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7C90623" w14:textId="350D7C6C" w:rsidR="00692375" w:rsidRPr="00293696" w:rsidRDefault="00000000" w:rsidP="00293696">
      <w:pPr>
        <w:pStyle w:val="papertitle"/>
        <w:spacing w:before="160" w:after="320"/>
      </w:pPr>
      <w:r>
        <w:rPr>
          <w:noProof/>
        </w:rPr>
        <w:pict w14:anchorId="1ECD08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7pt;margin-top:-.35pt;width:521.4pt;height:133.8pt;z-index:251659264;mso-position-horizontal-relative:text;mso-position-vertical-relative:text;mso-width-relative:page;mso-height-relative:page">
            <v:imagedata r:id="rId7" o:title="invoice_header"/>
            <w10:wrap type="topAndBottom"/>
          </v:shape>
        </w:pict>
      </w:r>
      <w:r w:rsidR="00293696">
        <w:t xml:space="preserve">AI-Driven Crop and Fertilizer Prediction System </w:t>
      </w:r>
      <w:r w:rsidR="00D21527">
        <w:t xml:space="preserve"> </w:t>
      </w:r>
    </w:p>
    <w:p w14:paraId="05FD3ADE" w14:textId="2B08C0AC" w:rsidR="00692375" w:rsidRDefault="00293696" w:rsidP="00FF0A8C">
      <w:pPr>
        <w:pStyle w:val="Author"/>
        <w:spacing w:before="160" w:after="80"/>
        <w:jc w:val="both"/>
        <w:rPr>
          <w:rFonts w:eastAsia="Times New Roman"/>
        </w:rPr>
      </w:pPr>
      <w:r>
        <w:t xml:space="preserve"> </w:t>
      </w:r>
      <w:r w:rsidR="00FF0A8C">
        <w:t xml:space="preserve">    </w:t>
      </w:r>
      <w:r>
        <w:t>Miss. Vaishnavi Thakare</w:t>
      </w:r>
      <w:r w:rsidR="004C3522">
        <w:t xml:space="preserve">        </w:t>
      </w:r>
      <w:r>
        <w:t xml:space="preserve"> </w:t>
      </w:r>
      <w:r w:rsidR="00FF0A8C">
        <w:t xml:space="preserve">              </w:t>
      </w:r>
      <w:r>
        <w:t xml:space="preserve">Miss. Tejaswini </w:t>
      </w:r>
      <w:proofErr w:type="spellStart"/>
      <w:r>
        <w:t>Anwane</w:t>
      </w:r>
      <w:proofErr w:type="spellEnd"/>
      <w:r w:rsidR="00FF0A8C">
        <w:t xml:space="preserve"> </w:t>
      </w:r>
      <w:r w:rsidR="00FF0A8C">
        <w:tab/>
      </w:r>
      <w:r w:rsidR="00FF0A8C">
        <w:tab/>
        <w:t xml:space="preserve">         </w:t>
      </w:r>
      <w:r w:rsidR="001611D6">
        <w:t xml:space="preserve"> </w:t>
      </w:r>
      <w:r w:rsidR="00FF0A8C">
        <w:t xml:space="preserve">Mr. Abhay </w:t>
      </w:r>
      <w:proofErr w:type="spellStart"/>
      <w:r w:rsidR="00FF0A8C">
        <w:t>Bharane</w:t>
      </w:r>
      <w:proofErr w:type="spellEnd"/>
    </w:p>
    <w:p w14:paraId="1FC7ACBF" w14:textId="4C8AC58E" w:rsidR="00692375" w:rsidRDefault="00FF0A8C" w:rsidP="00FF0A8C">
      <w:pPr>
        <w:pStyle w:val="Affiliation"/>
        <w:tabs>
          <w:tab w:val="left" w:pos="3720"/>
        </w:tabs>
        <w:jc w:val="both"/>
        <w:rPr>
          <w:rFonts w:eastAsia="Times New Roman"/>
        </w:rPr>
      </w:pPr>
      <w:r>
        <w:rPr>
          <w:rFonts w:eastAsia="Times New Roman"/>
        </w:rPr>
        <w:t xml:space="preserve">  </w:t>
      </w:r>
      <w:r w:rsidR="00293696">
        <w:rPr>
          <w:rFonts w:eastAsia="Times New Roman"/>
        </w:rPr>
        <w:t xml:space="preserve">Computer Science and </w:t>
      </w:r>
      <w:r w:rsidR="004C3522">
        <w:rPr>
          <w:rFonts w:eastAsia="Times New Roman"/>
        </w:rPr>
        <w:t>Engineering</w:t>
      </w:r>
      <w:r w:rsidRPr="00FF0A8C">
        <w:rPr>
          <w:rFonts w:eastAsia="Times New Roman"/>
        </w:rPr>
        <w:t xml:space="preserve"> </w:t>
      </w:r>
      <w:r>
        <w:rPr>
          <w:rFonts w:eastAsia="Times New Roman"/>
        </w:rPr>
        <w:t xml:space="preserve">            Computer Science and Engineering</w:t>
      </w:r>
      <w:r>
        <w:rPr>
          <w:rFonts w:eastAsia="Times New Roman"/>
        </w:rPr>
        <w:tab/>
        <w:t xml:space="preserve">                 Computer Science and Engineering</w:t>
      </w:r>
    </w:p>
    <w:p w14:paraId="09020EF7" w14:textId="2B17FDA0" w:rsidR="004C3522" w:rsidRDefault="004C3522" w:rsidP="004C3522">
      <w:pPr>
        <w:pStyle w:val="Affiliation"/>
        <w:jc w:val="both"/>
        <w:rPr>
          <w:rFonts w:eastAsia="Times New Roman"/>
        </w:rPr>
      </w:pPr>
      <w:r>
        <w:rPr>
          <w:rFonts w:eastAsia="Times New Roman"/>
        </w:rPr>
        <w:t>P. R. Pote Patil College of Engineering</w:t>
      </w:r>
      <w:r w:rsidR="00FF0A8C">
        <w:rPr>
          <w:rFonts w:eastAsia="Times New Roman"/>
        </w:rPr>
        <w:t xml:space="preserve">      P. R. Pote Patil College of Engineering            P. R. Pote Patil College of Engineering</w:t>
      </w:r>
    </w:p>
    <w:p w14:paraId="37A9F3D9" w14:textId="3096305F" w:rsidR="004C3522" w:rsidRDefault="00FF0A8C" w:rsidP="004C3522">
      <w:pPr>
        <w:pStyle w:val="Affiliation"/>
        <w:jc w:val="both"/>
        <w:rPr>
          <w:rFonts w:eastAsia="Times New Roman"/>
        </w:rPr>
      </w:pPr>
      <w:r>
        <w:rPr>
          <w:rFonts w:eastAsia="Times New Roman"/>
        </w:rPr>
        <w:t xml:space="preserve">      </w:t>
      </w:r>
      <w:r w:rsidR="004C3522">
        <w:rPr>
          <w:rFonts w:eastAsia="Times New Roman"/>
        </w:rPr>
        <w:t>Management Amravati, India</w:t>
      </w:r>
      <w:r w:rsidRPr="00FF0A8C">
        <w:rPr>
          <w:rFonts w:eastAsia="Times New Roman"/>
        </w:rPr>
        <w:t xml:space="preserve"> </w:t>
      </w:r>
      <w:r>
        <w:rPr>
          <w:rFonts w:eastAsia="Times New Roman"/>
        </w:rPr>
        <w:t xml:space="preserve">                       Management Amravati, India</w:t>
      </w:r>
      <w:r w:rsidRPr="00FF0A8C">
        <w:rPr>
          <w:rFonts w:eastAsia="Times New Roman"/>
        </w:rPr>
        <w:t xml:space="preserve"> </w:t>
      </w:r>
      <w:r>
        <w:rPr>
          <w:rFonts w:eastAsia="Times New Roman"/>
        </w:rPr>
        <w:t xml:space="preserve">                          Management Amravati, India</w:t>
      </w:r>
    </w:p>
    <w:p w14:paraId="2E86BB1E" w14:textId="77777777" w:rsidR="00FF0A8C" w:rsidRDefault="00FF0A8C" w:rsidP="004C3522">
      <w:pPr>
        <w:pStyle w:val="Affiliation"/>
        <w:jc w:val="both"/>
        <w:rPr>
          <w:rFonts w:eastAsia="Times New Roman"/>
        </w:rPr>
      </w:pPr>
    </w:p>
    <w:p w14:paraId="05EE2B66" w14:textId="2858F9C1" w:rsidR="00FF0A8C" w:rsidRDefault="00FF0A8C" w:rsidP="00FF0A8C">
      <w:pPr>
        <w:pStyle w:val="Affiliation"/>
        <w:tabs>
          <w:tab w:val="left" w:pos="3810"/>
        </w:tabs>
        <w:jc w:val="both"/>
        <w:rPr>
          <w:rFonts w:eastAsia="Times New Roman"/>
        </w:rPr>
      </w:pPr>
      <w:r>
        <w:rPr>
          <w:rFonts w:eastAsia="Times New Roman"/>
        </w:rPr>
        <w:t xml:space="preserve">              Mr. Sham Shelke </w:t>
      </w:r>
      <w:r>
        <w:rPr>
          <w:rFonts w:eastAsia="Times New Roman"/>
        </w:rPr>
        <w:tab/>
        <w:t xml:space="preserve">        Dr. Z. I. Khan</w:t>
      </w:r>
    </w:p>
    <w:p w14:paraId="49A56C37" w14:textId="0960BAD7" w:rsidR="00FF0A8C" w:rsidRDefault="00FF0A8C" w:rsidP="004C3522">
      <w:pPr>
        <w:pStyle w:val="Affiliation"/>
        <w:jc w:val="both"/>
        <w:rPr>
          <w:rFonts w:eastAsia="Times New Roman"/>
        </w:rPr>
      </w:pPr>
      <w:r>
        <w:rPr>
          <w:rFonts w:eastAsia="Times New Roman"/>
        </w:rPr>
        <w:t xml:space="preserve">  Computer Science and Engineering            Computer Science and Engineering</w:t>
      </w:r>
    </w:p>
    <w:p w14:paraId="1CE0BC84" w14:textId="0E5B11C6" w:rsidR="00FF0A8C" w:rsidRDefault="00FF0A8C" w:rsidP="004C3522">
      <w:pPr>
        <w:pStyle w:val="Affiliation"/>
        <w:jc w:val="both"/>
        <w:rPr>
          <w:rFonts w:eastAsia="Times New Roman"/>
        </w:rPr>
      </w:pPr>
      <w:r>
        <w:rPr>
          <w:rFonts w:eastAsia="Times New Roman"/>
        </w:rPr>
        <w:t xml:space="preserve">P. R. Pote Patil College of Engineering     P. R. Pote Patil College of Engineering     </w:t>
      </w:r>
    </w:p>
    <w:p w14:paraId="43502D67" w14:textId="14BFB307" w:rsidR="00FF0A8C" w:rsidRPr="00FF0A8C" w:rsidRDefault="00FF0A8C" w:rsidP="004C3522">
      <w:pPr>
        <w:pStyle w:val="Affiliation"/>
        <w:jc w:val="both"/>
        <w:rPr>
          <w:b/>
          <w:bCs/>
        </w:rPr>
      </w:pPr>
      <w:r>
        <w:rPr>
          <w:rFonts w:eastAsia="Times New Roman"/>
        </w:rPr>
        <w:t xml:space="preserve">      Management Amravati, India</w:t>
      </w:r>
      <w:r w:rsidRPr="00FF0A8C">
        <w:rPr>
          <w:rFonts w:eastAsia="Times New Roman"/>
        </w:rPr>
        <w:t xml:space="preserve"> </w:t>
      </w:r>
      <w:r>
        <w:rPr>
          <w:rFonts w:eastAsia="Times New Roman"/>
        </w:rPr>
        <w:t xml:space="preserve">                     Management Amravati, India</w:t>
      </w:r>
      <w:r w:rsidRPr="00FF0A8C">
        <w:rPr>
          <w:rFonts w:eastAsia="Times New Roman"/>
        </w:rPr>
        <w:t xml:space="preserve"> </w:t>
      </w:r>
      <w:r>
        <w:rPr>
          <w:rFonts w:eastAsia="Times New Roman"/>
        </w:rPr>
        <w:t xml:space="preserve">                                </w:t>
      </w:r>
    </w:p>
    <w:p w14:paraId="4A3ACD10" w14:textId="77777777" w:rsidR="00692375" w:rsidRPr="007079C8" w:rsidRDefault="007079C8" w:rsidP="007079C8">
      <w:pPr>
        <w:jc w:val="both"/>
        <w:rPr>
          <w:sz w:val="18"/>
        </w:rPr>
      </w:pPr>
      <w:r w:rsidRPr="007079C8">
        <w:t>_________________________________________________________________________________________</w:t>
      </w:r>
      <w:r>
        <w:t>_______________</w:t>
      </w:r>
    </w:p>
    <w:p w14:paraId="4CD9C90F" w14:textId="77777777" w:rsidR="007079C8" w:rsidRDefault="007079C8" w:rsidP="007079C8">
      <w:pPr>
        <w:pStyle w:val="Abstract"/>
        <w:spacing w:after="0"/>
        <w:ind w:firstLine="0"/>
        <w:rPr>
          <w:i/>
          <w:iCs/>
          <w:sz w:val="20"/>
          <w:szCs w:val="20"/>
        </w:rPr>
      </w:pPr>
    </w:p>
    <w:p w14:paraId="7ED58730" w14:textId="46FFCA95" w:rsidR="005C649C" w:rsidRDefault="007D522D" w:rsidP="007079C8">
      <w:pPr>
        <w:pStyle w:val="Abstract"/>
        <w:spacing w:after="0"/>
        <w:ind w:firstLine="0"/>
        <w:rPr>
          <w:rFonts w:eastAsia="Calibri"/>
          <w:b w:val="0"/>
          <w:sz w:val="20"/>
          <w:szCs w:val="20"/>
          <w:lang w:eastAsia="en-US"/>
        </w:rPr>
      </w:pPr>
      <w:r w:rsidRPr="007079C8">
        <w:rPr>
          <w:i/>
          <w:iCs/>
          <w:sz w:val="20"/>
          <w:szCs w:val="20"/>
        </w:rPr>
        <w:t>Abstract</w:t>
      </w:r>
      <w:r w:rsidR="001611D6">
        <w:rPr>
          <w:i/>
          <w:iCs/>
          <w:sz w:val="20"/>
          <w:szCs w:val="20"/>
        </w:rPr>
        <w:t xml:space="preserve"> : </w:t>
      </w:r>
      <w:r w:rsidR="001611D6" w:rsidRPr="001611D6">
        <w:rPr>
          <w:rFonts w:eastAsia="Calibri"/>
          <w:b w:val="0"/>
          <w:sz w:val="20"/>
          <w:szCs w:val="20"/>
          <w:lang w:eastAsia="en-US"/>
        </w:rPr>
        <w:t xml:space="preserve"> </w:t>
      </w:r>
      <w:r w:rsidR="00355565" w:rsidRPr="00355565">
        <w:rPr>
          <w:rFonts w:eastAsia="Calibri"/>
          <w:b w:val="0"/>
          <w:sz w:val="20"/>
          <w:szCs w:val="20"/>
          <w:lang w:eastAsia="en-US"/>
        </w:rPr>
        <w:t>Artificial Intelligence (AI) is transforming agriculture by enabling smarter, data-driven decisions. In this research, AI models are developed to recommend optimal crop types and precise fertilizer application strategies. By analyzing diverse agricultural data, such as soil health, weather patterns, and crop characteristics, machine learning algorithms can provide tailored recommendations for farmers. These models integrate multi-source datasets, including historical cultivation records and real-time environmental inputs, to enhance decision-making accuracy. Compared to traditional farming methods, AI-driven approaches significantly improve efficiency and sustainability. Fertilizer usage is optimized, reducing both environmental impact and input costs for farmers. The system dynamically adjusts fertilizer recommendations based on evolving soil and climate conditions. This minimizes the risks of over-fertilization and undernourishment of crops. By aligning fertilizer type and quantity with specific crop needs, farmers achieve better productivity without excessive resource usage. The proposed model supports precision agriculture practices, ensuring long-term soil health and ecological balance. It empowers farmers with actionable insights through intuitive digital platforms. Additionally, this approach contributes to reducing greenhouse gas emissions associated with fertilizer misuse. The findings demonstrate the potential of AI to revolutionize agricultural practices, promoting sustainable food production systems. This research represents a significant step towards data-driven, environment-friendly farming solutions</w:t>
      </w:r>
    </w:p>
    <w:p w14:paraId="34A43F64" w14:textId="77777777" w:rsidR="00355565" w:rsidRDefault="00355565" w:rsidP="007079C8">
      <w:pPr>
        <w:pStyle w:val="Abstract"/>
        <w:spacing w:after="0"/>
        <w:ind w:firstLine="0"/>
        <w:rPr>
          <w:rFonts w:eastAsia="Calibri"/>
          <w:b w:val="0"/>
          <w:sz w:val="20"/>
          <w:szCs w:val="20"/>
          <w:lang w:eastAsia="en-US"/>
        </w:rPr>
      </w:pPr>
    </w:p>
    <w:p w14:paraId="47EF690D" w14:textId="2A95EED5" w:rsidR="007079C8" w:rsidRPr="005C649C" w:rsidRDefault="005C649C" w:rsidP="005C649C">
      <w:pPr>
        <w:pStyle w:val="Abstract"/>
        <w:spacing w:after="0"/>
        <w:ind w:firstLine="0"/>
        <w:rPr>
          <w:i/>
          <w:iCs/>
          <w:sz w:val="20"/>
          <w:szCs w:val="20"/>
        </w:rPr>
      </w:pPr>
      <w:r w:rsidRPr="005C649C">
        <w:rPr>
          <w:i/>
          <w:iCs/>
          <w:sz w:val="20"/>
          <w:szCs w:val="20"/>
        </w:rPr>
        <w:t>Keywords :</w:t>
      </w:r>
      <w:r>
        <w:rPr>
          <w:i/>
          <w:iCs/>
          <w:sz w:val="20"/>
          <w:szCs w:val="20"/>
        </w:rPr>
        <w:t xml:space="preserve"> Crop Prediction, </w:t>
      </w:r>
      <w:r w:rsidRPr="005C649C">
        <w:rPr>
          <w:i/>
          <w:iCs/>
          <w:sz w:val="20"/>
          <w:szCs w:val="20"/>
        </w:rPr>
        <w:t>Fertilizer Prediction</w:t>
      </w:r>
      <w:r>
        <w:rPr>
          <w:i/>
          <w:iCs/>
          <w:sz w:val="20"/>
          <w:szCs w:val="20"/>
        </w:rPr>
        <w:t xml:space="preserve">, </w:t>
      </w:r>
      <w:r w:rsidRPr="005C649C">
        <w:rPr>
          <w:i/>
          <w:iCs/>
          <w:sz w:val="20"/>
          <w:szCs w:val="20"/>
        </w:rPr>
        <w:t>Random Forest</w:t>
      </w:r>
      <w:r>
        <w:rPr>
          <w:i/>
          <w:iCs/>
          <w:sz w:val="20"/>
          <w:szCs w:val="20"/>
        </w:rPr>
        <w:t xml:space="preserve">, </w:t>
      </w:r>
      <w:r w:rsidRPr="005C649C">
        <w:rPr>
          <w:i/>
          <w:iCs/>
          <w:sz w:val="20"/>
          <w:szCs w:val="20"/>
        </w:rPr>
        <w:t>Machine Learning (ML)</w:t>
      </w:r>
    </w:p>
    <w:p w14:paraId="33577DD9" w14:textId="77777777" w:rsidR="007079C8" w:rsidRPr="007079C8" w:rsidRDefault="007079C8" w:rsidP="007079C8">
      <w:pPr>
        <w:pStyle w:val="keywords"/>
        <w:spacing w:after="0"/>
        <w:ind w:firstLine="0"/>
        <w:rPr>
          <w:sz w:val="20"/>
          <w:szCs w:val="20"/>
        </w:rPr>
      </w:pPr>
      <w:r>
        <w:rPr>
          <w:b w:val="0"/>
          <w:bCs w:val="0"/>
          <w:i/>
          <w:sz w:val="20"/>
          <w:szCs w:val="20"/>
        </w:rPr>
        <w:t>________________________________________________________________________________________________________</w:t>
      </w:r>
    </w:p>
    <w:p w14:paraId="3E83C81F" w14:textId="77777777" w:rsidR="00692375" w:rsidRDefault="00092B52" w:rsidP="00782518">
      <w:pPr>
        <w:pStyle w:val="Heading1"/>
        <w:numPr>
          <w:ilvl w:val="0"/>
          <w:numId w:val="1"/>
        </w:numPr>
        <w:jc w:val="left"/>
        <w:rPr>
          <w:b/>
        </w:rPr>
      </w:pPr>
      <w:r>
        <w:rPr>
          <w:b/>
        </w:rPr>
        <w:t>Introduction</w:t>
      </w:r>
    </w:p>
    <w:p w14:paraId="184804A8" w14:textId="77777777" w:rsidR="00A9368B" w:rsidRPr="00A9368B" w:rsidRDefault="00A9368B" w:rsidP="0081673F">
      <w:pPr>
        <w:pStyle w:val="BodyText"/>
        <w:ind w:firstLine="0"/>
        <w:rPr>
          <w:lang w:eastAsia="en-US"/>
        </w:rPr>
      </w:pPr>
    </w:p>
    <w:p w14:paraId="585C926E" w14:textId="4B115D2A" w:rsidR="006B7D2A" w:rsidRDefault="006B7D2A">
      <w:pPr>
        <w:pStyle w:val="BodyText"/>
      </w:pPr>
      <w:r w:rsidRPr="006B7D2A">
        <w:t>The global agricultural sector faces the critical challenge of meeting the increasing food demands of a growing population while simultaneously minimizing environmental impact. Traditional farming practices often rely on generalized fertilizer application, leading to inefficiencies, waste, and detrimental ecological consequences. In response, precision agriculture, driven by data and technology, offers a pathway towards sustainable and optimized resource management</w:t>
      </w:r>
      <w:r>
        <w:t xml:space="preserve"> [1]</w:t>
      </w:r>
      <w:r w:rsidRPr="006B7D2A">
        <w:t xml:space="preserve">. </w:t>
      </w:r>
    </w:p>
    <w:p w14:paraId="71A10CBE" w14:textId="77777777" w:rsidR="006B7D2A" w:rsidRDefault="006B7D2A">
      <w:pPr>
        <w:pStyle w:val="BodyText"/>
      </w:pPr>
    </w:p>
    <w:p w14:paraId="79230806" w14:textId="3072B543" w:rsidR="006B7D2A" w:rsidRDefault="006B7D2A">
      <w:pPr>
        <w:pStyle w:val="BodyText"/>
      </w:pPr>
      <w:r w:rsidRPr="006B7D2A">
        <w:t>This research explores the application of artificial intelligence (AI) to enhance crop and fertilizer prediction, aiming to improve agricultural productivity and reduce environmental burden. By leveraging machine learning algorithms and diverse agricultural datasets, including historical yield records, meteorological data, and soil composition, this study develops and evaluates models capable of accurately predicting crop yields and determining optimal fertilizer application rates</w:t>
      </w:r>
      <w:r>
        <w:t xml:space="preserve"> [2]</w:t>
      </w:r>
      <w:r w:rsidRPr="006B7D2A">
        <w:t xml:space="preserve">. </w:t>
      </w:r>
    </w:p>
    <w:p w14:paraId="2EBEEE08" w14:textId="77777777" w:rsidR="006B7D2A" w:rsidRDefault="006B7D2A">
      <w:pPr>
        <w:pStyle w:val="BodyText"/>
      </w:pPr>
    </w:p>
    <w:p w14:paraId="4FB5C47C" w14:textId="6D7A0E5F" w:rsidR="00692375" w:rsidRDefault="006B7D2A">
      <w:pPr>
        <w:pStyle w:val="BodyText"/>
      </w:pPr>
      <w:r w:rsidRPr="006B7D2A">
        <w:t>The objective is to provide a data-driven approach that surpasses the limitations of conventional methods, leading to increased crop yields, reduced fertilizer waste, and improved resource efficiency. Ultimately, this research contributes to the advancement of sustainable agricultural practices through the integration of AI-driven predictive</w:t>
      </w:r>
      <w:r>
        <w:t xml:space="preserve"> </w:t>
      </w:r>
      <w:r w:rsidRPr="006B7D2A">
        <w:t>capabilities</w:t>
      </w:r>
      <w:r w:rsidR="00600A53">
        <w:t xml:space="preserve"> [3]</w:t>
      </w:r>
      <w:r w:rsidRPr="006B7D2A">
        <w:t>.</w:t>
      </w:r>
    </w:p>
    <w:p w14:paraId="4EF0B267" w14:textId="77777777" w:rsidR="00B24CE8" w:rsidRDefault="00B24CE8">
      <w:pPr>
        <w:pStyle w:val="BodyText"/>
      </w:pPr>
    </w:p>
    <w:p w14:paraId="0B3F9674" w14:textId="59F3508B" w:rsidR="00692375" w:rsidRPr="00782518" w:rsidRDefault="005C649C" w:rsidP="00782518">
      <w:pPr>
        <w:pStyle w:val="Heading1"/>
        <w:numPr>
          <w:ilvl w:val="0"/>
          <w:numId w:val="1"/>
        </w:numPr>
        <w:jc w:val="left"/>
        <w:rPr>
          <w:b/>
        </w:rPr>
      </w:pPr>
      <w:r w:rsidRPr="005C649C">
        <w:rPr>
          <w:b/>
        </w:rPr>
        <w:lastRenderedPageBreak/>
        <w:t>OBJECTIVES</w:t>
      </w:r>
    </w:p>
    <w:p w14:paraId="217B859B" w14:textId="793EE6D5" w:rsidR="00692375" w:rsidRDefault="001745E4">
      <w:pPr>
        <w:pStyle w:val="BodyText"/>
      </w:pPr>
      <w:r w:rsidRPr="001745E4">
        <w:t>The primary objectives</w:t>
      </w:r>
      <w:r>
        <w:t xml:space="preserve"> are</w:t>
      </w:r>
      <w:r w:rsidRPr="001745E4">
        <w:t xml:space="preserve"> to develop a Random Forest model for accurate crop yield prediction and to create a fertilizer recommendation system based on this model. The project will also focus on evaluating the model's performance in optimizing fertilizer usage and predicting yields, ultimately contributing to the advancement of precision agriculture</w:t>
      </w:r>
      <w:r w:rsidR="00600A53">
        <w:t xml:space="preserve"> [4]</w:t>
      </w:r>
      <w:r>
        <w:t>.</w:t>
      </w:r>
    </w:p>
    <w:p w14:paraId="7559335D" w14:textId="77777777" w:rsidR="001745E4" w:rsidRDefault="001745E4">
      <w:pPr>
        <w:pStyle w:val="BodyText"/>
      </w:pPr>
    </w:p>
    <w:p w14:paraId="3AB6622B" w14:textId="0DFADBD5" w:rsidR="001745E4" w:rsidRDefault="001745E4" w:rsidP="001745E4">
      <w:pPr>
        <w:pStyle w:val="BodyText"/>
        <w:numPr>
          <w:ilvl w:val="0"/>
          <w:numId w:val="11"/>
        </w:numPr>
      </w:pPr>
      <w:r w:rsidRPr="001745E4">
        <w:t>To develop a predictive model using the Random Forest algorithm to accurately forecast crop yields based on diverse agricultural datasets.</w:t>
      </w:r>
    </w:p>
    <w:p w14:paraId="11054C52" w14:textId="77777777" w:rsidR="001745E4" w:rsidRDefault="001745E4" w:rsidP="001745E4">
      <w:pPr>
        <w:pStyle w:val="BodyText"/>
        <w:ind w:left="1008" w:firstLine="0"/>
      </w:pPr>
    </w:p>
    <w:p w14:paraId="217F4894" w14:textId="1CEBDFCE" w:rsidR="001745E4" w:rsidRDefault="001745E4" w:rsidP="001745E4">
      <w:pPr>
        <w:pStyle w:val="BodyText"/>
        <w:numPr>
          <w:ilvl w:val="0"/>
          <w:numId w:val="11"/>
        </w:numPr>
      </w:pPr>
      <w:r w:rsidRPr="001745E4">
        <w:t>To create a fertilizer recommendation system that optimizes fertilizer application rates using the developed Random Forest model.</w:t>
      </w:r>
    </w:p>
    <w:p w14:paraId="2BB5CC81" w14:textId="77777777" w:rsidR="001745E4" w:rsidRDefault="001745E4" w:rsidP="001745E4">
      <w:pPr>
        <w:pStyle w:val="BodyText"/>
        <w:ind w:firstLine="0"/>
      </w:pPr>
    </w:p>
    <w:p w14:paraId="2F42DB4B" w14:textId="432A905B" w:rsidR="001745E4" w:rsidRDefault="001745E4" w:rsidP="001745E4">
      <w:pPr>
        <w:pStyle w:val="BodyText"/>
        <w:numPr>
          <w:ilvl w:val="0"/>
          <w:numId w:val="11"/>
        </w:numPr>
      </w:pPr>
      <w:r w:rsidRPr="001745E4">
        <w:t>To develop a user-friendly and scalable platform that can process large datasets and provide real-time recommendations, making advanced agricultural insights accessible to farmers.</w:t>
      </w:r>
    </w:p>
    <w:p w14:paraId="68277CA1" w14:textId="77777777" w:rsidR="00B23ACE" w:rsidRDefault="00B23ACE" w:rsidP="00B23ACE">
      <w:pPr>
        <w:pStyle w:val="ListParagraph"/>
      </w:pPr>
    </w:p>
    <w:p w14:paraId="329A6528" w14:textId="34CC50D2" w:rsidR="00B23ACE" w:rsidRDefault="00B23ACE" w:rsidP="001745E4">
      <w:pPr>
        <w:pStyle w:val="BodyText"/>
        <w:numPr>
          <w:ilvl w:val="0"/>
          <w:numId w:val="11"/>
        </w:numPr>
      </w:pPr>
      <w:r w:rsidRPr="00B23ACE">
        <w:t>To evaluate the performance of the Random Forest model in predicting crop yields and optimizing fertilizer usage.</w:t>
      </w:r>
    </w:p>
    <w:p w14:paraId="7480020F" w14:textId="77777777" w:rsidR="00D608F0" w:rsidRDefault="00D608F0" w:rsidP="00D608F0">
      <w:pPr>
        <w:pStyle w:val="ListParagraph"/>
      </w:pPr>
    </w:p>
    <w:p w14:paraId="48F184C9" w14:textId="47F5BAD9" w:rsidR="00D608F0" w:rsidRDefault="00D608F0" w:rsidP="001745E4">
      <w:pPr>
        <w:pStyle w:val="BodyText"/>
        <w:numPr>
          <w:ilvl w:val="0"/>
          <w:numId w:val="11"/>
        </w:numPr>
      </w:pPr>
      <w:r w:rsidRPr="00D608F0">
        <w:t>To identify and analyze key features that significantly influence crop yields and fertilizer requirements.</w:t>
      </w:r>
    </w:p>
    <w:p w14:paraId="5944172D" w14:textId="77777777" w:rsidR="00D608F0" w:rsidRDefault="00D608F0" w:rsidP="00D608F0">
      <w:pPr>
        <w:pStyle w:val="BodyText"/>
        <w:ind w:firstLine="0"/>
      </w:pPr>
    </w:p>
    <w:p w14:paraId="1AC15E42" w14:textId="216841AE" w:rsidR="00692375" w:rsidRPr="00782518" w:rsidRDefault="00543848" w:rsidP="00782518">
      <w:pPr>
        <w:pStyle w:val="Heading1"/>
        <w:numPr>
          <w:ilvl w:val="0"/>
          <w:numId w:val="1"/>
        </w:numPr>
        <w:jc w:val="left"/>
        <w:rPr>
          <w:b/>
        </w:rPr>
      </w:pPr>
      <w:r w:rsidRPr="00543848">
        <w:rPr>
          <w:b/>
        </w:rPr>
        <w:t>LITERATURE SURVEY</w:t>
      </w:r>
    </w:p>
    <w:p w14:paraId="0749C061" w14:textId="317D399E" w:rsidR="00692375" w:rsidRDefault="00543848" w:rsidP="00543848">
      <w:pPr>
        <w:pStyle w:val="BodyText"/>
      </w:pPr>
      <w:r w:rsidRPr="00543848">
        <w:t>The application of artificial intelligence (AI) in agriculture, particularly for crop and fertilizer prediction, has witnessed significant growth in recent years. This surge is driven by the increasing need for sustainable and efficient farming practices to address global food security challenges. Studies have consistently demonstrated the potential of machine learning (ML) algorithms to analyze complex agricultural datasets and provide accurate predictions</w:t>
      </w:r>
      <w:r w:rsidR="00600A53">
        <w:t xml:space="preserve"> [5]</w:t>
      </w:r>
      <w:r w:rsidRPr="00543848">
        <w:t>.</w:t>
      </w:r>
    </w:p>
    <w:p w14:paraId="4D5A010C" w14:textId="77777777" w:rsidR="00543848" w:rsidRDefault="00543848" w:rsidP="00543848">
      <w:pPr>
        <w:pStyle w:val="BodyText"/>
      </w:pPr>
    </w:p>
    <w:p w14:paraId="5C2A2FF0" w14:textId="60A1F5DE" w:rsidR="00543848" w:rsidRDefault="00543848" w:rsidP="00543848">
      <w:pPr>
        <w:pStyle w:val="BodyText"/>
      </w:pPr>
      <w:r w:rsidRPr="00543848">
        <w:t xml:space="preserve">A comprehensive review of existing literature revealed a diverse range of machine learning algorithms applied to crop and fertilizer prediction, including linear regression, support vector machines, </w:t>
      </w:r>
      <w:r w:rsidR="00730278">
        <w:t>KNN</w:t>
      </w:r>
      <w:r w:rsidRPr="00543848">
        <w:t>, and decision trees. While each algorithm demonstrated varying degrees of success, comparative studies consistently highlighted the superior performance of the Random Forest algorithm.</w:t>
      </w:r>
      <w:r w:rsidRPr="00543848">
        <w:rPr>
          <w:spacing w:val="0"/>
        </w:rPr>
        <w:t xml:space="preserve"> </w:t>
      </w:r>
      <w:r w:rsidRPr="00543848">
        <w:t>Specifically, research by [D. J. Reddy and M. R. Kumar, (2021)] compared multiple regression and tree-based models, finding Random Forest to exhibit the highest prediction accuracy for crop yield.</w:t>
      </w:r>
    </w:p>
    <w:p w14:paraId="33281276" w14:textId="77777777" w:rsidR="0067146E" w:rsidRDefault="0067146E" w:rsidP="00543848">
      <w:pPr>
        <w:pStyle w:val="BodyText"/>
      </w:pPr>
    </w:p>
    <w:p w14:paraId="5747F439" w14:textId="77777777" w:rsidR="00730278" w:rsidRDefault="00730278" w:rsidP="00543848">
      <w:pPr>
        <w:pStyle w:val="BodyText"/>
      </w:pPr>
    </w:p>
    <w:tbl>
      <w:tblPr>
        <w:tblStyle w:val="TableGrid"/>
        <w:tblW w:w="0" w:type="auto"/>
        <w:tblInd w:w="2660" w:type="dxa"/>
        <w:tblLook w:val="04A0" w:firstRow="1" w:lastRow="0" w:firstColumn="1" w:lastColumn="0" w:noHBand="0" w:noVBand="1"/>
      </w:tblPr>
      <w:tblGrid>
        <w:gridCol w:w="891"/>
        <w:gridCol w:w="2369"/>
        <w:gridCol w:w="1701"/>
      </w:tblGrid>
      <w:tr w:rsidR="00730278" w14:paraId="51454DBD" w14:textId="77777777" w:rsidTr="00730278">
        <w:tc>
          <w:tcPr>
            <w:tcW w:w="891" w:type="dxa"/>
            <w:tcBorders>
              <w:bottom w:val="single" w:sz="4" w:space="0" w:color="auto"/>
            </w:tcBorders>
          </w:tcPr>
          <w:p w14:paraId="1A0591B4" w14:textId="384EDDA0" w:rsidR="00730278" w:rsidRPr="00730278" w:rsidRDefault="00730278" w:rsidP="00543848">
            <w:pPr>
              <w:pStyle w:val="BodyText"/>
              <w:ind w:firstLine="0"/>
              <w:rPr>
                <w:b/>
                <w:bCs/>
              </w:rPr>
            </w:pPr>
            <w:r w:rsidRPr="00730278">
              <w:rPr>
                <w:b/>
                <w:bCs/>
              </w:rPr>
              <w:t>Sr. No</w:t>
            </w:r>
          </w:p>
        </w:tc>
        <w:tc>
          <w:tcPr>
            <w:tcW w:w="2369" w:type="dxa"/>
            <w:tcBorders>
              <w:bottom w:val="single" w:sz="4" w:space="0" w:color="auto"/>
            </w:tcBorders>
          </w:tcPr>
          <w:p w14:paraId="62B37178" w14:textId="18FEF85C" w:rsidR="00730278" w:rsidRPr="00730278" w:rsidRDefault="00730278" w:rsidP="00543848">
            <w:pPr>
              <w:pStyle w:val="BodyText"/>
              <w:ind w:firstLine="0"/>
              <w:rPr>
                <w:b/>
                <w:bCs/>
              </w:rPr>
            </w:pPr>
            <w:r w:rsidRPr="00730278">
              <w:rPr>
                <w:b/>
                <w:bCs/>
              </w:rPr>
              <w:t xml:space="preserve">Technique </w:t>
            </w:r>
          </w:p>
        </w:tc>
        <w:tc>
          <w:tcPr>
            <w:tcW w:w="1701" w:type="dxa"/>
            <w:tcBorders>
              <w:bottom w:val="single" w:sz="4" w:space="0" w:color="auto"/>
            </w:tcBorders>
          </w:tcPr>
          <w:p w14:paraId="1914E296" w14:textId="23DF6BDD" w:rsidR="00730278" w:rsidRPr="00730278" w:rsidRDefault="00730278" w:rsidP="00543848">
            <w:pPr>
              <w:pStyle w:val="BodyText"/>
              <w:ind w:firstLine="0"/>
              <w:rPr>
                <w:b/>
                <w:bCs/>
              </w:rPr>
            </w:pPr>
            <w:r w:rsidRPr="00730278">
              <w:rPr>
                <w:b/>
                <w:bCs/>
              </w:rPr>
              <w:t>Accuracy</w:t>
            </w:r>
          </w:p>
        </w:tc>
      </w:tr>
      <w:tr w:rsidR="00730278" w14:paraId="13399F95" w14:textId="77777777" w:rsidTr="00730278">
        <w:tc>
          <w:tcPr>
            <w:tcW w:w="891" w:type="dxa"/>
            <w:tcBorders>
              <w:bottom w:val="nil"/>
            </w:tcBorders>
          </w:tcPr>
          <w:p w14:paraId="6AC41CCE" w14:textId="4D39D480" w:rsidR="00730278" w:rsidRDefault="00730278" w:rsidP="00543848">
            <w:pPr>
              <w:pStyle w:val="BodyText"/>
              <w:ind w:firstLine="0"/>
            </w:pPr>
            <w:r>
              <w:t>1</w:t>
            </w:r>
          </w:p>
        </w:tc>
        <w:tc>
          <w:tcPr>
            <w:tcW w:w="2369" w:type="dxa"/>
            <w:tcBorders>
              <w:bottom w:val="nil"/>
            </w:tcBorders>
          </w:tcPr>
          <w:p w14:paraId="0092002E" w14:textId="12806142" w:rsidR="00730278" w:rsidRDefault="00730278" w:rsidP="00543848">
            <w:pPr>
              <w:pStyle w:val="BodyText"/>
              <w:ind w:firstLine="0"/>
            </w:pPr>
            <w:r>
              <w:t>Linear Regression</w:t>
            </w:r>
          </w:p>
        </w:tc>
        <w:tc>
          <w:tcPr>
            <w:tcW w:w="1701" w:type="dxa"/>
            <w:tcBorders>
              <w:bottom w:val="nil"/>
            </w:tcBorders>
          </w:tcPr>
          <w:p w14:paraId="7C1D830E" w14:textId="41BA66C0" w:rsidR="00730278" w:rsidRDefault="00730278" w:rsidP="00543848">
            <w:pPr>
              <w:pStyle w:val="BodyText"/>
              <w:ind w:firstLine="0"/>
            </w:pPr>
            <w:r>
              <w:t>78.21</w:t>
            </w:r>
          </w:p>
        </w:tc>
      </w:tr>
      <w:tr w:rsidR="00730278" w14:paraId="5C67A520" w14:textId="77777777" w:rsidTr="00730278">
        <w:tc>
          <w:tcPr>
            <w:tcW w:w="891" w:type="dxa"/>
            <w:tcBorders>
              <w:top w:val="nil"/>
              <w:bottom w:val="nil"/>
            </w:tcBorders>
          </w:tcPr>
          <w:p w14:paraId="24ABE0EF" w14:textId="3E9A1CD3" w:rsidR="00730278" w:rsidRDefault="00730278" w:rsidP="00543848">
            <w:pPr>
              <w:pStyle w:val="BodyText"/>
              <w:ind w:firstLine="0"/>
            </w:pPr>
            <w:r>
              <w:t>2</w:t>
            </w:r>
          </w:p>
        </w:tc>
        <w:tc>
          <w:tcPr>
            <w:tcW w:w="2369" w:type="dxa"/>
            <w:tcBorders>
              <w:top w:val="nil"/>
              <w:bottom w:val="nil"/>
            </w:tcBorders>
          </w:tcPr>
          <w:p w14:paraId="70E10770" w14:textId="04030DF3" w:rsidR="00730278" w:rsidRDefault="00730278" w:rsidP="00543848">
            <w:pPr>
              <w:pStyle w:val="BodyText"/>
              <w:ind w:firstLine="0"/>
            </w:pPr>
            <w:r>
              <w:t>SVM</w:t>
            </w:r>
          </w:p>
        </w:tc>
        <w:tc>
          <w:tcPr>
            <w:tcW w:w="1701" w:type="dxa"/>
            <w:tcBorders>
              <w:top w:val="nil"/>
              <w:bottom w:val="nil"/>
            </w:tcBorders>
          </w:tcPr>
          <w:p w14:paraId="03E752FF" w14:textId="00930214" w:rsidR="00730278" w:rsidRDefault="00730278" w:rsidP="00543848">
            <w:pPr>
              <w:pStyle w:val="BodyText"/>
              <w:ind w:firstLine="0"/>
            </w:pPr>
            <w:r>
              <w:t>98.20</w:t>
            </w:r>
          </w:p>
        </w:tc>
      </w:tr>
      <w:tr w:rsidR="00730278" w14:paraId="22449415" w14:textId="77777777" w:rsidTr="00730278">
        <w:tc>
          <w:tcPr>
            <w:tcW w:w="891" w:type="dxa"/>
            <w:tcBorders>
              <w:top w:val="nil"/>
              <w:bottom w:val="nil"/>
            </w:tcBorders>
          </w:tcPr>
          <w:p w14:paraId="56CF3EB2" w14:textId="6AD57B37" w:rsidR="00730278" w:rsidRDefault="00730278" w:rsidP="00543848">
            <w:pPr>
              <w:pStyle w:val="BodyText"/>
              <w:ind w:firstLine="0"/>
            </w:pPr>
            <w:r>
              <w:t>3</w:t>
            </w:r>
          </w:p>
        </w:tc>
        <w:tc>
          <w:tcPr>
            <w:tcW w:w="2369" w:type="dxa"/>
            <w:tcBorders>
              <w:top w:val="nil"/>
              <w:bottom w:val="nil"/>
            </w:tcBorders>
          </w:tcPr>
          <w:p w14:paraId="67A52A06" w14:textId="7E42FD89" w:rsidR="00730278" w:rsidRDefault="00730278" w:rsidP="00543848">
            <w:pPr>
              <w:pStyle w:val="BodyText"/>
              <w:ind w:firstLine="0"/>
            </w:pPr>
            <w:r>
              <w:t>KNN</w:t>
            </w:r>
          </w:p>
        </w:tc>
        <w:tc>
          <w:tcPr>
            <w:tcW w:w="1701" w:type="dxa"/>
            <w:tcBorders>
              <w:top w:val="nil"/>
              <w:bottom w:val="nil"/>
            </w:tcBorders>
          </w:tcPr>
          <w:p w14:paraId="464A0F95" w14:textId="2C8F1224" w:rsidR="00730278" w:rsidRDefault="00730278" w:rsidP="00543848">
            <w:pPr>
              <w:pStyle w:val="BodyText"/>
              <w:ind w:firstLine="0"/>
            </w:pPr>
            <w:r>
              <w:t>84.35</w:t>
            </w:r>
          </w:p>
        </w:tc>
      </w:tr>
      <w:tr w:rsidR="00730278" w14:paraId="3206E4E8" w14:textId="77777777" w:rsidTr="00730278">
        <w:tc>
          <w:tcPr>
            <w:tcW w:w="891" w:type="dxa"/>
            <w:tcBorders>
              <w:top w:val="nil"/>
              <w:bottom w:val="nil"/>
            </w:tcBorders>
          </w:tcPr>
          <w:p w14:paraId="10BAC56F" w14:textId="4D8860D0" w:rsidR="00730278" w:rsidRDefault="00730278" w:rsidP="00543848">
            <w:pPr>
              <w:pStyle w:val="BodyText"/>
              <w:ind w:firstLine="0"/>
            </w:pPr>
            <w:r>
              <w:t>4</w:t>
            </w:r>
          </w:p>
        </w:tc>
        <w:tc>
          <w:tcPr>
            <w:tcW w:w="2369" w:type="dxa"/>
            <w:tcBorders>
              <w:top w:val="nil"/>
              <w:bottom w:val="nil"/>
            </w:tcBorders>
          </w:tcPr>
          <w:p w14:paraId="6834FCAD" w14:textId="48965710" w:rsidR="00730278" w:rsidRDefault="00730278" w:rsidP="00543848">
            <w:pPr>
              <w:pStyle w:val="BodyText"/>
              <w:ind w:firstLine="0"/>
            </w:pPr>
            <w:r>
              <w:t>Decision Tree</w:t>
            </w:r>
          </w:p>
        </w:tc>
        <w:tc>
          <w:tcPr>
            <w:tcW w:w="1701" w:type="dxa"/>
            <w:tcBorders>
              <w:top w:val="nil"/>
              <w:bottom w:val="nil"/>
            </w:tcBorders>
          </w:tcPr>
          <w:p w14:paraId="53CE7261" w14:textId="681F6C7D" w:rsidR="00730278" w:rsidRDefault="00730278" w:rsidP="00543848">
            <w:pPr>
              <w:pStyle w:val="BodyText"/>
              <w:ind w:firstLine="0"/>
            </w:pPr>
            <w:r>
              <w:t>91.70</w:t>
            </w:r>
          </w:p>
        </w:tc>
      </w:tr>
      <w:tr w:rsidR="00730278" w14:paraId="4D752760" w14:textId="77777777" w:rsidTr="00730278">
        <w:tc>
          <w:tcPr>
            <w:tcW w:w="891" w:type="dxa"/>
            <w:tcBorders>
              <w:top w:val="nil"/>
            </w:tcBorders>
          </w:tcPr>
          <w:p w14:paraId="32A970B5" w14:textId="22747DD2" w:rsidR="00730278" w:rsidRDefault="00730278" w:rsidP="00543848">
            <w:pPr>
              <w:pStyle w:val="BodyText"/>
              <w:ind w:firstLine="0"/>
            </w:pPr>
            <w:r>
              <w:t>5</w:t>
            </w:r>
          </w:p>
        </w:tc>
        <w:tc>
          <w:tcPr>
            <w:tcW w:w="2369" w:type="dxa"/>
            <w:tcBorders>
              <w:top w:val="nil"/>
            </w:tcBorders>
          </w:tcPr>
          <w:p w14:paraId="2955B057" w14:textId="49EB6869" w:rsidR="00730278" w:rsidRDefault="00730278" w:rsidP="00543848">
            <w:pPr>
              <w:pStyle w:val="BodyText"/>
              <w:ind w:firstLine="0"/>
            </w:pPr>
            <w:r>
              <w:t>Random Forest</w:t>
            </w:r>
          </w:p>
        </w:tc>
        <w:tc>
          <w:tcPr>
            <w:tcW w:w="1701" w:type="dxa"/>
            <w:tcBorders>
              <w:top w:val="nil"/>
            </w:tcBorders>
          </w:tcPr>
          <w:p w14:paraId="575AB240" w14:textId="08A13243" w:rsidR="00730278" w:rsidRDefault="00730278" w:rsidP="00543848">
            <w:pPr>
              <w:pStyle w:val="BodyText"/>
              <w:ind w:firstLine="0"/>
            </w:pPr>
            <w:r>
              <w:t>9</w:t>
            </w:r>
            <w:r w:rsidR="007830B8">
              <w:t>8</w:t>
            </w:r>
            <w:r>
              <w:t>.</w:t>
            </w:r>
            <w:r w:rsidR="007830B8">
              <w:t>2</w:t>
            </w:r>
            <w:r>
              <w:t>0</w:t>
            </w:r>
          </w:p>
        </w:tc>
      </w:tr>
    </w:tbl>
    <w:p w14:paraId="51113827" w14:textId="77777777" w:rsidR="00730278" w:rsidRDefault="00730278" w:rsidP="00543848">
      <w:pPr>
        <w:pStyle w:val="BodyText"/>
      </w:pPr>
    </w:p>
    <w:p w14:paraId="086CF8F9" w14:textId="79A14DF4" w:rsidR="00543848" w:rsidRDefault="00730278" w:rsidP="00730278">
      <w:pPr>
        <w:pStyle w:val="BodyText"/>
        <w:ind w:left="2160" w:firstLine="720"/>
      </w:pPr>
      <w:r>
        <w:t>Figure 1</w:t>
      </w:r>
      <w:r w:rsidR="00262C1E">
        <w:t xml:space="preserve"> </w:t>
      </w:r>
      <w:r>
        <w:t xml:space="preserve">Accuracy of different techniques </w:t>
      </w:r>
    </w:p>
    <w:p w14:paraId="0F0AA6E9" w14:textId="77777777" w:rsidR="00730278" w:rsidRDefault="00730278" w:rsidP="00543848">
      <w:pPr>
        <w:pStyle w:val="BodyText"/>
      </w:pPr>
    </w:p>
    <w:p w14:paraId="332F3CC9" w14:textId="72AA4B3E" w:rsidR="006B28A7" w:rsidRPr="006B28A7" w:rsidRDefault="006B28A7" w:rsidP="006B28A7">
      <w:pPr>
        <w:pStyle w:val="BodyText"/>
        <w:rPr>
          <w:lang w:val="en-IN"/>
        </w:rPr>
      </w:pPr>
      <w:r w:rsidRPr="006B28A7">
        <w:rPr>
          <w:lang w:val="en-IN"/>
        </w:rPr>
        <w:t>The ensemble nature of Random Forest, its capacity to handle high-dimensional data, and its resistance to overfitting were frequently cited as critical advantages. These findings solidify its selection as the primary algorithm for this project, positioning it as the most effective tool for reliable predictions</w:t>
      </w:r>
      <w:r w:rsidR="00600A53">
        <w:rPr>
          <w:lang w:val="en-IN"/>
        </w:rPr>
        <w:t xml:space="preserve"> [6]</w:t>
      </w:r>
      <w:r w:rsidRPr="006B28A7">
        <w:rPr>
          <w:lang w:val="en-IN"/>
        </w:rPr>
        <w:t>. Its feature importance metrics provide valuable insights into influencing factors, aiding in targeted agricultural strategies.</w:t>
      </w:r>
      <w:r>
        <w:rPr>
          <w:lang w:val="en-IN"/>
        </w:rPr>
        <w:t xml:space="preserve"> </w:t>
      </w:r>
      <w:r w:rsidRPr="006B28A7">
        <w:rPr>
          <w:lang w:val="en-IN"/>
        </w:rPr>
        <w:t>Furthermore, its adaptability to diverse data types, including numerical, categorical, and missing data, makes it ideal for complex agricultural datasets. The documented success of Random Forest in handling non-linear relationships reinforces its suitability. By leveraging these strengths, this research aims to optimize crop management practices and advance precision agriculture, contributing to sustainable and efficient farming</w:t>
      </w:r>
      <w:r w:rsidR="00600A53">
        <w:rPr>
          <w:lang w:val="en-IN"/>
        </w:rPr>
        <w:t xml:space="preserve"> [9]</w:t>
      </w:r>
      <w:r w:rsidRPr="006B28A7">
        <w:rPr>
          <w:lang w:val="en-IN"/>
        </w:rPr>
        <w:t>.</w:t>
      </w:r>
    </w:p>
    <w:p w14:paraId="6CFB1EA7" w14:textId="77777777" w:rsidR="006B28A7" w:rsidRDefault="006B28A7" w:rsidP="00543848">
      <w:pPr>
        <w:pStyle w:val="BodyText"/>
      </w:pPr>
    </w:p>
    <w:p w14:paraId="75277946" w14:textId="765F340A" w:rsidR="006B28A7" w:rsidRDefault="006B28A7" w:rsidP="00543848">
      <w:pPr>
        <w:pStyle w:val="BodyText"/>
      </w:pPr>
      <w:r w:rsidRPr="006B28A7">
        <w:t>Parallel to crop yield prediction, the optimization of fertilizer application has gained considerable attention. Studies highlight the environmental and economic benefits of precise fertilizer management, advocating for AI-driven solutions</w:t>
      </w:r>
      <w:r w:rsidR="00600A53">
        <w:t xml:space="preserve"> [7]</w:t>
      </w:r>
      <w:r w:rsidRPr="006B28A7">
        <w:t>. Research by [ M. Fernández-Delgado] developed a neural network-based system for real-time fertilizer recommendation, integrating soil sensor data and weather forecasts.</w:t>
      </w:r>
      <w:r>
        <w:t xml:space="preserve"> </w:t>
      </w:r>
      <w:r w:rsidRPr="006B28A7">
        <w:t>Other studies, have investigated the use of regression models to predict optimal nitrogen application rates based on historical data and field conditions. Your project's focus on integrating Random Forest for both yield and fertilizer prediction builds upon these efforts by providing a holistic approach.</w:t>
      </w:r>
    </w:p>
    <w:p w14:paraId="78FF7E88" w14:textId="77777777" w:rsidR="00B14512" w:rsidRDefault="00B14512" w:rsidP="00543848">
      <w:pPr>
        <w:pStyle w:val="BodyText"/>
      </w:pPr>
    </w:p>
    <w:p w14:paraId="0BEBAD33" w14:textId="3D0144B0" w:rsidR="00B14512" w:rsidRDefault="00B14512" w:rsidP="00543848">
      <w:pPr>
        <w:pStyle w:val="BodyText"/>
      </w:pPr>
      <w:r w:rsidRPr="00B14512">
        <w:t>Combining machine learning with boosting methods has proven highly effective in agricultural settings, yielding improved results. Specifically, the hybrid model of Random Forest has been shown to be particularly beneficial. It refines the selection of relevant features and improves classification, leading to greater accuracy in predictions. This highlights the advantage of using such combined techniques to handle the complexities of agricultural data, offering a more precise and reliable predictive tool than standard approaches</w:t>
      </w:r>
      <w:r w:rsidR="00600A53">
        <w:t xml:space="preserve"> [14]</w:t>
      </w:r>
      <w:r w:rsidRPr="00B14512">
        <w:t>.</w:t>
      </w:r>
    </w:p>
    <w:p w14:paraId="24B3F75D" w14:textId="77777777" w:rsidR="00A96012" w:rsidRDefault="00A96012" w:rsidP="00543848">
      <w:pPr>
        <w:pStyle w:val="BodyText"/>
      </w:pPr>
    </w:p>
    <w:p w14:paraId="605BB979" w14:textId="7D669DA0" w:rsidR="00A96012" w:rsidRDefault="00A96012" w:rsidP="00543848">
      <w:pPr>
        <w:pStyle w:val="BodyText"/>
      </w:pPr>
      <w:r>
        <w:lastRenderedPageBreak/>
        <w:t>T</w:t>
      </w:r>
      <w:r w:rsidRPr="00A96012">
        <w:t>he existing literature underscores the potential of AI-driven approaches for crop and fertilizer prediction. Your project, by integrating Random Forest for both yield and fertilizer optimization, aligns with the broader trend of leveraging ML to enhance agricultural sustainability. Future research should focus on developing scalable and user-friendly AI solutions that can be readily adopted by farmers, further promoting the adoption of precision agriculture</w:t>
      </w:r>
      <w:r w:rsidR="00600A53">
        <w:t xml:space="preserve"> [8]</w:t>
      </w:r>
      <w:r w:rsidRPr="00A96012">
        <w:t>.</w:t>
      </w:r>
    </w:p>
    <w:p w14:paraId="598DD8BE" w14:textId="77777777" w:rsidR="00B24CE8" w:rsidRDefault="00B24CE8" w:rsidP="00543848">
      <w:pPr>
        <w:pStyle w:val="BodyText"/>
      </w:pPr>
    </w:p>
    <w:p w14:paraId="3365F7C5" w14:textId="5E20E59E" w:rsidR="00692375" w:rsidRPr="00782518" w:rsidRDefault="00A96012" w:rsidP="00782518">
      <w:pPr>
        <w:pStyle w:val="Heading1"/>
        <w:numPr>
          <w:ilvl w:val="0"/>
          <w:numId w:val="1"/>
        </w:numPr>
        <w:jc w:val="left"/>
        <w:rPr>
          <w:b/>
        </w:rPr>
      </w:pPr>
      <w:r w:rsidRPr="00A96012">
        <w:rPr>
          <w:b/>
        </w:rPr>
        <w:t>METHODOLOGY</w:t>
      </w:r>
    </w:p>
    <w:p w14:paraId="2DDCC6C6" w14:textId="1576B395" w:rsidR="00692375" w:rsidRDefault="003E6FBB">
      <w:pPr>
        <w:pStyle w:val="BodyText"/>
      </w:pPr>
      <w:r>
        <w:t>The platform</w:t>
      </w:r>
      <w:r w:rsidRPr="003E6FBB">
        <w:t xml:space="preserve"> employed a data-driven approach to develop and evaluate an AI-driven system for crop yield and fertilizer prediction.</w:t>
      </w:r>
      <w:r>
        <w:t xml:space="preserve"> It gives a user-friendly UI to interact with user and get required output.</w:t>
      </w:r>
    </w:p>
    <w:p w14:paraId="3401B951" w14:textId="77777777" w:rsidR="003E6FBB" w:rsidRDefault="003E6FBB">
      <w:pPr>
        <w:pStyle w:val="BodyText"/>
      </w:pPr>
    </w:p>
    <w:p w14:paraId="49749A36" w14:textId="569E58FB" w:rsidR="003E6FBB" w:rsidRDefault="003E6FBB" w:rsidP="003E6FBB">
      <w:pPr>
        <w:pStyle w:val="BodyText"/>
        <w:ind w:firstLine="0"/>
      </w:pPr>
      <w:r w:rsidRPr="003E6FBB">
        <w:t>The methodology comprised the following key stages:</w:t>
      </w:r>
    </w:p>
    <w:p w14:paraId="3D10DDCF" w14:textId="77777777" w:rsidR="003E6FBB" w:rsidRDefault="003E6FBB" w:rsidP="003E6FBB">
      <w:pPr>
        <w:pStyle w:val="BodyText"/>
        <w:ind w:firstLine="0"/>
      </w:pPr>
    </w:p>
    <w:p w14:paraId="46453062" w14:textId="5C19F6B2" w:rsidR="003E6FBB" w:rsidRPr="00C26F86" w:rsidRDefault="00056AFE" w:rsidP="00056AFE">
      <w:pPr>
        <w:pStyle w:val="BodyText"/>
        <w:numPr>
          <w:ilvl w:val="0"/>
          <w:numId w:val="13"/>
        </w:numPr>
        <w:rPr>
          <w:b/>
          <w:bCs/>
        </w:rPr>
      </w:pPr>
      <w:r w:rsidRPr="00C26F86">
        <w:rPr>
          <w:b/>
          <w:bCs/>
        </w:rPr>
        <w:t>User Registration and Profile Creation</w:t>
      </w:r>
    </w:p>
    <w:p w14:paraId="5CC46A7F" w14:textId="67BFF36A" w:rsidR="00056AFE" w:rsidRDefault="00056AFE" w:rsidP="00056AFE">
      <w:pPr>
        <w:pStyle w:val="BodyText"/>
        <w:numPr>
          <w:ilvl w:val="0"/>
          <w:numId w:val="15"/>
        </w:numPr>
      </w:pPr>
      <w:r w:rsidRPr="00056AFE">
        <w:t>Users provide basic details (name, email, password).</w:t>
      </w:r>
    </w:p>
    <w:p w14:paraId="3C35BC03" w14:textId="51EEDE4D" w:rsidR="00E17A71" w:rsidRDefault="00E17A71" w:rsidP="00056AFE">
      <w:pPr>
        <w:pStyle w:val="BodyText"/>
        <w:numPr>
          <w:ilvl w:val="0"/>
          <w:numId w:val="15"/>
        </w:numPr>
      </w:pPr>
      <w:r w:rsidRPr="00E17A71">
        <w:t>Data is validated, and an account is created</w:t>
      </w:r>
      <w:r>
        <w:t>.</w:t>
      </w:r>
    </w:p>
    <w:p w14:paraId="06834BD1" w14:textId="118DC4CC" w:rsidR="009D0862" w:rsidRDefault="00E17A71" w:rsidP="009D0862">
      <w:pPr>
        <w:pStyle w:val="BodyText"/>
        <w:numPr>
          <w:ilvl w:val="0"/>
          <w:numId w:val="15"/>
        </w:numPr>
      </w:pPr>
      <w:r w:rsidRPr="00E17A71">
        <w:t>Users input farm-specific data (crops, soil</w:t>
      </w:r>
      <w:r>
        <w:t xml:space="preserve"> type</w:t>
      </w:r>
      <w:r w:rsidRPr="00E17A71">
        <w:t>,</w:t>
      </w:r>
      <w:r>
        <w:t xml:space="preserve"> basic details</w:t>
      </w:r>
      <w:r w:rsidRPr="00E17A71">
        <w:t>).</w:t>
      </w:r>
    </w:p>
    <w:p w14:paraId="3838B16D" w14:textId="48896BFB" w:rsidR="00E17A71" w:rsidRDefault="00E17A71" w:rsidP="00E17A71">
      <w:pPr>
        <w:pStyle w:val="BodyText"/>
      </w:pPr>
    </w:p>
    <w:p w14:paraId="567496C8" w14:textId="7ABCD48F" w:rsidR="00E17A71" w:rsidRPr="00C26F86" w:rsidRDefault="00E17A71" w:rsidP="00E17A71">
      <w:pPr>
        <w:pStyle w:val="BodyText"/>
        <w:numPr>
          <w:ilvl w:val="0"/>
          <w:numId w:val="13"/>
        </w:numPr>
        <w:rPr>
          <w:b/>
          <w:bCs/>
        </w:rPr>
      </w:pPr>
      <w:r w:rsidRPr="00C26F86">
        <w:rPr>
          <w:b/>
          <w:bCs/>
        </w:rPr>
        <w:t>Model Development</w:t>
      </w:r>
    </w:p>
    <w:p w14:paraId="1AA62637" w14:textId="59B22C7E" w:rsidR="00E17A71" w:rsidRDefault="00582577" w:rsidP="00E17A71">
      <w:pPr>
        <w:pStyle w:val="BodyText"/>
        <w:numPr>
          <w:ilvl w:val="0"/>
          <w:numId w:val="16"/>
        </w:numPr>
      </w:pPr>
      <w:r w:rsidRPr="00582577">
        <w:rPr>
          <w:b/>
          <w:bCs/>
        </w:rPr>
        <w:t>Algorithm Selection:</w:t>
      </w:r>
      <w:r w:rsidRPr="00582577">
        <w:t xml:space="preserve"> The Random Forest algorithm was selected due to its proven effectiveness in handling high-dimensional and non-linear agricultural data.</w:t>
      </w:r>
    </w:p>
    <w:p w14:paraId="718BC6CA" w14:textId="318CAD4C" w:rsidR="00582577" w:rsidRDefault="00582577" w:rsidP="00E17A71">
      <w:pPr>
        <w:pStyle w:val="BodyText"/>
        <w:numPr>
          <w:ilvl w:val="0"/>
          <w:numId w:val="16"/>
        </w:numPr>
      </w:pPr>
      <w:r w:rsidRPr="00582577">
        <w:rPr>
          <w:b/>
          <w:bCs/>
        </w:rPr>
        <w:t>Training Set (</w:t>
      </w:r>
      <w:r>
        <w:rPr>
          <w:b/>
          <w:bCs/>
        </w:rPr>
        <w:t>8</w:t>
      </w:r>
      <w:r w:rsidRPr="00582577">
        <w:rPr>
          <w:b/>
          <w:bCs/>
        </w:rPr>
        <w:t>0%):</w:t>
      </w:r>
      <w:r w:rsidRPr="00582577">
        <w:t xml:space="preserve"> Used to train the Random Forest model.</w:t>
      </w:r>
    </w:p>
    <w:p w14:paraId="3005AC1D" w14:textId="071F7CC5" w:rsidR="00582577" w:rsidRDefault="00582577" w:rsidP="00E17A71">
      <w:pPr>
        <w:pStyle w:val="BodyText"/>
        <w:numPr>
          <w:ilvl w:val="0"/>
          <w:numId w:val="16"/>
        </w:numPr>
      </w:pPr>
      <w:r w:rsidRPr="00582577">
        <w:rPr>
          <w:b/>
          <w:bCs/>
        </w:rPr>
        <w:t>Testing Set (</w:t>
      </w:r>
      <w:r>
        <w:rPr>
          <w:b/>
          <w:bCs/>
        </w:rPr>
        <w:t>20</w:t>
      </w:r>
      <w:r w:rsidRPr="00582577">
        <w:rPr>
          <w:b/>
          <w:bCs/>
        </w:rPr>
        <w:t>%):</w:t>
      </w:r>
      <w:r w:rsidRPr="00582577">
        <w:t xml:space="preserve"> Reserved for evaluating the final model's performance on unseen data.</w:t>
      </w:r>
    </w:p>
    <w:p w14:paraId="69030766" w14:textId="77777777" w:rsidR="009D0862" w:rsidRDefault="009D0862" w:rsidP="009D0862">
      <w:pPr>
        <w:pStyle w:val="BodyText"/>
        <w:ind w:left="1008" w:firstLine="0"/>
      </w:pPr>
    </w:p>
    <w:p w14:paraId="1A6FAE08" w14:textId="5621ACC5" w:rsidR="00582577" w:rsidRPr="00C26F86" w:rsidRDefault="00582577" w:rsidP="00582577">
      <w:pPr>
        <w:pStyle w:val="BodyText"/>
        <w:numPr>
          <w:ilvl w:val="0"/>
          <w:numId w:val="13"/>
        </w:numPr>
        <w:rPr>
          <w:b/>
          <w:bCs/>
        </w:rPr>
      </w:pPr>
      <w:r w:rsidRPr="00C26F86">
        <w:rPr>
          <w:b/>
          <w:bCs/>
        </w:rPr>
        <w:t>Crop Prediction</w:t>
      </w:r>
    </w:p>
    <w:p w14:paraId="2D7A221F" w14:textId="5CFF8200" w:rsidR="00582577" w:rsidRDefault="002F60A6" w:rsidP="00582577">
      <w:pPr>
        <w:pStyle w:val="BodyText"/>
        <w:numPr>
          <w:ilvl w:val="0"/>
          <w:numId w:val="17"/>
        </w:numPr>
      </w:pPr>
      <w:r w:rsidRPr="002F60A6">
        <w:rPr>
          <w:b/>
          <w:bCs/>
        </w:rPr>
        <w:t xml:space="preserve">Data : </w:t>
      </w:r>
      <w:r w:rsidRPr="002F60A6">
        <w:t>Collect agricultural data from farmers.</w:t>
      </w:r>
    </w:p>
    <w:p w14:paraId="66CA6E11" w14:textId="7F477FF0" w:rsidR="002F60A6" w:rsidRDefault="002F60A6" w:rsidP="002F60A6">
      <w:pPr>
        <w:pStyle w:val="BodyText"/>
        <w:numPr>
          <w:ilvl w:val="1"/>
          <w:numId w:val="17"/>
        </w:numPr>
      </w:pPr>
      <w:r w:rsidRPr="002F60A6">
        <w:t>N, P, K, Temperature, Rainfall, pH, etc.</w:t>
      </w:r>
    </w:p>
    <w:p w14:paraId="39EB1AB3" w14:textId="4709CD1B" w:rsidR="002F60A6" w:rsidRPr="002F60A6" w:rsidRDefault="002F60A6" w:rsidP="002F60A6">
      <w:pPr>
        <w:pStyle w:val="BodyText"/>
        <w:numPr>
          <w:ilvl w:val="0"/>
          <w:numId w:val="17"/>
        </w:numPr>
        <w:rPr>
          <w:b/>
          <w:bCs/>
        </w:rPr>
      </w:pPr>
      <w:r w:rsidRPr="002F60A6">
        <w:rPr>
          <w:b/>
          <w:bCs/>
        </w:rPr>
        <w:t>Data Processing :</w:t>
      </w:r>
      <w:r>
        <w:rPr>
          <w:b/>
          <w:bCs/>
        </w:rPr>
        <w:t xml:space="preserve"> </w:t>
      </w:r>
      <w:r w:rsidRPr="002F60A6">
        <w:t>Model processing on the data given by farmer and compare with dataset.</w:t>
      </w:r>
    </w:p>
    <w:p w14:paraId="6AD89AE0" w14:textId="7DAE917B" w:rsidR="002F60A6" w:rsidRDefault="002F60A6" w:rsidP="002F60A6">
      <w:pPr>
        <w:pStyle w:val="BodyText"/>
        <w:numPr>
          <w:ilvl w:val="0"/>
          <w:numId w:val="17"/>
        </w:numPr>
      </w:pPr>
      <w:r w:rsidRPr="002F60A6">
        <w:t>Recommend the crop which is best fit in it.</w:t>
      </w:r>
    </w:p>
    <w:p w14:paraId="5F9D131B" w14:textId="77777777" w:rsidR="002F60A6" w:rsidRDefault="002F60A6" w:rsidP="002F60A6">
      <w:pPr>
        <w:pStyle w:val="BodyText"/>
      </w:pPr>
    </w:p>
    <w:p w14:paraId="29626550" w14:textId="203FE2BB" w:rsidR="002F60A6" w:rsidRPr="00C26F86" w:rsidRDefault="002F60A6" w:rsidP="002F60A6">
      <w:pPr>
        <w:pStyle w:val="BodyText"/>
        <w:numPr>
          <w:ilvl w:val="0"/>
          <w:numId w:val="13"/>
        </w:numPr>
        <w:rPr>
          <w:b/>
          <w:bCs/>
        </w:rPr>
      </w:pPr>
      <w:r w:rsidRPr="00C26F86">
        <w:rPr>
          <w:b/>
          <w:bCs/>
        </w:rPr>
        <w:t>Fertilizer Recommendation</w:t>
      </w:r>
    </w:p>
    <w:p w14:paraId="705FAE70" w14:textId="14665DF1" w:rsidR="00AA04FD" w:rsidRPr="00AA04FD" w:rsidRDefault="00AA04FD" w:rsidP="00AA04FD">
      <w:pPr>
        <w:pStyle w:val="BodyText"/>
        <w:numPr>
          <w:ilvl w:val="0"/>
          <w:numId w:val="18"/>
        </w:numPr>
        <w:rPr>
          <w:b/>
          <w:bCs/>
        </w:rPr>
      </w:pPr>
      <w:r w:rsidRPr="00AA04FD">
        <w:rPr>
          <w:b/>
          <w:bCs/>
        </w:rPr>
        <w:t>Data :</w:t>
      </w:r>
      <w:r>
        <w:rPr>
          <w:b/>
          <w:bCs/>
        </w:rPr>
        <w:t xml:space="preserve"> </w:t>
      </w:r>
      <w:r w:rsidRPr="00AA04FD">
        <w:t>Collect agriculture data from farmers.</w:t>
      </w:r>
    </w:p>
    <w:p w14:paraId="37981088" w14:textId="0EB86544" w:rsidR="00AA04FD" w:rsidRDefault="00AA04FD" w:rsidP="00AA04FD">
      <w:pPr>
        <w:pStyle w:val="BodyText"/>
        <w:numPr>
          <w:ilvl w:val="0"/>
          <w:numId w:val="19"/>
        </w:numPr>
      </w:pPr>
      <w:r w:rsidRPr="00AA04FD">
        <w:t>Soil Type, N, P, K, Humidity, pH, etc.</w:t>
      </w:r>
    </w:p>
    <w:p w14:paraId="6F288316" w14:textId="1448A04F" w:rsidR="00AA04FD" w:rsidRPr="00AA04FD" w:rsidRDefault="00AA04FD" w:rsidP="00AA04FD">
      <w:pPr>
        <w:pStyle w:val="BodyText"/>
        <w:numPr>
          <w:ilvl w:val="0"/>
          <w:numId w:val="18"/>
        </w:numPr>
        <w:rPr>
          <w:b/>
          <w:bCs/>
        </w:rPr>
      </w:pPr>
      <w:r w:rsidRPr="00AA04FD">
        <w:rPr>
          <w:b/>
          <w:bCs/>
        </w:rPr>
        <w:t>Data Processing :</w:t>
      </w:r>
      <w:r>
        <w:rPr>
          <w:b/>
          <w:bCs/>
        </w:rPr>
        <w:t xml:space="preserve"> </w:t>
      </w:r>
      <w:r w:rsidRPr="00AA04FD">
        <w:t>Model processing on the data given by farmer.</w:t>
      </w:r>
    </w:p>
    <w:p w14:paraId="020CB89F" w14:textId="0AEFDCBD" w:rsidR="00AA04FD" w:rsidRDefault="00AA04FD" w:rsidP="00AA04FD">
      <w:pPr>
        <w:pStyle w:val="BodyText"/>
        <w:numPr>
          <w:ilvl w:val="0"/>
          <w:numId w:val="18"/>
        </w:numPr>
      </w:pPr>
      <w:r w:rsidRPr="00AA04FD">
        <w:rPr>
          <w:b/>
          <w:bCs/>
        </w:rPr>
        <w:t xml:space="preserve">Recommendation Generation: </w:t>
      </w:r>
      <w:r w:rsidRPr="00AA04FD">
        <w:t>The system generated fertilizer recommendations by identifying the optimal fertilizer application rate that maximized predicted crop yield while considering environmental and economic factors.</w:t>
      </w:r>
    </w:p>
    <w:p w14:paraId="0CDFEEA3" w14:textId="77777777" w:rsidR="00612C33" w:rsidRDefault="00612C33" w:rsidP="00612C33">
      <w:pPr>
        <w:pStyle w:val="BodyText"/>
      </w:pPr>
    </w:p>
    <w:p w14:paraId="7995C55C" w14:textId="47A0347D" w:rsidR="00612C33" w:rsidRPr="00C26F86" w:rsidRDefault="00612C33" w:rsidP="00612C33">
      <w:pPr>
        <w:pStyle w:val="BodyText"/>
        <w:numPr>
          <w:ilvl w:val="0"/>
          <w:numId w:val="13"/>
        </w:numPr>
        <w:rPr>
          <w:b/>
          <w:bCs/>
        </w:rPr>
      </w:pPr>
      <w:r w:rsidRPr="00C26F86">
        <w:rPr>
          <w:b/>
          <w:bCs/>
        </w:rPr>
        <w:t xml:space="preserve">Data </w:t>
      </w:r>
      <w:r w:rsidR="007830B8">
        <w:rPr>
          <w:b/>
          <w:bCs/>
        </w:rPr>
        <w:t>Flow</w:t>
      </w:r>
      <w:r w:rsidRPr="00C26F86">
        <w:rPr>
          <w:b/>
          <w:bCs/>
        </w:rPr>
        <w:t xml:space="preserve"> </w:t>
      </w:r>
    </w:p>
    <w:p w14:paraId="66C07B63" w14:textId="65C94BAC" w:rsidR="00612C33" w:rsidRDefault="00612C33" w:rsidP="00612C33">
      <w:pPr>
        <w:pStyle w:val="BodyText"/>
        <w:numPr>
          <w:ilvl w:val="0"/>
          <w:numId w:val="21"/>
        </w:numPr>
      </w:pPr>
      <w:r>
        <w:t>We use Django pre-build function to store data in database and verify it.</w:t>
      </w:r>
    </w:p>
    <w:p w14:paraId="35094E40" w14:textId="23420B59" w:rsidR="00612C33" w:rsidRDefault="005675A0" w:rsidP="00612C33">
      <w:pPr>
        <w:pStyle w:val="BodyText"/>
      </w:pPr>
      <w:r w:rsidRPr="005675A0">
        <w:rPr>
          <w:noProof/>
        </w:rPr>
        <w:drawing>
          <wp:anchor distT="0" distB="0" distL="114300" distR="114300" simplePos="0" relativeHeight="251658240" behindDoc="1" locked="0" layoutInCell="1" allowOverlap="1" wp14:anchorId="65D2D91A" wp14:editId="4DEB092C">
            <wp:simplePos x="0" y="0"/>
            <wp:positionH relativeFrom="column">
              <wp:posOffset>181610</wp:posOffset>
            </wp:positionH>
            <wp:positionV relativeFrom="paragraph">
              <wp:posOffset>39126</wp:posOffset>
            </wp:positionV>
            <wp:extent cx="6628130" cy="3369945"/>
            <wp:effectExtent l="0" t="0" r="0" b="0"/>
            <wp:wrapNone/>
            <wp:docPr id="700291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91913" name=""/>
                    <pic:cNvPicPr/>
                  </pic:nvPicPr>
                  <pic:blipFill>
                    <a:blip r:embed="rId8">
                      <a:extLst>
                        <a:ext uri="{28A0092B-C50C-407E-A947-70E740481C1C}">
                          <a14:useLocalDpi xmlns:a14="http://schemas.microsoft.com/office/drawing/2010/main" val="0"/>
                        </a:ext>
                      </a:extLst>
                    </a:blip>
                    <a:stretch>
                      <a:fillRect/>
                    </a:stretch>
                  </pic:blipFill>
                  <pic:spPr>
                    <a:xfrm>
                      <a:off x="0" y="0"/>
                      <a:ext cx="6628130" cy="3369945"/>
                    </a:xfrm>
                    <a:prstGeom prst="rect">
                      <a:avLst/>
                    </a:prstGeom>
                  </pic:spPr>
                </pic:pic>
              </a:graphicData>
            </a:graphic>
            <wp14:sizeRelH relativeFrom="page">
              <wp14:pctWidth>0</wp14:pctWidth>
            </wp14:sizeRelH>
            <wp14:sizeRelV relativeFrom="page">
              <wp14:pctHeight>0</wp14:pctHeight>
            </wp14:sizeRelV>
          </wp:anchor>
        </w:drawing>
      </w:r>
    </w:p>
    <w:p w14:paraId="79E7A5C9" w14:textId="605B225C" w:rsidR="00612C33" w:rsidRDefault="00612C33" w:rsidP="00612C33">
      <w:pPr>
        <w:pStyle w:val="BodyText"/>
      </w:pPr>
    </w:p>
    <w:p w14:paraId="7C51A0EC" w14:textId="77777777" w:rsidR="005675A0" w:rsidRPr="005675A0" w:rsidRDefault="005675A0" w:rsidP="005675A0"/>
    <w:p w14:paraId="2841EFC5" w14:textId="77777777" w:rsidR="005675A0" w:rsidRPr="005675A0" w:rsidRDefault="005675A0" w:rsidP="005675A0"/>
    <w:p w14:paraId="5B48EEAE" w14:textId="77777777" w:rsidR="005675A0" w:rsidRPr="005675A0" w:rsidRDefault="005675A0" w:rsidP="005675A0"/>
    <w:p w14:paraId="56E0A9CE" w14:textId="77777777" w:rsidR="005675A0" w:rsidRPr="005675A0" w:rsidRDefault="005675A0" w:rsidP="005675A0"/>
    <w:p w14:paraId="23AFEE6F" w14:textId="77777777" w:rsidR="005675A0" w:rsidRPr="005675A0" w:rsidRDefault="005675A0" w:rsidP="005675A0"/>
    <w:p w14:paraId="4A23BF51" w14:textId="77777777" w:rsidR="005675A0" w:rsidRPr="005675A0" w:rsidRDefault="005675A0" w:rsidP="005675A0"/>
    <w:p w14:paraId="42CA2E04" w14:textId="77777777" w:rsidR="005675A0" w:rsidRPr="005675A0" w:rsidRDefault="005675A0" w:rsidP="005675A0"/>
    <w:p w14:paraId="72C70AAD" w14:textId="77777777" w:rsidR="005675A0" w:rsidRPr="005675A0" w:rsidRDefault="005675A0" w:rsidP="005675A0"/>
    <w:p w14:paraId="456E7E74" w14:textId="77777777" w:rsidR="005675A0" w:rsidRPr="005675A0" w:rsidRDefault="005675A0" w:rsidP="005675A0"/>
    <w:p w14:paraId="0A8BADCD" w14:textId="77777777" w:rsidR="005675A0" w:rsidRPr="005675A0" w:rsidRDefault="005675A0" w:rsidP="005675A0"/>
    <w:p w14:paraId="62EFAA76" w14:textId="77777777" w:rsidR="005675A0" w:rsidRPr="005675A0" w:rsidRDefault="005675A0" w:rsidP="005675A0"/>
    <w:p w14:paraId="722C32C7" w14:textId="77777777" w:rsidR="005675A0" w:rsidRPr="005675A0" w:rsidRDefault="005675A0" w:rsidP="005675A0"/>
    <w:p w14:paraId="654FAA4C" w14:textId="77777777" w:rsidR="005675A0" w:rsidRPr="005675A0" w:rsidRDefault="005675A0" w:rsidP="005675A0"/>
    <w:p w14:paraId="411F2CE3" w14:textId="77777777" w:rsidR="005675A0" w:rsidRPr="005675A0" w:rsidRDefault="005675A0" w:rsidP="005675A0"/>
    <w:p w14:paraId="65DB389B" w14:textId="77777777" w:rsidR="005675A0" w:rsidRPr="005675A0" w:rsidRDefault="005675A0" w:rsidP="005675A0"/>
    <w:p w14:paraId="6DD8C5BD" w14:textId="77777777" w:rsidR="005675A0" w:rsidRPr="005675A0" w:rsidRDefault="005675A0" w:rsidP="005675A0"/>
    <w:p w14:paraId="5CC460B1" w14:textId="77777777" w:rsidR="005675A0" w:rsidRPr="005675A0" w:rsidRDefault="005675A0" w:rsidP="005675A0"/>
    <w:p w14:paraId="43C8FE91" w14:textId="77777777" w:rsidR="005675A0" w:rsidRPr="005675A0" w:rsidRDefault="005675A0" w:rsidP="005675A0"/>
    <w:p w14:paraId="366E1218" w14:textId="77777777" w:rsidR="005675A0" w:rsidRPr="005675A0" w:rsidRDefault="005675A0" w:rsidP="005675A0"/>
    <w:p w14:paraId="4B0EF60A" w14:textId="77777777" w:rsidR="005675A0" w:rsidRPr="005675A0" w:rsidRDefault="005675A0" w:rsidP="005675A0"/>
    <w:p w14:paraId="16301FE3" w14:textId="77777777" w:rsidR="005675A0" w:rsidRDefault="005675A0" w:rsidP="005675A0">
      <w:pPr>
        <w:rPr>
          <w:spacing w:val="-1"/>
        </w:rPr>
      </w:pPr>
    </w:p>
    <w:p w14:paraId="02431015" w14:textId="77777777" w:rsidR="005675A0" w:rsidRDefault="005675A0" w:rsidP="005675A0">
      <w:pPr>
        <w:rPr>
          <w:spacing w:val="-1"/>
        </w:rPr>
      </w:pPr>
    </w:p>
    <w:p w14:paraId="4A5D271F" w14:textId="6B05CA88" w:rsidR="005675A0" w:rsidRDefault="005675A0" w:rsidP="005675A0">
      <w:pPr>
        <w:tabs>
          <w:tab w:val="left" w:pos="3323"/>
          <w:tab w:val="center" w:pos="5219"/>
        </w:tabs>
        <w:jc w:val="left"/>
      </w:pPr>
      <w:r>
        <w:tab/>
      </w:r>
      <w:r>
        <w:tab/>
        <w:t xml:space="preserve">Figure 2 System Flowchart </w:t>
      </w:r>
      <w:r>
        <w:tab/>
      </w:r>
      <w:r>
        <w:tab/>
      </w:r>
    </w:p>
    <w:p w14:paraId="4C794A81" w14:textId="77777777" w:rsidR="005675A0" w:rsidRDefault="005675A0" w:rsidP="005675A0">
      <w:pPr>
        <w:tabs>
          <w:tab w:val="left" w:pos="3323"/>
          <w:tab w:val="center" w:pos="5219"/>
        </w:tabs>
        <w:jc w:val="left"/>
      </w:pPr>
    </w:p>
    <w:p w14:paraId="54463EE3" w14:textId="5E792D4B" w:rsidR="006F62EA" w:rsidRDefault="005675A0" w:rsidP="005675A0">
      <w:pPr>
        <w:tabs>
          <w:tab w:val="left" w:pos="3323"/>
          <w:tab w:val="center" w:pos="5219"/>
        </w:tabs>
        <w:jc w:val="both"/>
      </w:pPr>
      <w:r>
        <w:rPr>
          <w:spacing w:val="-1"/>
        </w:rPr>
        <w:t xml:space="preserve">         </w:t>
      </w:r>
      <w:r w:rsidR="00BA208D" w:rsidRPr="00BA208D">
        <w:rPr>
          <w:spacing w:val="-1"/>
        </w:rPr>
        <w:t>This platform provides a user-friendly environment for farmers, making it simple to access. This portal simplifies decision-making using machine learning, based on the data provided by the farmer. It delivers accurate crop and fertilizer recommendations, enabling the effective use of resources and increased production.</w:t>
      </w:r>
      <w:r>
        <w:tab/>
      </w:r>
    </w:p>
    <w:p w14:paraId="7F838FE1" w14:textId="77777777" w:rsidR="00B24CE8" w:rsidRDefault="00B24CE8" w:rsidP="005675A0">
      <w:pPr>
        <w:tabs>
          <w:tab w:val="left" w:pos="3323"/>
          <w:tab w:val="center" w:pos="5219"/>
        </w:tabs>
        <w:jc w:val="both"/>
      </w:pPr>
    </w:p>
    <w:p w14:paraId="3B025EDC" w14:textId="77471ADF" w:rsidR="006F62EA" w:rsidRDefault="006F62EA" w:rsidP="006F62EA">
      <w:pPr>
        <w:pStyle w:val="Heading1"/>
        <w:numPr>
          <w:ilvl w:val="0"/>
          <w:numId w:val="1"/>
        </w:numPr>
        <w:jc w:val="left"/>
        <w:rPr>
          <w:b/>
        </w:rPr>
      </w:pPr>
      <w:r w:rsidRPr="006F62EA">
        <w:rPr>
          <w:b/>
        </w:rPr>
        <w:t>RESULT AND DISCUSSION</w:t>
      </w:r>
    </w:p>
    <w:p w14:paraId="7BC5453D" w14:textId="77777777" w:rsidR="00543A02" w:rsidRDefault="00543A02" w:rsidP="00543A02">
      <w:pPr>
        <w:pStyle w:val="BodyText"/>
        <w:rPr>
          <w:lang w:eastAsia="en-US"/>
        </w:rPr>
      </w:pPr>
    </w:p>
    <w:p w14:paraId="0A126E5C" w14:textId="01DDF2D0" w:rsidR="00543A02" w:rsidRDefault="00CF3595" w:rsidP="00543A02">
      <w:pPr>
        <w:pStyle w:val="BodyText"/>
        <w:rPr>
          <w:lang w:eastAsia="en-US"/>
        </w:rPr>
      </w:pPr>
      <w:r w:rsidRPr="00CF3595">
        <w:rPr>
          <w:lang w:eastAsia="en-US"/>
        </w:rPr>
        <w:t>The</w:t>
      </w:r>
      <w:r>
        <w:rPr>
          <w:lang w:eastAsia="en-US"/>
        </w:rPr>
        <w:t xml:space="preserve"> platform </w:t>
      </w:r>
      <w:r w:rsidRPr="00CF3595">
        <w:rPr>
          <w:lang w:eastAsia="en-US"/>
        </w:rPr>
        <w:t>effectively suggested crops and fertilizers based on soil conditions, climate factors, and nutrient levels. It recommended suitable crops for different soil pH levels, ensuring optimal growth and yield. Additionally, the system analyzed nutrient deficiencies and provided precise fertilizer recommendations to enhance soil fertility and crop productivity. By leveraging machine learning, the system offered data-driven insights, helping farmers make informed decisions for sustainable and efficient agriculture</w:t>
      </w:r>
      <w:r w:rsidR="00600A53">
        <w:rPr>
          <w:lang w:eastAsia="en-US"/>
        </w:rPr>
        <w:t xml:space="preserve"> [11]</w:t>
      </w:r>
      <w:r w:rsidRPr="00CF3595">
        <w:rPr>
          <w:lang w:eastAsia="en-US"/>
        </w:rPr>
        <w:t>.</w:t>
      </w:r>
    </w:p>
    <w:p w14:paraId="7A4337EF" w14:textId="5FA83E23" w:rsidR="00543A02" w:rsidRDefault="00CF3595" w:rsidP="00543A02">
      <w:pPr>
        <w:pStyle w:val="BodyText"/>
        <w:rPr>
          <w:lang w:eastAsia="en-US"/>
        </w:rPr>
      </w:pPr>
      <w:r>
        <w:rPr>
          <w:lang w:eastAsia="en-US"/>
        </w:rPr>
        <w:t xml:space="preserve">                         </w:t>
      </w:r>
      <w:r w:rsidR="00143CCE">
        <w:rPr>
          <w:lang w:eastAsia="en-US"/>
        </w:rPr>
        <w:t xml:space="preserve">  </w:t>
      </w:r>
      <w:r>
        <w:rPr>
          <w:lang w:eastAsia="en-US"/>
        </w:rPr>
        <w:t xml:space="preserve">   </w:t>
      </w:r>
      <w:r>
        <w:rPr>
          <w:noProof/>
          <w:lang w:eastAsia="en-US"/>
        </w:rPr>
        <w:t xml:space="preserve"> </w:t>
      </w:r>
      <w:r w:rsidR="00031B18">
        <w:rPr>
          <w:noProof/>
          <w:lang w:eastAsia="en-US"/>
        </w:rPr>
        <w:drawing>
          <wp:inline distT="0" distB="0" distL="0" distR="0" wp14:anchorId="23DEE93E" wp14:editId="0C1DC508">
            <wp:extent cx="4550649" cy="2470150"/>
            <wp:effectExtent l="0" t="0" r="0" b="0"/>
            <wp:docPr id="905031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31387" name="Picture 9050313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3847" cy="2471886"/>
                    </a:xfrm>
                    <a:prstGeom prst="rect">
                      <a:avLst/>
                    </a:prstGeom>
                  </pic:spPr>
                </pic:pic>
              </a:graphicData>
            </a:graphic>
          </wp:inline>
        </w:drawing>
      </w:r>
    </w:p>
    <w:p w14:paraId="651A428A" w14:textId="77777777" w:rsidR="00CF3595" w:rsidRDefault="00CF3595" w:rsidP="00CF3595">
      <w:pPr>
        <w:pStyle w:val="BodyText"/>
        <w:ind w:firstLine="0"/>
        <w:rPr>
          <w:lang w:eastAsia="en-US"/>
        </w:rPr>
      </w:pPr>
    </w:p>
    <w:p w14:paraId="30D0E29F" w14:textId="248083D6" w:rsidR="007830B8" w:rsidRDefault="00CF3595" w:rsidP="007830B8">
      <w:pPr>
        <w:pStyle w:val="BodyText"/>
        <w:jc w:val="center"/>
        <w:rPr>
          <w:lang w:eastAsia="en-US"/>
        </w:rPr>
      </w:pPr>
      <w:r>
        <w:rPr>
          <w:lang w:eastAsia="en-US"/>
        </w:rPr>
        <w:t>Figure 3 Home Page of Platform</w:t>
      </w:r>
    </w:p>
    <w:p w14:paraId="208F4716" w14:textId="77777777" w:rsidR="007830B8" w:rsidRDefault="007830B8" w:rsidP="007830B8">
      <w:pPr>
        <w:pStyle w:val="BodyText"/>
        <w:jc w:val="center"/>
        <w:rPr>
          <w:lang w:eastAsia="en-US"/>
        </w:rPr>
      </w:pPr>
    </w:p>
    <w:p w14:paraId="640B5343" w14:textId="77777777" w:rsidR="00543A02" w:rsidRDefault="00543A02" w:rsidP="00543A02">
      <w:pPr>
        <w:pStyle w:val="BodyText"/>
        <w:rPr>
          <w:lang w:eastAsia="en-US"/>
        </w:rPr>
      </w:pPr>
    </w:p>
    <w:p w14:paraId="2F36AC13" w14:textId="30A853F5" w:rsidR="00543A02" w:rsidRPr="00C26F86" w:rsidRDefault="00C26F86" w:rsidP="00C26F86">
      <w:pPr>
        <w:pStyle w:val="BodyText"/>
        <w:numPr>
          <w:ilvl w:val="0"/>
          <w:numId w:val="25"/>
        </w:numPr>
        <w:rPr>
          <w:b/>
          <w:bCs/>
          <w:lang w:eastAsia="en-US"/>
        </w:rPr>
      </w:pPr>
      <w:r w:rsidRPr="00C26F86">
        <w:rPr>
          <w:b/>
          <w:bCs/>
          <w:lang w:eastAsia="en-US"/>
        </w:rPr>
        <w:t>Model Performance and Accuracy</w:t>
      </w:r>
    </w:p>
    <w:p w14:paraId="206DC705" w14:textId="77777777" w:rsidR="00C26F86" w:rsidRDefault="00C26F86" w:rsidP="00C26F86">
      <w:pPr>
        <w:pStyle w:val="BodyText"/>
        <w:ind w:left="720" w:firstLine="0"/>
        <w:rPr>
          <w:lang w:eastAsia="en-US"/>
        </w:rPr>
      </w:pPr>
    </w:p>
    <w:p w14:paraId="6B315D82" w14:textId="7F6807D5" w:rsidR="00C26F86" w:rsidRDefault="00C26F86" w:rsidP="00C26F86">
      <w:pPr>
        <w:pStyle w:val="BodyText"/>
        <w:ind w:left="720" w:firstLine="720"/>
        <w:rPr>
          <w:lang w:eastAsia="en-US"/>
        </w:rPr>
      </w:pPr>
      <w:r w:rsidRPr="00C26F86">
        <w:rPr>
          <w:lang w:eastAsia="en-US"/>
        </w:rPr>
        <w:t xml:space="preserve">After training the machine learning model using a dataset containing soil parameters, weather conditions, and crop yield data, the model achieved promising accuracy levels. The best-performing algorithm was </w:t>
      </w:r>
      <w:r w:rsidRPr="00C26F86">
        <w:rPr>
          <w:b/>
          <w:bCs/>
          <w:lang w:eastAsia="en-US"/>
        </w:rPr>
        <w:t>Random Forest</w:t>
      </w:r>
      <w:r w:rsidRPr="00C26F86">
        <w:rPr>
          <w:lang w:eastAsia="en-US"/>
        </w:rPr>
        <w:t xml:space="preserve">, which provided an </w:t>
      </w:r>
      <w:r w:rsidRPr="00C26F86">
        <w:rPr>
          <w:b/>
          <w:bCs/>
          <w:lang w:eastAsia="en-US"/>
        </w:rPr>
        <w:t>accuracy of 9</w:t>
      </w:r>
      <w:r>
        <w:rPr>
          <w:b/>
          <w:bCs/>
          <w:lang w:eastAsia="en-US"/>
        </w:rPr>
        <w:t>8</w:t>
      </w:r>
      <w:r w:rsidRPr="00C26F86">
        <w:rPr>
          <w:b/>
          <w:bCs/>
          <w:lang w:eastAsia="en-US"/>
        </w:rPr>
        <w:t>%</w:t>
      </w:r>
      <w:r w:rsidRPr="00C26F86">
        <w:rPr>
          <w:lang w:eastAsia="en-US"/>
        </w:rPr>
        <w:t xml:space="preserve"> in crop prediction</w:t>
      </w:r>
      <w:r>
        <w:rPr>
          <w:lang w:eastAsia="en-US"/>
        </w:rPr>
        <w:t>.</w:t>
      </w:r>
    </w:p>
    <w:p w14:paraId="32D9360A" w14:textId="77777777" w:rsidR="00C26F86" w:rsidRDefault="00C26F86" w:rsidP="00C26F86">
      <w:pPr>
        <w:pStyle w:val="BodyText"/>
        <w:rPr>
          <w:lang w:eastAsia="en-US"/>
        </w:rPr>
      </w:pPr>
    </w:p>
    <w:p w14:paraId="21DB26D1" w14:textId="3CAB85D2" w:rsidR="00C26F86" w:rsidRDefault="00C26F86" w:rsidP="00C26F86">
      <w:pPr>
        <w:pStyle w:val="BodyText"/>
        <w:numPr>
          <w:ilvl w:val="0"/>
          <w:numId w:val="26"/>
        </w:numPr>
        <w:rPr>
          <w:b/>
          <w:bCs/>
          <w:lang w:eastAsia="en-US"/>
        </w:rPr>
      </w:pPr>
      <w:r w:rsidRPr="00C26F86">
        <w:rPr>
          <w:b/>
          <w:bCs/>
          <w:lang w:eastAsia="en-US"/>
        </w:rPr>
        <w:t>Crop Recommendation Results</w:t>
      </w:r>
    </w:p>
    <w:p w14:paraId="3430C5CC" w14:textId="77777777" w:rsidR="007830B8" w:rsidRDefault="007830B8" w:rsidP="007830B8">
      <w:pPr>
        <w:pStyle w:val="BodyText"/>
        <w:ind w:left="720" w:firstLine="0"/>
        <w:rPr>
          <w:b/>
          <w:bCs/>
          <w:lang w:eastAsia="en-US"/>
        </w:rPr>
      </w:pPr>
    </w:p>
    <w:p w14:paraId="38BDCF45" w14:textId="6F6BCB5F" w:rsidR="007830B8" w:rsidRDefault="007830B8" w:rsidP="007830B8">
      <w:pPr>
        <w:pStyle w:val="BodyText"/>
        <w:ind w:left="720" w:firstLine="720"/>
        <w:rPr>
          <w:lang w:eastAsia="en-US"/>
        </w:rPr>
      </w:pPr>
      <w:r w:rsidRPr="007830B8">
        <w:rPr>
          <w:lang w:eastAsia="en-US"/>
        </w:rPr>
        <w:t xml:space="preserve">The system successfully recommended crops based on soil conditions, climate factors, and past yield performance. </w:t>
      </w:r>
    </w:p>
    <w:p w14:paraId="58CA9966" w14:textId="77777777" w:rsidR="007830B8" w:rsidRPr="007830B8" w:rsidRDefault="007830B8" w:rsidP="007830B8">
      <w:pPr>
        <w:pStyle w:val="BodyText"/>
        <w:ind w:left="720"/>
        <w:rPr>
          <w:lang w:eastAsia="en-US"/>
        </w:rPr>
      </w:pPr>
    </w:p>
    <w:p w14:paraId="64C56314" w14:textId="3C5C1A52" w:rsidR="007830B8" w:rsidRPr="007830B8" w:rsidRDefault="007830B8" w:rsidP="007830B8">
      <w:pPr>
        <w:pStyle w:val="BodyText"/>
        <w:numPr>
          <w:ilvl w:val="0"/>
          <w:numId w:val="27"/>
        </w:numPr>
        <w:rPr>
          <w:lang w:eastAsia="en-US"/>
        </w:rPr>
      </w:pPr>
      <w:r w:rsidRPr="007830B8">
        <w:rPr>
          <w:lang w:eastAsia="en-US"/>
        </w:rPr>
        <w:t xml:space="preserve">For acidic soils (pH &lt; 6.0), the system suggested crop like </w:t>
      </w:r>
      <w:r>
        <w:rPr>
          <w:lang w:eastAsia="en-US"/>
        </w:rPr>
        <w:t>Soya Chunks</w:t>
      </w:r>
      <w:r w:rsidRPr="007830B8">
        <w:rPr>
          <w:lang w:eastAsia="en-US"/>
        </w:rPr>
        <w:t>.</w:t>
      </w:r>
    </w:p>
    <w:p w14:paraId="0376EE61" w14:textId="29ADDB94" w:rsidR="007830B8" w:rsidRPr="007830B8" w:rsidRDefault="007830B8" w:rsidP="007830B8">
      <w:pPr>
        <w:pStyle w:val="BodyText"/>
        <w:numPr>
          <w:ilvl w:val="0"/>
          <w:numId w:val="27"/>
        </w:numPr>
        <w:rPr>
          <w:lang w:eastAsia="en-US"/>
        </w:rPr>
      </w:pPr>
      <w:r w:rsidRPr="007830B8">
        <w:rPr>
          <w:lang w:eastAsia="en-US"/>
        </w:rPr>
        <w:t>For neutral soils (pH 6.5 – 7.5), crop such as Wheat</w:t>
      </w:r>
      <w:r>
        <w:rPr>
          <w:lang w:eastAsia="en-US"/>
        </w:rPr>
        <w:t xml:space="preserve"> was </w:t>
      </w:r>
      <w:r w:rsidRPr="007830B8">
        <w:rPr>
          <w:lang w:eastAsia="en-US"/>
        </w:rPr>
        <w:t>recommended.</w:t>
      </w:r>
    </w:p>
    <w:p w14:paraId="04A3B93D" w14:textId="168A62A0" w:rsidR="007830B8" w:rsidRPr="007830B8" w:rsidRDefault="007830B8" w:rsidP="007830B8">
      <w:pPr>
        <w:pStyle w:val="BodyText"/>
        <w:numPr>
          <w:ilvl w:val="0"/>
          <w:numId w:val="27"/>
        </w:numPr>
        <w:rPr>
          <w:lang w:eastAsia="en-US"/>
        </w:rPr>
      </w:pPr>
      <w:r w:rsidRPr="007830B8">
        <w:rPr>
          <w:lang w:eastAsia="en-US"/>
        </w:rPr>
        <w:t>For alkaline soils (pH &gt; 7.5), crop like Cotton</w:t>
      </w:r>
      <w:r>
        <w:rPr>
          <w:lang w:eastAsia="en-US"/>
        </w:rPr>
        <w:t xml:space="preserve"> was </w:t>
      </w:r>
      <w:r w:rsidRPr="007830B8">
        <w:rPr>
          <w:lang w:eastAsia="en-US"/>
        </w:rPr>
        <w:t>suggested.</w:t>
      </w:r>
    </w:p>
    <w:p w14:paraId="63162221" w14:textId="77777777" w:rsidR="007830B8" w:rsidRPr="007830B8" w:rsidRDefault="007830B8" w:rsidP="007830B8">
      <w:pPr>
        <w:pStyle w:val="BodyText"/>
        <w:ind w:left="720" w:firstLine="0"/>
        <w:rPr>
          <w:lang w:eastAsia="en-US"/>
        </w:rPr>
      </w:pPr>
    </w:p>
    <w:p w14:paraId="67CEFBEB" w14:textId="77777777" w:rsidR="007830B8" w:rsidRDefault="007830B8" w:rsidP="00A11DCE">
      <w:pPr>
        <w:pStyle w:val="BodyText"/>
        <w:ind w:firstLine="0"/>
        <w:rPr>
          <w:lang w:eastAsia="en-US"/>
        </w:rPr>
      </w:pPr>
    </w:p>
    <w:p w14:paraId="059762A9" w14:textId="7CF40DF1" w:rsidR="00031B18" w:rsidRDefault="007830B8" w:rsidP="00543A02">
      <w:pPr>
        <w:pStyle w:val="BodyText"/>
        <w:rPr>
          <w:lang w:eastAsia="en-US"/>
        </w:rPr>
      </w:pPr>
      <w:r>
        <w:rPr>
          <w:noProof/>
          <w:lang w:eastAsia="en-US"/>
        </w:rPr>
        <w:lastRenderedPageBreak/>
        <w:t xml:space="preserve">                               </w:t>
      </w:r>
      <w:r w:rsidR="00031B18">
        <w:rPr>
          <w:noProof/>
          <w:lang w:eastAsia="en-US"/>
        </w:rPr>
        <w:drawing>
          <wp:inline distT="0" distB="0" distL="0" distR="0" wp14:anchorId="66A8C82F" wp14:editId="31FB8BFF">
            <wp:extent cx="4488180" cy="2453640"/>
            <wp:effectExtent l="0" t="0" r="0" b="0"/>
            <wp:docPr id="14501157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15752" name="Picture 14501157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8180" cy="2453640"/>
                    </a:xfrm>
                    <a:prstGeom prst="rect">
                      <a:avLst/>
                    </a:prstGeom>
                  </pic:spPr>
                </pic:pic>
              </a:graphicData>
            </a:graphic>
          </wp:inline>
        </w:drawing>
      </w:r>
    </w:p>
    <w:p w14:paraId="1460BED7" w14:textId="6ABCF6BE" w:rsidR="00031B18" w:rsidRDefault="00031B18" w:rsidP="00A11DCE">
      <w:pPr>
        <w:pStyle w:val="BodyText"/>
        <w:ind w:firstLine="0"/>
        <w:rPr>
          <w:lang w:eastAsia="en-US"/>
        </w:rPr>
      </w:pPr>
    </w:p>
    <w:p w14:paraId="5726A98B" w14:textId="61EE4B86" w:rsidR="00031B18" w:rsidRDefault="007830B8" w:rsidP="007830B8">
      <w:pPr>
        <w:pStyle w:val="BodyText"/>
        <w:jc w:val="center"/>
        <w:rPr>
          <w:lang w:eastAsia="en-US"/>
        </w:rPr>
      </w:pPr>
      <w:r>
        <w:rPr>
          <w:lang w:eastAsia="en-US"/>
        </w:rPr>
        <w:t>Figure 4 Crop Prediction</w:t>
      </w:r>
      <w:r w:rsidR="00143CCE">
        <w:rPr>
          <w:lang w:eastAsia="en-US"/>
        </w:rPr>
        <w:t xml:space="preserve"> System</w:t>
      </w:r>
    </w:p>
    <w:p w14:paraId="2141DDC8" w14:textId="77777777" w:rsidR="007830B8" w:rsidRDefault="007830B8" w:rsidP="007830B8">
      <w:pPr>
        <w:rPr>
          <w:lang w:eastAsia="en-US"/>
        </w:rPr>
      </w:pPr>
    </w:p>
    <w:p w14:paraId="23868EAD" w14:textId="77777777" w:rsidR="007830B8" w:rsidRDefault="007830B8" w:rsidP="007830B8">
      <w:pPr>
        <w:rPr>
          <w:spacing w:val="-1"/>
          <w:lang w:eastAsia="en-US"/>
        </w:rPr>
      </w:pPr>
    </w:p>
    <w:p w14:paraId="2AA67A86" w14:textId="35467709" w:rsidR="00A11DCE" w:rsidRDefault="007830B8" w:rsidP="00A11DCE">
      <w:pPr>
        <w:pStyle w:val="ListParagraph"/>
        <w:numPr>
          <w:ilvl w:val="0"/>
          <w:numId w:val="28"/>
        </w:numPr>
        <w:tabs>
          <w:tab w:val="left" w:pos="1830"/>
          <w:tab w:val="center" w:pos="5219"/>
        </w:tabs>
        <w:rPr>
          <w:rFonts w:eastAsia="SimSun"/>
          <w:b/>
          <w:bCs/>
          <w:spacing w:val="-1"/>
          <w:sz w:val="20"/>
          <w:szCs w:val="20"/>
          <w:lang w:val="en-US" w:eastAsia="en-US"/>
        </w:rPr>
      </w:pPr>
      <w:r w:rsidRPr="007830B8">
        <w:rPr>
          <w:rFonts w:eastAsia="SimSun"/>
          <w:b/>
          <w:bCs/>
          <w:spacing w:val="-1"/>
          <w:sz w:val="20"/>
          <w:szCs w:val="20"/>
          <w:lang w:val="en-US" w:eastAsia="en-US"/>
        </w:rPr>
        <w:t>Fertilizer Recommendation Results</w:t>
      </w:r>
    </w:p>
    <w:p w14:paraId="2E47965A" w14:textId="77777777" w:rsidR="00A11DCE" w:rsidRPr="00A11DCE" w:rsidRDefault="00A11DCE" w:rsidP="00A11DCE">
      <w:pPr>
        <w:pStyle w:val="ListParagraph"/>
        <w:tabs>
          <w:tab w:val="left" w:pos="1830"/>
          <w:tab w:val="center" w:pos="5219"/>
        </w:tabs>
        <w:rPr>
          <w:rFonts w:eastAsia="SimSun"/>
          <w:b/>
          <w:bCs/>
          <w:spacing w:val="-1"/>
          <w:sz w:val="20"/>
          <w:szCs w:val="20"/>
          <w:lang w:val="en-US" w:eastAsia="en-US"/>
        </w:rPr>
      </w:pPr>
    </w:p>
    <w:p w14:paraId="0A296B75" w14:textId="54ABAE4F" w:rsidR="00A11DCE" w:rsidRDefault="00A11DCE" w:rsidP="00A11DCE">
      <w:pPr>
        <w:pStyle w:val="BodyText"/>
        <w:ind w:left="720" w:firstLine="720"/>
        <w:rPr>
          <w:lang w:eastAsia="en-US"/>
        </w:rPr>
      </w:pPr>
      <w:r w:rsidRPr="00A11DCE">
        <w:rPr>
          <w:lang w:eastAsia="en-US"/>
        </w:rPr>
        <w:t>The AI system provided fertilizer recommendations based on soil nutrient levels, ensuring optimal plant growth and improved crop yield. It analyzed deficiencies in essential nutrients such as nitrogen, phosphorus, and potassium, suggesting appropriate fertilizers to restore soil balance. By considering soil health, crop requirements, and environmental factors, the system helped farmers make precise and sustainable fertilizer choices, reducing waste and enhancing productivity.</w:t>
      </w:r>
    </w:p>
    <w:p w14:paraId="28A37781" w14:textId="77777777" w:rsidR="00A11DCE" w:rsidRDefault="00A11DCE" w:rsidP="00A11DCE">
      <w:pPr>
        <w:pStyle w:val="BodyText"/>
        <w:ind w:left="720" w:firstLine="720"/>
        <w:rPr>
          <w:lang w:eastAsia="en-US"/>
        </w:rPr>
      </w:pPr>
    </w:p>
    <w:p w14:paraId="2099AAD0" w14:textId="45392A19" w:rsidR="00A11DCE" w:rsidRPr="00A11DCE" w:rsidRDefault="00A11DCE" w:rsidP="00A11DCE">
      <w:pPr>
        <w:pStyle w:val="BodyText"/>
        <w:numPr>
          <w:ilvl w:val="0"/>
          <w:numId w:val="27"/>
        </w:numPr>
        <w:rPr>
          <w:lang w:val="en-IN" w:eastAsia="en-US"/>
        </w:rPr>
      </w:pPr>
      <w:r w:rsidRPr="00A11DCE">
        <w:rPr>
          <w:b/>
          <w:bCs/>
          <w:lang w:val="en-IN" w:eastAsia="en-US"/>
        </w:rPr>
        <w:t>For nitrogen-deficient soils</w:t>
      </w:r>
      <w:r w:rsidRPr="00A11DCE">
        <w:rPr>
          <w:lang w:val="en-IN" w:eastAsia="en-US"/>
        </w:rPr>
        <w:t xml:space="preserve">, Urea </w:t>
      </w:r>
      <w:r>
        <w:rPr>
          <w:lang w:val="en-IN" w:eastAsia="en-US"/>
        </w:rPr>
        <w:t xml:space="preserve">and </w:t>
      </w:r>
      <w:r w:rsidRPr="00A11DCE">
        <w:rPr>
          <w:lang w:val="en-IN" w:eastAsia="en-US"/>
        </w:rPr>
        <w:t xml:space="preserve">Nitrate were suggested. </w:t>
      </w:r>
    </w:p>
    <w:p w14:paraId="423ABFC2" w14:textId="78A1F8DA" w:rsidR="00A11DCE" w:rsidRPr="00A11DCE" w:rsidRDefault="00A11DCE" w:rsidP="00A11DCE">
      <w:pPr>
        <w:pStyle w:val="BodyText"/>
        <w:numPr>
          <w:ilvl w:val="0"/>
          <w:numId w:val="27"/>
        </w:numPr>
        <w:rPr>
          <w:lang w:val="en-IN" w:eastAsia="en-US"/>
        </w:rPr>
      </w:pPr>
      <w:r w:rsidRPr="00A11DCE">
        <w:rPr>
          <w:b/>
          <w:bCs/>
          <w:lang w:val="en-IN" w:eastAsia="en-US"/>
        </w:rPr>
        <w:t>For phosphorus-deficient soils</w:t>
      </w:r>
      <w:r w:rsidRPr="00A11DCE">
        <w:rPr>
          <w:lang w:val="en-IN" w:eastAsia="en-US"/>
        </w:rPr>
        <w:t xml:space="preserve">, Super Phosphate (SP) and Phosphate (P) were recommended. </w:t>
      </w:r>
    </w:p>
    <w:p w14:paraId="5645B76A" w14:textId="051772BA" w:rsidR="00A11DCE" w:rsidRDefault="00A11DCE" w:rsidP="00A11DCE">
      <w:pPr>
        <w:pStyle w:val="BodyText"/>
        <w:numPr>
          <w:ilvl w:val="0"/>
          <w:numId w:val="27"/>
        </w:numPr>
        <w:rPr>
          <w:lang w:val="en-IN" w:eastAsia="en-US"/>
        </w:rPr>
      </w:pPr>
      <w:r w:rsidRPr="00A11DCE">
        <w:rPr>
          <w:b/>
          <w:bCs/>
          <w:lang w:val="en-IN" w:eastAsia="en-US"/>
        </w:rPr>
        <w:t>For potassium-deficient soils</w:t>
      </w:r>
      <w:r w:rsidRPr="00A11DCE">
        <w:rPr>
          <w:lang w:val="en-IN" w:eastAsia="en-US"/>
        </w:rPr>
        <w:t xml:space="preserve">, Potash </w:t>
      </w:r>
      <w:r>
        <w:rPr>
          <w:lang w:val="en-IN" w:eastAsia="en-US"/>
        </w:rPr>
        <w:t xml:space="preserve">was </w:t>
      </w:r>
      <w:r w:rsidRPr="00A11DCE">
        <w:rPr>
          <w:lang w:val="en-IN" w:eastAsia="en-US"/>
        </w:rPr>
        <w:t>suggested.</w:t>
      </w:r>
    </w:p>
    <w:p w14:paraId="2600B3FB" w14:textId="77777777" w:rsidR="00A11DCE" w:rsidRDefault="00A11DCE" w:rsidP="00A11DCE">
      <w:pPr>
        <w:pStyle w:val="BodyText"/>
        <w:rPr>
          <w:lang w:val="en-IN" w:eastAsia="en-US"/>
        </w:rPr>
      </w:pPr>
    </w:p>
    <w:p w14:paraId="5D25F2E0" w14:textId="77777777" w:rsidR="00A11DCE" w:rsidRDefault="00A11DCE" w:rsidP="00A11DCE">
      <w:pPr>
        <w:pStyle w:val="BodyText"/>
        <w:rPr>
          <w:lang w:eastAsia="en-US"/>
        </w:rPr>
      </w:pPr>
    </w:p>
    <w:p w14:paraId="0517D955" w14:textId="3C77F6CF" w:rsidR="00031B18" w:rsidRDefault="00143CCE" w:rsidP="00A11DCE">
      <w:pPr>
        <w:pStyle w:val="BodyText"/>
        <w:ind w:left="720" w:firstLine="720"/>
        <w:rPr>
          <w:lang w:eastAsia="en-US"/>
        </w:rPr>
      </w:pPr>
      <w:r>
        <w:rPr>
          <w:lang w:eastAsia="en-US"/>
        </w:rPr>
        <w:t xml:space="preserve">         </w:t>
      </w:r>
      <w:r w:rsidR="00031B18">
        <w:rPr>
          <w:noProof/>
          <w:lang w:eastAsia="en-US"/>
        </w:rPr>
        <w:drawing>
          <wp:inline distT="0" distB="0" distL="0" distR="0" wp14:anchorId="7BE682F7" wp14:editId="02BD448D">
            <wp:extent cx="4350328" cy="2362200"/>
            <wp:effectExtent l="0" t="0" r="0" b="0"/>
            <wp:docPr id="20642093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09325" name="Picture 20642093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5151" cy="2402828"/>
                    </a:xfrm>
                    <a:prstGeom prst="rect">
                      <a:avLst/>
                    </a:prstGeom>
                  </pic:spPr>
                </pic:pic>
              </a:graphicData>
            </a:graphic>
          </wp:inline>
        </w:drawing>
      </w:r>
    </w:p>
    <w:p w14:paraId="19C04CDC" w14:textId="77777777" w:rsidR="00143CCE" w:rsidRDefault="00143CCE" w:rsidP="00A11DCE">
      <w:pPr>
        <w:pStyle w:val="BodyText"/>
        <w:ind w:left="720" w:firstLine="720"/>
        <w:rPr>
          <w:lang w:eastAsia="en-US"/>
        </w:rPr>
      </w:pPr>
    </w:p>
    <w:p w14:paraId="27EA71AF" w14:textId="46E2E7E0" w:rsidR="00143CCE" w:rsidRDefault="00143CCE" w:rsidP="00143CCE">
      <w:pPr>
        <w:pStyle w:val="BodyText"/>
        <w:ind w:left="720" w:firstLine="720"/>
        <w:jc w:val="center"/>
        <w:rPr>
          <w:lang w:eastAsia="en-US"/>
        </w:rPr>
      </w:pPr>
      <w:r>
        <w:rPr>
          <w:lang w:eastAsia="en-US"/>
        </w:rPr>
        <w:t>Figure 5 Fertilizer Recommendation System</w:t>
      </w:r>
    </w:p>
    <w:p w14:paraId="7CD1EB85" w14:textId="77777777" w:rsidR="00143CCE" w:rsidRDefault="00143CCE" w:rsidP="00A11DCE">
      <w:pPr>
        <w:pStyle w:val="BodyText"/>
        <w:ind w:left="720" w:firstLine="720"/>
        <w:rPr>
          <w:lang w:eastAsia="en-US"/>
        </w:rPr>
      </w:pPr>
    </w:p>
    <w:p w14:paraId="3B81EA42" w14:textId="77777777" w:rsidR="00031B18" w:rsidRPr="00543A02" w:rsidRDefault="00031B18" w:rsidP="00543A02">
      <w:pPr>
        <w:pStyle w:val="BodyText"/>
        <w:rPr>
          <w:lang w:eastAsia="en-US"/>
        </w:rPr>
      </w:pPr>
    </w:p>
    <w:p w14:paraId="3AE86B7C" w14:textId="1D8CFCEE" w:rsidR="00543A02" w:rsidRDefault="00543A02" w:rsidP="00543A02">
      <w:pPr>
        <w:pStyle w:val="BodyText"/>
        <w:numPr>
          <w:ilvl w:val="0"/>
          <w:numId w:val="1"/>
        </w:numPr>
        <w:rPr>
          <w:b/>
          <w:smallCaps/>
          <w:spacing w:val="0"/>
          <w:lang w:eastAsia="en-US"/>
        </w:rPr>
      </w:pPr>
      <w:r w:rsidRPr="00543A02">
        <w:rPr>
          <w:b/>
          <w:smallCaps/>
          <w:spacing w:val="0"/>
          <w:lang w:eastAsia="en-US"/>
        </w:rPr>
        <w:t>CONCLUSION</w:t>
      </w:r>
    </w:p>
    <w:p w14:paraId="3E98AE66" w14:textId="77777777" w:rsidR="00543A02" w:rsidRDefault="00543A02" w:rsidP="00B24CE8">
      <w:pPr>
        <w:pStyle w:val="BodyText"/>
        <w:ind w:firstLine="0"/>
        <w:rPr>
          <w:b/>
          <w:smallCaps/>
          <w:spacing w:val="0"/>
          <w:lang w:eastAsia="en-US"/>
        </w:rPr>
      </w:pPr>
    </w:p>
    <w:p w14:paraId="2C44C45A" w14:textId="43A6B51F" w:rsidR="00B24CE8" w:rsidRDefault="00B24CE8" w:rsidP="00B24CE8">
      <w:pPr>
        <w:pStyle w:val="BodyText"/>
        <w:ind w:firstLine="216"/>
      </w:pPr>
      <w:r w:rsidRPr="00B24CE8">
        <w:t xml:space="preserve">This research demonstrated the efficacy of a Random Forest-based AI system for accurate crop yield prediction and optimized fertilizer recommendations. By leveraging diverse agricultural datasets, soil, data, the model significantly improved prediction accuracy compared to traditional methods. The system's ability to effectively handle complex, non-linear relationships within the data, coupled with its capacity to provide tailored fertilizer application rates, contributes significantly to precision agriculture and sustainable farming practices. </w:t>
      </w:r>
    </w:p>
    <w:p w14:paraId="1D904DCF" w14:textId="77777777" w:rsidR="00B24CE8" w:rsidRDefault="00B24CE8" w:rsidP="00B24CE8">
      <w:pPr>
        <w:pStyle w:val="BodyText"/>
        <w:ind w:firstLine="216"/>
      </w:pPr>
    </w:p>
    <w:p w14:paraId="14A37982" w14:textId="02F8EAB8" w:rsidR="00B24CE8" w:rsidRDefault="00B24CE8" w:rsidP="00B24CE8">
      <w:pPr>
        <w:pStyle w:val="BodyText"/>
        <w:ind w:firstLine="216"/>
      </w:pPr>
      <w:r w:rsidRPr="00B24CE8">
        <w:t xml:space="preserve">These findings underscore the potential for AI to empower farmers with data-driven decision-making. Future work should focus on integrating real-time sensor data, exploring advanced AI techniques such as deep learning and hybrid models, and developing </w:t>
      </w:r>
      <w:r w:rsidRPr="00B24CE8">
        <w:lastRenderedPageBreak/>
        <w:t>user-friendly interfaces for broader adoption among diverse farming communities. Ultimately, this research provides a stepping stone towards intelligent agricultural systems that enhance food security, minimize environmental impact, and promote long-term agricultural sustainability.</w:t>
      </w:r>
    </w:p>
    <w:p w14:paraId="23C61E2A" w14:textId="77777777" w:rsidR="00B24CE8" w:rsidRPr="00B24CE8" w:rsidRDefault="00B24CE8" w:rsidP="00B24CE8">
      <w:pPr>
        <w:pStyle w:val="BodyText"/>
        <w:ind w:firstLine="216"/>
      </w:pPr>
    </w:p>
    <w:p w14:paraId="1CAE833D" w14:textId="2AC2340D" w:rsidR="001B1DCD" w:rsidRDefault="00543A02" w:rsidP="001B1DCD">
      <w:pPr>
        <w:pStyle w:val="BodyText"/>
        <w:numPr>
          <w:ilvl w:val="0"/>
          <w:numId w:val="1"/>
        </w:numPr>
        <w:rPr>
          <w:b/>
          <w:smallCaps/>
          <w:spacing w:val="0"/>
          <w:lang w:eastAsia="en-US"/>
        </w:rPr>
      </w:pPr>
      <w:r w:rsidRPr="00543A02">
        <w:rPr>
          <w:b/>
          <w:smallCaps/>
          <w:spacing w:val="0"/>
          <w:lang w:eastAsia="en-US"/>
        </w:rPr>
        <w:t>REFERENCES</w:t>
      </w:r>
    </w:p>
    <w:p w14:paraId="0725BA40" w14:textId="77777777" w:rsidR="001B1DCD" w:rsidRDefault="001B1DCD" w:rsidP="001B1DCD">
      <w:pPr>
        <w:pStyle w:val="BodyText"/>
        <w:ind w:firstLine="0"/>
        <w:rPr>
          <w:b/>
          <w:smallCaps/>
          <w:spacing w:val="0"/>
          <w:lang w:eastAsia="en-US"/>
        </w:rPr>
      </w:pPr>
    </w:p>
    <w:p w14:paraId="53E0F5F4" w14:textId="377D9CF1" w:rsidR="001B1DCD" w:rsidRPr="001B1DCD" w:rsidRDefault="001B1DCD" w:rsidP="001B1DCD">
      <w:pPr>
        <w:pStyle w:val="BodyText"/>
        <w:numPr>
          <w:ilvl w:val="0"/>
          <w:numId w:val="24"/>
        </w:numPr>
      </w:pPr>
      <w:r w:rsidRPr="001B1DCD">
        <w:t>Book, The Innovation Revolution in Agriculture, A Roadmap for Growth given by Dr. Campos 1st ed., 2018.</w:t>
      </w:r>
    </w:p>
    <w:p w14:paraId="3E7EF8D7" w14:textId="30F27042" w:rsidR="001B1DCD" w:rsidRPr="001B1DCD" w:rsidRDefault="001B1DCD" w:rsidP="001B1DCD">
      <w:pPr>
        <w:pStyle w:val="BodyText"/>
        <w:numPr>
          <w:ilvl w:val="0"/>
          <w:numId w:val="24"/>
        </w:numPr>
      </w:pPr>
      <w:r w:rsidRPr="001B1DCD">
        <w:t>D. Nyarko, “Student Perceptions of the Role of Players in Agricultural Technologies” Lowa State University , 2023.</w:t>
      </w:r>
    </w:p>
    <w:p w14:paraId="454CA144" w14:textId="0A49CF92" w:rsidR="001B1DCD" w:rsidRPr="001B1DCD" w:rsidRDefault="001B1DCD" w:rsidP="001B1DCD">
      <w:pPr>
        <w:pStyle w:val="BodyText"/>
        <w:numPr>
          <w:ilvl w:val="0"/>
          <w:numId w:val="24"/>
        </w:numPr>
      </w:pPr>
      <w:r w:rsidRPr="001B1DCD">
        <w:t>P. Tiwari, and P. Shukla, “Crop yield prediction by modified convolutional neural network and geographical indexes,” International Journal of Computer Sciences and Engineering, vol. 6, no. 8, pp. 503- 513, 2018.</w:t>
      </w:r>
    </w:p>
    <w:p w14:paraId="7B64636F" w14:textId="39D25B37" w:rsidR="001B1DCD" w:rsidRPr="001B1DCD" w:rsidRDefault="001B1DCD" w:rsidP="001B1DCD">
      <w:pPr>
        <w:pStyle w:val="BodyText"/>
        <w:numPr>
          <w:ilvl w:val="0"/>
          <w:numId w:val="24"/>
        </w:numPr>
      </w:pPr>
      <w:r w:rsidRPr="001B1DCD">
        <w:t>McKinsey &amp; Company. (2020). "Agriculture's connected future: How technology can yield new growth." Retrieved from McKinsey</w:t>
      </w:r>
    </w:p>
    <w:p w14:paraId="555A3B35" w14:textId="4605BC49" w:rsidR="001B1DCD" w:rsidRPr="001B1DCD" w:rsidRDefault="001B1DCD" w:rsidP="001B1DCD">
      <w:pPr>
        <w:pStyle w:val="BodyText"/>
        <w:numPr>
          <w:ilvl w:val="0"/>
          <w:numId w:val="24"/>
        </w:numPr>
      </w:pPr>
      <w:r w:rsidRPr="001B1DCD">
        <w:t>S. Khaki, and L. Wang, “Crop yield prediction using deep neural networks.” Frontiers in plant science, vol. 10, pp. 621, 2019.</w:t>
      </w:r>
    </w:p>
    <w:p w14:paraId="46B84E0A" w14:textId="29F433A3" w:rsidR="001B1DCD" w:rsidRPr="001B1DCD" w:rsidRDefault="001B1DCD" w:rsidP="001B1DCD">
      <w:pPr>
        <w:pStyle w:val="BodyText"/>
        <w:numPr>
          <w:ilvl w:val="0"/>
          <w:numId w:val="24"/>
        </w:numPr>
      </w:pPr>
      <w:r w:rsidRPr="001B1DCD">
        <w:t>Food and Agriculture Organization of the United Nations (FAO). (2020). "Digital technologies in agriculture and rural areas: Status report." Retrieved from FAO</w:t>
      </w:r>
    </w:p>
    <w:p w14:paraId="09006068" w14:textId="0D2DF842" w:rsidR="001B1DCD" w:rsidRPr="001B1DCD" w:rsidRDefault="001B1DCD" w:rsidP="001B1DCD">
      <w:pPr>
        <w:pStyle w:val="BodyText"/>
        <w:numPr>
          <w:ilvl w:val="0"/>
          <w:numId w:val="24"/>
        </w:numPr>
      </w:pPr>
      <w:r w:rsidRPr="001B1DCD">
        <w:t xml:space="preserve">Manoj Kumar, D.P., </w:t>
      </w:r>
      <w:proofErr w:type="spellStart"/>
      <w:r w:rsidRPr="001B1DCD">
        <w:t>Malyadri</w:t>
      </w:r>
      <w:proofErr w:type="spellEnd"/>
      <w:r w:rsidRPr="001B1DCD">
        <w:t>, N. and Srikanth, M.S., 2021. A Machine Learning model for Crop and Fertilizer recommendation. NVEO-NATURAL VOLATILES &amp; ESSENTIAL OILS Journal| NVEO, pp.10531-10539.</w:t>
      </w:r>
    </w:p>
    <w:p w14:paraId="0E4429A3" w14:textId="4BCC03C2" w:rsidR="001B1DCD" w:rsidRPr="001B1DCD" w:rsidRDefault="001B1DCD" w:rsidP="001B1DCD">
      <w:pPr>
        <w:pStyle w:val="BodyText"/>
        <w:numPr>
          <w:ilvl w:val="0"/>
          <w:numId w:val="24"/>
        </w:numPr>
      </w:pPr>
      <w:proofErr w:type="spellStart"/>
      <w:r w:rsidRPr="001B1DCD">
        <w:t>Khoshnevisan</w:t>
      </w:r>
      <w:proofErr w:type="spellEnd"/>
      <w:r w:rsidRPr="001B1DCD">
        <w:t>, B., Rafiee, S., Mousavi-</w:t>
      </w:r>
      <w:proofErr w:type="spellStart"/>
      <w:r w:rsidRPr="001B1DCD">
        <w:t>Avval</w:t>
      </w:r>
      <w:proofErr w:type="spellEnd"/>
      <w:r w:rsidRPr="001B1DCD">
        <w:t xml:space="preserve">, S. H., &amp; </w:t>
      </w:r>
      <w:proofErr w:type="spellStart"/>
      <w:r w:rsidRPr="001B1DCD">
        <w:t>Rajabipour</w:t>
      </w:r>
      <w:proofErr w:type="spellEnd"/>
      <w:r w:rsidRPr="001B1DCD">
        <w:t>, A. (2013). Applications of artificial neural networks in agricultural engineering. Computers and Electronics in Agriculture, 94, 47-61.</w:t>
      </w:r>
    </w:p>
    <w:p w14:paraId="321159BB" w14:textId="4F915E2A" w:rsidR="001B1DCD" w:rsidRPr="001B1DCD" w:rsidRDefault="001B1DCD" w:rsidP="001B1DCD">
      <w:pPr>
        <w:pStyle w:val="BodyText"/>
        <w:numPr>
          <w:ilvl w:val="0"/>
          <w:numId w:val="24"/>
        </w:numPr>
      </w:pPr>
      <w:proofErr w:type="spellStart"/>
      <w:r w:rsidRPr="001B1DCD">
        <w:t>Khoshnevisan</w:t>
      </w:r>
      <w:proofErr w:type="spellEnd"/>
      <w:r w:rsidRPr="001B1DCD">
        <w:t>, B., Rafiee, S., Mousavi-</w:t>
      </w:r>
      <w:proofErr w:type="spellStart"/>
      <w:r w:rsidRPr="001B1DCD">
        <w:t>Avval</w:t>
      </w:r>
      <w:proofErr w:type="spellEnd"/>
      <w:r w:rsidRPr="001B1DCD">
        <w:t xml:space="preserve">, S. H., &amp; </w:t>
      </w:r>
      <w:proofErr w:type="spellStart"/>
      <w:r w:rsidRPr="001B1DCD">
        <w:t>Rajabipour</w:t>
      </w:r>
      <w:proofErr w:type="spellEnd"/>
      <w:r w:rsidRPr="001B1DCD">
        <w:t>, A. (2013). Applications of artificial neural networks in agricultural engineering. Computers and Electronics in Agriculture, 94, 47-61.</w:t>
      </w:r>
    </w:p>
    <w:p w14:paraId="1B01A98B" w14:textId="3BCBB27D" w:rsidR="001B1DCD" w:rsidRPr="001B1DCD" w:rsidRDefault="001B1DCD" w:rsidP="001B1DCD">
      <w:pPr>
        <w:pStyle w:val="BodyText"/>
        <w:numPr>
          <w:ilvl w:val="0"/>
          <w:numId w:val="24"/>
        </w:numPr>
      </w:pPr>
      <w:r w:rsidRPr="001B1DCD">
        <w:t>Adamchuk, V. I., Viscarra Rossel, R. A., Sudduth, K. A., &amp; Mueller, N. L. (2011). On-the-go soil sensors for precision agriculture. Computers and Electronics in Agriculture, 76(2), 168-175.</w:t>
      </w:r>
    </w:p>
    <w:p w14:paraId="644D6E69" w14:textId="5C8BAB32" w:rsidR="001B1DCD" w:rsidRPr="001B1DCD" w:rsidRDefault="001B1DCD" w:rsidP="001B1DCD">
      <w:pPr>
        <w:pStyle w:val="BodyText"/>
        <w:numPr>
          <w:ilvl w:val="0"/>
          <w:numId w:val="24"/>
        </w:numPr>
      </w:pPr>
      <w:r w:rsidRPr="001B1DCD">
        <w:t xml:space="preserve">Chai, T., &amp; Draxler, R. R. (2014). Root </w:t>
      </w:r>
      <w:proofErr w:type="gramStart"/>
      <w:r w:rsidRPr="001B1DCD">
        <w:t>mean</w:t>
      </w:r>
      <w:proofErr w:type="gramEnd"/>
      <w:r w:rsidRPr="001B1DCD">
        <w:t xml:space="preserve"> square error (RMSE) or mean absolute error (MAE)? Arguments against avoiding RMSE in the presence of outliers. Geoscientific Model Development, 7(3), 1247-1250.</w:t>
      </w:r>
    </w:p>
    <w:p w14:paraId="56719086" w14:textId="4693A83F" w:rsidR="001B1DCD" w:rsidRPr="001B1DCD" w:rsidRDefault="001B1DCD" w:rsidP="001B1DCD">
      <w:pPr>
        <w:pStyle w:val="BodyText"/>
        <w:numPr>
          <w:ilvl w:val="0"/>
          <w:numId w:val="24"/>
        </w:numPr>
      </w:pPr>
      <w:r w:rsidRPr="001B1DCD">
        <w:t xml:space="preserve">Pantazi, X. E., </w:t>
      </w:r>
      <w:proofErr w:type="spellStart"/>
      <w:r w:rsidRPr="001B1DCD">
        <w:t>Moshou</w:t>
      </w:r>
      <w:proofErr w:type="spellEnd"/>
      <w:r w:rsidRPr="001B1DCD">
        <w:t xml:space="preserve">, D., &amp; </w:t>
      </w:r>
      <w:proofErr w:type="spellStart"/>
      <w:r w:rsidRPr="001B1DCD">
        <w:t>Tamouridou</w:t>
      </w:r>
      <w:proofErr w:type="spellEnd"/>
      <w:r w:rsidRPr="001B1DCD">
        <w:t>, A. (2016). Automated leaf disease detection in different crop species through image features analysis and two-level support vector machine classification. Computers and Electronics in Agriculture, 125, 98-104.</w:t>
      </w:r>
    </w:p>
    <w:p w14:paraId="5BB473D2" w14:textId="77777777" w:rsidR="001B1DCD" w:rsidRPr="001B1DCD" w:rsidRDefault="001B1DCD" w:rsidP="001B1DCD">
      <w:pPr>
        <w:pStyle w:val="ListParagraph"/>
        <w:numPr>
          <w:ilvl w:val="0"/>
          <w:numId w:val="24"/>
        </w:numPr>
        <w:rPr>
          <w:rFonts w:eastAsia="SimSun"/>
          <w:spacing w:val="-1"/>
          <w:sz w:val="20"/>
          <w:szCs w:val="20"/>
          <w:lang w:val="en-US" w:eastAsia="zh-CN"/>
        </w:rPr>
      </w:pPr>
      <w:r w:rsidRPr="001B1DCD">
        <w:rPr>
          <w:rFonts w:eastAsia="SimSun"/>
          <w:spacing w:val="-1"/>
          <w:sz w:val="20"/>
          <w:szCs w:val="20"/>
          <w:lang w:val="en-US" w:eastAsia="zh-CN"/>
        </w:rPr>
        <w:t xml:space="preserve">Mohanty, S. P., Hughes, D. P., &amp; </w:t>
      </w:r>
      <w:proofErr w:type="spellStart"/>
      <w:r w:rsidRPr="001B1DCD">
        <w:rPr>
          <w:rFonts w:eastAsia="SimSun"/>
          <w:spacing w:val="-1"/>
          <w:sz w:val="20"/>
          <w:szCs w:val="20"/>
          <w:lang w:val="en-US" w:eastAsia="zh-CN"/>
        </w:rPr>
        <w:t>Salathé</w:t>
      </w:r>
      <w:proofErr w:type="spellEnd"/>
      <w:r w:rsidRPr="001B1DCD">
        <w:rPr>
          <w:rFonts w:eastAsia="SimSun"/>
          <w:spacing w:val="-1"/>
          <w:sz w:val="20"/>
          <w:szCs w:val="20"/>
          <w:lang w:val="en-US" w:eastAsia="zh-CN"/>
        </w:rPr>
        <w:t>, M. (2016). Using deep learning for image-based plant disease detection. Frontiers in Plant Science, 7, 1419.</w:t>
      </w:r>
    </w:p>
    <w:p w14:paraId="3B46E568" w14:textId="1F50B743" w:rsidR="001B1DCD" w:rsidRDefault="001B1DCD" w:rsidP="001B1DCD">
      <w:pPr>
        <w:pStyle w:val="BodyText"/>
        <w:numPr>
          <w:ilvl w:val="0"/>
          <w:numId w:val="24"/>
        </w:numPr>
      </w:pPr>
      <w:r w:rsidRPr="001B1DCD">
        <w:t>Box, G. E., Jenkins, G. M., Reinsel, G. C., &amp; Ljung, G. M. (2015). Time series analysis: forecasting and control. John Wiley &amp; Sons. (A classic, but still relevant)</w:t>
      </w:r>
    </w:p>
    <w:p w14:paraId="30B1D327" w14:textId="4F6AE7D6" w:rsidR="001B1DCD" w:rsidRDefault="001B1DCD" w:rsidP="001B1DCD">
      <w:pPr>
        <w:pStyle w:val="BodyText"/>
        <w:numPr>
          <w:ilvl w:val="0"/>
          <w:numId w:val="24"/>
        </w:numPr>
      </w:pPr>
      <w:proofErr w:type="spellStart"/>
      <w:r w:rsidRPr="001B1DCD">
        <w:t>Ferrandez</w:t>
      </w:r>
      <w:proofErr w:type="spellEnd"/>
      <w:r w:rsidRPr="001B1DCD">
        <w:t xml:space="preserve">-Pastor, F. J., Garcia-Sanchez, F., </w:t>
      </w:r>
      <w:proofErr w:type="spellStart"/>
      <w:r w:rsidRPr="001B1DCD">
        <w:t>Nieto-García</w:t>
      </w:r>
      <w:proofErr w:type="spellEnd"/>
      <w:r w:rsidRPr="001B1DCD">
        <w:t xml:space="preserve">, A., &amp; Sanchez-Soriano, J. (2016). Developing a wireless sensor network platform for vineyard monitoring. </w:t>
      </w:r>
      <w:r w:rsidRPr="001B1DCD">
        <w:rPr>
          <w:i/>
          <w:iCs/>
        </w:rPr>
        <w:t>Sensors</w:t>
      </w:r>
      <w:r w:rsidRPr="001B1DCD">
        <w:t xml:space="preserve">, </w:t>
      </w:r>
      <w:r w:rsidRPr="001B1DCD">
        <w:rPr>
          <w:i/>
          <w:iCs/>
        </w:rPr>
        <w:t>16</w:t>
      </w:r>
      <w:r w:rsidRPr="001B1DCD">
        <w:t>(8), 1141.</w:t>
      </w:r>
    </w:p>
    <w:p w14:paraId="16DE1EFC" w14:textId="319F02A8" w:rsidR="001B1DCD" w:rsidRDefault="001B1DCD" w:rsidP="001B1DCD">
      <w:pPr>
        <w:pStyle w:val="BodyText"/>
        <w:numPr>
          <w:ilvl w:val="0"/>
          <w:numId w:val="24"/>
        </w:numPr>
      </w:pPr>
      <w:r w:rsidRPr="001B1DCD">
        <w:t xml:space="preserve">Pierce, F. J., &amp; Nowak, P. (1999). Aspects of precision agriculture. </w:t>
      </w:r>
      <w:r w:rsidRPr="001B1DCD">
        <w:rPr>
          <w:i/>
          <w:iCs/>
        </w:rPr>
        <w:t>Advances in Agronomy</w:t>
      </w:r>
      <w:r w:rsidRPr="001B1DCD">
        <w:t xml:space="preserve">, </w:t>
      </w:r>
      <w:r w:rsidRPr="001B1DCD">
        <w:rPr>
          <w:i/>
          <w:iCs/>
        </w:rPr>
        <w:t>67</w:t>
      </w:r>
      <w:r w:rsidRPr="001B1DCD">
        <w:t>, 1-65.</w:t>
      </w:r>
    </w:p>
    <w:p w14:paraId="20088FAC" w14:textId="6982DF5F" w:rsidR="001B1DCD" w:rsidRDefault="001B1DCD" w:rsidP="001B1DCD">
      <w:pPr>
        <w:pStyle w:val="BodyText"/>
        <w:numPr>
          <w:ilvl w:val="0"/>
          <w:numId w:val="24"/>
        </w:numPr>
      </w:pPr>
      <w:r w:rsidRPr="001B1DCD">
        <w:t xml:space="preserve">Brady, N. C., &amp; Weil, R. R. (2016). </w:t>
      </w:r>
      <w:r w:rsidRPr="001B1DCD">
        <w:rPr>
          <w:i/>
          <w:iCs/>
        </w:rPr>
        <w:t>The nature and properties of soils</w:t>
      </w:r>
      <w:r w:rsidRPr="001B1DCD">
        <w:t>. Pearson Education. (A fundamental soil science text)</w:t>
      </w:r>
    </w:p>
    <w:p w14:paraId="67120D8F" w14:textId="77777777" w:rsidR="001B1DCD" w:rsidRPr="001B1DCD" w:rsidRDefault="001B1DCD" w:rsidP="001B1DCD">
      <w:pPr>
        <w:pStyle w:val="BodyText"/>
        <w:ind w:left="360" w:firstLine="0"/>
      </w:pPr>
    </w:p>
    <w:sectPr w:rsidR="001B1DCD" w:rsidRPr="001B1DCD" w:rsidSect="00357A1D">
      <w:headerReference w:type="even" r:id="rId12"/>
      <w:headerReference w:type="default" r:id="rId13"/>
      <w:footerReference w:type="default" r:id="rId14"/>
      <w:headerReference w:type="first" r:id="rId15"/>
      <w:type w:val="continuous"/>
      <w:pgSz w:w="11906" w:h="16838"/>
      <w:pgMar w:top="728" w:right="734" w:bottom="1080" w:left="734" w:header="27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4DDB7" w14:textId="77777777" w:rsidR="00F50262" w:rsidRDefault="00F50262" w:rsidP="003C5B4F">
      <w:r>
        <w:separator/>
      </w:r>
    </w:p>
  </w:endnote>
  <w:endnote w:type="continuationSeparator" w:id="0">
    <w:p w14:paraId="6E1A9A4D" w14:textId="77777777" w:rsidR="00F50262" w:rsidRDefault="00F50262" w:rsidP="003C5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jaVu Sans">
    <w:charset w:val="80"/>
    <w:family w:val="auto"/>
    <w:pitch w:val="variable"/>
  </w:font>
  <w:font w:name="Lohit Hindi">
    <w:altName w:val="Yu Gothic"/>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25" w:type="dxa"/>
      <w:jc w:val="center"/>
      <w:tblBorders>
        <w:top w:val="single" w:sz="12" w:space="0" w:color="auto"/>
        <w:insideH w:val="single" w:sz="4" w:space="0" w:color="auto"/>
        <w:insideV w:val="single" w:sz="4" w:space="0" w:color="auto"/>
      </w:tblBorders>
      <w:tblLayout w:type="fixed"/>
      <w:tblLook w:val="04A0" w:firstRow="1" w:lastRow="0" w:firstColumn="1" w:lastColumn="0" w:noHBand="0" w:noVBand="1"/>
    </w:tblPr>
    <w:tblGrid>
      <w:gridCol w:w="1614"/>
      <w:gridCol w:w="7920"/>
      <w:gridCol w:w="891"/>
    </w:tblGrid>
    <w:tr w:rsidR="00D71D91" w:rsidRPr="00C020F5" w14:paraId="00280AD8" w14:textId="77777777" w:rsidTr="00725842">
      <w:trPr>
        <w:trHeight w:val="70"/>
        <w:jc w:val="center"/>
      </w:trPr>
      <w:tc>
        <w:tcPr>
          <w:tcW w:w="1614" w:type="dxa"/>
          <w:vAlign w:val="center"/>
          <w:hideMark/>
        </w:tcPr>
        <w:p w14:paraId="1AA0F9DD" w14:textId="77777777" w:rsidR="00D71D91" w:rsidRPr="00C020F5" w:rsidRDefault="00155BA8" w:rsidP="00725842">
          <w:pPr>
            <w:pStyle w:val="Footer"/>
            <w:spacing w:before="40" w:after="40"/>
            <w:rPr>
              <w:rFonts w:ascii="Arial" w:hAnsi="Arial" w:cs="Arial"/>
              <w:b/>
              <w:bCs/>
              <w:color w:val="1F3864"/>
            </w:rPr>
          </w:pPr>
          <w:r>
            <w:rPr>
              <w:rFonts w:ascii="Arial" w:hAnsi="Arial" w:cs="Arial"/>
              <w:b/>
              <w:bCs/>
              <w:color w:val="1F3864"/>
            </w:rPr>
            <w:t>Paper id</w:t>
          </w:r>
        </w:p>
      </w:tc>
      <w:tc>
        <w:tcPr>
          <w:tcW w:w="7920" w:type="dxa"/>
          <w:vAlign w:val="center"/>
          <w:hideMark/>
        </w:tcPr>
        <w:p w14:paraId="2C9E457D" w14:textId="77777777" w:rsidR="00D71D91" w:rsidRPr="002D0803" w:rsidRDefault="002D0803" w:rsidP="00C15795">
          <w:pPr>
            <w:pStyle w:val="Footer"/>
            <w:spacing w:before="40" w:after="40"/>
            <w:rPr>
              <w:rFonts w:ascii="Arial" w:hAnsi="Arial" w:cs="Arial"/>
              <w:b/>
              <w:bCs/>
              <w:color w:val="244061" w:themeColor="accent1" w:themeShade="80"/>
            </w:rPr>
          </w:pPr>
          <w:r w:rsidRPr="002D0803">
            <w:rPr>
              <w:rFonts w:ascii="Arial" w:eastAsia="PMingLiU" w:hAnsi="Arial" w:cs="Arial"/>
              <w:b/>
              <w:color w:val="244061" w:themeColor="accent1" w:themeShade="80"/>
              <w:lang w:eastAsia="zh-TW" w:bidi="hi-IN"/>
            </w:rPr>
            <w:t xml:space="preserve">Journal of Emerging Technologies and Innovative Research (JETIR) </w:t>
          </w:r>
          <w:hyperlink r:id="rId1" w:history="1">
            <w:r w:rsidRPr="002D0803">
              <w:rPr>
                <w:rFonts w:ascii="Arial" w:eastAsia="PMingLiU" w:hAnsi="Arial" w:cs="Arial"/>
                <w:color w:val="0070C0"/>
                <w:u w:val="single"/>
                <w:lang w:bidi="hi-IN"/>
              </w:rPr>
              <w:t>www.jetir.org</w:t>
            </w:r>
          </w:hyperlink>
        </w:p>
      </w:tc>
      <w:tc>
        <w:tcPr>
          <w:tcW w:w="891" w:type="dxa"/>
          <w:vAlign w:val="center"/>
          <w:hideMark/>
        </w:tcPr>
        <w:p w14:paraId="4EDC9AB6" w14:textId="77777777" w:rsidR="00D71D91" w:rsidRPr="00C020F5" w:rsidRDefault="00090C51" w:rsidP="00725842">
          <w:pPr>
            <w:pStyle w:val="Header"/>
            <w:spacing w:before="40" w:after="40"/>
            <w:rPr>
              <w:rFonts w:ascii="Arial" w:hAnsi="Arial" w:cs="Arial"/>
              <w:b/>
              <w:color w:val="1F3864"/>
            </w:rPr>
          </w:pPr>
          <w:r w:rsidRPr="00C020F5">
            <w:rPr>
              <w:rFonts w:ascii="Arial" w:hAnsi="Arial" w:cs="Arial"/>
              <w:b/>
              <w:color w:val="1F3864"/>
            </w:rPr>
            <w:fldChar w:fldCharType="begin"/>
          </w:r>
          <w:r w:rsidR="00D71D91" w:rsidRPr="00C020F5">
            <w:rPr>
              <w:rFonts w:ascii="Arial" w:hAnsi="Arial" w:cs="Arial"/>
              <w:b/>
              <w:color w:val="1F3864"/>
            </w:rPr>
            <w:instrText xml:space="preserve"> PAGE   \* MERGEFORMAT </w:instrText>
          </w:r>
          <w:r w:rsidRPr="00C020F5">
            <w:rPr>
              <w:rFonts w:ascii="Arial" w:hAnsi="Arial" w:cs="Arial"/>
              <w:b/>
              <w:color w:val="1F3864"/>
            </w:rPr>
            <w:fldChar w:fldCharType="separate"/>
          </w:r>
          <w:r w:rsidR="00782763">
            <w:rPr>
              <w:rFonts w:ascii="Arial" w:hAnsi="Arial" w:cs="Arial"/>
              <w:b/>
              <w:noProof/>
              <w:color w:val="1F3864"/>
            </w:rPr>
            <w:t>25</w:t>
          </w:r>
          <w:r w:rsidRPr="00C020F5">
            <w:rPr>
              <w:rFonts w:ascii="Arial" w:hAnsi="Arial" w:cs="Arial"/>
              <w:b/>
              <w:color w:val="1F3864"/>
            </w:rPr>
            <w:fldChar w:fldCharType="end"/>
          </w:r>
        </w:p>
      </w:tc>
    </w:tr>
  </w:tbl>
  <w:p w14:paraId="1B34A1F7" w14:textId="77777777" w:rsidR="00437460" w:rsidRPr="002D0803" w:rsidRDefault="00437460" w:rsidP="00437460">
    <w:pPr>
      <w:pStyle w:val="Footer"/>
      <w:jc w:val="both"/>
      <w:rPr>
        <w:rFonts w:asciiTheme="majorHAnsi" w:hAnsiTheme="majorHAnsi"/>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EAB1D" w14:textId="77777777" w:rsidR="00F50262" w:rsidRDefault="00F50262" w:rsidP="003C5B4F">
      <w:r>
        <w:separator/>
      </w:r>
    </w:p>
  </w:footnote>
  <w:footnote w:type="continuationSeparator" w:id="0">
    <w:p w14:paraId="031217DA" w14:textId="77777777" w:rsidR="00F50262" w:rsidRDefault="00F50262" w:rsidP="003C5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BEA35" w14:textId="77777777" w:rsidR="00905B07" w:rsidRDefault="00000000">
    <w:pPr>
      <w:pStyle w:val="Header"/>
    </w:pPr>
    <w:r>
      <w:rPr>
        <w:noProof/>
        <w:lang w:eastAsia="en-US"/>
      </w:rPr>
      <w:pict w14:anchorId="1B25B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3311" o:spid="_x0000_s1032" type="#_x0000_t75" style="position:absolute;left:0;text-align:left;margin-left:0;margin-top:0;width:471.35pt;height:290.25pt;z-index:-251657728;mso-position-horizontal:center;mso-position-horizontal-relative:margin;mso-position-vertical:center;mso-position-vertical-relative:margin" o:allowincell="f">
          <v:imagedata r:id="rId1" o:title="smalled-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BDA15" w14:textId="77777777" w:rsidR="002D0803" w:rsidRPr="000471C9" w:rsidRDefault="002D0803" w:rsidP="002D0803">
    <w:pPr>
      <w:pStyle w:val="Header"/>
      <w:pBdr>
        <w:bottom w:val="single" w:sz="12" w:space="1" w:color="auto"/>
      </w:pBdr>
      <w:tabs>
        <w:tab w:val="clear" w:pos="9360"/>
        <w:tab w:val="right" w:pos="10800"/>
      </w:tabs>
      <w:jc w:val="both"/>
      <w:rPr>
        <w:rFonts w:ascii="Arial" w:eastAsia="Calibri" w:hAnsi="Arial" w:cs="Arial"/>
        <w:b/>
        <w:kern w:val="2"/>
        <w:lang w:eastAsia="zh-TW"/>
      </w:rPr>
    </w:pPr>
    <w:r w:rsidRPr="00C020F5">
      <w:rPr>
        <w:rFonts w:ascii="Arial" w:hAnsi="Arial" w:cs="Arial"/>
        <w:b/>
        <w:noProof/>
        <w:color w:val="215868" w:themeColor="accent5" w:themeShade="80"/>
        <w:sz w:val="22"/>
        <w:lang w:val="en-IN" w:eastAsia="en-US"/>
      </w:rPr>
      <w:t>©</w:t>
    </w:r>
    <w:r>
      <w:rPr>
        <w:rFonts w:ascii="Arial" w:hAnsi="Arial" w:cs="Arial"/>
        <w:b/>
        <w:noProof/>
        <w:color w:val="215868" w:themeColor="accent5" w:themeShade="80"/>
        <w:lang w:val="en-IN"/>
      </w:rPr>
      <w:t xml:space="preserve"> 20</w:t>
    </w:r>
    <w:r w:rsidR="002C193A">
      <w:rPr>
        <w:rFonts w:ascii="Arial" w:hAnsi="Arial" w:cs="Arial"/>
        <w:b/>
        <w:noProof/>
        <w:color w:val="215868" w:themeColor="accent5" w:themeShade="80"/>
        <w:lang w:val="en-IN"/>
      </w:rPr>
      <w:t>X</w:t>
    </w:r>
    <w:r w:rsidR="00155BA8">
      <w:rPr>
        <w:rFonts w:ascii="Arial" w:hAnsi="Arial" w:cs="Arial"/>
        <w:b/>
        <w:noProof/>
        <w:color w:val="215868" w:themeColor="accent5" w:themeShade="80"/>
        <w:lang w:val="en-IN"/>
      </w:rPr>
      <w:t>X</w:t>
    </w:r>
    <w:r>
      <w:rPr>
        <w:rFonts w:ascii="Arial" w:hAnsi="Arial" w:cs="Arial"/>
        <w:b/>
        <w:noProof/>
        <w:color w:val="215868" w:themeColor="accent5" w:themeShade="80"/>
        <w:lang w:val="en-IN"/>
      </w:rPr>
      <w:t xml:space="preserve"> </w:t>
    </w:r>
    <w:r w:rsidRPr="00B61085">
      <w:rPr>
        <w:rFonts w:ascii="Arial" w:hAnsi="Arial" w:cs="Arial"/>
        <w:b/>
        <w:noProof/>
        <w:color w:val="215868" w:themeColor="accent5" w:themeShade="80"/>
        <w:sz w:val="22"/>
        <w:lang w:val="en-IN" w:eastAsia="en-US"/>
      </w:rPr>
      <w:t>JETIR</w:t>
    </w:r>
    <w:r w:rsidRPr="00C020F5">
      <w:rPr>
        <w:rFonts w:ascii="Arial" w:hAnsi="Arial" w:cs="Arial"/>
        <w:b/>
        <w:noProof/>
        <w:color w:val="215868" w:themeColor="accent5" w:themeShade="80"/>
        <w:lang w:val="en-IN"/>
      </w:rPr>
      <w:t xml:space="preserve"> </w:t>
    </w:r>
    <w:r w:rsidR="00155BA8">
      <w:rPr>
        <w:rFonts w:ascii="Arial" w:hAnsi="Arial" w:cs="Arial"/>
        <w:b/>
        <w:noProof/>
        <w:color w:val="215868" w:themeColor="accent5" w:themeShade="80"/>
        <w:sz w:val="22"/>
        <w:lang w:val="en-IN" w:eastAsia="en-US"/>
      </w:rPr>
      <w:t>Month</w:t>
    </w:r>
    <w:r w:rsidRPr="00B61085">
      <w:rPr>
        <w:rFonts w:ascii="Arial" w:hAnsi="Arial" w:cs="Arial"/>
        <w:b/>
        <w:noProof/>
        <w:color w:val="215868" w:themeColor="accent5" w:themeShade="80"/>
        <w:sz w:val="22"/>
        <w:lang w:val="en-IN"/>
      </w:rPr>
      <w:t xml:space="preserve"> </w:t>
    </w:r>
    <w:r w:rsidRPr="00B61085">
      <w:rPr>
        <w:rFonts w:ascii="Arial" w:hAnsi="Arial" w:cs="Arial"/>
        <w:b/>
        <w:noProof/>
        <w:color w:val="215868" w:themeColor="accent5" w:themeShade="80"/>
        <w:sz w:val="22"/>
        <w:lang w:val="en-IN" w:eastAsia="en-US"/>
      </w:rPr>
      <w:t>201</w:t>
    </w:r>
    <w:r w:rsidR="00155BA8">
      <w:rPr>
        <w:rFonts w:ascii="Arial" w:hAnsi="Arial" w:cs="Arial"/>
        <w:b/>
        <w:noProof/>
        <w:color w:val="215868" w:themeColor="accent5" w:themeShade="80"/>
        <w:sz w:val="22"/>
        <w:lang w:val="en-IN" w:eastAsia="en-US"/>
      </w:rPr>
      <w:t>X</w:t>
    </w:r>
    <w:r w:rsidRPr="00B61085">
      <w:rPr>
        <w:rFonts w:ascii="Arial" w:hAnsi="Arial" w:cs="Arial"/>
        <w:b/>
        <w:noProof/>
        <w:color w:val="215868" w:themeColor="accent5" w:themeShade="80"/>
        <w:sz w:val="22"/>
        <w:lang w:val="en-IN" w:eastAsia="en-US"/>
      </w:rPr>
      <w:t xml:space="preserve">, Volume </w:t>
    </w:r>
    <w:r w:rsidR="00155BA8">
      <w:rPr>
        <w:rFonts w:ascii="Arial" w:hAnsi="Arial" w:cs="Arial"/>
        <w:b/>
        <w:noProof/>
        <w:color w:val="215868" w:themeColor="accent5" w:themeShade="80"/>
        <w:sz w:val="22"/>
        <w:lang w:val="en-IN" w:eastAsia="en-US"/>
      </w:rPr>
      <w:t>X</w:t>
    </w:r>
    <w:r w:rsidRPr="00B61085">
      <w:rPr>
        <w:rFonts w:ascii="Arial" w:hAnsi="Arial" w:cs="Arial"/>
        <w:b/>
        <w:noProof/>
        <w:color w:val="215868" w:themeColor="accent5" w:themeShade="80"/>
        <w:sz w:val="22"/>
        <w:lang w:val="en-IN" w:eastAsia="en-US"/>
      </w:rPr>
      <w:t xml:space="preserve">, Issue </w:t>
    </w:r>
    <w:r w:rsidR="00155BA8">
      <w:rPr>
        <w:rFonts w:ascii="Arial" w:hAnsi="Arial" w:cs="Arial"/>
        <w:b/>
        <w:noProof/>
        <w:color w:val="215868" w:themeColor="accent5" w:themeShade="80"/>
        <w:sz w:val="22"/>
        <w:lang w:val="en-IN" w:eastAsia="en-US"/>
      </w:rPr>
      <w:t>X</w:t>
    </w:r>
    <w:r w:rsidRPr="00B61085">
      <w:rPr>
        <w:rFonts w:ascii="Arial" w:hAnsi="Arial" w:cs="Arial"/>
        <w:b/>
        <w:noProof/>
        <w:color w:val="215868" w:themeColor="accent5" w:themeShade="80"/>
        <w:lang w:val="en-IN"/>
      </w:rPr>
      <w:t xml:space="preserve"> </w:t>
    </w:r>
    <w:r>
      <w:rPr>
        <w:rFonts w:ascii="Arial" w:hAnsi="Arial" w:cs="Arial"/>
        <w:b/>
        <w:noProof/>
        <w:color w:val="215868" w:themeColor="accent5" w:themeShade="80"/>
        <w:lang w:val="en-IN"/>
      </w:rPr>
      <w:t xml:space="preserve">    </w:t>
    </w:r>
    <w:r w:rsidR="00155BA8">
      <w:rPr>
        <w:rFonts w:ascii="Arial" w:hAnsi="Arial" w:cs="Arial"/>
        <w:b/>
        <w:noProof/>
        <w:color w:val="215868" w:themeColor="accent5" w:themeShade="80"/>
        <w:lang w:val="en-IN"/>
      </w:rPr>
      <w:t xml:space="preserve">    </w:t>
    </w:r>
    <w:r w:rsidR="002C193A">
      <w:rPr>
        <w:rFonts w:ascii="Arial" w:hAnsi="Arial" w:cs="Arial"/>
        <w:b/>
        <w:noProof/>
        <w:color w:val="215868" w:themeColor="accent5" w:themeShade="80"/>
        <w:lang w:val="en-IN"/>
      </w:rPr>
      <w:t xml:space="preserve">                               </w:t>
    </w:r>
    <w:r w:rsidR="00155BA8">
      <w:rPr>
        <w:rFonts w:ascii="Arial" w:hAnsi="Arial" w:cs="Arial"/>
        <w:b/>
        <w:noProof/>
        <w:color w:val="215868" w:themeColor="accent5" w:themeShade="80"/>
        <w:lang w:val="en-IN"/>
      </w:rPr>
      <w:t xml:space="preserve">   </w:t>
    </w:r>
    <w:r w:rsidRPr="002D0803">
      <w:rPr>
        <w:rFonts w:ascii="Arial" w:hAnsi="Arial" w:cs="Arial"/>
        <w:b/>
        <w:noProof/>
        <w:color w:val="215868" w:themeColor="accent5" w:themeShade="80"/>
        <w:sz w:val="22"/>
        <w:lang w:val="en-IN"/>
      </w:rPr>
      <w:t xml:space="preserve">www.jetir.org </w:t>
    </w:r>
    <w:r w:rsidRPr="002D0803">
      <w:rPr>
        <w:b/>
        <w:noProof/>
        <w:sz w:val="22"/>
        <w:lang w:eastAsia="en-US"/>
      </w:rPr>
      <w:drawing>
        <wp:anchor distT="0" distB="0" distL="114300" distR="114300" simplePos="0" relativeHeight="251660800" behindDoc="1" locked="0" layoutInCell="0" allowOverlap="1" wp14:anchorId="10149CA9" wp14:editId="01CAAEC1">
          <wp:simplePos x="0" y="0"/>
          <wp:positionH relativeFrom="margin">
            <wp:align>center</wp:align>
          </wp:positionH>
          <wp:positionV relativeFrom="margin">
            <wp:align>center</wp:align>
          </wp:positionV>
          <wp:extent cx="4554855" cy="4554855"/>
          <wp:effectExtent l="0" t="0" r="0" b="0"/>
          <wp:wrapNone/>
          <wp:docPr id="8" name="Picture 8" descr="Final_Jeti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al_Jetir_Logo"/>
                  <pic:cNvPicPr>
                    <a:picLocks noChangeAspect="1" noChangeArrowheads="1"/>
                  </pic:cNvPicPr>
                </pic:nvPicPr>
                <pic:blipFill>
                  <a:blip r:embed="rId1" cstate="print">
                    <a:lum bright="70000" contrast="-70000"/>
                  </a:blip>
                  <a:srcRect/>
                  <a:stretch>
                    <a:fillRect/>
                  </a:stretch>
                </pic:blipFill>
                <pic:spPr bwMode="auto">
                  <a:xfrm>
                    <a:off x="0" y="0"/>
                    <a:ext cx="4554855" cy="4554855"/>
                  </a:xfrm>
                  <a:prstGeom prst="rect">
                    <a:avLst/>
                  </a:prstGeom>
                  <a:noFill/>
                  <a:ln w="9525">
                    <a:noFill/>
                    <a:miter lim="800000"/>
                    <a:headEnd/>
                    <a:tailEnd/>
                  </a:ln>
                </pic:spPr>
              </pic:pic>
            </a:graphicData>
          </a:graphic>
        </wp:anchor>
      </w:drawing>
    </w:r>
    <w:r w:rsidRPr="002D0803">
      <w:rPr>
        <w:rFonts w:ascii="Arial" w:hAnsi="Arial" w:cs="Arial"/>
        <w:b/>
        <w:noProof/>
        <w:color w:val="215868" w:themeColor="accent5" w:themeShade="80"/>
        <w:sz w:val="22"/>
        <w:lang w:val="en-IN"/>
      </w:rPr>
      <w:t xml:space="preserve"> </w:t>
    </w:r>
    <w:r w:rsidRPr="00B61085">
      <w:rPr>
        <w:rFonts w:ascii="Arial" w:hAnsi="Arial" w:cs="Arial"/>
        <w:b/>
        <w:noProof/>
        <w:color w:val="215868" w:themeColor="accent5" w:themeShade="80"/>
        <w:sz w:val="22"/>
        <w:lang w:val="en-IN" w:eastAsia="en-US"/>
      </w:rPr>
      <w:t>(ISSN-2349-5162)</w:t>
    </w:r>
    <w:r>
      <w:rPr>
        <w:rFonts w:ascii="Arial" w:hAnsi="Arial" w:cs="Arial"/>
        <w:b/>
        <w:noProof/>
        <w:color w:val="215868" w:themeColor="accent5" w:themeShade="80"/>
        <w:lang w:val="en-IN"/>
      </w:rPr>
      <w:t xml:space="preserve"> </w:t>
    </w:r>
  </w:p>
  <w:p w14:paraId="145A14D9" w14:textId="77777777" w:rsidR="003C5B4F" w:rsidRPr="002D0803" w:rsidRDefault="003C5B4F" w:rsidP="002D0803">
    <w:pPr>
      <w:pStyle w:val="Header"/>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A4882" w14:textId="77777777" w:rsidR="00905B07" w:rsidRDefault="00000000">
    <w:pPr>
      <w:pStyle w:val="Header"/>
    </w:pPr>
    <w:r>
      <w:rPr>
        <w:noProof/>
        <w:lang w:eastAsia="en-US"/>
      </w:rPr>
      <w:pict w14:anchorId="579EC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3310" o:spid="_x0000_s1031" type="#_x0000_t75" style="position:absolute;left:0;text-align:left;margin-left:0;margin-top:0;width:471.35pt;height:290.25pt;z-index:-251658752;mso-position-horizontal:center;mso-position-horizontal-relative:margin;mso-position-vertical:center;mso-position-vertical-relative:margin" o:allowincell="f">
          <v:imagedata r:id="rId1" o:title="smalled-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15:restartNumberingAfterBreak="0">
    <w:nsid w:val="00000002"/>
    <w:multiLevelType w:val="singleLevel"/>
    <w:tmpl w:val="00000002"/>
    <w:name w:val="WW8Num2"/>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outline w:val="0"/>
        <w:shadow w:val="0"/>
        <w:vanish w:val="0"/>
        <w:sz w:val="16"/>
        <w:szCs w:val="16"/>
        <w:vertAlign w:val="superscript"/>
      </w:rPr>
    </w:lvl>
  </w:abstractNum>
  <w:abstractNum w:abstractNumId="2" w15:restartNumberingAfterBreak="0">
    <w:nsid w:val="00000003"/>
    <w:multiLevelType w:val="singleLevel"/>
    <w:tmpl w:val="00000003"/>
    <w:name w:val="WW8Num3"/>
    <w:lvl w:ilvl="0">
      <w:start w:val="1"/>
      <w:numFmt w:val="bullet"/>
      <w:lvlText w:val=""/>
      <w:lvlJc w:val="left"/>
      <w:pPr>
        <w:tabs>
          <w:tab w:val="num" w:pos="648"/>
        </w:tabs>
        <w:ind w:left="648" w:hanging="360"/>
      </w:pPr>
      <w:rPr>
        <w:rFonts w:ascii="Symbol" w:hAnsi="Symbol" w:cs="Symbol"/>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4" w15:restartNumberingAfterBreak="0">
    <w:nsid w:val="00000005"/>
    <w:multiLevelType w:val="singleLevel"/>
    <w:tmpl w:val="00000005"/>
    <w:name w:val="WW8Num5"/>
    <w:lvl w:ilvl="0">
      <w:start w:val="1"/>
      <w:numFmt w:val="upperRoman"/>
      <w:suff w:val="space"/>
      <w:lvlText w:val="TABLE %1. "/>
      <w:lvlJc w:val="left"/>
      <w:pPr>
        <w:tabs>
          <w:tab w:val="num" w:pos="0"/>
        </w:tabs>
        <w:ind w:left="0" w:firstLine="0"/>
      </w:pPr>
      <w:rPr>
        <w:rFonts w:ascii="Times New Roman" w:hAnsi="Times New Roman" w:cs="Times New Roman"/>
        <w:caps w:val="0"/>
        <w:smallCaps w:val="0"/>
        <w:strike w:val="0"/>
        <w:dstrike w:val="0"/>
        <w:outline w:val="0"/>
        <w:shadow w:val="0"/>
        <w:vanish w:val="0"/>
        <w:color w:val="auto"/>
        <w:position w:val="0"/>
        <w:sz w:val="20"/>
        <w:szCs w:val="20"/>
        <w:vertAlign w:val="baseline"/>
      </w:rPr>
    </w:lvl>
  </w:abstractNum>
  <w:abstractNum w:abstractNumId="5" w15:restartNumberingAfterBreak="0">
    <w:nsid w:val="00000006"/>
    <w:multiLevelType w:val="singleLevel"/>
    <w:tmpl w:val="00000006"/>
    <w:name w:val="WW8Num6"/>
    <w:lvl w:ilvl="0">
      <w:start w:val="1"/>
      <w:numFmt w:val="decimal"/>
      <w:suff w:val="space"/>
      <w:lvlText w:val="Fig. %1. "/>
      <w:lvlJc w:val="left"/>
      <w:pPr>
        <w:tabs>
          <w:tab w:val="num" w:pos="0"/>
        </w:tabs>
        <w:ind w:left="360" w:hanging="360"/>
      </w:pPr>
      <w:rPr>
        <w:rFonts w:ascii="Times New Roman" w:hAnsi="Times New Roman" w:cs="Times New Roman"/>
        <w:b w:val="0"/>
        <w:bCs w:val="0"/>
        <w:i w:val="0"/>
        <w:iCs w:val="0"/>
        <w:sz w:val="16"/>
        <w:szCs w:val="16"/>
      </w:rPr>
    </w:lvl>
  </w:abstractNum>
  <w:abstractNum w:abstractNumId="6" w15:restartNumberingAfterBreak="0">
    <w:nsid w:val="00BD7DD6"/>
    <w:multiLevelType w:val="hybridMultilevel"/>
    <w:tmpl w:val="B10CB540"/>
    <w:lvl w:ilvl="0" w:tplc="F88E20E6">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61467CC"/>
    <w:multiLevelType w:val="hybridMultilevel"/>
    <w:tmpl w:val="980EB5D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0FA739DA"/>
    <w:multiLevelType w:val="hybridMultilevel"/>
    <w:tmpl w:val="2A661820"/>
    <w:lvl w:ilvl="0" w:tplc="90707BA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4CF7895"/>
    <w:multiLevelType w:val="hybridMultilevel"/>
    <w:tmpl w:val="957E9A1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54D2E22"/>
    <w:multiLevelType w:val="hybridMultilevel"/>
    <w:tmpl w:val="039001DC"/>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15:restartNumberingAfterBreak="0">
    <w:nsid w:val="28090CBF"/>
    <w:multiLevelType w:val="hybridMultilevel"/>
    <w:tmpl w:val="7C1A62A2"/>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12" w15:restartNumberingAfterBreak="0">
    <w:nsid w:val="300870CA"/>
    <w:multiLevelType w:val="multilevel"/>
    <w:tmpl w:val="7B4EC1A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3A823C86"/>
    <w:multiLevelType w:val="hybridMultilevel"/>
    <w:tmpl w:val="429477E4"/>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14" w15:restartNumberingAfterBreak="0">
    <w:nsid w:val="3AA631AC"/>
    <w:multiLevelType w:val="hybridMultilevel"/>
    <w:tmpl w:val="C8E820C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3DE70D55"/>
    <w:multiLevelType w:val="hybridMultilevel"/>
    <w:tmpl w:val="52F4D1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0385735"/>
    <w:multiLevelType w:val="hybridMultilevel"/>
    <w:tmpl w:val="A4B2F418"/>
    <w:lvl w:ilvl="0" w:tplc="FCFCF5DE">
      <w:start w:val="1"/>
      <w:numFmt w:val="bullet"/>
      <w:lvlText w:val=""/>
      <w:lvlJc w:val="left"/>
      <w:pPr>
        <w:tabs>
          <w:tab w:val="num" w:pos="720"/>
        </w:tabs>
        <w:ind w:left="720" w:hanging="360"/>
      </w:pPr>
      <w:rPr>
        <w:rFonts w:ascii="Wingdings" w:hAnsi="Wingdings" w:hint="default"/>
      </w:rPr>
    </w:lvl>
    <w:lvl w:ilvl="1" w:tplc="E432DA1A" w:tentative="1">
      <w:start w:val="1"/>
      <w:numFmt w:val="bullet"/>
      <w:lvlText w:val=""/>
      <w:lvlJc w:val="left"/>
      <w:pPr>
        <w:tabs>
          <w:tab w:val="num" w:pos="1440"/>
        </w:tabs>
        <w:ind w:left="1440" w:hanging="360"/>
      </w:pPr>
      <w:rPr>
        <w:rFonts w:ascii="Wingdings" w:hAnsi="Wingdings" w:hint="default"/>
      </w:rPr>
    </w:lvl>
    <w:lvl w:ilvl="2" w:tplc="BC129A5A" w:tentative="1">
      <w:start w:val="1"/>
      <w:numFmt w:val="bullet"/>
      <w:lvlText w:val=""/>
      <w:lvlJc w:val="left"/>
      <w:pPr>
        <w:tabs>
          <w:tab w:val="num" w:pos="2160"/>
        </w:tabs>
        <w:ind w:left="2160" w:hanging="360"/>
      </w:pPr>
      <w:rPr>
        <w:rFonts w:ascii="Wingdings" w:hAnsi="Wingdings" w:hint="default"/>
      </w:rPr>
    </w:lvl>
    <w:lvl w:ilvl="3" w:tplc="FE7EECB6" w:tentative="1">
      <w:start w:val="1"/>
      <w:numFmt w:val="bullet"/>
      <w:lvlText w:val=""/>
      <w:lvlJc w:val="left"/>
      <w:pPr>
        <w:tabs>
          <w:tab w:val="num" w:pos="2880"/>
        </w:tabs>
        <w:ind w:left="2880" w:hanging="360"/>
      </w:pPr>
      <w:rPr>
        <w:rFonts w:ascii="Wingdings" w:hAnsi="Wingdings" w:hint="default"/>
      </w:rPr>
    </w:lvl>
    <w:lvl w:ilvl="4" w:tplc="C7DAB348" w:tentative="1">
      <w:start w:val="1"/>
      <w:numFmt w:val="bullet"/>
      <w:lvlText w:val=""/>
      <w:lvlJc w:val="left"/>
      <w:pPr>
        <w:tabs>
          <w:tab w:val="num" w:pos="3600"/>
        </w:tabs>
        <w:ind w:left="3600" w:hanging="360"/>
      </w:pPr>
      <w:rPr>
        <w:rFonts w:ascii="Wingdings" w:hAnsi="Wingdings" w:hint="default"/>
      </w:rPr>
    </w:lvl>
    <w:lvl w:ilvl="5" w:tplc="72DCF3B4" w:tentative="1">
      <w:start w:val="1"/>
      <w:numFmt w:val="bullet"/>
      <w:lvlText w:val=""/>
      <w:lvlJc w:val="left"/>
      <w:pPr>
        <w:tabs>
          <w:tab w:val="num" w:pos="4320"/>
        </w:tabs>
        <w:ind w:left="4320" w:hanging="360"/>
      </w:pPr>
      <w:rPr>
        <w:rFonts w:ascii="Wingdings" w:hAnsi="Wingdings" w:hint="default"/>
      </w:rPr>
    </w:lvl>
    <w:lvl w:ilvl="6" w:tplc="FFF4DA2A" w:tentative="1">
      <w:start w:val="1"/>
      <w:numFmt w:val="bullet"/>
      <w:lvlText w:val=""/>
      <w:lvlJc w:val="left"/>
      <w:pPr>
        <w:tabs>
          <w:tab w:val="num" w:pos="5040"/>
        </w:tabs>
        <w:ind w:left="5040" w:hanging="360"/>
      </w:pPr>
      <w:rPr>
        <w:rFonts w:ascii="Wingdings" w:hAnsi="Wingdings" w:hint="default"/>
      </w:rPr>
    </w:lvl>
    <w:lvl w:ilvl="7" w:tplc="18C46132" w:tentative="1">
      <w:start w:val="1"/>
      <w:numFmt w:val="bullet"/>
      <w:lvlText w:val=""/>
      <w:lvlJc w:val="left"/>
      <w:pPr>
        <w:tabs>
          <w:tab w:val="num" w:pos="5760"/>
        </w:tabs>
        <w:ind w:left="5760" w:hanging="360"/>
      </w:pPr>
      <w:rPr>
        <w:rFonts w:ascii="Wingdings" w:hAnsi="Wingdings" w:hint="default"/>
      </w:rPr>
    </w:lvl>
    <w:lvl w:ilvl="8" w:tplc="50E276E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886817"/>
    <w:multiLevelType w:val="hybridMultilevel"/>
    <w:tmpl w:val="EC0AE148"/>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54700426"/>
    <w:multiLevelType w:val="hybridMultilevel"/>
    <w:tmpl w:val="A7F4CED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5ECA4168"/>
    <w:multiLevelType w:val="hybridMultilevel"/>
    <w:tmpl w:val="04DA9062"/>
    <w:lvl w:ilvl="0" w:tplc="2D1E1BE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66534A5E"/>
    <w:multiLevelType w:val="hybridMultilevel"/>
    <w:tmpl w:val="C7E8AE20"/>
    <w:lvl w:ilvl="0" w:tplc="0C7A1186">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67201299"/>
    <w:multiLevelType w:val="hybridMultilevel"/>
    <w:tmpl w:val="463A7804"/>
    <w:lvl w:ilvl="0" w:tplc="DE74C8F6">
      <w:start w:val="5"/>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BA02B94"/>
    <w:multiLevelType w:val="hybridMultilevel"/>
    <w:tmpl w:val="F27E948E"/>
    <w:lvl w:ilvl="0" w:tplc="4009000F">
      <w:start w:val="1"/>
      <w:numFmt w:val="decimal"/>
      <w:lvlText w:val="%1."/>
      <w:lvlJc w:val="left"/>
      <w:pPr>
        <w:ind w:left="1008" w:hanging="360"/>
      </w:pPr>
    </w:lvl>
    <w:lvl w:ilvl="1" w:tplc="40090019" w:tentative="1">
      <w:start w:val="1"/>
      <w:numFmt w:val="lowerLetter"/>
      <w:lvlText w:val="%2."/>
      <w:lvlJc w:val="left"/>
      <w:pPr>
        <w:ind w:left="1728" w:hanging="360"/>
      </w:pPr>
    </w:lvl>
    <w:lvl w:ilvl="2" w:tplc="4009001B" w:tentative="1">
      <w:start w:val="1"/>
      <w:numFmt w:val="lowerRoman"/>
      <w:lvlText w:val="%3."/>
      <w:lvlJc w:val="right"/>
      <w:pPr>
        <w:ind w:left="2448" w:hanging="180"/>
      </w:pPr>
    </w:lvl>
    <w:lvl w:ilvl="3" w:tplc="4009000F" w:tentative="1">
      <w:start w:val="1"/>
      <w:numFmt w:val="decimal"/>
      <w:lvlText w:val="%4."/>
      <w:lvlJc w:val="left"/>
      <w:pPr>
        <w:ind w:left="3168" w:hanging="360"/>
      </w:pPr>
    </w:lvl>
    <w:lvl w:ilvl="4" w:tplc="40090019" w:tentative="1">
      <w:start w:val="1"/>
      <w:numFmt w:val="lowerLetter"/>
      <w:lvlText w:val="%5."/>
      <w:lvlJc w:val="left"/>
      <w:pPr>
        <w:ind w:left="3888" w:hanging="360"/>
      </w:pPr>
    </w:lvl>
    <w:lvl w:ilvl="5" w:tplc="4009001B" w:tentative="1">
      <w:start w:val="1"/>
      <w:numFmt w:val="lowerRoman"/>
      <w:lvlText w:val="%6."/>
      <w:lvlJc w:val="right"/>
      <w:pPr>
        <w:ind w:left="4608" w:hanging="180"/>
      </w:pPr>
    </w:lvl>
    <w:lvl w:ilvl="6" w:tplc="4009000F" w:tentative="1">
      <w:start w:val="1"/>
      <w:numFmt w:val="decimal"/>
      <w:lvlText w:val="%7."/>
      <w:lvlJc w:val="left"/>
      <w:pPr>
        <w:ind w:left="5328" w:hanging="360"/>
      </w:pPr>
    </w:lvl>
    <w:lvl w:ilvl="7" w:tplc="40090019" w:tentative="1">
      <w:start w:val="1"/>
      <w:numFmt w:val="lowerLetter"/>
      <w:lvlText w:val="%8."/>
      <w:lvlJc w:val="left"/>
      <w:pPr>
        <w:ind w:left="6048" w:hanging="360"/>
      </w:pPr>
    </w:lvl>
    <w:lvl w:ilvl="8" w:tplc="4009001B" w:tentative="1">
      <w:start w:val="1"/>
      <w:numFmt w:val="lowerRoman"/>
      <w:lvlText w:val="%9."/>
      <w:lvlJc w:val="right"/>
      <w:pPr>
        <w:ind w:left="6768" w:hanging="180"/>
      </w:pPr>
    </w:lvl>
  </w:abstractNum>
  <w:abstractNum w:abstractNumId="23" w15:restartNumberingAfterBreak="0">
    <w:nsid w:val="725B54CE"/>
    <w:multiLevelType w:val="hybridMultilevel"/>
    <w:tmpl w:val="4942BE40"/>
    <w:lvl w:ilvl="0" w:tplc="EB08118E">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4AE0E21"/>
    <w:multiLevelType w:val="hybridMultilevel"/>
    <w:tmpl w:val="969EB3B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79BC7BD0"/>
    <w:multiLevelType w:val="hybridMultilevel"/>
    <w:tmpl w:val="3A729404"/>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6" w15:restartNumberingAfterBreak="0">
    <w:nsid w:val="7E166296"/>
    <w:multiLevelType w:val="hybridMultilevel"/>
    <w:tmpl w:val="A50A0FA2"/>
    <w:lvl w:ilvl="0" w:tplc="282EC6DC">
      <w:start w:val="1"/>
      <w:numFmt w:val="decimal"/>
      <w:lvlText w:val="[%1]"/>
      <w:lvlJc w:val="left"/>
      <w:pPr>
        <w:ind w:left="360" w:hanging="360"/>
      </w:pPr>
      <w:rPr>
        <w:rFonts w:hint="default"/>
      </w:rPr>
    </w:lvl>
    <w:lvl w:ilvl="1" w:tplc="F64A3D36">
      <w:start w:val="1"/>
      <w:numFmt w:val="upp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35055354">
    <w:abstractNumId w:val="0"/>
  </w:num>
  <w:num w:numId="2" w16cid:durableId="1316640386">
    <w:abstractNumId w:val="1"/>
  </w:num>
  <w:num w:numId="3" w16cid:durableId="2038432328">
    <w:abstractNumId w:val="2"/>
  </w:num>
  <w:num w:numId="4" w16cid:durableId="1081676715">
    <w:abstractNumId w:val="3"/>
  </w:num>
  <w:num w:numId="5" w16cid:durableId="249000450">
    <w:abstractNumId w:val="4"/>
  </w:num>
  <w:num w:numId="6" w16cid:durableId="723144904">
    <w:abstractNumId w:val="5"/>
  </w:num>
  <w:num w:numId="7" w16cid:durableId="1233809582">
    <w:abstractNumId w:val="0"/>
  </w:num>
  <w:num w:numId="8" w16cid:durableId="51082269">
    <w:abstractNumId w:val="26"/>
  </w:num>
  <w:num w:numId="9" w16cid:durableId="985621447">
    <w:abstractNumId w:val="20"/>
  </w:num>
  <w:num w:numId="10" w16cid:durableId="1261912326">
    <w:abstractNumId w:val="16"/>
  </w:num>
  <w:num w:numId="11" w16cid:durableId="1466502477">
    <w:abstractNumId w:val="22"/>
  </w:num>
  <w:num w:numId="12" w16cid:durableId="1005939318">
    <w:abstractNumId w:val="7"/>
  </w:num>
  <w:num w:numId="13" w16cid:durableId="1933272755">
    <w:abstractNumId w:val="15"/>
  </w:num>
  <w:num w:numId="14" w16cid:durableId="125396417">
    <w:abstractNumId w:val="24"/>
  </w:num>
  <w:num w:numId="15" w16cid:durableId="142434971">
    <w:abstractNumId w:val="11"/>
  </w:num>
  <w:num w:numId="16" w16cid:durableId="1208378557">
    <w:abstractNumId w:val="25"/>
  </w:num>
  <w:num w:numId="17" w16cid:durableId="1023088272">
    <w:abstractNumId w:val="17"/>
  </w:num>
  <w:num w:numId="18" w16cid:durableId="1459910014">
    <w:abstractNumId w:val="14"/>
  </w:num>
  <w:num w:numId="19" w16cid:durableId="1433626541">
    <w:abstractNumId w:val="10"/>
  </w:num>
  <w:num w:numId="20" w16cid:durableId="834606806">
    <w:abstractNumId w:val="18"/>
  </w:num>
  <w:num w:numId="21" w16cid:durableId="2099477570">
    <w:abstractNumId w:val="13"/>
  </w:num>
  <w:num w:numId="22" w16cid:durableId="1069381680">
    <w:abstractNumId w:val="9"/>
  </w:num>
  <w:num w:numId="23" w16cid:durableId="156192488">
    <w:abstractNumId w:val="21"/>
  </w:num>
  <w:num w:numId="24" w16cid:durableId="1733505916">
    <w:abstractNumId w:val="19"/>
  </w:num>
  <w:num w:numId="25" w16cid:durableId="144401174">
    <w:abstractNumId w:val="8"/>
  </w:num>
  <w:num w:numId="26" w16cid:durableId="1714695153">
    <w:abstractNumId w:val="23"/>
  </w:num>
  <w:num w:numId="27" w16cid:durableId="1072629721">
    <w:abstractNumId w:val="12"/>
  </w:num>
  <w:num w:numId="28" w16cid:durableId="12020174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00"/>
  <w:drawingGridVerticalSpacing w:val="0"/>
  <w:displayHorizontalDrawingGridEvery w:val="0"/>
  <w:displayVerticalDrawingGridEvery w:val="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32D7"/>
    <w:rsid w:val="00006D28"/>
    <w:rsid w:val="00013E7B"/>
    <w:rsid w:val="00016C60"/>
    <w:rsid w:val="00031B18"/>
    <w:rsid w:val="000334C0"/>
    <w:rsid w:val="000551EB"/>
    <w:rsid w:val="00056AFE"/>
    <w:rsid w:val="0008478E"/>
    <w:rsid w:val="000909A4"/>
    <w:rsid w:val="00090C51"/>
    <w:rsid w:val="00090F66"/>
    <w:rsid w:val="00092B52"/>
    <w:rsid w:val="000930E6"/>
    <w:rsid w:val="000A1397"/>
    <w:rsid w:val="000C325C"/>
    <w:rsid w:val="000D404E"/>
    <w:rsid w:val="001348C1"/>
    <w:rsid w:val="00143CCE"/>
    <w:rsid w:val="00155BA8"/>
    <w:rsid w:val="001611D6"/>
    <w:rsid w:val="001745E4"/>
    <w:rsid w:val="001965AF"/>
    <w:rsid w:val="001A1321"/>
    <w:rsid w:val="001B1DCD"/>
    <w:rsid w:val="001F0D66"/>
    <w:rsid w:val="00227F35"/>
    <w:rsid w:val="00231136"/>
    <w:rsid w:val="00237F10"/>
    <w:rsid w:val="00250177"/>
    <w:rsid w:val="0025241E"/>
    <w:rsid w:val="00262C1E"/>
    <w:rsid w:val="00293696"/>
    <w:rsid w:val="002C193A"/>
    <w:rsid w:val="002C60BB"/>
    <w:rsid w:val="002D0803"/>
    <w:rsid w:val="002D7739"/>
    <w:rsid w:val="002F4DA0"/>
    <w:rsid w:val="002F60A6"/>
    <w:rsid w:val="00315A5D"/>
    <w:rsid w:val="003165B7"/>
    <w:rsid w:val="00324A8C"/>
    <w:rsid w:val="00355565"/>
    <w:rsid w:val="00357A1D"/>
    <w:rsid w:val="003659F6"/>
    <w:rsid w:val="0037519A"/>
    <w:rsid w:val="00384A58"/>
    <w:rsid w:val="003867C1"/>
    <w:rsid w:val="003A30C0"/>
    <w:rsid w:val="003A4DBC"/>
    <w:rsid w:val="003B49B2"/>
    <w:rsid w:val="003C5B4F"/>
    <w:rsid w:val="003E4B45"/>
    <w:rsid w:val="003E6FBB"/>
    <w:rsid w:val="00404997"/>
    <w:rsid w:val="00422153"/>
    <w:rsid w:val="00426065"/>
    <w:rsid w:val="00426691"/>
    <w:rsid w:val="00437460"/>
    <w:rsid w:val="00440668"/>
    <w:rsid w:val="0048617F"/>
    <w:rsid w:val="004959E9"/>
    <w:rsid w:val="004B0F55"/>
    <w:rsid w:val="004C32D7"/>
    <w:rsid w:val="004C3522"/>
    <w:rsid w:val="00515B09"/>
    <w:rsid w:val="00541F15"/>
    <w:rsid w:val="00543848"/>
    <w:rsid w:val="00543A02"/>
    <w:rsid w:val="005675A0"/>
    <w:rsid w:val="00580A4A"/>
    <w:rsid w:val="00582298"/>
    <w:rsid w:val="00582577"/>
    <w:rsid w:val="00594FA0"/>
    <w:rsid w:val="005A173D"/>
    <w:rsid w:val="005C649C"/>
    <w:rsid w:val="005D1F9E"/>
    <w:rsid w:val="005E1EA1"/>
    <w:rsid w:val="005E35DE"/>
    <w:rsid w:val="00600A53"/>
    <w:rsid w:val="00602C71"/>
    <w:rsid w:val="006112BB"/>
    <w:rsid w:val="00612C33"/>
    <w:rsid w:val="0063041E"/>
    <w:rsid w:val="00655E23"/>
    <w:rsid w:val="00655F3C"/>
    <w:rsid w:val="0067146E"/>
    <w:rsid w:val="00682140"/>
    <w:rsid w:val="00692375"/>
    <w:rsid w:val="00692A38"/>
    <w:rsid w:val="006A0CBE"/>
    <w:rsid w:val="006B28A7"/>
    <w:rsid w:val="006B7D2A"/>
    <w:rsid w:val="006C5DAA"/>
    <w:rsid w:val="006F62EA"/>
    <w:rsid w:val="0070086A"/>
    <w:rsid w:val="007079C8"/>
    <w:rsid w:val="00730278"/>
    <w:rsid w:val="00737E30"/>
    <w:rsid w:val="00744FBA"/>
    <w:rsid w:val="0075182A"/>
    <w:rsid w:val="00782518"/>
    <w:rsid w:val="00782763"/>
    <w:rsid w:val="007830B8"/>
    <w:rsid w:val="007A0065"/>
    <w:rsid w:val="007A4079"/>
    <w:rsid w:val="007A6AFF"/>
    <w:rsid w:val="007D452E"/>
    <w:rsid w:val="007D522D"/>
    <w:rsid w:val="007E4755"/>
    <w:rsid w:val="0081673F"/>
    <w:rsid w:val="008572F1"/>
    <w:rsid w:val="00860DA1"/>
    <w:rsid w:val="00872542"/>
    <w:rsid w:val="00881ED8"/>
    <w:rsid w:val="00883331"/>
    <w:rsid w:val="008A6539"/>
    <w:rsid w:val="008C48BD"/>
    <w:rsid w:val="008D547A"/>
    <w:rsid w:val="00905B07"/>
    <w:rsid w:val="00923A61"/>
    <w:rsid w:val="00947495"/>
    <w:rsid w:val="0098637A"/>
    <w:rsid w:val="00991FA3"/>
    <w:rsid w:val="009A4384"/>
    <w:rsid w:val="009D0862"/>
    <w:rsid w:val="009E0DB6"/>
    <w:rsid w:val="00A071CD"/>
    <w:rsid w:val="00A11D26"/>
    <w:rsid w:val="00A11DCE"/>
    <w:rsid w:val="00A1438C"/>
    <w:rsid w:val="00A673CC"/>
    <w:rsid w:val="00A74A9A"/>
    <w:rsid w:val="00A9368B"/>
    <w:rsid w:val="00A96012"/>
    <w:rsid w:val="00A96917"/>
    <w:rsid w:val="00AA04FD"/>
    <w:rsid w:val="00B07E70"/>
    <w:rsid w:val="00B14512"/>
    <w:rsid w:val="00B2063E"/>
    <w:rsid w:val="00B23ACE"/>
    <w:rsid w:val="00B2483C"/>
    <w:rsid w:val="00B24CE8"/>
    <w:rsid w:val="00B44AEB"/>
    <w:rsid w:val="00B47B21"/>
    <w:rsid w:val="00B50533"/>
    <w:rsid w:val="00B51093"/>
    <w:rsid w:val="00B6118D"/>
    <w:rsid w:val="00B67E77"/>
    <w:rsid w:val="00B82EDE"/>
    <w:rsid w:val="00BA208D"/>
    <w:rsid w:val="00BA620B"/>
    <w:rsid w:val="00BB246A"/>
    <w:rsid w:val="00BD67B6"/>
    <w:rsid w:val="00BE28A2"/>
    <w:rsid w:val="00BF0090"/>
    <w:rsid w:val="00C020F5"/>
    <w:rsid w:val="00C03BCA"/>
    <w:rsid w:val="00C1225A"/>
    <w:rsid w:val="00C15795"/>
    <w:rsid w:val="00C23B92"/>
    <w:rsid w:val="00C26B91"/>
    <w:rsid w:val="00C26F86"/>
    <w:rsid w:val="00C32C53"/>
    <w:rsid w:val="00C62F4C"/>
    <w:rsid w:val="00C804AA"/>
    <w:rsid w:val="00C86848"/>
    <w:rsid w:val="00C9534D"/>
    <w:rsid w:val="00C9681C"/>
    <w:rsid w:val="00CF3595"/>
    <w:rsid w:val="00D005C8"/>
    <w:rsid w:val="00D21527"/>
    <w:rsid w:val="00D26A36"/>
    <w:rsid w:val="00D608F0"/>
    <w:rsid w:val="00D71D91"/>
    <w:rsid w:val="00D836FA"/>
    <w:rsid w:val="00DA1C9C"/>
    <w:rsid w:val="00DA6B85"/>
    <w:rsid w:val="00E00DF7"/>
    <w:rsid w:val="00E048AD"/>
    <w:rsid w:val="00E12EBA"/>
    <w:rsid w:val="00E17A71"/>
    <w:rsid w:val="00EF1FD1"/>
    <w:rsid w:val="00EF683D"/>
    <w:rsid w:val="00F06556"/>
    <w:rsid w:val="00F219F1"/>
    <w:rsid w:val="00F2713B"/>
    <w:rsid w:val="00F350F9"/>
    <w:rsid w:val="00F4168E"/>
    <w:rsid w:val="00F50262"/>
    <w:rsid w:val="00FB1E65"/>
    <w:rsid w:val="00FB706F"/>
    <w:rsid w:val="00FE1469"/>
    <w:rsid w:val="00FE2955"/>
    <w:rsid w:val="00FE439F"/>
    <w:rsid w:val="00FE5D4F"/>
    <w:rsid w:val="00FF0A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14:docId w14:val="6748CDCE"/>
  <w15:docId w15:val="{C52E7E7A-1DE1-42EB-A488-C3B1ECF71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375"/>
    <w:pPr>
      <w:suppressAutoHyphens/>
      <w:jc w:val="center"/>
    </w:pPr>
    <w:rPr>
      <w:rFonts w:eastAsia="SimSun"/>
      <w:lang w:eastAsia="zh-CN"/>
    </w:rPr>
  </w:style>
  <w:style w:type="paragraph" w:styleId="Heading1">
    <w:name w:val="heading 1"/>
    <w:basedOn w:val="Normal"/>
    <w:next w:val="BodyText"/>
    <w:qFormat/>
    <w:rsid w:val="00692375"/>
    <w:pPr>
      <w:keepNext/>
      <w:keepLines/>
      <w:tabs>
        <w:tab w:val="num" w:pos="0"/>
        <w:tab w:val="left" w:pos="216"/>
        <w:tab w:val="left" w:pos="283"/>
        <w:tab w:val="left" w:pos="340"/>
        <w:tab w:val="left" w:pos="397"/>
      </w:tabs>
      <w:spacing w:before="160" w:after="80"/>
      <w:ind w:firstLine="216"/>
      <w:outlineLvl w:val="0"/>
    </w:pPr>
    <w:rPr>
      <w:smallCaps/>
      <w:lang w:eastAsia="en-US"/>
    </w:rPr>
  </w:style>
  <w:style w:type="paragraph" w:styleId="Heading2">
    <w:name w:val="heading 2"/>
    <w:basedOn w:val="Normal"/>
    <w:next w:val="BodyText"/>
    <w:qFormat/>
    <w:rsid w:val="00692375"/>
    <w:pPr>
      <w:keepNext/>
      <w:keepLines/>
      <w:tabs>
        <w:tab w:val="num" w:pos="227"/>
      </w:tabs>
      <w:spacing w:before="120" w:after="60"/>
      <w:ind w:left="288" w:hanging="288"/>
      <w:jc w:val="left"/>
      <w:outlineLvl w:val="1"/>
    </w:pPr>
    <w:rPr>
      <w:i/>
      <w:iCs/>
      <w:lang w:eastAsia="en-US"/>
    </w:rPr>
  </w:style>
  <w:style w:type="paragraph" w:styleId="Heading3">
    <w:name w:val="heading 3"/>
    <w:basedOn w:val="Normal"/>
    <w:next w:val="BodyText"/>
    <w:qFormat/>
    <w:rsid w:val="00692375"/>
    <w:pPr>
      <w:tabs>
        <w:tab w:val="num" w:pos="425"/>
        <w:tab w:val="left" w:pos="540"/>
      </w:tabs>
      <w:spacing w:line="240" w:lineRule="exact"/>
      <w:ind w:firstLine="180"/>
      <w:jc w:val="both"/>
      <w:outlineLvl w:val="2"/>
    </w:pPr>
    <w:rPr>
      <w:i/>
      <w:iCs/>
      <w:lang w:eastAsia="en-US"/>
    </w:rPr>
  </w:style>
  <w:style w:type="paragraph" w:styleId="Heading4">
    <w:name w:val="heading 4"/>
    <w:basedOn w:val="Normal"/>
    <w:next w:val="BodyText"/>
    <w:qFormat/>
    <w:rsid w:val="00692375"/>
    <w:pPr>
      <w:tabs>
        <w:tab w:val="num" w:pos="630"/>
        <w:tab w:val="left" w:pos="720"/>
      </w:tabs>
      <w:spacing w:before="40" w:after="40"/>
      <w:ind w:firstLine="360"/>
      <w:jc w:val="both"/>
      <w:outlineLvl w:val="3"/>
    </w:pPr>
    <w:rPr>
      <w:i/>
      <w:iCs/>
      <w:lang w:eastAsia="en-US"/>
    </w:rPr>
  </w:style>
  <w:style w:type="paragraph" w:styleId="Heading5">
    <w:name w:val="heading 5"/>
    <w:basedOn w:val="Normal"/>
    <w:next w:val="BodyText"/>
    <w:qFormat/>
    <w:rsid w:val="00692375"/>
    <w:pPr>
      <w:tabs>
        <w:tab w:val="left" w:pos="360"/>
      </w:tabs>
      <w:spacing w:before="160" w:after="80"/>
      <w:outlineLvl w:val="4"/>
    </w:pPr>
    <w:rPr>
      <w:smallCap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692375"/>
    <w:rPr>
      <w:rFonts w:cs="Times New Roman"/>
      <w:i w:val="0"/>
      <w:iCs w:val="0"/>
    </w:rPr>
  </w:style>
  <w:style w:type="character" w:customStyle="1" w:styleId="WW8Num1z1">
    <w:name w:val="WW8Num1z1"/>
    <w:rsid w:val="00692375"/>
    <w:rPr>
      <w:rFonts w:cs="Times New Roman"/>
    </w:rPr>
  </w:style>
  <w:style w:type="character" w:customStyle="1" w:styleId="WW8Num1z3">
    <w:name w:val="WW8Num1z3"/>
    <w:rsid w:val="00692375"/>
    <w:rPr>
      <w:rFonts w:ascii="Times New Roman" w:hAnsi="Times New Roman" w:cs="Times New Roman"/>
      <w:b w:val="0"/>
      <w:bCs w:val="0"/>
      <w:i/>
      <w:iCs/>
      <w:sz w:val="20"/>
      <w:szCs w:val="20"/>
    </w:rPr>
  </w:style>
  <w:style w:type="character" w:customStyle="1" w:styleId="WW8Num2z0">
    <w:name w:val="WW8Num2z0"/>
    <w:rsid w:val="00692375"/>
    <w:rPr>
      <w:rFonts w:ascii="Times New Roman" w:hAnsi="Times New Roman" w:cs="Times New Roman"/>
      <w:b w:val="0"/>
      <w:bCs w:val="0"/>
      <w:i w:val="0"/>
      <w:iCs w:val="0"/>
      <w:caps w:val="0"/>
      <w:smallCaps w:val="0"/>
      <w:strike w:val="0"/>
      <w:dstrike w:val="0"/>
      <w:outline w:val="0"/>
      <w:shadow w:val="0"/>
      <w:vanish w:val="0"/>
      <w:sz w:val="16"/>
      <w:szCs w:val="16"/>
      <w:vertAlign w:val="superscript"/>
    </w:rPr>
  </w:style>
  <w:style w:type="character" w:customStyle="1" w:styleId="WW8Num3z0">
    <w:name w:val="WW8Num3z0"/>
    <w:rsid w:val="00692375"/>
    <w:rPr>
      <w:rFonts w:ascii="Symbol" w:hAnsi="Symbol" w:cs="Symbol"/>
    </w:rPr>
  </w:style>
  <w:style w:type="character" w:customStyle="1" w:styleId="WW8Num4z0">
    <w:name w:val="WW8Num4z0"/>
    <w:rsid w:val="00692375"/>
    <w:rPr>
      <w:rFonts w:cs="Times New Roman"/>
    </w:rPr>
  </w:style>
  <w:style w:type="character" w:customStyle="1" w:styleId="WW8Num5z0">
    <w:name w:val="WW8Num5z0"/>
    <w:rsid w:val="00692375"/>
    <w:rPr>
      <w:rFonts w:ascii="Times New Roman" w:hAnsi="Times New Roman" w:cs="Times New Roman"/>
      <w:caps w:val="0"/>
      <w:smallCaps w:val="0"/>
      <w:strike w:val="0"/>
      <w:dstrike w:val="0"/>
      <w:outline w:val="0"/>
      <w:shadow w:val="0"/>
      <w:vanish w:val="0"/>
      <w:color w:val="auto"/>
      <w:position w:val="0"/>
      <w:sz w:val="20"/>
      <w:szCs w:val="20"/>
      <w:vertAlign w:val="baseline"/>
    </w:rPr>
  </w:style>
  <w:style w:type="character" w:customStyle="1" w:styleId="WW8Num6z0">
    <w:name w:val="WW8Num6z0"/>
    <w:rsid w:val="00692375"/>
    <w:rPr>
      <w:rFonts w:ascii="Times New Roman" w:hAnsi="Times New Roman" w:cs="Times New Roman"/>
      <w:b w:val="0"/>
      <w:bCs w:val="0"/>
      <w:i w:val="0"/>
      <w:iCs w:val="0"/>
      <w:sz w:val="16"/>
      <w:szCs w:val="16"/>
    </w:rPr>
  </w:style>
  <w:style w:type="character" w:customStyle="1" w:styleId="Absatz-Standardschriftart">
    <w:name w:val="Absatz-Standardschriftart"/>
    <w:rsid w:val="00692375"/>
  </w:style>
  <w:style w:type="character" w:customStyle="1" w:styleId="WW8Num7z0">
    <w:name w:val="WW8Num7z0"/>
    <w:rsid w:val="00692375"/>
    <w:rPr>
      <w:rFonts w:ascii="Times New Roman" w:hAnsi="Times New Roman" w:cs="Times New Roman"/>
      <w:b w:val="0"/>
      <w:bCs w:val="0"/>
      <w:i w:val="0"/>
      <w:iCs w:val="0"/>
      <w:color w:val="auto"/>
      <w:sz w:val="16"/>
      <w:szCs w:val="16"/>
    </w:rPr>
  </w:style>
  <w:style w:type="character" w:customStyle="1" w:styleId="WW-DefaultParagraphFont">
    <w:name w:val="WW-Default Paragraph Font"/>
    <w:rsid w:val="00692375"/>
  </w:style>
  <w:style w:type="character" w:customStyle="1" w:styleId="WW-Absatz-Standardschriftart">
    <w:name w:val="WW-Absatz-Standardschriftart"/>
    <w:rsid w:val="00692375"/>
  </w:style>
  <w:style w:type="character" w:customStyle="1" w:styleId="WW-Absatz-Standardschriftart1">
    <w:name w:val="WW-Absatz-Standardschriftart1"/>
    <w:rsid w:val="00692375"/>
  </w:style>
  <w:style w:type="character" w:customStyle="1" w:styleId="WW-Absatz-Standardschriftart11">
    <w:name w:val="WW-Absatz-Standardschriftart11"/>
    <w:rsid w:val="00692375"/>
  </w:style>
  <w:style w:type="character" w:customStyle="1" w:styleId="WW-Absatz-Standardschriftart111">
    <w:name w:val="WW-Absatz-Standardschriftart111"/>
    <w:rsid w:val="00692375"/>
  </w:style>
  <w:style w:type="character" w:customStyle="1" w:styleId="WW-Absatz-Standardschriftart1111">
    <w:name w:val="WW-Absatz-Standardschriftart1111"/>
    <w:rsid w:val="00692375"/>
  </w:style>
  <w:style w:type="character" w:customStyle="1" w:styleId="WW-Absatz-Standardschriftart11111">
    <w:name w:val="WW-Absatz-Standardschriftart11111"/>
    <w:rsid w:val="00692375"/>
  </w:style>
  <w:style w:type="character" w:customStyle="1" w:styleId="WW-Absatz-Standardschriftart111111">
    <w:name w:val="WW-Absatz-Standardschriftart111111"/>
    <w:rsid w:val="00692375"/>
  </w:style>
  <w:style w:type="character" w:customStyle="1" w:styleId="WW-Absatz-Standardschriftart1111111">
    <w:name w:val="WW-Absatz-Standardschriftart1111111"/>
    <w:rsid w:val="00692375"/>
  </w:style>
  <w:style w:type="character" w:customStyle="1" w:styleId="WW8Num1z4">
    <w:name w:val="WW8Num1z4"/>
    <w:rsid w:val="00692375"/>
    <w:rPr>
      <w:rFonts w:cs="Times New Roman"/>
    </w:rPr>
  </w:style>
  <w:style w:type="character" w:customStyle="1" w:styleId="WW-Absatz-Standardschriftart11111111">
    <w:name w:val="WW-Absatz-Standardschriftart11111111"/>
    <w:rsid w:val="00692375"/>
  </w:style>
  <w:style w:type="character" w:customStyle="1" w:styleId="WW8Num2z1">
    <w:name w:val="WW8Num2z1"/>
    <w:rsid w:val="00692375"/>
    <w:rPr>
      <w:rFonts w:cs="Times New Roman"/>
    </w:rPr>
  </w:style>
  <w:style w:type="character" w:customStyle="1" w:styleId="WW8Num3z1">
    <w:name w:val="WW8Num3z1"/>
    <w:rsid w:val="00692375"/>
    <w:rPr>
      <w:rFonts w:ascii="Courier New" w:hAnsi="Courier New" w:cs="Courier New"/>
    </w:rPr>
  </w:style>
  <w:style w:type="character" w:customStyle="1" w:styleId="WW8Num3z2">
    <w:name w:val="WW8Num3z2"/>
    <w:rsid w:val="00692375"/>
    <w:rPr>
      <w:rFonts w:ascii="Wingdings" w:hAnsi="Wingdings" w:cs="Wingdings"/>
    </w:rPr>
  </w:style>
  <w:style w:type="character" w:customStyle="1" w:styleId="WW8Num5z1">
    <w:name w:val="WW8Num5z1"/>
    <w:rsid w:val="00692375"/>
    <w:rPr>
      <w:rFonts w:ascii="Times New Roman" w:hAnsi="Times New Roman" w:cs="Times New Roman"/>
      <w:b w:val="0"/>
      <w:bCs w:val="0"/>
      <w:i/>
      <w:iCs/>
      <w:caps w:val="0"/>
      <w:smallCaps w:val="0"/>
      <w:strike w:val="0"/>
      <w:dstrike w:val="0"/>
      <w:outline w:val="0"/>
      <w:shadow w:val="0"/>
      <w:vanish w:val="0"/>
      <w:color w:val="auto"/>
      <w:position w:val="0"/>
      <w:sz w:val="20"/>
      <w:szCs w:val="20"/>
      <w:vertAlign w:val="baseline"/>
    </w:rPr>
  </w:style>
  <w:style w:type="character" w:customStyle="1" w:styleId="WW8Num5z3">
    <w:name w:val="WW8Num5z3"/>
    <w:rsid w:val="00692375"/>
    <w:rPr>
      <w:rFonts w:ascii="Times New Roman" w:hAnsi="Times New Roman" w:cs="Times New Roman"/>
      <w:b w:val="0"/>
      <w:bCs w:val="0"/>
      <w:i/>
      <w:iCs/>
      <w:sz w:val="20"/>
      <w:szCs w:val="20"/>
    </w:rPr>
  </w:style>
  <w:style w:type="character" w:customStyle="1" w:styleId="WW8Num5z4">
    <w:name w:val="WW8Num5z4"/>
    <w:rsid w:val="00692375"/>
    <w:rPr>
      <w:rFonts w:cs="Times New Roman"/>
    </w:rPr>
  </w:style>
  <w:style w:type="character" w:customStyle="1" w:styleId="WW8Num7z1">
    <w:name w:val="WW8Num7z1"/>
    <w:rsid w:val="00692375"/>
    <w:rPr>
      <w:rFonts w:cs="Times New Roman"/>
    </w:rPr>
  </w:style>
  <w:style w:type="character" w:customStyle="1" w:styleId="WW8Num8z0">
    <w:name w:val="WW8Num8z0"/>
    <w:rsid w:val="00692375"/>
    <w:rPr>
      <w:rFonts w:ascii="Times New Roman" w:hAnsi="Times New Roman" w:cs="Times New Roman"/>
      <w:b w:val="0"/>
      <w:bCs w:val="0"/>
      <w:i w:val="0"/>
      <w:iCs w:val="0"/>
      <w:sz w:val="16"/>
      <w:szCs w:val="16"/>
    </w:rPr>
  </w:style>
  <w:style w:type="character" w:customStyle="1" w:styleId="WW-DefaultParagraphFont1">
    <w:name w:val="WW-Default Paragraph Font1"/>
    <w:rsid w:val="00692375"/>
  </w:style>
  <w:style w:type="paragraph" w:customStyle="1" w:styleId="Heading">
    <w:name w:val="Heading"/>
    <w:basedOn w:val="Normal"/>
    <w:next w:val="BodyText"/>
    <w:rsid w:val="00692375"/>
    <w:pPr>
      <w:keepNext/>
      <w:spacing w:before="240" w:after="120"/>
    </w:pPr>
    <w:rPr>
      <w:rFonts w:ascii="Arial" w:eastAsia="DejaVu Sans" w:hAnsi="Arial" w:cs="Lohit Hindi"/>
      <w:sz w:val="28"/>
      <w:szCs w:val="28"/>
    </w:rPr>
  </w:style>
  <w:style w:type="paragraph" w:styleId="BodyText">
    <w:name w:val="Body Text"/>
    <w:basedOn w:val="Normal"/>
    <w:rsid w:val="00692375"/>
    <w:pPr>
      <w:spacing w:after="6"/>
      <w:ind w:firstLine="288"/>
      <w:jc w:val="both"/>
    </w:pPr>
    <w:rPr>
      <w:spacing w:val="-1"/>
    </w:rPr>
  </w:style>
  <w:style w:type="paragraph" w:styleId="List">
    <w:name w:val="List"/>
    <w:basedOn w:val="BodyText"/>
    <w:rsid w:val="00692375"/>
    <w:rPr>
      <w:rFonts w:cs="Lohit Hindi"/>
    </w:rPr>
  </w:style>
  <w:style w:type="paragraph" w:styleId="Caption">
    <w:name w:val="caption"/>
    <w:basedOn w:val="Normal"/>
    <w:qFormat/>
    <w:rsid w:val="00692375"/>
    <w:pPr>
      <w:suppressLineNumbers/>
      <w:spacing w:before="120" w:after="120"/>
    </w:pPr>
    <w:rPr>
      <w:rFonts w:cs="Lohit Hindi"/>
      <w:i/>
      <w:iCs/>
      <w:sz w:val="24"/>
      <w:szCs w:val="24"/>
    </w:rPr>
  </w:style>
  <w:style w:type="paragraph" w:customStyle="1" w:styleId="Index">
    <w:name w:val="Index"/>
    <w:basedOn w:val="Normal"/>
    <w:rsid w:val="00692375"/>
    <w:pPr>
      <w:suppressLineNumbers/>
    </w:pPr>
    <w:rPr>
      <w:rFonts w:cs="Lohit Hindi"/>
    </w:rPr>
  </w:style>
  <w:style w:type="paragraph" w:customStyle="1" w:styleId="Abstract">
    <w:name w:val="Abstract"/>
    <w:rsid w:val="00692375"/>
    <w:pPr>
      <w:suppressAutoHyphens/>
      <w:spacing w:after="200"/>
      <w:ind w:firstLine="170"/>
      <w:jc w:val="both"/>
    </w:pPr>
    <w:rPr>
      <w:rFonts w:eastAsia="SimSun"/>
      <w:b/>
      <w:bCs/>
      <w:sz w:val="18"/>
      <w:szCs w:val="18"/>
      <w:lang w:eastAsia="zh-CN"/>
    </w:rPr>
  </w:style>
  <w:style w:type="paragraph" w:customStyle="1" w:styleId="Affiliation">
    <w:name w:val="Affiliation"/>
    <w:rsid w:val="00692375"/>
    <w:pPr>
      <w:suppressAutoHyphens/>
      <w:jc w:val="center"/>
    </w:pPr>
    <w:rPr>
      <w:rFonts w:eastAsia="SimSun"/>
      <w:lang w:eastAsia="zh-CN"/>
    </w:rPr>
  </w:style>
  <w:style w:type="paragraph" w:customStyle="1" w:styleId="Author">
    <w:name w:val="Author"/>
    <w:rsid w:val="00692375"/>
    <w:pPr>
      <w:suppressAutoHyphens/>
      <w:spacing w:before="360" w:after="40"/>
      <w:jc w:val="center"/>
    </w:pPr>
    <w:rPr>
      <w:rFonts w:eastAsia="SimSun"/>
      <w:sz w:val="22"/>
      <w:szCs w:val="22"/>
    </w:rPr>
  </w:style>
  <w:style w:type="paragraph" w:customStyle="1" w:styleId="bulletlist">
    <w:name w:val="bullet list"/>
    <w:basedOn w:val="BodyText"/>
    <w:rsid w:val="00692375"/>
    <w:pPr>
      <w:tabs>
        <w:tab w:val="left" w:pos="648"/>
      </w:tabs>
      <w:ind w:left="648" w:hanging="360"/>
    </w:pPr>
  </w:style>
  <w:style w:type="paragraph" w:customStyle="1" w:styleId="equation">
    <w:name w:val="equation"/>
    <w:basedOn w:val="Normal"/>
    <w:rsid w:val="0069237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92375"/>
    <w:pPr>
      <w:tabs>
        <w:tab w:val="num" w:pos="0"/>
      </w:tabs>
      <w:suppressAutoHyphens/>
      <w:spacing w:before="80" w:after="200"/>
      <w:ind w:left="360" w:hanging="360"/>
      <w:jc w:val="center"/>
    </w:pPr>
    <w:rPr>
      <w:rFonts w:eastAsia="SimSun"/>
      <w:sz w:val="16"/>
      <w:szCs w:val="16"/>
    </w:rPr>
  </w:style>
  <w:style w:type="paragraph" w:customStyle="1" w:styleId="footnote">
    <w:name w:val="footnote"/>
    <w:rsid w:val="00692375"/>
    <w:pPr>
      <w:tabs>
        <w:tab w:val="left" w:pos="648"/>
      </w:tabs>
      <w:suppressAutoHyphens/>
      <w:spacing w:after="40"/>
      <w:ind w:firstLine="288"/>
    </w:pPr>
    <w:rPr>
      <w:rFonts w:eastAsia="SimSun"/>
      <w:sz w:val="16"/>
      <w:szCs w:val="16"/>
      <w:lang w:eastAsia="zh-CN"/>
    </w:rPr>
  </w:style>
  <w:style w:type="paragraph" w:customStyle="1" w:styleId="keywords">
    <w:name w:val="key words"/>
    <w:rsid w:val="00692375"/>
    <w:pPr>
      <w:suppressAutoHyphens/>
      <w:spacing w:after="120"/>
      <w:ind w:firstLine="288"/>
      <w:jc w:val="both"/>
    </w:pPr>
    <w:rPr>
      <w:rFonts w:eastAsia="SimSun"/>
      <w:b/>
      <w:bCs/>
      <w:iCs/>
      <w:sz w:val="18"/>
      <w:szCs w:val="18"/>
    </w:rPr>
  </w:style>
  <w:style w:type="paragraph" w:customStyle="1" w:styleId="papersubtitle">
    <w:name w:val="paper subtitle"/>
    <w:rsid w:val="00692375"/>
    <w:pPr>
      <w:suppressAutoHyphens/>
      <w:spacing w:after="120"/>
      <w:jc w:val="center"/>
    </w:pPr>
    <w:rPr>
      <w:rFonts w:eastAsia="MS Mincho"/>
      <w:sz w:val="28"/>
      <w:szCs w:val="28"/>
    </w:rPr>
  </w:style>
  <w:style w:type="paragraph" w:customStyle="1" w:styleId="papertitle">
    <w:name w:val="paper title"/>
    <w:rsid w:val="00692375"/>
    <w:pPr>
      <w:suppressAutoHyphens/>
      <w:spacing w:after="120"/>
      <w:jc w:val="center"/>
    </w:pPr>
    <w:rPr>
      <w:rFonts w:eastAsia="MS Mincho"/>
      <w:sz w:val="48"/>
      <w:szCs w:val="48"/>
    </w:rPr>
  </w:style>
  <w:style w:type="paragraph" w:customStyle="1" w:styleId="references">
    <w:name w:val="references"/>
    <w:rsid w:val="00692375"/>
    <w:pPr>
      <w:tabs>
        <w:tab w:val="num" w:pos="360"/>
      </w:tabs>
      <w:suppressAutoHyphens/>
      <w:spacing w:after="50" w:line="180" w:lineRule="atLeast"/>
      <w:ind w:left="360" w:hanging="360"/>
      <w:jc w:val="both"/>
    </w:pPr>
    <w:rPr>
      <w:rFonts w:eastAsia="MS Mincho"/>
      <w:sz w:val="18"/>
      <w:szCs w:val="16"/>
    </w:rPr>
  </w:style>
  <w:style w:type="paragraph" w:customStyle="1" w:styleId="sponsors">
    <w:name w:val="sponsors"/>
    <w:rsid w:val="00692375"/>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sid w:val="00692375"/>
    <w:rPr>
      <w:b/>
      <w:bCs/>
      <w:sz w:val="16"/>
      <w:szCs w:val="16"/>
    </w:rPr>
  </w:style>
  <w:style w:type="paragraph" w:customStyle="1" w:styleId="tablecolsubhead">
    <w:name w:val="table col subhead"/>
    <w:basedOn w:val="tablecolhead"/>
    <w:rsid w:val="00692375"/>
    <w:rPr>
      <w:i/>
      <w:iCs/>
      <w:sz w:val="15"/>
      <w:szCs w:val="15"/>
    </w:rPr>
  </w:style>
  <w:style w:type="paragraph" w:customStyle="1" w:styleId="tablecopy">
    <w:name w:val="table copy"/>
    <w:rsid w:val="00692375"/>
    <w:pPr>
      <w:suppressAutoHyphens/>
      <w:jc w:val="both"/>
    </w:pPr>
    <w:rPr>
      <w:rFonts w:eastAsia="SimSun"/>
      <w:sz w:val="16"/>
      <w:szCs w:val="16"/>
    </w:rPr>
  </w:style>
  <w:style w:type="paragraph" w:customStyle="1" w:styleId="tablefootnote">
    <w:name w:val="table footnote"/>
    <w:rsid w:val="00692375"/>
    <w:pPr>
      <w:suppressAutoHyphens/>
      <w:spacing w:before="60" w:after="30"/>
      <w:jc w:val="right"/>
    </w:pPr>
    <w:rPr>
      <w:rFonts w:eastAsia="SimSun"/>
      <w:sz w:val="12"/>
      <w:szCs w:val="12"/>
      <w:lang w:eastAsia="zh-CN"/>
    </w:rPr>
  </w:style>
  <w:style w:type="paragraph" w:customStyle="1" w:styleId="tablehead">
    <w:name w:val="table head"/>
    <w:rsid w:val="00692375"/>
    <w:pPr>
      <w:tabs>
        <w:tab w:val="num" w:pos="0"/>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rsid w:val="00692375"/>
  </w:style>
  <w:style w:type="paragraph" w:customStyle="1" w:styleId="TableContents">
    <w:name w:val="Table Contents"/>
    <w:basedOn w:val="Normal"/>
    <w:rsid w:val="00692375"/>
    <w:pPr>
      <w:suppressLineNumbers/>
    </w:pPr>
  </w:style>
  <w:style w:type="paragraph" w:customStyle="1" w:styleId="TableHeading">
    <w:name w:val="Table Heading"/>
    <w:basedOn w:val="TableContents"/>
    <w:rsid w:val="00692375"/>
    <w:rPr>
      <w:b/>
      <w:bCs/>
    </w:rPr>
  </w:style>
  <w:style w:type="character" w:styleId="Hyperlink">
    <w:name w:val="Hyperlink"/>
    <w:basedOn w:val="DefaultParagraphFont"/>
    <w:uiPriority w:val="99"/>
    <w:unhideWhenUsed/>
    <w:rsid w:val="00F4168E"/>
    <w:rPr>
      <w:color w:val="0000FF" w:themeColor="hyperlink"/>
      <w:u w:val="single"/>
    </w:rPr>
  </w:style>
  <w:style w:type="paragraph" w:styleId="Header">
    <w:name w:val="header"/>
    <w:basedOn w:val="Normal"/>
    <w:link w:val="HeaderChar"/>
    <w:uiPriority w:val="99"/>
    <w:unhideWhenUsed/>
    <w:rsid w:val="003C5B4F"/>
    <w:pPr>
      <w:tabs>
        <w:tab w:val="center" w:pos="4680"/>
        <w:tab w:val="right" w:pos="9360"/>
      </w:tabs>
    </w:pPr>
  </w:style>
  <w:style w:type="character" w:customStyle="1" w:styleId="HeaderChar">
    <w:name w:val="Header Char"/>
    <w:basedOn w:val="DefaultParagraphFont"/>
    <w:link w:val="Header"/>
    <w:uiPriority w:val="99"/>
    <w:rsid w:val="003C5B4F"/>
    <w:rPr>
      <w:rFonts w:eastAsia="SimSun"/>
      <w:lang w:eastAsia="zh-CN"/>
    </w:rPr>
  </w:style>
  <w:style w:type="paragraph" w:styleId="Footer">
    <w:name w:val="footer"/>
    <w:basedOn w:val="Normal"/>
    <w:link w:val="FooterChar"/>
    <w:uiPriority w:val="99"/>
    <w:unhideWhenUsed/>
    <w:rsid w:val="003C5B4F"/>
    <w:pPr>
      <w:tabs>
        <w:tab w:val="center" w:pos="4680"/>
        <w:tab w:val="right" w:pos="9360"/>
      </w:tabs>
    </w:pPr>
  </w:style>
  <w:style w:type="character" w:customStyle="1" w:styleId="FooterChar">
    <w:name w:val="Footer Char"/>
    <w:basedOn w:val="DefaultParagraphFont"/>
    <w:link w:val="Footer"/>
    <w:uiPriority w:val="99"/>
    <w:rsid w:val="003C5B4F"/>
    <w:rPr>
      <w:rFonts w:eastAsia="SimSun"/>
      <w:lang w:eastAsia="zh-CN"/>
    </w:rPr>
  </w:style>
  <w:style w:type="character" w:customStyle="1" w:styleId="il">
    <w:name w:val="il"/>
    <w:basedOn w:val="DefaultParagraphFont"/>
    <w:rsid w:val="00A9368B"/>
  </w:style>
  <w:style w:type="paragraph" w:styleId="PlainText">
    <w:name w:val="Plain Text"/>
    <w:basedOn w:val="Normal"/>
    <w:link w:val="PlainTextChar"/>
    <w:uiPriority w:val="99"/>
    <w:unhideWhenUsed/>
    <w:rsid w:val="00C26B91"/>
    <w:pPr>
      <w:suppressAutoHyphens w:val="0"/>
      <w:jc w:val="left"/>
    </w:pPr>
    <w:rPr>
      <w:rFonts w:ascii="Consolas" w:eastAsia="Calibri" w:hAnsi="Consolas"/>
      <w:sz w:val="21"/>
      <w:szCs w:val="21"/>
      <w:lang w:val="en-GB" w:eastAsia="en-US"/>
    </w:rPr>
  </w:style>
  <w:style w:type="character" w:customStyle="1" w:styleId="PlainTextChar">
    <w:name w:val="Plain Text Char"/>
    <w:basedOn w:val="DefaultParagraphFont"/>
    <w:link w:val="PlainText"/>
    <w:uiPriority w:val="99"/>
    <w:rsid w:val="00C26B91"/>
    <w:rPr>
      <w:rFonts w:ascii="Consolas" w:eastAsia="Calibri" w:hAnsi="Consolas"/>
      <w:sz w:val="21"/>
      <w:szCs w:val="21"/>
      <w:lang w:val="en-GB"/>
    </w:rPr>
  </w:style>
  <w:style w:type="paragraph" w:styleId="ListParagraph">
    <w:name w:val="List Paragraph"/>
    <w:basedOn w:val="Normal"/>
    <w:uiPriority w:val="34"/>
    <w:qFormat/>
    <w:rsid w:val="00C26B91"/>
    <w:pPr>
      <w:suppressAutoHyphens w:val="0"/>
      <w:ind w:left="720"/>
      <w:contextualSpacing/>
      <w:jc w:val="left"/>
    </w:pPr>
    <w:rPr>
      <w:rFonts w:eastAsia="Times New Roman"/>
      <w:sz w:val="24"/>
      <w:szCs w:val="24"/>
      <w:lang w:val="en-GB" w:eastAsia="en-GB"/>
    </w:rPr>
  </w:style>
  <w:style w:type="paragraph" w:styleId="BalloonText">
    <w:name w:val="Balloon Text"/>
    <w:basedOn w:val="Normal"/>
    <w:link w:val="BalloonTextChar"/>
    <w:uiPriority w:val="99"/>
    <w:semiHidden/>
    <w:unhideWhenUsed/>
    <w:rsid w:val="00C26B91"/>
    <w:rPr>
      <w:rFonts w:ascii="Tahoma" w:hAnsi="Tahoma" w:cs="Tahoma"/>
      <w:sz w:val="16"/>
      <w:szCs w:val="16"/>
    </w:rPr>
  </w:style>
  <w:style w:type="character" w:customStyle="1" w:styleId="BalloonTextChar">
    <w:name w:val="Balloon Text Char"/>
    <w:basedOn w:val="DefaultParagraphFont"/>
    <w:link w:val="BalloonText"/>
    <w:uiPriority w:val="99"/>
    <w:semiHidden/>
    <w:rsid w:val="00C26B91"/>
    <w:rPr>
      <w:rFonts w:ascii="Tahoma" w:eastAsia="SimSun" w:hAnsi="Tahoma" w:cs="Tahoma"/>
      <w:sz w:val="16"/>
      <w:szCs w:val="16"/>
      <w:lang w:eastAsia="zh-CN"/>
    </w:rPr>
  </w:style>
  <w:style w:type="table" w:styleId="TableGrid">
    <w:name w:val="Table Grid"/>
    <w:basedOn w:val="TableNormal"/>
    <w:uiPriority w:val="59"/>
    <w:rsid w:val="00730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1DCD"/>
    <w:rPr>
      <w:color w:val="605E5C"/>
      <w:shd w:val="clear" w:color="auto" w:fill="E1DFDD"/>
    </w:rPr>
  </w:style>
  <w:style w:type="character" w:customStyle="1" w:styleId="citation-0">
    <w:name w:val="citation-0"/>
    <w:basedOn w:val="DefaultParagraphFont"/>
    <w:rsid w:val="001B1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9631">
      <w:bodyDiv w:val="1"/>
      <w:marLeft w:val="0"/>
      <w:marRight w:val="0"/>
      <w:marTop w:val="0"/>
      <w:marBottom w:val="0"/>
      <w:divBdr>
        <w:top w:val="none" w:sz="0" w:space="0" w:color="auto"/>
        <w:left w:val="none" w:sz="0" w:space="0" w:color="auto"/>
        <w:bottom w:val="none" w:sz="0" w:space="0" w:color="auto"/>
        <w:right w:val="none" w:sz="0" w:space="0" w:color="auto"/>
      </w:divBdr>
    </w:div>
    <w:div w:id="245771093">
      <w:bodyDiv w:val="1"/>
      <w:marLeft w:val="0"/>
      <w:marRight w:val="0"/>
      <w:marTop w:val="0"/>
      <w:marBottom w:val="0"/>
      <w:divBdr>
        <w:top w:val="none" w:sz="0" w:space="0" w:color="auto"/>
        <w:left w:val="none" w:sz="0" w:space="0" w:color="auto"/>
        <w:bottom w:val="none" w:sz="0" w:space="0" w:color="auto"/>
        <w:right w:val="none" w:sz="0" w:space="0" w:color="auto"/>
      </w:divBdr>
    </w:div>
    <w:div w:id="661541664">
      <w:bodyDiv w:val="1"/>
      <w:marLeft w:val="0"/>
      <w:marRight w:val="0"/>
      <w:marTop w:val="0"/>
      <w:marBottom w:val="0"/>
      <w:divBdr>
        <w:top w:val="none" w:sz="0" w:space="0" w:color="auto"/>
        <w:left w:val="none" w:sz="0" w:space="0" w:color="auto"/>
        <w:bottom w:val="none" w:sz="0" w:space="0" w:color="auto"/>
        <w:right w:val="none" w:sz="0" w:space="0" w:color="auto"/>
      </w:divBdr>
    </w:div>
    <w:div w:id="950091222">
      <w:bodyDiv w:val="1"/>
      <w:marLeft w:val="0"/>
      <w:marRight w:val="0"/>
      <w:marTop w:val="0"/>
      <w:marBottom w:val="0"/>
      <w:divBdr>
        <w:top w:val="none" w:sz="0" w:space="0" w:color="auto"/>
        <w:left w:val="none" w:sz="0" w:space="0" w:color="auto"/>
        <w:bottom w:val="none" w:sz="0" w:space="0" w:color="auto"/>
        <w:right w:val="none" w:sz="0" w:space="0" w:color="auto"/>
      </w:divBdr>
    </w:div>
    <w:div w:id="1187327443">
      <w:bodyDiv w:val="1"/>
      <w:marLeft w:val="0"/>
      <w:marRight w:val="0"/>
      <w:marTop w:val="0"/>
      <w:marBottom w:val="0"/>
      <w:divBdr>
        <w:top w:val="none" w:sz="0" w:space="0" w:color="auto"/>
        <w:left w:val="none" w:sz="0" w:space="0" w:color="auto"/>
        <w:bottom w:val="none" w:sz="0" w:space="0" w:color="auto"/>
        <w:right w:val="none" w:sz="0" w:space="0" w:color="auto"/>
      </w:divBdr>
    </w:div>
    <w:div w:id="1292056252">
      <w:bodyDiv w:val="1"/>
      <w:marLeft w:val="0"/>
      <w:marRight w:val="0"/>
      <w:marTop w:val="0"/>
      <w:marBottom w:val="0"/>
      <w:divBdr>
        <w:top w:val="none" w:sz="0" w:space="0" w:color="auto"/>
        <w:left w:val="none" w:sz="0" w:space="0" w:color="auto"/>
        <w:bottom w:val="none" w:sz="0" w:space="0" w:color="auto"/>
        <w:right w:val="none" w:sz="0" w:space="0" w:color="auto"/>
      </w:divBdr>
    </w:div>
    <w:div w:id="1458110532">
      <w:bodyDiv w:val="1"/>
      <w:marLeft w:val="0"/>
      <w:marRight w:val="0"/>
      <w:marTop w:val="0"/>
      <w:marBottom w:val="0"/>
      <w:divBdr>
        <w:top w:val="none" w:sz="0" w:space="0" w:color="auto"/>
        <w:left w:val="none" w:sz="0" w:space="0" w:color="auto"/>
        <w:bottom w:val="none" w:sz="0" w:space="0" w:color="auto"/>
        <w:right w:val="none" w:sz="0" w:space="0" w:color="auto"/>
      </w:divBdr>
    </w:div>
    <w:div w:id="1634869670">
      <w:bodyDiv w:val="1"/>
      <w:marLeft w:val="0"/>
      <w:marRight w:val="0"/>
      <w:marTop w:val="0"/>
      <w:marBottom w:val="0"/>
      <w:divBdr>
        <w:top w:val="none" w:sz="0" w:space="0" w:color="auto"/>
        <w:left w:val="none" w:sz="0" w:space="0" w:color="auto"/>
        <w:bottom w:val="none" w:sz="0" w:space="0" w:color="auto"/>
        <w:right w:val="none" w:sz="0" w:space="0" w:color="auto"/>
      </w:divBdr>
    </w:div>
    <w:div w:id="1676612929">
      <w:bodyDiv w:val="1"/>
      <w:marLeft w:val="0"/>
      <w:marRight w:val="0"/>
      <w:marTop w:val="0"/>
      <w:marBottom w:val="0"/>
      <w:divBdr>
        <w:top w:val="none" w:sz="0" w:space="0" w:color="auto"/>
        <w:left w:val="none" w:sz="0" w:space="0" w:color="auto"/>
        <w:bottom w:val="none" w:sz="0" w:space="0" w:color="auto"/>
        <w:right w:val="none" w:sz="0" w:space="0" w:color="auto"/>
      </w:divBdr>
    </w:div>
    <w:div w:id="182538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jeti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1140</TotalTime>
  <Pages>6</Pages>
  <Words>2547</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JETIR Research Journal</vt:lpstr>
    </vt:vector>
  </TitlesOfParts>
  <Company>www.ijrti.org</Company>
  <LinksUpToDate>false</LinksUpToDate>
  <CharactersWithSpaces>17037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JETIR Research Journal</dc:title>
  <dc:subject>JETIR Research Journal</dc:subject>
  <dc:creator>JETIR Research Journal</dc:creator>
  <cp:keywords>JETIR Research Journal</cp:keywords>
  <dc:description>JETIR Research Journal</dc:description>
  <cp:lastModifiedBy>Sham Shelke</cp:lastModifiedBy>
  <cp:revision>62</cp:revision>
  <cp:lastPrinted>1900-12-31T18:30:00Z</cp:lastPrinted>
  <dcterms:created xsi:type="dcterms:W3CDTF">2017-08-01T07:28:00Z</dcterms:created>
  <dcterms:modified xsi:type="dcterms:W3CDTF">2025-04-28T15:35:00Z</dcterms:modified>
  <cp:category>JETIR Research Journal</cp:category>
  <cp:contentStatus>JETIR Research Journal</cp:contentStatus>
</cp:coreProperties>
</file>