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before="200" w:line="48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The Fabric of Identity: Fashion’s Representation of Cultural Transformation in Literary and Popular Texts</w:t>
      </w:r>
    </w:p>
    <w:p w:rsidR="00000000" w:rsidDel="00000000" w:rsidP="00000000" w:rsidRDefault="00000000" w:rsidRPr="00000000" w14:paraId="00000002">
      <w:pPr>
        <w:pStyle w:val="Heading3"/>
        <w:keepNext w:val="0"/>
        <w:keepLines w:val="0"/>
        <w:spacing w:after="200" w:before="200" w:line="480" w:lineRule="auto"/>
        <w:jc w:val="center"/>
        <w:rPr>
          <w:rFonts w:ascii="Times New Roman" w:cs="Times New Roman" w:eastAsia="Times New Roman" w:hAnsi="Times New Roman"/>
          <w:b w:val="1"/>
          <w:color w:val="000000"/>
          <w:sz w:val="24"/>
          <w:szCs w:val="24"/>
        </w:rPr>
      </w:pPr>
      <w:bookmarkStart w:colFirst="0" w:colLast="0" w:name="_xq2oy5go82co" w:id="0"/>
      <w:bookmarkEnd w:id="0"/>
      <w:r w:rsidDel="00000000" w:rsidR="00000000" w:rsidRPr="00000000">
        <w:rPr>
          <w:rtl w:val="0"/>
        </w:rPr>
      </w:r>
    </w:p>
    <w:p w:rsidR="00000000" w:rsidDel="00000000" w:rsidP="00000000" w:rsidRDefault="00000000" w:rsidRPr="00000000" w14:paraId="00000003">
      <w:pPr>
        <w:pStyle w:val="Heading3"/>
        <w:keepNext w:val="0"/>
        <w:keepLines w:val="0"/>
        <w:spacing w:after="200" w:before="200" w:line="480" w:lineRule="auto"/>
        <w:jc w:val="center"/>
        <w:rPr>
          <w:rFonts w:ascii="Times New Roman" w:cs="Times New Roman" w:eastAsia="Times New Roman" w:hAnsi="Times New Roman"/>
          <w:b w:val="1"/>
          <w:color w:val="000000"/>
          <w:sz w:val="24"/>
          <w:szCs w:val="24"/>
        </w:rPr>
      </w:pPr>
      <w:bookmarkStart w:colFirst="0" w:colLast="0" w:name="_tsxpj5y2r1ve" w:id="1"/>
      <w:bookmarkEnd w:id="1"/>
      <w:r w:rsidDel="00000000" w:rsidR="00000000" w:rsidRPr="00000000">
        <w:rPr>
          <w:rFonts w:ascii="Times New Roman" w:cs="Times New Roman" w:eastAsia="Times New Roman" w:hAnsi="Times New Roman"/>
          <w:b w:val="1"/>
          <w:color w:val="000000"/>
          <w:sz w:val="24"/>
          <w:szCs w:val="24"/>
          <w:rtl w:val="0"/>
        </w:rPr>
        <w:t xml:space="preserve">Chapter 1</w:t>
      </w:r>
    </w:p>
    <w:p w:rsidR="00000000" w:rsidDel="00000000" w:rsidP="00000000" w:rsidRDefault="00000000" w:rsidRPr="00000000" w14:paraId="00000004">
      <w:pPr>
        <w:pStyle w:val="Heading3"/>
        <w:keepNext w:val="0"/>
        <w:keepLines w:val="0"/>
        <w:spacing w:after="200" w:before="200" w:line="480" w:lineRule="auto"/>
        <w:jc w:val="center"/>
        <w:rPr>
          <w:rFonts w:ascii="Times New Roman" w:cs="Times New Roman" w:eastAsia="Times New Roman" w:hAnsi="Times New Roman"/>
          <w:b w:val="1"/>
          <w:color w:val="000000"/>
          <w:sz w:val="24"/>
          <w:szCs w:val="24"/>
        </w:rPr>
      </w:pPr>
      <w:bookmarkStart w:colFirst="0" w:colLast="0" w:name="_deo1k56fvhd4" w:id="2"/>
      <w:bookmarkEnd w:id="2"/>
      <w:r w:rsidDel="00000000" w:rsidR="00000000" w:rsidRPr="00000000">
        <w:rPr>
          <w:rFonts w:ascii="Times New Roman" w:cs="Times New Roman" w:eastAsia="Times New Roman" w:hAnsi="Times New Roman"/>
          <w:b w:val="1"/>
          <w:color w:val="000000"/>
          <w:sz w:val="24"/>
          <w:szCs w:val="24"/>
          <w:rtl w:val="0"/>
        </w:rPr>
        <w:t xml:space="preserve"> Introduction</w:t>
      </w:r>
    </w:p>
    <w:p w:rsidR="00000000" w:rsidDel="00000000" w:rsidP="00000000" w:rsidRDefault="00000000" w:rsidRPr="00000000" w14:paraId="00000005">
      <w:pPr>
        <w:spacing w:after="200" w:before="20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Fashion, for all its rich history and constant change, has been perhaps one of the most vibrant means of cultural expression over the centuries. British and Continental European fashion, in particular, has had a profound influence not only on societies at home but also on the broader international cultural landscape. From the extravagance of French court dress to the bespoke elegance of British men's fashion, these styles have had a lasting impact on world fashion, shaping how clothing is used to express power, class, and identity. In literary culture, especially in periods of social and political transformation, fashion has often been used as a metaphor for wider cultural change. </w:t>
      </w:r>
    </w:p>
    <w:p w:rsidR="00000000" w:rsidDel="00000000" w:rsidP="00000000" w:rsidRDefault="00000000" w:rsidRPr="00000000" w14:paraId="00000006">
      <w:pPr>
        <w:spacing w:after="200" w:before="20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Authors such as Jane Austen, Virginia Woolf, and William Makepeace Thackeray use clothing not only as a characterization tool, but as a judgemental window wherein evolving social forces, chief among them class, gender, and identity, are weighed. Clothing, in their literature, generally manifests as exterior and visible signs of interior and exterior change, furnishing abundant insights into the unfolding of societal conventions.</w:t>
      </w:r>
    </w:p>
    <w:p w:rsidR="00000000" w:rsidDel="00000000" w:rsidP="00000000" w:rsidRDefault="00000000" w:rsidRPr="00000000" w14:paraId="00000007">
      <w:pPr>
        <w:spacing w:after="200" w:before="20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reveals how fashion, as a representation of British and European literature, functions at the same time as a representation of cultural change and a creator of cultural changes. Close reading analysis explores the manner in which literary fashions were instrumental in building global imagery of style, identity, and social roles. Additionally, this study illustrates the ways in which British and European fashion trends not only remodeled their respective cultures but also immensely influenced global awareness of fashion.</w:t>
      </w:r>
    </w:p>
    <w:p w:rsidR="00000000" w:rsidDel="00000000" w:rsidP="00000000" w:rsidRDefault="00000000" w:rsidRPr="00000000" w14:paraId="00000008">
      <w:pPr>
        <w:spacing w:after="200" w:before="20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Fashion, being a cultural product, has ever reflected the social, political, and economic currents of its day. Nowhere is this confluence more evident than in Britain, where fashion has always been a visual account of influential ideologies and movements. From suffragette marches to present-day green movements, British fashion has tracked greater social change. This chapter examines the social movements that left a deep influence on British fashion, their causation, significance, and abiding impact, and how the cultural trends from Europe enriched and revolutionized British style in the ongoing interplay of domestic and foreign influences. </w:t>
      </w:r>
    </w:p>
    <w:p w:rsidR="00000000" w:rsidDel="00000000" w:rsidP="00000000" w:rsidRDefault="00000000" w:rsidRPr="00000000" w14:paraId="00000009">
      <w:pPr>
        <w:spacing w:after="200" w:before="20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200" w:before="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Main Social and Cultural Movements</w:t>
      </w:r>
    </w:p>
    <w:p w:rsidR="00000000" w:rsidDel="00000000" w:rsidP="00000000" w:rsidRDefault="00000000" w:rsidRPr="00000000" w14:paraId="0000000B">
      <w:pPr>
        <w:spacing w:after="200" w:before="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Suffragette Movement</w:t>
      </w:r>
    </w:p>
    <w:p w:rsidR="00000000" w:rsidDel="00000000" w:rsidP="00000000" w:rsidRDefault="00000000" w:rsidRPr="00000000" w14:paraId="0000000C">
      <w:pPr>
        <w:spacing w:after="200" w:before="20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of the first and most significant movements to make its impression on British style was the late 19th and early 20th century suffragette campaign. While women protested for the vote, their wardrobe became a forum for political messages. Rejecting the restrictive fashions of the Victorian and Edwardian eras, suffragettes adopted more practical garments such as tailored suits, shirtwaists, and less constrictive undergarments. The symbolic application of color, such as hope in green, purity in white, and loyalty in purple, also made apparel increasingly political.</w:t>
      </w:r>
    </w:p>
    <w:p w:rsidR="00000000" w:rsidDel="00000000" w:rsidP="00000000" w:rsidRDefault="00000000" w:rsidRPr="00000000" w14:paraId="0000000D">
      <w:pPr>
        <w:spacing w:after="200" w:before="200" w:line="480"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revolution in fashion helped redefine independence and femininity and opened doors to modern feminist fashion in which appearance and reality are indistinguishable.</w:t>
      </w:r>
    </w:p>
    <w:p w:rsidR="00000000" w:rsidDel="00000000" w:rsidP="00000000" w:rsidRDefault="00000000" w:rsidRPr="00000000" w14:paraId="0000000E">
      <w:pPr>
        <w:spacing w:after="200" w:before="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after="200" w:before="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200" w:before="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1">
      <w:pPr>
        <w:spacing w:after="200" w:before="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Influence of European Movements</w:t>
      </w:r>
    </w:p>
    <w:p w:rsidR="00000000" w:rsidDel="00000000" w:rsidP="00000000" w:rsidRDefault="00000000" w:rsidRPr="00000000" w14:paraId="00000012">
      <w:pPr>
        <w:spacing w:after="200" w:before="20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British fashion did not evolve in isolation; British fashion was heavily influenced by European social and art movements. The French Revolution, for example, brought with it neoclassical minimalism, as Regency fashion in Britain benefited from high-waisted gowns and unadorned menswear sympathetic to democratic notions. Italian Futurism and German Bauhaus philosophies subsequently brought with them striking geometric motifs and functionality and informed British modernist style, especially during World War-era utilitarian fashion. </w:t>
      </w:r>
    </w:p>
    <w:p w:rsidR="00000000" w:rsidDel="00000000" w:rsidP="00000000" w:rsidRDefault="00000000" w:rsidRPr="00000000" w14:paraId="00000013">
      <w:pPr>
        <w:spacing w:after="200" w:before="200" w:line="48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French haute couture held sway in the 19th and early 20th centuries, with Coco Chanel and Christian Dior leading the way in transforming women's fashion. Chanel's love of simplicity and comfort appealed to British women, while Dior's post-war "New Look" impacted on British designers such as Norman Hartnell and fused continental elegance with native sensibilities.</w:t>
      </w:r>
      <w:r w:rsidDel="00000000" w:rsidR="00000000" w:rsidRPr="00000000">
        <w:rPr>
          <w:rtl w:val="0"/>
        </w:rPr>
      </w:r>
    </w:p>
    <w:p w:rsidR="00000000" w:rsidDel="00000000" w:rsidP="00000000" w:rsidRDefault="00000000" w:rsidRPr="00000000" w14:paraId="00000014">
      <w:pPr>
        <w:spacing w:after="200" w:before="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200" w:before="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Post-War Utility Movement</w:t>
      </w:r>
    </w:p>
    <w:p w:rsidR="00000000" w:rsidDel="00000000" w:rsidP="00000000" w:rsidRDefault="00000000" w:rsidRPr="00000000" w14:paraId="00000016">
      <w:pPr>
        <w:spacing w:after="200" w:before="20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War II austerity made the introduction of utility fashion in Britain necessary, functional, simple, and durable clothing for the preservation of resources. The "make-do-and-mend" attitude encouraged innovation and frugality, values that would return in contemporary fashion movements. Post-war, the simplicity of wartime-based fashion trends continued, confirming the alliance of fashion, resourcefulness, and moral ways of producing fashion.</w:t>
      </w:r>
    </w:p>
    <w:p w:rsidR="00000000" w:rsidDel="00000000" w:rsidP="00000000" w:rsidRDefault="00000000" w:rsidRPr="00000000" w14:paraId="00000017">
      <w:pPr>
        <w:spacing w:after="200" w:before="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200" w:before="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9">
      <w:pPr>
        <w:spacing w:after="200" w:before="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Mod Movement</w:t>
      </w:r>
    </w:p>
    <w:p w:rsidR="00000000" w:rsidDel="00000000" w:rsidP="00000000" w:rsidRDefault="00000000" w:rsidRPr="00000000" w14:paraId="0000001A">
      <w:pPr>
        <w:spacing w:after="200" w:before="200" w:line="48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1960s brought with them the rise of the Mod culture, a youth phenomenon characterized by slimming tailoring, vibrant coloration, and musical tastes inspired by rock 'n' roll and jazz. Mary Quant was among the designers to revolutionize fashion with the mini skirt, testing at the borders of gender and celebrating individuality. The Mod culture's ideology of rebellious youth and experimentation paved the way for the gender-neutral and retro-inspired aesthetics that carry through to today.</w:t>
      </w:r>
      <w:r w:rsidDel="00000000" w:rsidR="00000000" w:rsidRPr="00000000">
        <w:rPr>
          <w:rtl w:val="0"/>
        </w:rPr>
      </w:r>
    </w:p>
    <w:p w:rsidR="00000000" w:rsidDel="00000000" w:rsidP="00000000" w:rsidRDefault="00000000" w:rsidRPr="00000000" w14:paraId="0000001B">
      <w:pPr>
        <w:spacing w:after="200" w:before="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Punk Movement</w:t>
      </w:r>
    </w:p>
    <w:p w:rsidR="00000000" w:rsidDel="00000000" w:rsidP="00000000" w:rsidRDefault="00000000" w:rsidRPr="00000000" w14:paraId="0000001C">
      <w:pPr>
        <w:spacing w:after="200" w:before="20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emerging in the 1970s, punk fashion, spearheaded by the likes of Vivienne Westwood and Malcolm McLaren, defied the norms of society in its untamed, provocative look. Frayed clothes, safety pins, tartan, and cheeky slogans was a refreshingly radical departure from high-end fashion, making punk at once a social stance and a fashion statement. Punk's influence can still be seen today in streetwear and high-fashion, with the subversive and DIY philosophies remaining prominent.</w:t>
      </w:r>
    </w:p>
    <w:p w:rsidR="00000000" w:rsidDel="00000000" w:rsidP="00000000" w:rsidRDefault="00000000" w:rsidRPr="00000000" w14:paraId="0000001D">
      <w:pPr>
        <w:spacing w:after="200" w:before="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New Romantic Movement</w:t>
      </w:r>
    </w:p>
    <w:p w:rsidR="00000000" w:rsidDel="00000000" w:rsidP="00000000" w:rsidRDefault="00000000" w:rsidRPr="00000000" w14:paraId="0000001E">
      <w:pPr>
        <w:spacing w:after="200" w:before="200" w:line="48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In the 1980s, British fashion saw an injection of theatrics and historical references with the New Romantic movement. Borrowing from glam rock and performance art, artists like Boy George and Adam Ant brought androgynous, over-the-top styles into the mainstream. Through the combination of period-inspired costume details and modern imagination, New Romantics pushed the limits of fashion, focusing on self-expression and creative persona.</w:t>
      </w:r>
      <w:r w:rsidDel="00000000" w:rsidR="00000000" w:rsidRPr="00000000">
        <w:rPr>
          <w:rtl w:val="0"/>
        </w:rPr>
      </w:r>
    </w:p>
    <w:p w:rsidR="00000000" w:rsidDel="00000000" w:rsidP="00000000" w:rsidRDefault="00000000" w:rsidRPr="00000000" w14:paraId="0000001F">
      <w:pPr>
        <w:spacing w:after="200" w:before="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0">
      <w:pPr>
        <w:spacing w:after="200" w:before="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Environmental and Ethical Fashion Movement</w:t>
      </w:r>
    </w:p>
    <w:p w:rsidR="00000000" w:rsidDel="00000000" w:rsidP="00000000" w:rsidRDefault="00000000" w:rsidRPr="00000000" w14:paraId="00000021">
      <w:pPr>
        <w:spacing w:after="200" w:before="200" w:line="480" w:lineRule="auto"/>
        <w:ind w:firstLine="72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latter part of the 20th century saw an increasing concern with ethics and sustainability in fashion. Stella McCartney was one of the designers that advocated for animal-free, eco-friendly textiles, as counterculture movements supported vintage consumption, upcycling, and fair labor practices. The new direction was an extension of broader cultural acceptance of responsibility, placing fashion within a shifting world order of values to sustainability and responsible consumption.</w:t>
      </w:r>
      <w:r w:rsidDel="00000000" w:rsidR="00000000" w:rsidRPr="00000000">
        <w:rPr>
          <w:rtl w:val="0"/>
        </w:rPr>
      </w:r>
    </w:p>
    <w:p w:rsidR="00000000" w:rsidDel="00000000" w:rsidP="00000000" w:rsidRDefault="00000000" w:rsidRPr="00000000" w14:paraId="00000022">
      <w:pPr>
        <w:spacing w:after="200" w:before="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after="200" w:before="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Rise of Streetwear and Grime Culture</w:t>
      </w:r>
    </w:p>
    <w:p w:rsidR="00000000" w:rsidDel="00000000" w:rsidP="00000000" w:rsidRDefault="00000000" w:rsidRPr="00000000" w14:paraId="00000024">
      <w:pPr>
        <w:spacing w:after="200" w:before="20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2000s and 2010s, however, saw streetwear take off, heavily influenced by Britain's inner city youth and grime culture. Loose, casual streetwear trends such as tracksuits and sneakers became the new luxury, eroding the boundary between street fashion and high fashion.Grime artists Stormzy and Skepta utilized their mediums to promote authenticity, survival, and self-expression, rebranding British fashion's international image and fashion as a form of social storytelling.</w:t>
      </w:r>
    </w:p>
    <w:p w:rsidR="00000000" w:rsidDel="00000000" w:rsidP="00000000" w:rsidRDefault="00000000" w:rsidRPr="00000000" w14:paraId="00000025">
      <w:pPr>
        <w:spacing w:after="200" w:before="20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Social movements have continued to influence British fashion, echoing and propelling cultural development. They range from suffragette pragmatism, through New Romantic bold expressiveness, to sustainability as the ethic of our current era. With each, a lasting contribution to British culture has been made. To consider their influences is to gain insight into fashion's duality as mirror and instigator of societal evolution.</w:t>
      </w:r>
    </w:p>
    <w:p w:rsidR="00000000" w:rsidDel="00000000" w:rsidP="00000000" w:rsidRDefault="00000000" w:rsidRPr="00000000" w14:paraId="00000026">
      <w:pPr>
        <w:spacing w:after="200" w:before="200" w:line="48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spacing w:after="200" w:before="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Literature Review</w:t>
      </w:r>
    </w:p>
    <w:p w:rsidR="00000000" w:rsidDel="00000000" w:rsidP="00000000" w:rsidRDefault="00000000" w:rsidRPr="00000000" w14:paraId="00000028">
      <w:pPr>
        <w:spacing w:after="200" w:before="200" w:line="480" w:lineRule="auto"/>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Fashion has long served as a significant cultural marker in literary texts, offering nuanced insights into the shifting dynamics of society, identity, and class. The intersection of fashion and literature reveals how clothing becomes a potent symbol of cultural evolution, reflecting historical contexts, societal norms, and individual rebellion. </w:t>
      </w:r>
    </w:p>
    <w:p w:rsidR="00000000" w:rsidDel="00000000" w:rsidP="00000000" w:rsidRDefault="00000000" w:rsidRPr="00000000" w14:paraId="00000029">
      <w:pPr>
        <w:spacing w:after="200" w:before="200" w:line="480" w:lineRule="auto"/>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Scholars such as Roland Barthes and Elizabeth Wilson have explored this relationship in works like </w:t>
      </w:r>
      <w:r w:rsidDel="00000000" w:rsidR="00000000" w:rsidRPr="00000000">
        <w:rPr>
          <w:rFonts w:ascii="Times New Roman" w:cs="Times New Roman" w:eastAsia="Times New Roman" w:hAnsi="Times New Roman"/>
          <w:i w:val="1"/>
          <w:color w:val="222222"/>
          <w:sz w:val="24"/>
          <w:szCs w:val="24"/>
          <w:highlight w:val="white"/>
          <w:rtl w:val="0"/>
        </w:rPr>
        <w:t xml:space="preserve">The Fashion System </w:t>
      </w:r>
      <w:r w:rsidDel="00000000" w:rsidR="00000000" w:rsidRPr="00000000">
        <w:rPr>
          <w:rFonts w:ascii="Times New Roman" w:cs="Times New Roman" w:eastAsia="Times New Roman" w:hAnsi="Times New Roman"/>
          <w:color w:val="222222"/>
          <w:sz w:val="24"/>
          <w:szCs w:val="24"/>
          <w:highlight w:val="white"/>
          <w:rtl w:val="0"/>
        </w:rPr>
        <w:t xml:space="preserve">(1967)</w:t>
      </w:r>
      <w:r w:rsidDel="00000000" w:rsidR="00000000" w:rsidRPr="00000000">
        <w:rPr>
          <w:rFonts w:ascii="Times New Roman" w:cs="Times New Roman" w:eastAsia="Times New Roman" w:hAnsi="Times New Roman"/>
          <w:i w:val="1"/>
          <w:color w:val="222222"/>
          <w:sz w:val="24"/>
          <w:szCs w:val="24"/>
          <w:highlight w:val="white"/>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and </w:t>
      </w:r>
      <w:r w:rsidDel="00000000" w:rsidR="00000000" w:rsidRPr="00000000">
        <w:rPr>
          <w:rFonts w:ascii="Times New Roman" w:cs="Times New Roman" w:eastAsia="Times New Roman" w:hAnsi="Times New Roman"/>
          <w:i w:val="1"/>
          <w:color w:val="222222"/>
          <w:sz w:val="24"/>
          <w:szCs w:val="24"/>
          <w:highlight w:val="white"/>
          <w:rtl w:val="0"/>
        </w:rPr>
        <w:t xml:space="preserve">Adorned in Dreams: Fashion and Modernity </w:t>
      </w:r>
      <w:r w:rsidDel="00000000" w:rsidR="00000000" w:rsidRPr="00000000">
        <w:rPr>
          <w:rFonts w:ascii="Times New Roman" w:cs="Times New Roman" w:eastAsia="Times New Roman" w:hAnsi="Times New Roman"/>
          <w:color w:val="222222"/>
          <w:sz w:val="24"/>
          <w:szCs w:val="24"/>
          <w:highlight w:val="white"/>
          <w:rtl w:val="0"/>
        </w:rPr>
        <w:t xml:space="preserve">(1985), respectively, emphasizing fashion’s role as a semiotic system and a metaphor for societal change during periods of industrialization and modernity. Fashion is also a critical tool for examining gender and identity, as seen in Virginia Woolf’s </w:t>
      </w:r>
      <w:r w:rsidDel="00000000" w:rsidR="00000000" w:rsidRPr="00000000">
        <w:rPr>
          <w:rFonts w:ascii="Times New Roman" w:cs="Times New Roman" w:eastAsia="Times New Roman" w:hAnsi="Times New Roman"/>
          <w:i w:val="1"/>
          <w:color w:val="222222"/>
          <w:sz w:val="24"/>
          <w:szCs w:val="24"/>
          <w:highlight w:val="white"/>
          <w:rtl w:val="0"/>
        </w:rPr>
        <w:t xml:space="preserve">Orlando </w:t>
      </w:r>
      <w:r w:rsidDel="00000000" w:rsidR="00000000" w:rsidRPr="00000000">
        <w:rPr>
          <w:rFonts w:ascii="Times New Roman" w:cs="Times New Roman" w:eastAsia="Times New Roman" w:hAnsi="Times New Roman"/>
          <w:color w:val="222222"/>
          <w:sz w:val="24"/>
          <w:szCs w:val="24"/>
          <w:highlight w:val="white"/>
          <w:rtl w:val="0"/>
        </w:rPr>
        <w:t xml:space="preserve">(1928), where clothing symbolizes the fluidity of identity, a concept analyzed by scholars like Judith Butler in </w:t>
      </w:r>
      <w:r w:rsidDel="00000000" w:rsidR="00000000" w:rsidRPr="00000000">
        <w:rPr>
          <w:rFonts w:ascii="Times New Roman" w:cs="Times New Roman" w:eastAsia="Times New Roman" w:hAnsi="Times New Roman"/>
          <w:i w:val="1"/>
          <w:color w:val="222222"/>
          <w:sz w:val="24"/>
          <w:szCs w:val="24"/>
          <w:highlight w:val="white"/>
          <w:rtl w:val="0"/>
        </w:rPr>
        <w:t xml:space="preserve">Gender Trouble </w:t>
      </w:r>
      <w:r w:rsidDel="00000000" w:rsidR="00000000" w:rsidRPr="00000000">
        <w:rPr>
          <w:rFonts w:ascii="Times New Roman" w:cs="Times New Roman" w:eastAsia="Times New Roman" w:hAnsi="Times New Roman"/>
          <w:color w:val="222222"/>
          <w:sz w:val="24"/>
          <w:szCs w:val="24"/>
          <w:highlight w:val="white"/>
          <w:rtl w:val="0"/>
        </w:rPr>
        <w:t xml:space="preserve">(1990). Similarly, Susan Gubar and Sandra M. Gilbert, in </w:t>
      </w:r>
      <w:r w:rsidDel="00000000" w:rsidR="00000000" w:rsidRPr="00000000">
        <w:rPr>
          <w:rFonts w:ascii="Times New Roman" w:cs="Times New Roman" w:eastAsia="Times New Roman" w:hAnsi="Times New Roman"/>
          <w:i w:val="1"/>
          <w:color w:val="222222"/>
          <w:sz w:val="24"/>
          <w:szCs w:val="24"/>
          <w:highlight w:val="white"/>
          <w:rtl w:val="0"/>
        </w:rPr>
        <w:t xml:space="preserve">The Madwoman in the Attic </w:t>
      </w:r>
      <w:r w:rsidDel="00000000" w:rsidR="00000000" w:rsidRPr="00000000">
        <w:rPr>
          <w:rFonts w:ascii="Times New Roman" w:cs="Times New Roman" w:eastAsia="Times New Roman" w:hAnsi="Times New Roman"/>
          <w:color w:val="222222"/>
          <w:sz w:val="24"/>
          <w:szCs w:val="24"/>
          <w:highlight w:val="white"/>
          <w:rtl w:val="0"/>
        </w:rPr>
        <w:t xml:space="preserve">(1979), highlights how Woolf uses attire to challenge traditional gender norms.</w:t>
      </w:r>
      <w:r w:rsidDel="00000000" w:rsidR="00000000" w:rsidRPr="00000000">
        <w:rPr>
          <w:rFonts w:ascii="Times New Roman" w:cs="Times New Roman" w:eastAsia="Times New Roman" w:hAnsi="Times New Roman"/>
          <w:sz w:val="24"/>
          <w:szCs w:val="24"/>
          <w:shd w:fill="f9fbfd" w:val="clear"/>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Fashion frequently operates as an indicator of class and social mobility in literature. Jane Austen’s </w:t>
      </w:r>
      <w:r w:rsidDel="00000000" w:rsidR="00000000" w:rsidRPr="00000000">
        <w:rPr>
          <w:rFonts w:ascii="Times New Roman" w:cs="Times New Roman" w:eastAsia="Times New Roman" w:hAnsi="Times New Roman"/>
          <w:i w:val="1"/>
          <w:color w:val="222222"/>
          <w:sz w:val="24"/>
          <w:szCs w:val="24"/>
          <w:highlight w:val="white"/>
          <w:rtl w:val="0"/>
        </w:rPr>
        <w:t xml:space="preserve">Pride and Prejudice </w:t>
      </w:r>
      <w:r w:rsidDel="00000000" w:rsidR="00000000" w:rsidRPr="00000000">
        <w:rPr>
          <w:rFonts w:ascii="Times New Roman" w:cs="Times New Roman" w:eastAsia="Times New Roman" w:hAnsi="Times New Roman"/>
          <w:color w:val="222222"/>
          <w:sz w:val="24"/>
          <w:szCs w:val="24"/>
          <w:highlight w:val="white"/>
          <w:rtl w:val="0"/>
        </w:rPr>
        <w:t xml:space="preserve">(1813) and Edith Wharton’s </w:t>
      </w:r>
      <w:r w:rsidDel="00000000" w:rsidR="00000000" w:rsidRPr="00000000">
        <w:rPr>
          <w:rFonts w:ascii="Times New Roman" w:cs="Times New Roman" w:eastAsia="Times New Roman" w:hAnsi="Times New Roman"/>
          <w:i w:val="1"/>
          <w:color w:val="222222"/>
          <w:sz w:val="24"/>
          <w:szCs w:val="24"/>
          <w:highlight w:val="white"/>
          <w:rtl w:val="0"/>
        </w:rPr>
        <w:t xml:space="preserve">The House of Mirth </w:t>
      </w:r>
      <w:r w:rsidDel="00000000" w:rsidR="00000000" w:rsidRPr="00000000">
        <w:rPr>
          <w:rFonts w:ascii="Times New Roman" w:cs="Times New Roman" w:eastAsia="Times New Roman" w:hAnsi="Times New Roman"/>
          <w:color w:val="222222"/>
          <w:sz w:val="24"/>
          <w:szCs w:val="24"/>
          <w:highlight w:val="white"/>
          <w:rtl w:val="0"/>
        </w:rPr>
        <w:t xml:space="preserve">(1905) use clothing to reflect characters’ negotiations with societal expectations and the constraints of class mobility. </w:t>
      </w:r>
    </w:p>
    <w:p w:rsidR="00000000" w:rsidDel="00000000" w:rsidP="00000000" w:rsidRDefault="00000000" w:rsidRPr="00000000" w14:paraId="0000002A">
      <w:pPr>
        <w:spacing w:after="200" w:before="200" w:line="480" w:lineRule="auto"/>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Critiques by Patricia Meyer Spacks and Jennifer Fleissner underscore how these portrayals capture the tension between individual aspirations and societal structures by examining how clothing reflects both personal rebellion and social conformity. In </w:t>
      </w:r>
      <w:r w:rsidDel="00000000" w:rsidR="00000000" w:rsidRPr="00000000">
        <w:rPr>
          <w:rFonts w:ascii="Times New Roman" w:cs="Times New Roman" w:eastAsia="Times New Roman" w:hAnsi="Times New Roman"/>
          <w:i w:val="1"/>
          <w:color w:val="222222"/>
          <w:sz w:val="24"/>
          <w:szCs w:val="24"/>
          <w:highlight w:val="white"/>
          <w:rtl w:val="0"/>
        </w:rPr>
        <w:t xml:space="preserve">The Female Imagination</w:t>
      </w:r>
      <w:r w:rsidDel="00000000" w:rsidR="00000000" w:rsidRPr="00000000">
        <w:rPr>
          <w:rFonts w:ascii="Times New Roman" w:cs="Times New Roman" w:eastAsia="Times New Roman" w:hAnsi="Times New Roman"/>
          <w:color w:val="222222"/>
          <w:sz w:val="24"/>
          <w:szCs w:val="24"/>
          <w:highlight w:val="white"/>
          <w:rtl w:val="0"/>
        </w:rPr>
        <w:t xml:space="preserve"> (1975), Spacks argues that the detailed depiction of fashion in literature and its cinematic adaptations often highlights the constraints placed on female characters, suggesting that </w:t>
      </w:r>
      <w:r w:rsidDel="00000000" w:rsidR="00000000" w:rsidRPr="00000000">
        <w:rPr>
          <w:rFonts w:ascii="Times New Roman" w:cs="Times New Roman" w:eastAsia="Times New Roman" w:hAnsi="Times New Roman"/>
          <w:i w:val="1"/>
          <w:color w:val="222222"/>
          <w:sz w:val="24"/>
          <w:szCs w:val="24"/>
          <w:highlight w:val="white"/>
          <w:rtl w:val="0"/>
        </w:rPr>
        <w:t xml:space="preserve">"clothing becomes both a mode of self-expression and a symbol of containment"</w:t>
      </w:r>
      <w:r w:rsidDel="00000000" w:rsidR="00000000" w:rsidRPr="00000000">
        <w:rPr>
          <w:rFonts w:ascii="Times New Roman" w:cs="Times New Roman" w:eastAsia="Times New Roman" w:hAnsi="Times New Roman"/>
          <w:color w:val="222222"/>
          <w:sz w:val="24"/>
          <w:szCs w:val="24"/>
          <w:highlight w:val="white"/>
          <w:rtl w:val="0"/>
        </w:rPr>
        <w:t xml:space="preserve"> (Spacks 112). Similarly, Jennifer Fleissner, in </w:t>
      </w:r>
      <w:r w:rsidDel="00000000" w:rsidR="00000000" w:rsidRPr="00000000">
        <w:rPr>
          <w:rFonts w:ascii="Times New Roman" w:cs="Times New Roman" w:eastAsia="Times New Roman" w:hAnsi="Times New Roman"/>
          <w:i w:val="1"/>
          <w:color w:val="222222"/>
          <w:sz w:val="24"/>
          <w:szCs w:val="24"/>
          <w:highlight w:val="white"/>
          <w:rtl w:val="0"/>
        </w:rPr>
        <w:t xml:space="preserve">Women, Compulsion, Modernity</w:t>
      </w:r>
      <w:r w:rsidDel="00000000" w:rsidR="00000000" w:rsidRPr="00000000">
        <w:rPr>
          <w:rFonts w:ascii="Times New Roman" w:cs="Times New Roman" w:eastAsia="Times New Roman" w:hAnsi="Times New Roman"/>
          <w:color w:val="222222"/>
          <w:sz w:val="24"/>
          <w:szCs w:val="24"/>
          <w:highlight w:val="white"/>
          <w:rtl w:val="0"/>
        </w:rPr>
        <w:t xml:space="preserve"> (2004), critiques the romanticized portrayals of historical fashion in media like </w:t>
      </w:r>
      <w:r w:rsidDel="00000000" w:rsidR="00000000" w:rsidRPr="00000000">
        <w:rPr>
          <w:rFonts w:ascii="Times New Roman" w:cs="Times New Roman" w:eastAsia="Times New Roman" w:hAnsi="Times New Roman"/>
          <w:i w:val="1"/>
          <w:color w:val="222222"/>
          <w:sz w:val="24"/>
          <w:szCs w:val="24"/>
          <w:highlight w:val="white"/>
          <w:rtl w:val="0"/>
        </w:rPr>
        <w:t xml:space="preserve">Bridgerton</w:t>
      </w:r>
      <w:r w:rsidDel="00000000" w:rsidR="00000000" w:rsidRPr="00000000">
        <w:rPr>
          <w:rFonts w:ascii="Times New Roman" w:cs="Times New Roman" w:eastAsia="Times New Roman" w:hAnsi="Times New Roman"/>
          <w:color w:val="222222"/>
          <w:sz w:val="24"/>
          <w:szCs w:val="24"/>
          <w:highlight w:val="white"/>
          <w:rtl w:val="0"/>
        </w:rPr>
        <w:t xml:space="preserve">, emphasizing that while fashion offers characters a means to assert individuality, it simultaneously reinforces rigid class and gender hierarchies (Fleissner 88). Their analyses reveal how visual reimaginings of historical fashion dramatize the persistent negotiation between freedom and social expectation.</w:t>
      </w:r>
    </w:p>
    <w:p w:rsidR="00000000" w:rsidDel="00000000" w:rsidP="00000000" w:rsidRDefault="00000000" w:rsidRPr="00000000" w14:paraId="0000002B">
      <w:pPr>
        <w:spacing w:after="200" w:before="200" w:line="480" w:lineRule="auto"/>
        <w:ind w:firstLine="720"/>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color w:val="222222"/>
          <w:sz w:val="24"/>
          <w:szCs w:val="24"/>
          <w:highlight w:val="white"/>
          <w:rtl w:val="0"/>
        </w:rPr>
        <w:t xml:space="preserve"> Modernist and postmodernist texts like F. Scott Fitzgerald’s </w:t>
      </w:r>
      <w:r w:rsidDel="00000000" w:rsidR="00000000" w:rsidRPr="00000000">
        <w:rPr>
          <w:rFonts w:ascii="Times New Roman" w:cs="Times New Roman" w:eastAsia="Times New Roman" w:hAnsi="Times New Roman"/>
          <w:i w:val="1"/>
          <w:color w:val="222222"/>
          <w:sz w:val="24"/>
          <w:szCs w:val="24"/>
          <w:highlight w:val="white"/>
          <w:rtl w:val="0"/>
        </w:rPr>
        <w:t xml:space="preserve">The Great Gatsby </w:t>
      </w:r>
      <w:r w:rsidDel="00000000" w:rsidR="00000000" w:rsidRPr="00000000">
        <w:rPr>
          <w:rFonts w:ascii="Times New Roman" w:cs="Times New Roman" w:eastAsia="Times New Roman" w:hAnsi="Times New Roman"/>
          <w:color w:val="222222"/>
          <w:sz w:val="24"/>
          <w:szCs w:val="24"/>
          <w:highlight w:val="white"/>
          <w:rtl w:val="0"/>
        </w:rPr>
        <w:t xml:space="preserve">(1925) and Zadie Smith’s </w:t>
      </w:r>
      <w:r w:rsidDel="00000000" w:rsidR="00000000" w:rsidRPr="00000000">
        <w:rPr>
          <w:rFonts w:ascii="Times New Roman" w:cs="Times New Roman" w:eastAsia="Times New Roman" w:hAnsi="Times New Roman"/>
          <w:i w:val="1"/>
          <w:color w:val="222222"/>
          <w:sz w:val="24"/>
          <w:szCs w:val="24"/>
          <w:highlight w:val="white"/>
          <w:rtl w:val="0"/>
        </w:rPr>
        <w:t xml:space="preserve">White Teeth </w:t>
      </w:r>
      <w:r w:rsidDel="00000000" w:rsidR="00000000" w:rsidRPr="00000000">
        <w:rPr>
          <w:rFonts w:ascii="Times New Roman" w:cs="Times New Roman" w:eastAsia="Times New Roman" w:hAnsi="Times New Roman"/>
          <w:color w:val="222222"/>
          <w:sz w:val="24"/>
          <w:szCs w:val="24"/>
          <w:highlight w:val="white"/>
          <w:rtl w:val="0"/>
        </w:rPr>
        <w:t xml:space="preserve">(2000) depict fashion as a marker of cultural change, reflecting the excesses of the Jazz Age or the hybridity of immigrant identities in postcolonial contexts. Scholars such as Sarah Churchwell and Homi K. Bhabha argue that these representations illustrate the tensions and negotiations inherent in cultural shifts.</w:t>
      </w:r>
      <w:r w:rsidDel="00000000" w:rsidR="00000000" w:rsidRPr="00000000">
        <w:rPr>
          <w:rFonts w:ascii="Times New Roman" w:cs="Times New Roman" w:eastAsia="Times New Roman" w:hAnsi="Times New Roman"/>
          <w:sz w:val="24"/>
          <w:szCs w:val="24"/>
          <w:shd w:fill="f9fbfd" w:val="clear"/>
          <w:rtl w:val="0"/>
        </w:rPr>
        <w:t xml:space="preserve"> </w:t>
      </w:r>
      <w:r w:rsidDel="00000000" w:rsidR="00000000" w:rsidRPr="00000000">
        <w:rPr>
          <w:rFonts w:ascii="Times New Roman" w:cs="Times New Roman" w:eastAsia="Times New Roman" w:hAnsi="Times New Roman"/>
          <w:color w:val="222222"/>
          <w:sz w:val="24"/>
          <w:szCs w:val="24"/>
          <w:highlight w:val="white"/>
          <w:rtl w:val="0"/>
        </w:rPr>
        <w:t xml:space="preserve">Postcolonial literary texts often critique the colonial imposition of Western fashion as a symbol of cultural disintegration and resistance. Chinua Achebe’s </w:t>
      </w:r>
      <w:r w:rsidDel="00000000" w:rsidR="00000000" w:rsidRPr="00000000">
        <w:rPr>
          <w:rFonts w:ascii="Times New Roman" w:cs="Times New Roman" w:eastAsia="Times New Roman" w:hAnsi="Times New Roman"/>
          <w:i w:val="1"/>
          <w:color w:val="222222"/>
          <w:sz w:val="24"/>
          <w:szCs w:val="24"/>
          <w:highlight w:val="white"/>
          <w:rtl w:val="0"/>
        </w:rPr>
        <w:t xml:space="preserve">Things Fall Apart </w:t>
      </w:r>
      <w:r w:rsidDel="00000000" w:rsidR="00000000" w:rsidRPr="00000000">
        <w:rPr>
          <w:rFonts w:ascii="Times New Roman" w:cs="Times New Roman" w:eastAsia="Times New Roman" w:hAnsi="Times New Roman"/>
          <w:color w:val="222222"/>
          <w:sz w:val="24"/>
          <w:szCs w:val="24"/>
          <w:highlight w:val="white"/>
          <w:rtl w:val="0"/>
        </w:rPr>
        <w:t xml:space="preserve">(1958) contrasts traditional Igbo attire with Western clothing to signify the cultural impacts of colonialism, a theme further explored by Frantz Fanon in </w:t>
      </w:r>
      <w:r w:rsidDel="00000000" w:rsidR="00000000" w:rsidRPr="00000000">
        <w:rPr>
          <w:rFonts w:ascii="Times New Roman" w:cs="Times New Roman" w:eastAsia="Times New Roman" w:hAnsi="Times New Roman"/>
          <w:i w:val="1"/>
          <w:color w:val="222222"/>
          <w:sz w:val="24"/>
          <w:szCs w:val="24"/>
          <w:highlight w:val="white"/>
          <w:rtl w:val="0"/>
        </w:rPr>
        <w:t xml:space="preserve">Black Skin, White Masks </w:t>
      </w:r>
      <w:r w:rsidDel="00000000" w:rsidR="00000000" w:rsidRPr="00000000">
        <w:rPr>
          <w:rFonts w:ascii="Times New Roman" w:cs="Times New Roman" w:eastAsia="Times New Roman" w:hAnsi="Times New Roman"/>
          <w:color w:val="222222"/>
          <w:sz w:val="24"/>
          <w:szCs w:val="24"/>
          <w:highlight w:val="white"/>
          <w:rtl w:val="0"/>
        </w:rPr>
        <w:t xml:space="preserve">(1952). Ania Loomba and Gayatri Spivak expand on this, analyzing how clothing in postcolonial literature becomes a site of contestation, reflecting the complexities of identity and power. </w:t>
      </w:r>
    </w:p>
    <w:p w:rsidR="00000000" w:rsidDel="00000000" w:rsidP="00000000" w:rsidRDefault="00000000" w:rsidRPr="00000000" w14:paraId="0000002C">
      <w:pPr>
        <w:spacing w:after="200" w:before="200" w:line="480" w:lineRule="auto"/>
        <w:ind w:firstLine="720"/>
        <w:jc w:val="both"/>
        <w:rPr>
          <w:rFonts w:ascii="Times New Roman" w:cs="Times New Roman" w:eastAsia="Times New Roman" w:hAnsi="Times New Roman"/>
          <w:sz w:val="24"/>
          <w:szCs w:val="24"/>
          <w:shd w:fill="f9fbfd" w:val="clear"/>
        </w:rPr>
      </w:pPr>
      <w:r w:rsidDel="00000000" w:rsidR="00000000" w:rsidRPr="00000000">
        <w:rPr>
          <w:rFonts w:ascii="Times New Roman" w:cs="Times New Roman" w:eastAsia="Times New Roman" w:hAnsi="Times New Roman"/>
          <w:color w:val="222222"/>
          <w:sz w:val="24"/>
          <w:szCs w:val="24"/>
          <w:highlight w:val="white"/>
          <w:rtl w:val="0"/>
        </w:rPr>
        <w:t xml:space="preserve">The interplay between fashion and culture in literature underscores the evolving relationship between individual identity and collective societal values. From challenging gender norms to reflecting class dynamics and negotiating postcolonial identities, fashion serves as a powerful symbol of societal change. Future research could explore how contemporary literary works continue to use fashion as a site of cultural commentary in an increasingly globalized world</w:t>
      </w:r>
      <w:r w:rsidDel="00000000" w:rsidR="00000000" w:rsidRPr="00000000">
        <w:rPr>
          <w:rFonts w:ascii="Times New Roman" w:cs="Times New Roman" w:eastAsia="Times New Roman" w:hAnsi="Times New Roman"/>
          <w:sz w:val="24"/>
          <w:szCs w:val="24"/>
          <w:shd w:fill="f9fbfd" w:val="clear"/>
          <w:rtl w:val="0"/>
        </w:rPr>
        <w:t xml:space="preserve">.</w:t>
      </w:r>
    </w:p>
    <w:p w:rsidR="00000000" w:rsidDel="00000000" w:rsidP="00000000" w:rsidRDefault="00000000" w:rsidRPr="00000000" w14:paraId="0000002D">
      <w:pPr>
        <w:spacing w:after="200" w:before="200" w:line="48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Methodology</w:t>
      </w:r>
    </w:p>
    <w:p w:rsidR="00000000" w:rsidDel="00000000" w:rsidP="00000000" w:rsidRDefault="00000000" w:rsidRPr="00000000" w14:paraId="0000002E">
      <w:pPr>
        <w:spacing w:after="200" w:before="200" w:line="480" w:lineRule="auto"/>
        <w:ind w:firstLine="72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This research adopts a qualitative approach to examine how fashion represents cultural shifts in popular literary texts. The study utilizes textual analysis as its primary method, focusing on literary works such as Virginia Woolf’s </w:t>
      </w:r>
      <w:r w:rsidDel="00000000" w:rsidR="00000000" w:rsidRPr="00000000">
        <w:rPr>
          <w:rFonts w:ascii="Times New Roman" w:cs="Times New Roman" w:eastAsia="Times New Roman" w:hAnsi="Times New Roman"/>
          <w:i w:val="1"/>
          <w:color w:val="111111"/>
          <w:sz w:val="24"/>
          <w:szCs w:val="24"/>
          <w:highlight w:val="white"/>
          <w:rtl w:val="0"/>
        </w:rPr>
        <w:t xml:space="preserve">Mrs. Dalloway </w:t>
      </w:r>
      <w:r w:rsidDel="00000000" w:rsidR="00000000" w:rsidRPr="00000000">
        <w:rPr>
          <w:rFonts w:ascii="Times New Roman" w:cs="Times New Roman" w:eastAsia="Times New Roman" w:hAnsi="Times New Roman"/>
          <w:color w:val="111111"/>
          <w:sz w:val="24"/>
          <w:szCs w:val="24"/>
          <w:highlight w:val="white"/>
          <w:rtl w:val="0"/>
        </w:rPr>
        <w:t xml:space="preserve">(1925), Jane Austen’s </w:t>
      </w:r>
      <w:r w:rsidDel="00000000" w:rsidR="00000000" w:rsidRPr="00000000">
        <w:rPr>
          <w:rFonts w:ascii="Times New Roman" w:cs="Times New Roman" w:eastAsia="Times New Roman" w:hAnsi="Times New Roman"/>
          <w:i w:val="1"/>
          <w:color w:val="111111"/>
          <w:sz w:val="24"/>
          <w:szCs w:val="24"/>
          <w:highlight w:val="white"/>
          <w:rtl w:val="0"/>
        </w:rPr>
        <w:t xml:space="preserve">Pride and Prejudice </w:t>
      </w:r>
      <w:r w:rsidDel="00000000" w:rsidR="00000000" w:rsidRPr="00000000">
        <w:rPr>
          <w:rFonts w:ascii="Times New Roman" w:cs="Times New Roman" w:eastAsia="Times New Roman" w:hAnsi="Times New Roman"/>
          <w:color w:val="111111"/>
          <w:sz w:val="24"/>
          <w:szCs w:val="24"/>
          <w:highlight w:val="white"/>
          <w:rtl w:val="0"/>
        </w:rPr>
        <w:t xml:space="preserve">(1813), F. Scott Fitzgerald’s </w:t>
      </w:r>
      <w:r w:rsidDel="00000000" w:rsidR="00000000" w:rsidRPr="00000000">
        <w:rPr>
          <w:rFonts w:ascii="Times New Roman" w:cs="Times New Roman" w:eastAsia="Times New Roman" w:hAnsi="Times New Roman"/>
          <w:i w:val="1"/>
          <w:color w:val="111111"/>
          <w:sz w:val="24"/>
          <w:szCs w:val="24"/>
          <w:highlight w:val="white"/>
          <w:rtl w:val="0"/>
        </w:rPr>
        <w:t xml:space="preserve">The Great Gatsby </w:t>
      </w:r>
      <w:r w:rsidDel="00000000" w:rsidR="00000000" w:rsidRPr="00000000">
        <w:rPr>
          <w:rFonts w:ascii="Times New Roman" w:cs="Times New Roman" w:eastAsia="Times New Roman" w:hAnsi="Times New Roman"/>
          <w:color w:val="111111"/>
          <w:sz w:val="24"/>
          <w:szCs w:val="24"/>
          <w:highlight w:val="white"/>
          <w:rtl w:val="0"/>
        </w:rPr>
        <w:t xml:space="preserve">(1925), William Thackeray’s </w:t>
      </w:r>
      <w:r w:rsidDel="00000000" w:rsidR="00000000" w:rsidRPr="00000000">
        <w:rPr>
          <w:rFonts w:ascii="Times New Roman" w:cs="Times New Roman" w:eastAsia="Times New Roman" w:hAnsi="Times New Roman"/>
          <w:i w:val="1"/>
          <w:color w:val="111111"/>
          <w:sz w:val="24"/>
          <w:szCs w:val="24"/>
          <w:highlight w:val="white"/>
          <w:rtl w:val="0"/>
        </w:rPr>
        <w:t xml:space="preserve">Vanity Fair </w:t>
      </w:r>
      <w:r w:rsidDel="00000000" w:rsidR="00000000" w:rsidRPr="00000000">
        <w:rPr>
          <w:rFonts w:ascii="Times New Roman" w:cs="Times New Roman" w:eastAsia="Times New Roman" w:hAnsi="Times New Roman"/>
          <w:color w:val="111111"/>
          <w:sz w:val="24"/>
          <w:szCs w:val="24"/>
          <w:highlight w:val="white"/>
          <w:rtl w:val="0"/>
        </w:rPr>
        <w:t xml:space="preserve">(1848), and Sally Rooney’s </w:t>
      </w:r>
      <w:r w:rsidDel="00000000" w:rsidR="00000000" w:rsidRPr="00000000">
        <w:rPr>
          <w:rFonts w:ascii="Times New Roman" w:cs="Times New Roman" w:eastAsia="Times New Roman" w:hAnsi="Times New Roman"/>
          <w:i w:val="1"/>
          <w:color w:val="111111"/>
          <w:sz w:val="24"/>
          <w:szCs w:val="24"/>
          <w:highlight w:val="white"/>
          <w:rtl w:val="0"/>
        </w:rPr>
        <w:t xml:space="preserve">Normal People </w:t>
      </w:r>
      <w:r w:rsidDel="00000000" w:rsidR="00000000" w:rsidRPr="00000000">
        <w:rPr>
          <w:rFonts w:ascii="Times New Roman" w:cs="Times New Roman" w:eastAsia="Times New Roman" w:hAnsi="Times New Roman"/>
          <w:color w:val="111111"/>
          <w:sz w:val="24"/>
          <w:szCs w:val="24"/>
          <w:highlight w:val="white"/>
          <w:rtl w:val="0"/>
        </w:rPr>
        <w:t xml:space="preserve">(2018). </w:t>
      </w:r>
    </w:p>
    <w:p w:rsidR="00000000" w:rsidDel="00000000" w:rsidP="00000000" w:rsidRDefault="00000000" w:rsidRPr="00000000" w14:paraId="0000002F">
      <w:pPr>
        <w:spacing w:after="200" w:before="200" w:line="480" w:lineRule="auto"/>
        <w:ind w:firstLine="72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These texts are analyzed to explore how fashion functions as a narrative device to signify cultural transformation. Close reading and thematic analysis are employed to identify patterns in the portrayal of fashion, with an emphasis on three key themes; fashion as a cultural signifier, its relationship with identity, and its role in reflecting societal changes such as colonial influence, modernity, and globalization. The study incorporates theoretical perspectives from scholars like Roland Barthes (</w:t>
      </w:r>
      <w:r w:rsidDel="00000000" w:rsidR="00000000" w:rsidRPr="00000000">
        <w:rPr>
          <w:rFonts w:ascii="Times New Roman" w:cs="Times New Roman" w:eastAsia="Times New Roman" w:hAnsi="Times New Roman"/>
          <w:i w:val="1"/>
          <w:color w:val="111111"/>
          <w:sz w:val="24"/>
          <w:szCs w:val="24"/>
          <w:highlight w:val="white"/>
          <w:rtl w:val="0"/>
        </w:rPr>
        <w:t xml:space="preserve">The Fashion System</w:t>
      </w:r>
      <w:r w:rsidDel="00000000" w:rsidR="00000000" w:rsidRPr="00000000">
        <w:rPr>
          <w:rFonts w:ascii="Times New Roman" w:cs="Times New Roman" w:eastAsia="Times New Roman" w:hAnsi="Times New Roman"/>
          <w:color w:val="111111"/>
          <w:sz w:val="24"/>
          <w:szCs w:val="24"/>
          <w:highlight w:val="white"/>
          <w:rtl w:val="0"/>
        </w:rPr>
        <w:t xml:space="preserve">), Judith Butler (</w:t>
      </w:r>
      <w:r w:rsidDel="00000000" w:rsidR="00000000" w:rsidRPr="00000000">
        <w:rPr>
          <w:rFonts w:ascii="Times New Roman" w:cs="Times New Roman" w:eastAsia="Times New Roman" w:hAnsi="Times New Roman"/>
          <w:i w:val="1"/>
          <w:color w:val="111111"/>
          <w:sz w:val="24"/>
          <w:szCs w:val="24"/>
          <w:highlight w:val="white"/>
          <w:rtl w:val="0"/>
        </w:rPr>
        <w:t xml:space="preserve">Gender Trouble</w:t>
      </w:r>
      <w:r w:rsidDel="00000000" w:rsidR="00000000" w:rsidRPr="00000000">
        <w:rPr>
          <w:rFonts w:ascii="Times New Roman" w:cs="Times New Roman" w:eastAsia="Times New Roman" w:hAnsi="Times New Roman"/>
          <w:color w:val="111111"/>
          <w:sz w:val="24"/>
          <w:szCs w:val="24"/>
          <w:highlight w:val="white"/>
          <w:rtl w:val="0"/>
        </w:rPr>
        <w:t xml:space="preserve">), and Frantz Fanon (</w:t>
      </w:r>
      <w:r w:rsidDel="00000000" w:rsidR="00000000" w:rsidRPr="00000000">
        <w:rPr>
          <w:rFonts w:ascii="Times New Roman" w:cs="Times New Roman" w:eastAsia="Times New Roman" w:hAnsi="Times New Roman"/>
          <w:i w:val="1"/>
          <w:color w:val="111111"/>
          <w:sz w:val="24"/>
          <w:szCs w:val="24"/>
          <w:highlight w:val="white"/>
          <w:rtl w:val="0"/>
        </w:rPr>
        <w:t xml:space="preserve">Black Skin, White Masks</w:t>
      </w:r>
      <w:r w:rsidDel="00000000" w:rsidR="00000000" w:rsidRPr="00000000">
        <w:rPr>
          <w:rFonts w:ascii="Times New Roman" w:cs="Times New Roman" w:eastAsia="Times New Roman" w:hAnsi="Times New Roman"/>
          <w:color w:val="111111"/>
          <w:sz w:val="24"/>
          <w:szCs w:val="24"/>
          <w:highlight w:val="white"/>
          <w:rtl w:val="0"/>
        </w:rPr>
        <w:t xml:space="preserve">), providing a multidisciplinary framework for understanding the symbolic use of fashion. </w:t>
      </w:r>
    </w:p>
    <w:p w:rsidR="00000000" w:rsidDel="00000000" w:rsidP="00000000" w:rsidRDefault="00000000" w:rsidRPr="00000000" w14:paraId="00000030">
      <w:pPr>
        <w:spacing w:after="200" w:before="200" w:line="480" w:lineRule="auto"/>
        <w:ind w:firstLine="720"/>
        <w:jc w:val="both"/>
        <w:rPr>
          <w:rFonts w:ascii="Times New Roman" w:cs="Times New Roman" w:eastAsia="Times New Roman" w:hAnsi="Times New Roman"/>
          <w:color w:val="111111"/>
          <w:sz w:val="24"/>
          <w:szCs w:val="24"/>
          <w:highlight w:val="white"/>
        </w:rPr>
      </w:pPr>
      <w:r w:rsidDel="00000000" w:rsidR="00000000" w:rsidRPr="00000000">
        <w:rPr>
          <w:rFonts w:ascii="Times New Roman" w:cs="Times New Roman" w:eastAsia="Times New Roman" w:hAnsi="Times New Roman"/>
          <w:color w:val="111111"/>
          <w:sz w:val="24"/>
          <w:szCs w:val="24"/>
          <w:highlight w:val="white"/>
          <w:rtl w:val="0"/>
        </w:rPr>
        <w:t xml:space="preserve">The primary data consists of descriptions of clothing in the selected texts, while secondary sources include critical analyses and scholarly literature from cultural studies and literary criticism. Although limited to English-language texts and primarily British and European perspectives, this methodology ensures a systematic exploration of how fashion operates as a cultural and literary symbol, offering insights into its role in shaping and reflecting societal transformations.</w:t>
      </w:r>
    </w:p>
    <w:p w:rsidR="00000000" w:rsidDel="00000000" w:rsidP="00000000" w:rsidRDefault="00000000" w:rsidRPr="00000000" w14:paraId="00000031">
      <w:pPr>
        <w:spacing w:after="200" w:before="200" w:line="480" w:lineRule="auto"/>
        <w:jc w:val="both"/>
        <w:rPr>
          <w:rFonts w:ascii="Times New Roman" w:cs="Times New Roman" w:eastAsia="Times New Roman" w:hAnsi="Times New Roman"/>
          <w:b w:val="1"/>
          <w:color w:val="111111"/>
          <w:sz w:val="24"/>
          <w:szCs w:val="24"/>
        </w:rPr>
      </w:pPr>
      <w:r w:rsidDel="00000000" w:rsidR="00000000" w:rsidRPr="00000000">
        <w:rPr>
          <w:rtl w:val="0"/>
        </w:rPr>
      </w:r>
    </w:p>
    <w:p w:rsidR="00000000" w:rsidDel="00000000" w:rsidP="00000000" w:rsidRDefault="00000000" w:rsidRPr="00000000" w14:paraId="00000032">
      <w:pPr>
        <w:spacing w:after="200" w:before="200" w:line="480" w:lineRule="auto"/>
        <w:jc w:val="both"/>
        <w:rPr>
          <w:rFonts w:ascii="Times New Roman" w:cs="Times New Roman" w:eastAsia="Times New Roman" w:hAnsi="Times New Roman"/>
          <w:b w:val="1"/>
          <w:color w:val="111111"/>
          <w:sz w:val="24"/>
          <w:szCs w:val="24"/>
        </w:rPr>
      </w:pPr>
      <w:r w:rsidDel="00000000" w:rsidR="00000000" w:rsidRPr="00000000">
        <w:rPr>
          <w:rtl w:val="0"/>
        </w:rPr>
      </w:r>
    </w:p>
    <w:p w:rsidR="00000000" w:rsidDel="00000000" w:rsidP="00000000" w:rsidRDefault="00000000" w:rsidRPr="00000000" w14:paraId="00000033">
      <w:pPr>
        <w:spacing w:after="200" w:before="200" w:line="480" w:lineRule="auto"/>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1.3 Aims</w:t>
      </w:r>
    </w:p>
    <w:p w:rsidR="00000000" w:rsidDel="00000000" w:rsidP="00000000" w:rsidRDefault="00000000" w:rsidRPr="00000000" w14:paraId="00000034">
      <w:pPr>
        <w:shd w:fill="ffffff" w:val="clear"/>
        <w:spacing w:after="200" w:before="200" w:line="48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ab/>
        <w:t xml:space="preserve">1.</w:t>
        <w:tab/>
        <w:t xml:space="preserve">To explore how fashion in literary texts reflects cultural transformations, societal norms, and shifts in identity.</w:t>
      </w:r>
    </w:p>
    <w:p w:rsidR="00000000" w:rsidDel="00000000" w:rsidP="00000000" w:rsidRDefault="00000000" w:rsidRPr="00000000" w14:paraId="00000035">
      <w:pPr>
        <w:shd w:fill="ffffff" w:val="clear"/>
        <w:spacing w:after="200" w:before="200" w:line="48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ab/>
        <w:t xml:space="preserve">2.</w:t>
        <w:tab/>
        <w:t xml:space="preserve">To analyze the symbolic role of fashion in literature as a marker of class, gender, and individuality.</w:t>
      </w:r>
    </w:p>
    <w:p w:rsidR="00000000" w:rsidDel="00000000" w:rsidP="00000000" w:rsidRDefault="00000000" w:rsidRPr="00000000" w14:paraId="00000036">
      <w:pPr>
        <w:shd w:fill="ffffff" w:val="clear"/>
        <w:spacing w:after="200" w:before="200" w:line="480" w:lineRule="auto"/>
        <w:jc w:val="both"/>
        <w:rPr>
          <w:rFonts w:ascii="Times New Roman" w:cs="Times New Roman" w:eastAsia="Times New Roman" w:hAnsi="Times New Roman"/>
          <w:b w:val="1"/>
          <w:color w:val="111111"/>
          <w:sz w:val="24"/>
          <w:szCs w:val="24"/>
        </w:rPr>
      </w:pPr>
      <w:r w:rsidDel="00000000" w:rsidR="00000000" w:rsidRPr="00000000">
        <w:rPr>
          <w:rFonts w:ascii="Times New Roman" w:cs="Times New Roman" w:eastAsia="Times New Roman" w:hAnsi="Times New Roman"/>
          <w:b w:val="1"/>
          <w:color w:val="111111"/>
          <w:sz w:val="24"/>
          <w:szCs w:val="24"/>
          <w:rtl w:val="0"/>
        </w:rPr>
        <w:t xml:space="preserve">1.4 Objectives</w:t>
      </w:r>
    </w:p>
    <w:p w:rsidR="00000000" w:rsidDel="00000000" w:rsidP="00000000" w:rsidRDefault="00000000" w:rsidRPr="00000000" w14:paraId="00000037">
      <w:pPr>
        <w:shd w:fill="ffffff" w:val="clear"/>
        <w:spacing w:after="200" w:before="200" w:line="48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ab/>
        <w:t xml:space="preserve">1.</w:t>
        <w:tab/>
        <w:t xml:space="preserve">To examine how fashion is used as a narrative device in selected literary works.</w:t>
      </w:r>
    </w:p>
    <w:p w:rsidR="00000000" w:rsidDel="00000000" w:rsidP="00000000" w:rsidRDefault="00000000" w:rsidRPr="00000000" w14:paraId="00000038">
      <w:pPr>
        <w:shd w:fill="ffffff" w:val="clear"/>
        <w:spacing w:after="200" w:before="200" w:line="48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ab/>
        <w:t xml:space="preserve">2.</w:t>
        <w:tab/>
        <w:t xml:space="preserve">To identify how descriptions of clothing in literature signify cultural shifts and societal changes.</w:t>
      </w:r>
    </w:p>
    <w:p w:rsidR="00000000" w:rsidDel="00000000" w:rsidP="00000000" w:rsidRDefault="00000000" w:rsidRPr="00000000" w14:paraId="00000039">
      <w:pPr>
        <w:shd w:fill="ffffff" w:val="clear"/>
        <w:spacing w:after="200" w:before="200" w:line="48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ab/>
        <w:t xml:space="preserve">3.</w:t>
        <w:tab/>
        <w:t xml:space="preserve">To explore the relationship between fashion and power dynamics, focusing on themes of class mobility and gender identity.</w:t>
      </w:r>
    </w:p>
    <w:p w:rsidR="00000000" w:rsidDel="00000000" w:rsidP="00000000" w:rsidRDefault="00000000" w:rsidRPr="00000000" w14:paraId="0000003A">
      <w:pPr>
        <w:shd w:fill="ffffff" w:val="clear"/>
        <w:spacing w:after="200" w:before="200" w:line="48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ab/>
        <w:t xml:space="preserve">4.</w:t>
        <w:tab/>
        <w:t xml:space="preserve">To analyze the symbolic role of fashion in modernist and postmodernist texts to reflect societal tensions and transitions.</w:t>
      </w:r>
    </w:p>
    <w:p w:rsidR="00000000" w:rsidDel="00000000" w:rsidP="00000000" w:rsidRDefault="00000000" w:rsidRPr="00000000" w14:paraId="0000003B">
      <w:pPr>
        <w:shd w:fill="ffffff" w:val="clear"/>
        <w:spacing w:after="200" w:before="200" w:line="480" w:lineRule="auto"/>
        <w:jc w:val="both"/>
        <w:rPr>
          <w:rFonts w:ascii="Times New Roman" w:cs="Times New Roman" w:eastAsia="Times New Roman" w:hAnsi="Times New Roman"/>
          <w:color w:val="111111"/>
          <w:sz w:val="24"/>
          <w:szCs w:val="24"/>
        </w:rPr>
      </w:pPr>
      <w:r w:rsidDel="00000000" w:rsidR="00000000" w:rsidRPr="00000000">
        <w:rPr>
          <w:rFonts w:ascii="Times New Roman" w:cs="Times New Roman" w:eastAsia="Times New Roman" w:hAnsi="Times New Roman"/>
          <w:color w:val="111111"/>
          <w:sz w:val="24"/>
          <w:szCs w:val="24"/>
          <w:rtl w:val="0"/>
        </w:rPr>
        <w:tab/>
        <w:t xml:space="preserve">5.</w:t>
        <w:tab/>
        <w:t xml:space="preserve">To provide a critical framework for understanding the cultural significance of fashion in literature and its role in shaping societal discourse.</w:t>
      </w:r>
    </w:p>
    <w:p w:rsidR="00000000" w:rsidDel="00000000" w:rsidP="00000000" w:rsidRDefault="00000000" w:rsidRPr="00000000" w14:paraId="0000003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of fashion as a dynamic cultural force in literature and contemporary visual culture uncovers a deep, abiding relationship between material expression and identity formation. This research, through following the historical course from the 18th century to the modern era, has shown that fashion is never superficial but is intimately embedded in the fabric of social change, political movements, and changing concepts of selfhood.</w:t>
      </w:r>
    </w:p>
    <w:p w:rsidR="00000000" w:rsidDel="00000000" w:rsidP="00000000" w:rsidRDefault="00000000" w:rsidRPr="00000000" w14:paraId="00000040">
      <w:pPr>
        <w:spacing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Across the works of literature under analysis; from Richardson's </w:t>
      </w:r>
      <w:r w:rsidDel="00000000" w:rsidR="00000000" w:rsidRPr="00000000">
        <w:rPr>
          <w:rFonts w:ascii="Times New Roman" w:cs="Times New Roman" w:eastAsia="Times New Roman" w:hAnsi="Times New Roman"/>
          <w:i w:val="1"/>
          <w:sz w:val="24"/>
          <w:szCs w:val="24"/>
          <w:rtl w:val="0"/>
        </w:rPr>
        <w:t xml:space="preserve">Pamela</w:t>
      </w:r>
      <w:r w:rsidDel="00000000" w:rsidR="00000000" w:rsidRPr="00000000">
        <w:rPr>
          <w:rFonts w:ascii="Times New Roman" w:cs="Times New Roman" w:eastAsia="Times New Roman" w:hAnsi="Times New Roman"/>
          <w:sz w:val="24"/>
          <w:szCs w:val="24"/>
          <w:rtl w:val="0"/>
        </w:rPr>
        <w:t xml:space="preserve"> and Austen's </w:t>
      </w:r>
      <w:r w:rsidDel="00000000" w:rsidR="00000000" w:rsidRPr="00000000">
        <w:rPr>
          <w:rFonts w:ascii="Times New Roman" w:cs="Times New Roman" w:eastAsia="Times New Roman" w:hAnsi="Times New Roman"/>
          <w:i w:val="1"/>
          <w:sz w:val="24"/>
          <w:szCs w:val="24"/>
          <w:rtl w:val="0"/>
        </w:rPr>
        <w:t xml:space="preserve">Pride and Prejudice</w:t>
      </w:r>
      <w:r w:rsidDel="00000000" w:rsidR="00000000" w:rsidRPr="00000000">
        <w:rPr>
          <w:rFonts w:ascii="Times New Roman" w:cs="Times New Roman" w:eastAsia="Times New Roman" w:hAnsi="Times New Roman"/>
          <w:sz w:val="24"/>
          <w:szCs w:val="24"/>
          <w:rtl w:val="0"/>
        </w:rPr>
        <w:t xml:space="preserve"> to Woolf's </w:t>
      </w:r>
      <w:r w:rsidDel="00000000" w:rsidR="00000000" w:rsidRPr="00000000">
        <w:rPr>
          <w:rFonts w:ascii="Times New Roman" w:cs="Times New Roman" w:eastAsia="Times New Roman" w:hAnsi="Times New Roman"/>
          <w:i w:val="1"/>
          <w:sz w:val="24"/>
          <w:szCs w:val="24"/>
          <w:rtl w:val="0"/>
        </w:rPr>
        <w:t xml:space="preserve">Mrs. Dalloway</w:t>
      </w:r>
      <w:r w:rsidDel="00000000" w:rsidR="00000000" w:rsidRPr="00000000">
        <w:rPr>
          <w:rFonts w:ascii="Times New Roman" w:cs="Times New Roman" w:eastAsia="Times New Roman" w:hAnsi="Times New Roman"/>
          <w:sz w:val="24"/>
          <w:szCs w:val="24"/>
          <w:rtl w:val="0"/>
        </w:rPr>
        <w:t xml:space="preserve">, dress has been a powerful semiotic tool, carrying meaning in terms of virtue, social class, gender roles, and subversion. Fashion is not merely a reflection of cultural change but an active force that redefines and constructs societal norms.</w:t>
      </w:r>
    </w:p>
    <w:p w:rsidR="00000000" w:rsidDel="00000000" w:rsidP="00000000" w:rsidRDefault="00000000" w:rsidRPr="00000000" w14:paraId="00000042">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Fred Davis claims in </w:t>
      </w:r>
      <w:r w:rsidDel="00000000" w:rsidR="00000000" w:rsidRPr="00000000">
        <w:rPr>
          <w:rFonts w:ascii="Times New Roman" w:cs="Times New Roman" w:eastAsia="Times New Roman" w:hAnsi="Times New Roman"/>
          <w:i w:val="1"/>
          <w:sz w:val="24"/>
          <w:szCs w:val="24"/>
          <w:rtl w:val="0"/>
        </w:rPr>
        <w:t xml:space="preserve">Fashion, Culture, and Identity</w:t>
      </w:r>
      <w:r w:rsidDel="00000000" w:rsidR="00000000" w:rsidRPr="00000000">
        <w:rPr>
          <w:rFonts w:ascii="Times New Roman" w:cs="Times New Roman" w:eastAsia="Times New Roman" w:hAnsi="Times New Roman"/>
          <w:sz w:val="24"/>
          <w:szCs w:val="24"/>
          <w:rtl w:val="0"/>
        </w:rPr>
        <w:t xml:space="preserve">, fashion is a "</w:t>
      </w:r>
      <w:r w:rsidDel="00000000" w:rsidR="00000000" w:rsidRPr="00000000">
        <w:rPr>
          <w:rFonts w:ascii="Times New Roman" w:cs="Times New Roman" w:eastAsia="Times New Roman" w:hAnsi="Times New Roman"/>
          <w:i w:val="1"/>
          <w:sz w:val="24"/>
          <w:szCs w:val="24"/>
          <w:rtl w:val="0"/>
        </w:rPr>
        <w:t xml:space="preserve">ritualized, symbolic way of conveying self-image and social membership</w:t>
      </w:r>
      <w:r w:rsidDel="00000000" w:rsidR="00000000" w:rsidRPr="00000000">
        <w:rPr>
          <w:rFonts w:ascii="Times New Roman" w:cs="Times New Roman" w:eastAsia="Times New Roman" w:hAnsi="Times New Roman"/>
          <w:sz w:val="24"/>
          <w:szCs w:val="24"/>
          <w:rtl w:val="0"/>
        </w:rPr>
        <w:t xml:space="preserve">" (Davis 15). Literature, then, employs fashion both as a means for subtle character building and as an overall commentary on historical periods of turmoil, hope, and rebirth. The interdisciplinary nature of this research has also shown that the cultural meaning of historical fashion is not limited to the literary text itself. </w:t>
      </w:r>
    </w:p>
    <w:p w:rsidR="00000000" w:rsidDel="00000000" w:rsidP="00000000" w:rsidRDefault="00000000" w:rsidRPr="00000000" w14:paraId="00000043">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carried over into modern media like film, exhibitions, catwalk fashion, and red carpet appearances, where the reimagining of historical dress continues to maintain a dialogue between past and present. Such events as the Met Gala, or such movies as </w:t>
      </w:r>
      <w:r w:rsidDel="00000000" w:rsidR="00000000" w:rsidRPr="00000000">
        <w:rPr>
          <w:rFonts w:ascii="Times New Roman" w:cs="Times New Roman" w:eastAsia="Times New Roman" w:hAnsi="Times New Roman"/>
          <w:i w:val="1"/>
          <w:sz w:val="24"/>
          <w:szCs w:val="24"/>
          <w:rtl w:val="0"/>
        </w:rPr>
        <w:t xml:space="preserve">The Great Gatsby</w:t>
      </w:r>
      <w:r w:rsidDel="00000000" w:rsidR="00000000" w:rsidRPr="00000000">
        <w:rPr>
          <w:rFonts w:ascii="Times New Roman" w:cs="Times New Roman" w:eastAsia="Times New Roman" w:hAnsi="Times New Roman"/>
          <w:sz w:val="24"/>
          <w:szCs w:val="24"/>
          <w:rtl w:val="0"/>
        </w:rPr>
        <w:t xml:space="preserve"> (2013), typify how historical fashion is restored, not as inert nostalgia, but as a living site of reinvention and ideological critique. As Walter Benjamin reminds us, “</w:t>
      </w:r>
      <w:r w:rsidDel="00000000" w:rsidR="00000000" w:rsidRPr="00000000">
        <w:rPr>
          <w:rFonts w:ascii="Times New Roman" w:cs="Times New Roman" w:eastAsia="Times New Roman" w:hAnsi="Times New Roman"/>
          <w:i w:val="1"/>
          <w:sz w:val="24"/>
          <w:szCs w:val="24"/>
          <w:rtl w:val="0"/>
        </w:rPr>
        <w:t xml:space="preserve">all contact with the past is filtered through the prism of present desires and fears”</w:t>
      </w:r>
      <w:r w:rsidDel="00000000" w:rsidR="00000000" w:rsidRPr="00000000">
        <w:rPr>
          <w:rFonts w:ascii="Times New Roman" w:cs="Times New Roman" w:eastAsia="Times New Roman" w:hAnsi="Times New Roman"/>
          <w:sz w:val="24"/>
          <w:szCs w:val="24"/>
          <w:rtl w:val="0"/>
        </w:rPr>
        <w:t xml:space="preserve"> (Benjamin 263), a fact poignantly actualized through contemporary adaptations of literary fashion.</w:t>
      </w:r>
    </w:p>
    <w:p w:rsidR="00000000" w:rsidDel="00000000" w:rsidP="00000000" w:rsidRDefault="00000000" w:rsidRPr="00000000" w14:paraId="00000044">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Further, the critical deployment of theoretical paradigms of Roland Barthes, Judith Butler, Pierre Bourdieu, and Homi Bhabha has demonstrated that fashion, both in literature and visual culture, is a place where questions of gender performativity, class negotiation, colonial heritage, and cultural hybridity are negotiable and performed. Fashion, just as narrative, then is a space in which meanings are not stable but are in the process of being constantly renegotiated. In analyzing the line from Pamela's humble dress to Marianne's spare black one in </w:t>
      </w:r>
      <w:r w:rsidDel="00000000" w:rsidR="00000000" w:rsidRPr="00000000">
        <w:rPr>
          <w:rFonts w:ascii="Times New Roman" w:cs="Times New Roman" w:eastAsia="Times New Roman" w:hAnsi="Times New Roman"/>
          <w:i w:val="1"/>
          <w:sz w:val="24"/>
          <w:szCs w:val="24"/>
          <w:rtl w:val="0"/>
        </w:rPr>
        <w:t xml:space="preserve">Normal People,</w:t>
      </w:r>
      <w:r w:rsidDel="00000000" w:rsidR="00000000" w:rsidRPr="00000000">
        <w:rPr>
          <w:rFonts w:ascii="Times New Roman" w:cs="Times New Roman" w:eastAsia="Times New Roman" w:hAnsi="Times New Roman"/>
          <w:sz w:val="24"/>
          <w:szCs w:val="24"/>
          <w:rtl w:val="0"/>
        </w:rPr>
        <w:t xml:space="preserve"> this dissertation finds a consistent tension between performance and authenticity, tradition and innovation. It lays out the historicity of fashion in literary works to demonstrate how writers have repeatedly employed clothing to convey wider socio-political currents, individual agency, and shared memory. </w:t>
      </w:r>
    </w:p>
    <w:p w:rsidR="00000000" w:rsidDel="00000000" w:rsidP="00000000" w:rsidRDefault="00000000" w:rsidRPr="00000000" w14:paraId="00000045">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meantime, recent revivals and reinterpretations, on the catwalk, in museums, and on screen, prove that historical fashion continues to be a rich soil for the reinvention of identity and re-expression of cultural values in the globalized world. In the end, fashion, as personified throughout literature and cultural media, is an eternal language that is languid, potent, and richly symbolic. It is a language that keeps changing, enriching the inner self against the demands of society, expressing fantasies for emancipation, criticism of authority, and resistance for change. </w:t>
      </w:r>
    </w:p>
    <w:p w:rsidR="00000000" w:rsidDel="00000000" w:rsidP="00000000" w:rsidRDefault="00000000" w:rsidRPr="00000000" w14:paraId="00000046">
      <w:pPr>
        <w:spacing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Just as the garments characters wear in books speak volumes about who they are and who they want to be, the reinterpretations of historical fashion encourage how we build and tell our stories about ourselves in a constantly evolving world. </w:t>
      </w:r>
    </w:p>
    <w:p w:rsidR="00000000" w:rsidDel="00000000" w:rsidP="00000000" w:rsidRDefault="00000000" w:rsidRPr="00000000" w14:paraId="00000047">
      <w:pPr>
        <w:spacing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Fashion captures the beat of change, the holding of memory, and the eternal ability of culture to reinvent itself. As this essay has shown, the study of fashion in literature and everyday life provides a helpful prism through which to interpret the past, gauge the present, and map the future.</w:t>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0">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D">
      <w:pPr>
        <w:spacing w:line="48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Works Cited</w:t>
      </w:r>
      <w:r w:rsidDel="00000000" w:rsidR="00000000" w:rsidRPr="00000000">
        <w:rPr>
          <w:rtl w:val="0"/>
        </w:rPr>
      </w:r>
    </w:p>
    <w:p w:rsidR="00000000" w:rsidDel="00000000" w:rsidP="00000000" w:rsidRDefault="00000000" w:rsidRPr="00000000" w14:paraId="0000006E">
      <w:pPr>
        <w:spacing w:line="480" w:lineRule="auto"/>
        <w:ind w:left="54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Atwood, Margaret. </w:t>
      </w:r>
      <w:r w:rsidDel="00000000" w:rsidR="00000000" w:rsidRPr="00000000">
        <w:rPr>
          <w:rFonts w:ascii="Times New Roman" w:cs="Times New Roman" w:eastAsia="Times New Roman" w:hAnsi="Times New Roman"/>
          <w:i w:val="1"/>
          <w:sz w:val="24"/>
          <w:szCs w:val="24"/>
          <w:rtl w:val="0"/>
        </w:rPr>
        <w:t xml:space="preserve">The Edible Woman</w:t>
      </w:r>
      <w:r w:rsidDel="00000000" w:rsidR="00000000" w:rsidRPr="00000000">
        <w:rPr>
          <w:rFonts w:ascii="Times New Roman" w:cs="Times New Roman" w:eastAsia="Times New Roman" w:hAnsi="Times New Roman"/>
          <w:sz w:val="24"/>
          <w:szCs w:val="24"/>
          <w:rtl w:val="0"/>
        </w:rPr>
        <w:t xml:space="preserve">. McClelland &amp; Stewart, 1969.</w:t>
      </w:r>
    </w:p>
    <w:p w:rsidR="00000000" w:rsidDel="00000000" w:rsidP="00000000" w:rsidRDefault="00000000" w:rsidRPr="00000000" w14:paraId="00000070">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Austen, Jane. </w:t>
      </w:r>
      <w:r w:rsidDel="00000000" w:rsidR="00000000" w:rsidRPr="00000000">
        <w:rPr>
          <w:rFonts w:ascii="Times New Roman" w:cs="Times New Roman" w:eastAsia="Times New Roman" w:hAnsi="Times New Roman"/>
          <w:i w:val="1"/>
          <w:sz w:val="24"/>
          <w:szCs w:val="24"/>
          <w:rtl w:val="0"/>
        </w:rPr>
        <w:t xml:space="preserve">Pride and Prejudice</w:t>
      </w:r>
      <w:r w:rsidDel="00000000" w:rsidR="00000000" w:rsidRPr="00000000">
        <w:rPr>
          <w:rFonts w:ascii="Times New Roman" w:cs="Times New Roman" w:eastAsia="Times New Roman" w:hAnsi="Times New Roman"/>
          <w:sz w:val="24"/>
          <w:szCs w:val="24"/>
          <w:rtl w:val="0"/>
        </w:rPr>
        <w:t xml:space="preserve">. Penguin Classics, 2002.</w:t>
      </w:r>
    </w:p>
    <w:p w:rsidR="00000000" w:rsidDel="00000000" w:rsidP="00000000" w:rsidRDefault="00000000" w:rsidRPr="00000000" w14:paraId="00000071">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Barthes, Roland. </w:t>
      </w:r>
      <w:r w:rsidDel="00000000" w:rsidR="00000000" w:rsidRPr="00000000">
        <w:rPr>
          <w:rFonts w:ascii="Times New Roman" w:cs="Times New Roman" w:eastAsia="Times New Roman" w:hAnsi="Times New Roman"/>
          <w:i w:val="1"/>
          <w:sz w:val="24"/>
          <w:szCs w:val="24"/>
          <w:rtl w:val="0"/>
        </w:rPr>
        <w:t xml:space="preserve">The Fashion System</w:t>
      </w:r>
      <w:r w:rsidDel="00000000" w:rsidR="00000000" w:rsidRPr="00000000">
        <w:rPr>
          <w:rFonts w:ascii="Times New Roman" w:cs="Times New Roman" w:eastAsia="Times New Roman" w:hAnsi="Times New Roman"/>
          <w:sz w:val="24"/>
          <w:szCs w:val="24"/>
          <w:rtl w:val="0"/>
        </w:rPr>
        <w:t xml:space="preserve">. Translated by Matthew Ward and Richard Howard, University of California Press, 1990.</w:t>
      </w:r>
    </w:p>
    <w:p w:rsidR="00000000" w:rsidDel="00000000" w:rsidP="00000000" w:rsidRDefault="00000000" w:rsidRPr="00000000" w14:paraId="00000072">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Brontë, Charlotte. </w:t>
      </w:r>
      <w:r w:rsidDel="00000000" w:rsidR="00000000" w:rsidRPr="00000000">
        <w:rPr>
          <w:rFonts w:ascii="Times New Roman" w:cs="Times New Roman" w:eastAsia="Times New Roman" w:hAnsi="Times New Roman"/>
          <w:i w:val="1"/>
          <w:sz w:val="24"/>
          <w:szCs w:val="24"/>
          <w:rtl w:val="0"/>
        </w:rPr>
        <w:t xml:space="preserve">Jane Eyre</w:t>
      </w:r>
      <w:r w:rsidDel="00000000" w:rsidR="00000000" w:rsidRPr="00000000">
        <w:rPr>
          <w:rFonts w:ascii="Times New Roman" w:cs="Times New Roman" w:eastAsia="Times New Roman" w:hAnsi="Times New Roman"/>
          <w:sz w:val="24"/>
          <w:szCs w:val="24"/>
          <w:rtl w:val="0"/>
        </w:rPr>
        <w:t xml:space="preserve">. Penguin Classics, 2006.</w:t>
      </w:r>
    </w:p>
    <w:p w:rsidR="00000000" w:rsidDel="00000000" w:rsidP="00000000" w:rsidRDefault="00000000" w:rsidRPr="00000000" w14:paraId="00000073">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Butler, Judith. </w:t>
      </w:r>
      <w:r w:rsidDel="00000000" w:rsidR="00000000" w:rsidRPr="00000000">
        <w:rPr>
          <w:rFonts w:ascii="Times New Roman" w:cs="Times New Roman" w:eastAsia="Times New Roman" w:hAnsi="Times New Roman"/>
          <w:i w:val="1"/>
          <w:sz w:val="24"/>
          <w:szCs w:val="24"/>
          <w:rtl w:val="0"/>
        </w:rPr>
        <w:t xml:space="preserve">Gender Trouble: Feminism and the Subversion of Identity</w:t>
      </w:r>
      <w:r w:rsidDel="00000000" w:rsidR="00000000" w:rsidRPr="00000000">
        <w:rPr>
          <w:rFonts w:ascii="Times New Roman" w:cs="Times New Roman" w:eastAsia="Times New Roman" w:hAnsi="Times New Roman"/>
          <w:sz w:val="24"/>
          <w:szCs w:val="24"/>
          <w:rtl w:val="0"/>
        </w:rPr>
        <w:t xml:space="preserve">. Routledge, 1990.</w:t>
      </w:r>
    </w:p>
    <w:p w:rsidR="00000000" w:rsidDel="00000000" w:rsidP="00000000" w:rsidRDefault="00000000" w:rsidRPr="00000000" w14:paraId="00000074">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Canonero, Milena. Interview by Hamish Bowles. “Sofia Coppola and Milena Canonero Discuss the Costumes of </w:t>
      </w:r>
      <w:r w:rsidDel="00000000" w:rsidR="00000000" w:rsidRPr="00000000">
        <w:rPr>
          <w:rFonts w:ascii="Times New Roman" w:cs="Times New Roman" w:eastAsia="Times New Roman" w:hAnsi="Times New Roman"/>
          <w:i w:val="1"/>
          <w:sz w:val="24"/>
          <w:szCs w:val="24"/>
          <w:rtl w:val="0"/>
        </w:rPr>
        <w:t xml:space="preserve">Marie Antoinette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Vogue</w:t>
      </w:r>
      <w:r w:rsidDel="00000000" w:rsidR="00000000" w:rsidRPr="00000000">
        <w:rPr>
          <w:rFonts w:ascii="Times New Roman" w:cs="Times New Roman" w:eastAsia="Times New Roman" w:hAnsi="Times New Roman"/>
          <w:sz w:val="24"/>
          <w:szCs w:val="24"/>
          <w:rtl w:val="0"/>
        </w:rPr>
        <w:t xml:space="preserve">, 2006, www.vogue.com/article/milena-canonero-marie-antoinette-costumes. Accessed 26 Apr. 2025.</w:t>
      </w:r>
    </w:p>
    <w:p w:rsidR="00000000" w:rsidDel="00000000" w:rsidP="00000000" w:rsidRDefault="00000000" w:rsidRPr="00000000" w14:paraId="00000075">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Coppola, Sofia, director. </w:t>
      </w:r>
      <w:r w:rsidDel="00000000" w:rsidR="00000000" w:rsidRPr="00000000">
        <w:rPr>
          <w:rFonts w:ascii="Times New Roman" w:cs="Times New Roman" w:eastAsia="Times New Roman" w:hAnsi="Times New Roman"/>
          <w:i w:val="1"/>
          <w:sz w:val="24"/>
          <w:szCs w:val="24"/>
          <w:rtl w:val="0"/>
        </w:rPr>
        <w:t xml:space="preserve">Marie Antoinette</w:t>
      </w:r>
      <w:r w:rsidDel="00000000" w:rsidR="00000000" w:rsidRPr="00000000">
        <w:rPr>
          <w:rFonts w:ascii="Times New Roman" w:cs="Times New Roman" w:eastAsia="Times New Roman" w:hAnsi="Times New Roman"/>
          <w:sz w:val="24"/>
          <w:szCs w:val="24"/>
          <w:rtl w:val="0"/>
        </w:rPr>
        <w:t xml:space="preserve">. Columbia Pictures, 2006.</w:t>
      </w:r>
    </w:p>
    <w:p w:rsidR="00000000" w:rsidDel="00000000" w:rsidP="00000000" w:rsidRDefault="00000000" w:rsidRPr="00000000" w14:paraId="00000076">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Disraeli, Benjamin. </w:t>
      </w:r>
      <w:r w:rsidDel="00000000" w:rsidR="00000000" w:rsidRPr="00000000">
        <w:rPr>
          <w:rFonts w:ascii="Times New Roman" w:cs="Times New Roman" w:eastAsia="Times New Roman" w:hAnsi="Times New Roman"/>
          <w:i w:val="1"/>
          <w:sz w:val="24"/>
          <w:szCs w:val="24"/>
          <w:rtl w:val="0"/>
        </w:rPr>
        <w:t xml:space="preserve">Sybil, or The Two Nations</w:t>
      </w:r>
      <w:r w:rsidDel="00000000" w:rsidR="00000000" w:rsidRPr="00000000">
        <w:rPr>
          <w:rFonts w:ascii="Times New Roman" w:cs="Times New Roman" w:eastAsia="Times New Roman" w:hAnsi="Times New Roman"/>
          <w:sz w:val="24"/>
          <w:szCs w:val="24"/>
          <w:rtl w:val="0"/>
        </w:rPr>
        <w:t xml:space="preserve">. Penguin Classics, 1980.</w:t>
      </w:r>
    </w:p>
    <w:p w:rsidR="00000000" w:rsidDel="00000000" w:rsidP="00000000" w:rsidRDefault="00000000" w:rsidRPr="00000000" w14:paraId="00000077">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 Maurier, Daphne. </w:t>
      </w:r>
      <w:r w:rsidDel="00000000" w:rsidR="00000000" w:rsidRPr="00000000">
        <w:rPr>
          <w:rFonts w:ascii="Times New Roman" w:cs="Times New Roman" w:eastAsia="Times New Roman" w:hAnsi="Times New Roman"/>
          <w:i w:val="1"/>
          <w:sz w:val="24"/>
          <w:szCs w:val="24"/>
          <w:rtl w:val="0"/>
        </w:rPr>
        <w:t xml:space="preserve">Rebecca</w:t>
      </w:r>
      <w:r w:rsidDel="00000000" w:rsidR="00000000" w:rsidRPr="00000000">
        <w:rPr>
          <w:rFonts w:ascii="Times New Roman" w:cs="Times New Roman" w:eastAsia="Times New Roman" w:hAnsi="Times New Roman"/>
          <w:sz w:val="24"/>
          <w:szCs w:val="24"/>
          <w:rtl w:val="0"/>
        </w:rPr>
        <w:t xml:space="preserve">. Virago Press, 2003.</w:t>
      </w:r>
    </w:p>
    <w:p w:rsidR="00000000" w:rsidDel="00000000" w:rsidP="00000000" w:rsidRDefault="00000000" w:rsidRPr="00000000" w14:paraId="00000078">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Evans, Caroline. </w:t>
      </w:r>
      <w:r w:rsidDel="00000000" w:rsidR="00000000" w:rsidRPr="00000000">
        <w:rPr>
          <w:rFonts w:ascii="Times New Roman" w:cs="Times New Roman" w:eastAsia="Times New Roman" w:hAnsi="Times New Roman"/>
          <w:i w:val="1"/>
          <w:sz w:val="24"/>
          <w:szCs w:val="24"/>
          <w:rtl w:val="0"/>
        </w:rPr>
        <w:t xml:space="preserve">Fashion at the Edge: Spectacle, Modernity and Deathliness</w:t>
      </w:r>
      <w:r w:rsidDel="00000000" w:rsidR="00000000" w:rsidRPr="00000000">
        <w:rPr>
          <w:rFonts w:ascii="Times New Roman" w:cs="Times New Roman" w:eastAsia="Times New Roman" w:hAnsi="Times New Roman"/>
          <w:sz w:val="24"/>
          <w:szCs w:val="24"/>
          <w:rtl w:val="0"/>
        </w:rPr>
        <w:t xml:space="preserve">. Yale University Press, 2003.</w:t>
      </w:r>
    </w:p>
    <w:p w:rsidR="00000000" w:rsidDel="00000000" w:rsidP="00000000" w:rsidRDefault="00000000" w:rsidRPr="00000000" w14:paraId="00000079">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Fielding, Henry. </w:t>
      </w:r>
      <w:r w:rsidDel="00000000" w:rsidR="00000000" w:rsidRPr="00000000">
        <w:rPr>
          <w:rFonts w:ascii="Times New Roman" w:cs="Times New Roman" w:eastAsia="Times New Roman" w:hAnsi="Times New Roman"/>
          <w:i w:val="1"/>
          <w:sz w:val="24"/>
          <w:szCs w:val="24"/>
          <w:rtl w:val="0"/>
        </w:rPr>
        <w:t xml:space="preserve">The History of Tom Jones, a Foundling</w:t>
      </w:r>
      <w:r w:rsidDel="00000000" w:rsidR="00000000" w:rsidRPr="00000000">
        <w:rPr>
          <w:rFonts w:ascii="Times New Roman" w:cs="Times New Roman" w:eastAsia="Times New Roman" w:hAnsi="Times New Roman"/>
          <w:sz w:val="24"/>
          <w:szCs w:val="24"/>
          <w:rtl w:val="0"/>
        </w:rPr>
        <w:t xml:space="preserve">. Oxford World's Classics, 2005.</w:t>
      </w:r>
    </w:p>
    <w:p w:rsidR="00000000" w:rsidDel="00000000" w:rsidP="00000000" w:rsidRDefault="00000000" w:rsidRPr="00000000" w14:paraId="0000007A">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Fleissner, Jennifer L. </w:t>
      </w:r>
      <w:r w:rsidDel="00000000" w:rsidR="00000000" w:rsidRPr="00000000">
        <w:rPr>
          <w:rFonts w:ascii="Times New Roman" w:cs="Times New Roman" w:eastAsia="Times New Roman" w:hAnsi="Times New Roman"/>
          <w:i w:val="1"/>
          <w:sz w:val="24"/>
          <w:szCs w:val="24"/>
          <w:rtl w:val="0"/>
        </w:rPr>
        <w:t xml:space="preserve">Women, Compulsion, Modernity: The Moment of American Naturalism</w:t>
      </w:r>
      <w:r w:rsidDel="00000000" w:rsidR="00000000" w:rsidRPr="00000000">
        <w:rPr>
          <w:rFonts w:ascii="Times New Roman" w:cs="Times New Roman" w:eastAsia="Times New Roman" w:hAnsi="Times New Roman"/>
          <w:sz w:val="24"/>
          <w:szCs w:val="24"/>
          <w:rtl w:val="0"/>
        </w:rPr>
        <w:t xml:space="preserve">. University of Chicago Press, 2004, pp. 88–91.</w:t>
      </w:r>
    </w:p>
    <w:p w:rsidR="00000000" w:rsidDel="00000000" w:rsidP="00000000" w:rsidRDefault="00000000" w:rsidRPr="00000000" w14:paraId="0000007B">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Forster, E. M. </w:t>
      </w:r>
      <w:r w:rsidDel="00000000" w:rsidR="00000000" w:rsidRPr="00000000">
        <w:rPr>
          <w:rFonts w:ascii="Times New Roman" w:cs="Times New Roman" w:eastAsia="Times New Roman" w:hAnsi="Times New Roman"/>
          <w:i w:val="1"/>
          <w:sz w:val="24"/>
          <w:szCs w:val="24"/>
          <w:rtl w:val="0"/>
        </w:rPr>
        <w:t xml:space="preserve">Howards End</w:t>
      </w:r>
      <w:r w:rsidDel="00000000" w:rsidR="00000000" w:rsidRPr="00000000">
        <w:rPr>
          <w:rFonts w:ascii="Times New Roman" w:cs="Times New Roman" w:eastAsia="Times New Roman" w:hAnsi="Times New Roman"/>
          <w:sz w:val="24"/>
          <w:szCs w:val="24"/>
          <w:rtl w:val="0"/>
        </w:rPr>
        <w:t xml:space="preserve">. Penguin Classics, 2000.</w:t>
      </w:r>
    </w:p>
    <w:p w:rsidR="00000000" w:rsidDel="00000000" w:rsidP="00000000" w:rsidRDefault="00000000" w:rsidRPr="00000000" w14:paraId="0000007C">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Forster, E. M. </w:t>
      </w:r>
      <w:r w:rsidDel="00000000" w:rsidR="00000000" w:rsidRPr="00000000">
        <w:rPr>
          <w:rFonts w:ascii="Times New Roman" w:cs="Times New Roman" w:eastAsia="Times New Roman" w:hAnsi="Times New Roman"/>
          <w:i w:val="1"/>
          <w:sz w:val="24"/>
          <w:szCs w:val="24"/>
          <w:rtl w:val="0"/>
        </w:rPr>
        <w:t xml:space="preserve">A Room with a View</w:t>
      </w:r>
      <w:r w:rsidDel="00000000" w:rsidR="00000000" w:rsidRPr="00000000">
        <w:rPr>
          <w:rFonts w:ascii="Times New Roman" w:cs="Times New Roman" w:eastAsia="Times New Roman" w:hAnsi="Times New Roman"/>
          <w:sz w:val="24"/>
          <w:szCs w:val="24"/>
          <w:rtl w:val="0"/>
        </w:rPr>
        <w:t xml:space="preserve">. Penguin Classics, 2000.</w:t>
      </w:r>
    </w:p>
    <w:p w:rsidR="00000000" w:rsidDel="00000000" w:rsidP="00000000" w:rsidRDefault="00000000" w:rsidRPr="00000000" w14:paraId="0000007D">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Foucault, Michel. </w:t>
      </w:r>
      <w:r w:rsidDel="00000000" w:rsidR="00000000" w:rsidRPr="00000000">
        <w:rPr>
          <w:rFonts w:ascii="Times New Roman" w:cs="Times New Roman" w:eastAsia="Times New Roman" w:hAnsi="Times New Roman"/>
          <w:i w:val="1"/>
          <w:sz w:val="24"/>
          <w:szCs w:val="24"/>
          <w:rtl w:val="0"/>
        </w:rPr>
        <w:t xml:space="preserve">Discipline and Punish: The Birth of the Prison</w:t>
      </w:r>
      <w:r w:rsidDel="00000000" w:rsidR="00000000" w:rsidRPr="00000000">
        <w:rPr>
          <w:rFonts w:ascii="Times New Roman" w:cs="Times New Roman" w:eastAsia="Times New Roman" w:hAnsi="Times New Roman"/>
          <w:sz w:val="24"/>
          <w:szCs w:val="24"/>
          <w:rtl w:val="0"/>
        </w:rPr>
        <w:t xml:space="preserve">. Vintage Books, 1995.</w:t>
      </w:r>
    </w:p>
    <w:p w:rsidR="00000000" w:rsidDel="00000000" w:rsidP="00000000" w:rsidRDefault="00000000" w:rsidRPr="00000000" w14:paraId="0000007E">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Gerwig, Greta, director. </w:t>
      </w:r>
      <w:r w:rsidDel="00000000" w:rsidR="00000000" w:rsidRPr="00000000">
        <w:rPr>
          <w:rFonts w:ascii="Times New Roman" w:cs="Times New Roman" w:eastAsia="Times New Roman" w:hAnsi="Times New Roman"/>
          <w:i w:val="1"/>
          <w:sz w:val="24"/>
          <w:szCs w:val="24"/>
          <w:rtl w:val="0"/>
        </w:rPr>
        <w:t xml:space="preserve">Little Women</w:t>
      </w:r>
      <w:r w:rsidDel="00000000" w:rsidR="00000000" w:rsidRPr="00000000">
        <w:rPr>
          <w:rFonts w:ascii="Times New Roman" w:cs="Times New Roman" w:eastAsia="Times New Roman" w:hAnsi="Times New Roman"/>
          <w:sz w:val="24"/>
          <w:szCs w:val="24"/>
          <w:rtl w:val="0"/>
        </w:rPr>
        <w:t xml:space="preserve">. Columbia Pictures, 2019.</w:t>
      </w:r>
    </w:p>
    <w:p w:rsidR="00000000" w:rsidDel="00000000" w:rsidP="00000000" w:rsidRDefault="00000000" w:rsidRPr="00000000" w14:paraId="0000007F">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Henry. </w:t>
      </w:r>
      <w:r w:rsidDel="00000000" w:rsidR="00000000" w:rsidRPr="00000000">
        <w:rPr>
          <w:rFonts w:ascii="Times New Roman" w:cs="Times New Roman" w:eastAsia="Times New Roman" w:hAnsi="Times New Roman"/>
          <w:i w:val="1"/>
          <w:sz w:val="24"/>
          <w:szCs w:val="24"/>
          <w:rtl w:val="0"/>
        </w:rPr>
        <w:t xml:space="preserve">The Portrait of a Lady.</w:t>
      </w:r>
      <w:r w:rsidDel="00000000" w:rsidR="00000000" w:rsidRPr="00000000">
        <w:rPr>
          <w:rFonts w:ascii="Times New Roman" w:cs="Times New Roman" w:eastAsia="Times New Roman" w:hAnsi="Times New Roman"/>
          <w:sz w:val="24"/>
          <w:szCs w:val="24"/>
          <w:rtl w:val="0"/>
        </w:rPr>
        <w:t xml:space="preserve"> Penguin Classics, 2011.</w:t>
      </w:r>
    </w:p>
    <w:p w:rsidR="00000000" w:rsidDel="00000000" w:rsidP="00000000" w:rsidRDefault="00000000" w:rsidRPr="00000000" w14:paraId="00000080">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Joyce, James. </w:t>
      </w:r>
      <w:r w:rsidDel="00000000" w:rsidR="00000000" w:rsidRPr="00000000">
        <w:rPr>
          <w:rFonts w:ascii="Times New Roman" w:cs="Times New Roman" w:eastAsia="Times New Roman" w:hAnsi="Times New Roman"/>
          <w:i w:val="1"/>
          <w:sz w:val="24"/>
          <w:szCs w:val="24"/>
          <w:rtl w:val="0"/>
        </w:rPr>
        <w:t xml:space="preserve">Ulysses</w:t>
      </w:r>
      <w:r w:rsidDel="00000000" w:rsidR="00000000" w:rsidRPr="00000000">
        <w:rPr>
          <w:rFonts w:ascii="Times New Roman" w:cs="Times New Roman" w:eastAsia="Times New Roman" w:hAnsi="Times New Roman"/>
          <w:sz w:val="24"/>
          <w:szCs w:val="24"/>
          <w:rtl w:val="0"/>
        </w:rPr>
        <w:t xml:space="preserve">. Vintage International, 1990.</w:t>
      </w:r>
    </w:p>
    <w:p w:rsidR="00000000" w:rsidDel="00000000" w:rsidP="00000000" w:rsidRDefault="00000000" w:rsidRPr="00000000" w14:paraId="00000081">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Luhrmann, Baz, director. </w:t>
      </w:r>
      <w:r w:rsidDel="00000000" w:rsidR="00000000" w:rsidRPr="00000000">
        <w:rPr>
          <w:rFonts w:ascii="Times New Roman" w:cs="Times New Roman" w:eastAsia="Times New Roman" w:hAnsi="Times New Roman"/>
          <w:i w:val="1"/>
          <w:sz w:val="24"/>
          <w:szCs w:val="24"/>
          <w:rtl w:val="0"/>
        </w:rPr>
        <w:t xml:space="preserve">The Great Gatsby</w:t>
      </w:r>
      <w:r w:rsidDel="00000000" w:rsidR="00000000" w:rsidRPr="00000000">
        <w:rPr>
          <w:rFonts w:ascii="Times New Roman" w:cs="Times New Roman" w:eastAsia="Times New Roman" w:hAnsi="Times New Roman"/>
          <w:sz w:val="24"/>
          <w:szCs w:val="24"/>
          <w:rtl w:val="0"/>
        </w:rPr>
        <w:t xml:space="preserve">. Warner Bros., 2013.</w:t>
      </w:r>
    </w:p>
    <w:p w:rsidR="00000000" w:rsidDel="00000000" w:rsidP="00000000" w:rsidRDefault="00000000" w:rsidRPr="00000000" w14:paraId="00000082">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Mirojnick, Ellen. Interview by Chelsey Sanchez. “The Secrets Behind </w:t>
      </w:r>
      <w:r w:rsidDel="00000000" w:rsidR="00000000" w:rsidRPr="00000000">
        <w:rPr>
          <w:rFonts w:ascii="Times New Roman" w:cs="Times New Roman" w:eastAsia="Times New Roman" w:hAnsi="Times New Roman"/>
          <w:i w:val="1"/>
          <w:sz w:val="24"/>
          <w:szCs w:val="24"/>
          <w:rtl w:val="0"/>
        </w:rPr>
        <w:t xml:space="preserve">Bridgerton’s</w:t>
      </w:r>
      <w:r w:rsidDel="00000000" w:rsidR="00000000" w:rsidRPr="00000000">
        <w:rPr>
          <w:rFonts w:ascii="Times New Roman" w:cs="Times New Roman" w:eastAsia="Times New Roman" w:hAnsi="Times New Roman"/>
          <w:sz w:val="24"/>
          <w:szCs w:val="24"/>
          <w:rtl w:val="0"/>
        </w:rPr>
        <w:t xml:space="preserve"> Spectacular Costumes.” </w:t>
      </w:r>
      <w:r w:rsidDel="00000000" w:rsidR="00000000" w:rsidRPr="00000000">
        <w:rPr>
          <w:rFonts w:ascii="Times New Roman" w:cs="Times New Roman" w:eastAsia="Times New Roman" w:hAnsi="Times New Roman"/>
          <w:i w:val="1"/>
          <w:sz w:val="24"/>
          <w:szCs w:val="24"/>
          <w:rtl w:val="0"/>
        </w:rPr>
        <w:t xml:space="preserve">Harper’s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Bazaar</w:t>
      </w:r>
      <w:r w:rsidDel="00000000" w:rsidR="00000000" w:rsidRPr="00000000">
        <w:rPr>
          <w:rFonts w:ascii="Times New Roman" w:cs="Times New Roman" w:eastAsia="Times New Roman" w:hAnsi="Times New Roman"/>
          <w:sz w:val="24"/>
          <w:szCs w:val="24"/>
          <w:rtl w:val="0"/>
        </w:rPr>
        <w:t xml:space="preserve">, 25 Dec. 2020, www.harpersbazaar.com/culture/film-tv/a35036481/bridgerton-costume-designer-ellen-mirojnick-interview/. Accessed 26 Apr. 2025.</w:t>
      </w:r>
    </w:p>
    <w:p w:rsidR="00000000" w:rsidDel="00000000" w:rsidP="00000000" w:rsidRDefault="00000000" w:rsidRPr="00000000" w14:paraId="00000083">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Netflix. </w:t>
      </w:r>
      <w:r w:rsidDel="00000000" w:rsidR="00000000" w:rsidRPr="00000000">
        <w:rPr>
          <w:rFonts w:ascii="Times New Roman" w:cs="Times New Roman" w:eastAsia="Times New Roman" w:hAnsi="Times New Roman"/>
          <w:i w:val="1"/>
          <w:sz w:val="24"/>
          <w:szCs w:val="24"/>
          <w:rtl w:val="0"/>
        </w:rPr>
        <w:t xml:space="preserve">Bridgerton</w:t>
      </w:r>
      <w:r w:rsidDel="00000000" w:rsidR="00000000" w:rsidRPr="00000000">
        <w:rPr>
          <w:rFonts w:ascii="Times New Roman" w:cs="Times New Roman" w:eastAsia="Times New Roman" w:hAnsi="Times New Roman"/>
          <w:sz w:val="24"/>
          <w:szCs w:val="24"/>
          <w:rtl w:val="0"/>
        </w:rPr>
        <w:t xml:space="preserve">. Created by Chris Van Dusen, performances by Phoebe Dynevor and Regé-Jean Page, 2020–present, www.netflix.com/title/80232398.</w:t>
      </w:r>
    </w:p>
    <w:p w:rsidR="00000000" w:rsidDel="00000000" w:rsidP="00000000" w:rsidRDefault="00000000" w:rsidRPr="00000000" w14:paraId="00000084">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Owens, Delia. </w:t>
      </w:r>
      <w:r w:rsidDel="00000000" w:rsidR="00000000" w:rsidRPr="00000000">
        <w:rPr>
          <w:rFonts w:ascii="Times New Roman" w:cs="Times New Roman" w:eastAsia="Times New Roman" w:hAnsi="Times New Roman"/>
          <w:i w:val="1"/>
          <w:sz w:val="24"/>
          <w:szCs w:val="24"/>
          <w:rtl w:val="0"/>
        </w:rPr>
        <w:t xml:space="preserve">Where the Crawdads Sing</w:t>
      </w:r>
      <w:r w:rsidDel="00000000" w:rsidR="00000000" w:rsidRPr="00000000">
        <w:rPr>
          <w:rFonts w:ascii="Times New Roman" w:cs="Times New Roman" w:eastAsia="Times New Roman" w:hAnsi="Times New Roman"/>
          <w:sz w:val="24"/>
          <w:szCs w:val="24"/>
          <w:rtl w:val="0"/>
        </w:rPr>
        <w:t xml:space="preserve">. G.P. Putnam’s Sons, 2018.</w:t>
      </w:r>
    </w:p>
    <w:p w:rsidR="00000000" w:rsidDel="00000000" w:rsidP="00000000" w:rsidRDefault="00000000" w:rsidRPr="00000000" w14:paraId="00000085">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Plath, Sylvia. </w:t>
      </w:r>
      <w:r w:rsidDel="00000000" w:rsidR="00000000" w:rsidRPr="00000000">
        <w:rPr>
          <w:rFonts w:ascii="Times New Roman" w:cs="Times New Roman" w:eastAsia="Times New Roman" w:hAnsi="Times New Roman"/>
          <w:i w:val="1"/>
          <w:sz w:val="24"/>
          <w:szCs w:val="24"/>
          <w:rtl w:val="0"/>
        </w:rPr>
        <w:t xml:space="preserve">The Bell Jar</w:t>
      </w:r>
      <w:r w:rsidDel="00000000" w:rsidR="00000000" w:rsidRPr="00000000">
        <w:rPr>
          <w:rFonts w:ascii="Times New Roman" w:cs="Times New Roman" w:eastAsia="Times New Roman" w:hAnsi="Times New Roman"/>
          <w:sz w:val="24"/>
          <w:szCs w:val="24"/>
          <w:rtl w:val="0"/>
        </w:rPr>
        <w:t xml:space="preserve">. Harper Perennial Modern Classics, 2005.</w:t>
      </w:r>
    </w:p>
    <w:p w:rsidR="00000000" w:rsidDel="00000000" w:rsidP="00000000" w:rsidRDefault="00000000" w:rsidRPr="00000000" w14:paraId="00000086">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Reid, Taylor Jenkins. </w:t>
      </w:r>
      <w:r w:rsidDel="00000000" w:rsidR="00000000" w:rsidRPr="00000000">
        <w:rPr>
          <w:rFonts w:ascii="Times New Roman" w:cs="Times New Roman" w:eastAsia="Times New Roman" w:hAnsi="Times New Roman"/>
          <w:i w:val="1"/>
          <w:sz w:val="24"/>
          <w:szCs w:val="24"/>
          <w:rtl w:val="0"/>
        </w:rPr>
        <w:t xml:space="preserve">The Seven Husbands of Evelyn Hugo</w:t>
      </w:r>
      <w:r w:rsidDel="00000000" w:rsidR="00000000" w:rsidRPr="00000000">
        <w:rPr>
          <w:rFonts w:ascii="Times New Roman" w:cs="Times New Roman" w:eastAsia="Times New Roman" w:hAnsi="Times New Roman"/>
          <w:sz w:val="24"/>
          <w:szCs w:val="24"/>
          <w:rtl w:val="0"/>
        </w:rPr>
        <w:t xml:space="preserve">. Washington Square Press, 2017.</w:t>
      </w:r>
    </w:p>
    <w:p w:rsidR="00000000" w:rsidDel="00000000" w:rsidP="00000000" w:rsidRDefault="00000000" w:rsidRPr="00000000" w14:paraId="00000087">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Richardson, Samuel. </w:t>
      </w:r>
      <w:r w:rsidDel="00000000" w:rsidR="00000000" w:rsidRPr="00000000">
        <w:rPr>
          <w:rFonts w:ascii="Times New Roman" w:cs="Times New Roman" w:eastAsia="Times New Roman" w:hAnsi="Times New Roman"/>
          <w:i w:val="1"/>
          <w:sz w:val="24"/>
          <w:szCs w:val="24"/>
          <w:rtl w:val="0"/>
        </w:rPr>
        <w:t xml:space="preserve">Pamela, or Virtue Rewarded</w:t>
      </w:r>
      <w:r w:rsidDel="00000000" w:rsidR="00000000" w:rsidRPr="00000000">
        <w:rPr>
          <w:rFonts w:ascii="Times New Roman" w:cs="Times New Roman" w:eastAsia="Times New Roman" w:hAnsi="Times New Roman"/>
          <w:sz w:val="24"/>
          <w:szCs w:val="24"/>
          <w:rtl w:val="0"/>
        </w:rPr>
        <w:t xml:space="preserve">. Oxford World's Classics, 2001.</w:t>
      </w:r>
    </w:p>
    <w:p w:rsidR="00000000" w:rsidDel="00000000" w:rsidP="00000000" w:rsidRDefault="00000000" w:rsidRPr="00000000" w14:paraId="00000088">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Rooney, Sally.</w:t>
      </w:r>
      <w:r w:rsidDel="00000000" w:rsidR="00000000" w:rsidRPr="00000000">
        <w:rPr>
          <w:rFonts w:ascii="Times New Roman" w:cs="Times New Roman" w:eastAsia="Times New Roman" w:hAnsi="Times New Roman"/>
          <w:i w:val="1"/>
          <w:sz w:val="24"/>
          <w:szCs w:val="24"/>
          <w:rtl w:val="0"/>
        </w:rPr>
        <w:t xml:space="preserve"> Normal People</w:t>
      </w:r>
      <w:r w:rsidDel="00000000" w:rsidR="00000000" w:rsidRPr="00000000">
        <w:rPr>
          <w:rFonts w:ascii="Times New Roman" w:cs="Times New Roman" w:eastAsia="Times New Roman" w:hAnsi="Times New Roman"/>
          <w:sz w:val="24"/>
          <w:szCs w:val="24"/>
          <w:rtl w:val="0"/>
        </w:rPr>
        <w:t xml:space="preserve">. Faber &amp; Faber, 2018.</w:t>
      </w:r>
    </w:p>
    <w:p w:rsidR="00000000" w:rsidDel="00000000" w:rsidP="00000000" w:rsidRDefault="00000000" w:rsidRPr="00000000" w14:paraId="00000089">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Spacks, Patricia Meyer. </w:t>
      </w:r>
      <w:r w:rsidDel="00000000" w:rsidR="00000000" w:rsidRPr="00000000">
        <w:rPr>
          <w:rFonts w:ascii="Times New Roman" w:cs="Times New Roman" w:eastAsia="Times New Roman" w:hAnsi="Times New Roman"/>
          <w:i w:val="1"/>
          <w:sz w:val="24"/>
          <w:szCs w:val="24"/>
          <w:rtl w:val="0"/>
        </w:rPr>
        <w:t xml:space="preserve">The Female Imagination</w:t>
      </w:r>
      <w:r w:rsidDel="00000000" w:rsidR="00000000" w:rsidRPr="00000000">
        <w:rPr>
          <w:rFonts w:ascii="Times New Roman" w:cs="Times New Roman" w:eastAsia="Times New Roman" w:hAnsi="Times New Roman"/>
          <w:sz w:val="24"/>
          <w:szCs w:val="24"/>
          <w:rtl w:val="0"/>
        </w:rPr>
        <w:t xml:space="preserve">. Alfred A. Knopf, 1975, pp. 112–115.</w:t>
      </w:r>
    </w:p>
    <w:p w:rsidR="00000000" w:rsidDel="00000000" w:rsidP="00000000" w:rsidRDefault="00000000" w:rsidRPr="00000000" w14:paraId="0000008A">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Thackeray, William Makepeace.</w:t>
      </w:r>
      <w:r w:rsidDel="00000000" w:rsidR="00000000" w:rsidRPr="00000000">
        <w:rPr>
          <w:rFonts w:ascii="Times New Roman" w:cs="Times New Roman" w:eastAsia="Times New Roman" w:hAnsi="Times New Roman"/>
          <w:i w:val="1"/>
          <w:sz w:val="24"/>
          <w:szCs w:val="24"/>
          <w:rtl w:val="0"/>
        </w:rPr>
        <w:t xml:space="preserve"> Vanity Fair: A Novel Without a Hero</w:t>
      </w:r>
      <w:r w:rsidDel="00000000" w:rsidR="00000000" w:rsidRPr="00000000">
        <w:rPr>
          <w:rFonts w:ascii="Times New Roman" w:cs="Times New Roman" w:eastAsia="Times New Roman" w:hAnsi="Times New Roman"/>
          <w:sz w:val="24"/>
          <w:szCs w:val="24"/>
          <w:rtl w:val="0"/>
        </w:rPr>
        <w:t xml:space="preserve">. Penguin Classics, 2001.</w:t>
      </w:r>
    </w:p>
    <w:p w:rsidR="00000000" w:rsidDel="00000000" w:rsidP="00000000" w:rsidRDefault="00000000" w:rsidRPr="00000000" w14:paraId="0000008B">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Tolstoy, Leo. </w:t>
      </w:r>
      <w:r w:rsidDel="00000000" w:rsidR="00000000" w:rsidRPr="00000000">
        <w:rPr>
          <w:rFonts w:ascii="Times New Roman" w:cs="Times New Roman" w:eastAsia="Times New Roman" w:hAnsi="Times New Roman"/>
          <w:i w:val="1"/>
          <w:sz w:val="24"/>
          <w:szCs w:val="24"/>
          <w:rtl w:val="0"/>
        </w:rPr>
        <w:t xml:space="preserve">Anna Karenina</w:t>
      </w:r>
      <w:r w:rsidDel="00000000" w:rsidR="00000000" w:rsidRPr="00000000">
        <w:rPr>
          <w:rFonts w:ascii="Times New Roman" w:cs="Times New Roman" w:eastAsia="Times New Roman" w:hAnsi="Times New Roman"/>
          <w:sz w:val="24"/>
          <w:szCs w:val="24"/>
          <w:rtl w:val="0"/>
        </w:rPr>
        <w:t xml:space="preserve">. Penguin Classics, 2000.</w:t>
      </w:r>
    </w:p>
    <w:p w:rsidR="00000000" w:rsidDel="00000000" w:rsidP="00000000" w:rsidRDefault="00000000" w:rsidRPr="00000000" w14:paraId="0000008C">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Wilson, Elizabeth. </w:t>
      </w:r>
      <w:r w:rsidDel="00000000" w:rsidR="00000000" w:rsidRPr="00000000">
        <w:rPr>
          <w:rFonts w:ascii="Times New Roman" w:cs="Times New Roman" w:eastAsia="Times New Roman" w:hAnsi="Times New Roman"/>
          <w:i w:val="1"/>
          <w:sz w:val="24"/>
          <w:szCs w:val="24"/>
          <w:rtl w:val="0"/>
        </w:rPr>
        <w:t xml:space="preserve">Adorned in Dreams: Fashion and Modernity</w:t>
      </w:r>
      <w:r w:rsidDel="00000000" w:rsidR="00000000" w:rsidRPr="00000000">
        <w:rPr>
          <w:rFonts w:ascii="Times New Roman" w:cs="Times New Roman" w:eastAsia="Times New Roman" w:hAnsi="Times New Roman"/>
          <w:sz w:val="24"/>
          <w:szCs w:val="24"/>
          <w:rtl w:val="0"/>
        </w:rPr>
        <w:t xml:space="preserve">. University of California Press, 1985.</w:t>
      </w:r>
    </w:p>
    <w:p w:rsidR="00000000" w:rsidDel="00000000" w:rsidP="00000000" w:rsidRDefault="00000000" w:rsidRPr="00000000" w14:paraId="0000008D">
      <w:pPr>
        <w:spacing w:line="480" w:lineRule="auto"/>
        <w:ind w:left="54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Woolf, Virginia. </w:t>
      </w:r>
      <w:r w:rsidDel="00000000" w:rsidR="00000000" w:rsidRPr="00000000">
        <w:rPr>
          <w:rFonts w:ascii="Times New Roman" w:cs="Times New Roman" w:eastAsia="Times New Roman" w:hAnsi="Times New Roman"/>
          <w:i w:val="1"/>
          <w:sz w:val="24"/>
          <w:szCs w:val="24"/>
          <w:rtl w:val="0"/>
        </w:rPr>
        <w:t xml:space="preserve">Mrs. Dalloway</w:t>
      </w:r>
      <w:r w:rsidDel="00000000" w:rsidR="00000000" w:rsidRPr="00000000">
        <w:rPr>
          <w:rFonts w:ascii="Times New Roman" w:cs="Times New Roman" w:eastAsia="Times New Roman" w:hAnsi="Times New Roman"/>
          <w:sz w:val="24"/>
          <w:szCs w:val="24"/>
          <w:rtl w:val="0"/>
        </w:rPr>
        <w:t xml:space="preserve">. Penguin Modern Classics, 2000.</w:t>
      </w:r>
    </w:p>
    <w:p w:rsidR="00000000" w:rsidDel="00000000" w:rsidP="00000000" w:rsidRDefault="00000000" w:rsidRPr="00000000" w14:paraId="0000008E">
      <w:pPr>
        <w:spacing w:after="200" w:before="200" w:line="480" w:lineRule="auto"/>
        <w:jc w:val="both"/>
        <w:rPr>
          <w:rFonts w:ascii="Times New Roman" w:cs="Times New Roman" w:eastAsia="Times New Roman" w:hAnsi="Times New Roman"/>
          <w:b w:val="1"/>
          <w:color w:val="111111"/>
          <w:sz w:val="24"/>
          <w:szCs w:val="24"/>
        </w:rPr>
      </w:pPr>
      <w:r w:rsidDel="00000000" w:rsidR="00000000" w:rsidRPr="00000000">
        <w:rPr>
          <w:rtl w:val="0"/>
        </w:rPr>
      </w:r>
    </w:p>
    <w:p w:rsidR="00000000" w:rsidDel="00000000" w:rsidP="00000000" w:rsidRDefault="00000000" w:rsidRPr="00000000" w14:paraId="0000008F">
      <w:pPr>
        <w:spacing w:after="200" w:before="200" w:line="480" w:lineRule="auto"/>
        <w:jc w:val="both"/>
        <w:rPr>
          <w:rFonts w:ascii="Times New Roman" w:cs="Times New Roman" w:eastAsia="Times New Roman" w:hAnsi="Times New Roman"/>
          <w:b w:val="1"/>
          <w:color w:val="111111"/>
          <w:sz w:val="24"/>
          <w:szCs w:val="24"/>
        </w:rPr>
      </w:pP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