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458" w:rsidRPr="00C57105" w:rsidRDefault="00A04458" w:rsidP="00A04458">
      <w:pPr>
        <w:spacing w:before="178"/>
        <w:ind w:right="90"/>
        <w:jc w:val="center"/>
        <w:rPr>
          <w:b/>
          <w:sz w:val="24"/>
          <w:szCs w:val="24"/>
        </w:rPr>
      </w:pPr>
      <w:bookmarkStart w:id="0" w:name="_Toc241610292"/>
      <w:bookmarkStart w:id="1" w:name="_Toc241610553"/>
      <w:r w:rsidRPr="0097119E">
        <w:rPr>
          <w:bCs/>
          <w:sz w:val="24"/>
          <w:szCs w:val="24"/>
        </w:rPr>
        <w:t xml:space="preserve">HIGHER EDUCATIONAL ENVIRONMENT AND EFFICIENCY: USERS OF HUMAN COMPUTER RESOURCES (HCR) </w:t>
      </w:r>
      <w:r>
        <w:rPr>
          <w:bCs/>
          <w:sz w:val="24"/>
          <w:szCs w:val="24"/>
        </w:rPr>
        <w:t xml:space="preserve">AMONGST COLLEGE OF EDUCATION, COLLEGE OF NURSING </w:t>
      </w:r>
      <w:r w:rsidRPr="0097119E">
        <w:rPr>
          <w:bCs/>
          <w:sz w:val="24"/>
          <w:szCs w:val="24"/>
        </w:rPr>
        <w:t>FOR INSTRUCTIONAL DEL</w:t>
      </w:r>
      <w:r>
        <w:rPr>
          <w:bCs/>
          <w:sz w:val="24"/>
          <w:szCs w:val="24"/>
        </w:rPr>
        <w:t>IVERY IN KEBBI STATE,</w:t>
      </w:r>
      <w:r w:rsidRPr="0097119E">
        <w:rPr>
          <w:bCs/>
          <w:sz w:val="24"/>
          <w:szCs w:val="24"/>
        </w:rPr>
        <w:t xml:space="preserve"> NIGERIA</w:t>
      </w:r>
    </w:p>
    <w:bookmarkEnd w:id="0"/>
    <w:bookmarkEnd w:id="1"/>
    <w:p w:rsidR="00A04458" w:rsidRDefault="00A04458" w:rsidP="00A04458">
      <w:pPr>
        <w:pStyle w:val="BodyText"/>
        <w:ind w:right="90"/>
        <w:jc w:val="both"/>
      </w:pPr>
    </w:p>
    <w:p w:rsidR="0015658F" w:rsidRDefault="0015658F" w:rsidP="00A04458">
      <w:pPr>
        <w:pStyle w:val="BodyText"/>
        <w:ind w:right="90"/>
        <w:jc w:val="center"/>
      </w:pPr>
    </w:p>
    <w:p w:rsidR="00A04458" w:rsidRDefault="00A04458" w:rsidP="00A04458">
      <w:pPr>
        <w:pStyle w:val="BodyText"/>
        <w:ind w:right="90"/>
        <w:jc w:val="center"/>
      </w:pPr>
      <w:r>
        <w:t>By</w:t>
      </w:r>
    </w:p>
    <w:p w:rsidR="00A04458" w:rsidRDefault="00A04458" w:rsidP="00A04458">
      <w:pPr>
        <w:pStyle w:val="BodyText"/>
        <w:ind w:right="90"/>
      </w:pPr>
    </w:p>
    <w:p w:rsidR="00A04458" w:rsidRDefault="00A04458" w:rsidP="00A04458">
      <w:pPr>
        <w:jc w:val="center"/>
        <w:rPr>
          <w:sz w:val="24"/>
          <w:szCs w:val="24"/>
        </w:rPr>
      </w:pPr>
      <w:r>
        <w:rPr>
          <w:sz w:val="24"/>
          <w:szCs w:val="24"/>
        </w:rPr>
        <w:t>MUHAMMAD, Mansur Shehu</w:t>
      </w:r>
    </w:p>
    <w:p w:rsidR="00A04458" w:rsidRPr="004277EC" w:rsidRDefault="00A04458" w:rsidP="00A04458">
      <w:pPr>
        <w:jc w:val="center"/>
        <w:rPr>
          <w:sz w:val="24"/>
          <w:szCs w:val="24"/>
        </w:rPr>
      </w:pPr>
      <w:r>
        <w:rPr>
          <w:sz w:val="24"/>
          <w:szCs w:val="24"/>
        </w:rPr>
        <w:t>School of Education</w:t>
      </w:r>
    </w:p>
    <w:p w:rsidR="00A04458" w:rsidRPr="00C667A9" w:rsidRDefault="00A04458" w:rsidP="00A04458">
      <w:pPr>
        <w:jc w:val="center"/>
        <w:rPr>
          <w:b/>
          <w:sz w:val="24"/>
          <w:szCs w:val="24"/>
        </w:rPr>
      </w:pPr>
      <w:r>
        <w:rPr>
          <w:sz w:val="24"/>
          <w:szCs w:val="24"/>
        </w:rPr>
        <w:t>Dept. of Psychology and Counselling</w:t>
      </w:r>
    </w:p>
    <w:p w:rsidR="00A04458" w:rsidRPr="00C667A9" w:rsidRDefault="00A04458" w:rsidP="00A04458">
      <w:pPr>
        <w:jc w:val="center"/>
        <w:rPr>
          <w:b/>
          <w:sz w:val="24"/>
          <w:szCs w:val="24"/>
        </w:rPr>
      </w:pPr>
      <w:r w:rsidRPr="00C667A9">
        <w:rPr>
          <w:sz w:val="24"/>
          <w:szCs w:val="24"/>
        </w:rPr>
        <w:t>Adamu Augie College of Education Argungu</w:t>
      </w:r>
    </w:p>
    <w:p w:rsidR="00A04458" w:rsidRPr="00C667A9" w:rsidRDefault="00A04458" w:rsidP="00A04458">
      <w:pPr>
        <w:jc w:val="center"/>
        <w:rPr>
          <w:b/>
          <w:sz w:val="24"/>
          <w:szCs w:val="24"/>
        </w:rPr>
      </w:pPr>
      <w:r>
        <w:rPr>
          <w:sz w:val="24"/>
          <w:szCs w:val="24"/>
        </w:rPr>
        <w:t>0806-562-8164</w:t>
      </w:r>
    </w:p>
    <w:p w:rsidR="00A04458" w:rsidRPr="00FA0D23" w:rsidRDefault="00A04458" w:rsidP="00A04458">
      <w:pPr>
        <w:pStyle w:val="NoSpacing"/>
        <w:tabs>
          <w:tab w:val="left" w:pos="3569"/>
        </w:tabs>
        <w:jc w:val="center"/>
        <w:rPr>
          <w:rFonts w:ascii="Times New Roman" w:hAnsi="Times New Roman" w:cs="Times New Roman"/>
          <w:sz w:val="24"/>
          <w:szCs w:val="24"/>
        </w:rPr>
      </w:pPr>
      <w:r>
        <w:rPr>
          <w:rFonts w:ascii="Times New Roman" w:hAnsi="Times New Roman" w:cs="Times New Roman"/>
          <w:sz w:val="24"/>
          <w:szCs w:val="24"/>
        </w:rPr>
        <w:t>mansurshehu2020@gmail.com</w:t>
      </w:r>
    </w:p>
    <w:p w:rsidR="0015658F" w:rsidRDefault="0015658F" w:rsidP="00A04458">
      <w:pPr>
        <w:pStyle w:val="BodyText"/>
        <w:ind w:right="90"/>
        <w:jc w:val="center"/>
      </w:pPr>
    </w:p>
    <w:p w:rsidR="00A04458" w:rsidRDefault="00A04458" w:rsidP="00A04458">
      <w:pPr>
        <w:pStyle w:val="BodyText"/>
        <w:ind w:right="90"/>
        <w:jc w:val="center"/>
      </w:pPr>
      <w:r>
        <w:t>&amp;</w:t>
      </w:r>
    </w:p>
    <w:p w:rsidR="0015658F" w:rsidRDefault="0015658F" w:rsidP="00A04458">
      <w:pPr>
        <w:pStyle w:val="BodyText"/>
        <w:ind w:right="90"/>
        <w:jc w:val="center"/>
      </w:pPr>
    </w:p>
    <w:p w:rsidR="00A04458" w:rsidRDefault="00A04458" w:rsidP="00A04458">
      <w:pPr>
        <w:jc w:val="center"/>
        <w:rPr>
          <w:sz w:val="24"/>
          <w:szCs w:val="24"/>
        </w:rPr>
      </w:pPr>
      <w:r>
        <w:rPr>
          <w:sz w:val="24"/>
          <w:szCs w:val="24"/>
        </w:rPr>
        <w:t>BASHAR, Dahiru</w:t>
      </w:r>
    </w:p>
    <w:p w:rsidR="00A04458" w:rsidRPr="004277EC" w:rsidRDefault="00A04458" w:rsidP="00A04458">
      <w:pPr>
        <w:jc w:val="center"/>
        <w:rPr>
          <w:sz w:val="24"/>
          <w:szCs w:val="24"/>
        </w:rPr>
      </w:pPr>
      <w:r>
        <w:rPr>
          <w:sz w:val="24"/>
          <w:szCs w:val="24"/>
        </w:rPr>
        <w:t>School of Education</w:t>
      </w:r>
    </w:p>
    <w:p w:rsidR="00A04458" w:rsidRPr="00C667A9" w:rsidRDefault="00A04458" w:rsidP="00A04458">
      <w:pPr>
        <w:jc w:val="center"/>
        <w:rPr>
          <w:b/>
          <w:sz w:val="24"/>
          <w:szCs w:val="24"/>
        </w:rPr>
      </w:pPr>
      <w:r>
        <w:rPr>
          <w:sz w:val="24"/>
          <w:szCs w:val="24"/>
        </w:rPr>
        <w:t>Dept. of Psychology and Counselling</w:t>
      </w:r>
    </w:p>
    <w:p w:rsidR="00A04458" w:rsidRDefault="00A04458" w:rsidP="00A04458">
      <w:pPr>
        <w:jc w:val="center"/>
        <w:rPr>
          <w:sz w:val="24"/>
          <w:szCs w:val="24"/>
        </w:rPr>
      </w:pPr>
      <w:r w:rsidRPr="00C667A9">
        <w:rPr>
          <w:sz w:val="24"/>
          <w:szCs w:val="24"/>
        </w:rPr>
        <w:t>Adamu Augie College of Education Argungu</w:t>
      </w:r>
    </w:p>
    <w:p w:rsidR="00A04458" w:rsidRPr="00FA0D23" w:rsidRDefault="00A04458" w:rsidP="00E45012">
      <w:pPr>
        <w:pStyle w:val="NoSpacing"/>
        <w:tabs>
          <w:tab w:val="left" w:pos="3569"/>
        </w:tabs>
        <w:jc w:val="center"/>
        <w:rPr>
          <w:rFonts w:ascii="Times New Roman" w:hAnsi="Times New Roman" w:cs="Times New Roman"/>
          <w:sz w:val="24"/>
          <w:szCs w:val="24"/>
        </w:rPr>
      </w:pPr>
      <w:r>
        <w:rPr>
          <w:rFonts w:ascii="Times New Roman" w:hAnsi="Times New Roman" w:cs="Times New Roman"/>
          <w:sz w:val="24"/>
          <w:szCs w:val="24"/>
        </w:rPr>
        <w:t>0803-594-8342</w:t>
      </w:r>
    </w:p>
    <w:p w:rsidR="00A04458" w:rsidRDefault="00A04458" w:rsidP="00A04458">
      <w:pPr>
        <w:pStyle w:val="BodyText"/>
        <w:ind w:right="90"/>
        <w:jc w:val="center"/>
      </w:pPr>
    </w:p>
    <w:p w:rsidR="00A04458" w:rsidRDefault="00A04458" w:rsidP="00A04458">
      <w:pPr>
        <w:pStyle w:val="BodyText"/>
        <w:ind w:right="90"/>
        <w:jc w:val="center"/>
      </w:pPr>
      <w:r>
        <w:t>&amp;</w:t>
      </w:r>
    </w:p>
    <w:p w:rsidR="0015658F" w:rsidRDefault="0015658F" w:rsidP="00A04458">
      <w:pPr>
        <w:pStyle w:val="BodyText"/>
        <w:ind w:right="90"/>
        <w:jc w:val="center"/>
      </w:pPr>
    </w:p>
    <w:p w:rsidR="00A04458" w:rsidRDefault="00A04458" w:rsidP="00A04458">
      <w:pPr>
        <w:pStyle w:val="NoSpacing"/>
        <w:jc w:val="center"/>
        <w:rPr>
          <w:rFonts w:ascii="Times New Roman" w:hAnsi="Times New Roman" w:cs="Times New Roman"/>
          <w:sz w:val="24"/>
          <w:szCs w:val="24"/>
        </w:rPr>
      </w:pPr>
      <w:r>
        <w:rPr>
          <w:rFonts w:ascii="Times New Roman" w:hAnsi="Times New Roman" w:cs="Times New Roman"/>
          <w:sz w:val="24"/>
          <w:szCs w:val="24"/>
        </w:rPr>
        <w:t>SHEHU, Abdullahi</w:t>
      </w:r>
    </w:p>
    <w:p w:rsidR="00A04458" w:rsidRPr="00FA0D23" w:rsidRDefault="00A04458" w:rsidP="00A04458">
      <w:pPr>
        <w:pStyle w:val="NoSpacing"/>
        <w:jc w:val="center"/>
        <w:rPr>
          <w:rFonts w:ascii="Times New Roman" w:hAnsi="Times New Roman" w:cs="Times New Roman"/>
          <w:sz w:val="24"/>
          <w:szCs w:val="24"/>
        </w:rPr>
      </w:pPr>
      <w:r>
        <w:rPr>
          <w:rFonts w:ascii="Times New Roman" w:hAnsi="Times New Roman" w:cs="Times New Roman"/>
          <w:sz w:val="24"/>
          <w:szCs w:val="24"/>
        </w:rPr>
        <w:t>School of Sciences</w:t>
      </w:r>
    </w:p>
    <w:p w:rsidR="00A04458" w:rsidRDefault="00A04458" w:rsidP="00A04458">
      <w:pPr>
        <w:pStyle w:val="TableParagraph"/>
        <w:tabs>
          <w:tab w:val="left" w:pos="631"/>
        </w:tabs>
        <w:ind w:left="0"/>
        <w:jc w:val="center"/>
        <w:rPr>
          <w:sz w:val="24"/>
          <w:szCs w:val="24"/>
        </w:rPr>
      </w:pPr>
      <w:r>
        <w:rPr>
          <w:sz w:val="24"/>
          <w:szCs w:val="24"/>
        </w:rPr>
        <w:t>Dept.</w:t>
      </w:r>
      <w:r w:rsidRPr="00A04458">
        <w:rPr>
          <w:sz w:val="24"/>
          <w:szCs w:val="24"/>
        </w:rPr>
        <w:t xml:space="preserve"> </w:t>
      </w:r>
      <w:r>
        <w:rPr>
          <w:sz w:val="24"/>
          <w:szCs w:val="24"/>
        </w:rPr>
        <w:t>Integrated Science</w:t>
      </w:r>
    </w:p>
    <w:p w:rsidR="00A04458" w:rsidRDefault="00A04458" w:rsidP="00A04458">
      <w:pPr>
        <w:pStyle w:val="TableParagraph"/>
        <w:tabs>
          <w:tab w:val="left" w:pos="631"/>
        </w:tabs>
        <w:ind w:left="0"/>
        <w:jc w:val="center"/>
        <w:rPr>
          <w:sz w:val="24"/>
          <w:szCs w:val="24"/>
        </w:rPr>
      </w:pPr>
      <w:r>
        <w:rPr>
          <w:sz w:val="24"/>
          <w:szCs w:val="24"/>
        </w:rPr>
        <w:t xml:space="preserve">Shehu Shagari College </w:t>
      </w:r>
      <w:r w:rsidR="0015658F">
        <w:rPr>
          <w:sz w:val="24"/>
          <w:szCs w:val="24"/>
        </w:rPr>
        <w:t>of</w:t>
      </w:r>
      <w:r>
        <w:rPr>
          <w:sz w:val="24"/>
          <w:szCs w:val="24"/>
        </w:rPr>
        <w:t xml:space="preserve"> Education, Sokoto</w:t>
      </w:r>
      <w:r w:rsidRPr="00FA0D23">
        <w:rPr>
          <w:sz w:val="24"/>
          <w:szCs w:val="24"/>
        </w:rPr>
        <w:t xml:space="preserve"> </w:t>
      </w:r>
    </w:p>
    <w:p w:rsidR="00A04458" w:rsidRDefault="00A04458" w:rsidP="00A04458">
      <w:pPr>
        <w:pStyle w:val="TableParagraph"/>
        <w:tabs>
          <w:tab w:val="left" w:pos="631"/>
        </w:tabs>
        <w:ind w:left="0"/>
        <w:jc w:val="center"/>
        <w:rPr>
          <w:sz w:val="24"/>
          <w:szCs w:val="24"/>
        </w:rPr>
      </w:pPr>
      <w:r>
        <w:rPr>
          <w:sz w:val="24"/>
          <w:szCs w:val="24"/>
        </w:rPr>
        <w:t>0803</w:t>
      </w:r>
      <w:r w:rsidR="00E45012">
        <w:rPr>
          <w:sz w:val="24"/>
          <w:szCs w:val="24"/>
        </w:rPr>
        <w:t>-</w:t>
      </w:r>
      <w:r>
        <w:rPr>
          <w:sz w:val="24"/>
          <w:szCs w:val="24"/>
        </w:rPr>
        <w:t>576</w:t>
      </w:r>
      <w:r w:rsidR="00E45012">
        <w:rPr>
          <w:sz w:val="24"/>
          <w:szCs w:val="24"/>
        </w:rPr>
        <w:t>-</w:t>
      </w:r>
      <w:r>
        <w:rPr>
          <w:sz w:val="24"/>
          <w:szCs w:val="24"/>
        </w:rPr>
        <w:t>3873</w:t>
      </w:r>
    </w:p>
    <w:p w:rsidR="00A04458" w:rsidRPr="00FA0D23" w:rsidRDefault="00A04458" w:rsidP="00A04458">
      <w:pPr>
        <w:pStyle w:val="TableParagraph"/>
        <w:tabs>
          <w:tab w:val="left" w:pos="631"/>
        </w:tabs>
        <w:ind w:left="0"/>
        <w:jc w:val="center"/>
        <w:rPr>
          <w:sz w:val="24"/>
          <w:szCs w:val="24"/>
        </w:rPr>
      </w:pPr>
    </w:p>
    <w:p w:rsidR="00A04458" w:rsidRDefault="00A04458" w:rsidP="00A04458">
      <w:pPr>
        <w:pStyle w:val="TableParagraph"/>
        <w:tabs>
          <w:tab w:val="left" w:pos="631"/>
        </w:tabs>
        <w:jc w:val="center"/>
        <w:rPr>
          <w:rFonts w:eastAsiaTheme="minorHAnsi"/>
          <w:sz w:val="24"/>
          <w:szCs w:val="24"/>
        </w:rPr>
      </w:pPr>
      <w:r>
        <w:rPr>
          <w:rFonts w:eastAsiaTheme="minorHAnsi"/>
          <w:sz w:val="24"/>
          <w:szCs w:val="24"/>
        </w:rPr>
        <w:t>&amp;</w:t>
      </w:r>
    </w:p>
    <w:p w:rsidR="0015658F" w:rsidRPr="008C621D" w:rsidRDefault="0015658F" w:rsidP="00A04458">
      <w:pPr>
        <w:pStyle w:val="TableParagraph"/>
        <w:tabs>
          <w:tab w:val="left" w:pos="631"/>
        </w:tabs>
        <w:jc w:val="center"/>
        <w:rPr>
          <w:rFonts w:eastAsiaTheme="minorHAnsi"/>
          <w:sz w:val="24"/>
          <w:szCs w:val="24"/>
        </w:rPr>
      </w:pPr>
    </w:p>
    <w:p w:rsidR="00A04458" w:rsidRDefault="003A3268" w:rsidP="00A04458">
      <w:pPr>
        <w:pStyle w:val="NoSpacing"/>
        <w:jc w:val="center"/>
        <w:rPr>
          <w:rFonts w:ascii="Times New Roman" w:hAnsi="Times New Roman" w:cs="Times New Roman"/>
          <w:sz w:val="24"/>
          <w:szCs w:val="24"/>
        </w:rPr>
      </w:pPr>
      <w:r>
        <w:rPr>
          <w:rFonts w:ascii="Times New Roman" w:hAnsi="Times New Roman" w:cs="Times New Roman"/>
          <w:sz w:val="24"/>
          <w:szCs w:val="24"/>
        </w:rPr>
        <w:t>MATHEW</w:t>
      </w:r>
      <w:r w:rsidR="00A04458">
        <w:rPr>
          <w:rFonts w:ascii="Times New Roman" w:hAnsi="Times New Roman" w:cs="Times New Roman"/>
          <w:sz w:val="24"/>
          <w:szCs w:val="24"/>
        </w:rPr>
        <w:t>,</w:t>
      </w:r>
      <w:r w:rsidR="00A04458" w:rsidRPr="00FA0D23">
        <w:rPr>
          <w:rFonts w:ascii="Times New Roman" w:hAnsi="Times New Roman" w:cs="Times New Roman"/>
          <w:sz w:val="24"/>
          <w:szCs w:val="24"/>
        </w:rPr>
        <w:t xml:space="preserve"> Isaac Rikoto</w:t>
      </w:r>
    </w:p>
    <w:p w:rsidR="00A04458" w:rsidRPr="00FA0D23" w:rsidRDefault="00A04458" w:rsidP="00A04458">
      <w:pPr>
        <w:pStyle w:val="NoSpacing"/>
        <w:jc w:val="center"/>
        <w:rPr>
          <w:rFonts w:ascii="Times New Roman" w:hAnsi="Times New Roman" w:cs="Times New Roman"/>
          <w:sz w:val="24"/>
          <w:szCs w:val="24"/>
        </w:rPr>
      </w:pPr>
      <w:r>
        <w:rPr>
          <w:rFonts w:ascii="Times New Roman" w:hAnsi="Times New Roman" w:cs="Times New Roman"/>
          <w:sz w:val="24"/>
          <w:szCs w:val="24"/>
        </w:rPr>
        <w:t>School of Education</w:t>
      </w:r>
    </w:p>
    <w:p w:rsidR="00A04458" w:rsidRPr="00FA0D23" w:rsidRDefault="00A04458" w:rsidP="00A04458">
      <w:pPr>
        <w:pStyle w:val="TableParagraph"/>
        <w:tabs>
          <w:tab w:val="left" w:pos="631"/>
        </w:tabs>
        <w:ind w:left="0"/>
        <w:jc w:val="center"/>
        <w:rPr>
          <w:sz w:val="24"/>
          <w:szCs w:val="24"/>
        </w:rPr>
      </w:pPr>
      <w:r>
        <w:rPr>
          <w:sz w:val="24"/>
          <w:szCs w:val="24"/>
        </w:rPr>
        <w:t xml:space="preserve">Dept. of </w:t>
      </w:r>
      <w:r w:rsidRPr="00FA0D23">
        <w:rPr>
          <w:sz w:val="24"/>
          <w:szCs w:val="24"/>
        </w:rPr>
        <w:t>Educational Foundations</w:t>
      </w:r>
    </w:p>
    <w:p w:rsidR="00A04458" w:rsidRPr="00FA0D23" w:rsidRDefault="00A04458" w:rsidP="00A04458">
      <w:pPr>
        <w:pStyle w:val="TableParagraph"/>
        <w:tabs>
          <w:tab w:val="left" w:pos="631"/>
        </w:tabs>
        <w:ind w:left="0"/>
        <w:jc w:val="center"/>
        <w:rPr>
          <w:sz w:val="24"/>
          <w:szCs w:val="24"/>
        </w:rPr>
      </w:pPr>
      <w:r w:rsidRPr="00FA0D23">
        <w:rPr>
          <w:sz w:val="24"/>
          <w:szCs w:val="24"/>
        </w:rPr>
        <w:t>Adamu Augie College of Education, Argungu</w:t>
      </w:r>
    </w:p>
    <w:p w:rsidR="00A04458" w:rsidRPr="00FA0D23" w:rsidRDefault="00A04458" w:rsidP="00A04458">
      <w:pPr>
        <w:pStyle w:val="TableParagraph"/>
        <w:tabs>
          <w:tab w:val="left" w:pos="631"/>
        </w:tabs>
        <w:spacing w:line="240" w:lineRule="auto"/>
        <w:ind w:left="0"/>
        <w:jc w:val="center"/>
        <w:rPr>
          <w:sz w:val="24"/>
          <w:szCs w:val="24"/>
        </w:rPr>
      </w:pPr>
      <w:r w:rsidRPr="00FA0D23">
        <w:rPr>
          <w:sz w:val="24"/>
          <w:szCs w:val="24"/>
        </w:rPr>
        <w:t>0706-772-8608</w:t>
      </w:r>
    </w:p>
    <w:p w:rsidR="00A04458" w:rsidRDefault="000E179F" w:rsidP="00A04458">
      <w:pPr>
        <w:pStyle w:val="TableParagraph"/>
        <w:tabs>
          <w:tab w:val="left" w:pos="631"/>
        </w:tabs>
        <w:spacing w:line="360" w:lineRule="auto"/>
        <w:ind w:left="0"/>
        <w:jc w:val="center"/>
        <w:rPr>
          <w:rStyle w:val="Hyperlink"/>
          <w:sz w:val="24"/>
          <w:szCs w:val="24"/>
        </w:rPr>
      </w:pPr>
      <w:hyperlink r:id="rId7" w:history="1">
        <w:r w:rsidR="00A04458" w:rsidRPr="00FA0D23">
          <w:rPr>
            <w:rStyle w:val="Hyperlink"/>
            <w:sz w:val="24"/>
            <w:szCs w:val="24"/>
          </w:rPr>
          <w:t>martinsrikoto@gmail.com</w:t>
        </w:r>
      </w:hyperlink>
    </w:p>
    <w:p w:rsidR="00A04458" w:rsidRDefault="00A04458" w:rsidP="00A04458">
      <w:pPr>
        <w:pStyle w:val="BodyText"/>
        <w:ind w:right="90"/>
      </w:pPr>
    </w:p>
    <w:p w:rsidR="00A04458" w:rsidRDefault="00A04458" w:rsidP="00A04458">
      <w:pPr>
        <w:pStyle w:val="BodyText"/>
        <w:ind w:right="90"/>
        <w:jc w:val="center"/>
      </w:pPr>
    </w:p>
    <w:p w:rsidR="00C74B43" w:rsidRDefault="00C74B43" w:rsidP="00A04458">
      <w:pPr>
        <w:pStyle w:val="BodyText"/>
        <w:ind w:right="90"/>
        <w:jc w:val="center"/>
      </w:pPr>
    </w:p>
    <w:p w:rsidR="00C74B43" w:rsidRDefault="00C74B43" w:rsidP="00A04458">
      <w:pPr>
        <w:pStyle w:val="BodyText"/>
        <w:ind w:right="90"/>
        <w:jc w:val="center"/>
      </w:pPr>
    </w:p>
    <w:p w:rsidR="00C74B43" w:rsidRDefault="00C74B43" w:rsidP="00A04458">
      <w:pPr>
        <w:pStyle w:val="BodyText"/>
        <w:ind w:right="90"/>
        <w:jc w:val="center"/>
      </w:pPr>
    </w:p>
    <w:p w:rsidR="00C74B43" w:rsidRDefault="00C74B43" w:rsidP="00A04458">
      <w:pPr>
        <w:pStyle w:val="BodyText"/>
        <w:ind w:right="90"/>
        <w:jc w:val="center"/>
      </w:pPr>
    </w:p>
    <w:p w:rsidR="00C74B43" w:rsidRDefault="00C74B43" w:rsidP="00A04458">
      <w:pPr>
        <w:pStyle w:val="BodyText"/>
        <w:ind w:right="90"/>
        <w:jc w:val="center"/>
      </w:pPr>
    </w:p>
    <w:p w:rsidR="00A04458" w:rsidRDefault="00DD6306" w:rsidP="00A04458">
      <w:pPr>
        <w:pStyle w:val="BodyText"/>
        <w:ind w:right="90"/>
        <w:jc w:val="center"/>
      </w:pPr>
      <w:r>
        <w:t>April</w:t>
      </w:r>
      <w:r w:rsidR="00A04458">
        <w:t>, 2025</w:t>
      </w:r>
    </w:p>
    <w:p w:rsidR="007472EF" w:rsidRDefault="007472EF" w:rsidP="00A04458">
      <w:pPr>
        <w:pStyle w:val="BodyText"/>
        <w:ind w:right="90"/>
        <w:jc w:val="both"/>
        <w:rPr>
          <w:b/>
        </w:rPr>
      </w:pPr>
    </w:p>
    <w:p w:rsidR="00A04458" w:rsidRPr="0015658F" w:rsidRDefault="00A04458" w:rsidP="00A04458">
      <w:pPr>
        <w:pStyle w:val="BodyText"/>
        <w:ind w:right="90"/>
        <w:jc w:val="both"/>
        <w:rPr>
          <w:b/>
        </w:rPr>
      </w:pPr>
      <w:r w:rsidRPr="0015658F">
        <w:rPr>
          <w:b/>
        </w:rPr>
        <w:lastRenderedPageBreak/>
        <w:t>Abstract</w:t>
      </w:r>
    </w:p>
    <w:p w:rsidR="0016790D" w:rsidRPr="0016790D" w:rsidRDefault="00A9719B" w:rsidP="0015658F">
      <w:pPr>
        <w:spacing w:after="120"/>
        <w:jc w:val="both"/>
        <w:rPr>
          <w:bCs/>
          <w:sz w:val="24"/>
          <w:szCs w:val="24"/>
        </w:rPr>
      </w:pPr>
      <w:r>
        <w:rPr>
          <w:bCs/>
          <w:sz w:val="24"/>
          <w:szCs w:val="24"/>
        </w:rPr>
        <w:t>The study examined</w:t>
      </w:r>
      <w:r w:rsidR="007D0F35" w:rsidRPr="0097119E">
        <w:rPr>
          <w:bCs/>
          <w:sz w:val="24"/>
          <w:szCs w:val="24"/>
        </w:rPr>
        <w:t xml:space="preserve"> users of human computer resources (HCR) </w:t>
      </w:r>
      <w:r w:rsidR="007D0F35">
        <w:rPr>
          <w:bCs/>
          <w:sz w:val="24"/>
          <w:szCs w:val="24"/>
        </w:rPr>
        <w:t>amongst college of education, college of nursing</w:t>
      </w:r>
      <w:r>
        <w:rPr>
          <w:bCs/>
          <w:sz w:val="24"/>
          <w:szCs w:val="24"/>
        </w:rPr>
        <w:t xml:space="preserve"> and midwifery</w:t>
      </w:r>
      <w:r w:rsidR="007D0F35">
        <w:rPr>
          <w:bCs/>
          <w:sz w:val="24"/>
          <w:szCs w:val="24"/>
        </w:rPr>
        <w:t xml:space="preserve"> </w:t>
      </w:r>
      <w:r w:rsidR="007D0F35" w:rsidRPr="0097119E">
        <w:rPr>
          <w:bCs/>
          <w:sz w:val="24"/>
          <w:szCs w:val="24"/>
        </w:rPr>
        <w:t>for instructional del</w:t>
      </w:r>
      <w:r w:rsidR="007D0F35">
        <w:rPr>
          <w:bCs/>
          <w:sz w:val="24"/>
          <w:szCs w:val="24"/>
        </w:rPr>
        <w:t xml:space="preserve">ivery. </w:t>
      </w:r>
      <w:r w:rsidR="0015658F" w:rsidRPr="00C667A9">
        <w:rPr>
          <w:bCs/>
          <w:sz w:val="24"/>
          <w:szCs w:val="24"/>
        </w:rPr>
        <w:t>It is obvious that the whole world has become a global village whereby, the increasing of internet, exchanging or sharing information can be done for a little or no cost. Nevertheless, the ultimate goal is to allow researcher to gain an in-depth knowledge about availability and manner of usage of these computer resou</w:t>
      </w:r>
      <w:r w:rsidR="00CB536D">
        <w:rPr>
          <w:bCs/>
          <w:sz w:val="24"/>
          <w:szCs w:val="24"/>
        </w:rPr>
        <w:t>rces for instructional delivery</w:t>
      </w:r>
      <w:r w:rsidR="007D0F35">
        <w:rPr>
          <w:bCs/>
          <w:sz w:val="24"/>
          <w:szCs w:val="24"/>
        </w:rPr>
        <w:t xml:space="preserve">. It </w:t>
      </w:r>
      <w:r w:rsidR="0015658F" w:rsidRPr="00C667A9">
        <w:rPr>
          <w:bCs/>
          <w:sz w:val="24"/>
          <w:szCs w:val="24"/>
        </w:rPr>
        <w:t>comprise</w:t>
      </w:r>
      <w:r w:rsidR="007D0F35">
        <w:rPr>
          <w:bCs/>
          <w:sz w:val="24"/>
          <w:szCs w:val="24"/>
        </w:rPr>
        <w:t>d</w:t>
      </w:r>
      <w:r w:rsidR="0015658F" w:rsidRPr="00C667A9">
        <w:rPr>
          <w:bCs/>
          <w:sz w:val="24"/>
          <w:szCs w:val="24"/>
        </w:rPr>
        <w:t xml:space="preserve"> all lecturers</w:t>
      </w:r>
      <w:r w:rsidR="0034720D">
        <w:rPr>
          <w:bCs/>
          <w:sz w:val="24"/>
          <w:szCs w:val="24"/>
        </w:rPr>
        <w:t>/instructors</w:t>
      </w:r>
      <w:r w:rsidR="0015658F" w:rsidRPr="00C667A9">
        <w:rPr>
          <w:bCs/>
          <w:sz w:val="24"/>
          <w:szCs w:val="24"/>
        </w:rPr>
        <w:t xml:space="preserve"> from the thre</w:t>
      </w:r>
      <w:r w:rsidR="007D0F35">
        <w:rPr>
          <w:bCs/>
          <w:sz w:val="24"/>
          <w:szCs w:val="24"/>
        </w:rPr>
        <w:t>e Colleges within Kebbi state with a</w:t>
      </w:r>
      <w:r w:rsidR="0015658F" w:rsidRPr="00C667A9">
        <w:rPr>
          <w:bCs/>
          <w:sz w:val="24"/>
          <w:szCs w:val="24"/>
        </w:rPr>
        <w:t xml:space="preserve"> target population</w:t>
      </w:r>
      <w:r w:rsidR="007D0F35">
        <w:rPr>
          <w:bCs/>
          <w:sz w:val="24"/>
          <w:szCs w:val="24"/>
        </w:rPr>
        <w:t xml:space="preserve"> of </w:t>
      </w:r>
      <w:r w:rsidR="00EB5D60">
        <w:rPr>
          <w:bCs/>
          <w:sz w:val="24"/>
          <w:szCs w:val="24"/>
        </w:rPr>
        <w:t xml:space="preserve">4,292 and a sample size of </w:t>
      </w:r>
      <w:r w:rsidR="007D0F35">
        <w:rPr>
          <w:bCs/>
          <w:sz w:val="24"/>
          <w:szCs w:val="24"/>
        </w:rPr>
        <w:t>214 lecturers</w:t>
      </w:r>
      <w:r w:rsidR="0034720D">
        <w:rPr>
          <w:bCs/>
          <w:sz w:val="24"/>
          <w:szCs w:val="24"/>
        </w:rPr>
        <w:t>/instructors</w:t>
      </w:r>
      <w:r w:rsidR="004755DA">
        <w:rPr>
          <w:bCs/>
          <w:sz w:val="24"/>
          <w:szCs w:val="24"/>
        </w:rPr>
        <w:t xml:space="preserve"> </w:t>
      </w:r>
      <w:r w:rsidR="00EB5D60">
        <w:rPr>
          <w:bCs/>
          <w:sz w:val="24"/>
          <w:szCs w:val="24"/>
        </w:rPr>
        <w:t>was chosen based</w:t>
      </w:r>
      <w:r w:rsidR="002A5963">
        <w:rPr>
          <w:bCs/>
          <w:sz w:val="24"/>
          <w:szCs w:val="24"/>
        </w:rPr>
        <w:t xml:space="preserve"> on 5%, advisors model (2006). T</w:t>
      </w:r>
      <w:r w:rsidR="004755DA">
        <w:rPr>
          <w:bCs/>
          <w:sz w:val="24"/>
          <w:szCs w:val="24"/>
        </w:rPr>
        <w:t xml:space="preserve">he </w:t>
      </w:r>
      <w:r w:rsidR="002A5963">
        <w:rPr>
          <w:bCs/>
          <w:sz w:val="24"/>
          <w:szCs w:val="24"/>
        </w:rPr>
        <w:t xml:space="preserve">study </w:t>
      </w:r>
      <w:r w:rsidR="004755DA">
        <w:rPr>
          <w:bCs/>
          <w:sz w:val="24"/>
          <w:szCs w:val="24"/>
        </w:rPr>
        <w:t xml:space="preserve">used the quantitative </w:t>
      </w:r>
      <w:r w:rsidR="00EB5D60">
        <w:rPr>
          <w:bCs/>
          <w:sz w:val="24"/>
          <w:szCs w:val="24"/>
        </w:rPr>
        <w:t xml:space="preserve">method using the </w:t>
      </w:r>
      <w:r w:rsidR="004755DA">
        <w:rPr>
          <w:bCs/>
          <w:sz w:val="24"/>
          <w:szCs w:val="24"/>
        </w:rPr>
        <w:t>survey research design</w:t>
      </w:r>
      <w:r w:rsidR="00E46699">
        <w:rPr>
          <w:bCs/>
          <w:sz w:val="24"/>
          <w:szCs w:val="24"/>
        </w:rPr>
        <w:t>, t</w:t>
      </w:r>
      <w:r w:rsidR="007D0F35">
        <w:rPr>
          <w:bCs/>
          <w:sz w:val="24"/>
          <w:szCs w:val="24"/>
        </w:rPr>
        <w:t>he respondents were</w:t>
      </w:r>
      <w:r w:rsidR="0015658F" w:rsidRPr="00C667A9">
        <w:rPr>
          <w:bCs/>
          <w:sz w:val="24"/>
          <w:szCs w:val="24"/>
        </w:rPr>
        <w:t xml:space="preserve"> drawn using stratified </w:t>
      </w:r>
      <w:r w:rsidR="007D0F35">
        <w:rPr>
          <w:bCs/>
          <w:sz w:val="24"/>
          <w:szCs w:val="24"/>
        </w:rPr>
        <w:t xml:space="preserve">and proportionate </w:t>
      </w:r>
      <w:r w:rsidR="0015658F" w:rsidRPr="00C667A9">
        <w:rPr>
          <w:bCs/>
          <w:sz w:val="24"/>
          <w:szCs w:val="24"/>
        </w:rPr>
        <w:t xml:space="preserve">random sampling technique. Availability Checklist </w:t>
      </w:r>
      <w:r w:rsidR="007D0F35">
        <w:rPr>
          <w:bCs/>
          <w:sz w:val="24"/>
          <w:szCs w:val="24"/>
        </w:rPr>
        <w:t>and questionnaire were adopted</w:t>
      </w:r>
      <w:r w:rsidR="0015658F" w:rsidRPr="00C667A9">
        <w:rPr>
          <w:bCs/>
          <w:sz w:val="24"/>
          <w:szCs w:val="24"/>
        </w:rPr>
        <w:t xml:space="preserve"> for data collection</w:t>
      </w:r>
      <w:r w:rsidR="007D0F35">
        <w:rPr>
          <w:bCs/>
          <w:sz w:val="24"/>
          <w:szCs w:val="24"/>
        </w:rPr>
        <w:t xml:space="preserve"> in this study</w:t>
      </w:r>
      <w:r w:rsidR="0015658F" w:rsidRPr="00C667A9">
        <w:rPr>
          <w:bCs/>
          <w:sz w:val="24"/>
          <w:szCs w:val="24"/>
        </w:rPr>
        <w:t>.</w:t>
      </w:r>
      <w:r w:rsidR="0034720D">
        <w:rPr>
          <w:bCs/>
          <w:sz w:val="24"/>
          <w:szCs w:val="24"/>
        </w:rPr>
        <w:t xml:space="preserve"> Two</w:t>
      </w:r>
      <w:r w:rsidR="00E46699">
        <w:rPr>
          <w:bCs/>
          <w:sz w:val="24"/>
          <w:szCs w:val="24"/>
        </w:rPr>
        <w:t xml:space="preserve"> instruments Checklist and questionnaires were adopted from Suleiman (2016) for data collect</w:t>
      </w:r>
      <w:r w:rsidR="0034720D">
        <w:rPr>
          <w:bCs/>
          <w:sz w:val="24"/>
          <w:szCs w:val="24"/>
        </w:rPr>
        <w:t>ion for the study, the</w:t>
      </w:r>
      <w:r w:rsidR="00E46699">
        <w:rPr>
          <w:bCs/>
          <w:sz w:val="24"/>
          <w:szCs w:val="24"/>
        </w:rPr>
        <w:t xml:space="preserve"> second inst</w:t>
      </w:r>
      <w:r w:rsidR="0034720D">
        <w:rPr>
          <w:bCs/>
          <w:sz w:val="24"/>
          <w:szCs w:val="24"/>
        </w:rPr>
        <w:t>rument questionnaire contained 15</w:t>
      </w:r>
      <w:r w:rsidR="00E46699">
        <w:rPr>
          <w:bCs/>
          <w:sz w:val="24"/>
          <w:szCs w:val="24"/>
        </w:rPr>
        <w:t xml:space="preserve"> items across 4 point Likert scale. </w:t>
      </w:r>
      <w:r w:rsidR="007D0F35">
        <w:rPr>
          <w:bCs/>
          <w:sz w:val="24"/>
          <w:szCs w:val="24"/>
        </w:rPr>
        <w:t>The findings revealed that t</w:t>
      </w:r>
      <w:r w:rsidR="0015658F" w:rsidRPr="00C667A9">
        <w:rPr>
          <w:bCs/>
          <w:sz w:val="24"/>
          <w:szCs w:val="24"/>
        </w:rPr>
        <w:t>he effect of using HCR in Kebbi State College of Educati</w:t>
      </w:r>
      <w:r w:rsidR="007D0F35">
        <w:rPr>
          <w:bCs/>
          <w:sz w:val="24"/>
          <w:szCs w:val="24"/>
        </w:rPr>
        <w:t>on and Colleges of Nursing</w:t>
      </w:r>
      <w:r w:rsidR="0034720D">
        <w:rPr>
          <w:bCs/>
          <w:sz w:val="24"/>
          <w:szCs w:val="24"/>
        </w:rPr>
        <w:t xml:space="preserve"> and Midwifery</w:t>
      </w:r>
      <w:r w:rsidR="0015658F" w:rsidRPr="00C667A9">
        <w:rPr>
          <w:bCs/>
          <w:sz w:val="24"/>
          <w:szCs w:val="24"/>
        </w:rPr>
        <w:t xml:space="preserve"> yield</w:t>
      </w:r>
      <w:r w:rsidR="007D0F35">
        <w:rPr>
          <w:bCs/>
          <w:sz w:val="24"/>
          <w:szCs w:val="24"/>
        </w:rPr>
        <w:t>ed a</w:t>
      </w:r>
      <w:r w:rsidR="0015658F" w:rsidRPr="00C667A9">
        <w:rPr>
          <w:bCs/>
          <w:sz w:val="24"/>
          <w:szCs w:val="24"/>
        </w:rPr>
        <w:t xml:space="preserve"> positive impact as becoming familiar with Human Computer Resources (HCR) would build-up users’ and efficiency. Not only should computer resources be</w:t>
      </w:r>
      <w:r w:rsidR="0015658F">
        <w:rPr>
          <w:bCs/>
          <w:sz w:val="24"/>
          <w:szCs w:val="24"/>
        </w:rPr>
        <w:t xml:space="preserve"> </w:t>
      </w:r>
      <w:r w:rsidR="0015658F" w:rsidRPr="00094DB7">
        <w:rPr>
          <w:bCs/>
          <w:sz w:val="24"/>
          <w:szCs w:val="24"/>
        </w:rPr>
        <w:t>cognitively fi</w:t>
      </w:r>
      <w:r w:rsidR="0034720D">
        <w:rPr>
          <w:bCs/>
          <w:sz w:val="24"/>
          <w:szCs w:val="24"/>
        </w:rPr>
        <w:t>t, but lecturers, instructors</w:t>
      </w:r>
      <w:r w:rsidR="0015658F" w:rsidRPr="00094DB7">
        <w:rPr>
          <w:bCs/>
          <w:sz w:val="24"/>
          <w:szCs w:val="24"/>
        </w:rPr>
        <w:t xml:space="preserve"> should be ready to utilize them effectively. </w:t>
      </w:r>
      <w:r w:rsidR="004755DA">
        <w:rPr>
          <w:bCs/>
          <w:sz w:val="24"/>
          <w:szCs w:val="24"/>
        </w:rPr>
        <w:t>The study recommend</w:t>
      </w:r>
      <w:r w:rsidR="0016790D">
        <w:rPr>
          <w:bCs/>
          <w:sz w:val="24"/>
          <w:szCs w:val="24"/>
        </w:rPr>
        <w:t xml:space="preserve">ed amongst others that </w:t>
      </w:r>
      <w:r w:rsidR="0016790D">
        <w:t>Lecturers/Instructors in these Colleges be motivated to develop framework of competency for effective utilization for instructional delivery.</w:t>
      </w:r>
    </w:p>
    <w:p w:rsidR="00432208" w:rsidRDefault="0015658F" w:rsidP="00432208">
      <w:pPr>
        <w:pStyle w:val="BodyText"/>
        <w:ind w:right="90"/>
        <w:jc w:val="both"/>
      </w:pPr>
      <w:r w:rsidRPr="0015658F">
        <w:rPr>
          <w:rFonts w:eastAsia="Calibri"/>
          <w:b/>
        </w:rPr>
        <w:t>Keyword:</w:t>
      </w:r>
      <w:r w:rsidRPr="00C667A9">
        <w:rPr>
          <w:rFonts w:eastAsia="Calibri"/>
        </w:rPr>
        <w:t xml:space="preserve"> </w:t>
      </w:r>
      <w:r w:rsidRPr="00C667A9">
        <w:t xml:space="preserve"> Computer resources, </w:t>
      </w:r>
      <w:r w:rsidR="00432208" w:rsidRPr="00C667A9">
        <w:t>Efficiency</w:t>
      </w:r>
      <w:r w:rsidRPr="00C667A9">
        <w:t>,</w:t>
      </w:r>
      <w:r w:rsidR="00432208">
        <w:t xml:space="preserve"> Human interaction, </w:t>
      </w:r>
      <w:r w:rsidR="00432208" w:rsidRPr="0097119E">
        <w:rPr>
          <w:bCs/>
        </w:rPr>
        <w:t>Instructional Del</w:t>
      </w:r>
      <w:r w:rsidR="00432208">
        <w:rPr>
          <w:bCs/>
        </w:rPr>
        <w:t>ivery</w:t>
      </w:r>
      <w:r w:rsidR="00432208">
        <w:t xml:space="preserve">, </w:t>
      </w:r>
    </w:p>
    <w:p w:rsidR="00A04458" w:rsidRPr="00F828A8" w:rsidRDefault="00432208" w:rsidP="00432208">
      <w:pPr>
        <w:pStyle w:val="BodyText"/>
        <w:ind w:right="90"/>
        <w:jc w:val="both"/>
      </w:pPr>
      <w:r>
        <w:t xml:space="preserve">                   </w:t>
      </w:r>
      <w:r>
        <w:rPr>
          <w:bCs/>
        </w:rPr>
        <w:t>Higher Education</w:t>
      </w:r>
    </w:p>
    <w:p w:rsidR="00A04458" w:rsidRDefault="00A04458" w:rsidP="00A04458">
      <w:pPr>
        <w:spacing w:line="360" w:lineRule="auto"/>
        <w:rPr>
          <w:b/>
          <w:bCs/>
          <w:sz w:val="24"/>
          <w:szCs w:val="24"/>
        </w:rPr>
      </w:pPr>
      <w:bookmarkStart w:id="2" w:name="_Toc241610555"/>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A04458" w:rsidRDefault="00A04458" w:rsidP="00A04458">
      <w:pPr>
        <w:spacing w:line="360" w:lineRule="auto"/>
        <w:rPr>
          <w:b/>
          <w:bCs/>
          <w:sz w:val="24"/>
          <w:szCs w:val="24"/>
        </w:rPr>
      </w:pPr>
    </w:p>
    <w:p w:rsidR="0015658F" w:rsidRDefault="0015658F" w:rsidP="00A04458">
      <w:pPr>
        <w:spacing w:line="360" w:lineRule="auto"/>
        <w:rPr>
          <w:b/>
          <w:bCs/>
          <w:sz w:val="24"/>
          <w:szCs w:val="24"/>
        </w:rPr>
      </w:pPr>
    </w:p>
    <w:p w:rsidR="00AA40E4" w:rsidRDefault="00AA40E4" w:rsidP="00A04458">
      <w:pPr>
        <w:spacing w:line="360" w:lineRule="auto"/>
        <w:rPr>
          <w:b/>
          <w:bCs/>
          <w:sz w:val="24"/>
          <w:szCs w:val="24"/>
        </w:rPr>
      </w:pPr>
    </w:p>
    <w:p w:rsidR="00474ED6" w:rsidRDefault="00474ED6" w:rsidP="00A04458">
      <w:pPr>
        <w:spacing w:line="360" w:lineRule="auto"/>
        <w:rPr>
          <w:b/>
          <w:bCs/>
          <w:sz w:val="24"/>
          <w:szCs w:val="24"/>
        </w:rPr>
      </w:pPr>
    </w:p>
    <w:p w:rsidR="00A04458" w:rsidRDefault="00A04458" w:rsidP="00A04458">
      <w:pPr>
        <w:spacing w:line="360" w:lineRule="auto"/>
        <w:rPr>
          <w:b/>
          <w:bCs/>
          <w:sz w:val="24"/>
          <w:szCs w:val="24"/>
        </w:rPr>
      </w:pPr>
      <w:r>
        <w:rPr>
          <w:b/>
          <w:bCs/>
          <w:sz w:val="24"/>
          <w:szCs w:val="24"/>
        </w:rPr>
        <w:lastRenderedPageBreak/>
        <w:t>Introduction</w:t>
      </w:r>
    </w:p>
    <w:p w:rsidR="0015658F" w:rsidRPr="00DE5EE9" w:rsidRDefault="0015658F" w:rsidP="00FC0E10">
      <w:pPr>
        <w:spacing w:line="480" w:lineRule="auto"/>
        <w:ind w:firstLine="720"/>
        <w:jc w:val="both"/>
        <w:rPr>
          <w:b/>
          <w:bCs/>
          <w:sz w:val="24"/>
          <w:szCs w:val="24"/>
        </w:rPr>
      </w:pPr>
      <w:r w:rsidRPr="00DE5EE9">
        <w:rPr>
          <w:bCs/>
          <w:sz w:val="24"/>
          <w:szCs w:val="24"/>
        </w:rPr>
        <w:t>For effective design and delivery contents by the instructors to their students, they must be willing to embrace Computer use resources as in this nowadays, the impact of Human Computer Interaction (HCI) is of enormous important to any country’s particularly, institutions of higher education, this is because of utilizing and sharing of information and communication. With the introduction of internet and use of computer resources, the world has become a global village, where information sharing can be received around the world for little or no cost (Samuel 2015), but to what extent did lecturers, students and administrators among colleges are ready to accept and utilize it. Many researches were carried out with regards to universities but few have been researched pertaining colleges of education. This wide gap has drawn the attention of the researchers to investigate the level of human computer interface in higher educational environment, specifically here in northern part of Nigeria.</w:t>
      </w:r>
    </w:p>
    <w:p w:rsidR="0015658F" w:rsidRPr="00DE5EE9" w:rsidRDefault="0015658F" w:rsidP="00FC0E10">
      <w:pPr>
        <w:spacing w:line="480" w:lineRule="auto"/>
        <w:ind w:firstLine="720"/>
        <w:jc w:val="both"/>
        <w:rPr>
          <w:b/>
          <w:bCs/>
          <w:sz w:val="24"/>
          <w:szCs w:val="24"/>
        </w:rPr>
      </w:pPr>
      <w:r w:rsidRPr="00DE5EE9">
        <w:rPr>
          <w:bCs/>
          <w:sz w:val="24"/>
          <w:szCs w:val="24"/>
        </w:rPr>
        <w:t>For this reason, the use of human computer resources for instructional delivery is likely to dev</w:t>
      </w:r>
      <w:r w:rsidR="00B07396">
        <w:rPr>
          <w:bCs/>
          <w:sz w:val="24"/>
          <w:szCs w:val="24"/>
        </w:rPr>
        <w:t>elop and prosper high-</w:t>
      </w:r>
      <w:r w:rsidRPr="00DE5EE9">
        <w:rPr>
          <w:bCs/>
          <w:sz w:val="24"/>
          <w:szCs w:val="24"/>
        </w:rPr>
        <w:t xml:space="preserve">learning environment. To this assertion, one will agree that when lectures, students, and staffs in our colleges can be influence and provide with computer resources, it would develop experience and user-friendly system. Upon all the benefits of having contact with human computer resources, a good number of higher institutions in developing countries fall short of designing, implementing and evaluating interactive computing system for human use and for studying the major phenomenon surrounding that consequently fall short of using HCI in most favorably. The ways and nature of how most developing countries like Nigeria and in particular, northern region and the fact that they adopt and become familiar with traditional way for instructional delivery as a result of lack of understanding the power of using human computer resources from either instructors, students or staffs particularly in college </w:t>
      </w:r>
      <w:r w:rsidR="00AA40E4" w:rsidRPr="00DE5EE9">
        <w:rPr>
          <w:bCs/>
          <w:sz w:val="24"/>
          <w:szCs w:val="24"/>
        </w:rPr>
        <w:t>of education</w:t>
      </w:r>
      <w:r w:rsidRPr="00DE5EE9">
        <w:rPr>
          <w:bCs/>
          <w:sz w:val="24"/>
          <w:szCs w:val="24"/>
        </w:rPr>
        <w:t xml:space="preserve"> and colleges of nursing. This could be as a result of little or no attention given to current technological resources </w:t>
      </w:r>
      <w:r w:rsidRPr="00DE5EE9">
        <w:rPr>
          <w:bCs/>
          <w:sz w:val="24"/>
          <w:szCs w:val="24"/>
        </w:rPr>
        <w:lastRenderedPageBreak/>
        <w:t xml:space="preserve">that moves around the world. Since there is an experience of un-exploitation of potential and fully use of these resources in long-run, this would ultimately affect their instructional delivery. </w:t>
      </w:r>
    </w:p>
    <w:p w:rsidR="0015658F" w:rsidRPr="00DE5EE9" w:rsidRDefault="0015658F" w:rsidP="00FC0E10">
      <w:pPr>
        <w:spacing w:line="480" w:lineRule="auto"/>
        <w:ind w:firstLine="720"/>
        <w:jc w:val="both"/>
        <w:rPr>
          <w:b/>
          <w:bCs/>
          <w:sz w:val="24"/>
          <w:szCs w:val="24"/>
        </w:rPr>
      </w:pPr>
      <w:r w:rsidRPr="00DE5EE9">
        <w:rPr>
          <w:bCs/>
          <w:sz w:val="24"/>
          <w:szCs w:val="24"/>
        </w:rPr>
        <w:t xml:space="preserve">Definitely, computer resources </w:t>
      </w:r>
      <w:r w:rsidR="00AA40E4" w:rsidRPr="00DE5EE9">
        <w:rPr>
          <w:bCs/>
          <w:sz w:val="24"/>
          <w:szCs w:val="24"/>
        </w:rPr>
        <w:t>have</w:t>
      </w:r>
      <w:r w:rsidRPr="00DE5EE9">
        <w:rPr>
          <w:bCs/>
          <w:sz w:val="24"/>
          <w:szCs w:val="24"/>
        </w:rPr>
        <w:t xml:space="preserve"> become a critical part of our everyday activities in our society therefore, lectures, students, and staffs begin to be aware of important of engaging with computer resources as they understand that they will have an excellent experience for instructional delivery and other activities within their institutions. Hence, it would contribute immensely to the learning atmosphere of any higher institutional learning environment. There seems to be a disparity between those higher institutional environments that interact with computer resources (HCR) and those that have little or never appreciate and interact with HCR resources, in terms of how they perceive or use computer system in their day-to-day or school activities, then, what is the level of efficiency by the users if at all they are utilizing it for instructional delivery? This gave rise to the curiosity of how users perceive and interact with these computers in a higher learning circumstance.</w:t>
      </w:r>
    </w:p>
    <w:p w:rsidR="005E0D80" w:rsidRPr="00AA656A" w:rsidRDefault="005E0D80" w:rsidP="00AB3D10">
      <w:pPr>
        <w:spacing w:line="480" w:lineRule="auto"/>
        <w:ind w:firstLine="720"/>
        <w:jc w:val="both"/>
        <w:rPr>
          <w:b/>
          <w:sz w:val="24"/>
          <w:szCs w:val="24"/>
        </w:rPr>
      </w:pPr>
      <w:bookmarkStart w:id="3" w:name="_Toc241610935"/>
      <w:r w:rsidRPr="00AA656A">
        <w:rPr>
          <w:sz w:val="24"/>
          <w:szCs w:val="24"/>
        </w:rPr>
        <w:t>Use of computer resources is highly of benefits and concern to our colleges of education and colleges of nursing and midwifery, in terms of instructional delivery when effectively used. Therefore, the expected result is a great deployment of these computer resources for instructions especially in these colleges. The lectures are expected to be motivated in develop competency for the effective utilization of computer resources for instructional delivery.</w:t>
      </w:r>
    </w:p>
    <w:p w:rsidR="005E0D80" w:rsidRPr="005E0D80" w:rsidRDefault="005E0D80" w:rsidP="00AB3D10">
      <w:pPr>
        <w:spacing w:line="480" w:lineRule="auto"/>
        <w:ind w:firstLine="720"/>
        <w:jc w:val="both"/>
        <w:rPr>
          <w:sz w:val="24"/>
          <w:szCs w:val="24"/>
        </w:rPr>
      </w:pPr>
      <w:r w:rsidRPr="00AA656A">
        <w:rPr>
          <w:sz w:val="24"/>
          <w:szCs w:val="24"/>
        </w:rPr>
        <w:t>The researchers are expecting good maintenance culture for the a</w:t>
      </w:r>
      <w:r>
        <w:rPr>
          <w:sz w:val="24"/>
          <w:szCs w:val="24"/>
        </w:rPr>
        <w:t xml:space="preserve">vailable computer resources for </w:t>
      </w:r>
      <w:r w:rsidRPr="00AA656A">
        <w:rPr>
          <w:sz w:val="24"/>
          <w:szCs w:val="24"/>
        </w:rPr>
        <w:t xml:space="preserve">instructions in colleges in Kebbi State. Since it ensures sustainability in deployment of these resources in the colleges. We are expecting of regular training on computer resources that could be through workshop, conferences’ and seminars which should be organized for lecturers in order to motivate them in having appropriate and effective utilization of computer resources for </w:t>
      </w:r>
      <w:r w:rsidRPr="00AA656A">
        <w:rPr>
          <w:sz w:val="24"/>
          <w:szCs w:val="24"/>
        </w:rPr>
        <w:lastRenderedPageBreak/>
        <w:t>human use and instructional</w:t>
      </w:r>
      <w:bookmarkEnd w:id="3"/>
      <w:r>
        <w:rPr>
          <w:sz w:val="24"/>
          <w:szCs w:val="24"/>
        </w:rPr>
        <w:t>.</w:t>
      </w:r>
    </w:p>
    <w:p w:rsidR="00A04458" w:rsidRDefault="0015658F" w:rsidP="00FC0E10">
      <w:pPr>
        <w:spacing w:line="480" w:lineRule="auto"/>
        <w:ind w:firstLine="720"/>
        <w:jc w:val="both"/>
        <w:rPr>
          <w:b/>
          <w:bCs/>
          <w:sz w:val="24"/>
          <w:szCs w:val="24"/>
        </w:rPr>
      </w:pPr>
      <w:r w:rsidRPr="00DE5EE9">
        <w:rPr>
          <w:bCs/>
          <w:sz w:val="24"/>
          <w:szCs w:val="24"/>
        </w:rPr>
        <w:t xml:space="preserve">This research aims to explore the level of interactions and efficiency with regards to using of these computer resources; to what extent the lectures, student, and administrators perceive the role of Human Computer Resources (HCR) in their school activities. In a nutshell, the aim of this research investigation was to discover whether Human Computer resources are really a helping hand or a stumbling block in higher educational environments as a case maybe. </w:t>
      </w:r>
    </w:p>
    <w:p w:rsidR="00D06447" w:rsidRDefault="00A04458" w:rsidP="00D06447">
      <w:pPr>
        <w:spacing w:line="480" w:lineRule="auto"/>
        <w:rPr>
          <w:b/>
          <w:bCs/>
          <w:sz w:val="24"/>
          <w:szCs w:val="24"/>
        </w:rPr>
      </w:pPr>
      <w:r>
        <w:rPr>
          <w:b/>
          <w:bCs/>
          <w:sz w:val="24"/>
          <w:szCs w:val="24"/>
        </w:rPr>
        <w:t>Literature review</w:t>
      </w:r>
    </w:p>
    <w:p w:rsidR="00CE418D" w:rsidRPr="00D06447" w:rsidRDefault="00CE418D" w:rsidP="00AA40E4">
      <w:pPr>
        <w:spacing w:line="480" w:lineRule="auto"/>
        <w:ind w:firstLine="720"/>
        <w:jc w:val="both"/>
        <w:rPr>
          <w:b/>
          <w:bCs/>
          <w:sz w:val="24"/>
          <w:szCs w:val="24"/>
        </w:rPr>
      </w:pPr>
      <w:r w:rsidRPr="00DE5EE9">
        <w:rPr>
          <w:sz w:val="24"/>
          <w:szCs w:val="24"/>
        </w:rPr>
        <w:t>Of all the numerous benefits attached to integration of human computer resources in instructional delivery, many colleges today most especially among the Sub-Saharan African countries fail to acknowledge prosperity in educating their students through inclusion of these human computer resources at the expense of its enormous benefits. This can be seen through the ample literature regarding the benefits of human computer resources while delivering instruction</w:t>
      </w:r>
      <w:r w:rsidR="001F5A76">
        <w:rPr>
          <w:sz w:val="24"/>
          <w:szCs w:val="24"/>
        </w:rPr>
        <w:t>s, among them are the following;</w:t>
      </w:r>
    </w:p>
    <w:p w:rsidR="00CE418D" w:rsidRPr="00DE5EE9" w:rsidRDefault="00916578" w:rsidP="00FC0E10">
      <w:pPr>
        <w:spacing w:line="480" w:lineRule="auto"/>
        <w:jc w:val="both"/>
        <w:rPr>
          <w:b/>
          <w:sz w:val="24"/>
          <w:szCs w:val="24"/>
        </w:rPr>
      </w:pPr>
      <w:r>
        <w:rPr>
          <w:sz w:val="24"/>
          <w:szCs w:val="24"/>
        </w:rPr>
        <w:tab/>
      </w:r>
      <w:r w:rsidR="001F5A76">
        <w:t xml:space="preserve">Ojeni and Adetimirin (2013) that available human computer resources for instruction were more in Lead City university Nigeria compared with University of Ibadan, Nigeria. This explained variation in availability of the resources for instruction even among different colleges with different proprietorship. While </w:t>
      </w:r>
      <w:r w:rsidR="00CE418D" w:rsidRPr="00DE5EE9">
        <w:rPr>
          <w:sz w:val="24"/>
          <w:szCs w:val="24"/>
        </w:rPr>
        <w:t>Aduwa-Ogiegbaen</w:t>
      </w:r>
      <w:r w:rsidR="00AA40E4">
        <w:rPr>
          <w:sz w:val="24"/>
          <w:szCs w:val="24"/>
        </w:rPr>
        <w:t xml:space="preserve"> </w:t>
      </w:r>
      <w:r w:rsidR="00CE418D" w:rsidRPr="00DE5EE9">
        <w:rPr>
          <w:sz w:val="24"/>
          <w:szCs w:val="24"/>
        </w:rPr>
        <w:t xml:space="preserve">&amp; Iyamu (2005) are of the view that if Nigeria must be part of developed work in the near future, it must embrace the inclusion of human computer resources as well as in all aspects of human endeavor and discard or exercise some of the senescence habits and perspectives and retool completely. Nigeria cannot be counted among progressive nations using human computer resources in management of their educational institutions, as technology has become a critical and apparent tool for achieving success in education objectives </w:t>
      </w:r>
    </w:p>
    <w:p w:rsidR="00CE418D" w:rsidRPr="00DE5EE9" w:rsidRDefault="00877AF0" w:rsidP="00FC0E10">
      <w:pPr>
        <w:tabs>
          <w:tab w:val="left" w:pos="0"/>
          <w:tab w:val="left" w:pos="450"/>
          <w:tab w:val="left" w:pos="540"/>
        </w:tabs>
        <w:spacing w:line="480" w:lineRule="auto"/>
        <w:jc w:val="both"/>
        <w:rPr>
          <w:b/>
          <w:sz w:val="24"/>
          <w:szCs w:val="24"/>
        </w:rPr>
      </w:pPr>
      <w:r>
        <w:rPr>
          <w:sz w:val="24"/>
          <w:szCs w:val="24"/>
        </w:rPr>
        <w:tab/>
      </w:r>
      <w:r>
        <w:rPr>
          <w:sz w:val="24"/>
          <w:szCs w:val="24"/>
        </w:rPr>
        <w:tab/>
      </w:r>
      <w:r w:rsidR="00CE418D" w:rsidRPr="00DE5EE9">
        <w:rPr>
          <w:sz w:val="24"/>
          <w:szCs w:val="24"/>
        </w:rPr>
        <w:t>Ghavifekr., &amp;</w:t>
      </w:r>
      <w:r w:rsidR="00AA40E4">
        <w:rPr>
          <w:sz w:val="24"/>
          <w:szCs w:val="24"/>
        </w:rPr>
        <w:t xml:space="preserve"> </w:t>
      </w:r>
      <w:r w:rsidR="00CE418D" w:rsidRPr="00DE5EE9">
        <w:rPr>
          <w:sz w:val="24"/>
          <w:szCs w:val="24"/>
        </w:rPr>
        <w:t xml:space="preserve">Rosdy, (2015). Lament that inclusion of computer resources in educational organizations refers to the use of computer-based communication that incorporates into daily </w:t>
      </w:r>
      <w:r w:rsidR="00CE418D" w:rsidRPr="00DE5EE9">
        <w:rPr>
          <w:sz w:val="24"/>
          <w:szCs w:val="24"/>
        </w:rPr>
        <w:lastRenderedPageBreak/>
        <w:t>classroom instructional activities. In conjunction with preparing students for the current digital era, instructors are seen as the key players in using computer resources in their daily classroom situations. This is due to the capability of computer resources or ICT in providing dynamic and proactive teaching learning environment. This is to improve the quality, accessibility and cost-efficiency of the delivery of instruction to students at different level of education; it also refers to benefits from networking the learning communities to face the challenges of current globalization. Therefore, the use of human computer in instructional delivery, contributes a lot in the pedagogical aspects in which the application of human computer resources would leads to effective learning with the help and support from these computer resources element and components.</w:t>
      </w:r>
    </w:p>
    <w:p w:rsidR="00CE418D" w:rsidRPr="007568DD" w:rsidRDefault="00D06447" w:rsidP="00AA40E4">
      <w:pPr>
        <w:tabs>
          <w:tab w:val="left" w:pos="810"/>
        </w:tabs>
        <w:spacing w:line="480" w:lineRule="auto"/>
        <w:jc w:val="both"/>
        <w:rPr>
          <w:b/>
          <w:sz w:val="24"/>
          <w:szCs w:val="24"/>
        </w:rPr>
      </w:pPr>
      <w:r>
        <w:rPr>
          <w:sz w:val="24"/>
          <w:szCs w:val="24"/>
        </w:rPr>
        <w:tab/>
      </w:r>
      <w:r w:rsidR="007568DD" w:rsidRPr="00DE5EE9">
        <w:rPr>
          <w:sz w:val="24"/>
          <w:szCs w:val="24"/>
        </w:rPr>
        <w:t>Syed, (2013</w:t>
      </w:r>
      <w:r w:rsidR="00AB377C" w:rsidRPr="00DE5EE9">
        <w:rPr>
          <w:sz w:val="24"/>
          <w:szCs w:val="24"/>
        </w:rPr>
        <w:t>);</w:t>
      </w:r>
      <w:r w:rsidR="007568DD">
        <w:rPr>
          <w:sz w:val="24"/>
          <w:szCs w:val="24"/>
        </w:rPr>
        <w:t xml:space="preserve"> </w:t>
      </w:r>
      <w:r w:rsidR="006C538B">
        <w:rPr>
          <w:sz w:val="24"/>
          <w:szCs w:val="24"/>
        </w:rPr>
        <w:t xml:space="preserve">Onasanya, </w:t>
      </w:r>
      <w:r w:rsidR="007568DD" w:rsidRPr="007568DD">
        <w:rPr>
          <w:sz w:val="24"/>
          <w:szCs w:val="24"/>
        </w:rPr>
        <w:t>(2010) opined that instructors who are not prepared for human computer resource struggle to develop the resources required for instruction delivery. When computers are introduced very few if any, institutional administrators have in fact used computers in meaningful ways with students and therefore lack the necessary academic vision and experience to l</w:t>
      </w:r>
      <w:r w:rsidR="007568DD">
        <w:rPr>
          <w:sz w:val="24"/>
          <w:szCs w:val="24"/>
        </w:rPr>
        <w:t xml:space="preserve">ead human computer integration and </w:t>
      </w:r>
      <w:r w:rsidR="007568DD" w:rsidRPr="007568DD">
        <w:rPr>
          <w:sz w:val="24"/>
          <w:szCs w:val="24"/>
        </w:rPr>
        <w:t xml:space="preserve">found </w:t>
      </w:r>
      <w:r w:rsidR="007568DD">
        <w:rPr>
          <w:sz w:val="24"/>
          <w:szCs w:val="24"/>
        </w:rPr>
        <w:t xml:space="preserve">out </w:t>
      </w:r>
      <w:r w:rsidR="007568DD" w:rsidRPr="007568DD">
        <w:rPr>
          <w:sz w:val="24"/>
          <w:szCs w:val="24"/>
        </w:rPr>
        <w:t>that most Lecturers of these Colleges in Kebbi State are not competent in the use of human computer resource for instruction. It is worth noting that effective utilization of human computer resource for instructional delivery is a function of competency as opined by Huang, Spector &amp; Yang, (2019). Thus for Lecturers, teachers and instructors to effectively utilize human computer resource for instructional delivery, they must possess knowledge and skills of computer</w:t>
      </w:r>
      <w:r w:rsidR="006C538B">
        <w:rPr>
          <w:sz w:val="24"/>
          <w:szCs w:val="24"/>
        </w:rPr>
        <w:t xml:space="preserve"> as well as positive attitudes.</w:t>
      </w:r>
    </w:p>
    <w:p w:rsidR="00CE418D" w:rsidRDefault="00D06447" w:rsidP="00AA40E4">
      <w:pPr>
        <w:tabs>
          <w:tab w:val="left" w:pos="180"/>
        </w:tabs>
        <w:spacing w:line="480" w:lineRule="auto"/>
        <w:jc w:val="both"/>
        <w:rPr>
          <w:sz w:val="24"/>
          <w:szCs w:val="24"/>
        </w:rPr>
      </w:pPr>
      <w:r>
        <w:rPr>
          <w:sz w:val="24"/>
          <w:szCs w:val="24"/>
        </w:rPr>
        <w:tab/>
      </w:r>
      <w:r>
        <w:rPr>
          <w:sz w:val="24"/>
          <w:szCs w:val="24"/>
        </w:rPr>
        <w:tab/>
      </w:r>
      <w:r w:rsidR="00CE418D" w:rsidRPr="00DE5EE9">
        <w:rPr>
          <w:sz w:val="24"/>
          <w:szCs w:val="24"/>
        </w:rPr>
        <w:t xml:space="preserve">Meenakshi (2013), affirmed that the aim and objectives of utilizing human computer in education is to implement the principle of life-long learning education, to increase a variety of educational services and medium or methodology to promote equal educational opportunities in obtaining educational information to develop a system of collecting responsibility in order to </w:t>
      </w:r>
      <w:r w:rsidR="00CE418D" w:rsidRPr="00DE5EE9">
        <w:rPr>
          <w:sz w:val="24"/>
          <w:szCs w:val="24"/>
        </w:rPr>
        <w:lastRenderedPageBreak/>
        <w:t>disseminate educational information, to promote computer use resources of all students, to develop distance educational system with national contents, to promote the culture of learning at institution.</w:t>
      </w:r>
    </w:p>
    <w:p w:rsidR="00CE418D" w:rsidRPr="00DE5EE9" w:rsidRDefault="00D06447" w:rsidP="009F6F7E">
      <w:pPr>
        <w:tabs>
          <w:tab w:val="left" w:pos="180"/>
        </w:tabs>
        <w:spacing w:line="480" w:lineRule="auto"/>
        <w:jc w:val="both"/>
        <w:rPr>
          <w:b/>
          <w:sz w:val="24"/>
          <w:szCs w:val="24"/>
        </w:rPr>
      </w:pPr>
      <w:r>
        <w:rPr>
          <w:sz w:val="24"/>
          <w:szCs w:val="24"/>
        </w:rPr>
        <w:tab/>
      </w:r>
      <w:r>
        <w:rPr>
          <w:sz w:val="24"/>
          <w:szCs w:val="24"/>
        </w:rPr>
        <w:tab/>
      </w:r>
      <w:r w:rsidR="00CE418D" w:rsidRPr="00DE5EE9">
        <w:rPr>
          <w:sz w:val="24"/>
          <w:szCs w:val="24"/>
        </w:rPr>
        <w:t>Leng, (2008) reiterates that effective administrative is a key element of success in any innovation in educational institution. He contends that administration is critical for successful integration of human computer resources in colleges. Effective administration is needed to take advantage of the potential of human computer in education. This suggest that the success or failure of human computer resources when inclusion in learning depends on the leadership style in the college. It would therefore be interesting to investigate institution leaders’ technological leadership in Nigeria and ways in which school leaders can be specifically prepared for the integration of human computer resources in instructional delivery for successful achievement of educational goals (Susan, 2010).</w:t>
      </w:r>
    </w:p>
    <w:p w:rsidR="00CE418D" w:rsidRPr="00AA40E4" w:rsidRDefault="00D06447" w:rsidP="009F6F7E">
      <w:pPr>
        <w:spacing w:line="480" w:lineRule="auto"/>
        <w:jc w:val="both"/>
        <w:rPr>
          <w:b/>
          <w:color w:val="FF0000"/>
          <w:sz w:val="24"/>
          <w:szCs w:val="24"/>
        </w:rPr>
      </w:pPr>
      <w:r>
        <w:rPr>
          <w:sz w:val="24"/>
          <w:szCs w:val="24"/>
        </w:rPr>
        <w:tab/>
      </w:r>
      <w:r w:rsidR="00CE418D" w:rsidRPr="00DE5EE9">
        <w:rPr>
          <w:sz w:val="24"/>
          <w:szCs w:val="24"/>
        </w:rPr>
        <w:t>The above literature expression and many more, necessitate for more research relating to use of human computer resources in instructions be carried out to better the ill-fated situation. This is also one of the reaso</w:t>
      </w:r>
      <w:r w:rsidR="00474ED6">
        <w:rPr>
          <w:sz w:val="24"/>
          <w:szCs w:val="24"/>
        </w:rPr>
        <w:t>ns that motivate the researchers</w:t>
      </w:r>
      <w:r w:rsidR="00CE418D" w:rsidRPr="00DE5EE9">
        <w:rPr>
          <w:sz w:val="24"/>
          <w:szCs w:val="24"/>
        </w:rPr>
        <w:t xml:space="preserve"> to embark on the research related to human comput</w:t>
      </w:r>
      <w:r w:rsidR="00474ED6">
        <w:rPr>
          <w:sz w:val="24"/>
          <w:szCs w:val="24"/>
        </w:rPr>
        <w:t>er interaction (HCI) in Kebbi State,</w:t>
      </w:r>
      <w:r w:rsidR="00CE418D" w:rsidRPr="00DE5EE9">
        <w:rPr>
          <w:sz w:val="24"/>
          <w:szCs w:val="24"/>
        </w:rPr>
        <w:t xml:space="preserve"> Nigeria.</w:t>
      </w:r>
      <w:r w:rsidR="00AA40E4">
        <w:rPr>
          <w:b/>
          <w:color w:val="FF0000"/>
          <w:sz w:val="24"/>
          <w:szCs w:val="24"/>
        </w:rPr>
        <w:t xml:space="preserve"> </w:t>
      </w:r>
      <w:r w:rsidR="00AA40E4">
        <w:rPr>
          <w:sz w:val="24"/>
          <w:szCs w:val="24"/>
        </w:rPr>
        <w:t>It is</w:t>
      </w:r>
      <w:r w:rsidR="00CE418D" w:rsidRPr="00DE5EE9">
        <w:rPr>
          <w:sz w:val="24"/>
          <w:szCs w:val="24"/>
        </w:rPr>
        <w:t xml:space="preserve"> believe</w:t>
      </w:r>
      <w:r w:rsidR="00AA40E4">
        <w:rPr>
          <w:sz w:val="24"/>
          <w:szCs w:val="24"/>
        </w:rPr>
        <w:t>d that, this research having</w:t>
      </w:r>
      <w:r w:rsidR="00CE418D" w:rsidRPr="00DE5EE9">
        <w:rPr>
          <w:sz w:val="24"/>
          <w:szCs w:val="24"/>
        </w:rPr>
        <w:t xml:space="preserve"> c</w:t>
      </w:r>
      <w:r w:rsidR="00AA40E4">
        <w:rPr>
          <w:sz w:val="24"/>
          <w:szCs w:val="24"/>
        </w:rPr>
        <w:t xml:space="preserve">arried out successfully, </w:t>
      </w:r>
      <w:r w:rsidR="00CE418D" w:rsidRPr="00DE5EE9">
        <w:rPr>
          <w:sz w:val="24"/>
          <w:szCs w:val="24"/>
        </w:rPr>
        <w:t>contribute</w:t>
      </w:r>
      <w:r w:rsidR="00AA40E4">
        <w:rPr>
          <w:sz w:val="24"/>
          <w:szCs w:val="24"/>
        </w:rPr>
        <w:t>d</w:t>
      </w:r>
      <w:r w:rsidR="00CE418D" w:rsidRPr="00DE5EE9">
        <w:rPr>
          <w:sz w:val="24"/>
          <w:szCs w:val="24"/>
        </w:rPr>
        <w:t xml:space="preserve"> to knowledge on how some higher institutions perceive and relate instructional delivery with integration of human computer resources to students and other staffs to compromise on what they believe and realize while computer-resources are </w:t>
      </w:r>
      <w:r w:rsidR="00432208" w:rsidRPr="00DE5EE9">
        <w:rPr>
          <w:sz w:val="24"/>
          <w:szCs w:val="24"/>
        </w:rPr>
        <w:t>utilizing</w:t>
      </w:r>
      <w:r w:rsidR="00CE418D" w:rsidRPr="00DE5EE9">
        <w:rPr>
          <w:sz w:val="24"/>
          <w:szCs w:val="24"/>
        </w:rPr>
        <w:t xml:space="preserve"> that is far better than the traditional delivery of </w:t>
      </w:r>
      <w:r w:rsidR="00AD4A16" w:rsidRPr="00DE5EE9">
        <w:rPr>
          <w:sz w:val="24"/>
          <w:szCs w:val="24"/>
        </w:rPr>
        <w:t>instructions.</w:t>
      </w:r>
    </w:p>
    <w:p w:rsidR="00A04458" w:rsidRPr="001807FC" w:rsidRDefault="00A04458" w:rsidP="00A04458">
      <w:pPr>
        <w:pStyle w:val="BodyText"/>
        <w:spacing w:line="480" w:lineRule="auto"/>
        <w:ind w:right="86"/>
        <w:jc w:val="both"/>
        <w:outlineLvl w:val="0"/>
        <w:rPr>
          <w:b/>
        </w:rPr>
      </w:pPr>
      <w:r w:rsidRPr="001807FC">
        <w:rPr>
          <w:b/>
        </w:rPr>
        <w:t>Statement</w:t>
      </w:r>
      <w:r>
        <w:rPr>
          <w:b/>
        </w:rPr>
        <w:t xml:space="preserve"> </w:t>
      </w:r>
      <w:r w:rsidRPr="001807FC">
        <w:rPr>
          <w:b/>
        </w:rPr>
        <w:t>of</w:t>
      </w:r>
      <w:r>
        <w:rPr>
          <w:b/>
        </w:rPr>
        <w:t xml:space="preserve"> </w:t>
      </w:r>
      <w:r w:rsidRPr="001807FC">
        <w:rPr>
          <w:b/>
        </w:rPr>
        <w:t>the</w:t>
      </w:r>
      <w:r>
        <w:rPr>
          <w:b/>
        </w:rPr>
        <w:t xml:space="preserve"> </w:t>
      </w:r>
      <w:r w:rsidRPr="001807FC">
        <w:rPr>
          <w:b/>
        </w:rPr>
        <w:t>Problem</w:t>
      </w:r>
      <w:r>
        <w:rPr>
          <w:b/>
        </w:rPr>
        <w:t>.</w:t>
      </w:r>
    </w:p>
    <w:p w:rsidR="005670F4" w:rsidRDefault="00A04458" w:rsidP="008B5C9F">
      <w:pPr>
        <w:spacing w:line="480" w:lineRule="auto"/>
        <w:jc w:val="both"/>
        <w:rPr>
          <w:sz w:val="24"/>
          <w:szCs w:val="24"/>
        </w:rPr>
      </w:pPr>
      <w:r w:rsidRPr="00C57105">
        <w:tab/>
      </w:r>
      <w:r w:rsidR="0015658F" w:rsidRPr="0092585F">
        <w:rPr>
          <w:sz w:val="24"/>
          <w:szCs w:val="24"/>
        </w:rPr>
        <w:t>There is no doubt that in</w:t>
      </w:r>
      <w:r w:rsidR="005E0D80">
        <w:rPr>
          <w:sz w:val="24"/>
          <w:szCs w:val="24"/>
        </w:rPr>
        <w:t>dividuals, lecturers/Instructors</w:t>
      </w:r>
      <w:r w:rsidR="0015658F" w:rsidRPr="0092585F">
        <w:rPr>
          <w:sz w:val="24"/>
          <w:szCs w:val="24"/>
        </w:rPr>
        <w:t xml:space="preserve"> debate on the paramount benefits and advantages of utilizing human computer resources in institutions especially in colleges of education and colleges of nursing and midwifery. Systematically, research is needed to confirm </w:t>
      </w:r>
      <w:r w:rsidR="0015658F" w:rsidRPr="0092585F">
        <w:rPr>
          <w:sz w:val="24"/>
          <w:szCs w:val="24"/>
        </w:rPr>
        <w:lastRenderedPageBreak/>
        <w:t xml:space="preserve">that these institutions are actually acquiring and using the skills that are being taught on use of computer resources in instructional delivery, administrative activities and that the use of computer resources is the best way to achieve the outcomes in a college environment. Application of computer resources in any field is perceived to improve the standards of the college from one level to other level. Hence, there are a number of colleges that embraced the use of computer resources, but still, they never improve in the standards (academically, administratively and financially). Colleges have been faced by various challenges such as mismanagement of computer resources or facilities which occurred due to the lackadaisical attitude towards learning of computer resources for effective operations. Financial resources, low academic performance that could be result, due to poor college administration for integrating computer resources for instructional delivery. </w:t>
      </w:r>
      <w:r w:rsidR="00AD4A16">
        <w:rPr>
          <w:b/>
          <w:sz w:val="24"/>
          <w:szCs w:val="24"/>
        </w:rPr>
        <w:t xml:space="preserve"> </w:t>
      </w:r>
      <w:r w:rsidR="0015658F" w:rsidRPr="0092585F">
        <w:rPr>
          <w:sz w:val="24"/>
          <w:szCs w:val="24"/>
        </w:rPr>
        <w:t xml:space="preserve">Therefore, a need to conduct a study on the provision and management of free and compulsory integration of </w:t>
      </w:r>
      <w:r w:rsidR="005E0D80">
        <w:rPr>
          <w:sz w:val="24"/>
          <w:szCs w:val="24"/>
        </w:rPr>
        <w:t xml:space="preserve">human </w:t>
      </w:r>
      <w:r w:rsidR="0015658F" w:rsidRPr="0092585F">
        <w:rPr>
          <w:sz w:val="24"/>
          <w:szCs w:val="24"/>
        </w:rPr>
        <w:t>computer resources for quality instructional delivery in this century is of paramount important.</w:t>
      </w:r>
    </w:p>
    <w:p w:rsidR="00A04458" w:rsidRPr="005670F4" w:rsidRDefault="00A04458" w:rsidP="008B5C9F">
      <w:pPr>
        <w:spacing w:line="480" w:lineRule="auto"/>
        <w:jc w:val="both"/>
        <w:rPr>
          <w:b/>
          <w:sz w:val="24"/>
          <w:szCs w:val="24"/>
        </w:rPr>
      </w:pPr>
      <w:r w:rsidRPr="005670F4">
        <w:rPr>
          <w:b/>
          <w:sz w:val="24"/>
          <w:szCs w:val="24"/>
        </w:rPr>
        <w:t>Objectives of the Study</w:t>
      </w:r>
    </w:p>
    <w:p w:rsidR="0015658F" w:rsidRPr="00B50B49" w:rsidRDefault="0015658F" w:rsidP="009F6F7E">
      <w:pPr>
        <w:pStyle w:val="ListParagraph"/>
        <w:widowControl/>
        <w:numPr>
          <w:ilvl w:val="0"/>
          <w:numId w:val="6"/>
        </w:numPr>
        <w:autoSpaceDE/>
        <w:autoSpaceDN/>
        <w:spacing w:line="360" w:lineRule="auto"/>
        <w:contextualSpacing/>
        <w:jc w:val="both"/>
        <w:rPr>
          <w:sz w:val="24"/>
          <w:szCs w:val="24"/>
        </w:rPr>
      </w:pPr>
      <w:bookmarkStart w:id="4" w:name="_Toc241610930"/>
      <w:r w:rsidRPr="00B50B49">
        <w:rPr>
          <w:sz w:val="24"/>
          <w:szCs w:val="24"/>
        </w:rPr>
        <w:t>To investigate the challenges, face by instructors, lecturers and students, and administrators in application of human computer resources in college in Kebbi State.</w:t>
      </w:r>
    </w:p>
    <w:p w:rsidR="0015658F" w:rsidRPr="00AD574C" w:rsidRDefault="0015658F" w:rsidP="0015658F">
      <w:pPr>
        <w:pStyle w:val="ListParagraph"/>
        <w:widowControl/>
        <w:numPr>
          <w:ilvl w:val="0"/>
          <w:numId w:val="6"/>
        </w:numPr>
        <w:autoSpaceDE/>
        <w:autoSpaceDN/>
        <w:spacing w:after="120" w:line="360" w:lineRule="auto"/>
        <w:contextualSpacing/>
        <w:jc w:val="both"/>
        <w:rPr>
          <w:rFonts w:ascii="Comic Sans MS" w:hAnsi="Comic Sans MS"/>
          <w:sz w:val="24"/>
          <w:szCs w:val="24"/>
        </w:rPr>
      </w:pPr>
      <w:r w:rsidRPr="003A2EB3">
        <w:rPr>
          <w:sz w:val="24"/>
          <w:szCs w:val="24"/>
        </w:rPr>
        <w:t>To determine the effectiveness of college management as it influence and integrate computer resources in instructional delivery in institutions (</w:t>
      </w:r>
      <w:r w:rsidR="00F94836" w:rsidRPr="003A2EB3">
        <w:rPr>
          <w:sz w:val="24"/>
          <w:szCs w:val="24"/>
        </w:rPr>
        <w:t xml:space="preserve">College </w:t>
      </w:r>
      <w:r w:rsidRPr="003A2EB3">
        <w:rPr>
          <w:sz w:val="24"/>
          <w:szCs w:val="24"/>
        </w:rPr>
        <w:t xml:space="preserve">of </w:t>
      </w:r>
      <w:r w:rsidR="00F94836" w:rsidRPr="003A2EB3">
        <w:rPr>
          <w:sz w:val="24"/>
          <w:szCs w:val="24"/>
        </w:rPr>
        <w:t xml:space="preserve">Education </w:t>
      </w:r>
      <w:r w:rsidRPr="003A2EB3">
        <w:rPr>
          <w:sz w:val="24"/>
          <w:szCs w:val="24"/>
        </w:rPr>
        <w:t xml:space="preserve">and </w:t>
      </w:r>
      <w:r w:rsidR="00F94836" w:rsidRPr="003A2EB3">
        <w:rPr>
          <w:sz w:val="24"/>
          <w:szCs w:val="24"/>
        </w:rPr>
        <w:t xml:space="preserve">Colleges </w:t>
      </w:r>
      <w:r w:rsidRPr="003A2EB3">
        <w:rPr>
          <w:sz w:val="24"/>
          <w:szCs w:val="24"/>
        </w:rPr>
        <w:t xml:space="preserve">of </w:t>
      </w:r>
      <w:r w:rsidR="00F94836" w:rsidRPr="003A2EB3">
        <w:rPr>
          <w:sz w:val="24"/>
          <w:szCs w:val="24"/>
        </w:rPr>
        <w:t xml:space="preserve">Nursing </w:t>
      </w:r>
      <w:r w:rsidRPr="003A2EB3">
        <w:rPr>
          <w:sz w:val="24"/>
          <w:szCs w:val="24"/>
        </w:rPr>
        <w:t xml:space="preserve">and </w:t>
      </w:r>
      <w:r w:rsidR="00F94836" w:rsidRPr="003A2EB3">
        <w:rPr>
          <w:sz w:val="24"/>
          <w:szCs w:val="24"/>
        </w:rPr>
        <w:t>Midwifery</w:t>
      </w:r>
      <w:r w:rsidRPr="003A2EB3">
        <w:rPr>
          <w:sz w:val="24"/>
          <w:szCs w:val="24"/>
        </w:rPr>
        <w:t>) in Kebbi State.</w:t>
      </w:r>
      <w:r>
        <w:rPr>
          <w:rFonts w:ascii="Comic Sans MS" w:hAnsi="Comic Sans MS"/>
          <w:sz w:val="24"/>
          <w:szCs w:val="24"/>
        </w:rPr>
        <w:t xml:space="preserve"> </w:t>
      </w:r>
    </w:p>
    <w:p w:rsidR="00A04458" w:rsidRDefault="00A04458" w:rsidP="00A04458">
      <w:pPr>
        <w:tabs>
          <w:tab w:val="left" w:pos="630"/>
        </w:tabs>
        <w:spacing w:line="480" w:lineRule="auto"/>
        <w:ind w:right="90"/>
        <w:jc w:val="both"/>
        <w:rPr>
          <w:b/>
          <w:sz w:val="24"/>
        </w:rPr>
      </w:pPr>
      <w:r w:rsidRPr="00C2571A">
        <w:rPr>
          <w:b/>
          <w:sz w:val="24"/>
        </w:rPr>
        <w:t>Research</w:t>
      </w:r>
      <w:r>
        <w:rPr>
          <w:b/>
          <w:sz w:val="24"/>
        </w:rPr>
        <w:t xml:space="preserve"> </w:t>
      </w:r>
      <w:r w:rsidRPr="00C2571A">
        <w:rPr>
          <w:b/>
          <w:sz w:val="24"/>
        </w:rPr>
        <w:t>Questions</w:t>
      </w:r>
      <w:bookmarkEnd w:id="4"/>
    </w:p>
    <w:p w:rsidR="00602398" w:rsidRPr="00602398" w:rsidRDefault="003B3777" w:rsidP="00A04458">
      <w:pPr>
        <w:tabs>
          <w:tab w:val="left" w:pos="630"/>
        </w:tabs>
        <w:spacing w:line="480" w:lineRule="auto"/>
        <w:ind w:right="90"/>
        <w:jc w:val="both"/>
        <w:rPr>
          <w:b/>
          <w:sz w:val="24"/>
          <w:szCs w:val="24"/>
        </w:rPr>
      </w:pPr>
      <w:bookmarkStart w:id="5" w:name="_Toc241610931"/>
      <w:r>
        <w:rPr>
          <w:sz w:val="24"/>
          <w:szCs w:val="24"/>
        </w:rPr>
        <w:tab/>
      </w:r>
      <w:r w:rsidR="00602398" w:rsidRPr="00602398">
        <w:rPr>
          <w:sz w:val="24"/>
          <w:szCs w:val="24"/>
        </w:rPr>
        <w:t>The following questions were raised to guide the conduct of the study:</w:t>
      </w:r>
      <w:bookmarkEnd w:id="5"/>
    </w:p>
    <w:p w:rsidR="008B08C8" w:rsidRPr="008B08C8" w:rsidRDefault="00FB517A" w:rsidP="008B08C8">
      <w:pPr>
        <w:pStyle w:val="ListParagraph"/>
        <w:widowControl/>
        <w:numPr>
          <w:ilvl w:val="0"/>
          <w:numId w:val="8"/>
        </w:numPr>
        <w:autoSpaceDE/>
        <w:autoSpaceDN/>
        <w:spacing w:after="120" w:line="360" w:lineRule="auto"/>
        <w:contextualSpacing/>
        <w:jc w:val="both"/>
        <w:rPr>
          <w:sz w:val="24"/>
          <w:szCs w:val="24"/>
        </w:rPr>
      </w:pPr>
      <w:r>
        <w:rPr>
          <w:sz w:val="24"/>
          <w:szCs w:val="24"/>
        </w:rPr>
        <w:t>What are</w:t>
      </w:r>
      <w:r w:rsidRPr="00B50B49">
        <w:rPr>
          <w:sz w:val="24"/>
          <w:szCs w:val="24"/>
        </w:rPr>
        <w:t xml:space="preserve"> the challenges, face by instructors, lecturers and students, and administrators in application of human computer resources in college in Kebbi State?</w:t>
      </w:r>
    </w:p>
    <w:p w:rsidR="00A04458" w:rsidRPr="003B3777" w:rsidRDefault="00FB517A" w:rsidP="003B3777">
      <w:pPr>
        <w:pStyle w:val="ListParagraph"/>
        <w:widowControl/>
        <w:numPr>
          <w:ilvl w:val="0"/>
          <w:numId w:val="8"/>
        </w:numPr>
        <w:autoSpaceDE/>
        <w:autoSpaceDN/>
        <w:spacing w:after="120" w:line="360" w:lineRule="auto"/>
        <w:contextualSpacing/>
        <w:jc w:val="both"/>
        <w:rPr>
          <w:rFonts w:ascii="Comic Sans MS" w:hAnsi="Comic Sans MS"/>
          <w:sz w:val="24"/>
          <w:szCs w:val="24"/>
        </w:rPr>
      </w:pPr>
      <w:r>
        <w:rPr>
          <w:sz w:val="24"/>
          <w:szCs w:val="24"/>
        </w:rPr>
        <w:t xml:space="preserve">What is </w:t>
      </w:r>
      <w:r w:rsidRPr="003A2EB3">
        <w:rPr>
          <w:sz w:val="24"/>
          <w:szCs w:val="24"/>
        </w:rPr>
        <w:t>the effectiveness of college management as it influences and integrate computer resources in instructional delivery in institutions (college of education and colleges of nursing and midwifery) in Kebbi State?</w:t>
      </w:r>
      <w:r>
        <w:rPr>
          <w:rFonts w:ascii="Comic Sans MS" w:hAnsi="Comic Sans MS"/>
          <w:sz w:val="24"/>
          <w:szCs w:val="24"/>
        </w:rPr>
        <w:t xml:space="preserve"> </w:t>
      </w:r>
    </w:p>
    <w:p w:rsidR="00A04458" w:rsidRDefault="00A04458" w:rsidP="00A04458">
      <w:pPr>
        <w:pStyle w:val="BodyText"/>
        <w:spacing w:line="482" w:lineRule="auto"/>
        <w:ind w:right="90"/>
        <w:jc w:val="both"/>
        <w:rPr>
          <w:b/>
        </w:rPr>
      </w:pPr>
      <w:r>
        <w:rPr>
          <w:b/>
        </w:rPr>
        <w:lastRenderedPageBreak/>
        <w:t>M</w:t>
      </w:r>
      <w:r w:rsidRPr="00C2571A">
        <w:rPr>
          <w:b/>
        </w:rPr>
        <w:t>ethodology</w:t>
      </w:r>
    </w:p>
    <w:p w:rsidR="003B3777" w:rsidRDefault="00CE418D" w:rsidP="001F5A76">
      <w:pPr>
        <w:spacing w:line="480" w:lineRule="auto"/>
        <w:ind w:firstLine="720"/>
        <w:jc w:val="both"/>
        <w:rPr>
          <w:sz w:val="24"/>
          <w:szCs w:val="24"/>
        </w:rPr>
      </w:pPr>
      <w:r w:rsidRPr="00C33F20">
        <w:rPr>
          <w:sz w:val="24"/>
          <w:szCs w:val="24"/>
        </w:rPr>
        <w:t xml:space="preserve">This research </w:t>
      </w:r>
      <w:r w:rsidR="005E0134">
        <w:rPr>
          <w:sz w:val="24"/>
          <w:szCs w:val="24"/>
        </w:rPr>
        <w:t xml:space="preserve">study adopted the quantitative method using survey research design. The choice of the design was to allow the researchers to gain an in-depth knowledge about availability and perceived mode of the usage </w:t>
      </w:r>
      <w:r w:rsidR="00C3053D">
        <w:rPr>
          <w:sz w:val="24"/>
          <w:szCs w:val="24"/>
        </w:rPr>
        <w:t xml:space="preserve">of </w:t>
      </w:r>
      <w:r w:rsidR="00C3053D" w:rsidRPr="00C33F20">
        <w:rPr>
          <w:sz w:val="24"/>
          <w:szCs w:val="24"/>
        </w:rPr>
        <w:t>HCR</w:t>
      </w:r>
      <w:r w:rsidR="005E0134">
        <w:rPr>
          <w:sz w:val="24"/>
          <w:szCs w:val="24"/>
        </w:rPr>
        <w:t xml:space="preserve"> for instructional delivery. </w:t>
      </w:r>
      <w:r w:rsidR="00C3053D">
        <w:rPr>
          <w:sz w:val="24"/>
          <w:szCs w:val="24"/>
        </w:rPr>
        <w:t xml:space="preserve">The target population comprises all </w:t>
      </w:r>
      <w:r w:rsidR="003B3777">
        <w:rPr>
          <w:sz w:val="24"/>
          <w:szCs w:val="24"/>
        </w:rPr>
        <w:t xml:space="preserve">from both the college of education and that of nursing and midwifery. </w:t>
      </w:r>
      <w:r w:rsidRPr="00C33F20">
        <w:rPr>
          <w:sz w:val="24"/>
          <w:szCs w:val="24"/>
        </w:rPr>
        <w:t xml:space="preserve">Though the method has some challenges, for instance, multiple data has to be used which would be time consuming during the collection and analysis, yet the method would be good in making a comparison between qualitative and quantitative data which would be used to arrive at conclusion (Crowell and Plano, 2011). </w:t>
      </w:r>
      <w:r w:rsidR="003B3777">
        <w:rPr>
          <w:sz w:val="24"/>
          <w:szCs w:val="24"/>
        </w:rPr>
        <w:t>The initial validation carried out on the two original instrument were considered appropr</w:t>
      </w:r>
      <w:r w:rsidR="00F70634">
        <w:rPr>
          <w:sz w:val="24"/>
          <w:szCs w:val="24"/>
        </w:rPr>
        <w:t xml:space="preserve">iate for adoption in this study, </w:t>
      </w:r>
      <w:r w:rsidR="00DA1995">
        <w:rPr>
          <w:sz w:val="24"/>
          <w:szCs w:val="24"/>
        </w:rPr>
        <w:t xml:space="preserve">Primary data was </w:t>
      </w:r>
      <w:r w:rsidR="00DA1995" w:rsidRPr="00C33F20">
        <w:rPr>
          <w:sz w:val="24"/>
          <w:szCs w:val="24"/>
        </w:rPr>
        <w:t>collected through fieldwork in</w:t>
      </w:r>
      <w:r w:rsidR="00DA1995">
        <w:rPr>
          <w:sz w:val="24"/>
          <w:szCs w:val="24"/>
        </w:rPr>
        <w:t xml:space="preserve"> the area of study</w:t>
      </w:r>
      <w:r w:rsidR="00DA1995" w:rsidRPr="00C33F20">
        <w:rPr>
          <w:sz w:val="24"/>
          <w:szCs w:val="24"/>
        </w:rPr>
        <w:t xml:space="preserve"> in the form of semi structured interview wit</w:t>
      </w:r>
      <w:r w:rsidR="00DA1995">
        <w:rPr>
          <w:sz w:val="24"/>
          <w:szCs w:val="24"/>
        </w:rPr>
        <w:t>h the purposively selected respondents</w:t>
      </w:r>
      <w:r w:rsidR="00DA1995" w:rsidRPr="00C33F20">
        <w:rPr>
          <w:sz w:val="24"/>
          <w:szCs w:val="24"/>
        </w:rPr>
        <w:t>, a clear</w:t>
      </w:r>
      <w:r w:rsidR="00DA1995">
        <w:rPr>
          <w:sz w:val="24"/>
          <w:szCs w:val="24"/>
        </w:rPr>
        <w:t xml:space="preserve"> and detail explanation is </w:t>
      </w:r>
      <w:r w:rsidR="00DA1995" w:rsidRPr="00C33F20">
        <w:rPr>
          <w:sz w:val="24"/>
          <w:szCs w:val="24"/>
        </w:rPr>
        <w:t>given to the participants to restore their confidenc</w:t>
      </w:r>
      <w:r w:rsidR="00DA1995">
        <w:rPr>
          <w:sz w:val="24"/>
          <w:szCs w:val="24"/>
        </w:rPr>
        <w:t xml:space="preserve">e and willingness in participating regarding the instruments computer resources. </w:t>
      </w:r>
      <w:r w:rsidR="003B3777">
        <w:rPr>
          <w:sz w:val="24"/>
          <w:szCs w:val="24"/>
        </w:rPr>
        <w:t>The data collection exercise took place in 2025 by the researchers via face-to-face approach (face content) more so, the data collected were analyzed us</w:t>
      </w:r>
      <w:r w:rsidR="00474ED6">
        <w:rPr>
          <w:sz w:val="24"/>
          <w:szCs w:val="24"/>
        </w:rPr>
        <w:t>ing descriptive statistics.</w:t>
      </w:r>
      <w:r w:rsidR="00474ED6" w:rsidRPr="00C33F20">
        <w:rPr>
          <w:sz w:val="24"/>
          <w:szCs w:val="24"/>
        </w:rPr>
        <w:t xml:space="preserve"> The research questions would be answered using frequency count and mean</w:t>
      </w:r>
      <w:r w:rsidR="00474ED6" w:rsidRPr="000B178D">
        <w:rPr>
          <w:sz w:val="24"/>
          <w:szCs w:val="24"/>
        </w:rPr>
        <w:t>.</w:t>
      </w:r>
      <w:r w:rsidR="00474ED6">
        <w:rPr>
          <w:rFonts w:ascii="Comic Sans MS" w:hAnsi="Comic Sans MS"/>
          <w:sz w:val="24"/>
          <w:szCs w:val="24"/>
        </w:rPr>
        <w:t xml:space="preserve"> </w:t>
      </w:r>
      <w:r w:rsidR="00474ED6" w:rsidRPr="00C33F20">
        <w:rPr>
          <w:sz w:val="24"/>
          <w:szCs w:val="24"/>
        </w:rPr>
        <w:t>The proposed number of participants to be committed for this research</w:t>
      </w:r>
      <w:r w:rsidR="00474ED6">
        <w:rPr>
          <w:sz w:val="24"/>
          <w:szCs w:val="24"/>
        </w:rPr>
        <w:t xml:space="preserve"> as sample is </w:t>
      </w:r>
      <w:r w:rsidR="00474ED6">
        <w:rPr>
          <w:bCs/>
          <w:sz w:val="24"/>
          <w:szCs w:val="24"/>
        </w:rPr>
        <w:t xml:space="preserve">214 lecturers/instructors chosen based on 5%, advisors model (2006). </w:t>
      </w:r>
      <w:r w:rsidR="00474ED6">
        <w:rPr>
          <w:sz w:val="24"/>
          <w:szCs w:val="24"/>
        </w:rPr>
        <w:t xml:space="preserve">       </w:t>
      </w:r>
      <w:r w:rsidR="00474ED6" w:rsidRPr="00C33F20">
        <w:rPr>
          <w:sz w:val="24"/>
          <w:szCs w:val="24"/>
        </w:rPr>
        <w:t xml:space="preserve"> for the questionnaire</w:t>
      </w:r>
      <w:r w:rsidR="00474ED6">
        <w:rPr>
          <w:sz w:val="24"/>
          <w:szCs w:val="24"/>
        </w:rPr>
        <w:t xml:space="preserve"> in answering</w:t>
      </w:r>
      <w:r w:rsidR="003B3777">
        <w:rPr>
          <w:sz w:val="24"/>
          <w:szCs w:val="24"/>
        </w:rPr>
        <w:t xml:space="preserve"> using frequency count and mean. </w:t>
      </w:r>
    </w:p>
    <w:p w:rsidR="001527B2" w:rsidRDefault="001527B2" w:rsidP="001F5A76">
      <w:pPr>
        <w:spacing w:line="480" w:lineRule="auto"/>
        <w:jc w:val="both"/>
        <w:rPr>
          <w:sz w:val="24"/>
          <w:szCs w:val="24"/>
        </w:rPr>
      </w:pPr>
      <w:r w:rsidRPr="00C74B43">
        <w:rPr>
          <w:b/>
          <w:sz w:val="24"/>
          <w:szCs w:val="24"/>
        </w:rPr>
        <w:t>Table 1:</w:t>
      </w:r>
      <w:r>
        <w:rPr>
          <w:sz w:val="24"/>
          <w:szCs w:val="24"/>
        </w:rPr>
        <w:t xml:space="preserve"> Population and Sample of the study</w:t>
      </w:r>
      <w:r w:rsidR="007F0656">
        <w:rPr>
          <w:sz w:val="24"/>
          <w:szCs w:val="24"/>
        </w:rPr>
        <w:t>.</w:t>
      </w:r>
    </w:p>
    <w:tbl>
      <w:tblPr>
        <w:tblStyle w:val="TableGrid"/>
        <w:tblW w:w="0" w:type="auto"/>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5795"/>
        <w:gridCol w:w="1620"/>
        <w:gridCol w:w="1260"/>
      </w:tblGrid>
      <w:tr w:rsidR="00B35C0F" w:rsidTr="00B84A16">
        <w:tc>
          <w:tcPr>
            <w:tcW w:w="590" w:type="dxa"/>
            <w:tcBorders>
              <w:top w:val="single" w:sz="4" w:space="0" w:color="auto"/>
              <w:bottom w:val="single" w:sz="4" w:space="0" w:color="auto"/>
            </w:tcBorders>
          </w:tcPr>
          <w:p w:rsidR="001527B2" w:rsidRPr="005D72B6" w:rsidRDefault="001527B2" w:rsidP="001F5A76">
            <w:pPr>
              <w:spacing w:line="360" w:lineRule="auto"/>
              <w:jc w:val="both"/>
              <w:rPr>
                <w:b/>
                <w:sz w:val="24"/>
                <w:szCs w:val="24"/>
              </w:rPr>
            </w:pPr>
            <w:r w:rsidRPr="005D72B6">
              <w:rPr>
                <w:b/>
                <w:sz w:val="24"/>
                <w:szCs w:val="24"/>
              </w:rPr>
              <w:t>S/N</w:t>
            </w:r>
          </w:p>
        </w:tc>
        <w:tc>
          <w:tcPr>
            <w:tcW w:w="5795" w:type="dxa"/>
            <w:tcBorders>
              <w:top w:val="single" w:sz="4" w:space="0" w:color="auto"/>
              <w:bottom w:val="single" w:sz="4" w:space="0" w:color="auto"/>
            </w:tcBorders>
          </w:tcPr>
          <w:p w:rsidR="001527B2" w:rsidRPr="005D72B6" w:rsidRDefault="001527B2" w:rsidP="001F5A76">
            <w:pPr>
              <w:spacing w:line="360" w:lineRule="auto"/>
              <w:jc w:val="both"/>
              <w:rPr>
                <w:b/>
                <w:sz w:val="24"/>
                <w:szCs w:val="24"/>
              </w:rPr>
            </w:pPr>
            <w:r w:rsidRPr="005D72B6">
              <w:rPr>
                <w:b/>
                <w:sz w:val="24"/>
                <w:szCs w:val="24"/>
              </w:rPr>
              <w:t xml:space="preserve"> SCHOOL </w:t>
            </w:r>
          </w:p>
        </w:tc>
        <w:tc>
          <w:tcPr>
            <w:tcW w:w="1620" w:type="dxa"/>
            <w:tcBorders>
              <w:top w:val="single" w:sz="4" w:space="0" w:color="auto"/>
              <w:bottom w:val="single" w:sz="4" w:space="0" w:color="auto"/>
            </w:tcBorders>
          </w:tcPr>
          <w:p w:rsidR="001527B2" w:rsidRPr="005D72B6" w:rsidRDefault="005D72B6" w:rsidP="001F5A76">
            <w:pPr>
              <w:spacing w:line="360" w:lineRule="auto"/>
              <w:jc w:val="both"/>
              <w:rPr>
                <w:b/>
                <w:sz w:val="24"/>
                <w:szCs w:val="24"/>
              </w:rPr>
            </w:pPr>
            <w:r w:rsidRPr="005D72B6">
              <w:rPr>
                <w:b/>
                <w:sz w:val="24"/>
                <w:szCs w:val="24"/>
              </w:rPr>
              <w:t>Lecturers</w:t>
            </w:r>
          </w:p>
        </w:tc>
        <w:tc>
          <w:tcPr>
            <w:tcW w:w="1260" w:type="dxa"/>
            <w:tcBorders>
              <w:top w:val="single" w:sz="4" w:space="0" w:color="auto"/>
              <w:bottom w:val="single" w:sz="4" w:space="0" w:color="auto"/>
            </w:tcBorders>
          </w:tcPr>
          <w:p w:rsidR="001527B2" w:rsidRPr="005D72B6" w:rsidRDefault="005D72B6" w:rsidP="001F5A76">
            <w:pPr>
              <w:spacing w:line="360" w:lineRule="auto"/>
              <w:jc w:val="both"/>
              <w:rPr>
                <w:b/>
                <w:sz w:val="24"/>
                <w:szCs w:val="24"/>
              </w:rPr>
            </w:pPr>
            <w:r w:rsidRPr="005D72B6">
              <w:rPr>
                <w:b/>
                <w:sz w:val="24"/>
                <w:szCs w:val="24"/>
              </w:rPr>
              <w:t>Sample</w:t>
            </w:r>
          </w:p>
        </w:tc>
      </w:tr>
      <w:tr w:rsidR="001527B2" w:rsidTr="00B84A16">
        <w:tc>
          <w:tcPr>
            <w:tcW w:w="590" w:type="dxa"/>
            <w:tcBorders>
              <w:top w:val="single" w:sz="4" w:space="0" w:color="auto"/>
            </w:tcBorders>
          </w:tcPr>
          <w:p w:rsidR="001527B2" w:rsidRDefault="001107A7" w:rsidP="001F5A76">
            <w:pPr>
              <w:spacing w:line="360" w:lineRule="auto"/>
              <w:jc w:val="both"/>
              <w:rPr>
                <w:sz w:val="24"/>
                <w:szCs w:val="24"/>
              </w:rPr>
            </w:pPr>
            <w:r>
              <w:rPr>
                <w:sz w:val="24"/>
                <w:szCs w:val="24"/>
              </w:rPr>
              <w:t>1</w:t>
            </w:r>
          </w:p>
        </w:tc>
        <w:tc>
          <w:tcPr>
            <w:tcW w:w="5795" w:type="dxa"/>
            <w:tcBorders>
              <w:top w:val="single" w:sz="4" w:space="0" w:color="auto"/>
            </w:tcBorders>
          </w:tcPr>
          <w:p w:rsidR="001527B2" w:rsidRDefault="001107A7" w:rsidP="001F5A76">
            <w:pPr>
              <w:spacing w:line="360" w:lineRule="auto"/>
              <w:jc w:val="both"/>
              <w:rPr>
                <w:sz w:val="24"/>
                <w:szCs w:val="24"/>
              </w:rPr>
            </w:pPr>
            <w:r w:rsidRPr="00243CB8">
              <w:rPr>
                <w:sz w:val="24"/>
                <w:szCs w:val="24"/>
              </w:rPr>
              <w:t>Adamu Augie College of Education Argungu Kebbi State</w:t>
            </w:r>
          </w:p>
        </w:tc>
        <w:tc>
          <w:tcPr>
            <w:tcW w:w="1620" w:type="dxa"/>
            <w:tcBorders>
              <w:top w:val="single" w:sz="4" w:space="0" w:color="auto"/>
            </w:tcBorders>
          </w:tcPr>
          <w:p w:rsidR="001527B2" w:rsidRDefault="001107A7" w:rsidP="001F5A76">
            <w:pPr>
              <w:spacing w:line="360" w:lineRule="auto"/>
              <w:jc w:val="both"/>
              <w:rPr>
                <w:sz w:val="24"/>
                <w:szCs w:val="24"/>
              </w:rPr>
            </w:pPr>
            <w:r>
              <w:rPr>
                <w:sz w:val="24"/>
                <w:szCs w:val="24"/>
              </w:rPr>
              <w:t>292</w:t>
            </w:r>
          </w:p>
        </w:tc>
        <w:tc>
          <w:tcPr>
            <w:tcW w:w="1260" w:type="dxa"/>
            <w:tcBorders>
              <w:top w:val="single" w:sz="4" w:space="0" w:color="auto"/>
            </w:tcBorders>
          </w:tcPr>
          <w:p w:rsidR="001527B2" w:rsidRDefault="001107A7" w:rsidP="001F5A76">
            <w:pPr>
              <w:spacing w:line="360" w:lineRule="auto"/>
              <w:jc w:val="both"/>
              <w:rPr>
                <w:sz w:val="24"/>
                <w:szCs w:val="24"/>
              </w:rPr>
            </w:pPr>
            <w:r>
              <w:rPr>
                <w:sz w:val="24"/>
                <w:szCs w:val="24"/>
              </w:rPr>
              <w:t>15</w:t>
            </w:r>
          </w:p>
        </w:tc>
      </w:tr>
      <w:tr w:rsidR="001107A7" w:rsidTr="005D72B6">
        <w:tc>
          <w:tcPr>
            <w:tcW w:w="590" w:type="dxa"/>
          </w:tcPr>
          <w:p w:rsidR="001107A7" w:rsidRDefault="001107A7" w:rsidP="001F5A76">
            <w:pPr>
              <w:spacing w:line="360" w:lineRule="auto"/>
              <w:jc w:val="both"/>
              <w:rPr>
                <w:sz w:val="24"/>
                <w:szCs w:val="24"/>
              </w:rPr>
            </w:pPr>
            <w:r>
              <w:rPr>
                <w:sz w:val="24"/>
                <w:szCs w:val="24"/>
              </w:rPr>
              <w:t>2</w:t>
            </w:r>
          </w:p>
        </w:tc>
        <w:tc>
          <w:tcPr>
            <w:tcW w:w="5795" w:type="dxa"/>
          </w:tcPr>
          <w:p w:rsidR="001107A7" w:rsidRPr="00243CB8" w:rsidRDefault="00B35C0F" w:rsidP="001F5A76">
            <w:pPr>
              <w:spacing w:line="360" w:lineRule="auto"/>
              <w:jc w:val="both"/>
              <w:rPr>
                <w:sz w:val="24"/>
                <w:szCs w:val="24"/>
              </w:rPr>
            </w:pPr>
            <w:r>
              <w:rPr>
                <w:sz w:val="24"/>
                <w:szCs w:val="24"/>
              </w:rPr>
              <w:t>College of Nursing/</w:t>
            </w:r>
            <w:r w:rsidR="001107A7" w:rsidRPr="00C33F20">
              <w:rPr>
                <w:sz w:val="24"/>
                <w:szCs w:val="24"/>
              </w:rPr>
              <w:t>Midwifery Birnin Kebbi, Kebbi State.</w:t>
            </w:r>
          </w:p>
        </w:tc>
        <w:tc>
          <w:tcPr>
            <w:tcW w:w="1620" w:type="dxa"/>
          </w:tcPr>
          <w:p w:rsidR="001107A7" w:rsidRDefault="001107A7" w:rsidP="001F5A76">
            <w:pPr>
              <w:spacing w:line="360" w:lineRule="auto"/>
              <w:jc w:val="both"/>
              <w:rPr>
                <w:sz w:val="24"/>
                <w:szCs w:val="24"/>
              </w:rPr>
            </w:pPr>
            <w:r>
              <w:rPr>
                <w:sz w:val="24"/>
                <w:szCs w:val="24"/>
              </w:rPr>
              <w:t>3,130</w:t>
            </w:r>
          </w:p>
        </w:tc>
        <w:tc>
          <w:tcPr>
            <w:tcW w:w="1260" w:type="dxa"/>
          </w:tcPr>
          <w:p w:rsidR="001107A7" w:rsidRDefault="001107A7" w:rsidP="001F5A76">
            <w:pPr>
              <w:spacing w:line="360" w:lineRule="auto"/>
              <w:jc w:val="both"/>
              <w:rPr>
                <w:sz w:val="24"/>
                <w:szCs w:val="24"/>
              </w:rPr>
            </w:pPr>
            <w:r>
              <w:rPr>
                <w:sz w:val="24"/>
                <w:szCs w:val="24"/>
              </w:rPr>
              <w:t>156</w:t>
            </w:r>
          </w:p>
        </w:tc>
      </w:tr>
      <w:tr w:rsidR="001107A7" w:rsidTr="005D72B6">
        <w:tc>
          <w:tcPr>
            <w:tcW w:w="590" w:type="dxa"/>
          </w:tcPr>
          <w:p w:rsidR="001107A7" w:rsidRDefault="001107A7" w:rsidP="001F5A76">
            <w:pPr>
              <w:spacing w:line="360" w:lineRule="auto"/>
              <w:jc w:val="both"/>
              <w:rPr>
                <w:sz w:val="24"/>
                <w:szCs w:val="24"/>
              </w:rPr>
            </w:pPr>
            <w:r>
              <w:rPr>
                <w:sz w:val="24"/>
                <w:szCs w:val="24"/>
              </w:rPr>
              <w:t>3</w:t>
            </w:r>
          </w:p>
        </w:tc>
        <w:tc>
          <w:tcPr>
            <w:tcW w:w="5795" w:type="dxa"/>
          </w:tcPr>
          <w:p w:rsidR="001107A7" w:rsidRPr="00C33F20" w:rsidRDefault="001107A7" w:rsidP="001F5A76">
            <w:pPr>
              <w:spacing w:line="360" w:lineRule="auto"/>
              <w:jc w:val="both"/>
              <w:rPr>
                <w:sz w:val="24"/>
                <w:szCs w:val="24"/>
              </w:rPr>
            </w:pPr>
            <w:r w:rsidRPr="00C33F20">
              <w:rPr>
                <w:sz w:val="24"/>
                <w:szCs w:val="24"/>
              </w:rPr>
              <w:t>Sajo College of Nursing and Midwifery Kebbi State.</w:t>
            </w:r>
          </w:p>
        </w:tc>
        <w:tc>
          <w:tcPr>
            <w:tcW w:w="1620" w:type="dxa"/>
          </w:tcPr>
          <w:p w:rsidR="001107A7" w:rsidRDefault="001107A7" w:rsidP="001F5A76">
            <w:pPr>
              <w:spacing w:line="360" w:lineRule="auto"/>
              <w:jc w:val="both"/>
              <w:rPr>
                <w:sz w:val="24"/>
                <w:szCs w:val="24"/>
              </w:rPr>
            </w:pPr>
            <w:r>
              <w:rPr>
                <w:sz w:val="24"/>
                <w:szCs w:val="24"/>
              </w:rPr>
              <w:t>870</w:t>
            </w:r>
          </w:p>
        </w:tc>
        <w:tc>
          <w:tcPr>
            <w:tcW w:w="1260" w:type="dxa"/>
          </w:tcPr>
          <w:p w:rsidR="001107A7" w:rsidRDefault="001107A7" w:rsidP="001F5A76">
            <w:pPr>
              <w:spacing w:line="360" w:lineRule="auto"/>
              <w:jc w:val="both"/>
              <w:rPr>
                <w:sz w:val="24"/>
                <w:szCs w:val="24"/>
              </w:rPr>
            </w:pPr>
            <w:r>
              <w:rPr>
                <w:sz w:val="24"/>
                <w:szCs w:val="24"/>
              </w:rPr>
              <w:t>43</w:t>
            </w:r>
          </w:p>
        </w:tc>
      </w:tr>
      <w:tr w:rsidR="005D72B6" w:rsidTr="005D72B6">
        <w:tc>
          <w:tcPr>
            <w:tcW w:w="590" w:type="dxa"/>
          </w:tcPr>
          <w:p w:rsidR="005D72B6" w:rsidRDefault="005D72B6" w:rsidP="001F5A76">
            <w:pPr>
              <w:spacing w:line="360" w:lineRule="auto"/>
              <w:jc w:val="both"/>
              <w:rPr>
                <w:sz w:val="24"/>
                <w:szCs w:val="24"/>
              </w:rPr>
            </w:pPr>
          </w:p>
        </w:tc>
        <w:tc>
          <w:tcPr>
            <w:tcW w:w="5795" w:type="dxa"/>
          </w:tcPr>
          <w:p w:rsidR="005D72B6" w:rsidRPr="005D72B6" w:rsidRDefault="005D72B6" w:rsidP="001F5A76">
            <w:pPr>
              <w:spacing w:line="360" w:lineRule="auto"/>
              <w:jc w:val="both"/>
              <w:rPr>
                <w:b/>
                <w:sz w:val="24"/>
                <w:szCs w:val="24"/>
              </w:rPr>
            </w:pPr>
            <w:r w:rsidRPr="005D72B6">
              <w:rPr>
                <w:b/>
                <w:sz w:val="24"/>
                <w:szCs w:val="24"/>
              </w:rPr>
              <w:t>Total</w:t>
            </w:r>
          </w:p>
        </w:tc>
        <w:tc>
          <w:tcPr>
            <w:tcW w:w="1620" w:type="dxa"/>
          </w:tcPr>
          <w:p w:rsidR="005D72B6" w:rsidRDefault="005D72B6" w:rsidP="001F5A76">
            <w:pPr>
              <w:spacing w:line="360" w:lineRule="auto"/>
              <w:jc w:val="both"/>
              <w:rPr>
                <w:sz w:val="24"/>
                <w:szCs w:val="24"/>
              </w:rPr>
            </w:pPr>
            <w:r>
              <w:rPr>
                <w:sz w:val="24"/>
                <w:szCs w:val="24"/>
              </w:rPr>
              <w:t>4,292</w:t>
            </w:r>
          </w:p>
        </w:tc>
        <w:tc>
          <w:tcPr>
            <w:tcW w:w="1260" w:type="dxa"/>
          </w:tcPr>
          <w:p w:rsidR="005D72B6" w:rsidRDefault="005D72B6" w:rsidP="001F5A76">
            <w:pPr>
              <w:spacing w:line="360" w:lineRule="auto"/>
              <w:jc w:val="both"/>
              <w:rPr>
                <w:sz w:val="24"/>
                <w:szCs w:val="24"/>
              </w:rPr>
            </w:pPr>
            <w:r>
              <w:rPr>
                <w:sz w:val="24"/>
                <w:szCs w:val="24"/>
              </w:rPr>
              <w:t>214</w:t>
            </w:r>
          </w:p>
        </w:tc>
      </w:tr>
    </w:tbl>
    <w:p w:rsidR="00DA1995" w:rsidRDefault="00865A4B" w:rsidP="009F6F7E">
      <w:pPr>
        <w:spacing w:after="120"/>
        <w:jc w:val="both"/>
        <w:rPr>
          <w:sz w:val="24"/>
          <w:szCs w:val="24"/>
        </w:rPr>
      </w:pPr>
      <w:r w:rsidRPr="00865A4B">
        <w:rPr>
          <w:b/>
          <w:sz w:val="24"/>
          <w:szCs w:val="24"/>
        </w:rPr>
        <w:t>Source:</w:t>
      </w:r>
      <w:r>
        <w:rPr>
          <w:b/>
          <w:sz w:val="24"/>
          <w:szCs w:val="24"/>
        </w:rPr>
        <w:t xml:space="preserve"> </w:t>
      </w:r>
      <w:r>
        <w:rPr>
          <w:sz w:val="24"/>
          <w:szCs w:val="24"/>
        </w:rPr>
        <w:t>Registry/Establishment office 2025</w:t>
      </w:r>
    </w:p>
    <w:p w:rsidR="00A04458" w:rsidRDefault="00A04458" w:rsidP="009F6F7E">
      <w:pPr>
        <w:pStyle w:val="BodyText"/>
        <w:spacing w:line="480" w:lineRule="auto"/>
        <w:ind w:right="90"/>
        <w:jc w:val="both"/>
        <w:rPr>
          <w:b/>
        </w:rPr>
      </w:pPr>
      <w:r w:rsidRPr="00521C24">
        <w:rPr>
          <w:b/>
        </w:rPr>
        <w:lastRenderedPageBreak/>
        <w:t>Result</w:t>
      </w:r>
      <w:r w:rsidR="00F70634">
        <w:rPr>
          <w:b/>
        </w:rPr>
        <w:t xml:space="preserve"> and Discussions</w:t>
      </w:r>
    </w:p>
    <w:p w:rsidR="00F70634" w:rsidRDefault="00F70634" w:rsidP="00A04458">
      <w:pPr>
        <w:pStyle w:val="BodyText"/>
        <w:spacing w:line="480" w:lineRule="auto"/>
        <w:ind w:right="90"/>
        <w:jc w:val="both"/>
      </w:pPr>
      <w:r w:rsidRPr="00F70634">
        <w:t>The result obtained were presented in Table 2 and 3 for the two research questions respectively</w:t>
      </w:r>
      <w:r>
        <w:t>.</w:t>
      </w:r>
    </w:p>
    <w:p w:rsidR="005E0D80" w:rsidRPr="0031388D" w:rsidRDefault="00F70634" w:rsidP="0031388D">
      <w:pPr>
        <w:widowControl/>
        <w:autoSpaceDE/>
        <w:autoSpaceDN/>
        <w:spacing w:after="120" w:line="360" w:lineRule="auto"/>
        <w:contextualSpacing/>
        <w:jc w:val="both"/>
        <w:rPr>
          <w:sz w:val="24"/>
          <w:szCs w:val="24"/>
        </w:rPr>
      </w:pPr>
      <w:r w:rsidRPr="000C1E45">
        <w:rPr>
          <w:b/>
          <w:sz w:val="24"/>
          <w:szCs w:val="24"/>
        </w:rPr>
        <w:t>Research Question One:</w:t>
      </w:r>
      <w:r w:rsidR="000C1E45" w:rsidRPr="000C1E45">
        <w:rPr>
          <w:b/>
        </w:rPr>
        <w:t xml:space="preserve"> </w:t>
      </w:r>
      <w:r w:rsidR="000C1E45" w:rsidRPr="000C1E45">
        <w:rPr>
          <w:sz w:val="24"/>
          <w:szCs w:val="24"/>
        </w:rPr>
        <w:t>What are the challenges, face by instructors, lecturers and students, and administrators in application of human computer resources in college in Kebbi State?</w:t>
      </w:r>
    </w:p>
    <w:p w:rsidR="009255F8" w:rsidRDefault="00CA4991" w:rsidP="009255F8">
      <w:pPr>
        <w:widowControl/>
        <w:autoSpaceDE/>
        <w:autoSpaceDN/>
        <w:contextualSpacing/>
        <w:jc w:val="both"/>
        <w:rPr>
          <w:sz w:val="24"/>
          <w:szCs w:val="24"/>
        </w:rPr>
      </w:pPr>
      <w:r w:rsidRPr="009255F8">
        <w:rPr>
          <w:b/>
          <w:sz w:val="24"/>
          <w:szCs w:val="24"/>
        </w:rPr>
        <w:t>Table 2:</w:t>
      </w:r>
      <w:r>
        <w:rPr>
          <w:sz w:val="24"/>
          <w:szCs w:val="24"/>
        </w:rPr>
        <w:t xml:space="preserve"> Availability of computer resource for instructions in College of Education, College of </w:t>
      </w:r>
    </w:p>
    <w:p w:rsidR="009255F8" w:rsidRDefault="009255F8" w:rsidP="009255F8">
      <w:pPr>
        <w:widowControl/>
        <w:autoSpaceDE/>
        <w:autoSpaceDN/>
        <w:contextualSpacing/>
        <w:jc w:val="both"/>
        <w:rPr>
          <w:sz w:val="24"/>
          <w:szCs w:val="24"/>
        </w:rPr>
      </w:pPr>
      <w:r>
        <w:rPr>
          <w:sz w:val="24"/>
          <w:szCs w:val="24"/>
        </w:rPr>
        <w:t xml:space="preserve">               </w:t>
      </w:r>
      <w:r w:rsidR="00CA4991">
        <w:rPr>
          <w:sz w:val="24"/>
          <w:szCs w:val="24"/>
        </w:rPr>
        <w:t>Nursing and Midwifery in Kebbi State.</w:t>
      </w:r>
    </w:p>
    <w:tbl>
      <w:tblPr>
        <w:tblStyle w:val="TableGrid"/>
        <w:tblW w:w="9355"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0"/>
        <w:gridCol w:w="2735"/>
        <w:gridCol w:w="1170"/>
        <w:gridCol w:w="1710"/>
        <w:gridCol w:w="1890"/>
        <w:gridCol w:w="1260"/>
      </w:tblGrid>
      <w:tr w:rsidR="00CA4991" w:rsidTr="00AA6A9F">
        <w:tc>
          <w:tcPr>
            <w:tcW w:w="590" w:type="dxa"/>
            <w:tcBorders>
              <w:top w:val="single" w:sz="4" w:space="0" w:color="auto"/>
              <w:bottom w:val="single" w:sz="4" w:space="0" w:color="auto"/>
            </w:tcBorders>
          </w:tcPr>
          <w:p w:rsidR="00CA4991" w:rsidRDefault="00E257A1" w:rsidP="00AA6A9F">
            <w:pPr>
              <w:widowControl/>
              <w:autoSpaceDE/>
              <w:autoSpaceDN/>
              <w:contextualSpacing/>
              <w:jc w:val="center"/>
              <w:rPr>
                <w:sz w:val="24"/>
                <w:szCs w:val="24"/>
              </w:rPr>
            </w:pPr>
            <w:r>
              <w:rPr>
                <w:sz w:val="24"/>
                <w:szCs w:val="24"/>
              </w:rPr>
              <w:t>S/N</w:t>
            </w:r>
          </w:p>
        </w:tc>
        <w:tc>
          <w:tcPr>
            <w:tcW w:w="2735" w:type="dxa"/>
            <w:tcBorders>
              <w:top w:val="single" w:sz="4" w:space="0" w:color="auto"/>
              <w:bottom w:val="single" w:sz="4" w:space="0" w:color="auto"/>
            </w:tcBorders>
          </w:tcPr>
          <w:p w:rsidR="00CA4991" w:rsidRDefault="00CA4991" w:rsidP="00073A28">
            <w:pPr>
              <w:widowControl/>
              <w:autoSpaceDE/>
              <w:autoSpaceDN/>
              <w:contextualSpacing/>
              <w:jc w:val="both"/>
              <w:rPr>
                <w:sz w:val="24"/>
                <w:szCs w:val="24"/>
              </w:rPr>
            </w:pPr>
            <w:r>
              <w:rPr>
                <w:sz w:val="24"/>
                <w:szCs w:val="24"/>
              </w:rPr>
              <w:t>Computer Resources</w:t>
            </w:r>
          </w:p>
        </w:tc>
        <w:tc>
          <w:tcPr>
            <w:tcW w:w="1170" w:type="dxa"/>
            <w:tcBorders>
              <w:top w:val="single" w:sz="4" w:space="0" w:color="auto"/>
              <w:bottom w:val="single" w:sz="4" w:space="0" w:color="auto"/>
            </w:tcBorders>
          </w:tcPr>
          <w:p w:rsidR="00CA4991" w:rsidRDefault="00CA4991" w:rsidP="00073A28">
            <w:pPr>
              <w:widowControl/>
              <w:autoSpaceDE/>
              <w:autoSpaceDN/>
              <w:contextualSpacing/>
              <w:jc w:val="both"/>
              <w:rPr>
                <w:sz w:val="24"/>
                <w:szCs w:val="24"/>
              </w:rPr>
            </w:pPr>
            <w:r>
              <w:rPr>
                <w:sz w:val="24"/>
                <w:szCs w:val="24"/>
              </w:rPr>
              <w:t>AACOE</w:t>
            </w:r>
            <w:r w:rsidR="00F109A4">
              <w:rPr>
                <w:sz w:val="24"/>
                <w:szCs w:val="24"/>
              </w:rPr>
              <w:t xml:space="preserve"> Argungu</w:t>
            </w:r>
            <w:r w:rsidR="005B6467">
              <w:rPr>
                <w:sz w:val="24"/>
                <w:szCs w:val="24"/>
              </w:rPr>
              <w:t>.</w:t>
            </w:r>
          </w:p>
        </w:tc>
        <w:tc>
          <w:tcPr>
            <w:tcW w:w="1710" w:type="dxa"/>
            <w:tcBorders>
              <w:top w:val="single" w:sz="4" w:space="0" w:color="auto"/>
              <w:bottom w:val="single" w:sz="4" w:space="0" w:color="auto"/>
            </w:tcBorders>
          </w:tcPr>
          <w:p w:rsidR="00CA4991" w:rsidRDefault="00F109A4" w:rsidP="00073A28">
            <w:pPr>
              <w:widowControl/>
              <w:autoSpaceDE/>
              <w:autoSpaceDN/>
              <w:contextualSpacing/>
              <w:jc w:val="both"/>
              <w:rPr>
                <w:sz w:val="24"/>
                <w:szCs w:val="24"/>
              </w:rPr>
            </w:pPr>
            <w:r>
              <w:rPr>
                <w:sz w:val="24"/>
                <w:szCs w:val="24"/>
              </w:rPr>
              <w:t>Col</w:t>
            </w:r>
            <w:r w:rsidR="001A37C7">
              <w:rPr>
                <w:sz w:val="24"/>
                <w:szCs w:val="24"/>
              </w:rPr>
              <w:t>lege</w:t>
            </w:r>
            <w:r>
              <w:rPr>
                <w:sz w:val="24"/>
                <w:szCs w:val="24"/>
              </w:rPr>
              <w:t xml:space="preserve"> </w:t>
            </w:r>
            <w:r w:rsidR="00CA4991">
              <w:rPr>
                <w:sz w:val="24"/>
                <w:szCs w:val="24"/>
              </w:rPr>
              <w:t xml:space="preserve">of N/M </w:t>
            </w:r>
            <w:r>
              <w:rPr>
                <w:sz w:val="24"/>
                <w:szCs w:val="24"/>
              </w:rPr>
              <w:t xml:space="preserve">Birnin </w:t>
            </w:r>
            <w:r w:rsidR="00437E64">
              <w:rPr>
                <w:sz w:val="24"/>
                <w:szCs w:val="24"/>
              </w:rPr>
              <w:t>Kebbi.</w:t>
            </w:r>
          </w:p>
        </w:tc>
        <w:tc>
          <w:tcPr>
            <w:tcW w:w="1890" w:type="dxa"/>
            <w:tcBorders>
              <w:top w:val="single" w:sz="4" w:space="0" w:color="auto"/>
              <w:bottom w:val="single" w:sz="4" w:space="0" w:color="auto"/>
            </w:tcBorders>
          </w:tcPr>
          <w:p w:rsidR="00CA4991" w:rsidRDefault="001A37C7" w:rsidP="00073A28">
            <w:pPr>
              <w:widowControl/>
              <w:autoSpaceDE/>
              <w:autoSpaceDN/>
              <w:contextualSpacing/>
              <w:jc w:val="both"/>
              <w:rPr>
                <w:sz w:val="24"/>
                <w:szCs w:val="24"/>
              </w:rPr>
            </w:pPr>
            <w:r>
              <w:rPr>
                <w:sz w:val="24"/>
                <w:szCs w:val="24"/>
              </w:rPr>
              <w:t>Sajo coll. of N/M Birnin K</w:t>
            </w:r>
            <w:r w:rsidR="00A05583">
              <w:rPr>
                <w:sz w:val="24"/>
                <w:szCs w:val="24"/>
              </w:rPr>
              <w:t>eb</w:t>
            </w:r>
            <w:r>
              <w:rPr>
                <w:sz w:val="24"/>
                <w:szCs w:val="24"/>
              </w:rPr>
              <w:t>b</w:t>
            </w:r>
            <w:r w:rsidR="00A05583">
              <w:rPr>
                <w:sz w:val="24"/>
                <w:szCs w:val="24"/>
              </w:rPr>
              <w:t>i</w:t>
            </w:r>
            <w:r w:rsidR="00437E64">
              <w:rPr>
                <w:sz w:val="24"/>
                <w:szCs w:val="24"/>
              </w:rPr>
              <w:t>.</w:t>
            </w:r>
          </w:p>
        </w:tc>
        <w:tc>
          <w:tcPr>
            <w:tcW w:w="1260" w:type="dxa"/>
            <w:tcBorders>
              <w:top w:val="single" w:sz="4" w:space="0" w:color="auto"/>
              <w:bottom w:val="single" w:sz="4" w:space="0" w:color="auto"/>
            </w:tcBorders>
          </w:tcPr>
          <w:p w:rsidR="00CA4991" w:rsidRDefault="00CA4991" w:rsidP="00AA6A9F">
            <w:pPr>
              <w:widowControl/>
              <w:autoSpaceDE/>
              <w:autoSpaceDN/>
              <w:contextualSpacing/>
              <w:jc w:val="center"/>
              <w:rPr>
                <w:sz w:val="24"/>
                <w:szCs w:val="24"/>
              </w:rPr>
            </w:pPr>
            <w:r>
              <w:rPr>
                <w:sz w:val="24"/>
                <w:szCs w:val="24"/>
              </w:rPr>
              <w:t>Total</w:t>
            </w:r>
          </w:p>
        </w:tc>
      </w:tr>
      <w:tr w:rsidR="00E257A1" w:rsidTr="00AA6A9F">
        <w:tc>
          <w:tcPr>
            <w:tcW w:w="590" w:type="dxa"/>
            <w:tcBorders>
              <w:top w:val="single" w:sz="4" w:space="0" w:color="auto"/>
            </w:tcBorders>
          </w:tcPr>
          <w:p w:rsidR="00E257A1" w:rsidRPr="00AA6A9F" w:rsidRDefault="001A37C7" w:rsidP="00AA6A9F">
            <w:pPr>
              <w:widowControl/>
              <w:autoSpaceDE/>
              <w:autoSpaceDN/>
              <w:contextualSpacing/>
              <w:jc w:val="center"/>
              <w:rPr>
                <w:b/>
                <w:sz w:val="24"/>
                <w:szCs w:val="24"/>
              </w:rPr>
            </w:pPr>
            <w:r w:rsidRPr="00AA6A9F">
              <w:rPr>
                <w:b/>
                <w:sz w:val="24"/>
                <w:szCs w:val="24"/>
              </w:rPr>
              <w:t>A</w:t>
            </w:r>
          </w:p>
        </w:tc>
        <w:tc>
          <w:tcPr>
            <w:tcW w:w="2735" w:type="dxa"/>
            <w:tcBorders>
              <w:top w:val="single" w:sz="4" w:space="0" w:color="auto"/>
            </w:tcBorders>
          </w:tcPr>
          <w:p w:rsidR="00E257A1" w:rsidRPr="001A37C7" w:rsidRDefault="001A37C7" w:rsidP="00073A28">
            <w:pPr>
              <w:widowControl/>
              <w:autoSpaceDE/>
              <w:autoSpaceDN/>
              <w:contextualSpacing/>
              <w:jc w:val="both"/>
              <w:rPr>
                <w:b/>
                <w:sz w:val="24"/>
                <w:szCs w:val="24"/>
              </w:rPr>
            </w:pPr>
            <w:r w:rsidRPr="001A37C7">
              <w:rPr>
                <w:b/>
                <w:sz w:val="24"/>
                <w:szCs w:val="24"/>
              </w:rPr>
              <w:t>Hardware</w:t>
            </w:r>
          </w:p>
        </w:tc>
        <w:tc>
          <w:tcPr>
            <w:tcW w:w="1170" w:type="dxa"/>
            <w:tcBorders>
              <w:top w:val="single" w:sz="4" w:space="0" w:color="auto"/>
            </w:tcBorders>
          </w:tcPr>
          <w:p w:rsidR="00E257A1" w:rsidRDefault="00E257A1" w:rsidP="001A37C7">
            <w:pPr>
              <w:widowControl/>
              <w:autoSpaceDE/>
              <w:autoSpaceDN/>
              <w:contextualSpacing/>
              <w:jc w:val="center"/>
              <w:rPr>
                <w:sz w:val="24"/>
                <w:szCs w:val="24"/>
              </w:rPr>
            </w:pPr>
          </w:p>
        </w:tc>
        <w:tc>
          <w:tcPr>
            <w:tcW w:w="1710" w:type="dxa"/>
            <w:tcBorders>
              <w:top w:val="single" w:sz="4" w:space="0" w:color="auto"/>
            </w:tcBorders>
          </w:tcPr>
          <w:p w:rsidR="00E257A1" w:rsidRDefault="00E257A1" w:rsidP="00073A28">
            <w:pPr>
              <w:widowControl/>
              <w:autoSpaceDE/>
              <w:autoSpaceDN/>
              <w:contextualSpacing/>
              <w:jc w:val="both"/>
              <w:rPr>
                <w:sz w:val="24"/>
                <w:szCs w:val="24"/>
              </w:rPr>
            </w:pPr>
          </w:p>
        </w:tc>
        <w:tc>
          <w:tcPr>
            <w:tcW w:w="1890" w:type="dxa"/>
            <w:tcBorders>
              <w:top w:val="single" w:sz="4" w:space="0" w:color="auto"/>
            </w:tcBorders>
          </w:tcPr>
          <w:p w:rsidR="00E257A1" w:rsidRDefault="00E257A1" w:rsidP="00073A28">
            <w:pPr>
              <w:widowControl/>
              <w:autoSpaceDE/>
              <w:autoSpaceDN/>
              <w:contextualSpacing/>
              <w:jc w:val="both"/>
              <w:rPr>
                <w:sz w:val="24"/>
                <w:szCs w:val="24"/>
              </w:rPr>
            </w:pPr>
          </w:p>
        </w:tc>
        <w:tc>
          <w:tcPr>
            <w:tcW w:w="1260" w:type="dxa"/>
            <w:tcBorders>
              <w:top w:val="single" w:sz="4" w:space="0" w:color="auto"/>
            </w:tcBorders>
          </w:tcPr>
          <w:p w:rsidR="00E257A1" w:rsidRDefault="00E257A1" w:rsidP="00073A28">
            <w:pPr>
              <w:widowControl/>
              <w:autoSpaceDE/>
              <w:autoSpaceDN/>
              <w:contextualSpacing/>
              <w:jc w:val="both"/>
              <w:rPr>
                <w:sz w:val="24"/>
                <w:szCs w:val="24"/>
              </w:rPr>
            </w:pPr>
          </w:p>
        </w:tc>
      </w:tr>
      <w:tr w:rsidR="00E257A1" w:rsidTr="00AA6A9F">
        <w:tc>
          <w:tcPr>
            <w:tcW w:w="590" w:type="dxa"/>
          </w:tcPr>
          <w:p w:rsidR="00AA6A9F" w:rsidRDefault="00AA6A9F" w:rsidP="00AA6A9F">
            <w:pPr>
              <w:widowControl/>
              <w:autoSpaceDE/>
              <w:autoSpaceDN/>
              <w:contextualSpacing/>
              <w:jc w:val="center"/>
              <w:rPr>
                <w:sz w:val="24"/>
                <w:szCs w:val="24"/>
              </w:rPr>
            </w:pPr>
          </w:p>
          <w:p w:rsidR="00E257A1" w:rsidRDefault="00E257A1" w:rsidP="00AA6A9F">
            <w:pPr>
              <w:widowControl/>
              <w:autoSpaceDE/>
              <w:autoSpaceDN/>
              <w:contextualSpacing/>
              <w:jc w:val="center"/>
              <w:rPr>
                <w:sz w:val="24"/>
                <w:szCs w:val="24"/>
              </w:rPr>
            </w:pPr>
            <w:r>
              <w:rPr>
                <w:sz w:val="24"/>
                <w:szCs w:val="24"/>
              </w:rPr>
              <w:t>1</w:t>
            </w:r>
          </w:p>
        </w:tc>
        <w:tc>
          <w:tcPr>
            <w:tcW w:w="2735" w:type="dxa"/>
          </w:tcPr>
          <w:p w:rsidR="00AA6A9F" w:rsidRDefault="00AA6A9F" w:rsidP="00073A28">
            <w:pPr>
              <w:widowControl/>
              <w:autoSpaceDE/>
              <w:autoSpaceDN/>
              <w:contextualSpacing/>
              <w:jc w:val="both"/>
              <w:rPr>
                <w:sz w:val="24"/>
                <w:szCs w:val="24"/>
              </w:rPr>
            </w:pPr>
          </w:p>
          <w:p w:rsidR="00E257A1" w:rsidRDefault="00213163" w:rsidP="00073A28">
            <w:pPr>
              <w:widowControl/>
              <w:autoSpaceDE/>
              <w:autoSpaceDN/>
              <w:contextualSpacing/>
              <w:jc w:val="both"/>
              <w:rPr>
                <w:sz w:val="24"/>
                <w:szCs w:val="24"/>
              </w:rPr>
            </w:pPr>
            <w:r>
              <w:rPr>
                <w:sz w:val="24"/>
                <w:szCs w:val="24"/>
              </w:rPr>
              <w:t>Computer</w:t>
            </w:r>
          </w:p>
        </w:tc>
        <w:tc>
          <w:tcPr>
            <w:tcW w:w="1170" w:type="dxa"/>
          </w:tcPr>
          <w:p w:rsidR="00AA6A9F" w:rsidRDefault="00AA6A9F" w:rsidP="001A37C7">
            <w:pPr>
              <w:widowControl/>
              <w:autoSpaceDE/>
              <w:autoSpaceDN/>
              <w:contextualSpacing/>
              <w:jc w:val="center"/>
              <w:rPr>
                <w:sz w:val="24"/>
                <w:szCs w:val="24"/>
              </w:rPr>
            </w:pPr>
          </w:p>
          <w:p w:rsidR="00E257A1" w:rsidRDefault="00213163" w:rsidP="001A37C7">
            <w:pPr>
              <w:widowControl/>
              <w:autoSpaceDE/>
              <w:autoSpaceDN/>
              <w:contextualSpacing/>
              <w:jc w:val="center"/>
              <w:rPr>
                <w:sz w:val="24"/>
                <w:szCs w:val="24"/>
              </w:rPr>
            </w:pPr>
            <w:r>
              <w:rPr>
                <w:sz w:val="24"/>
                <w:szCs w:val="24"/>
              </w:rPr>
              <w:t>115</w:t>
            </w:r>
          </w:p>
        </w:tc>
        <w:tc>
          <w:tcPr>
            <w:tcW w:w="1710" w:type="dxa"/>
          </w:tcPr>
          <w:p w:rsidR="00AA6A9F" w:rsidRDefault="00AA6A9F" w:rsidP="00AA6A9F">
            <w:pPr>
              <w:widowControl/>
              <w:autoSpaceDE/>
              <w:autoSpaceDN/>
              <w:contextualSpacing/>
              <w:jc w:val="center"/>
              <w:rPr>
                <w:sz w:val="24"/>
                <w:szCs w:val="24"/>
              </w:rPr>
            </w:pPr>
          </w:p>
          <w:p w:rsidR="00E257A1" w:rsidRDefault="00213163" w:rsidP="00AA6A9F">
            <w:pPr>
              <w:widowControl/>
              <w:autoSpaceDE/>
              <w:autoSpaceDN/>
              <w:contextualSpacing/>
              <w:jc w:val="center"/>
              <w:rPr>
                <w:sz w:val="24"/>
                <w:szCs w:val="24"/>
              </w:rPr>
            </w:pPr>
            <w:r>
              <w:rPr>
                <w:sz w:val="24"/>
                <w:szCs w:val="24"/>
              </w:rPr>
              <w:t>80</w:t>
            </w:r>
          </w:p>
        </w:tc>
        <w:tc>
          <w:tcPr>
            <w:tcW w:w="1890" w:type="dxa"/>
          </w:tcPr>
          <w:p w:rsidR="00AA6A9F" w:rsidRDefault="00AA6A9F" w:rsidP="00AA6A9F">
            <w:pPr>
              <w:widowControl/>
              <w:autoSpaceDE/>
              <w:autoSpaceDN/>
              <w:contextualSpacing/>
              <w:jc w:val="center"/>
              <w:rPr>
                <w:sz w:val="24"/>
                <w:szCs w:val="24"/>
              </w:rPr>
            </w:pPr>
          </w:p>
          <w:p w:rsidR="00E257A1" w:rsidRDefault="00213163" w:rsidP="00AA6A9F">
            <w:pPr>
              <w:widowControl/>
              <w:autoSpaceDE/>
              <w:autoSpaceDN/>
              <w:contextualSpacing/>
              <w:jc w:val="center"/>
              <w:rPr>
                <w:sz w:val="24"/>
                <w:szCs w:val="24"/>
              </w:rPr>
            </w:pPr>
            <w:r>
              <w:rPr>
                <w:sz w:val="24"/>
                <w:szCs w:val="24"/>
              </w:rPr>
              <w:t>240</w:t>
            </w:r>
          </w:p>
        </w:tc>
        <w:tc>
          <w:tcPr>
            <w:tcW w:w="1260" w:type="dxa"/>
          </w:tcPr>
          <w:p w:rsidR="00AA6A9F" w:rsidRDefault="00AA6A9F" w:rsidP="00AA6A9F">
            <w:pPr>
              <w:widowControl/>
              <w:autoSpaceDE/>
              <w:autoSpaceDN/>
              <w:contextualSpacing/>
              <w:jc w:val="center"/>
              <w:rPr>
                <w:sz w:val="24"/>
                <w:szCs w:val="24"/>
              </w:rPr>
            </w:pPr>
          </w:p>
          <w:p w:rsidR="00E257A1" w:rsidRDefault="00213163" w:rsidP="00AA6A9F">
            <w:pPr>
              <w:widowControl/>
              <w:autoSpaceDE/>
              <w:autoSpaceDN/>
              <w:contextualSpacing/>
              <w:jc w:val="center"/>
              <w:rPr>
                <w:sz w:val="24"/>
                <w:szCs w:val="24"/>
              </w:rPr>
            </w:pPr>
            <w:r>
              <w:rPr>
                <w:sz w:val="24"/>
                <w:szCs w:val="24"/>
              </w:rPr>
              <w:t>435</w:t>
            </w: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2</w:t>
            </w:r>
          </w:p>
        </w:tc>
        <w:tc>
          <w:tcPr>
            <w:tcW w:w="2735" w:type="dxa"/>
          </w:tcPr>
          <w:p w:rsidR="00E257A1" w:rsidRDefault="00213163" w:rsidP="00073A28">
            <w:pPr>
              <w:widowControl/>
              <w:autoSpaceDE/>
              <w:autoSpaceDN/>
              <w:contextualSpacing/>
              <w:jc w:val="both"/>
              <w:rPr>
                <w:sz w:val="24"/>
                <w:szCs w:val="24"/>
              </w:rPr>
            </w:pPr>
            <w:r>
              <w:rPr>
                <w:sz w:val="24"/>
                <w:szCs w:val="24"/>
              </w:rPr>
              <w:t>Printer</w:t>
            </w:r>
          </w:p>
        </w:tc>
        <w:tc>
          <w:tcPr>
            <w:tcW w:w="1170" w:type="dxa"/>
          </w:tcPr>
          <w:p w:rsidR="00E257A1" w:rsidRDefault="00213163" w:rsidP="001A37C7">
            <w:pPr>
              <w:widowControl/>
              <w:autoSpaceDE/>
              <w:autoSpaceDN/>
              <w:contextualSpacing/>
              <w:jc w:val="center"/>
              <w:rPr>
                <w:sz w:val="24"/>
                <w:szCs w:val="24"/>
              </w:rPr>
            </w:pPr>
            <w:r>
              <w:rPr>
                <w:sz w:val="24"/>
                <w:szCs w:val="24"/>
              </w:rPr>
              <w:t>35</w:t>
            </w:r>
          </w:p>
        </w:tc>
        <w:tc>
          <w:tcPr>
            <w:tcW w:w="1710" w:type="dxa"/>
          </w:tcPr>
          <w:p w:rsidR="00E257A1" w:rsidRDefault="00213163" w:rsidP="00AA6A9F">
            <w:pPr>
              <w:widowControl/>
              <w:autoSpaceDE/>
              <w:autoSpaceDN/>
              <w:contextualSpacing/>
              <w:jc w:val="center"/>
              <w:rPr>
                <w:sz w:val="24"/>
                <w:szCs w:val="24"/>
              </w:rPr>
            </w:pPr>
            <w:r>
              <w:rPr>
                <w:sz w:val="24"/>
                <w:szCs w:val="24"/>
              </w:rPr>
              <w:t>23</w:t>
            </w:r>
          </w:p>
        </w:tc>
        <w:tc>
          <w:tcPr>
            <w:tcW w:w="1890" w:type="dxa"/>
          </w:tcPr>
          <w:p w:rsidR="00E257A1" w:rsidRDefault="00213163" w:rsidP="00AA6A9F">
            <w:pPr>
              <w:widowControl/>
              <w:autoSpaceDE/>
              <w:autoSpaceDN/>
              <w:contextualSpacing/>
              <w:jc w:val="center"/>
              <w:rPr>
                <w:sz w:val="24"/>
                <w:szCs w:val="24"/>
              </w:rPr>
            </w:pPr>
            <w:r>
              <w:rPr>
                <w:sz w:val="24"/>
                <w:szCs w:val="24"/>
              </w:rPr>
              <w:t>51</w:t>
            </w:r>
          </w:p>
        </w:tc>
        <w:tc>
          <w:tcPr>
            <w:tcW w:w="1260" w:type="dxa"/>
          </w:tcPr>
          <w:p w:rsidR="00E257A1" w:rsidRDefault="00213163" w:rsidP="00AA6A9F">
            <w:pPr>
              <w:widowControl/>
              <w:autoSpaceDE/>
              <w:autoSpaceDN/>
              <w:contextualSpacing/>
              <w:jc w:val="center"/>
              <w:rPr>
                <w:sz w:val="24"/>
                <w:szCs w:val="24"/>
              </w:rPr>
            </w:pPr>
            <w:r>
              <w:rPr>
                <w:sz w:val="24"/>
                <w:szCs w:val="24"/>
              </w:rPr>
              <w:t>109</w:t>
            </w: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3</w:t>
            </w:r>
          </w:p>
        </w:tc>
        <w:tc>
          <w:tcPr>
            <w:tcW w:w="2735" w:type="dxa"/>
          </w:tcPr>
          <w:p w:rsidR="00E257A1" w:rsidRDefault="00213163" w:rsidP="00073A28">
            <w:pPr>
              <w:widowControl/>
              <w:autoSpaceDE/>
              <w:autoSpaceDN/>
              <w:contextualSpacing/>
              <w:jc w:val="both"/>
              <w:rPr>
                <w:sz w:val="24"/>
                <w:szCs w:val="24"/>
              </w:rPr>
            </w:pPr>
            <w:r>
              <w:rPr>
                <w:sz w:val="24"/>
                <w:szCs w:val="24"/>
              </w:rPr>
              <w:t>Scanner</w:t>
            </w:r>
          </w:p>
        </w:tc>
        <w:tc>
          <w:tcPr>
            <w:tcW w:w="1170" w:type="dxa"/>
          </w:tcPr>
          <w:p w:rsidR="00E257A1" w:rsidRDefault="00213163" w:rsidP="001A37C7">
            <w:pPr>
              <w:widowControl/>
              <w:autoSpaceDE/>
              <w:autoSpaceDN/>
              <w:contextualSpacing/>
              <w:jc w:val="center"/>
              <w:rPr>
                <w:sz w:val="24"/>
                <w:szCs w:val="24"/>
              </w:rPr>
            </w:pPr>
            <w:r>
              <w:rPr>
                <w:sz w:val="24"/>
                <w:szCs w:val="24"/>
              </w:rPr>
              <w:t>5</w:t>
            </w:r>
          </w:p>
        </w:tc>
        <w:tc>
          <w:tcPr>
            <w:tcW w:w="1710" w:type="dxa"/>
          </w:tcPr>
          <w:p w:rsidR="00E257A1" w:rsidRDefault="00213163" w:rsidP="00AA6A9F">
            <w:pPr>
              <w:widowControl/>
              <w:autoSpaceDE/>
              <w:autoSpaceDN/>
              <w:contextualSpacing/>
              <w:jc w:val="center"/>
              <w:rPr>
                <w:sz w:val="24"/>
                <w:szCs w:val="24"/>
              </w:rPr>
            </w:pPr>
            <w:r>
              <w:rPr>
                <w:sz w:val="24"/>
                <w:szCs w:val="24"/>
              </w:rPr>
              <w:t>3</w:t>
            </w:r>
          </w:p>
        </w:tc>
        <w:tc>
          <w:tcPr>
            <w:tcW w:w="1890" w:type="dxa"/>
          </w:tcPr>
          <w:p w:rsidR="00E257A1" w:rsidRDefault="00213163" w:rsidP="00AA6A9F">
            <w:pPr>
              <w:widowControl/>
              <w:autoSpaceDE/>
              <w:autoSpaceDN/>
              <w:contextualSpacing/>
              <w:jc w:val="center"/>
              <w:rPr>
                <w:sz w:val="24"/>
                <w:szCs w:val="24"/>
              </w:rPr>
            </w:pPr>
            <w:r>
              <w:rPr>
                <w:sz w:val="24"/>
                <w:szCs w:val="24"/>
              </w:rPr>
              <w:t>12</w:t>
            </w:r>
          </w:p>
        </w:tc>
        <w:tc>
          <w:tcPr>
            <w:tcW w:w="1260" w:type="dxa"/>
          </w:tcPr>
          <w:p w:rsidR="00E257A1" w:rsidRDefault="00213163" w:rsidP="00AA6A9F">
            <w:pPr>
              <w:widowControl/>
              <w:autoSpaceDE/>
              <w:autoSpaceDN/>
              <w:contextualSpacing/>
              <w:jc w:val="center"/>
              <w:rPr>
                <w:sz w:val="24"/>
                <w:szCs w:val="24"/>
              </w:rPr>
            </w:pPr>
            <w:r>
              <w:rPr>
                <w:sz w:val="24"/>
                <w:szCs w:val="24"/>
              </w:rPr>
              <w:t>20</w:t>
            </w:r>
          </w:p>
        </w:tc>
      </w:tr>
      <w:tr w:rsidR="00213163" w:rsidTr="00AA6A9F">
        <w:tc>
          <w:tcPr>
            <w:tcW w:w="590" w:type="dxa"/>
          </w:tcPr>
          <w:p w:rsidR="00213163" w:rsidRDefault="00213163" w:rsidP="00AA6A9F">
            <w:pPr>
              <w:widowControl/>
              <w:autoSpaceDE/>
              <w:autoSpaceDN/>
              <w:contextualSpacing/>
              <w:jc w:val="center"/>
              <w:rPr>
                <w:sz w:val="24"/>
                <w:szCs w:val="24"/>
              </w:rPr>
            </w:pPr>
            <w:r>
              <w:rPr>
                <w:sz w:val="24"/>
                <w:szCs w:val="24"/>
              </w:rPr>
              <w:t>4</w:t>
            </w:r>
          </w:p>
        </w:tc>
        <w:tc>
          <w:tcPr>
            <w:tcW w:w="2735" w:type="dxa"/>
          </w:tcPr>
          <w:p w:rsidR="00213163" w:rsidRDefault="00213163" w:rsidP="00073A28">
            <w:pPr>
              <w:widowControl/>
              <w:autoSpaceDE/>
              <w:autoSpaceDN/>
              <w:contextualSpacing/>
              <w:jc w:val="both"/>
              <w:rPr>
                <w:sz w:val="24"/>
                <w:szCs w:val="24"/>
              </w:rPr>
            </w:pPr>
            <w:r>
              <w:rPr>
                <w:sz w:val="24"/>
                <w:szCs w:val="24"/>
              </w:rPr>
              <w:t>Photocopy machine</w:t>
            </w:r>
          </w:p>
        </w:tc>
        <w:tc>
          <w:tcPr>
            <w:tcW w:w="1170" w:type="dxa"/>
          </w:tcPr>
          <w:p w:rsidR="00213163" w:rsidRDefault="00213163" w:rsidP="001A37C7">
            <w:pPr>
              <w:widowControl/>
              <w:autoSpaceDE/>
              <w:autoSpaceDN/>
              <w:contextualSpacing/>
              <w:jc w:val="center"/>
              <w:rPr>
                <w:sz w:val="24"/>
                <w:szCs w:val="24"/>
              </w:rPr>
            </w:pPr>
            <w:r>
              <w:rPr>
                <w:sz w:val="24"/>
                <w:szCs w:val="24"/>
              </w:rPr>
              <w:t>10</w:t>
            </w:r>
          </w:p>
        </w:tc>
        <w:tc>
          <w:tcPr>
            <w:tcW w:w="1710" w:type="dxa"/>
          </w:tcPr>
          <w:p w:rsidR="00213163" w:rsidRDefault="00213163" w:rsidP="00AA6A9F">
            <w:pPr>
              <w:widowControl/>
              <w:autoSpaceDE/>
              <w:autoSpaceDN/>
              <w:contextualSpacing/>
              <w:jc w:val="center"/>
              <w:rPr>
                <w:sz w:val="24"/>
                <w:szCs w:val="24"/>
              </w:rPr>
            </w:pPr>
            <w:r>
              <w:rPr>
                <w:sz w:val="24"/>
                <w:szCs w:val="24"/>
              </w:rPr>
              <w:t>4</w:t>
            </w:r>
          </w:p>
        </w:tc>
        <w:tc>
          <w:tcPr>
            <w:tcW w:w="1890" w:type="dxa"/>
          </w:tcPr>
          <w:p w:rsidR="00213163" w:rsidRDefault="00213163" w:rsidP="00AA6A9F">
            <w:pPr>
              <w:widowControl/>
              <w:autoSpaceDE/>
              <w:autoSpaceDN/>
              <w:contextualSpacing/>
              <w:jc w:val="center"/>
              <w:rPr>
                <w:sz w:val="24"/>
                <w:szCs w:val="24"/>
              </w:rPr>
            </w:pPr>
            <w:r>
              <w:rPr>
                <w:sz w:val="24"/>
                <w:szCs w:val="24"/>
              </w:rPr>
              <w:t>9</w:t>
            </w:r>
          </w:p>
        </w:tc>
        <w:tc>
          <w:tcPr>
            <w:tcW w:w="1260" w:type="dxa"/>
          </w:tcPr>
          <w:p w:rsidR="00213163" w:rsidRDefault="00213163" w:rsidP="00AA6A9F">
            <w:pPr>
              <w:widowControl/>
              <w:autoSpaceDE/>
              <w:autoSpaceDN/>
              <w:contextualSpacing/>
              <w:jc w:val="center"/>
              <w:rPr>
                <w:sz w:val="24"/>
                <w:szCs w:val="24"/>
              </w:rPr>
            </w:pPr>
            <w:r>
              <w:rPr>
                <w:sz w:val="24"/>
                <w:szCs w:val="24"/>
              </w:rPr>
              <w:t>23</w:t>
            </w:r>
          </w:p>
        </w:tc>
      </w:tr>
      <w:tr w:rsidR="00213163" w:rsidTr="00AA6A9F">
        <w:tc>
          <w:tcPr>
            <w:tcW w:w="590" w:type="dxa"/>
          </w:tcPr>
          <w:p w:rsidR="00213163" w:rsidRDefault="00213163" w:rsidP="00AA6A9F">
            <w:pPr>
              <w:widowControl/>
              <w:autoSpaceDE/>
              <w:autoSpaceDN/>
              <w:contextualSpacing/>
              <w:jc w:val="center"/>
              <w:rPr>
                <w:sz w:val="24"/>
                <w:szCs w:val="24"/>
              </w:rPr>
            </w:pPr>
            <w:r>
              <w:rPr>
                <w:sz w:val="24"/>
                <w:szCs w:val="24"/>
              </w:rPr>
              <w:t>5</w:t>
            </w:r>
          </w:p>
        </w:tc>
        <w:tc>
          <w:tcPr>
            <w:tcW w:w="2735" w:type="dxa"/>
          </w:tcPr>
          <w:p w:rsidR="00213163" w:rsidRDefault="00213163" w:rsidP="00073A28">
            <w:pPr>
              <w:widowControl/>
              <w:autoSpaceDE/>
              <w:autoSpaceDN/>
              <w:contextualSpacing/>
              <w:jc w:val="both"/>
              <w:rPr>
                <w:sz w:val="24"/>
                <w:szCs w:val="24"/>
              </w:rPr>
            </w:pPr>
            <w:r>
              <w:rPr>
                <w:sz w:val="24"/>
                <w:szCs w:val="24"/>
              </w:rPr>
              <w:t>Projector (LCD)</w:t>
            </w:r>
          </w:p>
        </w:tc>
        <w:tc>
          <w:tcPr>
            <w:tcW w:w="1170" w:type="dxa"/>
          </w:tcPr>
          <w:p w:rsidR="00213163" w:rsidRDefault="00213163" w:rsidP="001A37C7">
            <w:pPr>
              <w:widowControl/>
              <w:autoSpaceDE/>
              <w:autoSpaceDN/>
              <w:contextualSpacing/>
              <w:jc w:val="center"/>
              <w:rPr>
                <w:sz w:val="24"/>
                <w:szCs w:val="24"/>
              </w:rPr>
            </w:pPr>
            <w:r>
              <w:rPr>
                <w:sz w:val="24"/>
                <w:szCs w:val="24"/>
              </w:rPr>
              <w:t>6</w:t>
            </w:r>
          </w:p>
        </w:tc>
        <w:tc>
          <w:tcPr>
            <w:tcW w:w="1710" w:type="dxa"/>
          </w:tcPr>
          <w:p w:rsidR="00213163" w:rsidRDefault="00213163" w:rsidP="00AA6A9F">
            <w:pPr>
              <w:widowControl/>
              <w:autoSpaceDE/>
              <w:autoSpaceDN/>
              <w:contextualSpacing/>
              <w:jc w:val="center"/>
              <w:rPr>
                <w:sz w:val="24"/>
                <w:szCs w:val="24"/>
              </w:rPr>
            </w:pPr>
            <w:r>
              <w:rPr>
                <w:sz w:val="24"/>
                <w:szCs w:val="24"/>
              </w:rPr>
              <w:t>2</w:t>
            </w:r>
          </w:p>
        </w:tc>
        <w:tc>
          <w:tcPr>
            <w:tcW w:w="1890" w:type="dxa"/>
          </w:tcPr>
          <w:p w:rsidR="00213163" w:rsidRDefault="00213163" w:rsidP="00AA6A9F">
            <w:pPr>
              <w:widowControl/>
              <w:autoSpaceDE/>
              <w:autoSpaceDN/>
              <w:contextualSpacing/>
              <w:jc w:val="center"/>
              <w:rPr>
                <w:sz w:val="24"/>
                <w:szCs w:val="24"/>
              </w:rPr>
            </w:pPr>
            <w:r>
              <w:rPr>
                <w:sz w:val="24"/>
                <w:szCs w:val="24"/>
              </w:rPr>
              <w:t>8</w:t>
            </w:r>
          </w:p>
        </w:tc>
        <w:tc>
          <w:tcPr>
            <w:tcW w:w="1260" w:type="dxa"/>
          </w:tcPr>
          <w:p w:rsidR="00213163" w:rsidRDefault="00213163" w:rsidP="00AA6A9F">
            <w:pPr>
              <w:widowControl/>
              <w:autoSpaceDE/>
              <w:autoSpaceDN/>
              <w:contextualSpacing/>
              <w:jc w:val="center"/>
              <w:rPr>
                <w:sz w:val="24"/>
                <w:szCs w:val="24"/>
              </w:rPr>
            </w:pPr>
            <w:r>
              <w:rPr>
                <w:sz w:val="24"/>
                <w:szCs w:val="24"/>
              </w:rPr>
              <w:t>16</w:t>
            </w:r>
          </w:p>
        </w:tc>
      </w:tr>
      <w:tr w:rsidR="00213163" w:rsidTr="00AA6A9F">
        <w:tc>
          <w:tcPr>
            <w:tcW w:w="590" w:type="dxa"/>
          </w:tcPr>
          <w:p w:rsidR="00213163" w:rsidRDefault="00213163" w:rsidP="00AA6A9F">
            <w:pPr>
              <w:widowControl/>
              <w:autoSpaceDE/>
              <w:autoSpaceDN/>
              <w:contextualSpacing/>
              <w:jc w:val="center"/>
              <w:rPr>
                <w:sz w:val="24"/>
                <w:szCs w:val="24"/>
              </w:rPr>
            </w:pPr>
            <w:r>
              <w:rPr>
                <w:sz w:val="24"/>
                <w:szCs w:val="24"/>
              </w:rPr>
              <w:t>6</w:t>
            </w:r>
          </w:p>
        </w:tc>
        <w:tc>
          <w:tcPr>
            <w:tcW w:w="2735" w:type="dxa"/>
          </w:tcPr>
          <w:p w:rsidR="00213163" w:rsidRDefault="00213163" w:rsidP="00073A28">
            <w:pPr>
              <w:widowControl/>
              <w:autoSpaceDE/>
              <w:autoSpaceDN/>
              <w:contextualSpacing/>
              <w:jc w:val="both"/>
              <w:rPr>
                <w:sz w:val="24"/>
                <w:szCs w:val="24"/>
              </w:rPr>
            </w:pPr>
            <w:r>
              <w:rPr>
                <w:sz w:val="24"/>
                <w:szCs w:val="24"/>
              </w:rPr>
              <w:t>Interactive whiteboard</w:t>
            </w:r>
          </w:p>
        </w:tc>
        <w:tc>
          <w:tcPr>
            <w:tcW w:w="1170" w:type="dxa"/>
          </w:tcPr>
          <w:p w:rsidR="00213163" w:rsidRDefault="00213163" w:rsidP="001A37C7">
            <w:pPr>
              <w:widowControl/>
              <w:autoSpaceDE/>
              <w:autoSpaceDN/>
              <w:contextualSpacing/>
              <w:jc w:val="center"/>
              <w:rPr>
                <w:sz w:val="24"/>
                <w:szCs w:val="24"/>
              </w:rPr>
            </w:pPr>
            <w:r>
              <w:rPr>
                <w:sz w:val="24"/>
                <w:szCs w:val="24"/>
              </w:rPr>
              <w:t>0</w:t>
            </w:r>
          </w:p>
        </w:tc>
        <w:tc>
          <w:tcPr>
            <w:tcW w:w="1710" w:type="dxa"/>
          </w:tcPr>
          <w:p w:rsidR="00213163" w:rsidRDefault="00213163" w:rsidP="00AA6A9F">
            <w:pPr>
              <w:widowControl/>
              <w:autoSpaceDE/>
              <w:autoSpaceDN/>
              <w:contextualSpacing/>
              <w:jc w:val="center"/>
              <w:rPr>
                <w:sz w:val="24"/>
                <w:szCs w:val="24"/>
              </w:rPr>
            </w:pPr>
            <w:r>
              <w:rPr>
                <w:sz w:val="24"/>
                <w:szCs w:val="24"/>
              </w:rPr>
              <w:t>0</w:t>
            </w:r>
          </w:p>
        </w:tc>
        <w:tc>
          <w:tcPr>
            <w:tcW w:w="1890" w:type="dxa"/>
          </w:tcPr>
          <w:p w:rsidR="00213163" w:rsidRDefault="00213163" w:rsidP="00AA6A9F">
            <w:pPr>
              <w:widowControl/>
              <w:autoSpaceDE/>
              <w:autoSpaceDN/>
              <w:contextualSpacing/>
              <w:jc w:val="center"/>
              <w:rPr>
                <w:sz w:val="24"/>
                <w:szCs w:val="24"/>
              </w:rPr>
            </w:pPr>
            <w:r>
              <w:rPr>
                <w:sz w:val="24"/>
                <w:szCs w:val="24"/>
              </w:rPr>
              <w:t>1</w:t>
            </w:r>
          </w:p>
        </w:tc>
        <w:tc>
          <w:tcPr>
            <w:tcW w:w="1260" w:type="dxa"/>
          </w:tcPr>
          <w:p w:rsidR="00213163" w:rsidRDefault="00213163" w:rsidP="00AA6A9F">
            <w:pPr>
              <w:widowControl/>
              <w:autoSpaceDE/>
              <w:autoSpaceDN/>
              <w:contextualSpacing/>
              <w:jc w:val="center"/>
              <w:rPr>
                <w:sz w:val="24"/>
                <w:szCs w:val="24"/>
              </w:rPr>
            </w:pPr>
            <w:r>
              <w:rPr>
                <w:sz w:val="24"/>
                <w:szCs w:val="24"/>
              </w:rPr>
              <w:t>1</w:t>
            </w:r>
          </w:p>
        </w:tc>
      </w:tr>
      <w:tr w:rsidR="00E257A1" w:rsidTr="00AA6A9F">
        <w:tc>
          <w:tcPr>
            <w:tcW w:w="590" w:type="dxa"/>
          </w:tcPr>
          <w:p w:rsidR="00AA6A9F" w:rsidRDefault="00AA6A9F" w:rsidP="00AA6A9F">
            <w:pPr>
              <w:widowControl/>
              <w:autoSpaceDE/>
              <w:autoSpaceDN/>
              <w:contextualSpacing/>
              <w:jc w:val="center"/>
              <w:rPr>
                <w:b/>
                <w:sz w:val="24"/>
                <w:szCs w:val="24"/>
              </w:rPr>
            </w:pPr>
          </w:p>
          <w:p w:rsidR="00E257A1" w:rsidRPr="00AA6A9F" w:rsidRDefault="001A37C7" w:rsidP="00AA6A9F">
            <w:pPr>
              <w:widowControl/>
              <w:autoSpaceDE/>
              <w:autoSpaceDN/>
              <w:contextualSpacing/>
              <w:jc w:val="center"/>
              <w:rPr>
                <w:b/>
                <w:sz w:val="24"/>
                <w:szCs w:val="24"/>
              </w:rPr>
            </w:pPr>
            <w:r w:rsidRPr="00AA6A9F">
              <w:rPr>
                <w:b/>
                <w:sz w:val="24"/>
                <w:szCs w:val="24"/>
              </w:rPr>
              <w:t>B</w:t>
            </w:r>
          </w:p>
        </w:tc>
        <w:tc>
          <w:tcPr>
            <w:tcW w:w="2735" w:type="dxa"/>
          </w:tcPr>
          <w:p w:rsidR="00AA6A9F" w:rsidRDefault="00AA6A9F" w:rsidP="00073A28">
            <w:pPr>
              <w:widowControl/>
              <w:autoSpaceDE/>
              <w:autoSpaceDN/>
              <w:contextualSpacing/>
              <w:jc w:val="both"/>
              <w:rPr>
                <w:b/>
                <w:sz w:val="24"/>
                <w:szCs w:val="24"/>
              </w:rPr>
            </w:pPr>
          </w:p>
          <w:p w:rsidR="00E257A1" w:rsidRPr="001A37C7" w:rsidRDefault="001A37C7" w:rsidP="00073A28">
            <w:pPr>
              <w:widowControl/>
              <w:autoSpaceDE/>
              <w:autoSpaceDN/>
              <w:contextualSpacing/>
              <w:jc w:val="both"/>
              <w:rPr>
                <w:b/>
                <w:sz w:val="24"/>
                <w:szCs w:val="24"/>
              </w:rPr>
            </w:pPr>
            <w:r w:rsidRPr="001A37C7">
              <w:rPr>
                <w:b/>
                <w:sz w:val="24"/>
                <w:szCs w:val="24"/>
              </w:rPr>
              <w:t>Software</w:t>
            </w:r>
          </w:p>
        </w:tc>
        <w:tc>
          <w:tcPr>
            <w:tcW w:w="1170" w:type="dxa"/>
          </w:tcPr>
          <w:p w:rsidR="00E257A1" w:rsidRDefault="00E257A1" w:rsidP="001A37C7">
            <w:pPr>
              <w:widowControl/>
              <w:autoSpaceDE/>
              <w:autoSpaceDN/>
              <w:contextualSpacing/>
              <w:jc w:val="center"/>
              <w:rPr>
                <w:sz w:val="24"/>
                <w:szCs w:val="24"/>
              </w:rPr>
            </w:pPr>
          </w:p>
        </w:tc>
        <w:tc>
          <w:tcPr>
            <w:tcW w:w="1710" w:type="dxa"/>
          </w:tcPr>
          <w:p w:rsidR="00E257A1" w:rsidRDefault="00E257A1" w:rsidP="00AA6A9F">
            <w:pPr>
              <w:widowControl/>
              <w:autoSpaceDE/>
              <w:autoSpaceDN/>
              <w:contextualSpacing/>
              <w:jc w:val="center"/>
              <w:rPr>
                <w:sz w:val="24"/>
                <w:szCs w:val="24"/>
              </w:rPr>
            </w:pPr>
          </w:p>
        </w:tc>
        <w:tc>
          <w:tcPr>
            <w:tcW w:w="1890" w:type="dxa"/>
          </w:tcPr>
          <w:p w:rsidR="00E257A1" w:rsidRDefault="00E257A1" w:rsidP="00AA6A9F">
            <w:pPr>
              <w:widowControl/>
              <w:autoSpaceDE/>
              <w:autoSpaceDN/>
              <w:contextualSpacing/>
              <w:jc w:val="center"/>
              <w:rPr>
                <w:sz w:val="24"/>
                <w:szCs w:val="24"/>
              </w:rPr>
            </w:pPr>
          </w:p>
        </w:tc>
        <w:tc>
          <w:tcPr>
            <w:tcW w:w="1260" w:type="dxa"/>
          </w:tcPr>
          <w:p w:rsidR="00E257A1" w:rsidRDefault="00E257A1" w:rsidP="00AA6A9F">
            <w:pPr>
              <w:widowControl/>
              <w:autoSpaceDE/>
              <w:autoSpaceDN/>
              <w:contextualSpacing/>
              <w:jc w:val="center"/>
              <w:rPr>
                <w:sz w:val="24"/>
                <w:szCs w:val="24"/>
              </w:rPr>
            </w:pP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4</w:t>
            </w:r>
          </w:p>
        </w:tc>
        <w:tc>
          <w:tcPr>
            <w:tcW w:w="2735" w:type="dxa"/>
          </w:tcPr>
          <w:p w:rsidR="00E257A1" w:rsidRDefault="00C26CF7" w:rsidP="00073A28">
            <w:pPr>
              <w:widowControl/>
              <w:autoSpaceDE/>
              <w:autoSpaceDN/>
              <w:contextualSpacing/>
              <w:jc w:val="both"/>
              <w:rPr>
                <w:sz w:val="24"/>
                <w:szCs w:val="24"/>
              </w:rPr>
            </w:pPr>
            <w:r>
              <w:rPr>
                <w:sz w:val="24"/>
                <w:szCs w:val="24"/>
              </w:rPr>
              <w:t>MS Word</w:t>
            </w:r>
          </w:p>
        </w:tc>
        <w:tc>
          <w:tcPr>
            <w:tcW w:w="1170" w:type="dxa"/>
          </w:tcPr>
          <w:p w:rsidR="00E257A1" w:rsidRDefault="00C26CF7" w:rsidP="001A37C7">
            <w:pPr>
              <w:widowControl/>
              <w:autoSpaceDE/>
              <w:autoSpaceDN/>
              <w:contextualSpacing/>
              <w:jc w:val="center"/>
              <w:rPr>
                <w:sz w:val="24"/>
                <w:szCs w:val="24"/>
              </w:rPr>
            </w:pPr>
            <w:r>
              <w:rPr>
                <w:sz w:val="24"/>
                <w:szCs w:val="24"/>
              </w:rPr>
              <w:t>1</w:t>
            </w:r>
          </w:p>
        </w:tc>
        <w:tc>
          <w:tcPr>
            <w:tcW w:w="1710" w:type="dxa"/>
          </w:tcPr>
          <w:p w:rsidR="00E257A1" w:rsidRDefault="00C26CF7" w:rsidP="00AA6A9F">
            <w:pPr>
              <w:widowControl/>
              <w:autoSpaceDE/>
              <w:autoSpaceDN/>
              <w:contextualSpacing/>
              <w:jc w:val="center"/>
              <w:rPr>
                <w:sz w:val="24"/>
                <w:szCs w:val="24"/>
              </w:rPr>
            </w:pPr>
            <w:r>
              <w:rPr>
                <w:sz w:val="24"/>
                <w:szCs w:val="24"/>
              </w:rPr>
              <w:t>1</w:t>
            </w:r>
          </w:p>
        </w:tc>
        <w:tc>
          <w:tcPr>
            <w:tcW w:w="1890" w:type="dxa"/>
          </w:tcPr>
          <w:p w:rsidR="00E257A1" w:rsidRDefault="00C26CF7" w:rsidP="00AA6A9F">
            <w:pPr>
              <w:widowControl/>
              <w:autoSpaceDE/>
              <w:autoSpaceDN/>
              <w:contextualSpacing/>
              <w:jc w:val="center"/>
              <w:rPr>
                <w:sz w:val="24"/>
                <w:szCs w:val="24"/>
              </w:rPr>
            </w:pPr>
            <w:r>
              <w:rPr>
                <w:sz w:val="24"/>
                <w:szCs w:val="24"/>
              </w:rPr>
              <w:t>1</w:t>
            </w:r>
          </w:p>
        </w:tc>
        <w:tc>
          <w:tcPr>
            <w:tcW w:w="1260" w:type="dxa"/>
          </w:tcPr>
          <w:p w:rsidR="00E257A1" w:rsidRDefault="00C26CF7" w:rsidP="00AA6A9F">
            <w:pPr>
              <w:widowControl/>
              <w:autoSpaceDE/>
              <w:autoSpaceDN/>
              <w:contextualSpacing/>
              <w:jc w:val="center"/>
              <w:rPr>
                <w:sz w:val="24"/>
                <w:szCs w:val="24"/>
              </w:rPr>
            </w:pPr>
            <w:r>
              <w:rPr>
                <w:sz w:val="24"/>
                <w:szCs w:val="24"/>
              </w:rPr>
              <w:t>3</w:t>
            </w: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5</w:t>
            </w:r>
          </w:p>
        </w:tc>
        <w:tc>
          <w:tcPr>
            <w:tcW w:w="2735" w:type="dxa"/>
          </w:tcPr>
          <w:p w:rsidR="00E257A1" w:rsidRDefault="00C26CF7" w:rsidP="00073A28">
            <w:pPr>
              <w:widowControl/>
              <w:autoSpaceDE/>
              <w:autoSpaceDN/>
              <w:contextualSpacing/>
              <w:jc w:val="both"/>
              <w:rPr>
                <w:sz w:val="24"/>
                <w:szCs w:val="24"/>
              </w:rPr>
            </w:pPr>
            <w:r>
              <w:rPr>
                <w:sz w:val="24"/>
                <w:szCs w:val="24"/>
              </w:rPr>
              <w:t>MS Power Point</w:t>
            </w:r>
          </w:p>
        </w:tc>
        <w:tc>
          <w:tcPr>
            <w:tcW w:w="1170" w:type="dxa"/>
          </w:tcPr>
          <w:p w:rsidR="00E257A1" w:rsidRDefault="00C26CF7" w:rsidP="001A37C7">
            <w:pPr>
              <w:widowControl/>
              <w:autoSpaceDE/>
              <w:autoSpaceDN/>
              <w:contextualSpacing/>
              <w:jc w:val="center"/>
              <w:rPr>
                <w:sz w:val="24"/>
                <w:szCs w:val="24"/>
              </w:rPr>
            </w:pPr>
            <w:r>
              <w:rPr>
                <w:sz w:val="24"/>
                <w:szCs w:val="24"/>
              </w:rPr>
              <w:t>1</w:t>
            </w:r>
          </w:p>
        </w:tc>
        <w:tc>
          <w:tcPr>
            <w:tcW w:w="1710" w:type="dxa"/>
          </w:tcPr>
          <w:p w:rsidR="00E257A1" w:rsidRDefault="00C26CF7" w:rsidP="00AA6A9F">
            <w:pPr>
              <w:widowControl/>
              <w:autoSpaceDE/>
              <w:autoSpaceDN/>
              <w:contextualSpacing/>
              <w:jc w:val="center"/>
              <w:rPr>
                <w:sz w:val="24"/>
                <w:szCs w:val="24"/>
              </w:rPr>
            </w:pPr>
            <w:r>
              <w:rPr>
                <w:sz w:val="24"/>
                <w:szCs w:val="24"/>
              </w:rPr>
              <w:t>1</w:t>
            </w:r>
          </w:p>
        </w:tc>
        <w:tc>
          <w:tcPr>
            <w:tcW w:w="1890" w:type="dxa"/>
          </w:tcPr>
          <w:p w:rsidR="00E257A1" w:rsidRDefault="00C26CF7" w:rsidP="00AA6A9F">
            <w:pPr>
              <w:widowControl/>
              <w:autoSpaceDE/>
              <w:autoSpaceDN/>
              <w:contextualSpacing/>
              <w:jc w:val="center"/>
              <w:rPr>
                <w:sz w:val="24"/>
                <w:szCs w:val="24"/>
              </w:rPr>
            </w:pPr>
            <w:r>
              <w:rPr>
                <w:sz w:val="24"/>
                <w:szCs w:val="24"/>
              </w:rPr>
              <w:t>1</w:t>
            </w:r>
          </w:p>
        </w:tc>
        <w:tc>
          <w:tcPr>
            <w:tcW w:w="1260" w:type="dxa"/>
          </w:tcPr>
          <w:p w:rsidR="00E257A1" w:rsidRDefault="00C26CF7" w:rsidP="00AA6A9F">
            <w:pPr>
              <w:widowControl/>
              <w:autoSpaceDE/>
              <w:autoSpaceDN/>
              <w:contextualSpacing/>
              <w:jc w:val="center"/>
              <w:rPr>
                <w:sz w:val="24"/>
                <w:szCs w:val="24"/>
              </w:rPr>
            </w:pPr>
            <w:r>
              <w:rPr>
                <w:sz w:val="24"/>
                <w:szCs w:val="24"/>
              </w:rPr>
              <w:t>3</w:t>
            </w: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6</w:t>
            </w:r>
          </w:p>
        </w:tc>
        <w:tc>
          <w:tcPr>
            <w:tcW w:w="2735" w:type="dxa"/>
          </w:tcPr>
          <w:p w:rsidR="00E257A1" w:rsidRDefault="00C26CF7" w:rsidP="00073A28">
            <w:pPr>
              <w:widowControl/>
              <w:autoSpaceDE/>
              <w:autoSpaceDN/>
              <w:contextualSpacing/>
              <w:jc w:val="both"/>
              <w:rPr>
                <w:sz w:val="24"/>
                <w:szCs w:val="24"/>
              </w:rPr>
            </w:pPr>
            <w:r>
              <w:rPr>
                <w:sz w:val="24"/>
                <w:szCs w:val="24"/>
              </w:rPr>
              <w:t>MS Excel</w:t>
            </w:r>
          </w:p>
        </w:tc>
        <w:tc>
          <w:tcPr>
            <w:tcW w:w="1170" w:type="dxa"/>
          </w:tcPr>
          <w:p w:rsidR="00E257A1" w:rsidRDefault="00C26CF7" w:rsidP="001A37C7">
            <w:pPr>
              <w:widowControl/>
              <w:autoSpaceDE/>
              <w:autoSpaceDN/>
              <w:contextualSpacing/>
              <w:jc w:val="center"/>
              <w:rPr>
                <w:sz w:val="24"/>
                <w:szCs w:val="24"/>
              </w:rPr>
            </w:pPr>
            <w:r>
              <w:rPr>
                <w:sz w:val="24"/>
                <w:szCs w:val="24"/>
              </w:rPr>
              <w:t>1</w:t>
            </w:r>
          </w:p>
        </w:tc>
        <w:tc>
          <w:tcPr>
            <w:tcW w:w="1710" w:type="dxa"/>
          </w:tcPr>
          <w:p w:rsidR="00E257A1" w:rsidRDefault="00C26CF7" w:rsidP="00AA6A9F">
            <w:pPr>
              <w:widowControl/>
              <w:autoSpaceDE/>
              <w:autoSpaceDN/>
              <w:contextualSpacing/>
              <w:jc w:val="center"/>
              <w:rPr>
                <w:sz w:val="24"/>
                <w:szCs w:val="24"/>
              </w:rPr>
            </w:pPr>
            <w:r>
              <w:rPr>
                <w:sz w:val="24"/>
                <w:szCs w:val="24"/>
              </w:rPr>
              <w:t>1</w:t>
            </w:r>
          </w:p>
        </w:tc>
        <w:tc>
          <w:tcPr>
            <w:tcW w:w="1890" w:type="dxa"/>
          </w:tcPr>
          <w:p w:rsidR="00E257A1" w:rsidRDefault="00C26CF7" w:rsidP="00AA6A9F">
            <w:pPr>
              <w:widowControl/>
              <w:autoSpaceDE/>
              <w:autoSpaceDN/>
              <w:contextualSpacing/>
              <w:jc w:val="center"/>
              <w:rPr>
                <w:sz w:val="24"/>
                <w:szCs w:val="24"/>
              </w:rPr>
            </w:pPr>
            <w:r>
              <w:rPr>
                <w:sz w:val="24"/>
                <w:szCs w:val="24"/>
              </w:rPr>
              <w:t>1</w:t>
            </w:r>
          </w:p>
        </w:tc>
        <w:tc>
          <w:tcPr>
            <w:tcW w:w="1260" w:type="dxa"/>
          </w:tcPr>
          <w:p w:rsidR="00E257A1" w:rsidRDefault="00C26CF7" w:rsidP="00AA6A9F">
            <w:pPr>
              <w:widowControl/>
              <w:autoSpaceDE/>
              <w:autoSpaceDN/>
              <w:contextualSpacing/>
              <w:jc w:val="center"/>
              <w:rPr>
                <w:sz w:val="24"/>
                <w:szCs w:val="24"/>
              </w:rPr>
            </w:pPr>
            <w:r>
              <w:rPr>
                <w:sz w:val="24"/>
                <w:szCs w:val="24"/>
              </w:rPr>
              <w:t>3</w:t>
            </w:r>
          </w:p>
        </w:tc>
      </w:tr>
      <w:tr w:rsidR="00E257A1" w:rsidTr="00AA6A9F">
        <w:tc>
          <w:tcPr>
            <w:tcW w:w="590" w:type="dxa"/>
          </w:tcPr>
          <w:p w:rsidR="00AA6A9F" w:rsidRDefault="00AA6A9F" w:rsidP="00AA6A9F">
            <w:pPr>
              <w:widowControl/>
              <w:autoSpaceDE/>
              <w:autoSpaceDN/>
              <w:contextualSpacing/>
              <w:jc w:val="center"/>
              <w:rPr>
                <w:b/>
                <w:sz w:val="24"/>
                <w:szCs w:val="24"/>
              </w:rPr>
            </w:pPr>
          </w:p>
          <w:p w:rsidR="00E257A1" w:rsidRPr="00AA6A9F" w:rsidRDefault="001A37C7" w:rsidP="00AA6A9F">
            <w:pPr>
              <w:widowControl/>
              <w:autoSpaceDE/>
              <w:autoSpaceDN/>
              <w:contextualSpacing/>
              <w:jc w:val="center"/>
              <w:rPr>
                <w:b/>
                <w:sz w:val="24"/>
                <w:szCs w:val="24"/>
              </w:rPr>
            </w:pPr>
            <w:r w:rsidRPr="00AA6A9F">
              <w:rPr>
                <w:b/>
                <w:sz w:val="24"/>
                <w:szCs w:val="24"/>
              </w:rPr>
              <w:t>C</w:t>
            </w:r>
          </w:p>
        </w:tc>
        <w:tc>
          <w:tcPr>
            <w:tcW w:w="2735" w:type="dxa"/>
          </w:tcPr>
          <w:p w:rsidR="00AA6A9F" w:rsidRDefault="00AA6A9F" w:rsidP="00073A28">
            <w:pPr>
              <w:widowControl/>
              <w:autoSpaceDE/>
              <w:autoSpaceDN/>
              <w:contextualSpacing/>
              <w:jc w:val="both"/>
              <w:rPr>
                <w:b/>
                <w:sz w:val="24"/>
                <w:szCs w:val="24"/>
              </w:rPr>
            </w:pPr>
          </w:p>
          <w:p w:rsidR="00E257A1" w:rsidRPr="00123913" w:rsidRDefault="00123913" w:rsidP="00073A28">
            <w:pPr>
              <w:widowControl/>
              <w:autoSpaceDE/>
              <w:autoSpaceDN/>
              <w:contextualSpacing/>
              <w:jc w:val="both"/>
              <w:rPr>
                <w:b/>
                <w:sz w:val="24"/>
                <w:szCs w:val="24"/>
              </w:rPr>
            </w:pPr>
            <w:r w:rsidRPr="00123913">
              <w:rPr>
                <w:b/>
                <w:sz w:val="24"/>
                <w:szCs w:val="24"/>
              </w:rPr>
              <w:t>Infrastructure</w:t>
            </w:r>
          </w:p>
        </w:tc>
        <w:tc>
          <w:tcPr>
            <w:tcW w:w="1170" w:type="dxa"/>
          </w:tcPr>
          <w:p w:rsidR="00E257A1" w:rsidRDefault="00E257A1" w:rsidP="001A37C7">
            <w:pPr>
              <w:widowControl/>
              <w:autoSpaceDE/>
              <w:autoSpaceDN/>
              <w:contextualSpacing/>
              <w:jc w:val="center"/>
              <w:rPr>
                <w:sz w:val="24"/>
                <w:szCs w:val="24"/>
              </w:rPr>
            </w:pPr>
          </w:p>
        </w:tc>
        <w:tc>
          <w:tcPr>
            <w:tcW w:w="1710" w:type="dxa"/>
          </w:tcPr>
          <w:p w:rsidR="00E257A1" w:rsidRDefault="00E257A1" w:rsidP="00AA6A9F">
            <w:pPr>
              <w:widowControl/>
              <w:autoSpaceDE/>
              <w:autoSpaceDN/>
              <w:contextualSpacing/>
              <w:jc w:val="center"/>
              <w:rPr>
                <w:sz w:val="24"/>
                <w:szCs w:val="24"/>
              </w:rPr>
            </w:pPr>
          </w:p>
        </w:tc>
        <w:tc>
          <w:tcPr>
            <w:tcW w:w="1890" w:type="dxa"/>
          </w:tcPr>
          <w:p w:rsidR="00E257A1" w:rsidRDefault="00E257A1" w:rsidP="00AA6A9F">
            <w:pPr>
              <w:widowControl/>
              <w:autoSpaceDE/>
              <w:autoSpaceDN/>
              <w:contextualSpacing/>
              <w:jc w:val="center"/>
              <w:rPr>
                <w:sz w:val="24"/>
                <w:szCs w:val="24"/>
              </w:rPr>
            </w:pPr>
          </w:p>
        </w:tc>
        <w:tc>
          <w:tcPr>
            <w:tcW w:w="1260" w:type="dxa"/>
          </w:tcPr>
          <w:p w:rsidR="00E257A1" w:rsidRDefault="00E257A1" w:rsidP="00AA6A9F">
            <w:pPr>
              <w:widowControl/>
              <w:autoSpaceDE/>
              <w:autoSpaceDN/>
              <w:contextualSpacing/>
              <w:jc w:val="center"/>
              <w:rPr>
                <w:sz w:val="24"/>
                <w:szCs w:val="24"/>
              </w:rPr>
            </w:pP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7</w:t>
            </w:r>
          </w:p>
        </w:tc>
        <w:tc>
          <w:tcPr>
            <w:tcW w:w="2735" w:type="dxa"/>
          </w:tcPr>
          <w:p w:rsidR="00E257A1" w:rsidRDefault="00123913" w:rsidP="00073A28">
            <w:pPr>
              <w:widowControl/>
              <w:autoSpaceDE/>
              <w:autoSpaceDN/>
              <w:contextualSpacing/>
              <w:jc w:val="both"/>
              <w:rPr>
                <w:sz w:val="24"/>
                <w:szCs w:val="24"/>
              </w:rPr>
            </w:pPr>
            <w:r>
              <w:rPr>
                <w:sz w:val="24"/>
                <w:szCs w:val="24"/>
              </w:rPr>
              <w:t xml:space="preserve">Internet </w:t>
            </w:r>
            <w:r w:rsidR="00AA6A9F">
              <w:rPr>
                <w:sz w:val="24"/>
                <w:szCs w:val="24"/>
              </w:rPr>
              <w:t>bandwidth</w:t>
            </w:r>
          </w:p>
        </w:tc>
        <w:tc>
          <w:tcPr>
            <w:tcW w:w="1170" w:type="dxa"/>
          </w:tcPr>
          <w:p w:rsidR="00E257A1" w:rsidRDefault="00123913" w:rsidP="001A37C7">
            <w:pPr>
              <w:widowControl/>
              <w:autoSpaceDE/>
              <w:autoSpaceDN/>
              <w:contextualSpacing/>
              <w:jc w:val="center"/>
              <w:rPr>
                <w:sz w:val="24"/>
                <w:szCs w:val="24"/>
              </w:rPr>
            </w:pPr>
            <w:r>
              <w:rPr>
                <w:sz w:val="24"/>
                <w:szCs w:val="24"/>
              </w:rPr>
              <w:t>45MBPS</w:t>
            </w:r>
          </w:p>
        </w:tc>
        <w:tc>
          <w:tcPr>
            <w:tcW w:w="1710" w:type="dxa"/>
          </w:tcPr>
          <w:p w:rsidR="00E257A1" w:rsidRDefault="00123913" w:rsidP="00AA6A9F">
            <w:pPr>
              <w:widowControl/>
              <w:autoSpaceDE/>
              <w:autoSpaceDN/>
              <w:contextualSpacing/>
              <w:jc w:val="center"/>
              <w:rPr>
                <w:sz w:val="24"/>
                <w:szCs w:val="24"/>
              </w:rPr>
            </w:pPr>
            <w:r>
              <w:rPr>
                <w:sz w:val="24"/>
                <w:szCs w:val="24"/>
              </w:rPr>
              <w:t>25MBPS</w:t>
            </w:r>
          </w:p>
        </w:tc>
        <w:tc>
          <w:tcPr>
            <w:tcW w:w="1890" w:type="dxa"/>
          </w:tcPr>
          <w:p w:rsidR="00E257A1" w:rsidRDefault="00123913" w:rsidP="00AA6A9F">
            <w:pPr>
              <w:widowControl/>
              <w:autoSpaceDE/>
              <w:autoSpaceDN/>
              <w:contextualSpacing/>
              <w:jc w:val="center"/>
              <w:rPr>
                <w:sz w:val="24"/>
                <w:szCs w:val="24"/>
              </w:rPr>
            </w:pPr>
            <w:r>
              <w:rPr>
                <w:sz w:val="24"/>
                <w:szCs w:val="24"/>
              </w:rPr>
              <w:t>150MBPS</w:t>
            </w:r>
          </w:p>
        </w:tc>
        <w:tc>
          <w:tcPr>
            <w:tcW w:w="1260" w:type="dxa"/>
          </w:tcPr>
          <w:p w:rsidR="00E257A1" w:rsidRDefault="00123913" w:rsidP="00AA6A9F">
            <w:pPr>
              <w:widowControl/>
              <w:autoSpaceDE/>
              <w:autoSpaceDN/>
              <w:contextualSpacing/>
              <w:jc w:val="center"/>
              <w:rPr>
                <w:sz w:val="24"/>
                <w:szCs w:val="24"/>
              </w:rPr>
            </w:pPr>
            <w:r>
              <w:rPr>
                <w:sz w:val="24"/>
                <w:szCs w:val="24"/>
              </w:rPr>
              <w:t>220MBPS</w:t>
            </w: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8</w:t>
            </w:r>
          </w:p>
        </w:tc>
        <w:tc>
          <w:tcPr>
            <w:tcW w:w="2735" w:type="dxa"/>
          </w:tcPr>
          <w:p w:rsidR="00E257A1" w:rsidRDefault="00123913" w:rsidP="00073A28">
            <w:pPr>
              <w:widowControl/>
              <w:autoSpaceDE/>
              <w:autoSpaceDN/>
              <w:contextualSpacing/>
              <w:jc w:val="both"/>
              <w:rPr>
                <w:sz w:val="24"/>
                <w:szCs w:val="24"/>
              </w:rPr>
            </w:pPr>
            <w:r>
              <w:rPr>
                <w:sz w:val="24"/>
                <w:szCs w:val="24"/>
              </w:rPr>
              <w:t>Intranet</w:t>
            </w:r>
          </w:p>
        </w:tc>
        <w:tc>
          <w:tcPr>
            <w:tcW w:w="1170" w:type="dxa"/>
          </w:tcPr>
          <w:p w:rsidR="00E257A1" w:rsidRDefault="00123913" w:rsidP="001A37C7">
            <w:pPr>
              <w:widowControl/>
              <w:autoSpaceDE/>
              <w:autoSpaceDN/>
              <w:contextualSpacing/>
              <w:jc w:val="center"/>
              <w:rPr>
                <w:sz w:val="24"/>
                <w:szCs w:val="24"/>
              </w:rPr>
            </w:pPr>
            <w:r>
              <w:rPr>
                <w:sz w:val="24"/>
                <w:szCs w:val="24"/>
              </w:rPr>
              <w:t>1</w:t>
            </w:r>
          </w:p>
        </w:tc>
        <w:tc>
          <w:tcPr>
            <w:tcW w:w="1710" w:type="dxa"/>
          </w:tcPr>
          <w:p w:rsidR="00E257A1" w:rsidRDefault="00123913" w:rsidP="00AA6A9F">
            <w:pPr>
              <w:widowControl/>
              <w:autoSpaceDE/>
              <w:autoSpaceDN/>
              <w:contextualSpacing/>
              <w:jc w:val="center"/>
              <w:rPr>
                <w:sz w:val="24"/>
                <w:szCs w:val="24"/>
              </w:rPr>
            </w:pPr>
            <w:r>
              <w:rPr>
                <w:sz w:val="24"/>
                <w:szCs w:val="24"/>
              </w:rPr>
              <w:t>1</w:t>
            </w:r>
          </w:p>
        </w:tc>
        <w:tc>
          <w:tcPr>
            <w:tcW w:w="1890" w:type="dxa"/>
          </w:tcPr>
          <w:p w:rsidR="00E257A1" w:rsidRDefault="00123913" w:rsidP="00AA6A9F">
            <w:pPr>
              <w:widowControl/>
              <w:autoSpaceDE/>
              <w:autoSpaceDN/>
              <w:contextualSpacing/>
              <w:jc w:val="center"/>
              <w:rPr>
                <w:sz w:val="24"/>
                <w:szCs w:val="24"/>
              </w:rPr>
            </w:pPr>
            <w:r>
              <w:rPr>
                <w:sz w:val="24"/>
                <w:szCs w:val="24"/>
              </w:rPr>
              <w:t>1</w:t>
            </w:r>
          </w:p>
        </w:tc>
        <w:tc>
          <w:tcPr>
            <w:tcW w:w="1260" w:type="dxa"/>
          </w:tcPr>
          <w:p w:rsidR="00E257A1" w:rsidRDefault="00123913" w:rsidP="00AA6A9F">
            <w:pPr>
              <w:widowControl/>
              <w:autoSpaceDE/>
              <w:autoSpaceDN/>
              <w:contextualSpacing/>
              <w:jc w:val="center"/>
              <w:rPr>
                <w:sz w:val="24"/>
                <w:szCs w:val="24"/>
              </w:rPr>
            </w:pPr>
            <w:r>
              <w:rPr>
                <w:sz w:val="24"/>
                <w:szCs w:val="24"/>
              </w:rPr>
              <w:t>3</w:t>
            </w:r>
          </w:p>
        </w:tc>
      </w:tr>
      <w:tr w:rsidR="00E257A1" w:rsidTr="00AA6A9F">
        <w:tc>
          <w:tcPr>
            <w:tcW w:w="590" w:type="dxa"/>
          </w:tcPr>
          <w:p w:rsidR="00E257A1" w:rsidRDefault="00E257A1" w:rsidP="00AA6A9F">
            <w:pPr>
              <w:widowControl/>
              <w:autoSpaceDE/>
              <w:autoSpaceDN/>
              <w:contextualSpacing/>
              <w:jc w:val="center"/>
              <w:rPr>
                <w:sz w:val="24"/>
                <w:szCs w:val="24"/>
              </w:rPr>
            </w:pPr>
            <w:r>
              <w:rPr>
                <w:sz w:val="24"/>
                <w:szCs w:val="24"/>
              </w:rPr>
              <w:t>9</w:t>
            </w:r>
          </w:p>
        </w:tc>
        <w:tc>
          <w:tcPr>
            <w:tcW w:w="2735" w:type="dxa"/>
          </w:tcPr>
          <w:p w:rsidR="00E257A1" w:rsidRDefault="00123913" w:rsidP="00073A28">
            <w:pPr>
              <w:widowControl/>
              <w:autoSpaceDE/>
              <w:autoSpaceDN/>
              <w:contextualSpacing/>
              <w:jc w:val="both"/>
              <w:rPr>
                <w:sz w:val="24"/>
                <w:szCs w:val="24"/>
              </w:rPr>
            </w:pPr>
            <w:r>
              <w:rPr>
                <w:sz w:val="24"/>
                <w:szCs w:val="24"/>
              </w:rPr>
              <w:t xml:space="preserve">ICT Resource </w:t>
            </w:r>
            <w:r w:rsidR="00AA6A9F">
              <w:rPr>
                <w:sz w:val="24"/>
                <w:szCs w:val="24"/>
              </w:rPr>
              <w:t>Centre</w:t>
            </w:r>
          </w:p>
        </w:tc>
        <w:tc>
          <w:tcPr>
            <w:tcW w:w="1170" w:type="dxa"/>
          </w:tcPr>
          <w:p w:rsidR="00E257A1" w:rsidRDefault="00123913" w:rsidP="001A37C7">
            <w:pPr>
              <w:widowControl/>
              <w:autoSpaceDE/>
              <w:autoSpaceDN/>
              <w:contextualSpacing/>
              <w:jc w:val="center"/>
              <w:rPr>
                <w:sz w:val="24"/>
                <w:szCs w:val="24"/>
              </w:rPr>
            </w:pPr>
            <w:r>
              <w:rPr>
                <w:sz w:val="24"/>
                <w:szCs w:val="24"/>
              </w:rPr>
              <w:t>2</w:t>
            </w:r>
          </w:p>
        </w:tc>
        <w:tc>
          <w:tcPr>
            <w:tcW w:w="1710" w:type="dxa"/>
          </w:tcPr>
          <w:p w:rsidR="00E257A1" w:rsidRDefault="00123913" w:rsidP="00AA6A9F">
            <w:pPr>
              <w:widowControl/>
              <w:autoSpaceDE/>
              <w:autoSpaceDN/>
              <w:contextualSpacing/>
              <w:jc w:val="center"/>
              <w:rPr>
                <w:sz w:val="24"/>
                <w:szCs w:val="24"/>
              </w:rPr>
            </w:pPr>
            <w:r>
              <w:rPr>
                <w:sz w:val="24"/>
                <w:szCs w:val="24"/>
              </w:rPr>
              <w:t>1</w:t>
            </w:r>
          </w:p>
        </w:tc>
        <w:tc>
          <w:tcPr>
            <w:tcW w:w="1890" w:type="dxa"/>
          </w:tcPr>
          <w:p w:rsidR="00E257A1" w:rsidRDefault="00123913" w:rsidP="00AA6A9F">
            <w:pPr>
              <w:widowControl/>
              <w:autoSpaceDE/>
              <w:autoSpaceDN/>
              <w:contextualSpacing/>
              <w:jc w:val="center"/>
              <w:rPr>
                <w:sz w:val="24"/>
                <w:szCs w:val="24"/>
              </w:rPr>
            </w:pPr>
            <w:r>
              <w:rPr>
                <w:sz w:val="24"/>
                <w:szCs w:val="24"/>
              </w:rPr>
              <w:t>1</w:t>
            </w:r>
          </w:p>
        </w:tc>
        <w:tc>
          <w:tcPr>
            <w:tcW w:w="1260" w:type="dxa"/>
          </w:tcPr>
          <w:p w:rsidR="00E257A1" w:rsidRDefault="00123913" w:rsidP="00AA6A9F">
            <w:pPr>
              <w:widowControl/>
              <w:autoSpaceDE/>
              <w:autoSpaceDN/>
              <w:contextualSpacing/>
              <w:jc w:val="center"/>
              <w:rPr>
                <w:sz w:val="24"/>
                <w:szCs w:val="24"/>
              </w:rPr>
            </w:pPr>
            <w:r>
              <w:rPr>
                <w:sz w:val="24"/>
                <w:szCs w:val="24"/>
              </w:rPr>
              <w:t>4</w:t>
            </w:r>
          </w:p>
        </w:tc>
      </w:tr>
    </w:tbl>
    <w:p w:rsidR="004C31F1" w:rsidRDefault="00AA6A9F" w:rsidP="00F70634">
      <w:pPr>
        <w:pStyle w:val="BodyText"/>
        <w:spacing w:line="480" w:lineRule="auto"/>
        <w:ind w:right="90"/>
        <w:jc w:val="both"/>
      </w:pPr>
      <w:r w:rsidRPr="00AA6A9F">
        <w:rPr>
          <w:b/>
        </w:rPr>
        <w:t>Source:</w:t>
      </w:r>
      <w:r>
        <w:t xml:space="preserve"> Field work 2025</w:t>
      </w:r>
    </w:p>
    <w:p w:rsidR="00135EAB" w:rsidRPr="00135EAB" w:rsidRDefault="00135EAB" w:rsidP="004C31F1">
      <w:pPr>
        <w:pStyle w:val="BodyText"/>
        <w:spacing w:line="480" w:lineRule="auto"/>
        <w:ind w:right="90"/>
        <w:jc w:val="both"/>
      </w:pPr>
      <w:r w:rsidRPr="00135EAB">
        <w:t xml:space="preserve">Table 2 indicated basic </w:t>
      </w:r>
      <w:r>
        <w:t xml:space="preserve">ICT resources in terms of hardware, software and ICT infrastructure available in the Colleges used in this Study in Kebbi State. The result revealed that available ICT resources for instruction in the Colleges include 435 computers, 109 printers, </w:t>
      </w:r>
      <w:r w:rsidR="005D1760">
        <w:t xml:space="preserve">20 </w:t>
      </w:r>
      <w:r>
        <w:t xml:space="preserve">scanners, </w:t>
      </w:r>
      <w:r w:rsidR="005D1760">
        <w:t xml:space="preserve">23 </w:t>
      </w:r>
      <w:r>
        <w:t>photocopy machines</w:t>
      </w:r>
      <w:r w:rsidR="005D1760">
        <w:t xml:space="preserve">, 16 </w:t>
      </w:r>
      <w:r>
        <w:t xml:space="preserve">projectors, </w:t>
      </w:r>
      <w:r w:rsidR="005D1760">
        <w:t>1 interactive whiteboard</w:t>
      </w:r>
      <w:r>
        <w:t xml:space="preserve">, </w:t>
      </w:r>
      <w:r w:rsidR="005D1760">
        <w:t xml:space="preserve">4 </w:t>
      </w:r>
      <w:r>
        <w:t>ICT Resource center</w:t>
      </w:r>
      <w:r w:rsidR="005D1760">
        <w:t xml:space="preserve">s. Specifically, AACOE Argungu had 115 computers, College of N/M BK had 80 computers while Sajo Coll of N/M had 240 computers respectively. In terms of internet bandwidth, AACOE Arg. (45 MBPS), College of N/M BK, (25 MBPS) and Sajo Coll of N/M BK, (150 MBPS). The higher MBPS implies that the speed of browsing is quicker, and download rate is larger. However, the </w:t>
      </w:r>
      <w:r w:rsidR="005D1760">
        <w:lastRenderedPageBreak/>
        <w:t xml:space="preserve">result further revealed that AACOE Arg. And College of N/M BK </w:t>
      </w:r>
      <w:r w:rsidR="000F26D6">
        <w:t>lack interactive whiteboard for instruction. While Sajo</w:t>
      </w:r>
      <w:r w:rsidR="007A0501">
        <w:t>,</w:t>
      </w:r>
      <w:r w:rsidR="000F26D6">
        <w:t xml:space="preserve"> Coll of N/M BK had one whiteboard.</w:t>
      </w:r>
      <w:r w:rsidR="005D1760">
        <w:t xml:space="preserve">  </w:t>
      </w:r>
    </w:p>
    <w:p w:rsidR="004C31F1" w:rsidRDefault="004C31F1" w:rsidP="004C31F1">
      <w:pPr>
        <w:pStyle w:val="BodyText"/>
        <w:spacing w:line="480" w:lineRule="auto"/>
        <w:ind w:right="90"/>
        <w:jc w:val="both"/>
      </w:pPr>
      <w:r w:rsidRPr="000C1E45">
        <w:rPr>
          <w:b/>
        </w:rPr>
        <w:t>R</w:t>
      </w:r>
      <w:r>
        <w:rPr>
          <w:b/>
        </w:rPr>
        <w:t>esearch Question two</w:t>
      </w:r>
      <w:r w:rsidRPr="000C1E45">
        <w:rPr>
          <w:b/>
        </w:rPr>
        <w:t>:</w:t>
      </w:r>
      <w:r>
        <w:rPr>
          <w:b/>
        </w:rPr>
        <w:t xml:space="preserve"> </w:t>
      </w:r>
      <w:r>
        <w:t xml:space="preserve">What is </w:t>
      </w:r>
      <w:r w:rsidRPr="003A2EB3">
        <w:t>the effectiveness of college management as it influences and integrate computer resources in instructional delivery in institutions (college of education and colleges of nursing and midwifery) in Kebbi State?</w:t>
      </w:r>
    </w:p>
    <w:p w:rsidR="005E0D80" w:rsidRDefault="005E0D80"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31388D" w:rsidRDefault="0031388D"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420925" w:rsidRDefault="00420925" w:rsidP="00A547FB">
      <w:pPr>
        <w:pStyle w:val="BodyText"/>
        <w:ind w:right="90"/>
        <w:jc w:val="both"/>
      </w:pPr>
    </w:p>
    <w:p w:rsidR="00A547FB" w:rsidRDefault="00A547FB" w:rsidP="00A547FB">
      <w:pPr>
        <w:pStyle w:val="BodyText"/>
        <w:ind w:right="90"/>
        <w:jc w:val="both"/>
      </w:pPr>
      <w:bookmarkStart w:id="6" w:name="_GoBack"/>
      <w:bookmarkEnd w:id="6"/>
      <w:r>
        <w:lastRenderedPageBreak/>
        <w:t xml:space="preserve">Table 3: Mode of utilization of human resources in the Institutions by (Frequency count, Mean   </w:t>
      </w:r>
    </w:p>
    <w:p w:rsidR="00A547FB" w:rsidRDefault="00A547FB" w:rsidP="00A547FB">
      <w:pPr>
        <w:pStyle w:val="BodyText"/>
        <w:ind w:right="90"/>
        <w:jc w:val="both"/>
      </w:pPr>
      <w:r>
        <w:t xml:space="preserve">              and Modes)</w:t>
      </w:r>
    </w:p>
    <w:tbl>
      <w:tblPr>
        <w:tblStyle w:val="TableGrid"/>
        <w:tblW w:w="946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
        <w:gridCol w:w="4440"/>
        <w:gridCol w:w="674"/>
        <w:gridCol w:w="552"/>
        <w:gridCol w:w="552"/>
        <w:gridCol w:w="620"/>
        <w:gridCol w:w="863"/>
        <w:gridCol w:w="1078"/>
      </w:tblGrid>
      <w:tr w:rsidR="003E10F8" w:rsidTr="00BD1ED7">
        <w:tc>
          <w:tcPr>
            <w:tcW w:w="689" w:type="dxa"/>
            <w:tcBorders>
              <w:top w:val="single" w:sz="4" w:space="0" w:color="auto"/>
              <w:bottom w:val="single" w:sz="4" w:space="0" w:color="auto"/>
            </w:tcBorders>
          </w:tcPr>
          <w:p w:rsidR="004C31F1" w:rsidRDefault="004C31F1" w:rsidP="00442206">
            <w:pPr>
              <w:pStyle w:val="BodyText"/>
              <w:ind w:right="90"/>
              <w:jc w:val="both"/>
            </w:pPr>
            <w:r>
              <w:t>S/N</w:t>
            </w:r>
          </w:p>
        </w:tc>
        <w:tc>
          <w:tcPr>
            <w:tcW w:w="4440" w:type="dxa"/>
            <w:tcBorders>
              <w:top w:val="single" w:sz="4" w:space="0" w:color="auto"/>
              <w:bottom w:val="single" w:sz="4" w:space="0" w:color="auto"/>
            </w:tcBorders>
          </w:tcPr>
          <w:p w:rsidR="004C31F1" w:rsidRDefault="004C31F1" w:rsidP="00442206">
            <w:pPr>
              <w:pStyle w:val="BodyText"/>
              <w:ind w:right="90"/>
              <w:jc w:val="both"/>
            </w:pPr>
            <w:r>
              <w:t>Item Statement</w:t>
            </w:r>
          </w:p>
        </w:tc>
        <w:tc>
          <w:tcPr>
            <w:tcW w:w="674" w:type="dxa"/>
            <w:tcBorders>
              <w:top w:val="single" w:sz="4" w:space="0" w:color="auto"/>
              <w:bottom w:val="single" w:sz="4" w:space="0" w:color="auto"/>
            </w:tcBorders>
          </w:tcPr>
          <w:p w:rsidR="004C31F1" w:rsidRDefault="004C31F1" w:rsidP="00442206">
            <w:pPr>
              <w:pStyle w:val="BodyText"/>
              <w:ind w:right="90"/>
              <w:jc w:val="both"/>
            </w:pPr>
            <w:r>
              <w:t>SA</w:t>
            </w:r>
          </w:p>
        </w:tc>
        <w:tc>
          <w:tcPr>
            <w:tcW w:w="552" w:type="dxa"/>
            <w:tcBorders>
              <w:top w:val="single" w:sz="4" w:space="0" w:color="auto"/>
              <w:bottom w:val="single" w:sz="4" w:space="0" w:color="auto"/>
            </w:tcBorders>
          </w:tcPr>
          <w:p w:rsidR="004C31F1" w:rsidRDefault="004C31F1" w:rsidP="00442206">
            <w:pPr>
              <w:pStyle w:val="BodyText"/>
              <w:ind w:right="90"/>
              <w:jc w:val="both"/>
            </w:pPr>
            <w:r>
              <w:t>A</w:t>
            </w:r>
          </w:p>
        </w:tc>
        <w:tc>
          <w:tcPr>
            <w:tcW w:w="552" w:type="dxa"/>
            <w:tcBorders>
              <w:top w:val="single" w:sz="4" w:space="0" w:color="auto"/>
              <w:bottom w:val="single" w:sz="4" w:space="0" w:color="auto"/>
            </w:tcBorders>
          </w:tcPr>
          <w:p w:rsidR="004C31F1" w:rsidRDefault="004C31F1" w:rsidP="00442206">
            <w:pPr>
              <w:pStyle w:val="BodyText"/>
              <w:ind w:right="90"/>
              <w:jc w:val="both"/>
            </w:pPr>
            <w:r>
              <w:t>D</w:t>
            </w:r>
          </w:p>
        </w:tc>
        <w:tc>
          <w:tcPr>
            <w:tcW w:w="620" w:type="dxa"/>
            <w:tcBorders>
              <w:top w:val="single" w:sz="4" w:space="0" w:color="auto"/>
              <w:bottom w:val="single" w:sz="4" w:space="0" w:color="auto"/>
            </w:tcBorders>
          </w:tcPr>
          <w:p w:rsidR="004C31F1" w:rsidRDefault="004C31F1" w:rsidP="00442206">
            <w:pPr>
              <w:pStyle w:val="BodyText"/>
              <w:ind w:right="90"/>
              <w:jc w:val="both"/>
            </w:pPr>
            <w:r>
              <w:t>SD</w:t>
            </w:r>
          </w:p>
        </w:tc>
        <w:tc>
          <w:tcPr>
            <w:tcW w:w="863" w:type="dxa"/>
            <w:tcBorders>
              <w:top w:val="single" w:sz="4" w:space="0" w:color="auto"/>
              <w:bottom w:val="single" w:sz="4" w:space="0" w:color="auto"/>
            </w:tcBorders>
          </w:tcPr>
          <w:p w:rsidR="004C31F1" w:rsidRDefault="004C31F1" w:rsidP="00442206">
            <w:pPr>
              <w:pStyle w:val="BodyText"/>
              <w:ind w:right="90"/>
              <w:jc w:val="both"/>
            </w:pPr>
            <w:r>
              <w:t>Mean</w:t>
            </w:r>
          </w:p>
        </w:tc>
        <w:tc>
          <w:tcPr>
            <w:tcW w:w="1078" w:type="dxa"/>
            <w:tcBorders>
              <w:top w:val="single" w:sz="4" w:space="0" w:color="auto"/>
              <w:bottom w:val="single" w:sz="4" w:space="0" w:color="auto"/>
            </w:tcBorders>
          </w:tcPr>
          <w:p w:rsidR="004C31F1" w:rsidRDefault="004C31F1" w:rsidP="00442206">
            <w:pPr>
              <w:pStyle w:val="BodyText"/>
              <w:ind w:right="90"/>
              <w:jc w:val="both"/>
            </w:pPr>
            <w:r>
              <w:t>Remark</w:t>
            </w:r>
          </w:p>
        </w:tc>
      </w:tr>
      <w:tr w:rsidR="004C31F1" w:rsidTr="00BD1ED7">
        <w:tc>
          <w:tcPr>
            <w:tcW w:w="689" w:type="dxa"/>
            <w:tcBorders>
              <w:top w:val="single" w:sz="4" w:space="0" w:color="auto"/>
            </w:tcBorders>
          </w:tcPr>
          <w:p w:rsidR="004C31F1" w:rsidRDefault="005B5E91" w:rsidP="00442206">
            <w:pPr>
              <w:pStyle w:val="BodyText"/>
              <w:ind w:right="90"/>
              <w:jc w:val="both"/>
            </w:pPr>
            <w:r>
              <w:t>1</w:t>
            </w:r>
          </w:p>
        </w:tc>
        <w:tc>
          <w:tcPr>
            <w:tcW w:w="4440" w:type="dxa"/>
            <w:tcBorders>
              <w:top w:val="single" w:sz="4" w:space="0" w:color="auto"/>
            </w:tcBorders>
          </w:tcPr>
          <w:p w:rsidR="004C31F1" w:rsidRDefault="003E10F8" w:rsidP="00442206">
            <w:pPr>
              <w:pStyle w:val="BodyText"/>
              <w:ind w:right="90"/>
              <w:jc w:val="both"/>
            </w:pPr>
            <w:r>
              <w:t>Lecturers design lectures presentation through slides in MS PowerPoint</w:t>
            </w:r>
          </w:p>
        </w:tc>
        <w:tc>
          <w:tcPr>
            <w:tcW w:w="674" w:type="dxa"/>
            <w:tcBorders>
              <w:top w:val="single" w:sz="4" w:space="0" w:color="auto"/>
            </w:tcBorders>
          </w:tcPr>
          <w:p w:rsidR="004C31F1" w:rsidRDefault="003E10F8" w:rsidP="00442206">
            <w:pPr>
              <w:pStyle w:val="BodyText"/>
              <w:ind w:right="90"/>
              <w:jc w:val="both"/>
            </w:pPr>
            <w:r>
              <w:t>107</w:t>
            </w:r>
          </w:p>
        </w:tc>
        <w:tc>
          <w:tcPr>
            <w:tcW w:w="552" w:type="dxa"/>
            <w:tcBorders>
              <w:top w:val="single" w:sz="4" w:space="0" w:color="auto"/>
            </w:tcBorders>
          </w:tcPr>
          <w:p w:rsidR="004C31F1" w:rsidRDefault="003E10F8" w:rsidP="00442206">
            <w:pPr>
              <w:pStyle w:val="BodyText"/>
              <w:ind w:right="90"/>
              <w:jc w:val="both"/>
            </w:pPr>
            <w:r>
              <w:t>80</w:t>
            </w:r>
          </w:p>
        </w:tc>
        <w:tc>
          <w:tcPr>
            <w:tcW w:w="552" w:type="dxa"/>
            <w:tcBorders>
              <w:top w:val="single" w:sz="4" w:space="0" w:color="auto"/>
            </w:tcBorders>
          </w:tcPr>
          <w:p w:rsidR="004C31F1" w:rsidRDefault="003E10F8" w:rsidP="00442206">
            <w:pPr>
              <w:pStyle w:val="BodyText"/>
              <w:ind w:right="90"/>
              <w:jc w:val="both"/>
            </w:pPr>
            <w:r>
              <w:t>22</w:t>
            </w:r>
          </w:p>
        </w:tc>
        <w:tc>
          <w:tcPr>
            <w:tcW w:w="620" w:type="dxa"/>
            <w:tcBorders>
              <w:top w:val="single" w:sz="4" w:space="0" w:color="auto"/>
            </w:tcBorders>
          </w:tcPr>
          <w:p w:rsidR="004C31F1" w:rsidRDefault="003E10F8" w:rsidP="00442206">
            <w:pPr>
              <w:pStyle w:val="BodyText"/>
              <w:ind w:right="90"/>
              <w:jc w:val="both"/>
            </w:pPr>
            <w:r>
              <w:t>5</w:t>
            </w:r>
          </w:p>
        </w:tc>
        <w:tc>
          <w:tcPr>
            <w:tcW w:w="863" w:type="dxa"/>
            <w:tcBorders>
              <w:top w:val="single" w:sz="4" w:space="0" w:color="auto"/>
            </w:tcBorders>
          </w:tcPr>
          <w:p w:rsidR="004C31F1" w:rsidRDefault="003E10F8" w:rsidP="00442206">
            <w:pPr>
              <w:pStyle w:val="BodyText"/>
              <w:ind w:right="90"/>
              <w:jc w:val="both"/>
            </w:pPr>
            <w:r>
              <w:t>3</w:t>
            </w:r>
            <w:r w:rsidR="00666ADC">
              <w:t>.</w:t>
            </w:r>
            <w:r>
              <w:t>4</w:t>
            </w:r>
          </w:p>
        </w:tc>
        <w:tc>
          <w:tcPr>
            <w:tcW w:w="1078" w:type="dxa"/>
            <w:tcBorders>
              <w:top w:val="single" w:sz="4" w:space="0" w:color="auto"/>
            </w:tcBorders>
          </w:tcPr>
          <w:p w:rsidR="004C31F1" w:rsidRDefault="003E10F8" w:rsidP="00442206">
            <w:pPr>
              <w:pStyle w:val="BodyText"/>
              <w:ind w:right="90"/>
              <w:jc w:val="both"/>
            </w:pPr>
            <w:r>
              <w:t>Accept</w:t>
            </w:r>
          </w:p>
        </w:tc>
      </w:tr>
      <w:tr w:rsidR="004C31F1" w:rsidTr="00BD1ED7">
        <w:tc>
          <w:tcPr>
            <w:tcW w:w="689" w:type="dxa"/>
          </w:tcPr>
          <w:p w:rsidR="004C31F1" w:rsidRDefault="005B5E91" w:rsidP="00442206">
            <w:pPr>
              <w:pStyle w:val="BodyText"/>
              <w:ind w:right="90"/>
              <w:jc w:val="both"/>
            </w:pPr>
            <w:r>
              <w:t>2</w:t>
            </w:r>
          </w:p>
        </w:tc>
        <w:tc>
          <w:tcPr>
            <w:tcW w:w="4440" w:type="dxa"/>
          </w:tcPr>
          <w:p w:rsidR="004C31F1" w:rsidRDefault="005B733D" w:rsidP="00442206">
            <w:pPr>
              <w:pStyle w:val="BodyText"/>
              <w:ind w:right="90"/>
              <w:jc w:val="both"/>
            </w:pPr>
            <w:r>
              <w:t>Lecturer connects computer with projector &amp; other media</w:t>
            </w:r>
          </w:p>
        </w:tc>
        <w:tc>
          <w:tcPr>
            <w:tcW w:w="674" w:type="dxa"/>
          </w:tcPr>
          <w:p w:rsidR="004C31F1" w:rsidRDefault="005B733D" w:rsidP="00442206">
            <w:pPr>
              <w:pStyle w:val="BodyText"/>
              <w:ind w:right="90"/>
              <w:jc w:val="both"/>
            </w:pPr>
            <w:r>
              <w:t>106</w:t>
            </w:r>
          </w:p>
        </w:tc>
        <w:tc>
          <w:tcPr>
            <w:tcW w:w="552" w:type="dxa"/>
          </w:tcPr>
          <w:p w:rsidR="004C31F1" w:rsidRDefault="005B733D" w:rsidP="00442206">
            <w:pPr>
              <w:pStyle w:val="BodyText"/>
              <w:ind w:right="90"/>
              <w:jc w:val="both"/>
            </w:pPr>
            <w:r>
              <w:t>82</w:t>
            </w:r>
          </w:p>
        </w:tc>
        <w:tc>
          <w:tcPr>
            <w:tcW w:w="552" w:type="dxa"/>
          </w:tcPr>
          <w:p w:rsidR="004C31F1" w:rsidRDefault="005B733D" w:rsidP="00442206">
            <w:pPr>
              <w:pStyle w:val="BodyText"/>
              <w:ind w:right="90"/>
              <w:jc w:val="both"/>
            </w:pPr>
            <w:r>
              <w:t>23</w:t>
            </w:r>
          </w:p>
        </w:tc>
        <w:tc>
          <w:tcPr>
            <w:tcW w:w="620" w:type="dxa"/>
          </w:tcPr>
          <w:p w:rsidR="004C31F1" w:rsidRDefault="005B733D" w:rsidP="00442206">
            <w:pPr>
              <w:pStyle w:val="BodyText"/>
              <w:ind w:right="90"/>
              <w:jc w:val="both"/>
            </w:pPr>
            <w:r>
              <w:t>3</w:t>
            </w:r>
          </w:p>
        </w:tc>
        <w:tc>
          <w:tcPr>
            <w:tcW w:w="863" w:type="dxa"/>
          </w:tcPr>
          <w:p w:rsidR="004C31F1" w:rsidRDefault="005B733D" w:rsidP="00442206">
            <w:pPr>
              <w:pStyle w:val="BodyText"/>
              <w:ind w:right="90"/>
              <w:jc w:val="both"/>
            </w:pPr>
            <w:r>
              <w:t>3</w:t>
            </w:r>
            <w:r w:rsidR="00666ADC">
              <w:t>.</w:t>
            </w:r>
            <w:r>
              <w:t>4</w:t>
            </w:r>
          </w:p>
        </w:tc>
        <w:tc>
          <w:tcPr>
            <w:tcW w:w="1078" w:type="dxa"/>
          </w:tcPr>
          <w:p w:rsidR="004C31F1" w:rsidRDefault="005B733D" w:rsidP="00442206">
            <w:pPr>
              <w:pStyle w:val="BodyText"/>
              <w:ind w:right="90"/>
              <w:jc w:val="both"/>
            </w:pPr>
            <w:r>
              <w:t>Accept</w:t>
            </w:r>
          </w:p>
        </w:tc>
      </w:tr>
      <w:tr w:rsidR="004C31F1" w:rsidTr="00BD1ED7">
        <w:tc>
          <w:tcPr>
            <w:tcW w:w="689" w:type="dxa"/>
          </w:tcPr>
          <w:p w:rsidR="004C31F1" w:rsidRDefault="005B5E91" w:rsidP="00442206">
            <w:pPr>
              <w:pStyle w:val="BodyText"/>
              <w:ind w:right="90"/>
              <w:jc w:val="both"/>
            </w:pPr>
            <w:r>
              <w:t>3</w:t>
            </w:r>
          </w:p>
        </w:tc>
        <w:tc>
          <w:tcPr>
            <w:tcW w:w="4440" w:type="dxa"/>
          </w:tcPr>
          <w:p w:rsidR="004C31F1" w:rsidRDefault="005B733D" w:rsidP="00442206">
            <w:pPr>
              <w:pStyle w:val="BodyText"/>
              <w:ind w:right="90"/>
            </w:pPr>
            <w:r>
              <w:t>Lecturers print materials from networked printers</w:t>
            </w:r>
          </w:p>
        </w:tc>
        <w:tc>
          <w:tcPr>
            <w:tcW w:w="674" w:type="dxa"/>
          </w:tcPr>
          <w:p w:rsidR="004C31F1" w:rsidRDefault="005B733D" w:rsidP="00442206">
            <w:pPr>
              <w:pStyle w:val="BodyText"/>
              <w:ind w:right="90"/>
              <w:jc w:val="both"/>
            </w:pPr>
            <w:r>
              <w:t>90</w:t>
            </w:r>
          </w:p>
        </w:tc>
        <w:tc>
          <w:tcPr>
            <w:tcW w:w="552" w:type="dxa"/>
          </w:tcPr>
          <w:p w:rsidR="004C31F1" w:rsidRDefault="005B733D" w:rsidP="00442206">
            <w:pPr>
              <w:pStyle w:val="BodyText"/>
              <w:ind w:right="90"/>
              <w:jc w:val="both"/>
            </w:pPr>
            <w:r>
              <w:t>94</w:t>
            </w:r>
          </w:p>
        </w:tc>
        <w:tc>
          <w:tcPr>
            <w:tcW w:w="552" w:type="dxa"/>
          </w:tcPr>
          <w:p w:rsidR="004C31F1" w:rsidRDefault="005B733D" w:rsidP="00442206">
            <w:pPr>
              <w:pStyle w:val="BodyText"/>
              <w:ind w:right="90"/>
              <w:jc w:val="both"/>
            </w:pPr>
            <w:r>
              <w:t>23</w:t>
            </w:r>
          </w:p>
        </w:tc>
        <w:tc>
          <w:tcPr>
            <w:tcW w:w="620" w:type="dxa"/>
          </w:tcPr>
          <w:p w:rsidR="004C31F1" w:rsidRDefault="005B733D" w:rsidP="00442206">
            <w:pPr>
              <w:pStyle w:val="BodyText"/>
              <w:ind w:right="90"/>
              <w:jc w:val="both"/>
            </w:pPr>
            <w:r>
              <w:t>7</w:t>
            </w:r>
          </w:p>
        </w:tc>
        <w:tc>
          <w:tcPr>
            <w:tcW w:w="863" w:type="dxa"/>
          </w:tcPr>
          <w:p w:rsidR="004C31F1" w:rsidRDefault="005B733D" w:rsidP="00442206">
            <w:pPr>
              <w:pStyle w:val="BodyText"/>
              <w:ind w:right="90"/>
              <w:jc w:val="both"/>
            </w:pPr>
            <w:r>
              <w:t>3</w:t>
            </w:r>
            <w:r w:rsidR="00666ADC">
              <w:t>.</w:t>
            </w:r>
            <w:r>
              <w:t>2</w:t>
            </w:r>
          </w:p>
        </w:tc>
        <w:tc>
          <w:tcPr>
            <w:tcW w:w="1078" w:type="dxa"/>
          </w:tcPr>
          <w:p w:rsidR="004C31F1" w:rsidRDefault="005B733D" w:rsidP="00442206">
            <w:pPr>
              <w:pStyle w:val="BodyText"/>
              <w:ind w:right="90"/>
              <w:jc w:val="both"/>
            </w:pPr>
            <w:r>
              <w:t>Accept</w:t>
            </w:r>
          </w:p>
        </w:tc>
      </w:tr>
      <w:tr w:rsidR="004C31F1" w:rsidTr="00BD1ED7">
        <w:tc>
          <w:tcPr>
            <w:tcW w:w="689" w:type="dxa"/>
          </w:tcPr>
          <w:p w:rsidR="004C31F1" w:rsidRDefault="005B5E91" w:rsidP="00442206">
            <w:pPr>
              <w:pStyle w:val="BodyText"/>
              <w:ind w:right="90"/>
              <w:jc w:val="both"/>
            </w:pPr>
            <w:r>
              <w:t>4</w:t>
            </w:r>
          </w:p>
        </w:tc>
        <w:tc>
          <w:tcPr>
            <w:tcW w:w="4440" w:type="dxa"/>
          </w:tcPr>
          <w:p w:rsidR="004C31F1" w:rsidRDefault="00E06D1E" w:rsidP="00442206">
            <w:pPr>
              <w:pStyle w:val="BodyText"/>
              <w:ind w:right="90"/>
              <w:jc w:val="both"/>
            </w:pPr>
            <w:r>
              <w:t>Lecturers always use interactive whiteboard</w:t>
            </w:r>
          </w:p>
        </w:tc>
        <w:tc>
          <w:tcPr>
            <w:tcW w:w="674" w:type="dxa"/>
          </w:tcPr>
          <w:p w:rsidR="004C31F1" w:rsidRDefault="00666ADC" w:rsidP="00442206">
            <w:pPr>
              <w:pStyle w:val="BodyText"/>
              <w:ind w:right="90"/>
              <w:jc w:val="both"/>
            </w:pPr>
            <w:r>
              <w:t>8</w:t>
            </w:r>
          </w:p>
        </w:tc>
        <w:tc>
          <w:tcPr>
            <w:tcW w:w="552" w:type="dxa"/>
          </w:tcPr>
          <w:p w:rsidR="004C31F1" w:rsidRDefault="00666ADC" w:rsidP="00442206">
            <w:pPr>
              <w:pStyle w:val="BodyText"/>
              <w:ind w:right="90"/>
              <w:jc w:val="both"/>
            </w:pPr>
            <w:r>
              <w:t>26</w:t>
            </w:r>
          </w:p>
        </w:tc>
        <w:tc>
          <w:tcPr>
            <w:tcW w:w="552" w:type="dxa"/>
          </w:tcPr>
          <w:p w:rsidR="004C31F1" w:rsidRDefault="00666ADC" w:rsidP="00442206">
            <w:pPr>
              <w:pStyle w:val="BodyText"/>
              <w:ind w:right="90"/>
              <w:jc w:val="both"/>
            </w:pPr>
            <w:r>
              <w:t>95</w:t>
            </w:r>
          </w:p>
        </w:tc>
        <w:tc>
          <w:tcPr>
            <w:tcW w:w="620" w:type="dxa"/>
          </w:tcPr>
          <w:p w:rsidR="004C31F1" w:rsidRDefault="00666ADC" w:rsidP="00442206">
            <w:pPr>
              <w:pStyle w:val="BodyText"/>
              <w:ind w:right="90"/>
              <w:jc w:val="both"/>
            </w:pPr>
            <w:r>
              <w:t>85</w:t>
            </w:r>
          </w:p>
        </w:tc>
        <w:tc>
          <w:tcPr>
            <w:tcW w:w="863" w:type="dxa"/>
          </w:tcPr>
          <w:p w:rsidR="004C31F1" w:rsidRDefault="00666ADC" w:rsidP="00442206">
            <w:pPr>
              <w:pStyle w:val="BodyText"/>
              <w:ind w:right="90"/>
              <w:jc w:val="both"/>
            </w:pPr>
            <w:r>
              <w:t>1.7</w:t>
            </w:r>
          </w:p>
        </w:tc>
        <w:tc>
          <w:tcPr>
            <w:tcW w:w="1078" w:type="dxa"/>
          </w:tcPr>
          <w:p w:rsidR="004C31F1" w:rsidRDefault="00666ADC" w:rsidP="00442206">
            <w:pPr>
              <w:pStyle w:val="BodyText"/>
              <w:ind w:right="90"/>
              <w:jc w:val="both"/>
            </w:pPr>
            <w:r>
              <w:t>Reject.</w:t>
            </w:r>
          </w:p>
        </w:tc>
      </w:tr>
      <w:tr w:rsidR="004C31F1" w:rsidTr="00BD1ED7">
        <w:tc>
          <w:tcPr>
            <w:tcW w:w="689" w:type="dxa"/>
          </w:tcPr>
          <w:p w:rsidR="004C31F1" w:rsidRDefault="005B5E91" w:rsidP="00442206">
            <w:pPr>
              <w:pStyle w:val="BodyText"/>
              <w:ind w:right="90"/>
              <w:jc w:val="both"/>
            </w:pPr>
            <w:r>
              <w:t>5</w:t>
            </w:r>
          </w:p>
        </w:tc>
        <w:tc>
          <w:tcPr>
            <w:tcW w:w="4440" w:type="dxa"/>
          </w:tcPr>
          <w:p w:rsidR="004C31F1" w:rsidRDefault="00666ADC" w:rsidP="00442206">
            <w:pPr>
              <w:pStyle w:val="BodyText"/>
              <w:ind w:right="90"/>
              <w:jc w:val="both"/>
            </w:pPr>
            <w:r>
              <w:t>Lecturers uses public address system when students are many.</w:t>
            </w:r>
          </w:p>
        </w:tc>
        <w:tc>
          <w:tcPr>
            <w:tcW w:w="674" w:type="dxa"/>
          </w:tcPr>
          <w:p w:rsidR="004C31F1" w:rsidRDefault="00666ADC" w:rsidP="00442206">
            <w:pPr>
              <w:pStyle w:val="BodyText"/>
              <w:ind w:right="90"/>
              <w:jc w:val="both"/>
            </w:pPr>
            <w:r>
              <w:t>85</w:t>
            </w:r>
          </w:p>
        </w:tc>
        <w:tc>
          <w:tcPr>
            <w:tcW w:w="552" w:type="dxa"/>
          </w:tcPr>
          <w:p w:rsidR="004C31F1" w:rsidRDefault="00666ADC" w:rsidP="00442206">
            <w:pPr>
              <w:pStyle w:val="BodyText"/>
              <w:ind w:right="90"/>
              <w:jc w:val="both"/>
            </w:pPr>
            <w:r>
              <w:t>95</w:t>
            </w:r>
          </w:p>
        </w:tc>
        <w:tc>
          <w:tcPr>
            <w:tcW w:w="552" w:type="dxa"/>
          </w:tcPr>
          <w:p w:rsidR="004C31F1" w:rsidRDefault="00666ADC" w:rsidP="00442206">
            <w:pPr>
              <w:pStyle w:val="BodyText"/>
              <w:ind w:right="90"/>
              <w:jc w:val="both"/>
            </w:pPr>
            <w:r>
              <w:t>26</w:t>
            </w:r>
          </w:p>
        </w:tc>
        <w:tc>
          <w:tcPr>
            <w:tcW w:w="620" w:type="dxa"/>
          </w:tcPr>
          <w:p w:rsidR="004C31F1" w:rsidRDefault="00666ADC" w:rsidP="00442206">
            <w:pPr>
              <w:pStyle w:val="BodyText"/>
              <w:ind w:right="90"/>
              <w:jc w:val="both"/>
            </w:pPr>
            <w:r>
              <w:t>11</w:t>
            </w:r>
          </w:p>
        </w:tc>
        <w:tc>
          <w:tcPr>
            <w:tcW w:w="863" w:type="dxa"/>
          </w:tcPr>
          <w:p w:rsidR="004C31F1" w:rsidRDefault="00666ADC" w:rsidP="00442206">
            <w:pPr>
              <w:pStyle w:val="BodyText"/>
              <w:ind w:right="90"/>
              <w:jc w:val="both"/>
            </w:pPr>
            <w:r>
              <w:t>3.2</w:t>
            </w:r>
          </w:p>
        </w:tc>
        <w:tc>
          <w:tcPr>
            <w:tcW w:w="1078" w:type="dxa"/>
          </w:tcPr>
          <w:p w:rsidR="004C31F1" w:rsidRDefault="00666ADC" w:rsidP="00442206">
            <w:pPr>
              <w:pStyle w:val="BodyText"/>
              <w:ind w:right="90"/>
              <w:jc w:val="both"/>
            </w:pPr>
            <w:r>
              <w:t>Accept</w:t>
            </w:r>
          </w:p>
        </w:tc>
      </w:tr>
      <w:tr w:rsidR="004C31F1" w:rsidTr="00BD1ED7">
        <w:tc>
          <w:tcPr>
            <w:tcW w:w="689" w:type="dxa"/>
          </w:tcPr>
          <w:p w:rsidR="004C31F1" w:rsidRDefault="005B5E91" w:rsidP="00442206">
            <w:pPr>
              <w:pStyle w:val="BodyText"/>
              <w:ind w:right="90"/>
              <w:jc w:val="both"/>
            </w:pPr>
            <w:r>
              <w:t>6</w:t>
            </w:r>
          </w:p>
        </w:tc>
        <w:tc>
          <w:tcPr>
            <w:tcW w:w="4440" w:type="dxa"/>
          </w:tcPr>
          <w:p w:rsidR="004C31F1" w:rsidRDefault="00666ADC" w:rsidP="00442206">
            <w:pPr>
              <w:pStyle w:val="BodyText"/>
              <w:ind w:right="90"/>
              <w:jc w:val="both"/>
            </w:pPr>
            <w:r>
              <w:t>Lecturers use directorate of open access journals for research/publication</w:t>
            </w:r>
          </w:p>
        </w:tc>
        <w:tc>
          <w:tcPr>
            <w:tcW w:w="674" w:type="dxa"/>
          </w:tcPr>
          <w:p w:rsidR="004C31F1" w:rsidRDefault="00666ADC" w:rsidP="00442206">
            <w:pPr>
              <w:pStyle w:val="BodyText"/>
              <w:ind w:right="90"/>
              <w:jc w:val="both"/>
            </w:pPr>
            <w:r>
              <w:t>165</w:t>
            </w:r>
          </w:p>
        </w:tc>
        <w:tc>
          <w:tcPr>
            <w:tcW w:w="552" w:type="dxa"/>
          </w:tcPr>
          <w:p w:rsidR="004C31F1" w:rsidRDefault="00666ADC" w:rsidP="00442206">
            <w:pPr>
              <w:pStyle w:val="BodyText"/>
              <w:ind w:right="90"/>
              <w:jc w:val="both"/>
            </w:pPr>
            <w:r>
              <w:t>44</w:t>
            </w:r>
          </w:p>
        </w:tc>
        <w:tc>
          <w:tcPr>
            <w:tcW w:w="552" w:type="dxa"/>
          </w:tcPr>
          <w:p w:rsidR="004C31F1" w:rsidRDefault="00666ADC" w:rsidP="00442206">
            <w:pPr>
              <w:pStyle w:val="BodyText"/>
              <w:ind w:right="90"/>
              <w:jc w:val="both"/>
            </w:pPr>
            <w:r>
              <w:t>4</w:t>
            </w:r>
          </w:p>
        </w:tc>
        <w:tc>
          <w:tcPr>
            <w:tcW w:w="620" w:type="dxa"/>
          </w:tcPr>
          <w:p w:rsidR="004C31F1" w:rsidRDefault="00666ADC" w:rsidP="00442206">
            <w:pPr>
              <w:pStyle w:val="BodyText"/>
              <w:ind w:right="90"/>
              <w:jc w:val="both"/>
            </w:pPr>
            <w:r>
              <w:t>1</w:t>
            </w:r>
          </w:p>
        </w:tc>
        <w:tc>
          <w:tcPr>
            <w:tcW w:w="863" w:type="dxa"/>
          </w:tcPr>
          <w:p w:rsidR="004C31F1" w:rsidRDefault="00666ADC" w:rsidP="00442206">
            <w:pPr>
              <w:pStyle w:val="BodyText"/>
              <w:ind w:right="90"/>
              <w:jc w:val="both"/>
            </w:pPr>
            <w:r>
              <w:t>3.7</w:t>
            </w:r>
          </w:p>
        </w:tc>
        <w:tc>
          <w:tcPr>
            <w:tcW w:w="1078" w:type="dxa"/>
          </w:tcPr>
          <w:p w:rsidR="004C31F1" w:rsidRDefault="00666ADC" w:rsidP="00442206">
            <w:pPr>
              <w:pStyle w:val="BodyText"/>
              <w:ind w:right="90"/>
              <w:jc w:val="both"/>
            </w:pPr>
            <w:r>
              <w:t>Accept</w:t>
            </w:r>
          </w:p>
        </w:tc>
      </w:tr>
      <w:tr w:rsidR="004C31F1" w:rsidTr="00BD1ED7">
        <w:tc>
          <w:tcPr>
            <w:tcW w:w="689" w:type="dxa"/>
          </w:tcPr>
          <w:p w:rsidR="004C31F1" w:rsidRDefault="005B5E91" w:rsidP="00442206">
            <w:pPr>
              <w:pStyle w:val="BodyText"/>
              <w:ind w:right="90"/>
              <w:jc w:val="both"/>
            </w:pPr>
            <w:r>
              <w:t>7</w:t>
            </w:r>
          </w:p>
        </w:tc>
        <w:tc>
          <w:tcPr>
            <w:tcW w:w="4440" w:type="dxa"/>
          </w:tcPr>
          <w:p w:rsidR="004C31F1" w:rsidRDefault="00666ADC" w:rsidP="00442206">
            <w:pPr>
              <w:pStyle w:val="BodyText"/>
              <w:ind w:right="90"/>
              <w:jc w:val="both"/>
            </w:pPr>
            <w:r>
              <w:t>Lecturers use messenger apps to chat with different individuals</w:t>
            </w:r>
          </w:p>
        </w:tc>
        <w:tc>
          <w:tcPr>
            <w:tcW w:w="674" w:type="dxa"/>
          </w:tcPr>
          <w:p w:rsidR="004C31F1" w:rsidRDefault="00666ADC" w:rsidP="00442206">
            <w:pPr>
              <w:pStyle w:val="BodyText"/>
              <w:ind w:right="90"/>
              <w:jc w:val="both"/>
            </w:pPr>
            <w:r>
              <w:t>8</w:t>
            </w:r>
          </w:p>
        </w:tc>
        <w:tc>
          <w:tcPr>
            <w:tcW w:w="552" w:type="dxa"/>
          </w:tcPr>
          <w:p w:rsidR="004C31F1" w:rsidRDefault="00666ADC" w:rsidP="00442206">
            <w:pPr>
              <w:pStyle w:val="BodyText"/>
              <w:ind w:right="90"/>
              <w:jc w:val="both"/>
            </w:pPr>
            <w:r>
              <w:t>52</w:t>
            </w:r>
          </w:p>
        </w:tc>
        <w:tc>
          <w:tcPr>
            <w:tcW w:w="552" w:type="dxa"/>
          </w:tcPr>
          <w:p w:rsidR="004C31F1" w:rsidRDefault="00666ADC" w:rsidP="00442206">
            <w:pPr>
              <w:pStyle w:val="BodyText"/>
              <w:ind w:right="90"/>
              <w:jc w:val="both"/>
            </w:pPr>
            <w:r>
              <w:t>81</w:t>
            </w:r>
          </w:p>
        </w:tc>
        <w:tc>
          <w:tcPr>
            <w:tcW w:w="620" w:type="dxa"/>
          </w:tcPr>
          <w:p w:rsidR="004C31F1" w:rsidRDefault="00666ADC" w:rsidP="00442206">
            <w:pPr>
              <w:pStyle w:val="BodyText"/>
              <w:ind w:right="90"/>
              <w:jc w:val="both"/>
            </w:pPr>
            <w:r>
              <w:t>73</w:t>
            </w:r>
          </w:p>
        </w:tc>
        <w:tc>
          <w:tcPr>
            <w:tcW w:w="863" w:type="dxa"/>
          </w:tcPr>
          <w:p w:rsidR="004C31F1" w:rsidRDefault="00666ADC" w:rsidP="00442206">
            <w:pPr>
              <w:pStyle w:val="BodyText"/>
              <w:ind w:right="90"/>
              <w:jc w:val="both"/>
            </w:pPr>
            <w:r>
              <w:t>1.9</w:t>
            </w:r>
          </w:p>
        </w:tc>
        <w:tc>
          <w:tcPr>
            <w:tcW w:w="1078" w:type="dxa"/>
          </w:tcPr>
          <w:p w:rsidR="004C31F1" w:rsidRDefault="00666ADC" w:rsidP="00442206">
            <w:pPr>
              <w:pStyle w:val="BodyText"/>
              <w:ind w:right="90"/>
              <w:jc w:val="both"/>
            </w:pPr>
            <w:r>
              <w:t>Reject</w:t>
            </w:r>
          </w:p>
        </w:tc>
      </w:tr>
      <w:tr w:rsidR="004C31F1" w:rsidTr="00BD1ED7">
        <w:tc>
          <w:tcPr>
            <w:tcW w:w="689" w:type="dxa"/>
          </w:tcPr>
          <w:p w:rsidR="004C31F1" w:rsidRDefault="003E10F8" w:rsidP="00442206">
            <w:pPr>
              <w:pStyle w:val="BodyText"/>
              <w:ind w:right="90"/>
              <w:jc w:val="both"/>
            </w:pPr>
            <w:r>
              <w:t>8</w:t>
            </w:r>
          </w:p>
        </w:tc>
        <w:tc>
          <w:tcPr>
            <w:tcW w:w="4440" w:type="dxa"/>
          </w:tcPr>
          <w:p w:rsidR="004C31F1" w:rsidRDefault="00B63867" w:rsidP="00442206">
            <w:pPr>
              <w:pStyle w:val="BodyText"/>
              <w:ind w:right="90"/>
              <w:jc w:val="both"/>
            </w:pPr>
            <w:r>
              <w:t>Lecturers use photocopy machines to prepare and give students lecture materials</w:t>
            </w:r>
          </w:p>
        </w:tc>
        <w:tc>
          <w:tcPr>
            <w:tcW w:w="674" w:type="dxa"/>
          </w:tcPr>
          <w:p w:rsidR="004C31F1" w:rsidRDefault="00B63867" w:rsidP="00442206">
            <w:pPr>
              <w:pStyle w:val="BodyText"/>
              <w:ind w:right="90"/>
              <w:jc w:val="both"/>
            </w:pPr>
            <w:r>
              <w:t>150</w:t>
            </w:r>
          </w:p>
        </w:tc>
        <w:tc>
          <w:tcPr>
            <w:tcW w:w="552" w:type="dxa"/>
          </w:tcPr>
          <w:p w:rsidR="004C31F1" w:rsidRDefault="00B63867" w:rsidP="00442206">
            <w:pPr>
              <w:pStyle w:val="BodyText"/>
              <w:ind w:right="90"/>
              <w:jc w:val="both"/>
            </w:pPr>
            <w:r>
              <w:t>36</w:t>
            </w:r>
          </w:p>
        </w:tc>
        <w:tc>
          <w:tcPr>
            <w:tcW w:w="552" w:type="dxa"/>
          </w:tcPr>
          <w:p w:rsidR="004C31F1" w:rsidRDefault="00B63867" w:rsidP="00442206">
            <w:pPr>
              <w:pStyle w:val="BodyText"/>
              <w:ind w:right="90"/>
              <w:jc w:val="both"/>
            </w:pPr>
            <w:r>
              <w:t>22</w:t>
            </w:r>
          </w:p>
        </w:tc>
        <w:tc>
          <w:tcPr>
            <w:tcW w:w="620" w:type="dxa"/>
          </w:tcPr>
          <w:p w:rsidR="004C31F1" w:rsidRDefault="00B63867" w:rsidP="00442206">
            <w:pPr>
              <w:pStyle w:val="BodyText"/>
              <w:ind w:right="90"/>
              <w:jc w:val="both"/>
            </w:pPr>
            <w:r>
              <w:t>6</w:t>
            </w:r>
          </w:p>
        </w:tc>
        <w:tc>
          <w:tcPr>
            <w:tcW w:w="863" w:type="dxa"/>
          </w:tcPr>
          <w:p w:rsidR="004C31F1" w:rsidRDefault="00B63867" w:rsidP="00442206">
            <w:pPr>
              <w:pStyle w:val="BodyText"/>
              <w:ind w:right="90"/>
              <w:jc w:val="both"/>
            </w:pPr>
            <w:r>
              <w:t>3.5</w:t>
            </w:r>
          </w:p>
        </w:tc>
        <w:tc>
          <w:tcPr>
            <w:tcW w:w="1078" w:type="dxa"/>
          </w:tcPr>
          <w:p w:rsidR="004C31F1" w:rsidRDefault="00B63867" w:rsidP="00442206">
            <w:pPr>
              <w:pStyle w:val="BodyText"/>
              <w:ind w:right="90"/>
              <w:jc w:val="both"/>
            </w:pPr>
            <w:r>
              <w:t>Accept</w:t>
            </w:r>
          </w:p>
        </w:tc>
      </w:tr>
      <w:tr w:rsidR="003E10F8" w:rsidTr="00BD1ED7">
        <w:tc>
          <w:tcPr>
            <w:tcW w:w="689" w:type="dxa"/>
          </w:tcPr>
          <w:p w:rsidR="003E10F8" w:rsidRDefault="00B63867" w:rsidP="00442206">
            <w:pPr>
              <w:pStyle w:val="BodyText"/>
              <w:ind w:right="90"/>
              <w:jc w:val="both"/>
            </w:pPr>
            <w:r>
              <w:t>9</w:t>
            </w:r>
          </w:p>
        </w:tc>
        <w:tc>
          <w:tcPr>
            <w:tcW w:w="4440" w:type="dxa"/>
          </w:tcPr>
          <w:p w:rsidR="003E10F8" w:rsidRDefault="00B63867" w:rsidP="00442206">
            <w:pPr>
              <w:pStyle w:val="BodyText"/>
              <w:ind w:right="90"/>
              <w:jc w:val="both"/>
            </w:pPr>
            <w:r>
              <w:t>Lecturers browse the internet to get relevant materials</w:t>
            </w:r>
          </w:p>
        </w:tc>
        <w:tc>
          <w:tcPr>
            <w:tcW w:w="674" w:type="dxa"/>
          </w:tcPr>
          <w:p w:rsidR="003E10F8" w:rsidRDefault="00B63867" w:rsidP="00442206">
            <w:pPr>
              <w:pStyle w:val="BodyText"/>
              <w:ind w:right="90"/>
              <w:jc w:val="both"/>
            </w:pPr>
            <w:r>
              <w:t>119</w:t>
            </w:r>
          </w:p>
        </w:tc>
        <w:tc>
          <w:tcPr>
            <w:tcW w:w="552" w:type="dxa"/>
          </w:tcPr>
          <w:p w:rsidR="003E10F8" w:rsidRDefault="00B63867" w:rsidP="00442206">
            <w:pPr>
              <w:pStyle w:val="BodyText"/>
              <w:ind w:right="90"/>
              <w:jc w:val="both"/>
            </w:pPr>
            <w:r>
              <w:t>68</w:t>
            </w:r>
          </w:p>
        </w:tc>
        <w:tc>
          <w:tcPr>
            <w:tcW w:w="552" w:type="dxa"/>
          </w:tcPr>
          <w:p w:rsidR="003E10F8" w:rsidRDefault="00B63867" w:rsidP="00442206">
            <w:pPr>
              <w:pStyle w:val="BodyText"/>
              <w:ind w:right="90"/>
              <w:jc w:val="both"/>
            </w:pPr>
            <w:r>
              <w:t>23</w:t>
            </w:r>
          </w:p>
        </w:tc>
        <w:tc>
          <w:tcPr>
            <w:tcW w:w="620" w:type="dxa"/>
          </w:tcPr>
          <w:p w:rsidR="003E10F8" w:rsidRDefault="00B63867" w:rsidP="00442206">
            <w:pPr>
              <w:pStyle w:val="BodyText"/>
              <w:ind w:right="90"/>
              <w:jc w:val="both"/>
            </w:pPr>
            <w:r>
              <w:t>4</w:t>
            </w:r>
          </w:p>
        </w:tc>
        <w:tc>
          <w:tcPr>
            <w:tcW w:w="863" w:type="dxa"/>
          </w:tcPr>
          <w:p w:rsidR="003E10F8" w:rsidRDefault="00B63867" w:rsidP="00442206">
            <w:pPr>
              <w:pStyle w:val="BodyText"/>
              <w:ind w:right="90"/>
              <w:jc w:val="both"/>
            </w:pPr>
            <w:r>
              <w:t>3.5</w:t>
            </w:r>
          </w:p>
        </w:tc>
        <w:tc>
          <w:tcPr>
            <w:tcW w:w="1078" w:type="dxa"/>
          </w:tcPr>
          <w:p w:rsidR="003E10F8" w:rsidRDefault="00B63867" w:rsidP="00442206">
            <w:pPr>
              <w:pStyle w:val="BodyText"/>
              <w:ind w:right="90"/>
              <w:jc w:val="both"/>
            </w:pPr>
            <w:r>
              <w:t>Accept</w:t>
            </w:r>
          </w:p>
        </w:tc>
      </w:tr>
      <w:tr w:rsidR="003E10F8" w:rsidTr="00BD1ED7">
        <w:tc>
          <w:tcPr>
            <w:tcW w:w="689" w:type="dxa"/>
          </w:tcPr>
          <w:p w:rsidR="003E10F8" w:rsidRDefault="00B63867" w:rsidP="00442206">
            <w:pPr>
              <w:pStyle w:val="BodyText"/>
              <w:ind w:right="90"/>
              <w:jc w:val="both"/>
            </w:pPr>
            <w:r>
              <w:t xml:space="preserve">10 </w:t>
            </w:r>
          </w:p>
        </w:tc>
        <w:tc>
          <w:tcPr>
            <w:tcW w:w="4440" w:type="dxa"/>
          </w:tcPr>
          <w:p w:rsidR="003E10F8" w:rsidRDefault="00B63867" w:rsidP="00442206">
            <w:pPr>
              <w:pStyle w:val="BodyText"/>
              <w:ind w:right="90"/>
              <w:jc w:val="both"/>
            </w:pPr>
            <w:r>
              <w:t>Lecturer upload/download videos, images and texts in social sites</w:t>
            </w:r>
          </w:p>
        </w:tc>
        <w:tc>
          <w:tcPr>
            <w:tcW w:w="674" w:type="dxa"/>
          </w:tcPr>
          <w:p w:rsidR="003E10F8" w:rsidRDefault="00B63867" w:rsidP="00442206">
            <w:pPr>
              <w:pStyle w:val="BodyText"/>
              <w:ind w:right="90"/>
              <w:jc w:val="both"/>
            </w:pPr>
            <w:r>
              <w:t>72</w:t>
            </w:r>
          </w:p>
        </w:tc>
        <w:tc>
          <w:tcPr>
            <w:tcW w:w="552" w:type="dxa"/>
          </w:tcPr>
          <w:p w:rsidR="003E10F8" w:rsidRDefault="00B63867" w:rsidP="00442206">
            <w:pPr>
              <w:pStyle w:val="BodyText"/>
              <w:ind w:right="90"/>
              <w:jc w:val="both"/>
            </w:pPr>
            <w:r>
              <w:t>86</w:t>
            </w:r>
          </w:p>
        </w:tc>
        <w:tc>
          <w:tcPr>
            <w:tcW w:w="552" w:type="dxa"/>
          </w:tcPr>
          <w:p w:rsidR="003E10F8" w:rsidRDefault="00B63867" w:rsidP="00442206">
            <w:pPr>
              <w:pStyle w:val="BodyText"/>
              <w:ind w:right="90"/>
              <w:jc w:val="both"/>
            </w:pPr>
            <w:r>
              <w:t>44</w:t>
            </w:r>
          </w:p>
        </w:tc>
        <w:tc>
          <w:tcPr>
            <w:tcW w:w="620" w:type="dxa"/>
          </w:tcPr>
          <w:p w:rsidR="003E10F8" w:rsidRDefault="00B63867" w:rsidP="00442206">
            <w:pPr>
              <w:pStyle w:val="BodyText"/>
              <w:ind w:right="90"/>
              <w:jc w:val="both"/>
            </w:pPr>
            <w:r>
              <w:t>12</w:t>
            </w:r>
          </w:p>
        </w:tc>
        <w:tc>
          <w:tcPr>
            <w:tcW w:w="863" w:type="dxa"/>
          </w:tcPr>
          <w:p w:rsidR="003E10F8" w:rsidRDefault="00B63867" w:rsidP="00442206">
            <w:pPr>
              <w:pStyle w:val="BodyText"/>
              <w:ind w:right="90"/>
              <w:jc w:val="both"/>
            </w:pPr>
            <w:r>
              <w:t>3.0</w:t>
            </w:r>
          </w:p>
        </w:tc>
        <w:tc>
          <w:tcPr>
            <w:tcW w:w="1078" w:type="dxa"/>
          </w:tcPr>
          <w:p w:rsidR="003E10F8" w:rsidRDefault="00B63867" w:rsidP="00442206">
            <w:pPr>
              <w:pStyle w:val="BodyText"/>
              <w:ind w:right="90"/>
              <w:jc w:val="both"/>
            </w:pPr>
            <w:r>
              <w:t>Accept</w:t>
            </w:r>
          </w:p>
        </w:tc>
      </w:tr>
      <w:tr w:rsidR="003E10F8" w:rsidTr="00BD1ED7">
        <w:tc>
          <w:tcPr>
            <w:tcW w:w="689" w:type="dxa"/>
          </w:tcPr>
          <w:p w:rsidR="003E10F8" w:rsidRDefault="0061099C" w:rsidP="00442206">
            <w:pPr>
              <w:pStyle w:val="BodyText"/>
              <w:ind w:right="90"/>
              <w:jc w:val="both"/>
            </w:pPr>
            <w:r>
              <w:t>11</w:t>
            </w:r>
          </w:p>
        </w:tc>
        <w:tc>
          <w:tcPr>
            <w:tcW w:w="4440" w:type="dxa"/>
          </w:tcPr>
          <w:p w:rsidR="003E10F8" w:rsidRDefault="0061099C" w:rsidP="00442206">
            <w:pPr>
              <w:pStyle w:val="BodyText"/>
              <w:ind w:right="90"/>
              <w:jc w:val="both"/>
            </w:pPr>
            <w:r>
              <w:t>Lecturers use wireless network/ICT unit for internet connectivity</w:t>
            </w:r>
          </w:p>
        </w:tc>
        <w:tc>
          <w:tcPr>
            <w:tcW w:w="674" w:type="dxa"/>
          </w:tcPr>
          <w:p w:rsidR="003E10F8" w:rsidRDefault="0061099C" w:rsidP="00442206">
            <w:pPr>
              <w:pStyle w:val="BodyText"/>
              <w:ind w:right="90"/>
              <w:jc w:val="both"/>
            </w:pPr>
            <w:r>
              <w:t>93</w:t>
            </w:r>
          </w:p>
        </w:tc>
        <w:tc>
          <w:tcPr>
            <w:tcW w:w="552" w:type="dxa"/>
          </w:tcPr>
          <w:p w:rsidR="003E10F8" w:rsidRDefault="0061099C" w:rsidP="00442206">
            <w:pPr>
              <w:pStyle w:val="BodyText"/>
              <w:ind w:right="90"/>
              <w:jc w:val="both"/>
            </w:pPr>
            <w:r>
              <w:t>74</w:t>
            </w:r>
          </w:p>
        </w:tc>
        <w:tc>
          <w:tcPr>
            <w:tcW w:w="552" w:type="dxa"/>
          </w:tcPr>
          <w:p w:rsidR="003E10F8" w:rsidRDefault="0061099C" w:rsidP="00442206">
            <w:pPr>
              <w:pStyle w:val="BodyText"/>
              <w:ind w:right="90"/>
              <w:jc w:val="both"/>
            </w:pPr>
            <w:r>
              <w:t>37</w:t>
            </w:r>
          </w:p>
        </w:tc>
        <w:tc>
          <w:tcPr>
            <w:tcW w:w="620" w:type="dxa"/>
          </w:tcPr>
          <w:p w:rsidR="003E10F8" w:rsidRDefault="0061099C" w:rsidP="00442206">
            <w:pPr>
              <w:pStyle w:val="BodyText"/>
              <w:ind w:right="90"/>
              <w:jc w:val="both"/>
            </w:pPr>
            <w:r>
              <w:t>10</w:t>
            </w:r>
          </w:p>
        </w:tc>
        <w:tc>
          <w:tcPr>
            <w:tcW w:w="863" w:type="dxa"/>
          </w:tcPr>
          <w:p w:rsidR="003E10F8" w:rsidRDefault="0061099C" w:rsidP="00442206">
            <w:pPr>
              <w:pStyle w:val="BodyText"/>
              <w:ind w:right="90"/>
              <w:jc w:val="both"/>
            </w:pPr>
            <w:r>
              <w:t>3.2</w:t>
            </w:r>
          </w:p>
        </w:tc>
        <w:tc>
          <w:tcPr>
            <w:tcW w:w="1078" w:type="dxa"/>
          </w:tcPr>
          <w:p w:rsidR="003E10F8" w:rsidRDefault="0061099C" w:rsidP="00442206">
            <w:pPr>
              <w:pStyle w:val="BodyText"/>
              <w:ind w:right="90"/>
              <w:jc w:val="both"/>
            </w:pPr>
            <w:r>
              <w:t>Accept</w:t>
            </w:r>
          </w:p>
        </w:tc>
      </w:tr>
      <w:tr w:rsidR="003E10F8" w:rsidTr="00BD1ED7">
        <w:tc>
          <w:tcPr>
            <w:tcW w:w="689" w:type="dxa"/>
          </w:tcPr>
          <w:p w:rsidR="003E10F8" w:rsidRDefault="008230D4" w:rsidP="00442206">
            <w:pPr>
              <w:pStyle w:val="BodyText"/>
              <w:ind w:right="90"/>
              <w:jc w:val="both"/>
            </w:pPr>
            <w:r>
              <w:t>12</w:t>
            </w:r>
          </w:p>
        </w:tc>
        <w:tc>
          <w:tcPr>
            <w:tcW w:w="4440" w:type="dxa"/>
          </w:tcPr>
          <w:p w:rsidR="003E10F8" w:rsidRDefault="008230D4" w:rsidP="00442206">
            <w:pPr>
              <w:pStyle w:val="BodyText"/>
              <w:ind w:right="90"/>
              <w:jc w:val="both"/>
            </w:pPr>
            <w:r>
              <w:t>Lecturers gives student Computer Base Test in ICT Resource center/ ICT Lab</w:t>
            </w:r>
          </w:p>
        </w:tc>
        <w:tc>
          <w:tcPr>
            <w:tcW w:w="674" w:type="dxa"/>
          </w:tcPr>
          <w:p w:rsidR="003E10F8" w:rsidRDefault="008230D4" w:rsidP="00442206">
            <w:pPr>
              <w:pStyle w:val="BodyText"/>
              <w:ind w:right="90"/>
              <w:jc w:val="both"/>
            </w:pPr>
            <w:r>
              <w:t>56</w:t>
            </w:r>
          </w:p>
        </w:tc>
        <w:tc>
          <w:tcPr>
            <w:tcW w:w="552" w:type="dxa"/>
          </w:tcPr>
          <w:p w:rsidR="003E10F8" w:rsidRDefault="008230D4" w:rsidP="00442206">
            <w:pPr>
              <w:pStyle w:val="BodyText"/>
              <w:ind w:right="90"/>
              <w:jc w:val="both"/>
            </w:pPr>
            <w:r>
              <w:t>72</w:t>
            </w:r>
          </w:p>
        </w:tc>
        <w:tc>
          <w:tcPr>
            <w:tcW w:w="552" w:type="dxa"/>
          </w:tcPr>
          <w:p w:rsidR="003E10F8" w:rsidRDefault="008230D4" w:rsidP="00442206">
            <w:pPr>
              <w:pStyle w:val="BodyText"/>
              <w:ind w:right="90"/>
              <w:jc w:val="both"/>
            </w:pPr>
            <w:r>
              <w:t>66</w:t>
            </w:r>
          </w:p>
        </w:tc>
        <w:tc>
          <w:tcPr>
            <w:tcW w:w="620" w:type="dxa"/>
          </w:tcPr>
          <w:p w:rsidR="003E10F8" w:rsidRDefault="008230D4" w:rsidP="00442206">
            <w:pPr>
              <w:pStyle w:val="BodyText"/>
              <w:ind w:right="90"/>
              <w:jc w:val="both"/>
            </w:pPr>
            <w:r>
              <w:t>20</w:t>
            </w:r>
          </w:p>
        </w:tc>
        <w:tc>
          <w:tcPr>
            <w:tcW w:w="863" w:type="dxa"/>
          </w:tcPr>
          <w:p w:rsidR="003E10F8" w:rsidRDefault="008230D4" w:rsidP="00442206">
            <w:pPr>
              <w:pStyle w:val="BodyText"/>
              <w:ind w:right="90"/>
              <w:jc w:val="both"/>
            </w:pPr>
            <w:r>
              <w:t>2.8</w:t>
            </w:r>
          </w:p>
        </w:tc>
        <w:tc>
          <w:tcPr>
            <w:tcW w:w="1078" w:type="dxa"/>
          </w:tcPr>
          <w:p w:rsidR="003E10F8" w:rsidRDefault="008230D4" w:rsidP="00442206">
            <w:pPr>
              <w:pStyle w:val="BodyText"/>
              <w:ind w:right="90"/>
              <w:jc w:val="both"/>
            </w:pPr>
            <w:r>
              <w:t>Accept</w:t>
            </w:r>
          </w:p>
        </w:tc>
      </w:tr>
      <w:tr w:rsidR="003E10F8" w:rsidTr="00BD1ED7">
        <w:tc>
          <w:tcPr>
            <w:tcW w:w="689" w:type="dxa"/>
          </w:tcPr>
          <w:p w:rsidR="003E10F8" w:rsidRDefault="001A0708" w:rsidP="00442206">
            <w:pPr>
              <w:pStyle w:val="BodyText"/>
              <w:ind w:right="90"/>
              <w:jc w:val="both"/>
            </w:pPr>
            <w:r>
              <w:t>13</w:t>
            </w:r>
          </w:p>
        </w:tc>
        <w:tc>
          <w:tcPr>
            <w:tcW w:w="4440" w:type="dxa"/>
          </w:tcPr>
          <w:p w:rsidR="003E10F8" w:rsidRDefault="001A0708" w:rsidP="00442206">
            <w:pPr>
              <w:pStyle w:val="BodyText"/>
              <w:ind w:right="90"/>
              <w:jc w:val="both"/>
            </w:pPr>
            <w:r>
              <w:t>Lecturer uses simple editing tools like bold, italics, justify in research work.</w:t>
            </w:r>
          </w:p>
        </w:tc>
        <w:tc>
          <w:tcPr>
            <w:tcW w:w="674" w:type="dxa"/>
          </w:tcPr>
          <w:p w:rsidR="003E10F8" w:rsidRDefault="001A0708" w:rsidP="00442206">
            <w:pPr>
              <w:pStyle w:val="BodyText"/>
              <w:ind w:right="90"/>
              <w:jc w:val="both"/>
            </w:pPr>
            <w:r>
              <w:t>123</w:t>
            </w:r>
          </w:p>
        </w:tc>
        <w:tc>
          <w:tcPr>
            <w:tcW w:w="552" w:type="dxa"/>
          </w:tcPr>
          <w:p w:rsidR="003E10F8" w:rsidRDefault="001A0708" w:rsidP="00442206">
            <w:pPr>
              <w:pStyle w:val="BodyText"/>
              <w:ind w:right="90"/>
              <w:jc w:val="both"/>
            </w:pPr>
            <w:r>
              <w:t>85</w:t>
            </w:r>
          </w:p>
        </w:tc>
        <w:tc>
          <w:tcPr>
            <w:tcW w:w="552" w:type="dxa"/>
          </w:tcPr>
          <w:p w:rsidR="003E10F8" w:rsidRDefault="001A0708" w:rsidP="00442206">
            <w:pPr>
              <w:pStyle w:val="BodyText"/>
              <w:ind w:right="90"/>
              <w:jc w:val="both"/>
            </w:pPr>
            <w:r>
              <w:t>5</w:t>
            </w:r>
          </w:p>
        </w:tc>
        <w:tc>
          <w:tcPr>
            <w:tcW w:w="620" w:type="dxa"/>
          </w:tcPr>
          <w:p w:rsidR="003E10F8" w:rsidRDefault="001A0708" w:rsidP="00442206">
            <w:pPr>
              <w:pStyle w:val="BodyText"/>
              <w:ind w:right="90"/>
              <w:jc w:val="both"/>
            </w:pPr>
            <w:r>
              <w:t>1</w:t>
            </w:r>
          </w:p>
        </w:tc>
        <w:tc>
          <w:tcPr>
            <w:tcW w:w="863" w:type="dxa"/>
          </w:tcPr>
          <w:p w:rsidR="003E10F8" w:rsidRDefault="001A0708" w:rsidP="00442206">
            <w:pPr>
              <w:pStyle w:val="BodyText"/>
              <w:ind w:right="90"/>
              <w:jc w:val="both"/>
            </w:pPr>
            <w:r>
              <w:t>3.5</w:t>
            </w:r>
          </w:p>
        </w:tc>
        <w:tc>
          <w:tcPr>
            <w:tcW w:w="1078" w:type="dxa"/>
          </w:tcPr>
          <w:p w:rsidR="003E10F8" w:rsidRDefault="001A0708" w:rsidP="00442206">
            <w:pPr>
              <w:pStyle w:val="BodyText"/>
              <w:ind w:right="90"/>
              <w:jc w:val="both"/>
            </w:pPr>
            <w:r>
              <w:t>Accept</w:t>
            </w:r>
          </w:p>
        </w:tc>
      </w:tr>
      <w:tr w:rsidR="001A0708" w:rsidTr="00BD1ED7">
        <w:tc>
          <w:tcPr>
            <w:tcW w:w="689" w:type="dxa"/>
          </w:tcPr>
          <w:p w:rsidR="001A0708" w:rsidRDefault="001A0708" w:rsidP="00442206">
            <w:pPr>
              <w:pStyle w:val="BodyText"/>
              <w:ind w:right="90"/>
              <w:jc w:val="both"/>
            </w:pPr>
            <w:r>
              <w:t>14</w:t>
            </w:r>
          </w:p>
        </w:tc>
        <w:tc>
          <w:tcPr>
            <w:tcW w:w="4440" w:type="dxa"/>
          </w:tcPr>
          <w:p w:rsidR="001A0708" w:rsidRDefault="001A0708" w:rsidP="00442206">
            <w:pPr>
              <w:pStyle w:val="BodyText"/>
              <w:ind w:right="90"/>
              <w:jc w:val="both"/>
            </w:pPr>
            <w:r>
              <w:t>Lecturer use on-line collaborative tools like Zoom, Skype, Google meet.</w:t>
            </w:r>
          </w:p>
        </w:tc>
        <w:tc>
          <w:tcPr>
            <w:tcW w:w="674" w:type="dxa"/>
          </w:tcPr>
          <w:p w:rsidR="001A0708" w:rsidRDefault="001A0708" w:rsidP="00442206">
            <w:pPr>
              <w:pStyle w:val="BodyText"/>
              <w:ind w:right="90"/>
              <w:jc w:val="both"/>
            </w:pPr>
            <w:r>
              <w:t>157</w:t>
            </w:r>
          </w:p>
        </w:tc>
        <w:tc>
          <w:tcPr>
            <w:tcW w:w="552" w:type="dxa"/>
          </w:tcPr>
          <w:p w:rsidR="001A0708" w:rsidRDefault="001A0708" w:rsidP="00442206">
            <w:pPr>
              <w:pStyle w:val="BodyText"/>
              <w:ind w:right="90"/>
              <w:jc w:val="both"/>
            </w:pPr>
            <w:r>
              <w:t>46</w:t>
            </w:r>
          </w:p>
        </w:tc>
        <w:tc>
          <w:tcPr>
            <w:tcW w:w="552" w:type="dxa"/>
          </w:tcPr>
          <w:p w:rsidR="001A0708" w:rsidRDefault="001A0708" w:rsidP="00442206">
            <w:pPr>
              <w:pStyle w:val="BodyText"/>
              <w:ind w:right="90"/>
              <w:jc w:val="both"/>
            </w:pPr>
            <w:r>
              <w:t>5</w:t>
            </w:r>
          </w:p>
        </w:tc>
        <w:tc>
          <w:tcPr>
            <w:tcW w:w="620" w:type="dxa"/>
          </w:tcPr>
          <w:p w:rsidR="001A0708" w:rsidRDefault="001A0708" w:rsidP="00442206">
            <w:pPr>
              <w:pStyle w:val="BodyText"/>
              <w:ind w:right="90"/>
              <w:jc w:val="both"/>
            </w:pPr>
            <w:r>
              <w:t>6</w:t>
            </w:r>
          </w:p>
        </w:tc>
        <w:tc>
          <w:tcPr>
            <w:tcW w:w="863" w:type="dxa"/>
          </w:tcPr>
          <w:p w:rsidR="001A0708" w:rsidRDefault="001A0708" w:rsidP="00442206">
            <w:pPr>
              <w:pStyle w:val="BodyText"/>
              <w:ind w:right="90"/>
              <w:jc w:val="both"/>
            </w:pPr>
            <w:r>
              <w:t>3.7</w:t>
            </w:r>
          </w:p>
        </w:tc>
        <w:tc>
          <w:tcPr>
            <w:tcW w:w="1078" w:type="dxa"/>
          </w:tcPr>
          <w:p w:rsidR="001A0708" w:rsidRDefault="001A0708" w:rsidP="00442206">
            <w:pPr>
              <w:pStyle w:val="BodyText"/>
              <w:ind w:right="90"/>
              <w:jc w:val="both"/>
            </w:pPr>
            <w:r>
              <w:t>Accept</w:t>
            </w:r>
          </w:p>
        </w:tc>
      </w:tr>
      <w:tr w:rsidR="001A0708" w:rsidTr="00BD1ED7">
        <w:tc>
          <w:tcPr>
            <w:tcW w:w="689" w:type="dxa"/>
          </w:tcPr>
          <w:p w:rsidR="001A0708" w:rsidRDefault="001A0708" w:rsidP="00442206">
            <w:pPr>
              <w:pStyle w:val="BodyText"/>
              <w:ind w:right="90"/>
              <w:jc w:val="both"/>
            </w:pPr>
            <w:r>
              <w:t>15</w:t>
            </w:r>
          </w:p>
        </w:tc>
        <w:tc>
          <w:tcPr>
            <w:tcW w:w="4440" w:type="dxa"/>
          </w:tcPr>
          <w:p w:rsidR="001A0708" w:rsidRDefault="001A0708" w:rsidP="00442206">
            <w:pPr>
              <w:pStyle w:val="BodyText"/>
              <w:ind w:right="90"/>
              <w:jc w:val="both"/>
            </w:pPr>
            <w:r>
              <w:t>Lecturers join group chat in social media to receive and share information</w:t>
            </w:r>
          </w:p>
        </w:tc>
        <w:tc>
          <w:tcPr>
            <w:tcW w:w="674" w:type="dxa"/>
          </w:tcPr>
          <w:p w:rsidR="001A0708" w:rsidRDefault="001A0708" w:rsidP="00442206">
            <w:pPr>
              <w:pStyle w:val="BodyText"/>
              <w:ind w:right="90"/>
              <w:jc w:val="both"/>
            </w:pPr>
            <w:r>
              <w:t>91</w:t>
            </w:r>
          </w:p>
        </w:tc>
        <w:tc>
          <w:tcPr>
            <w:tcW w:w="552" w:type="dxa"/>
          </w:tcPr>
          <w:p w:rsidR="001A0708" w:rsidRDefault="001A0708" w:rsidP="00442206">
            <w:pPr>
              <w:pStyle w:val="BodyText"/>
              <w:ind w:right="90"/>
              <w:jc w:val="both"/>
            </w:pPr>
            <w:r>
              <w:t>82</w:t>
            </w:r>
          </w:p>
        </w:tc>
        <w:tc>
          <w:tcPr>
            <w:tcW w:w="552" w:type="dxa"/>
          </w:tcPr>
          <w:p w:rsidR="001A0708" w:rsidRDefault="001A0708" w:rsidP="00442206">
            <w:pPr>
              <w:pStyle w:val="BodyText"/>
              <w:ind w:right="90"/>
              <w:jc w:val="both"/>
            </w:pPr>
            <w:r>
              <w:t>33</w:t>
            </w:r>
          </w:p>
        </w:tc>
        <w:tc>
          <w:tcPr>
            <w:tcW w:w="620" w:type="dxa"/>
          </w:tcPr>
          <w:p w:rsidR="001A0708" w:rsidRDefault="001A0708" w:rsidP="00442206">
            <w:pPr>
              <w:pStyle w:val="BodyText"/>
              <w:ind w:right="90"/>
              <w:jc w:val="both"/>
            </w:pPr>
            <w:r>
              <w:t>8</w:t>
            </w:r>
          </w:p>
        </w:tc>
        <w:tc>
          <w:tcPr>
            <w:tcW w:w="863" w:type="dxa"/>
          </w:tcPr>
          <w:p w:rsidR="001A0708" w:rsidRDefault="001A0708" w:rsidP="00442206">
            <w:pPr>
              <w:pStyle w:val="BodyText"/>
              <w:ind w:right="90"/>
              <w:jc w:val="both"/>
            </w:pPr>
            <w:r>
              <w:t>3.2</w:t>
            </w:r>
          </w:p>
        </w:tc>
        <w:tc>
          <w:tcPr>
            <w:tcW w:w="1078" w:type="dxa"/>
          </w:tcPr>
          <w:p w:rsidR="001A0708" w:rsidRDefault="001A0708" w:rsidP="00442206">
            <w:pPr>
              <w:pStyle w:val="BodyText"/>
              <w:ind w:right="90"/>
              <w:jc w:val="both"/>
            </w:pPr>
            <w:r>
              <w:t>Accept</w:t>
            </w:r>
          </w:p>
        </w:tc>
      </w:tr>
    </w:tbl>
    <w:p w:rsidR="004C31F1" w:rsidRDefault="00BD1ED7" w:rsidP="004C31F1">
      <w:pPr>
        <w:pStyle w:val="BodyText"/>
        <w:spacing w:line="480" w:lineRule="auto"/>
        <w:ind w:right="90"/>
        <w:jc w:val="both"/>
      </w:pPr>
      <w:r w:rsidRPr="00BD1ED7">
        <w:rPr>
          <w:b/>
        </w:rPr>
        <w:t>Source:</w:t>
      </w:r>
      <w:r>
        <w:t xml:space="preserve"> Field work 2025</w:t>
      </w:r>
    </w:p>
    <w:p w:rsidR="009F6F7E" w:rsidRDefault="009F6F7E" w:rsidP="008B5C9F">
      <w:pPr>
        <w:pStyle w:val="BodyText"/>
        <w:spacing w:line="480" w:lineRule="auto"/>
        <w:ind w:right="90"/>
        <w:jc w:val="both"/>
      </w:pPr>
      <w:r>
        <w:t xml:space="preserve">Table 3 Mode of utilization of human resources in the Institutions (Frequency count, Mean   </w:t>
      </w:r>
    </w:p>
    <w:p w:rsidR="004C31F1" w:rsidRDefault="009F6F7E" w:rsidP="008B5C9F">
      <w:pPr>
        <w:pStyle w:val="BodyText"/>
        <w:spacing w:line="480" w:lineRule="auto"/>
        <w:ind w:right="90"/>
        <w:jc w:val="both"/>
      </w:pPr>
      <w:r>
        <w:t xml:space="preserve">and Modes) the result revealed that most lecturers utilize computer resources for teaching, research and social interaction because mean score for most of the item statements was greater than 2.5 benchmark. However, the item statement 4 and 7 in the table were rejected </w:t>
      </w:r>
      <w:r w:rsidR="003B27B4">
        <w:t>because</w:t>
      </w:r>
      <w:r>
        <w:t xml:space="preserve"> the mean scores were greater than the benchmark of 2.5, therefore, most lecturers in the college of education and college of nursing and midwifery have perceived </w:t>
      </w:r>
      <w:r w:rsidR="003B27B4">
        <w:t>resources</w:t>
      </w:r>
      <w:r>
        <w:t xml:space="preserve"> to be useful for </w:t>
      </w:r>
      <w:r>
        <w:lastRenderedPageBreak/>
        <w:t>teaching</w:t>
      </w:r>
      <w:r w:rsidR="003B27B4">
        <w:t xml:space="preserve">, research </w:t>
      </w:r>
      <w:r>
        <w:t>learning</w:t>
      </w:r>
      <w:r w:rsidR="003B27B4">
        <w:t xml:space="preserve"> and social interaction.</w:t>
      </w:r>
    </w:p>
    <w:p w:rsidR="003B27B4" w:rsidRDefault="003B27B4" w:rsidP="009F6F7E">
      <w:pPr>
        <w:pStyle w:val="BodyText"/>
        <w:spacing w:line="480" w:lineRule="auto"/>
        <w:ind w:right="90"/>
        <w:jc w:val="both"/>
        <w:rPr>
          <w:b/>
        </w:rPr>
      </w:pPr>
      <w:r w:rsidRPr="003B27B4">
        <w:rPr>
          <w:b/>
        </w:rPr>
        <w:t>Discussion of Findings</w:t>
      </w:r>
    </w:p>
    <w:p w:rsidR="001B1362" w:rsidRDefault="003B27B4" w:rsidP="008B5C9F">
      <w:pPr>
        <w:pStyle w:val="BodyText"/>
        <w:spacing w:line="480" w:lineRule="auto"/>
        <w:ind w:right="90" w:firstLine="720"/>
        <w:jc w:val="both"/>
      </w:pPr>
      <w:r>
        <w:t>The study has found out that there is a differential deployment in hardware, software and infrastructure among the th</w:t>
      </w:r>
      <w:r w:rsidR="001F5A76">
        <w:t>ree colleges in Kebbi State. The first</w:t>
      </w:r>
      <w:r>
        <w:t xml:space="preserve"> findings agreed with that of Ojeni and Adetimirin</w:t>
      </w:r>
      <w:r w:rsidR="007845BA">
        <w:t>,</w:t>
      </w:r>
      <w:r>
        <w:t xml:space="preserve"> (2013) that available human computer resources for instruction were more in Lead City university Nigeria compared with University of Ibadan, Nigeria. This explained variation in availability of the resources for instruction even among different colleges with different proprietorship. However, the findings of the current study </w:t>
      </w:r>
      <w:r w:rsidR="001B1362">
        <w:t>nullified some previous findings by Aguele (2007), and Onasanya (2010) who reported that most colleges in Nigeria lacked human computer resources for instruction. This s</w:t>
      </w:r>
      <w:r w:rsidR="00C150D1">
        <w:t>tudy found out that Lecturers of</w:t>
      </w:r>
      <w:r w:rsidR="001B1362">
        <w:t xml:space="preserve"> these Colleges</w:t>
      </w:r>
      <w:r w:rsidR="00C150D1">
        <w:t xml:space="preserve"> in Kebbi State</w:t>
      </w:r>
      <w:r w:rsidR="001B1362">
        <w:t xml:space="preserve"> perceived human computer resources to be useful for teaching, research and social interaction. It implies that most of the Lecturers utilized the resources for teaching, research and social interaction. This is against most previous findings that not much digital technologies are used in pedagogical practice by Lecturers in most of the Colleges (Garba </w:t>
      </w:r>
      <w:r w:rsidR="00B50F81">
        <w:t>2013;</w:t>
      </w:r>
      <w:r w:rsidR="001B1362">
        <w:t xml:space="preserve"> Agbatogun, 2006).</w:t>
      </w:r>
    </w:p>
    <w:p w:rsidR="004C31F1" w:rsidRPr="00F70634" w:rsidRDefault="00B50F81" w:rsidP="0031388D">
      <w:pPr>
        <w:pStyle w:val="BodyText"/>
        <w:spacing w:line="480" w:lineRule="auto"/>
        <w:ind w:right="90" w:firstLine="720"/>
        <w:jc w:val="both"/>
      </w:pPr>
      <w:r>
        <w:t>The second findings of the study</w:t>
      </w:r>
      <w:r w:rsidR="00C150D1">
        <w:t xml:space="preserve"> </w:t>
      </w:r>
      <w:r w:rsidR="008B5C9F">
        <w:t>are</w:t>
      </w:r>
      <w:r w:rsidR="00C150D1">
        <w:t xml:space="preserve"> also in contrasts with that of Onasanya</w:t>
      </w:r>
      <w:r w:rsidR="007845BA">
        <w:t>,</w:t>
      </w:r>
      <w:r w:rsidR="00C150D1">
        <w:t xml:space="preserve"> (2010)</w:t>
      </w:r>
      <w:r>
        <w:t xml:space="preserve"> found that </w:t>
      </w:r>
      <w:r w:rsidR="00C150D1">
        <w:t xml:space="preserve">most </w:t>
      </w:r>
      <w:r>
        <w:t>Lecturers</w:t>
      </w:r>
      <w:r w:rsidR="00C150D1">
        <w:t xml:space="preserve"> of</w:t>
      </w:r>
      <w:r>
        <w:t xml:space="preserve"> these Colleges</w:t>
      </w:r>
      <w:r w:rsidR="00C150D1">
        <w:t xml:space="preserve"> in Kebbi State are not competent in the use of human computer resource for instruction. It is worth noting that effective utilization of human computer resource for instructional delivery is a function of competency as opined by Huang, Spector &amp; Yang, (2019). Thus for Lecturers, teachers and instructors to effectively utilize human computer resource for instructional delivery, they must possess knowledge and skills of computer as well as positive attitudes.</w:t>
      </w:r>
      <w:r w:rsidR="009962B6">
        <w:t xml:space="preserve"> The findings of this study are in conformity with several studies that reported about the factors affecting computer resources for instructional delivery</w:t>
      </w:r>
      <w:r w:rsidR="001B03D2">
        <w:t xml:space="preserve"> such as the a) Teacher </w:t>
      </w:r>
      <w:r w:rsidR="001B03D2">
        <w:lastRenderedPageBreak/>
        <w:t>factor in terms of attitude, b) Organizational factor like management, funding, c) Availability factor, e.g. resource development, d) Access factor e.g. functionality issues e) Support Services issues (manpower training and motivation), f) Psychological actors e.g. perception, interest</w:t>
      </w:r>
      <w:r w:rsidR="002267F4">
        <w:t xml:space="preserve"> and also the social/environmental factors which includes issues of social distancing, lockdown which are prevalent during covid-19 pandemic Alade, 2006; Musa, 2019). </w:t>
      </w:r>
      <w:r w:rsidR="008B5C9F">
        <w:t>Generally,</w:t>
      </w:r>
      <w:r w:rsidR="002267F4">
        <w:t xml:space="preserve"> the discussion of findings </w:t>
      </w:r>
      <w:r w:rsidR="008B5C9F">
        <w:t>has</w:t>
      </w:r>
      <w:r w:rsidR="002267F4">
        <w:t xml:space="preserve"> shown both opportunities and challenges of human computer resource for instruction in Nigeria with a particular reference to the College of Education and Colleges of Nursing and Midwifery in Kebbi State.   </w:t>
      </w:r>
    </w:p>
    <w:p w:rsidR="003A3268" w:rsidRDefault="003A3268" w:rsidP="008B5C9F">
      <w:pPr>
        <w:pStyle w:val="BodyText"/>
        <w:spacing w:line="480" w:lineRule="auto"/>
        <w:ind w:right="86"/>
        <w:jc w:val="both"/>
        <w:outlineLvl w:val="0"/>
        <w:rPr>
          <w:b/>
        </w:rPr>
      </w:pPr>
      <w:r w:rsidRPr="00E24FFC">
        <w:rPr>
          <w:b/>
        </w:rPr>
        <w:t>Conclusion</w:t>
      </w:r>
    </w:p>
    <w:p w:rsidR="003A3268" w:rsidRPr="000E28A4" w:rsidRDefault="00DA3311" w:rsidP="000E28A4">
      <w:pPr>
        <w:pStyle w:val="BodyText"/>
        <w:spacing w:line="480" w:lineRule="auto"/>
        <w:ind w:right="86" w:firstLine="720"/>
        <w:jc w:val="both"/>
        <w:outlineLvl w:val="0"/>
      </w:pPr>
      <w:r w:rsidRPr="00DA3311">
        <w:t>The study</w:t>
      </w:r>
      <w:r>
        <w:t xml:space="preserve"> concluded that resource gaps exist among Colleges of education and Colleges of Nursing and Midwifery. The gaps manifest in terms of availability of the resources for instruction and competency of Lecturers in utilizing </w:t>
      </w:r>
      <w:r w:rsidR="00AE5011">
        <w:t>these re</w:t>
      </w:r>
      <w:r w:rsidR="008B5C9F">
        <w:t>s</w:t>
      </w:r>
      <w:r w:rsidR="00AE5011">
        <w:t>ources for instructional delivery. Lecturers and instructors are faced with unprecedented changes, with often larger lecture rooms, big halls, diverse students including special students, digital natives and to cap it all changing technology in education. These problems can be addressed by making resources available and ensuring their</w:t>
      </w:r>
      <w:r w:rsidR="007845BA">
        <w:t xml:space="preserve"> competency in the use of this human computer r</w:t>
      </w:r>
      <w:r w:rsidR="00AE5011">
        <w:t xml:space="preserve">esources </w:t>
      </w:r>
      <w:r w:rsidR="007845BA">
        <w:t>f</w:t>
      </w:r>
      <w:r w:rsidR="00AE5011">
        <w:t>or instructional delivery.</w:t>
      </w:r>
      <w:bookmarkStart w:id="7" w:name="_TOC_250002"/>
      <w:bookmarkStart w:id="8" w:name="_Toc241610356"/>
      <w:bookmarkStart w:id="9" w:name="_Toc241610620"/>
      <w:bookmarkEnd w:id="7"/>
      <w:r w:rsidR="000E28A4">
        <w:t xml:space="preserve"> </w:t>
      </w:r>
      <w:r w:rsidR="003A3268" w:rsidRPr="00E24FFC">
        <w:rPr>
          <w:b/>
        </w:rPr>
        <w:t>Recommendations</w:t>
      </w:r>
      <w:bookmarkEnd w:id="8"/>
      <w:bookmarkEnd w:id="9"/>
    </w:p>
    <w:p w:rsidR="00AE5011" w:rsidRDefault="00AE5011" w:rsidP="008B5C9F">
      <w:pPr>
        <w:pStyle w:val="BodyText"/>
        <w:spacing w:before="1" w:line="480" w:lineRule="auto"/>
        <w:ind w:right="86" w:firstLine="360"/>
        <w:jc w:val="both"/>
        <w:outlineLvl w:val="0"/>
      </w:pPr>
      <w:r>
        <w:t>From the forgoing discussions and findings of the study, the following recommendations were made to guide the policy and practice for a sound instructional delivery.</w:t>
      </w:r>
    </w:p>
    <w:p w:rsidR="00AE5011" w:rsidRDefault="00AE5011" w:rsidP="00AE5011">
      <w:pPr>
        <w:pStyle w:val="BodyText"/>
        <w:numPr>
          <w:ilvl w:val="0"/>
          <w:numId w:val="10"/>
        </w:numPr>
        <w:spacing w:before="1" w:line="480" w:lineRule="auto"/>
        <w:ind w:right="86"/>
        <w:jc w:val="both"/>
        <w:outlineLvl w:val="0"/>
      </w:pPr>
      <w:r>
        <w:t>There should be deployment of more human computer resources for instruction especially in the College of Education and the College of Nursing and Midwifery</w:t>
      </w:r>
      <w:r w:rsidR="00876148">
        <w:t xml:space="preserve"> in Kebbi State.</w:t>
      </w:r>
    </w:p>
    <w:p w:rsidR="00876148" w:rsidRDefault="00876148" w:rsidP="00AE5011">
      <w:pPr>
        <w:pStyle w:val="BodyText"/>
        <w:numPr>
          <w:ilvl w:val="0"/>
          <w:numId w:val="10"/>
        </w:numPr>
        <w:spacing w:before="1" w:line="480" w:lineRule="auto"/>
        <w:ind w:right="86"/>
        <w:jc w:val="both"/>
        <w:outlineLvl w:val="0"/>
      </w:pPr>
      <w:r>
        <w:t>Lecturers and instructors in these Colleges should be motivated to be able to develop a sound framework of competency for effective utilization for instructional delivery.</w:t>
      </w:r>
    </w:p>
    <w:p w:rsidR="00B510A5" w:rsidRDefault="00412263" w:rsidP="00B510A5">
      <w:pPr>
        <w:pStyle w:val="BodyText"/>
        <w:numPr>
          <w:ilvl w:val="0"/>
          <w:numId w:val="10"/>
        </w:numPr>
        <w:spacing w:before="1" w:line="480" w:lineRule="auto"/>
        <w:ind w:right="86"/>
        <w:jc w:val="both"/>
        <w:outlineLvl w:val="0"/>
      </w:pPr>
      <w:r>
        <w:lastRenderedPageBreak/>
        <w:t xml:space="preserve">There should good maintenance culture for the availability of </w:t>
      </w:r>
      <w:r w:rsidR="004271E3">
        <w:t>ICT,</w:t>
      </w:r>
      <w:r>
        <w:t xml:space="preserve"> human computer resources for instructional delivery in the Colleges, this will ensure sustainability in the development of the resources in the institutions.</w:t>
      </w: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0B6ECF" w:rsidRDefault="000B6ECF" w:rsidP="00B510A5">
      <w:pPr>
        <w:pStyle w:val="BodyText"/>
        <w:spacing w:line="480" w:lineRule="auto"/>
        <w:ind w:right="86"/>
        <w:jc w:val="both"/>
        <w:outlineLvl w:val="0"/>
        <w:rPr>
          <w:b/>
        </w:rPr>
      </w:pPr>
    </w:p>
    <w:p w:rsidR="00CE418D" w:rsidRDefault="00CE418D" w:rsidP="00B510A5">
      <w:pPr>
        <w:pStyle w:val="BodyText"/>
        <w:spacing w:line="480" w:lineRule="auto"/>
        <w:ind w:right="86"/>
        <w:jc w:val="both"/>
        <w:outlineLvl w:val="0"/>
        <w:rPr>
          <w:b/>
        </w:rPr>
      </w:pPr>
      <w:r w:rsidRPr="00B510A5">
        <w:rPr>
          <w:b/>
        </w:rPr>
        <w:lastRenderedPageBreak/>
        <w:t>Reference</w:t>
      </w:r>
      <w:r w:rsidR="00B510A5">
        <w:rPr>
          <w:b/>
        </w:rPr>
        <w:t>s</w:t>
      </w:r>
    </w:p>
    <w:p w:rsidR="003513B0" w:rsidRDefault="003513B0" w:rsidP="003513B0">
      <w:pPr>
        <w:pStyle w:val="BodyText"/>
        <w:ind w:left="810" w:right="86" w:hanging="810"/>
        <w:jc w:val="both"/>
        <w:outlineLvl w:val="0"/>
        <w:rPr>
          <w:i/>
        </w:rPr>
      </w:pPr>
      <w:r w:rsidRPr="003513B0">
        <w:t>Alade, A. (2006).</w:t>
      </w:r>
      <w:r>
        <w:t xml:space="preserve"> </w:t>
      </w:r>
      <w:r w:rsidRPr="003513B0">
        <w:rPr>
          <w:i/>
        </w:rPr>
        <w:t>ICT in education: Teacher preparations and quality assurance. A lead paper presented at a national conference organized by the curriculum organisation of Nigeria held at Olabisi Onabanjo University, Ago Iwoye from 12</w:t>
      </w:r>
      <w:r w:rsidRPr="003513B0">
        <w:rPr>
          <w:i/>
          <w:vertAlign w:val="superscript"/>
        </w:rPr>
        <w:t>th</w:t>
      </w:r>
      <w:r w:rsidRPr="003513B0">
        <w:rPr>
          <w:i/>
        </w:rPr>
        <w:t>-15</w:t>
      </w:r>
      <w:r w:rsidRPr="003513B0">
        <w:rPr>
          <w:i/>
          <w:vertAlign w:val="superscript"/>
        </w:rPr>
        <w:t>th</w:t>
      </w:r>
      <w:r w:rsidRPr="003513B0">
        <w:rPr>
          <w:i/>
        </w:rPr>
        <w:t xml:space="preserve"> September.</w:t>
      </w:r>
    </w:p>
    <w:p w:rsidR="00D429CB" w:rsidRDefault="00D429CB" w:rsidP="003513B0">
      <w:pPr>
        <w:pStyle w:val="BodyText"/>
        <w:ind w:left="810" w:right="86" w:hanging="810"/>
        <w:jc w:val="both"/>
        <w:outlineLvl w:val="0"/>
        <w:rPr>
          <w:i/>
        </w:rPr>
      </w:pPr>
    </w:p>
    <w:p w:rsidR="003513B0" w:rsidRDefault="003513B0" w:rsidP="003513B0">
      <w:pPr>
        <w:pStyle w:val="BodyText"/>
        <w:ind w:left="810" w:right="86" w:hanging="810"/>
        <w:jc w:val="both"/>
        <w:outlineLvl w:val="0"/>
      </w:pPr>
      <w:r>
        <w:t>Agbatogun. O. A. (2006). Attitu</w:t>
      </w:r>
      <w:r w:rsidR="00722886">
        <w:t>de of teachers towards the inte</w:t>
      </w:r>
      <w:r>
        <w:t>gration of computer education</w:t>
      </w:r>
      <w:r w:rsidR="00D429CB">
        <w:t xml:space="preserve"> into secondary school curriculum. </w:t>
      </w:r>
      <w:r w:rsidR="00D429CB">
        <w:rPr>
          <w:i/>
        </w:rPr>
        <w:t xml:space="preserve">Journal of Research and </w:t>
      </w:r>
      <w:r w:rsidR="00722886">
        <w:rPr>
          <w:i/>
        </w:rPr>
        <w:t>Curriculum</w:t>
      </w:r>
      <w:r w:rsidR="00D429CB">
        <w:rPr>
          <w:i/>
        </w:rPr>
        <w:t xml:space="preserve"> Teaching, 1 (1) </w:t>
      </w:r>
      <w:r w:rsidR="00D429CB" w:rsidRPr="00163127">
        <w:t>20</w:t>
      </w:r>
    </w:p>
    <w:p w:rsidR="00DC70DE" w:rsidRPr="00DC70DE" w:rsidRDefault="00DC70DE" w:rsidP="003513B0">
      <w:pPr>
        <w:pStyle w:val="BodyText"/>
        <w:ind w:left="810" w:right="86" w:hanging="810"/>
        <w:jc w:val="both"/>
        <w:outlineLvl w:val="0"/>
      </w:pPr>
    </w:p>
    <w:p w:rsidR="00DC70DE" w:rsidRPr="00DC70DE" w:rsidRDefault="00DC70DE" w:rsidP="00DC70DE">
      <w:pPr>
        <w:jc w:val="both"/>
        <w:rPr>
          <w:bCs/>
          <w:i/>
          <w:color w:val="000000" w:themeColor="text1"/>
          <w:sz w:val="24"/>
          <w:szCs w:val="24"/>
        </w:rPr>
      </w:pPr>
      <w:r>
        <w:rPr>
          <w:bCs/>
          <w:color w:val="000000" w:themeColor="text1"/>
          <w:sz w:val="24"/>
          <w:szCs w:val="24"/>
        </w:rPr>
        <w:t xml:space="preserve">Aguele, L. I. (2007). </w:t>
      </w:r>
      <w:r w:rsidRPr="00DC70DE">
        <w:rPr>
          <w:bCs/>
          <w:i/>
          <w:color w:val="000000" w:themeColor="text1"/>
          <w:sz w:val="24"/>
          <w:szCs w:val="24"/>
        </w:rPr>
        <w:t xml:space="preserve">Information and communication technology in universities in Nigeria: </w:t>
      </w:r>
    </w:p>
    <w:p w:rsidR="00DC70DE" w:rsidRPr="00DC70DE" w:rsidRDefault="00722886" w:rsidP="00DC70DE">
      <w:pPr>
        <w:ind w:firstLine="720"/>
        <w:jc w:val="both"/>
        <w:rPr>
          <w:bCs/>
          <w:i/>
          <w:color w:val="000000" w:themeColor="text1"/>
          <w:sz w:val="24"/>
          <w:szCs w:val="24"/>
        </w:rPr>
      </w:pPr>
      <w:r w:rsidRPr="00DC70DE">
        <w:rPr>
          <w:bCs/>
          <w:i/>
          <w:color w:val="000000" w:themeColor="text1"/>
          <w:sz w:val="24"/>
          <w:szCs w:val="24"/>
        </w:rPr>
        <w:t>Challenges</w:t>
      </w:r>
      <w:r w:rsidR="00DC70DE" w:rsidRPr="00DC70DE">
        <w:rPr>
          <w:bCs/>
          <w:i/>
          <w:color w:val="000000" w:themeColor="text1"/>
          <w:sz w:val="24"/>
          <w:szCs w:val="24"/>
        </w:rPr>
        <w:t xml:space="preserve"> for Teaching and Learning. Retrieved March 20, 2015 from </w:t>
      </w:r>
    </w:p>
    <w:p w:rsidR="000B6ECF" w:rsidRPr="00DC70DE" w:rsidRDefault="00DC70DE" w:rsidP="00DC70DE">
      <w:pPr>
        <w:ind w:firstLine="720"/>
        <w:jc w:val="both"/>
        <w:rPr>
          <w:bCs/>
          <w:i/>
          <w:color w:val="000000" w:themeColor="text1"/>
          <w:sz w:val="24"/>
          <w:szCs w:val="24"/>
        </w:rPr>
      </w:pPr>
      <w:r w:rsidRPr="00DC70DE">
        <w:rPr>
          <w:bCs/>
          <w:i/>
          <w:color w:val="000000" w:themeColor="text1"/>
          <w:sz w:val="24"/>
          <w:szCs w:val="24"/>
        </w:rPr>
        <w:t>http//www.ecc.salford.ac.uk/proceedings/paper/2007/pdf</w:t>
      </w:r>
    </w:p>
    <w:p w:rsidR="00DC70DE" w:rsidRPr="000B6ECF" w:rsidRDefault="00DC70DE" w:rsidP="00DC70DE">
      <w:pPr>
        <w:jc w:val="both"/>
        <w:rPr>
          <w:bCs/>
          <w:color w:val="000000" w:themeColor="text1"/>
          <w:sz w:val="24"/>
          <w:szCs w:val="24"/>
        </w:rPr>
      </w:pPr>
    </w:p>
    <w:p w:rsidR="000B6ECF" w:rsidRDefault="00CE418D" w:rsidP="000B6ECF">
      <w:pPr>
        <w:ind w:left="6480" w:hanging="6480"/>
        <w:jc w:val="both"/>
        <w:rPr>
          <w:b/>
          <w:bCs/>
          <w:color w:val="000000" w:themeColor="text1"/>
          <w:sz w:val="24"/>
          <w:szCs w:val="24"/>
        </w:rPr>
      </w:pPr>
      <w:r w:rsidRPr="00DE5EE9">
        <w:rPr>
          <w:bCs/>
          <w:sz w:val="24"/>
          <w:szCs w:val="24"/>
        </w:rPr>
        <w:t>Aduwa-Ogiegbaen, S. E, &amp; Iyamu. E.O. S. (2005)</w:t>
      </w:r>
      <w:r w:rsidR="000B6ECF">
        <w:rPr>
          <w:bCs/>
          <w:sz w:val="24"/>
          <w:szCs w:val="24"/>
        </w:rPr>
        <w:t>.</w:t>
      </w:r>
      <w:r w:rsidRPr="00DE5EE9">
        <w:rPr>
          <w:bCs/>
          <w:sz w:val="24"/>
          <w:szCs w:val="24"/>
        </w:rPr>
        <w:t xml:space="preserve"> Using Information and Communication </w:t>
      </w:r>
    </w:p>
    <w:p w:rsidR="000B6ECF" w:rsidRDefault="00CE418D" w:rsidP="000B6ECF">
      <w:pPr>
        <w:ind w:left="6480" w:hanging="5760"/>
        <w:jc w:val="both"/>
        <w:rPr>
          <w:bCs/>
          <w:i/>
          <w:sz w:val="24"/>
          <w:szCs w:val="24"/>
        </w:rPr>
      </w:pPr>
      <w:r w:rsidRPr="00DE5EE9">
        <w:rPr>
          <w:bCs/>
          <w:sz w:val="24"/>
          <w:szCs w:val="24"/>
        </w:rPr>
        <w:t xml:space="preserve">Technology in Secondary Schools in Nigeria: Problems and Prospects. </w:t>
      </w:r>
      <w:r w:rsidR="000B6ECF">
        <w:rPr>
          <w:bCs/>
          <w:i/>
          <w:sz w:val="24"/>
          <w:szCs w:val="24"/>
        </w:rPr>
        <w:t xml:space="preserve">Educational </w:t>
      </w:r>
    </w:p>
    <w:p w:rsidR="000B6ECF" w:rsidRDefault="000B6ECF" w:rsidP="000B6ECF">
      <w:pPr>
        <w:ind w:left="6480" w:hanging="5760"/>
        <w:jc w:val="both"/>
        <w:rPr>
          <w:bCs/>
          <w:i/>
          <w:sz w:val="24"/>
          <w:szCs w:val="24"/>
        </w:rPr>
      </w:pPr>
      <w:r>
        <w:rPr>
          <w:bCs/>
          <w:i/>
          <w:sz w:val="24"/>
          <w:szCs w:val="24"/>
        </w:rPr>
        <w:t xml:space="preserve">Technology </w:t>
      </w:r>
      <w:r w:rsidR="00CE418D" w:rsidRPr="00DE5EE9">
        <w:rPr>
          <w:bCs/>
          <w:i/>
          <w:sz w:val="24"/>
          <w:szCs w:val="24"/>
        </w:rPr>
        <w:t xml:space="preserve">&amp; Society. 8(1), </w:t>
      </w:r>
      <w:r w:rsidR="00CE418D" w:rsidRPr="00163127">
        <w:rPr>
          <w:bCs/>
          <w:sz w:val="24"/>
          <w:szCs w:val="24"/>
        </w:rPr>
        <w:t>104</w:t>
      </w:r>
      <w:r w:rsidR="00163127">
        <w:rPr>
          <w:bCs/>
          <w:sz w:val="24"/>
          <w:szCs w:val="24"/>
        </w:rPr>
        <w:t xml:space="preserve"> </w:t>
      </w:r>
      <w:r w:rsidR="00CE418D" w:rsidRPr="00163127">
        <w:rPr>
          <w:bCs/>
          <w:sz w:val="24"/>
          <w:szCs w:val="24"/>
        </w:rPr>
        <w:t>-112.</w:t>
      </w:r>
    </w:p>
    <w:p w:rsidR="00EA4649" w:rsidRDefault="00EA4649" w:rsidP="00EA4649">
      <w:pPr>
        <w:jc w:val="both"/>
        <w:rPr>
          <w:bCs/>
          <w:sz w:val="24"/>
          <w:szCs w:val="24"/>
        </w:rPr>
      </w:pPr>
    </w:p>
    <w:p w:rsidR="00EA4649" w:rsidRPr="00EA4649" w:rsidRDefault="00EA4649" w:rsidP="00EA4649">
      <w:pPr>
        <w:jc w:val="both"/>
        <w:rPr>
          <w:bCs/>
          <w:sz w:val="24"/>
          <w:szCs w:val="24"/>
        </w:rPr>
      </w:pPr>
      <w:r>
        <w:rPr>
          <w:bCs/>
          <w:sz w:val="24"/>
          <w:szCs w:val="24"/>
        </w:rPr>
        <w:t xml:space="preserve">Advisor, (2006). </w:t>
      </w:r>
      <w:r w:rsidRPr="00CC1261">
        <w:rPr>
          <w:bCs/>
          <w:i/>
          <w:sz w:val="24"/>
          <w:szCs w:val="24"/>
        </w:rPr>
        <w:t>Table for determining sample size.</w:t>
      </w:r>
    </w:p>
    <w:p w:rsidR="00DC70DE" w:rsidRDefault="00DC70DE" w:rsidP="00DC70DE">
      <w:pPr>
        <w:jc w:val="both"/>
        <w:rPr>
          <w:bCs/>
          <w:sz w:val="24"/>
          <w:szCs w:val="24"/>
        </w:rPr>
      </w:pPr>
    </w:p>
    <w:p w:rsidR="00321301" w:rsidRDefault="00DC70DE" w:rsidP="00DC70DE">
      <w:pPr>
        <w:jc w:val="both"/>
        <w:rPr>
          <w:bCs/>
          <w:sz w:val="24"/>
          <w:szCs w:val="24"/>
        </w:rPr>
      </w:pPr>
      <w:r>
        <w:rPr>
          <w:bCs/>
          <w:sz w:val="24"/>
          <w:szCs w:val="24"/>
        </w:rPr>
        <w:t xml:space="preserve">Garba, S. A. (2013). An overview of technology integration in Nigerian colleges of education. </w:t>
      </w:r>
    </w:p>
    <w:p w:rsidR="00DC70DE" w:rsidRPr="00DC70DE" w:rsidRDefault="00DC70DE" w:rsidP="00321301">
      <w:pPr>
        <w:ind w:firstLine="720"/>
        <w:jc w:val="both"/>
        <w:rPr>
          <w:bCs/>
          <w:i/>
          <w:sz w:val="24"/>
          <w:szCs w:val="24"/>
        </w:rPr>
      </w:pPr>
      <w:r w:rsidRPr="00B74529">
        <w:rPr>
          <w:bCs/>
          <w:i/>
          <w:sz w:val="24"/>
          <w:szCs w:val="24"/>
        </w:rPr>
        <w:t xml:space="preserve">Journal </w:t>
      </w:r>
      <w:r w:rsidR="00321301" w:rsidRPr="00B74529">
        <w:rPr>
          <w:bCs/>
          <w:i/>
          <w:sz w:val="24"/>
          <w:szCs w:val="24"/>
        </w:rPr>
        <w:t>of</w:t>
      </w:r>
      <w:r w:rsidR="00321301">
        <w:rPr>
          <w:bCs/>
          <w:sz w:val="24"/>
          <w:szCs w:val="24"/>
        </w:rPr>
        <w:t xml:space="preserve"> </w:t>
      </w:r>
      <w:r w:rsidR="00321301" w:rsidRPr="00321301">
        <w:rPr>
          <w:bCs/>
          <w:i/>
          <w:sz w:val="24"/>
          <w:szCs w:val="24"/>
        </w:rPr>
        <w:t>Education</w:t>
      </w:r>
      <w:r w:rsidR="00B74529" w:rsidRPr="00321301">
        <w:rPr>
          <w:bCs/>
          <w:i/>
          <w:sz w:val="24"/>
          <w:szCs w:val="24"/>
        </w:rPr>
        <w:t xml:space="preserve"> and Learning, 7(1),</w:t>
      </w:r>
      <w:r w:rsidR="00B74529">
        <w:rPr>
          <w:bCs/>
          <w:sz w:val="24"/>
          <w:szCs w:val="24"/>
        </w:rPr>
        <w:t xml:space="preserve"> 35-42.</w:t>
      </w:r>
    </w:p>
    <w:p w:rsidR="004C3138" w:rsidRPr="009D457C" w:rsidRDefault="004C3138" w:rsidP="00DC70DE">
      <w:pPr>
        <w:jc w:val="both"/>
        <w:rPr>
          <w:bCs/>
          <w:i/>
          <w:color w:val="000000" w:themeColor="text1"/>
          <w:sz w:val="24"/>
          <w:szCs w:val="24"/>
        </w:rPr>
      </w:pPr>
    </w:p>
    <w:p w:rsidR="009D457C" w:rsidRDefault="00CE418D" w:rsidP="009D457C">
      <w:pPr>
        <w:jc w:val="both"/>
        <w:rPr>
          <w:bCs/>
          <w:sz w:val="24"/>
          <w:szCs w:val="24"/>
        </w:rPr>
      </w:pPr>
      <w:r w:rsidRPr="00DE5EE9">
        <w:rPr>
          <w:bCs/>
          <w:sz w:val="24"/>
          <w:szCs w:val="24"/>
        </w:rPr>
        <w:t>Ghavifekr, S. &amp;</w:t>
      </w:r>
      <w:r w:rsidR="009D457C">
        <w:rPr>
          <w:bCs/>
          <w:sz w:val="24"/>
          <w:szCs w:val="24"/>
        </w:rPr>
        <w:t xml:space="preserve"> </w:t>
      </w:r>
      <w:r w:rsidRPr="00DE5EE9">
        <w:rPr>
          <w:bCs/>
          <w:sz w:val="24"/>
          <w:szCs w:val="24"/>
        </w:rPr>
        <w:t xml:space="preserve">Rosdy. W. A. W. (2015). Teaching and learning with technology: </w:t>
      </w:r>
    </w:p>
    <w:p w:rsidR="000B6ECF" w:rsidRDefault="00CE418D" w:rsidP="009D457C">
      <w:pPr>
        <w:ind w:left="720"/>
        <w:jc w:val="both"/>
        <w:rPr>
          <w:bCs/>
          <w:i/>
          <w:sz w:val="24"/>
          <w:szCs w:val="24"/>
        </w:rPr>
      </w:pPr>
      <w:r w:rsidRPr="00DE5EE9">
        <w:rPr>
          <w:bCs/>
          <w:sz w:val="24"/>
          <w:szCs w:val="24"/>
        </w:rPr>
        <w:t xml:space="preserve">Effectiveness of ICT integration in schools. </w:t>
      </w:r>
      <w:r w:rsidRPr="00DE5EE9">
        <w:rPr>
          <w:bCs/>
          <w:i/>
          <w:sz w:val="24"/>
          <w:szCs w:val="24"/>
        </w:rPr>
        <w:t xml:space="preserve">International Journal of Research in Education and Science (IJRES). (2). </w:t>
      </w:r>
      <w:r w:rsidRPr="00163127">
        <w:rPr>
          <w:bCs/>
          <w:sz w:val="24"/>
          <w:szCs w:val="24"/>
        </w:rPr>
        <w:t>175-191</w:t>
      </w:r>
      <w:r w:rsidRPr="00DE5EE9">
        <w:rPr>
          <w:bCs/>
          <w:i/>
          <w:sz w:val="24"/>
          <w:szCs w:val="24"/>
        </w:rPr>
        <w:t>.</w:t>
      </w:r>
    </w:p>
    <w:p w:rsidR="009D457C" w:rsidRPr="009D457C" w:rsidRDefault="009D457C" w:rsidP="009D457C">
      <w:pPr>
        <w:ind w:left="720"/>
        <w:jc w:val="both"/>
        <w:rPr>
          <w:bCs/>
          <w:sz w:val="24"/>
          <w:szCs w:val="24"/>
        </w:rPr>
      </w:pPr>
    </w:p>
    <w:p w:rsidR="00321301" w:rsidRDefault="00321301" w:rsidP="00321301">
      <w:pPr>
        <w:jc w:val="both"/>
        <w:rPr>
          <w:bCs/>
          <w:color w:val="000000" w:themeColor="text1"/>
          <w:sz w:val="24"/>
          <w:szCs w:val="24"/>
        </w:rPr>
      </w:pPr>
      <w:r>
        <w:rPr>
          <w:bCs/>
          <w:color w:val="000000" w:themeColor="text1"/>
          <w:sz w:val="24"/>
          <w:szCs w:val="24"/>
        </w:rPr>
        <w:t>Huang. R. Spector, J. M. &amp; Yang. J. (2019). Educational technology: A primer for the 21</w:t>
      </w:r>
      <w:r w:rsidRPr="00321301">
        <w:rPr>
          <w:bCs/>
          <w:color w:val="000000" w:themeColor="text1"/>
          <w:sz w:val="24"/>
          <w:szCs w:val="24"/>
          <w:vertAlign w:val="superscript"/>
        </w:rPr>
        <w:t>st</w:t>
      </w:r>
      <w:r>
        <w:rPr>
          <w:bCs/>
          <w:color w:val="000000" w:themeColor="text1"/>
          <w:sz w:val="24"/>
          <w:szCs w:val="24"/>
        </w:rPr>
        <w:t xml:space="preserve"> Century, </w:t>
      </w:r>
    </w:p>
    <w:p w:rsidR="005D1C94" w:rsidRDefault="00321301" w:rsidP="00321301">
      <w:pPr>
        <w:ind w:firstLine="720"/>
        <w:jc w:val="both"/>
        <w:rPr>
          <w:bCs/>
          <w:color w:val="000000" w:themeColor="text1"/>
          <w:sz w:val="24"/>
          <w:szCs w:val="24"/>
        </w:rPr>
      </w:pPr>
      <w:r>
        <w:rPr>
          <w:bCs/>
          <w:color w:val="000000" w:themeColor="text1"/>
          <w:sz w:val="24"/>
          <w:szCs w:val="24"/>
        </w:rPr>
        <w:t>Singapore: Springer Nature Singapore Pte</w:t>
      </w:r>
      <w:r w:rsidR="00AB3D10">
        <w:rPr>
          <w:bCs/>
          <w:color w:val="000000" w:themeColor="text1"/>
          <w:sz w:val="24"/>
          <w:szCs w:val="24"/>
        </w:rPr>
        <w:t>.</w:t>
      </w:r>
      <w:r>
        <w:rPr>
          <w:bCs/>
          <w:color w:val="000000" w:themeColor="text1"/>
          <w:sz w:val="24"/>
          <w:szCs w:val="24"/>
        </w:rPr>
        <w:t xml:space="preserve"> Ltd.</w:t>
      </w:r>
    </w:p>
    <w:p w:rsidR="00321301" w:rsidRPr="000B6ECF" w:rsidRDefault="00321301" w:rsidP="00321301">
      <w:pPr>
        <w:ind w:firstLine="720"/>
        <w:jc w:val="both"/>
        <w:rPr>
          <w:bCs/>
          <w:color w:val="000000" w:themeColor="text1"/>
          <w:sz w:val="24"/>
          <w:szCs w:val="24"/>
        </w:rPr>
      </w:pPr>
    </w:p>
    <w:p w:rsidR="00BE16ED" w:rsidRDefault="00CE418D" w:rsidP="000B6ECF">
      <w:pPr>
        <w:ind w:left="6480" w:hanging="6480"/>
        <w:jc w:val="both"/>
        <w:rPr>
          <w:bCs/>
          <w:i/>
          <w:color w:val="000000" w:themeColor="text1"/>
          <w:sz w:val="24"/>
          <w:szCs w:val="24"/>
        </w:rPr>
      </w:pPr>
      <w:r w:rsidRPr="00DE5EE9">
        <w:rPr>
          <w:bCs/>
          <w:color w:val="000000" w:themeColor="text1"/>
          <w:sz w:val="24"/>
          <w:szCs w:val="24"/>
        </w:rPr>
        <w:t>Leng. Wee, Nig</w:t>
      </w:r>
      <w:r w:rsidR="00722886">
        <w:rPr>
          <w:bCs/>
          <w:color w:val="000000" w:themeColor="text1"/>
          <w:sz w:val="24"/>
          <w:szCs w:val="24"/>
        </w:rPr>
        <w:t>.</w:t>
      </w:r>
      <w:r w:rsidRPr="00DE5EE9">
        <w:rPr>
          <w:bCs/>
          <w:color w:val="000000" w:themeColor="text1"/>
          <w:sz w:val="24"/>
          <w:szCs w:val="24"/>
        </w:rPr>
        <w:t xml:space="preserve"> (2008). Transformational Leadership and Integration of ICT into Teaching. </w:t>
      </w:r>
      <w:r w:rsidRPr="00DE5EE9">
        <w:rPr>
          <w:bCs/>
          <w:i/>
          <w:color w:val="000000" w:themeColor="text1"/>
          <w:sz w:val="24"/>
          <w:szCs w:val="24"/>
        </w:rPr>
        <w:t xml:space="preserve">The </w:t>
      </w:r>
    </w:p>
    <w:p w:rsidR="000B6ECF" w:rsidRDefault="00CE418D" w:rsidP="005D1C94">
      <w:pPr>
        <w:ind w:left="6480" w:hanging="5760"/>
        <w:jc w:val="both"/>
        <w:rPr>
          <w:bCs/>
          <w:color w:val="000000" w:themeColor="text1"/>
          <w:sz w:val="24"/>
          <w:szCs w:val="24"/>
        </w:rPr>
      </w:pPr>
      <w:r w:rsidRPr="00DE5EE9">
        <w:rPr>
          <w:bCs/>
          <w:i/>
          <w:color w:val="000000" w:themeColor="text1"/>
          <w:sz w:val="24"/>
          <w:szCs w:val="24"/>
        </w:rPr>
        <w:t>Asia Pacific Educational Research</w:t>
      </w:r>
      <w:r w:rsidR="00163127">
        <w:rPr>
          <w:bCs/>
          <w:color w:val="000000" w:themeColor="text1"/>
          <w:sz w:val="24"/>
          <w:szCs w:val="24"/>
        </w:rPr>
        <w:t xml:space="preserve"> 17 (1), 1–</w:t>
      </w:r>
      <w:r w:rsidRPr="00DE5EE9">
        <w:rPr>
          <w:bCs/>
          <w:color w:val="000000" w:themeColor="text1"/>
          <w:sz w:val="24"/>
          <w:szCs w:val="24"/>
        </w:rPr>
        <w:t xml:space="preserve">14. </w:t>
      </w:r>
    </w:p>
    <w:p w:rsidR="005D1C94" w:rsidRPr="000B6ECF" w:rsidRDefault="005D1C94" w:rsidP="000B6ECF">
      <w:pPr>
        <w:ind w:left="6480" w:hanging="6480"/>
        <w:jc w:val="both"/>
        <w:rPr>
          <w:bCs/>
          <w:color w:val="000000" w:themeColor="text1"/>
          <w:sz w:val="24"/>
          <w:szCs w:val="24"/>
        </w:rPr>
      </w:pPr>
    </w:p>
    <w:p w:rsidR="00BE16ED" w:rsidRDefault="00CE418D" w:rsidP="000B6ECF">
      <w:pPr>
        <w:ind w:left="6480" w:hanging="6480"/>
        <w:jc w:val="both"/>
        <w:rPr>
          <w:bCs/>
          <w:i/>
          <w:sz w:val="24"/>
          <w:szCs w:val="24"/>
        </w:rPr>
      </w:pPr>
      <w:r w:rsidRPr="00DE5EE9">
        <w:rPr>
          <w:bCs/>
          <w:sz w:val="24"/>
          <w:szCs w:val="24"/>
        </w:rPr>
        <w:t xml:space="preserve">Meenakshi, (2013). “Importance of ICT in Education.” IOSR </w:t>
      </w:r>
      <w:r w:rsidRPr="00DE5EE9">
        <w:rPr>
          <w:bCs/>
          <w:i/>
          <w:sz w:val="24"/>
          <w:szCs w:val="24"/>
        </w:rPr>
        <w:t xml:space="preserve">Journal of Research &amp; Method I </w:t>
      </w:r>
    </w:p>
    <w:p w:rsidR="00722886" w:rsidRDefault="00321301" w:rsidP="00722886">
      <w:pPr>
        <w:ind w:left="6480" w:hanging="5760"/>
        <w:jc w:val="both"/>
        <w:rPr>
          <w:bCs/>
          <w:i/>
          <w:sz w:val="24"/>
          <w:szCs w:val="24"/>
        </w:rPr>
      </w:pPr>
      <w:r>
        <w:rPr>
          <w:bCs/>
          <w:i/>
          <w:sz w:val="24"/>
          <w:szCs w:val="24"/>
        </w:rPr>
        <w:t>Education (IOSR-JRME).  4.</w:t>
      </w:r>
      <w:r w:rsidR="00CE418D" w:rsidRPr="00DE5EE9">
        <w:rPr>
          <w:bCs/>
          <w:i/>
          <w:sz w:val="24"/>
          <w:szCs w:val="24"/>
        </w:rPr>
        <w:t xml:space="preserve"> 03-08. Accessed on 15.7. 2018 from IORS Journal Org.</w:t>
      </w:r>
      <w:r w:rsidR="00722886">
        <w:rPr>
          <w:bCs/>
          <w:i/>
          <w:sz w:val="24"/>
          <w:szCs w:val="24"/>
        </w:rPr>
        <w:t xml:space="preserve"> </w:t>
      </w:r>
    </w:p>
    <w:p w:rsidR="005D1C94" w:rsidRDefault="00CE418D" w:rsidP="009A40E0">
      <w:pPr>
        <w:ind w:left="6480" w:hanging="5760"/>
        <w:jc w:val="both"/>
        <w:rPr>
          <w:bCs/>
          <w:i/>
          <w:sz w:val="24"/>
          <w:szCs w:val="24"/>
        </w:rPr>
      </w:pPr>
      <w:r w:rsidRPr="005D1C94">
        <w:rPr>
          <w:bCs/>
          <w:i/>
          <w:sz w:val="24"/>
          <w:szCs w:val="24"/>
        </w:rPr>
        <w:t>Interaction.</w:t>
      </w:r>
    </w:p>
    <w:p w:rsidR="009A40E0" w:rsidRPr="009A40E0" w:rsidRDefault="009A40E0" w:rsidP="009A40E0">
      <w:pPr>
        <w:ind w:left="6480" w:hanging="5760"/>
        <w:jc w:val="both"/>
        <w:rPr>
          <w:bCs/>
          <w:i/>
          <w:sz w:val="24"/>
          <w:szCs w:val="24"/>
        </w:rPr>
      </w:pPr>
    </w:p>
    <w:p w:rsidR="00BE16ED" w:rsidRDefault="00CE418D" w:rsidP="000B6ECF">
      <w:pPr>
        <w:ind w:left="6480" w:hanging="6480"/>
        <w:jc w:val="both"/>
        <w:rPr>
          <w:bCs/>
          <w:sz w:val="24"/>
          <w:szCs w:val="24"/>
        </w:rPr>
      </w:pPr>
      <w:r w:rsidRPr="00DE5EE9">
        <w:rPr>
          <w:bCs/>
          <w:sz w:val="24"/>
          <w:szCs w:val="24"/>
        </w:rPr>
        <w:t xml:space="preserve">Syed. N. (2013). An Effective use of ICT for Education and Learning by Drawing on Worldwide </w:t>
      </w:r>
    </w:p>
    <w:p w:rsidR="000B6ECF" w:rsidRDefault="00CE418D" w:rsidP="005D1C94">
      <w:pPr>
        <w:ind w:left="6480" w:hanging="5760"/>
        <w:jc w:val="both"/>
        <w:rPr>
          <w:bCs/>
          <w:i/>
          <w:sz w:val="24"/>
          <w:szCs w:val="24"/>
        </w:rPr>
      </w:pPr>
      <w:r w:rsidRPr="00DE5EE9">
        <w:rPr>
          <w:bCs/>
          <w:sz w:val="24"/>
          <w:szCs w:val="24"/>
        </w:rPr>
        <w:t xml:space="preserve">Knowledge. Research and Experience: </w:t>
      </w:r>
      <w:r w:rsidRPr="00DE5EE9">
        <w:rPr>
          <w:bCs/>
          <w:i/>
          <w:sz w:val="24"/>
          <w:szCs w:val="24"/>
        </w:rPr>
        <w:t xml:space="preserve">Scholarly journal of Education 2 (4), </w:t>
      </w:r>
      <w:r w:rsidRPr="00163127">
        <w:rPr>
          <w:bCs/>
          <w:sz w:val="24"/>
          <w:szCs w:val="24"/>
        </w:rPr>
        <w:t>38-45</w:t>
      </w:r>
    </w:p>
    <w:p w:rsidR="005D1C94" w:rsidRPr="000B6ECF" w:rsidRDefault="005D1C94" w:rsidP="005D1C94">
      <w:pPr>
        <w:ind w:left="6480" w:hanging="5760"/>
        <w:jc w:val="both"/>
        <w:rPr>
          <w:bCs/>
          <w:i/>
          <w:sz w:val="24"/>
          <w:szCs w:val="24"/>
        </w:rPr>
      </w:pPr>
    </w:p>
    <w:p w:rsidR="00A04458" w:rsidRDefault="005875D4" w:rsidP="00BC29D6">
      <w:pPr>
        <w:spacing w:before="79"/>
        <w:ind w:left="720" w:right="86" w:hanging="720"/>
        <w:jc w:val="both"/>
        <w:outlineLvl w:val="0"/>
        <w:rPr>
          <w:sz w:val="24"/>
        </w:rPr>
      </w:pPr>
      <w:bookmarkStart w:id="10" w:name="_Toc241610358"/>
      <w:bookmarkStart w:id="11" w:name="_Toc241610622"/>
      <w:r w:rsidRPr="005875D4">
        <w:rPr>
          <w:sz w:val="24"/>
        </w:rPr>
        <w:t>M</w:t>
      </w:r>
      <w:r>
        <w:rPr>
          <w:sz w:val="24"/>
        </w:rPr>
        <w:t xml:space="preserve">usa, Y. (2019). </w:t>
      </w:r>
      <w:r w:rsidRPr="00BC29D6">
        <w:rPr>
          <w:i/>
          <w:sz w:val="24"/>
        </w:rPr>
        <w:t>Uses and challenges of ICT in teacher education of public senior secondary schools in Katsina metropolis, Nigeria. In F.O. Olafare &amp; H. O. Bolaji. Proceed</w:t>
      </w:r>
      <w:r w:rsidR="00BF0CB3">
        <w:rPr>
          <w:i/>
          <w:sz w:val="24"/>
        </w:rPr>
        <w:t xml:space="preserve">ings of </w:t>
      </w:r>
      <w:r w:rsidRPr="00BC29D6">
        <w:rPr>
          <w:i/>
          <w:sz w:val="24"/>
        </w:rPr>
        <w:t>the 3</w:t>
      </w:r>
      <w:r w:rsidRPr="00BC29D6">
        <w:rPr>
          <w:i/>
          <w:sz w:val="24"/>
          <w:vertAlign w:val="superscript"/>
        </w:rPr>
        <w:t>rd</w:t>
      </w:r>
      <w:r w:rsidRPr="00BC29D6">
        <w:rPr>
          <w:i/>
          <w:sz w:val="24"/>
        </w:rPr>
        <w:t xml:space="preserve"> International Conference and workshop on Innovation, Technology and Education</w:t>
      </w:r>
      <w:r w:rsidR="00BC29D6" w:rsidRPr="00BC29D6">
        <w:rPr>
          <w:i/>
          <w:sz w:val="24"/>
        </w:rPr>
        <w:t xml:space="preserve"> by the Association for Innovative Technology Integration in Education (AITE) held at FCT College of Education</w:t>
      </w:r>
      <w:r w:rsidR="00BC29D6">
        <w:rPr>
          <w:sz w:val="24"/>
        </w:rPr>
        <w:t>, Zuba. Abuja</w:t>
      </w:r>
    </w:p>
    <w:p w:rsidR="00B55675" w:rsidRDefault="00B55675" w:rsidP="00BC29D6">
      <w:pPr>
        <w:spacing w:before="79"/>
        <w:ind w:left="720" w:right="86" w:hanging="720"/>
        <w:jc w:val="both"/>
        <w:outlineLvl w:val="0"/>
        <w:rPr>
          <w:sz w:val="24"/>
        </w:rPr>
      </w:pPr>
    </w:p>
    <w:p w:rsidR="009A40E0" w:rsidRDefault="009A40E0" w:rsidP="00BC29D6">
      <w:pPr>
        <w:spacing w:before="79"/>
        <w:ind w:left="720" w:right="86" w:hanging="720"/>
        <w:jc w:val="both"/>
        <w:outlineLvl w:val="0"/>
        <w:rPr>
          <w:sz w:val="24"/>
        </w:rPr>
      </w:pPr>
    </w:p>
    <w:p w:rsidR="00B55675" w:rsidRDefault="00E41540" w:rsidP="009A40E0">
      <w:pPr>
        <w:spacing w:before="79"/>
        <w:ind w:left="720" w:right="86" w:hanging="720"/>
        <w:jc w:val="both"/>
        <w:outlineLvl w:val="0"/>
        <w:rPr>
          <w:sz w:val="24"/>
        </w:rPr>
      </w:pPr>
      <w:r>
        <w:rPr>
          <w:sz w:val="24"/>
        </w:rPr>
        <w:lastRenderedPageBreak/>
        <w:t>Ojeni, A</w:t>
      </w:r>
      <w:r w:rsidR="009A40E0">
        <w:rPr>
          <w:sz w:val="24"/>
        </w:rPr>
        <w:t>.</w:t>
      </w:r>
      <w:r>
        <w:rPr>
          <w:sz w:val="24"/>
        </w:rPr>
        <w:t xml:space="preserve"> &amp; Adetimirin, A. (2013). Gender influence on information and communication technology use by undergraduates in two University </w:t>
      </w:r>
      <w:r w:rsidR="00D7285E">
        <w:rPr>
          <w:sz w:val="24"/>
        </w:rPr>
        <w:t>Libraries</w:t>
      </w:r>
      <w:r>
        <w:rPr>
          <w:sz w:val="24"/>
        </w:rPr>
        <w:t xml:space="preserve"> in Nigeria. </w:t>
      </w:r>
      <w:r w:rsidRPr="00E41540">
        <w:rPr>
          <w:i/>
          <w:sz w:val="24"/>
        </w:rPr>
        <w:t>Computer Communication &amp; Collaboration, 1,</w:t>
      </w:r>
      <w:r>
        <w:rPr>
          <w:sz w:val="24"/>
        </w:rPr>
        <w:t xml:space="preserve"> 62-71.</w:t>
      </w:r>
    </w:p>
    <w:p w:rsidR="00E41540" w:rsidRPr="00163127" w:rsidRDefault="00E41540" w:rsidP="00BC29D6">
      <w:pPr>
        <w:spacing w:before="79"/>
        <w:ind w:left="720" w:right="86" w:hanging="720"/>
        <w:jc w:val="both"/>
        <w:outlineLvl w:val="0"/>
        <w:rPr>
          <w:sz w:val="24"/>
        </w:rPr>
      </w:pPr>
      <w:r>
        <w:rPr>
          <w:sz w:val="24"/>
        </w:rPr>
        <w:t>Onasanya, S. A (2010). Higher institution</w:t>
      </w:r>
      <w:r w:rsidR="00EA4649">
        <w:rPr>
          <w:sz w:val="24"/>
        </w:rPr>
        <w:t xml:space="preserve"> </w:t>
      </w:r>
      <w:r>
        <w:rPr>
          <w:sz w:val="24"/>
        </w:rPr>
        <w:t>lecturers’ attitudes towards integration of ICT into teaching and Research in Nigeria</w:t>
      </w:r>
      <w:r w:rsidR="00EA4649">
        <w:rPr>
          <w:sz w:val="24"/>
        </w:rPr>
        <w:t xml:space="preserve">. </w:t>
      </w:r>
      <w:r w:rsidR="00EA4649" w:rsidRPr="00EA4649">
        <w:rPr>
          <w:i/>
          <w:sz w:val="24"/>
        </w:rPr>
        <w:t xml:space="preserve">Research Journal of Information and Technology, 2. </w:t>
      </w:r>
      <w:r w:rsidR="00EA4649" w:rsidRPr="00163127">
        <w:rPr>
          <w:sz w:val="24"/>
        </w:rPr>
        <w:t>1-10</w:t>
      </w:r>
    </w:p>
    <w:p w:rsidR="00A04458" w:rsidRDefault="00A04458" w:rsidP="00A04458">
      <w:pPr>
        <w:pStyle w:val="ListParagraph"/>
        <w:spacing w:before="79" w:line="480" w:lineRule="auto"/>
        <w:ind w:left="720" w:right="86" w:firstLine="0"/>
        <w:outlineLvl w:val="0"/>
        <w:rPr>
          <w:b/>
          <w:sz w:val="24"/>
        </w:rPr>
      </w:pPr>
    </w:p>
    <w:p w:rsidR="00A04458" w:rsidRDefault="00A04458" w:rsidP="00A04458">
      <w:pPr>
        <w:pStyle w:val="ListParagraph"/>
        <w:spacing w:before="79" w:line="480" w:lineRule="auto"/>
        <w:ind w:left="720" w:right="86" w:firstLine="0"/>
        <w:outlineLvl w:val="0"/>
        <w:rPr>
          <w:b/>
          <w:sz w:val="24"/>
        </w:rPr>
      </w:pPr>
    </w:p>
    <w:p w:rsidR="00A04458" w:rsidRDefault="00A04458" w:rsidP="00A04458">
      <w:pPr>
        <w:pStyle w:val="ListParagraph"/>
        <w:spacing w:before="79" w:line="480" w:lineRule="auto"/>
        <w:ind w:left="720" w:right="86" w:firstLine="0"/>
        <w:outlineLvl w:val="0"/>
        <w:rPr>
          <w:b/>
          <w:sz w:val="24"/>
        </w:rPr>
      </w:pPr>
    </w:p>
    <w:p w:rsidR="00A04458" w:rsidRDefault="00A04458" w:rsidP="00A04458">
      <w:pPr>
        <w:pStyle w:val="ListParagraph"/>
        <w:spacing w:before="79" w:line="480" w:lineRule="auto"/>
        <w:ind w:left="720" w:right="86" w:firstLine="0"/>
        <w:outlineLvl w:val="0"/>
        <w:rPr>
          <w:b/>
          <w:sz w:val="24"/>
        </w:rPr>
      </w:pPr>
    </w:p>
    <w:p w:rsidR="00A04458" w:rsidRDefault="00A04458" w:rsidP="00A04458">
      <w:pPr>
        <w:pStyle w:val="ListParagraph"/>
        <w:spacing w:before="79" w:line="480" w:lineRule="auto"/>
        <w:ind w:left="720" w:right="86" w:firstLine="0"/>
        <w:outlineLvl w:val="0"/>
        <w:rPr>
          <w:b/>
          <w:sz w:val="24"/>
        </w:rPr>
      </w:pPr>
    </w:p>
    <w:p w:rsidR="00A04458" w:rsidRPr="006F754F" w:rsidRDefault="00A04458" w:rsidP="00A04458">
      <w:pPr>
        <w:spacing w:before="79" w:line="480" w:lineRule="auto"/>
        <w:ind w:right="86"/>
        <w:outlineLvl w:val="0"/>
        <w:rPr>
          <w:b/>
          <w:sz w:val="24"/>
        </w:rPr>
      </w:pPr>
    </w:p>
    <w:bookmarkEnd w:id="2"/>
    <w:bookmarkEnd w:id="10"/>
    <w:bookmarkEnd w:id="11"/>
    <w:p w:rsidR="00B729E5" w:rsidRDefault="00B729E5"/>
    <w:sectPr w:rsidR="00B729E5" w:rsidSect="00B729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179F" w:rsidRDefault="000E179F" w:rsidP="004E55D7">
      <w:r>
        <w:separator/>
      </w:r>
    </w:p>
  </w:endnote>
  <w:endnote w:type="continuationSeparator" w:id="0">
    <w:p w:rsidR="000E179F" w:rsidRDefault="000E179F" w:rsidP="004E55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2693907"/>
      <w:docPartObj>
        <w:docPartGallery w:val="Page Numbers (Bottom of Page)"/>
        <w:docPartUnique/>
      </w:docPartObj>
    </w:sdtPr>
    <w:sdtEndPr>
      <w:rPr>
        <w:noProof/>
      </w:rPr>
    </w:sdtEndPr>
    <w:sdtContent>
      <w:p w:rsidR="004E55D7" w:rsidRDefault="004E55D7">
        <w:pPr>
          <w:pStyle w:val="Footer"/>
          <w:jc w:val="center"/>
        </w:pPr>
        <w:r>
          <w:fldChar w:fldCharType="begin"/>
        </w:r>
        <w:r>
          <w:instrText xml:space="preserve"> PAGE   \* MERGEFORMAT </w:instrText>
        </w:r>
        <w:r>
          <w:fldChar w:fldCharType="separate"/>
        </w:r>
        <w:r w:rsidR="00420925">
          <w:rPr>
            <w:noProof/>
          </w:rPr>
          <w:t>12</w:t>
        </w:r>
        <w:r>
          <w:rPr>
            <w:noProof/>
          </w:rPr>
          <w:fldChar w:fldCharType="end"/>
        </w:r>
      </w:p>
    </w:sdtContent>
  </w:sdt>
  <w:p w:rsidR="004E55D7" w:rsidRDefault="004E55D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179F" w:rsidRDefault="000E179F" w:rsidP="004E55D7">
      <w:r>
        <w:separator/>
      </w:r>
    </w:p>
  </w:footnote>
  <w:footnote w:type="continuationSeparator" w:id="0">
    <w:p w:rsidR="000E179F" w:rsidRDefault="000E179F" w:rsidP="004E55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5BE5"/>
    <w:multiLevelType w:val="multilevel"/>
    <w:tmpl w:val="5DEC9E78"/>
    <w:lvl w:ilvl="0">
      <w:start w:val="5"/>
      <w:numFmt w:val="decimal"/>
      <w:lvlText w:val="%1"/>
      <w:lvlJc w:val="left"/>
      <w:pPr>
        <w:ind w:left="820" w:hanging="360"/>
      </w:pPr>
      <w:rPr>
        <w:rFonts w:hint="default"/>
        <w:lang w:val="en-US" w:eastAsia="en-US" w:bidi="ar-SA"/>
      </w:rPr>
    </w:lvl>
    <w:lvl w:ilvl="1">
      <w:start w:val="3"/>
      <w:numFmt w:val="decimal"/>
      <w:lvlText w:val="%1.%2"/>
      <w:lvlJc w:val="left"/>
      <w:pPr>
        <w:ind w:left="820" w:hanging="360"/>
      </w:pPr>
      <w:rPr>
        <w:rFonts w:hint="default"/>
        <w:b/>
        <w:bCs/>
        <w:w w:val="100"/>
        <w:lang w:val="en-US" w:eastAsia="en-US" w:bidi="ar-SA"/>
      </w:rPr>
    </w:lvl>
    <w:lvl w:ilvl="2">
      <w:start w:val="1"/>
      <w:numFmt w:val="lowerRoman"/>
      <w:lvlText w:val="%3."/>
      <w:lvlJc w:val="right"/>
      <w:pPr>
        <w:ind w:left="911" w:hanging="360"/>
      </w:pPr>
      <w:rPr>
        <w:rFonts w:hint="default"/>
        <w:w w:val="100"/>
        <w:sz w:val="24"/>
        <w:szCs w:val="24"/>
        <w:lang w:val="en-US" w:eastAsia="en-US" w:bidi="ar-SA"/>
      </w:rPr>
    </w:lvl>
    <w:lvl w:ilvl="3">
      <w:numFmt w:val="bullet"/>
      <w:lvlText w:val="•"/>
      <w:lvlJc w:val="left"/>
      <w:pPr>
        <w:ind w:left="3053" w:hanging="360"/>
      </w:pPr>
      <w:rPr>
        <w:rFonts w:hint="default"/>
        <w:lang w:val="en-US" w:eastAsia="en-US" w:bidi="ar-SA"/>
      </w:rPr>
    </w:lvl>
    <w:lvl w:ilvl="4">
      <w:numFmt w:val="bullet"/>
      <w:lvlText w:val="•"/>
      <w:lvlJc w:val="left"/>
      <w:pPr>
        <w:ind w:left="4120" w:hanging="360"/>
      </w:pPr>
      <w:rPr>
        <w:rFonts w:hint="default"/>
        <w:lang w:val="en-US" w:eastAsia="en-US" w:bidi="ar-SA"/>
      </w:rPr>
    </w:lvl>
    <w:lvl w:ilvl="5">
      <w:numFmt w:val="bullet"/>
      <w:lvlText w:val="•"/>
      <w:lvlJc w:val="left"/>
      <w:pPr>
        <w:ind w:left="5186" w:hanging="360"/>
      </w:pPr>
      <w:rPr>
        <w:rFonts w:hint="default"/>
        <w:lang w:val="en-US" w:eastAsia="en-US" w:bidi="ar-SA"/>
      </w:rPr>
    </w:lvl>
    <w:lvl w:ilvl="6">
      <w:numFmt w:val="bullet"/>
      <w:lvlText w:val="•"/>
      <w:lvlJc w:val="left"/>
      <w:pPr>
        <w:ind w:left="6253" w:hanging="360"/>
      </w:pPr>
      <w:rPr>
        <w:rFonts w:hint="default"/>
        <w:lang w:val="en-US" w:eastAsia="en-US" w:bidi="ar-SA"/>
      </w:rPr>
    </w:lvl>
    <w:lvl w:ilvl="7">
      <w:numFmt w:val="bullet"/>
      <w:lvlText w:val="•"/>
      <w:lvlJc w:val="left"/>
      <w:pPr>
        <w:ind w:left="7320" w:hanging="360"/>
      </w:pPr>
      <w:rPr>
        <w:rFonts w:hint="default"/>
        <w:lang w:val="en-US" w:eastAsia="en-US" w:bidi="ar-SA"/>
      </w:rPr>
    </w:lvl>
    <w:lvl w:ilvl="8">
      <w:numFmt w:val="bullet"/>
      <w:lvlText w:val="•"/>
      <w:lvlJc w:val="left"/>
      <w:pPr>
        <w:ind w:left="8386" w:hanging="360"/>
      </w:pPr>
      <w:rPr>
        <w:rFonts w:hint="default"/>
        <w:lang w:val="en-US" w:eastAsia="en-US" w:bidi="ar-SA"/>
      </w:rPr>
    </w:lvl>
  </w:abstractNum>
  <w:abstractNum w:abstractNumId="1" w15:restartNumberingAfterBreak="0">
    <w:nsid w:val="226771BE"/>
    <w:multiLevelType w:val="hybridMultilevel"/>
    <w:tmpl w:val="740210DC"/>
    <w:lvl w:ilvl="0" w:tplc="4DA421A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93A143F"/>
    <w:multiLevelType w:val="hybridMultilevel"/>
    <w:tmpl w:val="CFEE818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982048"/>
    <w:multiLevelType w:val="multilevel"/>
    <w:tmpl w:val="1D4E7D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44FB2290"/>
    <w:multiLevelType w:val="hybridMultilevel"/>
    <w:tmpl w:val="740210DC"/>
    <w:lvl w:ilvl="0" w:tplc="4DA421A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791CF9"/>
    <w:multiLevelType w:val="hybridMultilevel"/>
    <w:tmpl w:val="F46461E8"/>
    <w:lvl w:ilvl="0" w:tplc="70E8D0B0">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D23464"/>
    <w:multiLevelType w:val="multilevel"/>
    <w:tmpl w:val="1D4E7DD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
      <w:lvlJc w:val="left"/>
      <w:pPr>
        <w:ind w:left="1440" w:hanging="720"/>
      </w:pPr>
      <w:rPr>
        <w:rFonts w:ascii="Times New Roman" w:eastAsia="Times New Roman" w:hAnsi="Times New Roman" w:cs="Times New Roman"/>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546572F6"/>
    <w:multiLevelType w:val="hybridMultilevel"/>
    <w:tmpl w:val="965E2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A56EA7"/>
    <w:multiLevelType w:val="hybridMultilevel"/>
    <w:tmpl w:val="740210DC"/>
    <w:lvl w:ilvl="0" w:tplc="4DA421AE">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E66444"/>
    <w:multiLevelType w:val="hybridMultilevel"/>
    <w:tmpl w:val="B83EDB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3"/>
  </w:num>
  <w:num w:numId="3">
    <w:abstractNumId w:val="2"/>
  </w:num>
  <w:num w:numId="4">
    <w:abstractNumId w:val="0"/>
  </w:num>
  <w:num w:numId="5">
    <w:abstractNumId w:val="9"/>
  </w:num>
  <w:num w:numId="6">
    <w:abstractNumId w:val="8"/>
  </w:num>
  <w:num w:numId="7">
    <w:abstractNumId w:val="5"/>
  </w:num>
  <w:num w:numId="8">
    <w:abstractNumId w:val="1"/>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458"/>
    <w:rsid w:val="00005981"/>
    <w:rsid w:val="00073A28"/>
    <w:rsid w:val="000B6ECF"/>
    <w:rsid w:val="000C1E45"/>
    <w:rsid w:val="000E179F"/>
    <w:rsid w:val="000E28A4"/>
    <w:rsid w:val="000F26D6"/>
    <w:rsid w:val="001107A7"/>
    <w:rsid w:val="00123913"/>
    <w:rsid w:val="00135EAB"/>
    <w:rsid w:val="001527B2"/>
    <w:rsid w:val="00155F2F"/>
    <w:rsid w:val="0015658F"/>
    <w:rsid w:val="00163127"/>
    <w:rsid w:val="0016790D"/>
    <w:rsid w:val="001A0708"/>
    <w:rsid w:val="001A29B8"/>
    <w:rsid w:val="001A37C7"/>
    <w:rsid w:val="001B03D2"/>
    <w:rsid w:val="001B1362"/>
    <w:rsid w:val="001E7817"/>
    <w:rsid w:val="001F5A76"/>
    <w:rsid w:val="00213163"/>
    <w:rsid w:val="002267F4"/>
    <w:rsid w:val="00243CB8"/>
    <w:rsid w:val="00280C00"/>
    <w:rsid w:val="002A42CB"/>
    <w:rsid w:val="002A5963"/>
    <w:rsid w:val="0031388D"/>
    <w:rsid w:val="00321301"/>
    <w:rsid w:val="003451FF"/>
    <w:rsid w:val="0034720D"/>
    <w:rsid w:val="003513B0"/>
    <w:rsid w:val="003A3268"/>
    <w:rsid w:val="003B27B4"/>
    <w:rsid w:val="003B3777"/>
    <w:rsid w:val="003E10F8"/>
    <w:rsid w:val="00412263"/>
    <w:rsid w:val="00415199"/>
    <w:rsid w:val="00420925"/>
    <w:rsid w:val="004271E3"/>
    <w:rsid w:val="00432208"/>
    <w:rsid w:val="00437E64"/>
    <w:rsid w:val="00442206"/>
    <w:rsid w:val="00443CFC"/>
    <w:rsid w:val="004470D4"/>
    <w:rsid w:val="00474ED6"/>
    <w:rsid w:val="004755DA"/>
    <w:rsid w:val="004C3138"/>
    <w:rsid w:val="004C31F1"/>
    <w:rsid w:val="004E55D7"/>
    <w:rsid w:val="004F7611"/>
    <w:rsid w:val="005670F4"/>
    <w:rsid w:val="005875D4"/>
    <w:rsid w:val="00596EEC"/>
    <w:rsid w:val="005B5E91"/>
    <w:rsid w:val="005B6467"/>
    <w:rsid w:val="005B733D"/>
    <w:rsid w:val="005D1760"/>
    <w:rsid w:val="005D1C94"/>
    <w:rsid w:val="005D4F08"/>
    <w:rsid w:val="005D72B6"/>
    <w:rsid w:val="005E0134"/>
    <w:rsid w:val="005E0D80"/>
    <w:rsid w:val="00602398"/>
    <w:rsid w:val="0061099C"/>
    <w:rsid w:val="0062472D"/>
    <w:rsid w:val="0065277A"/>
    <w:rsid w:val="006551C3"/>
    <w:rsid w:val="00666ADC"/>
    <w:rsid w:val="006A4FC0"/>
    <w:rsid w:val="006C538B"/>
    <w:rsid w:val="00722886"/>
    <w:rsid w:val="007273F6"/>
    <w:rsid w:val="0073573A"/>
    <w:rsid w:val="007472EF"/>
    <w:rsid w:val="007568DD"/>
    <w:rsid w:val="007641EB"/>
    <w:rsid w:val="007845BA"/>
    <w:rsid w:val="007A0501"/>
    <w:rsid w:val="007D0F35"/>
    <w:rsid w:val="007E623D"/>
    <w:rsid w:val="007F0656"/>
    <w:rsid w:val="00820929"/>
    <w:rsid w:val="008230D4"/>
    <w:rsid w:val="00865A4B"/>
    <w:rsid w:val="00876148"/>
    <w:rsid w:val="00877AF0"/>
    <w:rsid w:val="00887AF1"/>
    <w:rsid w:val="008A0DCA"/>
    <w:rsid w:val="008B08C8"/>
    <w:rsid w:val="008B5C9F"/>
    <w:rsid w:val="00916578"/>
    <w:rsid w:val="009255F8"/>
    <w:rsid w:val="00930B24"/>
    <w:rsid w:val="009962B6"/>
    <w:rsid w:val="009A40E0"/>
    <w:rsid w:val="009D457C"/>
    <w:rsid w:val="009F6F7E"/>
    <w:rsid w:val="00A04458"/>
    <w:rsid w:val="00A05583"/>
    <w:rsid w:val="00A547FB"/>
    <w:rsid w:val="00A9719B"/>
    <w:rsid w:val="00AA40E4"/>
    <w:rsid w:val="00AA6A9F"/>
    <w:rsid w:val="00AB377C"/>
    <w:rsid w:val="00AB3D10"/>
    <w:rsid w:val="00AD4A16"/>
    <w:rsid w:val="00AD5C28"/>
    <w:rsid w:val="00AD6A21"/>
    <w:rsid w:val="00AE5011"/>
    <w:rsid w:val="00B07396"/>
    <w:rsid w:val="00B35C0F"/>
    <w:rsid w:val="00B50F81"/>
    <w:rsid w:val="00B510A5"/>
    <w:rsid w:val="00B55675"/>
    <w:rsid w:val="00B63867"/>
    <w:rsid w:val="00B67751"/>
    <w:rsid w:val="00B729E5"/>
    <w:rsid w:val="00B74529"/>
    <w:rsid w:val="00B84A16"/>
    <w:rsid w:val="00B97F7B"/>
    <w:rsid w:val="00BC29D6"/>
    <w:rsid w:val="00BD1ED7"/>
    <w:rsid w:val="00BE0489"/>
    <w:rsid w:val="00BE16ED"/>
    <w:rsid w:val="00BF0CB3"/>
    <w:rsid w:val="00C150D1"/>
    <w:rsid w:val="00C26CF7"/>
    <w:rsid w:val="00C3053D"/>
    <w:rsid w:val="00C40648"/>
    <w:rsid w:val="00C74B43"/>
    <w:rsid w:val="00C81114"/>
    <w:rsid w:val="00CA4991"/>
    <w:rsid w:val="00CB536D"/>
    <w:rsid w:val="00CC1261"/>
    <w:rsid w:val="00CE1400"/>
    <w:rsid w:val="00CE418D"/>
    <w:rsid w:val="00D06447"/>
    <w:rsid w:val="00D17638"/>
    <w:rsid w:val="00D429CB"/>
    <w:rsid w:val="00D7285E"/>
    <w:rsid w:val="00DA1995"/>
    <w:rsid w:val="00DA3311"/>
    <w:rsid w:val="00DC208D"/>
    <w:rsid w:val="00DC70DE"/>
    <w:rsid w:val="00DD61F8"/>
    <w:rsid w:val="00DD6306"/>
    <w:rsid w:val="00E06D1E"/>
    <w:rsid w:val="00E257A1"/>
    <w:rsid w:val="00E37196"/>
    <w:rsid w:val="00E41540"/>
    <w:rsid w:val="00E45012"/>
    <w:rsid w:val="00E46699"/>
    <w:rsid w:val="00EA4649"/>
    <w:rsid w:val="00EB5D60"/>
    <w:rsid w:val="00F109A4"/>
    <w:rsid w:val="00F2586F"/>
    <w:rsid w:val="00F27E8B"/>
    <w:rsid w:val="00F451EC"/>
    <w:rsid w:val="00F70634"/>
    <w:rsid w:val="00F94836"/>
    <w:rsid w:val="00FB517A"/>
    <w:rsid w:val="00FC0E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9490E"/>
  <w15:chartTrackingRefBased/>
  <w15:docId w15:val="{5FF4884A-CD6F-4074-826A-989F5A972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458"/>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next w:val="Normal"/>
    <w:link w:val="Heading1Char"/>
    <w:uiPriority w:val="9"/>
    <w:qFormat/>
    <w:rsid w:val="00F7063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unhideWhenUsed/>
    <w:qFormat/>
    <w:rsid w:val="00A04458"/>
    <w:pPr>
      <w:spacing w:before="76"/>
      <w:ind w:left="82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458"/>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04458"/>
    <w:rPr>
      <w:sz w:val="24"/>
      <w:szCs w:val="24"/>
    </w:rPr>
  </w:style>
  <w:style w:type="character" w:customStyle="1" w:styleId="BodyTextChar">
    <w:name w:val="Body Text Char"/>
    <w:basedOn w:val="DefaultParagraphFont"/>
    <w:link w:val="BodyText"/>
    <w:uiPriority w:val="1"/>
    <w:rsid w:val="00A04458"/>
    <w:rPr>
      <w:rFonts w:ascii="Times New Roman" w:eastAsia="Times New Roman" w:hAnsi="Times New Roman" w:cs="Times New Roman"/>
      <w:sz w:val="24"/>
      <w:szCs w:val="24"/>
    </w:rPr>
  </w:style>
  <w:style w:type="paragraph" w:styleId="ListParagraph">
    <w:name w:val="List Paragraph"/>
    <w:basedOn w:val="Normal"/>
    <w:uiPriority w:val="34"/>
    <w:qFormat/>
    <w:rsid w:val="00A04458"/>
    <w:pPr>
      <w:ind w:left="1180" w:hanging="361"/>
    </w:pPr>
  </w:style>
  <w:style w:type="table" w:styleId="TableGrid">
    <w:name w:val="Table Grid"/>
    <w:basedOn w:val="TableNormal"/>
    <w:uiPriority w:val="39"/>
    <w:rsid w:val="00A04458"/>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04458"/>
    <w:rPr>
      <w:color w:val="0563C1" w:themeColor="hyperlink"/>
      <w:u w:val="single"/>
    </w:rPr>
  </w:style>
  <w:style w:type="character" w:customStyle="1" w:styleId="markedcontent">
    <w:name w:val="markedcontent"/>
    <w:basedOn w:val="DefaultParagraphFont"/>
    <w:rsid w:val="00A04458"/>
  </w:style>
  <w:style w:type="paragraph" w:styleId="NormalWeb">
    <w:name w:val="Normal (Web)"/>
    <w:basedOn w:val="Normal"/>
    <w:uiPriority w:val="99"/>
    <w:unhideWhenUsed/>
    <w:rsid w:val="00A04458"/>
    <w:pPr>
      <w:widowControl/>
      <w:autoSpaceDE/>
      <w:autoSpaceDN/>
      <w:spacing w:before="100" w:beforeAutospacing="1" w:after="100" w:afterAutospacing="1"/>
    </w:pPr>
    <w:rPr>
      <w:sz w:val="24"/>
      <w:szCs w:val="24"/>
    </w:rPr>
  </w:style>
  <w:style w:type="paragraph" w:styleId="NoSpacing">
    <w:name w:val="No Spacing"/>
    <w:uiPriority w:val="1"/>
    <w:qFormat/>
    <w:rsid w:val="00A04458"/>
    <w:pPr>
      <w:spacing w:after="0" w:line="240" w:lineRule="auto"/>
    </w:pPr>
  </w:style>
  <w:style w:type="paragraph" w:customStyle="1" w:styleId="TableParagraph">
    <w:name w:val="Table Paragraph"/>
    <w:basedOn w:val="Normal"/>
    <w:uiPriority w:val="1"/>
    <w:qFormat/>
    <w:rsid w:val="00A04458"/>
    <w:pPr>
      <w:spacing w:line="227" w:lineRule="exact"/>
      <w:ind w:left="107"/>
    </w:pPr>
  </w:style>
  <w:style w:type="character" w:styleId="Emphasis">
    <w:name w:val="Emphasis"/>
    <w:basedOn w:val="DefaultParagraphFont"/>
    <w:uiPriority w:val="20"/>
    <w:qFormat/>
    <w:rsid w:val="00A04458"/>
    <w:rPr>
      <w:i/>
      <w:iCs/>
    </w:rPr>
  </w:style>
  <w:style w:type="character" w:customStyle="1" w:styleId="Heading1Char">
    <w:name w:val="Heading 1 Char"/>
    <w:basedOn w:val="DefaultParagraphFont"/>
    <w:link w:val="Heading1"/>
    <w:uiPriority w:val="9"/>
    <w:rsid w:val="00F70634"/>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4E55D7"/>
    <w:pPr>
      <w:tabs>
        <w:tab w:val="center" w:pos="4680"/>
        <w:tab w:val="right" w:pos="9360"/>
      </w:tabs>
    </w:pPr>
  </w:style>
  <w:style w:type="character" w:customStyle="1" w:styleId="HeaderChar">
    <w:name w:val="Header Char"/>
    <w:basedOn w:val="DefaultParagraphFont"/>
    <w:link w:val="Header"/>
    <w:uiPriority w:val="99"/>
    <w:rsid w:val="004E55D7"/>
    <w:rPr>
      <w:rFonts w:ascii="Times New Roman" w:eastAsia="Times New Roman" w:hAnsi="Times New Roman" w:cs="Times New Roman"/>
    </w:rPr>
  </w:style>
  <w:style w:type="paragraph" w:styleId="Footer">
    <w:name w:val="footer"/>
    <w:basedOn w:val="Normal"/>
    <w:link w:val="FooterChar"/>
    <w:uiPriority w:val="99"/>
    <w:unhideWhenUsed/>
    <w:rsid w:val="004E55D7"/>
    <w:pPr>
      <w:tabs>
        <w:tab w:val="center" w:pos="4680"/>
        <w:tab w:val="right" w:pos="9360"/>
      </w:tabs>
    </w:pPr>
  </w:style>
  <w:style w:type="character" w:customStyle="1" w:styleId="FooterChar">
    <w:name w:val="Footer Char"/>
    <w:basedOn w:val="DefaultParagraphFont"/>
    <w:link w:val="Footer"/>
    <w:uiPriority w:val="99"/>
    <w:rsid w:val="004E55D7"/>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artinsrikot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1506</TotalTime>
  <Pages>17</Pages>
  <Words>4232</Words>
  <Characters>24123</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55</cp:revision>
  <dcterms:created xsi:type="dcterms:W3CDTF">2025-04-23T11:15:00Z</dcterms:created>
  <dcterms:modified xsi:type="dcterms:W3CDTF">2025-04-26T12:44:00Z</dcterms:modified>
</cp:coreProperties>
</file>