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D79" w:rsidRDefault="00514D79" w:rsidP="00514D79">
      <w:pPr>
        <w:pStyle w:val="BodyText"/>
      </w:pPr>
    </w:p>
    <w:p w:rsidR="00514D79" w:rsidRDefault="00514D79" w:rsidP="00514D79">
      <w:pPr>
        <w:pStyle w:val="BodyText"/>
        <w:spacing w:before="50"/>
      </w:pPr>
    </w:p>
    <w:p w:rsidR="00514D79" w:rsidRDefault="00514D79" w:rsidP="00514D79">
      <w:pPr>
        <w:pStyle w:val="Heading2"/>
      </w:pPr>
      <w:r>
        <w:rPr>
          <w:spacing w:val="-2"/>
        </w:rPr>
        <w:t>ABSTRACT</w:t>
      </w:r>
    </w:p>
    <w:p w:rsidR="00514D79" w:rsidRDefault="00514D79" w:rsidP="00514D79">
      <w:pPr>
        <w:pStyle w:val="BodyText"/>
        <w:rPr>
          <w:b/>
        </w:rPr>
      </w:pPr>
    </w:p>
    <w:p w:rsidR="00514D79" w:rsidRDefault="00514D79" w:rsidP="00514D79">
      <w:pPr>
        <w:pStyle w:val="BodyText"/>
        <w:rPr>
          <w:b/>
        </w:rPr>
      </w:pPr>
    </w:p>
    <w:p w:rsidR="00514D79" w:rsidRDefault="00514D79" w:rsidP="00514D79">
      <w:pPr>
        <w:pStyle w:val="BodyText"/>
        <w:spacing w:before="134"/>
        <w:rPr>
          <w:b/>
        </w:rPr>
      </w:pPr>
    </w:p>
    <w:p w:rsidR="00514D79" w:rsidRDefault="00514D79" w:rsidP="00514D79">
      <w:pPr>
        <w:pStyle w:val="BodyText"/>
        <w:spacing w:before="1" w:line="360" w:lineRule="auto"/>
        <w:ind w:left="1299" w:right="1284"/>
        <w:jc w:val="both"/>
      </w:pPr>
      <w:proofErr w:type="gramStart"/>
      <w:r>
        <w:t>ChemicalOxygenDemand(</w:t>
      </w:r>
      <w:proofErr w:type="gramEnd"/>
      <w:r>
        <w:t>COD)andBiologicalOxygenDemand(BOD)playimportantrole indetermining the qualityofwastewater. Hence it is necessaryto calculate COD and BODof water before setting up of wastewater treatment plant. Algae has been used for decades for variouspurposes.Itisoneoftheimportantcharacteristicsistonitrogen</w:t>
      </w:r>
      <w:proofErr w:type="gramStart"/>
      <w:r>
        <w:t>,phosphorusetc</w:t>
      </w:r>
      <w:proofErr w:type="gramEnd"/>
      <w:r>
        <w:t>.,which are harmful for drinking and other purposes but theyact as food for algae. Thus in this study COD and BOD analysis is done for sterilized and non-sterilized wastewater after and before treatingitwithalgaeininversefluidizationunderaerobiccondition,fordifferenttimeinterval and found that percentage reduction in COD and BOD for sterilized wastewater gives greater value than non-sterilized water the reason for this difference being the decrease in the competition between algae and other micro-organism which are present in raw wastewater. And COD % reduction is 65-70 % and BOD % reduction is 68.75- 70.5%.</w:t>
      </w: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spacing w:before="272"/>
      </w:pPr>
    </w:p>
    <w:p w:rsidR="00514D79" w:rsidRDefault="00514D79" w:rsidP="00514D79">
      <w:pPr>
        <w:pStyle w:val="BodyText"/>
        <w:spacing w:before="1"/>
        <w:ind w:left="1299"/>
        <w:jc w:val="both"/>
      </w:pPr>
      <w:r>
        <w:t>Keywords</w:t>
      </w:r>
      <w:proofErr w:type="gramStart"/>
      <w:r>
        <w:t>:ChlorellaScenedesmus,COD,BOD,wastewater,inversefluidization</w:t>
      </w:r>
      <w:r>
        <w:rPr>
          <w:spacing w:val="-4"/>
        </w:rPr>
        <w:t>unit</w:t>
      </w:r>
      <w:proofErr w:type="gramEnd"/>
    </w:p>
    <w:p w:rsidR="00514D79" w:rsidRDefault="00514D79" w:rsidP="00514D79">
      <w:pPr>
        <w:pStyle w:val="BodyText"/>
        <w:jc w:val="both"/>
        <w:sectPr w:rsidR="00514D79">
          <w:pgSz w:w="11900" w:h="16840"/>
          <w:pgMar w:top="1940" w:right="141" w:bottom="1240" w:left="141" w:header="0" w:footer="1047" w:gutter="0"/>
          <w:cols w:space="720"/>
        </w:sectPr>
      </w:pPr>
    </w:p>
    <w:p w:rsidR="00514D79" w:rsidRDefault="00514D79" w:rsidP="00514D79">
      <w:pPr>
        <w:pStyle w:val="Heading2"/>
        <w:spacing w:before="78"/>
      </w:pPr>
      <w:r w:rsidRPr="007A5732">
        <w:rPr>
          <w:noProof/>
          <w:lang w:val="en-IN" w:eastAsia="en-IN"/>
        </w:rPr>
        <w:lastRenderedPageBreak/>
        <w:pict>
          <v:group id="docshapegroup48" o:spid="_x0000_s1110" style="position:absolute;left:0;text-align:left;margin-left:24pt;margin-top:24.1pt;width:547.2pt;height:793.95pt;z-index:-251640832;mso-position-horizontal-relative:page;mso-position-vertical-relative:page" coordorigin="480,482" coordsize="10944,15879">
            <v:shape id="docshape49" o:spid="_x0000_s1111" style="position:absolute;left:484;top:481;width:2;height:10" coordorigin="485,482" coordsize="0,10" o:spt="100" adj="0,,0" path="m485,491r,-9m485,491r,-9e" filled="f" strokeweight=".48pt">
              <v:stroke joinstyle="round"/>
              <v:formulas/>
              <v:path arrowok="t" o:connecttype="segments"/>
            </v:shape>
            <v:line id="_x0000_s1112" style="position:absolute" from="490,486" to="11414,486" strokeweight=".48pt">
              <v:stroke dashstyle="dash"/>
            </v:line>
            <v:shape id="docshape50" o:spid="_x0000_s1113" style="position:absolute;left:11414;top:486;width:10;height:2" coordorigin="11414,486" coordsize="10,0" o:spt="100" adj="0,,0" path="m11414,486r10,m11414,486r10,e" filled="f" strokeweight=".48pt">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1" o:spid="_x0000_s1114" type="#_x0000_t75" style="position:absolute;left:480;top:491;width:10944;height:15869">
              <v:imagedata r:id="rId5" o:title=""/>
            </v:shape>
            <v:shape id="docshape52" o:spid="_x0000_s1115" style="position:absolute;left:480;top:16355;width:10;height:2" coordorigin="480,16355" coordsize="10,0" o:spt="100" adj="0,,0" path="m480,16355r10,m480,16355r10,e" filled="f" strokeweight=".48pt">
              <v:stroke joinstyle="round"/>
              <v:formulas/>
              <v:path arrowok="t" o:connecttype="segments"/>
            </v:shape>
            <v:shape id="docshape53" o:spid="_x0000_s1116" style="position:absolute;left:11414;top:16355;width:10;height:2" coordorigin="11414,16355" coordsize="10,0" o:spt="100" adj="0,,0" path="m11414,16355r10,m11414,16355r10,e" filled="f" strokecolor="#fefefe" strokeweight=".48pt">
              <v:stroke joinstyle="round"/>
              <v:formulas/>
              <v:path arrowok="t" o:connecttype="segments"/>
            </v:shape>
            <w10:wrap anchorx="page" anchory="page"/>
          </v:group>
        </w:pict>
      </w:r>
      <w:bookmarkStart w:id="0" w:name="_TOC_250021"/>
      <w:r>
        <w:t>CHAPTER-</w:t>
      </w:r>
      <w:bookmarkEnd w:id="0"/>
      <w:r>
        <w:rPr>
          <w:spacing w:val="-10"/>
        </w:rPr>
        <w:t>1</w:t>
      </w:r>
    </w:p>
    <w:p w:rsidR="00514D79" w:rsidRDefault="00514D79" w:rsidP="00514D79">
      <w:pPr>
        <w:pStyle w:val="BodyText"/>
        <w:spacing w:before="240"/>
        <w:rPr>
          <w:b/>
        </w:rPr>
      </w:pPr>
    </w:p>
    <w:p w:rsidR="00514D79" w:rsidRDefault="00514D79" w:rsidP="00514D79">
      <w:pPr>
        <w:pStyle w:val="Heading2"/>
      </w:pPr>
      <w:bookmarkStart w:id="1" w:name="_TOC_250020"/>
      <w:bookmarkEnd w:id="1"/>
      <w:r>
        <w:rPr>
          <w:spacing w:val="-2"/>
        </w:rPr>
        <w:t>INTRODUCTION</w:t>
      </w:r>
    </w:p>
    <w:p w:rsidR="00514D79" w:rsidRDefault="00514D79" w:rsidP="00514D79">
      <w:pPr>
        <w:pStyle w:val="BodyText"/>
        <w:spacing w:before="34"/>
        <w:rPr>
          <w:b/>
        </w:rPr>
      </w:pPr>
    </w:p>
    <w:p w:rsidR="00514D79" w:rsidRPr="00A47EA9" w:rsidRDefault="00514D79" w:rsidP="00514D79">
      <w:pPr>
        <w:pStyle w:val="ListParagraph"/>
        <w:numPr>
          <w:ilvl w:val="1"/>
          <w:numId w:val="12"/>
        </w:numPr>
        <w:tabs>
          <w:tab w:val="left" w:pos="1663"/>
        </w:tabs>
        <w:spacing w:line="480" w:lineRule="auto"/>
        <w:ind w:hanging="364"/>
        <w:jc w:val="both"/>
        <w:rPr>
          <w:sz w:val="24"/>
        </w:rPr>
      </w:pPr>
      <w:r>
        <w:rPr>
          <w:sz w:val="24"/>
        </w:rPr>
        <w:t xml:space="preserve">Inverse fluidization </w:t>
      </w:r>
      <w:r>
        <w:rPr>
          <w:spacing w:val="-2"/>
          <w:sz w:val="24"/>
        </w:rPr>
        <w:t>process</w:t>
      </w:r>
    </w:p>
    <w:p w:rsidR="00514D79" w:rsidRPr="00A47EA9" w:rsidRDefault="00514D79" w:rsidP="00514D79">
      <w:pPr>
        <w:tabs>
          <w:tab w:val="left" w:pos="1663"/>
        </w:tabs>
        <w:spacing w:line="480" w:lineRule="auto"/>
        <w:ind w:left="1299"/>
        <w:jc w:val="both"/>
        <w:rPr>
          <w:sz w:val="24"/>
        </w:rPr>
      </w:pPr>
    </w:p>
    <w:p w:rsidR="00514D79" w:rsidRDefault="00514D79" w:rsidP="00514D79">
      <w:pPr>
        <w:pStyle w:val="BodyText"/>
        <w:spacing w:line="480" w:lineRule="auto"/>
        <w:ind w:left="1299" w:right="1284"/>
        <w:jc w:val="both"/>
      </w:pPr>
      <w:r>
        <w:t>Among many conventional processes available for wastewater treatment, inverse fluidisation process, which is a three-phase fluidisation process, has been widely used for many applications such as hydro-treating and conversion of heavy petroleum and synthetic, crystallization, food processing, biomedical engineering, methanol production, treatment of municipal sewage wastewater, and similarly many processes. Some of the benefits which one’s process can gain if this unit is used are: easy to handle, less consumption of power, low space requirement, less chemical waste, and eco-friendly as it does not produce any chemical as its waste after the process. Indeed, the most significant feature of it is high efficiency as compared to the other conventional fluidization processes.</w:t>
      </w:r>
    </w:p>
    <w:p w:rsidR="00514D79" w:rsidRDefault="00514D79" w:rsidP="00514D79">
      <w:pPr>
        <w:pStyle w:val="BodyText"/>
        <w:spacing w:line="480" w:lineRule="auto"/>
        <w:ind w:left="1299" w:right="1284"/>
        <w:jc w:val="both"/>
      </w:pPr>
    </w:p>
    <w:p w:rsidR="00514D79" w:rsidRDefault="00514D79" w:rsidP="00514D79">
      <w:pPr>
        <w:pStyle w:val="BodyText"/>
        <w:spacing w:line="480" w:lineRule="auto"/>
        <w:ind w:left="1299" w:right="1284"/>
        <w:jc w:val="both"/>
      </w:pPr>
      <w:r>
        <w:t>The name inverse fluidisation comes from the direction of flow of liquid and gas which depends upon the density of the particle. Here, the liquid is fed continuously from the top using a pump if it is a continuous process, and gas is released from using a sparger from the bottom after it has been compressed in a compressor. Thus, it makes the process a counter-current flow process. In this counter-current flow process, the density of the particle is lesser than that of the liquid, which is in a continuous phase.</w:t>
      </w:r>
    </w:p>
    <w:p w:rsidR="00514D79" w:rsidRDefault="00514D79" w:rsidP="00514D79">
      <w:pPr>
        <w:pStyle w:val="BodyText"/>
        <w:spacing w:before="140" w:line="480" w:lineRule="auto"/>
        <w:jc w:val="right"/>
      </w:pPr>
    </w:p>
    <w:p w:rsidR="00514D79" w:rsidRDefault="00514D79" w:rsidP="00514D79">
      <w:pPr>
        <w:pStyle w:val="BodyText"/>
        <w:spacing w:line="480" w:lineRule="auto"/>
        <w:ind w:left="1440"/>
        <w:sectPr w:rsidR="00514D79">
          <w:pgSz w:w="11900" w:h="16840"/>
          <w:pgMar w:top="1360" w:right="141" w:bottom="1240" w:left="141" w:header="0" w:footer="1047" w:gutter="0"/>
          <w:cols w:space="720"/>
        </w:sectPr>
      </w:pPr>
      <w:r>
        <w:t xml:space="preserve">With the rapid growth in population and industrialization, it is leading to the depletion of natural resources and causing major environmental problems such as water pollution, soil pollution, etc. The environmental problem which is of our concern is water pollution, which is mainly caused due to the discharge of heavy metals from steel, dairy, and fertilizer industries and nitrogen, phosphorus, sulphides, </w:t>
      </w:r>
      <w:r>
        <w:lastRenderedPageBreak/>
        <w:t>and chlorides. Due to the rapid use of nitrogen in fertilizer industries, an excessive amount of it may cause several health-related problems and causes eutrophication and acidification of water bodies. To overcome this process, there are various methods which have been used for decades, but the question that arises is: which process is more economical and offers numerous benefits over others.</w:t>
      </w:r>
    </w:p>
    <w:p w:rsidR="00514D79" w:rsidRDefault="00514D79" w:rsidP="00514D79">
      <w:pPr>
        <w:pStyle w:val="ListParagraph"/>
        <w:numPr>
          <w:ilvl w:val="1"/>
          <w:numId w:val="12"/>
        </w:numPr>
        <w:tabs>
          <w:tab w:val="left" w:pos="1658"/>
        </w:tabs>
        <w:spacing w:before="66" w:line="480" w:lineRule="auto"/>
        <w:ind w:left="1658" w:hanging="359"/>
        <w:rPr>
          <w:sz w:val="24"/>
        </w:rPr>
      </w:pPr>
      <w:r w:rsidRPr="007A5732">
        <w:rPr>
          <w:noProof/>
          <w:sz w:val="24"/>
          <w:lang w:val="en-IN" w:eastAsia="en-IN"/>
        </w:rPr>
        <w:lastRenderedPageBreak/>
        <w:pict>
          <v:group id="docshapegroup54" o:spid="_x0000_s1117" style="position:absolute;left:0;text-align:left;margin-left:24pt;margin-top:24.1pt;width:547.2pt;height:793.95pt;z-index:-251639808;mso-position-horizontal-relative:page;mso-position-vertical-relative:page" coordorigin="480,482" coordsize="10944,15879">
            <v:shape id="docshape55" o:spid="_x0000_s1118" style="position:absolute;left:484;top:481;width:2;height:10" coordorigin="485,482" coordsize="0,10" o:spt="100" adj="0,,0" path="m485,491r,-9m485,491r,-9e" filled="f" strokeweight=".48pt">
              <v:stroke joinstyle="round"/>
              <v:formulas/>
              <v:path arrowok="t" o:connecttype="segments"/>
            </v:shape>
            <v:line id="_x0000_s1119" style="position:absolute" from="490,486" to="11414,486" strokeweight=".48pt">
              <v:stroke dashstyle="dash"/>
            </v:line>
            <v:shape id="docshape56" o:spid="_x0000_s1120" style="position:absolute;left:11414;top:486;width:10;height:2" coordorigin="11414,486" coordsize="10,0" o:spt="100" adj="0,,0" path="m11414,486r10,m11414,486r10,e" filled="f" strokeweight=".48pt">
              <v:stroke joinstyle="round"/>
              <v:formulas/>
              <v:path arrowok="t" o:connecttype="segments"/>
            </v:shape>
            <v:shape id="docshape57" o:spid="_x0000_s1121" type="#_x0000_t75" style="position:absolute;left:480;top:491;width:10944;height:15869">
              <v:imagedata r:id="rId5" o:title=""/>
            </v:shape>
            <v:shape id="docshape58" o:spid="_x0000_s1122" style="position:absolute;left:480;top:16355;width:10;height:2" coordorigin="480,16355" coordsize="10,0" o:spt="100" adj="0,,0" path="m480,16355r10,m480,16355r10,e" filled="f" strokeweight=".48pt">
              <v:stroke joinstyle="round"/>
              <v:formulas/>
              <v:path arrowok="t" o:connecttype="segments"/>
            </v:shape>
            <v:shape id="docshape59" o:spid="_x0000_s1123" style="position:absolute;left:11414;top:16355;width:10;height:2" coordorigin="11414,16355" coordsize="10,0" o:spt="100" adj="0,,0" path="m11414,16355r10,m11414,16355r10,e" filled="f" strokecolor="#fefefe" strokeweight=".48pt">
              <v:stroke joinstyle="round"/>
              <v:formulas/>
              <v:path arrowok="t" o:connecttype="segments"/>
            </v:shape>
            <w10:wrap anchorx="page" anchory="page"/>
          </v:group>
        </w:pict>
      </w:r>
      <w:r>
        <w:rPr>
          <w:sz w:val="24"/>
        </w:rPr>
        <w:t xml:space="preserve">Why inverse fluidization technique and not the conventional </w:t>
      </w:r>
      <w:r>
        <w:rPr>
          <w:spacing w:val="-4"/>
          <w:sz w:val="24"/>
        </w:rPr>
        <w:t>one?</w:t>
      </w:r>
    </w:p>
    <w:p w:rsidR="00514D79" w:rsidRDefault="00514D79" w:rsidP="00514D79">
      <w:pPr>
        <w:pStyle w:val="BodyText"/>
        <w:spacing w:before="275" w:line="480" w:lineRule="auto"/>
      </w:pPr>
    </w:p>
    <w:p w:rsidR="00514D79" w:rsidRDefault="00514D79" w:rsidP="00514D79">
      <w:pPr>
        <w:pStyle w:val="ListParagraph"/>
        <w:numPr>
          <w:ilvl w:val="2"/>
          <w:numId w:val="12"/>
        </w:numPr>
        <w:tabs>
          <w:tab w:val="left" w:pos="2019"/>
        </w:tabs>
        <w:spacing w:before="1" w:line="480" w:lineRule="auto"/>
        <w:ind w:right="1282"/>
        <w:jc w:val="both"/>
        <w:rPr>
          <w:sz w:val="24"/>
        </w:rPr>
      </w:pPr>
      <w:r>
        <w:rPr>
          <w:sz w:val="24"/>
        </w:rPr>
        <w:t xml:space="preserve">The bio film thickness which grows very fast on the surface of the solid </w:t>
      </w:r>
      <w:proofErr w:type="gramStart"/>
      <w:r>
        <w:rPr>
          <w:sz w:val="24"/>
        </w:rPr>
        <w:t>particle ,if</w:t>
      </w:r>
      <w:proofErr w:type="gramEnd"/>
      <w:r>
        <w:rPr>
          <w:sz w:val="24"/>
        </w:rPr>
        <w:t xml:space="preserve"> provided proper conditions. Sometimes it also </w:t>
      </w:r>
      <w:proofErr w:type="gramStart"/>
      <w:r>
        <w:rPr>
          <w:sz w:val="24"/>
        </w:rPr>
        <w:t>happens</w:t>
      </w:r>
      <w:proofErr w:type="gramEnd"/>
      <w:r>
        <w:rPr>
          <w:sz w:val="24"/>
        </w:rPr>
        <w:t xml:space="preserve"> that bio film thicknes increases so much that it causes bloom and proper mixing and growth of film is degraded. Thus some new </w:t>
      </w:r>
      <w:proofErr w:type="gramStart"/>
      <w:r>
        <w:rPr>
          <w:sz w:val="24"/>
        </w:rPr>
        <w:t>particle have</w:t>
      </w:r>
      <w:proofErr w:type="gramEnd"/>
      <w:r>
        <w:rPr>
          <w:sz w:val="24"/>
        </w:rPr>
        <w:t xml:space="preserve"> to be added to provide new surface to the biomass from time to time. The advantage of IFBR lies here that it controls bio film thickness in a very narrow </w:t>
      </w:r>
      <w:r>
        <w:rPr>
          <w:spacing w:val="-2"/>
          <w:sz w:val="24"/>
        </w:rPr>
        <w:t>range.</w:t>
      </w:r>
    </w:p>
    <w:p w:rsidR="00514D79" w:rsidRDefault="00514D79" w:rsidP="00514D79">
      <w:pPr>
        <w:pStyle w:val="ListParagraph"/>
        <w:numPr>
          <w:ilvl w:val="2"/>
          <w:numId w:val="12"/>
        </w:numPr>
        <w:tabs>
          <w:tab w:val="left" w:pos="2019"/>
        </w:tabs>
        <w:spacing w:line="480" w:lineRule="auto"/>
        <w:ind w:right="1288"/>
        <w:jc w:val="both"/>
        <w:rPr>
          <w:sz w:val="24"/>
        </w:rPr>
      </w:pPr>
      <w:r>
        <w:rPr>
          <w:sz w:val="24"/>
        </w:rPr>
        <w:t>Due to power failure sometimes it needs to start the fluidization process from the beginning itself but with the IFBR this problem is almost sorted out as we can re- fluidize the process.</w:t>
      </w:r>
    </w:p>
    <w:p w:rsidR="00514D79" w:rsidRDefault="00514D79" w:rsidP="00514D79">
      <w:pPr>
        <w:pStyle w:val="ListParagraph"/>
        <w:numPr>
          <w:ilvl w:val="2"/>
          <w:numId w:val="12"/>
        </w:numPr>
        <w:tabs>
          <w:tab w:val="left" w:pos="2019"/>
        </w:tabs>
        <w:spacing w:line="480" w:lineRule="auto"/>
        <w:ind w:right="1288"/>
        <w:jc w:val="both"/>
        <w:rPr>
          <w:sz w:val="24"/>
        </w:rPr>
      </w:pPr>
      <w:r>
        <w:rPr>
          <w:sz w:val="24"/>
        </w:rPr>
        <w:t>The growth of microorganism is very faster as seen from the literature survey due to high mass transfer rate.</w:t>
      </w:r>
    </w:p>
    <w:p w:rsidR="00514D79" w:rsidRDefault="00514D79" w:rsidP="00514D79">
      <w:pPr>
        <w:pStyle w:val="ListParagraph"/>
        <w:numPr>
          <w:ilvl w:val="2"/>
          <w:numId w:val="12"/>
        </w:numPr>
        <w:tabs>
          <w:tab w:val="left" w:pos="2018"/>
        </w:tabs>
        <w:spacing w:line="480" w:lineRule="auto"/>
        <w:ind w:left="2018" w:hanging="359"/>
        <w:jc w:val="both"/>
        <w:rPr>
          <w:sz w:val="24"/>
        </w:rPr>
      </w:pPr>
      <w:r>
        <w:rPr>
          <w:sz w:val="24"/>
        </w:rPr>
        <w:t>Carry over of particleis minimized due to low particle or solid</w:t>
      </w:r>
      <w:r>
        <w:rPr>
          <w:spacing w:val="-2"/>
          <w:sz w:val="24"/>
        </w:rPr>
        <w:t xml:space="preserve"> attrition.</w:t>
      </w:r>
    </w:p>
    <w:p w:rsidR="00514D79" w:rsidRDefault="00514D79" w:rsidP="00514D79">
      <w:pPr>
        <w:pStyle w:val="BodyText"/>
        <w:spacing w:before="265" w:line="480" w:lineRule="auto"/>
      </w:pPr>
    </w:p>
    <w:p w:rsidR="00514D79" w:rsidRDefault="00514D79" w:rsidP="00514D79">
      <w:pPr>
        <w:pStyle w:val="ListParagraph"/>
        <w:numPr>
          <w:ilvl w:val="1"/>
          <w:numId w:val="12"/>
        </w:numPr>
        <w:tabs>
          <w:tab w:val="left" w:pos="1658"/>
        </w:tabs>
        <w:spacing w:before="1" w:line="480" w:lineRule="auto"/>
        <w:ind w:left="1658" w:hanging="359"/>
        <w:rPr>
          <w:sz w:val="24"/>
        </w:rPr>
      </w:pPr>
      <w:r>
        <w:rPr>
          <w:sz w:val="24"/>
        </w:rPr>
        <w:t xml:space="preserve">Type of Algae </w:t>
      </w:r>
      <w:proofErr w:type="gramStart"/>
      <w:r>
        <w:rPr>
          <w:sz w:val="24"/>
        </w:rPr>
        <w:t>and  why</w:t>
      </w:r>
      <w:proofErr w:type="gramEnd"/>
      <w:r>
        <w:rPr>
          <w:sz w:val="24"/>
        </w:rPr>
        <w:t xml:space="preserve"> it is used in waste water treatment </w:t>
      </w:r>
      <w:r>
        <w:rPr>
          <w:spacing w:val="-2"/>
          <w:sz w:val="24"/>
        </w:rPr>
        <w:t>process.</w:t>
      </w:r>
    </w:p>
    <w:p w:rsidR="00514D79" w:rsidRDefault="00514D79" w:rsidP="00514D79">
      <w:pPr>
        <w:pStyle w:val="BodyText"/>
        <w:spacing w:line="480" w:lineRule="auto"/>
      </w:pPr>
    </w:p>
    <w:p w:rsidR="00514D79" w:rsidRDefault="00514D79" w:rsidP="00514D79">
      <w:pPr>
        <w:pStyle w:val="BodyText"/>
        <w:spacing w:before="2" w:line="480" w:lineRule="auto"/>
      </w:pPr>
    </w:p>
    <w:p w:rsidR="00514D79" w:rsidRPr="00EC4764" w:rsidRDefault="00514D79" w:rsidP="00514D79">
      <w:pPr>
        <w:pStyle w:val="ListParagraph"/>
        <w:numPr>
          <w:ilvl w:val="2"/>
          <w:numId w:val="12"/>
        </w:numPr>
        <w:tabs>
          <w:tab w:val="left" w:pos="2018"/>
        </w:tabs>
        <w:spacing w:line="480" w:lineRule="auto"/>
        <w:ind w:left="2018" w:hanging="359"/>
        <w:jc w:val="both"/>
        <w:rPr>
          <w:sz w:val="24"/>
        </w:rPr>
      </w:pPr>
      <w:proofErr w:type="gramStart"/>
      <w:r w:rsidRPr="00EC4764">
        <w:rPr>
          <w:sz w:val="24"/>
        </w:rPr>
        <w:t>Algae involves</w:t>
      </w:r>
      <w:proofErr w:type="gramEnd"/>
      <w:r w:rsidRPr="00EC4764">
        <w:rPr>
          <w:sz w:val="24"/>
        </w:rPr>
        <w:t xml:space="preserve"> a process which is very similar to the green plants, and the most common process in plants is photosynthesis. </w:t>
      </w:r>
      <w:proofErr w:type="gramStart"/>
      <w:r w:rsidRPr="00EC4764">
        <w:rPr>
          <w:sz w:val="24"/>
        </w:rPr>
        <w:t>Algae absorbs</w:t>
      </w:r>
      <w:proofErr w:type="gramEnd"/>
      <w:r w:rsidRPr="00EC4764">
        <w:rPr>
          <w:sz w:val="24"/>
        </w:rPr>
        <w:t xml:space="preserve"> sunlight, which is a source of carbon dioxide for it, and converts it into oxygen, and photosynthesis takes place through chlorophyll present in it. Algae size varies from single-cell to branched size of visible length. Some of the algae which grow in wastewater are Chlorella sp., Spirulina sp., Microactinium sp., and some more.</w:t>
      </w:r>
    </w:p>
    <w:p w:rsidR="00514D79" w:rsidRPr="00EC4764" w:rsidRDefault="00514D79" w:rsidP="00514D79">
      <w:pPr>
        <w:pStyle w:val="ListParagraph"/>
        <w:numPr>
          <w:ilvl w:val="2"/>
          <w:numId w:val="12"/>
        </w:numPr>
        <w:tabs>
          <w:tab w:val="left" w:pos="2018"/>
        </w:tabs>
        <w:spacing w:line="480" w:lineRule="auto"/>
        <w:ind w:left="2018" w:hanging="359"/>
        <w:jc w:val="both"/>
        <w:rPr>
          <w:sz w:val="24"/>
          <w:szCs w:val="24"/>
        </w:rPr>
      </w:pPr>
      <w:r w:rsidRPr="00EC4764">
        <w:rPr>
          <w:sz w:val="24"/>
        </w:rPr>
        <w:t xml:space="preserve">The treatment of wastewater can be achieved by biodegradation of it using bacteria or algae. </w:t>
      </w:r>
      <w:r w:rsidRPr="00EC4764">
        <w:rPr>
          <w:sz w:val="24"/>
        </w:rPr>
        <w:lastRenderedPageBreak/>
        <w:t xml:space="preserve">Biodegradation converts organic matter into smaller molecules which requires oxygen for the process. And the supply of oxygen is tedious and costly. Thus, it is better to use natural abundance sources of oxygen, which can give a lot of benefits apart from biodegradation. </w:t>
      </w:r>
      <w:proofErr w:type="gramStart"/>
      <w:r w:rsidRPr="00EC4764">
        <w:rPr>
          <w:sz w:val="24"/>
        </w:rPr>
        <w:t>Algae absorbs</w:t>
      </w:r>
      <w:proofErr w:type="gramEnd"/>
      <w:r w:rsidRPr="00EC4764">
        <w:rPr>
          <w:sz w:val="24"/>
        </w:rPr>
        <w:t xml:space="preserve"> various compounds and nutrients such as nitrogen, phosphorus, and metals required for its growth</w:t>
      </w:r>
      <w:r w:rsidRPr="00EC4764">
        <w:rPr>
          <w:b/>
          <w:bCs/>
          <w:sz w:val="24"/>
          <w:szCs w:val="24"/>
        </w:rPr>
        <w:t>.</w:t>
      </w:r>
    </w:p>
    <w:p w:rsidR="00514D79" w:rsidRDefault="00514D79" w:rsidP="00514D79">
      <w:pPr>
        <w:pStyle w:val="BodyText"/>
        <w:spacing w:line="480" w:lineRule="auto"/>
        <w:jc w:val="both"/>
        <w:sectPr w:rsidR="00514D79">
          <w:pgSz w:w="11900" w:h="16840"/>
          <w:pgMar w:top="1780" w:right="141" w:bottom="1240" w:left="141" w:header="0" w:footer="1047" w:gutter="0"/>
          <w:cols w:space="720"/>
        </w:sectPr>
      </w:pPr>
    </w:p>
    <w:p w:rsidR="00514D79" w:rsidRDefault="00514D79" w:rsidP="00514D79">
      <w:pPr>
        <w:pStyle w:val="BodyText"/>
        <w:spacing w:line="480" w:lineRule="auto"/>
      </w:pPr>
      <w:r w:rsidRPr="007A5732">
        <w:rPr>
          <w:noProof/>
          <w:lang w:val="en-IN" w:eastAsia="en-IN"/>
        </w:rPr>
        <w:lastRenderedPageBreak/>
        <w:pict>
          <v:group id="docshapegroup60" o:spid="_x0000_s1124" style="position:absolute;margin-left:24pt;margin-top:24.1pt;width:547.2pt;height:793.95pt;z-index:-251638784;mso-position-horizontal-relative:page;mso-position-vertical-relative:page" coordorigin="480,482" coordsize="10944,15879">
            <v:shape id="docshape61" o:spid="_x0000_s1125" type="#_x0000_t75" style="position:absolute;left:3360;top:1441;width:5160;height:3854">
              <v:imagedata r:id="rId6" o:title=""/>
            </v:shape>
            <v:shape id="docshape62" o:spid="_x0000_s1126" style="position:absolute;left:484;top:481;width:2;height:10" coordorigin="485,482" coordsize="0,10" o:spt="100" adj="0,,0" path="m485,491r,-9m485,491r,-9e" filled="f" strokeweight=".48pt">
              <v:stroke joinstyle="round"/>
              <v:formulas/>
              <v:path arrowok="t" o:connecttype="segments"/>
            </v:shape>
            <v:line id="_x0000_s1127" style="position:absolute" from="490,486" to="11414,486" strokeweight=".48pt">
              <v:stroke dashstyle="dash"/>
            </v:line>
            <v:shape id="docshape63" o:spid="_x0000_s1128" style="position:absolute;left:11414;top:486;width:10;height:2" coordorigin="11414,486" coordsize="10,0" o:spt="100" adj="0,,0" path="m11414,486r10,m11414,486r10,e" filled="f" strokeweight=".48pt">
              <v:stroke joinstyle="round"/>
              <v:formulas/>
              <v:path arrowok="t" o:connecttype="segments"/>
            </v:shape>
            <v:shape id="docshape64" o:spid="_x0000_s1129" type="#_x0000_t75" style="position:absolute;left:480;top:491;width:10944;height:15869">
              <v:imagedata r:id="rId5" o:title=""/>
            </v:shape>
            <v:shape id="docshape65" o:spid="_x0000_s1130" style="position:absolute;left:480;top:16355;width:10;height:2" coordorigin="480,16355" coordsize="10,0" o:spt="100" adj="0,,0" path="m480,16355r10,m480,16355r10,e" filled="f" strokeweight=".48pt">
              <v:stroke joinstyle="round"/>
              <v:formulas/>
              <v:path arrowok="t" o:connecttype="segments"/>
            </v:shape>
            <v:shape id="docshape66" o:spid="_x0000_s1131" style="position:absolute;left:11414;top:16355;width:10;height:2" coordorigin="11414,16355" coordsize="10,0" o:spt="100" adj="0,,0" path="m11414,16355r10,m11414,16355r10,e" filled="f" strokecolor="#fefefe" strokeweight=".48pt">
              <v:stroke joinstyle="round"/>
              <v:formulas/>
              <v:path arrowok="t" o:connecttype="segments"/>
            </v:shape>
            <w10:wrap anchorx="page" anchory="page"/>
          </v:group>
        </w:pict>
      </w:r>
    </w:p>
    <w:p w:rsidR="00514D79" w:rsidRDefault="00514D79" w:rsidP="00514D79">
      <w:pPr>
        <w:pStyle w:val="BodyText"/>
        <w:spacing w:line="480" w:lineRule="auto"/>
      </w:pPr>
    </w:p>
    <w:p w:rsidR="00514D79" w:rsidRDefault="00514D79" w:rsidP="00514D79">
      <w:pPr>
        <w:pStyle w:val="BodyText"/>
        <w:spacing w:line="480" w:lineRule="auto"/>
      </w:pPr>
    </w:p>
    <w:p w:rsidR="00514D79" w:rsidRDefault="00514D79" w:rsidP="00514D79">
      <w:pPr>
        <w:pStyle w:val="BodyText"/>
        <w:spacing w:line="480" w:lineRule="auto"/>
      </w:pPr>
    </w:p>
    <w:p w:rsidR="00514D79" w:rsidRDefault="00514D79" w:rsidP="00514D79">
      <w:pPr>
        <w:pStyle w:val="BodyText"/>
        <w:spacing w:line="480" w:lineRule="auto"/>
      </w:pPr>
    </w:p>
    <w:p w:rsidR="00514D79" w:rsidRDefault="00514D79" w:rsidP="00514D79">
      <w:pPr>
        <w:pStyle w:val="BodyText"/>
        <w:spacing w:line="480" w:lineRule="auto"/>
      </w:pPr>
    </w:p>
    <w:p w:rsidR="00514D79" w:rsidRDefault="00514D79" w:rsidP="00514D79">
      <w:pPr>
        <w:pStyle w:val="BodyText"/>
        <w:spacing w:line="480" w:lineRule="auto"/>
      </w:pPr>
    </w:p>
    <w:p w:rsidR="00514D79" w:rsidRDefault="00514D79" w:rsidP="00514D79">
      <w:pPr>
        <w:pStyle w:val="BodyText"/>
        <w:spacing w:before="1" w:line="480" w:lineRule="auto"/>
        <w:ind w:left="579" w:firstLine="720"/>
        <w:jc w:val="both"/>
      </w:pPr>
      <w:r>
        <w:t>Figure-1: Structure of algae and basics compounds produced by algae (Source: Oilgae.com</w:t>
      </w:r>
      <w:r>
        <w:rPr>
          <w:spacing w:val="-10"/>
        </w:rPr>
        <w:t>)</w:t>
      </w:r>
    </w:p>
    <w:p w:rsidR="00514D79" w:rsidRDefault="00514D79" w:rsidP="00514D79">
      <w:pPr>
        <w:pStyle w:val="BodyText"/>
        <w:spacing w:line="480" w:lineRule="auto"/>
        <w:ind w:left="579" w:right="1282"/>
        <w:jc w:val="both"/>
      </w:pPr>
      <w:r>
        <w:t xml:space="preserve">In all other conventional method for wastewater treatment which does not uses algae the treatment process produces lots of sludge which eventually goes to off-site for its disposal and maintaining sludge which is diurnal and seasonal is a costly process. Some of the benefits which is prominent in today’s century are reduction in green-house -gases and production of useful products from end product which is a highly rich nutrient containing algae itself and can further be used for production </w:t>
      </w:r>
      <w:proofErr w:type="gramStart"/>
      <w:r>
        <w:t>of  bio</w:t>
      </w:r>
      <w:proofErr w:type="gramEnd"/>
      <w:r>
        <w:t xml:space="preserve"> fuel and diet supplementary. Aeration is an energy intensive process and accounts for 45-70 % of total energy cost of treatment plant. </w:t>
      </w:r>
      <w:proofErr w:type="gramStart"/>
      <w:r>
        <w:t xml:space="preserve">Algae </w:t>
      </w:r>
      <w:r>
        <w:rPr>
          <w:position w:val="2"/>
        </w:rPr>
        <w:t>consumes</w:t>
      </w:r>
      <w:proofErr w:type="gramEnd"/>
      <w:r>
        <w:rPr>
          <w:position w:val="2"/>
        </w:rPr>
        <w:t xml:space="preserve"> CO</w:t>
      </w:r>
      <w:r>
        <w:rPr>
          <w:sz w:val="16"/>
        </w:rPr>
        <w:t xml:space="preserve">2 </w:t>
      </w:r>
      <w:r>
        <w:rPr>
          <w:position w:val="2"/>
        </w:rPr>
        <w:t xml:space="preserve">in a larger amount than it is released during the process. ChlorellaScenedesmus </w:t>
      </w:r>
      <w:r>
        <w:t>is one among the fastest growing genus of single celled green algae, includes 14%-22% of lipid, 51%-58% of protein, 12%-17% of carbohydrates, and 4%-5% of nucleic acid.</w:t>
      </w:r>
    </w:p>
    <w:p w:rsidR="00514D79" w:rsidRDefault="00514D79" w:rsidP="00514D79">
      <w:pPr>
        <w:pStyle w:val="BodyText"/>
        <w:spacing w:line="480" w:lineRule="auto"/>
        <w:ind w:left="579" w:right="1284"/>
        <w:jc w:val="both"/>
      </w:pPr>
      <w:r>
        <w:rPr>
          <w:position w:val="2"/>
        </w:rPr>
        <w:t>Algae can act as a bio-filter for nutrient laden, CO</w:t>
      </w:r>
      <w:r>
        <w:rPr>
          <w:sz w:val="16"/>
        </w:rPr>
        <w:t xml:space="preserve">2 </w:t>
      </w:r>
      <w:r>
        <w:rPr>
          <w:position w:val="2"/>
        </w:rPr>
        <w:t xml:space="preserve">laden, and can convert low oxygen water </w:t>
      </w:r>
      <w:r>
        <w:t xml:space="preserve">into highly rich oxygen water. Thus any wild algae can be grown in the area where the wastewater is reserved. End use of algae can be in production of biodiesel or biofuel as compared to soyseed (60-100gallons), coconut (230 gallons), and </w:t>
      </w:r>
      <w:proofErr w:type="gramStart"/>
      <w:r>
        <w:t>palmoil(</w:t>
      </w:r>
      <w:proofErr w:type="gramEnd"/>
      <w:r>
        <w:t>500 gallons) can produce 5000 or more gallons per acre of area.</w:t>
      </w:r>
    </w:p>
    <w:p w:rsidR="00514D79" w:rsidRDefault="00514D79" w:rsidP="00514D79">
      <w:pPr>
        <w:pStyle w:val="BodyText"/>
        <w:spacing w:line="480" w:lineRule="auto"/>
        <w:jc w:val="both"/>
        <w:sectPr w:rsidR="00514D79">
          <w:pgSz w:w="11900" w:h="16840"/>
          <w:pgMar w:top="1940" w:right="141" w:bottom="1240" w:left="141" w:header="0" w:footer="1047" w:gutter="0"/>
          <w:cols w:space="720"/>
        </w:sectPr>
      </w:pPr>
    </w:p>
    <w:p w:rsidR="00514D79" w:rsidRDefault="00514D79" w:rsidP="00514D79">
      <w:pPr>
        <w:pStyle w:val="ListParagraph"/>
        <w:numPr>
          <w:ilvl w:val="1"/>
          <w:numId w:val="12"/>
        </w:numPr>
        <w:tabs>
          <w:tab w:val="left" w:pos="1658"/>
        </w:tabs>
        <w:spacing w:before="73" w:line="480" w:lineRule="auto"/>
        <w:ind w:left="1658" w:hanging="359"/>
        <w:rPr>
          <w:sz w:val="24"/>
        </w:rPr>
      </w:pPr>
      <w:r w:rsidRPr="007A5732">
        <w:rPr>
          <w:noProof/>
          <w:sz w:val="24"/>
          <w:lang w:val="en-IN" w:eastAsia="en-IN"/>
        </w:rPr>
        <w:lastRenderedPageBreak/>
        <w:pict>
          <v:group id="docshapegroup67" o:spid="_x0000_s1132" style="position:absolute;left:0;text-align:left;margin-left:24pt;margin-top:24.1pt;width:547.2pt;height:793.95pt;z-index:-251637760;mso-position-horizontal-relative:page;mso-position-vertical-relative:page" coordorigin="480,482" coordsize="10944,15879">
            <v:shape id="docshape68" o:spid="_x0000_s1133" style="position:absolute;left:484;top:481;width:2;height:10" coordorigin="485,482" coordsize="0,10" o:spt="100" adj="0,,0" path="m485,491r,-9m485,491r,-9e" filled="f" strokeweight=".48pt">
              <v:stroke joinstyle="round"/>
              <v:formulas/>
              <v:path arrowok="t" o:connecttype="segments"/>
            </v:shape>
            <v:line id="_x0000_s1134" style="position:absolute" from="490,486" to="11414,486" strokeweight=".48pt">
              <v:stroke dashstyle="dash"/>
            </v:line>
            <v:shape id="docshape69" o:spid="_x0000_s1135" style="position:absolute;left:11414;top:486;width:10;height:2" coordorigin="11414,486" coordsize="10,0" o:spt="100" adj="0,,0" path="m11414,486r10,m11414,486r10,e" filled="f" strokeweight=".48pt">
              <v:stroke joinstyle="round"/>
              <v:formulas/>
              <v:path arrowok="t" o:connecttype="segments"/>
            </v:shape>
            <v:shape id="docshape70" o:spid="_x0000_s1136" type="#_x0000_t75" style="position:absolute;left:480;top:491;width:10944;height:15869">
              <v:imagedata r:id="rId5" o:title=""/>
            </v:shape>
            <v:shape id="docshape71" o:spid="_x0000_s1137" style="position:absolute;left:480;top:16355;width:10;height:2" coordorigin="480,16355" coordsize="10,0" o:spt="100" adj="0,,0" path="m480,16355r10,m480,16355r10,e" filled="f" strokeweight=".48pt">
              <v:stroke joinstyle="round"/>
              <v:formulas/>
              <v:path arrowok="t" o:connecttype="segments"/>
            </v:shape>
            <v:shape id="docshape72" o:spid="_x0000_s1138" style="position:absolute;left:11414;top:16355;width:10;height:2" coordorigin="11414,16355" coordsize="10,0" o:spt="100" adj="0,,0" path="m11414,16355r10,m11414,16355r10,e" filled="f" strokecolor="#fefefe" strokeweight=".48pt">
              <v:stroke joinstyle="round"/>
              <v:formulas/>
              <v:path arrowok="t" o:connecttype="segments"/>
            </v:shape>
            <w10:wrap anchorx="page" anchory="page"/>
          </v:group>
        </w:pict>
      </w:r>
      <w:r>
        <w:rPr>
          <w:sz w:val="24"/>
        </w:rPr>
        <w:t xml:space="preserve">Biological Oxygen Demand (BOD) and Chemical Oxygen </w:t>
      </w:r>
      <w:r>
        <w:rPr>
          <w:spacing w:val="-2"/>
          <w:sz w:val="24"/>
        </w:rPr>
        <w:t>Demand (COD)</w:t>
      </w:r>
    </w:p>
    <w:p w:rsidR="00514D79" w:rsidRDefault="00514D79" w:rsidP="00514D79">
      <w:pPr>
        <w:pStyle w:val="BodyText"/>
        <w:spacing w:line="480" w:lineRule="auto"/>
        <w:ind w:left="1299" w:right="1279"/>
        <w:jc w:val="both"/>
      </w:pPr>
      <w:r>
        <w:t>COD test is used to measure the amount of organic compounds in water. In other words, we can say that it is the amount of oxygen required to chemically oxidize the pollutants. The applicable range of COD is 3–900 mg/ml.</w:t>
      </w:r>
    </w:p>
    <w:p w:rsidR="00514D79" w:rsidRDefault="00514D79" w:rsidP="00514D79">
      <w:pPr>
        <w:pStyle w:val="BodyText"/>
        <w:spacing w:line="480" w:lineRule="auto"/>
        <w:ind w:left="1299" w:right="1279"/>
        <w:jc w:val="both"/>
      </w:pPr>
    </w:p>
    <w:p w:rsidR="00514D79" w:rsidRDefault="00514D79" w:rsidP="00514D79">
      <w:pPr>
        <w:pStyle w:val="BodyText"/>
        <w:spacing w:line="480" w:lineRule="auto"/>
        <w:ind w:left="1299" w:right="1279"/>
        <w:jc w:val="both"/>
      </w:pPr>
      <w:r>
        <w:t>BOD test is used to determine the amount of oxygen required by the microorganisms to break the organic material present in the sample at a particular temperature over a specific period of time. Generally, the time taken for the test is 5 days at a temperature of 20 degrees Centigrade. It is also a principal test which predicts the biodegradability of any water or wastewater sample.</w:t>
      </w:r>
    </w:p>
    <w:p w:rsidR="00514D79" w:rsidRDefault="00514D79" w:rsidP="00514D79">
      <w:pPr>
        <w:pStyle w:val="BodyText"/>
        <w:spacing w:line="480" w:lineRule="auto"/>
        <w:ind w:left="1299" w:right="1279"/>
        <w:jc w:val="both"/>
      </w:pPr>
    </w:p>
    <w:p w:rsidR="00514D79" w:rsidRPr="00C52B79" w:rsidRDefault="00514D79" w:rsidP="00514D79">
      <w:pPr>
        <w:pStyle w:val="BodyText"/>
        <w:spacing w:line="480" w:lineRule="auto"/>
        <w:ind w:left="1299" w:right="1279"/>
        <w:jc w:val="both"/>
      </w:pPr>
      <w:r w:rsidRPr="00C52B79">
        <w:t>The efficiency of wastewater is measured by measuring the effluent BOD and influent BOD of the sample taken. Any effluent to be discharged into the water should have BOD less than 30 mg/ml.</w:t>
      </w:r>
    </w:p>
    <w:p w:rsidR="00514D79" w:rsidRDefault="00514D79" w:rsidP="00514D79">
      <w:pPr>
        <w:pStyle w:val="BodyText"/>
        <w:spacing w:before="138" w:line="480" w:lineRule="auto"/>
      </w:pPr>
    </w:p>
    <w:p w:rsidR="00514D79" w:rsidRDefault="00514D79" w:rsidP="00514D79">
      <w:pPr>
        <w:pStyle w:val="BodyText"/>
        <w:spacing w:line="480" w:lineRule="auto"/>
        <w:ind w:left="1299" w:right="1279"/>
        <w:jc w:val="both"/>
      </w:pPr>
      <w:r>
        <w:t>COD value is always greater than BOD value. It is found from the research that the COD values for domestic and industrial wastewater is about 2.5 times the BOD value. The ratio of BOD to COD, if greater than 0.8, then it is considered that the water is highly polluted and amenable to biological treatment.</w:t>
      </w:r>
      <w:r>
        <w:tab/>
      </w:r>
    </w:p>
    <w:p w:rsidR="00514D79" w:rsidRDefault="00514D79" w:rsidP="00514D79">
      <w:pPr>
        <w:pStyle w:val="BodyText"/>
        <w:tabs>
          <w:tab w:val="left" w:pos="1634"/>
        </w:tabs>
        <w:spacing w:line="480" w:lineRule="auto"/>
        <w:jc w:val="both"/>
      </w:pPr>
      <w:r>
        <w:t xml:space="preserve">       </w:t>
      </w:r>
    </w:p>
    <w:p w:rsidR="00514D79" w:rsidRPr="00D72A1A" w:rsidRDefault="00514D79" w:rsidP="00514D79">
      <w:pPr>
        <w:pStyle w:val="BodyText"/>
        <w:tabs>
          <w:tab w:val="left" w:pos="1634"/>
        </w:tabs>
        <w:spacing w:line="480" w:lineRule="auto"/>
        <w:jc w:val="both"/>
        <w:rPr>
          <w:b/>
        </w:rPr>
      </w:pPr>
      <w:r>
        <w:rPr>
          <w:b/>
        </w:rPr>
        <w:tab/>
      </w:r>
      <w:r w:rsidRPr="00D72A1A">
        <w:rPr>
          <w:b/>
        </w:rPr>
        <w:t>1.5 Objective of the Process</w:t>
      </w:r>
    </w:p>
    <w:p w:rsidR="00514D79" w:rsidRPr="00D72A1A" w:rsidRDefault="00514D79" w:rsidP="00514D79">
      <w:pPr>
        <w:pStyle w:val="BodyText"/>
        <w:spacing w:line="480" w:lineRule="auto"/>
        <w:ind w:left="1299" w:right="1283"/>
        <w:jc w:val="both"/>
      </w:pPr>
      <w:r>
        <w:t xml:space="preserve">  </w:t>
      </w:r>
      <w:r w:rsidRPr="00D72A1A">
        <w:t xml:space="preserve">Inverse fluidization is a process where solids, whose density is lower than the continuous liquid phase, are fluidized by a downward flow of the liquid. This is the opposite of conventional fluidization, where a fluid (liquid or gas) is passed upwards through the solids. Inverse fluidization is used in various applications, including wastewater treatment </w:t>
      </w:r>
      <w:r w:rsidRPr="00D72A1A">
        <w:lastRenderedPageBreak/>
        <w:t>and biochemical engineering. </w:t>
      </w:r>
    </w:p>
    <w:p w:rsidR="00514D79" w:rsidRPr="00D72A1A" w:rsidRDefault="00514D79" w:rsidP="00514D79">
      <w:pPr>
        <w:pStyle w:val="BodyText"/>
        <w:spacing w:line="480" w:lineRule="auto"/>
        <w:ind w:left="1299" w:right="1283"/>
        <w:jc w:val="both"/>
      </w:pPr>
      <w:r w:rsidRPr="00D72A1A">
        <w:t>In inverse fluidization, a bed of solid particles is suspended in a continuous liquid phase due to a downward flow of the liquid. This is possible because the solid particles are lighter than the liquid, causing them to float. </w:t>
      </w:r>
    </w:p>
    <w:p w:rsidR="00514D79" w:rsidRPr="00D72A1A" w:rsidRDefault="00514D79" w:rsidP="00514D79">
      <w:pPr>
        <w:pStyle w:val="BodyText"/>
        <w:spacing w:line="480" w:lineRule="auto"/>
        <w:ind w:left="1299" w:right="1283"/>
        <w:jc w:val="both"/>
      </w:pPr>
      <w:r w:rsidRPr="00D72A1A">
        <w:t>How it works:</w:t>
      </w:r>
    </w:p>
    <w:p w:rsidR="00514D79" w:rsidRPr="00D72A1A" w:rsidRDefault="00514D79" w:rsidP="00514D79">
      <w:pPr>
        <w:pStyle w:val="BodyText"/>
        <w:spacing w:line="480" w:lineRule="auto"/>
        <w:ind w:left="1299" w:right="1283"/>
        <w:jc w:val="both"/>
      </w:pPr>
      <w:r w:rsidRPr="00D72A1A">
        <w:t>As the liquid flows downwards through the particle bed, it creates a drag force on the particles, causing them to move and become suspended in the fluid. The velocity of the downward flow needs to be sufficient to overcome the buoyant force of the particles and fluidize the bed. </w:t>
      </w:r>
    </w:p>
    <w:p w:rsidR="00514D79" w:rsidRDefault="00514D79" w:rsidP="00514D79">
      <w:pPr>
        <w:pStyle w:val="BodyText"/>
        <w:spacing w:line="480" w:lineRule="auto"/>
        <w:ind w:left="1299" w:right="1283"/>
        <w:jc w:val="both"/>
      </w:pPr>
    </w:p>
    <w:p w:rsidR="00514D79" w:rsidRPr="00D72A1A" w:rsidRDefault="00514D79" w:rsidP="00514D79">
      <w:pPr>
        <w:pStyle w:val="BodyText"/>
        <w:spacing w:line="480" w:lineRule="auto"/>
        <w:ind w:left="1299" w:right="1283"/>
        <w:jc w:val="both"/>
        <w:rPr>
          <w:b/>
        </w:rPr>
      </w:pPr>
      <w:r w:rsidRPr="00D72A1A">
        <w:rPr>
          <w:b/>
        </w:rPr>
        <w:t>Advantages of Inverse Fluidization:</w:t>
      </w:r>
    </w:p>
    <w:p w:rsidR="00514D79" w:rsidRPr="00D72A1A" w:rsidRDefault="00514D79" w:rsidP="00514D79">
      <w:pPr>
        <w:pStyle w:val="BodyText"/>
        <w:spacing w:line="480" w:lineRule="auto"/>
        <w:ind w:left="1299" w:right="1283"/>
        <w:jc w:val="both"/>
      </w:pPr>
      <w:r w:rsidRPr="00D72A1A">
        <w:t>Inverse fluidization offers several advantages over conventional fluidization, including:</w:t>
      </w:r>
    </w:p>
    <w:p w:rsidR="00514D79" w:rsidRPr="00D72A1A" w:rsidRDefault="00514D79" w:rsidP="00514D79">
      <w:pPr>
        <w:pStyle w:val="BodyText"/>
        <w:spacing w:line="480" w:lineRule="auto"/>
        <w:ind w:left="1299" w:right="1283"/>
        <w:jc w:val="both"/>
      </w:pPr>
      <w:r w:rsidRPr="00D72A1A">
        <w:t>High mass transfer rates: The downward flow can enhance the contact between the liquid and solids, leading to faster mass transfer. </w:t>
      </w:r>
    </w:p>
    <w:p w:rsidR="00514D79" w:rsidRPr="00D72A1A" w:rsidRDefault="00514D79" w:rsidP="00514D79">
      <w:pPr>
        <w:pStyle w:val="BodyText"/>
        <w:spacing w:line="480" w:lineRule="auto"/>
        <w:ind w:left="1299" w:right="1283"/>
        <w:jc w:val="both"/>
      </w:pPr>
      <w:r w:rsidRPr="00D72A1A">
        <w:t>Minimum solids attrition: The downward flow can reduce the wear and tear on the solid particles compared to upward flow. </w:t>
      </w:r>
    </w:p>
    <w:p w:rsidR="00514D79" w:rsidRPr="00D72A1A" w:rsidRDefault="00514D79" w:rsidP="00514D79">
      <w:pPr>
        <w:pStyle w:val="BodyText"/>
        <w:spacing w:line="480" w:lineRule="auto"/>
        <w:ind w:left="1299" w:right="1283"/>
        <w:jc w:val="both"/>
      </w:pPr>
      <w:r w:rsidRPr="00D72A1A">
        <w:t>Low energy consumption: Lower fluid velocities are often needed to fluidize the particles, resulting in less energy usage. </w:t>
      </w:r>
    </w:p>
    <w:p w:rsidR="00514D79" w:rsidRPr="00D72A1A" w:rsidRDefault="00514D79" w:rsidP="00514D79">
      <w:pPr>
        <w:pStyle w:val="BodyText"/>
        <w:spacing w:line="480" w:lineRule="auto"/>
        <w:ind w:left="1299" w:right="1283"/>
        <w:jc w:val="both"/>
        <w:rPr>
          <w:b/>
        </w:rPr>
      </w:pPr>
      <w:r w:rsidRPr="00D72A1A">
        <w:rPr>
          <w:b/>
        </w:rPr>
        <w:t>Applications:</w:t>
      </w:r>
    </w:p>
    <w:p w:rsidR="00514D79" w:rsidRPr="00D72A1A" w:rsidRDefault="00514D79" w:rsidP="00514D79">
      <w:pPr>
        <w:pStyle w:val="BodyText"/>
        <w:spacing w:line="480" w:lineRule="auto"/>
        <w:ind w:left="1299" w:right="1283"/>
        <w:jc w:val="both"/>
      </w:pPr>
      <w:r w:rsidRPr="00D72A1A">
        <w:t>Inverse fluidization is particularly useful in wastewater treatment, where it can be used to treat both anaerobic and aerobic wastewater. It can also be used in biochemical engineering for various processes involving liquid-solid interactions. </w:t>
      </w:r>
    </w:p>
    <w:p w:rsidR="00514D79" w:rsidRDefault="00514D79" w:rsidP="00514D79">
      <w:pPr>
        <w:pStyle w:val="BodyText"/>
        <w:spacing w:line="480" w:lineRule="auto"/>
        <w:ind w:left="1299" w:right="1283"/>
        <w:jc w:val="both"/>
        <w:rPr>
          <w:b/>
        </w:rPr>
      </w:pPr>
    </w:p>
    <w:p w:rsidR="00514D79" w:rsidRDefault="00514D79" w:rsidP="00514D79">
      <w:pPr>
        <w:pStyle w:val="BodyText"/>
        <w:spacing w:line="480" w:lineRule="auto"/>
        <w:ind w:left="1299" w:right="1283"/>
        <w:jc w:val="both"/>
        <w:rPr>
          <w:b/>
        </w:rPr>
      </w:pPr>
    </w:p>
    <w:p w:rsidR="00514D79" w:rsidRPr="00D72A1A" w:rsidRDefault="00514D79" w:rsidP="00514D79">
      <w:pPr>
        <w:pStyle w:val="BodyText"/>
        <w:spacing w:line="480" w:lineRule="auto"/>
        <w:ind w:left="1299" w:right="1283"/>
        <w:jc w:val="both"/>
        <w:rPr>
          <w:b/>
        </w:rPr>
      </w:pPr>
      <w:r w:rsidRPr="00D72A1A">
        <w:rPr>
          <w:b/>
        </w:rPr>
        <w:t>Hydrodynamic characteristics:</w:t>
      </w:r>
    </w:p>
    <w:p w:rsidR="00514D79" w:rsidRDefault="00514D79" w:rsidP="00514D79">
      <w:pPr>
        <w:pStyle w:val="BodyText"/>
        <w:spacing w:line="480" w:lineRule="auto"/>
        <w:ind w:left="1299" w:right="1283"/>
        <w:jc w:val="both"/>
      </w:pPr>
      <w:r w:rsidRPr="00D72A1A">
        <w:t xml:space="preserve">The hydrodynamics of inverse fluidization, such as pressure drop, bed expansion, and </w:t>
      </w:r>
      <w:r w:rsidRPr="00D72A1A">
        <w:lastRenderedPageBreak/>
        <w:t>minimum fluidization velocity, are often studied to optimize the process for different applications. These parameters are influenced by factors like flow rate, bed height, and particle properties. </w:t>
      </w:r>
    </w:p>
    <w:p w:rsidR="00514D79" w:rsidRPr="007F4DCE" w:rsidRDefault="00514D79" w:rsidP="00514D79">
      <w:pPr>
        <w:pStyle w:val="BodyText"/>
        <w:spacing w:line="480" w:lineRule="auto"/>
        <w:ind w:left="1299" w:right="1283"/>
        <w:jc w:val="both"/>
        <w:rPr>
          <w:b/>
        </w:rPr>
      </w:pPr>
      <w:r w:rsidRPr="007F4DCE">
        <w:rPr>
          <w:b/>
        </w:rPr>
        <w:t>Types of inverse Fluidization Process</w:t>
      </w:r>
      <w:r>
        <w:rPr>
          <w:b/>
        </w:rPr>
        <w:t>:</w:t>
      </w:r>
    </w:p>
    <w:p w:rsidR="00514D79" w:rsidRPr="00B40E21" w:rsidRDefault="00514D79" w:rsidP="00514D79">
      <w:pPr>
        <w:pStyle w:val="BodyText"/>
        <w:spacing w:line="480" w:lineRule="auto"/>
        <w:ind w:left="1299" w:right="1283"/>
        <w:jc w:val="both"/>
      </w:pPr>
      <w:r w:rsidRPr="00B40E21">
        <w:rPr>
          <w:rFonts w:ascii="Arial" w:hAnsi="Arial" w:cs="Arial"/>
          <w:color w:val="001D35"/>
          <w:szCs w:val="22"/>
        </w:rPr>
        <w:t> </w:t>
      </w:r>
      <w:r w:rsidRPr="00B40E21">
        <w:t>Inverse fluidization can be categorized into two main types: two-phase and three-phase. </w:t>
      </w:r>
    </w:p>
    <w:p w:rsidR="00514D79" w:rsidRPr="00B40E21" w:rsidRDefault="00514D79" w:rsidP="00514D79">
      <w:pPr>
        <w:pStyle w:val="BodyText"/>
        <w:spacing w:line="480" w:lineRule="auto"/>
        <w:ind w:left="1299" w:right="1283"/>
        <w:jc w:val="both"/>
        <w:rPr>
          <w:b/>
        </w:rPr>
      </w:pPr>
      <w:r w:rsidRPr="00B40E21">
        <w:rPr>
          <w:b/>
        </w:rPr>
        <w:t>Two-phase inverse fluidization:</w:t>
      </w:r>
    </w:p>
    <w:p w:rsidR="00514D79" w:rsidRPr="00B40E21" w:rsidRDefault="00514D79" w:rsidP="00514D79">
      <w:pPr>
        <w:pStyle w:val="BodyText"/>
        <w:spacing w:line="480" w:lineRule="auto"/>
        <w:ind w:left="1299" w:right="1283"/>
        <w:jc w:val="both"/>
      </w:pPr>
      <w:r w:rsidRPr="00B40E21">
        <w:t>This type involves a liquid and a solid phase, with the solids being suspended by the downward flow of the liquid. </w:t>
      </w:r>
    </w:p>
    <w:p w:rsidR="00514D79" w:rsidRPr="00B40E21" w:rsidRDefault="00514D79" w:rsidP="00514D79">
      <w:pPr>
        <w:pStyle w:val="BodyText"/>
        <w:spacing w:line="480" w:lineRule="auto"/>
        <w:ind w:left="1299" w:right="1283"/>
        <w:jc w:val="both"/>
      </w:pPr>
      <w:r w:rsidRPr="00B40E21">
        <w:t>It's used in various applications, including wastewater treatment, where it can be an efficient system for biological wastewater treatment. </w:t>
      </w:r>
    </w:p>
    <w:p w:rsidR="00514D79" w:rsidRPr="00B40E21" w:rsidRDefault="00514D79" w:rsidP="00514D79">
      <w:pPr>
        <w:pStyle w:val="BodyText"/>
        <w:spacing w:line="480" w:lineRule="auto"/>
        <w:ind w:left="1299" w:right="1283"/>
        <w:jc w:val="both"/>
      </w:pPr>
      <w:r w:rsidRPr="00B40E21">
        <w:t>Examples include using a liquid-solid inverse fluidized bed (LSIFB) with low-density particles like PE (polyethylene) or activated carbon suspended in a liquid phase. </w:t>
      </w:r>
    </w:p>
    <w:p w:rsidR="00514D79" w:rsidRPr="00B40E21" w:rsidRDefault="00514D79" w:rsidP="00514D79">
      <w:pPr>
        <w:pStyle w:val="BodyText"/>
        <w:spacing w:line="480" w:lineRule="auto"/>
        <w:ind w:left="1299" w:right="1283"/>
        <w:jc w:val="both"/>
        <w:rPr>
          <w:b/>
        </w:rPr>
      </w:pPr>
      <w:r w:rsidRPr="00B40E21">
        <w:rPr>
          <w:b/>
        </w:rPr>
        <w:t>Three-phase inverse fluidization:</w:t>
      </w:r>
    </w:p>
    <w:p w:rsidR="00514D79" w:rsidRPr="00B40E21" w:rsidRDefault="00514D79" w:rsidP="00514D79">
      <w:pPr>
        <w:pStyle w:val="BodyText"/>
        <w:spacing w:line="480" w:lineRule="auto"/>
        <w:ind w:left="1299" w:right="1283"/>
        <w:jc w:val="both"/>
      </w:pPr>
      <w:r w:rsidRPr="00B40E21">
        <w:t>This type involves a liquid, solid, and gas phase. </w:t>
      </w:r>
    </w:p>
    <w:p w:rsidR="00514D79" w:rsidRPr="00B40E21" w:rsidRDefault="00514D79" w:rsidP="00514D79">
      <w:pPr>
        <w:pStyle w:val="BodyText"/>
        <w:spacing w:line="480" w:lineRule="auto"/>
        <w:ind w:left="1299" w:right="1283"/>
        <w:jc w:val="both"/>
      </w:pPr>
      <w:r w:rsidRPr="00B40E21">
        <w:t>It can be achieved by using upward gas flow to drive the downward liquid flow, which then fluidizes the low-density solid particles. </w:t>
      </w:r>
    </w:p>
    <w:p w:rsidR="00514D79" w:rsidRPr="00B40E21" w:rsidRDefault="00514D79" w:rsidP="00514D79">
      <w:pPr>
        <w:pStyle w:val="BodyText"/>
        <w:spacing w:line="480" w:lineRule="auto"/>
        <w:ind w:left="1299" w:right="1283"/>
        <w:jc w:val="both"/>
      </w:pPr>
      <w:r w:rsidRPr="00B40E21">
        <w:t>This is often used in bubble-induced inverse fluidized beds (BIFBs) where gas bubbles rising in a liquid cause a downward liquid flow, suspending the solids. </w:t>
      </w:r>
    </w:p>
    <w:p w:rsidR="00514D79" w:rsidRPr="00B40E21" w:rsidRDefault="00514D79" w:rsidP="00514D79">
      <w:pPr>
        <w:pStyle w:val="BodyText"/>
        <w:spacing w:line="480" w:lineRule="auto"/>
        <w:ind w:left="1299" w:right="1283"/>
        <w:jc w:val="both"/>
      </w:pPr>
      <w:r w:rsidRPr="00B40E21">
        <w:t>Examples include bubble-induced three-phase inverse fluidized beds (BIFBs) where low-density particles are fluidized by a downward liquid flow induced by rising gas bubbles. </w:t>
      </w:r>
    </w:p>
    <w:p w:rsidR="00514D79" w:rsidRPr="00B40E21" w:rsidRDefault="00514D79" w:rsidP="00514D79">
      <w:pPr>
        <w:pStyle w:val="BodyText"/>
        <w:spacing w:line="480" w:lineRule="auto"/>
        <w:ind w:left="1299" w:right="1283"/>
        <w:jc w:val="both"/>
        <w:rPr>
          <w:b/>
        </w:rPr>
      </w:pPr>
      <w:r w:rsidRPr="00B40E21">
        <w:rPr>
          <w:b/>
        </w:rPr>
        <w:t>Other considerations:</w:t>
      </w:r>
    </w:p>
    <w:p w:rsidR="00514D79" w:rsidRPr="00B40E21" w:rsidRDefault="00514D79" w:rsidP="00514D79">
      <w:pPr>
        <w:pStyle w:val="BodyText"/>
        <w:spacing w:line="480" w:lineRule="auto"/>
        <w:ind w:left="1299" w:right="1283"/>
        <w:jc w:val="both"/>
      </w:pPr>
      <w:r w:rsidRPr="00B40E21">
        <w:t>In some inverse fluidized beds, the solid particles may have biofilm on their surface, which can affect the minimum fluidization velocity. </w:t>
      </w:r>
    </w:p>
    <w:p w:rsidR="00514D79" w:rsidRPr="00B40E21" w:rsidRDefault="00514D79" w:rsidP="00514D79">
      <w:pPr>
        <w:pStyle w:val="BodyText"/>
        <w:spacing w:line="480" w:lineRule="auto"/>
        <w:ind w:left="1299" w:right="1283"/>
        <w:jc w:val="both"/>
      </w:pPr>
      <w:r w:rsidRPr="00B40E21">
        <w:t>The hydrodynamic characteristics of inverse fluidized beds, such as bed expansion and pressure drop, can be studied to optimize their operation. </w:t>
      </w:r>
    </w:p>
    <w:p w:rsidR="00514D79" w:rsidRDefault="00514D79" w:rsidP="00514D79">
      <w:pPr>
        <w:pStyle w:val="BodyText"/>
        <w:spacing w:line="480" w:lineRule="auto"/>
        <w:ind w:left="1299" w:right="1283"/>
        <w:jc w:val="both"/>
      </w:pPr>
      <w:r w:rsidRPr="00B40E21">
        <w:t xml:space="preserve">The flow regimes in inverse fluidized beds can include fixed bed, initial fluidization, </w:t>
      </w:r>
      <w:r w:rsidRPr="00B40E21">
        <w:lastRenderedPageBreak/>
        <w:t>complete fluidization, and circulating fluidization, similar to conventional fluidized beds. </w:t>
      </w:r>
    </w:p>
    <w:p w:rsidR="00514D79" w:rsidRDefault="00514D79" w:rsidP="00514D79">
      <w:pPr>
        <w:pStyle w:val="BodyText"/>
        <w:spacing w:line="480" w:lineRule="auto"/>
        <w:ind w:left="720" w:firstLine="720"/>
        <w:rPr>
          <w:b/>
        </w:rPr>
      </w:pPr>
      <w:r w:rsidRPr="00B40E21">
        <w:rPr>
          <w:b/>
        </w:rPr>
        <w:t>Inverse fluidization for biomedical waste:</w:t>
      </w:r>
    </w:p>
    <w:p w:rsidR="00514D79" w:rsidRDefault="00514D79" w:rsidP="00514D79">
      <w:pPr>
        <w:pStyle w:val="BodyText"/>
        <w:spacing w:line="480" w:lineRule="auto"/>
        <w:ind w:left="1299" w:right="1283"/>
        <w:jc w:val="both"/>
      </w:pPr>
      <w:r w:rsidRPr="00B40E21">
        <w:t xml:space="preserve">Biomedical waste is the one which are generated in hospitals and health care facilities during diagnosis and treatment of either human beings or animals. These wastes may be either in the form of solid or liquid. The liquid waste generated from a health care facility is usually of type: infectious waste containing blood and body fluids, laboratory wastes, etc.; chemically hazardous waste such as formaldehyde, mercury, solvents, radioactive isotopes, etc.; pharmaceutical liquid waste of discarded/unused/expiry date medicines; photographic chemicals, etc </w:t>
      </w:r>
      <w:bookmarkStart w:id="2" w:name="referLink"/>
      <w:r w:rsidRPr="00B40E21">
        <w:t xml:space="preserve">Of these liquid waste, pharmaceutical liquid wastes account for the largest volume of waste produced by hospitals. </w:t>
      </w:r>
    </w:p>
    <w:p w:rsidR="00514D79" w:rsidRPr="00B40E21" w:rsidRDefault="00514D79" w:rsidP="00514D79">
      <w:pPr>
        <w:pStyle w:val="BodyText"/>
        <w:spacing w:line="480" w:lineRule="auto"/>
        <w:ind w:left="1299" w:right="1283"/>
        <w:jc w:val="both"/>
      </w:pPr>
      <w:r w:rsidRPr="00B40E21">
        <w:t>The pharmaceutical based liquid biomedical wastewater contains organic or inorganic solids and microbial contaminants which can be measured by the BOD and COD tests. Most of the hospitals have effluent treatment plant facility which involves primary, secondary and tertiary treatment processes. Most of the existing systems and technologies being used in handling liquid biomedical waste are failing to address the problem of effective management of liquid waste. Treatment of biomedical pharmaceutical wastewater by inverse fluidized biofilm reactors is one of the promising technologies where it overcomes all the limitations of all other conventional reactors.</w:t>
      </w:r>
    </w:p>
    <w:p w:rsidR="00514D79" w:rsidRDefault="00514D79" w:rsidP="00514D79">
      <w:pPr>
        <w:pStyle w:val="BodyText"/>
        <w:spacing w:line="480" w:lineRule="auto"/>
        <w:ind w:left="1299" w:right="1283"/>
        <w:jc w:val="both"/>
      </w:pPr>
      <w:r w:rsidRPr="00B40E21">
        <w:t xml:space="preserve">Inverse bio-fluidization is a technique which utilizes low density bio-particles. Fluidization can take place either by upward co-current flow of both gas and liquid phase or by downward movement of liquid and upward countercurrent movement of gas phase. In the first case, fluidization is done by the upward flow of gas which makes the bed of particles to expand downwards and in the second </w:t>
      </w:r>
      <w:proofErr w:type="gramStart"/>
      <w:r w:rsidRPr="00B40E21">
        <w:t>case,</w:t>
      </w:r>
      <w:proofErr w:type="gramEnd"/>
      <w:r w:rsidRPr="00B40E21">
        <w:t xml:space="preserve"> fluidization is achieved by downward flow of liquid phase. When the liquid flow is not sufficient to fluidize the particles, inverse fluidization can also be achieved by upward flow of gas. Inverse fluidized bed biofilm reactor (IFBBR) can easily maintain the thickness of biofilm inside the reactor by particle-particle collision and </w:t>
      </w:r>
      <w:r w:rsidRPr="00B40E21">
        <w:lastRenderedPageBreak/>
        <w:t>particle-wall collision than conventional fluidized bed biofilm reactor (FBBR</w:t>
      </w:r>
      <w:proofErr w:type="gramStart"/>
      <w:r w:rsidRPr="00B40E21">
        <w:t>) .</w:t>
      </w:r>
      <w:proofErr w:type="gramEnd"/>
      <w:r w:rsidRPr="00B40E21">
        <w:t xml:space="preserve"> IFBBR has greater contact between gas-liquid phases, lesser mass transfer resistance, larger surface area for bioparticles, </w:t>
      </w:r>
      <w:proofErr w:type="gramStart"/>
      <w:r w:rsidRPr="00B40E21">
        <w:t>rapid</w:t>
      </w:r>
      <w:proofErr w:type="gramEnd"/>
      <w:r w:rsidRPr="00B40E21">
        <w:t xml:space="preserve"> formation of biofilm over support particles and hence have higher biodegradation efficiency for the waste-water treatment processes. Hence, IFBBR can effectively be used in the bio-treatment of pharmaceutical biomedical wastewater due to its high energy performance, low pressure drop, high gas hold up and high heat and mass transfer rates. Many researchers have studied the hydrodynamic characteristics of fluid flow in inverse fluidized bed reactor and studied the optimal operational parameters with respect to air velocity, gas hold up, bed volume, aspect ratio, etc. </w:t>
      </w:r>
    </w:p>
    <w:p w:rsidR="00514D79" w:rsidRDefault="00514D79" w:rsidP="00514D79">
      <w:pPr>
        <w:pStyle w:val="BodyText"/>
        <w:spacing w:line="480" w:lineRule="auto"/>
        <w:ind w:left="1299" w:right="1283"/>
        <w:jc w:val="both"/>
      </w:pPr>
      <w:r w:rsidRPr="00B40E21">
        <w:t>Still studies are very limited in comparing the flow dynamics and biodegradation effects of pharmaceutical biomedical wastewater in IFBBR. Analyzing the mixing characteristics of the fluid in the treatment system plays a vital role as it affects both the efficiency of the treatment process and the hydrodynamic behavior of the reactor. Studying the hydrodynamic behavior of the liquid flow helps to determine the residence time and distribution of fluid flow inside the reactor.</w:t>
      </w:r>
    </w:p>
    <w:p w:rsidR="00514D79" w:rsidRDefault="00514D79" w:rsidP="00514D79">
      <w:pPr>
        <w:pStyle w:val="BodyText"/>
        <w:spacing w:line="480" w:lineRule="auto"/>
        <w:ind w:left="1299" w:right="1283"/>
        <w:jc w:val="both"/>
      </w:pPr>
      <w:r w:rsidRPr="00B40E21">
        <w:t xml:space="preserve"> Good mixing promotes the degradation rate making the reactor system to approach ideal state. In order to achieve a good fluidized reactor design, it is important to study the flow characteristics of the fluid inside the reactor. To overcome the limitation occurred in the real reactors, it is essential to design a reactor with less non-ideal effects such as short-circuiting, dead zones, etc. These non-ideal defects lower the performance of the reactor in either pilot plant or industrial scale. </w:t>
      </w:r>
    </w:p>
    <w:p w:rsidR="00514D79" w:rsidRDefault="00514D79" w:rsidP="00514D79">
      <w:pPr>
        <w:pStyle w:val="BodyText"/>
        <w:spacing w:line="480" w:lineRule="auto"/>
        <w:ind w:left="1299" w:right="1283"/>
        <w:jc w:val="both"/>
      </w:pPr>
      <w:r w:rsidRPr="00B40E21">
        <w:t>All these defects in the flow dynamics can be identified by evaluating the residence time distribution and there by the degree of dispersion of the flow elements inside the inverse fluidized bed reactor</w:t>
      </w:r>
      <w:bookmarkEnd w:id="2"/>
      <w:r w:rsidRPr="00B40E21">
        <w:t>.</w:t>
      </w:r>
    </w:p>
    <w:p w:rsidR="00514D79" w:rsidRPr="00B40E21" w:rsidRDefault="00514D79" w:rsidP="00514D79">
      <w:pPr>
        <w:pStyle w:val="BodyText"/>
        <w:spacing w:line="480" w:lineRule="auto"/>
        <w:ind w:left="1299" w:right="1283"/>
        <w:jc w:val="both"/>
      </w:pPr>
    </w:p>
    <w:p w:rsidR="00514D79" w:rsidRDefault="00514D79" w:rsidP="00514D79">
      <w:pPr>
        <w:pStyle w:val="BodyText"/>
        <w:spacing w:line="480" w:lineRule="auto"/>
        <w:ind w:left="1299" w:right="1283"/>
        <w:jc w:val="both"/>
      </w:pPr>
      <w:r w:rsidRPr="00B40E21">
        <w:t xml:space="preserve">In this research work, IFBBR performance was evaluated for treating liquid biomedical </w:t>
      </w:r>
      <w:r w:rsidRPr="00B40E21">
        <w:lastRenderedPageBreak/>
        <w:t xml:space="preserve">pharmaceutical wastewater by studying the flow dynamics of the fluid during the biodegradation process. The flow characterization inside the reactor was done by performing residence time distribution studies with various volume ratios of settled bed height to reactor working volume (Vb/Vr) and different superficial velocities (Ug) such as: for (i) Vb/Vr = 0.10, Ug = 0.089 m/s, 0.095 m/s and 0.099 m/s (ii) Vb/Vr = 0.20, Ug = 0.216 m/s, 0.220 m/s and 0.224 m/s (iii) Vb/Vr = 0.30, Ug = 0.274 m/s, 0.278 m/s and 0.281 m/s. The study revealed that the flow behaviour of IFBBR approached plug flow condition for (Vb/Vr) ratio of 0.20 with Ug of 0.220 m/s showing higher plug flow index and lower dispersion value compared to all others. The results were validated by carrying out degradation experiments in IFBBR using with same ratios of (Vb/Vr) and superficial velocities and reported the reductions in COD, TDS, </w:t>
      </w:r>
      <w:proofErr w:type="gramStart"/>
      <w:r w:rsidRPr="00B40E21">
        <w:t>TSS</w:t>
      </w:r>
      <w:proofErr w:type="gramEnd"/>
      <w:r w:rsidRPr="00B40E21">
        <w:t xml:space="preserve"> during the process of wastewater treatment. Thus, present study has been attempted to investigate the flow dynamic behavior of IFBBR and to compare with the experimental validation for the treatment of liquid biomedical pharmaceutical wastewater in the reactor.</w:t>
      </w:r>
    </w:p>
    <w:p w:rsidR="00514D79" w:rsidRPr="00B40E21" w:rsidRDefault="00514D79" w:rsidP="00514D79">
      <w:pPr>
        <w:pStyle w:val="BodyText"/>
        <w:spacing w:line="480" w:lineRule="auto"/>
        <w:ind w:left="1299" w:right="1283"/>
        <w:jc w:val="both"/>
      </w:pPr>
    </w:p>
    <w:p w:rsidR="00514D79" w:rsidRDefault="00514D79" w:rsidP="00514D79">
      <w:pPr>
        <w:pStyle w:val="BodyText"/>
        <w:spacing w:line="480" w:lineRule="auto"/>
        <w:ind w:left="720" w:firstLine="720"/>
        <w:rPr>
          <w:b/>
        </w:rPr>
      </w:pPr>
      <w:r>
        <w:rPr>
          <w:b/>
        </w:rPr>
        <w:t>Objective of Inverse Fluidization in Waste water Treatment:</w:t>
      </w:r>
    </w:p>
    <w:p w:rsidR="00514D79" w:rsidRPr="007F4DCE" w:rsidRDefault="00514D79" w:rsidP="00514D79">
      <w:pPr>
        <w:pStyle w:val="BodyText"/>
        <w:spacing w:line="480" w:lineRule="auto"/>
        <w:ind w:left="1299" w:right="1283"/>
        <w:jc w:val="both"/>
      </w:pPr>
      <w:r w:rsidRPr="007F4DCE">
        <w:t>The main objective of inverse fluidization in wastewater treatment is to enhance biological wastewater treatment by controlling excess biomass and ensuring efficient mass transfer. It achieves this by utilizing low-density bioparticles that are fluidized downwards, unlike traditional fluidized bed reactors where fluidization is upward. This downward fluidization promotes better biofilm formation, facilitates solid-liquid separation, and improves overall treatment efficiency. </w:t>
      </w:r>
    </w:p>
    <w:p w:rsidR="00514D79" w:rsidRDefault="00514D79" w:rsidP="00514D79">
      <w:pPr>
        <w:pStyle w:val="BodyText"/>
        <w:spacing w:line="480" w:lineRule="auto"/>
        <w:ind w:left="1299" w:right="1283"/>
        <w:jc w:val="both"/>
        <w:rPr>
          <w:b/>
        </w:rPr>
      </w:pPr>
    </w:p>
    <w:p w:rsidR="00514D79" w:rsidRDefault="00514D79" w:rsidP="00514D79">
      <w:pPr>
        <w:pStyle w:val="BodyText"/>
        <w:spacing w:line="480" w:lineRule="auto"/>
        <w:ind w:left="1299" w:right="1283"/>
        <w:jc w:val="both"/>
        <w:rPr>
          <w:b/>
        </w:rPr>
      </w:pPr>
    </w:p>
    <w:p w:rsidR="00514D79" w:rsidRPr="007F4DCE" w:rsidRDefault="00514D79" w:rsidP="00514D79">
      <w:pPr>
        <w:pStyle w:val="BodyText"/>
        <w:spacing w:line="480" w:lineRule="auto"/>
        <w:ind w:left="1299" w:right="1283"/>
        <w:jc w:val="both"/>
        <w:rPr>
          <w:b/>
        </w:rPr>
      </w:pPr>
      <w:r w:rsidRPr="007F4DCE">
        <w:rPr>
          <w:b/>
        </w:rPr>
        <w:t>Biomass Control:</w:t>
      </w:r>
    </w:p>
    <w:p w:rsidR="00514D79" w:rsidRPr="007F4DCE" w:rsidRDefault="00514D79" w:rsidP="00514D79">
      <w:pPr>
        <w:pStyle w:val="BodyText"/>
        <w:spacing w:line="480" w:lineRule="auto"/>
        <w:ind w:left="1299" w:right="1283"/>
        <w:jc w:val="both"/>
      </w:pPr>
      <w:r w:rsidRPr="007F4DCE">
        <w:t xml:space="preserve">In conventional fluidized bed reactors, excessive biomass growth can lead to bioparticle </w:t>
      </w:r>
      <w:r w:rsidRPr="007F4DCE">
        <w:lastRenderedPageBreak/>
        <w:t>washout. Inverse fluidization helps control this by using low-density particles that are fluidized downwards, preventing the buildup of excessive biomass. </w:t>
      </w:r>
    </w:p>
    <w:p w:rsidR="00514D79" w:rsidRPr="007F4DCE" w:rsidRDefault="00514D79" w:rsidP="00514D79">
      <w:pPr>
        <w:pStyle w:val="BodyText"/>
        <w:spacing w:line="480" w:lineRule="auto"/>
        <w:ind w:left="1299" w:right="1283"/>
        <w:jc w:val="both"/>
        <w:rPr>
          <w:b/>
        </w:rPr>
      </w:pPr>
      <w:r w:rsidRPr="007F4DCE">
        <w:rPr>
          <w:b/>
        </w:rPr>
        <w:t>Improved Mass Transfer:</w:t>
      </w:r>
    </w:p>
    <w:p w:rsidR="00514D79" w:rsidRPr="007F4DCE" w:rsidRDefault="00514D79" w:rsidP="00514D79">
      <w:pPr>
        <w:pStyle w:val="BodyText"/>
        <w:spacing w:line="480" w:lineRule="auto"/>
        <w:ind w:left="1299" w:right="1283"/>
        <w:jc w:val="both"/>
      </w:pPr>
      <w:r w:rsidRPr="007F4DCE">
        <w:t>The downward fluidization in inverse fluidization creates a more efficient mass transfer between the liquid and solid phases, enhancing the rate of pollutant removal. </w:t>
      </w:r>
    </w:p>
    <w:p w:rsidR="00514D79" w:rsidRPr="007F4DCE" w:rsidRDefault="00514D79" w:rsidP="00514D79">
      <w:pPr>
        <w:pStyle w:val="BodyText"/>
        <w:spacing w:line="480" w:lineRule="auto"/>
        <w:ind w:left="1299" w:right="1283"/>
        <w:jc w:val="both"/>
        <w:rPr>
          <w:b/>
        </w:rPr>
      </w:pPr>
      <w:r w:rsidRPr="007F4DCE">
        <w:rPr>
          <w:b/>
        </w:rPr>
        <w:t>Biofilm Formation:</w:t>
      </w:r>
    </w:p>
    <w:p w:rsidR="00514D79" w:rsidRPr="007F4DCE" w:rsidRDefault="00514D79" w:rsidP="00514D79">
      <w:pPr>
        <w:pStyle w:val="BodyText"/>
        <w:spacing w:line="480" w:lineRule="auto"/>
        <w:ind w:left="1299" w:right="1283"/>
        <w:jc w:val="both"/>
      </w:pPr>
      <w:r w:rsidRPr="007F4DCE">
        <w:t>The collisions between particles and reactor walls in inverse fluidization promote biofilm formation on the bioparticles, which are crucial for biological wastewater treatment. </w:t>
      </w:r>
    </w:p>
    <w:p w:rsidR="00514D79" w:rsidRPr="007F4DCE" w:rsidRDefault="00514D79" w:rsidP="00514D79">
      <w:pPr>
        <w:pStyle w:val="BodyText"/>
        <w:spacing w:line="480" w:lineRule="auto"/>
        <w:ind w:left="1299" w:right="1283"/>
        <w:jc w:val="both"/>
        <w:rPr>
          <w:b/>
        </w:rPr>
      </w:pPr>
      <w:r w:rsidRPr="007F4DCE">
        <w:rPr>
          <w:b/>
        </w:rPr>
        <w:t>Solid-Liquid Separation:</w:t>
      </w:r>
    </w:p>
    <w:p w:rsidR="00514D79" w:rsidRPr="007F4DCE" w:rsidRDefault="00514D79" w:rsidP="00514D79">
      <w:pPr>
        <w:pStyle w:val="BodyText"/>
        <w:spacing w:line="480" w:lineRule="auto"/>
        <w:ind w:left="1299" w:right="1283"/>
        <w:jc w:val="both"/>
      </w:pPr>
      <w:r w:rsidRPr="007F4DCE">
        <w:t>The downward flow in inverse fluidization can also facilitate the separation of solid particles from the liquid, improving the clarity of the treated wastewater. </w:t>
      </w:r>
    </w:p>
    <w:p w:rsidR="00514D79" w:rsidRPr="007F4DCE" w:rsidRDefault="00514D79" w:rsidP="00514D79">
      <w:pPr>
        <w:pStyle w:val="BodyText"/>
        <w:spacing w:line="480" w:lineRule="auto"/>
        <w:ind w:left="1299" w:right="1283"/>
        <w:jc w:val="both"/>
        <w:rPr>
          <w:b/>
        </w:rPr>
      </w:pPr>
      <w:r w:rsidRPr="007F4DCE">
        <w:rPr>
          <w:b/>
        </w:rPr>
        <w:t>Enhanced Treatment Efficiency:</w:t>
      </w:r>
    </w:p>
    <w:p w:rsidR="00514D79" w:rsidRPr="007F4DCE" w:rsidRDefault="00514D79" w:rsidP="00514D79">
      <w:pPr>
        <w:pStyle w:val="BodyText"/>
        <w:spacing w:line="480" w:lineRule="auto"/>
        <w:ind w:left="1299" w:right="1283"/>
        <w:jc w:val="both"/>
      </w:pPr>
      <w:r w:rsidRPr="007F4DCE">
        <w:t>Overall, inverse fluidization leads to better pollutant removal rates, reduced energy consumption, and improved treatment efficiency compared to conventional fluidized bed reactors. </w:t>
      </w:r>
    </w:p>
    <w:p w:rsidR="00514D79" w:rsidRPr="00B40E21" w:rsidRDefault="00514D79" w:rsidP="00514D79">
      <w:pPr>
        <w:pStyle w:val="BodyText"/>
        <w:spacing w:line="360" w:lineRule="auto"/>
        <w:ind w:left="720" w:firstLine="720"/>
        <w:rPr>
          <w:b/>
        </w:rPr>
        <w:sectPr w:rsidR="00514D79" w:rsidRPr="00B40E21">
          <w:pgSz w:w="11900" w:h="16840"/>
          <w:pgMar w:top="1360" w:right="141" w:bottom="1240" w:left="141" w:header="0" w:footer="1047" w:gutter="0"/>
          <w:cols w:space="720"/>
        </w:sectPr>
      </w:pPr>
    </w:p>
    <w:p w:rsidR="00514D79" w:rsidRDefault="00514D79" w:rsidP="00514D79">
      <w:pPr>
        <w:pStyle w:val="Heading2"/>
        <w:spacing w:before="70"/>
      </w:pPr>
      <w:r w:rsidRPr="007A5732">
        <w:rPr>
          <w:noProof/>
          <w:lang w:val="en-IN" w:eastAsia="en-IN"/>
        </w:rPr>
        <w:lastRenderedPageBreak/>
        <w:pict>
          <v:group id="docshapegroup73" o:spid="_x0000_s1139" style="position:absolute;left:0;text-align:left;margin-left:24pt;margin-top:24.1pt;width:547.2pt;height:793.95pt;z-index:-251636736;mso-position-horizontal-relative:page;mso-position-vertical-relative:page" coordorigin="480,482" coordsize="10944,15879">
            <v:shape id="docshape74" o:spid="_x0000_s1140" style="position:absolute;left:484;top:481;width:2;height:10" coordorigin="485,482" coordsize="0,10" o:spt="100" adj="0,,0" path="m485,491r,-9m485,491r,-9e" filled="f" strokeweight=".48pt">
              <v:stroke joinstyle="round"/>
              <v:formulas/>
              <v:path arrowok="t" o:connecttype="segments"/>
            </v:shape>
            <v:line id="_x0000_s1141" style="position:absolute" from="490,486" to="11414,486" strokeweight=".48pt">
              <v:stroke dashstyle="dash"/>
            </v:line>
            <v:shape id="docshape75" o:spid="_x0000_s1142" style="position:absolute;left:11414;top:486;width:10;height:2" coordorigin="11414,486" coordsize="10,0" o:spt="100" adj="0,,0" path="m11414,486r10,m11414,486r10,e" filled="f" strokeweight=".48pt">
              <v:stroke joinstyle="round"/>
              <v:formulas/>
              <v:path arrowok="t" o:connecttype="segments"/>
            </v:shape>
            <v:shape id="docshape76" o:spid="_x0000_s1143" type="#_x0000_t75" style="position:absolute;left:480;top:491;width:10944;height:15869">
              <v:imagedata r:id="rId5" o:title=""/>
            </v:shape>
            <v:shape id="docshape77" o:spid="_x0000_s1144" style="position:absolute;left:480;top:16355;width:10;height:2" coordorigin="480,16355" coordsize="10,0" o:spt="100" adj="0,,0" path="m480,16355r10,m480,16355r10,e" filled="f" strokeweight=".48pt">
              <v:stroke joinstyle="round"/>
              <v:formulas/>
              <v:path arrowok="t" o:connecttype="segments"/>
            </v:shape>
            <v:shape id="docshape78" o:spid="_x0000_s1145" style="position:absolute;left:11414;top:16355;width:10;height:2" coordorigin="11414,16355" coordsize="10,0" o:spt="100" adj="0,,0" path="m11414,16355r10,m11414,16355r10,e" filled="f" strokecolor="#fefefe" strokeweight=".48pt">
              <v:stroke joinstyle="round"/>
              <v:formulas/>
              <v:path arrowok="t" o:connecttype="segments"/>
            </v:shape>
            <w10:wrap anchorx="page" anchory="page"/>
          </v:group>
        </w:pict>
      </w:r>
      <w:r>
        <w:t>CHAPTER-</w:t>
      </w:r>
      <w:r>
        <w:rPr>
          <w:spacing w:val="-10"/>
        </w:rPr>
        <w:t>2</w:t>
      </w:r>
    </w:p>
    <w:p w:rsidR="00514D79" w:rsidRDefault="00514D79" w:rsidP="00514D79">
      <w:pPr>
        <w:pStyle w:val="BodyText"/>
        <w:rPr>
          <w:b/>
        </w:rPr>
      </w:pPr>
    </w:p>
    <w:p w:rsidR="00514D79" w:rsidRDefault="00514D79" w:rsidP="00514D79">
      <w:pPr>
        <w:pStyle w:val="BodyText"/>
        <w:rPr>
          <w:b/>
        </w:rPr>
      </w:pPr>
    </w:p>
    <w:p w:rsidR="00514D79" w:rsidRDefault="00514D79" w:rsidP="00514D79">
      <w:pPr>
        <w:pStyle w:val="BodyText"/>
        <w:rPr>
          <w:b/>
        </w:rPr>
      </w:pPr>
    </w:p>
    <w:p w:rsidR="00514D79" w:rsidRDefault="00514D79" w:rsidP="00514D79">
      <w:pPr>
        <w:pStyle w:val="BodyText"/>
        <w:spacing w:before="199"/>
        <w:rPr>
          <w:b/>
        </w:rPr>
      </w:pPr>
    </w:p>
    <w:p w:rsidR="00514D79" w:rsidRDefault="00514D79" w:rsidP="00514D79">
      <w:pPr>
        <w:pStyle w:val="BodyText"/>
        <w:ind w:left="1299"/>
      </w:pPr>
      <w:r>
        <w:t>LITERATURE</w:t>
      </w:r>
      <w:r>
        <w:rPr>
          <w:spacing w:val="-2"/>
        </w:rPr>
        <w:t>SURVEY</w:t>
      </w:r>
    </w:p>
    <w:p w:rsidR="00514D79" w:rsidRDefault="00514D79" w:rsidP="00514D79">
      <w:pPr>
        <w:pStyle w:val="BodyText"/>
      </w:pPr>
    </w:p>
    <w:p w:rsidR="00514D79" w:rsidRDefault="00514D79" w:rsidP="00514D79">
      <w:pPr>
        <w:pStyle w:val="BodyText"/>
        <w:spacing w:before="138"/>
      </w:pPr>
    </w:p>
    <w:p w:rsidR="00514D79" w:rsidRDefault="00514D79" w:rsidP="00514D79">
      <w:pPr>
        <w:pStyle w:val="ListParagraph"/>
        <w:numPr>
          <w:ilvl w:val="0"/>
          <w:numId w:val="11"/>
        </w:numPr>
        <w:tabs>
          <w:tab w:val="left" w:pos="2585"/>
        </w:tabs>
        <w:spacing w:line="480" w:lineRule="auto"/>
        <w:ind w:right="1284"/>
        <w:jc w:val="both"/>
        <w:rPr>
          <w:b/>
          <w:sz w:val="28"/>
        </w:rPr>
      </w:pPr>
      <w:r>
        <w:rPr>
          <w:b/>
          <w:sz w:val="24"/>
        </w:rPr>
        <w:t xml:space="preserve">Chan et al in 2013 </w:t>
      </w:r>
      <w:r>
        <w:rPr>
          <w:sz w:val="24"/>
        </w:rPr>
        <w:t xml:space="preserve">worked on heavy metal uptake by three types of algae Chlorella sp., Spirulina sp., and other algae found in wastewaters of industries. They used untreated and autoclaved effluents as a substrate and observed that microalgae removed up to 81.7% of copper and 94.1 % of zinc and also found that higher heavy metal removal is obtained in autoclaved effluents because the presence of microbes in untreated effluents put negative impact on the removal </w:t>
      </w:r>
      <w:r>
        <w:rPr>
          <w:spacing w:val="-2"/>
          <w:sz w:val="24"/>
        </w:rPr>
        <w:t>efficiency.</w:t>
      </w:r>
    </w:p>
    <w:p w:rsidR="00514D79" w:rsidRDefault="00514D79" w:rsidP="00514D79">
      <w:pPr>
        <w:pStyle w:val="ListParagraph"/>
        <w:numPr>
          <w:ilvl w:val="0"/>
          <w:numId w:val="11"/>
        </w:numPr>
        <w:tabs>
          <w:tab w:val="left" w:pos="2585"/>
        </w:tabs>
        <w:spacing w:before="11" w:line="480" w:lineRule="auto"/>
        <w:ind w:right="1278"/>
        <w:jc w:val="both"/>
        <w:rPr>
          <w:sz w:val="28"/>
        </w:rPr>
      </w:pPr>
      <w:r>
        <w:rPr>
          <w:b/>
          <w:sz w:val="24"/>
        </w:rPr>
        <w:t xml:space="preserve">Deviram et al in 2011 </w:t>
      </w:r>
      <w:r>
        <w:rPr>
          <w:sz w:val="24"/>
        </w:rPr>
        <w:t xml:space="preserve">used the microbial mats for the study using different species of algae such as </w:t>
      </w:r>
      <w:proofErr w:type="gramStart"/>
      <w:r>
        <w:rPr>
          <w:sz w:val="24"/>
        </w:rPr>
        <w:t>Ulvasp.,</w:t>
      </w:r>
      <w:proofErr w:type="gramEnd"/>
      <w:r>
        <w:rPr>
          <w:sz w:val="24"/>
        </w:rPr>
        <w:t xml:space="preserve"> Cladophorasp. And Chlorella sp. And observed COD and BOD in three different types of process free cell process, batch process and continuous process and found that better results were developed in continuous process with 52.1(COD) and 50.8(BOD) along with changes in dissolved oxygen (DO) and pH</w:t>
      </w:r>
      <w:r>
        <w:rPr>
          <w:i/>
          <w:sz w:val="24"/>
        </w:rPr>
        <w:t>.</w:t>
      </w:r>
    </w:p>
    <w:p w:rsidR="00514D79" w:rsidRDefault="00514D79" w:rsidP="00514D79">
      <w:pPr>
        <w:pStyle w:val="ListParagraph"/>
        <w:numPr>
          <w:ilvl w:val="0"/>
          <w:numId w:val="11"/>
        </w:numPr>
        <w:tabs>
          <w:tab w:val="left" w:pos="2585"/>
        </w:tabs>
        <w:spacing w:before="1" w:line="480" w:lineRule="auto"/>
        <w:ind w:right="1274"/>
        <w:jc w:val="both"/>
        <w:rPr>
          <w:sz w:val="28"/>
        </w:rPr>
      </w:pPr>
      <w:r>
        <w:rPr>
          <w:b/>
          <w:sz w:val="24"/>
        </w:rPr>
        <w:t xml:space="preserve">Kimetal.in2010 </w:t>
      </w:r>
      <w:r>
        <w:rPr>
          <w:sz w:val="24"/>
        </w:rPr>
        <w:t xml:space="preserve">studied the capability of Chlorella vulgaris to remove nitrogen in the form of ammonia and ammonium ion from local wastewater. The waste water effluent leaving the plant was found to include high concentrations of nitrogen (7.7± 0.19 mg/L) (ammonia (NH3) and ammonium ion (NH4+)) and total inorganic carbon (58.6±0.28 mg/L) at pH 7, and to be suitable for growing Chlorellavulgaris. When Chlorellavulgaris was cultivated in a batch mode under a closed system, half of the nitrogen concentration was dramatically removed in </w:t>
      </w:r>
      <w:r>
        <w:rPr>
          <w:sz w:val="24"/>
        </w:rPr>
        <w:lastRenderedPageBreak/>
        <w:t>48 h after a 24h lag-phase period.</w:t>
      </w:r>
    </w:p>
    <w:p w:rsidR="00514D79" w:rsidRPr="007A574A" w:rsidRDefault="00514D79" w:rsidP="00514D79">
      <w:pPr>
        <w:pStyle w:val="ListParagraph"/>
        <w:numPr>
          <w:ilvl w:val="0"/>
          <w:numId w:val="11"/>
        </w:numPr>
        <w:tabs>
          <w:tab w:val="left" w:pos="2585"/>
        </w:tabs>
        <w:spacing w:before="15" w:line="480" w:lineRule="auto"/>
        <w:ind w:right="1283"/>
        <w:jc w:val="both"/>
        <w:rPr>
          <w:b/>
          <w:sz w:val="28"/>
        </w:rPr>
      </w:pPr>
      <w:r>
        <w:rPr>
          <w:b/>
          <w:sz w:val="24"/>
        </w:rPr>
        <w:t xml:space="preserve">Kothari et al in 2012 </w:t>
      </w:r>
      <w:r>
        <w:rPr>
          <w:sz w:val="24"/>
        </w:rPr>
        <w:t xml:space="preserve">studied the physical and chemical parameters of dairy wastewater quality such as nitrates, sulphides, phosphates, chlorides and hardness.They founded that nitrogen and phosphate removal is achieved to be 49 </w:t>
      </w:r>
      <w:r>
        <w:t>% and 83%</w:t>
      </w:r>
      <w:r w:rsidRPr="007A574A">
        <w:rPr>
          <w:spacing w:val="-2"/>
        </w:rPr>
        <w:t xml:space="preserve"> respectively.</w:t>
      </w:r>
    </w:p>
    <w:p w:rsidR="00514D79" w:rsidRDefault="00514D79" w:rsidP="00514D79">
      <w:pPr>
        <w:pStyle w:val="BodyText"/>
        <w:spacing w:line="480" w:lineRule="auto"/>
        <w:jc w:val="both"/>
        <w:sectPr w:rsidR="00514D79">
          <w:pgSz w:w="11900" w:h="16840"/>
          <w:pgMar w:top="1920" w:right="141" w:bottom="1240" w:left="141" w:header="0" w:footer="1047" w:gutter="0"/>
          <w:cols w:space="720"/>
        </w:sectPr>
      </w:pPr>
    </w:p>
    <w:p w:rsidR="00514D79" w:rsidRPr="00A963C0" w:rsidRDefault="00514D79" w:rsidP="00514D79">
      <w:pPr>
        <w:pStyle w:val="ListParagraph"/>
        <w:numPr>
          <w:ilvl w:val="0"/>
          <w:numId w:val="11"/>
        </w:numPr>
        <w:tabs>
          <w:tab w:val="left" w:pos="2585"/>
        </w:tabs>
        <w:spacing w:before="15" w:line="480" w:lineRule="auto"/>
        <w:ind w:right="1283"/>
        <w:jc w:val="both"/>
        <w:rPr>
          <w:sz w:val="24"/>
        </w:rPr>
      </w:pPr>
      <w:r w:rsidRPr="00A963C0">
        <w:rPr>
          <w:sz w:val="24"/>
        </w:rPr>
        <w:lastRenderedPageBreak/>
        <w:t>Sheek Hetalin in 2012 investigated the treatment efficiency of wastewater by using single or mixed cultures of cyanobacteria, and they found that single culture was better than mixed culture. The lower efficiency of mixed culture is due to competition between cultures for nutrients and also found that organic matter removal (COD) is between 20–57.1%.</w:t>
      </w:r>
    </w:p>
    <w:p w:rsidR="00514D79" w:rsidRPr="00A963C0" w:rsidRDefault="00514D79" w:rsidP="00514D79">
      <w:pPr>
        <w:pStyle w:val="ListParagraph"/>
        <w:tabs>
          <w:tab w:val="left" w:pos="2585"/>
        </w:tabs>
        <w:spacing w:before="15" w:line="480" w:lineRule="auto"/>
        <w:ind w:left="2585" w:right="1283" w:firstLine="0"/>
        <w:jc w:val="both"/>
        <w:rPr>
          <w:sz w:val="24"/>
        </w:rPr>
      </w:pPr>
    </w:p>
    <w:p w:rsidR="00514D79" w:rsidRPr="00A963C0" w:rsidRDefault="00514D79" w:rsidP="00514D79">
      <w:pPr>
        <w:pStyle w:val="ListParagraph"/>
        <w:numPr>
          <w:ilvl w:val="0"/>
          <w:numId w:val="11"/>
        </w:numPr>
        <w:tabs>
          <w:tab w:val="left" w:pos="2585"/>
        </w:tabs>
        <w:spacing w:before="7" w:line="480" w:lineRule="auto"/>
        <w:ind w:right="1292"/>
        <w:jc w:val="both"/>
        <w:rPr>
          <w:sz w:val="28"/>
        </w:rPr>
      </w:pPr>
      <w:r w:rsidRPr="00A963C0">
        <w:rPr>
          <w:b/>
          <w:sz w:val="24"/>
        </w:rPr>
        <w:t>Sokol et al. in 2009</w:t>
      </w:r>
      <w:r w:rsidRPr="00A963C0">
        <w:rPr>
          <w:sz w:val="24"/>
        </w:rPr>
        <w:t xml:space="preserve"> performed the wastewater treatment process in an inverse fluidization unit using biomass and observed the changes in COD value with time (in hours) for various ratios of settled bed volume to the reactor volume (Vb/VR) and air velocity (Ug).</w:t>
      </w:r>
    </w:p>
    <w:p w:rsidR="00514D79" w:rsidRPr="00A963C0" w:rsidRDefault="00514D79" w:rsidP="00514D79">
      <w:pPr>
        <w:pStyle w:val="ListParagraph"/>
        <w:spacing w:line="480" w:lineRule="auto"/>
        <w:rPr>
          <w:b/>
          <w:sz w:val="24"/>
        </w:rPr>
      </w:pPr>
    </w:p>
    <w:p w:rsidR="00514D79" w:rsidRDefault="00514D79" w:rsidP="00514D79">
      <w:pPr>
        <w:pStyle w:val="ListParagraph"/>
        <w:numPr>
          <w:ilvl w:val="0"/>
          <w:numId w:val="11"/>
        </w:numPr>
        <w:tabs>
          <w:tab w:val="left" w:pos="2585"/>
        </w:tabs>
        <w:spacing w:before="7" w:line="480" w:lineRule="auto"/>
        <w:ind w:right="1292"/>
        <w:jc w:val="both"/>
        <w:rPr>
          <w:sz w:val="28"/>
        </w:rPr>
      </w:pPr>
      <w:r>
        <w:rPr>
          <w:b/>
          <w:sz w:val="24"/>
        </w:rPr>
        <w:t xml:space="preserve">Sriram et al in 2012 </w:t>
      </w:r>
      <w:r>
        <w:rPr>
          <w:sz w:val="24"/>
        </w:rPr>
        <w:t>highlighted a review on the current scenario in the cultivation of microalgae in wastewater for nutrient removal.</w:t>
      </w:r>
    </w:p>
    <w:p w:rsidR="00514D79" w:rsidRDefault="00514D79" w:rsidP="00514D79">
      <w:pPr>
        <w:pStyle w:val="ListParagraph"/>
        <w:numPr>
          <w:ilvl w:val="0"/>
          <w:numId w:val="11"/>
        </w:numPr>
        <w:tabs>
          <w:tab w:val="left" w:pos="2585"/>
        </w:tabs>
        <w:spacing w:before="27" w:line="480" w:lineRule="auto"/>
        <w:ind w:right="1287"/>
        <w:jc w:val="both"/>
        <w:rPr>
          <w:sz w:val="28"/>
        </w:rPr>
      </w:pPr>
      <w:r>
        <w:rPr>
          <w:b/>
          <w:sz w:val="24"/>
        </w:rPr>
        <w:t xml:space="preserve">Yadavalli et al. in 2013 </w:t>
      </w:r>
      <w:r>
        <w:rPr>
          <w:sz w:val="24"/>
        </w:rPr>
        <w:t>studied the removal of organic content and nutrients from dairy effluents by chlorella sp., and euglena sp. In both open and closed systems and found that NH4, +N was reduced to 96% by Chlorella sp. than Euglena sp.</w:t>
      </w:r>
    </w:p>
    <w:p w:rsidR="00514D79" w:rsidRPr="00A963C0" w:rsidRDefault="00514D79" w:rsidP="00514D79">
      <w:pPr>
        <w:pStyle w:val="ListParagraph"/>
        <w:numPr>
          <w:ilvl w:val="0"/>
          <w:numId w:val="11"/>
        </w:numPr>
        <w:tabs>
          <w:tab w:val="left" w:pos="2585"/>
        </w:tabs>
        <w:spacing w:before="4" w:line="480" w:lineRule="auto"/>
        <w:ind w:right="1280"/>
        <w:jc w:val="both"/>
        <w:rPr>
          <w:sz w:val="24"/>
        </w:rPr>
      </w:pPr>
      <w:r w:rsidRPr="00A963C0">
        <w:rPr>
          <w:b/>
        </w:rPr>
        <w:t>Zhigang et al. in 2013</w:t>
      </w:r>
      <w:r>
        <w:t xml:space="preserve"> studied the effect of light-emitting diode’s wavelength and intensities on the microalgae biological wastewater treatment system. They found that the optimum light intensity is 2000 μmol/m²·s and experimental illumination time is 120 h. And the species was successfully able to purify under this optimum condition.</w:t>
      </w:r>
    </w:p>
    <w:p w:rsidR="00514D79" w:rsidRPr="00A963C0" w:rsidRDefault="00514D79" w:rsidP="00514D79">
      <w:pPr>
        <w:pStyle w:val="ListParagraph"/>
        <w:tabs>
          <w:tab w:val="left" w:pos="2585"/>
        </w:tabs>
        <w:spacing w:before="4" w:line="480" w:lineRule="auto"/>
        <w:ind w:left="2585" w:right="1280" w:firstLine="0"/>
        <w:jc w:val="both"/>
        <w:rPr>
          <w:sz w:val="24"/>
        </w:rPr>
      </w:pPr>
    </w:p>
    <w:p w:rsidR="00514D79" w:rsidRDefault="00514D79" w:rsidP="00514D79">
      <w:pPr>
        <w:pStyle w:val="ListParagraph"/>
        <w:numPr>
          <w:ilvl w:val="0"/>
          <w:numId w:val="11"/>
        </w:numPr>
        <w:tabs>
          <w:tab w:val="left" w:pos="2585"/>
        </w:tabs>
        <w:spacing w:before="4" w:line="480" w:lineRule="auto"/>
        <w:ind w:right="1280"/>
        <w:jc w:val="both"/>
        <w:rPr>
          <w:sz w:val="24"/>
        </w:rPr>
      </w:pPr>
      <w:r w:rsidRPr="00A96B9B">
        <w:rPr>
          <w:b/>
          <w:sz w:val="24"/>
        </w:rPr>
        <w:t>Azzam, A.M., Heikel, Y.A., 1989</w:t>
      </w:r>
      <w:r>
        <w:rPr>
          <w:sz w:val="24"/>
        </w:rPr>
        <w:t xml:space="preserve"> studied the effect of Molasses stillage 1s a b</w:t>
      </w:r>
      <w:r w:rsidRPr="00A96B9B">
        <w:rPr>
          <w:sz w:val="24"/>
        </w:rPr>
        <w:t>y</w:t>
      </w:r>
      <w:r>
        <w:rPr>
          <w:sz w:val="24"/>
        </w:rPr>
        <w:t xml:space="preserve"> </w:t>
      </w:r>
      <w:r w:rsidRPr="00A96B9B">
        <w:rPr>
          <w:sz w:val="24"/>
        </w:rPr>
        <w:t>product of the sugar cane Industry in Egypt. Candida utilis and Paecilomyces variotii were used separately and in a mixed culture for treatment of this still age and biomass production. A two</w:t>
      </w:r>
      <w:r>
        <w:rPr>
          <w:sz w:val="24"/>
        </w:rPr>
        <w:t xml:space="preserve"> </w:t>
      </w:r>
      <w:r w:rsidRPr="00A96B9B">
        <w:rPr>
          <w:sz w:val="24"/>
        </w:rPr>
        <w:t xml:space="preserve">steps aerobic batch process has been adopted. </w:t>
      </w:r>
      <w:r w:rsidRPr="00A96B9B">
        <w:rPr>
          <w:sz w:val="24"/>
        </w:rPr>
        <w:lastRenderedPageBreak/>
        <w:t>The distillery waste water was treated with C. utilis 1n the first step and with </w:t>
      </w:r>
      <w:proofErr w:type="gramStart"/>
      <w:r w:rsidRPr="00A96B9B">
        <w:rPr>
          <w:sz w:val="24"/>
        </w:rPr>
        <w:t>P.. variotii</w:t>
      </w:r>
      <w:proofErr w:type="gramEnd"/>
      <w:r w:rsidRPr="00A96B9B">
        <w:rPr>
          <w:sz w:val="24"/>
        </w:rPr>
        <w:t> 1n the second step, which was carried out on the supernatant from the first step</w:t>
      </w:r>
      <w:r>
        <w:rPr>
          <w:sz w:val="24"/>
        </w:rPr>
        <w:t>.</w:t>
      </w:r>
    </w:p>
    <w:p w:rsidR="00514D79" w:rsidRDefault="00514D79" w:rsidP="00514D79">
      <w:pPr>
        <w:pStyle w:val="ListParagraph"/>
        <w:numPr>
          <w:ilvl w:val="0"/>
          <w:numId w:val="11"/>
        </w:numPr>
        <w:tabs>
          <w:tab w:val="left" w:pos="2585"/>
        </w:tabs>
        <w:spacing w:before="4" w:line="480" w:lineRule="auto"/>
        <w:ind w:right="1280"/>
        <w:jc w:val="both"/>
        <w:rPr>
          <w:sz w:val="24"/>
        </w:rPr>
      </w:pPr>
      <w:r w:rsidRPr="00A96B9B">
        <w:rPr>
          <w:b/>
          <w:sz w:val="24"/>
        </w:rPr>
        <w:t>Bajhaiya, A.K., Ziehe, J., If, T.D., Pittman, J.K., 2017</w:t>
      </w:r>
      <w:r>
        <w:rPr>
          <w:sz w:val="24"/>
        </w:rPr>
        <w:t xml:space="preserve"> </w:t>
      </w:r>
      <w:r w:rsidRPr="00A96B9B">
        <w:rPr>
          <w:sz w:val="24"/>
        </w:rPr>
        <w:t>Microalgae are diverse microorganisms that are of interest as novel sources of metabolites for various industrial, nutritional, and pharmaceutical applications. Recent studies have demonstrated transcriptional engineering of some metabolic pathways. We propose here that transcriptional engineering could be a viable means to manipulate the biosynthesis of specific high-value metabolic products.</w:t>
      </w:r>
    </w:p>
    <w:p w:rsidR="00514D79" w:rsidRPr="00A96B9B" w:rsidRDefault="00514D79" w:rsidP="00514D79">
      <w:pPr>
        <w:tabs>
          <w:tab w:val="left" w:pos="2585"/>
        </w:tabs>
        <w:spacing w:before="4" w:line="480" w:lineRule="auto"/>
        <w:ind w:right="1280"/>
        <w:jc w:val="both"/>
        <w:rPr>
          <w:sz w:val="24"/>
        </w:rPr>
      </w:pPr>
    </w:p>
    <w:p w:rsidR="00514D79" w:rsidRDefault="00514D79" w:rsidP="00514D79">
      <w:pPr>
        <w:pStyle w:val="ListParagraph"/>
        <w:spacing w:line="480" w:lineRule="auto"/>
        <w:rPr>
          <w:sz w:val="24"/>
        </w:rPr>
      </w:pPr>
      <w:r>
        <w:rPr>
          <w:sz w:val="24"/>
        </w:rPr>
        <w:t>12</w:t>
      </w:r>
      <w:r>
        <w:rPr>
          <w:sz w:val="24"/>
        </w:rPr>
        <w:tab/>
        <w:t xml:space="preserve">   </w:t>
      </w:r>
      <w:r w:rsidRPr="00A96B9B">
        <w:rPr>
          <w:b/>
          <w:sz w:val="24"/>
        </w:rPr>
        <w:t>Barrocal,V.M.,García-Cubero M.T., González-Benito2010</w:t>
      </w:r>
      <w:r w:rsidRPr="00A96B9B">
        <w:rPr>
          <w:rFonts w:ascii="Georgia" w:hAnsi="Georgia"/>
          <w:color w:val="1F1F1F"/>
          <w:sz w:val="20"/>
          <w:szCs w:val="20"/>
        </w:rPr>
        <w:t xml:space="preserve"> </w:t>
      </w:r>
      <w:r w:rsidRPr="00A96B9B">
        <w:rPr>
          <w:sz w:val="24"/>
        </w:rPr>
        <w:t>Cultivation of </w:t>
      </w:r>
      <w:hyperlink r:id="rId7" w:tooltip="Learn more about Spirulina maxima from ScienceDirect's AI-generated Topic Pages" w:history="1">
        <w:r w:rsidRPr="00A96B9B">
          <w:rPr>
            <w:sz w:val="24"/>
          </w:rPr>
          <w:t>Spirulina maxima</w:t>
        </w:r>
      </w:hyperlink>
      <w:r w:rsidRPr="00A96B9B">
        <w:rPr>
          <w:sz w:val="24"/>
        </w:rPr>
        <w:t> in media containing </w:t>
      </w:r>
      <w:hyperlink r:id="rId8" w:tooltip="Learn more about vinasse from ScienceDirect's AI-generated Topic Pages" w:history="1">
        <w:r w:rsidRPr="00A96B9B">
          <w:rPr>
            <w:sz w:val="24"/>
          </w:rPr>
          <w:t>vinasse</w:t>
        </w:r>
      </w:hyperlink>
      <w:r w:rsidRPr="00A96B9B">
        <w:rPr>
          <w:sz w:val="24"/>
        </w:rPr>
        <w:t> from </w:t>
      </w:r>
      <w:hyperlink r:id="rId9" w:tooltip="Learn more about beet molasses from ScienceDirect's AI-generated Topic Pages" w:history="1">
        <w:r w:rsidRPr="00A96B9B">
          <w:rPr>
            <w:sz w:val="24"/>
          </w:rPr>
          <w:t>beet molasses</w:t>
        </w:r>
      </w:hyperlink>
      <w:r w:rsidRPr="00A96B9B">
        <w:rPr>
          <w:sz w:val="24"/>
        </w:rPr>
        <w:t> fermentation has been studied in both batch cultures and a photobioreactor. The results obtained in </w:t>
      </w:r>
      <w:hyperlink r:id="rId10" w:tooltip="Learn more about batch tests from ScienceDirect's AI-generated Topic Pages" w:history="1">
        <w:r w:rsidRPr="00A96B9B">
          <w:rPr>
            <w:sz w:val="24"/>
          </w:rPr>
          <w:t>batch tests</w:t>
        </w:r>
      </w:hyperlink>
      <w:r w:rsidRPr="00A96B9B">
        <w:rPr>
          <w:sz w:val="24"/>
        </w:rPr>
        <w:t> showed that </w:t>
      </w:r>
      <w:r w:rsidRPr="00A96B9B">
        <w:rPr>
          <w:i/>
          <w:iCs/>
          <w:sz w:val="24"/>
        </w:rPr>
        <w:t>S. maxima</w:t>
      </w:r>
      <w:r w:rsidRPr="00A96B9B">
        <w:rPr>
          <w:sz w:val="24"/>
        </w:rPr>
        <w:t> was able to grow in Schlösser media containing up to 5 g/L of </w:t>
      </w:r>
      <w:hyperlink r:id="rId11" w:tooltip="Learn more about vinasse from ScienceDirect's AI-generated Topic Pages" w:history="1">
        <w:r w:rsidRPr="00A96B9B">
          <w:rPr>
            <w:sz w:val="24"/>
          </w:rPr>
          <w:t>vinasse</w:t>
        </w:r>
      </w:hyperlink>
      <w:r w:rsidRPr="00A96B9B">
        <w:rPr>
          <w:sz w:val="24"/>
        </w:rPr>
        <w:t> or alkaline diluted </w:t>
      </w:r>
      <w:hyperlink r:id="rId12" w:tooltip="Learn more about vinasse from ScienceDirect's AI-generated Topic Pages" w:history="1">
        <w:r w:rsidRPr="00A96B9B">
          <w:rPr>
            <w:sz w:val="24"/>
          </w:rPr>
          <w:t>vinasse</w:t>
        </w:r>
      </w:hyperlink>
      <w:r w:rsidRPr="00A96B9B">
        <w:rPr>
          <w:sz w:val="24"/>
        </w:rPr>
        <w:t> (5 g/L). </w:t>
      </w:r>
      <w:hyperlink r:id="rId13" w:tooltip="Learn more about Biomass concentrations from ScienceDirect's AI-generated Topic Pages" w:history="1">
        <w:r w:rsidRPr="00A96B9B">
          <w:rPr>
            <w:sz w:val="24"/>
          </w:rPr>
          <w:t>Biomass concentrations</w:t>
        </w:r>
      </w:hyperlink>
      <w:r w:rsidRPr="00A96B9B">
        <w:rPr>
          <w:sz w:val="24"/>
        </w:rPr>
        <w:t> ranging from 3.5 and 4.8 g/L, productivities from 0.15 to 0.24 (g/L d) and specific growth rates about 0.1 d−1 were found.</w:t>
      </w:r>
    </w:p>
    <w:p w:rsidR="00514D79" w:rsidRDefault="00514D79" w:rsidP="00514D79">
      <w:pPr>
        <w:pStyle w:val="ListParagraph"/>
        <w:spacing w:line="480" w:lineRule="auto"/>
        <w:rPr>
          <w:sz w:val="24"/>
        </w:rPr>
      </w:pPr>
    </w:p>
    <w:p w:rsidR="00514D79" w:rsidRDefault="00514D79" w:rsidP="00514D79">
      <w:pPr>
        <w:pStyle w:val="ListParagraph"/>
        <w:spacing w:line="480" w:lineRule="auto"/>
        <w:rPr>
          <w:sz w:val="24"/>
        </w:rPr>
      </w:pPr>
      <w:r>
        <w:rPr>
          <w:sz w:val="24"/>
        </w:rPr>
        <w:t xml:space="preserve">13  </w:t>
      </w:r>
      <w:r w:rsidRPr="00D72A1A">
        <w:rPr>
          <w:b/>
          <w:sz w:val="24"/>
        </w:rPr>
        <w:t>Ashokkumar, V., Chen, W.H., Kamyab, H., Kumar, G., Al-Muhtaseb, A.H., Ngamcharussrivichai, C., 2019</w:t>
      </w:r>
      <w:r w:rsidRPr="00D72A1A">
        <w:rPr>
          <w:rFonts w:ascii="Georgia" w:hAnsi="Georgia"/>
          <w:color w:val="1F1F1F"/>
          <w:sz w:val="42"/>
          <w:szCs w:val="42"/>
        </w:rPr>
        <w:t xml:space="preserve"> </w:t>
      </w:r>
      <w:r w:rsidRPr="00D72A1A">
        <w:rPr>
          <w:sz w:val="24"/>
        </w:rPr>
        <w:t>This study demonstrated the utilization of municipal sewage for high biomass production at large scale and achieved highest biomass yield of 46.3 tons and the lipid yield of 13.7 metric tons per acre in a year. The extracted crude lipid was analyzed for </w:t>
      </w:r>
      <w:hyperlink r:id="rId14" w:tooltip="Learn more about biodiesel from ScienceDirect's AI-generated Topic Pages" w:history="1">
        <w:r w:rsidRPr="00D72A1A">
          <w:rPr>
            <w:sz w:val="24"/>
          </w:rPr>
          <w:t>biodiesel</w:t>
        </w:r>
      </w:hyperlink>
      <w:r w:rsidRPr="00D72A1A">
        <w:rPr>
          <w:sz w:val="24"/>
        </w:rPr>
        <w:t xml:space="preserve"> production, and the yield attained was 92.5 wt% with respect to initial lipid weight. Furthermore, the lipid extracted residue obtained </w:t>
      </w:r>
      <w:proofErr w:type="gramStart"/>
      <w:r w:rsidRPr="00D72A1A">
        <w:rPr>
          <w:sz w:val="24"/>
        </w:rPr>
        <w:t xml:space="preserve">from </w:t>
      </w:r>
      <w:r>
        <w:rPr>
          <w:sz w:val="24"/>
        </w:rPr>
        <w:t xml:space="preserve"> </w:t>
      </w:r>
      <w:r w:rsidRPr="00D72A1A">
        <w:rPr>
          <w:sz w:val="24"/>
        </w:rPr>
        <w:t>two</w:t>
      </w:r>
      <w:proofErr w:type="gramEnd"/>
      <w:r w:rsidRPr="00D72A1A">
        <w:rPr>
          <w:sz w:val="24"/>
        </w:rPr>
        <w:t xml:space="preserve"> </w:t>
      </w:r>
      <w:r>
        <w:rPr>
          <w:sz w:val="24"/>
        </w:rPr>
        <w:t xml:space="preserve"> </w:t>
      </w:r>
      <w:r w:rsidRPr="00D72A1A">
        <w:rPr>
          <w:sz w:val="24"/>
        </w:rPr>
        <w:t>different</w:t>
      </w:r>
      <w:r>
        <w:rPr>
          <w:sz w:val="24"/>
        </w:rPr>
        <w:t xml:space="preserve"> </w:t>
      </w:r>
      <w:r w:rsidRPr="00D72A1A">
        <w:rPr>
          <w:sz w:val="24"/>
        </w:rPr>
        <w:t xml:space="preserve"> algal </w:t>
      </w:r>
      <w:r>
        <w:rPr>
          <w:sz w:val="24"/>
        </w:rPr>
        <w:t xml:space="preserve"> </w:t>
      </w:r>
      <w:r w:rsidRPr="00D72A1A">
        <w:rPr>
          <w:sz w:val="24"/>
        </w:rPr>
        <w:t>biomass such as </w:t>
      </w:r>
      <w:r w:rsidRPr="00D72A1A">
        <w:rPr>
          <w:i/>
          <w:iCs/>
          <w:sz w:val="24"/>
        </w:rPr>
        <w:t>Chlorella</w:t>
      </w:r>
      <w:r w:rsidRPr="00D72A1A">
        <w:rPr>
          <w:sz w:val="24"/>
        </w:rPr>
        <w:t> sp. and </w:t>
      </w:r>
      <w:r w:rsidRPr="00D72A1A">
        <w:rPr>
          <w:i/>
          <w:iCs/>
          <w:sz w:val="24"/>
        </w:rPr>
        <w:t>Sargassum</w:t>
      </w:r>
      <w:r w:rsidRPr="00D72A1A">
        <w:rPr>
          <w:sz w:val="24"/>
        </w:rPr>
        <w:t> sp. were explored for biochar production through a slow </w:t>
      </w:r>
      <w:hyperlink r:id="rId15" w:tooltip="Learn more about pyrolysis from ScienceDirect's AI-generated Topic Pages" w:history="1">
        <w:r w:rsidRPr="00D72A1A">
          <w:rPr>
            <w:sz w:val="24"/>
          </w:rPr>
          <w:t>pyrolysis</w:t>
        </w:r>
      </w:hyperlink>
      <w:r w:rsidRPr="00D72A1A">
        <w:rPr>
          <w:sz w:val="24"/>
        </w:rPr>
        <w:t> technique at 400 °C.</w:t>
      </w:r>
    </w:p>
    <w:p w:rsidR="00514D79" w:rsidRDefault="00514D79" w:rsidP="00514D79">
      <w:pPr>
        <w:pStyle w:val="ListParagraph"/>
        <w:spacing w:line="480" w:lineRule="auto"/>
        <w:rPr>
          <w:sz w:val="24"/>
        </w:rPr>
      </w:pPr>
    </w:p>
    <w:p w:rsidR="00514D79" w:rsidRPr="00D72A1A" w:rsidRDefault="00514D79" w:rsidP="00514D79">
      <w:pPr>
        <w:pStyle w:val="ListParagraph"/>
        <w:spacing w:line="480" w:lineRule="auto"/>
        <w:rPr>
          <w:b/>
          <w:sz w:val="24"/>
        </w:rPr>
      </w:pPr>
    </w:p>
    <w:p w:rsidR="00514D79" w:rsidRDefault="00514D79" w:rsidP="00514D79">
      <w:pPr>
        <w:pStyle w:val="ListParagraph"/>
        <w:spacing w:line="480" w:lineRule="auto"/>
        <w:rPr>
          <w:sz w:val="24"/>
        </w:rPr>
      </w:pPr>
      <w:proofErr w:type="gramStart"/>
      <w:r w:rsidRPr="00D72A1A">
        <w:rPr>
          <w:b/>
          <w:sz w:val="24"/>
        </w:rPr>
        <w:t>14  Bezuneh</w:t>
      </w:r>
      <w:proofErr w:type="gramEnd"/>
      <w:r w:rsidRPr="00D72A1A">
        <w:rPr>
          <w:b/>
          <w:sz w:val="24"/>
        </w:rPr>
        <w:t>, T.T., 2016</w:t>
      </w:r>
      <w:r w:rsidRPr="00D72A1A">
        <w:rPr>
          <w:rFonts w:ascii="Arial" w:hAnsi="Arial" w:cs="Arial"/>
          <w:color w:val="212121"/>
          <w:sz w:val="37"/>
          <w:szCs w:val="37"/>
          <w:shd w:val="clear" w:color="auto" w:fill="FFFFFF"/>
        </w:rPr>
        <w:t xml:space="preserve"> </w:t>
      </w:r>
      <w:r w:rsidRPr="00D72A1A">
        <w:rPr>
          <w:sz w:val="24"/>
        </w:rPr>
        <w:t>Distilleries are one of the most polluting industries generating large volume of wastewater having a serious </w:t>
      </w:r>
      <w:hyperlink r:id="rId16" w:tgtFrame="_blank" w:history="1">
        <w:r w:rsidRPr="00D72A1A">
          <w:rPr>
            <w:sz w:val="24"/>
          </w:rPr>
          <w:t>environmental</w:t>
        </w:r>
      </w:hyperlink>
      <w:r w:rsidRPr="00D72A1A">
        <w:rPr>
          <w:sz w:val="24"/>
        </w:rPr>
        <w:t> concern. Distillery effluent is characterized by dark brown color, acidic pH, high temperature, low dissolved oxygen (DO), high biochemical oxygen demand (BOD) and chemical oxygen demand (COD). Distillery wastewater disposed onto the environment prior to treatment is hazardous and leads to soil and water pollution. The dark brown color of distillery effluent causes reduction of sunlight penetration, decreased photosynthetic activity and dissolved oxygen</w:t>
      </w:r>
      <w:r>
        <w:rPr>
          <w:rFonts w:ascii="Arial" w:hAnsi="Arial" w:cs="Arial"/>
          <w:color w:val="212121"/>
          <w:sz w:val="37"/>
          <w:szCs w:val="37"/>
          <w:shd w:val="clear" w:color="auto" w:fill="FFFFFF"/>
        </w:rPr>
        <w:t xml:space="preserve"> </w:t>
      </w:r>
      <w:r w:rsidRPr="00D72A1A">
        <w:rPr>
          <w:sz w:val="24"/>
        </w:rPr>
        <w:t>concentration in rivers, lakes and lagoons, hence becomes detrimental to aquatic life</w:t>
      </w:r>
      <w:r>
        <w:rPr>
          <w:sz w:val="24"/>
        </w:rPr>
        <w:t>.</w:t>
      </w:r>
    </w:p>
    <w:p w:rsidR="00514D79" w:rsidRDefault="00514D79" w:rsidP="00514D79">
      <w:pPr>
        <w:pStyle w:val="ListParagraph"/>
        <w:spacing w:line="480" w:lineRule="auto"/>
        <w:rPr>
          <w:sz w:val="24"/>
        </w:rPr>
      </w:pPr>
      <w:r>
        <w:rPr>
          <w:b/>
          <w:sz w:val="24"/>
        </w:rPr>
        <w:t>15</w:t>
      </w:r>
      <w:r w:rsidRPr="00F112F1">
        <w:rPr>
          <w:b/>
          <w:sz w:val="24"/>
        </w:rPr>
        <w:tab/>
        <w:t>Sci. Technol. 44, 2010</w:t>
      </w:r>
      <w:r>
        <w:rPr>
          <w:sz w:val="24"/>
        </w:rPr>
        <w:t xml:space="preserve"> </w:t>
      </w:r>
      <w:r w:rsidRPr="00F112F1">
        <w:rPr>
          <w:sz w:val="24"/>
        </w:rPr>
        <w:t>Algae are an attractive source of biomass energy since they do not compete with food crops and have higher energy yields per area than terrestrial crops. In spite of these advantages, algae cultivation has not yet been compared with conventional crops from a life cycle perspective. In this work, the impacts associated with algae production were determined using a stochastic life cycle model and compared with switchgrass, canola, and corn farming. The results indicate that these conventional crops have lower environmental impacts than algae in energy use, greenhouse gas emissions, and water regardless of cultivation location.</w:t>
      </w:r>
    </w:p>
    <w:p w:rsidR="00514D79" w:rsidRDefault="00514D79" w:rsidP="00514D79">
      <w:pPr>
        <w:pStyle w:val="ListParagraph"/>
        <w:spacing w:line="480" w:lineRule="auto"/>
        <w:rPr>
          <w:sz w:val="24"/>
        </w:rPr>
      </w:pPr>
    </w:p>
    <w:p w:rsidR="00514D79" w:rsidRDefault="00514D79" w:rsidP="00514D79">
      <w:pPr>
        <w:pStyle w:val="ListParagraph"/>
        <w:spacing w:line="480" w:lineRule="auto"/>
        <w:rPr>
          <w:sz w:val="24"/>
        </w:rPr>
      </w:pPr>
    </w:p>
    <w:p w:rsidR="00514D79" w:rsidRDefault="00514D79" w:rsidP="00514D79">
      <w:pPr>
        <w:pStyle w:val="ListParagraph"/>
        <w:spacing w:line="480" w:lineRule="auto"/>
        <w:rPr>
          <w:sz w:val="24"/>
        </w:rPr>
      </w:pPr>
      <w:r>
        <w:rPr>
          <w:b/>
          <w:sz w:val="24"/>
        </w:rPr>
        <w:t>16</w:t>
      </w:r>
      <w:r>
        <w:rPr>
          <w:b/>
          <w:sz w:val="24"/>
        </w:rPr>
        <w:tab/>
      </w:r>
      <w:r w:rsidRPr="00F112F1">
        <w:rPr>
          <w:b/>
          <w:sz w:val="24"/>
        </w:rPr>
        <w:t>Cuellar-Bermudez, S.P., Garcia-Perez, J.S., Rittmann, B.E., Parra-Saldivar, R., 2015</w:t>
      </w:r>
      <w:r w:rsidRPr="00F112F1">
        <w:rPr>
          <w:rFonts w:ascii="Georgia" w:hAnsi="Georgia"/>
          <w:color w:val="1F1F1F"/>
          <w:sz w:val="35"/>
          <w:szCs w:val="35"/>
        </w:rPr>
        <w:t xml:space="preserve"> </w:t>
      </w:r>
      <w:r w:rsidRPr="00F112F1">
        <w:rPr>
          <w:sz w:val="24"/>
        </w:rPr>
        <w:t>One of the most important industrial activities related to the greenhouse gases emissions is the cement manufacturing process, which produces large amounts of </w:t>
      </w:r>
      <w:hyperlink r:id="rId17" w:tooltip="Learn more about carbon dioxide from ScienceDirect's AI-generated Topic Pages" w:history="1">
        <w:r w:rsidRPr="00F112F1">
          <w:rPr>
            <w:sz w:val="24"/>
          </w:rPr>
          <w:t>carbon dioxide</w:t>
        </w:r>
      </w:hyperlink>
      <w:r w:rsidRPr="00F112F1">
        <w:rPr>
          <w:sz w:val="24"/>
        </w:rPr>
        <w:t> (CO2). Only in 2010, 8% of CO2 global emissions were due to cement industry. In this work, the use of CO2 released by the cement sector is described as potential gas for </w:t>
      </w:r>
      <w:hyperlink r:id="rId18" w:tooltip="Learn more about microalgae from ScienceDirect's AI-generated Topic Pages" w:history="1">
        <w:r w:rsidRPr="00F112F1">
          <w:rPr>
            <w:sz w:val="24"/>
          </w:rPr>
          <w:t>microalgae</w:t>
        </w:r>
      </w:hyperlink>
      <w:r w:rsidRPr="00F112F1">
        <w:rPr>
          <w:sz w:val="24"/>
        </w:rPr>
        <w:t> culture since their biofixation efficiency is higher than terrestrial plants. Therefore, transformation of polluting gas fluxes into new and valuable products is feasible.</w:t>
      </w:r>
    </w:p>
    <w:p w:rsidR="00514D79" w:rsidRDefault="00514D79" w:rsidP="00514D79">
      <w:pPr>
        <w:pStyle w:val="ListParagraph"/>
        <w:spacing w:line="480" w:lineRule="auto"/>
        <w:rPr>
          <w:sz w:val="24"/>
        </w:rPr>
      </w:pPr>
    </w:p>
    <w:p w:rsidR="00514D79" w:rsidRDefault="00514D79" w:rsidP="00514D79">
      <w:pPr>
        <w:spacing w:line="480" w:lineRule="auto"/>
        <w:ind w:left="2019" w:hanging="579"/>
        <w:rPr>
          <w:sz w:val="24"/>
        </w:rPr>
      </w:pPr>
      <w:r>
        <w:rPr>
          <w:sz w:val="28"/>
        </w:rPr>
        <w:lastRenderedPageBreak/>
        <w:t>17</w:t>
      </w:r>
      <w:r>
        <w:rPr>
          <w:sz w:val="28"/>
        </w:rPr>
        <w:tab/>
      </w:r>
      <w:r w:rsidRPr="00B56961">
        <w:rPr>
          <w:b/>
          <w:sz w:val="24"/>
        </w:rPr>
        <w:t>Afreen, S., Shamsi, T.N., Baig, M.A., Ahmad, N., Fatima, S., Qureshi, M.I., Hassan, M.I., Fatma, T., 2017</w:t>
      </w:r>
      <w:r>
        <w:rPr>
          <w:sz w:val="24"/>
        </w:rPr>
        <w:t xml:space="preserve"> </w:t>
      </w:r>
      <w:r w:rsidRPr="00B56961">
        <w:rPr>
          <w:sz w:val="24"/>
        </w:rPr>
        <w:t>A novel extracellular laccase enzyme produced from </w:t>
      </w:r>
      <w:r w:rsidRPr="00B56961">
        <w:rPr>
          <w:i/>
          <w:iCs/>
          <w:sz w:val="24"/>
        </w:rPr>
        <w:t>Spirulina platensis</w:t>
      </w:r>
      <w:r w:rsidRPr="00B56961">
        <w:rPr>
          <w:sz w:val="24"/>
        </w:rPr>
        <w:t> CFTRI was purified by ultrafiltration, cold acetone precipitation, anion exchange and size exclusion chromatography with 51.5% recovery and 5.8 purification fold. The purified laccase was a monomeric protein with molecular mass of ~66 kDa that was confirmed by zymogram analysis and peptide mass fingerprinting. The optimum pH and temperature of the enzyme activity was found at 3.0 and 30°C using ABTS as substrate but the enzyme was quite stable at high temperature and alkaline pH.</w:t>
      </w:r>
    </w:p>
    <w:p w:rsidR="00514D79" w:rsidRDefault="00514D79" w:rsidP="00514D79">
      <w:pPr>
        <w:spacing w:line="480" w:lineRule="auto"/>
        <w:ind w:left="2019" w:hanging="579"/>
        <w:rPr>
          <w:sz w:val="24"/>
        </w:rPr>
      </w:pPr>
    </w:p>
    <w:p w:rsidR="00514D79" w:rsidRDefault="00514D79" w:rsidP="00514D79">
      <w:pPr>
        <w:spacing w:line="480" w:lineRule="auto"/>
        <w:ind w:left="2019" w:hanging="579"/>
        <w:rPr>
          <w:sz w:val="28"/>
        </w:rPr>
      </w:pPr>
      <w:r>
        <w:rPr>
          <w:sz w:val="24"/>
        </w:rPr>
        <w:t>18</w:t>
      </w:r>
      <w:r>
        <w:rPr>
          <w:sz w:val="24"/>
        </w:rPr>
        <w:tab/>
      </w:r>
      <w:r w:rsidRPr="00606BCB">
        <w:rPr>
          <w:b/>
          <w:sz w:val="24"/>
        </w:rPr>
        <w:t>Kumar, R. and A. Sahoo, “Heavy metal biosorption using algae”</w:t>
      </w:r>
      <w:r w:rsidRPr="00606BCB">
        <w:rPr>
          <w:rFonts w:ascii="Arial" w:hAnsi="Arial" w:cs="Arial"/>
          <w:color w:val="333333"/>
          <w:sz w:val="31"/>
          <w:szCs w:val="31"/>
          <w:shd w:val="clear" w:color="auto" w:fill="FFFFFF"/>
        </w:rPr>
        <w:t xml:space="preserve"> </w:t>
      </w:r>
      <w:r w:rsidRPr="00606BCB">
        <w:rPr>
          <w:sz w:val="24"/>
        </w:rPr>
        <w:t>Nowadays, numerous synthetic and semisynthetic chemicals are extensively produced and consequently used worldwide for many different purposes, such as pharmaceuticals, pesticides, hydrocarbons with aromatic rings (known as polycyclic aromatic hydrocarbons, PAHs), multi-substituted biphenyls with halogens (such as polychlorinated biphenyls, PCBs), and many other toxic and persistent chemical species. The presence of the aforementioned xenobiotic substances not only in various environmental matrices (water, air, and soil), but also in biological tissues (organisms) as well as in several compartments of raw or processed food (of fruit, vegetal, and animal origin), has raised global scientific concerns regarding their potential toxicity towards non target organisms including humans.</w:t>
      </w:r>
      <w:r>
        <w:rPr>
          <w:sz w:val="28"/>
        </w:rPr>
        <w:tab/>
      </w:r>
    </w:p>
    <w:p w:rsidR="00514D79" w:rsidRDefault="00514D79" w:rsidP="00514D79">
      <w:pPr>
        <w:spacing w:line="480" w:lineRule="auto"/>
        <w:ind w:left="2019" w:hanging="579"/>
        <w:rPr>
          <w:sz w:val="24"/>
        </w:rPr>
      </w:pPr>
      <w:r>
        <w:rPr>
          <w:sz w:val="28"/>
        </w:rPr>
        <w:t xml:space="preserve">19  </w:t>
      </w:r>
      <w:r w:rsidRPr="00C86A10">
        <w:rPr>
          <w:b/>
          <w:sz w:val="28"/>
        </w:rPr>
        <w:tab/>
      </w:r>
      <w:r w:rsidRPr="00C86A10">
        <w:rPr>
          <w:b/>
          <w:sz w:val="24"/>
        </w:rPr>
        <w:t>Ali, S.S., Kornaros, M., Manni, A., Sun, J., El-Shanshoury, A.E.R.R., Kenawy, E.R., Khalil, M.A., 2020</w:t>
      </w:r>
      <w:r>
        <w:rPr>
          <w:sz w:val="24"/>
        </w:rPr>
        <w:t xml:space="preserve"> </w:t>
      </w:r>
      <w:r w:rsidRPr="00C86A10">
        <w:rPr>
          <w:sz w:val="24"/>
        </w:rPr>
        <w:t>Catalpa sawdust (CSW) is a promising biomass-based biofuel. However, the complex lignocellulosic structure limits its efficient utilization in biorefinery applications. It is even more so when chlorophenols (CPs), highly toxic organic substances widely used as wood preservatives, are present. Hence, it is crucial to develop effective and eco-friendly approaches to attain deconstruction of </w:t>
      </w:r>
      <w:hyperlink r:id="rId19" w:tooltip="Learn more about lignocellulose from ScienceDirect's AI-generated Topic Pages" w:history="1">
        <w:r w:rsidRPr="00C86A10">
          <w:rPr>
            <w:sz w:val="24"/>
          </w:rPr>
          <w:t>lignocellulose</w:t>
        </w:r>
      </w:hyperlink>
      <w:r w:rsidRPr="00C86A10">
        <w:rPr>
          <w:sz w:val="24"/>
        </w:rPr>
        <w:t xml:space="preserve"> and chlorophenols simultaneously as well as to improve methane </w:t>
      </w:r>
      <w:r w:rsidRPr="00C86A10">
        <w:rPr>
          <w:sz w:val="24"/>
        </w:rPr>
        <w:lastRenderedPageBreak/>
        <w:t>(CH4) production efficiently.</w:t>
      </w:r>
    </w:p>
    <w:p w:rsidR="00514D79" w:rsidRPr="00C86A10" w:rsidRDefault="00514D79" w:rsidP="00514D79">
      <w:pPr>
        <w:spacing w:line="355" w:lineRule="auto"/>
        <w:ind w:left="2019" w:hanging="579"/>
        <w:rPr>
          <w:sz w:val="24"/>
        </w:rPr>
      </w:pPr>
      <w:r>
        <w:rPr>
          <w:sz w:val="24"/>
        </w:rPr>
        <w:t>20</w:t>
      </w:r>
      <w:r>
        <w:rPr>
          <w:sz w:val="24"/>
        </w:rPr>
        <w:tab/>
      </w:r>
    </w:p>
    <w:p w:rsidR="00514D79" w:rsidRPr="00C86A10" w:rsidRDefault="00514D79" w:rsidP="00514D79">
      <w:pPr>
        <w:spacing w:line="355" w:lineRule="auto"/>
        <w:ind w:left="2019" w:hanging="579"/>
        <w:rPr>
          <w:sz w:val="24"/>
        </w:rPr>
      </w:pPr>
    </w:p>
    <w:p w:rsidR="00514D79" w:rsidRPr="00C86A10" w:rsidRDefault="00514D79" w:rsidP="00514D79">
      <w:pPr>
        <w:spacing w:line="355" w:lineRule="auto"/>
        <w:ind w:left="2019" w:hanging="579"/>
        <w:rPr>
          <w:sz w:val="24"/>
        </w:rPr>
        <w:sectPr w:rsidR="00514D79" w:rsidRPr="00C86A10">
          <w:pgSz w:w="11900" w:h="16840"/>
          <w:pgMar w:top="1360" w:right="141" w:bottom="1240" w:left="141" w:header="0" w:footer="1047" w:gutter="0"/>
          <w:cols w:space="720"/>
        </w:sectPr>
      </w:pPr>
    </w:p>
    <w:p w:rsidR="00514D79" w:rsidRDefault="00514D79" w:rsidP="00514D79">
      <w:pPr>
        <w:pStyle w:val="BodyText"/>
        <w:spacing w:line="20" w:lineRule="exact"/>
        <w:ind w:left="338"/>
        <w:rPr>
          <w:sz w:val="2"/>
        </w:rPr>
      </w:pPr>
      <w:r w:rsidRPr="007A5732">
        <w:rPr>
          <w:noProof/>
          <w:sz w:val="2"/>
          <w:lang w:val="en-IN" w:eastAsia="en-IN"/>
        </w:rPr>
      </w:r>
      <w:r w:rsidRPr="007A5732">
        <w:rPr>
          <w:noProof/>
          <w:sz w:val="2"/>
          <w:lang w:val="en-IN" w:eastAsia="en-IN"/>
        </w:rPr>
        <w:pict>
          <v:group id="docshapegroup85" o:spid="_x0000_s1042" style="width:547.2pt;height:.5pt;mso-position-horizontal-relative:char;mso-position-vertical-relative:line" coordsize="10944,10">
            <v:shape id="docshape86" o:spid="_x0000_s1043" style="position:absolute;left:4;width:2;height:10" coordorigin="5" coordsize="0,10" o:spt="100" adj="0,,0" path="m5,10l5,t,10l5,e" filled="f" strokeweight=".48pt">
              <v:stroke joinstyle="round"/>
              <v:formulas/>
              <v:path arrowok="t" o:connecttype="segments"/>
            </v:shape>
            <v:line id="_x0000_s1044" style="position:absolute" from="10,5" to="10934,5" strokeweight=".48pt">
              <v:stroke dashstyle="dash"/>
            </v:line>
            <v:shape id="docshape87" o:spid="_x0000_s1045" style="position:absolute;left:10934;top:4;width:10;height:2" coordorigin="10934,5" coordsize="10,0" o:spt="100" adj="0,,0" path="m10934,5r10,m10934,5r10,e" filled="f" strokeweight=".48pt">
              <v:stroke joinstyle="round"/>
              <v:formulas/>
              <v:path arrowok="t" o:connecttype="segments"/>
            </v:shape>
            <w10:wrap type="none"/>
            <w10:anchorlock/>
          </v:group>
        </w:pict>
      </w: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spacing w:before="74"/>
      </w:pPr>
    </w:p>
    <w:p w:rsidR="00514D79" w:rsidRDefault="00514D79" w:rsidP="00514D79">
      <w:pPr>
        <w:pStyle w:val="Heading2"/>
      </w:pPr>
      <w:bookmarkStart w:id="3" w:name="_TOC_250019"/>
      <w:r>
        <w:t>CHAPTER-</w:t>
      </w:r>
      <w:bookmarkEnd w:id="3"/>
      <w:r>
        <w:rPr>
          <w:spacing w:val="-10"/>
        </w:rPr>
        <w:t>3</w:t>
      </w:r>
    </w:p>
    <w:p w:rsidR="00514D79" w:rsidRDefault="00514D79" w:rsidP="00514D79">
      <w:pPr>
        <w:pStyle w:val="BodyText"/>
        <w:rPr>
          <w:b/>
        </w:rPr>
      </w:pPr>
    </w:p>
    <w:p w:rsidR="00514D79" w:rsidRDefault="00514D79" w:rsidP="00514D79">
      <w:pPr>
        <w:pStyle w:val="BodyText"/>
        <w:rPr>
          <w:b/>
        </w:rPr>
      </w:pPr>
    </w:p>
    <w:p w:rsidR="00514D79" w:rsidRDefault="00514D79" w:rsidP="00514D79">
      <w:pPr>
        <w:pStyle w:val="BodyText"/>
        <w:rPr>
          <w:b/>
        </w:rPr>
      </w:pPr>
    </w:p>
    <w:p w:rsidR="00514D79" w:rsidRDefault="00514D79" w:rsidP="00514D79">
      <w:pPr>
        <w:pStyle w:val="BodyText"/>
        <w:spacing w:before="204"/>
        <w:rPr>
          <w:b/>
        </w:rPr>
      </w:pPr>
    </w:p>
    <w:p w:rsidR="00514D79" w:rsidRDefault="00514D79" w:rsidP="00514D79">
      <w:pPr>
        <w:pStyle w:val="Heading2"/>
      </w:pPr>
      <w:bookmarkStart w:id="4" w:name="_TOC_250018"/>
      <w:r>
        <w:t xml:space="preserve">MATERIAL </w:t>
      </w:r>
      <w:proofErr w:type="gramStart"/>
      <w:r>
        <w:t>AND</w:t>
      </w:r>
      <w:bookmarkEnd w:id="4"/>
      <w:r>
        <w:t xml:space="preserve"> </w:t>
      </w:r>
      <w:r>
        <w:rPr>
          <w:spacing w:val="-2"/>
        </w:rPr>
        <w:t xml:space="preserve"> METHODS</w:t>
      </w:r>
      <w:proofErr w:type="gramEnd"/>
    </w:p>
    <w:p w:rsidR="00514D79" w:rsidRDefault="00514D79" w:rsidP="00514D79">
      <w:pPr>
        <w:pStyle w:val="BodyText"/>
        <w:spacing w:before="30"/>
        <w:rPr>
          <w:b/>
        </w:rPr>
      </w:pPr>
    </w:p>
    <w:p w:rsidR="00514D79" w:rsidRDefault="00514D79" w:rsidP="00514D79">
      <w:pPr>
        <w:pStyle w:val="Heading1"/>
        <w:numPr>
          <w:ilvl w:val="1"/>
          <w:numId w:val="10"/>
        </w:numPr>
        <w:tabs>
          <w:tab w:val="left" w:pos="1720"/>
        </w:tabs>
        <w:ind w:left="1720" w:hanging="421"/>
        <w:jc w:val="left"/>
      </w:pPr>
      <w:bookmarkStart w:id="5" w:name="_TOC_250017"/>
      <w:r>
        <w:t>Materials</w:t>
      </w:r>
      <w:bookmarkEnd w:id="5"/>
      <w:r>
        <w:t xml:space="preserve"> </w:t>
      </w:r>
      <w:r>
        <w:rPr>
          <w:spacing w:val="-2"/>
        </w:rPr>
        <w:t>Required:</w:t>
      </w:r>
    </w:p>
    <w:p w:rsidR="00514D79" w:rsidRDefault="00514D79" w:rsidP="00514D79">
      <w:pPr>
        <w:pStyle w:val="ListParagraph"/>
        <w:numPr>
          <w:ilvl w:val="0"/>
          <w:numId w:val="9"/>
        </w:numPr>
        <w:tabs>
          <w:tab w:val="left" w:pos="1543"/>
        </w:tabs>
        <w:spacing w:before="167"/>
        <w:ind w:hanging="244"/>
        <w:rPr>
          <w:sz w:val="24"/>
        </w:rPr>
      </w:pPr>
      <w:r>
        <w:rPr>
          <w:spacing w:val="-2"/>
          <w:sz w:val="24"/>
        </w:rPr>
        <w:t>Algae</w:t>
      </w:r>
    </w:p>
    <w:p w:rsidR="00514D79" w:rsidRDefault="00514D79" w:rsidP="00514D79">
      <w:pPr>
        <w:pStyle w:val="BodyText"/>
        <w:spacing w:before="137"/>
        <w:ind w:left="1299"/>
      </w:pPr>
      <w:r>
        <w:t xml:space="preserve">-Chlorella Scenedesmus and local algae from </w:t>
      </w:r>
      <w:r>
        <w:rPr>
          <w:spacing w:val="-4"/>
        </w:rPr>
        <w:t>pond</w:t>
      </w:r>
    </w:p>
    <w:p w:rsidR="00514D79" w:rsidRDefault="00514D79" w:rsidP="00514D79">
      <w:pPr>
        <w:pStyle w:val="BodyText"/>
        <w:spacing w:before="136"/>
        <w:ind w:left="1299"/>
      </w:pPr>
      <w:r>
        <w:t>-Quantity used</w:t>
      </w:r>
      <w:proofErr w:type="gramStart"/>
      <w:r>
        <w:t>:250</w:t>
      </w:r>
      <w:r>
        <w:rPr>
          <w:spacing w:val="-5"/>
        </w:rPr>
        <w:t>ml</w:t>
      </w:r>
      <w:proofErr w:type="gramEnd"/>
    </w:p>
    <w:p w:rsidR="00514D79" w:rsidRDefault="00514D79" w:rsidP="00514D79">
      <w:pPr>
        <w:pStyle w:val="BodyText"/>
        <w:spacing w:before="142"/>
        <w:ind w:left="1299"/>
      </w:pPr>
      <w:r>
        <w:t>Table-1</w:t>
      </w:r>
      <w:proofErr w:type="gramStart"/>
      <w:r>
        <w:t>:Nutrients</w:t>
      </w:r>
      <w:proofErr w:type="gramEnd"/>
      <w:r>
        <w:t xml:space="preserve"> required for growing Chlorella </w:t>
      </w:r>
      <w:r>
        <w:rPr>
          <w:spacing w:val="-2"/>
        </w:rPr>
        <w:t>Scenedesmus</w:t>
      </w:r>
    </w:p>
    <w:p w:rsidR="00514D79" w:rsidRDefault="00514D79" w:rsidP="00514D79">
      <w:pPr>
        <w:pStyle w:val="BodyText"/>
        <w:spacing w:before="7"/>
        <w:rPr>
          <w:sz w:val="12"/>
        </w:rPr>
      </w:pPr>
    </w:p>
    <w:tbl>
      <w:tblPr>
        <w:tblW w:w="0" w:type="auto"/>
        <w:tblInd w:w="1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5"/>
        <w:gridCol w:w="6259"/>
        <w:gridCol w:w="2472"/>
      </w:tblGrid>
      <w:tr w:rsidR="00514D79" w:rsidTr="000C7F09">
        <w:trPr>
          <w:trHeight w:val="426"/>
        </w:trPr>
        <w:tc>
          <w:tcPr>
            <w:tcW w:w="835" w:type="dxa"/>
          </w:tcPr>
          <w:p w:rsidR="00514D79" w:rsidRDefault="00514D79" w:rsidP="000C7F09">
            <w:pPr>
              <w:pStyle w:val="TableParagraph"/>
              <w:rPr>
                <w:sz w:val="24"/>
              </w:rPr>
            </w:pPr>
            <w:r>
              <w:rPr>
                <w:spacing w:val="-2"/>
                <w:sz w:val="24"/>
              </w:rPr>
              <w:t>S.No.</w:t>
            </w:r>
          </w:p>
        </w:tc>
        <w:tc>
          <w:tcPr>
            <w:tcW w:w="6259" w:type="dxa"/>
          </w:tcPr>
          <w:p w:rsidR="00514D79" w:rsidRDefault="00514D79" w:rsidP="000C7F09">
            <w:pPr>
              <w:pStyle w:val="TableParagraph"/>
              <w:rPr>
                <w:sz w:val="24"/>
              </w:rPr>
            </w:pPr>
            <w:r>
              <w:rPr>
                <w:sz w:val="24"/>
              </w:rPr>
              <w:t>Compounds</w:t>
            </w:r>
            <w:r>
              <w:rPr>
                <w:spacing w:val="-4"/>
                <w:sz w:val="24"/>
              </w:rPr>
              <w:t xml:space="preserve"> Name</w:t>
            </w:r>
          </w:p>
        </w:tc>
        <w:tc>
          <w:tcPr>
            <w:tcW w:w="2472" w:type="dxa"/>
          </w:tcPr>
          <w:p w:rsidR="00514D79" w:rsidRDefault="00514D79" w:rsidP="000C7F09">
            <w:pPr>
              <w:pStyle w:val="TableParagraph"/>
              <w:rPr>
                <w:sz w:val="24"/>
              </w:rPr>
            </w:pPr>
            <w:r>
              <w:rPr>
                <w:sz w:val="24"/>
              </w:rPr>
              <w:t>Quantityper</w:t>
            </w:r>
            <w:r>
              <w:rPr>
                <w:spacing w:val="-4"/>
                <w:sz w:val="24"/>
              </w:rPr>
              <w:t>litre</w:t>
            </w:r>
          </w:p>
        </w:tc>
      </w:tr>
      <w:tr w:rsidR="00514D79" w:rsidTr="000C7F09">
        <w:trPr>
          <w:trHeight w:val="3724"/>
        </w:trPr>
        <w:tc>
          <w:tcPr>
            <w:tcW w:w="835" w:type="dxa"/>
          </w:tcPr>
          <w:p w:rsidR="00514D79" w:rsidRDefault="00514D79" w:rsidP="000C7F09">
            <w:pPr>
              <w:pStyle w:val="TableParagraph"/>
              <w:rPr>
                <w:sz w:val="24"/>
              </w:rPr>
            </w:pPr>
            <w:r>
              <w:rPr>
                <w:spacing w:val="-5"/>
                <w:sz w:val="24"/>
              </w:rPr>
              <w:t>1.</w:t>
            </w:r>
          </w:p>
        </w:tc>
        <w:tc>
          <w:tcPr>
            <w:tcW w:w="6259" w:type="dxa"/>
          </w:tcPr>
          <w:p w:rsidR="00514D79" w:rsidRDefault="00514D79" w:rsidP="000C7F09">
            <w:pPr>
              <w:pStyle w:val="TableParagraph"/>
              <w:rPr>
                <w:sz w:val="24"/>
              </w:rPr>
            </w:pPr>
            <w:r>
              <w:rPr>
                <w:sz w:val="24"/>
              </w:rPr>
              <w:t xml:space="preserve">Fog’s </w:t>
            </w:r>
            <w:r>
              <w:rPr>
                <w:spacing w:val="-2"/>
                <w:sz w:val="24"/>
              </w:rPr>
              <w:t>Medium</w:t>
            </w:r>
          </w:p>
          <w:p w:rsidR="00514D79" w:rsidRDefault="00514D79" w:rsidP="000C7F09">
            <w:pPr>
              <w:pStyle w:val="TableParagraph"/>
              <w:numPr>
                <w:ilvl w:val="0"/>
                <w:numId w:val="8"/>
              </w:numPr>
              <w:tabs>
                <w:tab w:val="left" w:pos="825"/>
              </w:tabs>
              <w:spacing w:before="136" w:line="240" w:lineRule="auto"/>
              <w:rPr>
                <w:position w:val="2"/>
                <w:sz w:val="24"/>
              </w:rPr>
            </w:pPr>
            <w:r>
              <w:rPr>
                <w:position w:val="2"/>
                <w:sz w:val="24"/>
              </w:rPr>
              <w:t>Magnesium sulphate hepta-</w:t>
            </w:r>
            <w:r>
              <w:rPr>
                <w:spacing w:val="-2"/>
                <w:position w:val="2"/>
                <w:sz w:val="24"/>
              </w:rPr>
              <w:t>hydrate (MgSO4.7H</w:t>
            </w:r>
            <w:r>
              <w:rPr>
                <w:spacing w:val="-2"/>
                <w:sz w:val="16"/>
              </w:rPr>
              <w:t>2</w:t>
            </w:r>
            <w:r>
              <w:rPr>
                <w:spacing w:val="-2"/>
                <w:position w:val="2"/>
                <w:sz w:val="24"/>
              </w:rPr>
              <w:t>O)</w:t>
            </w:r>
          </w:p>
          <w:p w:rsidR="00514D79" w:rsidRDefault="00514D79" w:rsidP="000C7F09">
            <w:pPr>
              <w:pStyle w:val="TableParagraph"/>
              <w:numPr>
                <w:ilvl w:val="0"/>
                <w:numId w:val="8"/>
              </w:numPr>
              <w:tabs>
                <w:tab w:val="left" w:pos="825"/>
              </w:tabs>
              <w:spacing w:before="139" w:line="240" w:lineRule="auto"/>
              <w:rPr>
                <w:position w:val="2"/>
                <w:sz w:val="24"/>
              </w:rPr>
            </w:pPr>
            <w:r>
              <w:rPr>
                <w:position w:val="2"/>
                <w:sz w:val="24"/>
              </w:rPr>
              <w:t xml:space="preserve">Dipotassium hydrogen </w:t>
            </w:r>
            <w:r>
              <w:rPr>
                <w:spacing w:val="-2"/>
                <w:position w:val="2"/>
                <w:sz w:val="24"/>
              </w:rPr>
              <w:t>phosphate (K</w:t>
            </w:r>
            <w:r>
              <w:rPr>
                <w:spacing w:val="-2"/>
                <w:sz w:val="16"/>
              </w:rPr>
              <w:t>2</w:t>
            </w:r>
            <w:r>
              <w:rPr>
                <w:spacing w:val="-2"/>
                <w:position w:val="2"/>
                <w:sz w:val="24"/>
              </w:rPr>
              <w:t>HPO</w:t>
            </w:r>
            <w:r>
              <w:rPr>
                <w:spacing w:val="-2"/>
                <w:sz w:val="16"/>
              </w:rPr>
              <w:t>4</w:t>
            </w:r>
            <w:r>
              <w:rPr>
                <w:spacing w:val="-2"/>
                <w:position w:val="2"/>
                <w:sz w:val="24"/>
              </w:rPr>
              <w:t>)</w:t>
            </w:r>
          </w:p>
          <w:p w:rsidR="00514D79" w:rsidRDefault="00514D79" w:rsidP="000C7F09">
            <w:pPr>
              <w:pStyle w:val="TableParagraph"/>
              <w:numPr>
                <w:ilvl w:val="0"/>
                <w:numId w:val="8"/>
              </w:numPr>
              <w:tabs>
                <w:tab w:val="left" w:pos="825"/>
              </w:tabs>
              <w:spacing w:before="135" w:line="240" w:lineRule="auto"/>
              <w:rPr>
                <w:sz w:val="24"/>
              </w:rPr>
            </w:pPr>
            <w:r>
              <w:rPr>
                <w:sz w:val="24"/>
              </w:rPr>
              <w:t xml:space="preserve">Micro nutrients </w:t>
            </w:r>
            <w:r>
              <w:rPr>
                <w:spacing w:val="-2"/>
                <w:sz w:val="24"/>
              </w:rPr>
              <w:t>solution</w:t>
            </w:r>
          </w:p>
          <w:p w:rsidR="00514D79" w:rsidRDefault="00514D79" w:rsidP="000C7F09">
            <w:pPr>
              <w:pStyle w:val="TableParagraph"/>
              <w:numPr>
                <w:ilvl w:val="0"/>
                <w:numId w:val="8"/>
              </w:numPr>
              <w:tabs>
                <w:tab w:val="left" w:pos="825"/>
              </w:tabs>
              <w:spacing w:before="136" w:line="240" w:lineRule="auto"/>
              <w:rPr>
                <w:position w:val="2"/>
                <w:sz w:val="24"/>
              </w:rPr>
            </w:pPr>
            <w:r>
              <w:rPr>
                <w:position w:val="2"/>
                <w:sz w:val="24"/>
              </w:rPr>
              <w:t>Calcium chloride hydrated (CaCl</w:t>
            </w:r>
            <w:r>
              <w:rPr>
                <w:sz w:val="16"/>
              </w:rPr>
              <w:t>2</w:t>
            </w:r>
            <w:r>
              <w:rPr>
                <w:position w:val="2"/>
                <w:sz w:val="24"/>
              </w:rPr>
              <w:t xml:space="preserve">. </w:t>
            </w:r>
            <w:r>
              <w:rPr>
                <w:spacing w:val="-4"/>
                <w:position w:val="2"/>
                <w:sz w:val="24"/>
              </w:rPr>
              <w:t>H</w:t>
            </w:r>
            <w:r>
              <w:rPr>
                <w:spacing w:val="-4"/>
                <w:sz w:val="16"/>
              </w:rPr>
              <w:t>2</w:t>
            </w:r>
            <w:r>
              <w:rPr>
                <w:spacing w:val="-4"/>
                <w:position w:val="2"/>
                <w:sz w:val="24"/>
              </w:rPr>
              <w:t>O)</w:t>
            </w:r>
          </w:p>
          <w:p w:rsidR="00514D79" w:rsidRDefault="00514D79" w:rsidP="000C7F09">
            <w:pPr>
              <w:pStyle w:val="TableParagraph"/>
              <w:numPr>
                <w:ilvl w:val="0"/>
                <w:numId w:val="8"/>
              </w:numPr>
              <w:tabs>
                <w:tab w:val="left" w:pos="825"/>
              </w:tabs>
              <w:spacing w:before="135" w:line="240" w:lineRule="auto"/>
              <w:rPr>
                <w:sz w:val="24"/>
              </w:rPr>
            </w:pPr>
            <w:r>
              <w:rPr>
                <w:sz w:val="24"/>
              </w:rPr>
              <w:t xml:space="preserve">Fe-EDTA </w:t>
            </w:r>
            <w:r>
              <w:rPr>
                <w:spacing w:val="-2"/>
                <w:sz w:val="24"/>
              </w:rPr>
              <w:t>solution</w:t>
            </w:r>
          </w:p>
          <w:p w:rsidR="00514D79" w:rsidRDefault="00514D79" w:rsidP="000C7F09">
            <w:pPr>
              <w:pStyle w:val="TableParagraph"/>
              <w:numPr>
                <w:ilvl w:val="0"/>
                <w:numId w:val="8"/>
              </w:numPr>
              <w:tabs>
                <w:tab w:val="left" w:pos="825"/>
              </w:tabs>
              <w:spacing w:before="141" w:line="240" w:lineRule="auto"/>
              <w:rPr>
                <w:sz w:val="24"/>
              </w:rPr>
            </w:pPr>
            <w:r>
              <w:rPr>
                <w:sz w:val="24"/>
              </w:rPr>
              <w:t xml:space="preserve">Distilled </w:t>
            </w:r>
            <w:r>
              <w:rPr>
                <w:spacing w:val="-4"/>
                <w:sz w:val="24"/>
              </w:rPr>
              <w:t>water</w:t>
            </w:r>
          </w:p>
          <w:p w:rsidR="00514D79" w:rsidRDefault="00514D79" w:rsidP="000C7F09">
            <w:pPr>
              <w:pStyle w:val="TableParagraph"/>
              <w:numPr>
                <w:ilvl w:val="0"/>
                <w:numId w:val="8"/>
              </w:numPr>
              <w:tabs>
                <w:tab w:val="left" w:pos="825"/>
              </w:tabs>
              <w:spacing w:before="137" w:line="240" w:lineRule="auto"/>
              <w:rPr>
                <w:sz w:val="24"/>
              </w:rPr>
            </w:pPr>
            <w:r>
              <w:rPr>
                <w:spacing w:val="-2"/>
                <w:sz w:val="24"/>
              </w:rPr>
              <w:t>Agar (Difco)</w:t>
            </w:r>
          </w:p>
        </w:tc>
        <w:tc>
          <w:tcPr>
            <w:tcW w:w="2472" w:type="dxa"/>
          </w:tcPr>
          <w:p w:rsidR="00514D79" w:rsidRDefault="00514D79" w:rsidP="000C7F09">
            <w:pPr>
              <w:pStyle w:val="TableParagraph"/>
              <w:spacing w:before="128" w:line="240" w:lineRule="auto"/>
              <w:ind w:left="0"/>
              <w:rPr>
                <w:sz w:val="24"/>
              </w:rPr>
            </w:pPr>
          </w:p>
          <w:p w:rsidR="00514D79" w:rsidRDefault="00514D79" w:rsidP="000C7F09">
            <w:pPr>
              <w:pStyle w:val="TableParagraph"/>
              <w:spacing w:line="240" w:lineRule="auto"/>
              <w:rPr>
                <w:sz w:val="24"/>
              </w:rPr>
            </w:pPr>
            <w:r>
              <w:rPr>
                <w:sz w:val="24"/>
              </w:rPr>
              <w:t>0.2</w:t>
            </w:r>
            <w:r>
              <w:rPr>
                <w:spacing w:val="-10"/>
                <w:sz w:val="24"/>
              </w:rPr>
              <w:t>g</w:t>
            </w:r>
          </w:p>
          <w:p w:rsidR="00514D79" w:rsidRDefault="00514D79" w:rsidP="000C7F09">
            <w:pPr>
              <w:pStyle w:val="TableParagraph"/>
              <w:spacing w:before="142" w:line="240" w:lineRule="auto"/>
              <w:rPr>
                <w:sz w:val="24"/>
              </w:rPr>
            </w:pPr>
            <w:r>
              <w:rPr>
                <w:sz w:val="24"/>
              </w:rPr>
              <w:t>0.2</w:t>
            </w:r>
            <w:r>
              <w:rPr>
                <w:spacing w:val="-10"/>
                <w:sz w:val="24"/>
              </w:rPr>
              <w:t>g</w:t>
            </w:r>
          </w:p>
          <w:p w:rsidR="00514D79" w:rsidRDefault="00514D79" w:rsidP="000C7F09">
            <w:pPr>
              <w:pStyle w:val="TableParagraph"/>
              <w:spacing w:before="137" w:line="360" w:lineRule="auto"/>
              <w:ind w:right="1918"/>
              <w:rPr>
                <w:sz w:val="24"/>
              </w:rPr>
            </w:pPr>
            <w:r>
              <w:rPr>
                <w:sz w:val="24"/>
              </w:rPr>
              <w:t xml:space="preserve">1ml </w:t>
            </w:r>
            <w:r>
              <w:rPr>
                <w:spacing w:val="-4"/>
                <w:sz w:val="24"/>
              </w:rPr>
              <w:t>0.1g</w:t>
            </w:r>
          </w:p>
          <w:p w:rsidR="00514D79" w:rsidRDefault="00514D79" w:rsidP="000C7F09">
            <w:pPr>
              <w:pStyle w:val="TableParagraph"/>
              <w:spacing w:line="274" w:lineRule="exact"/>
              <w:rPr>
                <w:sz w:val="24"/>
              </w:rPr>
            </w:pPr>
            <w:r>
              <w:rPr>
                <w:sz w:val="24"/>
              </w:rPr>
              <w:t>5.0</w:t>
            </w:r>
            <w:r>
              <w:rPr>
                <w:spacing w:val="-5"/>
                <w:sz w:val="24"/>
              </w:rPr>
              <w:t>ml</w:t>
            </w:r>
          </w:p>
          <w:p w:rsidR="00514D79" w:rsidRDefault="00514D79" w:rsidP="000C7F09">
            <w:pPr>
              <w:pStyle w:val="TableParagraph"/>
              <w:spacing w:before="141" w:line="240" w:lineRule="auto"/>
              <w:rPr>
                <w:sz w:val="24"/>
              </w:rPr>
            </w:pPr>
            <w:r>
              <w:rPr>
                <w:sz w:val="24"/>
              </w:rPr>
              <w:t>1.0</w:t>
            </w:r>
            <w:r>
              <w:rPr>
                <w:spacing w:val="-10"/>
                <w:sz w:val="24"/>
              </w:rPr>
              <w:t>L</w:t>
            </w:r>
          </w:p>
          <w:p w:rsidR="00514D79" w:rsidRDefault="00514D79" w:rsidP="000C7F09">
            <w:pPr>
              <w:pStyle w:val="TableParagraph"/>
              <w:spacing w:before="137" w:line="240" w:lineRule="auto"/>
              <w:rPr>
                <w:sz w:val="24"/>
              </w:rPr>
            </w:pPr>
            <w:r>
              <w:rPr>
                <w:sz w:val="24"/>
              </w:rPr>
              <w:t>12.0</w:t>
            </w:r>
            <w:r>
              <w:rPr>
                <w:spacing w:val="-10"/>
                <w:sz w:val="24"/>
              </w:rPr>
              <w:t>g</w:t>
            </w:r>
          </w:p>
        </w:tc>
      </w:tr>
      <w:tr w:rsidR="00514D79" w:rsidTr="000C7F09">
        <w:trPr>
          <w:trHeight w:val="2898"/>
        </w:trPr>
        <w:tc>
          <w:tcPr>
            <w:tcW w:w="835" w:type="dxa"/>
          </w:tcPr>
          <w:p w:rsidR="00514D79" w:rsidRDefault="00514D79" w:rsidP="000C7F09">
            <w:pPr>
              <w:pStyle w:val="TableParagraph"/>
              <w:rPr>
                <w:sz w:val="24"/>
              </w:rPr>
            </w:pPr>
            <w:r>
              <w:rPr>
                <w:spacing w:val="-5"/>
                <w:sz w:val="24"/>
              </w:rPr>
              <w:t>2.</w:t>
            </w:r>
          </w:p>
        </w:tc>
        <w:tc>
          <w:tcPr>
            <w:tcW w:w="6259" w:type="dxa"/>
          </w:tcPr>
          <w:p w:rsidR="00514D79" w:rsidRDefault="00514D79" w:rsidP="000C7F09">
            <w:pPr>
              <w:pStyle w:val="TableParagraph"/>
              <w:rPr>
                <w:sz w:val="24"/>
              </w:rPr>
            </w:pPr>
            <w:r>
              <w:rPr>
                <w:sz w:val="24"/>
              </w:rPr>
              <w:t>Micronutrient</w:t>
            </w:r>
            <w:r>
              <w:rPr>
                <w:spacing w:val="-2"/>
                <w:sz w:val="24"/>
              </w:rPr>
              <w:t xml:space="preserve"> solution</w:t>
            </w:r>
          </w:p>
          <w:p w:rsidR="00514D79" w:rsidRDefault="00514D79" w:rsidP="000C7F09">
            <w:pPr>
              <w:pStyle w:val="TableParagraph"/>
              <w:numPr>
                <w:ilvl w:val="0"/>
                <w:numId w:val="7"/>
              </w:numPr>
              <w:tabs>
                <w:tab w:val="left" w:pos="825"/>
              </w:tabs>
              <w:spacing w:before="141" w:line="240" w:lineRule="auto"/>
              <w:rPr>
                <w:position w:val="2"/>
                <w:sz w:val="24"/>
              </w:rPr>
            </w:pPr>
            <w:r>
              <w:rPr>
                <w:position w:val="2"/>
                <w:sz w:val="24"/>
              </w:rPr>
              <w:t>Hydrated Manganese Chloride</w:t>
            </w:r>
            <w:r>
              <w:rPr>
                <w:spacing w:val="-2"/>
                <w:position w:val="2"/>
                <w:sz w:val="24"/>
              </w:rPr>
              <w:t xml:space="preserve"> (MnCl</w:t>
            </w:r>
            <w:r>
              <w:rPr>
                <w:spacing w:val="-2"/>
                <w:sz w:val="16"/>
              </w:rPr>
              <w:t>2</w:t>
            </w:r>
            <w:r>
              <w:rPr>
                <w:spacing w:val="-2"/>
                <w:position w:val="2"/>
                <w:sz w:val="24"/>
              </w:rPr>
              <w:t>.4H</w:t>
            </w:r>
            <w:r>
              <w:rPr>
                <w:spacing w:val="-2"/>
                <w:sz w:val="16"/>
              </w:rPr>
              <w:t>2</w:t>
            </w:r>
            <w:r>
              <w:rPr>
                <w:spacing w:val="-2"/>
                <w:position w:val="2"/>
                <w:sz w:val="24"/>
              </w:rPr>
              <w:t>O)</w:t>
            </w:r>
          </w:p>
          <w:p w:rsidR="00514D79" w:rsidRDefault="00514D79" w:rsidP="000C7F09">
            <w:pPr>
              <w:pStyle w:val="TableParagraph"/>
              <w:numPr>
                <w:ilvl w:val="0"/>
                <w:numId w:val="7"/>
              </w:numPr>
              <w:tabs>
                <w:tab w:val="left" w:pos="825"/>
              </w:tabs>
              <w:spacing w:before="134" w:line="240" w:lineRule="auto"/>
              <w:rPr>
                <w:sz w:val="16"/>
              </w:rPr>
            </w:pPr>
            <w:r>
              <w:rPr>
                <w:position w:val="2"/>
                <w:sz w:val="24"/>
              </w:rPr>
              <w:t xml:space="preserve">Boric Acid </w:t>
            </w:r>
            <w:r>
              <w:rPr>
                <w:spacing w:val="-2"/>
                <w:position w:val="2"/>
                <w:sz w:val="24"/>
              </w:rPr>
              <w:t>(H</w:t>
            </w:r>
            <w:r>
              <w:rPr>
                <w:spacing w:val="-2"/>
                <w:sz w:val="16"/>
              </w:rPr>
              <w:t>3</w:t>
            </w:r>
            <w:r>
              <w:rPr>
                <w:spacing w:val="-2"/>
                <w:position w:val="2"/>
                <w:sz w:val="24"/>
              </w:rPr>
              <w:t>BO</w:t>
            </w:r>
            <w:r>
              <w:rPr>
                <w:spacing w:val="-2"/>
                <w:sz w:val="16"/>
              </w:rPr>
              <w:t>3</w:t>
            </w:r>
            <w:r>
              <w:rPr>
                <w:spacing w:val="-2"/>
                <w:position w:val="2"/>
                <w:sz w:val="24"/>
              </w:rPr>
              <w:t>)</w:t>
            </w:r>
          </w:p>
          <w:p w:rsidR="00514D79" w:rsidRDefault="00514D79" w:rsidP="000C7F09">
            <w:pPr>
              <w:pStyle w:val="TableParagraph"/>
              <w:numPr>
                <w:ilvl w:val="0"/>
                <w:numId w:val="7"/>
              </w:numPr>
              <w:tabs>
                <w:tab w:val="left" w:pos="825"/>
              </w:tabs>
              <w:spacing w:before="134" w:line="240" w:lineRule="auto"/>
              <w:rPr>
                <w:position w:val="2"/>
                <w:sz w:val="24"/>
              </w:rPr>
            </w:pPr>
            <w:r>
              <w:rPr>
                <w:position w:val="2"/>
                <w:sz w:val="24"/>
              </w:rPr>
              <w:t>Zinc sulphate hepta hydrate(ZnSO</w:t>
            </w:r>
            <w:r>
              <w:rPr>
                <w:sz w:val="16"/>
              </w:rPr>
              <w:t>4</w:t>
            </w:r>
            <w:r>
              <w:rPr>
                <w:spacing w:val="-2"/>
                <w:position w:val="2"/>
                <w:sz w:val="24"/>
              </w:rPr>
              <w:t>.7H</w:t>
            </w:r>
            <w:r>
              <w:rPr>
                <w:spacing w:val="-2"/>
                <w:sz w:val="16"/>
              </w:rPr>
              <w:t>2</w:t>
            </w:r>
            <w:r>
              <w:rPr>
                <w:spacing w:val="-2"/>
                <w:position w:val="2"/>
                <w:sz w:val="24"/>
              </w:rPr>
              <w:t>O)</w:t>
            </w:r>
          </w:p>
          <w:p w:rsidR="00514D79" w:rsidRDefault="00514D79" w:rsidP="000C7F09">
            <w:pPr>
              <w:pStyle w:val="TableParagraph"/>
              <w:numPr>
                <w:ilvl w:val="0"/>
                <w:numId w:val="7"/>
              </w:numPr>
              <w:tabs>
                <w:tab w:val="left" w:pos="825"/>
              </w:tabs>
              <w:spacing w:before="134" w:line="240" w:lineRule="auto"/>
              <w:rPr>
                <w:position w:val="2"/>
                <w:sz w:val="24"/>
              </w:rPr>
            </w:pPr>
            <w:r>
              <w:rPr>
                <w:position w:val="2"/>
                <w:sz w:val="24"/>
              </w:rPr>
              <w:t xml:space="preserve">Sodium Molybdate </w:t>
            </w:r>
            <w:r>
              <w:rPr>
                <w:spacing w:val="-2"/>
                <w:position w:val="2"/>
                <w:sz w:val="24"/>
              </w:rPr>
              <w:t>(Na</w:t>
            </w:r>
            <w:r>
              <w:rPr>
                <w:spacing w:val="-2"/>
                <w:sz w:val="16"/>
              </w:rPr>
              <w:t>2</w:t>
            </w:r>
            <w:r>
              <w:rPr>
                <w:spacing w:val="-2"/>
                <w:position w:val="2"/>
                <w:sz w:val="24"/>
              </w:rPr>
              <w:t>MoO</w:t>
            </w:r>
            <w:r>
              <w:rPr>
                <w:spacing w:val="-2"/>
                <w:sz w:val="16"/>
              </w:rPr>
              <w:t>4</w:t>
            </w:r>
            <w:r>
              <w:rPr>
                <w:spacing w:val="-2"/>
                <w:position w:val="2"/>
                <w:sz w:val="24"/>
              </w:rPr>
              <w:t>.2H</w:t>
            </w:r>
            <w:r>
              <w:rPr>
                <w:spacing w:val="-2"/>
                <w:sz w:val="16"/>
              </w:rPr>
              <w:t>2</w:t>
            </w:r>
            <w:r>
              <w:rPr>
                <w:spacing w:val="-2"/>
                <w:position w:val="2"/>
                <w:sz w:val="24"/>
              </w:rPr>
              <w:t>O)</w:t>
            </w:r>
          </w:p>
          <w:p w:rsidR="00514D79" w:rsidRDefault="00514D79" w:rsidP="000C7F09">
            <w:pPr>
              <w:pStyle w:val="TableParagraph"/>
              <w:numPr>
                <w:ilvl w:val="0"/>
                <w:numId w:val="7"/>
              </w:numPr>
              <w:tabs>
                <w:tab w:val="left" w:pos="825"/>
              </w:tabs>
              <w:spacing w:before="139" w:line="240" w:lineRule="auto"/>
              <w:rPr>
                <w:position w:val="2"/>
                <w:sz w:val="24"/>
              </w:rPr>
            </w:pPr>
            <w:r>
              <w:rPr>
                <w:position w:val="2"/>
                <w:sz w:val="24"/>
              </w:rPr>
              <w:t>Copper Sulphate penta-</w:t>
            </w:r>
            <w:r>
              <w:rPr>
                <w:spacing w:val="-2"/>
                <w:position w:val="2"/>
                <w:sz w:val="24"/>
              </w:rPr>
              <w:t>hydrate (CuSO</w:t>
            </w:r>
            <w:r>
              <w:rPr>
                <w:spacing w:val="-2"/>
                <w:sz w:val="16"/>
              </w:rPr>
              <w:t>4</w:t>
            </w:r>
            <w:r>
              <w:rPr>
                <w:spacing w:val="-2"/>
                <w:position w:val="2"/>
                <w:sz w:val="24"/>
              </w:rPr>
              <w:t>.5H2O)</w:t>
            </w:r>
          </w:p>
          <w:p w:rsidR="00514D79" w:rsidRDefault="00514D79" w:rsidP="000C7F09">
            <w:pPr>
              <w:pStyle w:val="TableParagraph"/>
              <w:numPr>
                <w:ilvl w:val="0"/>
                <w:numId w:val="7"/>
              </w:numPr>
              <w:tabs>
                <w:tab w:val="left" w:pos="825"/>
              </w:tabs>
              <w:spacing w:before="135" w:line="240" w:lineRule="auto"/>
              <w:rPr>
                <w:sz w:val="24"/>
              </w:rPr>
            </w:pPr>
            <w:r>
              <w:rPr>
                <w:sz w:val="24"/>
              </w:rPr>
              <w:t xml:space="preserve">Distilled </w:t>
            </w:r>
            <w:r>
              <w:rPr>
                <w:spacing w:val="-2"/>
                <w:sz w:val="24"/>
              </w:rPr>
              <w:t>water</w:t>
            </w:r>
          </w:p>
        </w:tc>
        <w:tc>
          <w:tcPr>
            <w:tcW w:w="2472" w:type="dxa"/>
          </w:tcPr>
          <w:p w:rsidR="00514D79" w:rsidRDefault="00514D79" w:rsidP="000C7F09">
            <w:pPr>
              <w:pStyle w:val="TableParagraph"/>
              <w:spacing w:before="133" w:line="240" w:lineRule="auto"/>
              <w:ind w:left="0"/>
              <w:rPr>
                <w:sz w:val="24"/>
              </w:rPr>
            </w:pPr>
          </w:p>
          <w:p w:rsidR="00514D79" w:rsidRDefault="00514D79" w:rsidP="000C7F09">
            <w:pPr>
              <w:pStyle w:val="TableParagraph"/>
              <w:spacing w:line="240" w:lineRule="auto"/>
              <w:rPr>
                <w:sz w:val="24"/>
              </w:rPr>
            </w:pPr>
            <w:r>
              <w:rPr>
                <w:sz w:val="24"/>
              </w:rPr>
              <w:t>181.0</w:t>
            </w:r>
            <w:r>
              <w:rPr>
                <w:spacing w:val="-5"/>
                <w:sz w:val="24"/>
              </w:rPr>
              <w:t>mg</w:t>
            </w:r>
          </w:p>
          <w:p w:rsidR="00514D79" w:rsidRDefault="00514D79" w:rsidP="000C7F09">
            <w:pPr>
              <w:pStyle w:val="TableParagraph"/>
              <w:spacing w:before="137" w:line="240" w:lineRule="auto"/>
              <w:rPr>
                <w:sz w:val="24"/>
              </w:rPr>
            </w:pPr>
            <w:r>
              <w:rPr>
                <w:sz w:val="24"/>
              </w:rPr>
              <w:t>286.0</w:t>
            </w:r>
            <w:r>
              <w:rPr>
                <w:spacing w:val="-5"/>
                <w:sz w:val="24"/>
              </w:rPr>
              <w:t>mg</w:t>
            </w:r>
          </w:p>
          <w:p w:rsidR="00514D79" w:rsidRDefault="00514D79" w:rsidP="000C7F09">
            <w:pPr>
              <w:pStyle w:val="TableParagraph"/>
              <w:spacing w:before="137" w:line="240" w:lineRule="auto"/>
              <w:rPr>
                <w:sz w:val="24"/>
              </w:rPr>
            </w:pPr>
            <w:r>
              <w:rPr>
                <w:spacing w:val="-2"/>
                <w:sz w:val="24"/>
              </w:rPr>
              <w:t>22.0mg</w:t>
            </w:r>
          </w:p>
          <w:p w:rsidR="00514D79" w:rsidRDefault="00514D79" w:rsidP="000C7F09">
            <w:pPr>
              <w:pStyle w:val="TableParagraph"/>
              <w:spacing w:before="137" w:line="240" w:lineRule="auto"/>
              <w:rPr>
                <w:sz w:val="24"/>
              </w:rPr>
            </w:pPr>
            <w:r>
              <w:rPr>
                <w:sz w:val="24"/>
              </w:rPr>
              <w:t>39.0</w:t>
            </w:r>
            <w:r>
              <w:rPr>
                <w:spacing w:val="-5"/>
                <w:sz w:val="24"/>
              </w:rPr>
              <w:t>mg</w:t>
            </w:r>
          </w:p>
          <w:p w:rsidR="00514D79" w:rsidRDefault="00514D79" w:rsidP="000C7F09">
            <w:pPr>
              <w:pStyle w:val="TableParagraph"/>
              <w:spacing w:before="7" w:line="410" w:lineRule="atLeast"/>
              <w:ind w:right="1557"/>
              <w:rPr>
                <w:sz w:val="24"/>
              </w:rPr>
            </w:pPr>
            <w:r>
              <w:rPr>
                <w:sz w:val="24"/>
              </w:rPr>
              <w:t xml:space="preserve">8.0 mg </w:t>
            </w:r>
            <w:r>
              <w:rPr>
                <w:spacing w:val="-2"/>
                <w:sz w:val="24"/>
              </w:rPr>
              <w:t>100.0ml</w:t>
            </w:r>
          </w:p>
        </w:tc>
      </w:tr>
      <w:tr w:rsidR="00514D79" w:rsidTr="000C7F09">
        <w:trPr>
          <w:trHeight w:val="1655"/>
        </w:trPr>
        <w:tc>
          <w:tcPr>
            <w:tcW w:w="835" w:type="dxa"/>
          </w:tcPr>
          <w:p w:rsidR="00514D79" w:rsidRDefault="00514D79" w:rsidP="000C7F09">
            <w:pPr>
              <w:pStyle w:val="TableParagraph"/>
              <w:rPr>
                <w:sz w:val="24"/>
              </w:rPr>
            </w:pPr>
            <w:r>
              <w:rPr>
                <w:spacing w:val="-5"/>
                <w:sz w:val="24"/>
              </w:rPr>
              <w:t>3.</w:t>
            </w:r>
          </w:p>
        </w:tc>
        <w:tc>
          <w:tcPr>
            <w:tcW w:w="6259" w:type="dxa"/>
          </w:tcPr>
          <w:p w:rsidR="00514D79" w:rsidRDefault="00514D79" w:rsidP="000C7F09">
            <w:pPr>
              <w:pStyle w:val="TableParagraph"/>
              <w:rPr>
                <w:sz w:val="24"/>
              </w:rPr>
            </w:pPr>
            <w:r>
              <w:rPr>
                <w:spacing w:val="-2"/>
                <w:sz w:val="24"/>
              </w:rPr>
              <w:t>Fe-</w:t>
            </w:r>
            <w:r>
              <w:rPr>
                <w:spacing w:val="-4"/>
                <w:sz w:val="24"/>
              </w:rPr>
              <w:t>EDTA</w:t>
            </w:r>
          </w:p>
          <w:p w:rsidR="00514D79" w:rsidRDefault="00514D79" w:rsidP="000C7F09">
            <w:pPr>
              <w:pStyle w:val="TableParagraph"/>
              <w:spacing w:before="141" w:line="240" w:lineRule="auto"/>
              <w:rPr>
                <w:position w:val="2"/>
                <w:sz w:val="24"/>
              </w:rPr>
            </w:pPr>
            <w:r>
              <w:rPr>
                <w:position w:val="2"/>
                <w:sz w:val="24"/>
              </w:rPr>
              <w:t>In hot water 745.0 mg of Na</w:t>
            </w:r>
            <w:r>
              <w:rPr>
                <w:sz w:val="16"/>
              </w:rPr>
              <w:t xml:space="preserve">2 </w:t>
            </w:r>
            <w:r>
              <w:rPr>
                <w:position w:val="2"/>
                <w:sz w:val="24"/>
              </w:rPr>
              <w:t xml:space="preserve">EDTA was dissolved and </w:t>
            </w:r>
            <w:r>
              <w:rPr>
                <w:spacing w:val="-4"/>
                <w:position w:val="2"/>
                <w:sz w:val="24"/>
              </w:rPr>
              <w:t>then</w:t>
            </w:r>
          </w:p>
          <w:p w:rsidR="00514D79" w:rsidRDefault="00514D79" w:rsidP="000C7F09">
            <w:pPr>
              <w:pStyle w:val="TableParagraph"/>
              <w:spacing w:before="2" w:line="410" w:lineRule="atLeast"/>
              <w:rPr>
                <w:sz w:val="24"/>
              </w:rPr>
            </w:pPr>
            <w:r>
              <w:rPr>
                <w:position w:val="2"/>
                <w:sz w:val="24"/>
              </w:rPr>
              <w:t xml:space="preserve">557.0 mg </w:t>
            </w:r>
            <w:proofErr w:type="gramStart"/>
            <w:r>
              <w:rPr>
                <w:position w:val="2"/>
                <w:sz w:val="24"/>
              </w:rPr>
              <w:t>of  FeSO4.7H</w:t>
            </w:r>
            <w:r>
              <w:rPr>
                <w:sz w:val="16"/>
              </w:rPr>
              <w:t>2</w:t>
            </w:r>
            <w:r>
              <w:rPr>
                <w:position w:val="2"/>
                <w:sz w:val="24"/>
              </w:rPr>
              <w:t>O</w:t>
            </w:r>
            <w:proofErr w:type="gramEnd"/>
            <w:r>
              <w:rPr>
                <w:position w:val="2"/>
                <w:sz w:val="24"/>
              </w:rPr>
              <w:t xml:space="preserve"> was added. The solution was boiled </w:t>
            </w:r>
            <w:r>
              <w:rPr>
                <w:sz w:val="24"/>
              </w:rPr>
              <w:t>for few minutes and the volume was made to 100.0 ml.</w:t>
            </w:r>
          </w:p>
        </w:tc>
        <w:tc>
          <w:tcPr>
            <w:tcW w:w="2472" w:type="dxa"/>
          </w:tcPr>
          <w:p w:rsidR="00514D79" w:rsidRDefault="00514D79" w:rsidP="000C7F09">
            <w:pPr>
              <w:pStyle w:val="TableParagraph"/>
              <w:spacing w:line="240" w:lineRule="auto"/>
              <w:ind w:left="0"/>
            </w:pPr>
          </w:p>
        </w:tc>
      </w:tr>
    </w:tbl>
    <w:p w:rsidR="00514D79" w:rsidRDefault="00514D79" w:rsidP="00514D79">
      <w:pPr>
        <w:pStyle w:val="TableParagraph"/>
        <w:spacing w:line="240" w:lineRule="auto"/>
        <w:sectPr w:rsidR="00514D79">
          <w:pgSz w:w="11900" w:h="16840"/>
          <w:pgMar w:top="480" w:right="141" w:bottom="1240" w:left="141" w:header="0" w:footer="1047" w:gutter="0"/>
          <w:cols w:space="720"/>
        </w:sectPr>
      </w:pPr>
    </w:p>
    <w:p w:rsidR="00514D79" w:rsidRDefault="00514D79" w:rsidP="00514D79">
      <w:pPr>
        <w:pStyle w:val="BodyText"/>
        <w:spacing w:line="20" w:lineRule="exact"/>
        <w:ind w:left="338"/>
        <w:rPr>
          <w:sz w:val="2"/>
        </w:rPr>
      </w:pPr>
      <w:r w:rsidRPr="007A5732">
        <w:rPr>
          <w:noProof/>
          <w:sz w:val="2"/>
          <w:lang w:val="en-IN" w:eastAsia="en-IN"/>
        </w:rPr>
      </w:r>
      <w:r w:rsidRPr="007A5732">
        <w:rPr>
          <w:noProof/>
          <w:sz w:val="2"/>
          <w:lang w:val="en-IN" w:eastAsia="en-IN"/>
        </w:rPr>
        <w:pict>
          <v:group id="docshapegroup88" o:spid="_x0000_s1038" style="width:547.2pt;height:.5pt;mso-position-horizontal-relative:char;mso-position-vertical-relative:line" coordsize="10944,10">
            <v:shape id="docshape89" o:spid="_x0000_s1039" style="position:absolute;left:4;width:2;height:10" coordorigin="5" coordsize="0,10" o:spt="100" adj="0,,0" path="m5,10l5,t,10l5,e" filled="f" strokeweight=".48pt">
              <v:stroke joinstyle="round"/>
              <v:formulas/>
              <v:path arrowok="t" o:connecttype="segments"/>
            </v:shape>
            <v:line id="_x0000_s1040" style="position:absolute" from="10,5" to="10934,5" strokeweight=".48pt">
              <v:stroke dashstyle="dash"/>
            </v:line>
            <v:shape id="docshape90" o:spid="_x0000_s1041" style="position:absolute;left:10934;top:4;width:10;height:2" coordorigin="10934,5" coordsize="10,0" o:spt="100" adj="0,,0" path="m10934,5r10,m10934,5r10,e" filled="f" strokeweight=".48pt">
              <v:stroke joinstyle="round"/>
              <v:formulas/>
              <v:path arrowok="t" o:connecttype="segments"/>
            </v:shape>
            <w10:wrap type="none"/>
            <w10:anchorlock/>
          </v:group>
        </w:pict>
      </w:r>
    </w:p>
    <w:p w:rsidR="00514D79" w:rsidRDefault="00514D79" w:rsidP="00514D79">
      <w:pPr>
        <w:pStyle w:val="BodyText"/>
      </w:pPr>
    </w:p>
    <w:p w:rsidR="00514D79" w:rsidRDefault="00514D79" w:rsidP="00514D79">
      <w:pPr>
        <w:pStyle w:val="BodyText"/>
      </w:pPr>
      <w:r>
        <w:rPr>
          <w:noProof/>
        </w:rPr>
        <w:drawing>
          <wp:anchor distT="0" distB="0" distL="0" distR="0" simplePos="0" relativeHeight="251660288" behindDoc="0" locked="0" layoutInCell="1" allowOverlap="1">
            <wp:simplePos x="0" y="0"/>
            <wp:positionH relativeFrom="page">
              <wp:posOffset>719266</wp:posOffset>
            </wp:positionH>
            <wp:positionV relativeFrom="page">
              <wp:posOffset>576649</wp:posOffset>
            </wp:positionV>
            <wp:extent cx="6949526" cy="10074875"/>
            <wp:effectExtent l="19050" t="0" r="3724" b="0"/>
            <wp:wrapNone/>
            <wp:docPr id="1" name="Imag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 name="Image 105"/>
                    <pic:cNvPicPr/>
                  </pic:nvPicPr>
                  <pic:blipFill>
                    <a:blip r:embed="rId20" cstate="print"/>
                    <a:stretch>
                      <a:fillRect/>
                    </a:stretch>
                  </pic:blipFill>
                  <pic:spPr>
                    <a:xfrm>
                      <a:off x="0" y="0"/>
                      <a:ext cx="6949526" cy="10074875"/>
                    </a:xfrm>
                    <a:prstGeom prst="rect">
                      <a:avLst/>
                    </a:prstGeom>
                  </pic:spPr>
                </pic:pic>
              </a:graphicData>
            </a:graphic>
          </wp:anchor>
        </w:drawing>
      </w: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spacing w:before="103"/>
      </w:pPr>
    </w:p>
    <w:p w:rsidR="00514D79" w:rsidRDefault="00514D79" w:rsidP="00514D79">
      <w:pPr>
        <w:pStyle w:val="ListParagraph"/>
        <w:numPr>
          <w:ilvl w:val="0"/>
          <w:numId w:val="9"/>
        </w:numPr>
        <w:tabs>
          <w:tab w:val="left" w:pos="1543"/>
        </w:tabs>
        <w:ind w:hanging="244"/>
        <w:rPr>
          <w:sz w:val="24"/>
        </w:rPr>
      </w:pPr>
      <w:r>
        <w:rPr>
          <w:sz w:val="24"/>
        </w:rPr>
        <w:t xml:space="preserve">Wastewater from Rourkela Steel </w:t>
      </w:r>
      <w:r>
        <w:rPr>
          <w:spacing w:val="-4"/>
          <w:sz w:val="24"/>
        </w:rPr>
        <w:t>plant</w:t>
      </w:r>
    </w:p>
    <w:p w:rsidR="00514D79" w:rsidRDefault="00514D79" w:rsidP="00514D79">
      <w:pPr>
        <w:pStyle w:val="BodyText"/>
        <w:spacing w:before="142"/>
        <w:ind w:left="1299"/>
      </w:pPr>
      <w:r>
        <w:t xml:space="preserve">- </w:t>
      </w:r>
      <w:proofErr w:type="gramStart"/>
      <w:r>
        <w:t>Quantity  used</w:t>
      </w:r>
      <w:proofErr w:type="gramEnd"/>
      <w:r>
        <w:t xml:space="preserve">: 1 </w:t>
      </w:r>
      <w:r>
        <w:rPr>
          <w:spacing w:val="-4"/>
        </w:rPr>
        <w:t>litre</w:t>
      </w:r>
    </w:p>
    <w:p w:rsidR="00514D79" w:rsidRDefault="00514D79" w:rsidP="00514D79">
      <w:pPr>
        <w:pStyle w:val="BodyText"/>
        <w:spacing w:before="136"/>
        <w:ind w:left="1299"/>
      </w:pPr>
      <w:r>
        <w:t xml:space="preserve">Table-2: Composition </w:t>
      </w:r>
      <w:proofErr w:type="gramStart"/>
      <w:r>
        <w:t>of  waste</w:t>
      </w:r>
      <w:proofErr w:type="gramEnd"/>
      <w:r>
        <w:t xml:space="preserve"> water obtained from Rourkela Steel plant, Rourkela, </w:t>
      </w:r>
      <w:r>
        <w:rPr>
          <w:spacing w:val="-2"/>
        </w:rPr>
        <w:t>Orissa</w:t>
      </w:r>
    </w:p>
    <w:p w:rsidR="00514D79" w:rsidRDefault="00514D79" w:rsidP="00514D79">
      <w:pPr>
        <w:pStyle w:val="BodyText"/>
        <w:spacing w:before="7"/>
        <w:rPr>
          <w:sz w:val="12"/>
        </w:rPr>
      </w:pPr>
    </w:p>
    <w:tbl>
      <w:tblPr>
        <w:tblW w:w="0" w:type="auto"/>
        <w:tblInd w:w="1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57"/>
        <w:gridCol w:w="4325"/>
      </w:tblGrid>
      <w:tr w:rsidR="00514D79" w:rsidTr="000C7F09">
        <w:trPr>
          <w:trHeight w:val="431"/>
        </w:trPr>
        <w:tc>
          <w:tcPr>
            <w:tcW w:w="4757" w:type="dxa"/>
          </w:tcPr>
          <w:p w:rsidR="00514D79" w:rsidRDefault="00514D79" w:rsidP="000C7F09">
            <w:pPr>
              <w:pStyle w:val="TableParagraph"/>
              <w:spacing w:line="273" w:lineRule="exact"/>
              <w:rPr>
                <w:b/>
                <w:sz w:val="24"/>
              </w:rPr>
            </w:pPr>
            <w:r>
              <w:rPr>
                <w:b/>
                <w:spacing w:val="-2"/>
                <w:sz w:val="24"/>
              </w:rPr>
              <w:t>Component</w:t>
            </w:r>
          </w:p>
        </w:tc>
        <w:tc>
          <w:tcPr>
            <w:tcW w:w="4325" w:type="dxa"/>
          </w:tcPr>
          <w:p w:rsidR="00514D79" w:rsidRDefault="00514D79" w:rsidP="000C7F09">
            <w:pPr>
              <w:pStyle w:val="TableParagraph"/>
              <w:spacing w:line="273" w:lineRule="exact"/>
              <w:ind w:left="110"/>
              <w:rPr>
                <w:b/>
                <w:sz w:val="24"/>
              </w:rPr>
            </w:pPr>
            <w:r>
              <w:rPr>
                <w:b/>
                <w:sz w:val="24"/>
              </w:rPr>
              <w:t xml:space="preserve">Amount in </w:t>
            </w:r>
            <w:r>
              <w:rPr>
                <w:b/>
                <w:spacing w:val="-5"/>
                <w:sz w:val="24"/>
              </w:rPr>
              <w:t>ppm</w:t>
            </w:r>
          </w:p>
        </w:tc>
      </w:tr>
      <w:tr w:rsidR="00514D79" w:rsidTr="000C7F09">
        <w:trPr>
          <w:trHeight w:val="441"/>
        </w:trPr>
        <w:tc>
          <w:tcPr>
            <w:tcW w:w="4757" w:type="dxa"/>
          </w:tcPr>
          <w:p w:rsidR="00514D79" w:rsidRDefault="00514D79" w:rsidP="000C7F09">
            <w:pPr>
              <w:pStyle w:val="TableParagraph"/>
              <w:rPr>
                <w:sz w:val="24"/>
              </w:rPr>
            </w:pPr>
            <w:r>
              <w:rPr>
                <w:spacing w:val="-2"/>
                <w:sz w:val="24"/>
              </w:rPr>
              <w:t>Phenol</w:t>
            </w:r>
          </w:p>
        </w:tc>
        <w:tc>
          <w:tcPr>
            <w:tcW w:w="4325" w:type="dxa"/>
          </w:tcPr>
          <w:p w:rsidR="00514D79" w:rsidRDefault="00514D79" w:rsidP="000C7F09">
            <w:pPr>
              <w:pStyle w:val="TableParagraph"/>
              <w:ind w:left="110"/>
              <w:rPr>
                <w:sz w:val="24"/>
              </w:rPr>
            </w:pPr>
            <w:r>
              <w:rPr>
                <w:sz w:val="24"/>
              </w:rPr>
              <w:t>70-</w:t>
            </w:r>
            <w:r>
              <w:rPr>
                <w:spacing w:val="-5"/>
                <w:sz w:val="24"/>
              </w:rPr>
              <w:t>72</w:t>
            </w:r>
          </w:p>
        </w:tc>
      </w:tr>
      <w:tr w:rsidR="00514D79" w:rsidTr="000C7F09">
        <w:trPr>
          <w:trHeight w:val="426"/>
        </w:trPr>
        <w:tc>
          <w:tcPr>
            <w:tcW w:w="4757" w:type="dxa"/>
          </w:tcPr>
          <w:p w:rsidR="00514D79" w:rsidRDefault="00514D79" w:rsidP="000C7F09">
            <w:pPr>
              <w:pStyle w:val="TableParagraph"/>
              <w:rPr>
                <w:sz w:val="24"/>
              </w:rPr>
            </w:pPr>
            <w:r>
              <w:rPr>
                <w:spacing w:val="-2"/>
                <w:sz w:val="24"/>
              </w:rPr>
              <w:t>Sulphate</w:t>
            </w:r>
          </w:p>
        </w:tc>
        <w:tc>
          <w:tcPr>
            <w:tcW w:w="4325" w:type="dxa"/>
          </w:tcPr>
          <w:p w:rsidR="00514D79" w:rsidRDefault="00514D79" w:rsidP="000C7F09">
            <w:pPr>
              <w:pStyle w:val="TableParagraph"/>
              <w:ind w:left="110"/>
              <w:rPr>
                <w:sz w:val="24"/>
              </w:rPr>
            </w:pPr>
            <w:r>
              <w:rPr>
                <w:spacing w:val="-4"/>
                <w:sz w:val="24"/>
              </w:rPr>
              <w:t>76.8</w:t>
            </w:r>
          </w:p>
        </w:tc>
      </w:tr>
      <w:tr w:rsidR="00514D79" w:rsidTr="000C7F09">
        <w:trPr>
          <w:trHeight w:val="441"/>
        </w:trPr>
        <w:tc>
          <w:tcPr>
            <w:tcW w:w="4757" w:type="dxa"/>
          </w:tcPr>
          <w:p w:rsidR="00514D79" w:rsidRDefault="00514D79" w:rsidP="000C7F09">
            <w:pPr>
              <w:pStyle w:val="TableParagraph"/>
              <w:rPr>
                <w:sz w:val="24"/>
              </w:rPr>
            </w:pPr>
            <w:r>
              <w:rPr>
                <w:spacing w:val="-2"/>
                <w:sz w:val="24"/>
              </w:rPr>
              <w:t>Chloride</w:t>
            </w:r>
          </w:p>
        </w:tc>
        <w:tc>
          <w:tcPr>
            <w:tcW w:w="4325" w:type="dxa"/>
          </w:tcPr>
          <w:p w:rsidR="00514D79" w:rsidRDefault="00514D79" w:rsidP="000C7F09">
            <w:pPr>
              <w:pStyle w:val="TableParagraph"/>
              <w:ind w:left="110"/>
              <w:rPr>
                <w:sz w:val="24"/>
              </w:rPr>
            </w:pPr>
            <w:r>
              <w:rPr>
                <w:sz w:val="24"/>
              </w:rPr>
              <w:t>192-</w:t>
            </w:r>
            <w:r>
              <w:rPr>
                <w:spacing w:val="-5"/>
                <w:sz w:val="24"/>
              </w:rPr>
              <w:t>223</w:t>
            </w:r>
          </w:p>
        </w:tc>
      </w:tr>
      <w:tr w:rsidR="00514D79" w:rsidTr="000C7F09">
        <w:trPr>
          <w:trHeight w:val="431"/>
        </w:trPr>
        <w:tc>
          <w:tcPr>
            <w:tcW w:w="4757" w:type="dxa"/>
          </w:tcPr>
          <w:p w:rsidR="00514D79" w:rsidRDefault="00514D79" w:rsidP="000C7F09">
            <w:pPr>
              <w:pStyle w:val="TableParagraph"/>
              <w:rPr>
                <w:sz w:val="24"/>
              </w:rPr>
            </w:pPr>
            <w:r>
              <w:rPr>
                <w:spacing w:val="-2"/>
                <w:sz w:val="24"/>
              </w:rPr>
              <w:t>Nitrite</w:t>
            </w:r>
          </w:p>
        </w:tc>
        <w:tc>
          <w:tcPr>
            <w:tcW w:w="4325" w:type="dxa"/>
          </w:tcPr>
          <w:p w:rsidR="00514D79" w:rsidRDefault="00514D79" w:rsidP="000C7F09">
            <w:pPr>
              <w:pStyle w:val="TableParagraph"/>
              <w:ind w:left="110"/>
              <w:rPr>
                <w:sz w:val="24"/>
              </w:rPr>
            </w:pPr>
            <w:r>
              <w:rPr>
                <w:sz w:val="24"/>
              </w:rPr>
              <w:t>0.2-</w:t>
            </w:r>
            <w:r>
              <w:rPr>
                <w:spacing w:val="-4"/>
                <w:sz w:val="24"/>
              </w:rPr>
              <w:t>0.34</w:t>
            </w:r>
          </w:p>
        </w:tc>
      </w:tr>
      <w:tr w:rsidR="00514D79" w:rsidTr="000C7F09">
        <w:trPr>
          <w:trHeight w:val="436"/>
        </w:trPr>
        <w:tc>
          <w:tcPr>
            <w:tcW w:w="4757" w:type="dxa"/>
          </w:tcPr>
          <w:p w:rsidR="00514D79" w:rsidRDefault="00514D79" w:rsidP="000C7F09">
            <w:pPr>
              <w:pStyle w:val="TableParagraph"/>
              <w:rPr>
                <w:sz w:val="24"/>
              </w:rPr>
            </w:pPr>
            <w:r>
              <w:rPr>
                <w:spacing w:val="-2"/>
                <w:sz w:val="24"/>
              </w:rPr>
              <w:t>Ammonia</w:t>
            </w:r>
          </w:p>
        </w:tc>
        <w:tc>
          <w:tcPr>
            <w:tcW w:w="4325" w:type="dxa"/>
          </w:tcPr>
          <w:p w:rsidR="00514D79" w:rsidRDefault="00514D79" w:rsidP="000C7F09">
            <w:pPr>
              <w:pStyle w:val="TableParagraph"/>
              <w:ind w:left="110"/>
              <w:rPr>
                <w:sz w:val="24"/>
              </w:rPr>
            </w:pPr>
            <w:r>
              <w:rPr>
                <w:spacing w:val="-2"/>
                <w:sz w:val="24"/>
              </w:rPr>
              <w:t>116.8</w:t>
            </w:r>
          </w:p>
        </w:tc>
      </w:tr>
      <w:tr w:rsidR="00514D79" w:rsidTr="000C7F09">
        <w:trPr>
          <w:trHeight w:val="474"/>
        </w:trPr>
        <w:tc>
          <w:tcPr>
            <w:tcW w:w="4757" w:type="dxa"/>
          </w:tcPr>
          <w:p w:rsidR="00514D79" w:rsidRDefault="00514D79" w:rsidP="000C7F09">
            <w:pPr>
              <w:pStyle w:val="TableParagraph"/>
              <w:spacing w:line="273" w:lineRule="exact"/>
              <w:rPr>
                <w:sz w:val="24"/>
              </w:rPr>
            </w:pPr>
            <w:r>
              <w:rPr>
                <w:sz w:val="24"/>
              </w:rPr>
              <w:t xml:space="preserve">Total Kjeldah l Nitrogen (organic </w:t>
            </w:r>
            <w:r>
              <w:rPr>
                <w:spacing w:val="-2"/>
                <w:sz w:val="24"/>
              </w:rPr>
              <w:t>nitrogen)</w:t>
            </w:r>
          </w:p>
        </w:tc>
        <w:tc>
          <w:tcPr>
            <w:tcW w:w="4325" w:type="dxa"/>
          </w:tcPr>
          <w:p w:rsidR="00514D79" w:rsidRDefault="00514D79" w:rsidP="000C7F09">
            <w:pPr>
              <w:pStyle w:val="TableParagraph"/>
              <w:spacing w:line="273" w:lineRule="exact"/>
              <w:ind w:left="110"/>
              <w:rPr>
                <w:sz w:val="24"/>
              </w:rPr>
            </w:pPr>
            <w:r>
              <w:rPr>
                <w:spacing w:val="-2"/>
                <w:sz w:val="24"/>
              </w:rPr>
              <w:t>246.6</w:t>
            </w:r>
          </w:p>
        </w:tc>
      </w:tr>
    </w:tbl>
    <w:p w:rsidR="00514D79" w:rsidRDefault="00514D79" w:rsidP="00514D79">
      <w:pPr>
        <w:pStyle w:val="BodyText"/>
        <w:spacing w:before="131"/>
      </w:pPr>
    </w:p>
    <w:p w:rsidR="00514D79" w:rsidRDefault="00514D79" w:rsidP="00514D79">
      <w:pPr>
        <w:pStyle w:val="ListParagraph"/>
        <w:numPr>
          <w:ilvl w:val="0"/>
          <w:numId w:val="9"/>
        </w:numPr>
        <w:tabs>
          <w:tab w:val="left" w:pos="1543"/>
        </w:tabs>
        <w:spacing w:before="1"/>
        <w:ind w:hanging="244"/>
        <w:rPr>
          <w:sz w:val="24"/>
        </w:rPr>
      </w:pPr>
      <w:r>
        <w:rPr>
          <w:sz w:val="24"/>
        </w:rPr>
        <w:t xml:space="preserve">Polypropylene </w:t>
      </w:r>
      <w:r>
        <w:rPr>
          <w:spacing w:val="-4"/>
          <w:sz w:val="24"/>
        </w:rPr>
        <w:t>balls</w:t>
      </w:r>
    </w:p>
    <w:p w:rsidR="00514D79" w:rsidRDefault="00514D79" w:rsidP="00514D79">
      <w:pPr>
        <w:pStyle w:val="BodyText"/>
        <w:spacing w:before="136"/>
        <w:ind w:left="1299"/>
      </w:pPr>
      <w:r>
        <w:t>-Density: 910</w:t>
      </w:r>
      <w:r>
        <w:rPr>
          <w:spacing w:val="-4"/>
        </w:rPr>
        <w:t>kg/m</w:t>
      </w:r>
      <w:r>
        <w:rPr>
          <w:spacing w:val="-4"/>
          <w:vertAlign w:val="superscript"/>
        </w:rPr>
        <w:t>3</w:t>
      </w:r>
    </w:p>
    <w:p w:rsidR="00514D79" w:rsidRDefault="00514D79" w:rsidP="00514D79">
      <w:pPr>
        <w:pStyle w:val="ListParagraph"/>
        <w:numPr>
          <w:ilvl w:val="0"/>
          <w:numId w:val="9"/>
        </w:numPr>
        <w:tabs>
          <w:tab w:val="left" w:pos="1543"/>
        </w:tabs>
        <w:spacing w:before="137"/>
        <w:ind w:hanging="244"/>
        <w:rPr>
          <w:sz w:val="24"/>
        </w:rPr>
      </w:pPr>
      <w:r>
        <w:rPr>
          <w:spacing w:val="-2"/>
          <w:sz w:val="24"/>
        </w:rPr>
        <w:t>Glass-wares</w:t>
      </w:r>
    </w:p>
    <w:p w:rsidR="00514D79" w:rsidRDefault="00514D79" w:rsidP="00514D79">
      <w:pPr>
        <w:pStyle w:val="Heading1"/>
        <w:numPr>
          <w:ilvl w:val="1"/>
          <w:numId w:val="10"/>
        </w:numPr>
        <w:tabs>
          <w:tab w:val="left" w:pos="1721"/>
        </w:tabs>
        <w:spacing w:before="177"/>
        <w:ind w:hanging="422"/>
        <w:jc w:val="left"/>
      </w:pPr>
      <w:bookmarkStart w:id="6" w:name="_TOC_250016"/>
      <w:r>
        <w:t xml:space="preserve">Procedure for growing </w:t>
      </w:r>
      <w:r>
        <w:rPr>
          <w:spacing w:val="-2"/>
        </w:rPr>
        <w:t>algae</w:t>
      </w:r>
      <w:bookmarkEnd w:id="6"/>
      <w:r>
        <w:rPr>
          <w:spacing w:val="-2"/>
          <w:sz w:val="24"/>
        </w:rPr>
        <w:t>:</w:t>
      </w:r>
    </w:p>
    <w:p w:rsidR="00514D79" w:rsidRDefault="00514D79" w:rsidP="00514D79">
      <w:pPr>
        <w:pStyle w:val="ListParagraph"/>
        <w:numPr>
          <w:ilvl w:val="0"/>
          <w:numId w:val="6"/>
        </w:numPr>
        <w:tabs>
          <w:tab w:val="left" w:pos="2019"/>
        </w:tabs>
        <w:spacing w:before="166" w:line="360" w:lineRule="auto"/>
        <w:ind w:right="1297"/>
        <w:rPr>
          <w:sz w:val="24"/>
        </w:rPr>
      </w:pPr>
      <w:r>
        <w:rPr>
          <w:sz w:val="24"/>
        </w:rPr>
        <w:t>Petridishes containing growth medium with 1–1.5</w:t>
      </w:r>
      <w:proofErr w:type="gramStart"/>
      <w:r>
        <w:rPr>
          <w:sz w:val="24"/>
        </w:rPr>
        <w:t>%  agar</w:t>
      </w:r>
      <w:proofErr w:type="gramEnd"/>
      <w:r>
        <w:rPr>
          <w:sz w:val="24"/>
        </w:rPr>
        <w:t xml:space="preserve">  medium was prepared. And the agar medium should </w:t>
      </w:r>
      <w:proofErr w:type="gramStart"/>
      <w:r>
        <w:rPr>
          <w:sz w:val="24"/>
        </w:rPr>
        <w:t>be  ½</w:t>
      </w:r>
      <w:proofErr w:type="gramEnd"/>
      <w:r>
        <w:rPr>
          <w:sz w:val="24"/>
        </w:rPr>
        <w:t xml:space="preserve">  to  2/3 the depth of dish.</w:t>
      </w:r>
    </w:p>
    <w:p w:rsidR="00514D79" w:rsidRDefault="00514D79" w:rsidP="00514D79">
      <w:pPr>
        <w:pStyle w:val="ListParagraph"/>
        <w:numPr>
          <w:ilvl w:val="0"/>
          <w:numId w:val="6"/>
        </w:numPr>
        <w:tabs>
          <w:tab w:val="left" w:pos="2019"/>
        </w:tabs>
        <w:spacing w:line="360" w:lineRule="auto"/>
        <w:ind w:right="1288"/>
        <w:rPr>
          <w:sz w:val="24"/>
        </w:rPr>
      </w:pPr>
      <w:r>
        <w:rPr>
          <w:sz w:val="24"/>
        </w:rPr>
        <w:t xml:space="preserve">1-2 drops of algae sample from the </w:t>
      </w:r>
      <w:proofErr w:type="gramStart"/>
      <w:r>
        <w:rPr>
          <w:sz w:val="24"/>
        </w:rPr>
        <w:t>slant  was</w:t>
      </w:r>
      <w:proofErr w:type="gramEnd"/>
      <w:r>
        <w:rPr>
          <w:sz w:val="24"/>
        </w:rPr>
        <w:t xml:space="preserve"> placed near the periphery of  the agar. </w:t>
      </w:r>
      <w:proofErr w:type="gramStart"/>
      <w:r>
        <w:rPr>
          <w:sz w:val="24"/>
        </w:rPr>
        <w:t>The  wire</w:t>
      </w:r>
      <w:proofErr w:type="gramEnd"/>
      <w:r>
        <w:rPr>
          <w:sz w:val="24"/>
        </w:rPr>
        <w:t xml:space="preserve">  loop was sterilized using  burner.</w:t>
      </w:r>
    </w:p>
    <w:p w:rsidR="00514D79" w:rsidRDefault="00514D79" w:rsidP="00514D79">
      <w:pPr>
        <w:pStyle w:val="ListParagraph"/>
        <w:numPr>
          <w:ilvl w:val="0"/>
          <w:numId w:val="6"/>
        </w:numPr>
        <w:tabs>
          <w:tab w:val="left" w:pos="2019"/>
        </w:tabs>
        <w:spacing w:line="360" w:lineRule="auto"/>
        <w:ind w:right="1295"/>
        <w:rPr>
          <w:sz w:val="24"/>
        </w:rPr>
      </w:pPr>
      <w:r>
        <w:rPr>
          <w:sz w:val="24"/>
        </w:rPr>
        <w:t>The petriplate was covered and sealed with parafilm. Then it was incubated in a low light at constant temperature.</w:t>
      </w:r>
    </w:p>
    <w:p w:rsidR="00514D79" w:rsidRDefault="00514D79" w:rsidP="00514D79">
      <w:pPr>
        <w:pStyle w:val="ListParagraph"/>
        <w:numPr>
          <w:ilvl w:val="0"/>
          <w:numId w:val="6"/>
        </w:numPr>
        <w:tabs>
          <w:tab w:val="left" w:pos="2019"/>
        </w:tabs>
        <w:spacing w:line="360" w:lineRule="auto"/>
        <w:ind w:right="1285"/>
        <w:rPr>
          <w:sz w:val="24"/>
        </w:rPr>
      </w:pPr>
      <w:r>
        <w:rPr>
          <w:sz w:val="24"/>
        </w:rPr>
        <w:t xml:space="preserve">The colonies were selected which are free of other organism for further isolation </w:t>
      </w:r>
      <w:r>
        <w:rPr>
          <w:spacing w:val="-2"/>
          <w:sz w:val="24"/>
        </w:rPr>
        <w:t>process.</w:t>
      </w:r>
    </w:p>
    <w:p w:rsidR="00514D79" w:rsidRDefault="00514D79" w:rsidP="00514D79">
      <w:pPr>
        <w:pStyle w:val="ListParagraph"/>
        <w:numPr>
          <w:ilvl w:val="0"/>
          <w:numId w:val="6"/>
        </w:numPr>
        <w:tabs>
          <w:tab w:val="left" w:pos="2019"/>
        </w:tabs>
        <w:spacing w:line="360" w:lineRule="auto"/>
        <w:ind w:right="1284"/>
        <w:rPr>
          <w:sz w:val="24"/>
        </w:rPr>
      </w:pPr>
      <w:r>
        <w:rPr>
          <w:sz w:val="24"/>
        </w:rPr>
        <w:t>The sample was removed using sterile wire loop and placed in a drop of sterile culture media on a glass slide.</w:t>
      </w:r>
    </w:p>
    <w:p w:rsidR="00514D79" w:rsidRDefault="00514D79" w:rsidP="00514D79">
      <w:pPr>
        <w:pStyle w:val="ListParagraph"/>
        <w:numPr>
          <w:ilvl w:val="0"/>
          <w:numId w:val="6"/>
        </w:numPr>
        <w:tabs>
          <w:tab w:val="left" w:pos="2019"/>
        </w:tabs>
        <w:spacing w:line="360" w:lineRule="auto"/>
        <w:ind w:right="1294"/>
        <w:rPr>
          <w:sz w:val="24"/>
        </w:rPr>
      </w:pPr>
      <w:r>
        <w:rPr>
          <w:sz w:val="24"/>
        </w:rPr>
        <w:t xml:space="preserve">Then the species was checked microscopically for whether the species is uni-algal or </w:t>
      </w:r>
      <w:r>
        <w:rPr>
          <w:spacing w:val="-4"/>
          <w:sz w:val="24"/>
        </w:rPr>
        <w:t>not.</w:t>
      </w:r>
    </w:p>
    <w:p w:rsidR="00514D79" w:rsidRDefault="00514D79" w:rsidP="00514D79">
      <w:pPr>
        <w:pStyle w:val="ListParagraph"/>
        <w:numPr>
          <w:ilvl w:val="0"/>
          <w:numId w:val="6"/>
        </w:numPr>
        <w:tabs>
          <w:tab w:val="left" w:pos="2019"/>
        </w:tabs>
        <w:spacing w:before="1" w:line="360" w:lineRule="auto"/>
        <w:ind w:right="1285"/>
        <w:rPr>
          <w:sz w:val="24"/>
        </w:rPr>
      </w:pPr>
      <w:r>
        <w:rPr>
          <w:sz w:val="24"/>
        </w:rPr>
        <w:t>The streaking procedure was repeated with a single colony and again allowed to colonies to develop.</w:t>
      </w:r>
    </w:p>
    <w:p w:rsidR="00514D79" w:rsidRDefault="00514D79" w:rsidP="00514D79">
      <w:pPr>
        <w:pStyle w:val="ListParagraph"/>
        <w:numPr>
          <w:ilvl w:val="0"/>
          <w:numId w:val="6"/>
        </w:numPr>
        <w:tabs>
          <w:tab w:val="left" w:pos="2019"/>
        </w:tabs>
        <w:spacing w:line="360" w:lineRule="auto"/>
        <w:ind w:right="1291"/>
        <w:rPr>
          <w:sz w:val="24"/>
        </w:rPr>
      </w:pPr>
      <w:r>
        <w:rPr>
          <w:sz w:val="24"/>
        </w:rPr>
        <w:t>The second streaking is done to reduce the possibility of bacterial contamination and species containing more than one algal species.</w:t>
      </w:r>
    </w:p>
    <w:p w:rsidR="00514D79" w:rsidRDefault="00514D79" w:rsidP="00514D79">
      <w:pPr>
        <w:pStyle w:val="ListParagraph"/>
        <w:spacing w:line="360" w:lineRule="auto"/>
        <w:rPr>
          <w:sz w:val="24"/>
        </w:rPr>
        <w:sectPr w:rsidR="00514D79">
          <w:pgSz w:w="11900" w:h="16840"/>
          <w:pgMar w:top="480" w:right="141" w:bottom="1240" w:left="141" w:header="0" w:footer="1047" w:gutter="0"/>
          <w:cols w:space="720"/>
        </w:sectPr>
      </w:pPr>
    </w:p>
    <w:p w:rsidR="00514D79" w:rsidRDefault="00514D79" w:rsidP="00514D79">
      <w:pPr>
        <w:pStyle w:val="ListParagraph"/>
        <w:numPr>
          <w:ilvl w:val="0"/>
          <w:numId w:val="6"/>
        </w:numPr>
        <w:tabs>
          <w:tab w:val="left" w:pos="2019"/>
        </w:tabs>
        <w:spacing w:before="73" w:line="360" w:lineRule="auto"/>
        <w:ind w:right="1288"/>
        <w:jc w:val="both"/>
        <w:rPr>
          <w:sz w:val="24"/>
        </w:rPr>
      </w:pPr>
      <w:r>
        <w:rPr>
          <w:sz w:val="24"/>
        </w:rPr>
        <w:lastRenderedPageBreak/>
        <w:t xml:space="preserve">Then the selected colonies were transferred to the liquid nutrient medium and allowed to grow in an incubator shaker for temperature maintenance of around 20–25C̊. The </w:t>
      </w:r>
      <w:proofErr w:type="gramStart"/>
      <w:r>
        <w:rPr>
          <w:sz w:val="24"/>
        </w:rPr>
        <w:t>alternative  for</w:t>
      </w:r>
      <w:proofErr w:type="gramEnd"/>
      <w:r>
        <w:rPr>
          <w:sz w:val="24"/>
        </w:rPr>
        <w:t xml:space="preserve">  maintenance of  temperature is by keeping it in an AC room and for stirring keep it in a magnetic stirrer at low rpm.</w:t>
      </w:r>
    </w:p>
    <w:p w:rsidR="00514D79" w:rsidRDefault="00514D79" w:rsidP="00514D79">
      <w:pPr>
        <w:pStyle w:val="ListParagraph"/>
        <w:numPr>
          <w:ilvl w:val="0"/>
          <w:numId w:val="6"/>
        </w:numPr>
        <w:tabs>
          <w:tab w:val="left" w:pos="2019"/>
        </w:tabs>
        <w:spacing w:line="360" w:lineRule="auto"/>
        <w:ind w:right="1281"/>
        <w:jc w:val="both"/>
        <w:rPr>
          <w:sz w:val="24"/>
        </w:rPr>
      </w:pPr>
      <w:r>
        <w:rPr>
          <w:sz w:val="24"/>
        </w:rPr>
        <w:t xml:space="preserve">After 5 -10 days growth is observed in a beaker of liquid medium and the growth substantially increases but pH and nutrient level in a medium must be checked and </w:t>
      </w:r>
      <w:r>
        <w:rPr>
          <w:spacing w:val="-2"/>
          <w:sz w:val="24"/>
        </w:rPr>
        <w:t>maintained.</w:t>
      </w:r>
    </w:p>
    <w:p w:rsidR="00514D79" w:rsidRDefault="00514D79" w:rsidP="00514D79">
      <w:pPr>
        <w:pStyle w:val="BodyText"/>
        <w:rPr>
          <w:sz w:val="20"/>
        </w:rPr>
      </w:pPr>
    </w:p>
    <w:p w:rsidR="00514D79" w:rsidRDefault="00514D79" w:rsidP="00514D79">
      <w:pPr>
        <w:pStyle w:val="BodyText"/>
        <w:rPr>
          <w:sz w:val="20"/>
        </w:rPr>
      </w:pPr>
    </w:p>
    <w:p w:rsidR="00514D79" w:rsidRDefault="00514D79" w:rsidP="00514D79">
      <w:pPr>
        <w:pStyle w:val="BodyText"/>
        <w:rPr>
          <w:sz w:val="20"/>
        </w:rPr>
      </w:pPr>
    </w:p>
    <w:p w:rsidR="00514D79" w:rsidRDefault="00514D79" w:rsidP="00514D79">
      <w:pPr>
        <w:pStyle w:val="BodyText"/>
        <w:rPr>
          <w:sz w:val="20"/>
        </w:rPr>
      </w:pPr>
    </w:p>
    <w:p w:rsidR="00514D79" w:rsidRDefault="00514D79" w:rsidP="00514D79">
      <w:pPr>
        <w:pStyle w:val="BodyText"/>
        <w:rPr>
          <w:sz w:val="20"/>
        </w:rPr>
      </w:pPr>
    </w:p>
    <w:p w:rsidR="00514D79" w:rsidRDefault="00514D79" w:rsidP="00514D79">
      <w:pPr>
        <w:pStyle w:val="BodyText"/>
        <w:rPr>
          <w:sz w:val="20"/>
        </w:rPr>
      </w:pPr>
    </w:p>
    <w:p w:rsidR="00514D79" w:rsidRDefault="00514D79" w:rsidP="00514D79">
      <w:pPr>
        <w:pStyle w:val="BodyText"/>
        <w:rPr>
          <w:sz w:val="20"/>
        </w:rPr>
      </w:pPr>
    </w:p>
    <w:p w:rsidR="00514D79" w:rsidRDefault="00514D79" w:rsidP="00514D79">
      <w:pPr>
        <w:pStyle w:val="BodyText"/>
        <w:rPr>
          <w:sz w:val="20"/>
        </w:rPr>
      </w:pPr>
    </w:p>
    <w:p w:rsidR="00514D79" w:rsidRDefault="00514D79" w:rsidP="00514D79">
      <w:pPr>
        <w:pStyle w:val="BodyText"/>
        <w:rPr>
          <w:sz w:val="20"/>
        </w:rPr>
      </w:pPr>
    </w:p>
    <w:p w:rsidR="00514D79" w:rsidRDefault="00514D79" w:rsidP="00514D79">
      <w:pPr>
        <w:pStyle w:val="BodyText"/>
        <w:rPr>
          <w:sz w:val="20"/>
        </w:rPr>
      </w:pPr>
    </w:p>
    <w:p w:rsidR="00514D79" w:rsidRDefault="00514D79" w:rsidP="00514D79">
      <w:pPr>
        <w:pStyle w:val="BodyText"/>
        <w:rPr>
          <w:sz w:val="20"/>
        </w:rPr>
      </w:pPr>
    </w:p>
    <w:p w:rsidR="00514D79" w:rsidRDefault="00514D79" w:rsidP="00514D79">
      <w:pPr>
        <w:pStyle w:val="BodyText"/>
        <w:rPr>
          <w:sz w:val="20"/>
        </w:rPr>
      </w:pPr>
    </w:p>
    <w:p w:rsidR="00514D79" w:rsidRDefault="00514D79" w:rsidP="00514D79">
      <w:pPr>
        <w:pStyle w:val="BodyText"/>
        <w:rPr>
          <w:sz w:val="20"/>
        </w:rPr>
      </w:pPr>
    </w:p>
    <w:p w:rsidR="00514D79" w:rsidRDefault="00514D79" w:rsidP="00514D79">
      <w:pPr>
        <w:pStyle w:val="BodyText"/>
        <w:rPr>
          <w:sz w:val="20"/>
        </w:rPr>
      </w:pPr>
    </w:p>
    <w:p w:rsidR="00514D79" w:rsidRDefault="00514D79" w:rsidP="00514D79">
      <w:pPr>
        <w:pStyle w:val="BodyText"/>
        <w:rPr>
          <w:sz w:val="20"/>
        </w:rPr>
      </w:pPr>
    </w:p>
    <w:p w:rsidR="00514D79" w:rsidRDefault="00514D79" w:rsidP="00514D79">
      <w:pPr>
        <w:pStyle w:val="BodyText"/>
        <w:rPr>
          <w:sz w:val="20"/>
        </w:rPr>
      </w:pPr>
    </w:p>
    <w:p w:rsidR="00514D79" w:rsidRDefault="00514D79" w:rsidP="00514D79">
      <w:pPr>
        <w:pStyle w:val="BodyText"/>
        <w:rPr>
          <w:sz w:val="20"/>
        </w:rPr>
      </w:pPr>
    </w:p>
    <w:p w:rsidR="00514D79" w:rsidRDefault="00514D79" w:rsidP="00514D79">
      <w:pPr>
        <w:pStyle w:val="BodyText"/>
        <w:rPr>
          <w:sz w:val="20"/>
        </w:rPr>
      </w:pPr>
    </w:p>
    <w:p w:rsidR="00514D79" w:rsidRDefault="00514D79" w:rsidP="00514D79">
      <w:pPr>
        <w:pStyle w:val="BodyText"/>
        <w:rPr>
          <w:sz w:val="20"/>
        </w:rPr>
      </w:pPr>
    </w:p>
    <w:p w:rsidR="00514D79" w:rsidRDefault="00514D79" w:rsidP="00514D79">
      <w:pPr>
        <w:pStyle w:val="BodyText"/>
        <w:rPr>
          <w:sz w:val="20"/>
        </w:rPr>
      </w:pPr>
    </w:p>
    <w:p w:rsidR="00514D79" w:rsidRDefault="00514D79" w:rsidP="00514D79">
      <w:pPr>
        <w:pStyle w:val="BodyText"/>
        <w:rPr>
          <w:sz w:val="20"/>
        </w:rPr>
      </w:pPr>
    </w:p>
    <w:p w:rsidR="00514D79" w:rsidRDefault="00514D79" w:rsidP="00514D79">
      <w:pPr>
        <w:pStyle w:val="BodyText"/>
        <w:spacing w:before="113"/>
        <w:rPr>
          <w:sz w:val="20"/>
        </w:rPr>
      </w:pPr>
    </w:p>
    <w:p w:rsidR="00514D79" w:rsidRDefault="00514D79" w:rsidP="00514D79">
      <w:pPr>
        <w:pStyle w:val="BodyText"/>
        <w:rPr>
          <w:sz w:val="20"/>
        </w:rPr>
        <w:sectPr w:rsidR="00514D79">
          <w:pgSz w:w="11900" w:h="16840"/>
          <w:pgMar w:top="1360" w:right="141" w:bottom="1240" w:left="141" w:header="0" w:footer="1047" w:gutter="0"/>
          <w:cols w:space="720"/>
        </w:sectPr>
      </w:pPr>
    </w:p>
    <w:p w:rsidR="00514D79" w:rsidRDefault="00514D79" w:rsidP="00514D79">
      <w:pPr>
        <w:pStyle w:val="BodyText"/>
        <w:spacing w:before="90" w:line="275" w:lineRule="exact"/>
        <w:ind w:left="1404"/>
      </w:pPr>
      <w:r>
        <w:lastRenderedPageBreak/>
        <w:t>Figure2</w:t>
      </w:r>
      <w:r>
        <w:rPr>
          <w:spacing w:val="-10"/>
        </w:rPr>
        <w:t>:</w:t>
      </w:r>
    </w:p>
    <w:p w:rsidR="00514D79" w:rsidRDefault="00514D79" w:rsidP="00514D79">
      <w:pPr>
        <w:pStyle w:val="BodyText"/>
        <w:spacing w:line="242" w:lineRule="auto"/>
        <w:ind w:left="1404"/>
      </w:pPr>
      <w:r>
        <w:t>Algae culture after transferring its colonies from petri plate</w:t>
      </w:r>
    </w:p>
    <w:p w:rsidR="00514D79" w:rsidRDefault="00514D79" w:rsidP="00514D79">
      <w:pPr>
        <w:pStyle w:val="BodyText"/>
        <w:spacing w:before="90" w:line="275" w:lineRule="exact"/>
        <w:ind w:left="177"/>
      </w:pPr>
      <w:r>
        <w:br w:type="column"/>
      </w:r>
      <w:r>
        <w:lastRenderedPageBreak/>
        <w:t>Figure3</w:t>
      </w:r>
      <w:r>
        <w:rPr>
          <w:spacing w:val="-10"/>
        </w:rPr>
        <w:t>:</w:t>
      </w:r>
    </w:p>
    <w:p w:rsidR="00514D79" w:rsidRDefault="00514D79" w:rsidP="00514D79">
      <w:pPr>
        <w:pStyle w:val="BodyText"/>
        <w:spacing w:line="275" w:lineRule="exact"/>
        <w:ind w:left="177"/>
      </w:pPr>
      <w:r>
        <w:t xml:space="preserve">Algae after 10 days </w:t>
      </w:r>
      <w:r>
        <w:rPr>
          <w:spacing w:val="-2"/>
        </w:rPr>
        <w:t>growth</w:t>
      </w:r>
    </w:p>
    <w:p w:rsidR="00514D79" w:rsidRDefault="00514D79" w:rsidP="00514D79">
      <w:pPr>
        <w:pStyle w:val="BodyText"/>
        <w:spacing w:before="90" w:line="275" w:lineRule="exact"/>
        <w:ind w:left="500"/>
      </w:pPr>
      <w:r>
        <w:br w:type="column"/>
      </w:r>
      <w:proofErr w:type="gramStart"/>
      <w:r>
        <w:lastRenderedPageBreak/>
        <w:t xml:space="preserve">Figure4 </w:t>
      </w:r>
      <w:r>
        <w:rPr>
          <w:spacing w:val="-10"/>
        </w:rPr>
        <w:t>:</w:t>
      </w:r>
      <w:proofErr w:type="gramEnd"/>
    </w:p>
    <w:p w:rsidR="00514D79" w:rsidRDefault="00514D79" w:rsidP="00514D79">
      <w:pPr>
        <w:pStyle w:val="BodyText"/>
        <w:spacing w:line="275" w:lineRule="exact"/>
        <w:ind w:left="500"/>
      </w:pPr>
      <w:r>
        <w:t xml:space="preserve">Algae after 1 </w:t>
      </w:r>
      <w:proofErr w:type="gramStart"/>
      <w:r>
        <w:t>months</w:t>
      </w:r>
      <w:proofErr w:type="gramEnd"/>
      <w:r>
        <w:t xml:space="preserve"> </w:t>
      </w:r>
      <w:r>
        <w:rPr>
          <w:spacing w:val="-2"/>
        </w:rPr>
        <w:t>growth</w:t>
      </w:r>
    </w:p>
    <w:p w:rsidR="00514D79" w:rsidRDefault="00514D79" w:rsidP="00514D79">
      <w:pPr>
        <w:pStyle w:val="BodyText"/>
        <w:spacing w:line="275" w:lineRule="exact"/>
        <w:sectPr w:rsidR="00514D79">
          <w:type w:val="continuous"/>
          <w:pgSz w:w="11900" w:h="16840"/>
          <w:pgMar w:top="20" w:right="141" w:bottom="1240" w:left="141" w:header="0" w:footer="1047" w:gutter="0"/>
          <w:cols w:num="3" w:space="720" w:equalWidth="0">
            <w:col w:w="4480" w:space="40"/>
            <w:col w:w="2796" w:space="39"/>
            <w:col w:w="4263"/>
          </w:cols>
        </w:sectPr>
      </w:pPr>
    </w:p>
    <w:p w:rsidR="00514D79" w:rsidRDefault="00514D79" w:rsidP="00514D79">
      <w:pPr>
        <w:pStyle w:val="BodyText"/>
        <w:rPr>
          <w:sz w:val="28"/>
        </w:rPr>
      </w:pPr>
      <w:r w:rsidRPr="007A5732">
        <w:rPr>
          <w:noProof/>
          <w:sz w:val="28"/>
          <w:lang w:val="en-IN" w:eastAsia="en-IN"/>
        </w:rPr>
        <w:lastRenderedPageBreak/>
        <w:pict>
          <v:group id="docshapegroup91" o:spid="_x0000_s1146" style="position:absolute;margin-left:24pt;margin-top:24.1pt;width:547.2pt;height:793.95pt;z-index:-251635712;mso-position-horizontal-relative:page;mso-position-vertical-relative:page" coordorigin="480,482" coordsize="10944,15879">
            <v:shape id="docshape92" o:spid="_x0000_s1147" type="#_x0000_t75" style="position:absolute;left:1545;top:4753;width:3077;height:4709">
              <v:imagedata r:id="rId21" o:title=""/>
            </v:shape>
            <v:shape id="docshape93" o:spid="_x0000_s1148" type="#_x0000_t75" style="position:absolute;left:4838;top:4753;width:2943;height:4680">
              <v:imagedata r:id="rId22" o:title=""/>
            </v:shape>
            <v:shape id="docshape94" o:spid="_x0000_s1149" type="#_x0000_t75" style="position:absolute;left:7996;top:4753;width:3178;height:4709">
              <v:imagedata r:id="rId23" o:title=""/>
            </v:shape>
            <v:shape id="docshape95" o:spid="_x0000_s1150" style="position:absolute;left:484;top:481;width:2;height:10" coordorigin="485,482" coordsize="0,10" o:spt="100" adj="0,,0" path="m485,491r,-9m485,491r,-9e" filled="f" strokeweight=".48pt">
              <v:stroke joinstyle="round"/>
              <v:formulas/>
              <v:path arrowok="t" o:connecttype="segments"/>
            </v:shape>
            <v:line id="_x0000_s1151" style="position:absolute" from="490,486" to="11414,486" strokeweight=".48pt">
              <v:stroke dashstyle="dash"/>
            </v:line>
            <v:shape id="docshape96" o:spid="_x0000_s1152" style="position:absolute;left:11414;top:486;width:10;height:2" coordorigin="11414,486" coordsize="10,0" o:spt="100" adj="0,,0" path="m11414,486r10,m11414,486r10,e" filled="f" strokeweight=".48pt">
              <v:stroke joinstyle="round"/>
              <v:formulas/>
              <v:path arrowok="t" o:connecttype="segments"/>
            </v:shape>
            <v:shape id="docshape97" o:spid="_x0000_s1153" type="#_x0000_t75" style="position:absolute;left:480;top:491;width:10944;height:15869">
              <v:imagedata r:id="rId5" o:title=""/>
            </v:shape>
            <v:shape id="docshape98" o:spid="_x0000_s1154" style="position:absolute;left:480;top:16355;width:10;height:2" coordorigin="480,16355" coordsize="10,0" o:spt="100" adj="0,,0" path="m480,16355r10,m480,16355r10,e" filled="f" strokeweight=".48pt">
              <v:stroke joinstyle="round"/>
              <v:formulas/>
              <v:path arrowok="t" o:connecttype="segments"/>
            </v:shape>
            <v:shape id="docshape99" o:spid="_x0000_s1155" style="position:absolute;left:11414;top:16355;width:10;height:2" coordorigin="11414,16355" coordsize="10,0" o:spt="100" adj="0,,0" path="m11414,16355r10,m11414,16355r10,e" filled="f" strokecolor="#fefefe" strokeweight=".48pt">
              <v:stroke joinstyle="round"/>
              <v:formulas/>
              <v:path arrowok="t" o:connecttype="segments"/>
            </v:shape>
            <w10:wrap anchorx="page" anchory="page"/>
          </v:group>
        </w:pict>
      </w:r>
    </w:p>
    <w:p w:rsidR="00514D79" w:rsidRDefault="00514D79" w:rsidP="00514D79">
      <w:pPr>
        <w:pStyle w:val="BodyText"/>
        <w:spacing w:before="61"/>
        <w:rPr>
          <w:sz w:val="28"/>
        </w:rPr>
      </w:pPr>
    </w:p>
    <w:p w:rsidR="00514D79" w:rsidRDefault="00514D79" w:rsidP="00514D79">
      <w:pPr>
        <w:pStyle w:val="Heading1"/>
        <w:numPr>
          <w:ilvl w:val="1"/>
          <w:numId w:val="10"/>
        </w:numPr>
        <w:tabs>
          <w:tab w:val="left" w:pos="1721"/>
        </w:tabs>
        <w:ind w:hanging="422"/>
        <w:jc w:val="left"/>
      </w:pPr>
      <w:bookmarkStart w:id="7" w:name="_TOC_250015"/>
      <w:bookmarkEnd w:id="7"/>
      <w:r>
        <w:rPr>
          <w:spacing w:val="-2"/>
        </w:rPr>
        <w:t>Experimentation</w:t>
      </w:r>
    </w:p>
    <w:p w:rsidR="00514D79" w:rsidRDefault="00514D79" w:rsidP="00514D79">
      <w:pPr>
        <w:pStyle w:val="BodyText"/>
        <w:spacing w:before="166"/>
        <w:ind w:left="1299"/>
      </w:pPr>
      <w:r>
        <w:t xml:space="preserve">Inverse Fluidisation </w:t>
      </w:r>
      <w:r>
        <w:rPr>
          <w:spacing w:val="-4"/>
        </w:rPr>
        <w:t>Unit</w:t>
      </w:r>
    </w:p>
    <w:p w:rsidR="00514D79" w:rsidRDefault="00514D79" w:rsidP="00514D79">
      <w:pPr>
        <w:pStyle w:val="ListParagraph"/>
        <w:numPr>
          <w:ilvl w:val="2"/>
          <w:numId w:val="10"/>
        </w:numPr>
        <w:tabs>
          <w:tab w:val="left" w:pos="2018"/>
        </w:tabs>
        <w:spacing w:before="176"/>
        <w:ind w:left="2018" w:hanging="719"/>
        <w:rPr>
          <w:sz w:val="24"/>
        </w:rPr>
      </w:pPr>
      <w:r>
        <w:rPr>
          <w:sz w:val="24"/>
        </w:rPr>
        <w:t>Designof</w:t>
      </w:r>
      <w:r>
        <w:rPr>
          <w:spacing w:val="-4"/>
          <w:sz w:val="24"/>
        </w:rPr>
        <w:t xml:space="preserve"> IFBR:</w:t>
      </w:r>
    </w:p>
    <w:p w:rsidR="00514D79" w:rsidRDefault="00514D79" w:rsidP="00514D79">
      <w:pPr>
        <w:pStyle w:val="ListParagraph"/>
        <w:numPr>
          <w:ilvl w:val="3"/>
          <w:numId w:val="10"/>
        </w:numPr>
        <w:tabs>
          <w:tab w:val="left" w:pos="2019"/>
        </w:tabs>
        <w:spacing w:before="141"/>
        <w:rPr>
          <w:sz w:val="24"/>
        </w:rPr>
      </w:pPr>
      <w:r>
        <w:rPr>
          <w:sz w:val="24"/>
        </w:rPr>
        <w:t>The unit consist of long perplexed glass tube</w:t>
      </w:r>
      <w:r>
        <w:rPr>
          <w:spacing w:val="-10"/>
          <w:sz w:val="24"/>
        </w:rPr>
        <w:t>–</w:t>
      </w:r>
    </w:p>
    <w:p w:rsidR="00514D79" w:rsidRDefault="00514D79" w:rsidP="00514D79">
      <w:pPr>
        <w:pStyle w:val="ListParagraph"/>
        <w:numPr>
          <w:ilvl w:val="0"/>
          <w:numId w:val="5"/>
        </w:numPr>
        <w:tabs>
          <w:tab w:val="left" w:pos="1658"/>
        </w:tabs>
        <w:spacing w:before="137"/>
        <w:ind w:left="1658" w:hanging="359"/>
        <w:rPr>
          <w:sz w:val="24"/>
        </w:rPr>
      </w:pPr>
      <w:r>
        <w:rPr>
          <w:sz w:val="24"/>
        </w:rPr>
        <w:t>Height=1.240</w:t>
      </w:r>
      <w:r>
        <w:rPr>
          <w:spacing w:val="-10"/>
          <w:sz w:val="24"/>
        </w:rPr>
        <w:t>m</w:t>
      </w:r>
    </w:p>
    <w:p w:rsidR="00514D79" w:rsidRDefault="00514D79" w:rsidP="00514D79">
      <w:pPr>
        <w:pStyle w:val="ListParagraph"/>
        <w:numPr>
          <w:ilvl w:val="0"/>
          <w:numId w:val="5"/>
        </w:numPr>
        <w:tabs>
          <w:tab w:val="left" w:pos="1658"/>
        </w:tabs>
        <w:spacing w:before="137"/>
        <w:ind w:left="1658" w:hanging="359"/>
        <w:rPr>
          <w:sz w:val="24"/>
        </w:rPr>
      </w:pPr>
      <w:r>
        <w:rPr>
          <w:sz w:val="24"/>
        </w:rPr>
        <w:t>Diameter= 10</w:t>
      </w:r>
      <w:r>
        <w:rPr>
          <w:spacing w:val="-5"/>
          <w:sz w:val="24"/>
        </w:rPr>
        <w:t>cm</w:t>
      </w:r>
    </w:p>
    <w:p w:rsidR="00514D79" w:rsidRDefault="00514D79" w:rsidP="00514D79">
      <w:pPr>
        <w:pStyle w:val="ListParagraph"/>
        <w:numPr>
          <w:ilvl w:val="0"/>
          <w:numId w:val="5"/>
        </w:numPr>
        <w:tabs>
          <w:tab w:val="left" w:pos="1658"/>
        </w:tabs>
        <w:spacing w:before="137"/>
        <w:ind w:left="1658" w:hanging="359"/>
        <w:rPr>
          <w:sz w:val="24"/>
        </w:rPr>
      </w:pPr>
      <w:r>
        <w:rPr>
          <w:sz w:val="24"/>
        </w:rPr>
        <w:t>Wall thickness= 3</w:t>
      </w:r>
      <w:r>
        <w:rPr>
          <w:spacing w:val="-5"/>
          <w:sz w:val="24"/>
        </w:rPr>
        <w:t>mm</w:t>
      </w:r>
    </w:p>
    <w:p w:rsidR="00514D79" w:rsidRDefault="00514D79" w:rsidP="00514D79">
      <w:pPr>
        <w:pStyle w:val="BodyText"/>
        <w:spacing w:before="141"/>
        <w:ind w:left="1659"/>
      </w:pPr>
      <w:proofErr w:type="gramStart"/>
      <w:r>
        <w:t>1.Centrifugal</w:t>
      </w:r>
      <w:proofErr w:type="gramEnd"/>
      <w:r>
        <w:t xml:space="preserve"> </w:t>
      </w:r>
      <w:r>
        <w:rPr>
          <w:spacing w:val="-4"/>
        </w:rPr>
        <w:t>pump</w:t>
      </w:r>
    </w:p>
    <w:p w:rsidR="00514D79" w:rsidRDefault="00514D79" w:rsidP="00514D79">
      <w:pPr>
        <w:pStyle w:val="ListParagraph"/>
        <w:numPr>
          <w:ilvl w:val="0"/>
          <w:numId w:val="5"/>
        </w:numPr>
        <w:tabs>
          <w:tab w:val="left" w:pos="1658"/>
        </w:tabs>
        <w:spacing w:before="137"/>
        <w:ind w:left="1658" w:hanging="359"/>
        <w:rPr>
          <w:sz w:val="24"/>
        </w:rPr>
      </w:pPr>
      <w:r>
        <w:rPr>
          <w:sz w:val="24"/>
        </w:rPr>
        <w:t>Power0.5</w:t>
      </w:r>
      <w:r>
        <w:rPr>
          <w:spacing w:val="-5"/>
          <w:sz w:val="24"/>
        </w:rPr>
        <w:t>HP</w:t>
      </w:r>
    </w:p>
    <w:p w:rsidR="00514D79" w:rsidRDefault="00514D79" w:rsidP="00514D79">
      <w:pPr>
        <w:pStyle w:val="ListParagraph"/>
        <w:numPr>
          <w:ilvl w:val="0"/>
          <w:numId w:val="5"/>
        </w:numPr>
        <w:tabs>
          <w:tab w:val="left" w:pos="1658"/>
        </w:tabs>
        <w:spacing w:before="137"/>
        <w:ind w:left="1658" w:hanging="359"/>
        <w:rPr>
          <w:sz w:val="24"/>
        </w:rPr>
      </w:pPr>
      <w:r>
        <w:rPr>
          <w:sz w:val="24"/>
        </w:rPr>
        <w:t xml:space="preserve">Head= </w:t>
      </w:r>
      <w:r>
        <w:rPr>
          <w:spacing w:val="-4"/>
          <w:sz w:val="24"/>
        </w:rPr>
        <w:t>14ft</w:t>
      </w:r>
    </w:p>
    <w:p w:rsidR="00514D79" w:rsidRDefault="00514D79" w:rsidP="00514D79">
      <w:pPr>
        <w:pStyle w:val="ListParagraph"/>
        <w:rPr>
          <w:sz w:val="24"/>
        </w:rPr>
        <w:sectPr w:rsidR="00514D79">
          <w:type w:val="continuous"/>
          <w:pgSz w:w="11900" w:h="16840"/>
          <w:pgMar w:top="20" w:right="141" w:bottom="1240" w:left="141" w:header="0" w:footer="1047" w:gutter="0"/>
          <w:cols w:space="720"/>
        </w:sectPr>
      </w:pPr>
    </w:p>
    <w:p w:rsidR="00514D79" w:rsidRDefault="00514D79" w:rsidP="00514D79">
      <w:pPr>
        <w:pStyle w:val="ListParagraph"/>
        <w:numPr>
          <w:ilvl w:val="3"/>
          <w:numId w:val="10"/>
        </w:numPr>
        <w:tabs>
          <w:tab w:val="left" w:pos="2019"/>
        </w:tabs>
        <w:spacing w:before="73"/>
        <w:rPr>
          <w:sz w:val="24"/>
        </w:rPr>
      </w:pPr>
      <w:r w:rsidRPr="007A5732">
        <w:rPr>
          <w:noProof/>
          <w:sz w:val="24"/>
          <w:lang w:val="en-IN" w:eastAsia="en-IN"/>
        </w:rPr>
        <w:lastRenderedPageBreak/>
        <w:pict>
          <v:group id="docshapegroup100" o:spid="_x0000_s1156" style="position:absolute;left:0;text-align:left;margin-left:24pt;margin-top:24.1pt;width:547.2pt;height:793.95pt;z-index:-251634688;mso-position-horizontal-relative:page;mso-position-vertical-relative:page" coordorigin="480,482" coordsize="10944,15879">
            <v:shape id="docshape101" o:spid="_x0000_s1157" type="#_x0000_t75" style="position:absolute;left:2619;top:6645;width:7381;height:4657">
              <v:imagedata r:id="rId24" o:title=""/>
            </v:shape>
            <v:shape id="docshape102" o:spid="_x0000_s1158" style="position:absolute;left:484;top:481;width:2;height:10" coordorigin="485,482" coordsize="0,10" o:spt="100" adj="0,,0" path="m485,491r,-9m485,491r,-9e" filled="f" strokeweight=".48pt">
              <v:stroke joinstyle="round"/>
              <v:formulas/>
              <v:path arrowok="t" o:connecttype="segments"/>
            </v:shape>
            <v:line id="_x0000_s1159" style="position:absolute" from="490,486" to="11414,486" strokeweight=".48pt">
              <v:stroke dashstyle="dash"/>
            </v:line>
            <v:shape id="docshape103" o:spid="_x0000_s1160" style="position:absolute;left:11414;top:486;width:10;height:2" coordorigin="11414,486" coordsize="10,0" o:spt="100" adj="0,,0" path="m11414,486r10,m11414,486r10,e" filled="f" strokeweight=".48pt">
              <v:stroke joinstyle="round"/>
              <v:formulas/>
              <v:path arrowok="t" o:connecttype="segments"/>
            </v:shape>
            <v:shape id="docshape104" o:spid="_x0000_s1161" type="#_x0000_t75" style="position:absolute;left:480;top:491;width:10944;height:15869">
              <v:imagedata r:id="rId5" o:title=""/>
            </v:shape>
            <v:shape id="docshape105" o:spid="_x0000_s1162" style="position:absolute;left:480;top:16355;width:10;height:2" coordorigin="480,16355" coordsize="10,0" o:spt="100" adj="0,,0" path="m480,16355r10,m480,16355r10,e" filled="f" strokeweight=".48pt">
              <v:stroke joinstyle="round"/>
              <v:formulas/>
              <v:path arrowok="t" o:connecttype="segments"/>
            </v:shape>
            <v:shape id="docshape106" o:spid="_x0000_s1163" style="position:absolute;left:11414;top:16355;width:10;height:2" coordorigin="11414,16355" coordsize="10,0" o:spt="100" adj="0,,0" path="m11414,16355r10,m11414,16355r10,e" filled="f" strokecolor="#fefefe" strokeweight=".48pt">
              <v:stroke joinstyle="round"/>
              <v:formulas/>
              <v:path arrowok="t" o:connecttype="segments"/>
            </v:shape>
            <w10:wrap anchorx="page" anchory="page"/>
          </v:group>
        </w:pict>
      </w:r>
      <w:r>
        <w:rPr>
          <w:sz w:val="24"/>
        </w:rPr>
        <w:t xml:space="preserve">Calibrated </w:t>
      </w:r>
      <w:r>
        <w:rPr>
          <w:spacing w:val="-2"/>
          <w:sz w:val="24"/>
        </w:rPr>
        <w:t>Rota meter</w:t>
      </w:r>
    </w:p>
    <w:p w:rsidR="00514D79" w:rsidRDefault="00514D79" w:rsidP="00514D79">
      <w:pPr>
        <w:pStyle w:val="ListParagraph"/>
        <w:numPr>
          <w:ilvl w:val="0"/>
          <w:numId w:val="5"/>
        </w:numPr>
        <w:tabs>
          <w:tab w:val="left" w:pos="1658"/>
        </w:tabs>
        <w:spacing w:before="137"/>
        <w:ind w:left="1658" w:hanging="359"/>
        <w:rPr>
          <w:sz w:val="24"/>
        </w:rPr>
      </w:pPr>
      <w:r>
        <w:rPr>
          <w:sz w:val="24"/>
        </w:rPr>
        <w:t>For water= 0-100</w:t>
      </w:r>
      <w:r>
        <w:rPr>
          <w:spacing w:val="-5"/>
          <w:sz w:val="24"/>
        </w:rPr>
        <w:t>LPM</w:t>
      </w:r>
    </w:p>
    <w:p w:rsidR="00514D79" w:rsidRDefault="00514D79" w:rsidP="00514D79">
      <w:pPr>
        <w:pStyle w:val="ListParagraph"/>
        <w:numPr>
          <w:ilvl w:val="0"/>
          <w:numId w:val="5"/>
        </w:numPr>
        <w:tabs>
          <w:tab w:val="left" w:pos="1658"/>
        </w:tabs>
        <w:spacing w:before="137"/>
        <w:ind w:left="1658" w:hanging="359"/>
        <w:rPr>
          <w:sz w:val="24"/>
        </w:rPr>
      </w:pPr>
      <w:r>
        <w:rPr>
          <w:sz w:val="24"/>
        </w:rPr>
        <w:t>For Gas=0-200</w:t>
      </w:r>
      <w:r>
        <w:rPr>
          <w:spacing w:val="-4"/>
          <w:sz w:val="24"/>
        </w:rPr>
        <w:t>m</w:t>
      </w:r>
      <w:r>
        <w:rPr>
          <w:spacing w:val="-4"/>
          <w:sz w:val="24"/>
          <w:vertAlign w:val="superscript"/>
        </w:rPr>
        <w:t>3</w:t>
      </w:r>
      <w:r>
        <w:rPr>
          <w:spacing w:val="-4"/>
          <w:sz w:val="24"/>
        </w:rPr>
        <w:t>/hr</w:t>
      </w:r>
    </w:p>
    <w:p w:rsidR="00514D79" w:rsidRDefault="00514D79" w:rsidP="00514D79">
      <w:pPr>
        <w:pStyle w:val="ListParagraph"/>
        <w:numPr>
          <w:ilvl w:val="3"/>
          <w:numId w:val="10"/>
        </w:numPr>
        <w:tabs>
          <w:tab w:val="left" w:pos="2019"/>
        </w:tabs>
        <w:spacing w:before="142"/>
        <w:rPr>
          <w:sz w:val="24"/>
        </w:rPr>
      </w:pPr>
      <w:r>
        <w:rPr>
          <w:spacing w:val="-2"/>
          <w:sz w:val="24"/>
        </w:rPr>
        <w:t>Manometer</w:t>
      </w:r>
    </w:p>
    <w:p w:rsidR="00514D79" w:rsidRDefault="00514D79" w:rsidP="00514D79">
      <w:pPr>
        <w:pStyle w:val="ListParagraph"/>
        <w:numPr>
          <w:ilvl w:val="0"/>
          <w:numId w:val="5"/>
        </w:numPr>
        <w:tabs>
          <w:tab w:val="left" w:pos="1658"/>
        </w:tabs>
        <w:spacing w:before="136"/>
        <w:ind w:left="1658" w:hanging="359"/>
        <w:rPr>
          <w:sz w:val="24"/>
        </w:rPr>
      </w:pPr>
      <w:r>
        <w:rPr>
          <w:sz w:val="24"/>
        </w:rPr>
        <w:t xml:space="preserve">Number = </w:t>
      </w:r>
      <w:r>
        <w:rPr>
          <w:spacing w:val="-10"/>
          <w:sz w:val="24"/>
        </w:rPr>
        <w:t>4</w:t>
      </w:r>
    </w:p>
    <w:p w:rsidR="00514D79" w:rsidRDefault="00514D79" w:rsidP="00514D79">
      <w:pPr>
        <w:pStyle w:val="ListParagraph"/>
        <w:numPr>
          <w:ilvl w:val="0"/>
          <w:numId w:val="5"/>
        </w:numPr>
        <w:tabs>
          <w:tab w:val="left" w:pos="1658"/>
        </w:tabs>
        <w:spacing w:before="137"/>
        <w:ind w:left="1658" w:hanging="359"/>
        <w:rPr>
          <w:sz w:val="24"/>
        </w:rPr>
      </w:pPr>
      <w:r>
        <w:rPr>
          <w:sz w:val="24"/>
        </w:rPr>
        <w:t xml:space="preserve">Length = </w:t>
      </w:r>
      <w:r>
        <w:rPr>
          <w:spacing w:val="-5"/>
          <w:sz w:val="24"/>
        </w:rPr>
        <w:t>1m</w:t>
      </w:r>
    </w:p>
    <w:p w:rsidR="00514D79" w:rsidRDefault="00514D79" w:rsidP="00514D79">
      <w:pPr>
        <w:pStyle w:val="ListParagraph"/>
        <w:numPr>
          <w:ilvl w:val="3"/>
          <w:numId w:val="10"/>
        </w:numPr>
        <w:tabs>
          <w:tab w:val="left" w:pos="2019"/>
        </w:tabs>
        <w:spacing w:before="137"/>
        <w:rPr>
          <w:sz w:val="24"/>
        </w:rPr>
      </w:pPr>
      <w:r>
        <w:rPr>
          <w:sz w:val="24"/>
        </w:rPr>
        <w:t xml:space="preserve">Circular pith distributed </w:t>
      </w:r>
      <w:r>
        <w:rPr>
          <w:spacing w:val="-2"/>
          <w:sz w:val="24"/>
        </w:rPr>
        <w:t>plate</w:t>
      </w:r>
    </w:p>
    <w:p w:rsidR="00514D79" w:rsidRDefault="00514D79" w:rsidP="00514D79">
      <w:pPr>
        <w:pStyle w:val="ListParagraph"/>
        <w:numPr>
          <w:ilvl w:val="3"/>
          <w:numId w:val="10"/>
        </w:numPr>
        <w:tabs>
          <w:tab w:val="left" w:pos="2019"/>
        </w:tabs>
        <w:spacing w:before="142"/>
        <w:rPr>
          <w:sz w:val="24"/>
        </w:rPr>
      </w:pPr>
      <w:r>
        <w:rPr>
          <w:sz w:val="24"/>
        </w:rPr>
        <w:t xml:space="preserve">Conical heads (at the top and </w:t>
      </w:r>
      <w:r>
        <w:rPr>
          <w:spacing w:val="-2"/>
          <w:sz w:val="24"/>
        </w:rPr>
        <w:t>bottom)</w:t>
      </w:r>
    </w:p>
    <w:p w:rsidR="00514D79" w:rsidRDefault="00514D79" w:rsidP="00514D79">
      <w:pPr>
        <w:pStyle w:val="ListParagraph"/>
        <w:numPr>
          <w:ilvl w:val="0"/>
          <w:numId w:val="5"/>
        </w:numPr>
        <w:tabs>
          <w:tab w:val="left" w:pos="1658"/>
        </w:tabs>
        <w:spacing w:before="136"/>
        <w:ind w:left="1658" w:hanging="359"/>
        <w:rPr>
          <w:sz w:val="24"/>
        </w:rPr>
      </w:pPr>
      <w:r>
        <w:rPr>
          <w:spacing w:val="-6"/>
          <w:sz w:val="24"/>
        </w:rPr>
        <w:t>A</w:t>
      </w:r>
      <w:r>
        <w:rPr>
          <w:sz w:val="24"/>
        </w:rPr>
        <w:t>p</w:t>
      </w:r>
      <w:r>
        <w:rPr>
          <w:spacing w:val="3"/>
          <w:sz w:val="24"/>
        </w:rPr>
        <w:t>e</w:t>
      </w:r>
      <w:r>
        <w:rPr>
          <w:sz w:val="24"/>
        </w:rPr>
        <w:t xml:space="preserve">x </w:t>
      </w:r>
      <w:r>
        <w:rPr>
          <w:spacing w:val="3"/>
          <w:sz w:val="24"/>
        </w:rPr>
        <w:t>a</w:t>
      </w:r>
      <w:r>
        <w:rPr>
          <w:spacing w:val="-5"/>
          <w:sz w:val="24"/>
        </w:rPr>
        <w:t>n</w:t>
      </w:r>
      <w:r>
        <w:rPr>
          <w:spacing w:val="4"/>
          <w:sz w:val="24"/>
        </w:rPr>
        <w:t>g</w:t>
      </w:r>
      <w:r>
        <w:rPr>
          <w:spacing w:val="-5"/>
          <w:sz w:val="24"/>
        </w:rPr>
        <w:t>l</w:t>
      </w:r>
      <w:r>
        <w:rPr>
          <w:sz w:val="24"/>
        </w:rPr>
        <w:t>e=60̊</w:t>
      </w:r>
    </w:p>
    <w:p w:rsidR="00514D79" w:rsidRDefault="00514D79" w:rsidP="00514D79">
      <w:pPr>
        <w:pStyle w:val="ListParagraph"/>
        <w:numPr>
          <w:ilvl w:val="0"/>
          <w:numId w:val="5"/>
        </w:numPr>
        <w:tabs>
          <w:tab w:val="left" w:pos="1658"/>
        </w:tabs>
        <w:spacing w:before="137"/>
        <w:ind w:left="1658" w:hanging="359"/>
        <w:rPr>
          <w:sz w:val="24"/>
        </w:rPr>
      </w:pPr>
      <w:r>
        <w:rPr>
          <w:sz w:val="24"/>
        </w:rPr>
        <w:t>Inner diameter=10</w:t>
      </w:r>
      <w:r>
        <w:rPr>
          <w:spacing w:val="-5"/>
          <w:sz w:val="24"/>
        </w:rPr>
        <w:t>cm</w:t>
      </w:r>
    </w:p>
    <w:p w:rsidR="00514D79" w:rsidRDefault="00514D79" w:rsidP="00514D79">
      <w:pPr>
        <w:pStyle w:val="ListParagraph"/>
        <w:numPr>
          <w:ilvl w:val="0"/>
          <w:numId w:val="5"/>
        </w:numPr>
        <w:tabs>
          <w:tab w:val="left" w:pos="1658"/>
        </w:tabs>
        <w:spacing w:before="137"/>
        <w:ind w:left="1658" w:hanging="359"/>
        <w:rPr>
          <w:sz w:val="24"/>
        </w:rPr>
      </w:pPr>
      <w:r>
        <w:rPr>
          <w:sz w:val="24"/>
        </w:rPr>
        <w:t xml:space="preserve">Height=30 </w:t>
      </w:r>
      <w:r>
        <w:rPr>
          <w:spacing w:val="-5"/>
          <w:sz w:val="24"/>
        </w:rPr>
        <w:t>cm</w:t>
      </w: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spacing w:before="180"/>
      </w:pPr>
    </w:p>
    <w:p w:rsidR="00514D79" w:rsidRDefault="00514D79" w:rsidP="00514D79">
      <w:pPr>
        <w:pStyle w:val="BodyText"/>
        <w:spacing w:before="1"/>
        <w:ind w:left="1836"/>
      </w:pPr>
      <w:r>
        <w:t xml:space="preserve">Figure– 5: Outline sketch of the IFBR </w:t>
      </w:r>
      <w:r>
        <w:rPr>
          <w:spacing w:val="-4"/>
        </w:rPr>
        <w:t>unit</w:t>
      </w:r>
    </w:p>
    <w:p w:rsidR="00514D79" w:rsidRDefault="00514D79" w:rsidP="00514D79">
      <w:pPr>
        <w:pStyle w:val="Heading1"/>
        <w:numPr>
          <w:ilvl w:val="2"/>
          <w:numId w:val="10"/>
        </w:numPr>
        <w:tabs>
          <w:tab w:val="left" w:pos="1777"/>
        </w:tabs>
        <w:spacing w:before="176"/>
        <w:ind w:left="1777" w:hanging="718"/>
      </w:pPr>
      <w:bookmarkStart w:id="8" w:name="_TOC_250014"/>
      <w:r>
        <w:t>Experimental Procedure for operation in</w:t>
      </w:r>
      <w:bookmarkEnd w:id="8"/>
      <w:r>
        <w:t xml:space="preserve"> </w:t>
      </w:r>
      <w:r>
        <w:rPr>
          <w:spacing w:val="-2"/>
        </w:rPr>
        <w:t>IFBR:</w:t>
      </w:r>
    </w:p>
    <w:p w:rsidR="00514D79" w:rsidRDefault="00514D79" w:rsidP="00514D79">
      <w:pPr>
        <w:pStyle w:val="BodyText"/>
        <w:spacing w:before="113"/>
        <w:rPr>
          <w:sz w:val="28"/>
        </w:rPr>
      </w:pPr>
    </w:p>
    <w:p w:rsidR="00514D79" w:rsidRDefault="00514D79" w:rsidP="00514D79">
      <w:pPr>
        <w:pStyle w:val="ListParagraph"/>
        <w:numPr>
          <w:ilvl w:val="3"/>
          <w:numId w:val="10"/>
        </w:numPr>
        <w:tabs>
          <w:tab w:val="left" w:pos="2019"/>
        </w:tabs>
        <w:jc w:val="both"/>
        <w:rPr>
          <w:sz w:val="24"/>
        </w:rPr>
      </w:pPr>
      <w:r>
        <w:rPr>
          <w:sz w:val="24"/>
        </w:rPr>
        <w:t>The column was loaded with some amount of polypropylene</w:t>
      </w:r>
      <w:r>
        <w:rPr>
          <w:spacing w:val="-2"/>
          <w:sz w:val="24"/>
        </w:rPr>
        <w:t xml:space="preserve"> balls.</w:t>
      </w:r>
    </w:p>
    <w:p w:rsidR="00514D79" w:rsidRDefault="00514D79" w:rsidP="00514D79">
      <w:pPr>
        <w:pStyle w:val="ListParagraph"/>
        <w:numPr>
          <w:ilvl w:val="3"/>
          <w:numId w:val="10"/>
        </w:numPr>
        <w:tabs>
          <w:tab w:val="left" w:pos="2019"/>
        </w:tabs>
        <w:spacing w:before="137" w:line="360" w:lineRule="auto"/>
        <w:ind w:right="1284"/>
        <w:jc w:val="both"/>
        <w:rPr>
          <w:sz w:val="24"/>
        </w:rPr>
      </w:pPr>
      <w:r>
        <w:rPr>
          <w:sz w:val="24"/>
        </w:rPr>
        <w:t xml:space="preserve">Fill the liquid storage tank with10 litre of water and mix waste </w:t>
      </w:r>
      <w:proofErr w:type="gramStart"/>
      <w:r>
        <w:rPr>
          <w:sz w:val="24"/>
        </w:rPr>
        <w:t>water  around</w:t>
      </w:r>
      <w:proofErr w:type="gramEnd"/>
      <w:r>
        <w:rPr>
          <w:sz w:val="24"/>
        </w:rPr>
        <w:t xml:space="preserve">  200ml to it. Then add 250 ml of algae sample to the tank and mix it very well.</w:t>
      </w:r>
    </w:p>
    <w:p w:rsidR="00514D79" w:rsidRDefault="00514D79" w:rsidP="00514D79">
      <w:pPr>
        <w:pStyle w:val="ListParagraph"/>
        <w:numPr>
          <w:ilvl w:val="3"/>
          <w:numId w:val="10"/>
        </w:numPr>
        <w:tabs>
          <w:tab w:val="left" w:pos="2019"/>
        </w:tabs>
        <w:spacing w:line="360" w:lineRule="auto"/>
        <w:ind w:right="1287"/>
        <w:jc w:val="both"/>
        <w:rPr>
          <w:sz w:val="24"/>
        </w:rPr>
      </w:pPr>
      <w:r>
        <w:rPr>
          <w:sz w:val="24"/>
        </w:rPr>
        <w:t xml:space="preserve">Pump the water from liquid storage tank to the vertical unit with the liquid flow rate </w:t>
      </w:r>
      <w:proofErr w:type="gramStart"/>
      <w:r>
        <w:rPr>
          <w:sz w:val="24"/>
        </w:rPr>
        <w:t>of  10LPM</w:t>
      </w:r>
      <w:proofErr w:type="gramEnd"/>
      <w:r>
        <w:rPr>
          <w:sz w:val="24"/>
        </w:rPr>
        <w:t xml:space="preserve"> and till certain height is reached in the bed measured from the scales tick to it on the outer surface.</w:t>
      </w:r>
    </w:p>
    <w:p w:rsidR="00514D79" w:rsidRDefault="00514D79" w:rsidP="00514D79">
      <w:pPr>
        <w:pStyle w:val="ListParagraph"/>
        <w:spacing w:line="360" w:lineRule="auto"/>
        <w:jc w:val="both"/>
        <w:rPr>
          <w:sz w:val="24"/>
        </w:rPr>
        <w:sectPr w:rsidR="00514D79">
          <w:pgSz w:w="11900" w:h="16840"/>
          <w:pgMar w:top="1360" w:right="141" w:bottom="1240" w:left="141" w:header="0" w:footer="1047" w:gutter="0"/>
          <w:cols w:space="720"/>
        </w:sectPr>
      </w:pPr>
    </w:p>
    <w:p w:rsidR="00514D79" w:rsidRDefault="00514D79" w:rsidP="00514D79">
      <w:pPr>
        <w:pStyle w:val="ListParagraph"/>
        <w:numPr>
          <w:ilvl w:val="3"/>
          <w:numId w:val="10"/>
        </w:numPr>
        <w:tabs>
          <w:tab w:val="left" w:pos="2019"/>
        </w:tabs>
        <w:spacing w:before="73" w:line="360" w:lineRule="auto"/>
        <w:ind w:right="1282"/>
        <w:jc w:val="both"/>
        <w:rPr>
          <w:sz w:val="24"/>
        </w:rPr>
      </w:pPr>
      <w:r w:rsidRPr="007A5732">
        <w:rPr>
          <w:noProof/>
          <w:sz w:val="24"/>
          <w:lang w:val="en-IN" w:eastAsia="en-IN"/>
        </w:rPr>
        <w:lastRenderedPageBreak/>
        <w:pict>
          <v:group id="docshapegroup107" o:spid="_x0000_s1164" style="position:absolute;left:0;text-align:left;margin-left:24pt;margin-top:24.1pt;width:547.2pt;height:793.95pt;z-index:-251633664;mso-position-horizontal-relative:page;mso-position-vertical-relative:page" coordorigin="480,482" coordsize="10944,15879">
            <v:shape id="docshape108" o:spid="_x0000_s1165" type="#_x0000_t75" style="position:absolute;left:1372;top:5996;width:2607;height:6384">
              <v:imagedata r:id="rId25" o:title=""/>
            </v:shape>
            <v:shape id="docshape109" o:spid="_x0000_s1166" type="#_x0000_t75" style="position:absolute;left:4084;top:5996;width:3543;height:6389">
              <v:imagedata r:id="rId26" o:title=""/>
            </v:shape>
            <v:shape id="docshape110" o:spid="_x0000_s1167" type="#_x0000_t75" style="position:absolute;left:7776;top:5996;width:2952;height:6389">
              <v:imagedata r:id="rId27" o:title=""/>
            </v:shape>
            <v:shape id="docshape111" o:spid="_x0000_s1168" style="position:absolute;left:484;top:481;width:2;height:10" coordorigin="485,482" coordsize="0,10" o:spt="100" adj="0,,0" path="m485,491r,-9m485,491r,-9e" filled="f" strokeweight=".48pt">
              <v:stroke joinstyle="round"/>
              <v:formulas/>
              <v:path arrowok="t" o:connecttype="segments"/>
            </v:shape>
            <v:line id="_x0000_s1169" style="position:absolute" from="490,486" to="11414,486" strokeweight=".48pt">
              <v:stroke dashstyle="dash"/>
            </v:line>
            <v:shape id="docshape112" o:spid="_x0000_s1170" style="position:absolute;left:11414;top:486;width:10;height:2" coordorigin="11414,486" coordsize="10,0" o:spt="100" adj="0,,0" path="m11414,486r10,m11414,486r10,e" filled="f" strokeweight=".48pt">
              <v:stroke joinstyle="round"/>
              <v:formulas/>
              <v:path arrowok="t" o:connecttype="segments"/>
            </v:shape>
            <v:shape id="docshape113" o:spid="_x0000_s1171" type="#_x0000_t75" style="position:absolute;left:480;top:491;width:10944;height:15869">
              <v:imagedata r:id="rId5" o:title=""/>
            </v:shape>
            <v:shape id="docshape114" o:spid="_x0000_s1172" style="position:absolute;left:480;top:16355;width:10;height:2" coordorigin="480,16355" coordsize="10,0" o:spt="100" adj="0,,0" path="m480,16355r10,m480,16355r10,e" filled="f" strokeweight=".48pt">
              <v:stroke joinstyle="round"/>
              <v:formulas/>
              <v:path arrowok="t" o:connecttype="segments"/>
            </v:shape>
            <v:shape id="docshape115" o:spid="_x0000_s1173" style="position:absolute;left:11414;top:16355;width:10;height:2" coordorigin="11414,16355" coordsize="10,0" o:spt="100" adj="0,,0" path="m11414,16355r10,m11414,16355r10,e" filled="f" strokecolor="#fefefe" strokeweight=".48pt">
              <v:stroke joinstyle="round"/>
              <v:formulas/>
              <v:path arrowok="t" o:connecttype="segments"/>
            </v:shape>
            <w10:wrap anchorx="page" anchory="page"/>
          </v:group>
        </w:pict>
      </w:r>
      <w:r>
        <w:rPr>
          <w:sz w:val="24"/>
        </w:rPr>
        <w:t>The pressure drop across the test section is measured with the help of manometer connected across the bed.</w:t>
      </w:r>
    </w:p>
    <w:p w:rsidR="00514D79" w:rsidRDefault="00514D79" w:rsidP="00514D79">
      <w:pPr>
        <w:pStyle w:val="ListParagraph"/>
        <w:numPr>
          <w:ilvl w:val="3"/>
          <w:numId w:val="10"/>
        </w:numPr>
        <w:tabs>
          <w:tab w:val="left" w:pos="2019"/>
        </w:tabs>
        <w:spacing w:line="360" w:lineRule="auto"/>
        <w:ind w:right="1284"/>
        <w:jc w:val="both"/>
        <w:rPr>
          <w:sz w:val="24"/>
        </w:rPr>
      </w:pPr>
      <w:r>
        <w:rPr>
          <w:sz w:val="24"/>
        </w:rPr>
        <w:t>The flow rate of  the gas is slowly increased to bring the bed into the state of mixing , as mixing provides better growth of microbes due to continuous interaction with each other .</w:t>
      </w:r>
    </w:p>
    <w:p w:rsidR="00514D79" w:rsidRDefault="00514D79" w:rsidP="00514D79">
      <w:pPr>
        <w:pStyle w:val="ListParagraph"/>
        <w:numPr>
          <w:ilvl w:val="3"/>
          <w:numId w:val="10"/>
        </w:numPr>
        <w:tabs>
          <w:tab w:val="left" w:pos="2019"/>
        </w:tabs>
        <w:spacing w:line="360" w:lineRule="auto"/>
        <w:ind w:right="1282"/>
        <w:jc w:val="both"/>
        <w:rPr>
          <w:sz w:val="24"/>
        </w:rPr>
      </w:pPr>
      <w:r>
        <w:rPr>
          <w:sz w:val="24"/>
        </w:rPr>
        <w:t xml:space="preserve">The bed continuously kept under light of intensity which is required for the growth of </w:t>
      </w:r>
      <w:r>
        <w:rPr>
          <w:spacing w:val="-2"/>
          <w:sz w:val="24"/>
        </w:rPr>
        <w:t>algae.</w:t>
      </w:r>
    </w:p>
    <w:p w:rsidR="00514D79" w:rsidRDefault="00514D79" w:rsidP="00514D79">
      <w:pPr>
        <w:pStyle w:val="ListParagraph"/>
        <w:numPr>
          <w:ilvl w:val="3"/>
          <w:numId w:val="10"/>
        </w:numPr>
        <w:tabs>
          <w:tab w:val="left" w:pos="2019"/>
        </w:tabs>
        <w:spacing w:before="2" w:line="360" w:lineRule="auto"/>
        <w:ind w:right="1284"/>
        <w:jc w:val="both"/>
        <w:rPr>
          <w:sz w:val="24"/>
        </w:rPr>
      </w:pPr>
      <w:r>
        <w:rPr>
          <w:sz w:val="24"/>
        </w:rPr>
        <w:t xml:space="preserve">The mixture of wastewater, algae and nutrients was kept in fluidization for hours and sample was taken for COD and BOD analysis after 6hr, 24hr, 32hr, 48hr, 96hr, </w:t>
      </w:r>
      <w:proofErr w:type="gramStart"/>
      <w:r>
        <w:rPr>
          <w:sz w:val="24"/>
        </w:rPr>
        <w:t>120hr</w:t>
      </w:r>
      <w:proofErr w:type="gramEnd"/>
      <w:r>
        <w:rPr>
          <w:sz w:val="24"/>
        </w:rPr>
        <w:t>.</w:t>
      </w:r>
    </w:p>
    <w:p w:rsidR="00514D79" w:rsidRDefault="00514D79" w:rsidP="00514D79">
      <w:pPr>
        <w:pStyle w:val="ListParagraph"/>
        <w:numPr>
          <w:ilvl w:val="3"/>
          <w:numId w:val="10"/>
        </w:numPr>
        <w:tabs>
          <w:tab w:val="left" w:pos="2019"/>
        </w:tabs>
        <w:spacing w:line="360" w:lineRule="auto"/>
        <w:ind w:right="1285"/>
        <w:jc w:val="both"/>
        <w:rPr>
          <w:sz w:val="24"/>
        </w:rPr>
      </w:pPr>
      <w:r>
        <w:rPr>
          <w:sz w:val="24"/>
        </w:rPr>
        <w:t xml:space="preserve">Two wastewater samples were taken untreated and sterilized wastewater for the </w:t>
      </w:r>
      <w:r>
        <w:rPr>
          <w:spacing w:val="-2"/>
          <w:sz w:val="24"/>
        </w:rPr>
        <w:t>treatment.</w:t>
      </w: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spacing w:before="180"/>
      </w:pPr>
    </w:p>
    <w:p w:rsidR="00514D79" w:rsidRDefault="00514D79" w:rsidP="00514D79">
      <w:pPr>
        <w:pStyle w:val="BodyText"/>
        <w:tabs>
          <w:tab w:val="left" w:pos="3943"/>
          <w:tab w:val="left" w:pos="5350"/>
          <w:tab w:val="left" w:pos="7634"/>
        </w:tabs>
        <w:spacing w:line="396" w:lineRule="auto"/>
        <w:ind w:left="1111" w:right="1540" w:firstLine="120"/>
      </w:pPr>
      <w:r>
        <w:t>(</w:t>
      </w:r>
      <w:proofErr w:type="gramStart"/>
      <w:r>
        <w:t>a</w:t>
      </w:r>
      <w:proofErr w:type="gramEnd"/>
      <w:r>
        <w:t>) Fixed bed</w:t>
      </w:r>
      <w:r>
        <w:tab/>
        <w:t>(b) Onset of</w:t>
      </w:r>
      <w:r>
        <w:tab/>
      </w:r>
      <w:r>
        <w:rPr>
          <w:spacing w:val="-2"/>
        </w:rPr>
        <w:t>fluidization</w:t>
      </w:r>
      <w:r>
        <w:tab/>
        <w:t>(c)Turbulent fluidization Figure -6: Experimental set up for hydrodynamic studies</w:t>
      </w:r>
    </w:p>
    <w:p w:rsidR="00514D79" w:rsidRDefault="00514D79" w:rsidP="00514D79">
      <w:pPr>
        <w:pStyle w:val="BodyText"/>
        <w:spacing w:line="396" w:lineRule="auto"/>
        <w:sectPr w:rsidR="00514D79">
          <w:pgSz w:w="11900" w:h="16840"/>
          <w:pgMar w:top="1360" w:right="141" w:bottom="1240" w:left="141" w:header="0" w:footer="1047" w:gutter="0"/>
          <w:cols w:space="720"/>
        </w:sectPr>
      </w:pPr>
    </w:p>
    <w:p w:rsidR="00514D79" w:rsidRDefault="00514D79" w:rsidP="00514D79">
      <w:pPr>
        <w:pStyle w:val="ListParagraph"/>
        <w:numPr>
          <w:ilvl w:val="1"/>
          <w:numId w:val="10"/>
        </w:numPr>
        <w:tabs>
          <w:tab w:val="left" w:pos="1231"/>
        </w:tabs>
        <w:spacing w:before="72"/>
        <w:ind w:left="1231" w:hanging="364"/>
        <w:jc w:val="left"/>
        <w:rPr>
          <w:b/>
          <w:sz w:val="24"/>
        </w:rPr>
      </w:pPr>
      <w:r>
        <w:rPr>
          <w:b/>
          <w:sz w:val="24"/>
        </w:rPr>
        <w:lastRenderedPageBreak/>
        <w:t xml:space="preserve">COD </w:t>
      </w:r>
      <w:r>
        <w:rPr>
          <w:b/>
          <w:spacing w:val="-2"/>
          <w:sz w:val="24"/>
        </w:rPr>
        <w:t>Analysis</w:t>
      </w:r>
    </w:p>
    <w:p w:rsidR="00514D79" w:rsidRDefault="00514D79" w:rsidP="00514D79">
      <w:pPr>
        <w:pStyle w:val="BodyText"/>
        <w:spacing w:before="166"/>
        <w:rPr>
          <w:b/>
          <w:sz w:val="28"/>
        </w:rPr>
      </w:pPr>
    </w:p>
    <w:p w:rsidR="00514D79" w:rsidRDefault="00514D79" w:rsidP="00514D79">
      <w:pPr>
        <w:pStyle w:val="Heading1"/>
        <w:numPr>
          <w:ilvl w:val="2"/>
          <w:numId w:val="10"/>
        </w:numPr>
        <w:tabs>
          <w:tab w:val="left" w:pos="1931"/>
        </w:tabs>
        <w:ind w:left="1931" w:hanging="632"/>
      </w:pPr>
      <w:bookmarkStart w:id="9" w:name="_TOC_250013"/>
      <w:r>
        <w:t xml:space="preserve">Materials </w:t>
      </w:r>
      <w:r>
        <w:rPr>
          <w:spacing w:val="-2"/>
        </w:rPr>
        <w:t>required</w:t>
      </w:r>
      <w:bookmarkEnd w:id="9"/>
      <w:r>
        <w:rPr>
          <w:b/>
          <w:spacing w:val="-2"/>
        </w:rPr>
        <w:t>:</w:t>
      </w:r>
    </w:p>
    <w:p w:rsidR="00514D79" w:rsidRDefault="00514D79" w:rsidP="00514D79">
      <w:pPr>
        <w:pStyle w:val="ListParagraph"/>
        <w:numPr>
          <w:ilvl w:val="3"/>
          <w:numId w:val="10"/>
        </w:numPr>
        <w:tabs>
          <w:tab w:val="left" w:pos="2019"/>
        </w:tabs>
        <w:spacing w:before="167"/>
        <w:rPr>
          <w:sz w:val="24"/>
        </w:rPr>
      </w:pPr>
      <w:r>
        <w:rPr>
          <w:sz w:val="24"/>
        </w:rPr>
        <w:t xml:space="preserve">Potassium </w:t>
      </w:r>
      <w:r>
        <w:rPr>
          <w:spacing w:val="-2"/>
          <w:sz w:val="24"/>
        </w:rPr>
        <w:t>dichromate</w:t>
      </w:r>
    </w:p>
    <w:p w:rsidR="00514D79" w:rsidRDefault="00514D79" w:rsidP="00514D79">
      <w:pPr>
        <w:pStyle w:val="ListParagraph"/>
        <w:numPr>
          <w:ilvl w:val="3"/>
          <w:numId w:val="10"/>
        </w:numPr>
        <w:tabs>
          <w:tab w:val="left" w:pos="2019"/>
        </w:tabs>
        <w:spacing w:before="136"/>
        <w:rPr>
          <w:sz w:val="24"/>
        </w:rPr>
      </w:pPr>
      <w:r>
        <w:rPr>
          <w:sz w:val="24"/>
        </w:rPr>
        <w:t xml:space="preserve">Concentrated sulphuric </w:t>
      </w:r>
      <w:r>
        <w:rPr>
          <w:spacing w:val="-4"/>
          <w:sz w:val="24"/>
        </w:rPr>
        <w:t>acid</w:t>
      </w:r>
    </w:p>
    <w:p w:rsidR="00514D79" w:rsidRDefault="00514D79" w:rsidP="00514D79">
      <w:pPr>
        <w:pStyle w:val="ListParagraph"/>
        <w:numPr>
          <w:ilvl w:val="3"/>
          <w:numId w:val="10"/>
        </w:numPr>
        <w:tabs>
          <w:tab w:val="left" w:pos="2019"/>
        </w:tabs>
        <w:spacing w:before="137"/>
        <w:rPr>
          <w:sz w:val="24"/>
        </w:rPr>
      </w:pPr>
      <w:r>
        <w:rPr>
          <w:sz w:val="24"/>
        </w:rPr>
        <w:t>Ferro in</w:t>
      </w:r>
      <w:r>
        <w:rPr>
          <w:spacing w:val="-2"/>
          <w:sz w:val="24"/>
        </w:rPr>
        <w:t xml:space="preserve"> indicator</w:t>
      </w:r>
    </w:p>
    <w:p w:rsidR="00514D79" w:rsidRDefault="00514D79" w:rsidP="00514D79">
      <w:pPr>
        <w:pStyle w:val="ListParagraph"/>
        <w:numPr>
          <w:ilvl w:val="3"/>
          <w:numId w:val="10"/>
        </w:numPr>
        <w:tabs>
          <w:tab w:val="left" w:pos="2019"/>
        </w:tabs>
        <w:spacing w:before="137"/>
        <w:rPr>
          <w:sz w:val="24"/>
        </w:rPr>
      </w:pPr>
      <w:r>
        <w:rPr>
          <w:sz w:val="24"/>
        </w:rPr>
        <w:t xml:space="preserve">Ferrous Ammonium </w:t>
      </w:r>
      <w:r>
        <w:rPr>
          <w:spacing w:val="-2"/>
          <w:sz w:val="24"/>
        </w:rPr>
        <w:t>Sulphate(FAS)</w:t>
      </w:r>
    </w:p>
    <w:p w:rsidR="00514D79" w:rsidRDefault="00514D79" w:rsidP="00514D79">
      <w:pPr>
        <w:pStyle w:val="ListParagraph"/>
        <w:numPr>
          <w:ilvl w:val="3"/>
          <w:numId w:val="10"/>
        </w:numPr>
        <w:tabs>
          <w:tab w:val="left" w:pos="2019"/>
        </w:tabs>
        <w:spacing w:before="137"/>
        <w:rPr>
          <w:sz w:val="24"/>
        </w:rPr>
      </w:pPr>
      <w:r>
        <w:rPr>
          <w:sz w:val="24"/>
        </w:rPr>
        <w:t xml:space="preserve">Mercuric </w:t>
      </w:r>
      <w:r>
        <w:rPr>
          <w:spacing w:val="-2"/>
          <w:sz w:val="24"/>
        </w:rPr>
        <w:t>sulphate</w:t>
      </w:r>
    </w:p>
    <w:p w:rsidR="00514D79" w:rsidRDefault="00514D79" w:rsidP="00514D79">
      <w:pPr>
        <w:pStyle w:val="ListParagraph"/>
        <w:numPr>
          <w:ilvl w:val="3"/>
          <w:numId w:val="10"/>
        </w:numPr>
        <w:tabs>
          <w:tab w:val="left" w:pos="2019"/>
        </w:tabs>
        <w:spacing w:before="141"/>
        <w:rPr>
          <w:sz w:val="24"/>
        </w:rPr>
      </w:pPr>
      <w:r>
        <w:rPr>
          <w:sz w:val="24"/>
        </w:rPr>
        <w:t xml:space="preserve">Distilled </w:t>
      </w:r>
      <w:r>
        <w:rPr>
          <w:spacing w:val="-2"/>
          <w:sz w:val="24"/>
        </w:rPr>
        <w:t>water</w:t>
      </w:r>
    </w:p>
    <w:p w:rsidR="00514D79" w:rsidRDefault="00514D79" w:rsidP="00514D79">
      <w:pPr>
        <w:pStyle w:val="ListParagraph"/>
        <w:numPr>
          <w:ilvl w:val="3"/>
          <w:numId w:val="10"/>
        </w:numPr>
        <w:tabs>
          <w:tab w:val="left" w:pos="2019"/>
        </w:tabs>
        <w:spacing w:before="137"/>
        <w:rPr>
          <w:sz w:val="24"/>
        </w:rPr>
      </w:pPr>
      <w:r>
        <w:rPr>
          <w:sz w:val="24"/>
        </w:rPr>
        <w:t xml:space="preserve">Glassware’s( conical flask, beaker, heater, stirrer, measuring cylinder </w:t>
      </w:r>
      <w:r>
        <w:rPr>
          <w:spacing w:val="-10"/>
          <w:sz w:val="24"/>
        </w:rPr>
        <w:t>)</w:t>
      </w:r>
    </w:p>
    <w:p w:rsidR="00514D79" w:rsidRDefault="00514D79" w:rsidP="00514D79">
      <w:pPr>
        <w:pStyle w:val="Heading1"/>
        <w:numPr>
          <w:ilvl w:val="2"/>
          <w:numId w:val="10"/>
        </w:numPr>
        <w:tabs>
          <w:tab w:val="left" w:pos="1912"/>
        </w:tabs>
        <w:spacing w:before="172"/>
        <w:ind w:left="1912" w:hanging="613"/>
        <w:rPr>
          <w:b/>
          <w:sz w:val="24"/>
        </w:rPr>
      </w:pPr>
      <w:bookmarkStart w:id="10" w:name="_TOC_250012"/>
      <w:bookmarkEnd w:id="10"/>
      <w:r>
        <w:rPr>
          <w:spacing w:val="-2"/>
        </w:rPr>
        <w:t>Procedure:</w:t>
      </w:r>
    </w:p>
    <w:p w:rsidR="00514D79" w:rsidRDefault="00514D79" w:rsidP="00514D79">
      <w:pPr>
        <w:pStyle w:val="ListParagraph"/>
        <w:numPr>
          <w:ilvl w:val="3"/>
          <w:numId w:val="10"/>
        </w:numPr>
        <w:tabs>
          <w:tab w:val="left" w:pos="2019"/>
        </w:tabs>
        <w:spacing w:before="166"/>
        <w:rPr>
          <w:position w:val="2"/>
          <w:sz w:val="24"/>
        </w:rPr>
      </w:pPr>
      <w:r>
        <w:rPr>
          <w:position w:val="2"/>
          <w:sz w:val="24"/>
        </w:rPr>
        <w:t>Potassium Dichromate (K</w:t>
      </w:r>
      <w:r>
        <w:rPr>
          <w:sz w:val="16"/>
        </w:rPr>
        <w:t>2</w:t>
      </w:r>
      <w:r>
        <w:rPr>
          <w:position w:val="2"/>
          <w:sz w:val="24"/>
        </w:rPr>
        <w:t>Cr</w:t>
      </w:r>
      <w:r>
        <w:rPr>
          <w:sz w:val="16"/>
        </w:rPr>
        <w:t>2</w:t>
      </w:r>
      <w:r>
        <w:rPr>
          <w:position w:val="2"/>
          <w:sz w:val="24"/>
        </w:rPr>
        <w:t>O</w:t>
      </w:r>
      <w:r>
        <w:rPr>
          <w:sz w:val="16"/>
        </w:rPr>
        <w:t>7</w:t>
      </w:r>
      <w:r>
        <w:rPr>
          <w:position w:val="2"/>
          <w:sz w:val="24"/>
        </w:rPr>
        <w:t xml:space="preserve">) </w:t>
      </w:r>
      <w:r>
        <w:rPr>
          <w:spacing w:val="-2"/>
          <w:position w:val="2"/>
          <w:sz w:val="24"/>
        </w:rPr>
        <w:t>solution</w:t>
      </w:r>
    </w:p>
    <w:p w:rsidR="00514D79" w:rsidRDefault="00514D79" w:rsidP="00514D79">
      <w:pPr>
        <w:pStyle w:val="ListParagraph"/>
        <w:numPr>
          <w:ilvl w:val="4"/>
          <w:numId w:val="10"/>
        </w:numPr>
        <w:tabs>
          <w:tab w:val="left" w:pos="2018"/>
        </w:tabs>
        <w:spacing w:before="134"/>
        <w:ind w:left="2018" w:hanging="359"/>
        <w:rPr>
          <w:position w:val="2"/>
          <w:sz w:val="24"/>
        </w:rPr>
      </w:pPr>
      <w:r>
        <w:rPr>
          <w:position w:val="2"/>
          <w:sz w:val="24"/>
        </w:rPr>
        <w:t>12.259 g of K</w:t>
      </w:r>
      <w:r>
        <w:rPr>
          <w:sz w:val="16"/>
        </w:rPr>
        <w:t>2</w:t>
      </w:r>
      <w:r>
        <w:rPr>
          <w:position w:val="2"/>
          <w:sz w:val="24"/>
        </w:rPr>
        <w:t>Cr</w:t>
      </w:r>
      <w:r>
        <w:rPr>
          <w:sz w:val="16"/>
        </w:rPr>
        <w:t>2</w:t>
      </w:r>
      <w:r>
        <w:rPr>
          <w:position w:val="2"/>
          <w:sz w:val="24"/>
        </w:rPr>
        <w:t>O</w:t>
      </w:r>
      <w:r>
        <w:rPr>
          <w:sz w:val="16"/>
        </w:rPr>
        <w:t xml:space="preserve">7 </w:t>
      </w:r>
      <w:r>
        <w:rPr>
          <w:position w:val="2"/>
          <w:sz w:val="24"/>
        </w:rPr>
        <w:t xml:space="preserve">was dissolved in 1000ml distilled </w:t>
      </w:r>
      <w:r>
        <w:rPr>
          <w:spacing w:val="-2"/>
          <w:position w:val="2"/>
          <w:sz w:val="24"/>
        </w:rPr>
        <w:t>water.</w:t>
      </w:r>
    </w:p>
    <w:p w:rsidR="00514D79" w:rsidRDefault="00514D79" w:rsidP="00514D79">
      <w:pPr>
        <w:pStyle w:val="ListParagraph"/>
        <w:numPr>
          <w:ilvl w:val="3"/>
          <w:numId w:val="10"/>
        </w:numPr>
        <w:tabs>
          <w:tab w:val="left" w:pos="2019"/>
        </w:tabs>
        <w:spacing w:before="139"/>
        <w:rPr>
          <w:sz w:val="24"/>
        </w:rPr>
      </w:pPr>
      <w:r>
        <w:rPr>
          <w:sz w:val="24"/>
        </w:rPr>
        <w:t xml:space="preserve">FAS </w:t>
      </w:r>
      <w:r>
        <w:rPr>
          <w:spacing w:val="-2"/>
          <w:sz w:val="24"/>
        </w:rPr>
        <w:t>solution</w:t>
      </w:r>
    </w:p>
    <w:p w:rsidR="00514D79" w:rsidRDefault="00514D79" w:rsidP="00514D79">
      <w:pPr>
        <w:pStyle w:val="ListParagraph"/>
        <w:numPr>
          <w:ilvl w:val="4"/>
          <w:numId w:val="10"/>
        </w:numPr>
        <w:tabs>
          <w:tab w:val="left" w:pos="2019"/>
        </w:tabs>
        <w:spacing w:before="137" w:line="360" w:lineRule="auto"/>
        <w:ind w:right="1290"/>
        <w:rPr>
          <w:sz w:val="24"/>
        </w:rPr>
      </w:pPr>
      <w:r>
        <w:rPr>
          <w:sz w:val="24"/>
        </w:rPr>
        <w:t>98 g of FAS is dissolved in distilled water and then 20ml of Conc.Sulphuric acid was added and the solution is diluted to 1000ml</w:t>
      </w:r>
    </w:p>
    <w:p w:rsidR="00514D79" w:rsidRDefault="00514D79" w:rsidP="00514D79">
      <w:pPr>
        <w:pStyle w:val="BodyText"/>
        <w:spacing w:line="274" w:lineRule="exact"/>
        <w:ind w:left="1663"/>
      </w:pPr>
      <w:r>
        <w:t xml:space="preserve">Molarity </w:t>
      </w:r>
      <w:proofErr w:type="gramStart"/>
      <w:r>
        <w:t>of  FAS</w:t>
      </w:r>
      <w:proofErr w:type="gramEnd"/>
      <w:r>
        <w:t xml:space="preserve"> can be calculated </w:t>
      </w:r>
      <w:r>
        <w:rPr>
          <w:spacing w:val="-5"/>
        </w:rPr>
        <w:t>as</w:t>
      </w:r>
    </w:p>
    <w:p w:rsidR="00514D79" w:rsidRDefault="00514D79" w:rsidP="00514D79">
      <w:pPr>
        <w:pStyle w:val="BodyText"/>
        <w:rPr>
          <w:sz w:val="20"/>
        </w:rPr>
      </w:pPr>
    </w:p>
    <w:p w:rsidR="00514D79" w:rsidRDefault="00514D79" w:rsidP="00514D79">
      <w:pPr>
        <w:pStyle w:val="BodyText"/>
        <w:spacing w:before="25"/>
        <w:rPr>
          <w:sz w:val="20"/>
        </w:rPr>
      </w:pPr>
    </w:p>
    <w:p w:rsidR="00514D79" w:rsidRDefault="00514D79" w:rsidP="00514D79">
      <w:pPr>
        <w:pStyle w:val="BodyText"/>
        <w:rPr>
          <w:sz w:val="20"/>
        </w:rPr>
        <w:sectPr w:rsidR="00514D79">
          <w:pgSz w:w="11900" w:h="16840"/>
          <w:pgMar w:top="1640" w:right="141" w:bottom="1240" w:left="141" w:header="0" w:footer="1047" w:gutter="0"/>
          <w:cols w:space="720"/>
        </w:sectPr>
      </w:pPr>
    </w:p>
    <w:p w:rsidR="00514D79" w:rsidRDefault="00514D79" w:rsidP="00514D79">
      <w:pPr>
        <w:spacing w:before="70" w:line="259" w:lineRule="auto"/>
        <w:ind w:left="3454" w:hanging="202"/>
        <w:rPr>
          <w:rFonts w:ascii="Cambria" w:hAnsi="Cambria"/>
          <w:sz w:val="17"/>
        </w:rPr>
      </w:pPr>
      <w:r w:rsidRPr="007A5732">
        <w:rPr>
          <w:rFonts w:ascii="Cambria" w:hAnsi="Cambria"/>
          <w:noProof/>
          <w:sz w:val="17"/>
          <w:lang w:val="en-IN" w:eastAsia="en-IN"/>
        </w:rPr>
        <w:lastRenderedPageBreak/>
        <w:pict>
          <v:shapetype id="_x0000_t202" coordsize="21600,21600" o:spt="202" path="m,l,21600r21600,l21600,xe">
            <v:stroke joinstyle="miter"/>
            <v:path gradientshapeok="t" o:connecttype="rect"/>
          </v:shapetype>
          <v:shape id="Textbox 138" o:spid="_x0000_s1046" type="#_x0000_t202" style="position:absolute;left:0;text-align:left;margin-left:90pt;margin-top:7.85pt;width:76.7pt;height:13.3pt;z-index:25166131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" filled="f" stroked="f">
            <v:path arrowok="t"/>
            <v:textbox inset="0,0,0,0">
              <w:txbxContent>
                <w:p w:rsidR="00514D79" w:rsidRDefault="00514D79" w:rsidP="00514D79">
                  <w:pPr>
                    <w:pStyle w:val="BodyText"/>
                    <w:spacing w:line="266" w:lineRule="exact"/>
                  </w:pPr>
                  <w:r>
                    <w:t>Molarity FAS</w:t>
                  </w:r>
                  <w:r>
                    <w:rPr>
                      <w:spacing w:val="-10"/>
                    </w:rPr>
                    <w:t>=</w:t>
                  </w:r>
                </w:p>
              </w:txbxContent>
            </v:textbox>
            <w10:wrap anchorx="page"/>
          </v:shape>
        </w:pict>
      </w:r>
      <w:r>
        <w:rPr>
          <w:rFonts w:ascii="Cambria" w:hAnsi="Cambria"/>
          <w:w w:val="110"/>
          <w:sz w:val="17"/>
        </w:rPr>
        <w:t>VolumeofK2Cr2O7inml∗0</w:t>
      </w:r>
      <w:r>
        <w:rPr>
          <w:rFonts w:ascii="Cambria Math" w:hAnsi="Cambria Math"/>
          <w:w w:val="110"/>
          <w:sz w:val="17"/>
        </w:rPr>
        <w:t>.</w:t>
      </w:r>
      <w:r>
        <w:rPr>
          <w:rFonts w:ascii="Cambria" w:hAnsi="Cambria"/>
          <w:w w:val="110"/>
          <w:sz w:val="17"/>
        </w:rPr>
        <w:t>25 Volume of FAS used in ml</w:t>
      </w:r>
    </w:p>
    <w:p w:rsidR="00514D79" w:rsidRDefault="00514D79" w:rsidP="00514D79">
      <w:pPr>
        <w:pStyle w:val="BodyText"/>
        <w:tabs>
          <w:tab w:val="left" w:leader="hyphen" w:pos="4144"/>
        </w:tabs>
        <w:spacing w:before="146"/>
        <w:ind w:left="625"/>
      </w:pPr>
      <w:r>
        <w:br w:type="column"/>
      </w:r>
      <w:r>
        <w:rPr>
          <w:spacing w:val="-10"/>
        </w:rPr>
        <w:lastRenderedPageBreak/>
        <w:t>-</w:t>
      </w:r>
      <w:r>
        <w:tab/>
      </w:r>
      <w:r>
        <w:rPr>
          <w:spacing w:val="-5"/>
        </w:rPr>
        <w:t>(1)</w:t>
      </w:r>
    </w:p>
    <w:p w:rsidR="00514D79" w:rsidRDefault="00514D79" w:rsidP="00514D79">
      <w:pPr>
        <w:pStyle w:val="BodyText"/>
        <w:sectPr w:rsidR="00514D79">
          <w:type w:val="continuous"/>
          <w:pgSz w:w="11900" w:h="16840"/>
          <w:pgMar w:top="20" w:right="141" w:bottom="1240" w:left="141" w:header="0" w:footer="1047" w:gutter="0"/>
          <w:cols w:num="2" w:space="720" w:equalWidth="0">
            <w:col w:w="5702" w:space="40"/>
            <w:col w:w="5876"/>
          </w:cols>
        </w:sectPr>
      </w:pPr>
    </w:p>
    <w:p w:rsidR="00514D79" w:rsidRDefault="00514D79" w:rsidP="00514D79">
      <w:pPr>
        <w:pStyle w:val="ListParagraph"/>
        <w:numPr>
          <w:ilvl w:val="3"/>
          <w:numId w:val="10"/>
        </w:numPr>
        <w:tabs>
          <w:tab w:val="left" w:pos="2019"/>
        </w:tabs>
        <w:spacing w:before="270"/>
        <w:rPr>
          <w:sz w:val="24"/>
        </w:rPr>
      </w:pPr>
      <w:r w:rsidRPr="007A5732">
        <w:rPr>
          <w:noProof/>
          <w:sz w:val="24"/>
          <w:lang w:val="en-IN" w:eastAsia="en-IN"/>
        </w:rPr>
        <w:lastRenderedPageBreak/>
        <w:pict>
          <v:group id="docshapegroup117" o:spid="_x0000_s1174" style="position:absolute;left:0;text-align:left;margin-left:24pt;margin-top:24.1pt;width:547.2pt;height:793.95pt;z-index:-251632640;mso-position-horizontal-relative:page;mso-position-vertical-relative:page" coordorigin="480,482" coordsize="10944,15879">
            <v:rect id="docshape118" o:spid="_x0000_s1175" style="position:absolute;left:3393;top:9505;width:2453;height:15" fillcolor="black" stroked="f"/>
            <v:shape id="docshape119" o:spid="_x0000_s1176" style="position:absolute;left:484;top:481;width:2;height:10" coordorigin="485,482" coordsize="0,10" o:spt="100" adj="0,,0" path="m485,491r,-9m485,491r,-9e" filled="f" strokeweight=".48pt">
              <v:stroke joinstyle="round"/>
              <v:formulas/>
              <v:path arrowok="t" o:connecttype="segments"/>
            </v:shape>
            <v:line id="_x0000_s1177" style="position:absolute" from="490,486" to="11414,486" strokeweight=".48pt">
              <v:stroke dashstyle="dash"/>
            </v:line>
            <v:shape id="docshape120" o:spid="_x0000_s1178" style="position:absolute;left:11414;top:486;width:10;height:2" coordorigin="11414,486" coordsize="10,0" o:spt="100" adj="0,,0" path="m11414,486r10,m11414,486r10,e" filled="f" strokeweight=".48pt">
              <v:stroke joinstyle="round"/>
              <v:formulas/>
              <v:path arrowok="t" o:connecttype="segments"/>
            </v:shape>
            <v:shape id="docshape121" o:spid="_x0000_s1179" type="#_x0000_t75" style="position:absolute;left:480;top:491;width:10944;height:15869">
              <v:imagedata r:id="rId5" o:title=""/>
            </v:shape>
            <v:shape id="docshape122" o:spid="_x0000_s1180" style="position:absolute;left:480;top:16355;width:10;height:2" coordorigin="480,16355" coordsize="10,0" o:spt="100" adj="0,,0" path="m480,16355r10,m480,16355r10,e" filled="f" strokeweight=".48pt">
              <v:stroke joinstyle="round"/>
              <v:formulas/>
              <v:path arrowok="t" o:connecttype="segments"/>
            </v:shape>
            <v:shape id="docshape123" o:spid="_x0000_s1181" style="position:absolute;left:11414;top:16355;width:10;height:2" coordorigin="11414,16355" coordsize="10,0" o:spt="100" adj="0,,0" path="m11414,16355r10,m11414,16355r10,e" filled="f" strokecolor="#fefefe" strokeweight=".48pt">
              <v:stroke joinstyle="round"/>
              <v:formulas/>
              <v:path arrowok="t" o:connecttype="segments"/>
            </v:shape>
            <w10:wrap anchorx="page" anchory="page"/>
          </v:group>
        </w:pict>
      </w:r>
      <w:r>
        <w:rPr>
          <w:sz w:val="24"/>
        </w:rPr>
        <w:t xml:space="preserve">Now 20ml of the sample was taken in a 500ml </w:t>
      </w:r>
      <w:r>
        <w:rPr>
          <w:spacing w:val="-4"/>
          <w:sz w:val="24"/>
        </w:rPr>
        <w:t>flask</w:t>
      </w:r>
    </w:p>
    <w:p w:rsidR="00514D79" w:rsidRDefault="00514D79" w:rsidP="00514D79">
      <w:pPr>
        <w:pStyle w:val="ListParagraph"/>
        <w:numPr>
          <w:ilvl w:val="3"/>
          <w:numId w:val="10"/>
        </w:numPr>
        <w:tabs>
          <w:tab w:val="left" w:pos="2019"/>
        </w:tabs>
        <w:spacing w:before="141"/>
        <w:rPr>
          <w:position w:val="2"/>
          <w:sz w:val="24"/>
        </w:rPr>
      </w:pPr>
      <w:r>
        <w:rPr>
          <w:position w:val="2"/>
          <w:sz w:val="24"/>
        </w:rPr>
        <w:t>Then10ml of K</w:t>
      </w:r>
      <w:r>
        <w:rPr>
          <w:sz w:val="16"/>
        </w:rPr>
        <w:t>2</w:t>
      </w:r>
      <w:r>
        <w:rPr>
          <w:position w:val="2"/>
          <w:sz w:val="24"/>
        </w:rPr>
        <w:t>Cr</w:t>
      </w:r>
      <w:r>
        <w:rPr>
          <w:sz w:val="16"/>
        </w:rPr>
        <w:t>2</w:t>
      </w:r>
      <w:r>
        <w:rPr>
          <w:position w:val="2"/>
          <w:sz w:val="24"/>
        </w:rPr>
        <w:t>O</w:t>
      </w:r>
      <w:r>
        <w:rPr>
          <w:sz w:val="16"/>
        </w:rPr>
        <w:t xml:space="preserve">7 </w:t>
      </w:r>
      <w:r>
        <w:rPr>
          <w:position w:val="2"/>
          <w:sz w:val="24"/>
        </w:rPr>
        <w:t xml:space="preserve">was added to </w:t>
      </w:r>
      <w:r>
        <w:rPr>
          <w:spacing w:val="-5"/>
          <w:position w:val="2"/>
          <w:sz w:val="24"/>
        </w:rPr>
        <w:t>it.</w:t>
      </w:r>
    </w:p>
    <w:p w:rsidR="00514D79" w:rsidRDefault="00514D79" w:rsidP="00514D79">
      <w:pPr>
        <w:pStyle w:val="ListParagraph"/>
        <w:numPr>
          <w:ilvl w:val="3"/>
          <w:numId w:val="10"/>
        </w:numPr>
        <w:tabs>
          <w:tab w:val="left" w:pos="2019"/>
        </w:tabs>
        <w:spacing w:before="134"/>
        <w:rPr>
          <w:position w:val="2"/>
          <w:sz w:val="24"/>
        </w:rPr>
      </w:pPr>
      <w:r>
        <w:rPr>
          <w:position w:val="2"/>
          <w:sz w:val="24"/>
        </w:rPr>
        <w:t>30 ml of conc.H</w:t>
      </w:r>
      <w:r>
        <w:rPr>
          <w:sz w:val="16"/>
        </w:rPr>
        <w:t>2</w:t>
      </w:r>
      <w:r>
        <w:rPr>
          <w:position w:val="2"/>
          <w:sz w:val="24"/>
        </w:rPr>
        <w:t>SO</w:t>
      </w:r>
      <w:r>
        <w:rPr>
          <w:sz w:val="16"/>
        </w:rPr>
        <w:t xml:space="preserve">4 </w:t>
      </w:r>
      <w:r>
        <w:rPr>
          <w:position w:val="2"/>
          <w:sz w:val="24"/>
        </w:rPr>
        <w:t xml:space="preserve">was added slowly and </w:t>
      </w:r>
      <w:r>
        <w:rPr>
          <w:spacing w:val="-2"/>
          <w:position w:val="2"/>
          <w:sz w:val="24"/>
        </w:rPr>
        <w:t>cautiously.</w:t>
      </w:r>
    </w:p>
    <w:p w:rsidR="00514D79" w:rsidRDefault="00514D79" w:rsidP="00514D79">
      <w:pPr>
        <w:pStyle w:val="ListParagraph"/>
        <w:numPr>
          <w:ilvl w:val="3"/>
          <w:numId w:val="10"/>
        </w:numPr>
        <w:tabs>
          <w:tab w:val="left" w:pos="2019"/>
        </w:tabs>
        <w:spacing w:before="135"/>
        <w:rPr>
          <w:sz w:val="24"/>
        </w:rPr>
      </w:pPr>
      <w:r>
        <w:rPr>
          <w:sz w:val="24"/>
        </w:rPr>
        <w:t xml:space="preserve">0.4gm of  Mercuric sulphate was then added then the sample was heated at 120̊C </w:t>
      </w:r>
      <w:r>
        <w:rPr>
          <w:spacing w:val="-5"/>
          <w:sz w:val="24"/>
        </w:rPr>
        <w:t>for</w:t>
      </w:r>
    </w:p>
    <w:p w:rsidR="00514D79" w:rsidRDefault="00514D79" w:rsidP="00514D79">
      <w:pPr>
        <w:pStyle w:val="BodyText"/>
        <w:spacing w:before="137"/>
        <w:ind w:left="2019"/>
      </w:pPr>
      <w:proofErr w:type="gramStart"/>
      <w:r>
        <w:t>Around 10</w:t>
      </w:r>
      <w:r>
        <w:rPr>
          <w:spacing w:val="-4"/>
        </w:rPr>
        <w:t>min.</w:t>
      </w:r>
      <w:proofErr w:type="gramEnd"/>
    </w:p>
    <w:p w:rsidR="00514D79" w:rsidRDefault="00514D79" w:rsidP="00514D79">
      <w:pPr>
        <w:pStyle w:val="ListParagraph"/>
        <w:numPr>
          <w:ilvl w:val="3"/>
          <w:numId w:val="10"/>
        </w:numPr>
        <w:tabs>
          <w:tab w:val="left" w:pos="2019"/>
        </w:tabs>
        <w:spacing w:before="141"/>
        <w:rPr>
          <w:sz w:val="24"/>
        </w:rPr>
      </w:pPr>
      <w:r>
        <w:rPr>
          <w:sz w:val="24"/>
        </w:rPr>
        <w:t xml:space="preserve">Then the sample was cooled to room </w:t>
      </w:r>
      <w:r>
        <w:rPr>
          <w:spacing w:val="-2"/>
          <w:sz w:val="24"/>
        </w:rPr>
        <w:t>temperature</w:t>
      </w:r>
    </w:p>
    <w:p w:rsidR="00514D79" w:rsidRPr="009769EB" w:rsidRDefault="00514D79" w:rsidP="00514D79">
      <w:pPr>
        <w:pStyle w:val="ListParagraph"/>
        <w:numPr>
          <w:ilvl w:val="3"/>
          <w:numId w:val="10"/>
        </w:numPr>
        <w:tabs>
          <w:tab w:val="left" w:pos="2019"/>
        </w:tabs>
        <w:spacing w:before="141"/>
        <w:rPr>
          <w:sz w:val="24"/>
        </w:rPr>
      </w:pPr>
      <w:r w:rsidRPr="009769EB">
        <w:rPr>
          <w:sz w:val="24"/>
        </w:rPr>
        <w:t>The solution was diluted to two times its volume with distilled water.</w:t>
      </w:r>
    </w:p>
    <w:p w:rsidR="00514D79" w:rsidRDefault="00514D79" w:rsidP="00514D79">
      <w:pPr>
        <w:pStyle w:val="ListParagraph"/>
        <w:numPr>
          <w:ilvl w:val="3"/>
          <w:numId w:val="10"/>
        </w:numPr>
        <w:tabs>
          <w:tab w:val="left" w:pos="2019"/>
        </w:tabs>
        <w:spacing w:before="141"/>
        <w:rPr>
          <w:sz w:val="24"/>
        </w:rPr>
      </w:pPr>
      <w:r w:rsidRPr="009769EB">
        <w:rPr>
          <w:sz w:val="24"/>
        </w:rPr>
        <w:t>Fill the burette with FAS solution and add 2–3 drops of Ferroin indicator to the diluted solution and titrate it against FAS solution.</w:t>
      </w:r>
    </w:p>
    <w:p w:rsidR="00514D79" w:rsidRPr="009769EB" w:rsidRDefault="00514D79" w:rsidP="00514D79">
      <w:pPr>
        <w:pStyle w:val="ListParagraph"/>
        <w:tabs>
          <w:tab w:val="left" w:pos="2019"/>
        </w:tabs>
        <w:spacing w:before="141"/>
        <w:ind w:firstLine="0"/>
        <w:rPr>
          <w:sz w:val="24"/>
        </w:rPr>
      </w:pPr>
    </w:p>
    <w:p w:rsidR="00514D79" w:rsidRDefault="00514D79" w:rsidP="00514D79">
      <w:pPr>
        <w:pStyle w:val="ListParagraph"/>
        <w:numPr>
          <w:ilvl w:val="3"/>
          <w:numId w:val="10"/>
        </w:numPr>
        <w:tabs>
          <w:tab w:val="left" w:pos="2019"/>
        </w:tabs>
        <w:spacing w:before="2" w:line="360" w:lineRule="auto"/>
        <w:ind w:right="1285"/>
        <w:rPr>
          <w:sz w:val="24"/>
        </w:rPr>
      </w:pPr>
      <w:r>
        <w:rPr>
          <w:sz w:val="24"/>
        </w:rPr>
        <w:t xml:space="preserve">The end point of the titration is determined by sharp colour change from blue green to </w:t>
      </w:r>
      <w:proofErr w:type="gramStart"/>
      <w:r>
        <w:rPr>
          <w:sz w:val="24"/>
        </w:rPr>
        <w:t>reddish  brown</w:t>
      </w:r>
      <w:proofErr w:type="gramEnd"/>
      <w:r>
        <w:rPr>
          <w:sz w:val="24"/>
        </w:rPr>
        <w:t xml:space="preserve"> which persisted for 1 min.</w:t>
      </w:r>
    </w:p>
    <w:p w:rsidR="00514D79" w:rsidRDefault="00514D79" w:rsidP="00514D79">
      <w:pPr>
        <w:pStyle w:val="ListParagraph"/>
        <w:numPr>
          <w:ilvl w:val="3"/>
          <w:numId w:val="10"/>
        </w:numPr>
        <w:tabs>
          <w:tab w:val="left" w:pos="2019"/>
        </w:tabs>
        <w:spacing w:line="360" w:lineRule="auto"/>
        <w:ind w:right="1283"/>
        <w:rPr>
          <w:sz w:val="24"/>
        </w:rPr>
      </w:pPr>
      <w:r>
        <w:rPr>
          <w:sz w:val="24"/>
        </w:rPr>
        <w:t xml:space="preserve">Similarly the waste water sterilized and untreated </w:t>
      </w:r>
      <w:proofErr w:type="gramStart"/>
      <w:r>
        <w:rPr>
          <w:sz w:val="24"/>
        </w:rPr>
        <w:t>were</w:t>
      </w:r>
      <w:proofErr w:type="gramEnd"/>
      <w:r>
        <w:rPr>
          <w:sz w:val="24"/>
        </w:rPr>
        <w:t xml:space="preserve"> also titrated to check the COD before process.</w:t>
      </w:r>
    </w:p>
    <w:p w:rsidR="00514D79" w:rsidRDefault="00514D79" w:rsidP="00514D79">
      <w:pPr>
        <w:pStyle w:val="ListParagraph"/>
        <w:spacing w:line="360" w:lineRule="auto"/>
        <w:rPr>
          <w:sz w:val="24"/>
        </w:rPr>
        <w:sectPr w:rsidR="00514D79">
          <w:type w:val="continuous"/>
          <w:pgSz w:w="11900" w:h="16840"/>
          <w:pgMar w:top="20" w:right="141" w:bottom="1240" w:left="141" w:header="0" w:footer="1047" w:gutter="0"/>
          <w:cols w:space="720"/>
        </w:sectPr>
      </w:pPr>
    </w:p>
    <w:p w:rsidR="00514D79" w:rsidRDefault="00514D79" w:rsidP="00514D79">
      <w:pPr>
        <w:pStyle w:val="Heading1"/>
        <w:numPr>
          <w:ilvl w:val="2"/>
          <w:numId w:val="10"/>
        </w:numPr>
        <w:tabs>
          <w:tab w:val="left" w:pos="2018"/>
        </w:tabs>
        <w:spacing w:before="69"/>
        <w:ind w:left="2018" w:hanging="719"/>
        <w:rPr>
          <w:sz w:val="24"/>
        </w:rPr>
      </w:pPr>
      <w:r w:rsidRPr="007A5732">
        <w:rPr>
          <w:noProof/>
          <w:sz w:val="24"/>
          <w:lang w:val="en-IN" w:eastAsia="en-IN"/>
        </w:rPr>
        <w:lastRenderedPageBreak/>
        <w:pict>
          <v:group id="docshapegroup124" o:spid="_x0000_s1182" style="position:absolute;left:0;text-align:left;margin-left:24pt;margin-top:24.1pt;width:547.2pt;height:793.95pt;z-index:-251631616;mso-position-horizontal-relative:page;mso-position-vertical-relative:page" coordorigin="480,482" coordsize="10944,15879">
            <v:shape id="docshape125" o:spid="_x0000_s1183" style="position:absolute;left:484;top:481;width:2;height:10" coordorigin="485,482" coordsize="0,10" o:spt="100" adj="0,,0" path="m485,491r,-9m485,491r,-9e" filled="f" strokeweight=".48pt">
              <v:stroke joinstyle="round"/>
              <v:formulas/>
              <v:path arrowok="t" o:connecttype="segments"/>
            </v:shape>
            <v:line id="_x0000_s1184" style="position:absolute" from="490,486" to="11414,486" strokeweight=".48pt">
              <v:stroke dashstyle="dash"/>
            </v:line>
            <v:shape id="docshape126" o:spid="_x0000_s1185" style="position:absolute;left:11414;top:486;width:10;height:2" coordorigin="11414,486" coordsize="10,0" o:spt="100" adj="0,,0" path="m11414,486r10,m11414,486r10,e" filled="f" strokeweight=".48pt">
              <v:stroke joinstyle="round"/>
              <v:formulas/>
              <v:path arrowok="t" o:connecttype="segments"/>
            </v:shape>
            <v:shape id="docshape127" o:spid="_x0000_s1186" type="#_x0000_t75" style="position:absolute;left:480;top:491;width:10944;height:15869">
              <v:imagedata r:id="rId5" o:title=""/>
            </v:shape>
            <v:shape id="docshape128" o:spid="_x0000_s1187" style="position:absolute;left:480;top:16355;width:10;height:2" coordorigin="480,16355" coordsize="10,0" o:spt="100" adj="0,,0" path="m480,16355r10,m480,16355r10,e" filled="f" strokeweight=".48pt">
              <v:stroke joinstyle="round"/>
              <v:formulas/>
              <v:path arrowok="t" o:connecttype="segments"/>
            </v:shape>
            <v:shape id="docshape129" o:spid="_x0000_s1188" style="position:absolute;left:11414;top:16355;width:10;height:2" coordorigin="11414,16355" coordsize="10,0" o:spt="100" adj="0,,0" path="m11414,16355r10,m11414,16355r10,e" filled="f" strokecolor="#fefefe" strokeweight=".48pt">
              <v:stroke joinstyle="round"/>
              <v:formulas/>
              <v:path arrowok="t" o:connecttype="segments"/>
            </v:shape>
            <w10:wrap anchorx="page" anchory="page"/>
          </v:group>
        </w:pict>
      </w:r>
      <w:bookmarkStart w:id="11" w:name="_TOC_250011"/>
      <w:r>
        <w:t>Sample</w:t>
      </w:r>
      <w:bookmarkEnd w:id="11"/>
      <w:r>
        <w:t xml:space="preserve"> </w:t>
      </w:r>
      <w:r>
        <w:rPr>
          <w:spacing w:val="-2"/>
        </w:rPr>
        <w:t>Calculation</w:t>
      </w:r>
    </w:p>
    <w:p w:rsidR="00514D79" w:rsidRDefault="00514D79" w:rsidP="00514D79">
      <w:pPr>
        <w:pStyle w:val="BodyText"/>
        <w:spacing w:before="167"/>
        <w:ind w:left="1299"/>
      </w:pPr>
      <w:r>
        <w:t>Molarity of FAS=0.1</w:t>
      </w:r>
      <w:r>
        <w:rPr>
          <w:spacing w:val="-12"/>
        </w:rPr>
        <w:t>M</w:t>
      </w:r>
    </w:p>
    <w:p w:rsidR="00514D79" w:rsidRDefault="00514D79" w:rsidP="00514D79">
      <w:pPr>
        <w:pStyle w:val="ListParagraph"/>
        <w:numPr>
          <w:ilvl w:val="0"/>
          <w:numId w:val="4"/>
        </w:numPr>
        <w:tabs>
          <w:tab w:val="left" w:pos="1658"/>
        </w:tabs>
        <w:spacing w:before="137"/>
        <w:ind w:left="1658" w:hanging="359"/>
        <w:rPr>
          <w:sz w:val="24"/>
        </w:rPr>
      </w:pPr>
      <w:r>
        <w:rPr>
          <w:sz w:val="24"/>
        </w:rPr>
        <w:t xml:space="preserve">For Waste water before </w:t>
      </w:r>
      <w:r>
        <w:rPr>
          <w:spacing w:val="-2"/>
          <w:sz w:val="24"/>
        </w:rPr>
        <w:t>sterilization</w:t>
      </w:r>
    </w:p>
    <w:p w:rsidR="00514D79" w:rsidRDefault="00514D79" w:rsidP="00514D79">
      <w:pPr>
        <w:pStyle w:val="BodyText"/>
        <w:tabs>
          <w:tab w:val="left" w:leader="hyphen" w:pos="10001"/>
        </w:tabs>
        <w:spacing w:before="137"/>
        <w:ind w:left="1299"/>
      </w:pPr>
      <w:r>
        <w:t>COD</w:t>
      </w:r>
      <w:proofErr w:type="gramStart"/>
      <w:r>
        <w:t>=(</w:t>
      </w:r>
      <w:proofErr w:type="gramEnd"/>
      <w:r>
        <w:t xml:space="preserve">A-B)*M*8*1000/Volume of the sample </w:t>
      </w:r>
      <w:r>
        <w:rPr>
          <w:spacing w:val="-4"/>
        </w:rPr>
        <w:t>used</w:t>
      </w:r>
      <w:r>
        <w:tab/>
      </w:r>
      <w:r>
        <w:rPr>
          <w:spacing w:val="-5"/>
        </w:rPr>
        <w:t>(2)</w:t>
      </w:r>
    </w:p>
    <w:p w:rsidR="00514D79" w:rsidRDefault="00514D79" w:rsidP="00514D79">
      <w:pPr>
        <w:pStyle w:val="BodyText"/>
        <w:spacing w:before="137" w:line="362" w:lineRule="auto"/>
        <w:ind w:left="1299" w:right="1540"/>
      </w:pPr>
      <w:r>
        <w:t>(Source-APHA standard method for examination of water and waste water</w:t>
      </w:r>
      <w:proofErr w:type="gramStart"/>
      <w:r>
        <w:t>,20</w:t>
      </w:r>
      <w:r>
        <w:rPr>
          <w:vertAlign w:val="superscript"/>
        </w:rPr>
        <w:t>th</w:t>
      </w:r>
      <w:r>
        <w:t>edition</w:t>
      </w:r>
      <w:proofErr w:type="gramEnd"/>
      <w:r>
        <w:t>, Method 5220C)</w:t>
      </w:r>
    </w:p>
    <w:p w:rsidR="00514D79" w:rsidRDefault="00514D79" w:rsidP="00514D79">
      <w:pPr>
        <w:pStyle w:val="BodyText"/>
        <w:spacing w:line="273" w:lineRule="exact"/>
        <w:ind w:left="1659"/>
      </w:pPr>
      <w:r>
        <w:rPr>
          <w:spacing w:val="-2"/>
        </w:rPr>
        <w:t>Where;</w:t>
      </w:r>
    </w:p>
    <w:p w:rsidR="00514D79" w:rsidRDefault="00514D79" w:rsidP="00514D79">
      <w:pPr>
        <w:pStyle w:val="BodyText"/>
        <w:tabs>
          <w:tab w:val="left" w:pos="4862"/>
        </w:tabs>
        <w:spacing w:before="136"/>
        <w:ind w:left="1659"/>
      </w:pPr>
      <w:r>
        <w:t xml:space="preserve">A=Volume of FAS for </w:t>
      </w:r>
      <w:r>
        <w:rPr>
          <w:spacing w:val="-2"/>
        </w:rPr>
        <w:t>blank</w:t>
      </w:r>
      <w:r>
        <w:tab/>
        <w:t>=</w:t>
      </w:r>
      <w:r>
        <w:rPr>
          <w:spacing w:val="-4"/>
        </w:rPr>
        <w:t xml:space="preserve"> 13.4</w:t>
      </w:r>
    </w:p>
    <w:p w:rsidR="00514D79" w:rsidRDefault="00514D79" w:rsidP="00514D79">
      <w:pPr>
        <w:pStyle w:val="BodyText"/>
        <w:tabs>
          <w:tab w:val="left" w:pos="4532"/>
        </w:tabs>
        <w:spacing w:before="137" w:line="360" w:lineRule="auto"/>
        <w:ind w:left="1299" w:right="6246" w:firstLine="360"/>
      </w:pPr>
      <w:r>
        <w:t>B=Volume of FAS for sample=3.0 M = molarity of FAS solution</w:t>
      </w:r>
      <w:r>
        <w:tab/>
        <w:t>= 0.1 M Volume of the sample used</w:t>
      </w:r>
      <w:r>
        <w:tab/>
        <w:t>= 20ml COD = 416 mg/ml</w:t>
      </w:r>
    </w:p>
    <w:p w:rsidR="00514D79" w:rsidRDefault="00514D79" w:rsidP="00514D79">
      <w:pPr>
        <w:pStyle w:val="ListParagraph"/>
        <w:numPr>
          <w:ilvl w:val="0"/>
          <w:numId w:val="4"/>
        </w:numPr>
        <w:tabs>
          <w:tab w:val="left" w:pos="1361"/>
          <w:tab w:val="left" w:pos="1657"/>
        </w:tabs>
        <w:spacing w:line="362" w:lineRule="auto"/>
        <w:ind w:right="6727" w:hanging="63"/>
        <w:rPr>
          <w:sz w:val="24"/>
        </w:rPr>
      </w:pPr>
      <w:r>
        <w:rPr>
          <w:sz w:val="24"/>
        </w:rPr>
        <w:t>For waste water after sterilization COD measured = 380 mg/ml</w:t>
      </w:r>
    </w:p>
    <w:p w:rsidR="00514D79" w:rsidRDefault="00514D79" w:rsidP="00514D79">
      <w:pPr>
        <w:pStyle w:val="BodyText"/>
        <w:spacing w:before="177"/>
      </w:pPr>
    </w:p>
    <w:p w:rsidR="00514D79" w:rsidRDefault="00514D79" w:rsidP="00514D79">
      <w:pPr>
        <w:pStyle w:val="Heading3"/>
        <w:numPr>
          <w:ilvl w:val="1"/>
          <w:numId w:val="10"/>
        </w:numPr>
        <w:tabs>
          <w:tab w:val="left" w:pos="1778"/>
        </w:tabs>
        <w:ind w:left="1778" w:hanging="479"/>
        <w:jc w:val="left"/>
      </w:pPr>
      <w:bookmarkStart w:id="12" w:name="_TOC_250010"/>
      <w:r>
        <w:t>BOD</w:t>
      </w:r>
      <w:bookmarkEnd w:id="12"/>
      <w:r>
        <w:t xml:space="preserve"> </w:t>
      </w:r>
      <w:r>
        <w:rPr>
          <w:spacing w:val="-2"/>
        </w:rPr>
        <w:t>Analysis</w:t>
      </w:r>
    </w:p>
    <w:p w:rsidR="00514D79" w:rsidRDefault="00514D79" w:rsidP="00514D79">
      <w:pPr>
        <w:pStyle w:val="BodyText"/>
        <w:spacing w:before="164"/>
        <w:rPr>
          <w:b/>
        </w:rPr>
      </w:pPr>
    </w:p>
    <w:p w:rsidR="00514D79" w:rsidRDefault="00514D79" w:rsidP="00514D79">
      <w:pPr>
        <w:pStyle w:val="Heading1"/>
        <w:numPr>
          <w:ilvl w:val="2"/>
          <w:numId w:val="10"/>
        </w:numPr>
        <w:tabs>
          <w:tab w:val="left" w:pos="2017"/>
        </w:tabs>
        <w:spacing w:before="1"/>
        <w:ind w:left="2017" w:hanging="718"/>
      </w:pPr>
      <w:bookmarkStart w:id="13" w:name="_TOC_250009"/>
      <w:r>
        <w:t>Materials</w:t>
      </w:r>
      <w:bookmarkEnd w:id="13"/>
      <w:r>
        <w:t xml:space="preserve"> </w:t>
      </w:r>
      <w:r>
        <w:rPr>
          <w:spacing w:val="-2"/>
        </w:rPr>
        <w:t>Required:</w:t>
      </w:r>
    </w:p>
    <w:p w:rsidR="00514D79" w:rsidRDefault="00514D79" w:rsidP="00514D79">
      <w:pPr>
        <w:pStyle w:val="BodyText"/>
        <w:spacing w:before="107"/>
        <w:rPr>
          <w:sz w:val="28"/>
        </w:rPr>
      </w:pPr>
    </w:p>
    <w:p w:rsidR="00514D79" w:rsidRDefault="00514D79" w:rsidP="00514D79">
      <w:pPr>
        <w:pStyle w:val="ListParagraph"/>
        <w:numPr>
          <w:ilvl w:val="3"/>
          <w:numId w:val="10"/>
        </w:numPr>
        <w:tabs>
          <w:tab w:val="left" w:pos="2019"/>
        </w:tabs>
        <w:rPr>
          <w:position w:val="2"/>
          <w:sz w:val="24"/>
        </w:rPr>
      </w:pPr>
      <w:r>
        <w:rPr>
          <w:position w:val="2"/>
          <w:sz w:val="24"/>
        </w:rPr>
        <w:t>Potassium hydrogen phosphate (KH</w:t>
      </w:r>
      <w:r>
        <w:rPr>
          <w:sz w:val="16"/>
        </w:rPr>
        <w:t>2</w:t>
      </w:r>
      <w:r>
        <w:rPr>
          <w:position w:val="2"/>
          <w:sz w:val="24"/>
        </w:rPr>
        <w:t>PO</w:t>
      </w:r>
      <w:r>
        <w:rPr>
          <w:sz w:val="16"/>
        </w:rPr>
        <w:t>4</w:t>
      </w:r>
      <w:r>
        <w:rPr>
          <w:spacing w:val="-10"/>
          <w:position w:val="2"/>
          <w:sz w:val="24"/>
        </w:rPr>
        <w:t>)</w:t>
      </w:r>
    </w:p>
    <w:p w:rsidR="00514D79" w:rsidRDefault="00514D79" w:rsidP="00514D79">
      <w:pPr>
        <w:pStyle w:val="ListParagraph"/>
        <w:numPr>
          <w:ilvl w:val="3"/>
          <w:numId w:val="10"/>
        </w:numPr>
        <w:tabs>
          <w:tab w:val="left" w:pos="2019"/>
        </w:tabs>
        <w:spacing w:before="139"/>
        <w:rPr>
          <w:position w:val="2"/>
          <w:sz w:val="24"/>
        </w:rPr>
      </w:pPr>
      <w:r>
        <w:rPr>
          <w:position w:val="2"/>
          <w:sz w:val="24"/>
        </w:rPr>
        <w:t xml:space="preserve">Di-potassium hydrogen phosphate </w:t>
      </w:r>
      <w:r>
        <w:rPr>
          <w:spacing w:val="-2"/>
          <w:position w:val="2"/>
          <w:sz w:val="24"/>
        </w:rPr>
        <w:t>(K</w:t>
      </w:r>
      <w:r>
        <w:rPr>
          <w:spacing w:val="-2"/>
          <w:sz w:val="16"/>
        </w:rPr>
        <w:t>2</w:t>
      </w:r>
      <w:r>
        <w:rPr>
          <w:spacing w:val="-2"/>
          <w:position w:val="2"/>
          <w:sz w:val="24"/>
        </w:rPr>
        <w:t>HPO</w:t>
      </w:r>
      <w:r>
        <w:rPr>
          <w:spacing w:val="-2"/>
          <w:sz w:val="16"/>
        </w:rPr>
        <w:t>4</w:t>
      </w:r>
      <w:r>
        <w:rPr>
          <w:spacing w:val="-2"/>
          <w:position w:val="2"/>
          <w:sz w:val="24"/>
        </w:rPr>
        <w:t>)</w:t>
      </w:r>
    </w:p>
    <w:p w:rsidR="00514D79" w:rsidRDefault="00514D79" w:rsidP="00514D79">
      <w:pPr>
        <w:pStyle w:val="ListParagraph"/>
        <w:numPr>
          <w:ilvl w:val="3"/>
          <w:numId w:val="10"/>
        </w:numPr>
        <w:tabs>
          <w:tab w:val="left" w:pos="2019"/>
        </w:tabs>
        <w:spacing w:before="134"/>
        <w:rPr>
          <w:position w:val="2"/>
          <w:sz w:val="24"/>
        </w:rPr>
      </w:pPr>
      <w:r>
        <w:rPr>
          <w:position w:val="2"/>
          <w:sz w:val="24"/>
        </w:rPr>
        <w:t>Di-sodium hydrogen phosphate (Na</w:t>
      </w:r>
      <w:r>
        <w:rPr>
          <w:sz w:val="16"/>
        </w:rPr>
        <w:t>2</w:t>
      </w:r>
      <w:r>
        <w:rPr>
          <w:position w:val="2"/>
          <w:sz w:val="24"/>
        </w:rPr>
        <w:t>HPO</w:t>
      </w:r>
      <w:r>
        <w:rPr>
          <w:sz w:val="16"/>
        </w:rPr>
        <w:t>4</w:t>
      </w:r>
      <w:r>
        <w:rPr>
          <w:position w:val="2"/>
          <w:sz w:val="24"/>
        </w:rPr>
        <w:t>.7H</w:t>
      </w:r>
      <w:r>
        <w:rPr>
          <w:sz w:val="16"/>
        </w:rPr>
        <w:t>2</w:t>
      </w:r>
      <w:r>
        <w:rPr>
          <w:position w:val="2"/>
          <w:sz w:val="24"/>
        </w:rPr>
        <w:t>O</w:t>
      </w:r>
      <w:r>
        <w:rPr>
          <w:spacing w:val="-10"/>
          <w:position w:val="2"/>
          <w:sz w:val="24"/>
        </w:rPr>
        <w:t>)</w:t>
      </w:r>
    </w:p>
    <w:p w:rsidR="00514D79" w:rsidRDefault="00514D79" w:rsidP="00514D79">
      <w:pPr>
        <w:pStyle w:val="ListParagraph"/>
        <w:numPr>
          <w:ilvl w:val="3"/>
          <w:numId w:val="10"/>
        </w:numPr>
        <w:tabs>
          <w:tab w:val="left" w:pos="2019"/>
        </w:tabs>
        <w:spacing w:before="135"/>
        <w:rPr>
          <w:position w:val="2"/>
          <w:sz w:val="24"/>
        </w:rPr>
      </w:pPr>
      <w:r>
        <w:rPr>
          <w:position w:val="2"/>
          <w:sz w:val="24"/>
        </w:rPr>
        <w:t xml:space="preserve">Ammonium chloride </w:t>
      </w:r>
      <w:r>
        <w:rPr>
          <w:spacing w:val="-2"/>
          <w:position w:val="2"/>
          <w:sz w:val="24"/>
        </w:rPr>
        <w:t>(NH</w:t>
      </w:r>
      <w:r>
        <w:rPr>
          <w:spacing w:val="-2"/>
          <w:sz w:val="16"/>
        </w:rPr>
        <w:t>4</w:t>
      </w:r>
      <w:r>
        <w:rPr>
          <w:spacing w:val="-2"/>
          <w:position w:val="2"/>
          <w:sz w:val="24"/>
        </w:rPr>
        <w:t>Cl)</w:t>
      </w:r>
    </w:p>
    <w:p w:rsidR="00514D79" w:rsidRDefault="00514D79" w:rsidP="00514D79">
      <w:pPr>
        <w:pStyle w:val="ListParagraph"/>
        <w:numPr>
          <w:ilvl w:val="3"/>
          <w:numId w:val="10"/>
        </w:numPr>
        <w:tabs>
          <w:tab w:val="left" w:pos="2019"/>
        </w:tabs>
        <w:spacing w:before="134"/>
        <w:rPr>
          <w:position w:val="2"/>
          <w:sz w:val="24"/>
        </w:rPr>
      </w:pPr>
      <w:r>
        <w:rPr>
          <w:position w:val="2"/>
          <w:sz w:val="24"/>
        </w:rPr>
        <w:t>Magnesium sulphate hepta-hydrate (MgSO</w:t>
      </w:r>
      <w:r>
        <w:rPr>
          <w:sz w:val="16"/>
        </w:rPr>
        <w:t>4</w:t>
      </w:r>
      <w:r>
        <w:rPr>
          <w:position w:val="2"/>
          <w:sz w:val="24"/>
        </w:rPr>
        <w:t>.7H</w:t>
      </w:r>
      <w:r>
        <w:rPr>
          <w:sz w:val="16"/>
        </w:rPr>
        <w:t>2</w:t>
      </w:r>
      <w:r>
        <w:rPr>
          <w:position w:val="2"/>
          <w:sz w:val="24"/>
        </w:rPr>
        <w:t>O</w:t>
      </w:r>
      <w:r>
        <w:rPr>
          <w:spacing w:val="-10"/>
          <w:position w:val="2"/>
          <w:sz w:val="24"/>
        </w:rPr>
        <w:t>)</w:t>
      </w:r>
    </w:p>
    <w:p w:rsidR="00514D79" w:rsidRDefault="00514D79" w:rsidP="00514D79">
      <w:pPr>
        <w:pStyle w:val="ListParagraph"/>
        <w:numPr>
          <w:ilvl w:val="3"/>
          <w:numId w:val="10"/>
        </w:numPr>
        <w:tabs>
          <w:tab w:val="left" w:pos="2019"/>
        </w:tabs>
        <w:spacing w:before="139"/>
        <w:rPr>
          <w:position w:val="2"/>
          <w:sz w:val="24"/>
        </w:rPr>
      </w:pPr>
      <w:r>
        <w:rPr>
          <w:position w:val="2"/>
          <w:sz w:val="24"/>
        </w:rPr>
        <w:t>Calcium chloride (CaCl</w:t>
      </w:r>
      <w:r>
        <w:rPr>
          <w:sz w:val="16"/>
        </w:rPr>
        <w:t>2</w:t>
      </w:r>
      <w:r>
        <w:rPr>
          <w:spacing w:val="-10"/>
          <w:position w:val="2"/>
          <w:sz w:val="24"/>
        </w:rPr>
        <w:t>)</w:t>
      </w:r>
    </w:p>
    <w:p w:rsidR="00514D79" w:rsidRDefault="00514D79" w:rsidP="00514D79">
      <w:pPr>
        <w:pStyle w:val="ListParagraph"/>
        <w:numPr>
          <w:ilvl w:val="3"/>
          <w:numId w:val="10"/>
        </w:numPr>
        <w:tabs>
          <w:tab w:val="left" w:pos="2019"/>
        </w:tabs>
        <w:spacing w:before="134"/>
        <w:rPr>
          <w:position w:val="2"/>
          <w:sz w:val="24"/>
        </w:rPr>
      </w:pPr>
      <w:r>
        <w:rPr>
          <w:position w:val="2"/>
          <w:sz w:val="24"/>
        </w:rPr>
        <w:t>Ferric Chloride (FeCl</w:t>
      </w:r>
      <w:r>
        <w:rPr>
          <w:sz w:val="16"/>
        </w:rPr>
        <w:t>3</w:t>
      </w:r>
      <w:r>
        <w:rPr>
          <w:spacing w:val="-2"/>
          <w:position w:val="2"/>
          <w:sz w:val="24"/>
        </w:rPr>
        <w:t>.6H2O)</w:t>
      </w:r>
    </w:p>
    <w:p w:rsidR="00514D79" w:rsidRDefault="00514D79" w:rsidP="00514D79">
      <w:pPr>
        <w:pStyle w:val="ListParagraph"/>
        <w:numPr>
          <w:ilvl w:val="3"/>
          <w:numId w:val="10"/>
        </w:numPr>
        <w:tabs>
          <w:tab w:val="left" w:pos="2019"/>
        </w:tabs>
        <w:spacing w:before="134"/>
        <w:rPr>
          <w:position w:val="2"/>
          <w:sz w:val="24"/>
        </w:rPr>
      </w:pPr>
      <w:r>
        <w:rPr>
          <w:position w:val="2"/>
          <w:sz w:val="24"/>
        </w:rPr>
        <w:t xml:space="preserve">Sodium sulphite </w:t>
      </w:r>
      <w:r>
        <w:rPr>
          <w:spacing w:val="-2"/>
          <w:position w:val="2"/>
          <w:sz w:val="24"/>
        </w:rPr>
        <w:t>(Na</w:t>
      </w:r>
      <w:r>
        <w:rPr>
          <w:spacing w:val="-2"/>
          <w:sz w:val="16"/>
        </w:rPr>
        <w:t>2</w:t>
      </w:r>
      <w:r>
        <w:rPr>
          <w:spacing w:val="-2"/>
          <w:position w:val="2"/>
          <w:sz w:val="24"/>
        </w:rPr>
        <w:t>SO</w:t>
      </w:r>
      <w:r>
        <w:rPr>
          <w:spacing w:val="-2"/>
          <w:sz w:val="16"/>
        </w:rPr>
        <w:t>3</w:t>
      </w:r>
      <w:r>
        <w:rPr>
          <w:spacing w:val="-2"/>
          <w:position w:val="2"/>
          <w:sz w:val="24"/>
        </w:rPr>
        <w:t>)</w:t>
      </w:r>
    </w:p>
    <w:p w:rsidR="00514D79" w:rsidRDefault="00514D79" w:rsidP="00514D79">
      <w:pPr>
        <w:pStyle w:val="ListParagraph"/>
        <w:numPr>
          <w:ilvl w:val="3"/>
          <w:numId w:val="10"/>
        </w:numPr>
        <w:tabs>
          <w:tab w:val="left" w:pos="2019"/>
        </w:tabs>
        <w:spacing w:before="135"/>
        <w:rPr>
          <w:sz w:val="24"/>
        </w:rPr>
      </w:pPr>
      <w:r>
        <w:rPr>
          <w:sz w:val="24"/>
        </w:rPr>
        <w:t xml:space="preserve">Distilled </w:t>
      </w:r>
      <w:r>
        <w:rPr>
          <w:spacing w:val="-2"/>
          <w:sz w:val="24"/>
        </w:rPr>
        <w:t>water</w:t>
      </w:r>
    </w:p>
    <w:p w:rsidR="00514D79" w:rsidRDefault="00514D79" w:rsidP="00514D79">
      <w:pPr>
        <w:pStyle w:val="ListParagraph"/>
        <w:numPr>
          <w:ilvl w:val="3"/>
          <w:numId w:val="10"/>
        </w:numPr>
        <w:tabs>
          <w:tab w:val="left" w:pos="2019"/>
        </w:tabs>
        <w:spacing w:before="141"/>
        <w:rPr>
          <w:sz w:val="24"/>
        </w:rPr>
      </w:pPr>
      <w:r>
        <w:rPr>
          <w:sz w:val="24"/>
        </w:rPr>
        <w:t xml:space="preserve">Glassware’s(test tubes, beaker, conical </w:t>
      </w:r>
      <w:r>
        <w:rPr>
          <w:spacing w:val="-2"/>
          <w:sz w:val="24"/>
        </w:rPr>
        <w:t>flask)</w:t>
      </w:r>
    </w:p>
    <w:p w:rsidR="00514D79" w:rsidRDefault="00514D79" w:rsidP="00514D79">
      <w:pPr>
        <w:pStyle w:val="BodyText"/>
      </w:pPr>
    </w:p>
    <w:p w:rsidR="00514D79" w:rsidRDefault="00514D79" w:rsidP="00514D79">
      <w:pPr>
        <w:pStyle w:val="BodyText"/>
      </w:pPr>
    </w:p>
    <w:p w:rsidR="00514D79" w:rsidRDefault="00514D79" w:rsidP="00514D79">
      <w:pPr>
        <w:pStyle w:val="BodyText"/>
        <w:spacing w:before="169"/>
      </w:pPr>
    </w:p>
    <w:p w:rsidR="00514D79" w:rsidRDefault="00514D79" w:rsidP="00514D79">
      <w:pPr>
        <w:pStyle w:val="Heading1"/>
        <w:numPr>
          <w:ilvl w:val="2"/>
          <w:numId w:val="10"/>
        </w:numPr>
        <w:tabs>
          <w:tab w:val="left" w:pos="2017"/>
        </w:tabs>
        <w:spacing w:before="1"/>
        <w:ind w:left="2017" w:hanging="718"/>
      </w:pPr>
      <w:bookmarkStart w:id="14" w:name="_TOC_250008"/>
      <w:r>
        <w:t>Procedure for preparation of</w:t>
      </w:r>
      <w:bookmarkEnd w:id="14"/>
      <w:r>
        <w:t xml:space="preserve"> </w:t>
      </w:r>
      <w:r>
        <w:rPr>
          <w:spacing w:val="-2"/>
        </w:rPr>
        <w:t>solution:</w:t>
      </w:r>
    </w:p>
    <w:p w:rsidR="00514D79" w:rsidRDefault="00514D79" w:rsidP="00514D79">
      <w:pPr>
        <w:pStyle w:val="BodyText"/>
        <w:spacing w:before="113"/>
        <w:rPr>
          <w:sz w:val="28"/>
        </w:rPr>
      </w:pPr>
    </w:p>
    <w:p w:rsidR="00514D79" w:rsidRDefault="00514D79" w:rsidP="00514D79">
      <w:pPr>
        <w:pStyle w:val="ListParagraph"/>
        <w:numPr>
          <w:ilvl w:val="3"/>
          <w:numId w:val="10"/>
        </w:numPr>
        <w:tabs>
          <w:tab w:val="left" w:pos="2019"/>
        </w:tabs>
        <w:rPr>
          <w:sz w:val="24"/>
        </w:rPr>
      </w:pPr>
      <w:r>
        <w:rPr>
          <w:sz w:val="24"/>
        </w:rPr>
        <w:t>Phosphate buffer</w:t>
      </w:r>
      <w:r>
        <w:rPr>
          <w:spacing w:val="-2"/>
          <w:sz w:val="24"/>
        </w:rPr>
        <w:t xml:space="preserve"> solution</w:t>
      </w:r>
    </w:p>
    <w:p w:rsidR="00514D79" w:rsidRDefault="00514D79" w:rsidP="00514D79">
      <w:pPr>
        <w:pStyle w:val="ListParagraph"/>
        <w:rPr>
          <w:sz w:val="24"/>
        </w:rPr>
        <w:sectPr w:rsidR="00514D79">
          <w:pgSz w:w="11900" w:h="16840"/>
          <w:pgMar w:top="1360" w:right="141" w:bottom="1240" w:left="141" w:header="0" w:footer="1047" w:gutter="0"/>
          <w:cols w:space="720"/>
        </w:sectPr>
      </w:pPr>
    </w:p>
    <w:p w:rsidR="00514D79" w:rsidRDefault="00514D79" w:rsidP="00514D79">
      <w:pPr>
        <w:pStyle w:val="BodyText"/>
        <w:spacing w:before="72"/>
        <w:ind w:left="1721"/>
        <w:rPr>
          <w:position w:val="2"/>
        </w:rPr>
      </w:pPr>
      <w:r w:rsidRPr="007A5732">
        <w:rPr>
          <w:noProof/>
          <w:position w:val="2"/>
          <w:lang w:val="en-IN" w:eastAsia="en-IN"/>
        </w:rPr>
        <w:lastRenderedPageBreak/>
        <w:pict>
          <v:group id="docshapegroup130" o:spid="_x0000_s1189" style="position:absolute;left:0;text-align:left;margin-left:24pt;margin-top:24.1pt;width:547.2pt;height:793.95pt;z-index:-251630592;mso-position-horizontal-relative:page;mso-position-vertical-relative:page" coordorigin="480,482" coordsize="10944,15879">
            <v:shape id="docshape131" o:spid="_x0000_s1190" style="position:absolute;left:484;top:481;width:2;height:10" coordorigin="485,482" coordsize="0,10" o:spt="100" adj="0,,0" path="m485,491r,-9m485,491r,-9e" filled="f" strokeweight=".48pt">
              <v:stroke joinstyle="round"/>
              <v:formulas/>
              <v:path arrowok="t" o:connecttype="segments"/>
            </v:shape>
            <v:line id="_x0000_s1191" style="position:absolute" from="490,486" to="11414,486" strokeweight=".48pt">
              <v:stroke dashstyle="dash"/>
            </v:line>
            <v:shape id="docshape132" o:spid="_x0000_s1192" style="position:absolute;left:11414;top:486;width:10;height:2" coordorigin="11414,486" coordsize="10,0" o:spt="100" adj="0,,0" path="m11414,486r10,m11414,486r10,e" filled="f" strokeweight=".48pt">
              <v:stroke joinstyle="round"/>
              <v:formulas/>
              <v:path arrowok="t" o:connecttype="segments"/>
            </v:shape>
            <v:shape id="docshape133" o:spid="_x0000_s1193" type="#_x0000_t75" style="position:absolute;left:480;top:491;width:10944;height:15869">
              <v:imagedata r:id="rId5" o:title=""/>
            </v:shape>
            <v:shape id="docshape134" o:spid="_x0000_s1194" style="position:absolute;left:480;top:16355;width:10;height:2" coordorigin="480,16355" coordsize="10,0" o:spt="100" adj="0,,0" path="m480,16355r10,m480,16355r10,e" filled="f" strokeweight=".48pt">
              <v:stroke joinstyle="round"/>
              <v:formulas/>
              <v:path arrowok="t" o:connecttype="segments"/>
            </v:shape>
            <v:shape id="docshape135" o:spid="_x0000_s1195" style="position:absolute;left:11414;top:16355;width:10;height:2" coordorigin="11414,16355" coordsize="10,0" o:spt="100" adj="0,,0" path="m11414,16355r10,m11414,16355r10,e" filled="f" strokecolor="#fefefe" strokeweight=".48pt">
              <v:stroke joinstyle="round"/>
              <v:formulas/>
              <v:path arrowok="t" o:connecttype="segments"/>
            </v:shape>
            <w10:wrap anchorx="page" anchory="page"/>
          </v:group>
        </w:pict>
      </w:r>
      <w:r>
        <w:rPr>
          <w:position w:val="2"/>
        </w:rPr>
        <w:t>8.5g  of  KH</w:t>
      </w:r>
      <w:r>
        <w:rPr>
          <w:sz w:val="16"/>
        </w:rPr>
        <w:t>2</w:t>
      </w:r>
      <w:r>
        <w:rPr>
          <w:position w:val="2"/>
        </w:rPr>
        <w:t>PO</w:t>
      </w:r>
      <w:r>
        <w:rPr>
          <w:sz w:val="16"/>
        </w:rPr>
        <w:t xml:space="preserve">4 </w:t>
      </w:r>
      <w:r>
        <w:rPr>
          <w:position w:val="2"/>
        </w:rPr>
        <w:t>,21.75g  of  K</w:t>
      </w:r>
      <w:r>
        <w:rPr>
          <w:sz w:val="16"/>
        </w:rPr>
        <w:t>2</w:t>
      </w:r>
      <w:r>
        <w:rPr>
          <w:position w:val="2"/>
        </w:rPr>
        <w:t>HPO</w:t>
      </w:r>
      <w:r>
        <w:rPr>
          <w:sz w:val="16"/>
        </w:rPr>
        <w:t>4</w:t>
      </w:r>
      <w:r>
        <w:rPr>
          <w:position w:val="2"/>
        </w:rPr>
        <w:t>,  33.4 g  of  Na2HPO</w:t>
      </w:r>
      <w:r>
        <w:rPr>
          <w:sz w:val="16"/>
        </w:rPr>
        <w:t>4</w:t>
      </w:r>
      <w:r>
        <w:rPr>
          <w:position w:val="2"/>
        </w:rPr>
        <w:t xml:space="preserve">.7H2O and 1.7g of  </w:t>
      </w:r>
      <w:r>
        <w:rPr>
          <w:spacing w:val="-2"/>
          <w:position w:val="2"/>
        </w:rPr>
        <w:t>NH4Cl</w:t>
      </w:r>
    </w:p>
    <w:p w:rsidR="00514D79" w:rsidRDefault="00514D79" w:rsidP="00514D79">
      <w:pPr>
        <w:pStyle w:val="BodyText"/>
        <w:spacing w:before="135" w:line="360" w:lineRule="auto"/>
        <w:ind w:left="1659" w:right="574"/>
      </w:pPr>
      <w:r>
        <w:t xml:space="preserve">Was </w:t>
      </w:r>
      <w:proofErr w:type="gramStart"/>
      <w:r>
        <w:t>dissolved  in</w:t>
      </w:r>
      <w:proofErr w:type="gramEnd"/>
      <w:r>
        <w:t xml:space="preserve"> 500 ml distilled water  and diluted it to 1000ml. Make sure that the pH is adjusted to 7.2.</w:t>
      </w:r>
    </w:p>
    <w:p w:rsidR="00514D79" w:rsidRDefault="00514D79" w:rsidP="00514D79">
      <w:pPr>
        <w:pStyle w:val="ListParagraph"/>
        <w:numPr>
          <w:ilvl w:val="3"/>
          <w:numId w:val="10"/>
        </w:numPr>
        <w:tabs>
          <w:tab w:val="left" w:pos="2019"/>
        </w:tabs>
        <w:spacing w:before="3"/>
        <w:rPr>
          <w:sz w:val="24"/>
        </w:rPr>
      </w:pPr>
      <w:r>
        <w:rPr>
          <w:sz w:val="24"/>
        </w:rPr>
        <w:t xml:space="preserve">Magnesium Sulphate </w:t>
      </w:r>
      <w:r>
        <w:rPr>
          <w:spacing w:val="-2"/>
          <w:sz w:val="24"/>
        </w:rPr>
        <w:t>solution</w:t>
      </w:r>
    </w:p>
    <w:p w:rsidR="00514D79" w:rsidRDefault="00514D79" w:rsidP="00514D79">
      <w:pPr>
        <w:pStyle w:val="BodyText"/>
        <w:spacing w:before="136"/>
        <w:ind w:left="1663"/>
        <w:rPr>
          <w:position w:val="2"/>
        </w:rPr>
      </w:pPr>
      <w:proofErr w:type="gramStart"/>
      <w:r>
        <w:rPr>
          <w:position w:val="2"/>
        </w:rPr>
        <w:t>22.5g  MgSO4.7H</w:t>
      </w:r>
      <w:r>
        <w:rPr>
          <w:sz w:val="16"/>
        </w:rPr>
        <w:t>2</w:t>
      </w:r>
      <w:r>
        <w:rPr>
          <w:position w:val="2"/>
        </w:rPr>
        <w:t>O</w:t>
      </w:r>
      <w:proofErr w:type="gramEnd"/>
      <w:r>
        <w:rPr>
          <w:position w:val="2"/>
        </w:rPr>
        <w:t xml:space="preserve">  was dissolved in distilled water and dilute it to1</w:t>
      </w:r>
      <w:r>
        <w:rPr>
          <w:spacing w:val="-2"/>
          <w:position w:val="2"/>
        </w:rPr>
        <w:t>litre.</w:t>
      </w:r>
    </w:p>
    <w:p w:rsidR="00514D79" w:rsidRDefault="00514D79" w:rsidP="00514D79">
      <w:pPr>
        <w:pStyle w:val="BodyText"/>
        <w:spacing w:before="271"/>
      </w:pPr>
    </w:p>
    <w:p w:rsidR="00514D79" w:rsidRDefault="00514D79" w:rsidP="00514D79">
      <w:pPr>
        <w:pStyle w:val="ListParagraph"/>
        <w:numPr>
          <w:ilvl w:val="3"/>
          <w:numId w:val="10"/>
        </w:numPr>
        <w:tabs>
          <w:tab w:val="left" w:pos="2019"/>
        </w:tabs>
        <w:spacing w:before="1"/>
        <w:rPr>
          <w:sz w:val="24"/>
        </w:rPr>
      </w:pPr>
      <w:r>
        <w:rPr>
          <w:sz w:val="24"/>
        </w:rPr>
        <w:t>Calcium Chloride</w:t>
      </w:r>
      <w:r>
        <w:rPr>
          <w:spacing w:val="-2"/>
          <w:sz w:val="24"/>
        </w:rPr>
        <w:t xml:space="preserve"> solution</w:t>
      </w:r>
    </w:p>
    <w:p w:rsidR="00514D79" w:rsidRDefault="00514D79" w:rsidP="00514D79">
      <w:pPr>
        <w:pStyle w:val="BodyText"/>
        <w:spacing w:before="141"/>
        <w:ind w:left="1663"/>
      </w:pPr>
      <w:proofErr w:type="gramStart"/>
      <w:r>
        <w:t>27.5g  of</w:t>
      </w:r>
      <w:proofErr w:type="gramEnd"/>
      <w:r>
        <w:t xml:space="preserve">  CaCl2 was dissolved in 1000 ml distilled </w:t>
      </w:r>
      <w:r>
        <w:rPr>
          <w:spacing w:val="-2"/>
        </w:rPr>
        <w:t>water.</w:t>
      </w:r>
    </w:p>
    <w:p w:rsidR="00514D79" w:rsidRDefault="00514D79" w:rsidP="00514D79">
      <w:pPr>
        <w:pStyle w:val="ListParagraph"/>
        <w:numPr>
          <w:ilvl w:val="3"/>
          <w:numId w:val="10"/>
        </w:numPr>
        <w:tabs>
          <w:tab w:val="left" w:pos="2023"/>
        </w:tabs>
        <w:spacing w:before="137"/>
        <w:ind w:left="2023"/>
        <w:rPr>
          <w:sz w:val="24"/>
        </w:rPr>
      </w:pPr>
      <w:r>
        <w:rPr>
          <w:sz w:val="24"/>
        </w:rPr>
        <w:t xml:space="preserve">Ferric Chloride </w:t>
      </w:r>
      <w:r>
        <w:rPr>
          <w:spacing w:val="-2"/>
          <w:sz w:val="24"/>
        </w:rPr>
        <w:t>solution</w:t>
      </w:r>
    </w:p>
    <w:p w:rsidR="00514D79" w:rsidRDefault="00514D79" w:rsidP="00514D79">
      <w:pPr>
        <w:pStyle w:val="BodyText"/>
        <w:spacing w:before="137"/>
        <w:ind w:left="1663"/>
      </w:pPr>
      <w:r>
        <w:t xml:space="preserve">0.25g </w:t>
      </w:r>
      <w:proofErr w:type="gramStart"/>
      <w:r>
        <w:t>of  Ferric</w:t>
      </w:r>
      <w:proofErr w:type="gramEnd"/>
      <w:r>
        <w:t xml:space="preserve"> chloride solution was dissolved in 1000ml of distilled </w:t>
      </w:r>
      <w:r>
        <w:rPr>
          <w:spacing w:val="-2"/>
        </w:rPr>
        <w:t>water.</w:t>
      </w:r>
    </w:p>
    <w:p w:rsidR="00514D79" w:rsidRDefault="00514D79" w:rsidP="00514D79">
      <w:pPr>
        <w:pStyle w:val="ListParagraph"/>
        <w:numPr>
          <w:ilvl w:val="3"/>
          <w:numId w:val="10"/>
        </w:numPr>
        <w:tabs>
          <w:tab w:val="left" w:pos="1960"/>
        </w:tabs>
        <w:spacing w:before="137"/>
        <w:ind w:left="1960" w:hanging="297"/>
        <w:rPr>
          <w:sz w:val="24"/>
        </w:rPr>
      </w:pPr>
      <w:r>
        <w:rPr>
          <w:sz w:val="24"/>
        </w:rPr>
        <w:t xml:space="preserve">Sodium sulphite </w:t>
      </w:r>
      <w:r>
        <w:rPr>
          <w:spacing w:val="-2"/>
          <w:sz w:val="24"/>
        </w:rPr>
        <w:t>solution</w:t>
      </w:r>
    </w:p>
    <w:p w:rsidR="00514D79" w:rsidRDefault="00514D79" w:rsidP="00514D79">
      <w:pPr>
        <w:pStyle w:val="BodyText"/>
        <w:spacing w:before="141"/>
        <w:ind w:left="1663"/>
      </w:pPr>
      <w:proofErr w:type="gramStart"/>
      <w:r>
        <w:t>1.575g  of</w:t>
      </w:r>
      <w:proofErr w:type="gramEnd"/>
      <w:r>
        <w:t xml:space="preserve">  sodium sulphite is dissolved in 1000ml of distilled </w:t>
      </w:r>
      <w:r>
        <w:rPr>
          <w:spacing w:val="-2"/>
        </w:rPr>
        <w:t>water.</w:t>
      </w:r>
    </w:p>
    <w:p w:rsidR="00514D79" w:rsidRDefault="00514D79" w:rsidP="00514D79">
      <w:pPr>
        <w:pStyle w:val="BodyText"/>
        <w:spacing w:before="274"/>
      </w:pPr>
    </w:p>
    <w:p w:rsidR="00514D79" w:rsidRDefault="00514D79" w:rsidP="00514D79">
      <w:pPr>
        <w:pStyle w:val="BodyText"/>
        <w:ind w:left="1663"/>
      </w:pPr>
      <w:r>
        <w:t>NOTE</w:t>
      </w:r>
      <w:proofErr w:type="gramStart"/>
      <w:r>
        <w:t>:All</w:t>
      </w:r>
      <w:proofErr w:type="gramEnd"/>
      <w:r>
        <w:t xml:space="preserve"> the solutions must be prepared daily because they are not </w:t>
      </w:r>
      <w:r>
        <w:rPr>
          <w:spacing w:val="-2"/>
        </w:rPr>
        <w:t>stable.</w:t>
      </w:r>
    </w:p>
    <w:p w:rsidR="00514D79" w:rsidRDefault="00514D79" w:rsidP="00514D79">
      <w:pPr>
        <w:pStyle w:val="BodyText"/>
      </w:pPr>
    </w:p>
    <w:p w:rsidR="00514D79" w:rsidRDefault="00514D79" w:rsidP="00514D79">
      <w:pPr>
        <w:pStyle w:val="BodyText"/>
        <w:spacing w:before="37"/>
      </w:pPr>
    </w:p>
    <w:p w:rsidR="00514D79" w:rsidRDefault="00514D79" w:rsidP="00514D79">
      <w:pPr>
        <w:pStyle w:val="Heading1"/>
        <w:numPr>
          <w:ilvl w:val="2"/>
          <w:numId w:val="10"/>
        </w:numPr>
        <w:tabs>
          <w:tab w:val="left" w:pos="2017"/>
        </w:tabs>
        <w:ind w:left="2017" w:hanging="718"/>
      </w:pPr>
      <w:bookmarkStart w:id="15" w:name="_TOC_250007"/>
      <w:bookmarkEnd w:id="15"/>
      <w:r>
        <w:rPr>
          <w:spacing w:val="-2"/>
        </w:rPr>
        <w:t>Procedure:</w:t>
      </w:r>
    </w:p>
    <w:p w:rsidR="00514D79" w:rsidRDefault="00514D79" w:rsidP="00514D79">
      <w:pPr>
        <w:pStyle w:val="BodyText"/>
        <w:spacing w:before="113"/>
        <w:rPr>
          <w:sz w:val="28"/>
        </w:rPr>
      </w:pPr>
    </w:p>
    <w:p w:rsidR="00514D79" w:rsidRDefault="00514D79" w:rsidP="00514D79">
      <w:pPr>
        <w:pStyle w:val="ListParagraph"/>
        <w:numPr>
          <w:ilvl w:val="3"/>
          <w:numId w:val="10"/>
        </w:numPr>
        <w:tabs>
          <w:tab w:val="left" w:pos="2019"/>
        </w:tabs>
        <w:spacing w:before="136" w:line="360" w:lineRule="auto"/>
        <w:ind w:right="1289"/>
        <w:rPr>
          <w:sz w:val="24"/>
        </w:rPr>
      </w:pPr>
      <w:r w:rsidRPr="00B16919">
        <w:rPr>
          <w:sz w:val="24"/>
        </w:rPr>
        <w:t>The 20 ml sample was kept in a 1 litre flask</w:t>
      </w:r>
    </w:p>
    <w:p w:rsidR="00514D79" w:rsidRDefault="00514D79" w:rsidP="00514D79">
      <w:pPr>
        <w:pStyle w:val="ListParagraph"/>
        <w:numPr>
          <w:ilvl w:val="3"/>
          <w:numId w:val="10"/>
        </w:numPr>
        <w:tabs>
          <w:tab w:val="left" w:pos="2019"/>
        </w:tabs>
        <w:spacing w:line="362" w:lineRule="auto"/>
        <w:ind w:right="1288"/>
        <w:rPr>
          <w:sz w:val="24"/>
        </w:rPr>
      </w:pPr>
      <w:r w:rsidRPr="00B16919">
        <w:rPr>
          <w:sz w:val="24"/>
        </w:rPr>
        <w:t>Then 1 ml magnesium sulphite solution, 1 ml calcium chloride solution, and 1 ml ferric chloride solution were added to 1 litre of distilled water</w:t>
      </w:r>
      <w:r>
        <w:rPr>
          <w:sz w:val="24"/>
        </w:rPr>
        <w:t>.</w:t>
      </w:r>
    </w:p>
    <w:p w:rsidR="00514D79" w:rsidRPr="00B16919" w:rsidRDefault="00514D79" w:rsidP="00514D79">
      <w:pPr>
        <w:pStyle w:val="ListParagraph"/>
        <w:numPr>
          <w:ilvl w:val="3"/>
          <w:numId w:val="10"/>
        </w:numPr>
        <w:tabs>
          <w:tab w:val="left" w:pos="2019"/>
        </w:tabs>
        <w:spacing w:line="273" w:lineRule="exact"/>
        <w:rPr>
          <w:sz w:val="24"/>
        </w:rPr>
      </w:pPr>
      <w:r w:rsidRPr="00B16919">
        <w:rPr>
          <w:sz w:val="24"/>
        </w:rPr>
        <w:t>If the solutions are acidic or alkaline, then they must be neutralised before use, and this can be done by adding sodium thio-sulphate solution to destroy residual chlorine</w:t>
      </w:r>
      <w:r>
        <w:t>.</w:t>
      </w:r>
    </w:p>
    <w:p w:rsidR="00514D79" w:rsidRPr="00B16919" w:rsidRDefault="00514D79" w:rsidP="00514D79">
      <w:pPr>
        <w:pStyle w:val="ListParagraph"/>
        <w:tabs>
          <w:tab w:val="left" w:pos="2019"/>
        </w:tabs>
        <w:spacing w:line="273" w:lineRule="exact"/>
        <w:ind w:firstLine="0"/>
        <w:rPr>
          <w:sz w:val="24"/>
        </w:rPr>
      </w:pPr>
    </w:p>
    <w:p w:rsidR="00514D79" w:rsidRDefault="00514D79" w:rsidP="00514D79">
      <w:pPr>
        <w:pStyle w:val="ListParagraph"/>
        <w:numPr>
          <w:ilvl w:val="3"/>
          <w:numId w:val="10"/>
        </w:numPr>
        <w:tabs>
          <w:tab w:val="left" w:pos="2019"/>
        </w:tabs>
        <w:spacing w:line="273" w:lineRule="exact"/>
        <w:rPr>
          <w:sz w:val="24"/>
        </w:rPr>
      </w:pPr>
      <w:r>
        <w:rPr>
          <w:sz w:val="24"/>
        </w:rPr>
        <w:t xml:space="preserve">The sample must be diluted as </w:t>
      </w:r>
      <w:r>
        <w:rPr>
          <w:spacing w:val="-2"/>
          <w:sz w:val="24"/>
        </w:rPr>
        <w:t>follows:</w:t>
      </w:r>
    </w:p>
    <w:p w:rsidR="00514D79" w:rsidRDefault="00514D79" w:rsidP="00514D79">
      <w:pPr>
        <w:pStyle w:val="ListParagraph"/>
        <w:numPr>
          <w:ilvl w:val="0"/>
          <w:numId w:val="3"/>
        </w:numPr>
        <w:tabs>
          <w:tab w:val="left" w:pos="2018"/>
        </w:tabs>
        <w:spacing w:before="135"/>
        <w:ind w:left="2018" w:hanging="359"/>
        <w:rPr>
          <w:sz w:val="24"/>
        </w:rPr>
      </w:pPr>
      <w:r>
        <w:rPr>
          <w:sz w:val="24"/>
        </w:rPr>
        <w:t>Strong water =0.1,0.5,or 1</w:t>
      </w:r>
      <w:r>
        <w:rPr>
          <w:spacing w:val="-10"/>
          <w:sz w:val="24"/>
        </w:rPr>
        <w:t>%</w:t>
      </w:r>
    </w:p>
    <w:p w:rsidR="00514D79" w:rsidRDefault="00514D79" w:rsidP="00514D79">
      <w:pPr>
        <w:pStyle w:val="ListParagraph"/>
        <w:numPr>
          <w:ilvl w:val="0"/>
          <w:numId w:val="3"/>
        </w:numPr>
        <w:tabs>
          <w:tab w:val="left" w:pos="2018"/>
        </w:tabs>
        <w:spacing w:before="137"/>
        <w:ind w:left="2018" w:hanging="359"/>
        <w:rPr>
          <w:sz w:val="24"/>
        </w:rPr>
      </w:pPr>
      <w:r>
        <w:rPr>
          <w:sz w:val="24"/>
        </w:rPr>
        <w:t>Settled domestic sewage= 1,2.5,or</w:t>
      </w:r>
      <w:r>
        <w:rPr>
          <w:spacing w:val="-5"/>
          <w:sz w:val="24"/>
        </w:rPr>
        <w:t>5%</w:t>
      </w:r>
    </w:p>
    <w:p w:rsidR="00514D79" w:rsidRDefault="00514D79" w:rsidP="00514D79">
      <w:pPr>
        <w:pStyle w:val="ListParagraph"/>
        <w:numPr>
          <w:ilvl w:val="0"/>
          <w:numId w:val="3"/>
        </w:numPr>
        <w:tabs>
          <w:tab w:val="left" w:pos="2018"/>
        </w:tabs>
        <w:spacing w:before="136"/>
        <w:ind w:left="2018" w:hanging="359"/>
        <w:rPr>
          <w:sz w:val="24"/>
        </w:rPr>
      </w:pPr>
      <w:r>
        <w:rPr>
          <w:sz w:val="24"/>
        </w:rPr>
        <w:t>Treated effluents =5, 12.5or25</w:t>
      </w:r>
      <w:r>
        <w:rPr>
          <w:spacing w:val="-10"/>
          <w:sz w:val="24"/>
        </w:rPr>
        <w:t>%</w:t>
      </w:r>
    </w:p>
    <w:p w:rsidR="00514D79" w:rsidRDefault="00514D79" w:rsidP="00514D79">
      <w:pPr>
        <w:pStyle w:val="ListParagraph"/>
        <w:numPr>
          <w:ilvl w:val="0"/>
          <w:numId w:val="3"/>
        </w:numPr>
        <w:tabs>
          <w:tab w:val="left" w:pos="2018"/>
        </w:tabs>
        <w:spacing w:before="142"/>
        <w:ind w:left="2018" w:hanging="359"/>
        <w:rPr>
          <w:sz w:val="24"/>
        </w:rPr>
      </w:pPr>
      <w:r>
        <w:rPr>
          <w:sz w:val="24"/>
        </w:rPr>
        <w:t>River water= 25to</w:t>
      </w:r>
      <w:r>
        <w:rPr>
          <w:spacing w:val="-4"/>
          <w:sz w:val="24"/>
        </w:rPr>
        <w:t>100%</w:t>
      </w:r>
    </w:p>
    <w:p w:rsidR="00514D79" w:rsidRDefault="00514D79" w:rsidP="00514D79">
      <w:pPr>
        <w:pStyle w:val="ListParagraph"/>
        <w:numPr>
          <w:ilvl w:val="3"/>
          <w:numId w:val="10"/>
        </w:numPr>
        <w:tabs>
          <w:tab w:val="left" w:pos="2019"/>
        </w:tabs>
        <w:spacing w:before="137"/>
        <w:rPr>
          <w:sz w:val="24"/>
        </w:rPr>
      </w:pPr>
      <w:r>
        <w:rPr>
          <w:sz w:val="24"/>
        </w:rPr>
        <w:t xml:space="preserve">The sample was diluted with distilled water and mixed </w:t>
      </w:r>
      <w:r>
        <w:rPr>
          <w:spacing w:val="-2"/>
          <w:sz w:val="24"/>
        </w:rPr>
        <w:t>nicely.</w:t>
      </w:r>
    </w:p>
    <w:p w:rsidR="00514D79" w:rsidRDefault="00514D79" w:rsidP="00514D79">
      <w:pPr>
        <w:pStyle w:val="ListParagraph"/>
        <w:numPr>
          <w:ilvl w:val="3"/>
          <w:numId w:val="10"/>
        </w:numPr>
        <w:tabs>
          <w:tab w:val="left" w:pos="2019"/>
        </w:tabs>
        <w:spacing w:before="137"/>
        <w:rPr>
          <w:sz w:val="24"/>
        </w:rPr>
      </w:pPr>
      <w:r>
        <w:rPr>
          <w:sz w:val="24"/>
        </w:rPr>
        <w:t xml:space="preserve">The diluted sample was the taken in two BOD </w:t>
      </w:r>
      <w:r>
        <w:rPr>
          <w:spacing w:val="-2"/>
          <w:sz w:val="24"/>
        </w:rPr>
        <w:t>bottles.</w:t>
      </w:r>
    </w:p>
    <w:p w:rsidR="00514D79" w:rsidRDefault="00514D79" w:rsidP="00514D79">
      <w:pPr>
        <w:pStyle w:val="ListParagraph"/>
        <w:numPr>
          <w:ilvl w:val="3"/>
          <w:numId w:val="10"/>
        </w:numPr>
        <w:tabs>
          <w:tab w:val="left" w:pos="2019"/>
        </w:tabs>
        <w:spacing w:before="137"/>
        <w:rPr>
          <w:sz w:val="24"/>
        </w:rPr>
      </w:pPr>
      <w:r>
        <w:rPr>
          <w:sz w:val="24"/>
        </w:rPr>
        <w:t xml:space="preserve">The DO of diluted water and diluted waste water was taken </w:t>
      </w:r>
      <w:r>
        <w:rPr>
          <w:spacing w:val="-2"/>
          <w:sz w:val="24"/>
        </w:rPr>
        <w:t>immediately.</w:t>
      </w:r>
    </w:p>
    <w:p w:rsidR="00514D79" w:rsidRDefault="00514D79" w:rsidP="00514D79">
      <w:pPr>
        <w:pStyle w:val="ListParagraph"/>
        <w:numPr>
          <w:ilvl w:val="3"/>
          <w:numId w:val="10"/>
        </w:numPr>
        <w:tabs>
          <w:tab w:val="left" w:pos="2019"/>
        </w:tabs>
        <w:spacing w:before="141" w:line="360" w:lineRule="auto"/>
        <w:ind w:right="1292"/>
        <w:rPr>
          <w:sz w:val="24"/>
        </w:rPr>
      </w:pPr>
      <w:r>
        <w:rPr>
          <w:sz w:val="24"/>
        </w:rPr>
        <w:t xml:space="preserve">The other two bottles were kept at 20degreeC for 3–5 days and the sample was </w:t>
      </w:r>
      <w:r>
        <w:rPr>
          <w:spacing w:val="-2"/>
          <w:sz w:val="24"/>
        </w:rPr>
        <w:t>incubated.</w:t>
      </w:r>
    </w:p>
    <w:p w:rsidR="00514D79" w:rsidRDefault="00514D79" w:rsidP="00514D79">
      <w:pPr>
        <w:pStyle w:val="ListParagraph"/>
        <w:numPr>
          <w:ilvl w:val="3"/>
          <w:numId w:val="10"/>
        </w:numPr>
        <w:tabs>
          <w:tab w:val="left" w:pos="2019"/>
        </w:tabs>
        <w:spacing w:line="274" w:lineRule="exact"/>
        <w:rPr>
          <w:sz w:val="24"/>
        </w:rPr>
      </w:pPr>
      <w:r>
        <w:rPr>
          <w:sz w:val="24"/>
        </w:rPr>
        <w:t xml:space="preserve">After 3 days the </w:t>
      </w:r>
      <w:proofErr w:type="gramStart"/>
      <w:r>
        <w:rPr>
          <w:sz w:val="24"/>
        </w:rPr>
        <w:t>DO  of</w:t>
      </w:r>
      <w:proofErr w:type="gramEnd"/>
      <w:r>
        <w:rPr>
          <w:sz w:val="24"/>
        </w:rPr>
        <w:t xml:space="preserve"> sample was </w:t>
      </w:r>
      <w:r>
        <w:rPr>
          <w:spacing w:val="-2"/>
          <w:sz w:val="24"/>
        </w:rPr>
        <w:t>taken.</w:t>
      </w:r>
    </w:p>
    <w:p w:rsidR="00514D79" w:rsidRDefault="00514D79" w:rsidP="00514D79">
      <w:pPr>
        <w:pStyle w:val="ListParagraph"/>
        <w:numPr>
          <w:ilvl w:val="3"/>
          <w:numId w:val="10"/>
        </w:numPr>
        <w:tabs>
          <w:tab w:val="left" w:pos="2019"/>
        </w:tabs>
        <w:spacing w:before="137"/>
        <w:rPr>
          <w:sz w:val="24"/>
        </w:rPr>
      </w:pPr>
      <w:r>
        <w:rPr>
          <w:sz w:val="24"/>
        </w:rPr>
        <w:t xml:space="preserve">The procedure for DO analysis follows </w:t>
      </w:r>
      <w:r>
        <w:rPr>
          <w:spacing w:val="-4"/>
          <w:sz w:val="24"/>
        </w:rPr>
        <w:t>this.</w:t>
      </w:r>
    </w:p>
    <w:p w:rsidR="00514D79" w:rsidRDefault="00514D79" w:rsidP="00514D79">
      <w:pPr>
        <w:pStyle w:val="ListParagraph"/>
        <w:rPr>
          <w:sz w:val="24"/>
        </w:rPr>
        <w:sectPr w:rsidR="00514D79">
          <w:pgSz w:w="11900" w:h="16840"/>
          <w:pgMar w:top="1360" w:right="141" w:bottom="1240" w:left="141" w:header="0" w:footer="1047" w:gutter="0"/>
          <w:cols w:space="720"/>
        </w:sectPr>
      </w:pPr>
    </w:p>
    <w:p w:rsidR="00514D79" w:rsidRDefault="00514D79" w:rsidP="00514D79">
      <w:pPr>
        <w:pStyle w:val="Heading1"/>
        <w:numPr>
          <w:ilvl w:val="2"/>
          <w:numId w:val="10"/>
        </w:numPr>
        <w:tabs>
          <w:tab w:val="left" w:pos="1840"/>
        </w:tabs>
        <w:spacing w:before="61"/>
        <w:ind w:left="1840" w:hanging="541"/>
        <w:rPr>
          <w:b/>
          <w:sz w:val="24"/>
        </w:rPr>
      </w:pPr>
      <w:r w:rsidRPr="007A5732">
        <w:rPr>
          <w:b/>
          <w:noProof/>
          <w:sz w:val="24"/>
          <w:lang w:val="en-IN" w:eastAsia="en-IN"/>
        </w:rPr>
        <w:lastRenderedPageBreak/>
        <w:pict>
          <v:group id="docshapegroup136" o:spid="_x0000_s1196" style="position:absolute;left:0;text-align:left;margin-left:24pt;margin-top:24.1pt;width:547.2pt;height:793.95pt;z-index:-251629568;mso-position-horizontal-relative:page;mso-position-vertical-relative:page" coordorigin="480,482" coordsize="10944,15879">
            <v:shape id="docshape137" o:spid="_x0000_s1197" style="position:absolute;left:484;top:481;width:2;height:10" coordorigin="485,482" coordsize="0,10" o:spt="100" adj="0,,0" path="m485,491r,-9m485,491r,-9e" filled="f" strokeweight=".48pt">
              <v:stroke joinstyle="round"/>
              <v:formulas/>
              <v:path arrowok="t" o:connecttype="segments"/>
            </v:shape>
            <v:line id="_x0000_s1198" style="position:absolute" from="490,486" to="11414,486" strokeweight=".48pt">
              <v:stroke dashstyle="dash"/>
            </v:line>
            <v:shape id="docshape138" o:spid="_x0000_s1199" style="position:absolute;left:11414;top:486;width:10;height:2" coordorigin="11414,486" coordsize="10,0" o:spt="100" adj="0,,0" path="m11414,486r10,m11414,486r10,e" filled="f" strokeweight=".48pt">
              <v:stroke joinstyle="round"/>
              <v:formulas/>
              <v:path arrowok="t" o:connecttype="segments"/>
            </v:shape>
            <v:shape id="docshape139" o:spid="_x0000_s1200" type="#_x0000_t75" style="position:absolute;left:480;top:491;width:10944;height:15869">
              <v:imagedata r:id="rId5" o:title=""/>
            </v:shape>
            <v:shape id="docshape140" o:spid="_x0000_s1201" style="position:absolute;left:480;top:16355;width:10;height:2" coordorigin="480,16355" coordsize="10,0" o:spt="100" adj="0,,0" path="m480,16355r10,m480,16355r10,e" filled="f" strokeweight=".48pt">
              <v:stroke joinstyle="round"/>
              <v:formulas/>
              <v:path arrowok="t" o:connecttype="segments"/>
            </v:shape>
            <v:shape id="docshape141" o:spid="_x0000_s1202" style="position:absolute;left:11414;top:16355;width:10;height:2" coordorigin="11414,16355" coordsize="10,0" o:spt="100" adj="0,,0" path="m11414,16355r10,m11414,16355r10,e" filled="f" strokecolor="#fefefe" strokeweight=".48pt">
              <v:stroke joinstyle="round"/>
              <v:formulas/>
              <v:path arrowok="t" o:connecttype="segments"/>
            </v:shape>
            <w10:wrap anchorx="page" anchory="page"/>
          </v:group>
        </w:pict>
      </w:r>
      <w:bookmarkStart w:id="16" w:name="_TOC_250006"/>
      <w:r>
        <w:t>Procedure for Dissolved oxygen</w:t>
      </w:r>
      <w:bookmarkEnd w:id="16"/>
      <w:r>
        <w:t xml:space="preserve"> </w:t>
      </w:r>
      <w:r>
        <w:rPr>
          <w:spacing w:val="-2"/>
        </w:rPr>
        <w:t>analysis:</w:t>
      </w:r>
    </w:p>
    <w:p w:rsidR="00514D79" w:rsidRDefault="00514D79" w:rsidP="00514D79">
      <w:pPr>
        <w:pStyle w:val="BodyText"/>
        <w:spacing w:before="113"/>
        <w:rPr>
          <w:sz w:val="28"/>
        </w:rPr>
      </w:pPr>
    </w:p>
    <w:p w:rsidR="00514D79" w:rsidRDefault="00514D79" w:rsidP="00514D79">
      <w:pPr>
        <w:pStyle w:val="ListParagraph"/>
        <w:numPr>
          <w:ilvl w:val="3"/>
          <w:numId w:val="10"/>
        </w:numPr>
        <w:tabs>
          <w:tab w:val="left" w:pos="2019"/>
        </w:tabs>
        <w:spacing w:line="360" w:lineRule="auto"/>
        <w:ind w:right="1294"/>
        <w:jc w:val="both"/>
        <w:rPr>
          <w:sz w:val="24"/>
        </w:rPr>
      </w:pPr>
      <w:r>
        <w:rPr>
          <w:sz w:val="24"/>
        </w:rPr>
        <w:t>The two BOD bottles were taken and 2ml ofalkali–iodize-azidewasaddedtoitbelow the liquid level.</w:t>
      </w:r>
    </w:p>
    <w:p w:rsidR="00514D79" w:rsidRDefault="00514D79" w:rsidP="00514D79">
      <w:pPr>
        <w:pStyle w:val="ListParagraph"/>
        <w:numPr>
          <w:ilvl w:val="3"/>
          <w:numId w:val="10"/>
        </w:numPr>
        <w:tabs>
          <w:tab w:val="left" w:pos="2019"/>
        </w:tabs>
        <w:spacing w:before="3" w:line="360" w:lineRule="auto"/>
        <w:ind w:right="1292"/>
        <w:jc w:val="both"/>
        <w:rPr>
          <w:sz w:val="24"/>
        </w:rPr>
      </w:pPr>
      <w:r>
        <w:rPr>
          <w:sz w:val="24"/>
        </w:rPr>
        <w:t>Thebottle must completelyairtight sothat no airshouldenter intoit.Thesamplewas mixed properly. The presence of oxygen is indicated by the appearance brownish – orange cloud of precipitate or floc. This floc can be disappeared byturning the bottle upside down and allowing it to settle.</w:t>
      </w:r>
    </w:p>
    <w:p w:rsidR="00514D79" w:rsidRDefault="00514D79" w:rsidP="00514D79">
      <w:pPr>
        <w:pStyle w:val="ListParagraph"/>
        <w:numPr>
          <w:ilvl w:val="3"/>
          <w:numId w:val="10"/>
        </w:numPr>
        <w:tabs>
          <w:tab w:val="left" w:pos="2019"/>
        </w:tabs>
        <w:spacing w:line="360" w:lineRule="auto"/>
        <w:ind w:right="1284"/>
        <w:jc w:val="both"/>
        <w:rPr>
          <w:sz w:val="24"/>
        </w:rPr>
      </w:pPr>
      <w:r>
        <w:rPr>
          <w:sz w:val="24"/>
        </w:rPr>
        <w:t>Then2mlofsulphuricacidwasaddedtoitviaapipetteholdingitjustabovethesurface ofthesample. Againthebottleisinvertedaftercarefullypluggingthestopperintoitto dissolve the floc. Then the sample is kept for 8 hr.</w:t>
      </w:r>
    </w:p>
    <w:p w:rsidR="00514D79" w:rsidRDefault="00514D79" w:rsidP="00514D79">
      <w:pPr>
        <w:pStyle w:val="ListParagraph"/>
        <w:numPr>
          <w:ilvl w:val="3"/>
          <w:numId w:val="10"/>
        </w:numPr>
        <w:tabs>
          <w:tab w:val="left" w:pos="2019"/>
        </w:tabs>
        <w:spacing w:line="272" w:lineRule="exact"/>
        <w:jc w:val="both"/>
        <w:rPr>
          <w:sz w:val="24"/>
        </w:rPr>
      </w:pPr>
      <w:r>
        <w:rPr>
          <w:sz w:val="24"/>
        </w:rPr>
        <w:t xml:space="preserve">Filled the burettewithsodiumthiosulfate </w:t>
      </w:r>
      <w:r>
        <w:rPr>
          <w:spacing w:val="-2"/>
          <w:sz w:val="24"/>
        </w:rPr>
        <w:t>solution.</w:t>
      </w:r>
    </w:p>
    <w:p w:rsidR="00514D79" w:rsidRDefault="00514D79" w:rsidP="00514D79">
      <w:pPr>
        <w:pStyle w:val="ListParagraph"/>
        <w:numPr>
          <w:ilvl w:val="3"/>
          <w:numId w:val="10"/>
        </w:numPr>
        <w:tabs>
          <w:tab w:val="left" w:pos="2019"/>
        </w:tabs>
        <w:spacing w:before="141"/>
        <w:rPr>
          <w:sz w:val="24"/>
        </w:rPr>
      </w:pPr>
      <w:r>
        <w:rPr>
          <w:sz w:val="24"/>
        </w:rPr>
        <w:t>2 mlstarchsolutionwasaddedsoa blue colour</w:t>
      </w:r>
      <w:r>
        <w:rPr>
          <w:spacing w:val="-2"/>
          <w:sz w:val="24"/>
        </w:rPr>
        <w:t>forms.</w:t>
      </w:r>
    </w:p>
    <w:p w:rsidR="00514D79" w:rsidRDefault="00514D79" w:rsidP="00514D79">
      <w:pPr>
        <w:pStyle w:val="ListParagraph"/>
        <w:numPr>
          <w:ilvl w:val="3"/>
          <w:numId w:val="10"/>
        </w:numPr>
        <w:tabs>
          <w:tab w:val="left" w:pos="2019"/>
        </w:tabs>
        <w:spacing w:before="137" w:line="360" w:lineRule="auto"/>
        <w:ind w:right="1284"/>
        <w:rPr>
          <w:sz w:val="24"/>
        </w:rPr>
      </w:pPr>
      <w:r>
        <w:rPr>
          <w:sz w:val="24"/>
        </w:rPr>
        <w:t>The sample was titrated slowly till the end point .And end point is determined whenthe blue colour disappears.</w:t>
      </w:r>
    </w:p>
    <w:p w:rsidR="00514D79" w:rsidRDefault="00514D79" w:rsidP="00514D79">
      <w:pPr>
        <w:pStyle w:val="ListParagraph"/>
        <w:numPr>
          <w:ilvl w:val="3"/>
          <w:numId w:val="10"/>
        </w:numPr>
        <w:tabs>
          <w:tab w:val="left" w:pos="2019"/>
        </w:tabs>
        <w:spacing w:line="362" w:lineRule="auto"/>
        <w:ind w:right="1288"/>
        <w:rPr>
          <w:sz w:val="24"/>
        </w:rPr>
      </w:pPr>
      <w:r>
        <w:rPr>
          <w:sz w:val="24"/>
        </w:rPr>
        <w:t>The concentrationofdissolved oxygencan be determined bythe number of millilitres titrantused.Aseachmlofsodiumthio-sulphateaddedequals1mg/ldissolvedoxygen.</w:t>
      </w:r>
    </w:p>
    <w:p w:rsidR="00514D79" w:rsidRDefault="00514D79" w:rsidP="00514D79">
      <w:pPr>
        <w:pStyle w:val="Heading1"/>
        <w:numPr>
          <w:ilvl w:val="2"/>
          <w:numId w:val="2"/>
        </w:numPr>
        <w:tabs>
          <w:tab w:val="left" w:pos="2017"/>
        </w:tabs>
        <w:spacing w:before="29"/>
        <w:ind w:left="2017" w:hanging="718"/>
      </w:pPr>
      <w:bookmarkStart w:id="17" w:name="_TOC_250005"/>
      <w:r>
        <w:t>SampleCalculationfor</w:t>
      </w:r>
      <w:bookmarkEnd w:id="17"/>
      <w:r>
        <w:rPr>
          <w:spacing w:val="-5"/>
        </w:rPr>
        <w:t>BOD</w:t>
      </w:r>
    </w:p>
    <w:p w:rsidR="00514D79" w:rsidRDefault="00514D79" w:rsidP="00514D79">
      <w:pPr>
        <w:pStyle w:val="BodyText"/>
        <w:spacing w:before="114"/>
        <w:rPr>
          <w:sz w:val="28"/>
        </w:rPr>
      </w:pPr>
    </w:p>
    <w:p w:rsidR="00514D79" w:rsidRDefault="00514D79" w:rsidP="00514D79">
      <w:pPr>
        <w:pStyle w:val="BodyText"/>
        <w:tabs>
          <w:tab w:val="left" w:pos="4145"/>
          <w:tab w:val="left" w:pos="4610"/>
        </w:tabs>
        <w:spacing w:line="357" w:lineRule="auto"/>
        <w:ind w:left="1299" w:right="6438"/>
      </w:pPr>
      <w:r>
        <w:t xml:space="preserve">Initial DO of diluted sample, Do= 8.2 </w:t>
      </w:r>
      <w:r>
        <w:rPr>
          <w:position w:val="2"/>
        </w:rPr>
        <w:t>DO at the end of 3 day</w:t>
      </w:r>
      <w:r>
        <w:rPr>
          <w:position w:val="2"/>
        </w:rPr>
        <w:tab/>
      </w:r>
      <w:proofErr w:type="gramStart"/>
      <w:r>
        <w:rPr>
          <w:position w:val="2"/>
        </w:rPr>
        <w:t>,D</w:t>
      </w:r>
      <w:r>
        <w:rPr>
          <w:sz w:val="16"/>
        </w:rPr>
        <w:t>3</w:t>
      </w:r>
      <w:proofErr w:type="gramEnd"/>
      <w:r>
        <w:rPr>
          <w:position w:val="2"/>
        </w:rPr>
        <w:t xml:space="preserve">=6.08 </w:t>
      </w:r>
      <w:r>
        <w:t>Blank correction, BC</w:t>
      </w:r>
      <w:r>
        <w:tab/>
      </w:r>
      <w:r>
        <w:tab/>
        <w:t>= 0.2</w:t>
      </w:r>
    </w:p>
    <w:p w:rsidR="00514D79" w:rsidRDefault="00514D79" w:rsidP="00514D79">
      <w:pPr>
        <w:pStyle w:val="BodyText"/>
        <w:tabs>
          <w:tab w:val="left" w:pos="4195"/>
          <w:tab w:val="left" w:pos="4225"/>
        </w:tabs>
        <w:spacing w:before="2" w:line="362" w:lineRule="auto"/>
        <w:ind w:left="1299" w:right="6113"/>
      </w:pPr>
      <w:r>
        <w:t>Volume of sample diluted</w:t>
      </w:r>
      <w:r>
        <w:tab/>
      </w:r>
      <w:r>
        <w:tab/>
      </w:r>
      <w:proofErr w:type="gramStart"/>
      <w:r>
        <w:t>,Vd</w:t>
      </w:r>
      <w:proofErr w:type="gramEnd"/>
      <w:r>
        <w:t>=500ml Volume of sample taken</w:t>
      </w:r>
      <w:r>
        <w:tab/>
        <w:t>, Vs =20ml</w:t>
      </w:r>
    </w:p>
    <w:p w:rsidR="00514D79" w:rsidRDefault="00514D79" w:rsidP="00514D79">
      <w:pPr>
        <w:pStyle w:val="BodyText"/>
        <w:tabs>
          <w:tab w:val="left" w:pos="2052"/>
          <w:tab w:val="left" w:leader="hyphen" w:pos="9934"/>
        </w:tabs>
        <w:spacing w:line="275" w:lineRule="exact"/>
        <w:ind w:left="1299"/>
        <w:rPr>
          <w:position w:val="2"/>
        </w:rPr>
      </w:pPr>
      <w:r>
        <w:rPr>
          <w:spacing w:val="-5"/>
          <w:position w:val="2"/>
        </w:rPr>
        <w:t>BOD</w:t>
      </w:r>
      <w:r>
        <w:rPr>
          <w:position w:val="2"/>
        </w:rPr>
        <w:tab/>
      </w:r>
      <w:proofErr w:type="gramStart"/>
      <w:r>
        <w:rPr>
          <w:position w:val="2"/>
        </w:rPr>
        <w:t>=(</w:t>
      </w:r>
      <w:proofErr w:type="gramEnd"/>
      <w:r>
        <w:rPr>
          <w:position w:val="2"/>
        </w:rPr>
        <w:t>Do–D</w:t>
      </w:r>
      <w:r>
        <w:rPr>
          <w:sz w:val="16"/>
        </w:rPr>
        <w:t>3</w:t>
      </w:r>
      <w:r>
        <w:rPr>
          <w:position w:val="2"/>
        </w:rPr>
        <w:t>-</w:t>
      </w:r>
      <w:r>
        <w:rPr>
          <w:spacing w:val="-2"/>
          <w:position w:val="2"/>
        </w:rPr>
        <w:t>BC)*Vd/Vs</w:t>
      </w:r>
      <w:r>
        <w:rPr>
          <w:position w:val="2"/>
        </w:rPr>
        <w:tab/>
      </w:r>
      <w:r>
        <w:rPr>
          <w:spacing w:val="-5"/>
          <w:position w:val="2"/>
        </w:rPr>
        <w:t>(3)</w:t>
      </w:r>
    </w:p>
    <w:p w:rsidR="00514D79" w:rsidRDefault="00514D79" w:rsidP="00514D79">
      <w:pPr>
        <w:pStyle w:val="BodyText"/>
        <w:spacing w:before="135" w:line="360" w:lineRule="auto"/>
        <w:ind w:left="1299" w:right="2063"/>
      </w:pPr>
      <w:r>
        <w:t>(Source</w:t>
      </w:r>
      <w:proofErr w:type="gramStart"/>
      <w:r>
        <w:t>:APHAstandard</w:t>
      </w:r>
      <w:proofErr w:type="gramEnd"/>
      <w:r>
        <w:t xml:space="preserve"> methodforexaminationofwaterandwastewater,20</w:t>
      </w:r>
      <w:r>
        <w:rPr>
          <w:vertAlign w:val="superscript"/>
        </w:rPr>
        <w:t>th</w:t>
      </w:r>
      <w:r>
        <w:t xml:space="preserve"> edition, Method 5220C)</w:t>
      </w:r>
    </w:p>
    <w:p w:rsidR="00514D79" w:rsidRDefault="00514D79" w:rsidP="00514D79">
      <w:pPr>
        <w:pStyle w:val="BodyText"/>
        <w:spacing w:before="2"/>
        <w:ind w:left="2023"/>
      </w:pPr>
      <w:proofErr w:type="gramStart"/>
      <w:r>
        <w:t>=(</w:t>
      </w:r>
      <w:proofErr w:type="gramEnd"/>
      <w:r>
        <w:t xml:space="preserve">8.2–608-0.2) </w:t>
      </w:r>
      <w:r>
        <w:rPr>
          <w:spacing w:val="-2"/>
        </w:rPr>
        <w:t>*500/20</w:t>
      </w:r>
    </w:p>
    <w:p w:rsidR="00514D79" w:rsidRDefault="00514D79" w:rsidP="00514D79">
      <w:pPr>
        <w:pStyle w:val="BodyText"/>
        <w:tabs>
          <w:tab w:val="left" w:pos="2398"/>
        </w:tabs>
        <w:spacing w:before="137"/>
        <w:ind w:left="2023"/>
      </w:pPr>
      <w:r>
        <w:rPr>
          <w:spacing w:val="-10"/>
        </w:rPr>
        <w:t>=</w:t>
      </w:r>
      <w:r>
        <w:tab/>
      </w:r>
      <w:r>
        <w:rPr>
          <w:spacing w:val="-2"/>
        </w:rPr>
        <w:t>48mg/ml</w:t>
      </w:r>
    </w:p>
    <w:p w:rsidR="00514D79" w:rsidRDefault="00514D79" w:rsidP="00514D79">
      <w:pPr>
        <w:pStyle w:val="BodyText"/>
        <w:sectPr w:rsidR="00514D79">
          <w:pgSz w:w="11900" w:h="16840"/>
          <w:pgMar w:top="1820" w:right="141" w:bottom="1240" w:left="141" w:header="0" w:footer="1047" w:gutter="0"/>
          <w:cols w:space="720"/>
        </w:sectPr>
      </w:pPr>
    </w:p>
    <w:p w:rsidR="00514D79" w:rsidRDefault="00514D79" w:rsidP="00514D79">
      <w:pPr>
        <w:pStyle w:val="BodyText"/>
        <w:spacing w:line="20" w:lineRule="exact"/>
        <w:ind w:left="348"/>
        <w:rPr>
          <w:sz w:val="2"/>
        </w:rPr>
      </w:pPr>
      <w:r w:rsidRPr="007A5732">
        <w:rPr>
          <w:noProof/>
          <w:sz w:val="2"/>
          <w:lang w:val="en-IN" w:eastAsia="en-IN"/>
        </w:rPr>
        <w:lastRenderedPageBreak/>
        <w:pict>
          <v:group id="docshapegroup142" o:spid="_x0000_s1058" style="position:absolute;left:0;text-align:left;margin-left:24pt;margin-top:24.1pt;width:547.2pt;height:793.95pt;z-index:251664384;mso-position-horizontal-relative:page;mso-position-vertical-relative:page" coordorigin="480,482" coordsize="10944,15879">
            <v:shape id="docshape143" o:spid="_x0000_s1059" style="position:absolute;left:1795;top:8670;width:6610;height:5516" coordorigin="1795,8670" coordsize="6610,5516" o:spt="100" adj="0,,0" path="m8405,8670r-6610,l1795,14186r6610,l8405,14181r-6595,l1805,14171r5,l1810,8680r-5,l1810,8675r6595,l8405,8670xm1810,14171r-5,l1810,14181r,-10xm8390,14171r-6580,l1810,14181r6580,l8390,14171xm8390,8675r,5506l8400,14171r5,l8405,8680r-5,l8390,8675xm8405,14171r-5,l8390,14181r15,l8405,14171xm1810,8675r-5,5l1810,8680r,-5xm8390,8675r-6580,l1810,8680r6580,l8390,8675xm8405,8675r-15,l8400,8680r5,l8405,8675xe" fillcolor="#d8d8d8" stroked="f">
              <v:stroke joinstyle="round"/>
              <v:formulas/>
              <v:path arrowok="t" o:connecttype="segments"/>
            </v:shape>
            <v:shape id="docshape144" o:spid="_x0000_s1060" style="position:absolute;left:484;top:481;width:2;height:10" coordorigin="485,482" coordsize="0,10" o:spt="100" adj="0,,0" path="m485,491r,-9m485,491r,-9e" filled="f" strokeweight=".48pt">
              <v:stroke joinstyle="round"/>
              <v:formulas/>
              <v:path arrowok="t" o:connecttype="segments"/>
            </v:shape>
            <v:shape id="docshape145" o:spid="_x0000_s1061" style="position:absolute;left:11414;top:486;width:10;height:2" coordorigin="11414,486" coordsize="10,0" o:spt="100" adj="0,,0" path="m11414,486r10,m11414,486r10,e" filled="f" strokeweight=".48pt">
              <v:stroke joinstyle="round"/>
              <v:formulas/>
              <v:path arrowok="t" o:connecttype="segments"/>
            </v:shape>
            <v:shape id="docshape146" o:spid="_x0000_s1062" type="#_x0000_t75" style="position:absolute;left:480;top:491;width:10944;height:15869">
              <v:imagedata r:id="rId5" o:title=""/>
            </v:shape>
            <v:shape id="docshape147" o:spid="_x0000_s1063" style="position:absolute;left:480;top:16355;width:10;height:2" coordorigin="480,16355" coordsize="10,0" o:spt="100" adj="0,,0" path="m480,16355r10,m480,16355r10,e" filled="f" strokeweight=".48pt">
              <v:stroke joinstyle="round"/>
              <v:formulas/>
              <v:path arrowok="t" o:connecttype="segments"/>
            </v:shape>
            <w10:wrap anchorx="page" anchory="page"/>
          </v:group>
        </w:pict>
      </w:r>
      <w:r w:rsidRPr="007A5732">
        <w:rPr>
          <w:noProof/>
          <w:sz w:val="2"/>
          <w:lang w:val="en-IN" w:eastAsia="en-IN"/>
        </w:rPr>
      </w:r>
      <w:r w:rsidRPr="007A5732">
        <w:rPr>
          <w:noProof/>
          <w:sz w:val="2"/>
          <w:lang w:val="en-IN" w:eastAsia="en-IN"/>
        </w:rPr>
        <w:pict>
          <v:group id="docshapegroup148" o:spid="_x0000_s1036" style="width:546.25pt;height:.5pt;mso-position-horizontal-relative:char;mso-position-vertical-relative:line" coordsize="10925,10">
            <v:line id="_x0000_s1037" style="position:absolute" from="0,5" to="10925,5" strokeweight=".48pt">
              <v:stroke dashstyle="dash"/>
            </v:line>
            <w10:wrap type="none"/>
            <w10:anchorlock/>
          </v:group>
        </w:pict>
      </w:r>
    </w:p>
    <w:p w:rsidR="00514D79" w:rsidRDefault="00514D79" w:rsidP="00514D79">
      <w:pPr>
        <w:pStyle w:val="BodyText"/>
      </w:pPr>
    </w:p>
    <w:p w:rsidR="00514D79" w:rsidRDefault="00514D79" w:rsidP="00514D79">
      <w:pPr>
        <w:pStyle w:val="BodyText"/>
      </w:pPr>
    </w:p>
    <w:p w:rsidR="00514D79" w:rsidRDefault="00514D79" w:rsidP="00514D79">
      <w:pPr>
        <w:pStyle w:val="BodyText"/>
        <w:spacing w:before="110"/>
      </w:pPr>
    </w:p>
    <w:p w:rsidR="00514D79" w:rsidRDefault="00514D79" w:rsidP="00514D79">
      <w:pPr>
        <w:pStyle w:val="Heading2"/>
      </w:pPr>
      <w:bookmarkStart w:id="18" w:name="_TOC_250004"/>
      <w:r>
        <w:t xml:space="preserve">CHAPTER- </w:t>
      </w:r>
      <w:bookmarkEnd w:id="18"/>
      <w:r>
        <w:rPr>
          <w:spacing w:val="-10"/>
        </w:rPr>
        <w:t>4</w:t>
      </w:r>
    </w:p>
    <w:p w:rsidR="00514D79" w:rsidRDefault="00514D79" w:rsidP="00514D79">
      <w:pPr>
        <w:pStyle w:val="BodyText"/>
        <w:spacing w:before="240"/>
        <w:rPr>
          <w:b/>
        </w:rPr>
      </w:pPr>
    </w:p>
    <w:p w:rsidR="00514D79" w:rsidRDefault="00514D79" w:rsidP="00514D79">
      <w:pPr>
        <w:pStyle w:val="Heading2"/>
      </w:pPr>
      <w:bookmarkStart w:id="19" w:name="_TOC_250003"/>
      <w:r>
        <w:t>RESULTAND</w:t>
      </w:r>
      <w:bookmarkEnd w:id="19"/>
      <w:r>
        <w:rPr>
          <w:spacing w:val="-2"/>
        </w:rPr>
        <w:t xml:space="preserve"> DISCUSSION</w:t>
      </w:r>
    </w:p>
    <w:p w:rsidR="00514D79" w:rsidRDefault="00514D79" w:rsidP="00514D79">
      <w:pPr>
        <w:pStyle w:val="ListParagraph"/>
        <w:numPr>
          <w:ilvl w:val="1"/>
          <w:numId w:val="9"/>
        </w:numPr>
        <w:tabs>
          <w:tab w:val="left" w:pos="1659"/>
        </w:tabs>
        <w:spacing w:before="271" w:line="360" w:lineRule="auto"/>
        <w:ind w:right="1382"/>
        <w:rPr>
          <w:sz w:val="24"/>
        </w:rPr>
      </w:pPr>
      <w:r>
        <w:rPr>
          <w:sz w:val="24"/>
        </w:rPr>
        <w:t>Fornon-sterilizedwastewateraftertreatment withChlorellaScenedesmusat Vb/Vr=0.5 Initial Value of COD before treatment is 416 mg/ml, pH = 6.7</w:t>
      </w:r>
    </w:p>
    <w:p w:rsidR="00514D79" w:rsidRDefault="00514D79" w:rsidP="00514D79">
      <w:pPr>
        <w:pStyle w:val="BodyText"/>
        <w:spacing w:line="274" w:lineRule="exact"/>
        <w:ind w:left="1659"/>
      </w:pPr>
      <w:r>
        <w:t xml:space="preserve">AftertreatmentthepH is8.5 attheendof192 </w:t>
      </w:r>
      <w:r>
        <w:rPr>
          <w:spacing w:val="-5"/>
        </w:rPr>
        <w:t>hr</w:t>
      </w:r>
    </w:p>
    <w:p w:rsidR="00514D79" w:rsidRDefault="00514D79" w:rsidP="00514D79">
      <w:pPr>
        <w:pStyle w:val="BodyText"/>
        <w:spacing w:before="142"/>
        <w:ind w:left="1663"/>
      </w:pPr>
      <w:r>
        <w:t>Table–3</w:t>
      </w:r>
      <w:proofErr w:type="gramStart"/>
      <w:r>
        <w:t>:VariationofCODwithtimefornon</w:t>
      </w:r>
      <w:proofErr w:type="gramEnd"/>
      <w:r>
        <w:t>-sterilized</w:t>
      </w:r>
      <w:r>
        <w:rPr>
          <w:spacing w:val="-2"/>
        </w:rPr>
        <w:t>wastewater</w:t>
      </w:r>
    </w:p>
    <w:p w:rsidR="00514D79" w:rsidRDefault="00514D79" w:rsidP="00514D79">
      <w:pPr>
        <w:pStyle w:val="BodyText"/>
        <w:spacing w:before="7"/>
        <w:rPr>
          <w:sz w:val="12"/>
        </w:rPr>
      </w:pPr>
    </w:p>
    <w:tbl>
      <w:tblPr>
        <w:tblW w:w="0" w:type="auto"/>
        <w:tblInd w:w="1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73"/>
        <w:gridCol w:w="2871"/>
        <w:gridCol w:w="2861"/>
      </w:tblGrid>
      <w:tr w:rsidR="00514D79" w:rsidTr="000C7F09">
        <w:trPr>
          <w:trHeight w:val="830"/>
        </w:trPr>
        <w:tc>
          <w:tcPr>
            <w:tcW w:w="773" w:type="dxa"/>
          </w:tcPr>
          <w:p w:rsidR="00514D79" w:rsidRDefault="00514D79" w:rsidP="000C7F09">
            <w:pPr>
              <w:pStyle w:val="TableParagraph"/>
              <w:ind w:left="13"/>
              <w:jc w:val="center"/>
              <w:rPr>
                <w:sz w:val="24"/>
              </w:rPr>
            </w:pPr>
            <w:r>
              <w:rPr>
                <w:spacing w:val="-2"/>
                <w:sz w:val="24"/>
              </w:rPr>
              <w:t>S.No:</w:t>
            </w:r>
          </w:p>
        </w:tc>
        <w:tc>
          <w:tcPr>
            <w:tcW w:w="2871" w:type="dxa"/>
          </w:tcPr>
          <w:p w:rsidR="00514D79" w:rsidRDefault="00514D79" w:rsidP="000C7F09">
            <w:pPr>
              <w:pStyle w:val="TableParagraph"/>
              <w:ind w:left="8"/>
              <w:jc w:val="center"/>
              <w:rPr>
                <w:sz w:val="24"/>
              </w:rPr>
            </w:pPr>
            <w:r>
              <w:rPr>
                <w:sz w:val="24"/>
              </w:rPr>
              <w:t>NumberofHours</w:t>
            </w:r>
            <w:r>
              <w:rPr>
                <w:spacing w:val="-5"/>
                <w:sz w:val="24"/>
              </w:rPr>
              <w:t xml:space="preserve"> of</w:t>
            </w:r>
          </w:p>
          <w:p w:rsidR="00514D79" w:rsidRDefault="00514D79" w:rsidP="000C7F09">
            <w:pPr>
              <w:pStyle w:val="TableParagraph"/>
              <w:spacing w:before="137" w:line="240" w:lineRule="auto"/>
              <w:ind w:left="8" w:right="4"/>
              <w:jc w:val="center"/>
              <w:rPr>
                <w:sz w:val="24"/>
              </w:rPr>
            </w:pPr>
            <w:r>
              <w:rPr>
                <w:spacing w:val="-2"/>
                <w:sz w:val="24"/>
              </w:rPr>
              <w:t>operation</w:t>
            </w:r>
          </w:p>
        </w:tc>
        <w:tc>
          <w:tcPr>
            <w:tcW w:w="2861" w:type="dxa"/>
          </w:tcPr>
          <w:p w:rsidR="00514D79" w:rsidRDefault="00514D79" w:rsidP="000C7F09">
            <w:pPr>
              <w:pStyle w:val="TableParagraph"/>
              <w:ind w:left="7" w:right="7"/>
              <w:jc w:val="center"/>
              <w:rPr>
                <w:sz w:val="24"/>
              </w:rPr>
            </w:pPr>
            <w:r>
              <w:rPr>
                <w:sz w:val="24"/>
              </w:rPr>
              <w:t>CODin</w:t>
            </w:r>
            <w:r>
              <w:rPr>
                <w:spacing w:val="-2"/>
                <w:sz w:val="24"/>
              </w:rPr>
              <w:t>mg/ml</w:t>
            </w:r>
          </w:p>
        </w:tc>
      </w:tr>
      <w:tr w:rsidR="00514D79" w:rsidTr="000C7F09">
        <w:trPr>
          <w:trHeight w:val="412"/>
        </w:trPr>
        <w:tc>
          <w:tcPr>
            <w:tcW w:w="773" w:type="dxa"/>
          </w:tcPr>
          <w:p w:rsidR="00514D79" w:rsidRDefault="00514D79" w:rsidP="000C7F09">
            <w:pPr>
              <w:pStyle w:val="TableParagraph"/>
              <w:ind w:left="13" w:right="4"/>
              <w:jc w:val="center"/>
              <w:rPr>
                <w:sz w:val="24"/>
              </w:rPr>
            </w:pPr>
            <w:r>
              <w:rPr>
                <w:spacing w:val="-10"/>
                <w:sz w:val="24"/>
              </w:rPr>
              <w:t>1</w:t>
            </w:r>
          </w:p>
        </w:tc>
        <w:tc>
          <w:tcPr>
            <w:tcW w:w="2871" w:type="dxa"/>
          </w:tcPr>
          <w:p w:rsidR="00514D79" w:rsidRDefault="00514D79" w:rsidP="000C7F09">
            <w:pPr>
              <w:pStyle w:val="TableParagraph"/>
              <w:ind w:left="8" w:right="5"/>
              <w:jc w:val="center"/>
              <w:rPr>
                <w:sz w:val="24"/>
              </w:rPr>
            </w:pPr>
            <w:r>
              <w:rPr>
                <w:spacing w:val="-10"/>
                <w:sz w:val="24"/>
              </w:rPr>
              <w:t>0</w:t>
            </w:r>
          </w:p>
        </w:tc>
        <w:tc>
          <w:tcPr>
            <w:tcW w:w="2861" w:type="dxa"/>
          </w:tcPr>
          <w:p w:rsidR="00514D79" w:rsidRDefault="00514D79" w:rsidP="000C7F09">
            <w:pPr>
              <w:pStyle w:val="TableParagraph"/>
              <w:ind w:left="7" w:right="4"/>
              <w:jc w:val="center"/>
              <w:rPr>
                <w:sz w:val="24"/>
              </w:rPr>
            </w:pPr>
            <w:r>
              <w:rPr>
                <w:spacing w:val="-5"/>
                <w:sz w:val="24"/>
              </w:rPr>
              <w:t>416</w:t>
            </w:r>
          </w:p>
        </w:tc>
      </w:tr>
      <w:tr w:rsidR="00514D79" w:rsidTr="000C7F09">
        <w:trPr>
          <w:trHeight w:val="412"/>
        </w:trPr>
        <w:tc>
          <w:tcPr>
            <w:tcW w:w="773" w:type="dxa"/>
          </w:tcPr>
          <w:p w:rsidR="00514D79" w:rsidRDefault="00514D79" w:rsidP="000C7F09">
            <w:pPr>
              <w:pStyle w:val="TableParagraph"/>
              <w:ind w:left="13" w:right="4"/>
              <w:jc w:val="center"/>
              <w:rPr>
                <w:sz w:val="24"/>
              </w:rPr>
            </w:pPr>
            <w:r>
              <w:rPr>
                <w:spacing w:val="-10"/>
                <w:sz w:val="24"/>
              </w:rPr>
              <w:t>2</w:t>
            </w:r>
          </w:p>
        </w:tc>
        <w:tc>
          <w:tcPr>
            <w:tcW w:w="2871" w:type="dxa"/>
          </w:tcPr>
          <w:p w:rsidR="00514D79" w:rsidRDefault="00514D79" w:rsidP="000C7F09">
            <w:pPr>
              <w:pStyle w:val="TableParagraph"/>
              <w:ind w:left="8" w:right="5"/>
              <w:jc w:val="center"/>
              <w:rPr>
                <w:sz w:val="24"/>
              </w:rPr>
            </w:pPr>
            <w:r>
              <w:rPr>
                <w:spacing w:val="-10"/>
                <w:sz w:val="24"/>
              </w:rPr>
              <w:t>6</w:t>
            </w:r>
          </w:p>
        </w:tc>
        <w:tc>
          <w:tcPr>
            <w:tcW w:w="2861" w:type="dxa"/>
          </w:tcPr>
          <w:p w:rsidR="00514D79" w:rsidRDefault="00514D79" w:rsidP="000C7F09">
            <w:pPr>
              <w:pStyle w:val="TableParagraph"/>
              <w:ind w:left="7" w:right="4"/>
              <w:jc w:val="center"/>
              <w:rPr>
                <w:sz w:val="24"/>
              </w:rPr>
            </w:pPr>
            <w:r>
              <w:rPr>
                <w:spacing w:val="-5"/>
                <w:sz w:val="24"/>
              </w:rPr>
              <w:t>400</w:t>
            </w:r>
          </w:p>
        </w:tc>
      </w:tr>
      <w:tr w:rsidR="00514D79" w:rsidTr="000C7F09">
        <w:trPr>
          <w:trHeight w:val="412"/>
        </w:trPr>
        <w:tc>
          <w:tcPr>
            <w:tcW w:w="773" w:type="dxa"/>
          </w:tcPr>
          <w:p w:rsidR="00514D79" w:rsidRDefault="00514D79" w:rsidP="000C7F09">
            <w:pPr>
              <w:pStyle w:val="TableParagraph"/>
              <w:ind w:left="13" w:right="4"/>
              <w:jc w:val="center"/>
              <w:rPr>
                <w:sz w:val="24"/>
              </w:rPr>
            </w:pPr>
            <w:r>
              <w:rPr>
                <w:spacing w:val="-10"/>
                <w:sz w:val="24"/>
              </w:rPr>
              <w:t>3</w:t>
            </w:r>
          </w:p>
        </w:tc>
        <w:tc>
          <w:tcPr>
            <w:tcW w:w="2871" w:type="dxa"/>
          </w:tcPr>
          <w:p w:rsidR="00514D79" w:rsidRDefault="00514D79" w:rsidP="000C7F09">
            <w:pPr>
              <w:pStyle w:val="TableParagraph"/>
              <w:ind w:left="8" w:right="8"/>
              <w:jc w:val="center"/>
              <w:rPr>
                <w:sz w:val="24"/>
              </w:rPr>
            </w:pPr>
            <w:r>
              <w:rPr>
                <w:spacing w:val="-5"/>
                <w:sz w:val="24"/>
              </w:rPr>
              <w:t>24</w:t>
            </w:r>
          </w:p>
        </w:tc>
        <w:tc>
          <w:tcPr>
            <w:tcW w:w="2861" w:type="dxa"/>
          </w:tcPr>
          <w:p w:rsidR="00514D79" w:rsidRDefault="00514D79" w:rsidP="000C7F09">
            <w:pPr>
              <w:pStyle w:val="TableParagraph"/>
              <w:ind w:left="7" w:right="4"/>
              <w:jc w:val="center"/>
              <w:rPr>
                <w:sz w:val="24"/>
              </w:rPr>
            </w:pPr>
            <w:r>
              <w:rPr>
                <w:spacing w:val="-5"/>
                <w:sz w:val="24"/>
              </w:rPr>
              <w:t>346</w:t>
            </w:r>
          </w:p>
        </w:tc>
      </w:tr>
      <w:tr w:rsidR="00514D79" w:rsidTr="000C7F09">
        <w:trPr>
          <w:trHeight w:val="417"/>
        </w:trPr>
        <w:tc>
          <w:tcPr>
            <w:tcW w:w="773" w:type="dxa"/>
          </w:tcPr>
          <w:p w:rsidR="00514D79" w:rsidRDefault="00514D79" w:rsidP="000C7F09">
            <w:pPr>
              <w:pStyle w:val="TableParagraph"/>
              <w:spacing w:line="273" w:lineRule="exact"/>
              <w:ind w:left="13" w:right="4"/>
              <w:jc w:val="center"/>
              <w:rPr>
                <w:sz w:val="24"/>
              </w:rPr>
            </w:pPr>
            <w:r>
              <w:rPr>
                <w:spacing w:val="-10"/>
                <w:sz w:val="24"/>
              </w:rPr>
              <w:t>4</w:t>
            </w:r>
          </w:p>
        </w:tc>
        <w:tc>
          <w:tcPr>
            <w:tcW w:w="2871" w:type="dxa"/>
          </w:tcPr>
          <w:p w:rsidR="00514D79" w:rsidRDefault="00514D79" w:rsidP="000C7F09">
            <w:pPr>
              <w:pStyle w:val="TableParagraph"/>
              <w:spacing w:line="273" w:lineRule="exact"/>
              <w:ind w:left="8" w:right="8"/>
              <w:jc w:val="center"/>
              <w:rPr>
                <w:sz w:val="24"/>
              </w:rPr>
            </w:pPr>
            <w:r>
              <w:rPr>
                <w:spacing w:val="-5"/>
                <w:sz w:val="24"/>
              </w:rPr>
              <w:t>48</w:t>
            </w:r>
          </w:p>
        </w:tc>
        <w:tc>
          <w:tcPr>
            <w:tcW w:w="2861" w:type="dxa"/>
          </w:tcPr>
          <w:p w:rsidR="00514D79" w:rsidRDefault="00514D79" w:rsidP="000C7F09">
            <w:pPr>
              <w:pStyle w:val="TableParagraph"/>
              <w:spacing w:line="273" w:lineRule="exact"/>
              <w:ind w:left="7" w:right="4"/>
              <w:jc w:val="center"/>
              <w:rPr>
                <w:sz w:val="24"/>
              </w:rPr>
            </w:pPr>
            <w:r>
              <w:rPr>
                <w:spacing w:val="-5"/>
                <w:sz w:val="24"/>
              </w:rPr>
              <w:t>277</w:t>
            </w:r>
          </w:p>
        </w:tc>
      </w:tr>
      <w:tr w:rsidR="00514D79" w:rsidTr="000C7F09">
        <w:trPr>
          <w:trHeight w:val="412"/>
        </w:trPr>
        <w:tc>
          <w:tcPr>
            <w:tcW w:w="773" w:type="dxa"/>
          </w:tcPr>
          <w:p w:rsidR="00514D79" w:rsidRDefault="00514D79" w:rsidP="000C7F09">
            <w:pPr>
              <w:pStyle w:val="TableParagraph"/>
              <w:ind w:left="13" w:right="4"/>
              <w:jc w:val="center"/>
              <w:rPr>
                <w:sz w:val="24"/>
              </w:rPr>
            </w:pPr>
            <w:r>
              <w:rPr>
                <w:spacing w:val="-10"/>
                <w:sz w:val="24"/>
              </w:rPr>
              <w:t>5</w:t>
            </w:r>
          </w:p>
        </w:tc>
        <w:tc>
          <w:tcPr>
            <w:tcW w:w="2871" w:type="dxa"/>
          </w:tcPr>
          <w:p w:rsidR="00514D79" w:rsidRDefault="00514D79" w:rsidP="000C7F09">
            <w:pPr>
              <w:pStyle w:val="TableParagraph"/>
              <w:ind w:left="8" w:right="8"/>
              <w:jc w:val="center"/>
              <w:rPr>
                <w:sz w:val="24"/>
              </w:rPr>
            </w:pPr>
            <w:r>
              <w:rPr>
                <w:spacing w:val="-5"/>
                <w:sz w:val="24"/>
              </w:rPr>
              <w:t>72</w:t>
            </w:r>
          </w:p>
        </w:tc>
        <w:tc>
          <w:tcPr>
            <w:tcW w:w="2861" w:type="dxa"/>
          </w:tcPr>
          <w:p w:rsidR="00514D79" w:rsidRDefault="00514D79" w:rsidP="000C7F09">
            <w:pPr>
              <w:pStyle w:val="TableParagraph"/>
              <w:ind w:left="7" w:right="4"/>
              <w:jc w:val="center"/>
              <w:rPr>
                <w:sz w:val="24"/>
              </w:rPr>
            </w:pPr>
            <w:r>
              <w:rPr>
                <w:spacing w:val="-5"/>
                <w:sz w:val="24"/>
              </w:rPr>
              <w:t>236</w:t>
            </w:r>
          </w:p>
        </w:tc>
      </w:tr>
      <w:tr w:rsidR="00514D79" w:rsidTr="000C7F09">
        <w:trPr>
          <w:trHeight w:val="412"/>
        </w:trPr>
        <w:tc>
          <w:tcPr>
            <w:tcW w:w="773" w:type="dxa"/>
          </w:tcPr>
          <w:p w:rsidR="00514D79" w:rsidRDefault="00514D79" w:rsidP="000C7F09">
            <w:pPr>
              <w:pStyle w:val="TableParagraph"/>
              <w:ind w:left="13" w:right="4"/>
              <w:jc w:val="center"/>
              <w:rPr>
                <w:sz w:val="24"/>
              </w:rPr>
            </w:pPr>
            <w:r>
              <w:rPr>
                <w:spacing w:val="-10"/>
                <w:sz w:val="24"/>
              </w:rPr>
              <w:t>6</w:t>
            </w:r>
          </w:p>
        </w:tc>
        <w:tc>
          <w:tcPr>
            <w:tcW w:w="2871" w:type="dxa"/>
          </w:tcPr>
          <w:p w:rsidR="00514D79" w:rsidRDefault="00514D79" w:rsidP="000C7F09">
            <w:pPr>
              <w:pStyle w:val="TableParagraph"/>
              <w:ind w:left="8" w:right="5"/>
              <w:jc w:val="center"/>
              <w:rPr>
                <w:sz w:val="24"/>
              </w:rPr>
            </w:pPr>
            <w:r>
              <w:rPr>
                <w:spacing w:val="-5"/>
                <w:sz w:val="24"/>
              </w:rPr>
              <w:t>168</w:t>
            </w:r>
          </w:p>
        </w:tc>
        <w:tc>
          <w:tcPr>
            <w:tcW w:w="2861" w:type="dxa"/>
          </w:tcPr>
          <w:p w:rsidR="00514D79" w:rsidRDefault="00514D79" w:rsidP="000C7F09">
            <w:pPr>
              <w:pStyle w:val="TableParagraph"/>
              <w:ind w:left="7"/>
              <w:jc w:val="center"/>
              <w:rPr>
                <w:sz w:val="24"/>
              </w:rPr>
            </w:pPr>
            <w:r>
              <w:rPr>
                <w:spacing w:val="-2"/>
                <w:sz w:val="24"/>
              </w:rPr>
              <w:t>149.76</w:t>
            </w:r>
          </w:p>
        </w:tc>
      </w:tr>
      <w:tr w:rsidR="00514D79" w:rsidTr="000C7F09">
        <w:trPr>
          <w:trHeight w:val="417"/>
        </w:trPr>
        <w:tc>
          <w:tcPr>
            <w:tcW w:w="773" w:type="dxa"/>
          </w:tcPr>
          <w:p w:rsidR="00514D79" w:rsidRDefault="00514D79" w:rsidP="000C7F09">
            <w:pPr>
              <w:pStyle w:val="TableParagraph"/>
              <w:spacing w:line="273" w:lineRule="exact"/>
              <w:ind w:left="13" w:right="4"/>
              <w:jc w:val="center"/>
              <w:rPr>
                <w:sz w:val="24"/>
              </w:rPr>
            </w:pPr>
            <w:r>
              <w:rPr>
                <w:spacing w:val="-10"/>
                <w:sz w:val="24"/>
              </w:rPr>
              <w:t>7</w:t>
            </w:r>
          </w:p>
        </w:tc>
        <w:tc>
          <w:tcPr>
            <w:tcW w:w="2871" w:type="dxa"/>
          </w:tcPr>
          <w:p w:rsidR="00514D79" w:rsidRDefault="00514D79" w:rsidP="000C7F09">
            <w:pPr>
              <w:pStyle w:val="TableParagraph"/>
              <w:spacing w:line="273" w:lineRule="exact"/>
              <w:ind w:left="8" w:right="5"/>
              <w:jc w:val="center"/>
              <w:rPr>
                <w:sz w:val="24"/>
              </w:rPr>
            </w:pPr>
            <w:r>
              <w:rPr>
                <w:spacing w:val="-5"/>
                <w:sz w:val="24"/>
              </w:rPr>
              <w:t>192</w:t>
            </w:r>
          </w:p>
        </w:tc>
        <w:tc>
          <w:tcPr>
            <w:tcW w:w="2861" w:type="dxa"/>
          </w:tcPr>
          <w:p w:rsidR="00514D79" w:rsidRDefault="00514D79" w:rsidP="000C7F09">
            <w:pPr>
              <w:pStyle w:val="TableParagraph"/>
              <w:spacing w:line="273" w:lineRule="exact"/>
              <w:ind w:left="7" w:right="4"/>
              <w:jc w:val="center"/>
              <w:rPr>
                <w:sz w:val="24"/>
              </w:rPr>
            </w:pPr>
            <w:r>
              <w:rPr>
                <w:spacing w:val="-2"/>
                <w:sz w:val="24"/>
              </w:rPr>
              <w:t>146.6</w:t>
            </w:r>
          </w:p>
        </w:tc>
      </w:tr>
    </w:tbl>
    <w:p w:rsidR="00514D79" w:rsidRDefault="00514D79" w:rsidP="00514D79">
      <w:pPr>
        <w:pStyle w:val="BodyText"/>
        <w:spacing w:before="241"/>
      </w:pPr>
    </w:p>
    <w:p w:rsidR="00514D79" w:rsidRDefault="00514D79" w:rsidP="00514D79">
      <w:pPr>
        <w:ind w:left="2187"/>
        <w:rPr>
          <w:rFonts w:ascii="Calibri"/>
          <w:sz w:val="18"/>
        </w:rPr>
      </w:pPr>
      <w:r w:rsidRPr="007A5732">
        <w:rPr>
          <w:rFonts w:ascii="Calibri"/>
          <w:noProof/>
          <w:sz w:val="18"/>
          <w:lang w:val="en-IN" w:eastAsia="en-IN"/>
        </w:rPr>
        <w:pict>
          <v:group id="docshapegroup149" o:spid="_x0000_s1047" style="position:absolute;left:0;text-align:left;margin-left:134.15pt;margin-top:5.45pt;width:268.35pt;height:221.8pt;z-index:251662336;mso-position-horizontal-relative:page" coordorigin="2683,109" coordsize="5367,4436">
            <v:shape id="docshape150" o:spid="_x0000_s1048" style="position:absolute;left:2779;top:109;width:5271;height:4431" coordorigin="2779,109" coordsize="5271,4431" path="m8050,114r-10,l8040,109r-5,l8035,4040r-1301,l6734,3565r1301,l8035,3551r-1301,l6734,3075r1301,l8035,3061r-1301,l6734,2581r1301,l8035,2567r-1301,l6734,2091r1301,l8035,2077r-1301,l6734,1597r1301,l8035,1583r-1301,l6734,1107r1301,l8035,1093r-1301,l6734,618r1301,l8035,603r-1301,l6734,123r1301,l8035,109r-1315,l6720,123r,480l6720,4040r-1301,l5419,3565r1301,l6720,3551r-1301,l5419,3075r1301,l6720,3061r-1301,l5419,2581r1301,l6720,2567r-1301,l5419,2091r1301,l6720,2077r-1301,l5419,1597r1301,l6720,1583r-1301,l5419,1107r1301,l6720,1093r-1301,l5419,618r1301,l6720,603r-1301,l5419,123r1301,l6720,109r-1315,l5405,123r,480l5405,4040r-1301,l4104,3565r1301,l5405,3551r-1301,l4104,3075r1301,l5405,3061r-1301,l4104,2581r1301,l5405,2567r-1301,l4104,2091r1301,l5405,2077r-1301,l4104,1597r1301,l5405,1583r-1301,l4104,1107r1301,l5405,1093r-1301,l4104,618r1301,l5405,603r-1301,l4104,123r1301,l5405,109r-2626,l2779,123r1311,l4090,603r-1311,l2779,618r1311,l4090,1093r-1311,l2779,1107r1311,l4090,1583r-1311,l2779,1597r1311,l4090,2077r-1311,l2779,2091r1311,l4090,2567r-1311,l2779,2581r1311,l4090,3061r-1311,l2779,3075r1311,l4090,3551r-1311,l2779,3565r1311,l4090,4040r-1311,l2779,4055r1311,l4090,4539r14,l4104,4055r1301,l5405,4539r14,l5419,4055r1301,l6720,4539r14,l6734,4055r1301,l8035,4539r15,l8050,114xe" fillcolor="#d8d8d8" stroked="f">
              <v:path arrowok="t"/>
            </v:shape>
            <v:shape id="docshape151" o:spid="_x0000_s1049" style="position:absolute;left:2779;top:118;width:5266;height:4426" coordorigin="2779,119" coordsize="5266,4426" path="m8045,4535r-5256,l2789,119r-10,l2779,4539r5,l2784,4544r5261,l8045,4535xe" fillcolor="#bebebe" stroked="f">
              <v:path arrowok="t"/>
            </v:shape>
            <v:shape id="docshape152" o:spid="_x0000_s1050" type="#_x0000_t75" style="position:absolute;left:2779;top:435;width:4440;height:2650">
              <v:imagedata r:id="rId28" o:title=""/>
            </v:shape>
            <v:shape id="docshape153" o:spid="_x0000_s1051" type="#_x0000_t75" style="position:absolute;left:2683;top:353;width:188;height:188">
              <v:imagedata r:id="rId29" o:title=""/>
            </v:shape>
            <v:shape id="docshape154" o:spid="_x0000_s1052" type="#_x0000_t75" style="position:absolute;left:2841;top:512;width:188;height:188">
              <v:imagedata r:id="rId30" o:title=""/>
            </v:shape>
            <v:shape id="docshape155" o:spid="_x0000_s1053" type="#_x0000_t75" style="position:absolute;left:3316;top:1040;width:188;height:188">
              <v:imagedata r:id="rId31" o:title=""/>
            </v:shape>
            <v:shape id="docshape156" o:spid="_x0000_s1054" type="#_x0000_t75" style="position:absolute;left:3945;top:1721;width:188;height:188">
              <v:imagedata r:id="rId32" o:title=""/>
            </v:shape>
            <v:shape id="docshape157" o:spid="_x0000_s1055" type="#_x0000_t75" style="position:absolute;left:4579;top:2125;width:188;height:188">
              <v:imagedata r:id="rId33" o:title=""/>
            </v:shape>
            <v:shape id="docshape158" o:spid="_x0000_s1056" type="#_x0000_t75" style="position:absolute;left:7104;top:2969;width:188;height:188">
              <v:imagedata r:id="rId34" o:title=""/>
            </v:shape>
            <w10:wrap anchorx="page"/>
          </v:group>
        </w:pict>
      </w:r>
      <w:r>
        <w:rPr>
          <w:rFonts w:ascii="Calibri"/>
          <w:color w:val="585858"/>
          <w:spacing w:val="-5"/>
          <w:sz w:val="18"/>
        </w:rPr>
        <w:t>450</w:t>
      </w:r>
    </w:p>
    <w:p w:rsidR="00514D79" w:rsidRDefault="00514D79" w:rsidP="00514D79">
      <w:pPr>
        <w:pStyle w:val="BodyText"/>
        <w:spacing w:before="50"/>
        <w:rPr>
          <w:rFonts w:ascii="Calibri"/>
          <w:sz w:val="18"/>
        </w:rPr>
      </w:pPr>
    </w:p>
    <w:p w:rsidR="00514D79" w:rsidRDefault="00514D79" w:rsidP="00514D79">
      <w:pPr>
        <w:ind w:left="2187"/>
        <w:rPr>
          <w:rFonts w:ascii="Calibri"/>
          <w:sz w:val="18"/>
        </w:rPr>
      </w:pPr>
      <w:r>
        <w:rPr>
          <w:rFonts w:ascii="Calibri"/>
          <w:color w:val="585858"/>
          <w:spacing w:val="-5"/>
          <w:sz w:val="18"/>
        </w:rPr>
        <w:t>400</w:t>
      </w:r>
    </w:p>
    <w:p w:rsidR="00514D79" w:rsidRDefault="00514D79" w:rsidP="00514D79">
      <w:pPr>
        <w:pStyle w:val="BodyText"/>
        <w:spacing w:before="55"/>
        <w:rPr>
          <w:rFonts w:ascii="Calibri"/>
          <w:sz w:val="18"/>
        </w:rPr>
      </w:pPr>
    </w:p>
    <w:p w:rsidR="00514D79" w:rsidRDefault="00514D79" w:rsidP="00514D79">
      <w:pPr>
        <w:ind w:left="2187"/>
        <w:rPr>
          <w:rFonts w:ascii="Calibri"/>
          <w:sz w:val="18"/>
        </w:rPr>
      </w:pPr>
      <w:r>
        <w:rPr>
          <w:rFonts w:ascii="Calibri"/>
          <w:color w:val="585858"/>
          <w:spacing w:val="-5"/>
          <w:sz w:val="18"/>
        </w:rPr>
        <w:t>350</w:t>
      </w:r>
    </w:p>
    <w:p w:rsidR="00514D79" w:rsidRDefault="00514D79" w:rsidP="00514D79">
      <w:pPr>
        <w:pStyle w:val="BodyText"/>
        <w:spacing w:before="50"/>
        <w:rPr>
          <w:rFonts w:ascii="Calibri"/>
          <w:sz w:val="18"/>
        </w:rPr>
      </w:pPr>
    </w:p>
    <w:p w:rsidR="00514D79" w:rsidRDefault="00514D79" w:rsidP="00514D79">
      <w:pPr>
        <w:ind w:left="2187"/>
        <w:rPr>
          <w:rFonts w:ascii="Calibri"/>
          <w:sz w:val="18"/>
        </w:rPr>
      </w:pPr>
      <w:r>
        <w:rPr>
          <w:rFonts w:ascii="Calibri"/>
          <w:color w:val="585858"/>
          <w:spacing w:val="-5"/>
          <w:sz w:val="18"/>
        </w:rPr>
        <w:t>300</w:t>
      </w:r>
    </w:p>
    <w:p w:rsidR="00514D79" w:rsidRDefault="00514D79" w:rsidP="00514D79">
      <w:pPr>
        <w:pStyle w:val="BodyText"/>
        <w:spacing w:before="50"/>
        <w:rPr>
          <w:rFonts w:ascii="Calibri"/>
          <w:sz w:val="18"/>
        </w:rPr>
      </w:pPr>
    </w:p>
    <w:p w:rsidR="00514D79" w:rsidRDefault="00514D79" w:rsidP="00514D79">
      <w:pPr>
        <w:ind w:left="2187"/>
        <w:rPr>
          <w:rFonts w:ascii="Calibri"/>
          <w:sz w:val="18"/>
        </w:rPr>
      </w:pPr>
      <w:r w:rsidRPr="007A5732">
        <w:rPr>
          <w:rFonts w:ascii="Calibri"/>
          <w:noProof/>
          <w:sz w:val="18"/>
          <w:lang w:val="en-IN" w:eastAsia="en-IN"/>
        </w:rPr>
        <w:pict>
          <v:shape id="Textbox 186" o:spid="_x0000_s1057" type="#_x0000_t202" style="position:absolute;left:0;text-align:left;margin-left:101.45pt;margin-top:-11.15pt;width:13.15pt;height:59.15pt;z-index:25166336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" filled="f" stroked="f">
            <v:path arrowok="t"/>
            <v:textbox style="layout-flow:vertical;mso-layout-flow-alt:bottom-to-top" inset="0,0,0,0">
              <w:txbxContent>
                <w:p w:rsidR="00514D79" w:rsidRDefault="00514D79" w:rsidP="00514D79">
                  <w:pPr>
                    <w:spacing w:before="22"/>
                    <w:ind w:left="20"/>
                    <w:rPr>
                      <w:rFonts w:ascii="Calibri"/>
                      <w:sz w:val="18"/>
                    </w:rPr>
                  </w:pPr>
                  <w:r>
                    <w:rPr>
                      <w:rFonts w:ascii="Calibri"/>
                      <w:color w:val="585858"/>
                      <w:sz w:val="18"/>
                    </w:rPr>
                    <w:t>CODIN</w:t>
                  </w:r>
                  <w:r>
                    <w:rPr>
                      <w:rFonts w:ascii="Calibri"/>
                      <w:color w:val="585858"/>
                      <w:spacing w:val="-2"/>
                      <w:sz w:val="18"/>
                    </w:rPr>
                    <w:t>MG/ML</w:t>
                  </w:r>
                </w:p>
              </w:txbxContent>
            </v:textbox>
            <w10:wrap anchorx="page"/>
          </v:shape>
        </w:pict>
      </w:r>
      <w:r>
        <w:rPr>
          <w:rFonts w:ascii="Calibri"/>
          <w:color w:val="585858"/>
          <w:spacing w:val="-5"/>
          <w:sz w:val="18"/>
        </w:rPr>
        <w:t>250</w:t>
      </w:r>
    </w:p>
    <w:p w:rsidR="00514D79" w:rsidRDefault="00514D79" w:rsidP="00514D79">
      <w:pPr>
        <w:pStyle w:val="BodyText"/>
        <w:spacing w:before="55"/>
        <w:rPr>
          <w:rFonts w:ascii="Calibri"/>
          <w:sz w:val="18"/>
        </w:rPr>
      </w:pPr>
    </w:p>
    <w:p w:rsidR="00514D79" w:rsidRDefault="00514D79" w:rsidP="00514D79">
      <w:pPr>
        <w:ind w:left="2187"/>
        <w:rPr>
          <w:rFonts w:ascii="Calibri"/>
          <w:sz w:val="18"/>
        </w:rPr>
      </w:pPr>
      <w:r>
        <w:rPr>
          <w:rFonts w:ascii="Calibri"/>
          <w:color w:val="585858"/>
          <w:spacing w:val="-5"/>
          <w:sz w:val="18"/>
        </w:rPr>
        <w:t>200</w:t>
      </w:r>
    </w:p>
    <w:p w:rsidR="00514D79" w:rsidRDefault="00514D79" w:rsidP="00514D79">
      <w:pPr>
        <w:pStyle w:val="BodyText"/>
        <w:spacing w:before="50"/>
        <w:rPr>
          <w:rFonts w:ascii="Calibri"/>
          <w:sz w:val="18"/>
        </w:rPr>
      </w:pPr>
    </w:p>
    <w:p w:rsidR="00514D79" w:rsidRDefault="00514D79" w:rsidP="00514D79">
      <w:pPr>
        <w:ind w:left="2187"/>
        <w:rPr>
          <w:rFonts w:ascii="Calibri"/>
          <w:sz w:val="18"/>
        </w:rPr>
      </w:pPr>
      <w:r>
        <w:rPr>
          <w:rFonts w:ascii="Calibri"/>
          <w:color w:val="585858"/>
          <w:spacing w:val="-5"/>
          <w:sz w:val="18"/>
        </w:rPr>
        <w:t>150</w:t>
      </w:r>
    </w:p>
    <w:p w:rsidR="00514D79" w:rsidRDefault="00514D79" w:rsidP="00514D79">
      <w:pPr>
        <w:pStyle w:val="BodyText"/>
        <w:spacing w:before="50"/>
        <w:rPr>
          <w:rFonts w:ascii="Calibri"/>
          <w:sz w:val="18"/>
        </w:rPr>
      </w:pPr>
    </w:p>
    <w:p w:rsidR="00514D79" w:rsidRDefault="00514D79" w:rsidP="00514D79">
      <w:pPr>
        <w:ind w:left="2187"/>
        <w:rPr>
          <w:rFonts w:ascii="Calibri"/>
          <w:sz w:val="18"/>
        </w:rPr>
      </w:pPr>
      <w:r>
        <w:rPr>
          <w:rFonts w:ascii="Calibri"/>
          <w:color w:val="585858"/>
          <w:spacing w:val="-5"/>
          <w:sz w:val="18"/>
        </w:rPr>
        <w:t>100</w:t>
      </w:r>
    </w:p>
    <w:p w:rsidR="00514D79" w:rsidRDefault="00514D79" w:rsidP="00514D79">
      <w:pPr>
        <w:pStyle w:val="BodyText"/>
        <w:spacing w:before="55"/>
        <w:rPr>
          <w:rFonts w:ascii="Calibri"/>
          <w:sz w:val="18"/>
        </w:rPr>
      </w:pPr>
    </w:p>
    <w:p w:rsidR="00514D79" w:rsidRDefault="00514D79" w:rsidP="00514D79">
      <w:pPr>
        <w:ind w:left="2283"/>
        <w:rPr>
          <w:rFonts w:ascii="Calibri"/>
          <w:sz w:val="18"/>
        </w:rPr>
      </w:pPr>
      <w:r>
        <w:rPr>
          <w:rFonts w:ascii="Calibri"/>
          <w:color w:val="585858"/>
          <w:spacing w:val="-5"/>
          <w:sz w:val="18"/>
        </w:rPr>
        <w:t>50</w:t>
      </w:r>
    </w:p>
    <w:p w:rsidR="00514D79" w:rsidRDefault="00514D79" w:rsidP="00514D79">
      <w:pPr>
        <w:pStyle w:val="BodyText"/>
        <w:spacing w:before="50"/>
        <w:rPr>
          <w:rFonts w:ascii="Calibri"/>
          <w:sz w:val="18"/>
        </w:rPr>
      </w:pPr>
    </w:p>
    <w:p w:rsidR="00514D79" w:rsidRDefault="00514D79" w:rsidP="00514D79">
      <w:pPr>
        <w:ind w:left="2374"/>
        <w:rPr>
          <w:rFonts w:ascii="Calibri"/>
          <w:sz w:val="18"/>
        </w:rPr>
      </w:pPr>
      <w:r>
        <w:rPr>
          <w:rFonts w:ascii="Calibri"/>
          <w:color w:val="585858"/>
          <w:spacing w:val="-10"/>
          <w:sz w:val="18"/>
        </w:rPr>
        <w:t>0</w:t>
      </w:r>
    </w:p>
    <w:p w:rsidR="00514D79" w:rsidRDefault="00514D79" w:rsidP="00514D79">
      <w:pPr>
        <w:tabs>
          <w:tab w:val="left" w:pos="3857"/>
          <w:tab w:val="left" w:pos="5124"/>
          <w:tab w:val="left" w:pos="6439"/>
          <w:tab w:val="left" w:pos="7754"/>
        </w:tabs>
        <w:spacing w:before="16"/>
        <w:ind w:left="2590"/>
        <w:rPr>
          <w:rFonts w:ascii="Calibri"/>
          <w:sz w:val="18"/>
        </w:rPr>
      </w:pPr>
      <w:r>
        <w:rPr>
          <w:rFonts w:ascii="Calibri"/>
          <w:color w:val="585858"/>
          <w:spacing w:val="-10"/>
          <w:sz w:val="18"/>
        </w:rPr>
        <w:t>0</w:t>
      </w:r>
      <w:r>
        <w:rPr>
          <w:rFonts w:ascii="Calibri"/>
          <w:color w:val="585858"/>
          <w:sz w:val="18"/>
        </w:rPr>
        <w:tab/>
      </w:r>
      <w:r>
        <w:rPr>
          <w:rFonts w:ascii="Calibri"/>
          <w:color w:val="585858"/>
          <w:spacing w:val="-5"/>
          <w:sz w:val="18"/>
        </w:rPr>
        <w:t>50</w:t>
      </w:r>
      <w:r>
        <w:rPr>
          <w:rFonts w:ascii="Calibri"/>
          <w:color w:val="585858"/>
          <w:sz w:val="18"/>
        </w:rPr>
        <w:tab/>
      </w:r>
      <w:r>
        <w:rPr>
          <w:rFonts w:ascii="Calibri"/>
          <w:color w:val="585858"/>
          <w:spacing w:val="-5"/>
          <w:sz w:val="18"/>
        </w:rPr>
        <w:t>100</w:t>
      </w:r>
      <w:r>
        <w:rPr>
          <w:rFonts w:ascii="Calibri"/>
          <w:color w:val="585858"/>
          <w:sz w:val="18"/>
        </w:rPr>
        <w:tab/>
      </w:r>
      <w:r>
        <w:rPr>
          <w:rFonts w:ascii="Calibri"/>
          <w:color w:val="585858"/>
          <w:spacing w:val="-5"/>
          <w:sz w:val="18"/>
        </w:rPr>
        <w:t>150</w:t>
      </w:r>
      <w:r>
        <w:rPr>
          <w:rFonts w:ascii="Calibri"/>
          <w:color w:val="585858"/>
          <w:sz w:val="18"/>
        </w:rPr>
        <w:tab/>
      </w:r>
      <w:r>
        <w:rPr>
          <w:rFonts w:ascii="Calibri"/>
          <w:color w:val="585858"/>
          <w:spacing w:val="-5"/>
          <w:sz w:val="18"/>
        </w:rPr>
        <w:t>200</w:t>
      </w:r>
    </w:p>
    <w:p w:rsidR="00514D79" w:rsidRDefault="00514D79" w:rsidP="00514D79">
      <w:pPr>
        <w:spacing w:before="59"/>
        <w:ind w:right="1075"/>
        <w:jc w:val="center"/>
        <w:rPr>
          <w:rFonts w:ascii="Calibri"/>
          <w:sz w:val="18"/>
        </w:rPr>
      </w:pPr>
      <w:r>
        <w:rPr>
          <w:rFonts w:ascii="Calibri"/>
          <w:color w:val="585858"/>
          <w:sz w:val="18"/>
        </w:rPr>
        <w:t>TIMEIN</w:t>
      </w:r>
      <w:r>
        <w:rPr>
          <w:rFonts w:ascii="Calibri"/>
          <w:color w:val="585858"/>
          <w:spacing w:val="-4"/>
          <w:sz w:val="18"/>
        </w:rPr>
        <w:t>HOUR</w:t>
      </w:r>
    </w:p>
    <w:p w:rsidR="00514D79" w:rsidRDefault="00514D79" w:rsidP="00514D79">
      <w:pPr>
        <w:pStyle w:val="BodyText"/>
        <w:spacing w:before="101"/>
        <w:rPr>
          <w:rFonts w:ascii="Calibri"/>
        </w:rPr>
      </w:pPr>
    </w:p>
    <w:p w:rsidR="00514D79" w:rsidRDefault="00514D79" w:rsidP="00514D79">
      <w:pPr>
        <w:pStyle w:val="BodyText"/>
        <w:ind w:left="1659"/>
      </w:pPr>
      <w:r>
        <w:t>Figure–7</w:t>
      </w:r>
      <w:proofErr w:type="gramStart"/>
      <w:r>
        <w:t>:VariationofCODwithtimefornon</w:t>
      </w:r>
      <w:proofErr w:type="gramEnd"/>
      <w:r>
        <w:t>-sterilized</w:t>
      </w:r>
      <w:r>
        <w:rPr>
          <w:spacing w:val="-2"/>
        </w:rPr>
        <w:t>wastewater</w:t>
      </w:r>
    </w:p>
    <w:p w:rsidR="00514D79" w:rsidRDefault="00514D79" w:rsidP="00514D79">
      <w:pPr>
        <w:pStyle w:val="BodyText"/>
        <w:sectPr w:rsidR="00514D79">
          <w:pgSz w:w="11900" w:h="16840"/>
          <w:pgMar w:top="480" w:right="141" w:bottom="1240" w:left="141" w:header="0" w:footer="1047" w:gutter="0"/>
          <w:cols w:space="720"/>
        </w:sectPr>
      </w:pPr>
    </w:p>
    <w:p w:rsidR="00514D79" w:rsidRDefault="00514D79" w:rsidP="00514D79">
      <w:pPr>
        <w:pStyle w:val="BodyText"/>
        <w:spacing w:line="20" w:lineRule="exact"/>
        <w:ind w:left="348"/>
        <w:rPr>
          <w:sz w:val="2"/>
        </w:rPr>
      </w:pPr>
      <w:r w:rsidRPr="007A5732">
        <w:rPr>
          <w:noProof/>
          <w:sz w:val="2"/>
          <w:lang w:val="en-IN" w:eastAsia="en-IN"/>
        </w:rPr>
        <w:lastRenderedPageBreak/>
        <w:pict>
          <v:group id="docshapegroup160" o:spid="_x0000_s1072" style="position:absolute;left:0;text-align:left;margin-left:24pt;margin-top:24.1pt;width:547.2pt;height:793.95pt;z-index:251667456;mso-position-horizontal-relative:page;mso-position-vertical-relative:page" coordorigin="480,482" coordsize="10944,15879">
            <v:shape id="docshape161" o:spid="_x0000_s1073" style="position:absolute;left:1435;top:5675;width:6956;height:6476" coordorigin="1435,5675" coordsize="6956,6476" o:spt="100" adj="0,,0" path="m8390,5675r-6955,l1435,12150r6955,l8390,12146r-6940,l1445,12136r5,l1450,5685r-5,l1450,5680r6940,l8390,5675xm1450,12136r-5,l1450,12146r,-10xm8376,12136r-6926,l1450,12146r6926,l8376,12136xm8376,5680r,6466l8386,12136r4,l8390,5685r-4,l8376,5680xm8390,12136r-4,l8376,12146r14,l8390,12136xm1450,5680r-5,5l1450,5685r,-5xm8376,5680r-6926,l1450,5685r6926,l8376,5680xm8390,5680r-14,l8386,5685r4,l8390,5680xe" fillcolor="#d8d8d8" stroked="f">
              <v:stroke joinstyle="round"/>
              <v:formulas/>
              <v:path arrowok="t" o:connecttype="segments"/>
            </v:shape>
            <v:shape id="docshape162" o:spid="_x0000_s1074" style="position:absolute;left:484;top:481;width:2;height:10" coordorigin="485,482" coordsize="0,10" o:spt="100" adj="0,,0" path="m485,491r,-9m485,491r,-9e" filled="f" strokeweight=".48pt">
              <v:stroke joinstyle="round"/>
              <v:formulas/>
              <v:path arrowok="t" o:connecttype="segments"/>
            </v:shape>
            <v:shape id="docshape163" o:spid="_x0000_s1075" style="position:absolute;left:11414;top:486;width:10;height:2" coordorigin="11414,486" coordsize="10,0" o:spt="100" adj="0,,0" path="m11414,486r10,m11414,486r10,e" filled="f" strokeweight=".48pt">
              <v:stroke joinstyle="round"/>
              <v:formulas/>
              <v:path arrowok="t" o:connecttype="segments"/>
            </v:shape>
            <v:shape id="docshape164" o:spid="_x0000_s1076" type="#_x0000_t75" style="position:absolute;left:480;top:491;width:10944;height:15869">
              <v:imagedata r:id="rId5" o:title=""/>
            </v:shape>
            <v:shape id="docshape165" o:spid="_x0000_s1077" style="position:absolute;left:480;top:16355;width:10;height:2" coordorigin="480,16355" coordsize="10,0" o:spt="100" adj="0,,0" path="m480,16355r10,m480,16355r10,e" filled="f" strokeweight=".48pt">
              <v:stroke joinstyle="round"/>
              <v:formulas/>
              <v:path arrowok="t" o:connecttype="segments"/>
            </v:shape>
            <w10:wrap anchorx="page" anchory="page"/>
          </v:group>
        </w:pict>
      </w:r>
      <w:r w:rsidRPr="007A5732">
        <w:rPr>
          <w:noProof/>
          <w:sz w:val="2"/>
          <w:lang w:val="en-IN" w:eastAsia="en-IN"/>
        </w:rPr>
      </w:r>
      <w:r w:rsidRPr="007A5732">
        <w:rPr>
          <w:noProof/>
          <w:sz w:val="2"/>
          <w:lang w:val="en-IN" w:eastAsia="en-IN"/>
        </w:rPr>
        <w:pict>
          <v:group id="docshapegroup166" o:spid="_x0000_s1034" style="width:546.25pt;height:.5pt;mso-position-horizontal-relative:char;mso-position-vertical-relative:line" coordsize="10925,10">
            <v:line id="_x0000_s1035" style="position:absolute" from="0,5" to="10925,5" strokeweight=".48pt">
              <v:stroke dashstyle="dash"/>
            </v:line>
            <w10:wrap type="none"/>
            <w10:anchorlock/>
          </v:group>
        </w:pict>
      </w:r>
    </w:p>
    <w:p w:rsidR="00514D79" w:rsidRDefault="00514D79" w:rsidP="00514D79">
      <w:pPr>
        <w:pStyle w:val="BodyText"/>
      </w:pPr>
    </w:p>
    <w:p w:rsidR="00514D79" w:rsidRDefault="00514D79" w:rsidP="00514D79">
      <w:pPr>
        <w:pStyle w:val="BodyText"/>
      </w:pPr>
    </w:p>
    <w:p w:rsidR="00514D79" w:rsidRDefault="00514D79" w:rsidP="00514D79">
      <w:pPr>
        <w:pStyle w:val="BodyText"/>
        <w:spacing w:before="105"/>
      </w:pPr>
    </w:p>
    <w:p w:rsidR="00514D79" w:rsidRDefault="00514D79" w:rsidP="00514D79">
      <w:pPr>
        <w:pStyle w:val="BodyText"/>
        <w:ind w:left="1299"/>
      </w:pPr>
      <w:r>
        <w:t>Table-4</w:t>
      </w:r>
      <w:proofErr w:type="gramStart"/>
      <w:r>
        <w:t>:BODanalysisofnon</w:t>
      </w:r>
      <w:proofErr w:type="gramEnd"/>
      <w:r>
        <w:t>-sterilized</w:t>
      </w:r>
      <w:r>
        <w:rPr>
          <w:spacing w:val="-2"/>
        </w:rPr>
        <w:t xml:space="preserve"> wastewater</w:t>
      </w:r>
    </w:p>
    <w:p w:rsidR="00514D79" w:rsidRDefault="00514D79" w:rsidP="00514D79">
      <w:pPr>
        <w:pStyle w:val="BodyText"/>
        <w:spacing w:before="7"/>
        <w:rPr>
          <w:sz w:val="12"/>
        </w:rPr>
      </w:pPr>
    </w:p>
    <w:tbl>
      <w:tblPr>
        <w:tblW w:w="0" w:type="auto"/>
        <w:tblInd w:w="1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58"/>
        <w:gridCol w:w="3965"/>
        <w:gridCol w:w="2371"/>
      </w:tblGrid>
      <w:tr w:rsidR="00514D79" w:rsidTr="000C7F09">
        <w:trPr>
          <w:trHeight w:val="830"/>
        </w:trPr>
        <w:tc>
          <w:tcPr>
            <w:tcW w:w="658" w:type="dxa"/>
          </w:tcPr>
          <w:p w:rsidR="00514D79" w:rsidRDefault="00514D79" w:rsidP="000C7F09">
            <w:pPr>
              <w:pStyle w:val="TableParagraph"/>
              <w:ind w:left="14" w:right="8"/>
              <w:jc w:val="center"/>
              <w:rPr>
                <w:sz w:val="24"/>
              </w:rPr>
            </w:pPr>
            <w:r>
              <w:rPr>
                <w:spacing w:val="-5"/>
                <w:sz w:val="24"/>
              </w:rPr>
              <w:t>S.</w:t>
            </w:r>
          </w:p>
          <w:p w:rsidR="00514D79" w:rsidRDefault="00514D79" w:rsidP="000C7F09">
            <w:pPr>
              <w:pStyle w:val="TableParagraph"/>
              <w:spacing w:before="141" w:line="240" w:lineRule="auto"/>
              <w:ind w:left="14"/>
              <w:jc w:val="center"/>
              <w:rPr>
                <w:sz w:val="24"/>
              </w:rPr>
            </w:pPr>
            <w:r>
              <w:rPr>
                <w:spacing w:val="-4"/>
                <w:sz w:val="24"/>
              </w:rPr>
              <w:t>No.:</w:t>
            </w:r>
          </w:p>
        </w:tc>
        <w:tc>
          <w:tcPr>
            <w:tcW w:w="3965" w:type="dxa"/>
          </w:tcPr>
          <w:p w:rsidR="00514D79" w:rsidRDefault="00514D79" w:rsidP="000C7F09">
            <w:pPr>
              <w:pStyle w:val="TableParagraph"/>
              <w:ind w:left="15"/>
              <w:jc w:val="center"/>
              <w:rPr>
                <w:sz w:val="24"/>
              </w:rPr>
            </w:pPr>
            <w:r>
              <w:rPr>
                <w:sz w:val="24"/>
              </w:rPr>
              <w:t>Numberofhours of</w:t>
            </w:r>
            <w:r>
              <w:rPr>
                <w:spacing w:val="-2"/>
                <w:sz w:val="24"/>
              </w:rPr>
              <w:t>operation</w:t>
            </w:r>
          </w:p>
        </w:tc>
        <w:tc>
          <w:tcPr>
            <w:tcW w:w="2371" w:type="dxa"/>
          </w:tcPr>
          <w:p w:rsidR="00514D79" w:rsidRDefault="00514D79" w:rsidP="000C7F09">
            <w:pPr>
              <w:pStyle w:val="TableParagraph"/>
              <w:ind w:left="9"/>
              <w:jc w:val="center"/>
              <w:rPr>
                <w:sz w:val="24"/>
              </w:rPr>
            </w:pPr>
            <w:r>
              <w:rPr>
                <w:sz w:val="24"/>
              </w:rPr>
              <w:t>BODin</w:t>
            </w:r>
            <w:r>
              <w:rPr>
                <w:spacing w:val="-2"/>
                <w:sz w:val="24"/>
              </w:rPr>
              <w:t>mg/ml</w:t>
            </w:r>
          </w:p>
        </w:tc>
      </w:tr>
      <w:tr w:rsidR="00514D79" w:rsidTr="000C7F09">
        <w:trPr>
          <w:trHeight w:val="945"/>
        </w:trPr>
        <w:tc>
          <w:tcPr>
            <w:tcW w:w="658" w:type="dxa"/>
          </w:tcPr>
          <w:p w:rsidR="00514D79" w:rsidRDefault="00514D79" w:rsidP="000C7F09">
            <w:pPr>
              <w:pStyle w:val="TableParagraph"/>
              <w:ind w:left="14" w:right="5"/>
              <w:jc w:val="center"/>
              <w:rPr>
                <w:sz w:val="24"/>
              </w:rPr>
            </w:pPr>
            <w:r>
              <w:rPr>
                <w:spacing w:val="-10"/>
                <w:sz w:val="24"/>
              </w:rPr>
              <w:t>1</w:t>
            </w:r>
          </w:p>
        </w:tc>
        <w:tc>
          <w:tcPr>
            <w:tcW w:w="3965" w:type="dxa"/>
          </w:tcPr>
          <w:p w:rsidR="00514D79" w:rsidRDefault="00514D79" w:rsidP="000C7F09">
            <w:pPr>
              <w:pStyle w:val="TableParagraph"/>
              <w:ind w:left="15" w:right="2"/>
              <w:jc w:val="center"/>
              <w:rPr>
                <w:sz w:val="24"/>
              </w:rPr>
            </w:pPr>
            <w:r>
              <w:rPr>
                <w:spacing w:val="-10"/>
                <w:sz w:val="24"/>
              </w:rPr>
              <w:t>0</w:t>
            </w:r>
          </w:p>
        </w:tc>
        <w:tc>
          <w:tcPr>
            <w:tcW w:w="2371" w:type="dxa"/>
          </w:tcPr>
          <w:p w:rsidR="00514D79" w:rsidRDefault="00514D79" w:rsidP="000C7F09">
            <w:pPr>
              <w:pStyle w:val="TableParagraph"/>
              <w:ind w:left="9" w:right="1"/>
              <w:jc w:val="center"/>
              <w:rPr>
                <w:sz w:val="24"/>
              </w:rPr>
            </w:pPr>
            <w:r>
              <w:rPr>
                <w:spacing w:val="-5"/>
                <w:sz w:val="24"/>
              </w:rPr>
              <w:t>48</w:t>
            </w:r>
          </w:p>
        </w:tc>
      </w:tr>
      <w:tr w:rsidR="00514D79" w:rsidTr="000C7F09">
        <w:trPr>
          <w:trHeight w:val="801"/>
        </w:trPr>
        <w:tc>
          <w:tcPr>
            <w:tcW w:w="658" w:type="dxa"/>
          </w:tcPr>
          <w:p w:rsidR="00514D79" w:rsidRDefault="00514D79" w:rsidP="000C7F09">
            <w:pPr>
              <w:pStyle w:val="TableParagraph"/>
              <w:ind w:left="14" w:right="5"/>
              <w:jc w:val="center"/>
              <w:rPr>
                <w:sz w:val="24"/>
              </w:rPr>
            </w:pPr>
            <w:r>
              <w:rPr>
                <w:spacing w:val="-10"/>
                <w:sz w:val="24"/>
              </w:rPr>
              <w:t>2</w:t>
            </w:r>
          </w:p>
        </w:tc>
        <w:tc>
          <w:tcPr>
            <w:tcW w:w="3965" w:type="dxa"/>
          </w:tcPr>
          <w:p w:rsidR="00514D79" w:rsidRDefault="00514D79" w:rsidP="000C7F09">
            <w:pPr>
              <w:pStyle w:val="TableParagraph"/>
              <w:ind w:left="15" w:right="7"/>
              <w:jc w:val="center"/>
              <w:rPr>
                <w:sz w:val="24"/>
              </w:rPr>
            </w:pPr>
            <w:r>
              <w:rPr>
                <w:spacing w:val="-5"/>
                <w:sz w:val="24"/>
              </w:rPr>
              <w:t>72</w:t>
            </w:r>
          </w:p>
        </w:tc>
        <w:tc>
          <w:tcPr>
            <w:tcW w:w="2371" w:type="dxa"/>
          </w:tcPr>
          <w:p w:rsidR="00514D79" w:rsidRDefault="00514D79" w:rsidP="000C7F09">
            <w:pPr>
              <w:pStyle w:val="TableParagraph"/>
              <w:ind w:left="9" w:right="1"/>
              <w:jc w:val="center"/>
              <w:rPr>
                <w:sz w:val="24"/>
              </w:rPr>
            </w:pPr>
            <w:r>
              <w:rPr>
                <w:spacing w:val="-5"/>
                <w:sz w:val="24"/>
              </w:rPr>
              <w:t>28</w:t>
            </w:r>
          </w:p>
        </w:tc>
      </w:tr>
      <w:tr w:rsidR="00514D79" w:rsidTr="000C7F09">
        <w:trPr>
          <w:trHeight w:val="782"/>
        </w:trPr>
        <w:tc>
          <w:tcPr>
            <w:tcW w:w="658" w:type="dxa"/>
          </w:tcPr>
          <w:p w:rsidR="00514D79" w:rsidRDefault="00514D79" w:rsidP="000C7F09">
            <w:pPr>
              <w:pStyle w:val="TableParagraph"/>
              <w:ind w:left="14" w:right="5"/>
              <w:jc w:val="center"/>
              <w:rPr>
                <w:sz w:val="24"/>
              </w:rPr>
            </w:pPr>
            <w:r>
              <w:rPr>
                <w:spacing w:val="-10"/>
                <w:sz w:val="24"/>
              </w:rPr>
              <w:t>3</w:t>
            </w:r>
          </w:p>
        </w:tc>
        <w:tc>
          <w:tcPr>
            <w:tcW w:w="3965" w:type="dxa"/>
          </w:tcPr>
          <w:p w:rsidR="00514D79" w:rsidRDefault="00514D79" w:rsidP="000C7F09">
            <w:pPr>
              <w:pStyle w:val="TableParagraph"/>
              <w:ind w:left="15" w:right="2"/>
              <w:jc w:val="center"/>
              <w:rPr>
                <w:sz w:val="24"/>
              </w:rPr>
            </w:pPr>
            <w:r>
              <w:rPr>
                <w:spacing w:val="-5"/>
                <w:sz w:val="24"/>
              </w:rPr>
              <w:t>144</w:t>
            </w:r>
          </w:p>
        </w:tc>
        <w:tc>
          <w:tcPr>
            <w:tcW w:w="2371" w:type="dxa"/>
          </w:tcPr>
          <w:p w:rsidR="00514D79" w:rsidRDefault="00514D79" w:rsidP="000C7F09">
            <w:pPr>
              <w:pStyle w:val="TableParagraph"/>
              <w:ind w:left="9" w:right="1"/>
              <w:jc w:val="center"/>
              <w:rPr>
                <w:sz w:val="24"/>
              </w:rPr>
            </w:pPr>
            <w:r>
              <w:rPr>
                <w:spacing w:val="-5"/>
                <w:sz w:val="24"/>
              </w:rPr>
              <w:t>15</w:t>
            </w:r>
          </w:p>
        </w:tc>
      </w:tr>
    </w:tbl>
    <w:p w:rsidR="00514D79" w:rsidRDefault="00514D79" w:rsidP="00514D79">
      <w:pPr>
        <w:pStyle w:val="BodyText"/>
        <w:spacing w:before="239"/>
      </w:pPr>
    </w:p>
    <w:p w:rsidR="00514D79" w:rsidRDefault="00514D79" w:rsidP="00514D79">
      <w:pPr>
        <w:ind w:left="1827"/>
        <w:rPr>
          <w:rFonts w:ascii="Calibri"/>
          <w:sz w:val="18"/>
        </w:rPr>
      </w:pPr>
      <w:r w:rsidRPr="007A5732">
        <w:rPr>
          <w:rFonts w:ascii="Calibri"/>
          <w:noProof/>
          <w:sz w:val="18"/>
          <w:lang w:val="en-IN" w:eastAsia="en-IN"/>
        </w:rPr>
        <w:pict>
          <v:group id="docshapegroup167" o:spid="_x0000_s1064" style="position:absolute;left:0;text-align:left;margin-left:111.35pt;margin-top:5.7pt;width:290.4pt;height:269.55pt;z-index:251665408;mso-position-horizontal-relative:page" coordorigin="2227,114" coordsize="5808,5391">
            <v:shape id="docshape168" o:spid="_x0000_s1065" style="position:absolute;left:2323;top:113;width:5712;height:5386" coordorigin="2323,114" coordsize="5712,5386" path="m8035,119r-9,l8026,114r-5,l8021,4597r-696,l7325,3714r696,l8021,3699r-696,l7325,2816r696,l8021,2802r-696,l7325,1923r696,l8021,1909r-696,l7325,1026r696,l8021,1011r-696,l7325,128r696,l8021,114r-711,l7310,128r,883l7310,4597r-700,l6610,3714r700,l7310,3699r-700,l6610,2816r700,l7310,2802r-700,l6610,1923r700,l7310,1909r-700,l6610,1026r700,l7310,1011r-700,l6610,128r700,l7310,114r-715,l6595,128r,883l6595,4597r-696,l5899,3714r696,l6595,3699r-696,l5899,2816r696,l6595,2802r-696,l5899,1923r696,l6595,1909r-696,l5899,1026r696,l6595,1011r-696,l5899,128r696,l6595,114r-710,l5885,128r,883l5885,4597r-701,l5184,3714r701,l5885,3699r-701,l5184,2816r701,l5885,2802r-701,l5184,1923r701,l5885,1909r-701,l5184,1026r701,l5885,1011r-701,l5184,128r701,l5885,114r-715,l5170,128r,883l5170,4597r-696,l4474,3714r696,l5170,3699r-696,l4474,2816r696,l5170,2802r-696,l4474,1923r696,l5170,1909r-696,l4474,1026r696,l5170,1011r-696,l4474,128r696,l5170,114r-711,l4459,128r,883l4459,4597r-701,l3758,3714r701,l4459,3699r-701,l3758,2816r701,l4459,2802r-701,l3758,1923r701,l4459,1909r-701,l3758,1026r701,l4459,1011r-701,l3758,128r701,l4459,114r-715,l3744,128r,883l3744,4597r-696,l3048,3714r696,l3744,3699r-696,l3048,2816r696,l3744,2802r-696,l3048,1923r696,l3744,1909r-696,l3048,1026r696,l3744,1011r-696,l3048,128r696,l3744,114r-1421,l2323,128r711,l3034,1011r-711,l2323,1026r711,l3034,1909r-711,l2323,1923r711,l3034,2802r-711,l2323,2816r711,l3034,3699r-711,l2323,3714r711,l3034,4597r-711,l2323,4611r711,l3034,5499r14,l3048,4611r696,l3744,5499r14,l3758,4611r701,l4459,5499r15,l4474,4611r696,l5170,5499r14,l5184,4611r701,l5885,5499r14,l5899,4611r696,l6595,5499r15,l6610,4611r700,l7310,5499r15,l7325,4611r696,l8021,5499r14,l8035,119xe" fillcolor="#d8d8d8" stroked="f">
              <v:path arrowok="t"/>
            </v:shape>
            <v:shape id="docshape169" o:spid="_x0000_s1066" style="position:absolute;left:2323;top:118;width:5708;height:5386" coordorigin="2323,119" coordsize="5708,5386" path="m8030,5495r-5697,l2333,119r-10,l2323,5499r5,l2328,5504r5702,l8030,5495xe" fillcolor="#bebebe" stroked="f">
              <v:path arrowok="t"/>
            </v:shape>
            <v:shape id="docshape170" o:spid="_x0000_s1067" type="#_x0000_t75" style="position:absolute;left:2323;top:1179;width:5151;height:2996">
              <v:imagedata r:id="rId35" o:title=""/>
            </v:shape>
            <v:shape id="docshape171" o:spid="_x0000_s1068" type="#_x0000_t75" style="position:absolute;left:2227;top:1097;width:188;height:188">
              <v:imagedata r:id="rId36" o:title=""/>
            </v:shape>
            <v:shape id="docshape172" o:spid="_x0000_s1069" type="#_x0000_t75" style="position:absolute;left:4795;top:2893;width:188;height:188">
              <v:imagedata r:id="rId37" o:title=""/>
            </v:shape>
            <v:shape id="docshape173" o:spid="_x0000_s1070" type="#_x0000_t75" style="position:absolute;left:7358;top:4059;width:188;height:188">
              <v:imagedata r:id="rId38" o:title=""/>
            </v:shape>
            <w10:wrap anchorx="page"/>
          </v:group>
        </w:pict>
      </w:r>
      <w:r>
        <w:rPr>
          <w:rFonts w:ascii="Calibri"/>
          <w:color w:val="585858"/>
          <w:spacing w:val="-5"/>
          <w:sz w:val="18"/>
        </w:rPr>
        <w:t>60</w:t>
      </w:r>
    </w:p>
    <w:p w:rsidR="00514D79" w:rsidRDefault="00514D79" w:rsidP="00514D79">
      <w:pPr>
        <w:pStyle w:val="BodyText"/>
        <w:rPr>
          <w:rFonts w:ascii="Calibri"/>
          <w:sz w:val="18"/>
        </w:rPr>
      </w:pPr>
    </w:p>
    <w:p w:rsidR="00514D79" w:rsidRDefault="00514D79" w:rsidP="00514D79">
      <w:pPr>
        <w:pStyle w:val="BodyText"/>
        <w:rPr>
          <w:rFonts w:ascii="Calibri"/>
          <w:sz w:val="18"/>
        </w:rPr>
      </w:pPr>
    </w:p>
    <w:p w:rsidR="00514D79" w:rsidRDefault="00514D79" w:rsidP="00514D79">
      <w:pPr>
        <w:pStyle w:val="BodyText"/>
        <w:spacing w:before="18"/>
        <w:rPr>
          <w:rFonts w:ascii="Calibri"/>
          <w:sz w:val="18"/>
        </w:rPr>
      </w:pPr>
    </w:p>
    <w:p w:rsidR="00514D79" w:rsidRDefault="00514D79" w:rsidP="00514D79">
      <w:pPr>
        <w:ind w:left="1827"/>
        <w:rPr>
          <w:rFonts w:ascii="Calibri"/>
          <w:sz w:val="18"/>
        </w:rPr>
      </w:pPr>
      <w:r>
        <w:rPr>
          <w:rFonts w:ascii="Calibri"/>
          <w:color w:val="585858"/>
          <w:spacing w:val="-5"/>
          <w:sz w:val="18"/>
        </w:rPr>
        <w:t>50</w:t>
      </w:r>
    </w:p>
    <w:p w:rsidR="00514D79" w:rsidRDefault="00514D79" w:rsidP="00514D79">
      <w:pPr>
        <w:pStyle w:val="BodyText"/>
        <w:rPr>
          <w:rFonts w:ascii="Calibri"/>
          <w:sz w:val="18"/>
        </w:rPr>
      </w:pPr>
    </w:p>
    <w:p w:rsidR="00514D79" w:rsidRDefault="00514D79" w:rsidP="00514D79">
      <w:pPr>
        <w:pStyle w:val="BodyText"/>
        <w:rPr>
          <w:rFonts w:ascii="Calibri"/>
          <w:sz w:val="18"/>
        </w:rPr>
      </w:pPr>
    </w:p>
    <w:p w:rsidR="00514D79" w:rsidRDefault="00514D79" w:rsidP="00514D79">
      <w:pPr>
        <w:pStyle w:val="BodyText"/>
        <w:spacing w:before="19"/>
        <w:rPr>
          <w:rFonts w:ascii="Calibri"/>
          <w:sz w:val="18"/>
        </w:rPr>
      </w:pPr>
    </w:p>
    <w:p w:rsidR="00514D79" w:rsidRDefault="00514D79" w:rsidP="00514D79">
      <w:pPr>
        <w:ind w:left="1827"/>
        <w:rPr>
          <w:rFonts w:ascii="Calibri"/>
          <w:sz w:val="18"/>
        </w:rPr>
      </w:pPr>
      <w:r>
        <w:rPr>
          <w:rFonts w:ascii="Calibri"/>
          <w:color w:val="585858"/>
          <w:spacing w:val="-5"/>
          <w:sz w:val="18"/>
        </w:rPr>
        <w:t>40</w:t>
      </w:r>
    </w:p>
    <w:p w:rsidR="00514D79" w:rsidRDefault="00514D79" w:rsidP="00514D79">
      <w:pPr>
        <w:pStyle w:val="BodyText"/>
        <w:rPr>
          <w:rFonts w:ascii="Calibri"/>
          <w:sz w:val="18"/>
        </w:rPr>
      </w:pPr>
    </w:p>
    <w:p w:rsidR="00514D79" w:rsidRDefault="00514D79" w:rsidP="00514D79">
      <w:pPr>
        <w:pStyle w:val="BodyText"/>
        <w:rPr>
          <w:rFonts w:ascii="Calibri"/>
          <w:sz w:val="18"/>
        </w:rPr>
      </w:pPr>
    </w:p>
    <w:p w:rsidR="00514D79" w:rsidRDefault="00514D79" w:rsidP="00514D79">
      <w:pPr>
        <w:pStyle w:val="BodyText"/>
        <w:spacing w:before="19"/>
        <w:rPr>
          <w:rFonts w:ascii="Calibri"/>
          <w:sz w:val="18"/>
        </w:rPr>
      </w:pPr>
    </w:p>
    <w:p w:rsidR="00514D79" w:rsidRDefault="00514D79" w:rsidP="00514D79">
      <w:pPr>
        <w:ind w:left="1827"/>
        <w:rPr>
          <w:rFonts w:ascii="Calibri"/>
          <w:sz w:val="18"/>
        </w:rPr>
      </w:pPr>
      <w:r w:rsidRPr="007A5732">
        <w:rPr>
          <w:rFonts w:ascii="Calibri"/>
          <w:noProof/>
          <w:sz w:val="18"/>
          <w:lang w:val="en-IN" w:eastAsia="en-IN"/>
        </w:rPr>
        <w:pict>
          <v:shape id="Textbox 202" o:spid="_x0000_s1071" type="#_x0000_t202" style="position:absolute;left:0;text-align:left;margin-left:83.45pt;margin-top:-23.6pt;width:13.15pt;height:59.15pt;z-index:25166643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" filled="f" stroked="f">
            <v:path arrowok="t"/>
            <v:textbox style="layout-flow:vertical;mso-layout-flow-alt:bottom-to-top" inset="0,0,0,0">
              <w:txbxContent>
                <w:p w:rsidR="00514D79" w:rsidRDefault="00514D79" w:rsidP="00514D79">
                  <w:pPr>
                    <w:spacing w:before="22"/>
                    <w:ind w:left="20"/>
                    <w:rPr>
                      <w:rFonts w:ascii="Calibri"/>
                      <w:sz w:val="18"/>
                    </w:rPr>
                  </w:pPr>
                  <w:r>
                    <w:rPr>
                      <w:rFonts w:ascii="Calibri"/>
                      <w:color w:val="585858"/>
                      <w:sz w:val="18"/>
                    </w:rPr>
                    <w:t>BODIN</w:t>
                  </w:r>
                  <w:r>
                    <w:rPr>
                      <w:rFonts w:ascii="Calibri"/>
                      <w:color w:val="585858"/>
                      <w:spacing w:val="-2"/>
                      <w:sz w:val="18"/>
                    </w:rPr>
                    <w:t xml:space="preserve"> MG/ML</w:t>
                  </w:r>
                </w:p>
              </w:txbxContent>
            </v:textbox>
            <w10:wrap anchorx="page"/>
          </v:shape>
        </w:pict>
      </w:r>
      <w:r>
        <w:rPr>
          <w:rFonts w:ascii="Calibri"/>
          <w:color w:val="585858"/>
          <w:spacing w:val="-5"/>
          <w:sz w:val="18"/>
        </w:rPr>
        <w:t>30</w:t>
      </w:r>
    </w:p>
    <w:p w:rsidR="00514D79" w:rsidRDefault="00514D79" w:rsidP="00514D79">
      <w:pPr>
        <w:pStyle w:val="BodyText"/>
        <w:rPr>
          <w:rFonts w:ascii="Calibri"/>
          <w:sz w:val="18"/>
        </w:rPr>
      </w:pPr>
    </w:p>
    <w:p w:rsidR="00514D79" w:rsidRDefault="00514D79" w:rsidP="00514D79">
      <w:pPr>
        <w:pStyle w:val="BodyText"/>
        <w:rPr>
          <w:rFonts w:ascii="Calibri"/>
          <w:sz w:val="18"/>
        </w:rPr>
      </w:pPr>
    </w:p>
    <w:p w:rsidR="00514D79" w:rsidRDefault="00514D79" w:rsidP="00514D79">
      <w:pPr>
        <w:pStyle w:val="BodyText"/>
        <w:spacing w:before="18"/>
        <w:rPr>
          <w:rFonts w:ascii="Calibri"/>
          <w:sz w:val="18"/>
        </w:rPr>
      </w:pPr>
    </w:p>
    <w:p w:rsidR="00514D79" w:rsidRDefault="00514D79" w:rsidP="00514D79">
      <w:pPr>
        <w:spacing w:before="1"/>
        <w:ind w:left="1827"/>
        <w:rPr>
          <w:rFonts w:ascii="Calibri"/>
          <w:sz w:val="18"/>
        </w:rPr>
      </w:pPr>
      <w:r>
        <w:rPr>
          <w:rFonts w:ascii="Calibri"/>
          <w:color w:val="585858"/>
          <w:spacing w:val="-5"/>
          <w:sz w:val="18"/>
        </w:rPr>
        <w:t>20</w:t>
      </w:r>
    </w:p>
    <w:p w:rsidR="00514D79" w:rsidRDefault="00514D79" w:rsidP="00514D79">
      <w:pPr>
        <w:pStyle w:val="BodyText"/>
        <w:rPr>
          <w:rFonts w:ascii="Calibri"/>
          <w:sz w:val="18"/>
        </w:rPr>
      </w:pPr>
    </w:p>
    <w:p w:rsidR="00514D79" w:rsidRDefault="00514D79" w:rsidP="00514D79">
      <w:pPr>
        <w:pStyle w:val="BodyText"/>
        <w:rPr>
          <w:rFonts w:ascii="Calibri"/>
          <w:sz w:val="18"/>
        </w:rPr>
      </w:pPr>
    </w:p>
    <w:p w:rsidR="00514D79" w:rsidRDefault="00514D79" w:rsidP="00514D79">
      <w:pPr>
        <w:pStyle w:val="BodyText"/>
        <w:spacing w:before="18"/>
        <w:rPr>
          <w:rFonts w:ascii="Calibri"/>
          <w:sz w:val="18"/>
        </w:rPr>
      </w:pPr>
    </w:p>
    <w:p w:rsidR="00514D79" w:rsidRDefault="00514D79" w:rsidP="00514D79">
      <w:pPr>
        <w:ind w:left="1827"/>
        <w:rPr>
          <w:rFonts w:ascii="Calibri"/>
          <w:sz w:val="18"/>
        </w:rPr>
      </w:pPr>
      <w:r>
        <w:rPr>
          <w:rFonts w:ascii="Calibri"/>
          <w:color w:val="585858"/>
          <w:spacing w:val="-5"/>
          <w:sz w:val="18"/>
        </w:rPr>
        <w:t>10</w:t>
      </w:r>
    </w:p>
    <w:p w:rsidR="00514D79" w:rsidRDefault="00514D79" w:rsidP="00514D79">
      <w:pPr>
        <w:pStyle w:val="BodyText"/>
        <w:rPr>
          <w:rFonts w:ascii="Calibri"/>
          <w:sz w:val="18"/>
        </w:rPr>
      </w:pPr>
    </w:p>
    <w:p w:rsidR="00514D79" w:rsidRDefault="00514D79" w:rsidP="00514D79">
      <w:pPr>
        <w:pStyle w:val="BodyText"/>
        <w:rPr>
          <w:rFonts w:ascii="Calibri"/>
          <w:sz w:val="18"/>
        </w:rPr>
      </w:pPr>
    </w:p>
    <w:p w:rsidR="00514D79" w:rsidRDefault="00514D79" w:rsidP="00514D79">
      <w:pPr>
        <w:pStyle w:val="BodyText"/>
        <w:spacing w:before="19"/>
        <w:rPr>
          <w:rFonts w:ascii="Calibri"/>
          <w:sz w:val="18"/>
        </w:rPr>
      </w:pPr>
    </w:p>
    <w:p w:rsidR="00514D79" w:rsidRDefault="00514D79" w:rsidP="00514D79">
      <w:pPr>
        <w:ind w:left="1923"/>
        <w:rPr>
          <w:rFonts w:ascii="Calibri"/>
          <w:sz w:val="18"/>
        </w:rPr>
      </w:pPr>
      <w:r>
        <w:rPr>
          <w:rFonts w:ascii="Calibri"/>
          <w:color w:val="585858"/>
          <w:spacing w:val="-10"/>
          <w:sz w:val="18"/>
        </w:rPr>
        <w:t>0</w:t>
      </w:r>
    </w:p>
    <w:p w:rsidR="00514D79" w:rsidRDefault="00514D79" w:rsidP="00514D79">
      <w:pPr>
        <w:tabs>
          <w:tab w:val="left" w:pos="2801"/>
          <w:tab w:val="left" w:pos="3511"/>
          <w:tab w:val="left" w:pos="4226"/>
          <w:tab w:val="left" w:pos="4937"/>
          <w:tab w:val="left" w:pos="5604"/>
          <w:tab w:val="left" w:pos="6314"/>
          <w:tab w:val="left" w:pos="7030"/>
          <w:tab w:val="left" w:pos="7740"/>
        </w:tabs>
        <w:spacing w:before="11"/>
        <w:ind w:left="2134"/>
        <w:rPr>
          <w:rFonts w:ascii="Calibri"/>
          <w:sz w:val="18"/>
        </w:rPr>
      </w:pPr>
      <w:r>
        <w:rPr>
          <w:rFonts w:ascii="Calibri"/>
          <w:color w:val="585858"/>
          <w:spacing w:val="-10"/>
          <w:sz w:val="18"/>
        </w:rPr>
        <w:t>0</w:t>
      </w:r>
      <w:r>
        <w:rPr>
          <w:rFonts w:ascii="Calibri"/>
          <w:color w:val="585858"/>
          <w:sz w:val="18"/>
        </w:rPr>
        <w:tab/>
      </w:r>
      <w:r>
        <w:rPr>
          <w:rFonts w:ascii="Calibri"/>
          <w:color w:val="585858"/>
          <w:spacing w:val="-5"/>
          <w:sz w:val="18"/>
        </w:rPr>
        <w:t>20</w:t>
      </w:r>
      <w:r>
        <w:rPr>
          <w:rFonts w:ascii="Calibri"/>
          <w:color w:val="585858"/>
          <w:sz w:val="18"/>
        </w:rPr>
        <w:tab/>
      </w:r>
      <w:r>
        <w:rPr>
          <w:rFonts w:ascii="Calibri"/>
          <w:color w:val="585858"/>
          <w:spacing w:val="-5"/>
          <w:sz w:val="18"/>
        </w:rPr>
        <w:t>40</w:t>
      </w:r>
      <w:r>
        <w:rPr>
          <w:rFonts w:ascii="Calibri"/>
          <w:color w:val="585858"/>
          <w:sz w:val="18"/>
        </w:rPr>
        <w:tab/>
      </w:r>
      <w:r>
        <w:rPr>
          <w:rFonts w:ascii="Calibri"/>
          <w:color w:val="585858"/>
          <w:spacing w:val="-5"/>
          <w:sz w:val="18"/>
        </w:rPr>
        <w:t>60</w:t>
      </w:r>
      <w:r>
        <w:rPr>
          <w:rFonts w:ascii="Calibri"/>
          <w:color w:val="585858"/>
          <w:sz w:val="18"/>
        </w:rPr>
        <w:tab/>
      </w:r>
      <w:r>
        <w:rPr>
          <w:rFonts w:ascii="Calibri"/>
          <w:color w:val="585858"/>
          <w:spacing w:val="-5"/>
          <w:sz w:val="18"/>
        </w:rPr>
        <w:t>80</w:t>
      </w:r>
      <w:r>
        <w:rPr>
          <w:rFonts w:ascii="Calibri"/>
          <w:color w:val="585858"/>
          <w:sz w:val="18"/>
        </w:rPr>
        <w:tab/>
      </w:r>
      <w:r>
        <w:rPr>
          <w:rFonts w:ascii="Calibri"/>
          <w:color w:val="585858"/>
          <w:spacing w:val="-5"/>
          <w:sz w:val="18"/>
        </w:rPr>
        <w:t>100</w:t>
      </w:r>
      <w:r>
        <w:rPr>
          <w:rFonts w:ascii="Calibri"/>
          <w:color w:val="585858"/>
          <w:sz w:val="18"/>
        </w:rPr>
        <w:tab/>
      </w:r>
      <w:r>
        <w:rPr>
          <w:rFonts w:ascii="Calibri"/>
          <w:color w:val="585858"/>
          <w:spacing w:val="-5"/>
          <w:sz w:val="18"/>
        </w:rPr>
        <w:t>120</w:t>
      </w:r>
      <w:r>
        <w:rPr>
          <w:rFonts w:ascii="Calibri"/>
          <w:color w:val="585858"/>
          <w:sz w:val="18"/>
        </w:rPr>
        <w:tab/>
      </w:r>
      <w:r>
        <w:rPr>
          <w:rFonts w:ascii="Calibri"/>
          <w:color w:val="585858"/>
          <w:spacing w:val="-5"/>
          <w:sz w:val="18"/>
        </w:rPr>
        <w:t>140</w:t>
      </w:r>
      <w:r>
        <w:rPr>
          <w:rFonts w:ascii="Calibri"/>
          <w:color w:val="585858"/>
          <w:sz w:val="18"/>
        </w:rPr>
        <w:tab/>
      </w:r>
      <w:r>
        <w:rPr>
          <w:rFonts w:ascii="Calibri"/>
          <w:color w:val="585858"/>
          <w:spacing w:val="-5"/>
          <w:sz w:val="18"/>
        </w:rPr>
        <w:t>160</w:t>
      </w:r>
    </w:p>
    <w:p w:rsidR="00514D79" w:rsidRDefault="00514D79" w:rsidP="00514D79">
      <w:pPr>
        <w:spacing w:before="63"/>
        <w:ind w:right="1546"/>
        <w:jc w:val="center"/>
        <w:rPr>
          <w:rFonts w:ascii="Calibri"/>
          <w:sz w:val="18"/>
        </w:rPr>
      </w:pPr>
      <w:r>
        <w:rPr>
          <w:rFonts w:ascii="Calibri"/>
          <w:color w:val="585858"/>
          <w:sz w:val="18"/>
        </w:rPr>
        <w:t>TIMEIN</w:t>
      </w:r>
      <w:r>
        <w:rPr>
          <w:rFonts w:ascii="Calibri"/>
          <w:color w:val="585858"/>
          <w:spacing w:val="-2"/>
          <w:sz w:val="18"/>
        </w:rPr>
        <w:t>HOURS</w:t>
      </w:r>
    </w:p>
    <w:p w:rsidR="00514D79" w:rsidRDefault="00514D79" w:rsidP="00514D79">
      <w:pPr>
        <w:pStyle w:val="BodyText"/>
        <w:spacing w:before="97"/>
        <w:rPr>
          <w:rFonts w:ascii="Calibri"/>
        </w:rPr>
      </w:pPr>
    </w:p>
    <w:p w:rsidR="00514D79" w:rsidRDefault="00514D79" w:rsidP="00514D79">
      <w:pPr>
        <w:pStyle w:val="BodyText"/>
        <w:ind w:left="1299"/>
      </w:pPr>
      <w:r>
        <w:t>Figure-8</w:t>
      </w:r>
      <w:proofErr w:type="gramStart"/>
      <w:r>
        <w:t>:BODvstime</w:t>
      </w:r>
      <w:proofErr w:type="gramEnd"/>
      <w:r>
        <w:t xml:space="preserve"> fornon-sterilized</w:t>
      </w:r>
      <w:r>
        <w:rPr>
          <w:spacing w:val="-2"/>
        </w:rPr>
        <w:t>wastewater</w:t>
      </w:r>
    </w:p>
    <w:p w:rsidR="00514D79" w:rsidRDefault="00514D79" w:rsidP="00514D79">
      <w:pPr>
        <w:pStyle w:val="BodyText"/>
        <w:sectPr w:rsidR="00514D79">
          <w:pgSz w:w="11900" w:h="16840"/>
          <w:pgMar w:top="480" w:right="141" w:bottom="1240" w:left="141" w:header="0" w:footer="1047" w:gutter="0"/>
          <w:cols w:space="720"/>
        </w:sectPr>
      </w:pPr>
    </w:p>
    <w:p w:rsidR="00514D79" w:rsidRDefault="00514D79" w:rsidP="00514D79">
      <w:pPr>
        <w:pStyle w:val="BodyText"/>
        <w:spacing w:line="20" w:lineRule="exact"/>
        <w:ind w:left="348"/>
        <w:rPr>
          <w:sz w:val="2"/>
        </w:rPr>
      </w:pPr>
      <w:r w:rsidRPr="007A5732">
        <w:rPr>
          <w:noProof/>
          <w:sz w:val="2"/>
          <w:lang w:val="en-IN" w:eastAsia="en-IN"/>
        </w:rPr>
        <w:lastRenderedPageBreak/>
        <w:pict>
          <v:group id="docshapegroup175" o:spid="_x0000_s1090" style="position:absolute;left:0;text-align:left;margin-left:24pt;margin-top:24.1pt;width:547.2pt;height:793.95pt;z-index:251670528;mso-position-horizontal-relative:page;mso-position-vertical-relative:page" coordorigin="480,482" coordsize="10944,15879">
            <v:shape id="docshape176" o:spid="_x0000_s1091" style="position:absolute;left:1881;top:8521;width:6874;height:4728" coordorigin="1882,8522" coordsize="6874,4728" o:spt="100" adj="0,,0" path="m8755,8522r-6869,l1882,8526r,4724l8755,13250r,-5l1896,13245r-5,-10l1896,13235r,-4699l1891,8536r5,-5l8755,8531r,-9xm1896,13235r-5,l1896,13245r,-10xm8741,13235r-6845,l1896,13245r6845,l8741,13235xm8741,8531r,4714l8750,13235r5,l8755,8536r-5,l8741,8531xm8755,13235r-5,l8741,13245r14,l8755,13235xm1896,8531r-5,5l1896,8536r,-5xm8741,8531r-6845,l1896,8536r6845,l8741,8531xm8755,8531r-14,l8750,8536r5,l8755,8531xe" fillcolor="#d8d8d8" stroked="f">
              <v:stroke joinstyle="round"/>
              <v:formulas/>
              <v:path arrowok="t" o:connecttype="segments"/>
            </v:shape>
            <v:shape id="docshape177" o:spid="_x0000_s1092" style="position:absolute;left:484;top:481;width:2;height:10" coordorigin="485,482" coordsize="0,10" o:spt="100" adj="0,,0" path="m485,491r,-9m485,491r,-9e" filled="f" strokeweight=".48pt">
              <v:stroke joinstyle="round"/>
              <v:formulas/>
              <v:path arrowok="t" o:connecttype="segments"/>
            </v:shape>
            <v:shape id="docshape178" o:spid="_x0000_s1093" style="position:absolute;left:11414;top:486;width:10;height:2" coordorigin="11414,486" coordsize="10,0" o:spt="100" adj="0,,0" path="m11414,486r10,m11414,486r10,e" filled="f" strokeweight=".48pt">
              <v:stroke joinstyle="round"/>
              <v:formulas/>
              <v:path arrowok="t" o:connecttype="segments"/>
            </v:shape>
            <v:shape id="docshape179" o:spid="_x0000_s1094" type="#_x0000_t75" style="position:absolute;left:480;top:491;width:10944;height:15869">
              <v:imagedata r:id="rId5" o:title=""/>
            </v:shape>
            <v:shape id="docshape180" o:spid="_x0000_s1095" style="position:absolute;left:480;top:16355;width:10;height:2" coordorigin="480,16355" coordsize="10,0" o:spt="100" adj="0,,0" path="m480,16355r10,m480,16355r10,e" filled="f" strokeweight=".48pt">
              <v:stroke joinstyle="round"/>
              <v:formulas/>
              <v:path arrowok="t" o:connecttype="segments"/>
            </v:shape>
            <w10:wrap anchorx="page" anchory="page"/>
          </v:group>
        </w:pict>
      </w:r>
      <w:r w:rsidRPr="007A5732">
        <w:rPr>
          <w:noProof/>
          <w:sz w:val="2"/>
          <w:lang w:val="en-IN" w:eastAsia="en-IN"/>
        </w:rPr>
      </w:r>
      <w:r w:rsidRPr="007A5732">
        <w:rPr>
          <w:noProof/>
          <w:sz w:val="2"/>
          <w:lang w:val="en-IN" w:eastAsia="en-IN"/>
        </w:rPr>
        <w:pict>
          <v:group id="docshapegroup181" o:spid="_x0000_s1032" style="width:546.25pt;height:.5pt;mso-position-horizontal-relative:char;mso-position-vertical-relative:line" coordsize="10925,10">
            <v:line id="_x0000_s1033" style="position:absolute" from="0,5" to="10925,5" strokeweight=".48pt">
              <v:stroke dashstyle="dash"/>
            </v:line>
            <w10:wrap type="none"/>
            <w10:anchorlock/>
          </v:group>
        </w:pict>
      </w: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spacing w:before="242"/>
      </w:pPr>
    </w:p>
    <w:p w:rsidR="00514D79" w:rsidRDefault="00514D79" w:rsidP="00514D79">
      <w:pPr>
        <w:pStyle w:val="ListParagraph"/>
        <w:numPr>
          <w:ilvl w:val="1"/>
          <w:numId w:val="9"/>
        </w:numPr>
        <w:tabs>
          <w:tab w:val="left" w:pos="1601"/>
          <w:tab w:val="left" w:pos="1658"/>
        </w:tabs>
        <w:spacing w:line="360" w:lineRule="auto"/>
        <w:ind w:left="1601" w:right="2618" w:hanging="317"/>
        <w:rPr>
          <w:sz w:val="24"/>
        </w:rPr>
      </w:pPr>
      <w:r>
        <w:rPr>
          <w:sz w:val="24"/>
        </w:rPr>
        <w:t>Forwastewater(sterilized)aftertreatment withChlorellasp.atVb/Vr=0.5 Initial value of pH before treatment is 8.3 and after treatment</w:t>
      </w:r>
    </w:p>
    <w:p w:rsidR="00514D79" w:rsidRDefault="00514D79" w:rsidP="00514D79">
      <w:pPr>
        <w:pStyle w:val="BodyText"/>
        <w:spacing w:before="3"/>
        <w:ind w:left="1601"/>
      </w:pPr>
      <w:proofErr w:type="gramStart"/>
      <w:r>
        <w:t>AftertreatmentpHwas8.9forthe totaltimedurationof192</w:t>
      </w:r>
      <w:r>
        <w:rPr>
          <w:spacing w:val="-2"/>
        </w:rPr>
        <w:t>hours.</w:t>
      </w:r>
      <w:proofErr w:type="gramEnd"/>
    </w:p>
    <w:p w:rsidR="00514D79" w:rsidRDefault="00514D79" w:rsidP="00514D79">
      <w:pPr>
        <w:pStyle w:val="BodyText"/>
        <w:spacing w:before="273"/>
      </w:pPr>
    </w:p>
    <w:p w:rsidR="00514D79" w:rsidRDefault="00514D79" w:rsidP="00514D79">
      <w:pPr>
        <w:pStyle w:val="BodyText"/>
        <w:ind w:left="1601"/>
      </w:pPr>
      <w:r>
        <w:t>Table-5: VariationofCOD withtimeforsterilized</w:t>
      </w:r>
      <w:r>
        <w:rPr>
          <w:spacing w:val="-2"/>
        </w:rPr>
        <w:t>wastewater</w:t>
      </w:r>
    </w:p>
    <w:p w:rsidR="00514D79" w:rsidRDefault="00514D79" w:rsidP="00514D79">
      <w:pPr>
        <w:pStyle w:val="BodyText"/>
        <w:spacing w:before="7"/>
        <w:rPr>
          <w:sz w:val="12"/>
        </w:rPr>
      </w:pPr>
    </w:p>
    <w:tbl>
      <w:tblPr>
        <w:tblW w:w="0" w:type="auto"/>
        <w:tblInd w:w="1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0"/>
        <w:gridCol w:w="2573"/>
        <w:gridCol w:w="3370"/>
      </w:tblGrid>
      <w:tr w:rsidR="00514D79" w:rsidTr="000C7F09">
        <w:trPr>
          <w:trHeight w:val="830"/>
        </w:trPr>
        <w:tc>
          <w:tcPr>
            <w:tcW w:w="960" w:type="dxa"/>
          </w:tcPr>
          <w:p w:rsidR="00514D79" w:rsidRDefault="00514D79" w:rsidP="000C7F09">
            <w:pPr>
              <w:pStyle w:val="TableParagraph"/>
              <w:spacing w:line="273" w:lineRule="exact"/>
              <w:ind w:left="177"/>
              <w:rPr>
                <w:sz w:val="24"/>
              </w:rPr>
            </w:pPr>
            <w:r>
              <w:rPr>
                <w:sz w:val="24"/>
              </w:rPr>
              <w:t>S.</w:t>
            </w:r>
            <w:r>
              <w:rPr>
                <w:spacing w:val="-5"/>
                <w:sz w:val="24"/>
              </w:rPr>
              <w:t>NO</w:t>
            </w:r>
          </w:p>
        </w:tc>
        <w:tc>
          <w:tcPr>
            <w:tcW w:w="2573" w:type="dxa"/>
          </w:tcPr>
          <w:p w:rsidR="00514D79" w:rsidRDefault="00514D79" w:rsidP="000C7F09">
            <w:pPr>
              <w:pStyle w:val="TableParagraph"/>
              <w:spacing w:line="273" w:lineRule="exact"/>
              <w:ind w:left="14"/>
              <w:jc w:val="center"/>
              <w:rPr>
                <w:sz w:val="24"/>
              </w:rPr>
            </w:pPr>
            <w:r>
              <w:rPr>
                <w:sz w:val="24"/>
              </w:rPr>
              <w:t>Numberofhours</w:t>
            </w:r>
            <w:r>
              <w:rPr>
                <w:spacing w:val="-5"/>
                <w:sz w:val="24"/>
              </w:rPr>
              <w:t>of</w:t>
            </w:r>
          </w:p>
          <w:p w:rsidR="00514D79" w:rsidRDefault="00514D79" w:rsidP="000C7F09">
            <w:pPr>
              <w:pStyle w:val="TableParagraph"/>
              <w:spacing w:before="137" w:line="240" w:lineRule="auto"/>
              <w:ind w:left="14" w:right="9"/>
              <w:jc w:val="center"/>
              <w:rPr>
                <w:sz w:val="24"/>
              </w:rPr>
            </w:pPr>
            <w:r>
              <w:rPr>
                <w:spacing w:val="-2"/>
                <w:sz w:val="24"/>
              </w:rPr>
              <w:t>operation</w:t>
            </w:r>
          </w:p>
        </w:tc>
        <w:tc>
          <w:tcPr>
            <w:tcW w:w="3370" w:type="dxa"/>
          </w:tcPr>
          <w:p w:rsidR="00514D79" w:rsidRDefault="00514D79" w:rsidP="000C7F09">
            <w:pPr>
              <w:pStyle w:val="TableParagraph"/>
              <w:spacing w:line="273" w:lineRule="exact"/>
              <w:ind w:left="13" w:right="4"/>
              <w:jc w:val="center"/>
              <w:rPr>
                <w:sz w:val="24"/>
              </w:rPr>
            </w:pPr>
            <w:r>
              <w:rPr>
                <w:sz w:val="24"/>
              </w:rPr>
              <w:t>CODin</w:t>
            </w:r>
            <w:r>
              <w:rPr>
                <w:spacing w:val="-2"/>
                <w:sz w:val="24"/>
              </w:rPr>
              <w:t>mg/ml</w:t>
            </w:r>
          </w:p>
        </w:tc>
      </w:tr>
      <w:tr w:rsidR="00514D79" w:rsidTr="000C7F09">
        <w:trPr>
          <w:trHeight w:val="412"/>
        </w:trPr>
        <w:tc>
          <w:tcPr>
            <w:tcW w:w="960" w:type="dxa"/>
          </w:tcPr>
          <w:p w:rsidR="00514D79" w:rsidRDefault="00514D79" w:rsidP="000C7F09">
            <w:pPr>
              <w:pStyle w:val="TableParagraph"/>
              <w:ind w:left="4"/>
              <w:jc w:val="center"/>
              <w:rPr>
                <w:sz w:val="24"/>
              </w:rPr>
            </w:pPr>
            <w:r>
              <w:rPr>
                <w:spacing w:val="-10"/>
                <w:sz w:val="24"/>
              </w:rPr>
              <w:t>1</w:t>
            </w:r>
          </w:p>
        </w:tc>
        <w:tc>
          <w:tcPr>
            <w:tcW w:w="2573" w:type="dxa"/>
          </w:tcPr>
          <w:p w:rsidR="00514D79" w:rsidRDefault="00514D79" w:rsidP="000C7F09">
            <w:pPr>
              <w:pStyle w:val="TableParagraph"/>
              <w:ind w:left="14" w:right="10"/>
              <w:jc w:val="center"/>
              <w:rPr>
                <w:sz w:val="24"/>
              </w:rPr>
            </w:pPr>
            <w:r>
              <w:rPr>
                <w:spacing w:val="-10"/>
                <w:sz w:val="24"/>
              </w:rPr>
              <w:t>0</w:t>
            </w:r>
          </w:p>
        </w:tc>
        <w:tc>
          <w:tcPr>
            <w:tcW w:w="3370" w:type="dxa"/>
          </w:tcPr>
          <w:p w:rsidR="00514D79" w:rsidRDefault="00514D79" w:rsidP="000C7F09">
            <w:pPr>
              <w:pStyle w:val="TableParagraph"/>
              <w:ind w:left="13" w:right="9"/>
              <w:jc w:val="center"/>
              <w:rPr>
                <w:sz w:val="24"/>
              </w:rPr>
            </w:pPr>
            <w:r>
              <w:rPr>
                <w:spacing w:val="-5"/>
                <w:sz w:val="24"/>
              </w:rPr>
              <w:t>380</w:t>
            </w:r>
          </w:p>
        </w:tc>
      </w:tr>
      <w:tr w:rsidR="00514D79" w:rsidTr="000C7F09">
        <w:trPr>
          <w:trHeight w:val="417"/>
        </w:trPr>
        <w:tc>
          <w:tcPr>
            <w:tcW w:w="960" w:type="dxa"/>
          </w:tcPr>
          <w:p w:rsidR="00514D79" w:rsidRDefault="00514D79" w:rsidP="000C7F09">
            <w:pPr>
              <w:pStyle w:val="TableParagraph"/>
              <w:ind w:left="4"/>
              <w:jc w:val="center"/>
              <w:rPr>
                <w:sz w:val="24"/>
              </w:rPr>
            </w:pPr>
            <w:r>
              <w:rPr>
                <w:spacing w:val="-10"/>
                <w:sz w:val="24"/>
              </w:rPr>
              <w:t>2</w:t>
            </w:r>
          </w:p>
        </w:tc>
        <w:tc>
          <w:tcPr>
            <w:tcW w:w="2573" w:type="dxa"/>
          </w:tcPr>
          <w:p w:rsidR="00514D79" w:rsidRDefault="00514D79" w:rsidP="000C7F09">
            <w:pPr>
              <w:pStyle w:val="TableParagraph"/>
              <w:ind w:left="14" w:right="10"/>
              <w:jc w:val="center"/>
              <w:rPr>
                <w:sz w:val="24"/>
              </w:rPr>
            </w:pPr>
            <w:r>
              <w:rPr>
                <w:spacing w:val="-10"/>
                <w:sz w:val="24"/>
              </w:rPr>
              <w:t>6</w:t>
            </w:r>
          </w:p>
        </w:tc>
        <w:tc>
          <w:tcPr>
            <w:tcW w:w="3370" w:type="dxa"/>
          </w:tcPr>
          <w:p w:rsidR="00514D79" w:rsidRDefault="00514D79" w:rsidP="000C7F09">
            <w:pPr>
              <w:pStyle w:val="TableParagraph"/>
              <w:ind w:left="13" w:right="9"/>
              <w:jc w:val="center"/>
              <w:rPr>
                <w:sz w:val="24"/>
              </w:rPr>
            </w:pPr>
            <w:r>
              <w:rPr>
                <w:spacing w:val="-5"/>
                <w:sz w:val="24"/>
              </w:rPr>
              <w:t>368</w:t>
            </w:r>
          </w:p>
        </w:tc>
      </w:tr>
      <w:tr w:rsidR="00514D79" w:rsidTr="000C7F09">
        <w:trPr>
          <w:trHeight w:val="412"/>
        </w:trPr>
        <w:tc>
          <w:tcPr>
            <w:tcW w:w="960" w:type="dxa"/>
          </w:tcPr>
          <w:p w:rsidR="00514D79" w:rsidRDefault="00514D79" w:rsidP="000C7F09">
            <w:pPr>
              <w:pStyle w:val="TableParagraph"/>
              <w:ind w:left="4"/>
              <w:jc w:val="center"/>
              <w:rPr>
                <w:sz w:val="24"/>
              </w:rPr>
            </w:pPr>
            <w:r>
              <w:rPr>
                <w:spacing w:val="-10"/>
                <w:sz w:val="24"/>
              </w:rPr>
              <w:t>3</w:t>
            </w:r>
          </w:p>
        </w:tc>
        <w:tc>
          <w:tcPr>
            <w:tcW w:w="2573" w:type="dxa"/>
          </w:tcPr>
          <w:p w:rsidR="00514D79" w:rsidRDefault="00514D79" w:rsidP="000C7F09">
            <w:pPr>
              <w:pStyle w:val="TableParagraph"/>
              <w:ind w:left="14" w:right="14"/>
              <w:jc w:val="center"/>
              <w:rPr>
                <w:sz w:val="24"/>
              </w:rPr>
            </w:pPr>
            <w:r>
              <w:rPr>
                <w:spacing w:val="-5"/>
                <w:sz w:val="24"/>
              </w:rPr>
              <w:t>24</w:t>
            </w:r>
          </w:p>
        </w:tc>
        <w:tc>
          <w:tcPr>
            <w:tcW w:w="3370" w:type="dxa"/>
          </w:tcPr>
          <w:p w:rsidR="00514D79" w:rsidRDefault="00514D79" w:rsidP="000C7F09">
            <w:pPr>
              <w:pStyle w:val="TableParagraph"/>
              <w:ind w:left="13" w:right="9"/>
              <w:jc w:val="center"/>
              <w:rPr>
                <w:sz w:val="24"/>
              </w:rPr>
            </w:pPr>
            <w:r>
              <w:rPr>
                <w:spacing w:val="-5"/>
                <w:sz w:val="24"/>
              </w:rPr>
              <w:t>310</w:t>
            </w:r>
          </w:p>
        </w:tc>
      </w:tr>
      <w:tr w:rsidR="00514D79" w:rsidTr="000C7F09">
        <w:trPr>
          <w:trHeight w:val="412"/>
        </w:trPr>
        <w:tc>
          <w:tcPr>
            <w:tcW w:w="960" w:type="dxa"/>
          </w:tcPr>
          <w:p w:rsidR="00514D79" w:rsidRDefault="00514D79" w:rsidP="000C7F09">
            <w:pPr>
              <w:pStyle w:val="TableParagraph"/>
              <w:ind w:left="4"/>
              <w:jc w:val="center"/>
              <w:rPr>
                <w:sz w:val="24"/>
              </w:rPr>
            </w:pPr>
            <w:r>
              <w:rPr>
                <w:spacing w:val="-10"/>
                <w:sz w:val="24"/>
              </w:rPr>
              <w:t>4</w:t>
            </w:r>
          </w:p>
        </w:tc>
        <w:tc>
          <w:tcPr>
            <w:tcW w:w="2573" w:type="dxa"/>
          </w:tcPr>
          <w:p w:rsidR="00514D79" w:rsidRDefault="00514D79" w:rsidP="000C7F09">
            <w:pPr>
              <w:pStyle w:val="TableParagraph"/>
              <w:ind w:left="14" w:right="14"/>
              <w:jc w:val="center"/>
              <w:rPr>
                <w:sz w:val="24"/>
              </w:rPr>
            </w:pPr>
            <w:r>
              <w:rPr>
                <w:spacing w:val="-5"/>
                <w:sz w:val="24"/>
              </w:rPr>
              <w:t>48</w:t>
            </w:r>
          </w:p>
        </w:tc>
        <w:tc>
          <w:tcPr>
            <w:tcW w:w="3370" w:type="dxa"/>
          </w:tcPr>
          <w:p w:rsidR="00514D79" w:rsidRDefault="00514D79" w:rsidP="000C7F09">
            <w:pPr>
              <w:pStyle w:val="TableParagraph"/>
              <w:ind w:left="13"/>
              <w:jc w:val="center"/>
              <w:rPr>
                <w:sz w:val="24"/>
              </w:rPr>
            </w:pPr>
            <w:r>
              <w:rPr>
                <w:spacing w:val="-2"/>
                <w:sz w:val="24"/>
              </w:rPr>
              <w:t>246.4</w:t>
            </w:r>
          </w:p>
        </w:tc>
      </w:tr>
      <w:tr w:rsidR="00514D79" w:rsidTr="000C7F09">
        <w:trPr>
          <w:trHeight w:val="417"/>
        </w:trPr>
        <w:tc>
          <w:tcPr>
            <w:tcW w:w="960" w:type="dxa"/>
          </w:tcPr>
          <w:p w:rsidR="00514D79" w:rsidRDefault="00514D79" w:rsidP="000C7F09">
            <w:pPr>
              <w:pStyle w:val="TableParagraph"/>
              <w:ind w:left="4"/>
              <w:jc w:val="center"/>
              <w:rPr>
                <w:sz w:val="24"/>
              </w:rPr>
            </w:pPr>
            <w:r>
              <w:rPr>
                <w:spacing w:val="-10"/>
                <w:sz w:val="24"/>
              </w:rPr>
              <w:t>5</w:t>
            </w:r>
          </w:p>
        </w:tc>
        <w:tc>
          <w:tcPr>
            <w:tcW w:w="2573" w:type="dxa"/>
          </w:tcPr>
          <w:p w:rsidR="00514D79" w:rsidRDefault="00514D79" w:rsidP="000C7F09">
            <w:pPr>
              <w:pStyle w:val="TableParagraph"/>
              <w:ind w:left="14" w:right="14"/>
              <w:jc w:val="center"/>
              <w:rPr>
                <w:sz w:val="24"/>
              </w:rPr>
            </w:pPr>
            <w:r>
              <w:rPr>
                <w:spacing w:val="-5"/>
                <w:sz w:val="24"/>
              </w:rPr>
              <w:t>72</w:t>
            </w:r>
          </w:p>
        </w:tc>
        <w:tc>
          <w:tcPr>
            <w:tcW w:w="3370" w:type="dxa"/>
          </w:tcPr>
          <w:p w:rsidR="00514D79" w:rsidRDefault="00514D79" w:rsidP="000C7F09">
            <w:pPr>
              <w:pStyle w:val="TableParagraph"/>
              <w:ind w:left="13"/>
              <w:jc w:val="center"/>
              <w:rPr>
                <w:sz w:val="24"/>
              </w:rPr>
            </w:pPr>
            <w:r>
              <w:rPr>
                <w:spacing w:val="-2"/>
                <w:sz w:val="24"/>
              </w:rPr>
              <w:t>195.4</w:t>
            </w:r>
          </w:p>
        </w:tc>
      </w:tr>
      <w:tr w:rsidR="00514D79" w:rsidTr="000C7F09">
        <w:trPr>
          <w:trHeight w:val="412"/>
        </w:trPr>
        <w:tc>
          <w:tcPr>
            <w:tcW w:w="960" w:type="dxa"/>
          </w:tcPr>
          <w:p w:rsidR="00514D79" w:rsidRDefault="00514D79" w:rsidP="000C7F09">
            <w:pPr>
              <w:pStyle w:val="TableParagraph"/>
              <w:ind w:left="4"/>
              <w:jc w:val="center"/>
              <w:rPr>
                <w:sz w:val="24"/>
              </w:rPr>
            </w:pPr>
            <w:r>
              <w:rPr>
                <w:spacing w:val="-10"/>
                <w:sz w:val="24"/>
              </w:rPr>
              <w:t>6</w:t>
            </w:r>
          </w:p>
        </w:tc>
        <w:tc>
          <w:tcPr>
            <w:tcW w:w="2573" w:type="dxa"/>
          </w:tcPr>
          <w:p w:rsidR="00514D79" w:rsidRDefault="00514D79" w:rsidP="000C7F09">
            <w:pPr>
              <w:pStyle w:val="TableParagraph"/>
              <w:ind w:left="14" w:right="10"/>
              <w:jc w:val="center"/>
              <w:rPr>
                <w:sz w:val="24"/>
              </w:rPr>
            </w:pPr>
            <w:r>
              <w:rPr>
                <w:spacing w:val="-5"/>
                <w:sz w:val="24"/>
              </w:rPr>
              <w:t>168</w:t>
            </w:r>
          </w:p>
        </w:tc>
        <w:tc>
          <w:tcPr>
            <w:tcW w:w="3370" w:type="dxa"/>
          </w:tcPr>
          <w:p w:rsidR="00514D79" w:rsidRDefault="00514D79" w:rsidP="000C7F09">
            <w:pPr>
              <w:pStyle w:val="TableParagraph"/>
              <w:ind w:left="13" w:right="9"/>
              <w:jc w:val="center"/>
              <w:rPr>
                <w:sz w:val="24"/>
              </w:rPr>
            </w:pPr>
            <w:r>
              <w:rPr>
                <w:spacing w:val="-5"/>
                <w:sz w:val="24"/>
              </w:rPr>
              <w:t>126</w:t>
            </w:r>
          </w:p>
        </w:tc>
      </w:tr>
      <w:tr w:rsidR="00514D79" w:rsidTr="000C7F09">
        <w:trPr>
          <w:trHeight w:val="412"/>
        </w:trPr>
        <w:tc>
          <w:tcPr>
            <w:tcW w:w="960" w:type="dxa"/>
          </w:tcPr>
          <w:p w:rsidR="00514D79" w:rsidRDefault="00514D79" w:rsidP="000C7F09">
            <w:pPr>
              <w:pStyle w:val="TableParagraph"/>
              <w:ind w:left="4"/>
              <w:jc w:val="center"/>
              <w:rPr>
                <w:sz w:val="24"/>
              </w:rPr>
            </w:pPr>
            <w:r>
              <w:rPr>
                <w:spacing w:val="-10"/>
                <w:sz w:val="24"/>
              </w:rPr>
              <w:t>7</w:t>
            </w:r>
          </w:p>
        </w:tc>
        <w:tc>
          <w:tcPr>
            <w:tcW w:w="2573" w:type="dxa"/>
          </w:tcPr>
          <w:p w:rsidR="00514D79" w:rsidRDefault="00514D79" w:rsidP="000C7F09">
            <w:pPr>
              <w:pStyle w:val="TableParagraph"/>
              <w:ind w:left="14" w:right="10"/>
              <w:jc w:val="center"/>
              <w:rPr>
                <w:sz w:val="24"/>
              </w:rPr>
            </w:pPr>
            <w:r>
              <w:rPr>
                <w:spacing w:val="-5"/>
                <w:sz w:val="24"/>
              </w:rPr>
              <w:t>192</w:t>
            </w:r>
          </w:p>
        </w:tc>
        <w:tc>
          <w:tcPr>
            <w:tcW w:w="3370" w:type="dxa"/>
          </w:tcPr>
          <w:p w:rsidR="00514D79" w:rsidRDefault="00514D79" w:rsidP="000C7F09">
            <w:pPr>
              <w:pStyle w:val="TableParagraph"/>
              <w:ind w:left="13" w:right="9"/>
              <w:jc w:val="center"/>
              <w:rPr>
                <w:sz w:val="24"/>
              </w:rPr>
            </w:pPr>
            <w:r>
              <w:rPr>
                <w:spacing w:val="-5"/>
                <w:sz w:val="24"/>
              </w:rPr>
              <w:t>114</w:t>
            </w:r>
          </w:p>
        </w:tc>
      </w:tr>
    </w:tbl>
    <w:p w:rsidR="00514D79" w:rsidRDefault="00514D79" w:rsidP="00514D79">
      <w:pPr>
        <w:pStyle w:val="BodyText"/>
      </w:pPr>
    </w:p>
    <w:p w:rsidR="00514D79" w:rsidRDefault="00514D79" w:rsidP="00514D79">
      <w:pPr>
        <w:pStyle w:val="BodyText"/>
      </w:pPr>
    </w:p>
    <w:p w:rsidR="00514D79" w:rsidRDefault="00514D79" w:rsidP="00514D79">
      <w:pPr>
        <w:pStyle w:val="BodyText"/>
        <w:spacing w:before="63"/>
      </w:pPr>
    </w:p>
    <w:p w:rsidR="00514D79" w:rsidRDefault="00514D79" w:rsidP="00514D79">
      <w:pPr>
        <w:ind w:left="2273"/>
        <w:rPr>
          <w:rFonts w:ascii="Calibri"/>
          <w:sz w:val="18"/>
        </w:rPr>
      </w:pPr>
      <w:r w:rsidRPr="007A5732">
        <w:rPr>
          <w:rFonts w:ascii="Calibri"/>
          <w:noProof/>
          <w:sz w:val="18"/>
          <w:lang w:val="en-IN" w:eastAsia="en-IN"/>
        </w:rPr>
        <w:pict>
          <v:group id="docshapegroup182" o:spid="_x0000_s1078" style="position:absolute;left:0;text-align:left;margin-left:138.5pt;margin-top:5.7pt;width:281.55pt;height:181.95pt;z-index:251668480;mso-position-horizontal-relative:page" coordorigin="2770,114" coordsize="5631,3639">
            <v:shape id="docshape183" o:spid="_x0000_s1079" style="position:absolute;left:2865;top:114;width:5535;height:3634" coordorigin="2866,114" coordsize="5535,3634" path="m8400,119r-10,l8390,114r-4,l8386,3287r-1090,l7296,2850r1090,l8386,2836r-1090,l7296,2394r1090,l8386,2380r-1090,l7296,1943r1090,l8386,1929r-1090,l7296,1487r1090,l8386,1473r-1090,l7296,1036r1090,l8386,1021r-1090,l7296,580r1090,l8386,565r-1090,l7296,129r1090,l8386,114r-1104,l7282,129r,436l7282,3287r-1090,l6192,2850r1090,l7282,2836r-1090,l6192,2394r1090,l7282,2380r-1090,l6192,1943r1090,l7282,1929r-1090,l6192,1487r1090,l7282,1473r-1090,l6192,1036r1090,l7282,1021r-1090,l6192,580r1090,l7282,565r-1090,l6192,129r1090,l7282,114r-1104,l6178,129r,436l6178,3287r-1090,l5088,2850r1090,l6178,2836r-1090,l5088,2394r1090,l6178,2380r-1090,l5088,1943r1090,l6178,1929r-1090,l5088,1487r1090,l6178,1473r-1090,l5088,1036r1090,l6178,1021r-1090,l5088,580r1090,l6178,565r-1090,l5088,129r1090,l6178,114r-1104,l5074,129r,436l5074,3287r-1090,l3984,2850r1090,l5074,2836r-1090,l3984,2394r1090,l5074,2380r-1090,l3984,1943r1090,l5074,1929r-1090,l3984,1487r1090,l5074,1473r-1090,l3984,1036r1090,l5074,1021r-1090,l3984,580r1090,l5074,565r-1090,l3984,129r1090,l5074,114r-2208,l2866,129r1104,l3970,565r-1104,l2866,580r1104,l3970,1021r-1104,l2866,1036r1104,l3970,1473r-1104,l2866,1487r1104,l3970,1929r-1104,l2866,1943r1104,l3970,2380r-1104,l2866,2394r1104,l3970,2836r-1104,l2866,2850r1104,l3970,3287r-1104,l2866,3301r1104,l3970,3748r14,l3984,3301r1090,l5074,3748r14,l5088,3301r1090,l6178,3748r14,l6192,3301r1090,l7282,3748r14,l7296,3301r1090,l8386,3748r14,l8400,119xe" fillcolor="#d8d8d8" stroked="f">
              <v:path arrowok="t"/>
            </v:shape>
            <v:shape id="docshape184" o:spid="_x0000_s1080" style="position:absolute;left:2865;top:119;width:5525;height:3634" coordorigin="2866,119" coordsize="5525,3634" path="m8390,3743r-5515,l2875,119r-9,l2866,3748r4,l2870,3753r5520,l8390,3743xe" fillcolor="#bebebe" stroked="f">
              <v:path arrowok="t"/>
            </v:shape>
            <v:shape id="docshape185" o:spid="_x0000_s1081" type="#_x0000_t75" style="position:absolute;left:2865;top:287;width:4263;height:2444">
              <v:imagedata r:id="rId39" o:title=""/>
            </v:shape>
            <v:shape id="docshape186" o:spid="_x0000_s1082" type="#_x0000_t75" style="position:absolute;left:2769;top:205;width:188;height:188">
              <v:imagedata r:id="rId40" o:title=""/>
            </v:shape>
            <v:shape id="docshape187" o:spid="_x0000_s1083" type="#_x0000_t75" style="position:absolute;left:2904;top:311;width:188;height:188">
              <v:imagedata r:id="rId41" o:title=""/>
            </v:shape>
            <v:shape id="docshape188" o:spid="_x0000_s1084" type="#_x0000_t75" style="position:absolute;left:3302;top:839;width:188;height:188">
              <v:imagedata r:id="rId42" o:title=""/>
            </v:shape>
            <v:shape id="docshape189" o:spid="_x0000_s1085" type="#_x0000_t75" style="position:absolute;left:3830;top:1415;width:188;height:188">
              <v:imagedata r:id="rId43" o:title=""/>
            </v:shape>
            <v:shape id="docshape190" o:spid="_x0000_s1086" type="#_x0000_t75" style="position:absolute;left:4363;top:1880;width:188;height:188">
              <v:imagedata r:id="rId44" o:title=""/>
            </v:shape>
            <v:shape id="docshape191" o:spid="_x0000_s1087" type="#_x0000_t75" style="position:absolute;left:6480;top:2509;width:188;height:188">
              <v:imagedata r:id="rId45" o:title=""/>
            </v:shape>
            <v:shape id="docshape192" o:spid="_x0000_s1088" type="#_x0000_t75" style="position:absolute;left:7012;top:2619;width:188;height:188">
              <v:imagedata r:id="rId46" o:title=""/>
            </v:shape>
            <w10:wrap anchorx="page"/>
          </v:group>
        </w:pict>
      </w:r>
      <w:r>
        <w:rPr>
          <w:rFonts w:ascii="Calibri"/>
          <w:color w:val="585858"/>
          <w:spacing w:val="-5"/>
          <w:sz w:val="18"/>
        </w:rPr>
        <w:t>400</w:t>
      </w:r>
    </w:p>
    <w:p w:rsidR="00514D79" w:rsidRDefault="00514D79" w:rsidP="00514D79">
      <w:pPr>
        <w:pStyle w:val="BodyText"/>
        <w:spacing w:before="17"/>
        <w:rPr>
          <w:rFonts w:ascii="Calibri"/>
          <w:sz w:val="18"/>
        </w:rPr>
      </w:pPr>
    </w:p>
    <w:p w:rsidR="00514D79" w:rsidRDefault="00514D79" w:rsidP="00514D79">
      <w:pPr>
        <w:ind w:left="2273"/>
        <w:rPr>
          <w:rFonts w:ascii="Calibri"/>
          <w:sz w:val="18"/>
        </w:rPr>
      </w:pPr>
      <w:r>
        <w:rPr>
          <w:rFonts w:ascii="Calibri"/>
          <w:color w:val="585858"/>
          <w:spacing w:val="-5"/>
          <w:sz w:val="18"/>
        </w:rPr>
        <w:t>350</w:t>
      </w:r>
    </w:p>
    <w:p w:rsidR="00514D79" w:rsidRDefault="00514D79" w:rsidP="00514D79">
      <w:pPr>
        <w:pStyle w:val="BodyText"/>
        <w:spacing w:before="11"/>
        <w:rPr>
          <w:rFonts w:ascii="Calibri"/>
          <w:sz w:val="18"/>
        </w:rPr>
      </w:pPr>
    </w:p>
    <w:p w:rsidR="00514D79" w:rsidRDefault="00514D79" w:rsidP="00514D79">
      <w:pPr>
        <w:ind w:left="2273"/>
        <w:rPr>
          <w:rFonts w:ascii="Calibri"/>
          <w:sz w:val="18"/>
        </w:rPr>
      </w:pPr>
      <w:r>
        <w:rPr>
          <w:rFonts w:ascii="Calibri"/>
          <w:color w:val="585858"/>
          <w:spacing w:val="-5"/>
          <w:sz w:val="18"/>
        </w:rPr>
        <w:t>300</w:t>
      </w:r>
    </w:p>
    <w:p w:rsidR="00514D79" w:rsidRDefault="00514D79" w:rsidP="00514D79">
      <w:pPr>
        <w:pStyle w:val="BodyText"/>
        <w:spacing w:before="17"/>
        <w:rPr>
          <w:rFonts w:ascii="Calibri"/>
          <w:sz w:val="18"/>
        </w:rPr>
      </w:pPr>
    </w:p>
    <w:p w:rsidR="00514D79" w:rsidRDefault="00514D79" w:rsidP="00514D79">
      <w:pPr>
        <w:ind w:left="2273"/>
        <w:rPr>
          <w:rFonts w:ascii="Calibri"/>
          <w:sz w:val="18"/>
        </w:rPr>
      </w:pPr>
      <w:r w:rsidRPr="007A5732">
        <w:rPr>
          <w:rFonts w:ascii="Calibri"/>
          <w:noProof/>
          <w:sz w:val="18"/>
          <w:lang w:val="en-IN" w:eastAsia="en-IN"/>
        </w:rPr>
        <w:pict>
          <v:shape id="Textbox 222" o:spid="_x0000_s1089" type="#_x0000_t202" style="position:absolute;left:0;text-align:left;margin-left:105.75pt;margin-top:-.8pt;width:13.15pt;height:59.15pt;z-index:25166950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" filled="f" stroked="f">
            <v:path arrowok="t"/>
            <v:textbox style="layout-flow:vertical;mso-layout-flow-alt:bottom-to-top" inset="0,0,0,0">
              <w:txbxContent>
                <w:p w:rsidR="00514D79" w:rsidRDefault="00514D79" w:rsidP="00514D79">
                  <w:pPr>
                    <w:spacing w:before="22"/>
                    <w:ind w:left="20"/>
                    <w:rPr>
                      <w:rFonts w:ascii="Calibri"/>
                      <w:sz w:val="18"/>
                    </w:rPr>
                  </w:pPr>
                  <w:r>
                    <w:rPr>
                      <w:rFonts w:ascii="Calibri"/>
                      <w:color w:val="585858"/>
                      <w:sz w:val="18"/>
                    </w:rPr>
                    <w:t>CODIN</w:t>
                  </w:r>
                  <w:r>
                    <w:rPr>
                      <w:rFonts w:ascii="Calibri"/>
                      <w:color w:val="585858"/>
                      <w:spacing w:val="-2"/>
                      <w:sz w:val="18"/>
                    </w:rPr>
                    <w:t>MG/ML</w:t>
                  </w:r>
                </w:p>
              </w:txbxContent>
            </v:textbox>
            <w10:wrap anchorx="page"/>
          </v:shape>
        </w:pict>
      </w:r>
      <w:r>
        <w:rPr>
          <w:rFonts w:ascii="Calibri"/>
          <w:color w:val="585858"/>
          <w:spacing w:val="-5"/>
          <w:sz w:val="18"/>
        </w:rPr>
        <w:t>250</w:t>
      </w:r>
    </w:p>
    <w:p w:rsidR="00514D79" w:rsidRDefault="00514D79" w:rsidP="00514D79">
      <w:pPr>
        <w:pStyle w:val="BodyText"/>
        <w:spacing w:before="16"/>
        <w:rPr>
          <w:rFonts w:ascii="Calibri"/>
          <w:sz w:val="18"/>
        </w:rPr>
      </w:pPr>
    </w:p>
    <w:p w:rsidR="00514D79" w:rsidRDefault="00514D79" w:rsidP="00514D79">
      <w:pPr>
        <w:spacing w:before="1"/>
        <w:ind w:left="2273"/>
        <w:rPr>
          <w:rFonts w:ascii="Calibri"/>
          <w:sz w:val="18"/>
        </w:rPr>
      </w:pPr>
      <w:r>
        <w:rPr>
          <w:rFonts w:ascii="Calibri"/>
          <w:color w:val="585858"/>
          <w:spacing w:val="-5"/>
          <w:sz w:val="18"/>
        </w:rPr>
        <w:t>200</w:t>
      </w:r>
    </w:p>
    <w:p w:rsidR="00514D79" w:rsidRDefault="00514D79" w:rsidP="00514D79">
      <w:pPr>
        <w:pStyle w:val="BodyText"/>
        <w:spacing w:before="11"/>
        <w:rPr>
          <w:rFonts w:ascii="Calibri"/>
          <w:sz w:val="18"/>
        </w:rPr>
      </w:pPr>
    </w:p>
    <w:p w:rsidR="00514D79" w:rsidRDefault="00514D79" w:rsidP="00514D79">
      <w:pPr>
        <w:ind w:left="2273"/>
        <w:rPr>
          <w:rFonts w:ascii="Calibri"/>
          <w:sz w:val="18"/>
        </w:rPr>
      </w:pPr>
      <w:r>
        <w:rPr>
          <w:rFonts w:ascii="Calibri"/>
          <w:color w:val="585858"/>
          <w:spacing w:val="-5"/>
          <w:sz w:val="18"/>
        </w:rPr>
        <w:t>150</w:t>
      </w:r>
    </w:p>
    <w:p w:rsidR="00514D79" w:rsidRDefault="00514D79" w:rsidP="00514D79">
      <w:pPr>
        <w:pStyle w:val="BodyText"/>
        <w:spacing w:before="17"/>
        <w:rPr>
          <w:rFonts w:ascii="Calibri"/>
          <w:sz w:val="18"/>
        </w:rPr>
      </w:pPr>
    </w:p>
    <w:p w:rsidR="00514D79" w:rsidRDefault="00514D79" w:rsidP="00514D79">
      <w:pPr>
        <w:ind w:left="2273"/>
        <w:rPr>
          <w:rFonts w:ascii="Calibri"/>
          <w:sz w:val="18"/>
        </w:rPr>
      </w:pPr>
      <w:r>
        <w:rPr>
          <w:rFonts w:ascii="Calibri"/>
          <w:color w:val="585858"/>
          <w:spacing w:val="-5"/>
          <w:sz w:val="18"/>
        </w:rPr>
        <w:t>100</w:t>
      </w:r>
    </w:p>
    <w:p w:rsidR="00514D79" w:rsidRDefault="00514D79" w:rsidP="00514D79">
      <w:pPr>
        <w:pStyle w:val="BodyText"/>
        <w:spacing w:before="11"/>
        <w:rPr>
          <w:rFonts w:ascii="Calibri"/>
          <w:sz w:val="18"/>
        </w:rPr>
      </w:pPr>
    </w:p>
    <w:p w:rsidR="00514D79" w:rsidRDefault="00514D79" w:rsidP="00514D79">
      <w:pPr>
        <w:spacing w:before="1"/>
        <w:ind w:left="2369"/>
        <w:rPr>
          <w:rFonts w:ascii="Calibri"/>
          <w:sz w:val="18"/>
        </w:rPr>
      </w:pPr>
      <w:r>
        <w:rPr>
          <w:rFonts w:ascii="Calibri"/>
          <w:color w:val="585858"/>
          <w:spacing w:val="-5"/>
          <w:sz w:val="18"/>
        </w:rPr>
        <w:t>50</w:t>
      </w:r>
    </w:p>
    <w:p w:rsidR="00514D79" w:rsidRDefault="00514D79" w:rsidP="00514D79">
      <w:pPr>
        <w:pStyle w:val="BodyText"/>
        <w:spacing w:before="16"/>
        <w:rPr>
          <w:rFonts w:ascii="Calibri"/>
          <w:sz w:val="18"/>
        </w:rPr>
      </w:pPr>
    </w:p>
    <w:p w:rsidR="00514D79" w:rsidRDefault="00514D79" w:rsidP="00514D79">
      <w:pPr>
        <w:ind w:left="2465"/>
        <w:rPr>
          <w:rFonts w:ascii="Calibri"/>
          <w:sz w:val="18"/>
        </w:rPr>
      </w:pPr>
      <w:r>
        <w:rPr>
          <w:rFonts w:ascii="Calibri"/>
          <w:color w:val="585858"/>
          <w:spacing w:val="-10"/>
          <w:sz w:val="18"/>
        </w:rPr>
        <w:t>0</w:t>
      </w:r>
    </w:p>
    <w:p w:rsidR="00514D79" w:rsidRDefault="00514D79" w:rsidP="00514D79">
      <w:pPr>
        <w:tabs>
          <w:tab w:val="left" w:pos="3732"/>
          <w:tab w:val="left" w:pos="4793"/>
          <w:tab w:val="left" w:pos="5897"/>
          <w:tab w:val="left" w:pos="7001"/>
          <w:tab w:val="left" w:pos="8105"/>
        </w:tabs>
        <w:spacing w:before="11"/>
        <w:ind w:left="2676"/>
        <w:rPr>
          <w:rFonts w:ascii="Calibri"/>
          <w:sz w:val="18"/>
        </w:rPr>
      </w:pPr>
      <w:r>
        <w:rPr>
          <w:rFonts w:ascii="Calibri"/>
          <w:color w:val="585858"/>
          <w:spacing w:val="-10"/>
          <w:sz w:val="18"/>
        </w:rPr>
        <w:t>0</w:t>
      </w:r>
      <w:r>
        <w:rPr>
          <w:rFonts w:ascii="Calibri"/>
          <w:color w:val="585858"/>
          <w:sz w:val="18"/>
        </w:rPr>
        <w:tab/>
      </w:r>
      <w:r>
        <w:rPr>
          <w:rFonts w:ascii="Calibri"/>
          <w:color w:val="585858"/>
          <w:spacing w:val="-5"/>
          <w:sz w:val="18"/>
        </w:rPr>
        <w:t>50</w:t>
      </w:r>
      <w:r>
        <w:rPr>
          <w:rFonts w:ascii="Calibri"/>
          <w:color w:val="585858"/>
          <w:sz w:val="18"/>
        </w:rPr>
        <w:tab/>
      </w:r>
      <w:r>
        <w:rPr>
          <w:rFonts w:ascii="Calibri"/>
          <w:color w:val="585858"/>
          <w:spacing w:val="-5"/>
          <w:sz w:val="18"/>
        </w:rPr>
        <w:t>100</w:t>
      </w:r>
      <w:r>
        <w:rPr>
          <w:rFonts w:ascii="Calibri"/>
          <w:color w:val="585858"/>
          <w:sz w:val="18"/>
        </w:rPr>
        <w:tab/>
      </w:r>
      <w:r>
        <w:rPr>
          <w:rFonts w:ascii="Calibri"/>
          <w:color w:val="585858"/>
          <w:spacing w:val="-5"/>
          <w:sz w:val="18"/>
        </w:rPr>
        <w:t>150</w:t>
      </w:r>
      <w:r>
        <w:rPr>
          <w:rFonts w:ascii="Calibri"/>
          <w:color w:val="585858"/>
          <w:sz w:val="18"/>
        </w:rPr>
        <w:tab/>
      </w:r>
      <w:r>
        <w:rPr>
          <w:rFonts w:ascii="Calibri"/>
          <w:color w:val="585858"/>
          <w:spacing w:val="-5"/>
          <w:sz w:val="18"/>
        </w:rPr>
        <w:t>200</w:t>
      </w:r>
      <w:r>
        <w:rPr>
          <w:rFonts w:ascii="Calibri"/>
          <w:color w:val="585858"/>
          <w:sz w:val="18"/>
        </w:rPr>
        <w:tab/>
      </w:r>
      <w:r>
        <w:rPr>
          <w:rFonts w:ascii="Calibri"/>
          <w:color w:val="585858"/>
          <w:spacing w:val="-5"/>
          <w:sz w:val="18"/>
        </w:rPr>
        <w:t>250</w:t>
      </w:r>
    </w:p>
    <w:p w:rsidR="00514D79" w:rsidRDefault="00514D79" w:rsidP="00514D79">
      <w:pPr>
        <w:spacing w:before="63"/>
        <w:ind w:right="635"/>
        <w:jc w:val="center"/>
        <w:rPr>
          <w:rFonts w:ascii="Calibri"/>
          <w:sz w:val="18"/>
        </w:rPr>
      </w:pPr>
      <w:r>
        <w:rPr>
          <w:rFonts w:ascii="Calibri"/>
          <w:color w:val="585858"/>
          <w:sz w:val="18"/>
        </w:rPr>
        <w:t>TIMEIN</w:t>
      </w:r>
      <w:r>
        <w:rPr>
          <w:rFonts w:ascii="Calibri"/>
          <w:color w:val="585858"/>
          <w:spacing w:val="-2"/>
          <w:sz w:val="18"/>
        </w:rPr>
        <w:t>HOURS</w:t>
      </w:r>
    </w:p>
    <w:p w:rsidR="00514D79" w:rsidRDefault="00514D79" w:rsidP="00514D79">
      <w:pPr>
        <w:pStyle w:val="BodyText"/>
        <w:spacing w:before="266"/>
        <w:ind w:left="1783"/>
      </w:pPr>
      <w:r>
        <w:t>Figure–9</w:t>
      </w:r>
      <w:proofErr w:type="gramStart"/>
      <w:r>
        <w:t>:CODvstime</w:t>
      </w:r>
      <w:proofErr w:type="gramEnd"/>
      <w:r>
        <w:t xml:space="preserve"> forsterilized</w:t>
      </w:r>
      <w:r>
        <w:rPr>
          <w:spacing w:val="-2"/>
        </w:rPr>
        <w:t xml:space="preserve"> wastewater</w:t>
      </w:r>
    </w:p>
    <w:p w:rsidR="00514D79" w:rsidRDefault="00514D79" w:rsidP="00514D79">
      <w:pPr>
        <w:pStyle w:val="BodyText"/>
        <w:sectPr w:rsidR="00514D79">
          <w:pgSz w:w="11900" w:h="16840"/>
          <w:pgMar w:top="480" w:right="141" w:bottom="1240" w:left="141" w:header="0" w:footer="1047" w:gutter="0"/>
          <w:cols w:space="720"/>
        </w:sectPr>
      </w:pPr>
    </w:p>
    <w:p w:rsidR="00514D79" w:rsidRDefault="00514D79" w:rsidP="00514D79">
      <w:pPr>
        <w:pStyle w:val="BodyText"/>
        <w:spacing w:line="20" w:lineRule="exact"/>
        <w:ind w:left="348"/>
        <w:rPr>
          <w:sz w:val="2"/>
        </w:rPr>
      </w:pPr>
      <w:r w:rsidRPr="007A5732">
        <w:rPr>
          <w:noProof/>
          <w:sz w:val="2"/>
          <w:lang w:val="en-IN" w:eastAsia="en-IN"/>
        </w:rPr>
        <w:lastRenderedPageBreak/>
        <w:pict>
          <v:group id="docshapegroup194" o:spid="_x0000_s1104" style="position:absolute;left:0;text-align:left;margin-left:24pt;margin-top:24.1pt;width:547.2pt;height:793.95pt;z-index:251673600;mso-position-horizontal-relative:page;mso-position-vertical-relative:page" coordorigin="480,482" coordsize="10944,15879">
            <v:shape id="docshape195" o:spid="_x0000_s1105" style="position:absolute;left:1843;top:6668;width:6696;height:6524" coordorigin="1843,6669" coordsize="6696,6524" o:spt="100" adj="0,,0" path="m8539,6669r-6691,l1843,6674r,6518l8539,13192r,-5l1858,13187r-5,-9l1858,13178r,-6495l1853,6683r5,-5l8539,6678r,-9xm1858,13178r-5,l1858,13187r,-9xm8525,13178r-6667,l1858,13187r6667,l8525,13178xm8525,6678r,6509l8534,13178r5,l8539,6683r-5,l8525,6678xm8539,13178r-5,l8525,13187r14,l8539,13178xm1858,6678r-5,5l1858,6683r,-5xm8525,6678r-6667,l1858,6683r6667,l8525,6678xm8539,6678r-14,l8534,6683r5,l8539,6678xe" fillcolor="#d8d8d8" stroked="f">
              <v:stroke joinstyle="round"/>
              <v:formulas/>
              <v:path arrowok="t" o:connecttype="segments"/>
            </v:shape>
            <v:shape id="docshape196" o:spid="_x0000_s1106" style="position:absolute;left:484;top:481;width:2;height:10" coordorigin="485,482" coordsize="0,10" o:spt="100" adj="0,,0" path="m485,491r,-9m485,491r,-9e" filled="f" strokeweight=".48pt">
              <v:stroke joinstyle="round"/>
              <v:formulas/>
              <v:path arrowok="t" o:connecttype="segments"/>
            </v:shape>
            <v:shape id="docshape197" o:spid="_x0000_s1107" style="position:absolute;left:11414;top:486;width:10;height:2" coordorigin="11414,486" coordsize="10,0" o:spt="100" adj="0,,0" path="m11414,486r10,m11414,486r10,e" filled="f" strokeweight=".48pt">
              <v:stroke joinstyle="round"/>
              <v:formulas/>
              <v:path arrowok="t" o:connecttype="segments"/>
            </v:shape>
            <v:shape id="docshape198" o:spid="_x0000_s1108" type="#_x0000_t75" style="position:absolute;left:480;top:491;width:10944;height:15869">
              <v:imagedata r:id="rId5" o:title=""/>
            </v:shape>
            <v:shape id="docshape199" o:spid="_x0000_s1109" style="position:absolute;left:480;top:16355;width:10;height:2" coordorigin="480,16355" coordsize="10,0" o:spt="100" adj="0,,0" path="m480,16355r10,m480,16355r10,e" filled="f" strokeweight=".48pt">
              <v:stroke joinstyle="round"/>
              <v:formulas/>
              <v:path arrowok="t" o:connecttype="segments"/>
            </v:shape>
            <w10:wrap anchorx="page" anchory="page"/>
          </v:group>
        </w:pict>
      </w:r>
      <w:r w:rsidRPr="007A5732">
        <w:rPr>
          <w:noProof/>
          <w:sz w:val="2"/>
          <w:lang w:val="en-IN" w:eastAsia="en-IN"/>
        </w:rPr>
      </w:r>
      <w:r w:rsidRPr="007A5732">
        <w:rPr>
          <w:noProof/>
          <w:sz w:val="2"/>
          <w:lang w:val="en-IN" w:eastAsia="en-IN"/>
        </w:rPr>
        <w:pict>
          <v:group id="docshapegroup200" o:spid="_x0000_s1030" style="width:546.25pt;height:.5pt;mso-position-horizontal-relative:char;mso-position-vertical-relative:line" coordsize="10925,10">
            <v:line id="_x0000_s1031" style="position:absolute" from="0,5" to="10925,5" strokeweight=".48pt">
              <v:stroke dashstyle="dash"/>
            </v:line>
            <w10:wrap type="none"/>
            <w10:anchorlock/>
          </v:group>
        </w:pict>
      </w:r>
    </w:p>
    <w:p w:rsidR="00514D79" w:rsidRDefault="00514D79" w:rsidP="00514D79">
      <w:pPr>
        <w:pStyle w:val="BodyText"/>
      </w:pPr>
    </w:p>
    <w:p w:rsidR="00514D79" w:rsidRDefault="00514D79" w:rsidP="00514D79">
      <w:pPr>
        <w:pStyle w:val="BodyText"/>
      </w:pPr>
    </w:p>
    <w:p w:rsidR="00514D79" w:rsidRDefault="00514D79" w:rsidP="00514D79">
      <w:pPr>
        <w:pStyle w:val="BodyText"/>
        <w:spacing w:before="105"/>
      </w:pPr>
    </w:p>
    <w:p w:rsidR="00514D79" w:rsidRDefault="00514D79" w:rsidP="00514D79">
      <w:pPr>
        <w:pStyle w:val="BodyText"/>
        <w:ind w:left="1721"/>
      </w:pPr>
      <w:r>
        <w:t>Table-6</w:t>
      </w:r>
      <w:proofErr w:type="gramStart"/>
      <w:r>
        <w:t>:BODvstimeforsterilized</w:t>
      </w:r>
      <w:proofErr w:type="gramEnd"/>
      <w:r>
        <w:rPr>
          <w:spacing w:val="-2"/>
        </w:rPr>
        <w:t xml:space="preserve"> wastewater</w:t>
      </w:r>
    </w:p>
    <w:p w:rsidR="00514D79" w:rsidRDefault="00514D79" w:rsidP="00514D79">
      <w:pPr>
        <w:pStyle w:val="BodyText"/>
        <w:rPr>
          <w:sz w:val="20"/>
        </w:rPr>
      </w:pPr>
    </w:p>
    <w:p w:rsidR="00514D79" w:rsidRDefault="00514D79" w:rsidP="00514D79">
      <w:pPr>
        <w:pStyle w:val="BodyText"/>
        <w:spacing w:before="2"/>
        <w:rPr>
          <w:sz w:val="20"/>
        </w:rPr>
      </w:pPr>
    </w:p>
    <w:tbl>
      <w:tblPr>
        <w:tblW w:w="0" w:type="auto"/>
        <w:tblInd w:w="1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32"/>
        <w:gridCol w:w="3341"/>
        <w:gridCol w:w="2242"/>
      </w:tblGrid>
      <w:tr w:rsidR="00514D79" w:rsidTr="000C7F09">
        <w:trPr>
          <w:trHeight w:val="1156"/>
        </w:trPr>
        <w:tc>
          <w:tcPr>
            <w:tcW w:w="1032" w:type="dxa"/>
          </w:tcPr>
          <w:p w:rsidR="00514D79" w:rsidRDefault="00514D79" w:rsidP="000C7F09">
            <w:pPr>
              <w:pStyle w:val="TableParagraph"/>
              <w:ind w:left="2"/>
              <w:jc w:val="center"/>
              <w:rPr>
                <w:sz w:val="24"/>
              </w:rPr>
            </w:pPr>
            <w:r>
              <w:rPr>
                <w:spacing w:val="-2"/>
                <w:sz w:val="24"/>
              </w:rPr>
              <w:t>S.NO.</w:t>
            </w:r>
          </w:p>
        </w:tc>
        <w:tc>
          <w:tcPr>
            <w:tcW w:w="3341" w:type="dxa"/>
          </w:tcPr>
          <w:p w:rsidR="00514D79" w:rsidRDefault="00514D79" w:rsidP="000C7F09">
            <w:pPr>
              <w:pStyle w:val="TableParagraph"/>
              <w:ind w:left="7"/>
              <w:jc w:val="center"/>
              <w:rPr>
                <w:sz w:val="24"/>
              </w:rPr>
            </w:pPr>
            <w:r>
              <w:rPr>
                <w:sz w:val="24"/>
              </w:rPr>
              <w:t>Numberofhours of</w:t>
            </w:r>
            <w:r>
              <w:rPr>
                <w:spacing w:val="-2"/>
                <w:sz w:val="24"/>
              </w:rPr>
              <w:t>operation</w:t>
            </w:r>
          </w:p>
        </w:tc>
        <w:tc>
          <w:tcPr>
            <w:tcW w:w="2242" w:type="dxa"/>
          </w:tcPr>
          <w:p w:rsidR="00514D79" w:rsidRDefault="00514D79" w:rsidP="000C7F09">
            <w:pPr>
              <w:pStyle w:val="TableParagraph"/>
              <w:ind w:left="4"/>
              <w:jc w:val="center"/>
              <w:rPr>
                <w:sz w:val="24"/>
              </w:rPr>
            </w:pPr>
            <w:r>
              <w:rPr>
                <w:sz w:val="24"/>
              </w:rPr>
              <w:t>BODin</w:t>
            </w:r>
            <w:r>
              <w:rPr>
                <w:spacing w:val="-2"/>
                <w:sz w:val="24"/>
              </w:rPr>
              <w:t>mg/ml</w:t>
            </w:r>
          </w:p>
        </w:tc>
      </w:tr>
      <w:tr w:rsidR="00514D79" w:rsidTr="000C7F09">
        <w:trPr>
          <w:trHeight w:val="863"/>
        </w:trPr>
        <w:tc>
          <w:tcPr>
            <w:tcW w:w="1032" w:type="dxa"/>
          </w:tcPr>
          <w:p w:rsidR="00514D79" w:rsidRDefault="00514D79" w:rsidP="000C7F09">
            <w:pPr>
              <w:pStyle w:val="TableParagraph"/>
              <w:ind w:left="2" w:right="2"/>
              <w:jc w:val="center"/>
              <w:rPr>
                <w:sz w:val="24"/>
              </w:rPr>
            </w:pPr>
            <w:r>
              <w:rPr>
                <w:spacing w:val="-10"/>
                <w:sz w:val="24"/>
              </w:rPr>
              <w:t>1</w:t>
            </w:r>
          </w:p>
        </w:tc>
        <w:tc>
          <w:tcPr>
            <w:tcW w:w="3341" w:type="dxa"/>
          </w:tcPr>
          <w:p w:rsidR="00514D79" w:rsidRDefault="00514D79" w:rsidP="000C7F09">
            <w:pPr>
              <w:pStyle w:val="TableParagraph"/>
              <w:ind w:left="7" w:right="3"/>
              <w:jc w:val="center"/>
              <w:rPr>
                <w:sz w:val="24"/>
              </w:rPr>
            </w:pPr>
            <w:r>
              <w:rPr>
                <w:spacing w:val="-10"/>
                <w:sz w:val="24"/>
              </w:rPr>
              <w:t>0</w:t>
            </w:r>
          </w:p>
        </w:tc>
        <w:tc>
          <w:tcPr>
            <w:tcW w:w="2242" w:type="dxa"/>
          </w:tcPr>
          <w:p w:rsidR="00514D79" w:rsidRDefault="00514D79" w:rsidP="000C7F09">
            <w:pPr>
              <w:pStyle w:val="TableParagraph"/>
              <w:ind w:left="4"/>
              <w:jc w:val="center"/>
              <w:rPr>
                <w:sz w:val="24"/>
              </w:rPr>
            </w:pPr>
            <w:r>
              <w:rPr>
                <w:spacing w:val="-5"/>
                <w:sz w:val="24"/>
              </w:rPr>
              <w:t>44</w:t>
            </w:r>
          </w:p>
        </w:tc>
      </w:tr>
      <w:tr w:rsidR="00514D79" w:rsidTr="000C7F09">
        <w:trPr>
          <w:trHeight w:val="854"/>
        </w:trPr>
        <w:tc>
          <w:tcPr>
            <w:tcW w:w="1032" w:type="dxa"/>
          </w:tcPr>
          <w:p w:rsidR="00514D79" w:rsidRDefault="00514D79" w:rsidP="000C7F09">
            <w:pPr>
              <w:pStyle w:val="TableParagraph"/>
              <w:spacing w:line="273" w:lineRule="exact"/>
              <w:ind w:left="2" w:right="2"/>
              <w:jc w:val="center"/>
              <w:rPr>
                <w:sz w:val="24"/>
              </w:rPr>
            </w:pPr>
            <w:r>
              <w:rPr>
                <w:spacing w:val="-10"/>
                <w:sz w:val="24"/>
              </w:rPr>
              <w:t>2</w:t>
            </w:r>
          </w:p>
        </w:tc>
        <w:tc>
          <w:tcPr>
            <w:tcW w:w="3341" w:type="dxa"/>
          </w:tcPr>
          <w:p w:rsidR="00514D79" w:rsidRDefault="00514D79" w:rsidP="000C7F09">
            <w:pPr>
              <w:pStyle w:val="TableParagraph"/>
              <w:spacing w:line="273" w:lineRule="exact"/>
              <w:ind w:left="7" w:right="7"/>
              <w:jc w:val="center"/>
              <w:rPr>
                <w:sz w:val="24"/>
              </w:rPr>
            </w:pPr>
            <w:r>
              <w:rPr>
                <w:spacing w:val="-5"/>
                <w:sz w:val="24"/>
              </w:rPr>
              <w:t>72</w:t>
            </w:r>
          </w:p>
        </w:tc>
        <w:tc>
          <w:tcPr>
            <w:tcW w:w="2242" w:type="dxa"/>
          </w:tcPr>
          <w:p w:rsidR="00514D79" w:rsidRDefault="00514D79" w:rsidP="000C7F09">
            <w:pPr>
              <w:pStyle w:val="TableParagraph"/>
              <w:spacing w:line="273" w:lineRule="exact"/>
              <w:ind w:left="4"/>
              <w:jc w:val="center"/>
              <w:rPr>
                <w:sz w:val="24"/>
              </w:rPr>
            </w:pPr>
            <w:r>
              <w:rPr>
                <w:spacing w:val="-5"/>
                <w:sz w:val="24"/>
              </w:rPr>
              <w:t>23</w:t>
            </w:r>
          </w:p>
        </w:tc>
      </w:tr>
      <w:tr w:rsidR="00514D79" w:rsidTr="000C7F09">
        <w:trPr>
          <w:trHeight w:val="997"/>
        </w:trPr>
        <w:tc>
          <w:tcPr>
            <w:tcW w:w="1032" w:type="dxa"/>
          </w:tcPr>
          <w:p w:rsidR="00514D79" w:rsidRDefault="00514D79" w:rsidP="000C7F09">
            <w:pPr>
              <w:pStyle w:val="TableParagraph"/>
              <w:ind w:left="2" w:right="2"/>
              <w:jc w:val="center"/>
              <w:rPr>
                <w:sz w:val="24"/>
              </w:rPr>
            </w:pPr>
            <w:r>
              <w:rPr>
                <w:spacing w:val="-10"/>
                <w:sz w:val="24"/>
              </w:rPr>
              <w:t>3</w:t>
            </w:r>
          </w:p>
        </w:tc>
        <w:tc>
          <w:tcPr>
            <w:tcW w:w="3341" w:type="dxa"/>
          </w:tcPr>
          <w:p w:rsidR="00514D79" w:rsidRDefault="00514D79" w:rsidP="000C7F09">
            <w:pPr>
              <w:pStyle w:val="TableParagraph"/>
              <w:ind w:left="7" w:right="3"/>
              <w:jc w:val="center"/>
              <w:rPr>
                <w:sz w:val="24"/>
              </w:rPr>
            </w:pPr>
            <w:r>
              <w:rPr>
                <w:spacing w:val="-5"/>
                <w:sz w:val="24"/>
              </w:rPr>
              <w:t>144</w:t>
            </w:r>
          </w:p>
        </w:tc>
        <w:tc>
          <w:tcPr>
            <w:tcW w:w="2242" w:type="dxa"/>
          </w:tcPr>
          <w:p w:rsidR="00514D79" w:rsidRDefault="00514D79" w:rsidP="000C7F09">
            <w:pPr>
              <w:pStyle w:val="TableParagraph"/>
              <w:ind w:left="4"/>
              <w:jc w:val="center"/>
              <w:rPr>
                <w:sz w:val="24"/>
              </w:rPr>
            </w:pPr>
            <w:r>
              <w:rPr>
                <w:spacing w:val="-5"/>
                <w:sz w:val="24"/>
              </w:rPr>
              <w:t>13</w:t>
            </w:r>
          </w:p>
        </w:tc>
      </w:tr>
    </w:tbl>
    <w:p w:rsidR="00514D79" w:rsidRDefault="00514D79" w:rsidP="00514D79">
      <w:pPr>
        <w:pStyle w:val="BodyText"/>
        <w:rPr>
          <w:sz w:val="18"/>
        </w:rPr>
      </w:pPr>
    </w:p>
    <w:p w:rsidR="00514D79" w:rsidRDefault="00514D79" w:rsidP="00514D79">
      <w:pPr>
        <w:pStyle w:val="BodyText"/>
        <w:rPr>
          <w:sz w:val="18"/>
        </w:rPr>
      </w:pPr>
    </w:p>
    <w:p w:rsidR="00514D79" w:rsidRDefault="00514D79" w:rsidP="00514D79">
      <w:pPr>
        <w:pStyle w:val="BodyText"/>
        <w:spacing w:before="68"/>
        <w:rPr>
          <w:sz w:val="18"/>
        </w:rPr>
      </w:pPr>
    </w:p>
    <w:p w:rsidR="00514D79" w:rsidRDefault="00514D79" w:rsidP="00514D79">
      <w:pPr>
        <w:ind w:left="2239"/>
        <w:rPr>
          <w:rFonts w:ascii="Calibri"/>
          <w:sz w:val="18"/>
        </w:rPr>
      </w:pPr>
      <w:r w:rsidRPr="007A5732">
        <w:rPr>
          <w:rFonts w:ascii="Calibri"/>
          <w:noProof/>
          <w:sz w:val="18"/>
          <w:lang w:val="en-IN" w:eastAsia="en-IN"/>
        </w:rPr>
        <w:pict>
          <v:group id="docshapegroup201" o:spid="_x0000_s1096" style="position:absolute;left:0;text-align:left;margin-left:132pt;margin-top:5.45pt;width:277.2pt;height:271.95pt;z-index:251671552;mso-position-horizontal-relative:page" coordorigin="2640,109" coordsize="5544,5439">
            <v:shape id="docshape202" o:spid="_x0000_s1097" style="position:absolute;left:2736;top:109;width:5448;height:5429" coordorigin="2736,109" coordsize="5448,5429" path="m8184,114r-10,l8174,109r-4,l8170,4991r-668,l7502,4463r668,l8170,4449r-668,l7502,3921r668,l8170,3906r-668,l7502,3378r668,l8170,3364r-668,l7502,2836r668,l8170,2821r-668,l7502,2293r668,l8170,2279r-668,l7502,1751r668,l8170,1737r-668,l7502,1209r668,l8170,1194r-668,l7502,666r668,l8170,652r-668,l7502,124r668,l8170,109r-682,l7488,124r,528l7488,4991r-662,l6826,4463r662,l7488,4449r-662,l6826,3921r662,l7488,3906r-662,l6826,3378r662,l7488,3364r-662,l6826,2836r662,l7488,2821r-662,l6826,2293r662,l7488,2279r-662,l6826,1751r662,l7488,1737r-662,l6826,1209r662,l7488,1194r-662,l6826,666r662,l7488,652r-662,l6826,124r662,l7488,109r-677,l6811,124r,528l6811,4991r-667,l6144,4463r667,l6811,4449r-667,l6144,3921r667,l6811,3906r-667,l6144,3378r667,l6811,3364r-667,l6144,2836r667,l6811,2821r-667,l6144,2293r667,l6811,2279r-667,l6144,1751r667,l6811,1737r-667,l6144,1209r667,l6811,1194r-667,l6144,666r667,l6811,652r-667,l6144,124r667,l6811,109r-681,l6130,124r,528l6130,4991r-663,l5467,4463r663,l6130,4449r-663,l5467,3921r663,l6130,3906r-663,l5467,3378r663,l6130,3364r-663,l5467,2836r663,l6130,2821r-663,l5467,2293r663,l6130,2279r-663,l5467,1751r663,l6130,1737r-663,l5467,1209r663,l6130,1194r-663,l5467,666r663,l6130,652r-663,l5467,124r663,l6130,109r-677,l5453,124r,528l5453,4991r-667,l4786,4463r667,l5453,4449r-667,l4786,3921r667,l5453,3906r-667,l4786,3378r667,l5453,3364r-667,l4786,2836r667,l5453,2821r-667,l4786,2293r667,l5453,2279r-667,l4786,1751r667,l5453,1737r-667,l4786,1209r667,l5453,1194r-667,l4786,666r667,l5453,652r-667,l4786,124r667,l5453,109r-682,l4771,124r,528l4771,4991r-667,l4104,4463r667,l4771,4449r-667,l4104,3921r667,l4771,3906r-667,l4104,3378r667,l4771,3364r-667,l4104,2836r667,l4771,2821r-667,l4104,2293r667,l4771,2279r-667,l4104,1751r667,l4771,1737r-667,l4104,1209r667,l4771,1194r-667,l4104,666r667,l4771,652r-667,l4104,124r667,l4771,109r-681,l4090,124r,528l4090,4991r-663,l3427,4463r663,l4090,4449r-663,l3427,3921r663,l4090,3906r-663,l3427,3378r663,l4090,3364r-663,l3427,2836r663,l4090,2821r-663,l3427,2293r663,l4090,2279r-663,l3427,1751r663,l4090,1737r-663,l3427,1209r663,l4090,1194r-663,l3427,666r663,l4090,652r-663,l3427,124r663,l4090,109r-1354,l2736,124r677,l3413,652r-677,l2736,666r677,l3413,1194r-677,l2736,1209r677,l3413,1737r-677,l2736,1751r677,l3413,2279r-677,l2736,2293r677,l3413,2821r-677,l2736,2836r677,l3413,3364r-677,l2736,3378r677,l3413,3906r-677,l2736,3921r677,l3413,4449r-677,l2736,4463r677,l3413,4991r-677,l2736,5005r677,l3413,5538r14,l3427,5005r663,l4090,5538r14,l4104,5005r667,l4771,5538r15,l4786,5005r667,l5453,5538r14,l5467,5005r663,l6130,5538r14,l6144,5005r667,l6811,5538r15,l6826,5005r662,l7488,5538r14,l7502,5005r668,l8170,5538r14,l8184,114xe" fillcolor="#d8d8d8" stroked="f">
              <v:path arrowok="t"/>
            </v:shape>
            <v:shape id="docshape203" o:spid="_x0000_s1098" style="position:absolute;left:2731;top:119;width:5448;height:5429" coordorigin="2731,119" coordsize="5448,5429" path="m8179,5538r-5438,l2741,119r-10,l2731,5543r5,l2736,5548r5443,l8179,5538xe" fillcolor="#bebebe" stroked="f">
              <v:path arrowok="t"/>
            </v:shape>
            <v:shape id="docshape204" o:spid="_x0000_s1099" type="#_x0000_t75" style="position:absolute;left:2736;top:752;width:4916;height:3394">
              <v:imagedata r:id="rId47" o:title=""/>
            </v:shape>
            <v:shape id="docshape205" o:spid="_x0000_s1100" type="#_x0000_t75" style="position:absolute;left:2640;top:671;width:188;height:188">
              <v:imagedata r:id="rId48" o:title=""/>
            </v:shape>
            <v:shape id="docshape206" o:spid="_x0000_s1101" type="#_x0000_t75" style="position:absolute;left:5088;top:2946;width:188;height:188">
              <v:imagedata r:id="rId49" o:title=""/>
            </v:shape>
            <v:shape id="docshape207" o:spid="_x0000_s1102" type="#_x0000_t75" style="position:absolute;left:7536;top:4031;width:188;height:188">
              <v:imagedata r:id="rId50" o:title=""/>
            </v:shape>
            <w10:wrap anchorx="page"/>
          </v:group>
        </w:pict>
      </w:r>
      <w:r>
        <w:rPr>
          <w:rFonts w:ascii="Calibri"/>
          <w:color w:val="585858"/>
          <w:spacing w:val="-5"/>
          <w:sz w:val="18"/>
        </w:rPr>
        <w:t>50</w:t>
      </w:r>
    </w:p>
    <w:p w:rsidR="00514D79" w:rsidRDefault="00514D79" w:rsidP="00514D79">
      <w:pPr>
        <w:pStyle w:val="BodyText"/>
        <w:spacing w:before="103"/>
        <w:rPr>
          <w:rFonts w:ascii="Calibri"/>
          <w:sz w:val="18"/>
        </w:rPr>
      </w:pPr>
    </w:p>
    <w:p w:rsidR="00514D79" w:rsidRDefault="00514D79" w:rsidP="00514D79">
      <w:pPr>
        <w:ind w:left="2239"/>
        <w:rPr>
          <w:rFonts w:ascii="Calibri"/>
          <w:sz w:val="18"/>
        </w:rPr>
      </w:pPr>
      <w:r>
        <w:rPr>
          <w:rFonts w:ascii="Calibri"/>
          <w:color w:val="585858"/>
          <w:spacing w:val="-5"/>
          <w:sz w:val="18"/>
        </w:rPr>
        <w:t>45</w:t>
      </w:r>
    </w:p>
    <w:p w:rsidR="00514D79" w:rsidRDefault="00514D79" w:rsidP="00514D79">
      <w:pPr>
        <w:pStyle w:val="BodyText"/>
        <w:spacing w:before="103"/>
        <w:rPr>
          <w:rFonts w:ascii="Calibri"/>
          <w:sz w:val="18"/>
        </w:rPr>
      </w:pPr>
    </w:p>
    <w:p w:rsidR="00514D79" w:rsidRDefault="00514D79" w:rsidP="00514D79">
      <w:pPr>
        <w:ind w:left="2239"/>
        <w:rPr>
          <w:rFonts w:ascii="Calibri"/>
          <w:sz w:val="18"/>
        </w:rPr>
      </w:pPr>
      <w:r>
        <w:rPr>
          <w:rFonts w:ascii="Calibri"/>
          <w:color w:val="585858"/>
          <w:spacing w:val="-5"/>
          <w:sz w:val="18"/>
        </w:rPr>
        <w:t>40</w:t>
      </w:r>
    </w:p>
    <w:p w:rsidR="00514D79" w:rsidRDefault="00514D79" w:rsidP="00514D79">
      <w:pPr>
        <w:pStyle w:val="BodyText"/>
        <w:spacing w:before="103"/>
        <w:rPr>
          <w:rFonts w:ascii="Calibri"/>
          <w:sz w:val="18"/>
        </w:rPr>
      </w:pPr>
    </w:p>
    <w:p w:rsidR="00514D79" w:rsidRDefault="00514D79" w:rsidP="00514D79">
      <w:pPr>
        <w:ind w:left="2239"/>
        <w:rPr>
          <w:rFonts w:ascii="Calibri"/>
          <w:sz w:val="18"/>
        </w:rPr>
      </w:pPr>
      <w:r>
        <w:rPr>
          <w:rFonts w:ascii="Calibri"/>
          <w:color w:val="585858"/>
          <w:spacing w:val="-5"/>
          <w:sz w:val="18"/>
        </w:rPr>
        <w:t>35</w:t>
      </w:r>
    </w:p>
    <w:p w:rsidR="00514D79" w:rsidRDefault="00514D79" w:rsidP="00514D79">
      <w:pPr>
        <w:pStyle w:val="BodyText"/>
        <w:spacing w:before="103"/>
        <w:rPr>
          <w:rFonts w:ascii="Calibri"/>
          <w:sz w:val="18"/>
        </w:rPr>
      </w:pPr>
    </w:p>
    <w:p w:rsidR="00514D79" w:rsidRDefault="00514D79" w:rsidP="00514D79">
      <w:pPr>
        <w:ind w:left="2239"/>
        <w:rPr>
          <w:rFonts w:ascii="Calibri"/>
          <w:sz w:val="18"/>
        </w:rPr>
      </w:pPr>
      <w:r w:rsidRPr="007A5732">
        <w:rPr>
          <w:rFonts w:ascii="Calibri"/>
          <w:noProof/>
          <w:sz w:val="18"/>
          <w:lang w:val="en-IN" w:eastAsia="en-IN"/>
        </w:rPr>
        <w:pict>
          <v:shape id="Textbox 238" o:spid="_x0000_s1103" type="#_x0000_t202" style="position:absolute;left:0;text-align:left;margin-left:104.1pt;margin-top:3.25pt;width:13.15pt;height:59.15pt;z-index:25167257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" filled="f" stroked="f">
            <v:path arrowok="t"/>
            <v:textbox style="layout-flow:vertical;mso-layout-flow-alt:bottom-to-top" inset="0,0,0,0">
              <w:txbxContent>
                <w:p w:rsidR="00514D79" w:rsidRDefault="00514D79" w:rsidP="00514D79">
                  <w:pPr>
                    <w:spacing w:before="22"/>
                    <w:ind w:left="20"/>
                    <w:rPr>
                      <w:rFonts w:ascii="Calibri"/>
                      <w:sz w:val="18"/>
                    </w:rPr>
                  </w:pPr>
                  <w:r>
                    <w:rPr>
                      <w:rFonts w:ascii="Calibri"/>
                      <w:color w:val="585858"/>
                      <w:sz w:val="18"/>
                    </w:rPr>
                    <w:t>BODIN</w:t>
                  </w:r>
                  <w:r>
                    <w:rPr>
                      <w:rFonts w:ascii="Calibri"/>
                      <w:color w:val="585858"/>
                      <w:spacing w:val="-2"/>
                      <w:sz w:val="18"/>
                    </w:rPr>
                    <w:t xml:space="preserve"> MG/ML</w:t>
                  </w:r>
                </w:p>
              </w:txbxContent>
            </v:textbox>
            <w10:wrap anchorx="page"/>
          </v:shape>
        </w:pict>
      </w:r>
      <w:r>
        <w:rPr>
          <w:rFonts w:ascii="Calibri"/>
          <w:color w:val="585858"/>
          <w:spacing w:val="-5"/>
          <w:sz w:val="18"/>
        </w:rPr>
        <w:t>30</w:t>
      </w:r>
    </w:p>
    <w:p w:rsidR="00514D79" w:rsidRDefault="00514D79" w:rsidP="00514D79">
      <w:pPr>
        <w:pStyle w:val="BodyText"/>
        <w:spacing w:before="103"/>
        <w:rPr>
          <w:rFonts w:ascii="Calibri"/>
          <w:sz w:val="18"/>
        </w:rPr>
      </w:pPr>
    </w:p>
    <w:p w:rsidR="00514D79" w:rsidRDefault="00514D79" w:rsidP="00514D79">
      <w:pPr>
        <w:ind w:left="2239"/>
        <w:rPr>
          <w:rFonts w:ascii="Calibri"/>
          <w:sz w:val="18"/>
        </w:rPr>
      </w:pPr>
      <w:r>
        <w:rPr>
          <w:rFonts w:ascii="Calibri"/>
          <w:color w:val="585858"/>
          <w:spacing w:val="-5"/>
          <w:sz w:val="18"/>
        </w:rPr>
        <w:t>25</w:t>
      </w:r>
    </w:p>
    <w:p w:rsidR="00514D79" w:rsidRDefault="00514D79" w:rsidP="00514D79">
      <w:pPr>
        <w:pStyle w:val="BodyText"/>
        <w:spacing w:before="103"/>
        <w:rPr>
          <w:rFonts w:ascii="Calibri"/>
          <w:sz w:val="18"/>
        </w:rPr>
      </w:pPr>
    </w:p>
    <w:p w:rsidR="00514D79" w:rsidRDefault="00514D79" w:rsidP="00514D79">
      <w:pPr>
        <w:ind w:left="2239"/>
        <w:rPr>
          <w:rFonts w:ascii="Calibri"/>
          <w:sz w:val="18"/>
        </w:rPr>
      </w:pPr>
      <w:r>
        <w:rPr>
          <w:rFonts w:ascii="Calibri"/>
          <w:color w:val="585858"/>
          <w:spacing w:val="-5"/>
          <w:sz w:val="18"/>
        </w:rPr>
        <w:t>20</w:t>
      </w:r>
    </w:p>
    <w:p w:rsidR="00514D79" w:rsidRDefault="00514D79" w:rsidP="00514D79">
      <w:pPr>
        <w:pStyle w:val="BodyText"/>
        <w:spacing w:before="103"/>
        <w:rPr>
          <w:rFonts w:ascii="Calibri"/>
          <w:sz w:val="18"/>
        </w:rPr>
      </w:pPr>
    </w:p>
    <w:p w:rsidR="00514D79" w:rsidRDefault="00514D79" w:rsidP="00514D79">
      <w:pPr>
        <w:ind w:left="2239"/>
        <w:rPr>
          <w:rFonts w:ascii="Calibri"/>
          <w:sz w:val="18"/>
        </w:rPr>
      </w:pPr>
      <w:r>
        <w:rPr>
          <w:rFonts w:ascii="Calibri"/>
          <w:color w:val="585858"/>
          <w:spacing w:val="-5"/>
          <w:sz w:val="18"/>
        </w:rPr>
        <w:t>15</w:t>
      </w:r>
    </w:p>
    <w:p w:rsidR="00514D79" w:rsidRDefault="00514D79" w:rsidP="00514D79">
      <w:pPr>
        <w:pStyle w:val="BodyText"/>
        <w:spacing w:before="103"/>
        <w:rPr>
          <w:rFonts w:ascii="Calibri"/>
          <w:sz w:val="18"/>
        </w:rPr>
      </w:pPr>
    </w:p>
    <w:p w:rsidR="00514D79" w:rsidRDefault="00514D79" w:rsidP="00514D79">
      <w:pPr>
        <w:ind w:left="2239"/>
        <w:rPr>
          <w:rFonts w:ascii="Calibri"/>
          <w:sz w:val="18"/>
        </w:rPr>
      </w:pPr>
      <w:r>
        <w:rPr>
          <w:rFonts w:ascii="Calibri"/>
          <w:color w:val="585858"/>
          <w:spacing w:val="-5"/>
          <w:sz w:val="18"/>
        </w:rPr>
        <w:t>10</w:t>
      </w:r>
    </w:p>
    <w:p w:rsidR="00514D79" w:rsidRDefault="00514D79" w:rsidP="00514D79">
      <w:pPr>
        <w:pStyle w:val="BodyText"/>
        <w:spacing w:before="102"/>
        <w:rPr>
          <w:rFonts w:ascii="Calibri"/>
          <w:sz w:val="18"/>
        </w:rPr>
      </w:pPr>
    </w:p>
    <w:p w:rsidR="00514D79" w:rsidRDefault="00514D79" w:rsidP="00514D79">
      <w:pPr>
        <w:spacing w:before="1"/>
        <w:ind w:left="2335"/>
        <w:rPr>
          <w:rFonts w:ascii="Calibri"/>
          <w:sz w:val="18"/>
        </w:rPr>
      </w:pPr>
      <w:r>
        <w:rPr>
          <w:rFonts w:ascii="Calibri"/>
          <w:color w:val="585858"/>
          <w:spacing w:val="-10"/>
          <w:sz w:val="18"/>
        </w:rPr>
        <w:t>5</w:t>
      </w:r>
    </w:p>
    <w:p w:rsidR="00514D79" w:rsidRDefault="00514D79" w:rsidP="00514D79">
      <w:pPr>
        <w:pStyle w:val="BodyText"/>
        <w:spacing w:before="102"/>
        <w:rPr>
          <w:rFonts w:ascii="Calibri"/>
          <w:sz w:val="18"/>
        </w:rPr>
      </w:pPr>
    </w:p>
    <w:p w:rsidR="00514D79" w:rsidRDefault="00514D79" w:rsidP="00514D79">
      <w:pPr>
        <w:spacing w:before="1"/>
        <w:ind w:left="2335"/>
        <w:rPr>
          <w:rFonts w:ascii="Calibri"/>
          <w:sz w:val="18"/>
        </w:rPr>
      </w:pPr>
      <w:r>
        <w:rPr>
          <w:rFonts w:ascii="Calibri"/>
          <w:color w:val="585858"/>
          <w:spacing w:val="-10"/>
          <w:sz w:val="18"/>
        </w:rPr>
        <w:t>0</w:t>
      </w:r>
    </w:p>
    <w:p w:rsidR="00514D79" w:rsidRDefault="00514D79" w:rsidP="00514D79">
      <w:pPr>
        <w:tabs>
          <w:tab w:val="left" w:pos="3180"/>
          <w:tab w:val="left" w:pos="3862"/>
          <w:tab w:val="left" w:pos="4538"/>
          <w:tab w:val="left" w:pos="5220"/>
          <w:tab w:val="left" w:pos="5854"/>
          <w:tab w:val="left" w:pos="6530"/>
          <w:tab w:val="left" w:pos="7212"/>
          <w:tab w:val="left" w:pos="7889"/>
        </w:tabs>
        <w:spacing w:before="10"/>
        <w:ind w:left="2547"/>
        <w:rPr>
          <w:rFonts w:ascii="Calibri"/>
          <w:sz w:val="18"/>
        </w:rPr>
      </w:pPr>
      <w:r>
        <w:rPr>
          <w:rFonts w:ascii="Calibri"/>
          <w:color w:val="585858"/>
          <w:spacing w:val="-10"/>
          <w:sz w:val="18"/>
        </w:rPr>
        <w:t>0</w:t>
      </w:r>
      <w:r>
        <w:rPr>
          <w:rFonts w:ascii="Calibri"/>
          <w:color w:val="585858"/>
          <w:sz w:val="18"/>
        </w:rPr>
        <w:tab/>
      </w:r>
      <w:r>
        <w:rPr>
          <w:rFonts w:ascii="Calibri"/>
          <w:color w:val="585858"/>
          <w:spacing w:val="-5"/>
          <w:sz w:val="18"/>
        </w:rPr>
        <w:t>20</w:t>
      </w:r>
      <w:r>
        <w:rPr>
          <w:rFonts w:ascii="Calibri"/>
          <w:color w:val="585858"/>
          <w:sz w:val="18"/>
        </w:rPr>
        <w:tab/>
      </w:r>
      <w:r>
        <w:rPr>
          <w:rFonts w:ascii="Calibri"/>
          <w:color w:val="585858"/>
          <w:spacing w:val="-5"/>
          <w:sz w:val="18"/>
        </w:rPr>
        <w:t>40</w:t>
      </w:r>
      <w:r>
        <w:rPr>
          <w:rFonts w:ascii="Calibri"/>
          <w:color w:val="585858"/>
          <w:sz w:val="18"/>
        </w:rPr>
        <w:tab/>
      </w:r>
      <w:r>
        <w:rPr>
          <w:rFonts w:ascii="Calibri"/>
          <w:color w:val="585858"/>
          <w:spacing w:val="-5"/>
          <w:sz w:val="18"/>
        </w:rPr>
        <w:t>60</w:t>
      </w:r>
      <w:r>
        <w:rPr>
          <w:rFonts w:ascii="Calibri"/>
          <w:color w:val="585858"/>
          <w:sz w:val="18"/>
        </w:rPr>
        <w:tab/>
      </w:r>
      <w:r>
        <w:rPr>
          <w:rFonts w:ascii="Calibri"/>
          <w:color w:val="585858"/>
          <w:spacing w:val="-5"/>
          <w:sz w:val="18"/>
        </w:rPr>
        <w:t>80</w:t>
      </w:r>
      <w:r>
        <w:rPr>
          <w:rFonts w:ascii="Calibri"/>
          <w:color w:val="585858"/>
          <w:sz w:val="18"/>
        </w:rPr>
        <w:tab/>
      </w:r>
      <w:r>
        <w:rPr>
          <w:rFonts w:ascii="Calibri"/>
          <w:color w:val="585858"/>
          <w:spacing w:val="-5"/>
          <w:sz w:val="18"/>
        </w:rPr>
        <w:t>100</w:t>
      </w:r>
      <w:r>
        <w:rPr>
          <w:rFonts w:ascii="Calibri"/>
          <w:color w:val="585858"/>
          <w:sz w:val="18"/>
        </w:rPr>
        <w:tab/>
      </w:r>
      <w:r>
        <w:rPr>
          <w:rFonts w:ascii="Calibri"/>
          <w:color w:val="585858"/>
          <w:spacing w:val="-5"/>
          <w:sz w:val="18"/>
        </w:rPr>
        <w:t>120</w:t>
      </w:r>
      <w:r>
        <w:rPr>
          <w:rFonts w:ascii="Calibri"/>
          <w:color w:val="585858"/>
          <w:sz w:val="18"/>
        </w:rPr>
        <w:tab/>
      </w:r>
      <w:r>
        <w:rPr>
          <w:rFonts w:ascii="Calibri"/>
          <w:color w:val="585858"/>
          <w:spacing w:val="-5"/>
          <w:sz w:val="18"/>
        </w:rPr>
        <w:t>140</w:t>
      </w:r>
      <w:r>
        <w:rPr>
          <w:rFonts w:ascii="Calibri"/>
          <w:color w:val="585858"/>
          <w:sz w:val="18"/>
        </w:rPr>
        <w:tab/>
      </w:r>
      <w:r>
        <w:rPr>
          <w:rFonts w:ascii="Calibri"/>
          <w:color w:val="585858"/>
          <w:spacing w:val="-5"/>
          <w:sz w:val="18"/>
        </w:rPr>
        <w:t>160</w:t>
      </w:r>
    </w:p>
    <w:p w:rsidR="00514D79" w:rsidRDefault="00514D79" w:rsidP="00514D79">
      <w:pPr>
        <w:spacing w:before="64"/>
        <w:ind w:right="979"/>
        <w:jc w:val="center"/>
        <w:rPr>
          <w:rFonts w:ascii="Calibri"/>
          <w:sz w:val="18"/>
        </w:rPr>
      </w:pPr>
      <w:r>
        <w:rPr>
          <w:rFonts w:ascii="Calibri"/>
          <w:color w:val="585858"/>
          <w:sz w:val="18"/>
        </w:rPr>
        <w:t>TIMEIN</w:t>
      </w:r>
      <w:r>
        <w:rPr>
          <w:rFonts w:ascii="Calibri"/>
          <w:color w:val="585858"/>
          <w:spacing w:val="-4"/>
          <w:sz w:val="18"/>
        </w:rPr>
        <w:t>HOUR</w:t>
      </w:r>
    </w:p>
    <w:p w:rsidR="00514D79" w:rsidRDefault="00514D79" w:rsidP="00514D79">
      <w:pPr>
        <w:pStyle w:val="BodyText"/>
        <w:spacing w:before="68"/>
        <w:rPr>
          <w:rFonts w:ascii="Calibri"/>
        </w:rPr>
      </w:pPr>
    </w:p>
    <w:p w:rsidR="00514D79" w:rsidRDefault="00514D79" w:rsidP="00514D79">
      <w:pPr>
        <w:pStyle w:val="BodyText"/>
        <w:ind w:left="1721"/>
      </w:pPr>
      <w:r>
        <w:t>Figure-10BODvstimeforsterilized</w:t>
      </w:r>
      <w:r>
        <w:rPr>
          <w:spacing w:val="-2"/>
        </w:rPr>
        <w:t xml:space="preserve"> wastewater</w:t>
      </w:r>
    </w:p>
    <w:p w:rsidR="00514D79" w:rsidRDefault="00514D79" w:rsidP="00514D79">
      <w:pPr>
        <w:pStyle w:val="BodyText"/>
        <w:sectPr w:rsidR="00514D79">
          <w:pgSz w:w="11900" w:h="16840"/>
          <w:pgMar w:top="480" w:right="141" w:bottom="1240" w:left="141" w:header="0" w:footer="1047" w:gutter="0"/>
          <w:cols w:space="720"/>
        </w:sectPr>
      </w:pPr>
    </w:p>
    <w:p w:rsidR="00514D79" w:rsidRDefault="00514D79" w:rsidP="00514D79">
      <w:pPr>
        <w:pStyle w:val="BodyText"/>
        <w:spacing w:line="20" w:lineRule="exact"/>
        <w:ind w:left="338"/>
        <w:rPr>
          <w:sz w:val="2"/>
        </w:rPr>
      </w:pPr>
      <w:r w:rsidRPr="007A5732">
        <w:rPr>
          <w:noProof/>
          <w:sz w:val="2"/>
          <w:lang w:val="en-IN" w:eastAsia="en-IN"/>
        </w:rPr>
      </w:r>
      <w:r w:rsidRPr="007A5732">
        <w:rPr>
          <w:noProof/>
          <w:sz w:val="2"/>
          <w:lang w:val="en-IN" w:eastAsia="en-IN"/>
        </w:rPr>
        <w:pict>
          <v:group id="docshapegroup209" o:spid="_x0000_s1026" style="width:547.2pt;height:.5pt;mso-position-horizontal-relative:char;mso-position-vertical-relative:line" coordsize="10944,10">
            <v:shape id="docshape210" o:spid="_x0000_s1027" style="position:absolute;left:4;width:2;height:10" coordorigin="5" coordsize="0,10" o:spt="100" adj="0,,0" path="m5,10l5,t,10l5,e" filled="f" strokeweight=".48pt">
              <v:stroke joinstyle="round"/>
              <v:formulas/>
              <v:path arrowok="t" o:connecttype="segments"/>
            </v:shape>
            <v:line id="_x0000_s1028" style="position:absolute" from="10,5" to="10934,5" strokeweight=".48pt">
              <v:stroke dashstyle="dash"/>
            </v:line>
            <v:shape id="docshape211" o:spid="_x0000_s1029" style="position:absolute;left:10934;top:4;width:10;height:2" coordorigin="10934,5" coordsize="10,0" o:spt="100" adj="0,,0" path="m10934,5r10,m10934,5r10,e" filled="f" strokeweight=".48pt">
              <v:stroke joinstyle="round"/>
              <v:formulas/>
              <v:path arrowok="t" o:connecttype="segments"/>
            </v:shape>
            <w10:wrap type="none"/>
            <w10:anchorlock/>
          </v:group>
        </w:pict>
      </w:r>
    </w:p>
    <w:p w:rsidR="00514D79" w:rsidRDefault="00514D79" w:rsidP="00514D79">
      <w:pPr>
        <w:pStyle w:val="BodyText"/>
      </w:pPr>
    </w:p>
    <w:p w:rsidR="00514D79" w:rsidRDefault="00514D79" w:rsidP="00514D79">
      <w:pPr>
        <w:pStyle w:val="BodyText"/>
      </w:pPr>
    </w:p>
    <w:p w:rsidR="00514D79" w:rsidRDefault="00514D79" w:rsidP="00514D79">
      <w:pPr>
        <w:pStyle w:val="BodyText"/>
        <w:spacing w:before="110"/>
      </w:pPr>
    </w:p>
    <w:p w:rsidR="00514D79" w:rsidRDefault="00514D79" w:rsidP="00514D79">
      <w:pPr>
        <w:pStyle w:val="Heading3"/>
      </w:pPr>
      <w:r>
        <w:t>Calculation ofpercentagereduction in CODand BODaftertreating itwith</w:t>
      </w:r>
      <w:r>
        <w:rPr>
          <w:spacing w:val="-2"/>
        </w:rPr>
        <w:t>algae</w:t>
      </w:r>
    </w:p>
    <w:p w:rsidR="00514D79" w:rsidRDefault="00514D79" w:rsidP="00514D79">
      <w:pPr>
        <w:pStyle w:val="Heading3"/>
        <w:sectPr w:rsidR="00514D79">
          <w:pgSz w:w="11900" w:h="16840"/>
          <w:pgMar w:top="480" w:right="141" w:bottom="1240" w:left="141" w:header="0" w:footer="1047" w:gutter="0"/>
          <w:cols w:space="720"/>
        </w:sectPr>
      </w:pPr>
    </w:p>
    <w:p w:rsidR="00514D79" w:rsidRDefault="00514D79" w:rsidP="00514D79">
      <w:pPr>
        <w:pStyle w:val="BodyText"/>
        <w:spacing w:before="132" w:line="360" w:lineRule="auto"/>
        <w:ind w:left="1404"/>
      </w:pPr>
      <w:r>
        <w:lastRenderedPageBreak/>
        <w:t xml:space="preserve">%ReductioninCODfornon-sterilized </w:t>
      </w:r>
      <w:r>
        <w:rPr>
          <w:spacing w:val="-2"/>
        </w:rPr>
        <w:t>wastewater</w:t>
      </w:r>
    </w:p>
    <w:p w:rsidR="00514D79" w:rsidRDefault="00514D79" w:rsidP="00514D79">
      <w:pPr>
        <w:pStyle w:val="BodyText"/>
        <w:spacing w:before="132" w:line="360" w:lineRule="auto"/>
        <w:ind w:left="179" w:right="1394"/>
      </w:pPr>
      <w:r>
        <w:br w:type="column"/>
      </w:r>
      <w:proofErr w:type="gramStart"/>
      <w:r>
        <w:lastRenderedPageBreak/>
        <w:t>=[</w:t>
      </w:r>
      <w:proofErr w:type="gramEnd"/>
      <w:r>
        <w:t>(initialvalueofCOD-finalvalueofCOD)/ initial value of COD] * 100</w:t>
      </w:r>
    </w:p>
    <w:p w:rsidR="00514D79" w:rsidRDefault="00514D79" w:rsidP="00514D79">
      <w:pPr>
        <w:pStyle w:val="BodyText"/>
        <w:spacing w:line="360" w:lineRule="auto"/>
        <w:sectPr w:rsidR="00514D79">
          <w:type w:val="continuous"/>
          <w:pgSz w:w="11900" w:h="16840"/>
          <w:pgMar w:top="20" w:right="141" w:bottom="1240" w:left="141" w:header="0" w:footer="1047" w:gutter="0"/>
          <w:cols w:num="2" w:space="720" w:equalWidth="0">
            <w:col w:w="5702" w:space="40"/>
            <w:col w:w="5876"/>
          </w:cols>
        </w:sectPr>
      </w:pPr>
    </w:p>
    <w:tbl>
      <w:tblPr>
        <w:tblW w:w="0" w:type="auto"/>
        <w:tblInd w:w="1362" w:type="dxa"/>
        <w:tblLayout w:type="fixed"/>
        <w:tblCellMar>
          <w:left w:w="0" w:type="dxa"/>
          <w:right w:w="0" w:type="dxa"/>
        </w:tblCellMar>
        <w:tblLook w:val="01E0"/>
      </w:tblPr>
      <w:tblGrid>
        <w:gridCol w:w="378"/>
        <w:gridCol w:w="1151"/>
        <w:gridCol w:w="391"/>
        <w:gridCol w:w="584"/>
        <w:gridCol w:w="400"/>
        <w:gridCol w:w="442"/>
        <w:gridCol w:w="1112"/>
        <w:gridCol w:w="314"/>
        <w:gridCol w:w="3818"/>
        <w:gridCol w:w="330"/>
      </w:tblGrid>
      <w:tr w:rsidR="00514D79" w:rsidTr="000C7F09">
        <w:trPr>
          <w:trHeight w:val="1091"/>
        </w:trPr>
        <w:tc>
          <w:tcPr>
            <w:tcW w:w="378" w:type="dxa"/>
          </w:tcPr>
          <w:p w:rsidR="00514D79" w:rsidRDefault="00514D79" w:rsidP="000C7F09">
            <w:pPr>
              <w:pStyle w:val="TableParagraph"/>
              <w:spacing w:line="240" w:lineRule="auto"/>
              <w:ind w:left="0"/>
              <w:rPr>
                <w:sz w:val="24"/>
              </w:rPr>
            </w:pPr>
          </w:p>
          <w:p w:rsidR="00514D79" w:rsidRDefault="00514D79" w:rsidP="000C7F09">
            <w:pPr>
              <w:pStyle w:val="TableParagraph"/>
              <w:spacing w:before="263" w:line="240" w:lineRule="auto"/>
              <w:ind w:left="0"/>
              <w:rPr>
                <w:sz w:val="24"/>
              </w:rPr>
            </w:pPr>
          </w:p>
          <w:p w:rsidR="00514D79" w:rsidRDefault="00514D79" w:rsidP="000C7F09">
            <w:pPr>
              <w:pStyle w:val="TableParagraph"/>
              <w:spacing w:line="256" w:lineRule="exact"/>
              <w:ind w:left="50"/>
              <w:rPr>
                <w:sz w:val="24"/>
              </w:rPr>
            </w:pPr>
            <w:r>
              <w:rPr>
                <w:spacing w:val="-10"/>
                <w:sz w:val="24"/>
              </w:rPr>
              <w:t>%</w:t>
            </w:r>
          </w:p>
        </w:tc>
        <w:tc>
          <w:tcPr>
            <w:tcW w:w="1151" w:type="dxa"/>
          </w:tcPr>
          <w:p w:rsidR="00514D79" w:rsidRDefault="00514D79" w:rsidP="000C7F09">
            <w:pPr>
              <w:pStyle w:val="TableParagraph"/>
              <w:spacing w:line="240" w:lineRule="auto"/>
              <w:ind w:left="0"/>
              <w:rPr>
                <w:sz w:val="24"/>
              </w:rPr>
            </w:pPr>
          </w:p>
          <w:p w:rsidR="00514D79" w:rsidRDefault="00514D79" w:rsidP="000C7F09">
            <w:pPr>
              <w:pStyle w:val="TableParagraph"/>
              <w:spacing w:before="263" w:line="240" w:lineRule="auto"/>
              <w:ind w:left="0"/>
              <w:rPr>
                <w:sz w:val="24"/>
              </w:rPr>
            </w:pPr>
          </w:p>
          <w:p w:rsidR="00514D79" w:rsidRDefault="00514D79" w:rsidP="000C7F09">
            <w:pPr>
              <w:pStyle w:val="TableParagraph"/>
              <w:spacing w:line="256" w:lineRule="exact"/>
              <w:ind w:left="128"/>
              <w:rPr>
                <w:sz w:val="24"/>
              </w:rPr>
            </w:pPr>
            <w:r>
              <w:rPr>
                <w:spacing w:val="-2"/>
                <w:sz w:val="24"/>
              </w:rPr>
              <w:t>Reduction</w:t>
            </w:r>
          </w:p>
        </w:tc>
        <w:tc>
          <w:tcPr>
            <w:tcW w:w="391" w:type="dxa"/>
          </w:tcPr>
          <w:p w:rsidR="00514D79" w:rsidRDefault="00514D79" w:rsidP="000C7F09">
            <w:pPr>
              <w:pStyle w:val="TableParagraph"/>
              <w:spacing w:line="240" w:lineRule="auto"/>
              <w:ind w:left="0"/>
              <w:rPr>
                <w:sz w:val="24"/>
              </w:rPr>
            </w:pPr>
          </w:p>
          <w:p w:rsidR="00514D79" w:rsidRDefault="00514D79" w:rsidP="000C7F09">
            <w:pPr>
              <w:pStyle w:val="TableParagraph"/>
              <w:spacing w:before="263" w:line="240" w:lineRule="auto"/>
              <w:ind w:left="0"/>
              <w:rPr>
                <w:sz w:val="24"/>
              </w:rPr>
            </w:pPr>
          </w:p>
          <w:p w:rsidR="00514D79" w:rsidRDefault="00514D79" w:rsidP="000C7F09">
            <w:pPr>
              <w:pStyle w:val="TableParagraph"/>
              <w:spacing w:line="256" w:lineRule="exact"/>
              <w:ind w:left="216" w:right="-15"/>
              <w:rPr>
                <w:sz w:val="24"/>
              </w:rPr>
            </w:pPr>
            <w:r>
              <w:rPr>
                <w:spacing w:val="-5"/>
                <w:sz w:val="24"/>
              </w:rPr>
              <w:t>in</w:t>
            </w:r>
          </w:p>
        </w:tc>
        <w:tc>
          <w:tcPr>
            <w:tcW w:w="984" w:type="dxa"/>
            <w:gridSpan w:val="2"/>
          </w:tcPr>
          <w:p w:rsidR="00514D79" w:rsidRDefault="00514D79" w:rsidP="000C7F09">
            <w:pPr>
              <w:pStyle w:val="TableParagraph"/>
              <w:spacing w:line="240" w:lineRule="auto"/>
              <w:ind w:left="0"/>
              <w:rPr>
                <w:sz w:val="24"/>
              </w:rPr>
            </w:pPr>
          </w:p>
          <w:p w:rsidR="00514D79" w:rsidRDefault="00514D79" w:rsidP="000C7F09">
            <w:pPr>
              <w:pStyle w:val="TableParagraph"/>
              <w:spacing w:before="263" w:line="240" w:lineRule="auto"/>
              <w:ind w:left="0"/>
              <w:rPr>
                <w:sz w:val="24"/>
              </w:rPr>
            </w:pPr>
          </w:p>
          <w:p w:rsidR="00514D79" w:rsidRDefault="00514D79" w:rsidP="000C7F09">
            <w:pPr>
              <w:pStyle w:val="TableParagraph"/>
              <w:spacing w:line="256" w:lineRule="exact"/>
              <w:ind w:left="257"/>
              <w:rPr>
                <w:sz w:val="24"/>
              </w:rPr>
            </w:pPr>
            <w:r>
              <w:rPr>
                <w:spacing w:val="-5"/>
                <w:sz w:val="24"/>
              </w:rPr>
              <w:t>COD</w:t>
            </w:r>
          </w:p>
        </w:tc>
        <w:tc>
          <w:tcPr>
            <w:tcW w:w="442" w:type="dxa"/>
          </w:tcPr>
          <w:p w:rsidR="00514D79" w:rsidRDefault="00514D79" w:rsidP="000C7F09">
            <w:pPr>
              <w:pStyle w:val="TableParagraph"/>
              <w:spacing w:line="240" w:lineRule="auto"/>
              <w:ind w:left="0"/>
              <w:rPr>
                <w:sz w:val="24"/>
              </w:rPr>
            </w:pPr>
          </w:p>
          <w:p w:rsidR="00514D79" w:rsidRDefault="00514D79" w:rsidP="000C7F09">
            <w:pPr>
              <w:pStyle w:val="TableParagraph"/>
              <w:spacing w:before="263" w:line="240" w:lineRule="auto"/>
              <w:ind w:left="0"/>
              <w:rPr>
                <w:sz w:val="24"/>
              </w:rPr>
            </w:pPr>
          </w:p>
          <w:p w:rsidR="00514D79" w:rsidRDefault="00514D79" w:rsidP="000C7F09">
            <w:pPr>
              <w:pStyle w:val="TableParagraph"/>
              <w:spacing w:line="256" w:lineRule="exact"/>
              <w:ind w:left="37"/>
              <w:rPr>
                <w:sz w:val="24"/>
              </w:rPr>
            </w:pPr>
            <w:r>
              <w:rPr>
                <w:spacing w:val="-5"/>
                <w:sz w:val="24"/>
              </w:rPr>
              <w:t>for</w:t>
            </w:r>
          </w:p>
        </w:tc>
        <w:tc>
          <w:tcPr>
            <w:tcW w:w="1112" w:type="dxa"/>
          </w:tcPr>
          <w:p w:rsidR="00514D79" w:rsidRDefault="00514D79" w:rsidP="000C7F09">
            <w:pPr>
              <w:pStyle w:val="TableParagraph"/>
              <w:spacing w:line="240" w:lineRule="auto"/>
              <w:ind w:left="0"/>
              <w:rPr>
                <w:sz w:val="24"/>
              </w:rPr>
            </w:pPr>
          </w:p>
          <w:p w:rsidR="00514D79" w:rsidRDefault="00514D79" w:rsidP="000C7F09">
            <w:pPr>
              <w:pStyle w:val="TableParagraph"/>
              <w:spacing w:before="263" w:line="240" w:lineRule="auto"/>
              <w:ind w:left="0"/>
              <w:rPr>
                <w:sz w:val="24"/>
              </w:rPr>
            </w:pPr>
          </w:p>
          <w:p w:rsidR="00514D79" w:rsidRDefault="00514D79" w:rsidP="000C7F09">
            <w:pPr>
              <w:pStyle w:val="TableParagraph"/>
              <w:spacing w:line="256" w:lineRule="exact"/>
              <w:ind w:left="128"/>
              <w:rPr>
                <w:sz w:val="24"/>
              </w:rPr>
            </w:pPr>
            <w:r>
              <w:rPr>
                <w:spacing w:val="-2"/>
                <w:sz w:val="24"/>
              </w:rPr>
              <w:t>sterilized</w:t>
            </w:r>
          </w:p>
        </w:tc>
        <w:tc>
          <w:tcPr>
            <w:tcW w:w="314" w:type="dxa"/>
          </w:tcPr>
          <w:p w:rsidR="00514D79" w:rsidRDefault="00514D79" w:rsidP="000C7F09">
            <w:pPr>
              <w:pStyle w:val="TableParagraph"/>
              <w:spacing w:line="266" w:lineRule="exact"/>
              <w:ind w:left="108"/>
              <w:rPr>
                <w:sz w:val="24"/>
              </w:rPr>
            </w:pPr>
            <w:r>
              <w:rPr>
                <w:spacing w:val="-10"/>
                <w:sz w:val="24"/>
              </w:rPr>
              <w:t>=</w:t>
            </w:r>
          </w:p>
          <w:p w:rsidR="00514D79" w:rsidRDefault="00514D79" w:rsidP="000C7F09">
            <w:pPr>
              <w:pStyle w:val="TableParagraph"/>
              <w:spacing w:before="137" w:line="240" w:lineRule="auto"/>
              <w:ind w:left="108"/>
              <w:rPr>
                <w:sz w:val="24"/>
              </w:rPr>
            </w:pPr>
            <w:r>
              <w:rPr>
                <w:spacing w:val="-10"/>
                <w:sz w:val="24"/>
              </w:rPr>
              <w:t>=</w:t>
            </w:r>
          </w:p>
          <w:p w:rsidR="00514D79" w:rsidRDefault="00514D79" w:rsidP="000C7F09">
            <w:pPr>
              <w:pStyle w:val="TableParagraph"/>
              <w:spacing w:before="136" w:line="256" w:lineRule="exact"/>
              <w:ind w:left="108"/>
              <w:rPr>
                <w:sz w:val="24"/>
              </w:rPr>
            </w:pPr>
            <w:r>
              <w:rPr>
                <w:spacing w:val="-10"/>
                <w:sz w:val="24"/>
              </w:rPr>
              <w:t>=</w:t>
            </w:r>
          </w:p>
        </w:tc>
        <w:tc>
          <w:tcPr>
            <w:tcW w:w="3818" w:type="dxa"/>
          </w:tcPr>
          <w:p w:rsidR="00514D79" w:rsidRDefault="00514D79" w:rsidP="000C7F09">
            <w:pPr>
              <w:pStyle w:val="TableParagraph"/>
              <w:spacing w:line="266" w:lineRule="exact"/>
              <w:ind w:left="112"/>
              <w:rPr>
                <w:sz w:val="24"/>
              </w:rPr>
            </w:pPr>
            <w:r>
              <w:rPr>
                <w:sz w:val="24"/>
              </w:rPr>
              <w:t xml:space="preserve">(416–146.67/416) </w:t>
            </w:r>
            <w:r>
              <w:rPr>
                <w:spacing w:val="-4"/>
                <w:sz w:val="24"/>
              </w:rPr>
              <w:t>*100</w:t>
            </w:r>
          </w:p>
          <w:p w:rsidR="00514D79" w:rsidRDefault="00514D79" w:rsidP="000C7F09">
            <w:pPr>
              <w:pStyle w:val="TableParagraph"/>
              <w:spacing w:before="137" w:line="240" w:lineRule="auto"/>
              <w:ind w:left="116"/>
              <w:rPr>
                <w:sz w:val="24"/>
              </w:rPr>
            </w:pPr>
            <w:r>
              <w:rPr>
                <w:sz w:val="24"/>
              </w:rPr>
              <w:t>65</w:t>
            </w:r>
            <w:r>
              <w:rPr>
                <w:spacing w:val="-10"/>
                <w:sz w:val="24"/>
              </w:rPr>
              <w:t>%</w:t>
            </w:r>
          </w:p>
          <w:p w:rsidR="00514D79" w:rsidRDefault="00514D79" w:rsidP="000C7F09">
            <w:pPr>
              <w:pStyle w:val="TableParagraph"/>
              <w:spacing w:before="136" w:line="256" w:lineRule="exact"/>
              <w:ind w:left="68"/>
              <w:rPr>
                <w:sz w:val="24"/>
              </w:rPr>
            </w:pPr>
            <w:r>
              <w:rPr>
                <w:sz w:val="24"/>
              </w:rPr>
              <w:t>[(initialvalueofCOD-final</w:t>
            </w:r>
            <w:r>
              <w:rPr>
                <w:spacing w:val="-4"/>
                <w:sz w:val="24"/>
              </w:rPr>
              <w:t>value</w:t>
            </w:r>
          </w:p>
        </w:tc>
        <w:tc>
          <w:tcPr>
            <w:tcW w:w="330" w:type="dxa"/>
          </w:tcPr>
          <w:p w:rsidR="00514D79" w:rsidRDefault="00514D79" w:rsidP="000C7F09">
            <w:pPr>
              <w:pStyle w:val="TableParagraph"/>
              <w:spacing w:line="240" w:lineRule="auto"/>
              <w:ind w:left="0"/>
              <w:rPr>
                <w:sz w:val="24"/>
              </w:rPr>
            </w:pPr>
          </w:p>
          <w:p w:rsidR="00514D79" w:rsidRDefault="00514D79" w:rsidP="000C7F09">
            <w:pPr>
              <w:pStyle w:val="TableParagraph"/>
              <w:spacing w:before="263" w:line="240" w:lineRule="auto"/>
              <w:ind w:left="0"/>
              <w:rPr>
                <w:sz w:val="24"/>
              </w:rPr>
            </w:pPr>
          </w:p>
          <w:p w:rsidR="00514D79" w:rsidRDefault="00514D79" w:rsidP="000C7F09">
            <w:pPr>
              <w:pStyle w:val="TableParagraph"/>
              <w:spacing w:line="256" w:lineRule="exact"/>
              <w:ind w:left="14"/>
              <w:jc w:val="center"/>
              <w:rPr>
                <w:sz w:val="24"/>
              </w:rPr>
            </w:pPr>
            <w:r>
              <w:rPr>
                <w:spacing w:val="-5"/>
                <w:sz w:val="24"/>
              </w:rPr>
              <w:t>of</w:t>
            </w:r>
          </w:p>
        </w:tc>
      </w:tr>
      <w:tr w:rsidR="00514D79" w:rsidTr="000C7F09">
        <w:trPr>
          <w:trHeight w:val="1523"/>
        </w:trPr>
        <w:tc>
          <w:tcPr>
            <w:tcW w:w="1529" w:type="dxa"/>
            <w:gridSpan w:val="2"/>
          </w:tcPr>
          <w:p w:rsidR="00514D79" w:rsidRDefault="00514D79" w:rsidP="000C7F09">
            <w:pPr>
              <w:pStyle w:val="TableParagraph"/>
              <w:spacing w:before="137" w:line="240" w:lineRule="auto"/>
              <w:ind w:left="50"/>
              <w:rPr>
                <w:sz w:val="24"/>
              </w:rPr>
            </w:pPr>
            <w:r>
              <w:rPr>
                <w:spacing w:val="-2"/>
                <w:sz w:val="24"/>
              </w:rPr>
              <w:t>wastewater</w:t>
            </w:r>
          </w:p>
        </w:tc>
        <w:tc>
          <w:tcPr>
            <w:tcW w:w="391" w:type="dxa"/>
          </w:tcPr>
          <w:p w:rsidR="00514D79" w:rsidRDefault="00514D79" w:rsidP="000C7F09">
            <w:pPr>
              <w:pStyle w:val="TableParagraph"/>
              <w:spacing w:line="240" w:lineRule="auto"/>
              <w:ind w:left="0"/>
            </w:pPr>
          </w:p>
        </w:tc>
        <w:tc>
          <w:tcPr>
            <w:tcW w:w="584" w:type="dxa"/>
          </w:tcPr>
          <w:p w:rsidR="00514D79" w:rsidRDefault="00514D79" w:rsidP="000C7F09">
            <w:pPr>
              <w:pStyle w:val="TableParagraph"/>
              <w:spacing w:line="240" w:lineRule="auto"/>
              <w:ind w:left="0"/>
            </w:pPr>
          </w:p>
        </w:tc>
        <w:tc>
          <w:tcPr>
            <w:tcW w:w="400" w:type="dxa"/>
          </w:tcPr>
          <w:p w:rsidR="00514D79" w:rsidRDefault="00514D79" w:rsidP="000C7F09">
            <w:pPr>
              <w:pStyle w:val="TableParagraph"/>
              <w:spacing w:line="240" w:lineRule="auto"/>
              <w:ind w:left="0"/>
            </w:pPr>
          </w:p>
        </w:tc>
        <w:tc>
          <w:tcPr>
            <w:tcW w:w="1554" w:type="dxa"/>
            <w:gridSpan w:val="2"/>
          </w:tcPr>
          <w:p w:rsidR="00514D79" w:rsidRDefault="00514D79" w:rsidP="000C7F09">
            <w:pPr>
              <w:pStyle w:val="TableParagraph"/>
              <w:spacing w:line="240" w:lineRule="auto"/>
              <w:ind w:left="0"/>
            </w:pPr>
          </w:p>
        </w:tc>
        <w:tc>
          <w:tcPr>
            <w:tcW w:w="4132" w:type="dxa"/>
            <w:gridSpan w:val="2"/>
          </w:tcPr>
          <w:p w:rsidR="00514D79" w:rsidRDefault="00514D79" w:rsidP="000C7F09">
            <w:pPr>
              <w:pStyle w:val="TableParagraph"/>
              <w:spacing w:before="137" w:line="240" w:lineRule="auto"/>
              <w:ind w:left="108"/>
              <w:rPr>
                <w:sz w:val="24"/>
              </w:rPr>
            </w:pPr>
            <w:r>
              <w:rPr>
                <w:sz w:val="24"/>
              </w:rPr>
              <w:t xml:space="preserve">COD)/initial valueofCOD]* </w:t>
            </w:r>
            <w:r>
              <w:rPr>
                <w:spacing w:val="-5"/>
                <w:sz w:val="24"/>
              </w:rPr>
              <w:t>100</w:t>
            </w:r>
          </w:p>
          <w:p w:rsidR="00514D79" w:rsidRDefault="00514D79" w:rsidP="000C7F09">
            <w:pPr>
              <w:pStyle w:val="TableParagraph"/>
              <w:spacing w:before="141" w:line="240" w:lineRule="auto"/>
              <w:ind w:left="108"/>
              <w:rPr>
                <w:sz w:val="24"/>
              </w:rPr>
            </w:pPr>
            <w:r>
              <w:rPr>
                <w:sz w:val="24"/>
              </w:rPr>
              <w:t>=((380–114)/380)*</w:t>
            </w:r>
            <w:r>
              <w:rPr>
                <w:spacing w:val="-5"/>
                <w:sz w:val="24"/>
              </w:rPr>
              <w:t>100</w:t>
            </w:r>
          </w:p>
          <w:p w:rsidR="00514D79" w:rsidRDefault="00514D79" w:rsidP="000C7F09">
            <w:pPr>
              <w:pStyle w:val="TableParagraph"/>
              <w:spacing w:before="137" w:line="240" w:lineRule="auto"/>
              <w:ind w:left="108"/>
              <w:rPr>
                <w:sz w:val="24"/>
              </w:rPr>
            </w:pPr>
            <w:r>
              <w:rPr>
                <w:sz w:val="24"/>
              </w:rPr>
              <w:t>=70</w:t>
            </w:r>
            <w:r>
              <w:rPr>
                <w:spacing w:val="-10"/>
                <w:sz w:val="24"/>
              </w:rPr>
              <w:t>%</w:t>
            </w:r>
          </w:p>
        </w:tc>
        <w:tc>
          <w:tcPr>
            <w:tcW w:w="330" w:type="dxa"/>
          </w:tcPr>
          <w:p w:rsidR="00514D79" w:rsidRDefault="00514D79" w:rsidP="000C7F09">
            <w:pPr>
              <w:pStyle w:val="TableParagraph"/>
              <w:spacing w:line="240" w:lineRule="auto"/>
              <w:ind w:left="0"/>
            </w:pPr>
          </w:p>
        </w:tc>
      </w:tr>
      <w:tr w:rsidR="00514D79" w:rsidTr="000C7F09">
        <w:trPr>
          <w:trHeight w:val="2071"/>
        </w:trPr>
        <w:tc>
          <w:tcPr>
            <w:tcW w:w="1529" w:type="dxa"/>
            <w:gridSpan w:val="2"/>
          </w:tcPr>
          <w:p w:rsidR="00514D79" w:rsidRDefault="00514D79" w:rsidP="000C7F09">
            <w:pPr>
              <w:pStyle w:val="TableParagraph"/>
              <w:spacing w:before="269" w:line="362" w:lineRule="auto"/>
              <w:ind w:left="50"/>
              <w:rPr>
                <w:sz w:val="24"/>
              </w:rPr>
            </w:pPr>
            <w:r>
              <w:rPr>
                <w:sz w:val="24"/>
              </w:rPr>
              <w:t xml:space="preserve">%Reduction </w:t>
            </w:r>
            <w:r>
              <w:rPr>
                <w:spacing w:val="-2"/>
                <w:sz w:val="24"/>
              </w:rPr>
              <w:t>wastewater</w:t>
            </w:r>
          </w:p>
        </w:tc>
        <w:tc>
          <w:tcPr>
            <w:tcW w:w="391" w:type="dxa"/>
          </w:tcPr>
          <w:p w:rsidR="00514D79" w:rsidRDefault="00514D79" w:rsidP="000C7F09">
            <w:pPr>
              <w:pStyle w:val="TableParagraph"/>
              <w:spacing w:before="269" w:line="240" w:lineRule="auto"/>
              <w:ind w:left="38"/>
              <w:rPr>
                <w:sz w:val="24"/>
              </w:rPr>
            </w:pPr>
            <w:r>
              <w:rPr>
                <w:spacing w:val="-5"/>
                <w:sz w:val="24"/>
              </w:rPr>
              <w:t>in</w:t>
            </w:r>
          </w:p>
        </w:tc>
        <w:tc>
          <w:tcPr>
            <w:tcW w:w="584" w:type="dxa"/>
          </w:tcPr>
          <w:p w:rsidR="00514D79" w:rsidRDefault="00514D79" w:rsidP="000C7F09">
            <w:pPr>
              <w:pStyle w:val="TableParagraph"/>
              <w:spacing w:before="269" w:line="240" w:lineRule="auto"/>
              <w:ind w:left="-7" w:right="83"/>
              <w:jc w:val="center"/>
              <w:rPr>
                <w:sz w:val="24"/>
              </w:rPr>
            </w:pPr>
            <w:r>
              <w:rPr>
                <w:spacing w:val="-5"/>
                <w:sz w:val="24"/>
              </w:rPr>
              <w:t>BOD</w:t>
            </w:r>
          </w:p>
        </w:tc>
        <w:tc>
          <w:tcPr>
            <w:tcW w:w="400" w:type="dxa"/>
          </w:tcPr>
          <w:p w:rsidR="00514D79" w:rsidRDefault="00514D79" w:rsidP="000C7F09">
            <w:pPr>
              <w:pStyle w:val="TableParagraph"/>
              <w:spacing w:before="269" w:line="240" w:lineRule="auto"/>
              <w:ind w:left="51"/>
              <w:jc w:val="center"/>
              <w:rPr>
                <w:sz w:val="24"/>
              </w:rPr>
            </w:pPr>
            <w:r>
              <w:rPr>
                <w:spacing w:val="-5"/>
                <w:sz w:val="24"/>
              </w:rPr>
              <w:t>for</w:t>
            </w:r>
          </w:p>
        </w:tc>
        <w:tc>
          <w:tcPr>
            <w:tcW w:w="1554" w:type="dxa"/>
            <w:gridSpan w:val="2"/>
          </w:tcPr>
          <w:p w:rsidR="00514D79" w:rsidRDefault="00514D79" w:rsidP="000C7F09">
            <w:pPr>
              <w:pStyle w:val="TableParagraph"/>
              <w:spacing w:before="269" w:line="240" w:lineRule="auto"/>
              <w:ind w:left="134"/>
              <w:rPr>
                <w:sz w:val="24"/>
              </w:rPr>
            </w:pPr>
            <w:r>
              <w:rPr>
                <w:spacing w:val="-2"/>
                <w:sz w:val="24"/>
              </w:rPr>
              <w:t>non-sterilized</w:t>
            </w:r>
          </w:p>
        </w:tc>
        <w:tc>
          <w:tcPr>
            <w:tcW w:w="4132" w:type="dxa"/>
            <w:gridSpan w:val="2"/>
          </w:tcPr>
          <w:p w:rsidR="00514D79" w:rsidRDefault="00514D79" w:rsidP="000C7F09">
            <w:pPr>
              <w:pStyle w:val="TableParagraph"/>
              <w:spacing w:before="269" w:line="362" w:lineRule="auto"/>
              <w:ind w:left="108"/>
              <w:rPr>
                <w:sz w:val="24"/>
              </w:rPr>
            </w:pPr>
            <w:r>
              <w:rPr>
                <w:sz w:val="24"/>
              </w:rPr>
              <w:t>=[(initialvalueofBOD-finalvalue BOD)/ initial value of BOD] * 100</w:t>
            </w:r>
          </w:p>
          <w:p w:rsidR="00514D79" w:rsidRDefault="00514D79" w:rsidP="000C7F09">
            <w:pPr>
              <w:pStyle w:val="TableParagraph"/>
              <w:spacing w:line="273" w:lineRule="exact"/>
              <w:ind w:left="108"/>
              <w:rPr>
                <w:sz w:val="24"/>
              </w:rPr>
            </w:pPr>
            <w:r>
              <w:rPr>
                <w:sz w:val="24"/>
              </w:rPr>
              <w:t>=((48–15)</w:t>
            </w:r>
            <w:r>
              <w:rPr>
                <w:spacing w:val="-2"/>
                <w:sz w:val="24"/>
              </w:rPr>
              <w:t>/48)*100</w:t>
            </w:r>
          </w:p>
          <w:p w:rsidR="00514D79" w:rsidRDefault="00514D79" w:rsidP="000C7F09">
            <w:pPr>
              <w:pStyle w:val="TableParagraph"/>
              <w:spacing w:before="137" w:line="240" w:lineRule="auto"/>
              <w:ind w:left="108"/>
              <w:rPr>
                <w:sz w:val="24"/>
              </w:rPr>
            </w:pPr>
            <w:r>
              <w:rPr>
                <w:sz w:val="24"/>
              </w:rPr>
              <w:t>=68.75</w:t>
            </w:r>
            <w:r>
              <w:rPr>
                <w:spacing w:val="-10"/>
                <w:sz w:val="24"/>
              </w:rPr>
              <w:t>%</w:t>
            </w:r>
          </w:p>
        </w:tc>
        <w:tc>
          <w:tcPr>
            <w:tcW w:w="330" w:type="dxa"/>
          </w:tcPr>
          <w:p w:rsidR="00514D79" w:rsidRDefault="00514D79" w:rsidP="000C7F09">
            <w:pPr>
              <w:pStyle w:val="TableParagraph"/>
              <w:spacing w:before="269" w:line="240" w:lineRule="auto"/>
              <w:ind w:left="14"/>
              <w:jc w:val="center"/>
              <w:rPr>
                <w:sz w:val="24"/>
              </w:rPr>
            </w:pPr>
            <w:r>
              <w:rPr>
                <w:spacing w:val="-5"/>
                <w:sz w:val="24"/>
              </w:rPr>
              <w:t>of</w:t>
            </w:r>
          </w:p>
        </w:tc>
      </w:tr>
      <w:tr w:rsidR="00514D79" w:rsidTr="000C7F09">
        <w:trPr>
          <w:trHeight w:val="1786"/>
        </w:trPr>
        <w:tc>
          <w:tcPr>
            <w:tcW w:w="1529" w:type="dxa"/>
            <w:gridSpan w:val="2"/>
          </w:tcPr>
          <w:p w:rsidR="00514D79" w:rsidRDefault="00514D79" w:rsidP="000C7F09">
            <w:pPr>
              <w:pStyle w:val="TableParagraph"/>
              <w:spacing w:before="272" w:line="360" w:lineRule="auto"/>
              <w:ind w:left="50"/>
              <w:rPr>
                <w:sz w:val="24"/>
              </w:rPr>
            </w:pPr>
            <w:r>
              <w:rPr>
                <w:sz w:val="24"/>
              </w:rPr>
              <w:t xml:space="preserve">%Reduction </w:t>
            </w:r>
            <w:r>
              <w:rPr>
                <w:spacing w:val="-2"/>
                <w:sz w:val="24"/>
              </w:rPr>
              <w:t>wastewater</w:t>
            </w:r>
          </w:p>
        </w:tc>
        <w:tc>
          <w:tcPr>
            <w:tcW w:w="391" w:type="dxa"/>
          </w:tcPr>
          <w:p w:rsidR="00514D79" w:rsidRDefault="00514D79" w:rsidP="000C7F09">
            <w:pPr>
              <w:pStyle w:val="TableParagraph"/>
              <w:spacing w:before="272" w:line="240" w:lineRule="auto"/>
              <w:ind w:left="38"/>
              <w:rPr>
                <w:sz w:val="24"/>
              </w:rPr>
            </w:pPr>
            <w:r>
              <w:rPr>
                <w:spacing w:val="-5"/>
                <w:sz w:val="24"/>
              </w:rPr>
              <w:t>in</w:t>
            </w:r>
          </w:p>
        </w:tc>
        <w:tc>
          <w:tcPr>
            <w:tcW w:w="584" w:type="dxa"/>
          </w:tcPr>
          <w:p w:rsidR="00514D79" w:rsidRDefault="00514D79" w:rsidP="000C7F09">
            <w:pPr>
              <w:pStyle w:val="TableParagraph"/>
              <w:spacing w:before="272" w:line="240" w:lineRule="auto"/>
              <w:ind w:left="-7" w:right="83"/>
              <w:jc w:val="center"/>
              <w:rPr>
                <w:sz w:val="24"/>
              </w:rPr>
            </w:pPr>
            <w:r>
              <w:rPr>
                <w:spacing w:val="-5"/>
                <w:sz w:val="24"/>
              </w:rPr>
              <w:t>BOD</w:t>
            </w:r>
          </w:p>
        </w:tc>
        <w:tc>
          <w:tcPr>
            <w:tcW w:w="400" w:type="dxa"/>
          </w:tcPr>
          <w:p w:rsidR="00514D79" w:rsidRDefault="00514D79" w:rsidP="000C7F09">
            <w:pPr>
              <w:pStyle w:val="TableParagraph"/>
              <w:spacing w:before="272" w:line="240" w:lineRule="auto"/>
              <w:ind w:left="51"/>
              <w:jc w:val="center"/>
              <w:rPr>
                <w:sz w:val="24"/>
              </w:rPr>
            </w:pPr>
            <w:r>
              <w:rPr>
                <w:spacing w:val="-5"/>
                <w:sz w:val="24"/>
              </w:rPr>
              <w:t>for</w:t>
            </w:r>
          </w:p>
        </w:tc>
        <w:tc>
          <w:tcPr>
            <w:tcW w:w="1554" w:type="dxa"/>
            <w:gridSpan w:val="2"/>
          </w:tcPr>
          <w:p w:rsidR="00514D79" w:rsidRDefault="00514D79" w:rsidP="000C7F09">
            <w:pPr>
              <w:pStyle w:val="TableParagraph"/>
              <w:spacing w:before="272" w:line="240" w:lineRule="auto"/>
              <w:ind w:left="134"/>
              <w:rPr>
                <w:sz w:val="24"/>
              </w:rPr>
            </w:pPr>
            <w:r>
              <w:rPr>
                <w:spacing w:val="-2"/>
                <w:sz w:val="24"/>
              </w:rPr>
              <w:t>non-sterilized</w:t>
            </w:r>
          </w:p>
        </w:tc>
        <w:tc>
          <w:tcPr>
            <w:tcW w:w="4132" w:type="dxa"/>
            <w:gridSpan w:val="2"/>
          </w:tcPr>
          <w:p w:rsidR="00514D79" w:rsidRDefault="00514D79" w:rsidP="000C7F09">
            <w:pPr>
              <w:pStyle w:val="TableParagraph"/>
              <w:spacing w:before="272" w:line="360" w:lineRule="auto"/>
              <w:ind w:left="108"/>
              <w:rPr>
                <w:sz w:val="24"/>
              </w:rPr>
            </w:pPr>
            <w:r>
              <w:rPr>
                <w:sz w:val="24"/>
              </w:rPr>
              <w:t>=[(initialvalueofBOD-finalvalue BOD)/ initial value of BOD] * 100</w:t>
            </w:r>
          </w:p>
          <w:p w:rsidR="00514D79" w:rsidRDefault="00514D79" w:rsidP="000C7F09">
            <w:pPr>
              <w:pStyle w:val="TableParagraph"/>
              <w:spacing w:line="274" w:lineRule="exact"/>
              <w:ind w:left="108"/>
              <w:rPr>
                <w:sz w:val="24"/>
              </w:rPr>
            </w:pPr>
            <w:r>
              <w:rPr>
                <w:sz w:val="24"/>
              </w:rPr>
              <w:t>=((44-13)/44)*</w:t>
            </w:r>
            <w:r>
              <w:rPr>
                <w:spacing w:val="-5"/>
                <w:sz w:val="24"/>
              </w:rPr>
              <w:t>100</w:t>
            </w:r>
          </w:p>
          <w:p w:rsidR="00514D79" w:rsidRDefault="00514D79" w:rsidP="000C7F09">
            <w:pPr>
              <w:pStyle w:val="TableParagraph"/>
              <w:spacing w:before="137" w:line="256" w:lineRule="exact"/>
              <w:ind w:left="108"/>
              <w:rPr>
                <w:sz w:val="24"/>
              </w:rPr>
            </w:pPr>
            <w:r>
              <w:rPr>
                <w:sz w:val="24"/>
              </w:rPr>
              <w:t>=70.5</w:t>
            </w:r>
            <w:r>
              <w:rPr>
                <w:spacing w:val="-10"/>
                <w:sz w:val="24"/>
              </w:rPr>
              <w:t>%</w:t>
            </w:r>
          </w:p>
        </w:tc>
        <w:tc>
          <w:tcPr>
            <w:tcW w:w="330" w:type="dxa"/>
          </w:tcPr>
          <w:p w:rsidR="00514D79" w:rsidRDefault="00514D79" w:rsidP="000C7F09">
            <w:pPr>
              <w:pStyle w:val="TableParagraph"/>
              <w:spacing w:before="272" w:line="240" w:lineRule="auto"/>
              <w:ind w:left="14"/>
              <w:jc w:val="center"/>
              <w:rPr>
                <w:sz w:val="24"/>
              </w:rPr>
            </w:pPr>
            <w:r>
              <w:rPr>
                <w:spacing w:val="-5"/>
                <w:sz w:val="24"/>
              </w:rPr>
              <w:t>of</w:t>
            </w:r>
          </w:p>
        </w:tc>
      </w:tr>
    </w:tbl>
    <w:p w:rsidR="00514D79" w:rsidRDefault="00514D79" w:rsidP="00514D79">
      <w:pPr>
        <w:pStyle w:val="BodyText"/>
      </w:pPr>
      <w:r>
        <w:rPr>
          <w:noProof/>
        </w:rPr>
        <w:drawing>
          <wp:anchor distT="0" distB="0" distL="0" distR="0" simplePos="0" relativeHeight="251674624" behindDoc="0" locked="0" layoutInCell="1" allowOverlap="1">
            <wp:simplePos x="0" y="0"/>
            <wp:positionH relativeFrom="page">
              <wp:posOffset>304800</wp:posOffset>
            </wp:positionH>
            <wp:positionV relativeFrom="page">
              <wp:posOffset>311911</wp:posOffset>
            </wp:positionV>
            <wp:extent cx="6949440" cy="10076688"/>
            <wp:effectExtent l="0" t="0" r="0" b="0"/>
            <wp:wrapNone/>
            <wp:docPr id="243" name="Image 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3" name="Image 243"/>
                    <pic:cNvPicPr/>
                  </pic:nvPicPr>
                  <pic:blipFill>
                    <a:blip r:embed="rId20" cstate="print"/>
                    <a:stretch>
                      <a:fillRect/>
                    </a:stretch>
                  </pic:blipFill>
                  <pic:spPr>
                    <a:xfrm>
                      <a:off x="0" y="0"/>
                      <a:ext cx="6949440" cy="10076688"/>
                    </a:xfrm>
                    <a:prstGeom prst="rect">
                      <a:avLst/>
                    </a:prstGeom>
                  </pic:spPr>
                </pic:pic>
              </a:graphicData>
            </a:graphic>
          </wp:anchor>
        </w:drawing>
      </w:r>
    </w:p>
    <w:p w:rsidR="00514D79" w:rsidRDefault="00514D79" w:rsidP="00514D79">
      <w:pPr>
        <w:pStyle w:val="BodyText"/>
        <w:spacing w:before="31"/>
      </w:pPr>
    </w:p>
    <w:p w:rsidR="00514D79" w:rsidRDefault="00514D79" w:rsidP="00514D79">
      <w:pPr>
        <w:pStyle w:val="BodyText"/>
        <w:spacing w:after="5" w:line="362" w:lineRule="auto"/>
        <w:ind w:left="1299" w:right="1540"/>
      </w:pPr>
      <w:r>
        <w:t xml:space="preserve">Table–7:%ReductioninCODandBODofChlorellaScenedesmuswithother speciesof </w:t>
      </w:r>
      <w:r>
        <w:rPr>
          <w:spacing w:val="-2"/>
        </w:rPr>
        <w:t>Algae</w:t>
      </w:r>
    </w:p>
    <w:tbl>
      <w:tblPr>
        <w:tblW w:w="0" w:type="auto"/>
        <w:tblInd w:w="1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3"/>
        <w:gridCol w:w="3005"/>
        <w:gridCol w:w="2170"/>
        <w:gridCol w:w="2780"/>
      </w:tblGrid>
      <w:tr w:rsidR="00514D79" w:rsidTr="000C7F09">
        <w:trPr>
          <w:trHeight w:val="657"/>
        </w:trPr>
        <w:tc>
          <w:tcPr>
            <w:tcW w:w="763" w:type="dxa"/>
          </w:tcPr>
          <w:p w:rsidR="00514D79" w:rsidRDefault="00514D79" w:rsidP="000C7F09">
            <w:pPr>
              <w:pStyle w:val="TableParagraph"/>
              <w:ind w:left="17"/>
              <w:jc w:val="center"/>
              <w:rPr>
                <w:sz w:val="24"/>
              </w:rPr>
            </w:pPr>
            <w:r>
              <w:rPr>
                <w:spacing w:val="-2"/>
                <w:sz w:val="24"/>
              </w:rPr>
              <w:t>S.No.</w:t>
            </w:r>
          </w:p>
        </w:tc>
        <w:tc>
          <w:tcPr>
            <w:tcW w:w="3005" w:type="dxa"/>
          </w:tcPr>
          <w:p w:rsidR="00514D79" w:rsidRDefault="00514D79" w:rsidP="000C7F09">
            <w:pPr>
              <w:pStyle w:val="TableParagraph"/>
              <w:spacing w:line="221" w:lineRule="exact"/>
              <w:ind w:left="427"/>
              <w:rPr>
                <w:sz w:val="20"/>
              </w:rPr>
            </w:pPr>
            <w:r>
              <w:rPr>
                <w:sz w:val="20"/>
              </w:rPr>
              <w:t>NameoftheAlgae</w:t>
            </w:r>
            <w:r>
              <w:rPr>
                <w:spacing w:val="-2"/>
                <w:sz w:val="20"/>
              </w:rPr>
              <w:t>species</w:t>
            </w:r>
          </w:p>
        </w:tc>
        <w:tc>
          <w:tcPr>
            <w:tcW w:w="2170" w:type="dxa"/>
          </w:tcPr>
          <w:p w:rsidR="00514D79" w:rsidRDefault="00514D79" w:rsidP="000C7F09">
            <w:pPr>
              <w:pStyle w:val="TableParagraph"/>
              <w:spacing w:line="221" w:lineRule="exact"/>
              <w:ind w:left="13" w:right="8"/>
              <w:jc w:val="center"/>
              <w:rPr>
                <w:sz w:val="20"/>
              </w:rPr>
            </w:pPr>
            <w:r>
              <w:rPr>
                <w:sz w:val="20"/>
              </w:rPr>
              <w:t>%Reductionof</w:t>
            </w:r>
            <w:r>
              <w:rPr>
                <w:spacing w:val="-5"/>
                <w:sz w:val="20"/>
              </w:rPr>
              <w:t>BOD</w:t>
            </w:r>
          </w:p>
        </w:tc>
        <w:tc>
          <w:tcPr>
            <w:tcW w:w="2780" w:type="dxa"/>
          </w:tcPr>
          <w:p w:rsidR="00514D79" w:rsidRDefault="00514D79" w:rsidP="000C7F09">
            <w:pPr>
              <w:pStyle w:val="TableParagraph"/>
              <w:spacing w:line="221" w:lineRule="exact"/>
              <w:ind w:left="5"/>
              <w:jc w:val="center"/>
              <w:rPr>
                <w:sz w:val="20"/>
              </w:rPr>
            </w:pPr>
            <w:r>
              <w:rPr>
                <w:sz w:val="20"/>
              </w:rPr>
              <w:t>%Reductionof</w:t>
            </w:r>
            <w:r>
              <w:rPr>
                <w:spacing w:val="-5"/>
                <w:sz w:val="20"/>
              </w:rPr>
              <w:t>COD</w:t>
            </w:r>
          </w:p>
        </w:tc>
      </w:tr>
      <w:tr w:rsidR="00514D79" w:rsidTr="000C7F09">
        <w:trPr>
          <w:trHeight w:val="690"/>
        </w:trPr>
        <w:tc>
          <w:tcPr>
            <w:tcW w:w="763" w:type="dxa"/>
          </w:tcPr>
          <w:p w:rsidR="00514D79" w:rsidRDefault="00514D79" w:rsidP="000C7F09">
            <w:pPr>
              <w:pStyle w:val="TableParagraph"/>
              <w:spacing w:line="249" w:lineRule="exact"/>
              <w:ind w:left="17" w:right="8"/>
              <w:jc w:val="center"/>
            </w:pPr>
            <w:r>
              <w:rPr>
                <w:spacing w:val="-10"/>
              </w:rPr>
              <w:t>1</w:t>
            </w:r>
          </w:p>
        </w:tc>
        <w:tc>
          <w:tcPr>
            <w:tcW w:w="3005" w:type="dxa"/>
          </w:tcPr>
          <w:p w:rsidR="00514D79" w:rsidRDefault="00514D79" w:rsidP="000C7F09">
            <w:pPr>
              <w:pStyle w:val="TableParagraph"/>
              <w:spacing w:line="221" w:lineRule="exact"/>
              <w:ind w:left="9" w:right="1"/>
              <w:jc w:val="center"/>
              <w:rPr>
                <w:sz w:val="20"/>
              </w:rPr>
            </w:pPr>
            <w:r>
              <w:rPr>
                <w:sz w:val="20"/>
              </w:rPr>
              <w:t>Nostoc</w:t>
            </w:r>
            <w:r>
              <w:rPr>
                <w:spacing w:val="-2"/>
                <w:sz w:val="20"/>
              </w:rPr>
              <w:t>Muscorum</w:t>
            </w:r>
          </w:p>
          <w:p w:rsidR="00514D79" w:rsidRDefault="00514D79" w:rsidP="000C7F09">
            <w:pPr>
              <w:pStyle w:val="TableParagraph"/>
              <w:spacing w:before="115" w:line="240" w:lineRule="auto"/>
              <w:ind w:left="9" w:right="5"/>
              <w:jc w:val="center"/>
              <w:rPr>
                <w:sz w:val="20"/>
              </w:rPr>
            </w:pPr>
            <w:r>
              <w:rPr>
                <w:sz w:val="20"/>
              </w:rPr>
              <w:t>(Ref. :3</w:t>
            </w:r>
            <w:r>
              <w:rPr>
                <w:spacing w:val="-10"/>
                <w:sz w:val="20"/>
              </w:rPr>
              <w:t>)</w:t>
            </w:r>
          </w:p>
        </w:tc>
        <w:tc>
          <w:tcPr>
            <w:tcW w:w="2170" w:type="dxa"/>
          </w:tcPr>
          <w:p w:rsidR="00514D79" w:rsidRDefault="00514D79" w:rsidP="000C7F09">
            <w:pPr>
              <w:pStyle w:val="TableParagraph"/>
              <w:spacing w:line="221" w:lineRule="exact"/>
              <w:ind w:left="13" w:right="4"/>
              <w:jc w:val="center"/>
              <w:rPr>
                <w:sz w:val="20"/>
              </w:rPr>
            </w:pPr>
            <w:r>
              <w:rPr>
                <w:sz w:val="20"/>
              </w:rPr>
              <w:t>--</w:t>
            </w:r>
            <w:r>
              <w:rPr>
                <w:spacing w:val="-10"/>
                <w:sz w:val="20"/>
              </w:rPr>
              <w:t>-</w:t>
            </w:r>
          </w:p>
        </w:tc>
        <w:tc>
          <w:tcPr>
            <w:tcW w:w="2780" w:type="dxa"/>
          </w:tcPr>
          <w:p w:rsidR="00514D79" w:rsidRDefault="00514D79" w:rsidP="000C7F09">
            <w:pPr>
              <w:pStyle w:val="TableParagraph"/>
              <w:spacing w:line="221" w:lineRule="exact"/>
              <w:ind w:left="5" w:right="2"/>
              <w:jc w:val="center"/>
              <w:rPr>
                <w:sz w:val="20"/>
              </w:rPr>
            </w:pPr>
            <w:r>
              <w:rPr>
                <w:spacing w:val="-2"/>
                <w:sz w:val="20"/>
              </w:rPr>
              <w:t>20–57.1</w:t>
            </w:r>
          </w:p>
        </w:tc>
      </w:tr>
      <w:tr w:rsidR="00514D79" w:rsidTr="000C7F09">
        <w:trPr>
          <w:trHeight w:val="690"/>
        </w:trPr>
        <w:tc>
          <w:tcPr>
            <w:tcW w:w="763" w:type="dxa"/>
          </w:tcPr>
          <w:p w:rsidR="00514D79" w:rsidRDefault="00514D79" w:rsidP="000C7F09">
            <w:pPr>
              <w:pStyle w:val="TableParagraph"/>
              <w:spacing w:line="249" w:lineRule="exact"/>
              <w:ind w:left="17" w:right="8"/>
              <w:jc w:val="center"/>
            </w:pPr>
            <w:r>
              <w:rPr>
                <w:spacing w:val="-10"/>
              </w:rPr>
              <w:t>2</w:t>
            </w:r>
          </w:p>
        </w:tc>
        <w:tc>
          <w:tcPr>
            <w:tcW w:w="3005" w:type="dxa"/>
          </w:tcPr>
          <w:p w:rsidR="00514D79" w:rsidRDefault="00514D79" w:rsidP="000C7F09">
            <w:pPr>
              <w:pStyle w:val="TableParagraph"/>
              <w:spacing w:line="221" w:lineRule="exact"/>
              <w:ind w:left="9" w:right="10"/>
              <w:jc w:val="center"/>
              <w:rPr>
                <w:sz w:val="20"/>
              </w:rPr>
            </w:pPr>
            <w:r>
              <w:rPr>
                <w:sz w:val="20"/>
              </w:rPr>
              <w:t>Chlorella.</w:t>
            </w:r>
            <w:r>
              <w:rPr>
                <w:spacing w:val="-2"/>
                <w:sz w:val="20"/>
              </w:rPr>
              <w:t>Pyrenoidosa</w:t>
            </w:r>
          </w:p>
          <w:p w:rsidR="00514D79" w:rsidRDefault="00514D79" w:rsidP="000C7F09">
            <w:pPr>
              <w:pStyle w:val="TableParagraph"/>
              <w:spacing w:before="115" w:line="240" w:lineRule="auto"/>
              <w:ind w:left="10" w:right="1"/>
              <w:jc w:val="center"/>
              <w:rPr>
                <w:sz w:val="20"/>
              </w:rPr>
            </w:pPr>
            <w:r>
              <w:rPr>
                <w:sz w:val="20"/>
              </w:rPr>
              <w:t>(Ref.</w:t>
            </w:r>
            <w:r>
              <w:rPr>
                <w:spacing w:val="-5"/>
                <w:sz w:val="20"/>
              </w:rPr>
              <w:t xml:space="preserve"> :5)</w:t>
            </w:r>
          </w:p>
        </w:tc>
        <w:tc>
          <w:tcPr>
            <w:tcW w:w="2170" w:type="dxa"/>
          </w:tcPr>
          <w:p w:rsidR="00514D79" w:rsidRDefault="00514D79" w:rsidP="000C7F09">
            <w:pPr>
              <w:pStyle w:val="TableParagraph"/>
              <w:spacing w:line="221" w:lineRule="exact"/>
              <w:ind w:left="13" w:right="4"/>
              <w:jc w:val="center"/>
              <w:rPr>
                <w:sz w:val="20"/>
              </w:rPr>
            </w:pPr>
            <w:r>
              <w:rPr>
                <w:spacing w:val="-5"/>
                <w:sz w:val="20"/>
              </w:rPr>
              <w:t>92</w:t>
            </w:r>
          </w:p>
        </w:tc>
        <w:tc>
          <w:tcPr>
            <w:tcW w:w="2780" w:type="dxa"/>
          </w:tcPr>
          <w:p w:rsidR="00514D79" w:rsidRDefault="00514D79" w:rsidP="000C7F09">
            <w:pPr>
              <w:pStyle w:val="TableParagraph"/>
              <w:spacing w:line="221" w:lineRule="exact"/>
              <w:ind w:left="5" w:right="2"/>
              <w:jc w:val="center"/>
              <w:rPr>
                <w:sz w:val="20"/>
              </w:rPr>
            </w:pPr>
            <w:r>
              <w:rPr>
                <w:spacing w:val="-5"/>
                <w:sz w:val="20"/>
              </w:rPr>
              <w:t>86</w:t>
            </w:r>
          </w:p>
        </w:tc>
      </w:tr>
      <w:tr w:rsidR="00514D79" w:rsidTr="000C7F09">
        <w:trPr>
          <w:trHeight w:val="690"/>
        </w:trPr>
        <w:tc>
          <w:tcPr>
            <w:tcW w:w="763" w:type="dxa"/>
          </w:tcPr>
          <w:p w:rsidR="00514D79" w:rsidRDefault="00514D79" w:rsidP="000C7F09">
            <w:pPr>
              <w:pStyle w:val="TableParagraph"/>
              <w:spacing w:line="249" w:lineRule="exact"/>
              <w:ind w:left="17" w:right="8"/>
              <w:jc w:val="center"/>
            </w:pPr>
            <w:r>
              <w:rPr>
                <w:spacing w:val="-10"/>
              </w:rPr>
              <w:t>3</w:t>
            </w:r>
          </w:p>
        </w:tc>
        <w:tc>
          <w:tcPr>
            <w:tcW w:w="3005" w:type="dxa"/>
          </w:tcPr>
          <w:p w:rsidR="00514D79" w:rsidRDefault="00514D79" w:rsidP="000C7F09">
            <w:pPr>
              <w:pStyle w:val="TableParagraph"/>
              <w:spacing w:line="221" w:lineRule="exact"/>
              <w:ind w:left="9" w:right="6"/>
              <w:jc w:val="center"/>
              <w:rPr>
                <w:sz w:val="20"/>
              </w:rPr>
            </w:pPr>
            <w:r>
              <w:rPr>
                <w:spacing w:val="-2"/>
                <w:sz w:val="20"/>
              </w:rPr>
              <w:t>Euglena</w:t>
            </w:r>
          </w:p>
          <w:p w:rsidR="00514D79" w:rsidRDefault="00514D79" w:rsidP="000C7F09">
            <w:pPr>
              <w:pStyle w:val="TableParagraph"/>
              <w:spacing w:before="115" w:line="240" w:lineRule="auto"/>
              <w:ind w:left="9" w:right="5"/>
              <w:jc w:val="center"/>
              <w:rPr>
                <w:sz w:val="20"/>
              </w:rPr>
            </w:pPr>
            <w:r>
              <w:rPr>
                <w:sz w:val="20"/>
              </w:rPr>
              <w:t xml:space="preserve">(Ref-12 </w:t>
            </w:r>
            <w:r>
              <w:rPr>
                <w:spacing w:val="-10"/>
                <w:sz w:val="20"/>
              </w:rPr>
              <w:t>)</w:t>
            </w:r>
          </w:p>
        </w:tc>
        <w:tc>
          <w:tcPr>
            <w:tcW w:w="2170" w:type="dxa"/>
          </w:tcPr>
          <w:p w:rsidR="00514D79" w:rsidRDefault="00514D79" w:rsidP="000C7F09">
            <w:pPr>
              <w:pStyle w:val="TableParagraph"/>
              <w:spacing w:line="221" w:lineRule="exact"/>
              <w:ind w:left="13" w:right="4"/>
              <w:jc w:val="center"/>
              <w:rPr>
                <w:sz w:val="20"/>
              </w:rPr>
            </w:pPr>
            <w:r>
              <w:rPr>
                <w:spacing w:val="-5"/>
                <w:sz w:val="20"/>
              </w:rPr>
              <w:t>96</w:t>
            </w:r>
          </w:p>
        </w:tc>
        <w:tc>
          <w:tcPr>
            <w:tcW w:w="2780" w:type="dxa"/>
          </w:tcPr>
          <w:p w:rsidR="00514D79" w:rsidRDefault="00514D79" w:rsidP="000C7F09">
            <w:pPr>
              <w:pStyle w:val="TableParagraph"/>
              <w:spacing w:line="221" w:lineRule="exact"/>
              <w:ind w:left="5" w:right="2"/>
              <w:jc w:val="center"/>
              <w:rPr>
                <w:sz w:val="20"/>
              </w:rPr>
            </w:pPr>
            <w:r>
              <w:rPr>
                <w:spacing w:val="-5"/>
                <w:sz w:val="20"/>
              </w:rPr>
              <w:t>80</w:t>
            </w:r>
          </w:p>
        </w:tc>
      </w:tr>
      <w:tr w:rsidR="00514D79" w:rsidTr="000C7F09">
        <w:trPr>
          <w:trHeight w:val="686"/>
        </w:trPr>
        <w:tc>
          <w:tcPr>
            <w:tcW w:w="763" w:type="dxa"/>
          </w:tcPr>
          <w:p w:rsidR="00514D79" w:rsidRDefault="00514D79" w:rsidP="000C7F09">
            <w:pPr>
              <w:pStyle w:val="TableParagraph"/>
              <w:spacing w:line="249" w:lineRule="exact"/>
              <w:ind w:left="17" w:right="8"/>
              <w:jc w:val="center"/>
            </w:pPr>
            <w:r>
              <w:rPr>
                <w:spacing w:val="-10"/>
              </w:rPr>
              <w:t>4</w:t>
            </w:r>
          </w:p>
        </w:tc>
        <w:tc>
          <w:tcPr>
            <w:tcW w:w="3005" w:type="dxa"/>
          </w:tcPr>
          <w:p w:rsidR="00514D79" w:rsidRDefault="00514D79" w:rsidP="000C7F09">
            <w:pPr>
              <w:pStyle w:val="TableParagraph"/>
              <w:spacing w:line="221" w:lineRule="exact"/>
              <w:ind w:left="9" w:right="4"/>
              <w:jc w:val="center"/>
              <w:rPr>
                <w:sz w:val="20"/>
              </w:rPr>
            </w:pPr>
            <w:r>
              <w:rPr>
                <w:sz w:val="20"/>
              </w:rPr>
              <w:t>Chlorella</w:t>
            </w:r>
            <w:r>
              <w:rPr>
                <w:spacing w:val="-5"/>
                <w:sz w:val="20"/>
              </w:rPr>
              <w:t>sp</w:t>
            </w:r>
          </w:p>
          <w:p w:rsidR="00514D79" w:rsidRDefault="00514D79" w:rsidP="000C7F09">
            <w:pPr>
              <w:pStyle w:val="TableParagraph"/>
              <w:spacing w:before="111" w:line="240" w:lineRule="auto"/>
              <w:ind w:left="10" w:right="1"/>
              <w:jc w:val="center"/>
              <w:rPr>
                <w:sz w:val="20"/>
              </w:rPr>
            </w:pPr>
            <w:r>
              <w:rPr>
                <w:sz w:val="20"/>
              </w:rPr>
              <w:t>(Ref–4</w:t>
            </w:r>
            <w:r>
              <w:rPr>
                <w:spacing w:val="-10"/>
                <w:sz w:val="20"/>
              </w:rPr>
              <w:t>)</w:t>
            </w:r>
          </w:p>
        </w:tc>
        <w:tc>
          <w:tcPr>
            <w:tcW w:w="2170" w:type="dxa"/>
          </w:tcPr>
          <w:p w:rsidR="00514D79" w:rsidRDefault="00514D79" w:rsidP="000C7F09">
            <w:pPr>
              <w:pStyle w:val="TableParagraph"/>
              <w:spacing w:line="221" w:lineRule="exact"/>
              <w:ind w:left="13" w:right="5"/>
              <w:jc w:val="center"/>
              <w:rPr>
                <w:sz w:val="20"/>
              </w:rPr>
            </w:pPr>
            <w:r>
              <w:rPr>
                <w:sz w:val="20"/>
              </w:rPr>
              <w:t>-----</w:t>
            </w:r>
            <w:r>
              <w:rPr>
                <w:spacing w:val="-10"/>
                <w:sz w:val="20"/>
              </w:rPr>
              <w:t>-</w:t>
            </w:r>
          </w:p>
        </w:tc>
        <w:tc>
          <w:tcPr>
            <w:tcW w:w="2780" w:type="dxa"/>
          </w:tcPr>
          <w:p w:rsidR="00514D79" w:rsidRDefault="00514D79" w:rsidP="000C7F09">
            <w:pPr>
              <w:pStyle w:val="TableParagraph"/>
              <w:spacing w:line="221" w:lineRule="exact"/>
              <w:ind w:left="5" w:right="2"/>
              <w:jc w:val="center"/>
              <w:rPr>
                <w:sz w:val="20"/>
              </w:rPr>
            </w:pPr>
            <w:r>
              <w:rPr>
                <w:spacing w:val="-4"/>
                <w:sz w:val="20"/>
              </w:rPr>
              <w:t>50.8</w:t>
            </w:r>
          </w:p>
        </w:tc>
      </w:tr>
      <w:tr w:rsidR="00514D79" w:rsidTr="000C7F09">
        <w:trPr>
          <w:trHeight w:val="1117"/>
        </w:trPr>
        <w:tc>
          <w:tcPr>
            <w:tcW w:w="763" w:type="dxa"/>
          </w:tcPr>
          <w:p w:rsidR="00514D79" w:rsidRDefault="00514D79" w:rsidP="000C7F09">
            <w:pPr>
              <w:pStyle w:val="TableParagraph"/>
              <w:spacing w:line="249" w:lineRule="exact"/>
              <w:ind w:left="17" w:right="8"/>
              <w:jc w:val="center"/>
            </w:pPr>
            <w:r>
              <w:rPr>
                <w:spacing w:val="-10"/>
              </w:rPr>
              <w:t>5</w:t>
            </w:r>
          </w:p>
        </w:tc>
        <w:tc>
          <w:tcPr>
            <w:tcW w:w="3005" w:type="dxa"/>
          </w:tcPr>
          <w:p w:rsidR="00514D79" w:rsidRDefault="00514D79" w:rsidP="000C7F09">
            <w:pPr>
              <w:pStyle w:val="TableParagraph"/>
              <w:spacing w:line="360" w:lineRule="auto"/>
              <w:ind w:firstLine="456"/>
              <w:rPr>
                <w:sz w:val="20"/>
              </w:rPr>
            </w:pPr>
            <w:r>
              <w:rPr>
                <w:sz w:val="20"/>
              </w:rPr>
              <w:t>Chlorella Scenedesmus (Speciesusedforthisproject)</w:t>
            </w:r>
          </w:p>
        </w:tc>
        <w:tc>
          <w:tcPr>
            <w:tcW w:w="2170" w:type="dxa"/>
          </w:tcPr>
          <w:p w:rsidR="00514D79" w:rsidRDefault="00514D79" w:rsidP="000C7F09">
            <w:pPr>
              <w:pStyle w:val="TableParagraph"/>
              <w:spacing w:line="221" w:lineRule="exact"/>
              <w:ind w:left="13"/>
              <w:jc w:val="center"/>
              <w:rPr>
                <w:sz w:val="20"/>
              </w:rPr>
            </w:pPr>
            <w:r>
              <w:rPr>
                <w:spacing w:val="-2"/>
                <w:sz w:val="20"/>
              </w:rPr>
              <w:t>68.75</w:t>
            </w:r>
          </w:p>
        </w:tc>
        <w:tc>
          <w:tcPr>
            <w:tcW w:w="2780" w:type="dxa"/>
          </w:tcPr>
          <w:p w:rsidR="00514D79" w:rsidRDefault="00514D79" w:rsidP="000C7F09">
            <w:pPr>
              <w:pStyle w:val="TableParagraph"/>
              <w:spacing w:line="221" w:lineRule="exact"/>
              <w:ind w:left="5" w:right="2"/>
              <w:jc w:val="center"/>
              <w:rPr>
                <w:sz w:val="20"/>
              </w:rPr>
            </w:pPr>
            <w:r>
              <w:rPr>
                <w:spacing w:val="-5"/>
                <w:sz w:val="20"/>
              </w:rPr>
              <w:t>70</w:t>
            </w:r>
          </w:p>
        </w:tc>
      </w:tr>
    </w:tbl>
    <w:p w:rsidR="00514D79" w:rsidRDefault="00514D79" w:rsidP="00514D79">
      <w:pPr>
        <w:pStyle w:val="TableParagraph"/>
        <w:spacing w:line="221" w:lineRule="exact"/>
        <w:jc w:val="center"/>
        <w:rPr>
          <w:sz w:val="20"/>
        </w:rPr>
        <w:sectPr w:rsidR="00514D79">
          <w:type w:val="continuous"/>
          <w:pgSz w:w="11900" w:h="16840"/>
          <w:pgMar w:top="20" w:right="141" w:bottom="1240" w:left="141" w:header="0" w:footer="1047" w:gutter="0"/>
          <w:cols w:space="720"/>
        </w:sectPr>
      </w:pPr>
    </w:p>
    <w:p w:rsidR="00514D79" w:rsidRDefault="00514D79" w:rsidP="00514D79">
      <w:pPr>
        <w:pStyle w:val="Heading3"/>
        <w:numPr>
          <w:ilvl w:val="1"/>
          <w:numId w:val="9"/>
        </w:numPr>
        <w:tabs>
          <w:tab w:val="left" w:pos="1673"/>
        </w:tabs>
        <w:spacing w:before="71"/>
        <w:ind w:left="1673" w:hanging="374"/>
      </w:pPr>
      <w:r w:rsidRPr="007A5732">
        <w:rPr>
          <w:noProof/>
          <w:lang w:val="en-IN" w:eastAsia="en-IN"/>
        </w:rPr>
        <w:lastRenderedPageBreak/>
        <w:pict>
          <v:group id="docshapegroup212" o:spid="_x0000_s1203" style="position:absolute;left:0;text-align:left;margin-left:24pt;margin-top:24.1pt;width:547.2pt;height:793.95pt;z-index:-251628544;mso-position-horizontal-relative:page;mso-position-vertical-relative:page" coordorigin="480,482" coordsize="10944,15879">
            <v:shape id="docshape213" o:spid="_x0000_s1204" type="#_x0000_t75" style="position:absolute;left:1800;top:2684;width:8372;height:4872">
              <v:imagedata r:id="rId51" o:title=""/>
            </v:shape>
            <v:shape id="docshape214" o:spid="_x0000_s1205" type="#_x0000_t75" style="position:absolute;left:1800;top:8526;width:8266;height:4709">
              <v:imagedata r:id="rId52" o:title=""/>
            </v:shape>
            <v:shape id="docshape215" o:spid="_x0000_s1206" style="position:absolute;left:484;top:481;width:2;height:10" coordorigin="485,482" coordsize="0,10" o:spt="100" adj="0,,0" path="m485,491r,-9m485,491r,-9e" filled="f" strokeweight=".48pt">
              <v:stroke joinstyle="round"/>
              <v:formulas/>
              <v:path arrowok="t" o:connecttype="segments"/>
            </v:shape>
            <v:line id="_x0000_s1207" style="position:absolute" from="490,486" to="11414,486" strokeweight=".48pt">
              <v:stroke dashstyle="dash"/>
            </v:line>
            <v:shape id="docshape216" o:spid="_x0000_s1208" style="position:absolute;left:11414;top:486;width:10;height:2" coordorigin="11414,486" coordsize="10,0" o:spt="100" adj="0,,0" path="m11414,486r10,m11414,486r10,e" filled="f" strokeweight=".48pt">
              <v:stroke joinstyle="round"/>
              <v:formulas/>
              <v:path arrowok="t" o:connecttype="segments"/>
            </v:shape>
            <v:shape id="docshape217" o:spid="_x0000_s1209" type="#_x0000_t75" style="position:absolute;left:480;top:491;width:10944;height:15869">
              <v:imagedata r:id="rId5" o:title=""/>
            </v:shape>
            <v:shape id="docshape218" o:spid="_x0000_s1210" style="position:absolute;left:480;top:16355;width:10;height:2" coordorigin="480,16355" coordsize="10,0" o:spt="100" adj="0,,0" path="m480,16355r10,m480,16355r10,e" filled="f" strokeweight=".48pt">
              <v:stroke joinstyle="round"/>
              <v:formulas/>
              <v:path arrowok="t" o:connecttype="segments"/>
            </v:shape>
            <v:shape id="docshape219" o:spid="_x0000_s1211" style="position:absolute;left:11414;top:16355;width:10;height:2" coordorigin="11414,16355" coordsize="10,0" o:spt="100" adj="0,,0" path="m11414,16355r10,m11414,16355r10,e" filled="f" strokecolor="#fefefe" strokeweight=".48pt">
              <v:stroke joinstyle="round"/>
              <v:formulas/>
              <v:path arrowok="t" o:connecttype="segments"/>
            </v:shape>
            <w10:wrap anchorx="page" anchory="page"/>
          </v:group>
        </w:pict>
      </w:r>
      <w:bookmarkStart w:id="20" w:name="_TOC_250002"/>
      <w:r>
        <w:t>Algae</w:t>
      </w:r>
      <w:bookmarkEnd w:id="20"/>
      <w:r>
        <w:rPr>
          <w:spacing w:val="-2"/>
        </w:rPr>
        <w:t>Identification</w:t>
      </w:r>
    </w:p>
    <w:p w:rsidR="00514D79" w:rsidRDefault="00514D79" w:rsidP="00514D79">
      <w:pPr>
        <w:pStyle w:val="BodyText"/>
        <w:spacing w:before="132"/>
        <w:ind w:left="1659"/>
      </w:pPr>
      <w:r>
        <w:t>AlgaeName</w:t>
      </w:r>
      <w:proofErr w:type="gramStart"/>
      <w:r>
        <w:t>:Chlorella</w:t>
      </w:r>
      <w:r>
        <w:rPr>
          <w:spacing w:val="-2"/>
        </w:rPr>
        <w:t>Scenedesmus</w:t>
      </w:r>
      <w:proofErr w:type="gramEnd"/>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spacing w:before="185"/>
      </w:pPr>
    </w:p>
    <w:p w:rsidR="00514D79" w:rsidRDefault="00514D79" w:rsidP="00514D79">
      <w:pPr>
        <w:pStyle w:val="BodyText"/>
        <w:ind w:left="1663"/>
      </w:pPr>
      <w:r>
        <w:t>Figure-11</w:t>
      </w:r>
      <w:proofErr w:type="gramStart"/>
      <w:r>
        <w:t>:Chlorella</w:t>
      </w:r>
      <w:proofErr w:type="gramEnd"/>
      <w:r>
        <w:t>(Microscopicviewofchlorellaviewedintherangeof10micro</w:t>
      </w:r>
      <w:r>
        <w:rPr>
          <w:spacing w:val="-5"/>
        </w:rPr>
        <w:t>m)</w:t>
      </w: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pPr>
    </w:p>
    <w:p w:rsidR="00514D79" w:rsidRDefault="00514D79" w:rsidP="00514D79">
      <w:pPr>
        <w:pStyle w:val="BodyText"/>
        <w:spacing w:before="159"/>
      </w:pPr>
    </w:p>
    <w:p w:rsidR="00514D79" w:rsidRDefault="00514D79" w:rsidP="00514D79">
      <w:pPr>
        <w:pStyle w:val="BodyText"/>
        <w:ind w:left="1663"/>
      </w:pPr>
      <w:r>
        <w:t>Figure–12</w:t>
      </w:r>
      <w:proofErr w:type="gramStart"/>
      <w:r>
        <w:t>:Scenedesmus</w:t>
      </w:r>
      <w:proofErr w:type="gramEnd"/>
      <w:r>
        <w:t>(Microscopicviewofchlorellaintherangeof10micro</w:t>
      </w:r>
      <w:r>
        <w:rPr>
          <w:spacing w:val="-5"/>
        </w:rPr>
        <w:t>m)</w:t>
      </w:r>
    </w:p>
    <w:p w:rsidR="00514D79" w:rsidRDefault="00514D79" w:rsidP="00514D79">
      <w:pPr>
        <w:pStyle w:val="BodyText"/>
        <w:sectPr w:rsidR="00514D79">
          <w:pgSz w:w="11900" w:h="16840"/>
          <w:pgMar w:top="1780" w:right="141" w:bottom="1240" w:left="141" w:header="0" w:footer="1047" w:gutter="0"/>
          <w:cols w:space="720"/>
        </w:sectPr>
      </w:pPr>
    </w:p>
    <w:p w:rsidR="00514D79" w:rsidRDefault="00514D79" w:rsidP="00514D79">
      <w:pPr>
        <w:pStyle w:val="Heading2"/>
        <w:spacing w:before="78"/>
      </w:pPr>
      <w:r w:rsidRPr="007A5732">
        <w:rPr>
          <w:noProof/>
          <w:lang w:val="en-IN" w:eastAsia="en-IN"/>
        </w:rPr>
        <w:lastRenderedPageBreak/>
        <w:pict>
          <v:group id="docshapegroup220" o:spid="_x0000_s1212" style="position:absolute;left:0;text-align:left;margin-left:24pt;margin-top:24.1pt;width:547.2pt;height:793.95pt;z-index:-251627520;mso-position-horizontal-relative:page;mso-position-vertical-relative:page" coordorigin="480,482" coordsize="10944,15879">
            <v:shape id="docshape221" o:spid="_x0000_s1213" style="position:absolute;left:484;top:481;width:2;height:10" coordorigin="485,482" coordsize="0,10" o:spt="100" adj="0,,0" path="m485,491r,-9m485,491r,-9e" filled="f" strokeweight=".48pt">
              <v:stroke joinstyle="round"/>
              <v:formulas/>
              <v:path arrowok="t" o:connecttype="segments"/>
            </v:shape>
            <v:line id="_x0000_s1214" style="position:absolute" from="490,486" to="11414,486" strokeweight=".48pt">
              <v:stroke dashstyle="dash"/>
            </v:line>
            <v:shape id="docshape222" o:spid="_x0000_s1215" style="position:absolute;left:11414;top:486;width:10;height:2" coordorigin="11414,486" coordsize="10,0" o:spt="100" adj="0,,0" path="m11414,486r10,m11414,486r10,e" filled="f" strokeweight=".48pt">
              <v:stroke joinstyle="round"/>
              <v:formulas/>
              <v:path arrowok="t" o:connecttype="segments"/>
            </v:shape>
            <v:shape id="docshape223" o:spid="_x0000_s1216" type="#_x0000_t75" style="position:absolute;left:480;top:491;width:10944;height:15869">
              <v:imagedata r:id="rId5" o:title=""/>
            </v:shape>
            <v:shape id="docshape224" o:spid="_x0000_s1217" style="position:absolute;left:480;top:16355;width:10;height:2" coordorigin="480,16355" coordsize="10,0" o:spt="100" adj="0,,0" path="m480,16355r10,m480,16355r10,e" filled="f" strokeweight=".48pt">
              <v:stroke joinstyle="round"/>
              <v:formulas/>
              <v:path arrowok="t" o:connecttype="segments"/>
            </v:shape>
            <v:shape id="docshape225" o:spid="_x0000_s1218" style="position:absolute;left:11414;top:16355;width:10;height:2" coordorigin="11414,16355" coordsize="10,0" o:spt="100" adj="0,,0" path="m11414,16355r10,m11414,16355r10,e" filled="f" strokecolor="#fefefe" strokeweight=".48pt">
              <v:stroke joinstyle="round"/>
              <v:formulas/>
              <v:path arrowok="t" o:connecttype="segments"/>
            </v:shape>
            <w10:wrap anchorx="page" anchory="page"/>
          </v:group>
        </w:pict>
      </w:r>
      <w:r>
        <w:t>CHAPTER</w:t>
      </w:r>
      <w:r>
        <w:rPr>
          <w:spacing w:val="-10"/>
        </w:rPr>
        <w:t>5</w:t>
      </w:r>
    </w:p>
    <w:p w:rsidR="00514D79" w:rsidRDefault="00514D79" w:rsidP="00514D79">
      <w:pPr>
        <w:pStyle w:val="BodyText"/>
        <w:spacing w:before="240"/>
        <w:rPr>
          <w:b/>
        </w:rPr>
      </w:pPr>
    </w:p>
    <w:p w:rsidR="00514D79" w:rsidRDefault="00514D79" w:rsidP="00514D79">
      <w:pPr>
        <w:pStyle w:val="Heading2"/>
      </w:pPr>
      <w:bookmarkStart w:id="21" w:name="_TOC_250001"/>
      <w:bookmarkEnd w:id="21"/>
      <w:r>
        <w:rPr>
          <w:spacing w:val="-2"/>
        </w:rPr>
        <w:t>CONCLUSION</w:t>
      </w:r>
    </w:p>
    <w:p w:rsidR="00514D79" w:rsidRDefault="00514D79" w:rsidP="00514D79">
      <w:pPr>
        <w:pStyle w:val="BodyText"/>
        <w:spacing w:before="271" w:line="360" w:lineRule="auto"/>
        <w:ind w:left="1299" w:right="1276"/>
        <w:jc w:val="both"/>
      </w:pPr>
      <w:r>
        <w:t xml:space="preserve">COD and BOD analysis of wastewater is one of the basic </w:t>
      </w:r>
      <w:proofErr w:type="gramStart"/>
      <w:r>
        <w:t>step</w:t>
      </w:r>
      <w:proofErr w:type="gramEnd"/>
      <w:r>
        <w:t xml:space="preserve"> which is needed to set up any wastewatertreatment plant and to controllosses tothe sewer system. Manyways ofchemical treating wastewater has been proved to be very expensive and produces harmful end product which isverynecessaryto beavoided intoday’scentury. Thisstudywhich includestreatment ofsteelplant waste water withthe most abundantlyavailable resource i.e., algae showsa new pathwaytoachievetwomajorgoalsofanywastewatertreatmentplantfirstbeingtheeconomy and second being the efficiency in reduction of harmful components present in industrial , domesticormunicipalwastewater.Treatmentininversefluidisationunit isveryeconomicalas itverycheaptoprocure,easytohandleandrequirelowpowertooperateandinadditiontothis using Algae in it for degradationofhazardous components sortsout problems suchas cost of oxygen supply needed for conversion of organic compounds and moreover algae can further beusedasasourceofbiofuelanddiet supplementaryassomeofthespeciesare veryeffective for it. Continuous mixing with the help of solid particles in fluidization unit helps Algae to grow on its surface. Thus, this type of study is necessary before setting up any wastewater treatment plant.</w:t>
      </w:r>
    </w:p>
    <w:p w:rsidR="00514D79" w:rsidRDefault="00514D79" w:rsidP="00514D79">
      <w:pPr>
        <w:pStyle w:val="BodyText"/>
        <w:spacing w:before="139"/>
      </w:pPr>
    </w:p>
    <w:p w:rsidR="00514D79" w:rsidRDefault="00514D79" w:rsidP="00514D79">
      <w:pPr>
        <w:pStyle w:val="BodyText"/>
        <w:ind w:left="1299"/>
      </w:pPr>
      <w:r>
        <w:t>FUTURE</w:t>
      </w:r>
      <w:r>
        <w:rPr>
          <w:spacing w:val="-4"/>
        </w:rPr>
        <w:t xml:space="preserve"> WORK:</w:t>
      </w:r>
    </w:p>
    <w:p w:rsidR="00514D79" w:rsidRDefault="00514D79" w:rsidP="00514D79">
      <w:pPr>
        <w:pStyle w:val="ListParagraph"/>
        <w:numPr>
          <w:ilvl w:val="2"/>
          <w:numId w:val="9"/>
        </w:numPr>
        <w:tabs>
          <w:tab w:val="left" w:pos="2019"/>
        </w:tabs>
        <w:spacing w:before="137" w:line="360" w:lineRule="auto"/>
        <w:ind w:right="1285"/>
        <w:rPr>
          <w:sz w:val="24"/>
        </w:rPr>
      </w:pPr>
      <w:r>
        <w:rPr>
          <w:sz w:val="24"/>
        </w:rPr>
        <w:t>MeasurementoftheCODandBODcontentoftheoutletstreamfromtheinverse fluidization unit by varying parameter such as :</w:t>
      </w:r>
    </w:p>
    <w:p w:rsidR="00514D79" w:rsidRDefault="00514D79" w:rsidP="00514D79">
      <w:pPr>
        <w:pStyle w:val="ListParagraph"/>
        <w:numPr>
          <w:ilvl w:val="3"/>
          <w:numId w:val="9"/>
        </w:numPr>
        <w:tabs>
          <w:tab w:val="left" w:pos="2018"/>
        </w:tabs>
        <w:spacing w:line="294" w:lineRule="exact"/>
        <w:ind w:left="2018" w:hanging="359"/>
        <w:rPr>
          <w:sz w:val="24"/>
        </w:rPr>
      </w:pPr>
      <w:r>
        <w:rPr>
          <w:sz w:val="24"/>
        </w:rPr>
        <w:t>Gasflow</w:t>
      </w:r>
      <w:r>
        <w:rPr>
          <w:spacing w:val="-4"/>
          <w:sz w:val="24"/>
        </w:rPr>
        <w:t>rate</w:t>
      </w:r>
    </w:p>
    <w:p w:rsidR="00514D79" w:rsidRDefault="00514D79" w:rsidP="00514D79">
      <w:pPr>
        <w:pStyle w:val="ListParagraph"/>
        <w:numPr>
          <w:ilvl w:val="3"/>
          <w:numId w:val="9"/>
        </w:numPr>
        <w:tabs>
          <w:tab w:val="left" w:pos="2018"/>
        </w:tabs>
        <w:spacing w:before="133"/>
        <w:ind w:left="2018" w:hanging="359"/>
        <w:rPr>
          <w:sz w:val="24"/>
        </w:rPr>
      </w:pPr>
      <w:r>
        <w:rPr>
          <w:sz w:val="24"/>
        </w:rPr>
        <w:t>Concentrationofeffluentin</w:t>
      </w:r>
      <w:r>
        <w:rPr>
          <w:spacing w:val="-4"/>
          <w:sz w:val="24"/>
        </w:rPr>
        <w:t>water</w:t>
      </w:r>
    </w:p>
    <w:p w:rsidR="00514D79" w:rsidRDefault="00514D79" w:rsidP="00514D79">
      <w:pPr>
        <w:pStyle w:val="ListParagraph"/>
        <w:numPr>
          <w:ilvl w:val="3"/>
          <w:numId w:val="9"/>
        </w:numPr>
        <w:tabs>
          <w:tab w:val="left" w:pos="2018"/>
        </w:tabs>
        <w:spacing w:before="138"/>
        <w:ind w:left="2018" w:hanging="359"/>
        <w:rPr>
          <w:sz w:val="24"/>
        </w:rPr>
      </w:pPr>
      <w:r>
        <w:rPr>
          <w:sz w:val="24"/>
        </w:rPr>
        <w:t>Differentstrains(Spirulinaand</w:t>
      </w:r>
      <w:r>
        <w:rPr>
          <w:spacing w:val="-4"/>
          <w:sz w:val="24"/>
        </w:rPr>
        <w:t>mix)</w:t>
      </w:r>
    </w:p>
    <w:p w:rsidR="00514D79" w:rsidRDefault="00514D79" w:rsidP="00514D79">
      <w:pPr>
        <w:pStyle w:val="ListParagraph"/>
        <w:numPr>
          <w:ilvl w:val="3"/>
          <w:numId w:val="9"/>
        </w:numPr>
        <w:tabs>
          <w:tab w:val="left" w:pos="2018"/>
        </w:tabs>
        <w:spacing w:before="138"/>
        <w:ind w:left="2018" w:hanging="359"/>
        <w:rPr>
          <w:sz w:val="24"/>
        </w:rPr>
      </w:pPr>
      <w:r>
        <w:rPr>
          <w:sz w:val="24"/>
        </w:rPr>
        <w:t xml:space="preserve">Rationofvolume ofbed andvolume ofthe </w:t>
      </w:r>
      <w:r>
        <w:rPr>
          <w:spacing w:val="-2"/>
          <w:sz w:val="24"/>
        </w:rPr>
        <w:t>reactor</w:t>
      </w:r>
    </w:p>
    <w:p w:rsidR="00514D79" w:rsidRDefault="00514D79" w:rsidP="00514D79">
      <w:pPr>
        <w:pStyle w:val="ListParagraph"/>
        <w:numPr>
          <w:ilvl w:val="2"/>
          <w:numId w:val="9"/>
        </w:numPr>
        <w:tabs>
          <w:tab w:val="left" w:pos="2019"/>
        </w:tabs>
        <w:spacing w:before="141"/>
        <w:rPr>
          <w:sz w:val="24"/>
        </w:rPr>
      </w:pPr>
      <w:r>
        <w:rPr>
          <w:sz w:val="24"/>
        </w:rPr>
        <w:t>Comparingthismethodofusingalgaewithotherbiological</w:t>
      </w:r>
      <w:r>
        <w:rPr>
          <w:spacing w:val="-2"/>
          <w:sz w:val="24"/>
        </w:rPr>
        <w:t>methods.</w:t>
      </w:r>
    </w:p>
    <w:p w:rsidR="00514D79" w:rsidRDefault="00514D79" w:rsidP="00514D79">
      <w:pPr>
        <w:pStyle w:val="ListParagraph"/>
        <w:numPr>
          <w:ilvl w:val="2"/>
          <w:numId w:val="9"/>
        </w:numPr>
        <w:tabs>
          <w:tab w:val="left" w:pos="2019"/>
        </w:tabs>
        <w:spacing w:before="136"/>
        <w:rPr>
          <w:sz w:val="24"/>
        </w:rPr>
      </w:pPr>
      <w:r>
        <w:rPr>
          <w:sz w:val="24"/>
        </w:rPr>
        <w:t>Comparingitwithother conventionalmethodforwastewater</w:t>
      </w:r>
      <w:r>
        <w:rPr>
          <w:spacing w:val="-2"/>
          <w:sz w:val="24"/>
        </w:rPr>
        <w:t>treatment.</w:t>
      </w:r>
    </w:p>
    <w:p w:rsidR="00514D79" w:rsidRDefault="00514D79" w:rsidP="00514D79">
      <w:pPr>
        <w:pStyle w:val="ListParagraph"/>
        <w:numPr>
          <w:ilvl w:val="2"/>
          <w:numId w:val="9"/>
        </w:numPr>
        <w:tabs>
          <w:tab w:val="left" w:pos="2019"/>
        </w:tabs>
        <w:spacing w:before="137"/>
        <w:rPr>
          <w:sz w:val="24"/>
        </w:rPr>
      </w:pPr>
      <w:r>
        <w:rPr>
          <w:sz w:val="24"/>
        </w:rPr>
        <w:t>Analysingthebio-hydrogenevolutionfrombiomassunderanaerobic</w:t>
      </w:r>
      <w:r>
        <w:rPr>
          <w:spacing w:val="-2"/>
          <w:sz w:val="24"/>
        </w:rPr>
        <w:t xml:space="preserve"> condition</w:t>
      </w:r>
    </w:p>
    <w:p w:rsidR="00514D79" w:rsidRDefault="00514D79" w:rsidP="00514D79">
      <w:pPr>
        <w:pStyle w:val="ListParagraph"/>
        <w:rPr>
          <w:sz w:val="24"/>
        </w:rPr>
        <w:sectPr w:rsidR="00514D79">
          <w:pgSz w:w="11900" w:h="16840"/>
          <w:pgMar w:top="1360" w:right="141" w:bottom="1240" w:left="141" w:header="0" w:footer="1047" w:gutter="0"/>
          <w:cols w:space="720"/>
        </w:sectPr>
      </w:pPr>
    </w:p>
    <w:p w:rsidR="00514D79" w:rsidRDefault="00514D79" w:rsidP="00514D79">
      <w:pPr>
        <w:pStyle w:val="Heading2"/>
        <w:spacing w:before="78"/>
      </w:pPr>
      <w:r w:rsidRPr="007A5732">
        <w:rPr>
          <w:noProof/>
          <w:lang w:val="en-IN" w:eastAsia="en-IN"/>
        </w:rPr>
        <w:lastRenderedPageBreak/>
        <w:pict>
          <v:group id="docshapegroup226" o:spid="_x0000_s1219" style="position:absolute;left:0;text-align:left;margin-left:24pt;margin-top:24.1pt;width:547.2pt;height:793.95pt;z-index:-251626496;mso-position-horizontal-relative:page;mso-position-vertical-relative:page" coordorigin="480,482" coordsize="10944,15879">
            <v:shape id="docshape227" o:spid="_x0000_s1220" style="position:absolute;left:484;top:481;width:2;height:10" coordorigin="485,482" coordsize="0,10" o:spt="100" adj="0,,0" path="m485,491r,-9m485,491r,-9e" filled="f" strokeweight=".48pt">
              <v:stroke joinstyle="round"/>
              <v:formulas/>
              <v:path arrowok="t" o:connecttype="segments"/>
            </v:shape>
            <v:line id="_x0000_s1221" style="position:absolute" from="490,486" to="11414,486" strokeweight=".48pt">
              <v:stroke dashstyle="dash"/>
            </v:line>
            <v:shape id="docshape228" o:spid="_x0000_s1222" style="position:absolute;left:11414;top:486;width:10;height:2" coordorigin="11414,486" coordsize="10,0" o:spt="100" adj="0,,0" path="m11414,486r10,m11414,486r10,e" filled="f" strokeweight=".48pt">
              <v:stroke joinstyle="round"/>
              <v:formulas/>
              <v:path arrowok="t" o:connecttype="segments"/>
            </v:shape>
            <v:shape id="docshape229" o:spid="_x0000_s1223" type="#_x0000_t75" style="position:absolute;left:480;top:491;width:10944;height:15869">
              <v:imagedata r:id="rId5" o:title=""/>
            </v:shape>
            <v:shape id="docshape230" o:spid="_x0000_s1224" style="position:absolute;left:480;top:16355;width:10;height:2" coordorigin="480,16355" coordsize="10,0" o:spt="100" adj="0,,0" path="m480,16355r10,m480,16355r10,e" filled="f" strokeweight=".48pt">
              <v:stroke joinstyle="round"/>
              <v:formulas/>
              <v:path arrowok="t" o:connecttype="segments"/>
            </v:shape>
            <v:shape id="docshape231" o:spid="_x0000_s1225" style="position:absolute;left:11414;top:16355;width:10;height:2" coordorigin="11414,16355" coordsize="10,0" o:spt="100" adj="0,,0" path="m11414,16355r10,m11414,16355r10,e" filled="f" strokecolor="#fefefe" strokeweight=".48pt">
              <v:stroke joinstyle="round"/>
              <v:formulas/>
              <v:path arrowok="t" o:connecttype="segments"/>
            </v:shape>
            <w10:wrap anchorx="page" anchory="page"/>
          </v:group>
        </w:pict>
      </w:r>
      <w:bookmarkStart w:id="22" w:name="_TOC_250000"/>
      <w:bookmarkEnd w:id="22"/>
      <w:r>
        <w:rPr>
          <w:spacing w:val="-2"/>
        </w:rPr>
        <w:t>REFERENCES:</w:t>
      </w:r>
    </w:p>
    <w:p w:rsidR="00514D79" w:rsidRDefault="00514D79" w:rsidP="00514D79">
      <w:pPr>
        <w:pStyle w:val="ListParagraph"/>
        <w:numPr>
          <w:ilvl w:val="0"/>
          <w:numId w:val="1"/>
        </w:numPr>
        <w:tabs>
          <w:tab w:val="left" w:pos="1659"/>
        </w:tabs>
        <w:spacing w:before="271" w:line="480" w:lineRule="auto"/>
        <w:ind w:right="1325"/>
        <w:rPr>
          <w:sz w:val="24"/>
        </w:rPr>
      </w:pPr>
      <w:r>
        <w:rPr>
          <w:sz w:val="24"/>
        </w:rPr>
        <w:t>Chan</w:t>
      </w:r>
      <w:proofErr w:type="gramStart"/>
      <w:r>
        <w:rPr>
          <w:sz w:val="24"/>
        </w:rPr>
        <w:t>,A</w:t>
      </w:r>
      <w:proofErr w:type="gramEnd"/>
      <w:r>
        <w:rPr>
          <w:sz w:val="24"/>
        </w:rPr>
        <w:t>.,HamidrezaSalsali,andEdMcBean,“HeavyMetalRemoval(CopperandZinc) in Secondary Effluent from Wastewater Treatment Plants by Microalgae”,ACS sustainable chemistry and engineering, dx.doi.org/10.1021/sc400289z | ACS Sustainable Chem. Eng. 2014, 2, 130−137.</w:t>
      </w:r>
    </w:p>
    <w:p w:rsidR="00514D79" w:rsidRDefault="00514D79" w:rsidP="00514D79">
      <w:pPr>
        <w:pStyle w:val="ListParagraph"/>
        <w:numPr>
          <w:ilvl w:val="0"/>
          <w:numId w:val="1"/>
        </w:numPr>
        <w:tabs>
          <w:tab w:val="left" w:pos="1659"/>
        </w:tabs>
        <w:spacing w:line="480" w:lineRule="auto"/>
        <w:ind w:right="1281"/>
        <w:rPr>
          <w:sz w:val="24"/>
        </w:rPr>
      </w:pPr>
      <w:r>
        <w:rPr>
          <w:sz w:val="24"/>
        </w:rPr>
        <w:t>Deviram</w:t>
      </w:r>
      <w:proofErr w:type="gramStart"/>
      <w:r>
        <w:rPr>
          <w:sz w:val="24"/>
        </w:rPr>
        <w:t>,GNVS,Pradeep</w:t>
      </w:r>
      <w:proofErr w:type="gramEnd"/>
      <w:r>
        <w:rPr>
          <w:sz w:val="24"/>
        </w:rPr>
        <w:t xml:space="preserve"> K.V and R GyanaPrasunaetal,“Purification of waste water using Algal species.”,Euro. J. Exp. Bio., 2011, 1(3):216-222.</w:t>
      </w:r>
    </w:p>
    <w:p w:rsidR="00514D79" w:rsidRDefault="00514D79" w:rsidP="00514D79">
      <w:pPr>
        <w:pStyle w:val="ListParagraph"/>
        <w:numPr>
          <w:ilvl w:val="0"/>
          <w:numId w:val="1"/>
        </w:numPr>
        <w:tabs>
          <w:tab w:val="left" w:pos="1659"/>
        </w:tabs>
        <w:spacing w:before="1" w:line="480" w:lineRule="auto"/>
        <w:ind w:right="1290"/>
        <w:jc w:val="both"/>
        <w:rPr>
          <w:sz w:val="24"/>
        </w:rPr>
      </w:pPr>
      <w:r>
        <w:rPr>
          <w:sz w:val="24"/>
        </w:rPr>
        <w:t>EI-Sheekh,M.M, W.A .El-Shouny, M.E. Osman,“ Treatment of sewage and industrial wastewater effluents by the Cyanobacteria Nostocmuscorum and Anabaena sub- cylinderica</w:t>
      </w:r>
      <w:r>
        <w:rPr>
          <w:i/>
          <w:sz w:val="24"/>
        </w:rPr>
        <w:t>.”</w:t>
      </w:r>
      <w:r>
        <w:rPr>
          <w:sz w:val="24"/>
        </w:rPr>
        <w:t>, Journalof WaterChemistryand TechnologyJuly 2014, Volume 36, Issue 4, pp 190-197.</w:t>
      </w:r>
    </w:p>
    <w:p w:rsidR="00514D79" w:rsidRDefault="00514D79" w:rsidP="00514D79">
      <w:pPr>
        <w:pStyle w:val="ListParagraph"/>
        <w:numPr>
          <w:ilvl w:val="0"/>
          <w:numId w:val="1"/>
        </w:numPr>
        <w:tabs>
          <w:tab w:val="left" w:pos="1659"/>
        </w:tabs>
        <w:spacing w:line="480" w:lineRule="auto"/>
        <w:ind w:right="1292"/>
        <w:jc w:val="both"/>
        <w:rPr>
          <w:sz w:val="24"/>
        </w:rPr>
      </w:pPr>
      <w:r>
        <w:rPr>
          <w:sz w:val="24"/>
        </w:rPr>
        <w:t>Kim,J.,BalaP.Lingaraju,RachaelRheaume,Joo-YoupLee,,KanizF.Siddiqui,“Removal of Ammonia from Wastewater Effluent by Chlorella Vulgaris” , Tsinghua Science And Technology Issnl,1007-0214ll04/16llpp391-396 ,Volume 15, Number 4, August 2010.</w:t>
      </w:r>
    </w:p>
    <w:p w:rsidR="00514D79" w:rsidRDefault="00514D79" w:rsidP="00514D79">
      <w:pPr>
        <w:pStyle w:val="ListParagraph"/>
        <w:numPr>
          <w:ilvl w:val="0"/>
          <w:numId w:val="1"/>
        </w:numPr>
        <w:tabs>
          <w:tab w:val="left" w:pos="1659"/>
        </w:tabs>
        <w:spacing w:line="480" w:lineRule="auto"/>
        <w:ind w:right="1281"/>
        <w:jc w:val="both"/>
        <w:rPr>
          <w:sz w:val="24"/>
        </w:rPr>
      </w:pPr>
      <w:r>
        <w:rPr>
          <w:sz w:val="24"/>
        </w:rPr>
        <w:t>Kothari</w:t>
      </w:r>
      <w:proofErr w:type="gramStart"/>
      <w:r>
        <w:rPr>
          <w:sz w:val="24"/>
        </w:rPr>
        <w:t>,R</w:t>
      </w:r>
      <w:proofErr w:type="gramEnd"/>
      <w:r>
        <w:rPr>
          <w:sz w:val="24"/>
        </w:rPr>
        <w:t>., Vinayak V. Pathak, Virendra Kumar, D.P. Singh “Experimental study for growth potential of unicellular algae Chlorella pyrenoidosa on dairy waste water: An integrated approach for treatment and biofuel production.” Bio-resource Technology 116 (2012) 466–470.</w:t>
      </w:r>
    </w:p>
    <w:p w:rsidR="00514D79" w:rsidRDefault="00514D79" w:rsidP="00514D79">
      <w:pPr>
        <w:pStyle w:val="ListParagraph"/>
        <w:numPr>
          <w:ilvl w:val="0"/>
          <w:numId w:val="1"/>
        </w:numPr>
        <w:tabs>
          <w:tab w:val="left" w:pos="1659"/>
        </w:tabs>
        <w:spacing w:line="480" w:lineRule="auto"/>
        <w:ind w:right="1282"/>
        <w:jc w:val="both"/>
        <w:rPr>
          <w:sz w:val="24"/>
        </w:rPr>
      </w:pPr>
      <w:r>
        <w:rPr>
          <w:sz w:val="24"/>
        </w:rPr>
        <w:t xml:space="preserve">Kumar, R. and A. Sahoo, “Heavy metal biosorption using algae”, B.Tech thesis NIT </w:t>
      </w:r>
      <w:r>
        <w:rPr>
          <w:spacing w:val="-2"/>
          <w:sz w:val="24"/>
        </w:rPr>
        <w:t>Rourkela.</w:t>
      </w:r>
    </w:p>
    <w:p w:rsidR="00514D79" w:rsidRDefault="00514D79" w:rsidP="00514D79">
      <w:pPr>
        <w:pStyle w:val="ListParagraph"/>
        <w:numPr>
          <w:ilvl w:val="0"/>
          <w:numId w:val="1"/>
        </w:numPr>
        <w:tabs>
          <w:tab w:val="left" w:pos="1659"/>
        </w:tabs>
        <w:spacing w:line="480" w:lineRule="auto"/>
        <w:ind w:right="1290"/>
        <w:jc w:val="both"/>
        <w:rPr>
          <w:sz w:val="24"/>
        </w:rPr>
      </w:pPr>
      <w:r>
        <w:rPr>
          <w:sz w:val="24"/>
        </w:rPr>
        <w:t>Lima</w:t>
      </w:r>
      <w:proofErr w:type="gramStart"/>
      <w:r>
        <w:rPr>
          <w:sz w:val="24"/>
        </w:rPr>
        <w:t>,TandA.Sahoo</w:t>
      </w:r>
      <w:proofErr w:type="gramEnd"/>
      <w:r>
        <w:rPr>
          <w:sz w:val="24"/>
        </w:rPr>
        <w:t>,“AerobicBiologicalTreatmentofIndustrialEffluentsUsingInverse Fluidized Bioreactor : Statistical Analysis”, NIT Rourkela, e-thesis.</w:t>
      </w:r>
    </w:p>
    <w:p w:rsidR="00514D79" w:rsidRDefault="00514D79" w:rsidP="00514D79">
      <w:pPr>
        <w:pStyle w:val="ListParagraph"/>
        <w:numPr>
          <w:ilvl w:val="0"/>
          <w:numId w:val="1"/>
        </w:numPr>
        <w:tabs>
          <w:tab w:val="left" w:pos="1659"/>
        </w:tabs>
        <w:spacing w:line="480" w:lineRule="auto"/>
        <w:ind w:right="1285"/>
        <w:jc w:val="both"/>
        <w:rPr>
          <w:sz w:val="24"/>
        </w:rPr>
      </w:pPr>
      <w:r>
        <w:rPr>
          <w:sz w:val="24"/>
        </w:rPr>
        <w:t xml:space="preserve">Norström, A. </w:t>
      </w:r>
      <w:proofErr w:type="gramStart"/>
      <w:r>
        <w:rPr>
          <w:sz w:val="24"/>
        </w:rPr>
        <w:t>“ Treatments</w:t>
      </w:r>
      <w:proofErr w:type="gramEnd"/>
      <w:r>
        <w:rPr>
          <w:sz w:val="24"/>
        </w:rPr>
        <w:t xml:space="preserve"> of wastewater using micro-biological process and hydroponic inSweden”,RoyalInstituteofTechnologyDepartmentofBiotechnologyStockholm2005.</w:t>
      </w:r>
    </w:p>
    <w:p w:rsidR="00514D79" w:rsidRDefault="00514D79" w:rsidP="00514D79">
      <w:pPr>
        <w:pStyle w:val="ListParagraph"/>
        <w:spacing w:line="480" w:lineRule="auto"/>
        <w:jc w:val="both"/>
        <w:rPr>
          <w:sz w:val="24"/>
        </w:rPr>
        <w:sectPr w:rsidR="00514D79">
          <w:pgSz w:w="11900" w:h="16840"/>
          <w:pgMar w:top="1360" w:right="141" w:bottom="1240" w:left="141" w:header="0" w:footer="1047" w:gutter="0"/>
          <w:cols w:space="720"/>
        </w:sectPr>
      </w:pPr>
    </w:p>
    <w:p w:rsidR="00514D79" w:rsidRDefault="00514D79" w:rsidP="00514D79">
      <w:pPr>
        <w:pStyle w:val="ListParagraph"/>
        <w:numPr>
          <w:ilvl w:val="0"/>
          <w:numId w:val="1"/>
        </w:numPr>
        <w:tabs>
          <w:tab w:val="left" w:pos="1659"/>
        </w:tabs>
        <w:spacing w:before="73" w:line="480" w:lineRule="auto"/>
        <w:ind w:right="1285"/>
        <w:jc w:val="both"/>
        <w:rPr>
          <w:sz w:val="24"/>
        </w:rPr>
      </w:pPr>
      <w:r w:rsidRPr="007A5732">
        <w:rPr>
          <w:noProof/>
          <w:sz w:val="24"/>
          <w:lang w:val="en-IN" w:eastAsia="en-IN"/>
        </w:rPr>
        <w:lastRenderedPageBreak/>
        <w:pict>
          <v:group id="docshapegroup232" o:spid="_x0000_s1226" style="position:absolute;left:0;text-align:left;margin-left:24pt;margin-top:24.1pt;width:547.2pt;height:793.95pt;z-index:-251625472;mso-position-horizontal-relative:page;mso-position-vertical-relative:page" coordorigin="480,482" coordsize="10944,15879">
            <v:line id="_x0000_s1227" style="position:absolute" from="1440,9471" to="10317,9471" strokeweight=".31242mm">
              <v:stroke dashstyle="3 1"/>
            </v:line>
            <v:shape id="docshape233" o:spid="_x0000_s1228" style="position:absolute;left:484;top:481;width:2;height:10" coordorigin="485,482" coordsize="0,10" o:spt="100" adj="0,,0" path="m485,491r,-9m485,491r,-9e" filled="f" strokeweight=".48pt">
              <v:stroke joinstyle="round"/>
              <v:formulas/>
              <v:path arrowok="t" o:connecttype="segments"/>
            </v:shape>
            <v:line id="_x0000_s1229" style="position:absolute" from="490,486" to="11414,486" strokeweight=".48pt">
              <v:stroke dashstyle="dash"/>
            </v:line>
            <v:shape id="docshape234" o:spid="_x0000_s1230" style="position:absolute;left:11414;top:486;width:10;height:2" coordorigin="11414,486" coordsize="10,0" o:spt="100" adj="0,,0" path="m11414,486r10,m11414,486r10,e" filled="f" strokeweight=".48pt">
              <v:stroke joinstyle="round"/>
              <v:formulas/>
              <v:path arrowok="t" o:connecttype="segments"/>
            </v:shape>
            <v:shape id="docshape235" o:spid="_x0000_s1231" type="#_x0000_t75" style="position:absolute;left:480;top:491;width:10944;height:15869">
              <v:imagedata r:id="rId5" o:title=""/>
            </v:shape>
            <v:shape id="docshape236" o:spid="_x0000_s1232" style="position:absolute;left:480;top:16355;width:10;height:2" coordorigin="480,16355" coordsize="10,0" o:spt="100" adj="0,,0" path="m480,16355r10,m480,16355r10,e" filled="f" strokeweight=".48pt">
              <v:stroke joinstyle="round"/>
              <v:formulas/>
              <v:path arrowok="t" o:connecttype="segments"/>
            </v:shape>
            <v:shape id="docshape237" o:spid="_x0000_s1233" style="position:absolute;left:11414;top:16355;width:10;height:2" coordorigin="11414,16355" coordsize="10,0" o:spt="100" adj="0,,0" path="m11414,16355r10,m11414,16355r10,e" filled="f" strokecolor="#fefefe" strokeweight=".48pt">
              <v:stroke joinstyle="round"/>
              <v:formulas/>
              <v:path arrowok="t" o:connecttype="segments"/>
            </v:shape>
            <w10:wrap anchorx="page" anchory="page"/>
          </v:group>
        </w:pict>
      </w:r>
      <w:r>
        <w:rPr>
          <w:sz w:val="24"/>
        </w:rPr>
        <w:t xml:space="preserve">Roy, G., H.M. </w:t>
      </w:r>
      <w:proofErr w:type="gramStart"/>
      <w:r>
        <w:rPr>
          <w:sz w:val="24"/>
        </w:rPr>
        <w:t>Jena ,B.C</w:t>
      </w:r>
      <w:proofErr w:type="gramEnd"/>
      <w:r>
        <w:rPr>
          <w:sz w:val="24"/>
        </w:rPr>
        <w:t>. Meikap, “Hydrodynamics of three-phase fluidization of a homogeneous ternary mixture of irregular particles.” , Chemical Engineering Science 79 (2012) 210–218.</w:t>
      </w:r>
    </w:p>
    <w:p w:rsidR="00514D79" w:rsidRDefault="00514D79" w:rsidP="00514D79">
      <w:pPr>
        <w:pStyle w:val="BodyText"/>
      </w:pPr>
    </w:p>
    <w:p w:rsidR="00514D79" w:rsidRDefault="00514D79" w:rsidP="00514D79">
      <w:pPr>
        <w:pStyle w:val="BodyText"/>
      </w:pPr>
    </w:p>
    <w:p w:rsidR="00514D79" w:rsidRDefault="00514D79" w:rsidP="00514D79">
      <w:pPr>
        <w:pStyle w:val="ListParagraph"/>
        <w:numPr>
          <w:ilvl w:val="0"/>
          <w:numId w:val="1"/>
        </w:numPr>
        <w:tabs>
          <w:tab w:val="left" w:pos="1659"/>
        </w:tabs>
        <w:spacing w:line="480" w:lineRule="auto"/>
        <w:ind w:right="1288"/>
        <w:jc w:val="both"/>
        <w:rPr>
          <w:sz w:val="24"/>
        </w:rPr>
      </w:pPr>
      <w:r>
        <w:rPr>
          <w:sz w:val="24"/>
        </w:rPr>
        <w:t>Sokol</w:t>
      </w:r>
      <w:proofErr w:type="gramStart"/>
      <w:r>
        <w:rPr>
          <w:sz w:val="24"/>
        </w:rPr>
        <w:t>,W</w:t>
      </w:r>
      <w:proofErr w:type="gramEnd"/>
      <w:r>
        <w:rPr>
          <w:sz w:val="24"/>
        </w:rPr>
        <w:t>., AlemayehuAmbawb, BelayWoldeyes, “Biologicalwastewatertreatment inthe inverse fluidised bed reactor”, Chemical Engineering Journal150 (2009) 63–68..</w:t>
      </w:r>
    </w:p>
    <w:p w:rsidR="00514D79" w:rsidRDefault="00514D79" w:rsidP="00514D79">
      <w:pPr>
        <w:pStyle w:val="ListParagraph"/>
        <w:numPr>
          <w:ilvl w:val="0"/>
          <w:numId w:val="1"/>
        </w:numPr>
        <w:tabs>
          <w:tab w:val="left" w:pos="1659"/>
        </w:tabs>
        <w:spacing w:before="1" w:line="480" w:lineRule="auto"/>
        <w:ind w:right="1292"/>
        <w:jc w:val="both"/>
        <w:rPr>
          <w:sz w:val="24"/>
        </w:rPr>
      </w:pPr>
      <w:r>
        <w:rPr>
          <w:sz w:val="24"/>
        </w:rPr>
        <w:t>Sriram</w:t>
      </w:r>
      <w:proofErr w:type="gramStart"/>
      <w:r>
        <w:rPr>
          <w:sz w:val="24"/>
        </w:rPr>
        <w:t>,S</w:t>
      </w:r>
      <w:proofErr w:type="gramEnd"/>
      <w:r>
        <w:rPr>
          <w:sz w:val="24"/>
        </w:rPr>
        <w:t xml:space="preserve"> and R.Sreenivasan.,“Microalgae Cultivation in Wastewater for Nutrient Removal”,J. Algal Biomass Utln. 2012, 3 (2): 9- 13.</w:t>
      </w:r>
    </w:p>
    <w:p w:rsidR="00514D79" w:rsidRDefault="00514D79" w:rsidP="00514D79">
      <w:pPr>
        <w:pStyle w:val="ListParagraph"/>
        <w:numPr>
          <w:ilvl w:val="0"/>
          <w:numId w:val="1"/>
        </w:numPr>
        <w:tabs>
          <w:tab w:val="left" w:pos="1659"/>
        </w:tabs>
        <w:spacing w:line="480" w:lineRule="auto"/>
        <w:ind w:right="1283"/>
        <w:jc w:val="both"/>
        <w:rPr>
          <w:sz w:val="24"/>
        </w:rPr>
      </w:pPr>
      <w:r>
        <w:rPr>
          <w:sz w:val="24"/>
        </w:rPr>
        <w:t>Yadavalli</w:t>
      </w:r>
      <w:proofErr w:type="gramStart"/>
      <w:r>
        <w:rPr>
          <w:sz w:val="24"/>
        </w:rPr>
        <w:t>,R</w:t>
      </w:r>
      <w:proofErr w:type="gramEnd"/>
      <w:r>
        <w:rPr>
          <w:sz w:val="24"/>
        </w:rPr>
        <w:t>.,C. S. Rao,Ramgopal S. Rao and RavichandraPotumarthi, “Dairy effluent treatment and lipids production by Chlorella pyrenoidosa and Euglena gracilis: Study on open and closed systems”, Asia-Pacific Journal Of Chemical Engineering Asia-Pac. J. Chem. Eng. 2014; 9: 368–373.</w:t>
      </w:r>
    </w:p>
    <w:p w:rsidR="00514D79" w:rsidRPr="008B7B91" w:rsidRDefault="00514D79" w:rsidP="00514D79">
      <w:pPr>
        <w:pStyle w:val="ListParagraph"/>
        <w:numPr>
          <w:ilvl w:val="0"/>
          <w:numId w:val="1"/>
        </w:numPr>
        <w:tabs>
          <w:tab w:val="left" w:pos="1659"/>
        </w:tabs>
        <w:spacing w:line="480" w:lineRule="auto"/>
        <w:ind w:right="1283"/>
        <w:jc w:val="both"/>
        <w:rPr>
          <w:sz w:val="24"/>
        </w:rPr>
      </w:pPr>
      <w:r w:rsidRPr="008B7B91">
        <w:rPr>
          <w:sz w:val="24"/>
        </w:rPr>
        <w:t xml:space="preserve">Afreen, S., Shamsi, T.N., Baig, M.A., Ahmad, N., Fatima, S., Qureshi, M.I., Hassan, M.I., Fatma, T., 2017. A novel multicopper oxidase (laccase) from cyanobacteria: Purification, characterization with potential in the decolorization of anthraquinonic dye. PLoS One 12, 1–20. </w:t>
      </w:r>
      <w:hyperlink r:id="rId53">
        <w:r w:rsidRPr="008B7B91">
          <w:rPr>
            <w:sz w:val="24"/>
          </w:rPr>
          <w:t>http://dx.doi.org/10.</w:t>
        </w:r>
      </w:hyperlink>
      <w:bookmarkStart w:id="23" w:name="_bookmark27"/>
      <w:bookmarkEnd w:id="23"/>
      <w:r w:rsidRPr="008B7B91">
        <w:rPr>
          <w:sz w:val="24"/>
        </w:rPr>
        <w:fldChar w:fldCharType="begin"/>
      </w:r>
      <w:r w:rsidRPr="008B7B91">
        <w:rPr>
          <w:sz w:val="24"/>
        </w:rPr>
        <w:instrText xml:space="preserve"> HYPERLINK "http://dx.doi.org/10.1371/journal.pone.0175144" \h </w:instrText>
      </w:r>
      <w:r w:rsidRPr="008B7B91">
        <w:rPr>
          <w:sz w:val="24"/>
        </w:rPr>
        <w:fldChar w:fldCharType="separate"/>
      </w:r>
      <w:r w:rsidRPr="008B7B91">
        <w:rPr>
          <w:sz w:val="24"/>
        </w:rPr>
        <w:t>1371/journal.pone.0175144</w:t>
      </w:r>
      <w:r w:rsidRPr="008B7B91">
        <w:rPr>
          <w:sz w:val="24"/>
        </w:rPr>
        <w:fldChar w:fldCharType="end"/>
      </w:r>
      <w:r w:rsidRPr="008B7B91">
        <w:rPr>
          <w:sz w:val="24"/>
        </w:rPr>
        <w:t>.</w:t>
      </w:r>
    </w:p>
    <w:p w:rsidR="00514D79" w:rsidRPr="008B7B91" w:rsidRDefault="00514D79" w:rsidP="00514D79">
      <w:pPr>
        <w:pStyle w:val="ListParagraph"/>
        <w:numPr>
          <w:ilvl w:val="0"/>
          <w:numId w:val="1"/>
        </w:numPr>
        <w:tabs>
          <w:tab w:val="left" w:pos="1659"/>
        </w:tabs>
        <w:spacing w:line="480" w:lineRule="auto"/>
        <w:ind w:right="1283"/>
        <w:jc w:val="both"/>
        <w:rPr>
          <w:sz w:val="24"/>
        </w:rPr>
      </w:pPr>
      <w:r w:rsidRPr="008B7B91">
        <w:rPr>
          <w:sz w:val="24"/>
        </w:rPr>
        <w:t xml:space="preserve">Ali, S.S., Kornaros, M., Manni, A., Sun, J., El-Shanshoury, A.E.R.R., Kenawy, E.R., Khalil, M.A., 2020. Enhanced anaerobic </w:t>
      </w:r>
      <w:r w:rsidRPr="008B7B91">
        <w:rPr>
          <w:sz w:val="24"/>
        </w:rPr>
        <w:lastRenderedPageBreak/>
        <w:t xml:space="preserve">digestion performance by two artificially constructed microbial consortia capable of woody biomass degradation and chlorophenols detoxification. J. Hazard. Mater. 389, 122076. </w:t>
      </w:r>
      <w:bookmarkStart w:id="24" w:name="_bookmark29"/>
      <w:bookmarkEnd w:id="24"/>
      <w:r w:rsidRPr="008B7B91">
        <w:rPr>
          <w:sz w:val="24"/>
        </w:rPr>
        <w:fldChar w:fldCharType="begin"/>
      </w:r>
      <w:r w:rsidRPr="008B7B91">
        <w:rPr>
          <w:sz w:val="24"/>
        </w:rPr>
        <w:instrText xml:space="preserve"> HYPERLINK "http://dx.doi.org/10.1016/j.jhazmat.2020.122076" \h </w:instrText>
      </w:r>
      <w:r w:rsidRPr="008B7B91">
        <w:rPr>
          <w:sz w:val="24"/>
        </w:rPr>
        <w:fldChar w:fldCharType="separate"/>
      </w:r>
      <w:r w:rsidRPr="008B7B91">
        <w:rPr>
          <w:sz w:val="24"/>
        </w:rPr>
        <w:t>http://dx.doi.org/10.1016/j.jhazmat.2020.122076</w:t>
      </w:r>
      <w:r w:rsidRPr="008B7B91">
        <w:rPr>
          <w:sz w:val="24"/>
        </w:rPr>
        <w:fldChar w:fldCharType="end"/>
      </w:r>
      <w:r w:rsidRPr="008B7B91">
        <w:rPr>
          <w:sz w:val="24"/>
        </w:rPr>
        <w:t>.</w:t>
      </w:r>
    </w:p>
    <w:p w:rsidR="00514D79" w:rsidRPr="008B7B91" w:rsidRDefault="00514D79" w:rsidP="00514D79">
      <w:pPr>
        <w:pStyle w:val="ListParagraph"/>
        <w:numPr>
          <w:ilvl w:val="0"/>
          <w:numId w:val="1"/>
        </w:numPr>
        <w:tabs>
          <w:tab w:val="left" w:pos="1659"/>
        </w:tabs>
        <w:spacing w:line="480" w:lineRule="auto"/>
        <w:ind w:right="1283"/>
        <w:jc w:val="both"/>
        <w:rPr>
          <w:sz w:val="24"/>
        </w:rPr>
      </w:pPr>
      <w:r w:rsidRPr="008B7B91">
        <w:rPr>
          <w:sz w:val="24"/>
        </w:rPr>
        <w:t xml:space="preserve">Amenorfenyo, D.K., Huang, X., Zhang, Y., Zeng, Q., Zhang, N., Ren, J., Huang, Q., 2019. Microalgae brewery wastewater treatment: Potentials, benefits </w:t>
      </w:r>
      <w:bookmarkStart w:id="25" w:name="_bookmark30"/>
      <w:bookmarkEnd w:id="25"/>
      <w:r w:rsidRPr="008B7B91">
        <w:rPr>
          <w:sz w:val="24"/>
        </w:rPr>
        <w:t xml:space="preserve">and the challenges. Int. J. Environ. Res. Public Health 30, </w:t>
      </w:r>
      <w:hyperlink r:id="rId54">
        <w:r w:rsidRPr="008B7B91">
          <w:rPr>
            <w:sz w:val="24"/>
          </w:rPr>
          <w:t>http://dx.doi.org/10.3390/ijerph16111910</w:t>
        </w:r>
      </w:hyperlink>
      <w:r w:rsidRPr="008B7B91">
        <w:rPr>
          <w:sz w:val="24"/>
        </w:rPr>
        <w:t>.</w:t>
      </w:r>
    </w:p>
    <w:p w:rsidR="00514D79" w:rsidRPr="008B7B91" w:rsidRDefault="00514D79" w:rsidP="00514D79">
      <w:pPr>
        <w:pStyle w:val="ListParagraph"/>
        <w:numPr>
          <w:ilvl w:val="0"/>
          <w:numId w:val="1"/>
        </w:numPr>
        <w:tabs>
          <w:tab w:val="left" w:pos="1659"/>
        </w:tabs>
        <w:spacing w:line="480" w:lineRule="auto"/>
        <w:ind w:right="1283"/>
        <w:jc w:val="both"/>
        <w:rPr>
          <w:sz w:val="24"/>
        </w:rPr>
      </w:pPr>
      <w:r w:rsidRPr="008B7B91">
        <w:rPr>
          <w:sz w:val="24"/>
        </w:rPr>
        <w:t>Angayarkanni, J., Palaniswamy, M., Swaminathan, K., 2003. Biotreatment of distillery effluent using Aspergillusniveus. Bull. Environ. Contam. Toxicol.</w:t>
      </w:r>
    </w:p>
    <w:p w:rsidR="00514D79" w:rsidRPr="008B7B91" w:rsidRDefault="00514D79" w:rsidP="00514D79">
      <w:pPr>
        <w:pStyle w:val="ListParagraph"/>
        <w:numPr>
          <w:ilvl w:val="0"/>
          <w:numId w:val="1"/>
        </w:numPr>
        <w:tabs>
          <w:tab w:val="left" w:pos="1659"/>
        </w:tabs>
        <w:spacing w:line="480" w:lineRule="auto"/>
        <w:ind w:right="1283"/>
        <w:jc w:val="both"/>
        <w:rPr>
          <w:sz w:val="24"/>
        </w:rPr>
      </w:pPr>
      <w:bookmarkStart w:id="26" w:name="_bookmark31"/>
      <w:bookmarkEnd w:id="26"/>
      <w:r w:rsidRPr="008B7B91">
        <w:rPr>
          <w:sz w:val="24"/>
        </w:rPr>
        <w:t>70</w:t>
      </w:r>
      <w:proofErr w:type="gramStart"/>
      <w:r w:rsidRPr="008B7B91">
        <w:rPr>
          <w:sz w:val="24"/>
        </w:rPr>
        <w:t>,  268</w:t>
      </w:r>
      <w:proofErr w:type="gramEnd"/>
      <w:r w:rsidRPr="008B7B91">
        <w:rPr>
          <w:sz w:val="24"/>
        </w:rPr>
        <w:t xml:space="preserve">–277.  </w:t>
      </w:r>
      <w:hyperlink r:id="rId55">
        <w:r w:rsidRPr="008B7B91">
          <w:rPr>
            <w:sz w:val="24"/>
          </w:rPr>
          <w:t>http://dx.doi.org/10.1007/s00128-002-0187-2</w:t>
        </w:r>
      </w:hyperlink>
      <w:r w:rsidRPr="008B7B91">
        <w:rPr>
          <w:sz w:val="24"/>
        </w:rPr>
        <w:t>.</w:t>
      </w:r>
    </w:p>
    <w:p w:rsidR="00514D79" w:rsidRPr="008B7B91" w:rsidRDefault="00514D79" w:rsidP="00514D79">
      <w:pPr>
        <w:pStyle w:val="ListParagraph"/>
        <w:numPr>
          <w:ilvl w:val="0"/>
          <w:numId w:val="1"/>
        </w:numPr>
        <w:tabs>
          <w:tab w:val="left" w:pos="1659"/>
        </w:tabs>
        <w:spacing w:line="480" w:lineRule="auto"/>
        <w:ind w:right="1283"/>
        <w:jc w:val="both"/>
        <w:rPr>
          <w:sz w:val="24"/>
        </w:rPr>
      </w:pPr>
      <w:r w:rsidRPr="008B7B91">
        <w:rPr>
          <w:sz w:val="24"/>
        </w:rPr>
        <w:t xml:space="preserve">Ashokkumar, V., Chen, W.H., Kamyab, H., Kumar, G., Al-Muhtaseb, A.H., Ngamcharussrivichai, C., 2019. Cultivation of microalgae Chlorella sp. in municipal sewage for biofuel production and utilization of biochar derived from residue for the conversion of hematite iron ore (Fe2O3) to iron </w:t>
      </w:r>
      <w:bookmarkStart w:id="27" w:name="_bookmark32"/>
      <w:bookmarkEnd w:id="27"/>
      <w:r w:rsidRPr="008B7B91">
        <w:rPr>
          <w:sz w:val="24"/>
        </w:rPr>
        <w:t xml:space="preserve">(Fe) – Integrated algal biorefinery. Energy 189, 116128. </w:t>
      </w:r>
      <w:hyperlink r:id="rId56">
        <w:r w:rsidRPr="008B7B91">
          <w:rPr>
            <w:sz w:val="24"/>
          </w:rPr>
          <w:t>http://dx.doi.org/10.1016/j.energy.2019.116128</w:t>
        </w:r>
      </w:hyperlink>
      <w:r w:rsidRPr="008B7B91">
        <w:rPr>
          <w:sz w:val="24"/>
        </w:rPr>
        <w:t>.</w:t>
      </w:r>
    </w:p>
    <w:p w:rsidR="00514D79" w:rsidRPr="008B7B91" w:rsidRDefault="00514D79" w:rsidP="00514D79">
      <w:pPr>
        <w:pStyle w:val="ListParagraph"/>
        <w:numPr>
          <w:ilvl w:val="0"/>
          <w:numId w:val="1"/>
        </w:numPr>
        <w:tabs>
          <w:tab w:val="left" w:pos="1659"/>
        </w:tabs>
        <w:spacing w:line="480" w:lineRule="auto"/>
        <w:ind w:right="1283"/>
        <w:jc w:val="both"/>
        <w:rPr>
          <w:sz w:val="24"/>
        </w:rPr>
      </w:pPr>
      <w:r w:rsidRPr="008B7B91">
        <w:rPr>
          <w:sz w:val="24"/>
        </w:rPr>
        <w:t xml:space="preserve">Azzam, A.M., Heikel, Y.A., 1989. Aerobic treatment of molasses distillery wastewater and biomass production. J. Environ. Sci. Health </w:t>
      </w:r>
      <w:proofErr w:type="gramStart"/>
      <w:r w:rsidRPr="008B7B91">
        <w:rPr>
          <w:sz w:val="24"/>
        </w:rPr>
        <w:t>A</w:t>
      </w:r>
      <w:proofErr w:type="gramEnd"/>
      <w:r w:rsidRPr="008B7B91">
        <w:rPr>
          <w:sz w:val="24"/>
        </w:rPr>
        <w:t xml:space="preserve"> 24, 967–978. </w:t>
      </w:r>
      <w:bookmarkStart w:id="28" w:name="_bookmark33"/>
      <w:bookmarkEnd w:id="28"/>
      <w:r w:rsidRPr="008B7B91">
        <w:rPr>
          <w:sz w:val="24"/>
        </w:rPr>
        <w:fldChar w:fldCharType="begin"/>
      </w:r>
      <w:r w:rsidRPr="008B7B91">
        <w:rPr>
          <w:sz w:val="24"/>
        </w:rPr>
        <w:instrText xml:space="preserve"> HYPERLINK "http://dx.doi.org/10.1080/10934528909375529" \h </w:instrText>
      </w:r>
      <w:r w:rsidRPr="008B7B91">
        <w:rPr>
          <w:sz w:val="24"/>
        </w:rPr>
        <w:fldChar w:fldCharType="separate"/>
      </w:r>
      <w:r w:rsidRPr="008B7B91">
        <w:rPr>
          <w:sz w:val="24"/>
        </w:rPr>
        <w:t>http://dx.doi.org/10.1080/10934528909375529</w:t>
      </w:r>
      <w:r w:rsidRPr="008B7B91">
        <w:rPr>
          <w:sz w:val="24"/>
        </w:rPr>
        <w:fldChar w:fldCharType="end"/>
      </w:r>
      <w:r w:rsidRPr="008B7B91">
        <w:rPr>
          <w:sz w:val="24"/>
        </w:rPr>
        <w:t>.</w:t>
      </w:r>
    </w:p>
    <w:p w:rsidR="00514D79" w:rsidRPr="008B7B91" w:rsidRDefault="00514D79" w:rsidP="00514D79">
      <w:pPr>
        <w:pStyle w:val="ListParagraph"/>
        <w:numPr>
          <w:ilvl w:val="0"/>
          <w:numId w:val="1"/>
        </w:numPr>
        <w:tabs>
          <w:tab w:val="left" w:pos="1659"/>
        </w:tabs>
        <w:spacing w:line="480" w:lineRule="auto"/>
        <w:ind w:right="1283"/>
        <w:jc w:val="both"/>
        <w:rPr>
          <w:sz w:val="24"/>
        </w:rPr>
      </w:pPr>
      <w:r w:rsidRPr="008B7B91">
        <w:rPr>
          <w:sz w:val="24"/>
        </w:rPr>
        <w:lastRenderedPageBreak/>
        <w:t xml:space="preserve">Bajhaiya, A.K., Ziehe, J., If, T.D., Pittman, J.K., 2017. Transcriptional engineering of microalgae: prospects for chemicals. Trends Biotechnol. 35, 95–99. </w:t>
      </w:r>
      <w:bookmarkStart w:id="29" w:name="_bookmark34"/>
      <w:bookmarkEnd w:id="29"/>
      <w:r w:rsidRPr="008B7B91">
        <w:rPr>
          <w:sz w:val="24"/>
        </w:rPr>
        <w:fldChar w:fldCharType="begin"/>
      </w:r>
      <w:r w:rsidRPr="008B7B91">
        <w:rPr>
          <w:sz w:val="24"/>
        </w:rPr>
        <w:instrText xml:space="preserve"> HYPERLINK "http://dx.doi.org/10.1016/j.tibtech.2016.06.001" \h </w:instrText>
      </w:r>
      <w:r w:rsidRPr="008B7B91">
        <w:rPr>
          <w:sz w:val="24"/>
        </w:rPr>
        <w:fldChar w:fldCharType="separate"/>
      </w:r>
      <w:r w:rsidRPr="008B7B91">
        <w:rPr>
          <w:sz w:val="24"/>
        </w:rPr>
        <w:t>http://dx.doi.org/10.1016/j.tibtech.2016.06.001</w:t>
      </w:r>
      <w:r w:rsidRPr="008B7B91">
        <w:rPr>
          <w:sz w:val="24"/>
        </w:rPr>
        <w:fldChar w:fldCharType="end"/>
      </w:r>
      <w:r w:rsidRPr="008B7B91">
        <w:rPr>
          <w:sz w:val="24"/>
        </w:rPr>
        <w:t>.</w:t>
      </w:r>
    </w:p>
    <w:p w:rsidR="00514D79" w:rsidRPr="008B7B91" w:rsidRDefault="00514D79" w:rsidP="00514D79">
      <w:pPr>
        <w:pStyle w:val="ListParagraph"/>
        <w:numPr>
          <w:ilvl w:val="0"/>
          <w:numId w:val="1"/>
        </w:numPr>
        <w:tabs>
          <w:tab w:val="left" w:pos="1659"/>
        </w:tabs>
        <w:spacing w:line="480" w:lineRule="auto"/>
        <w:ind w:right="1283"/>
        <w:jc w:val="both"/>
        <w:rPr>
          <w:sz w:val="24"/>
        </w:rPr>
      </w:pPr>
      <w:r w:rsidRPr="008B7B91">
        <w:rPr>
          <w:sz w:val="24"/>
        </w:rPr>
        <w:t xml:space="preserve">Barrocal, V.M., García-Cubero, M.T., González-Benito, G., Coca, M., 2010. Production of biomass by Spirulina maxima using sugar beet vinasse in growth </w:t>
      </w:r>
      <w:bookmarkStart w:id="30" w:name="_bookmark35"/>
      <w:bookmarkEnd w:id="30"/>
      <w:r w:rsidRPr="008B7B91">
        <w:rPr>
          <w:sz w:val="24"/>
        </w:rPr>
        <w:t xml:space="preserve">media. New Biotechnol. 27, 851–856. </w:t>
      </w:r>
      <w:hyperlink r:id="rId57">
        <w:r w:rsidRPr="008B7B91">
          <w:rPr>
            <w:sz w:val="24"/>
          </w:rPr>
          <w:t>http://dx.doi.org/10.1016/j.nbt.2010.07.001</w:t>
        </w:r>
      </w:hyperlink>
      <w:r w:rsidRPr="008B7B91">
        <w:rPr>
          <w:sz w:val="24"/>
        </w:rPr>
        <w:t>.</w:t>
      </w:r>
    </w:p>
    <w:p w:rsidR="00514D79" w:rsidRPr="008B7B91" w:rsidRDefault="00514D79" w:rsidP="00514D79">
      <w:pPr>
        <w:pStyle w:val="ListParagraph"/>
        <w:numPr>
          <w:ilvl w:val="0"/>
          <w:numId w:val="1"/>
        </w:numPr>
        <w:tabs>
          <w:tab w:val="left" w:pos="1659"/>
        </w:tabs>
        <w:spacing w:line="480" w:lineRule="auto"/>
        <w:ind w:right="1283"/>
        <w:jc w:val="both"/>
        <w:rPr>
          <w:sz w:val="24"/>
        </w:rPr>
      </w:pPr>
      <w:hyperlink r:id="rId58">
        <w:r w:rsidRPr="008B7B91">
          <w:rPr>
            <w:sz w:val="24"/>
          </w:rPr>
          <w:t>Bastos, R.G., Fonte, J.C., Pizarro, I.F., 2017. Influence of C/N ratio in growth of cyanobacteria Geitlerinema sp. from sugarcane vinasse. In: 2017 Spokane</w:t>
        </w:r>
        <w:proofErr w:type="gramStart"/>
        <w:r w:rsidRPr="008B7B91">
          <w:rPr>
            <w:sz w:val="24"/>
          </w:rPr>
          <w:t>,</w:t>
        </w:r>
        <w:proofErr w:type="gramEnd"/>
      </w:hyperlink>
      <w:bookmarkStart w:id="31" w:name="_bookmark36"/>
      <w:bookmarkEnd w:id="31"/>
      <w:r w:rsidRPr="008B7B91">
        <w:rPr>
          <w:sz w:val="24"/>
        </w:rPr>
        <w:fldChar w:fldCharType="begin"/>
      </w:r>
      <w:r w:rsidRPr="008B7B91">
        <w:rPr>
          <w:sz w:val="24"/>
        </w:rPr>
        <w:instrText xml:space="preserve"> HYPERLINK "http://refhub.elsevier.com/S2352-1864(21)00487-9/sb9" \h </w:instrText>
      </w:r>
      <w:r w:rsidRPr="008B7B91">
        <w:rPr>
          <w:sz w:val="24"/>
        </w:rPr>
        <w:fldChar w:fldCharType="separate"/>
      </w:r>
      <w:r w:rsidRPr="008B7B91">
        <w:rPr>
          <w:sz w:val="24"/>
        </w:rPr>
        <w:t>Washington July 16 e July 19, 2017.</w:t>
      </w:r>
      <w:r w:rsidRPr="008B7B91">
        <w:rPr>
          <w:sz w:val="24"/>
        </w:rPr>
        <w:fldChar w:fldCharType="end"/>
      </w:r>
    </w:p>
    <w:p w:rsidR="00514D79" w:rsidRPr="008B7B91" w:rsidRDefault="00514D79" w:rsidP="00514D79">
      <w:pPr>
        <w:pStyle w:val="ListParagraph"/>
        <w:numPr>
          <w:ilvl w:val="0"/>
          <w:numId w:val="1"/>
        </w:numPr>
        <w:tabs>
          <w:tab w:val="left" w:pos="1659"/>
        </w:tabs>
        <w:spacing w:line="480" w:lineRule="auto"/>
        <w:ind w:right="1283"/>
        <w:jc w:val="both"/>
        <w:rPr>
          <w:sz w:val="24"/>
        </w:rPr>
      </w:pPr>
      <w:r w:rsidRPr="008B7B91">
        <w:rPr>
          <w:sz w:val="24"/>
        </w:rPr>
        <w:t xml:space="preserve">Bezuneh, T.T., 2016. The role of microorganisms in distillery wastewater treatment: A review. Bioremed. Biodegrad. 7, </w:t>
      </w:r>
      <w:hyperlink r:id="rId59">
        <w:r w:rsidRPr="008B7B91">
          <w:rPr>
            <w:sz w:val="24"/>
          </w:rPr>
          <w:t>http://dx.doi.org/10.4172/2155-</w:t>
        </w:r>
      </w:hyperlink>
      <w:bookmarkStart w:id="32" w:name="_bookmark37"/>
      <w:bookmarkEnd w:id="32"/>
      <w:r w:rsidRPr="008B7B91">
        <w:rPr>
          <w:sz w:val="24"/>
        </w:rPr>
        <w:fldChar w:fldCharType="begin"/>
      </w:r>
      <w:r w:rsidRPr="008B7B91">
        <w:rPr>
          <w:sz w:val="24"/>
        </w:rPr>
        <w:instrText xml:space="preserve"> HYPERLINK "http://dx.doi.org/10.4172/2155-6199.1000375" \h </w:instrText>
      </w:r>
      <w:r w:rsidRPr="008B7B91">
        <w:rPr>
          <w:sz w:val="24"/>
        </w:rPr>
        <w:fldChar w:fldCharType="separate"/>
      </w:r>
      <w:r w:rsidRPr="008B7B91">
        <w:rPr>
          <w:sz w:val="24"/>
        </w:rPr>
        <w:t>6199.1000375</w:t>
      </w:r>
      <w:r w:rsidRPr="008B7B91">
        <w:rPr>
          <w:sz w:val="24"/>
        </w:rPr>
        <w:fldChar w:fldCharType="end"/>
      </w:r>
      <w:r w:rsidRPr="008B7B91">
        <w:rPr>
          <w:sz w:val="24"/>
        </w:rPr>
        <w:t>.</w:t>
      </w:r>
    </w:p>
    <w:p w:rsidR="00514D79" w:rsidRPr="008B7B91" w:rsidRDefault="00514D79" w:rsidP="00514D79">
      <w:pPr>
        <w:pStyle w:val="ListParagraph"/>
        <w:numPr>
          <w:ilvl w:val="0"/>
          <w:numId w:val="1"/>
        </w:numPr>
        <w:tabs>
          <w:tab w:val="left" w:pos="1659"/>
        </w:tabs>
        <w:spacing w:line="480" w:lineRule="auto"/>
        <w:ind w:right="1283"/>
        <w:jc w:val="both"/>
        <w:rPr>
          <w:sz w:val="24"/>
        </w:rPr>
      </w:pPr>
      <w:r w:rsidRPr="008B7B91">
        <w:rPr>
          <w:sz w:val="24"/>
        </w:rPr>
        <w:t xml:space="preserve">Buikema, A.L., McGinniss, M.J., Cairns, J., 1979. Phenolics in aquatic ecosystems: A selected review of recent literature. Mar. Environ. Res. 2, 87–181. </w:t>
      </w:r>
      <w:bookmarkStart w:id="33" w:name="_bookmark38"/>
      <w:bookmarkEnd w:id="33"/>
      <w:r w:rsidRPr="008B7B91">
        <w:rPr>
          <w:sz w:val="24"/>
        </w:rPr>
        <w:fldChar w:fldCharType="begin"/>
      </w:r>
      <w:r w:rsidRPr="008B7B91">
        <w:rPr>
          <w:sz w:val="24"/>
        </w:rPr>
        <w:instrText xml:space="preserve"> HYPERLINK "http://dx.doi.org/10.1016/0141-1136(79)90006-0" \h </w:instrText>
      </w:r>
      <w:r w:rsidRPr="008B7B91">
        <w:rPr>
          <w:sz w:val="24"/>
        </w:rPr>
        <w:fldChar w:fldCharType="separate"/>
      </w:r>
      <w:r w:rsidRPr="008B7B91">
        <w:rPr>
          <w:sz w:val="24"/>
        </w:rPr>
        <w:t>http://dx.doi.org/10.1016/0141-1136(79)90006-0</w:t>
      </w:r>
      <w:r w:rsidRPr="008B7B91">
        <w:rPr>
          <w:sz w:val="24"/>
        </w:rPr>
        <w:fldChar w:fldCharType="end"/>
      </w:r>
      <w:r w:rsidRPr="008B7B91">
        <w:rPr>
          <w:sz w:val="24"/>
        </w:rPr>
        <w:t>.</w:t>
      </w:r>
    </w:p>
    <w:p w:rsidR="00514D79" w:rsidRPr="008B7B91" w:rsidRDefault="00514D79" w:rsidP="00514D79">
      <w:pPr>
        <w:pStyle w:val="ListParagraph"/>
        <w:numPr>
          <w:ilvl w:val="0"/>
          <w:numId w:val="1"/>
        </w:numPr>
        <w:tabs>
          <w:tab w:val="left" w:pos="1659"/>
        </w:tabs>
        <w:spacing w:line="480" w:lineRule="auto"/>
        <w:ind w:right="1283"/>
        <w:jc w:val="both"/>
        <w:rPr>
          <w:sz w:val="24"/>
        </w:rPr>
      </w:pPr>
      <w:r w:rsidRPr="008B7B91">
        <w:rPr>
          <w:sz w:val="24"/>
        </w:rPr>
        <w:t xml:space="preserve">Chandra, R., Kumar, V., 2017. Detection of Bacillus and Stenotrophomonas species growing in an organic acid and endocrine-disrupting chemical-rich </w:t>
      </w:r>
      <w:bookmarkStart w:id="34" w:name="_bookmark39"/>
      <w:bookmarkEnd w:id="34"/>
      <w:r w:rsidRPr="008B7B91">
        <w:rPr>
          <w:sz w:val="24"/>
        </w:rPr>
        <w:t xml:space="preserve">environment of distillery spent wash and its phytotoxicity. Environ. Monit. Assess. 189, </w:t>
      </w:r>
      <w:hyperlink r:id="rId60">
        <w:r w:rsidRPr="008B7B91">
          <w:rPr>
            <w:sz w:val="24"/>
          </w:rPr>
          <w:t>http://dx.doi.org/10.1007/s10661-016-5746-9</w:t>
        </w:r>
      </w:hyperlink>
      <w:r w:rsidRPr="008B7B91">
        <w:rPr>
          <w:sz w:val="24"/>
        </w:rPr>
        <w:t>.</w:t>
      </w:r>
    </w:p>
    <w:p w:rsidR="00514D79" w:rsidRPr="008B7B91" w:rsidRDefault="00514D79" w:rsidP="00514D79">
      <w:pPr>
        <w:pStyle w:val="ListParagraph"/>
        <w:numPr>
          <w:ilvl w:val="0"/>
          <w:numId w:val="1"/>
        </w:numPr>
        <w:tabs>
          <w:tab w:val="left" w:pos="1659"/>
        </w:tabs>
        <w:spacing w:line="480" w:lineRule="auto"/>
        <w:ind w:right="1283"/>
        <w:jc w:val="both"/>
        <w:rPr>
          <w:sz w:val="24"/>
        </w:rPr>
      </w:pPr>
      <w:r w:rsidRPr="008B7B91">
        <w:rPr>
          <w:sz w:val="24"/>
        </w:rPr>
        <w:lastRenderedPageBreak/>
        <w:t xml:space="preserve">Chandra, R., Kumar, V., Tripathi, S., 2018. Evaluation of molasses-melanoidindecolourisation by potential bacterial consortium discharged in distillery </w:t>
      </w:r>
      <w:bookmarkStart w:id="35" w:name="_bookmark40"/>
      <w:bookmarkEnd w:id="35"/>
      <w:r w:rsidRPr="008B7B91">
        <w:rPr>
          <w:sz w:val="24"/>
        </w:rPr>
        <w:t xml:space="preserve">effluent. </w:t>
      </w:r>
      <w:proofErr w:type="gramStart"/>
      <w:r w:rsidRPr="008B7B91">
        <w:rPr>
          <w:sz w:val="24"/>
        </w:rPr>
        <w:t>3 Biotech 8, 187.</w:t>
      </w:r>
      <w:proofErr w:type="gramEnd"/>
      <w:r>
        <w:fldChar w:fldCharType="begin"/>
      </w:r>
      <w:r>
        <w:instrText>HYPERLINK "http://dx.doi.org/10.1007/s13205-018-1205-3" \h</w:instrText>
      </w:r>
      <w:r>
        <w:fldChar w:fldCharType="separate"/>
      </w:r>
      <w:r w:rsidRPr="008B7B91">
        <w:rPr>
          <w:sz w:val="24"/>
        </w:rPr>
        <w:t>http://dx.doi.org/10.1007/s13205-018-1205-3</w:t>
      </w:r>
      <w:r>
        <w:fldChar w:fldCharType="end"/>
      </w:r>
      <w:r w:rsidRPr="008B7B91">
        <w:rPr>
          <w:sz w:val="24"/>
        </w:rPr>
        <w:t>.</w:t>
      </w:r>
    </w:p>
    <w:p w:rsidR="00514D79" w:rsidRPr="008B7B91" w:rsidRDefault="00514D79" w:rsidP="00514D79">
      <w:pPr>
        <w:pStyle w:val="ListParagraph"/>
        <w:numPr>
          <w:ilvl w:val="0"/>
          <w:numId w:val="1"/>
        </w:numPr>
        <w:tabs>
          <w:tab w:val="left" w:pos="1659"/>
        </w:tabs>
        <w:spacing w:line="480" w:lineRule="auto"/>
        <w:ind w:right="1283"/>
        <w:jc w:val="both"/>
        <w:rPr>
          <w:sz w:val="24"/>
        </w:rPr>
      </w:pPr>
      <w:hyperlink r:id="rId61">
        <w:r w:rsidRPr="008B7B91">
          <w:rPr>
            <w:sz w:val="24"/>
          </w:rPr>
          <w:t>Chandra, R., Saxena, G., Kumar, V., 2015. Phytoremediation of environmental pollutants: An eco-sustainable green technology to environmental</w:t>
        </w:r>
      </w:hyperlink>
      <w:bookmarkStart w:id="36" w:name="_bookmark41"/>
      <w:bookmarkEnd w:id="36"/>
      <w:r w:rsidRPr="008B7B91">
        <w:rPr>
          <w:sz w:val="24"/>
        </w:rPr>
        <w:fldChar w:fldCharType="begin"/>
      </w:r>
      <w:r w:rsidRPr="008B7B91">
        <w:rPr>
          <w:sz w:val="24"/>
        </w:rPr>
        <w:instrText xml:space="preserve"> HYPERLINK "http://refhub.elsevier.com/S2352-1864(21)00487-9/sb14" \h </w:instrText>
      </w:r>
      <w:r w:rsidRPr="008B7B91">
        <w:rPr>
          <w:sz w:val="24"/>
        </w:rPr>
        <w:fldChar w:fldCharType="separate"/>
      </w:r>
      <w:r w:rsidRPr="008B7B91">
        <w:rPr>
          <w:sz w:val="24"/>
        </w:rPr>
        <w:t>management. In: Chandra, R. (Ed.), Advances in Biodegradation and Bioremediation of Industrial Waste. CRC Press, Boca Raton, pp. 1–29.</w:t>
      </w:r>
      <w:r w:rsidRPr="008B7B91">
        <w:rPr>
          <w:sz w:val="24"/>
        </w:rPr>
        <w:fldChar w:fldCharType="end"/>
      </w:r>
    </w:p>
    <w:p w:rsidR="00514D79" w:rsidRPr="008B7B91" w:rsidRDefault="00514D79" w:rsidP="00514D79">
      <w:pPr>
        <w:pStyle w:val="ListParagraph"/>
        <w:numPr>
          <w:ilvl w:val="0"/>
          <w:numId w:val="1"/>
        </w:numPr>
        <w:tabs>
          <w:tab w:val="left" w:pos="1659"/>
        </w:tabs>
        <w:spacing w:line="480" w:lineRule="auto"/>
        <w:ind w:right="1283"/>
        <w:jc w:val="both"/>
        <w:rPr>
          <w:sz w:val="24"/>
        </w:rPr>
      </w:pPr>
      <w:r w:rsidRPr="008B7B91">
        <w:rPr>
          <w:sz w:val="24"/>
        </w:rPr>
        <w:t xml:space="preserve">Chaudhari, P.K., Mishra, I.M., Chand, S., 2007. Decolourization and removal of chemical oxygen demand (COD) with energy recovery: Treatment of biodigester effluent of a molasses-based alcohol distillery using inorganic coagulants. Colloids Surf. A 296, 238–247. </w:t>
      </w:r>
      <w:hyperlink r:id="rId62">
        <w:r w:rsidRPr="008B7B91">
          <w:rPr>
            <w:sz w:val="24"/>
          </w:rPr>
          <w:t>http://dx.doi.org/10.1016/j.</w:t>
        </w:r>
      </w:hyperlink>
      <w:bookmarkStart w:id="37" w:name="_bookmark42"/>
      <w:bookmarkEnd w:id="37"/>
      <w:r w:rsidRPr="008B7B91">
        <w:rPr>
          <w:sz w:val="24"/>
        </w:rPr>
        <w:fldChar w:fldCharType="begin"/>
      </w:r>
      <w:r w:rsidRPr="008B7B91">
        <w:rPr>
          <w:sz w:val="24"/>
        </w:rPr>
        <w:instrText xml:space="preserve"> HYPERLINK "http://dx.doi.org/10.1016/j.colsurfa.2006.10.005" \h </w:instrText>
      </w:r>
      <w:r w:rsidRPr="008B7B91">
        <w:rPr>
          <w:sz w:val="24"/>
        </w:rPr>
        <w:fldChar w:fldCharType="separate"/>
      </w:r>
      <w:r w:rsidRPr="008B7B91">
        <w:rPr>
          <w:sz w:val="24"/>
        </w:rPr>
        <w:t>colsurfa.2006.10.005</w:t>
      </w:r>
      <w:r w:rsidRPr="008B7B91">
        <w:rPr>
          <w:sz w:val="24"/>
        </w:rPr>
        <w:fldChar w:fldCharType="end"/>
      </w:r>
      <w:r w:rsidRPr="008B7B91">
        <w:rPr>
          <w:sz w:val="24"/>
        </w:rPr>
        <w:t>.</w:t>
      </w:r>
    </w:p>
    <w:p w:rsidR="00514D79" w:rsidRPr="008B7B91" w:rsidRDefault="00514D79" w:rsidP="00514D79">
      <w:pPr>
        <w:pStyle w:val="ListParagraph"/>
        <w:numPr>
          <w:ilvl w:val="0"/>
          <w:numId w:val="1"/>
        </w:numPr>
        <w:tabs>
          <w:tab w:val="left" w:pos="1659"/>
        </w:tabs>
        <w:spacing w:line="480" w:lineRule="auto"/>
        <w:ind w:right="1283"/>
        <w:jc w:val="both"/>
        <w:rPr>
          <w:sz w:val="24"/>
        </w:rPr>
      </w:pPr>
      <w:r w:rsidRPr="008B7B91">
        <w:rPr>
          <w:sz w:val="24"/>
        </w:rPr>
        <w:t xml:space="preserve">Chiaramonti, D., Maniatis, K., Tredici, M.R., Verdelho, V., Yan, J., 2015. Life cycle assessment of algae biofuels: Needs and challenges. Appl. Energy </w:t>
      </w:r>
      <w:bookmarkStart w:id="38" w:name="_bookmark43"/>
      <w:bookmarkEnd w:id="38"/>
      <w:r w:rsidRPr="008B7B91">
        <w:rPr>
          <w:sz w:val="24"/>
        </w:rPr>
        <w:t xml:space="preserve">154, 1049–1051. </w:t>
      </w:r>
      <w:hyperlink r:id="rId63">
        <w:r w:rsidRPr="008B7B91">
          <w:rPr>
            <w:sz w:val="24"/>
          </w:rPr>
          <w:t>http://dx.doi.org/10.1016/j.apenergy.2015.06.006</w:t>
        </w:r>
      </w:hyperlink>
      <w:r w:rsidRPr="008B7B91">
        <w:rPr>
          <w:sz w:val="24"/>
        </w:rPr>
        <w:t>.</w:t>
      </w:r>
    </w:p>
    <w:p w:rsidR="00514D79" w:rsidRPr="008B7B91" w:rsidRDefault="00514D79" w:rsidP="00514D79">
      <w:pPr>
        <w:pStyle w:val="ListParagraph"/>
        <w:numPr>
          <w:ilvl w:val="0"/>
          <w:numId w:val="1"/>
        </w:numPr>
        <w:tabs>
          <w:tab w:val="left" w:pos="1659"/>
        </w:tabs>
        <w:spacing w:line="480" w:lineRule="auto"/>
        <w:ind w:right="1283"/>
        <w:jc w:val="both"/>
        <w:rPr>
          <w:sz w:val="24"/>
        </w:rPr>
      </w:pPr>
      <w:r w:rsidRPr="008B7B91">
        <w:rPr>
          <w:sz w:val="24"/>
        </w:rPr>
        <w:t>Clarens, A.F., Resurreccion, E.P., White, M.A., Colosi, L.M., 2010. Environmental life cycle comparison of algae to other bioenergy feedstocks. Environ.</w:t>
      </w:r>
    </w:p>
    <w:p w:rsidR="00514D79" w:rsidRPr="008B7B91" w:rsidRDefault="00514D79" w:rsidP="00514D79">
      <w:pPr>
        <w:pStyle w:val="ListParagraph"/>
        <w:numPr>
          <w:ilvl w:val="0"/>
          <w:numId w:val="1"/>
        </w:numPr>
        <w:tabs>
          <w:tab w:val="left" w:pos="1659"/>
        </w:tabs>
        <w:spacing w:line="480" w:lineRule="auto"/>
        <w:ind w:right="1283"/>
        <w:jc w:val="both"/>
        <w:rPr>
          <w:sz w:val="24"/>
        </w:rPr>
      </w:pPr>
      <w:bookmarkStart w:id="39" w:name="_bookmark44"/>
      <w:bookmarkEnd w:id="39"/>
      <w:r w:rsidRPr="008B7B91">
        <w:rPr>
          <w:sz w:val="24"/>
        </w:rPr>
        <w:t xml:space="preserve">Sci. Technol. 44, 1813–1819. </w:t>
      </w:r>
      <w:hyperlink r:id="rId64">
        <w:r w:rsidRPr="008B7B91">
          <w:rPr>
            <w:sz w:val="24"/>
          </w:rPr>
          <w:t>http://dx.doi.org/10.1021/es902838n</w:t>
        </w:r>
      </w:hyperlink>
      <w:r w:rsidRPr="008B7B91">
        <w:rPr>
          <w:sz w:val="24"/>
        </w:rPr>
        <w:t>.</w:t>
      </w:r>
    </w:p>
    <w:p w:rsidR="00514D79" w:rsidRPr="008B7B91" w:rsidRDefault="00514D79" w:rsidP="00514D79">
      <w:pPr>
        <w:pStyle w:val="ListParagraph"/>
        <w:numPr>
          <w:ilvl w:val="0"/>
          <w:numId w:val="1"/>
        </w:numPr>
        <w:tabs>
          <w:tab w:val="left" w:pos="1659"/>
        </w:tabs>
        <w:spacing w:line="480" w:lineRule="auto"/>
        <w:ind w:right="1283"/>
        <w:jc w:val="both"/>
        <w:rPr>
          <w:sz w:val="24"/>
        </w:rPr>
      </w:pPr>
      <w:r w:rsidRPr="008B7B91">
        <w:rPr>
          <w:sz w:val="24"/>
        </w:rPr>
        <w:lastRenderedPageBreak/>
        <w:t xml:space="preserve">Coca, M., Barrocal, V.M., Lucas, S., González-Benito, G., García-Cubero, M.T., 2015. Protein production in Spirulinaplatensis biomass using beet </w:t>
      </w:r>
      <w:bookmarkStart w:id="40" w:name="_bookmark45"/>
      <w:bookmarkEnd w:id="40"/>
      <w:r w:rsidRPr="008B7B91">
        <w:rPr>
          <w:sz w:val="24"/>
        </w:rPr>
        <w:t xml:space="preserve">vinasse-supplemented culture media. Food Bioprod. Process. 94, 306–312. </w:t>
      </w:r>
      <w:hyperlink r:id="rId65">
        <w:r w:rsidRPr="008B7B91">
          <w:rPr>
            <w:sz w:val="24"/>
          </w:rPr>
          <w:t>http://dx.doi.org/10.1016/j.fbp.2014.03.012</w:t>
        </w:r>
      </w:hyperlink>
      <w:r w:rsidRPr="008B7B91">
        <w:rPr>
          <w:sz w:val="24"/>
        </w:rPr>
        <w:t>.</w:t>
      </w:r>
    </w:p>
    <w:p w:rsidR="00514D79" w:rsidRPr="008B7B91" w:rsidRDefault="00514D79" w:rsidP="00514D79">
      <w:pPr>
        <w:pStyle w:val="ListParagraph"/>
        <w:numPr>
          <w:ilvl w:val="0"/>
          <w:numId w:val="1"/>
        </w:numPr>
        <w:tabs>
          <w:tab w:val="left" w:pos="1659"/>
        </w:tabs>
        <w:spacing w:line="480" w:lineRule="auto"/>
        <w:ind w:right="1283"/>
        <w:jc w:val="both"/>
        <w:rPr>
          <w:sz w:val="24"/>
        </w:rPr>
      </w:pPr>
      <w:r w:rsidRPr="008B7B91">
        <w:rPr>
          <w:sz w:val="24"/>
        </w:rPr>
        <w:t xml:space="preserve">Cuellar-Bermudez, S.P., Garcia-Perez, J.S., Rittmann, B.E., Parra-Saldivar, R., 2015. Photosynthetic bioenergy utilizing CO2: An approach on flue gases </w:t>
      </w:r>
      <w:bookmarkStart w:id="41" w:name="_bookmark46"/>
      <w:bookmarkEnd w:id="41"/>
      <w:r w:rsidRPr="008B7B91">
        <w:rPr>
          <w:sz w:val="24"/>
        </w:rPr>
        <w:t xml:space="preserve">utilization for third generation biofuels. J. Clean. Prod. 98, 53–65. </w:t>
      </w:r>
      <w:hyperlink r:id="rId66">
        <w:r w:rsidRPr="008B7B91">
          <w:rPr>
            <w:sz w:val="24"/>
          </w:rPr>
          <w:t>http://dx.doi.org/10.1016/j.jclepro.2014.03.034</w:t>
        </w:r>
      </w:hyperlink>
      <w:r w:rsidRPr="008B7B91">
        <w:rPr>
          <w:sz w:val="24"/>
        </w:rPr>
        <w:t>.</w:t>
      </w:r>
    </w:p>
    <w:p w:rsidR="00514D79" w:rsidRPr="008B7B91" w:rsidRDefault="00514D79" w:rsidP="00514D79">
      <w:pPr>
        <w:pStyle w:val="ListParagraph"/>
        <w:numPr>
          <w:ilvl w:val="0"/>
          <w:numId w:val="1"/>
        </w:numPr>
        <w:tabs>
          <w:tab w:val="left" w:pos="1659"/>
        </w:tabs>
        <w:spacing w:line="480" w:lineRule="auto"/>
        <w:ind w:right="1283"/>
        <w:jc w:val="both"/>
        <w:rPr>
          <w:sz w:val="24"/>
        </w:rPr>
      </w:pPr>
      <w:r w:rsidRPr="008B7B91">
        <w:rPr>
          <w:sz w:val="24"/>
        </w:rPr>
        <w:t>David, C., Arivazhagan, M., Balamurali, M.N., Shanmugarajan, D., 2015. Decolorizationof distillery spent wash using biopolymer synthesized by</w:t>
      </w:r>
    </w:p>
    <w:p w:rsidR="00514D79" w:rsidRPr="008B7B91" w:rsidRDefault="00514D79" w:rsidP="00514D79">
      <w:pPr>
        <w:pStyle w:val="ListParagraph"/>
        <w:numPr>
          <w:ilvl w:val="0"/>
          <w:numId w:val="1"/>
        </w:numPr>
        <w:tabs>
          <w:tab w:val="left" w:pos="1659"/>
        </w:tabs>
        <w:spacing w:line="480" w:lineRule="auto"/>
        <w:ind w:right="1283"/>
        <w:jc w:val="both"/>
        <w:rPr>
          <w:sz w:val="24"/>
        </w:rPr>
      </w:pPr>
      <w:bookmarkStart w:id="42" w:name="_bookmark47"/>
      <w:bookmarkEnd w:id="42"/>
      <w:r w:rsidRPr="008B7B91">
        <w:rPr>
          <w:sz w:val="24"/>
        </w:rPr>
        <w:t xml:space="preserve">Pseudomonas aeruginosa isolated from tannery effluent. Biomed. Res. Int. </w:t>
      </w:r>
      <w:hyperlink r:id="rId67">
        <w:r w:rsidRPr="008B7B91">
          <w:rPr>
            <w:sz w:val="24"/>
          </w:rPr>
          <w:t>http://dx.doi.org/10.1155/2015/195879</w:t>
        </w:r>
      </w:hyperlink>
      <w:r w:rsidRPr="008B7B91">
        <w:rPr>
          <w:sz w:val="24"/>
        </w:rPr>
        <w:t>.</w:t>
      </w:r>
    </w:p>
    <w:p w:rsidR="00514D79" w:rsidRPr="008B7B91" w:rsidRDefault="00514D79" w:rsidP="00514D79">
      <w:pPr>
        <w:pStyle w:val="ListParagraph"/>
        <w:numPr>
          <w:ilvl w:val="0"/>
          <w:numId w:val="1"/>
        </w:numPr>
        <w:tabs>
          <w:tab w:val="left" w:pos="1659"/>
        </w:tabs>
        <w:spacing w:line="480" w:lineRule="auto"/>
        <w:ind w:right="1283"/>
        <w:jc w:val="both"/>
        <w:rPr>
          <w:sz w:val="24"/>
        </w:rPr>
      </w:pPr>
      <w:r w:rsidRPr="008B7B91">
        <w:rPr>
          <w:sz w:val="24"/>
        </w:rPr>
        <w:t xml:space="preserve">David, C., Arivazhagan, M., Mishrra, A., 2019. Treatment of spent wash effluent using kaolin immobilisednanoZnOphotocatalyst and material </w:t>
      </w:r>
      <w:bookmarkStart w:id="43" w:name="_bookmark48"/>
      <w:bookmarkEnd w:id="43"/>
      <w:r w:rsidRPr="008B7B91">
        <w:rPr>
          <w:sz w:val="24"/>
        </w:rPr>
        <w:t xml:space="preserve">characterization. Indian Chem. Eng. 1–12. </w:t>
      </w:r>
      <w:hyperlink r:id="rId68">
        <w:r w:rsidRPr="008B7B91">
          <w:rPr>
            <w:sz w:val="24"/>
          </w:rPr>
          <w:t>http://dx.doi.org/10.1080/00194506.2019.1647801</w:t>
        </w:r>
      </w:hyperlink>
      <w:r w:rsidRPr="008B7B91">
        <w:rPr>
          <w:sz w:val="24"/>
        </w:rPr>
        <w:t>.</w:t>
      </w:r>
    </w:p>
    <w:bookmarkStart w:id="44" w:name="_bookmark49"/>
    <w:bookmarkEnd w:id="44"/>
    <w:p w:rsidR="00514D79" w:rsidRPr="008B7B91" w:rsidRDefault="00514D79" w:rsidP="00514D79">
      <w:pPr>
        <w:pStyle w:val="ListParagraph"/>
        <w:numPr>
          <w:ilvl w:val="0"/>
          <w:numId w:val="1"/>
        </w:numPr>
        <w:tabs>
          <w:tab w:val="left" w:pos="1659"/>
        </w:tabs>
        <w:spacing w:line="480" w:lineRule="auto"/>
        <w:ind w:right="1283"/>
        <w:jc w:val="both"/>
        <w:rPr>
          <w:sz w:val="24"/>
        </w:rPr>
      </w:pPr>
      <w:r w:rsidRPr="008B7B91">
        <w:rPr>
          <w:sz w:val="24"/>
        </w:rPr>
        <w:fldChar w:fldCharType="begin"/>
      </w:r>
      <w:r w:rsidRPr="008B7B91">
        <w:rPr>
          <w:sz w:val="24"/>
        </w:rPr>
        <w:instrText xml:space="preserve"> HYPERLINK "http://refhub.elsevier.com/S2352-1864(21)00487-9/sb22" \h </w:instrText>
      </w:r>
      <w:r w:rsidRPr="008B7B91">
        <w:rPr>
          <w:sz w:val="24"/>
        </w:rPr>
        <w:fldChar w:fldCharType="separate"/>
      </w:r>
      <w:r w:rsidRPr="008B7B91">
        <w:rPr>
          <w:sz w:val="24"/>
        </w:rPr>
        <w:t>Davis, R., Aden, A., Pienkos, P.T., 2011. Techno-economic analysis of autotrophic microalgae for fuel production. Appl. Energy J. 88, 3524–3531.</w:t>
      </w:r>
      <w:r w:rsidRPr="008B7B91">
        <w:rPr>
          <w:sz w:val="24"/>
        </w:rPr>
        <w:fldChar w:fldCharType="end"/>
      </w:r>
    </w:p>
    <w:p w:rsidR="00514D79" w:rsidRPr="008B7B91" w:rsidRDefault="00514D79" w:rsidP="00514D79">
      <w:pPr>
        <w:pStyle w:val="ListParagraph"/>
        <w:numPr>
          <w:ilvl w:val="0"/>
          <w:numId w:val="1"/>
        </w:numPr>
        <w:tabs>
          <w:tab w:val="left" w:pos="1659"/>
        </w:tabs>
        <w:spacing w:line="480" w:lineRule="auto"/>
        <w:ind w:right="1283"/>
        <w:jc w:val="both"/>
        <w:rPr>
          <w:sz w:val="24"/>
        </w:rPr>
      </w:pPr>
      <w:r w:rsidRPr="008B7B91">
        <w:rPr>
          <w:sz w:val="24"/>
        </w:rPr>
        <w:lastRenderedPageBreak/>
        <w:t xml:space="preserve">De-Bashan, L.E., Bashan, Y., 2010. Immobilized microalgae for removing pollutants: Review of practical aspects. Bioresour. Technol. 101, 1611–1627. </w:t>
      </w:r>
      <w:bookmarkStart w:id="45" w:name="_bookmark50"/>
      <w:bookmarkEnd w:id="45"/>
      <w:r w:rsidRPr="008B7B91">
        <w:rPr>
          <w:sz w:val="24"/>
        </w:rPr>
        <w:fldChar w:fldCharType="begin"/>
      </w:r>
      <w:r w:rsidRPr="008B7B91">
        <w:rPr>
          <w:sz w:val="24"/>
        </w:rPr>
        <w:instrText xml:space="preserve"> HYPERLINK "http://dx.doi.org/10.1016/j.biortech.2009.09.043" \h </w:instrText>
      </w:r>
      <w:r w:rsidRPr="008B7B91">
        <w:rPr>
          <w:sz w:val="24"/>
        </w:rPr>
        <w:fldChar w:fldCharType="separate"/>
      </w:r>
      <w:r w:rsidRPr="008B7B91">
        <w:rPr>
          <w:sz w:val="24"/>
        </w:rPr>
        <w:t>http://dx.doi.org/10.1016/j.biortech.2009.09.043</w:t>
      </w:r>
      <w:r w:rsidRPr="008B7B91">
        <w:rPr>
          <w:sz w:val="24"/>
        </w:rPr>
        <w:fldChar w:fldCharType="end"/>
      </w:r>
      <w:r w:rsidRPr="008B7B91">
        <w:rPr>
          <w:sz w:val="24"/>
        </w:rPr>
        <w:t>.</w:t>
      </w:r>
    </w:p>
    <w:p w:rsidR="00514D79" w:rsidRPr="008B7B91" w:rsidRDefault="00514D79" w:rsidP="00514D79">
      <w:pPr>
        <w:pStyle w:val="ListParagraph"/>
        <w:numPr>
          <w:ilvl w:val="0"/>
          <w:numId w:val="1"/>
        </w:numPr>
        <w:tabs>
          <w:tab w:val="left" w:pos="1659"/>
        </w:tabs>
        <w:spacing w:line="480" w:lineRule="auto"/>
        <w:ind w:right="1283"/>
        <w:jc w:val="both"/>
        <w:rPr>
          <w:sz w:val="24"/>
        </w:rPr>
      </w:pPr>
      <w:hyperlink r:id="rId69">
        <w:r w:rsidRPr="008B7B91">
          <w:rPr>
            <w:sz w:val="24"/>
          </w:rPr>
          <w:t>Dhurve, D.K., Rashmi, P., Rashmi, S.D., 2015. Occurrence and diversity of diazotrophic cyanobacteria in distillery effluents. Int. J. Sci. Res. 4 (1)</w:t>
        </w:r>
        <w:proofErr w:type="gramStart"/>
        <w:r w:rsidRPr="008B7B91">
          <w:rPr>
            <w:sz w:val="24"/>
          </w:rPr>
          <w:t>,</w:t>
        </w:r>
        <w:proofErr w:type="gramEnd"/>
      </w:hyperlink>
      <w:bookmarkStart w:id="46" w:name="_bookmark51"/>
      <w:bookmarkEnd w:id="46"/>
      <w:r w:rsidRPr="008B7B91">
        <w:rPr>
          <w:sz w:val="24"/>
        </w:rPr>
        <w:fldChar w:fldCharType="begin"/>
      </w:r>
      <w:r w:rsidRPr="008B7B91">
        <w:rPr>
          <w:sz w:val="24"/>
        </w:rPr>
        <w:instrText xml:space="preserve"> HYPERLINK "http://refhub.elsevier.com/S2352-1864(21)00487-9/sb24" \h </w:instrText>
      </w:r>
      <w:r w:rsidRPr="008B7B91">
        <w:rPr>
          <w:sz w:val="24"/>
        </w:rPr>
        <w:fldChar w:fldCharType="separate"/>
      </w:r>
      <w:r w:rsidRPr="008B7B91">
        <w:rPr>
          <w:sz w:val="24"/>
        </w:rPr>
        <w:t>2634–2637.</w:t>
      </w:r>
      <w:r w:rsidRPr="008B7B91">
        <w:rPr>
          <w:sz w:val="24"/>
        </w:rPr>
        <w:fldChar w:fldCharType="end"/>
      </w:r>
    </w:p>
    <w:p w:rsidR="00514D79" w:rsidRPr="008B7B91" w:rsidRDefault="00514D79" w:rsidP="00514D79">
      <w:pPr>
        <w:pStyle w:val="ListParagraph"/>
        <w:numPr>
          <w:ilvl w:val="0"/>
          <w:numId w:val="1"/>
        </w:numPr>
        <w:tabs>
          <w:tab w:val="left" w:pos="1659"/>
        </w:tabs>
        <w:spacing w:line="480" w:lineRule="auto"/>
        <w:ind w:right="1283"/>
        <w:jc w:val="both"/>
        <w:rPr>
          <w:sz w:val="24"/>
        </w:rPr>
      </w:pPr>
      <w:r w:rsidRPr="008B7B91">
        <w:rPr>
          <w:sz w:val="24"/>
        </w:rPr>
        <w:t xml:space="preserve">Doušková, I., Kaštánek, F., Maléterová, Y., Kaštánek, P., Doucha, J., Zachleder, V., 2010. Utilization of distillery stillage for energy generation and concurrent production of valuable microalgal biomass in the sequence: Biogas-cogeneration-microalgae-products. Energy Convers. Manage. 51, </w:t>
      </w:r>
      <w:bookmarkStart w:id="47" w:name="_bookmark52"/>
      <w:bookmarkEnd w:id="47"/>
      <w:r w:rsidRPr="008B7B91">
        <w:rPr>
          <w:sz w:val="24"/>
        </w:rPr>
        <w:t xml:space="preserve">606–611. </w:t>
      </w:r>
      <w:hyperlink r:id="rId70">
        <w:r w:rsidRPr="008B7B91">
          <w:rPr>
            <w:sz w:val="24"/>
          </w:rPr>
          <w:t>http://dx.doi.org/10.1016/j.enconman.2009.11.008</w:t>
        </w:r>
      </w:hyperlink>
      <w:r w:rsidRPr="008B7B91">
        <w:rPr>
          <w:sz w:val="24"/>
        </w:rPr>
        <w:t>.</w:t>
      </w:r>
    </w:p>
    <w:p w:rsidR="00514D79" w:rsidRPr="008B7B91" w:rsidRDefault="00514D79" w:rsidP="00514D79">
      <w:pPr>
        <w:pStyle w:val="ListParagraph"/>
        <w:numPr>
          <w:ilvl w:val="0"/>
          <w:numId w:val="1"/>
        </w:numPr>
        <w:tabs>
          <w:tab w:val="left" w:pos="1659"/>
        </w:tabs>
        <w:spacing w:line="480" w:lineRule="auto"/>
        <w:ind w:right="1283"/>
        <w:jc w:val="both"/>
        <w:rPr>
          <w:sz w:val="24"/>
        </w:rPr>
      </w:pPr>
      <w:hyperlink r:id="rId71">
        <w:r w:rsidRPr="008B7B91">
          <w:rPr>
            <w:sz w:val="24"/>
          </w:rPr>
          <w:t>Elshobary, M.E., Zabed, H.M., Yun, J., Zhang, G., Qi, X., 2021. Recent insights into microalgae-assisted microbial fuel cells for generating sustainable</w:t>
        </w:r>
      </w:hyperlink>
      <w:bookmarkStart w:id="48" w:name="_bookmark53"/>
      <w:bookmarkEnd w:id="48"/>
      <w:r w:rsidRPr="008B7B91">
        <w:rPr>
          <w:sz w:val="24"/>
        </w:rPr>
        <w:fldChar w:fldCharType="begin"/>
      </w:r>
      <w:r w:rsidRPr="008B7B91">
        <w:rPr>
          <w:sz w:val="24"/>
        </w:rPr>
        <w:instrText xml:space="preserve"> HYPERLINK "http://refhub.elsevier.com/S2352-1864(21)00487-9/sb26" \h </w:instrText>
      </w:r>
      <w:r w:rsidRPr="008B7B91">
        <w:rPr>
          <w:sz w:val="24"/>
        </w:rPr>
        <w:fldChar w:fldCharType="separate"/>
      </w:r>
      <w:r w:rsidRPr="008B7B91">
        <w:rPr>
          <w:sz w:val="24"/>
        </w:rPr>
        <w:t>bioelectricity. Int. J. Hydrog. Energy 46 (4), 3135–3159.</w:t>
      </w:r>
      <w:r w:rsidRPr="008B7B91">
        <w:rPr>
          <w:sz w:val="24"/>
        </w:rPr>
        <w:fldChar w:fldCharType="end"/>
      </w:r>
    </w:p>
    <w:p w:rsidR="00514D79" w:rsidRPr="008B7B91" w:rsidRDefault="00514D79" w:rsidP="00514D79">
      <w:pPr>
        <w:pStyle w:val="ListParagraph"/>
        <w:numPr>
          <w:ilvl w:val="0"/>
          <w:numId w:val="1"/>
        </w:numPr>
        <w:tabs>
          <w:tab w:val="left" w:pos="1659"/>
        </w:tabs>
        <w:spacing w:line="480" w:lineRule="auto"/>
        <w:ind w:right="1283"/>
        <w:jc w:val="both"/>
        <w:rPr>
          <w:sz w:val="24"/>
        </w:rPr>
      </w:pPr>
      <w:r w:rsidRPr="008B7B91">
        <w:rPr>
          <w:sz w:val="24"/>
        </w:rPr>
        <w:t>Falade, A.O., Nwodo, U.U., Iweriebor, B.C., Green, E., Mabinya, L.V., Okoh, A.I., 2017. Lignin peroxidase functionalities and prospective applications.</w:t>
      </w:r>
    </w:p>
    <w:p w:rsidR="00A70191" w:rsidRDefault="00A70191"/>
    <w:sectPr w:rsidR="00A70191" w:rsidSect="00A701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750E5"/>
    <w:multiLevelType w:val="multilevel"/>
    <w:tmpl w:val="71D4434A"/>
    <w:lvl w:ilvl="0">
      <w:start w:val="3"/>
      <w:numFmt w:val="decimal"/>
      <w:lvlText w:val="%1"/>
      <w:lvlJc w:val="left"/>
      <w:pPr>
        <w:ind w:left="2619" w:hanging="879"/>
      </w:pPr>
      <w:rPr>
        <w:rFonts w:hint="default"/>
        <w:lang w:val="en-US" w:eastAsia="en-US" w:bidi="ar-SA"/>
      </w:rPr>
    </w:lvl>
    <w:lvl w:ilvl="1">
      <w:start w:val="5"/>
      <w:numFmt w:val="decimal"/>
      <w:lvlText w:val="%1.%2"/>
      <w:lvlJc w:val="left"/>
      <w:pPr>
        <w:ind w:left="2619" w:hanging="879"/>
      </w:pPr>
      <w:rPr>
        <w:rFonts w:hint="default"/>
        <w:lang w:val="en-US" w:eastAsia="en-US" w:bidi="ar-SA"/>
      </w:rPr>
    </w:lvl>
    <w:lvl w:ilvl="2">
      <w:start w:val="4"/>
      <w:numFmt w:val="decimal"/>
      <w:lvlText w:val="%1.%2.%3"/>
      <w:lvlJc w:val="left"/>
      <w:pPr>
        <w:ind w:left="2619" w:hanging="879"/>
      </w:pPr>
      <w:rPr>
        <w:rFonts w:ascii="Times New Roman" w:eastAsia="Times New Roman" w:hAnsi="Times New Roman" w:cs="Times New Roman" w:hint="default"/>
        <w:b w:val="0"/>
        <w:bCs w:val="0"/>
        <w:i w:val="0"/>
        <w:iCs w:val="0"/>
        <w:spacing w:val="0"/>
        <w:w w:val="100"/>
        <w:sz w:val="22"/>
        <w:szCs w:val="22"/>
        <w:lang w:val="en-US" w:eastAsia="en-US" w:bidi="ar-SA"/>
      </w:rPr>
    </w:lvl>
    <w:lvl w:ilvl="3">
      <w:numFmt w:val="bullet"/>
      <w:lvlText w:val="•"/>
      <w:lvlJc w:val="left"/>
      <w:pPr>
        <w:ind w:left="5319" w:hanging="879"/>
      </w:pPr>
      <w:rPr>
        <w:rFonts w:hint="default"/>
        <w:lang w:val="en-US" w:eastAsia="en-US" w:bidi="ar-SA"/>
      </w:rPr>
    </w:lvl>
    <w:lvl w:ilvl="4">
      <w:numFmt w:val="bullet"/>
      <w:lvlText w:val="•"/>
      <w:lvlJc w:val="left"/>
      <w:pPr>
        <w:ind w:left="6219" w:hanging="879"/>
      </w:pPr>
      <w:rPr>
        <w:rFonts w:hint="default"/>
        <w:lang w:val="en-US" w:eastAsia="en-US" w:bidi="ar-SA"/>
      </w:rPr>
    </w:lvl>
    <w:lvl w:ilvl="5">
      <w:numFmt w:val="bullet"/>
      <w:lvlText w:val="•"/>
      <w:lvlJc w:val="left"/>
      <w:pPr>
        <w:ind w:left="7119" w:hanging="879"/>
      </w:pPr>
      <w:rPr>
        <w:rFonts w:hint="default"/>
        <w:lang w:val="en-US" w:eastAsia="en-US" w:bidi="ar-SA"/>
      </w:rPr>
    </w:lvl>
    <w:lvl w:ilvl="6">
      <w:numFmt w:val="bullet"/>
      <w:lvlText w:val="•"/>
      <w:lvlJc w:val="left"/>
      <w:pPr>
        <w:ind w:left="8018" w:hanging="879"/>
      </w:pPr>
      <w:rPr>
        <w:rFonts w:hint="default"/>
        <w:lang w:val="en-US" w:eastAsia="en-US" w:bidi="ar-SA"/>
      </w:rPr>
    </w:lvl>
    <w:lvl w:ilvl="7">
      <w:numFmt w:val="bullet"/>
      <w:lvlText w:val="•"/>
      <w:lvlJc w:val="left"/>
      <w:pPr>
        <w:ind w:left="8918" w:hanging="879"/>
      </w:pPr>
      <w:rPr>
        <w:rFonts w:hint="default"/>
        <w:lang w:val="en-US" w:eastAsia="en-US" w:bidi="ar-SA"/>
      </w:rPr>
    </w:lvl>
    <w:lvl w:ilvl="8">
      <w:numFmt w:val="bullet"/>
      <w:lvlText w:val="•"/>
      <w:lvlJc w:val="left"/>
      <w:pPr>
        <w:ind w:left="9818" w:hanging="879"/>
      </w:pPr>
      <w:rPr>
        <w:rFonts w:hint="default"/>
        <w:lang w:val="en-US" w:eastAsia="en-US" w:bidi="ar-SA"/>
      </w:rPr>
    </w:lvl>
  </w:abstractNum>
  <w:abstractNum w:abstractNumId="1">
    <w:nsid w:val="08525956"/>
    <w:multiLevelType w:val="hybridMultilevel"/>
    <w:tmpl w:val="1A94E2DE"/>
    <w:lvl w:ilvl="0" w:tplc="F22C447A">
      <w:numFmt w:val="bullet"/>
      <w:lvlText w:val=""/>
      <w:lvlJc w:val="left"/>
      <w:pPr>
        <w:ind w:left="1361" w:hanging="360"/>
      </w:pPr>
      <w:rPr>
        <w:rFonts w:ascii="Wingdings" w:eastAsia="Wingdings" w:hAnsi="Wingdings" w:cs="Wingdings" w:hint="default"/>
        <w:b w:val="0"/>
        <w:bCs w:val="0"/>
        <w:i w:val="0"/>
        <w:iCs w:val="0"/>
        <w:spacing w:val="0"/>
        <w:w w:val="100"/>
        <w:sz w:val="24"/>
        <w:szCs w:val="24"/>
        <w:lang w:val="en-US" w:eastAsia="en-US" w:bidi="ar-SA"/>
      </w:rPr>
    </w:lvl>
    <w:lvl w:ilvl="1" w:tplc="59020692">
      <w:numFmt w:val="bullet"/>
      <w:lvlText w:val="•"/>
      <w:lvlJc w:val="left"/>
      <w:pPr>
        <w:ind w:left="2385" w:hanging="360"/>
      </w:pPr>
      <w:rPr>
        <w:rFonts w:hint="default"/>
        <w:lang w:val="en-US" w:eastAsia="en-US" w:bidi="ar-SA"/>
      </w:rPr>
    </w:lvl>
    <w:lvl w:ilvl="2" w:tplc="61902B5A">
      <w:numFmt w:val="bullet"/>
      <w:lvlText w:val="•"/>
      <w:lvlJc w:val="left"/>
      <w:pPr>
        <w:ind w:left="3411" w:hanging="360"/>
      </w:pPr>
      <w:rPr>
        <w:rFonts w:hint="default"/>
        <w:lang w:val="en-US" w:eastAsia="en-US" w:bidi="ar-SA"/>
      </w:rPr>
    </w:lvl>
    <w:lvl w:ilvl="3" w:tplc="95905C8E">
      <w:numFmt w:val="bullet"/>
      <w:lvlText w:val="•"/>
      <w:lvlJc w:val="left"/>
      <w:pPr>
        <w:ind w:left="4437" w:hanging="360"/>
      </w:pPr>
      <w:rPr>
        <w:rFonts w:hint="default"/>
        <w:lang w:val="en-US" w:eastAsia="en-US" w:bidi="ar-SA"/>
      </w:rPr>
    </w:lvl>
    <w:lvl w:ilvl="4" w:tplc="091603E0">
      <w:numFmt w:val="bullet"/>
      <w:lvlText w:val="•"/>
      <w:lvlJc w:val="left"/>
      <w:pPr>
        <w:ind w:left="5463" w:hanging="360"/>
      </w:pPr>
      <w:rPr>
        <w:rFonts w:hint="default"/>
        <w:lang w:val="en-US" w:eastAsia="en-US" w:bidi="ar-SA"/>
      </w:rPr>
    </w:lvl>
    <w:lvl w:ilvl="5" w:tplc="1F542F1A">
      <w:numFmt w:val="bullet"/>
      <w:lvlText w:val="•"/>
      <w:lvlJc w:val="left"/>
      <w:pPr>
        <w:ind w:left="6489" w:hanging="360"/>
      </w:pPr>
      <w:rPr>
        <w:rFonts w:hint="default"/>
        <w:lang w:val="en-US" w:eastAsia="en-US" w:bidi="ar-SA"/>
      </w:rPr>
    </w:lvl>
    <w:lvl w:ilvl="6" w:tplc="58288CF2">
      <w:numFmt w:val="bullet"/>
      <w:lvlText w:val="•"/>
      <w:lvlJc w:val="left"/>
      <w:pPr>
        <w:ind w:left="7514" w:hanging="360"/>
      </w:pPr>
      <w:rPr>
        <w:rFonts w:hint="default"/>
        <w:lang w:val="en-US" w:eastAsia="en-US" w:bidi="ar-SA"/>
      </w:rPr>
    </w:lvl>
    <w:lvl w:ilvl="7" w:tplc="B95EEF24">
      <w:numFmt w:val="bullet"/>
      <w:lvlText w:val="•"/>
      <w:lvlJc w:val="left"/>
      <w:pPr>
        <w:ind w:left="8540" w:hanging="360"/>
      </w:pPr>
      <w:rPr>
        <w:rFonts w:hint="default"/>
        <w:lang w:val="en-US" w:eastAsia="en-US" w:bidi="ar-SA"/>
      </w:rPr>
    </w:lvl>
    <w:lvl w:ilvl="8" w:tplc="00947E4A">
      <w:numFmt w:val="bullet"/>
      <w:lvlText w:val="•"/>
      <w:lvlJc w:val="left"/>
      <w:pPr>
        <w:ind w:left="9566" w:hanging="360"/>
      </w:pPr>
      <w:rPr>
        <w:rFonts w:hint="default"/>
        <w:lang w:val="en-US" w:eastAsia="en-US" w:bidi="ar-SA"/>
      </w:rPr>
    </w:lvl>
  </w:abstractNum>
  <w:abstractNum w:abstractNumId="2">
    <w:nsid w:val="092E5BC2"/>
    <w:multiLevelType w:val="hybridMultilevel"/>
    <w:tmpl w:val="E4DECBA4"/>
    <w:lvl w:ilvl="0" w:tplc="00F87502">
      <w:numFmt w:val="bullet"/>
      <w:lvlText w:val=""/>
      <w:lvlJc w:val="left"/>
      <w:pPr>
        <w:ind w:left="2019" w:hanging="360"/>
      </w:pPr>
      <w:rPr>
        <w:rFonts w:ascii="Wingdings" w:eastAsia="Wingdings" w:hAnsi="Wingdings" w:cs="Wingdings" w:hint="default"/>
        <w:b w:val="0"/>
        <w:bCs w:val="0"/>
        <w:i w:val="0"/>
        <w:iCs w:val="0"/>
        <w:spacing w:val="0"/>
        <w:w w:val="100"/>
        <w:sz w:val="24"/>
        <w:szCs w:val="24"/>
        <w:lang w:val="en-US" w:eastAsia="en-US" w:bidi="ar-SA"/>
      </w:rPr>
    </w:lvl>
    <w:lvl w:ilvl="1" w:tplc="5024CF34">
      <w:numFmt w:val="bullet"/>
      <w:lvlText w:val="•"/>
      <w:lvlJc w:val="left"/>
      <w:pPr>
        <w:ind w:left="2979" w:hanging="360"/>
      </w:pPr>
      <w:rPr>
        <w:rFonts w:hint="default"/>
        <w:lang w:val="en-US" w:eastAsia="en-US" w:bidi="ar-SA"/>
      </w:rPr>
    </w:lvl>
    <w:lvl w:ilvl="2" w:tplc="8674B4F8">
      <w:numFmt w:val="bullet"/>
      <w:lvlText w:val="•"/>
      <w:lvlJc w:val="left"/>
      <w:pPr>
        <w:ind w:left="3939" w:hanging="360"/>
      </w:pPr>
      <w:rPr>
        <w:rFonts w:hint="default"/>
        <w:lang w:val="en-US" w:eastAsia="en-US" w:bidi="ar-SA"/>
      </w:rPr>
    </w:lvl>
    <w:lvl w:ilvl="3" w:tplc="19D8B56C">
      <w:numFmt w:val="bullet"/>
      <w:lvlText w:val="•"/>
      <w:lvlJc w:val="left"/>
      <w:pPr>
        <w:ind w:left="4899" w:hanging="360"/>
      </w:pPr>
      <w:rPr>
        <w:rFonts w:hint="default"/>
        <w:lang w:val="en-US" w:eastAsia="en-US" w:bidi="ar-SA"/>
      </w:rPr>
    </w:lvl>
    <w:lvl w:ilvl="4" w:tplc="6A325CBA">
      <w:numFmt w:val="bullet"/>
      <w:lvlText w:val="•"/>
      <w:lvlJc w:val="left"/>
      <w:pPr>
        <w:ind w:left="5859" w:hanging="360"/>
      </w:pPr>
      <w:rPr>
        <w:rFonts w:hint="default"/>
        <w:lang w:val="en-US" w:eastAsia="en-US" w:bidi="ar-SA"/>
      </w:rPr>
    </w:lvl>
    <w:lvl w:ilvl="5" w:tplc="D826B3B8">
      <w:numFmt w:val="bullet"/>
      <w:lvlText w:val="•"/>
      <w:lvlJc w:val="left"/>
      <w:pPr>
        <w:ind w:left="6819" w:hanging="360"/>
      </w:pPr>
      <w:rPr>
        <w:rFonts w:hint="default"/>
        <w:lang w:val="en-US" w:eastAsia="en-US" w:bidi="ar-SA"/>
      </w:rPr>
    </w:lvl>
    <w:lvl w:ilvl="6" w:tplc="0E1A7D46">
      <w:numFmt w:val="bullet"/>
      <w:lvlText w:val="•"/>
      <w:lvlJc w:val="left"/>
      <w:pPr>
        <w:ind w:left="7778" w:hanging="360"/>
      </w:pPr>
      <w:rPr>
        <w:rFonts w:hint="default"/>
        <w:lang w:val="en-US" w:eastAsia="en-US" w:bidi="ar-SA"/>
      </w:rPr>
    </w:lvl>
    <w:lvl w:ilvl="7" w:tplc="4DAC33B6">
      <w:numFmt w:val="bullet"/>
      <w:lvlText w:val="•"/>
      <w:lvlJc w:val="left"/>
      <w:pPr>
        <w:ind w:left="8738" w:hanging="360"/>
      </w:pPr>
      <w:rPr>
        <w:rFonts w:hint="default"/>
        <w:lang w:val="en-US" w:eastAsia="en-US" w:bidi="ar-SA"/>
      </w:rPr>
    </w:lvl>
    <w:lvl w:ilvl="8" w:tplc="12EE7F3E">
      <w:numFmt w:val="bullet"/>
      <w:lvlText w:val="•"/>
      <w:lvlJc w:val="left"/>
      <w:pPr>
        <w:ind w:left="9698" w:hanging="360"/>
      </w:pPr>
      <w:rPr>
        <w:rFonts w:hint="default"/>
        <w:lang w:val="en-US" w:eastAsia="en-US" w:bidi="ar-SA"/>
      </w:rPr>
    </w:lvl>
  </w:abstractNum>
  <w:abstractNum w:abstractNumId="3">
    <w:nsid w:val="09CC16B9"/>
    <w:multiLevelType w:val="multilevel"/>
    <w:tmpl w:val="E974C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5108D3"/>
    <w:multiLevelType w:val="hybridMultilevel"/>
    <w:tmpl w:val="4ADAE130"/>
    <w:lvl w:ilvl="0" w:tplc="9326990C">
      <w:start w:val="1"/>
      <w:numFmt w:val="decimal"/>
      <w:lvlText w:val="%1."/>
      <w:lvlJc w:val="left"/>
      <w:pPr>
        <w:ind w:left="165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51428FE">
      <w:numFmt w:val="bullet"/>
      <w:lvlText w:val="•"/>
      <w:lvlJc w:val="left"/>
      <w:pPr>
        <w:ind w:left="2655" w:hanging="360"/>
      </w:pPr>
      <w:rPr>
        <w:rFonts w:hint="default"/>
        <w:lang w:val="en-US" w:eastAsia="en-US" w:bidi="ar-SA"/>
      </w:rPr>
    </w:lvl>
    <w:lvl w:ilvl="2" w:tplc="1C84764A">
      <w:numFmt w:val="bullet"/>
      <w:lvlText w:val="•"/>
      <w:lvlJc w:val="left"/>
      <w:pPr>
        <w:ind w:left="3651" w:hanging="360"/>
      </w:pPr>
      <w:rPr>
        <w:rFonts w:hint="default"/>
        <w:lang w:val="en-US" w:eastAsia="en-US" w:bidi="ar-SA"/>
      </w:rPr>
    </w:lvl>
    <w:lvl w:ilvl="3" w:tplc="7472AEA6">
      <w:numFmt w:val="bullet"/>
      <w:lvlText w:val="•"/>
      <w:lvlJc w:val="left"/>
      <w:pPr>
        <w:ind w:left="4647" w:hanging="360"/>
      </w:pPr>
      <w:rPr>
        <w:rFonts w:hint="default"/>
        <w:lang w:val="en-US" w:eastAsia="en-US" w:bidi="ar-SA"/>
      </w:rPr>
    </w:lvl>
    <w:lvl w:ilvl="4" w:tplc="921CCA9E">
      <w:numFmt w:val="bullet"/>
      <w:lvlText w:val="•"/>
      <w:lvlJc w:val="left"/>
      <w:pPr>
        <w:ind w:left="5643" w:hanging="360"/>
      </w:pPr>
      <w:rPr>
        <w:rFonts w:hint="default"/>
        <w:lang w:val="en-US" w:eastAsia="en-US" w:bidi="ar-SA"/>
      </w:rPr>
    </w:lvl>
    <w:lvl w:ilvl="5" w:tplc="A8DCA514">
      <w:numFmt w:val="bullet"/>
      <w:lvlText w:val="•"/>
      <w:lvlJc w:val="left"/>
      <w:pPr>
        <w:ind w:left="6639" w:hanging="360"/>
      </w:pPr>
      <w:rPr>
        <w:rFonts w:hint="default"/>
        <w:lang w:val="en-US" w:eastAsia="en-US" w:bidi="ar-SA"/>
      </w:rPr>
    </w:lvl>
    <w:lvl w:ilvl="6" w:tplc="58B46752">
      <w:numFmt w:val="bullet"/>
      <w:lvlText w:val="•"/>
      <w:lvlJc w:val="left"/>
      <w:pPr>
        <w:ind w:left="7634" w:hanging="360"/>
      </w:pPr>
      <w:rPr>
        <w:rFonts w:hint="default"/>
        <w:lang w:val="en-US" w:eastAsia="en-US" w:bidi="ar-SA"/>
      </w:rPr>
    </w:lvl>
    <w:lvl w:ilvl="7" w:tplc="3E72F610">
      <w:numFmt w:val="bullet"/>
      <w:lvlText w:val="•"/>
      <w:lvlJc w:val="left"/>
      <w:pPr>
        <w:ind w:left="8630" w:hanging="360"/>
      </w:pPr>
      <w:rPr>
        <w:rFonts w:hint="default"/>
        <w:lang w:val="en-US" w:eastAsia="en-US" w:bidi="ar-SA"/>
      </w:rPr>
    </w:lvl>
    <w:lvl w:ilvl="8" w:tplc="6E948C4A">
      <w:numFmt w:val="bullet"/>
      <w:lvlText w:val="•"/>
      <w:lvlJc w:val="left"/>
      <w:pPr>
        <w:ind w:left="9626" w:hanging="360"/>
      </w:pPr>
      <w:rPr>
        <w:rFonts w:hint="default"/>
        <w:lang w:val="en-US" w:eastAsia="en-US" w:bidi="ar-SA"/>
      </w:rPr>
    </w:lvl>
  </w:abstractNum>
  <w:abstractNum w:abstractNumId="5">
    <w:nsid w:val="0B963642"/>
    <w:multiLevelType w:val="hybridMultilevel"/>
    <w:tmpl w:val="942000E2"/>
    <w:lvl w:ilvl="0" w:tplc="2040C224">
      <w:start w:val="1"/>
      <w:numFmt w:val="decimal"/>
      <w:lvlText w:val="%1."/>
      <w:lvlJc w:val="left"/>
      <w:pPr>
        <w:ind w:left="201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560EC482">
      <w:numFmt w:val="bullet"/>
      <w:lvlText w:val="•"/>
      <w:lvlJc w:val="left"/>
      <w:pPr>
        <w:ind w:left="2979" w:hanging="360"/>
      </w:pPr>
      <w:rPr>
        <w:rFonts w:hint="default"/>
        <w:lang w:val="en-US" w:eastAsia="en-US" w:bidi="ar-SA"/>
      </w:rPr>
    </w:lvl>
    <w:lvl w:ilvl="2" w:tplc="5002BE2E">
      <w:numFmt w:val="bullet"/>
      <w:lvlText w:val="•"/>
      <w:lvlJc w:val="left"/>
      <w:pPr>
        <w:ind w:left="3939" w:hanging="360"/>
      </w:pPr>
      <w:rPr>
        <w:rFonts w:hint="default"/>
        <w:lang w:val="en-US" w:eastAsia="en-US" w:bidi="ar-SA"/>
      </w:rPr>
    </w:lvl>
    <w:lvl w:ilvl="3" w:tplc="8DDCD912">
      <w:numFmt w:val="bullet"/>
      <w:lvlText w:val="•"/>
      <w:lvlJc w:val="left"/>
      <w:pPr>
        <w:ind w:left="4899" w:hanging="360"/>
      </w:pPr>
      <w:rPr>
        <w:rFonts w:hint="default"/>
        <w:lang w:val="en-US" w:eastAsia="en-US" w:bidi="ar-SA"/>
      </w:rPr>
    </w:lvl>
    <w:lvl w:ilvl="4" w:tplc="38BE24F8">
      <w:numFmt w:val="bullet"/>
      <w:lvlText w:val="•"/>
      <w:lvlJc w:val="left"/>
      <w:pPr>
        <w:ind w:left="5859" w:hanging="360"/>
      </w:pPr>
      <w:rPr>
        <w:rFonts w:hint="default"/>
        <w:lang w:val="en-US" w:eastAsia="en-US" w:bidi="ar-SA"/>
      </w:rPr>
    </w:lvl>
    <w:lvl w:ilvl="5" w:tplc="82464CF6">
      <w:numFmt w:val="bullet"/>
      <w:lvlText w:val="•"/>
      <w:lvlJc w:val="left"/>
      <w:pPr>
        <w:ind w:left="6819" w:hanging="360"/>
      </w:pPr>
      <w:rPr>
        <w:rFonts w:hint="default"/>
        <w:lang w:val="en-US" w:eastAsia="en-US" w:bidi="ar-SA"/>
      </w:rPr>
    </w:lvl>
    <w:lvl w:ilvl="6" w:tplc="03AAFB7C">
      <w:numFmt w:val="bullet"/>
      <w:lvlText w:val="•"/>
      <w:lvlJc w:val="left"/>
      <w:pPr>
        <w:ind w:left="7778" w:hanging="360"/>
      </w:pPr>
      <w:rPr>
        <w:rFonts w:hint="default"/>
        <w:lang w:val="en-US" w:eastAsia="en-US" w:bidi="ar-SA"/>
      </w:rPr>
    </w:lvl>
    <w:lvl w:ilvl="7" w:tplc="470E3360">
      <w:numFmt w:val="bullet"/>
      <w:lvlText w:val="•"/>
      <w:lvlJc w:val="left"/>
      <w:pPr>
        <w:ind w:left="8738" w:hanging="360"/>
      </w:pPr>
      <w:rPr>
        <w:rFonts w:hint="default"/>
        <w:lang w:val="en-US" w:eastAsia="en-US" w:bidi="ar-SA"/>
      </w:rPr>
    </w:lvl>
    <w:lvl w:ilvl="8" w:tplc="5E6239BC">
      <w:numFmt w:val="bullet"/>
      <w:lvlText w:val="•"/>
      <w:lvlJc w:val="left"/>
      <w:pPr>
        <w:ind w:left="9698" w:hanging="360"/>
      </w:pPr>
      <w:rPr>
        <w:rFonts w:hint="default"/>
        <w:lang w:val="en-US" w:eastAsia="en-US" w:bidi="ar-SA"/>
      </w:rPr>
    </w:lvl>
  </w:abstractNum>
  <w:abstractNum w:abstractNumId="6">
    <w:nsid w:val="1BD03133"/>
    <w:multiLevelType w:val="multilevel"/>
    <w:tmpl w:val="D3423CA6"/>
    <w:lvl w:ilvl="0">
      <w:start w:val="4"/>
      <w:numFmt w:val="decimal"/>
      <w:lvlText w:val="%1"/>
      <w:lvlJc w:val="left"/>
      <w:pPr>
        <w:ind w:left="2225" w:hanging="480"/>
      </w:pPr>
      <w:rPr>
        <w:rFonts w:hint="default"/>
        <w:lang w:val="en-US" w:eastAsia="en-US" w:bidi="ar-SA"/>
      </w:rPr>
    </w:lvl>
    <w:lvl w:ilvl="1">
      <w:start w:val="1"/>
      <w:numFmt w:val="decimal"/>
      <w:lvlText w:val="%1.%2"/>
      <w:lvlJc w:val="left"/>
      <w:pPr>
        <w:ind w:left="2225" w:hanging="480"/>
      </w:pPr>
      <w:rPr>
        <w:rFonts w:ascii="Times New Roman" w:eastAsia="Times New Roman" w:hAnsi="Times New Roman" w:cs="Times New Roman" w:hint="default"/>
        <w:b w:val="0"/>
        <w:bCs w:val="0"/>
        <w:i w:val="0"/>
        <w:iCs w:val="0"/>
        <w:spacing w:val="-5"/>
        <w:w w:val="100"/>
        <w:sz w:val="22"/>
        <w:szCs w:val="22"/>
        <w:lang w:val="en-US" w:eastAsia="en-US" w:bidi="ar-SA"/>
      </w:rPr>
    </w:lvl>
    <w:lvl w:ilvl="2">
      <w:numFmt w:val="bullet"/>
      <w:lvlText w:val="•"/>
      <w:lvlJc w:val="left"/>
      <w:pPr>
        <w:ind w:left="4099" w:hanging="480"/>
      </w:pPr>
      <w:rPr>
        <w:rFonts w:hint="default"/>
        <w:lang w:val="en-US" w:eastAsia="en-US" w:bidi="ar-SA"/>
      </w:rPr>
    </w:lvl>
    <w:lvl w:ilvl="3">
      <w:numFmt w:val="bullet"/>
      <w:lvlText w:val="•"/>
      <w:lvlJc w:val="left"/>
      <w:pPr>
        <w:ind w:left="5039" w:hanging="480"/>
      </w:pPr>
      <w:rPr>
        <w:rFonts w:hint="default"/>
        <w:lang w:val="en-US" w:eastAsia="en-US" w:bidi="ar-SA"/>
      </w:rPr>
    </w:lvl>
    <w:lvl w:ilvl="4">
      <w:numFmt w:val="bullet"/>
      <w:lvlText w:val="•"/>
      <w:lvlJc w:val="left"/>
      <w:pPr>
        <w:ind w:left="5979" w:hanging="480"/>
      </w:pPr>
      <w:rPr>
        <w:rFonts w:hint="default"/>
        <w:lang w:val="en-US" w:eastAsia="en-US" w:bidi="ar-SA"/>
      </w:rPr>
    </w:lvl>
    <w:lvl w:ilvl="5">
      <w:numFmt w:val="bullet"/>
      <w:lvlText w:val="•"/>
      <w:lvlJc w:val="left"/>
      <w:pPr>
        <w:ind w:left="6919" w:hanging="480"/>
      </w:pPr>
      <w:rPr>
        <w:rFonts w:hint="default"/>
        <w:lang w:val="en-US" w:eastAsia="en-US" w:bidi="ar-SA"/>
      </w:rPr>
    </w:lvl>
    <w:lvl w:ilvl="6">
      <w:numFmt w:val="bullet"/>
      <w:lvlText w:val="•"/>
      <w:lvlJc w:val="left"/>
      <w:pPr>
        <w:ind w:left="7858" w:hanging="480"/>
      </w:pPr>
      <w:rPr>
        <w:rFonts w:hint="default"/>
        <w:lang w:val="en-US" w:eastAsia="en-US" w:bidi="ar-SA"/>
      </w:rPr>
    </w:lvl>
    <w:lvl w:ilvl="7">
      <w:numFmt w:val="bullet"/>
      <w:lvlText w:val="•"/>
      <w:lvlJc w:val="left"/>
      <w:pPr>
        <w:ind w:left="8798" w:hanging="480"/>
      </w:pPr>
      <w:rPr>
        <w:rFonts w:hint="default"/>
        <w:lang w:val="en-US" w:eastAsia="en-US" w:bidi="ar-SA"/>
      </w:rPr>
    </w:lvl>
    <w:lvl w:ilvl="8">
      <w:numFmt w:val="bullet"/>
      <w:lvlText w:val="•"/>
      <w:lvlJc w:val="left"/>
      <w:pPr>
        <w:ind w:left="9738" w:hanging="480"/>
      </w:pPr>
      <w:rPr>
        <w:rFonts w:hint="default"/>
        <w:lang w:val="en-US" w:eastAsia="en-US" w:bidi="ar-SA"/>
      </w:rPr>
    </w:lvl>
  </w:abstractNum>
  <w:abstractNum w:abstractNumId="7">
    <w:nsid w:val="1CCE3078"/>
    <w:multiLevelType w:val="hybridMultilevel"/>
    <w:tmpl w:val="49EC67AA"/>
    <w:lvl w:ilvl="0" w:tplc="425C2DCE">
      <w:start w:val="1"/>
      <w:numFmt w:val="decimal"/>
      <w:lvlText w:val="%1."/>
      <w:lvlJc w:val="left"/>
      <w:pPr>
        <w:ind w:left="2585" w:hanging="720"/>
      </w:pPr>
      <w:rPr>
        <w:rFonts w:hint="default"/>
        <w:spacing w:val="0"/>
        <w:w w:val="99"/>
        <w:lang w:val="en-US" w:eastAsia="en-US" w:bidi="ar-SA"/>
      </w:rPr>
    </w:lvl>
    <w:lvl w:ilvl="1" w:tplc="A20E7C04">
      <w:numFmt w:val="bullet"/>
      <w:lvlText w:val="•"/>
      <w:lvlJc w:val="left"/>
      <w:pPr>
        <w:ind w:left="3483" w:hanging="720"/>
      </w:pPr>
      <w:rPr>
        <w:rFonts w:hint="default"/>
        <w:lang w:val="en-US" w:eastAsia="en-US" w:bidi="ar-SA"/>
      </w:rPr>
    </w:lvl>
    <w:lvl w:ilvl="2" w:tplc="3C32DB48">
      <w:numFmt w:val="bullet"/>
      <w:lvlText w:val="•"/>
      <w:lvlJc w:val="left"/>
      <w:pPr>
        <w:ind w:left="4387" w:hanging="720"/>
      </w:pPr>
      <w:rPr>
        <w:rFonts w:hint="default"/>
        <w:lang w:val="en-US" w:eastAsia="en-US" w:bidi="ar-SA"/>
      </w:rPr>
    </w:lvl>
    <w:lvl w:ilvl="3" w:tplc="F8FCA28E">
      <w:numFmt w:val="bullet"/>
      <w:lvlText w:val="•"/>
      <w:lvlJc w:val="left"/>
      <w:pPr>
        <w:ind w:left="5291" w:hanging="720"/>
      </w:pPr>
      <w:rPr>
        <w:rFonts w:hint="default"/>
        <w:lang w:val="en-US" w:eastAsia="en-US" w:bidi="ar-SA"/>
      </w:rPr>
    </w:lvl>
    <w:lvl w:ilvl="4" w:tplc="D13443CA">
      <w:numFmt w:val="bullet"/>
      <w:lvlText w:val="•"/>
      <w:lvlJc w:val="left"/>
      <w:pPr>
        <w:ind w:left="6195" w:hanging="720"/>
      </w:pPr>
      <w:rPr>
        <w:rFonts w:hint="default"/>
        <w:lang w:val="en-US" w:eastAsia="en-US" w:bidi="ar-SA"/>
      </w:rPr>
    </w:lvl>
    <w:lvl w:ilvl="5" w:tplc="23283B9C">
      <w:numFmt w:val="bullet"/>
      <w:lvlText w:val="•"/>
      <w:lvlJc w:val="left"/>
      <w:pPr>
        <w:ind w:left="7099" w:hanging="720"/>
      </w:pPr>
      <w:rPr>
        <w:rFonts w:hint="default"/>
        <w:lang w:val="en-US" w:eastAsia="en-US" w:bidi="ar-SA"/>
      </w:rPr>
    </w:lvl>
    <w:lvl w:ilvl="6" w:tplc="273A4980">
      <w:numFmt w:val="bullet"/>
      <w:lvlText w:val="•"/>
      <w:lvlJc w:val="left"/>
      <w:pPr>
        <w:ind w:left="8002" w:hanging="720"/>
      </w:pPr>
      <w:rPr>
        <w:rFonts w:hint="default"/>
        <w:lang w:val="en-US" w:eastAsia="en-US" w:bidi="ar-SA"/>
      </w:rPr>
    </w:lvl>
    <w:lvl w:ilvl="7" w:tplc="1BF2778A">
      <w:numFmt w:val="bullet"/>
      <w:lvlText w:val="•"/>
      <w:lvlJc w:val="left"/>
      <w:pPr>
        <w:ind w:left="8906" w:hanging="720"/>
      </w:pPr>
      <w:rPr>
        <w:rFonts w:hint="default"/>
        <w:lang w:val="en-US" w:eastAsia="en-US" w:bidi="ar-SA"/>
      </w:rPr>
    </w:lvl>
    <w:lvl w:ilvl="8" w:tplc="6C22D3C6">
      <w:numFmt w:val="bullet"/>
      <w:lvlText w:val="•"/>
      <w:lvlJc w:val="left"/>
      <w:pPr>
        <w:ind w:left="9810" w:hanging="720"/>
      </w:pPr>
      <w:rPr>
        <w:rFonts w:hint="default"/>
        <w:lang w:val="en-US" w:eastAsia="en-US" w:bidi="ar-SA"/>
      </w:rPr>
    </w:lvl>
  </w:abstractNum>
  <w:abstractNum w:abstractNumId="8">
    <w:nsid w:val="20383D17"/>
    <w:multiLevelType w:val="hybridMultilevel"/>
    <w:tmpl w:val="9C2A694A"/>
    <w:lvl w:ilvl="0" w:tplc="B5A622A2">
      <w:numFmt w:val="bullet"/>
      <w:lvlText w:val=""/>
      <w:lvlJc w:val="left"/>
      <w:pPr>
        <w:ind w:left="1659" w:hanging="360"/>
      </w:pPr>
      <w:rPr>
        <w:rFonts w:ascii="Wingdings" w:eastAsia="Wingdings" w:hAnsi="Wingdings" w:cs="Wingdings" w:hint="default"/>
        <w:b w:val="0"/>
        <w:bCs w:val="0"/>
        <w:i w:val="0"/>
        <w:iCs w:val="0"/>
        <w:spacing w:val="0"/>
        <w:w w:val="100"/>
        <w:sz w:val="24"/>
        <w:szCs w:val="24"/>
        <w:lang w:val="en-US" w:eastAsia="en-US" w:bidi="ar-SA"/>
      </w:rPr>
    </w:lvl>
    <w:lvl w:ilvl="1" w:tplc="0CAA35B8">
      <w:numFmt w:val="bullet"/>
      <w:lvlText w:val="•"/>
      <w:lvlJc w:val="left"/>
      <w:pPr>
        <w:ind w:left="2655" w:hanging="360"/>
      </w:pPr>
      <w:rPr>
        <w:rFonts w:hint="default"/>
        <w:lang w:val="en-US" w:eastAsia="en-US" w:bidi="ar-SA"/>
      </w:rPr>
    </w:lvl>
    <w:lvl w:ilvl="2" w:tplc="497EDA46">
      <w:numFmt w:val="bullet"/>
      <w:lvlText w:val="•"/>
      <w:lvlJc w:val="left"/>
      <w:pPr>
        <w:ind w:left="3651" w:hanging="360"/>
      </w:pPr>
      <w:rPr>
        <w:rFonts w:hint="default"/>
        <w:lang w:val="en-US" w:eastAsia="en-US" w:bidi="ar-SA"/>
      </w:rPr>
    </w:lvl>
    <w:lvl w:ilvl="3" w:tplc="3ABEDBE0">
      <w:numFmt w:val="bullet"/>
      <w:lvlText w:val="•"/>
      <w:lvlJc w:val="left"/>
      <w:pPr>
        <w:ind w:left="4647" w:hanging="360"/>
      </w:pPr>
      <w:rPr>
        <w:rFonts w:hint="default"/>
        <w:lang w:val="en-US" w:eastAsia="en-US" w:bidi="ar-SA"/>
      </w:rPr>
    </w:lvl>
    <w:lvl w:ilvl="4" w:tplc="C61A6CCC">
      <w:numFmt w:val="bullet"/>
      <w:lvlText w:val="•"/>
      <w:lvlJc w:val="left"/>
      <w:pPr>
        <w:ind w:left="5643" w:hanging="360"/>
      </w:pPr>
      <w:rPr>
        <w:rFonts w:hint="default"/>
        <w:lang w:val="en-US" w:eastAsia="en-US" w:bidi="ar-SA"/>
      </w:rPr>
    </w:lvl>
    <w:lvl w:ilvl="5" w:tplc="4FC0CB28">
      <w:numFmt w:val="bullet"/>
      <w:lvlText w:val="•"/>
      <w:lvlJc w:val="left"/>
      <w:pPr>
        <w:ind w:left="6639" w:hanging="360"/>
      </w:pPr>
      <w:rPr>
        <w:rFonts w:hint="default"/>
        <w:lang w:val="en-US" w:eastAsia="en-US" w:bidi="ar-SA"/>
      </w:rPr>
    </w:lvl>
    <w:lvl w:ilvl="6" w:tplc="630C4BF6">
      <w:numFmt w:val="bullet"/>
      <w:lvlText w:val="•"/>
      <w:lvlJc w:val="left"/>
      <w:pPr>
        <w:ind w:left="7634" w:hanging="360"/>
      </w:pPr>
      <w:rPr>
        <w:rFonts w:hint="default"/>
        <w:lang w:val="en-US" w:eastAsia="en-US" w:bidi="ar-SA"/>
      </w:rPr>
    </w:lvl>
    <w:lvl w:ilvl="7" w:tplc="AF80450C">
      <w:numFmt w:val="bullet"/>
      <w:lvlText w:val="•"/>
      <w:lvlJc w:val="left"/>
      <w:pPr>
        <w:ind w:left="8630" w:hanging="360"/>
      </w:pPr>
      <w:rPr>
        <w:rFonts w:hint="default"/>
        <w:lang w:val="en-US" w:eastAsia="en-US" w:bidi="ar-SA"/>
      </w:rPr>
    </w:lvl>
    <w:lvl w:ilvl="8" w:tplc="2DCEB902">
      <w:numFmt w:val="bullet"/>
      <w:lvlText w:val="•"/>
      <w:lvlJc w:val="left"/>
      <w:pPr>
        <w:ind w:left="9626" w:hanging="360"/>
      </w:pPr>
      <w:rPr>
        <w:rFonts w:hint="default"/>
        <w:lang w:val="en-US" w:eastAsia="en-US" w:bidi="ar-SA"/>
      </w:rPr>
    </w:lvl>
  </w:abstractNum>
  <w:abstractNum w:abstractNumId="9">
    <w:nsid w:val="28130A70"/>
    <w:multiLevelType w:val="multilevel"/>
    <w:tmpl w:val="3DDA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340249"/>
    <w:multiLevelType w:val="hybridMultilevel"/>
    <w:tmpl w:val="B69898DC"/>
    <w:lvl w:ilvl="0" w:tplc="AD32F384">
      <w:numFmt w:val="bullet"/>
      <w:lvlText w:val="-"/>
      <w:lvlJc w:val="left"/>
      <w:pPr>
        <w:ind w:left="825" w:hanging="360"/>
      </w:pPr>
      <w:rPr>
        <w:rFonts w:ascii="Times New Roman" w:eastAsia="Times New Roman" w:hAnsi="Times New Roman" w:cs="Times New Roman" w:hint="default"/>
        <w:spacing w:val="0"/>
        <w:w w:val="100"/>
        <w:lang w:val="en-US" w:eastAsia="en-US" w:bidi="ar-SA"/>
      </w:rPr>
    </w:lvl>
    <w:lvl w:ilvl="1" w:tplc="9168D470">
      <w:numFmt w:val="bullet"/>
      <w:lvlText w:val="•"/>
      <w:lvlJc w:val="left"/>
      <w:pPr>
        <w:ind w:left="1362" w:hanging="360"/>
      </w:pPr>
      <w:rPr>
        <w:rFonts w:hint="default"/>
        <w:lang w:val="en-US" w:eastAsia="en-US" w:bidi="ar-SA"/>
      </w:rPr>
    </w:lvl>
    <w:lvl w:ilvl="2" w:tplc="81783ABA">
      <w:numFmt w:val="bullet"/>
      <w:lvlText w:val="•"/>
      <w:lvlJc w:val="left"/>
      <w:pPr>
        <w:ind w:left="1905" w:hanging="360"/>
      </w:pPr>
      <w:rPr>
        <w:rFonts w:hint="default"/>
        <w:lang w:val="en-US" w:eastAsia="en-US" w:bidi="ar-SA"/>
      </w:rPr>
    </w:lvl>
    <w:lvl w:ilvl="3" w:tplc="731A18BC">
      <w:numFmt w:val="bullet"/>
      <w:lvlText w:val="•"/>
      <w:lvlJc w:val="left"/>
      <w:pPr>
        <w:ind w:left="2448" w:hanging="360"/>
      </w:pPr>
      <w:rPr>
        <w:rFonts w:hint="default"/>
        <w:lang w:val="en-US" w:eastAsia="en-US" w:bidi="ar-SA"/>
      </w:rPr>
    </w:lvl>
    <w:lvl w:ilvl="4" w:tplc="69BA66C4">
      <w:numFmt w:val="bullet"/>
      <w:lvlText w:val="•"/>
      <w:lvlJc w:val="left"/>
      <w:pPr>
        <w:ind w:left="2991" w:hanging="360"/>
      </w:pPr>
      <w:rPr>
        <w:rFonts w:hint="default"/>
        <w:lang w:val="en-US" w:eastAsia="en-US" w:bidi="ar-SA"/>
      </w:rPr>
    </w:lvl>
    <w:lvl w:ilvl="5" w:tplc="DC0693D8">
      <w:numFmt w:val="bullet"/>
      <w:lvlText w:val="•"/>
      <w:lvlJc w:val="left"/>
      <w:pPr>
        <w:ind w:left="3534" w:hanging="360"/>
      </w:pPr>
      <w:rPr>
        <w:rFonts w:hint="default"/>
        <w:lang w:val="en-US" w:eastAsia="en-US" w:bidi="ar-SA"/>
      </w:rPr>
    </w:lvl>
    <w:lvl w:ilvl="6" w:tplc="64D82710">
      <w:numFmt w:val="bullet"/>
      <w:lvlText w:val="•"/>
      <w:lvlJc w:val="left"/>
      <w:pPr>
        <w:ind w:left="4077" w:hanging="360"/>
      </w:pPr>
      <w:rPr>
        <w:rFonts w:hint="default"/>
        <w:lang w:val="en-US" w:eastAsia="en-US" w:bidi="ar-SA"/>
      </w:rPr>
    </w:lvl>
    <w:lvl w:ilvl="7" w:tplc="FA52A5E2">
      <w:numFmt w:val="bullet"/>
      <w:lvlText w:val="•"/>
      <w:lvlJc w:val="left"/>
      <w:pPr>
        <w:ind w:left="4620" w:hanging="360"/>
      </w:pPr>
      <w:rPr>
        <w:rFonts w:hint="default"/>
        <w:lang w:val="en-US" w:eastAsia="en-US" w:bidi="ar-SA"/>
      </w:rPr>
    </w:lvl>
    <w:lvl w:ilvl="8" w:tplc="38EC30D4">
      <w:numFmt w:val="bullet"/>
      <w:lvlText w:val="•"/>
      <w:lvlJc w:val="left"/>
      <w:pPr>
        <w:ind w:left="5163" w:hanging="360"/>
      </w:pPr>
      <w:rPr>
        <w:rFonts w:hint="default"/>
        <w:lang w:val="en-US" w:eastAsia="en-US" w:bidi="ar-SA"/>
      </w:rPr>
    </w:lvl>
  </w:abstractNum>
  <w:abstractNum w:abstractNumId="11">
    <w:nsid w:val="422A193D"/>
    <w:multiLevelType w:val="multilevel"/>
    <w:tmpl w:val="3F42466E"/>
    <w:lvl w:ilvl="0">
      <w:start w:val="3"/>
      <w:numFmt w:val="decimal"/>
      <w:lvlText w:val="%1"/>
      <w:lvlJc w:val="left"/>
      <w:pPr>
        <w:ind w:left="2019" w:hanging="720"/>
      </w:pPr>
      <w:rPr>
        <w:rFonts w:hint="default"/>
        <w:lang w:val="en-US" w:eastAsia="en-US" w:bidi="ar-SA"/>
      </w:rPr>
    </w:lvl>
    <w:lvl w:ilvl="1">
      <w:start w:val="5"/>
      <w:numFmt w:val="decimal"/>
      <w:lvlText w:val="%1.%2"/>
      <w:lvlJc w:val="left"/>
      <w:pPr>
        <w:ind w:left="2019" w:hanging="720"/>
      </w:pPr>
      <w:rPr>
        <w:rFonts w:hint="default"/>
        <w:lang w:val="en-US" w:eastAsia="en-US" w:bidi="ar-SA"/>
      </w:rPr>
    </w:lvl>
    <w:lvl w:ilvl="2">
      <w:start w:val="4"/>
      <w:numFmt w:val="decimal"/>
      <w:lvlText w:val="%1.%2.%3"/>
      <w:lvlJc w:val="left"/>
      <w:pPr>
        <w:ind w:left="2019" w:hanging="720"/>
      </w:pPr>
      <w:rPr>
        <w:rFonts w:ascii="Times New Roman" w:eastAsia="Times New Roman" w:hAnsi="Times New Roman" w:cs="Times New Roman" w:hint="default"/>
        <w:b w:val="0"/>
        <w:bCs w:val="0"/>
        <w:i w:val="0"/>
        <w:iCs w:val="0"/>
        <w:spacing w:val="0"/>
        <w:w w:val="99"/>
        <w:sz w:val="28"/>
        <w:szCs w:val="28"/>
        <w:lang w:val="en-US" w:eastAsia="en-US" w:bidi="ar-SA"/>
      </w:rPr>
    </w:lvl>
    <w:lvl w:ilvl="3">
      <w:numFmt w:val="bullet"/>
      <w:lvlText w:val="•"/>
      <w:lvlJc w:val="left"/>
      <w:pPr>
        <w:ind w:left="4899" w:hanging="720"/>
      </w:pPr>
      <w:rPr>
        <w:rFonts w:hint="default"/>
        <w:lang w:val="en-US" w:eastAsia="en-US" w:bidi="ar-SA"/>
      </w:rPr>
    </w:lvl>
    <w:lvl w:ilvl="4">
      <w:numFmt w:val="bullet"/>
      <w:lvlText w:val="•"/>
      <w:lvlJc w:val="left"/>
      <w:pPr>
        <w:ind w:left="5859" w:hanging="720"/>
      </w:pPr>
      <w:rPr>
        <w:rFonts w:hint="default"/>
        <w:lang w:val="en-US" w:eastAsia="en-US" w:bidi="ar-SA"/>
      </w:rPr>
    </w:lvl>
    <w:lvl w:ilvl="5">
      <w:numFmt w:val="bullet"/>
      <w:lvlText w:val="•"/>
      <w:lvlJc w:val="left"/>
      <w:pPr>
        <w:ind w:left="6819" w:hanging="720"/>
      </w:pPr>
      <w:rPr>
        <w:rFonts w:hint="default"/>
        <w:lang w:val="en-US" w:eastAsia="en-US" w:bidi="ar-SA"/>
      </w:rPr>
    </w:lvl>
    <w:lvl w:ilvl="6">
      <w:numFmt w:val="bullet"/>
      <w:lvlText w:val="•"/>
      <w:lvlJc w:val="left"/>
      <w:pPr>
        <w:ind w:left="7778" w:hanging="720"/>
      </w:pPr>
      <w:rPr>
        <w:rFonts w:hint="default"/>
        <w:lang w:val="en-US" w:eastAsia="en-US" w:bidi="ar-SA"/>
      </w:rPr>
    </w:lvl>
    <w:lvl w:ilvl="7">
      <w:numFmt w:val="bullet"/>
      <w:lvlText w:val="•"/>
      <w:lvlJc w:val="left"/>
      <w:pPr>
        <w:ind w:left="8738" w:hanging="720"/>
      </w:pPr>
      <w:rPr>
        <w:rFonts w:hint="default"/>
        <w:lang w:val="en-US" w:eastAsia="en-US" w:bidi="ar-SA"/>
      </w:rPr>
    </w:lvl>
    <w:lvl w:ilvl="8">
      <w:numFmt w:val="bullet"/>
      <w:lvlText w:val="•"/>
      <w:lvlJc w:val="left"/>
      <w:pPr>
        <w:ind w:left="9698" w:hanging="720"/>
      </w:pPr>
      <w:rPr>
        <w:rFonts w:hint="default"/>
        <w:lang w:val="en-US" w:eastAsia="en-US" w:bidi="ar-SA"/>
      </w:rPr>
    </w:lvl>
  </w:abstractNum>
  <w:abstractNum w:abstractNumId="12">
    <w:nsid w:val="4778021C"/>
    <w:multiLevelType w:val="multilevel"/>
    <w:tmpl w:val="5A70E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A82C5B"/>
    <w:multiLevelType w:val="hybridMultilevel"/>
    <w:tmpl w:val="CF767786"/>
    <w:lvl w:ilvl="0" w:tplc="B10A7EB4">
      <w:numFmt w:val="bullet"/>
      <w:lvlText w:val="-"/>
      <w:lvlJc w:val="left"/>
      <w:pPr>
        <w:ind w:left="825" w:hanging="360"/>
      </w:pPr>
      <w:rPr>
        <w:rFonts w:ascii="Times New Roman" w:eastAsia="Times New Roman" w:hAnsi="Times New Roman" w:cs="Times New Roman" w:hint="default"/>
        <w:spacing w:val="0"/>
        <w:w w:val="100"/>
        <w:lang w:val="en-US" w:eastAsia="en-US" w:bidi="ar-SA"/>
      </w:rPr>
    </w:lvl>
    <w:lvl w:ilvl="1" w:tplc="2E1C4DE0">
      <w:numFmt w:val="bullet"/>
      <w:lvlText w:val="•"/>
      <w:lvlJc w:val="left"/>
      <w:pPr>
        <w:ind w:left="1362" w:hanging="360"/>
      </w:pPr>
      <w:rPr>
        <w:rFonts w:hint="default"/>
        <w:lang w:val="en-US" w:eastAsia="en-US" w:bidi="ar-SA"/>
      </w:rPr>
    </w:lvl>
    <w:lvl w:ilvl="2" w:tplc="FA4E4DD6">
      <w:numFmt w:val="bullet"/>
      <w:lvlText w:val="•"/>
      <w:lvlJc w:val="left"/>
      <w:pPr>
        <w:ind w:left="1905" w:hanging="360"/>
      </w:pPr>
      <w:rPr>
        <w:rFonts w:hint="default"/>
        <w:lang w:val="en-US" w:eastAsia="en-US" w:bidi="ar-SA"/>
      </w:rPr>
    </w:lvl>
    <w:lvl w:ilvl="3" w:tplc="755E2178">
      <w:numFmt w:val="bullet"/>
      <w:lvlText w:val="•"/>
      <w:lvlJc w:val="left"/>
      <w:pPr>
        <w:ind w:left="2448" w:hanging="360"/>
      </w:pPr>
      <w:rPr>
        <w:rFonts w:hint="default"/>
        <w:lang w:val="en-US" w:eastAsia="en-US" w:bidi="ar-SA"/>
      </w:rPr>
    </w:lvl>
    <w:lvl w:ilvl="4" w:tplc="700A8F08">
      <w:numFmt w:val="bullet"/>
      <w:lvlText w:val="•"/>
      <w:lvlJc w:val="left"/>
      <w:pPr>
        <w:ind w:left="2991" w:hanging="360"/>
      </w:pPr>
      <w:rPr>
        <w:rFonts w:hint="default"/>
        <w:lang w:val="en-US" w:eastAsia="en-US" w:bidi="ar-SA"/>
      </w:rPr>
    </w:lvl>
    <w:lvl w:ilvl="5" w:tplc="B8C036D6">
      <w:numFmt w:val="bullet"/>
      <w:lvlText w:val="•"/>
      <w:lvlJc w:val="left"/>
      <w:pPr>
        <w:ind w:left="3534" w:hanging="360"/>
      </w:pPr>
      <w:rPr>
        <w:rFonts w:hint="default"/>
        <w:lang w:val="en-US" w:eastAsia="en-US" w:bidi="ar-SA"/>
      </w:rPr>
    </w:lvl>
    <w:lvl w:ilvl="6" w:tplc="138C32BC">
      <w:numFmt w:val="bullet"/>
      <w:lvlText w:val="•"/>
      <w:lvlJc w:val="left"/>
      <w:pPr>
        <w:ind w:left="4077" w:hanging="360"/>
      </w:pPr>
      <w:rPr>
        <w:rFonts w:hint="default"/>
        <w:lang w:val="en-US" w:eastAsia="en-US" w:bidi="ar-SA"/>
      </w:rPr>
    </w:lvl>
    <w:lvl w:ilvl="7" w:tplc="E786A52A">
      <w:numFmt w:val="bullet"/>
      <w:lvlText w:val="•"/>
      <w:lvlJc w:val="left"/>
      <w:pPr>
        <w:ind w:left="4620" w:hanging="360"/>
      </w:pPr>
      <w:rPr>
        <w:rFonts w:hint="default"/>
        <w:lang w:val="en-US" w:eastAsia="en-US" w:bidi="ar-SA"/>
      </w:rPr>
    </w:lvl>
    <w:lvl w:ilvl="8" w:tplc="C694916E">
      <w:numFmt w:val="bullet"/>
      <w:lvlText w:val="•"/>
      <w:lvlJc w:val="left"/>
      <w:pPr>
        <w:ind w:left="5163" w:hanging="360"/>
      </w:pPr>
      <w:rPr>
        <w:rFonts w:hint="default"/>
        <w:lang w:val="en-US" w:eastAsia="en-US" w:bidi="ar-SA"/>
      </w:rPr>
    </w:lvl>
  </w:abstractNum>
  <w:abstractNum w:abstractNumId="14">
    <w:nsid w:val="4BE7271A"/>
    <w:multiLevelType w:val="multilevel"/>
    <w:tmpl w:val="50A891CA"/>
    <w:lvl w:ilvl="0">
      <w:start w:val="3"/>
      <w:numFmt w:val="decimal"/>
      <w:lvlText w:val="%1"/>
      <w:lvlJc w:val="left"/>
      <w:pPr>
        <w:ind w:left="2623" w:hanging="884"/>
      </w:pPr>
      <w:rPr>
        <w:rFonts w:hint="default"/>
        <w:lang w:val="en-US" w:eastAsia="en-US" w:bidi="ar-SA"/>
      </w:rPr>
    </w:lvl>
    <w:lvl w:ilvl="1">
      <w:start w:val="4"/>
      <w:numFmt w:val="decimal"/>
      <w:lvlText w:val="%1.%2"/>
      <w:lvlJc w:val="left"/>
      <w:pPr>
        <w:ind w:left="2623" w:hanging="884"/>
      </w:pPr>
      <w:rPr>
        <w:rFonts w:hint="default"/>
        <w:lang w:val="en-US" w:eastAsia="en-US" w:bidi="ar-SA"/>
      </w:rPr>
    </w:lvl>
    <w:lvl w:ilvl="2">
      <w:start w:val="2"/>
      <w:numFmt w:val="decimal"/>
      <w:lvlText w:val="%1.%2.%3"/>
      <w:lvlJc w:val="left"/>
      <w:pPr>
        <w:ind w:left="2623" w:hanging="884"/>
      </w:pPr>
      <w:rPr>
        <w:rFonts w:hint="default"/>
        <w:spacing w:val="0"/>
        <w:w w:val="100"/>
        <w:lang w:val="en-US" w:eastAsia="en-US" w:bidi="ar-SA"/>
      </w:rPr>
    </w:lvl>
    <w:lvl w:ilvl="3">
      <w:numFmt w:val="bullet"/>
      <w:lvlText w:val="•"/>
      <w:lvlJc w:val="left"/>
      <w:pPr>
        <w:ind w:left="5319" w:hanging="884"/>
      </w:pPr>
      <w:rPr>
        <w:rFonts w:hint="default"/>
        <w:lang w:val="en-US" w:eastAsia="en-US" w:bidi="ar-SA"/>
      </w:rPr>
    </w:lvl>
    <w:lvl w:ilvl="4">
      <w:numFmt w:val="bullet"/>
      <w:lvlText w:val="•"/>
      <w:lvlJc w:val="left"/>
      <w:pPr>
        <w:ind w:left="6219" w:hanging="884"/>
      </w:pPr>
      <w:rPr>
        <w:rFonts w:hint="default"/>
        <w:lang w:val="en-US" w:eastAsia="en-US" w:bidi="ar-SA"/>
      </w:rPr>
    </w:lvl>
    <w:lvl w:ilvl="5">
      <w:numFmt w:val="bullet"/>
      <w:lvlText w:val="•"/>
      <w:lvlJc w:val="left"/>
      <w:pPr>
        <w:ind w:left="7119" w:hanging="884"/>
      </w:pPr>
      <w:rPr>
        <w:rFonts w:hint="default"/>
        <w:lang w:val="en-US" w:eastAsia="en-US" w:bidi="ar-SA"/>
      </w:rPr>
    </w:lvl>
    <w:lvl w:ilvl="6">
      <w:numFmt w:val="bullet"/>
      <w:lvlText w:val="•"/>
      <w:lvlJc w:val="left"/>
      <w:pPr>
        <w:ind w:left="8018" w:hanging="884"/>
      </w:pPr>
      <w:rPr>
        <w:rFonts w:hint="default"/>
        <w:lang w:val="en-US" w:eastAsia="en-US" w:bidi="ar-SA"/>
      </w:rPr>
    </w:lvl>
    <w:lvl w:ilvl="7">
      <w:numFmt w:val="bullet"/>
      <w:lvlText w:val="•"/>
      <w:lvlJc w:val="left"/>
      <w:pPr>
        <w:ind w:left="8918" w:hanging="884"/>
      </w:pPr>
      <w:rPr>
        <w:rFonts w:hint="default"/>
        <w:lang w:val="en-US" w:eastAsia="en-US" w:bidi="ar-SA"/>
      </w:rPr>
    </w:lvl>
    <w:lvl w:ilvl="8">
      <w:numFmt w:val="bullet"/>
      <w:lvlText w:val="•"/>
      <w:lvlJc w:val="left"/>
      <w:pPr>
        <w:ind w:left="9818" w:hanging="884"/>
      </w:pPr>
      <w:rPr>
        <w:rFonts w:hint="default"/>
        <w:lang w:val="en-US" w:eastAsia="en-US" w:bidi="ar-SA"/>
      </w:rPr>
    </w:lvl>
  </w:abstractNum>
  <w:abstractNum w:abstractNumId="15">
    <w:nsid w:val="54852DD8"/>
    <w:multiLevelType w:val="multilevel"/>
    <w:tmpl w:val="7D6E5FD2"/>
    <w:lvl w:ilvl="0">
      <w:start w:val="1"/>
      <w:numFmt w:val="decimal"/>
      <w:lvlText w:val="%1"/>
      <w:lvlJc w:val="left"/>
      <w:pPr>
        <w:ind w:left="1855" w:hanging="336"/>
      </w:pPr>
      <w:rPr>
        <w:rFonts w:hint="default"/>
        <w:lang w:val="en-US" w:eastAsia="en-US" w:bidi="ar-SA"/>
      </w:rPr>
    </w:lvl>
    <w:lvl w:ilvl="1">
      <w:start w:val="1"/>
      <w:numFmt w:val="decimal"/>
      <w:lvlText w:val="%1.%2"/>
      <w:lvlJc w:val="left"/>
      <w:pPr>
        <w:ind w:left="1855" w:hanging="336"/>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2">
      <w:numFmt w:val="bullet"/>
      <w:lvlText w:val="•"/>
      <w:lvlJc w:val="left"/>
      <w:pPr>
        <w:ind w:left="3811" w:hanging="336"/>
      </w:pPr>
      <w:rPr>
        <w:rFonts w:hint="default"/>
        <w:lang w:val="en-US" w:eastAsia="en-US" w:bidi="ar-SA"/>
      </w:rPr>
    </w:lvl>
    <w:lvl w:ilvl="3">
      <w:numFmt w:val="bullet"/>
      <w:lvlText w:val="•"/>
      <w:lvlJc w:val="left"/>
      <w:pPr>
        <w:ind w:left="4787" w:hanging="336"/>
      </w:pPr>
      <w:rPr>
        <w:rFonts w:hint="default"/>
        <w:lang w:val="en-US" w:eastAsia="en-US" w:bidi="ar-SA"/>
      </w:rPr>
    </w:lvl>
    <w:lvl w:ilvl="4">
      <w:numFmt w:val="bullet"/>
      <w:lvlText w:val="•"/>
      <w:lvlJc w:val="left"/>
      <w:pPr>
        <w:ind w:left="5763" w:hanging="336"/>
      </w:pPr>
      <w:rPr>
        <w:rFonts w:hint="default"/>
        <w:lang w:val="en-US" w:eastAsia="en-US" w:bidi="ar-SA"/>
      </w:rPr>
    </w:lvl>
    <w:lvl w:ilvl="5">
      <w:numFmt w:val="bullet"/>
      <w:lvlText w:val="•"/>
      <w:lvlJc w:val="left"/>
      <w:pPr>
        <w:ind w:left="6739" w:hanging="336"/>
      </w:pPr>
      <w:rPr>
        <w:rFonts w:hint="default"/>
        <w:lang w:val="en-US" w:eastAsia="en-US" w:bidi="ar-SA"/>
      </w:rPr>
    </w:lvl>
    <w:lvl w:ilvl="6">
      <w:numFmt w:val="bullet"/>
      <w:lvlText w:val="•"/>
      <w:lvlJc w:val="left"/>
      <w:pPr>
        <w:ind w:left="7714" w:hanging="336"/>
      </w:pPr>
      <w:rPr>
        <w:rFonts w:hint="default"/>
        <w:lang w:val="en-US" w:eastAsia="en-US" w:bidi="ar-SA"/>
      </w:rPr>
    </w:lvl>
    <w:lvl w:ilvl="7">
      <w:numFmt w:val="bullet"/>
      <w:lvlText w:val="•"/>
      <w:lvlJc w:val="left"/>
      <w:pPr>
        <w:ind w:left="8690" w:hanging="336"/>
      </w:pPr>
      <w:rPr>
        <w:rFonts w:hint="default"/>
        <w:lang w:val="en-US" w:eastAsia="en-US" w:bidi="ar-SA"/>
      </w:rPr>
    </w:lvl>
    <w:lvl w:ilvl="8">
      <w:numFmt w:val="bullet"/>
      <w:lvlText w:val="•"/>
      <w:lvlJc w:val="left"/>
      <w:pPr>
        <w:ind w:left="9666" w:hanging="336"/>
      </w:pPr>
      <w:rPr>
        <w:rFonts w:hint="default"/>
        <w:lang w:val="en-US" w:eastAsia="en-US" w:bidi="ar-SA"/>
      </w:rPr>
    </w:lvl>
  </w:abstractNum>
  <w:abstractNum w:abstractNumId="16">
    <w:nsid w:val="571C0A85"/>
    <w:multiLevelType w:val="multilevel"/>
    <w:tmpl w:val="74347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9B44FD"/>
    <w:multiLevelType w:val="multilevel"/>
    <w:tmpl w:val="79CE69C2"/>
    <w:lvl w:ilvl="0">
      <w:start w:val="3"/>
      <w:numFmt w:val="decimal"/>
      <w:lvlText w:val="%1"/>
      <w:lvlJc w:val="left"/>
      <w:pPr>
        <w:ind w:left="1851" w:hanging="332"/>
      </w:pPr>
      <w:rPr>
        <w:rFonts w:hint="default"/>
        <w:lang w:val="en-US" w:eastAsia="en-US" w:bidi="ar-SA"/>
      </w:rPr>
    </w:lvl>
    <w:lvl w:ilvl="1">
      <w:start w:val="1"/>
      <w:numFmt w:val="decimal"/>
      <w:lvlText w:val="%1.%2"/>
      <w:lvlJc w:val="left"/>
      <w:pPr>
        <w:ind w:left="1851" w:hanging="332"/>
        <w:jc w:val="right"/>
      </w:pPr>
      <w:rPr>
        <w:rFonts w:hint="default"/>
        <w:spacing w:val="0"/>
        <w:w w:val="93"/>
        <w:lang w:val="en-US" w:eastAsia="en-US" w:bidi="ar-SA"/>
      </w:rPr>
    </w:lvl>
    <w:lvl w:ilvl="2">
      <w:start w:val="1"/>
      <w:numFmt w:val="decimal"/>
      <w:lvlText w:val="%1.%2.%3"/>
      <w:lvlJc w:val="left"/>
      <w:pPr>
        <w:ind w:left="2619" w:hanging="879"/>
      </w:pPr>
      <w:rPr>
        <w:rFonts w:hint="default"/>
        <w:spacing w:val="0"/>
        <w:w w:val="100"/>
        <w:lang w:val="en-US" w:eastAsia="en-US" w:bidi="ar-SA"/>
      </w:rPr>
    </w:lvl>
    <w:lvl w:ilvl="3">
      <w:numFmt w:val="bullet"/>
      <w:lvlText w:val="•"/>
      <w:lvlJc w:val="left"/>
      <w:pPr>
        <w:ind w:left="4619" w:hanging="879"/>
      </w:pPr>
      <w:rPr>
        <w:rFonts w:hint="default"/>
        <w:lang w:val="en-US" w:eastAsia="en-US" w:bidi="ar-SA"/>
      </w:rPr>
    </w:lvl>
    <w:lvl w:ilvl="4">
      <w:numFmt w:val="bullet"/>
      <w:lvlText w:val="•"/>
      <w:lvlJc w:val="left"/>
      <w:pPr>
        <w:ind w:left="5619" w:hanging="879"/>
      </w:pPr>
      <w:rPr>
        <w:rFonts w:hint="default"/>
        <w:lang w:val="en-US" w:eastAsia="en-US" w:bidi="ar-SA"/>
      </w:rPr>
    </w:lvl>
    <w:lvl w:ilvl="5">
      <w:numFmt w:val="bullet"/>
      <w:lvlText w:val="•"/>
      <w:lvlJc w:val="left"/>
      <w:pPr>
        <w:ind w:left="6619" w:hanging="879"/>
      </w:pPr>
      <w:rPr>
        <w:rFonts w:hint="default"/>
        <w:lang w:val="en-US" w:eastAsia="en-US" w:bidi="ar-SA"/>
      </w:rPr>
    </w:lvl>
    <w:lvl w:ilvl="6">
      <w:numFmt w:val="bullet"/>
      <w:lvlText w:val="•"/>
      <w:lvlJc w:val="left"/>
      <w:pPr>
        <w:ind w:left="7618" w:hanging="879"/>
      </w:pPr>
      <w:rPr>
        <w:rFonts w:hint="default"/>
        <w:lang w:val="en-US" w:eastAsia="en-US" w:bidi="ar-SA"/>
      </w:rPr>
    </w:lvl>
    <w:lvl w:ilvl="7">
      <w:numFmt w:val="bullet"/>
      <w:lvlText w:val="•"/>
      <w:lvlJc w:val="left"/>
      <w:pPr>
        <w:ind w:left="8618" w:hanging="879"/>
      </w:pPr>
      <w:rPr>
        <w:rFonts w:hint="default"/>
        <w:lang w:val="en-US" w:eastAsia="en-US" w:bidi="ar-SA"/>
      </w:rPr>
    </w:lvl>
    <w:lvl w:ilvl="8">
      <w:numFmt w:val="bullet"/>
      <w:lvlText w:val="•"/>
      <w:lvlJc w:val="left"/>
      <w:pPr>
        <w:ind w:left="9618" w:hanging="879"/>
      </w:pPr>
      <w:rPr>
        <w:rFonts w:hint="default"/>
        <w:lang w:val="en-US" w:eastAsia="en-US" w:bidi="ar-SA"/>
      </w:rPr>
    </w:lvl>
  </w:abstractNum>
  <w:abstractNum w:abstractNumId="18">
    <w:nsid w:val="67476499"/>
    <w:multiLevelType w:val="multilevel"/>
    <w:tmpl w:val="9A342E8E"/>
    <w:lvl w:ilvl="0">
      <w:start w:val="1"/>
      <w:numFmt w:val="decimal"/>
      <w:lvlText w:val="%1."/>
      <w:lvlJc w:val="left"/>
      <w:pPr>
        <w:ind w:left="1543" w:hanging="245"/>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659" w:hanging="375"/>
      </w:pPr>
      <w:rPr>
        <w:rFonts w:hint="default"/>
        <w:spacing w:val="0"/>
        <w:w w:val="100"/>
        <w:lang w:val="en-US" w:eastAsia="en-US" w:bidi="ar-SA"/>
      </w:rPr>
    </w:lvl>
    <w:lvl w:ilvl="2">
      <w:start w:val="1"/>
      <w:numFmt w:val="decimal"/>
      <w:lvlText w:val="%3."/>
      <w:lvlJc w:val="left"/>
      <w:pPr>
        <w:ind w:left="201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019" w:hanging="360"/>
      </w:pPr>
      <w:rPr>
        <w:rFonts w:ascii="Symbol" w:eastAsia="Symbol" w:hAnsi="Symbol" w:cs="Symbol" w:hint="default"/>
        <w:b w:val="0"/>
        <w:bCs w:val="0"/>
        <w:i w:val="0"/>
        <w:iCs w:val="0"/>
        <w:spacing w:val="0"/>
        <w:w w:val="100"/>
        <w:sz w:val="24"/>
        <w:szCs w:val="24"/>
        <w:lang w:val="en-US" w:eastAsia="en-US" w:bidi="ar-SA"/>
      </w:rPr>
    </w:lvl>
    <w:lvl w:ilvl="4">
      <w:numFmt w:val="bullet"/>
      <w:lvlText w:val="•"/>
      <w:lvlJc w:val="left"/>
      <w:pPr>
        <w:ind w:left="4419" w:hanging="360"/>
      </w:pPr>
      <w:rPr>
        <w:rFonts w:hint="default"/>
        <w:lang w:val="en-US" w:eastAsia="en-US" w:bidi="ar-SA"/>
      </w:rPr>
    </w:lvl>
    <w:lvl w:ilvl="5">
      <w:numFmt w:val="bullet"/>
      <w:lvlText w:val="•"/>
      <w:lvlJc w:val="left"/>
      <w:pPr>
        <w:ind w:left="5619" w:hanging="360"/>
      </w:pPr>
      <w:rPr>
        <w:rFonts w:hint="default"/>
        <w:lang w:val="en-US" w:eastAsia="en-US" w:bidi="ar-SA"/>
      </w:rPr>
    </w:lvl>
    <w:lvl w:ilvl="6">
      <w:numFmt w:val="bullet"/>
      <w:lvlText w:val="•"/>
      <w:lvlJc w:val="left"/>
      <w:pPr>
        <w:ind w:left="6819" w:hanging="360"/>
      </w:pPr>
      <w:rPr>
        <w:rFonts w:hint="default"/>
        <w:lang w:val="en-US" w:eastAsia="en-US" w:bidi="ar-SA"/>
      </w:rPr>
    </w:lvl>
    <w:lvl w:ilvl="7">
      <w:numFmt w:val="bullet"/>
      <w:lvlText w:val="•"/>
      <w:lvlJc w:val="left"/>
      <w:pPr>
        <w:ind w:left="8018" w:hanging="360"/>
      </w:pPr>
      <w:rPr>
        <w:rFonts w:hint="default"/>
        <w:lang w:val="en-US" w:eastAsia="en-US" w:bidi="ar-SA"/>
      </w:rPr>
    </w:lvl>
    <w:lvl w:ilvl="8">
      <w:numFmt w:val="bullet"/>
      <w:lvlText w:val="•"/>
      <w:lvlJc w:val="left"/>
      <w:pPr>
        <w:ind w:left="9218" w:hanging="360"/>
      </w:pPr>
      <w:rPr>
        <w:rFonts w:hint="default"/>
        <w:lang w:val="en-US" w:eastAsia="en-US" w:bidi="ar-SA"/>
      </w:rPr>
    </w:lvl>
  </w:abstractNum>
  <w:abstractNum w:abstractNumId="19">
    <w:nsid w:val="67EA3914"/>
    <w:multiLevelType w:val="hybridMultilevel"/>
    <w:tmpl w:val="DA2AFC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94132EE"/>
    <w:multiLevelType w:val="multilevel"/>
    <w:tmpl w:val="1388A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1F5888"/>
    <w:multiLevelType w:val="multilevel"/>
    <w:tmpl w:val="5B042A7C"/>
    <w:lvl w:ilvl="0">
      <w:start w:val="3"/>
      <w:numFmt w:val="decimal"/>
      <w:lvlText w:val="%1"/>
      <w:lvlJc w:val="left"/>
      <w:pPr>
        <w:ind w:left="1721" w:hanging="423"/>
      </w:pPr>
      <w:rPr>
        <w:rFonts w:hint="default"/>
        <w:lang w:val="en-US" w:eastAsia="en-US" w:bidi="ar-SA"/>
      </w:rPr>
    </w:lvl>
    <w:lvl w:ilvl="1">
      <w:start w:val="1"/>
      <w:numFmt w:val="decimal"/>
      <w:lvlText w:val="%1.%2"/>
      <w:lvlJc w:val="left"/>
      <w:pPr>
        <w:ind w:left="1721" w:hanging="423"/>
        <w:jc w:val="right"/>
      </w:pPr>
      <w:rPr>
        <w:rFonts w:hint="default"/>
        <w:spacing w:val="0"/>
        <w:w w:val="99"/>
        <w:lang w:val="en-US" w:eastAsia="en-US" w:bidi="ar-SA"/>
      </w:rPr>
    </w:lvl>
    <w:lvl w:ilvl="2">
      <w:start w:val="1"/>
      <w:numFmt w:val="decimal"/>
      <w:lvlText w:val="%1.%2.%3"/>
      <w:lvlJc w:val="left"/>
      <w:pPr>
        <w:ind w:left="2019" w:hanging="720"/>
      </w:pPr>
      <w:rPr>
        <w:rFonts w:hint="default"/>
        <w:spacing w:val="0"/>
        <w:w w:val="99"/>
        <w:lang w:val="en-US" w:eastAsia="en-US" w:bidi="ar-SA"/>
      </w:rPr>
    </w:lvl>
    <w:lvl w:ilvl="3">
      <w:start w:val="1"/>
      <w:numFmt w:val="decimal"/>
      <w:lvlText w:val="%4."/>
      <w:lvlJc w:val="left"/>
      <w:pPr>
        <w:ind w:left="2019" w:hanging="360"/>
      </w:pPr>
      <w:rPr>
        <w:rFonts w:hint="default"/>
        <w:spacing w:val="0"/>
        <w:w w:val="100"/>
        <w:lang w:val="en-US" w:eastAsia="en-US" w:bidi="ar-SA"/>
      </w:rPr>
    </w:lvl>
    <w:lvl w:ilvl="4">
      <w:numFmt w:val="bullet"/>
      <w:lvlText w:val="-"/>
      <w:lvlJc w:val="left"/>
      <w:pPr>
        <w:ind w:left="2019" w:hanging="360"/>
      </w:pPr>
      <w:rPr>
        <w:rFonts w:ascii="Times New Roman" w:eastAsia="Times New Roman" w:hAnsi="Times New Roman" w:cs="Times New Roman" w:hint="default"/>
        <w:spacing w:val="0"/>
        <w:w w:val="100"/>
        <w:lang w:val="en-US" w:eastAsia="en-US" w:bidi="ar-SA"/>
      </w:rPr>
    </w:lvl>
    <w:lvl w:ilvl="5">
      <w:numFmt w:val="bullet"/>
      <w:lvlText w:val="•"/>
      <w:lvlJc w:val="left"/>
      <w:pPr>
        <w:ind w:left="5619" w:hanging="360"/>
      </w:pPr>
      <w:rPr>
        <w:rFonts w:hint="default"/>
        <w:lang w:val="en-US" w:eastAsia="en-US" w:bidi="ar-SA"/>
      </w:rPr>
    </w:lvl>
    <w:lvl w:ilvl="6">
      <w:numFmt w:val="bullet"/>
      <w:lvlText w:val="•"/>
      <w:lvlJc w:val="left"/>
      <w:pPr>
        <w:ind w:left="6819" w:hanging="360"/>
      </w:pPr>
      <w:rPr>
        <w:rFonts w:hint="default"/>
        <w:lang w:val="en-US" w:eastAsia="en-US" w:bidi="ar-SA"/>
      </w:rPr>
    </w:lvl>
    <w:lvl w:ilvl="7">
      <w:numFmt w:val="bullet"/>
      <w:lvlText w:val="•"/>
      <w:lvlJc w:val="left"/>
      <w:pPr>
        <w:ind w:left="8018" w:hanging="360"/>
      </w:pPr>
      <w:rPr>
        <w:rFonts w:hint="default"/>
        <w:lang w:val="en-US" w:eastAsia="en-US" w:bidi="ar-SA"/>
      </w:rPr>
    </w:lvl>
    <w:lvl w:ilvl="8">
      <w:numFmt w:val="bullet"/>
      <w:lvlText w:val="•"/>
      <w:lvlJc w:val="left"/>
      <w:pPr>
        <w:ind w:left="9218" w:hanging="360"/>
      </w:pPr>
      <w:rPr>
        <w:rFonts w:hint="default"/>
        <w:lang w:val="en-US" w:eastAsia="en-US" w:bidi="ar-SA"/>
      </w:rPr>
    </w:lvl>
  </w:abstractNum>
  <w:abstractNum w:abstractNumId="22">
    <w:nsid w:val="7DB97E62"/>
    <w:multiLevelType w:val="multilevel"/>
    <w:tmpl w:val="6304FEC2"/>
    <w:lvl w:ilvl="0">
      <w:start w:val="1"/>
      <w:numFmt w:val="decimal"/>
      <w:lvlText w:val="%1"/>
      <w:lvlJc w:val="left"/>
      <w:pPr>
        <w:ind w:left="1663" w:hanging="365"/>
      </w:pPr>
      <w:rPr>
        <w:rFonts w:hint="default"/>
        <w:lang w:val="en-US" w:eastAsia="en-US" w:bidi="ar-SA"/>
      </w:rPr>
    </w:lvl>
    <w:lvl w:ilvl="1">
      <w:start w:val="1"/>
      <w:numFmt w:val="decimal"/>
      <w:lvlText w:val="%1.%2"/>
      <w:lvlJc w:val="left"/>
      <w:pPr>
        <w:ind w:left="1663" w:hanging="365"/>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019"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4152" w:hanging="360"/>
      </w:pPr>
      <w:rPr>
        <w:rFonts w:hint="default"/>
        <w:lang w:val="en-US" w:eastAsia="en-US" w:bidi="ar-SA"/>
      </w:rPr>
    </w:lvl>
    <w:lvl w:ilvl="4">
      <w:numFmt w:val="bullet"/>
      <w:lvlText w:val="•"/>
      <w:lvlJc w:val="left"/>
      <w:pPr>
        <w:ind w:left="5219" w:hanging="360"/>
      </w:pPr>
      <w:rPr>
        <w:rFonts w:hint="default"/>
        <w:lang w:val="en-US" w:eastAsia="en-US" w:bidi="ar-SA"/>
      </w:rPr>
    </w:lvl>
    <w:lvl w:ilvl="5">
      <w:numFmt w:val="bullet"/>
      <w:lvlText w:val="•"/>
      <w:lvlJc w:val="left"/>
      <w:pPr>
        <w:ind w:left="6285" w:hanging="360"/>
      </w:pPr>
      <w:rPr>
        <w:rFonts w:hint="default"/>
        <w:lang w:val="en-US" w:eastAsia="en-US" w:bidi="ar-SA"/>
      </w:rPr>
    </w:lvl>
    <w:lvl w:ilvl="6">
      <w:numFmt w:val="bullet"/>
      <w:lvlText w:val="•"/>
      <w:lvlJc w:val="left"/>
      <w:pPr>
        <w:ind w:left="7352" w:hanging="360"/>
      </w:pPr>
      <w:rPr>
        <w:rFonts w:hint="default"/>
        <w:lang w:val="en-US" w:eastAsia="en-US" w:bidi="ar-SA"/>
      </w:rPr>
    </w:lvl>
    <w:lvl w:ilvl="7">
      <w:numFmt w:val="bullet"/>
      <w:lvlText w:val="•"/>
      <w:lvlJc w:val="left"/>
      <w:pPr>
        <w:ind w:left="8418" w:hanging="360"/>
      </w:pPr>
      <w:rPr>
        <w:rFonts w:hint="default"/>
        <w:lang w:val="en-US" w:eastAsia="en-US" w:bidi="ar-SA"/>
      </w:rPr>
    </w:lvl>
    <w:lvl w:ilvl="8">
      <w:numFmt w:val="bullet"/>
      <w:lvlText w:val="•"/>
      <w:lvlJc w:val="left"/>
      <w:pPr>
        <w:ind w:left="9485" w:hanging="360"/>
      </w:pPr>
      <w:rPr>
        <w:rFonts w:hint="default"/>
        <w:lang w:val="en-US" w:eastAsia="en-US" w:bidi="ar-SA"/>
      </w:rPr>
    </w:lvl>
  </w:abstractNum>
  <w:num w:numId="1">
    <w:abstractNumId w:val="4"/>
  </w:num>
  <w:num w:numId="2">
    <w:abstractNumId w:val="11"/>
  </w:num>
  <w:num w:numId="3">
    <w:abstractNumId w:val="2"/>
  </w:num>
  <w:num w:numId="4">
    <w:abstractNumId w:val="1"/>
  </w:num>
  <w:num w:numId="5">
    <w:abstractNumId w:val="8"/>
  </w:num>
  <w:num w:numId="6">
    <w:abstractNumId w:val="5"/>
  </w:num>
  <w:num w:numId="7">
    <w:abstractNumId w:val="10"/>
  </w:num>
  <w:num w:numId="8">
    <w:abstractNumId w:val="13"/>
  </w:num>
  <w:num w:numId="9">
    <w:abstractNumId w:val="18"/>
  </w:num>
  <w:num w:numId="10">
    <w:abstractNumId w:val="21"/>
  </w:num>
  <w:num w:numId="11">
    <w:abstractNumId w:val="7"/>
  </w:num>
  <w:num w:numId="12">
    <w:abstractNumId w:val="22"/>
  </w:num>
  <w:num w:numId="13">
    <w:abstractNumId w:val="6"/>
  </w:num>
  <w:num w:numId="14">
    <w:abstractNumId w:val="0"/>
  </w:num>
  <w:num w:numId="15">
    <w:abstractNumId w:val="14"/>
  </w:num>
  <w:num w:numId="16">
    <w:abstractNumId w:val="17"/>
  </w:num>
  <w:num w:numId="17">
    <w:abstractNumId w:val="15"/>
  </w:num>
  <w:num w:numId="18">
    <w:abstractNumId w:val="19"/>
  </w:num>
  <w:num w:numId="19">
    <w:abstractNumId w:val="16"/>
  </w:num>
  <w:num w:numId="20">
    <w:abstractNumId w:val="16"/>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1">
    <w:abstractNumId w:val="9"/>
  </w:num>
  <w:num w:numId="22">
    <w:abstractNumId w:val="12"/>
  </w:num>
  <w:num w:numId="23">
    <w:abstractNumId w:val="3"/>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514D79"/>
    <w:rsid w:val="00514D79"/>
    <w:rsid w:val="00A70191"/>
    <w:rsid w:val="00D846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14D79"/>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514D79"/>
    <w:pPr>
      <w:ind w:left="2017" w:hanging="718"/>
      <w:outlineLvl w:val="0"/>
    </w:pPr>
    <w:rPr>
      <w:sz w:val="28"/>
      <w:szCs w:val="28"/>
    </w:rPr>
  </w:style>
  <w:style w:type="paragraph" w:styleId="Heading2">
    <w:name w:val="heading 2"/>
    <w:basedOn w:val="Normal"/>
    <w:link w:val="Heading2Char"/>
    <w:uiPriority w:val="1"/>
    <w:qFormat/>
    <w:rsid w:val="00514D79"/>
    <w:pPr>
      <w:ind w:left="1299"/>
      <w:outlineLvl w:val="1"/>
    </w:pPr>
    <w:rPr>
      <w:b/>
      <w:bCs/>
      <w:sz w:val="24"/>
      <w:szCs w:val="24"/>
    </w:rPr>
  </w:style>
  <w:style w:type="paragraph" w:styleId="Heading3">
    <w:name w:val="heading 3"/>
    <w:basedOn w:val="Normal"/>
    <w:link w:val="Heading3Char"/>
    <w:uiPriority w:val="1"/>
    <w:qFormat/>
    <w:rsid w:val="00514D79"/>
    <w:pPr>
      <w:ind w:left="1299"/>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14D79"/>
    <w:rPr>
      <w:rFonts w:ascii="Times New Roman" w:eastAsia="Times New Roman" w:hAnsi="Times New Roman" w:cs="Times New Roman"/>
      <w:sz w:val="28"/>
      <w:szCs w:val="28"/>
    </w:rPr>
  </w:style>
  <w:style w:type="character" w:customStyle="1" w:styleId="Heading2Char">
    <w:name w:val="Heading 2 Char"/>
    <w:basedOn w:val="DefaultParagraphFont"/>
    <w:link w:val="Heading2"/>
    <w:uiPriority w:val="1"/>
    <w:rsid w:val="00514D7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1"/>
    <w:rsid w:val="00514D79"/>
    <w:rPr>
      <w:rFonts w:ascii="Times New Roman" w:eastAsia="Times New Roman" w:hAnsi="Times New Roman" w:cs="Times New Roman"/>
      <w:b/>
      <w:bCs/>
      <w:sz w:val="24"/>
      <w:szCs w:val="24"/>
    </w:rPr>
  </w:style>
  <w:style w:type="paragraph" w:styleId="TOC1">
    <w:name w:val="toc 1"/>
    <w:basedOn w:val="Normal"/>
    <w:uiPriority w:val="1"/>
    <w:qFormat/>
    <w:rsid w:val="00514D79"/>
    <w:pPr>
      <w:spacing w:before="120"/>
      <w:ind w:left="1299"/>
    </w:pPr>
    <w:rPr>
      <w:b/>
      <w:bCs/>
    </w:rPr>
  </w:style>
  <w:style w:type="paragraph" w:styleId="TOC2">
    <w:name w:val="toc 2"/>
    <w:basedOn w:val="Normal"/>
    <w:uiPriority w:val="1"/>
    <w:qFormat/>
    <w:rsid w:val="00514D79"/>
    <w:pPr>
      <w:spacing w:before="121"/>
      <w:ind w:left="1299"/>
    </w:pPr>
  </w:style>
  <w:style w:type="paragraph" w:styleId="TOC3">
    <w:name w:val="toc 3"/>
    <w:basedOn w:val="Normal"/>
    <w:uiPriority w:val="1"/>
    <w:qFormat/>
    <w:rsid w:val="00514D79"/>
    <w:pPr>
      <w:spacing w:before="110"/>
      <w:ind w:left="2177" w:hanging="658"/>
    </w:pPr>
    <w:rPr>
      <w:b/>
      <w:bCs/>
    </w:rPr>
  </w:style>
  <w:style w:type="paragraph" w:styleId="TOC4">
    <w:name w:val="toc 4"/>
    <w:basedOn w:val="Normal"/>
    <w:uiPriority w:val="1"/>
    <w:qFormat/>
    <w:rsid w:val="00514D79"/>
    <w:pPr>
      <w:spacing w:before="110"/>
      <w:ind w:left="1854" w:hanging="335"/>
    </w:pPr>
  </w:style>
  <w:style w:type="paragraph" w:styleId="TOC5">
    <w:name w:val="toc 5"/>
    <w:basedOn w:val="Normal"/>
    <w:uiPriority w:val="1"/>
    <w:qFormat/>
    <w:rsid w:val="00514D79"/>
    <w:pPr>
      <w:spacing w:before="120"/>
      <w:ind w:left="2618" w:hanging="878"/>
    </w:pPr>
  </w:style>
  <w:style w:type="paragraph" w:styleId="BodyText">
    <w:name w:val="Body Text"/>
    <w:basedOn w:val="Normal"/>
    <w:link w:val="BodyTextChar"/>
    <w:uiPriority w:val="1"/>
    <w:qFormat/>
    <w:rsid w:val="00514D79"/>
    <w:rPr>
      <w:sz w:val="24"/>
      <w:szCs w:val="24"/>
    </w:rPr>
  </w:style>
  <w:style w:type="character" w:customStyle="1" w:styleId="BodyTextChar">
    <w:name w:val="Body Text Char"/>
    <w:basedOn w:val="DefaultParagraphFont"/>
    <w:link w:val="BodyText"/>
    <w:uiPriority w:val="1"/>
    <w:rsid w:val="00514D79"/>
    <w:rPr>
      <w:rFonts w:ascii="Times New Roman" w:eastAsia="Times New Roman" w:hAnsi="Times New Roman" w:cs="Times New Roman"/>
      <w:sz w:val="24"/>
      <w:szCs w:val="24"/>
    </w:rPr>
  </w:style>
  <w:style w:type="paragraph" w:styleId="Title">
    <w:name w:val="Title"/>
    <w:basedOn w:val="Normal"/>
    <w:link w:val="TitleChar"/>
    <w:uiPriority w:val="1"/>
    <w:qFormat/>
    <w:rsid w:val="00514D79"/>
    <w:pPr>
      <w:ind w:left="1682" w:right="1546"/>
      <w:jc w:val="center"/>
    </w:pPr>
    <w:rPr>
      <w:rFonts w:ascii="Calibri" w:eastAsia="Calibri" w:hAnsi="Calibri" w:cs="Calibri"/>
      <w:sz w:val="32"/>
      <w:szCs w:val="32"/>
    </w:rPr>
  </w:style>
  <w:style w:type="character" w:customStyle="1" w:styleId="TitleChar">
    <w:name w:val="Title Char"/>
    <w:basedOn w:val="DefaultParagraphFont"/>
    <w:link w:val="Title"/>
    <w:uiPriority w:val="1"/>
    <w:rsid w:val="00514D79"/>
    <w:rPr>
      <w:rFonts w:ascii="Calibri" w:eastAsia="Calibri" w:hAnsi="Calibri" w:cs="Calibri"/>
      <w:sz w:val="32"/>
      <w:szCs w:val="32"/>
    </w:rPr>
  </w:style>
  <w:style w:type="paragraph" w:styleId="ListParagraph">
    <w:name w:val="List Paragraph"/>
    <w:basedOn w:val="Normal"/>
    <w:uiPriority w:val="1"/>
    <w:qFormat/>
    <w:rsid w:val="00514D79"/>
    <w:pPr>
      <w:ind w:left="2019" w:hanging="360"/>
    </w:pPr>
  </w:style>
  <w:style w:type="paragraph" w:customStyle="1" w:styleId="TableParagraph">
    <w:name w:val="Table Paragraph"/>
    <w:basedOn w:val="Normal"/>
    <w:uiPriority w:val="1"/>
    <w:qFormat/>
    <w:rsid w:val="00514D79"/>
    <w:pPr>
      <w:spacing w:line="268" w:lineRule="exact"/>
      <w:ind w:left="105"/>
    </w:pPr>
  </w:style>
  <w:style w:type="paragraph" w:styleId="BalloonText">
    <w:name w:val="Balloon Text"/>
    <w:basedOn w:val="Normal"/>
    <w:link w:val="BalloonTextChar"/>
    <w:uiPriority w:val="99"/>
    <w:semiHidden/>
    <w:unhideWhenUsed/>
    <w:rsid w:val="00514D79"/>
    <w:rPr>
      <w:rFonts w:ascii="Tahoma" w:hAnsi="Tahoma" w:cs="Tahoma"/>
      <w:sz w:val="16"/>
      <w:szCs w:val="16"/>
    </w:rPr>
  </w:style>
  <w:style w:type="character" w:customStyle="1" w:styleId="BalloonTextChar">
    <w:name w:val="Balloon Text Char"/>
    <w:basedOn w:val="DefaultParagraphFont"/>
    <w:link w:val="BalloonText"/>
    <w:uiPriority w:val="99"/>
    <w:semiHidden/>
    <w:rsid w:val="00514D79"/>
    <w:rPr>
      <w:rFonts w:ascii="Tahoma" w:eastAsia="Times New Roman" w:hAnsi="Tahoma" w:cs="Tahoma"/>
      <w:sz w:val="16"/>
      <w:szCs w:val="16"/>
    </w:rPr>
  </w:style>
  <w:style w:type="character" w:styleId="Emphasis">
    <w:name w:val="Emphasis"/>
    <w:basedOn w:val="DefaultParagraphFont"/>
    <w:uiPriority w:val="20"/>
    <w:qFormat/>
    <w:rsid w:val="00514D79"/>
    <w:rPr>
      <w:i/>
      <w:iCs/>
    </w:rPr>
  </w:style>
  <w:style w:type="character" w:styleId="Hyperlink">
    <w:name w:val="Hyperlink"/>
    <w:basedOn w:val="DefaultParagraphFont"/>
    <w:uiPriority w:val="99"/>
    <w:semiHidden/>
    <w:unhideWhenUsed/>
    <w:rsid w:val="00514D79"/>
    <w:rPr>
      <w:color w:val="0000FF"/>
      <w:u w:val="single"/>
    </w:rPr>
  </w:style>
  <w:style w:type="character" w:customStyle="1" w:styleId="uv3um">
    <w:name w:val="uv3um"/>
    <w:basedOn w:val="DefaultParagraphFont"/>
    <w:rsid w:val="00514D79"/>
  </w:style>
  <w:style w:type="character" w:styleId="Strong">
    <w:name w:val="Strong"/>
    <w:basedOn w:val="DefaultParagraphFont"/>
    <w:uiPriority w:val="22"/>
    <w:qFormat/>
    <w:rsid w:val="00514D79"/>
    <w:rPr>
      <w:b/>
      <w:bCs/>
    </w:rPr>
  </w:style>
  <w:style w:type="character" w:customStyle="1" w:styleId="given-name">
    <w:name w:val="given-name"/>
    <w:basedOn w:val="DefaultParagraphFont"/>
    <w:rsid w:val="00514D79"/>
  </w:style>
  <w:style w:type="character" w:customStyle="1" w:styleId="text">
    <w:name w:val="text"/>
    <w:basedOn w:val="DefaultParagraphFont"/>
    <w:rsid w:val="00514D7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topics/engineering/biomass-concentration" TargetMode="External"/><Relationship Id="rId18" Type="http://schemas.openxmlformats.org/officeDocument/2006/relationships/hyperlink" Target="https://www.sciencedirect.com/topics/agricultural-and-biological-sciences/microalga" TargetMode="External"/><Relationship Id="rId26" Type="http://schemas.openxmlformats.org/officeDocument/2006/relationships/image" Target="media/image9.jpeg"/><Relationship Id="rId39" Type="http://schemas.openxmlformats.org/officeDocument/2006/relationships/image" Target="media/image22.png"/><Relationship Id="rId21" Type="http://schemas.openxmlformats.org/officeDocument/2006/relationships/image" Target="media/image4.jpeg"/><Relationship Id="rId34" Type="http://schemas.openxmlformats.org/officeDocument/2006/relationships/image" Target="media/image17.png"/><Relationship Id="rId42" Type="http://schemas.openxmlformats.org/officeDocument/2006/relationships/image" Target="media/image25.png"/><Relationship Id="rId47" Type="http://schemas.openxmlformats.org/officeDocument/2006/relationships/image" Target="media/image30.png"/><Relationship Id="rId50" Type="http://schemas.openxmlformats.org/officeDocument/2006/relationships/image" Target="media/image33.png"/><Relationship Id="rId55" Type="http://schemas.openxmlformats.org/officeDocument/2006/relationships/hyperlink" Target="http://dx.doi.org/10.1007/s00128-002-0187-2" TargetMode="External"/><Relationship Id="rId63" Type="http://schemas.openxmlformats.org/officeDocument/2006/relationships/hyperlink" Target="http://dx.doi.org/10.1016/j.apenergy.2015.06.006" TargetMode="External"/><Relationship Id="rId68" Type="http://schemas.openxmlformats.org/officeDocument/2006/relationships/hyperlink" Target="http://dx.doi.org/10.1080/00194506.2019.1647801" TargetMode="External"/><Relationship Id="rId7" Type="http://schemas.openxmlformats.org/officeDocument/2006/relationships/hyperlink" Target="https://www.sciencedirect.com/topics/agricultural-and-biological-sciences/spirulina-maxima" TargetMode="External"/><Relationship Id="rId71" Type="http://schemas.openxmlformats.org/officeDocument/2006/relationships/hyperlink" Target="http://refhub.elsevier.com/S2352-1864(21)00487-9/sb26" TargetMode="External"/><Relationship Id="rId2" Type="http://schemas.openxmlformats.org/officeDocument/2006/relationships/styles" Target="styles.xml"/><Relationship Id="rId16" Type="http://schemas.openxmlformats.org/officeDocument/2006/relationships/hyperlink" Target="https://www.omicsonline.org/environmental-analytical-chemistry.php" TargetMode="External"/><Relationship Id="rId29" Type="http://schemas.openxmlformats.org/officeDocument/2006/relationships/image" Target="media/image12.png"/><Relationship Id="rId11" Type="http://schemas.openxmlformats.org/officeDocument/2006/relationships/hyperlink" Target="https://www.sciencedirect.com/topics/engineering/vinasse" TargetMode="External"/><Relationship Id="rId24" Type="http://schemas.openxmlformats.org/officeDocument/2006/relationships/image" Target="media/image7.jpeg"/><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image" Target="media/image28.png"/><Relationship Id="rId53" Type="http://schemas.openxmlformats.org/officeDocument/2006/relationships/hyperlink" Target="http://dx.doi.org/10.1371/journal.pone.0175144" TargetMode="External"/><Relationship Id="rId58" Type="http://schemas.openxmlformats.org/officeDocument/2006/relationships/hyperlink" Target="http://refhub.elsevier.com/S2352-1864(21)00487-9/sb9" TargetMode="External"/><Relationship Id="rId66" Type="http://schemas.openxmlformats.org/officeDocument/2006/relationships/hyperlink" Target="http://dx.doi.org/10.1016/j.jclepro.2014.03.034" TargetMode="External"/><Relationship Id="rId5" Type="http://schemas.openxmlformats.org/officeDocument/2006/relationships/image" Target="media/image1.png"/><Relationship Id="rId15" Type="http://schemas.openxmlformats.org/officeDocument/2006/relationships/hyperlink" Target="https://www.sciencedirect.com/topics/chemical-engineering/pyrolysis" TargetMode="External"/><Relationship Id="rId23" Type="http://schemas.openxmlformats.org/officeDocument/2006/relationships/image" Target="media/image6.jpeg"/><Relationship Id="rId28" Type="http://schemas.openxmlformats.org/officeDocument/2006/relationships/image" Target="media/image11.png"/><Relationship Id="rId36" Type="http://schemas.openxmlformats.org/officeDocument/2006/relationships/image" Target="media/image19.png"/><Relationship Id="rId49" Type="http://schemas.openxmlformats.org/officeDocument/2006/relationships/image" Target="media/image32.png"/><Relationship Id="rId57" Type="http://schemas.openxmlformats.org/officeDocument/2006/relationships/hyperlink" Target="http://dx.doi.org/10.1016/j.nbt.2010.07.001" TargetMode="External"/><Relationship Id="rId61" Type="http://schemas.openxmlformats.org/officeDocument/2006/relationships/hyperlink" Target="http://refhub.elsevier.com/S2352-1864(21)00487-9/sb14" TargetMode="External"/><Relationship Id="rId10" Type="http://schemas.openxmlformats.org/officeDocument/2006/relationships/hyperlink" Target="https://www.sciencedirect.com/topics/engineering/batch-test" TargetMode="External"/><Relationship Id="rId19" Type="http://schemas.openxmlformats.org/officeDocument/2006/relationships/hyperlink" Target="https://www.sciencedirect.com/topics/pharmacology-toxicology-and-pharmaceutical-science/lignocellulose" TargetMode="External"/><Relationship Id="rId31" Type="http://schemas.openxmlformats.org/officeDocument/2006/relationships/image" Target="media/image14.png"/><Relationship Id="rId44" Type="http://schemas.openxmlformats.org/officeDocument/2006/relationships/image" Target="media/image27.png"/><Relationship Id="rId52" Type="http://schemas.openxmlformats.org/officeDocument/2006/relationships/image" Target="media/image35.jpeg"/><Relationship Id="rId60" Type="http://schemas.openxmlformats.org/officeDocument/2006/relationships/hyperlink" Target="http://dx.doi.org/10.1007/s10661-016-5746-9" TargetMode="External"/><Relationship Id="rId65" Type="http://schemas.openxmlformats.org/officeDocument/2006/relationships/hyperlink" Target="http://dx.doi.org/10.1016/j.fbp.2014.03.012"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ciencedirect.com/topics/engineering/beet-molasses" TargetMode="External"/><Relationship Id="rId14" Type="http://schemas.openxmlformats.org/officeDocument/2006/relationships/hyperlink" Target="https://www.sciencedirect.com/topics/materials-science/biodiesel" TargetMode="External"/><Relationship Id="rId22" Type="http://schemas.openxmlformats.org/officeDocument/2006/relationships/image" Target="media/image5.jpeg"/><Relationship Id="rId27" Type="http://schemas.openxmlformats.org/officeDocument/2006/relationships/image" Target="media/image10.jpe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image" Target="media/image26.png"/><Relationship Id="rId48" Type="http://schemas.openxmlformats.org/officeDocument/2006/relationships/image" Target="media/image31.png"/><Relationship Id="rId56" Type="http://schemas.openxmlformats.org/officeDocument/2006/relationships/hyperlink" Target="http://dx.doi.org/10.1016/j.energy.2019.116128" TargetMode="External"/><Relationship Id="rId64" Type="http://schemas.openxmlformats.org/officeDocument/2006/relationships/hyperlink" Target="http://dx.doi.org/10.1021/es902838n" TargetMode="External"/><Relationship Id="rId69" Type="http://schemas.openxmlformats.org/officeDocument/2006/relationships/hyperlink" Target="http://refhub.elsevier.com/S2352-1864(21)00487-9/sb24" TargetMode="External"/><Relationship Id="rId8" Type="http://schemas.openxmlformats.org/officeDocument/2006/relationships/hyperlink" Target="https://www.sciencedirect.com/topics/earth-and-planetary-sciences/vinasse" TargetMode="External"/><Relationship Id="rId51" Type="http://schemas.openxmlformats.org/officeDocument/2006/relationships/image" Target="media/image34.jpeg"/><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sciencedirect.com/topics/agricultural-and-biological-sciences/vinasse" TargetMode="External"/><Relationship Id="rId17" Type="http://schemas.openxmlformats.org/officeDocument/2006/relationships/hyperlink" Target="https://www.sciencedirect.com/topics/chemical-engineering/carbon-dioxide" TargetMode="External"/><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image" Target="media/image29.png"/><Relationship Id="rId59" Type="http://schemas.openxmlformats.org/officeDocument/2006/relationships/hyperlink" Target="http://dx.doi.org/10.4172/2155-6199.1000375" TargetMode="External"/><Relationship Id="rId67" Type="http://schemas.openxmlformats.org/officeDocument/2006/relationships/hyperlink" Target="http://dx.doi.org/10.1155/2015/195879" TargetMode="External"/><Relationship Id="rId20" Type="http://schemas.openxmlformats.org/officeDocument/2006/relationships/image" Target="media/image3.png"/><Relationship Id="rId41" Type="http://schemas.openxmlformats.org/officeDocument/2006/relationships/image" Target="media/image24.png"/><Relationship Id="rId54" Type="http://schemas.openxmlformats.org/officeDocument/2006/relationships/hyperlink" Target="http://dx.doi.org/10.3390/ijerph16111910" TargetMode="External"/><Relationship Id="rId62" Type="http://schemas.openxmlformats.org/officeDocument/2006/relationships/hyperlink" Target="http://dx.doi.org/10.1016/j.colsurfa.2006.10.005" TargetMode="External"/><Relationship Id="rId70" Type="http://schemas.openxmlformats.org/officeDocument/2006/relationships/hyperlink" Target="http://dx.doi.org/10.1016/j.enconman.2009.11.008" TargetMode="External"/><Relationship Id="rId1" Type="http://schemas.openxmlformats.org/officeDocument/2006/relationships/numbering" Target="numbering.xml"/><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8228</Words>
  <Characters>46901</Characters>
  <Application>Microsoft Office Word</Application>
  <DocSecurity>0</DocSecurity>
  <Lines>390</Lines>
  <Paragraphs>110</Paragraphs>
  <ScaleCrop>false</ScaleCrop>
  <Company/>
  <LinksUpToDate>false</LinksUpToDate>
  <CharactersWithSpaces>55019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2025-04-25T07:09:00Z</dcterms:created>
  <dcterms:modified xsi:type="dcterms:W3CDTF">2025-04-25T07:10:00Z</dcterms:modified>
</cp:coreProperties>
</file>