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DCEFE3" w14:textId="77777777" w:rsidR="00812DFE" w:rsidRPr="00530754" w:rsidRDefault="00812DFE" w:rsidP="00812DFE">
      <w:pPr>
        <w:spacing w:line="360" w:lineRule="auto"/>
        <w:jc w:val="center"/>
        <w:rPr>
          <w:rFonts w:ascii="Times New Roman" w:hAnsi="Times New Roman" w:cs="Times New Roman"/>
          <w:b/>
          <w:bCs/>
          <w:sz w:val="24"/>
          <w:szCs w:val="24"/>
        </w:rPr>
      </w:pPr>
      <w:r w:rsidRPr="00530754">
        <w:rPr>
          <w:rFonts w:ascii="Times New Roman" w:hAnsi="Times New Roman" w:cs="Times New Roman"/>
          <w:b/>
          <w:bCs/>
          <w:sz w:val="24"/>
          <w:szCs w:val="24"/>
        </w:rPr>
        <w:t>A STUDY ON STUDENTS’ PERCEPTION TOWARDS EDP IN COLLEGES- AS A PLATFORM FOR ENTREPRENEURSHIP SKILL DEVELOPMENT WITH SPECIAL REFERENCE TO PALANI TALUK</w:t>
      </w:r>
    </w:p>
    <w:p w14:paraId="6DEB9B7F" w14:textId="0272AD3E" w:rsidR="00812DFE" w:rsidRPr="00530754" w:rsidRDefault="00695CA5" w:rsidP="00695CA5">
      <w:pPr>
        <w:spacing w:line="360" w:lineRule="auto"/>
        <w:jc w:val="center"/>
        <w:rPr>
          <w:rFonts w:ascii="Times New Roman" w:hAnsi="Times New Roman" w:cs="Times New Roman"/>
          <w:b/>
          <w:bCs/>
          <w:sz w:val="24"/>
          <w:szCs w:val="24"/>
        </w:rPr>
      </w:pPr>
      <w:r w:rsidRPr="00530754">
        <w:rPr>
          <w:rFonts w:ascii="Times New Roman" w:hAnsi="Times New Roman" w:cs="Times New Roman"/>
          <w:b/>
          <w:bCs/>
          <w:sz w:val="24"/>
          <w:szCs w:val="24"/>
        </w:rPr>
        <w:t>Dr.</w:t>
      </w:r>
      <w:r w:rsidR="00CF0C13" w:rsidRPr="00530754">
        <w:rPr>
          <w:rFonts w:ascii="Times New Roman" w:hAnsi="Times New Roman" w:cs="Times New Roman"/>
          <w:b/>
          <w:bCs/>
          <w:sz w:val="24"/>
          <w:szCs w:val="24"/>
        </w:rPr>
        <w:t xml:space="preserve"> T.Sekar</w:t>
      </w:r>
      <w:r w:rsidRPr="00530754">
        <w:rPr>
          <w:rFonts w:ascii="Times New Roman" w:hAnsi="Times New Roman" w:cs="Times New Roman"/>
          <w:b/>
          <w:bCs/>
          <w:sz w:val="24"/>
          <w:szCs w:val="24"/>
          <w:vertAlign w:val="superscript"/>
        </w:rPr>
        <w:t>1</w:t>
      </w:r>
      <w:r w:rsidR="00661727">
        <w:rPr>
          <w:rFonts w:ascii="Times New Roman" w:hAnsi="Times New Roman" w:cs="Times New Roman"/>
          <w:b/>
          <w:bCs/>
          <w:sz w:val="24"/>
          <w:szCs w:val="24"/>
        </w:rPr>
        <w:t xml:space="preserve"> </w:t>
      </w:r>
      <w:proofErr w:type="spellStart"/>
      <w:r w:rsidRPr="00530754">
        <w:rPr>
          <w:rFonts w:ascii="Times New Roman" w:hAnsi="Times New Roman" w:cs="Times New Roman"/>
          <w:b/>
          <w:bCs/>
          <w:sz w:val="24"/>
          <w:szCs w:val="24"/>
        </w:rPr>
        <w:t>Dr.</w:t>
      </w:r>
      <w:r w:rsidR="00812DFE" w:rsidRPr="00530754">
        <w:rPr>
          <w:rFonts w:ascii="Times New Roman" w:hAnsi="Times New Roman" w:cs="Times New Roman"/>
          <w:b/>
          <w:bCs/>
          <w:sz w:val="24"/>
          <w:szCs w:val="24"/>
        </w:rPr>
        <w:t>K</w:t>
      </w:r>
      <w:proofErr w:type="spellEnd"/>
      <w:r w:rsidR="00812DFE" w:rsidRPr="00530754">
        <w:rPr>
          <w:rFonts w:ascii="Times New Roman" w:hAnsi="Times New Roman" w:cs="Times New Roman"/>
          <w:b/>
          <w:bCs/>
          <w:sz w:val="24"/>
          <w:szCs w:val="24"/>
        </w:rPr>
        <w:t>. Uma Maheswari</w:t>
      </w:r>
      <w:r w:rsidRPr="00530754">
        <w:rPr>
          <w:rFonts w:ascii="Times New Roman" w:hAnsi="Times New Roman" w:cs="Times New Roman"/>
          <w:b/>
          <w:bCs/>
          <w:sz w:val="24"/>
          <w:szCs w:val="24"/>
          <w:vertAlign w:val="superscript"/>
        </w:rPr>
        <w:t>2</w:t>
      </w:r>
      <w:r w:rsidR="00812DFE" w:rsidRPr="00530754">
        <w:rPr>
          <w:rFonts w:ascii="Times New Roman" w:hAnsi="Times New Roman" w:cs="Times New Roman"/>
          <w:b/>
          <w:bCs/>
          <w:sz w:val="24"/>
          <w:szCs w:val="24"/>
        </w:rPr>
        <w:t>,</w:t>
      </w:r>
    </w:p>
    <w:p w14:paraId="02B954A5" w14:textId="046CC219" w:rsidR="00812DFE" w:rsidRPr="00530754" w:rsidRDefault="00661727" w:rsidP="00695CA5">
      <w:pPr>
        <w:spacing w:line="360" w:lineRule="auto"/>
        <w:ind w:left="709" w:hanging="349"/>
        <w:jc w:val="center"/>
        <w:rPr>
          <w:rFonts w:ascii="Times New Roman" w:hAnsi="Times New Roman" w:cs="Times New Roman"/>
          <w:bCs/>
          <w:sz w:val="24"/>
          <w:szCs w:val="24"/>
        </w:rPr>
      </w:pPr>
      <w:r>
        <w:rPr>
          <w:rFonts w:ascii="Times New Roman" w:hAnsi="Times New Roman" w:cs="Times New Roman"/>
          <w:bCs/>
          <w:sz w:val="24"/>
          <w:szCs w:val="24"/>
          <w:vertAlign w:val="superscript"/>
        </w:rPr>
        <w:t>1</w:t>
      </w:r>
      <w:r w:rsidR="00812DFE" w:rsidRPr="00530754">
        <w:rPr>
          <w:rFonts w:ascii="Times New Roman" w:hAnsi="Times New Roman" w:cs="Times New Roman"/>
          <w:bCs/>
          <w:sz w:val="24"/>
          <w:szCs w:val="24"/>
        </w:rPr>
        <w:t xml:space="preserve">Assistant Professor, Department of Commerce CA, </w:t>
      </w:r>
      <w:proofErr w:type="spellStart"/>
      <w:r w:rsidR="00812DFE" w:rsidRPr="00530754">
        <w:rPr>
          <w:rFonts w:ascii="Times New Roman" w:hAnsi="Times New Roman" w:cs="Times New Roman"/>
          <w:bCs/>
          <w:sz w:val="24"/>
          <w:szCs w:val="24"/>
        </w:rPr>
        <w:t>Hindusthan</w:t>
      </w:r>
      <w:proofErr w:type="spellEnd"/>
      <w:r w:rsidR="00812DFE" w:rsidRPr="00530754">
        <w:rPr>
          <w:rFonts w:ascii="Times New Roman" w:hAnsi="Times New Roman" w:cs="Times New Roman"/>
          <w:bCs/>
          <w:sz w:val="24"/>
          <w:szCs w:val="24"/>
        </w:rPr>
        <w:t xml:space="preserve"> College of Arts </w:t>
      </w:r>
      <w:proofErr w:type="gramStart"/>
      <w:r w:rsidR="00812DFE" w:rsidRPr="00530754">
        <w:rPr>
          <w:rFonts w:ascii="Times New Roman" w:hAnsi="Times New Roman" w:cs="Times New Roman"/>
          <w:bCs/>
          <w:sz w:val="24"/>
          <w:szCs w:val="24"/>
        </w:rPr>
        <w:t>&amp;  Science</w:t>
      </w:r>
      <w:proofErr w:type="gramEnd"/>
      <w:r w:rsidR="00812DFE" w:rsidRPr="00530754">
        <w:rPr>
          <w:rFonts w:ascii="Times New Roman" w:hAnsi="Times New Roman" w:cs="Times New Roman"/>
          <w:bCs/>
          <w:sz w:val="24"/>
          <w:szCs w:val="24"/>
        </w:rPr>
        <w:t>, Coimbatore</w:t>
      </w:r>
    </w:p>
    <w:p w14:paraId="1AF0FB03" w14:textId="5B5EF0C1" w:rsidR="00CF0C13" w:rsidRPr="00530754" w:rsidRDefault="00661727" w:rsidP="00695CA5">
      <w:pPr>
        <w:spacing w:line="36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00CF0C13" w:rsidRPr="00530754">
        <w:rPr>
          <w:rFonts w:ascii="Times New Roman" w:hAnsi="Times New Roman" w:cs="Times New Roman"/>
          <w:bCs/>
          <w:sz w:val="24"/>
          <w:szCs w:val="24"/>
        </w:rPr>
        <w:t xml:space="preserve">Assistant Professor, Department of Commerce, A.P.A College for Women, </w:t>
      </w:r>
      <w:proofErr w:type="spellStart"/>
      <w:r w:rsidR="00CF0C13" w:rsidRPr="00530754">
        <w:rPr>
          <w:rFonts w:ascii="Times New Roman" w:hAnsi="Times New Roman" w:cs="Times New Roman"/>
          <w:bCs/>
          <w:sz w:val="24"/>
          <w:szCs w:val="24"/>
        </w:rPr>
        <w:t>Palani</w:t>
      </w:r>
      <w:proofErr w:type="spellEnd"/>
    </w:p>
    <w:p w14:paraId="29DA56FE" w14:textId="77777777" w:rsidR="00CF0C13" w:rsidRPr="00530754" w:rsidRDefault="00CF0C13" w:rsidP="00812DFE">
      <w:pPr>
        <w:spacing w:line="360" w:lineRule="auto"/>
        <w:ind w:left="709" w:hanging="349"/>
        <w:jc w:val="both"/>
        <w:rPr>
          <w:rFonts w:ascii="Times New Roman" w:hAnsi="Times New Roman" w:cs="Times New Roman"/>
          <w:bCs/>
          <w:sz w:val="24"/>
          <w:szCs w:val="24"/>
        </w:rPr>
      </w:pPr>
    </w:p>
    <w:p w14:paraId="384821E5" w14:textId="77777777" w:rsidR="00812DFE" w:rsidRPr="00530754" w:rsidRDefault="00812DFE" w:rsidP="0057063A">
      <w:pPr>
        <w:spacing w:line="360" w:lineRule="auto"/>
        <w:ind w:firstLine="0"/>
        <w:rPr>
          <w:rFonts w:ascii="Times New Roman" w:hAnsi="Times New Roman" w:cs="Times New Roman"/>
          <w:b/>
          <w:bCs/>
          <w:sz w:val="24"/>
          <w:szCs w:val="24"/>
        </w:rPr>
      </w:pPr>
      <w:r w:rsidRPr="00530754">
        <w:rPr>
          <w:rFonts w:ascii="Times New Roman" w:hAnsi="Times New Roman" w:cs="Times New Roman"/>
          <w:b/>
          <w:bCs/>
          <w:sz w:val="24"/>
          <w:szCs w:val="24"/>
        </w:rPr>
        <w:t>ABSTRACT</w:t>
      </w:r>
    </w:p>
    <w:p w14:paraId="42491CF1" w14:textId="77777777" w:rsidR="007F00A6" w:rsidRPr="00530754" w:rsidRDefault="007F00A6" w:rsidP="007F00A6">
      <w:pPr>
        <w:pStyle w:val="NormalWeb"/>
        <w:spacing w:before="0" w:beforeAutospacing="0" w:after="0" w:afterAutospacing="0" w:line="360" w:lineRule="auto"/>
        <w:ind w:firstLine="720"/>
        <w:jc w:val="both"/>
      </w:pPr>
      <w:r w:rsidRPr="00530754">
        <w:t xml:space="preserve">Student perception plays a vital role in understanding the effectiveness of Entrepreneurship Development </w:t>
      </w:r>
      <w:proofErr w:type="spellStart"/>
      <w:r w:rsidRPr="00530754">
        <w:t>Programmes</w:t>
      </w:r>
      <w:proofErr w:type="spellEnd"/>
      <w:r w:rsidRPr="00530754">
        <w:t xml:space="preserve"> (EDPs). These perceptions are shaped by various factors such as the relevance of the </w:t>
      </w:r>
      <w:proofErr w:type="spellStart"/>
      <w:r w:rsidRPr="00530754">
        <w:t>programme</w:t>
      </w:r>
      <w:proofErr w:type="spellEnd"/>
      <w:r w:rsidRPr="00530754">
        <w:t xml:space="preserve"> content, the quality of training, and the practical exposure provided. Students often evaluate the usefulness of EDPs based on their ability to bridge the gap between academic knowledge and real-world business practices. </w:t>
      </w:r>
      <w:proofErr w:type="spellStart"/>
      <w:r w:rsidRPr="00530754">
        <w:t>Programmes</w:t>
      </w:r>
      <w:proofErr w:type="spellEnd"/>
      <w:r w:rsidRPr="00530754">
        <w:t xml:space="preserve"> that focus on essential entrepreneurial skills like innovation, financial management, and leadership tend to leave a positive impression on students. By analyzing these perceptions, this study aims to provide insights into how EDPs can be improved to meet the expectations of students and serve as an effective platform for fostering entrepreneurial talent.</w:t>
      </w:r>
    </w:p>
    <w:p w14:paraId="09E81FB9" w14:textId="77777777" w:rsidR="007F00A6" w:rsidRPr="00530754" w:rsidRDefault="007F00A6" w:rsidP="007F00A6">
      <w:pPr>
        <w:pStyle w:val="NormalWeb"/>
        <w:spacing w:before="0" w:beforeAutospacing="0" w:after="0" w:afterAutospacing="0" w:line="360" w:lineRule="auto"/>
        <w:ind w:firstLine="720"/>
        <w:jc w:val="both"/>
      </w:pPr>
    </w:p>
    <w:p w14:paraId="2915AB57" w14:textId="7BA218C1" w:rsidR="007F00A6" w:rsidRPr="00530754" w:rsidRDefault="0057063A" w:rsidP="007F00A6">
      <w:pPr>
        <w:pStyle w:val="NormalWeb"/>
        <w:spacing w:before="0" w:beforeAutospacing="0" w:after="0" w:afterAutospacing="0" w:line="360" w:lineRule="auto"/>
        <w:jc w:val="both"/>
      </w:pPr>
      <w:r>
        <w:rPr>
          <w:b/>
        </w:rPr>
        <w:t>Key</w:t>
      </w:r>
      <w:bookmarkStart w:id="0" w:name="_GoBack"/>
      <w:bookmarkEnd w:id="0"/>
      <w:r w:rsidR="007F00A6" w:rsidRPr="00530754">
        <w:rPr>
          <w:b/>
        </w:rPr>
        <w:t>Words:</w:t>
      </w:r>
      <w:r w:rsidR="007F00A6" w:rsidRPr="00530754">
        <w:rPr>
          <w:color w:val="1F1F1F"/>
          <w:shd w:val="clear" w:color="auto" w:fill="FFFFFF"/>
        </w:rPr>
        <w:t xml:space="preserve"> Entrepreneurship Development Programme,</w:t>
      </w:r>
      <w:r w:rsidR="007F00A6" w:rsidRPr="00530754">
        <w:t xml:space="preserve"> Student perception, </w:t>
      </w:r>
      <w:proofErr w:type="gramStart"/>
      <w:r w:rsidR="007F00A6" w:rsidRPr="00530754">
        <w:t>Training ,</w:t>
      </w:r>
      <w:proofErr w:type="gramEnd"/>
      <w:r w:rsidR="007F00A6" w:rsidRPr="00530754">
        <w:t xml:space="preserve"> Knowledge and Mentorship</w:t>
      </w:r>
    </w:p>
    <w:p w14:paraId="3F5AE5BF" w14:textId="77777777" w:rsidR="007F00A6" w:rsidRPr="00530754" w:rsidRDefault="007F00A6" w:rsidP="007F00A6">
      <w:pPr>
        <w:pStyle w:val="NormalWeb"/>
        <w:spacing w:before="0" w:beforeAutospacing="0" w:after="0" w:afterAutospacing="0" w:line="360" w:lineRule="auto"/>
        <w:ind w:firstLine="720"/>
        <w:jc w:val="both"/>
      </w:pPr>
    </w:p>
    <w:p w14:paraId="1D2CB29F" w14:textId="77777777" w:rsidR="00955E31" w:rsidRPr="00530754" w:rsidRDefault="00812DFE" w:rsidP="007F00A6">
      <w:pPr>
        <w:spacing w:line="360" w:lineRule="auto"/>
        <w:ind w:firstLine="0"/>
        <w:rPr>
          <w:rFonts w:ascii="Times New Roman" w:hAnsi="Times New Roman" w:cs="Times New Roman"/>
          <w:b/>
          <w:bCs/>
          <w:color w:val="1F1F1F"/>
          <w:sz w:val="24"/>
          <w:szCs w:val="24"/>
          <w:shd w:val="clear" w:color="auto" w:fill="FFFFFF"/>
        </w:rPr>
      </w:pPr>
      <w:r w:rsidRPr="00530754">
        <w:rPr>
          <w:rFonts w:ascii="Times New Roman" w:hAnsi="Times New Roman" w:cs="Times New Roman"/>
          <w:b/>
          <w:bCs/>
          <w:color w:val="1F1F1F"/>
          <w:sz w:val="24"/>
          <w:szCs w:val="24"/>
          <w:shd w:val="clear" w:color="auto" w:fill="FFFFFF"/>
        </w:rPr>
        <w:t xml:space="preserve"> </w:t>
      </w:r>
    </w:p>
    <w:p w14:paraId="56CD3642" w14:textId="77777777" w:rsidR="00812DFE" w:rsidRPr="00530754" w:rsidRDefault="00812DFE" w:rsidP="007F00A6">
      <w:pPr>
        <w:spacing w:line="360" w:lineRule="auto"/>
        <w:ind w:firstLine="0"/>
        <w:rPr>
          <w:rFonts w:ascii="Times New Roman" w:hAnsi="Times New Roman" w:cs="Times New Roman"/>
          <w:b/>
          <w:bCs/>
          <w:color w:val="1F1F1F"/>
          <w:sz w:val="24"/>
          <w:szCs w:val="24"/>
          <w:shd w:val="clear" w:color="auto" w:fill="FFFFFF"/>
        </w:rPr>
      </w:pPr>
      <w:r w:rsidRPr="00530754">
        <w:rPr>
          <w:rFonts w:ascii="Times New Roman" w:hAnsi="Times New Roman" w:cs="Times New Roman"/>
          <w:b/>
          <w:bCs/>
          <w:color w:val="1F1F1F"/>
          <w:sz w:val="24"/>
          <w:szCs w:val="24"/>
          <w:shd w:val="clear" w:color="auto" w:fill="FFFFFF"/>
        </w:rPr>
        <w:t>INTRODUCTION</w:t>
      </w:r>
    </w:p>
    <w:p w14:paraId="19A75A2B" w14:textId="77777777" w:rsidR="00812DFE" w:rsidRPr="00530754" w:rsidRDefault="00812DFE" w:rsidP="00812DFE">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Entrepreneurship Development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 xml:space="preserve"> (EDPs) are structured initiatives aimed at nurturing the entrepreneurial skills and mindset of individuals. These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 xml:space="preserve"> are designed to equip participants with the knowledge, skills, and attitudes necessary to identify business opportunities, create business plans, and manage ventures successfully.</w:t>
      </w:r>
    </w:p>
    <w:p w14:paraId="443AF571" w14:textId="77777777" w:rsidR="00812DFE" w:rsidRPr="00530754" w:rsidRDefault="00812DFE" w:rsidP="00812DFE">
      <w:pPr>
        <w:spacing w:line="360" w:lineRule="auto"/>
        <w:ind w:firstLine="0"/>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The primary objectives of EDPs include:</w:t>
      </w:r>
    </w:p>
    <w:p w14:paraId="24E6D761" w14:textId="77777777" w:rsidR="00812DFE" w:rsidRPr="00530754" w:rsidRDefault="00812DFE" w:rsidP="00812DFE">
      <w:pPr>
        <w:numPr>
          <w:ilvl w:val="0"/>
          <w:numId w:val="1"/>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Enhancing the entrepreneurial capabilities of individuals.</w:t>
      </w:r>
    </w:p>
    <w:p w14:paraId="46E16A39" w14:textId="77777777" w:rsidR="00812DFE" w:rsidRPr="00530754" w:rsidRDefault="00812DFE" w:rsidP="00812DFE">
      <w:pPr>
        <w:numPr>
          <w:ilvl w:val="0"/>
          <w:numId w:val="1"/>
        </w:numPr>
        <w:spacing w:before="100" w:beforeAutospacing="1" w:after="100" w:afterAutospacing="1"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Encouraging innovation and problem-solving skills.</w:t>
      </w:r>
    </w:p>
    <w:p w14:paraId="50B4D935" w14:textId="77777777" w:rsidR="00812DFE" w:rsidRPr="00530754" w:rsidRDefault="00812DFE" w:rsidP="00812DFE">
      <w:pPr>
        <w:numPr>
          <w:ilvl w:val="0"/>
          <w:numId w:val="1"/>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Offering practical training to manage businesses effectively.</w:t>
      </w:r>
    </w:p>
    <w:p w14:paraId="44FDB18D" w14:textId="77777777" w:rsidR="00812DFE" w:rsidRPr="00530754" w:rsidRDefault="00812DFE" w:rsidP="00812DFE">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lastRenderedPageBreak/>
        <w:t xml:space="preserve">These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 xml:space="preserve"> often include modules on ideation, market analysis, financial management, leadership, communication skills and risk assessment. EDPs are conducted by government institutions, private organizations, and academic institutions to promote entrepreneurship as a viable career path and contribute to economic growth.</w:t>
      </w:r>
    </w:p>
    <w:p w14:paraId="53914C42" w14:textId="77777777" w:rsidR="007F00A6" w:rsidRPr="00530754" w:rsidRDefault="007F00A6" w:rsidP="007F00A6">
      <w:pPr>
        <w:spacing w:line="360" w:lineRule="auto"/>
        <w:ind w:firstLine="0"/>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REVIEW OF LITERATURE</w:t>
      </w:r>
    </w:p>
    <w:p w14:paraId="0827583F" w14:textId="77777777" w:rsidR="007F00A6" w:rsidRPr="00530754" w:rsidRDefault="007F00A6" w:rsidP="007F00A6">
      <w:pPr>
        <w:spacing w:line="360" w:lineRule="auto"/>
        <w:ind w:firstLine="720"/>
        <w:jc w:val="both"/>
        <w:rPr>
          <w:rFonts w:ascii="Times New Roman" w:hAnsi="Times New Roman" w:cs="Times New Roman"/>
          <w:sz w:val="24"/>
          <w:szCs w:val="24"/>
        </w:rPr>
      </w:pPr>
      <w:proofErr w:type="spellStart"/>
      <w:proofErr w:type="gramStart"/>
      <w:r w:rsidRPr="00530754">
        <w:rPr>
          <w:rFonts w:ascii="Times New Roman" w:eastAsia="Times New Roman" w:hAnsi="Times New Roman" w:cs="Times New Roman"/>
          <w:b/>
          <w:bCs/>
          <w:sz w:val="24"/>
          <w:szCs w:val="24"/>
          <w:lang w:bidi="ta-IN"/>
        </w:rPr>
        <w:t>Santha</w:t>
      </w:r>
      <w:proofErr w:type="spellEnd"/>
      <w:r w:rsidRPr="00530754">
        <w:rPr>
          <w:rFonts w:ascii="Times New Roman" w:eastAsia="Times New Roman" w:hAnsi="Times New Roman" w:cs="Times New Roman"/>
          <w:b/>
          <w:bCs/>
          <w:sz w:val="24"/>
          <w:szCs w:val="24"/>
          <w:lang w:bidi="ta-IN"/>
        </w:rPr>
        <w:t>, S. (2016).</w:t>
      </w:r>
      <w:proofErr w:type="gramEnd"/>
      <w:r w:rsidRPr="00530754">
        <w:rPr>
          <w:rFonts w:ascii="Times New Roman" w:eastAsia="Times New Roman" w:hAnsi="Times New Roman" w:cs="Times New Roman"/>
          <w:b/>
          <w:bCs/>
          <w:sz w:val="24"/>
          <w:szCs w:val="24"/>
          <w:lang w:bidi="ta-IN"/>
        </w:rPr>
        <w:t xml:space="preserve"> </w:t>
      </w:r>
      <w:proofErr w:type="gramStart"/>
      <w:r w:rsidRPr="00530754">
        <w:rPr>
          <w:rFonts w:ascii="Times New Roman" w:eastAsia="Times New Roman" w:hAnsi="Times New Roman" w:cs="Times New Roman"/>
          <w:b/>
          <w:bCs/>
          <w:sz w:val="24"/>
          <w:szCs w:val="24"/>
          <w:lang w:bidi="ta-IN"/>
        </w:rPr>
        <w:t>"Entrepreneurial Perception among College Students."</w:t>
      </w:r>
      <w:proofErr w:type="gramEnd"/>
      <w:r w:rsidRPr="00530754">
        <w:rPr>
          <w:rFonts w:ascii="Times New Roman" w:hAnsi="Times New Roman" w:cs="Times New Roman"/>
          <w:sz w:val="24"/>
          <w:szCs w:val="24"/>
        </w:rPr>
        <w:t xml:space="preserve"> This study examines how college students perceive entrepreneurship as a career option and the factors that influence their attitudes towards starting a business. The research explores key elements such as personal motivation, risk-taking ability, financial considerations, and societal support. It highlights that students with exposure to entrepreneurship education, mentorship </w:t>
      </w:r>
      <w:proofErr w:type="spellStart"/>
      <w:r w:rsidRPr="00530754">
        <w:rPr>
          <w:rFonts w:ascii="Times New Roman" w:hAnsi="Times New Roman" w:cs="Times New Roman"/>
          <w:sz w:val="24"/>
          <w:szCs w:val="24"/>
        </w:rPr>
        <w:t>programmes</w:t>
      </w:r>
      <w:proofErr w:type="spellEnd"/>
      <w:r w:rsidRPr="00530754">
        <w:rPr>
          <w:rFonts w:ascii="Times New Roman" w:hAnsi="Times New Roman" w:cs="Times New Roman"/>
          <w:sz w:val="24"/>
          <w:szCs w:val="24"/>
        </w:rPr>
        <w:t xml:space="preserve">, and hands-on business training are more likely to develop a positive perception of entrepreneurship. Additionally, the study finds that fear of failure, lack of financial support, and limited business knowledge are common barriers affecting students' willingness to pursue entrepreneurship. The research concludes that well-structured educational </w:t>
      </w:r>
      <w:proofErr w:type="spellStart"/>
      <w:r w:rsidRPr="00530754">
        <w:rPr>
          <w:rFonts w:ascii="Times New Roman" w:hAnsi="Times New Roman" w:cs="Times New Roman"/>
          <w:sz w:val="24"/>
          <w:szCs w:val="24"/>
        </w:rPr>
        <w:t>programmes</w:t>
      </w:r>
      <w:proofErr w:type="spellEnd"/>
      <w:r w:rsidRPr="00530754">
        <w:rPr>
          <w:rFonts w:ascii="Times New Roman" w:hAnsi="Times New Roman" w:cs="Times New Roman"/>
          <w:sz w:val="24"/>
          <w:szCs w:val="24"/>
        </w:rPr>
        <w:t xml:space="preserve"> and institutional support can significantly enhance students’ confidence and interest in entrepreneurship.</w:t>
      </w:r>
    </w:p>
    <w:p w14:paraId="68711B50" w14:textId="77777777" w:rsidR="007F00A6" w:rsidRPr="00530754" w:rsidRDefault="007F00A6" w:rsidP="007F00A6">
      <w:pPr>
        <w:spacing w:line="360" w:lineRule="auto"/>
        <w:ind w:firstLine="720"/>
        <w:jc w:val="both"/>
        <w:rPr>
          <w:rFonts w:ascii="Times New Roman" w:hAnsi="Times New Roman" w:cs="Times New Roman"/>
          <w:sz w:val="24"/>
          <w:szCs w:val="24"/>
        </w:rPr>
      </w:pPr>
      <w:proofErr w:type="gramStart"/>
      <w:r w:rsidRPr="00530754">
        <w:rPr>
          <w:rFonts w:ascii="Times New Roman" w:eastAsia="Times New Roman" w:hAnsi="Times New Roman" w:cs="Times New Roman"/>
          <w:b/>
          <w:bCs/>
          <w:sz w:val="24"/>
          <w:szCs w:val="24"/>
          <w:lang w:bidi="ta-IN"/>
        </w:rPr>
        <w:t>Kumar, V. &amp; Sharma, P. (2017).</w:t>
      </w:r>
      <w:proofErr w:type="gramEnd"/>
      <w:r w:rsidRPr="00530754">
        <w:rPr>
          <w:rFonts w:ascii="Times New Roman" w:eastAsia="Times New Roman" w:hAnsi="Times New Roman" w:cs="Times New Roman"/>
          <w:b/>
          <w:bCs/>
          <w:sz w:val="24"/>
          <w:szCs w:val="24"/>
          <w:lang w:bidi="ta-IN"/>
        </w:rPr>
        <w:t xml:space="preserve"> </w:t>
      </w:r>
      <w:proofErr w:type="gramStart"/>
      <w:r w:rsidRPr="00530754">
        <w:rPr>
          <w:rFonts w:ascii="Times New Roman" w:eastAsia="Times New Roman" w:hAnsi="Times New Roman" w:cs="Times New Roman"/>
          <w:b/>
          <w:bCs/>
          <w:sz w:val="24"/>
          <w:szCs w:val="24"/>
          <w:lang w:bidi="ta-IN"/>
        </w:rPr>
        <w:t xml:space="preserve">"Role of Entrepreneurship Development </w:t>
      </w:r>
      <w:proofErr w:type="spellStart"/>
      <w:r w:rsidRPr="00530754">
        <w:rPr>
          <w:rFonts w:ascii="Times New Roman" w:eastAsia="Times New Roman" w:hAnsi="Times New Roman" w:cs="Times New Roman"/>
          <w:b/>
          <w:bCs/>
          <w:sz w:val="24"/>
          <w:szCs w:val="24"/>
          <w:lang w:bidi="ta-IN"/>
        </w:rPr>
        <w:t>Programmes</w:t>
      </w:r>
      <w:proofErr w:type="spellEnd"/>
      <w:r w:rsidRPr="00530754">
        <w:rPr>
          <w:rFonts w:ascii="Times New Roman" w:eastAsia="Times New Roman" w:hAnsi="Times New Roman" w:cs="Times New Roman"/>
          <w:b/>
          <w:bCs/>
          <w:sz w:val="24"/>
          <w:szCs w:val="24"/>
          <w:lang w:bidi="ta-IN"/>
        </w:rPr>
        <w:t xml:space="preserve"> in Enhancing Start-up Culture".</w:t>
      </w:r>
      <w:proofErr w:type="gramEnd"/>
      <w:r w:rsidRPr="00530754">
        <w:rPr>
          <w:rFonts w:ascii="Times New Roman" w:eastAsia="Times New Roman" w:hAnsi="Times New Roman" w:cs="Times New Roman"/>
          <w:b/>
          <w:bCs/>
          <w:sz w:val="24"/>
          <w:szCs w:val="24"/>
          <w:lang w:bidi="ta-IN"/>
        </w:rPr>
        <w:t xml:space="preserve"> </w:t>
      </w:r>
      <w:r w:rsidRPr="00530754">
        <w:rPr>
          <w:rFonts w:ascii="Times New Roman" w:hAnsi="Times New Roman" w:cs="Times New Roman"/>
          <w:sz w:val="24"/>
          <w:szCs w:val="24"/>
        </w:rPr>
        <w:t xml:space="preserve">This study explores how Entrepreneurship Development </w:t>
      </w:r>
      <w:proofErr w:type="spellStart"/>
      <w:r w:rsidRPr="00530754">
        <w:rPr>
          <w:rFonts w:ascii="Times New Roman" w:hAnsi="Times New Roman" w:cs="Times New Roman"/>
          <w:sz w:val="24"/>
          <w:szCs w:val="24"/>
        </w:rPr>
        <w:t>Programmes</w:t>
      </w:r>
      <w:proofErr w:type="spellEnd"/>
      <w:r w:rsidRPr="00530754">
        <w:rPr>
          <w:rFonts w:ascii="Times New Roman" w:hAnsi="Times New Roman" w:cs="Times New Roman"/>
          <w:sz w:val="24"/>
          <w:szCs w:val="24"/>
        </w:rPr>
        <w:t xml:space="preserve"> (EDPs) contribute to fostering a strong start-up culture among students. The research highlights the role of structured training </w:t>
      </w:r>
      <w:proofErr w:type="spellStart"/>
      <w:r w:rsidRPr="00530754">
        <w:rPr>
          <w:rFonts w:ascii="Times New Roman" w:hAnsi="Times New Roman" w:cs="Times New Roman"/>
          <w:sz w:val="24"/>
          <w:szCs w:val="24"/>
        </w:rPr>
        <w:t>programmes</w:t>
      </w:r>
      <w:proofErr w:type="spellEnd"/>
      <w:r w:rsidRPr="00530754">
        <w:rPr>
          <w:rFonts w:ascii="Times New Roman" w:hAnsi="Times New Roman" w:cs="Times New Roman"/>
          <w:sz w:val="24"/>
          <w:szCs w:val="24"/>
        </w:rPr>
        <w:t>, mentorship, networking opportunities, and financial assistance in shaping entrepreneurial mindsets. It examines the effectiveness of EDPs in equipping students with critical skills such as business planning, risk management, innovation, and leadership. The study also emphasizes the importance of collaboration between academic institutions, industry leaders, and government initiatives in creating a supportive ecosystem for budding entrepreneurs. The findings suggest that well-designed EDPs significantly increase students’ confidence and preparedness to launch and sustain their own ventures.</w:t>
      </w:r>
    </w:p>
    <w:p w14:paraId="5631AF44" w14:textId="5C7843A0" w:rsidR="007F00A6" w:rsidRPr="00530754" w:rsidRDefault="007F00A6" w:rsidP="007F00A6">
      <w:pPr>
        <w:spacing w:line="360" w:lineRule="auto"/>
        <w:ind w:firstLine="720"/>
        <w:jc w:val="both"/>
        <w:rPr>
          <w:rFonts w:ascii="Times New Roman" w:hAnsi="Times New Roman" w:cs="Times New Roman"/>
          <w:sz w:val="24"/>
          <w:szCs w:val="24"/>
        </w:rPr>
      </w:pPr>
      <w:proofErr w:type="spellStart"/>
      <w:r w:rsidRPr="00530754">
        <w:rPr>
          <w:rFonts w:ascii="Times New Roman" w:eastAsia="Times New Roman" w:hAnsi="Times New Roman" w:cs="Times New Roman"/>
          <w:b/>
          <w:bCs/>
          <w:sz w:val="24"/>
          <w:szCs w:val="24"/>
          <w:lang w:bidi="ta-IN"/>
        </w:rPr>
        <w:t>Shinde</w:t>
      </w:r>
      <w:proofErr w:type="spellEnd"/>
      <w:r w:rsidRPr="00530754">
        <w:rPr>
          <w:rFonts w:ascii="Times New Roman" w:eastAsia="Times New Roman" w:hAnsi="Times New Roman" w:cs="Times New Roman"/>
          <w:b/>
          <w:bCs/>
          <w:sz w:val="24"/>
          <w:szCs w:val="24"/>
          <w:lang w:bidi="ta-IN"/>
        </w:rPr>
        <w:t xml:space="preserve">, A. (2018). </w:t>
      </w:r>
      <w:proofErr w:type="gramStart"/>
      <w:r w:rsidRPr="00530754">
        <w:rPr>
          <w:rFonts w:ascii="Times New Roman" w:eastAsia="Times New Roman" w:hAnsi="Times New Roman" w:cs="Times New Roman"/>
          <w:b/>
          <w:bCs/>
          <w:sz w:val="24"/>
          <w:szCs w:val="24"/>
          <w:lang w:bidi="ta-IN"/>
        </w:rPr>
        <w:t xml:space="preserve">"Entrepreneurial Mindset </w:t>
      </w:r>
      <w:r w:rsidR="00695CA5" w:rsidRPr="00530754">
        <w:rPr>
          <w:rFonts w:ascii="Times New Roman" w:eastAsia="Times New Roman" w:hAnsi="Times New Roman" w:cs="Times New Roman"/>
          <w:b/>
          <w:bCs/>
          <w:sz w:val="24"/>
          <w:szCs w:val="24"/>
          <w:lang w:bidi="ta-IN"/>
        </w:rPr>
        <w:t>among</w:t>
      </w:r>
      <w:r w:rsidRPr="00530754">
        <w:rPr>
          <w:rFonts w:ascii="Times New Roman" w:eastAsia="Times New Roman" w:hAnsi="Times New Roman" w:cs="Times New Roman"/>
          <w:b/>
          <w:bCs/>
          <w:sz w:val="24"/>
          <w:szCs w:val="24"/>
          <w:lang w:bidi="ta-IN"/>
        </w:rPr>
        <w:t xml:space="preserve"> Engineering Students in India".</w:t>
      </w:r>
      <w:proofErr w:type="gramEnd"/>
      <w:r w:rsidRPr="00530754">
        <w:rPr>
          <w:rFonts w:ascii="Times New Roman" w:eastAsia="Times New Roman" w:hAnsi="Times New Roman" w:cs="Times New Roman"/>
          <w:b/>
          <w:bCs/>
          <w:sz w:val="24"/>
          <w:szCs w:val="24"/>
          <w:lang w:bidi="ta-IN"/>
        </w:rPr>
        <w:t xml:space="preserve"> </w:t>
      </w:r>
      <w:r w:rsidRPr="00530754">
        <w:rPr>
          <w:rFonts w:ascii="Times New Roman" w:hAnsi="Times New Roman" w:cs="Times New Roman"/>
          <w:sz w:val="24"/>
          <w:szCs w:val="24"/>
        </w:rPr>
        <w:t xml:space="preserve">This study examines the presence and development of an entrepreneurial mindset among engineering students in India. It explores how factors such as academic curriculum, industry exposure, innovation-driven thinking, and technical skills influence students' entrepreneurial intentions. The research highlights that while engineering students possess strong problem-solving abilities, many lack business acumen and risk-taking confidence, which are crucial for entrepreneurship. The study also emphasizes the role of </w:t>
      </w:r>
      <w:r w:rsidRPr="00530754">
        <w:rPr>
          <w:rFonts w:ascii="Times New Roman" w:hAnsi="Times New Roman" w:cs="Times New Roman"/>
          <w:sz w:val="24"/>
          <w:szCs w:val="24"/>
        </w:rPr>
        <w:lastRenderedPageBreak/>
        <w:t xml:space="preserve">entrepreneurship education, startup incubation centers, and mentorship in bridging this gap. Findings suggest that integrating business training into engineering </w:t>
      </w:r>
      <w:proofErr w:type="spellStart"/>
      <w:r w:rsidRPr="00530754">
        <w:rPr>
          <w:rFonts w:ascii="Times New Roman" w:hAnsi="Times New Roman" w:cs="Times New Roman"/>
          <w:sz w:val="24"/>
          <w:szCs w:val="24"/>
        </w:rPr>
        <w:t>programmes</w:t>
      </w:r>
      <w:proofErr w:type="spellEnd"/>
      <w:r w:rsidRPr="00530754">
        <w:rPr>
          <w:rFonts w:ascii="Times New Roman" w:hAnsi="Times New Roman" w:cs="Times New Roman"/>
          <w:sz w:val="24"/>
          <w:szCs w:val="24"/>
        </w:rPr>
        <w:t xml:space="preserve"> and encouraging real-world project-based learning can significantly enhance entrepreneurial attitudes among engineering students, motivating them to pursue startups instead of traditional corporate jobs.</w:t>
      </w:r>
    </w:p>
    <w:p w14:paraId="4B1DB06C" w14:textId="50DEEADB" w:rsidR="007F00A6" w:rsidRPr="00530754" w:rsidRDefault="007F00A6" w:rsidP="007F00A6">
      <w:pPr>
        <w:spacing w:line="360" w:lineRule="auto"/>
        <w:ind w:firstLine="720"/>
        <w:jc w:val="both"/>
        <w:rPr>
          <w:rFonts w:ascii="Times New Roman" w:hAnsi="Times New Roman" w:cs="Times New Roman"/>
          <w:sz w:val="24"/>
          <w:szCs w:val="24"/>
        </w:rPr>
      </w:pPr>
      <w:r w:rsidRPr="00530754">
        <w:rPr>
          <w:rFonts w:ascii="Times New Roman" w:eastAsia="Times New Roman" w:hAnsi="Times New Roman" w:cs="Times New Roman"/>
          <w:b/>
          <w:bCs/>
          <w:sz w:val="24"/>
          <w:szCs w:val="24"/>
          <w:lang w:bidi="ta-IN"/>
        </w:rPr>
        <w:t>Krishna, B. &amp; Reddy, S. (2019)</w:t>
      </w:r>
      <w:r w:rsidR="00695CA5" w:rsidRPr="00530754">
        <w:rPr>
          <w:rFonts w:ascii="Times New Roman" w:eastAsia="Times New Roman" w:hAnsi="Times New Roman" w:cs="Times New Roman"/>
          <w:b/>
          <w:bCs/>
          <w:sz w:val="24"/>
          <w:szCs w:val="24"/>
          <w:lang w:bidi="ta-IN"/>
        </w:rPr>
        <w:t>,</w:t>
      </w:r>
      <w:r w:rsidRPr="00530754">
        <w:rPr>
          <w:rFonts w:ascii="Times New Roman" w:eastAsia="Times New Roman" w:hAnsi="Times New Roman" w:cs="Times New Roman"/>
          <w:b/>
          <w:bCs/>
          <w:sz w:val="24"/>
          <w:szCs w:val="24"/>
          <w:lang w:bidi="ta-IN"/>
        </w:rPr>
        <w:t xml:space="preserve"> "Perceived Barriers and Motivations for Entrepreneurship among Undergraduate Students". </w:t>
      </w:r>
      <w:r w:rsidRPr="00530754">
        <w:rPr>
          <w:rFonts w:ascii="Times New Roman" w:hAnsi="Times New Roman" w:cs="Times New Roman"/>
          <w:sz w:val="24"/>
          <w:szCs w:val="24"/>
        </w:rPr>
        <w:t xml:space="preserve">This study investigates the key barriers and motivations influencing undergraduate students' entrepreneurial aspirations. The research identifies major obstacles such as financial constraints, fear of failure, lack of business knowledge, and limited access to mentorship. At the same time, it highlights motivational factors like independence, financial success, passion for innovation, and the influence of role models. The study finds that students with exposure to entrepreneurship education and startup ecosystems are more likely to overcome these barriers and develop strong entrepreneurial intentions. It concludes that universities play a crucial role in shaping students' perceptions by offering structured entrepreneurship </w:t>
      </w:r>
      <w:proofErr w:type="spellStart"/>
      <w:r w:rsidRPr="00530754">
        <w:rPr>
          <w:rFonts w:ascii="Times New Roman" w:hAnsi="Times New Roman" w:cs="Times New Roman"/>
          <w:sz w:val="24"/>
          <w:szCs w:val="24"/>
        </w:rPr>
        <w:t>programmes</w:t>
      </w:r>
      <w:proofErr w:type="spellEnd"/>
      <w:r w:rsidRPr="00530754">
        <w:rPr>
          <w:rFonts w:ascii="Times New Roman" w:hAnsi="Times New Roman" w:cs="Times New Roman"/>
          <w:sz w:val="24"/>
          <w:szCs w:val="24"/>
        </w:rPr>
        <w:t>, networking opportunities, and financial support to encourage startup ventures.</w:t>
      </w:r>
    </w:p>
    <w:p w14:paraId="4D060E94" w14:textId="6D216E17" w:rsidR="007F00A6" w:rsidRPr="00530754" w:rsidRDefault="007F00A6" w:rsidP="007B3BAB">
      <w:pPr>
        <w:spacing w:line="360" w:lineRule="auto"/>
        <w:ind w:firstLine="720"/>
        <w:jc w:val="both"/>
        <w:outlineLvl w:val="2"/>
        <w:rPr>
          <w:rFonts w:ascii="Times New Roman" w:hAnsi="Times New Roman" w:cs="Times New Roman"/>
          <w:sz w:val="24"/>
          <w:szCs w:val="24"/>
        </w:rPr>
      </w:pPr>
      <w:proofErr w:type="gramStart"/>
      <w:r w:rsidRPr="00530754">
        <w:rPr>
          <w:rFonts w:ascii="Times New Roman" w:eastAsia="Times New Roman" w:hAnsi="Times New Roman" w:cs="Times New Roman"/>
          <w:b/>
          <w:bCs/>
          <w:sz w:val="24"/>
          <w:szCs w:val="24"/>
          <w:lang w:bidi="ta-IN"/>
        </w:rPr>
        <w:t>Reddy, P. P., &amp; Reddy, K. B. (2019)</w:t>
      </w:r>
      <w:r w:rsidR="00695CA5" w:rsidRPr="00530754">
        <w:rPr>
          <w:rFonts w:ascii="Times New Roman" w:eastAsia="Times New Roman" w:hAnsi="Times New Roman" w:cs="Times New Roman"/>
          <w:b/>
          <w:bCs/>
          <w:sz w:val="24"/>
          <w:szCs w:val="24"/>
          <w:lang w:bidi="ta-IN"/>
        </w:rPr>
        <w:t>,</w:t>
      </w:r>
      <w:r w:rsidRPr="00530754">
        <w:rPr>
          <w:rFonts w:ascii="Times New Roman" w:eastAsia="Times New Roman" w:hAnsi="Times New Roman" w:cs="Times New Roman"/>
          <w:b/>
          <w:bCs/>
          <w:sz w:val="24"/>
          <w:szCs w:val="24"/>
          <w:lang w:bidi="ta-IN"/>
        </w:rPr>
        <w:t xml:space="preserve"> "Entrepreneurship Development Programme and Its Impact on Student’s Entrepreneurial Intention."</w:t>
      </w:r>
      <w:proofErr w:type="gramEnd"/>
      <w:r w:rsidRPr="00530754">
        <w:rPr>
          <w:rFonts w:ascii="Times New Roman" w:eastAsia="Times New Roman" w:hAnsi="Times New Roman" w:cs="Times New Roman"/>
          <w:b/>
          <w:bCs/>
          <w:sz w:val="24"/>
          <w:szCs w:val="24"/>
          <w:lang w:bidi="ta-IN"/>
        </w:rPr>
        <w:t xml:space="preserve"> </w:t>
      </w:r>
      <w:r w:rsidRPr="00530754">
        <w:rPr>
          <w:rFonts w:ascii="Times New Roman" w:hAnsi="Times New Roman" w:cs="Times New Roman"/>
          <w:sz w:val="24"/>
          <w:szCs w:val="24"/>
        </w:rPr>
        <w:t xml:space="preserve">This study examines the impact of Entrepreneurship Development </w:t>
      </w:r>
      <w:proofErr w:type="spellStart"/>
      <w:r w:rsidRPr="00530754">
        <w:rPr>
          <w:rFonts w:ascii="Times New Roman" w:hAnsi="Times New Roman" w:cs="Times New Roman"/>
          <w:sz w:val="24"/>
          <w:szCs w:val="24"/>
        </w:rPr>
        <w:t>Programmes</w:t>
      </w:r>
      <w:proofErr w:type="spellEnd"/>
      <w:r w:rsidRPr="00530754">
        <w:rPr>
          <w:rFonts w:ascii="Times New Roman" w:hAnsi="Times New Roman" w:cs="Times New Roman"/>
          <w:sz w:val="24"/>
          <w:szCs w:val="24"/>
        </w:rPr>
        <w:t xml:space="preserve"> (EDPs) on students' entrepreneurial intentions. It explores how structured training, mentorship, and hands-on business experiences influence students' decision-making towards entrepreneurship. The research highlights that students who participate in EDPs develop higher confidence, risk-taking ability, and problem-solving skills compared to those who do not. It also emphasizes the role of real-world exposure, networking with entrepreneurs, and access to funding opportunities in fostering an entrepreneurial mindset. The findings suggest that well-designed EDPs significantly increase students' motivation to start their own ventures by reducing fear of failure and improving business competencies.</w:t>
      </w:r>
    </w:p>
    <w:p w14:paraId="7C6A1A74" w14:textId="77777777" w:rsidR="007F00A6" w:rsidRPr="00530754" w:rsidRDefault="007F00A6" w:rsidP="007F00A6">
      <w:pPr>
        <w:spacing w:line="360" w:lineRule="auto"/>
        <w:ind w:firstLine="0"/>
        <w:jc w:val="both"/>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STATEMENT OF THE PROBLEM</w:t>
      </w:r>
    </w:p>
    <w:p w14:paraId="0D85DA6A" w14:textId="77777777" w:rsidR="007F00A6" w:rsidRPr="00530754" w:rsidRDefault="007F00A6" w:rsidP="007F00A6">
      <w:pPr>
        <w:pStyle w:val="NormalWeb"/>
        <w:spacing w:before="0" w:beforeAutospacing="0" w:after="0" w:afterAutospacing="0" w:line="360" w:lineRule="auto"/>
        <w:ind w:firstLine="720"/>
        <w:jc w:val="both"/>
      </w:pPr>
      <w:r w:rsidRPr="00530754">
        <w:t xml:space="preserve">Entrepreneurship Development </w:t>
      </w:r>
      <w:proofErr w:type="spellStart"/>
      <w:r w:rsidRPr="00530754">
        <w:t>Programmes</w:t>
      </w:r>
      <w:proofErr w:type="spellEnd"/>
      <w:r w:rsidRPr="00530754">
        <w:t xml:space="preserve"> (EDPs) are widely recognized as a tool to promote entrepreneurial skills and self-reliance among students. However, despite their increasing implementation, the effectiveness of these </w:t>
      </w:r>
      <w:proofErr w:type="spellStart"/>
      <w:r w:rsidRPr="00530754">
        <w:t>programmes</w:t>
      </w:r>
      <w:proofErr w:type="spellEnd"/>
      <w:r w:rsidRPr="00530754">
        <w:t xml:space="preserve"> in addressing the needs of students and fostering entrepreneurial capabilities remains uncertain. Many students often lack clarity on how these </w:t>
      </w:r>
      <w:proofErr w:type="spellStart"/>
      <w:r w:rsidRPr="00530754">
        <w:t>programmes</w:t>
      </w:r>
      <w:proofErr w:type="spellEnd"/>
      <w:r w:rsidRPr="00530754">
        <w:t xml:space="preserve"> contribute to practical skill development and perceive </w:t>
      </w:r>
      <w:proofErr w:type="gramStart"/>
      <w:r w:rsidRPr="00530754">
        <w:t>a disconnect</w:t>
      </w:r>
      <w:proofErr w:type="gramEnd"/>
      <w:r w:rsidRPr="00530754">
        <w:t xml:space="preserve"> between the training provided and real-world business challenges.</w:t>
      </w:r>
    </w:p>
    <w:p w14:paraId="6318DB2A" w14:textId="77777777" w:rsidR="007F00A6" w:rsidRPr="00530754" w:rsidRDefault="007F00A6" w:rsidP="007F00A6">
      <w:pPr>
        <w:pStyle w:val="NormalWeb"/>
        <w:spacing w:before="0" w:beforeAutospacing="0" w:after="0" w:afterAutospacing="0" w:line="360" w:lineRule="auto"/>
        <w:ind w:firstLine="720"/>
        <w:jc w:val="both"/>
      </w:pPr>
      <w:r w:rsidRPr="00530754">
        <w:lastRenderedPageBreak/>
        <w:t xml:space="preserve">This study seeks to explore students' perceptions of EDPs as a platform for skill development, identifying the key strengths, limitations, and areas for improvement. The insights gained will help institutions and policymakers enhance the relevance and impact of these </w:t>
      </w:r>
      <w:proofErr w:type="spellStart"/>
      <w:r w:rsidRPr="00530754">
        <w:t>programmes</w:t>
      </w:r>
      <w:proofErr w:type="spellEnd"/>
      <w:r w:rsidRPr="00530754">
        <w:t xml:space="preserve"> in fostering entrepreneurship among students.</w:t>
      </w:r>
    </w:p>
    <w:p w14:paraId="4B9CBF1C" w14:textId="77777777" w:rsidR="00955E31" w:rsidRPr="00530754" w:rsidRDefault="00955E31" w:rsidP="007F00A6">
      <w:pPr>
        <w:spacing w:line="360" w:lineRule="auto"/>
        <w:ind w:firstLine="0"/>
        <w:rPr>
          <w:rFonts w:ascii="Times New Roman" w:eastAsia="Times New Roman" w:hAnsi="Times New Roman" w:cs="Times New Roman"/>
          <w:b/>
          <w:bCs/>
          <w:sz w:val="24"/>
          <w:szCs w:val="24"/>
          <w:lang w:bidi="ta-IN"/>
        </w:rPr>
      </w:pPr>
    </w:p>
    <w:p w14:paraId="575C81BE" w14:textId="77777777" w:rsidR="007F00A6" w:rsidRPr="00530754" w:rsidRDefault="007F00A6" w:rsidP="007F00A6">
      <w:pPr>
        <w:spacing w:line="360" w:lineRule="auto"/>
        <w:ind w:firstLine="0"/>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SCOPE OF THE STUDY</w:t>
      </w:r>
    </w:p>
    <w:p w14:paraId="12EA376F" w14:textId="77777777" w:rsidR="007F00A6" w:rsidRPr="00530754" w:rsidRDefault="007F00A6" w:rsidP="007F00A6">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The scope of this study is limited to students who have participated in or been exposed to EDPs within academic or institutional settings. It investigates factors such as </w:t>
      </w:r>
      <w:proofErr w:type="spellStart"/>
      <w:r w:rsidRPr="00530754">
        <w:rPr>
          <w:rFonts w:ascii="Times New Roman" w:eastAsia="Times New Roman" w:hAnsi="Times New Roman" w:cs="Times New Roman"/>
          <w:sz w:val="24"/>
          <w:szCs w:val="24"/>
          <w:lang w:bidi="ta-IN"/>
        </w:rPr>
        <w:t>programme</w:t>
      </w:r>
      <w:proofErr w:type="spellEnd"/>
      <w:r w:rsidRPr="00530754">
        <w:rPr>
          <w:rFonts w:ascii="Times New Roman" w:eastAsia="Times New Roman" w:hAnsi="Times New Roman" w:cs="Times New Roman"/>
          <w:sz w:val="24"/>
          <w:szCs w:val="24"/>
          <w:lang w:bidi="ta-IN"/>
        </w:rPr>
        <w:t xml:space="preserve"> content, delivery methods, mentorship opportunities, practical training, and overall </w:t>
      </w:r>
      <w:proofErr w:type="spellStart"/>
      <w:r w:rsidRPr="00530754">
        <w:rPr>
          <w:rFonts w:ascii="Times New Roman" w:eastAsia="Times New Roman" w:hAnsi="Times New Roman" w:cs="Times New Roman"/>
          <w:sz w:val="24"/>
          <w:szCs w:val="24"/>
          <w:lang w:bidi="ta-IN"/>
        </w:rPr>
        <w:t>programme</w:t>
      </w:r>
      <w:proofErr w:type="spellEnd"/>
      <w:r w:rsidRPr="00530754">
        <w:rPr>
          <w:rFonts w:ascii="Times New Roman" w:eastAsia="Times New Roman" w:hAnsi="Times New Roman" w:cs="Times New Roman"/>
          <w:sz w:val="24"/>
          <w:szCs w:val="24"/>
          <w:lang w:bidi="ta-IN"/>
        </w:rPr>
        <w:t xml:space="preserve"> outcomes. By doing so, the study aims to provide a comprehensive understanding of the strengths and limitations of these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 xml:space="preserve"> from the perspective of the participants.</w:t>
      </w:r>
    </w:p>
    <w:p w14:paraId="3E5D55E5" w14:textId="77777777" w:rsidR="007F00A6" w:rsidRPr="00530754" w:rsidRDefault="007F00A6" w:rsidP="007F00A6">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The findings of this study are expected to benefit academic institutions, policymakers, and </w:t>
      </w:r>
      <w:proofErr w:type="spellStart"/>
      <w:r w:rsidRPr="00530754">
        <w:rPr>
          <w:rFonts w:ascii="Times New Roman" w:eastAsia="Times New Roman" w:hAnsi="Times New Roman" w:cs="Times New Roman"/>
          <w:sz w:val="24"/>
          <w:szCs w:val="24"/>
          <w:lang w:bidi="ta-IN"/>
        </w:rPr>
        <w:t>programme</w:t>
      </w:r>
      <w:proofErr w:type="spellEnd"/>
      <w:r w:rsidRPr="00530754">
        <w:rPr>
          <w:rFonts w:ascii="Times New Roman" w:eastAsia="Times New Roman" w:hAnsi="Times New Roman" w:cs="Times New Roman"/>
          <w:sz w:val="24"/>
          <w:szCs w:val="24"/>
          <w:lang w:bidi="ta-IN"/>
        </w:rPr>
        <w:t xml:space="preserve"> developers by offering insights into students’ expectations and experiences. These insights will help in refining the design and implementation of EDPs to ensure they are more effective in fostering entrepreneurial skills and aspirations among students.</w:t>
      </w:r>
    </w:p>
    <w:p w14:paraId="1DB5115A" w14:textId="77777777" w:rsidR="007F00A6" w:rsidRPr="00530754" w:rsidRDefault="007F00A6" w:rsidP="007F00A6">
      <w:pPr>
        <w:spacing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b/>
          <w:bCs/>
          <w:sz w:val="24"/>
          <w:szCs w:val="24"/>
          <w:lang w:bidi="ta-IN"/>
        </w:rPr>
        <w:t xml:space="preserve"> OBJECTIVES OF THE STUDY</w:t>
      </w:r>
    </w:p>
    <w:p w14:paraId="46677765" w14:textId="77777777" w:rsidR="007F00A6" w:rsidRPr="00530754" w:rsidRDefault="007F00A6" w:rsidP="007F00A6">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The primary objective of this study is to analyze students' perceptions of Entrepreneurship Development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 xml:space="preserve"> (EDPs) as a platform for developing entrepreneurial skills. The study aims to:</w:t>
      </w:r>
    </w:p>
    <w:p w14:paraId="0A5C4565" w14:textId="77777777" w:rsidR="007F00A6" w:rsidRPr="00530754" w:rsidRDefault="007F00A6" w:rsidP="007F00A6">
      <w:pPr>
        <w:pStyle w:val="ListParagraph"/>
        <w:numPr>
          <w:ilvl w:val="0"/>
          <w:numId w:val="2"/>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To assess the perception of students regarding Entrepreneurship Development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 xml:space="preserve"> (EDPs) in colleges.</w:t>
      </w:r>
    </w:p>
    <w:p w14:paraId="10DEF628" w14:textId="77777777" w:rsidR="007F00A6" w:rsidRPr="00530754" w:rsidRDefault="007F00A6" w:rsidP="007F00A6">
      <w:pPr>
        <w:pStyle w:val="ListParagraph"/>
        <w:numPr>
          <w:ilvl w:val="0"/>
          <w:numId w:val="2"/>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 To evaluate the effectiveness of EDPs in enhancing entrepreneurial skills among students.</w:t>
      </w:r>
    </w:p>
    <w:p w14:paraId="5496146D" w14:textId="77777777" w:rsidR="007F00A6" w:rsidRPr="00530754" w:rsidRDefault="007F00A6" w:rsidP="007F00A6">
      <w:pPr>
        <w:pStyle w:val="ListParagraph"/>
        <w:numPr>
          <w:ilvl w:val="0"/>
          <w:numId w:val="2"/>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 To examine the barriers and challenges students face in starting their own ventures.</w:t>
      </w:r>
    </w:p>
    <w:p w14:paraId="1C9A86C5" w14:textId="77777777" w:rsidR="007F00A6" w:rsidRPr="00530754" w:rsidRDefault="007F00A6" w:rsidP="007F00A6">
      <w:pPr>
        <w:pStyle w:val="ListParagraph"/>
        <w:numPr>
          <w:ilvl w:val="0"/>
          <w:numId w:val="2"/>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To identify the key skills and knowledge students feel are essential for successful entrepreneurship and how these are addressed in academic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w:t>
      </w:r>
    </w:p>
    <w:p w14:paraId="6F30FFFE" w14:textId="77777777" w:rsidR="007F00A6" w:rsidRPr="00530754" w:rsidRDefault="007F00A6" w:rsidP="007F00A6">
      <w:pPr>
        <w:spacing w:line="360" w:lineRule="auto"/>
        <w:ind w:firstLine="0"/>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 xml:space="preserve"> METHODOLOGY OF THE STUDY</w:t>
      </w:r>
    </w:p>
    <w:p w14:paraId="45D9979A" w14:textId="77777777" w:rsidR="007F00A6" w:rsidRPr="00530754" w:rsidRDefault="007F00A6" w:rsidP="007F00A6">
      <w:pPr>
        <w:spacing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ab/>
        <w:t xml:space="preserve">The current study mainly based on the primary data which is collected from 162 students in </w:t>
      </w:r>
      <w:proofErr w:type="spellStart"/>
      <w:r w:rsidRPr="00530754">
        <w:rPr>
          <w:rFonts w:ascii="Times New Roman" w:eastAsia="Times New Roman" w:hAnsi="Times New Roman" w:cs="Times New Roman"/>
          <w:sz w:val="24"/>
          <w:szCs w:val="24"/>
          <w:lang w:bidi="ta-IN"/>
        </w:rPr>
        <w:t>Palani</w:t>
      </w:r>
      <w:proofErr w:type="spellEnd"/>
      <w:r w:rsidRPr="00530754">
        <w:rPr>
          <w:rFonts w:ascii="Times New Roman" w:eastAsia="Times New Roman" w:hAnsi="Times New Roman" w:cs="Times New Roman"/>
          <w:sz w:val="24"/>
          <w:szCs w:val="24"/>
          <w:lang w:bidi="ta-IN"/>
        </w:rPr>
        <w:t xml:space="preserve"> </w:t>
      </w:r>
      <w:proofErr w:type="spellStart"/>
      <w:r w:rsidRPr="00530754">
        <w:rPr>
          <w:rFonts w:ascii="Times New Roman" w:eastAsia="Times New Roman" w:hAnsi="Times New Roman" w:cs="Times New Roman"/>
          <w:sz w:val="24"/>
          <w:szCs w:val="24"/>
          <w:lang w:bidi="ta-IN"/>
        </w:rPr>
        <w:t>taluk</w:t>
      </w:r>
      <w:proofErr w:type="spellEnd"/>
      <w:r w:rsidRPr="00530754">
        <w:rPr>
          <w:rFonts w:ascii="Times New Roman" w:eastAsia="Times New Roman" w:hAnsi="Times New Roman" w:cs="Times New Roman"/>
          <w:sz w:val="24"/>
          <w:szCs w:val="24"/>
          <w:lang w:bidi="ta-IN"/>
        </w:rPr>
        <w:t xml:space="preserve"> through issue of structured questionnaire which contains questions relating to the socio-economic profile of sample respondents, factors influencing  Entrepreneurship Development Programme (EDP) and   student perception towards EDP. Necessary guidance was given to the respondents for fill up the questionnaire. Convenience sampling method is </w:t>
      </w:r>
      <w:proofErr w:type="gramStart"/>
      <w:r w:rsidRPr="00530754">
        <w:rPr>
          <w:rFonts w:ascii="Times New Roman" w:eastAsia="Times New Roman" w:hAnsi="Times New Roman" w:cs="Times New Roman"/>
          <w:sz w:val="24"/>
          <w:szCs w:val="24"/>
          <w:lang w:bidi="ta-IN"/>
        </w:rPr>
        <w:t>adopted</w:t>
      </w:r>
      <w:proofErr w:type="gramEnd"/>
      <w:r w:rsidRPr="00530754">
        <w:rPr>
          <w:rFonts w:ascii="Times New Roman" w:eastAsia="Times New Roman" w:hAnsi="Times New Roman" w:cs="Times New Roman"/>
          <w:sz w:val="24"/>
          <w:szCs w:val="24"/>
          <w:lang w:bidi="ta-IN"/>
        </w:rPr>
        <w:t xml:space="preserve"> to who are participating in Entrepreneurship Development </w:t>
      </w:r>
      <w:r w:rsidRPr="00530754">
        <w:rPr>
          <w:rFonts w:ascii="Times New Roman" w:eastAsia="Times New Roman" w:hAnsi="Times New Roman" w:cs="Times New Roman"/>
          <w:sz w:val="24"/>
          <w:szCs w:val="24"/>
          <w:lang w:bidi="ta-IN"/>
        </w:rPr>
        <w:lastRenderedPageBreak/>
        <w:t xml:space="preserve">Programme in </w:t>
      </w:r>
      <w:proofErr w:type="spellStart"/>
      <w:r w:rsidRPr="00530754">
        <w:rPr>
          <w:rFonts w:ascii="Times New Roman" w:eastAsia="Times New Roman" w:hAnsi="Times New Roman" w:cs="Times New Roman"/>
          <w:sz w:val="24"/>
          <w:szCs w:val="24"/>
          <w:lang w:bidi="ta-IN"/>
        </w:rPr>
        <w:t>Palani</w:t>
      </w:r>
      <w:proofErr w:type="spellEnd"/>
      <w:r w:rsidRPr="00530754">
        <w:rPr>
          <w:rFonts w:ascii="Times New Roman" w:eastAsia="Times New Roman" w:hAnsi="Times New Roman" w:cs="Times New Roman"/>
          <w:sz w:val="24"/>
          <w:szCs w:val="24"/>
          <w:lang w:bidi="ta-IN"/>
        </w:rPr>
        <w:t xml:space="preserve"> </w:t>
      </w:r>
      <w:proofErr w:type="spellStart"/>
      <w:r w:rsidRPr="00530754">
        <w:rPr>
          <w:rFonts w:ascii="Times New Roman" w:eastAsia="Times New Roman" w:hAnsi="Times New Roman" w:cs="Times New Roman"/>
          <w:sz w:val="24"/>
          <w:szCs w:val="24"/>
          <w:lang w:bidi="ta-IN"/>
        </w:rPr>
        <w:t>taluk</w:t>
      </w:r>
      <w:proofErr w:type="spellEnd"/>
      <w:r w:rsidRPr="00530754">
        <w:rPr>
          <w:rFonts w:ascii="Times New Roman" w:eastAsia="Times New Roman" w:hAnsi="Times New Roman" w:cs="Times New Roman"/>
          <w:sz w:val="24"/>
          <w:szCs w:val="24"/>
          <w:lang w:bidi="ta-IN"/>
        </w:rPr>
        <w:t xml:space="preserve">. Statistical tools like simple percentage test and weighted average rank analysis, Chi- Square test were applied for this study. </w:t>
      </w:r>
    </w:p>
    <w:p w14:paraId="4799D12D" w14:textId="77777777" w:rsidR="007F00A6" w:rsidRPr="00530754" w:rsidRDefault="007F00A6" w:rsidP="007F00A6">
      <w:pPr>
        <w:spacing w:line="360" w:lineRule="auto"/>
        <w:ind w:firstLine="0"/>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 xml:space="preserve"> FIELD WORK AND COLLECTION OF DATA</w:t>
      </w:r>
    </w:p>
    <w:p w14:paraId="72FA8A34" w14:textId="77777777" w:rsidR="007F00A6" w:rsidRPr="00530754" w:rsidRDefault="007F00A6" w:rsidP="007F00A6">
      <w:pPr>
        <w:spacing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ab/>
        <w:t xml:space="preserve">The field work for the present study covers a period of six months. The researcher has constructed a questionnaire for collecting data from the respondents. Completed questionnaire has been continuously checked and edited, referring back to the sources. </w:t>
      </w:r>
    </w:p>
    <w:p w14:paraId="1094EB73" w14:textId="77777777" w:rsidR="00EB1C5A" w:rsidRPr="00530754" w:rsidRDefault="00EB1C5A" w:rsidP="007F00A6">
      <w:pPr>
        <w:spacing w:line="360" w:lineRule="auto"/>
        <w:ind w:firstLine="0"/>
        <w:rPr>
          <w:rFonts w:ascii="Times New Roman" w:eastAsia="Times New Roman" w:hAnsi="Times New Roman" w:cs="Times New Roman"/>
          <w:b/>
          <w:bCs/>
          <w:sz w:val="24"/>
          <w:szCs w:val="24"/>
          <w:lang w:bidi="ta-IN"/>
        </w:rPr>
      </w:pPr>
    </w:p>
    <w:p w14:paraId="3C194650" w14:textId="77777777" w:rsidR="007F00A6" w:rsidRPr="00530754" w:rsidRDefault="007F00A6" w:rsidP="007F00A6">
      <w:pPr>
        <w:spacing w:line="360" w:lineRule="auto"/>
        <w:ind w:firstLine="0"/>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 xml:space="preserve"> DATA PROCESSING</w:t>
      </w:r>
    </w:p>
    <w:p w14:paraId="30AB32FF" w14:textId="77777777" w:rsidR="007F00A6" w:rsidRPr="00530754" w:rsidRDefault="007F00A6" w:rsidP="007F00A6">
      <w:pPr>
        <w:spacing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ab/>
        <w:t>After completing the questionnaire, a thorough checkup of the data was made. The missing details were collected by revisits and correspondence afterwards. Editing of the data was done for further processing and the data was coded. A master table has been prepared to sum up all the information contained in the questionnaire from the master table, and one way tables were prepared for further analysis.</w:t>
      </w:r>
    </w:p>
    <w:p w14:paraId="32D02280" w14:textId="77777777" w:rsidR="007F00A6" w:rsidRPr="00530754" w:rsidRDefault="007F00A6" w:rsidP="007F00A6">
      <w:pPr>
        <w:spacing w:line="360" w:lineRule="auto"/>
        <w:ind w:firstLine="0"/>
        <w:jc w:val="both"/>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 xml:space="preserve"> FRAMEWORK OF ANALYSIS</w:t>
      </w:r>
    </w:p>
    <w:p w14:paraId="75C85560" w14:textId="77777777" w:rsidR="007F00A6" w:rsidRPr="00530754" w:rsidRDefault="007F00A6" w:rsidP="007F00A6">
      <w:pPr>
        <w:spacing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ab/>
        <w:t xml:space="preserve">On the basis of data collected through questionnaire the researcher has analyzed the student perception of sample respondents. Mean and standard deviation were calculated to find out the level of satisfaction towards Entrepreneurship Development Programme. More over percentage analysis has been used for some factors which are necessary for the student perception. </w:t>
      </w:r>
    </w:p>
    <w:p w14:paraId="21802BA7" w14:textId="77777777" w:rsidR="00955E31" w:rsidRPr="00530754" w:rsidRDefault="00955E31" w:rsidP="00955E31">
      <w:pPr>
        <w:spacing w:line="360" w:lineRule="auto"/>
        <w:ind w:firstLine="720"/>
        <w:jc w:val="both"/>
        <w:rPr>
          <w:rFonts w:ascii="Times New Roman" w:hAnsi="Times New Roman" w:cs="Times New Roman"/>
          <w:sz w:val="24"/>
          <w:szCs w:val="24"/>
        </w:rPr>
      </w:pPr>
      <w:r w:rsidRPr="00530754">
        <w:rPr>
          <w:rFonts w:ascii="Times New Roman" w:hAnsi="Times New Roman" w:cs="Times New Roman"/>
          <w:sz w:val="24"/>
          <w:szCs w:val="24"/>
        </w:rPr>
        <w:t xml:space="preserve">Weight has been assigned to the various factors that motivate to participate in EDP. Maximum weight is </w:t>
      </w:r>
      <w:proofErr w:type="spellStart"/>
      <w:r w:rsidRPr="00530754">
        <w:rPr>
          <w:rFonts w:ascii="Times New Roman" w:hAnsi="Times New Roman" w:cs="Times New Roman"/>
          <w:sz w:val="24"/>
          <w:szCs w:val="24"/>
        </w:rPr>
        <w:t>give</w:t>
      </w:r>
      <w:proofErr w:type="spellEnd"/>
      <w:r w:rsidRPr="00530754">
        <w:rPr>
          <w:rFonts w:ascii="Times New Roman" w:hAnsi="Times New Roman" w:cs="Times New Roman"/>
          <w:sz w:val="24"/>
          <w:szCs w:val="24"/>
        </w:rPr>
        <w:t xml:space="preserve"> to the first rank and least weight is given to the last rank. Finally, for each factor total score are arrived at by multiplying the weighted by the number of respondents.</w:t>
      </w:r>
    </w:p>
    <w:p w14:paraId="4D176F2C" w14:textId="77777777" w:rsidR="007B3BAB" w:rsidRPr="00530754" w:rsidRDefault="00EB1C5A" w:rsidP="007B3BAB">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TABLE 1</w:t>
      </w:r>
    </w:p>
    <w:p w14:paraId="1710CC18" w14:textId="77777777" w:rsidR="007B3BAB" w:rsidRPr="00530754" w:rsidRDefault="007B3BAB" w:rsidP="007B3BAB">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 xml:space="preserve"> MOTIVATING FACTORS TO PARTICIPATE IN EDP</w:t>
      </w:r>
    </w:p>
    <w:tbl>
      <w:tblPr>
        <w:tblStyle w:val="TableGrid"/>
        <w:tblW w:w="5000" w:type="pct"/>
        <w:tblLayout w:type="fixed"/>
        <w:tblLook w:val="04A0" w:firstRow="1" w:lastRow="0" w:firstColumn="1" w:lastColumn="0" w:noHBand="0" w:noVBand="1"/>
      </w:tblPr>
      <w:tblGrid>
        <w:gridCol w:w="511"/>
        <w:gridCol w:w="6"/>
        <w:gridCol w:w="1404"/>
        <w:gridCol w:w="1283"/>
        <w:gridCol w:w="512"/>
        <w:gridCol w:w="512"/>
        <w:gridCol w:w="512"/>
        <w:gridCol w:w="495"/>
        <w:gridCol w:w="17"/>
        <w:gridCol w:w="512"/>
        <w:gridCol w:w="514"/>
        <w:gridCol w:w="519"/>
        <w:gridCol w:w="512"/>
        <w:gridCol w:w="22"/>
        <w:gridCol w:w="490"/>
        <w:gridCol w:w="490"/>
        <w:gridCol w:w="932"/>
      </w:tblGrid>
      <w:tr w:rsidR="007B3BAB" w:rsidRPr="00530754" w14:paraId="79DD28B0" w14:textId="77777777" w:rsidTr="00E57AF0">
        <w:tc>
          <w:tcPr>
            <w:tcW w:w="277" w:type="pct"/>
            <w:vMerge w:val="restart"/>
            <w:vAlign w:val="center"/>
          </w:tcPr>
          <w:p w14:paraId="7A7277C7"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S.</w:t>
            </w:r>
          </w:p>
          <w:p w14:paraId="1469FCF0"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NO</w:t>
            </w:r>
          </w:p>
        </w:tc>
        <w:tc>
          <w:tcPr>
            <w:tcW w:w="762" w:type="pct"/>
            <w:gridSpan w:val="2"/>
            <w:vMerge w:val="restart"/>
            <w:vAlign w:val="center"/>
          </w:tcPr>
          <w:p w14:paraId="41194F64"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FACTORS</w:t>
            </w:r>
          </w:p>
        </w:tc>
        <w:tc>
          <w:tcPr>
            <w:tcW w:w="694" w:type="pct"/>
            <w:vAlign w:val="center"/>
          </w:tcPr>
          <w:p w14:paraId="03077EC2"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WEIGHT</w:t>
            </w:r>
          </w:p>
        </w:tc>
        <w:tc>
          <w:tcPr>
            <w:tcW w:w="277" w:type="pct"/>
            <w:vAlign w:val="center"/>
          </w:tcPr>
          <w:p w14:paraId="51967A45"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10</w:t>
            </w:r>
          </w:p>
        </w:tc>
        <w:tc>
          <w:tcPr>
            <w:tcW w:w="277" w:type="pct"/>
            <w:vAlign w:val="center"/>
          </w:tcPr>
          <w:p w14:paraId="14DD7FD7"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9</w:t>
            </w:r>
          </w:p>
        </w:tc>
        <w:tc>
          <w:tcPr>
            <w:tcW w:w="277" w:type="pct"/>
            <w:vAlign w:val="center"/>
          </w:tcPr>
          <w:p w14:paraId="107E0C43"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8</w:t>
            </w:r>
          </w:p>
        </w:tc>
        <w:tc>
          <w:tcPr>
            <w:tcW w:w="268" w:type="pct"/>
            <w:vAlign w:val="center"/>
          </w:tcPr>
          <w:p w14:paraId="4EA91FCF"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7</w:t>
            </w:r>
          </w:p>
        </w:tc>
        <w:tc>
          <w:tcPr>
            <w:tcW w:w="286" w:type="pct"/>
            <w:gridSpan w:val="2"/>
            <w:vAlign w:val="center"/>
          </w:tcPr>
          <w:p w14:paraId="49362E40"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6</w:t>
            </w:r>
          </w:p>
        </w:tc>
        <w:tc>
          <w:tcPr>
            <w:tcW w:w="278" w:type="pct"/>
            <w:vAlign w:val="center"/>
          </w:tcPr>
          <w:p w14:paraId="3E99363A"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5</w:t>
            </w:r>
          </w:p>
        </w:tc>
        <w:tc>
          <w:tcPr>
            <w:tcW w:w="281" w:type="pct"/>
            <w:vAlign w:val="center"/>
          </w:tcPr>
          <w:p w14:paraId="16C214E8"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4</w:t>
            </w:r>
          </w:p>
        </w:tc>
        <w:tc>
          <w:tcPr>
            <w:tcW w:w="289" w:type="pct"/>
            <w:gridSpan w:val="2"/>
            <w:vAlign w:val="center"/>
          </w:tcPr>
          <w:p w14:paraId="2EA8C6D9"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3</w:t>
            </w:r>
          </w:p>
        </w:tc>
        <w:tc>
          <w:tcPr>
            <w:tcW w:w="265" w:type="pct"/>
            <w:vAlign w:val="center"/>
          </w:tcPr>
          <w:p w14:paraId="1BE14003"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2</w:t>
            </w:r>
          </w:p>
        </w:tc>
        <w:tc>
          <w:tcPr>
            <w:tcW w:w="265" w:type="pct"/>
            <w:vAlign w:val="center"/>
          </w:tcPr>
          <w:p w14:paraId="2B616A04"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w:t>
            </w:r>
          </w:p>
        </w:tc>
        <w:tc>
          <w:tcPr>
            <w:tcW w:w="504" w:type="pct"/>
            <w:vMerge w:val="restart"/>
            <w:vAlign w:val="center"/>
          </w:tcPr>
          <w:p w14:paraId="532CD466"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TOTAL</w:t>
            </w:r>
          </w:p>
        </w:tc>
      </w:tr>
      <w:tr w:rsidR="007B3BAB" w:rsidRPr="00530754" w14:paraId="393A5CE2" w14:textId="77777777" w:rsidTr="00E57AF0">
        <w:tc>
          <w:tcPr>
            <w:tcW w:w="277" w:type="pct"/>
            <w:vMerge/>
          </w:tcPr>
          <w:p w14:paraId="346EEDC3" w14:textId="77777777" w:rsidR="007B3BAB" w:rsidRPr="00530754" w:rsidRDefault="007B3BAB" w:rsidP="00E57AF0">
            <w:pPr>
              <w:spacing w:line="360" w:lineRule="auto"/>
              <w:ind w:firstLine="0"/>
              <w:rPr>
                <w:rFonts w:ascii="Times New Roman" w:hAnsi="Times New Roman" w:cs="Times New Roman"/>
                <w:sz w:val="24"/>
                <w:szCs w:val="24"/>
              </w:rPr>
            </w:pPr>
          </w:p>
        </w:tc>
        <w:tc>
          <w:tcPr>
            <w:tcW w:w="762" w:type="pct"/>
            <w:gridSpan w:val="2"/>
            <w:vMerge/>
          </w:tcPr>
          <w:p w14:paraId="1EA4150E" w14:textId="77777777" w:rsidR="007B3BAB" w:rsidRPr="00530754" w:rsidRDefault="007B3BAB" w:rsidP="00E57AF0">
            <w:pPr>
              <w:spacing w:line="360" w:lineRule="auto"/>
              <w:ind w:firstLine="0"/>
              <w:rPr>
                <w:rFonts w:ascii="Times New Roman" w:hAnsi="Times New Roman" w:cs="Times New Roman"/>
                <w:sz w:val="24"/>
                <w:szCs w:val="24"/>
              </w:rPr>
            </w:pPr>
          </w:p>
        </w:tc>
        <w:tc>
          <w:tcPr>
            <w:tcW w:w="694" w:type="pct"/>
          </w:tcPr>
          <w:p w14:paraId="17C86AF1"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RANK</w:t>
            </w:r>
          </w:p>
        </w:tc>
        <w:tc>
          <w:tcPr>
            <w:tcW w:w="277" w:type="pct"/>
            <w:vAlign w:val="center"/>
          </w:tcPr>
          <w:p w14:paraId="7EBB6382"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w:t>
            </w:r>
          </w:p>
        </w:tc>
        <w:tc>
          <w:tcPr>
            <w:tcW w:w="277" w:type="pct"/>
            <w:vAlign w:val="center"/>
          </w:tcPr>
          <w:p w14:paraId="75E568C3"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2</w:t>
            </w:r>
          </w:p>
        </w:tc>
        <w:tc>
          <w:tcPr>
            <w:tcW w:w="277" w:type="pct"/>
            <w:vAlign w:val="center"/>
          </w:tcPr>
          <w:p w14:paraId="7CF0E850"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3</w:t>
            </w:r>
          </w:p>
        </w:tc>
        <w:tc>
          <w:tcPr>
            <w:tcW w:w="268" w:type="pct"/>
            <w:vAlign w:val="center"/>
          </w:tcPr>
          <w:p w14:paraId="410D3F6C"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4</w:t>
            </w:r>
          </w:p>
        </w:tc>
        <w:tc>
          <w:tcPr>
            <w:tcW w:w="286" w:type="pct"/>
            <w:gridSpan w:val="2"/>
            <w:vAlign w:val="center"/>
          </w:tcPr>
          <w:p w14:paraId="3446DD8A"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5</w:t>
            </w:r>
          </w:p>
        </w:tc>
        <w:tc>
          <w:tcPr>
            <w:tcW w:w="278" w:type="pct"/>
            <w:vAlign w:val="center"/>
          </w:tcPr>
          <w:p w14:paraId="1DADBFAA"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6</w:t>
            </w:r>
          </w:p>
        </w:tc>
        <w:tc>
          <w:tcPr>
            <w:tcW w:w="281" w:type="pct"/>
            <w:vAlign w:val="center"/>
          </w:tcPr>
          <w:p w14:paraId="2D9EB001"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7</w:t>
            </w:r>
          </w:p>
        </w:tc>
        <w:tc>
          <w:tcPr>
            <w:tcW w:w="289" w:type="pct"/>
            <w:gridSpan w:val="2"/>
            <w:vAlign w:val="center"/>
          </w:tcPr>
          <w:p w14:paraId="3BD2E8A3"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8</w:t>
            </w:r>
          </w:p>
        </w:tc>
        <w:tc>
          <w:tcPr>
            <w:tcW w:w="265" w:type="pct"/>
            <w:vAlign w:val="center"/>
          </w:tcPr>
          <w:p w14:paraId="253379A0"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9</w:t>
            </w:r>
          </w:p>
        </w:tc>
        <w:tc>
          <w:tcPr>
            <w:tcW w:w="265" w:type="pct"/>
            <w:vAlign w:val="center"/>
          </w:tcPr>
          <w:p w14:paraId="42CDC2BF"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10</w:t>
            </w:r>
          </w:p>
        </w:tc>
        <w:tc>
          <w:tcPr>
            <w:tcW w:w="504" w:type="pct"/>
            <w:vMerge/>
            <w:vAlign w:val="center"/>
          </w:tcPr>
          <w:p w14:paraId="6AB4E822" w14:textId="77777777" w:rsidR="007B3BAB" w:rsidRPr="00530754" w:rsidRDefault="007B3BAB" w:rsidP="00E57AF0">
            <w:pPr>
              <w:spacing w:line="360" w:lineRule="auto"/>
              <w:ind w:firstLine="0"/>
              <w:jc w:val="center"/>
              <w:rPr>
                <w:rFonts w:ascii="Times New Roman" w:hAnsi="Times New Roman" w:cs="Times New Roman"/>
                <w:sz w:val="24"/>
                <w:szCs w:val="24"/>
              </w:rPr>
            </w:pPr>
          </w:p>
        </w:tc>
      </w:tr>
      <w:tr w:rsidR="007B3BAB" w:rsidRPr="00530754" w14:paraId="510CA112" w14:textId="77777777" w:rsidTr="00E57AF0">
        <w:tc>
          <w:tcPr>
            <w:tcW w:w="277" w:type="pct"/>
            <w:vAlign w:val="center"/>
          </w:tcPr>
          <w:p w14:paraId="0F0A1F9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w:t>
            </w:r>
          </w:p>
        </w:tc>
        <w:tc>
          <w:tcPr>
            <w:tcW w:w="1456" w:type="pct"/>
            <w:gridSpan w:val="3"/>
          </w:tcPr>
          <w:p w14:paraId="126AEDBA" w14:textId="77777777" w:rsidR="007B3BAB" w:rsidRPr="00530754" w:rsidRDefault="007B3BAB" w:rsidP="00E57AF0">
            <w:pPr>
              <w:spacing w:before="100" w:beforeAutospacing="1" w:after="100" w:afterAutospacing="1" w:line="360" w:lineRule="auto"/>
              <w:ind w:firstLine="0"/>
              <w:jc w:val="both"/>
              <w:outlineLvl w:val="2"/>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Enhancing entrepreneurial skills and knowledge</w:t>
            </w:r>
          </w:p>
        </w:tc>
        <w:tc>
          <w:tcPr>
            <w:tcW w:w="277" w:type="pct"/>
            <w:vAlign w:val="center"/>
          </w:tcPr>
          <w:p w14:paraId="2B2EB471"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65</w:t>
            </w:r>
          </w:p>
        </w:tc>
        <w:tc>
          <w:tcPr>
            <w:tcW w:w="277" w:type="pct"/>
            <w:vAlign w:val="center"/>
          </w:tcPr>
          <w:p w14:paraId="39CD0B8C"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25</w:t>
            </w:r>
          </w:p>
        </w:tc>
        <w:tc>
          <w:tcPr>
            <w:tcW w:w="277" w:type="pct"/>
            <w:vAlign w:val="center"/>
          </w:tcPr>
          <w:p w14:paraId="0A40D20E"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16</w:t>
            </w:r>
          </w:p>
        </w:tc>
        <w:tc>
          <w:tcPr>
            <w:tcW w:w="268" w:type="pct"/>
            <w:vAlign w:val="center"/>
          </w:tcPr>
          <w:p w14:paraId="73C70E8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286" w:type="pct"/>
            <w:gridSpan w:val="2"/>
            <w:vAlign w:val="center"/>
          </w:tcPr>
          <w:p w14:paraId="3685D1D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20</w:t>
            </w:r>
          </w:p>
        </w:tc>
        <w:tc>
          <w:tcPr>
            <w:tcW w:w="278" w:type="pct"/>
            <w:vAlign w:val="center"/>
          </w:tcPr>
          <w:p w14:paraId="46CF51B6"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w:t>
            </w:r>
          </w:p>
        </w:tc>
        <w:tc>
          <w:tcPr>
            <w:tcW w:w="281" w:type="pct"/>
            <w:vAlign w:val="center"/>
          </w:tcPr>
          <w:p w14:paraId="1A7E8697"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w:t>
            </w:r>
          </w:p>
        </w:tc>
        <w:tc>
          <w:tcPr>
            <w:tcW w:w="289" w:type="pct"/>
            <w:gridSpan w:val="2"/>
            <w:vAlign w:val="center"/>
          </w:tcPr>
          <w:p w14:paraId="02FE0FAC"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w:t>
            </w:r>
          </w:p>
        </w:tc>
        <w:tc>
          <w:tcPr>
            <w:tcW w:w="265" w:type="pct"/>
            <w:vAlign w:val="center"/>
          </w:tcPr>
          <w:p w14:paraId="67ABF187"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w:t>
            </w:r>
          </w:p>
        </w:tc>
        <w:tc>
          <w:tcPr>
            <w:tcW w:w="265" w:type="pct"/>
            <w:vAlign w:val="center"/>
          </w:tcPr>
          <w:p w14:paraId="4A5DC327"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w:t>
            </w:r>
          </w:p>
        </w:tc>
        <w:tc>
          <w:tcPr>
            <w:tcW w:w="504" w:type="pct"/>
            <w:vAlign w:val="center"/>
          </w:tcPr>
          <w:p w14:paraId="0A148A5C"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55EF5DB7" w14:textId="77777777" w:rsidTr="00E57AF0">
        <w:tc>
          <w:tcPr>
            <w:tcW w:w="277" w:type="pct"/>
            <w:vAlign w:val="center"/>
          </w:tcPr>
          <w:p w14:paraId="6C8C0B7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w:t>
            </w:r>
          </w:p>
        </w:tc>
        <w:tc>
          <w:tcPr>
            <w:tcW w:w="1456" w:type="pct"/>
            <w:gridSpan w:val="3"/>
          </w:tcPr>
          <w:p w14:paraId="53A11C4A"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Providing practical exposure through </w:t>
            </w:r>
            <w:r w:rsidRPr="00530754">
              <w:rPr>
                <w:rFonts w:ascii="Times New Roman" w:eastAsia="Times New Roman" w:hAnsi="Times New Roman" w:cs="Times New Roman"/>
                <w:sz w:val="24"/>
                <w:szCs w:val="24"/>
                <w:lang w:bidi="ta-IN"/>
              </w:rPr>
              <w:lastRenderedPageBreak/>
              <w:t>workshops</w:t>
            </w:r>
          </w:p>
        </w:tc>
        <w:tc>
          <w:tcPr>
            <w:tcW w:w="277" w:type="pct"/>
            <w:vAlign w:val="center"/>
          </w:tcPr>
          <w:p w14:paraId="66C71BF8"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lastRenderedPageBreak/>
              <w:t>19</w:t>
            </w:r>
          </w:p>
        </w:tc>
        <w:tc>
          <w:tcPr>
            <w:tcW w:w="277" w:type="pct"/>
            <w:vAlign w:val="center"/>
          </w:tcPr>
          <w:p w14:paraId="7F88F82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277" w:type="pct"/>
            <w:vAlign w:val="center"/>
          </w:tcPr>
          <w:p w14:paraId="44A58C3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31</w:t>
            </w:r>
          </w:p>
        </w:tc>
        <w:tc>
          <w:tcPr>
            <w:tcW w:w="268" w:type="pct"/>
            <w:vAlign w:val="center"/>
          </w:tcPr>
          <w:p w14:paraId="1E01314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286" w:type="pct"/>
            <w:gridSpan w:val="2"/>
            <w:vAlign w:val="center"/>
          </w:tcPr>
          <w:p w14:paraId="2ECBA6EA"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19</w:t>
            </w:r>
          </w:p>
        </w:tc>
        <w:tc>
          <w:tcPr>
            <w:tcW w:w="278" w:type="pct"/>
            <w:vAlign w:val="center"/>
          </w:tcPr>
          <w:p w14:paraId="55CF351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26</w:t>
            </w:r>
          </w:p>
        </w:tc>
        <w:tc>
          <w:tcPr>
            <w:tcW w:w="281" w:type="pct"/>
            <w:vAlign w:val="center"/>
          </w:tcPr>
          <w:p w14:paraId="0934F4F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w:t>
            </w:r>
          </w:p>
        </w:tc>
        <w:tc>
          <w:tcPr>
            <w:tcW w:w="289" w:type="pct"/>
            <w:gridSpan w:val="2"/>
            <w:vAlign w:val="center"/>
          </w:tcPr>
          <w:p w14:paraId="4FA6B5B8"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265" w:type="pct"/>
            <w:vAlign w:val="center"/>
          </w:tcPr>
          <w:p w14:paraId="499635B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w:t>
            </w:r>
          </w:p>
        </w:tc>
        <w:tc>
          <w:tcPr>
            <w:tcW w:w="265" w:type="pct"/>
            <w:vAlign w:val="center"/>
          </w:tcPr>
          <w:p w14:paraId="2296F66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w:t>
            </w:r>
          </w:p>
        </w:tc>
        <w:tc>
          <w:tcPr>
            <w:tcW w:w="504" w:type="pct"/>
            <w:vAlign w:val="center"/>
          </w:tcPr>
          <w:p w14:paraId="1477E095"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583F818F" w14:textId="77777777" w:rsidTr="00E57AF0">
        <w:tc>
          <w:tcPr>
            <w:tcW w:w="277" w:type="pct"/>
            <w:vAlign w:val="center"/>
          </w:tcPr>
          <w:p w14:paraId="5AEB080D"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lastRenderedPageBreak/>
              <w:t>3</w:t>
            </w:r>
          </w:p>
        </w:tc>
        <w:tc>
          <w:tcPr>
            <w:tcW w:w="1456" w:type="pct"/>
            <w:gridSpan w:val="3"/>
          </w:tcPr>
          <w:p w14:paraId="05A0BB02"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Improving leadership and decision-making abilities</w:t>
            </w:r>
          </w:p>
        </w:tc>
        <w:tc>
          <w:tcPr>
            <w:tcW w:w="277" w:type="pct"/>
            <w:vAlign w:val="center"/>
          </w:tcPr>
          <w:p w14:paraId="0232FEDE"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23</w:t>
            </w:r>
          </w:p>
        </w:tc>
        <w:tc>
          <w:tcPr>
            <w:tcW w:w="277" w:type="pct"/>
            <w:vAlign w:val="center"/>
          </w:tcPr>
          <w:p w14:paraId="79683488"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16</w:t>
            </w:r>
          </w:p>
        </w:tc>
        <w:tc>
          <w:tcPr>
            <w:tcW w:w="277" w:type="pct"/>
            <w:vAlign w:val="center"/>
          </w:tcPr>
          <w:p w14:paraId="2DB433D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31</w:t>
            </w:r>
          </w:p>
        </w:tc>
        <w:tc>
          <w:tcPr>
            <w:tcW w:w="268" w:type="pct"/>
            <w:vAlign w:val="center"/>
          </w:tcPr>
          <w:p w14:paraId="753618E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27</w:t>
            </w:r>
          </w:p>
        </w:tc>
        <w:tc>
          <w:tcPr>
            <w:tcW w:w="286" w:type="pct"/>
            <w:gridSpan w:val="2"/>
            <w:vAlign w:val="center"/>
          </w:tcPr>
          <w:p w14:paraId="3766F0B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tc>
        <w:tc>
          <w:tcPr>
            <w:tcW w:w="278" w:type="pct"/>
            <w:vAlign w:val="center"/>
          </w:tcPr>
          <w:p w14:paraId="032CCA2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18</w:t>
            </w:r>
          </w:p>
        </w:tc>
        <w:tc>
          <w:tcPr>
            <w:tcW w:w="281" w:type="pct"/>
            <w:vAlign w:val="center"/>
          </w:tcPr>
          <w:p w14:paraId="685362A6"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289" w:type="pct"/>
            <w:gridSpan w:val="2"/>
            <w:vAlign w:val="center"/>
          </w:tcPr>
          <w:p w14:paraId="61FC748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w:t>
            </w:r>
          </w:p>
        </w:tc>
        <w:tc>
          <w:tcPr>
            <w:tcW w:w="265" w:type="pct"/>
            <w:vAlign w:val="center"/>
          </w:tcPr>
          <w:p w14:paraId="2D0EC040"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9</w:t>
            </w:r>
          </w:p>
        </w:tc>
        <w:tc>
          <w:tcPr>
            <w:tcW w:w="265" w:type="pct"/>
            <w:vAlign w:val="center"/>
          </w:tcPr>
          <w:p w14:paraId="29F217FD"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w:t>
            </w:r>
          </w:p>
        </w:tc>
        <w:tc>
          <w:tcPr>
            <w:tcW w:w="504" w:type="pct"/>
            <w:vAlign w:val="center"/>
          </w:tcPr>
          <w:p w14:paraId="478F1C5A"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0989C564" w14:textId="77777777" w:rsidTr="00E57AF0">
        <w:tc>
          <w:tcPr>
            <w:tcW w:w="277" w:type="pct"/>
            <w:vAlign w:val="center"/>
          </w:tcPr>
          <w:p w14:paraId="175A3520"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w:t>
            </w:r>
          </w:p>
        </w:tc>
        <w:tc>
          <w:tcPr>
            <w:tcW w:w="1456" w:type="pct"/>
            <w:gridSpan w:val="3"/>
          </w:tcPr>
          <w:p w14:paraId="7AB4CEDC"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Access to mentorship from successful entrepreneurs</w:t>
            </w:r>
          </w:p>
        </w:tc>
        <w:tc>
          <w:tcPr>
            <w:tcW w:w="277" w:type="pct"/>
            <w:vAlign w:val="center"/>
          </w:tcPr>
          <w:p w14:paraId="0570BDA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w:t>
            </w:r>
          </w:p>
        </w:tc>
        <w:tc>
          <w:tcPr>
            <w:tcW w:w="277" w:type="pct"/>
            <w:vAlign w:val="center"/>
          </w:tcPr>
          <w:p w14:paraId="51280FD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26</w:t>
            </w:r>
          </w:p>
        </w:tc>
        <w:tc>
          <w:tcPr>
            <w:tcW w:w="277" w:type="pct"/>
            <w:vAlign w:val="center"/>
          </w:tcPr>
          <w:p w14:paraId="08F3E3ED"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268" w:type="pct"/>
            <w:vAlign w:val="center"/>
          </w:tcPr>
          <w:p w14:paraId="0F7BBF8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24</w:t>
            </w:r>
          </w:p>
        </w:tc>
        <w:tc>
          <w:tcPr>
            <w:tcW w:w="286" w:type="pct"/>
            <w:gridSpan w:val="2"/>
            <w:vAlign w:val="center"/>
          </w:tcPr>
          <w:p w14:paraId="196EB1D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24</w:t>
            </w:r>
          </w:p>
        </w:tc>
        <w:tc>
          <w:tcPr>
            <w:tcW w:w="278" w:type="pct"/>
            <w:vAlign w:val="center"/>
          </w:tcPr>
          <w:p w14:paraId="46A9A09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18</w:t>
            </w:r>
          </w:p>
        </w:tc>
        <w:tc>
          <w:tcPr>
            <w:tcW w:w="281" w:type="pct"/>
            <w:vAlign w:val="center"/>
          </w:tcPr>
          <w:p w14:paraId="74824A4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9</w:t>
            </w:r>
          </w:p>
        </w:tc>
        <w:tc>
          <w:tcPr>
            <w:tcW w:w="289" w:type="pct"/>
            <w:gridSpan w:val="2"/>
            <w:vAlign w:val="center"/>
          </w:tcPr>
          <w:p w14:paraId="45691B1A"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265" w:type="pct"/>
            <w:vAlign w:val="center"/>
          </w:tcPr>
          <w:p w14:paraId="6C419806"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265" w:type="pct"/>
            <w:vAlign w:val="center"/>
          </w:tcPr>
          <w:p w14:paraId="2B720761"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504" w:type="pct"/>
            <w:vAlign w:val="center"/>
          </w:tcPr>
          <w:p w14:paraId="5091EEFA"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76F7EE3A" w14:textId="77777777" w:rsidTr="00E57AF0">
        <w:tc>
          <w:tcPr>
            <w:tcW w:w="277" w:type="pct"/>
            <w:vAlign w:val="center"/>
          </w:tcPr>
          <w:p w14:paraId="0566354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w:t>
            </w:r>
          </w:p>
        </w:tc>
        <w:tc>
          <w:tcPr>
            <w:tcW w:w="1456" w:type="pct"/>
            <w:gridSpan w:val="3"/>
          </w:tcPr>
          <w:p w14:paraId="3D16446D"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Fostering innovative and creative thinking</w:t>
            </w:r>
          </w:p>
        </w:tc>
        <w:tc>
          <w:tcPr>
            <w:tcW w:w="277" w:type="pct"/>
            <w:vAlign w:val="center"/>
          </w:tcPr>
          <w:p w14:paraId="1A4BD17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16</w:t>
            </w:r>
          </w:p>
        </w:tc>
        <w:tc>
          <w:tcPr>
            <w:tcW w:w="277" w:type="pct"/>
            <w:vAlign w:val="center"/>
          </w:tcPr>
          <w:p w14:paraId="69AF306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277" w:type="pct"/>
            <w:vAlign w:val="center"/>
          </w:tcPr>
          <w:p w14:paraId="00E08A0E"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tc>
        <w:tc>
          <w:tcPr>
            <w:tcW w:w="268" w:type="pct"/>
            <w:vAlign w:val="center"/>
          </w:tcPr>
          <w:p w14:paraId="411CFC20"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12</w:t>
            </w:r>
          </w:p>
        </w:tc>
        <w:tc>
          <w:tcPr>
            <w:tcW w:w="286" w:type="pct"/>
            <w:gridSpan w:val="2"/>
            <w:vAlign w:val="center"/>
          </w:tcPr>
          <w:p w14:paraId="1001249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30</w:t>
            </w:r>
          </w:p>
        </w:tc>
        <w:tc>
          <w:tcPr>
            <w:tcW w:w="278" w:type="pct"/>
            <w:vAlign w:val="center"/>
          </w:tcPr>
          <w:p w14:paraId="16E5159D"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23</w:t>
            </w:r>
          </w:p>
        </w:tc>
        <w:tc>
          <w:tcPr>
            <w:tcW w:w="281" w:type="pct"/>
            <w:vAlign w:val="center"/>
          </w:tcPr>
          <w:p w14:paraId="6D7AE55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21</w:t>
            </w:r>
          </w:p>
        </w:tc>
        <w:tc>
          <w:tcPr>
            <w:tcW w:w="289" w:type="pct"/>
            <w:gridSpan w:val="2"/>
            <w:vAlign w:val="center"/>
          </w:tcPr>
          <w:p w14:paraId="1EBC915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265" w:type="pct"/>
            <w:vAlign w:val="center"/>
          </w:tcPr>
          <w:p w14:paraId="431FCD7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w:t>
            </w:r>
          </w:p>
        </w:tc>
        <w:tc>
          <w:tcPr>
            <w:tcW w:w="265" w:type="pct"/>
            <w:vAlign w:val="center"/>
          </w:tcPr>
          <w:p w14:paraId="361AC798"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504" w:type="pct"/>
            <w:vAlign w:val="center"/>
          </w:tcPr>
          <w:p w14:paraId="3C67D8E0"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33823913" w14:textId="77777777" w:rsidTr="00E57AF0">
        <w:tc>
          <w:tcPr>
            <w:tcW w:w="279" w:type="pct"/>
            <w:gridSpan w:val="2"/>
            <w:vAlign w:val="center"/>
          </w:tcPr>
          <w:p w14:paraId="207B13A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w:t>
            </w:r>
          </w:p>
        </w:tc>
        <w:tc>
          <w:tcPr>
            <w:tcW w:w="1453" w:type="pct"/>
            <w:gridSpan w:val="2"/>
          </w:tcPr>
          <w:p w14:paraId="2CAD5C10"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Developing financial management skills</w:t>
            </w:r>
          </w:p>
        </w:tc>
        <w:tc>
          <w:tcPr>
            <w:tcW w:w="277" w:type="pct"/>
            <w:vAlign w:val="center"/>
          </w:tcPr>
          <w:p w14:paraId="11B1915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tc>
        <w:tc>
          <w:tcPr>
            <w:tcW w:w="277" w:type="pct"/>
            <w:vAlign w:val="center"/>
          </w:tcPr>
          <w:p w14:paraId="642204B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277" w:type="pct"/>
            <w:vAlign w:val="center"/>
          </w:tcPr>
          <w:p w14:paraId="081C6E60"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tc>
        <w:tc>
          <w:tcPr>
            <w:tcW w:w="277" w:type="pct"/>
            <w:gridSpan w:val="2"/>
            <w:vAlign w:val="center"/>
          </w:tcPr>
          <w:p w14:paraId="45C316B1"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18</w:t>
            </w:r>
          </w:p>
        </w:tc>
        <w:tc>
          <w:tcPr>
            <w:tcW w:w="277" w:type="pct"/>
            <w:vAlign w:val="center"/>
          </w:tcPr>
          <w:p w14:paraId="684A588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tc>
        <w:tc>
          <w:tcPr>
            <w:tcW w:w="278" w:type="pct"/>
            <w:vAlign w:val="center"/>
          </w:tcPr>
          <w:p w14:paraId="0732C674"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17</w:t>
            </w:r>
          </w:p>
        </w:tc>
        <w:tc>
          <w:tcPr>
            <w:tcW w:w="281" w:type="pct"/>
            <w:vAlign w:val="center"/>
          </w:tcPr>
          <w:p w14:paraId="41F40557"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28</w:t>
            </w:r>
          </w:p>
        </w:tc>
        <w:tc>
          <w:tcPr>
            <w:tcW w:w="277" w:type="pct"/>
            <w:vAlign w:val="center"/>
          </w:tcPr>
          <w:p w14:paraId="497DB318"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31</w:t>
            </w:r>
          </w:p>
        </w:tc>
        <w:tc>
          <w:tcPr>
            <w:tcW w:w="277" w:type="pct"/>
            <w:gridSpan w:val="2"/>
            <w:vAlign w:val="center"/>
          </w:tcPr>
          <w:p w14:paraId="764C8D6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265" w:type="pct"/>
            <w:vAlign w:val="center"/>
          </w:tcPr>
          <w:p w14:paraId="71D9F25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504" w:type="pct"/>
            <w:vAlign w:val="center"/>
          </w:tcPr>
          <w:p w14:paraId="51332E40"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0A31AE38" w14:textId="77777777" w:rsidTr="00E57AF0">
        <w:tc>
          <w:tcPr>
            <w:tcW w:w="279" w:type="pct"/>
            <w:gridSpan w:val="2"/>
            <w:vAlign w:val="center"/>
          </w:tcPr>
          <w:p w14:paraId="25D44FFE"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w:t>
            </w:r>
          </w:p>
        </w:tc>
        <w:tc>
          <w:tcPr>
            <w:tcW w:w="1453" w:type="pct"/>
            <w:gridSpan w:val="2"/>
          </w:tcPr>
          <w:p w14:paraId="5D0D7EB1"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Learning marketing and sales strategies</w:t>
            </w:r>
          </w:p>
        </w:tc>
        <w:tc>
          <w:tcPr>
            <w:tcW w:w="277" w:type="pct"/>
            <w:vAlign w:val="center"/>
          </w:tcPr>
          <w:p w14:paraId="69C227B6"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w:t>
            </w:r>
          </w:p>
        </w:tc>
        <w:tc>
          <w:tcPr>
            <w:tcW w:w="277" w:type="pct"/>
            <w:vAlign w:val="center"/>
          </w:tcPr>
          <w:p w14:paraId="587A6208"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w:t>
            </w:r>
          </w:p>
        </w:tc>
        <w:tc>
          <w:tcPr>
            <w:tcW w:w="277" w:type="pct"/>
            <w:vAlign w:val="center"/>
          </w:tcPr>
          <w:p w14:paraId="6A0FC2D7"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16</w:t>
            </w:r>
          </w:p>
        </w:tc>
        <w:tc>
          <w:tcPr>
            <w:tcW w:w="277" w:type="pct"/>
            <w:gridSpan w:val="2"/>
            <w:vAlign w:val="center"/>
          </w:tcPr>
          <w:p w14:paraId="79B2AE8F"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17</w:t>
            </w:r>
          </w:p>
        </w:tc>
        <w:tc>
          <w:tcPr>
            <w:tcW w:w="277" w:type="pct"/>
            <w:vAlign w:val="center"/>
          </w:tcPr>
          <w:p w14:paraId="56DF98D6"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w:t>
            </w:r>
          </w:p>
        </w:tc>
        <w:tc>
          <w:tcPr>
            <w:tcW w:w="278" w:type="pct"/>
            <w:vAlign w:val="center"/>
          </w:tcPr>
          <w:p w14:paraId="5AF7315E"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16</w:t>
            </w:r>
          </w:p>
        </w:tc>
        <w:tc>
          <w:tcPr>
            <w:tcW w:w="281" w:type="pct"/>
            <w:vAlign w:val="center"/>
          </w:tcPr>
          <w:p w14:paraId="582DC501"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tc>
        <w:tc>
          <w:tcPr>
            <w:tcW w:w="277" w:type="pct"/>
            <w:vAlign w:val="center"/>
          </w:tcPr>
          <w:p w14:paraId="6EEB99BE"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33</w:t>
            </w:r>
          </w:p>
        </w:tc>
        <w:tc>
          <w:tcPr>
            <w:tcW w:w="277" w:type="pct"/>
            <w:gridSpan w:val="2"/>
            <w:vAlign w:val="center"/>
          </w:tcPr>
          <w:p w14:paraId="5F75FAD1"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28</w:t>
            </w:r>
          </w:p>
        </w:tc>
        <w:tc>
          <w:tcPr>
            <w:tcW w:w="265" w:type="pct"/>
            <w:vAlign w:val="center"/>
          </w:tcPr>
          <w:p w14:paraId="4C241A3D"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17</w:t>
            </w:r>
          </w:p>
        </w:tc>
        <w:tc>
          <w:tcPr>
            <w:tcW w:w="504" w:type="pct"/>
            <w:vAlign w:val="center"/>
          </w:tcPr>
          <w:p w14:paraId="200F68BC"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6177B826" w14:textId="77777777" w:rsidTr="00E57AF0">
        <w:tc>
          <w:tcPr>
            <w:tcW w:w="279" w:type="pct"/>
            <w:gridSpan w:val="2"/>
            <w:vAlign w:val="center"/>
          </w:tcPr>
          <w:p w14:paraId="2EF55D7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tc>
        <w:tc>
          <w:tcPr>
            <w:tcW w:w="1453" w:type="pct"/>
            <w:gridSpan w:val="2"/>
          </w:tcPr>
          <w:p w14:paraId="161007EF"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Building confidence to take risks in business</w:t>
            </w:r>
          </w:p>
        </w:tc>
        <w:tc>
          <w:tcPr>
            <w:tcW w:w="277" w:type="pct"/>
            <w:vAlign w:val="center"/>
          </w:tcPr>
          <w:p w14:paraId="000D23E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tc>
        <w:tc>
          <w:tcPr>
            <w:tcW w:w="277" w:type="pct"/>
            <w:vAlign w:val="center"/>
          </w:tcPr>
          <w:p w14:paraId="13274B1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25</w:t>
            </w:r>
          </w:p>
        </w:tc>
        <w:tc>
          <w:tcPr>
            <w:tcW w:w="277" w:type="pct"/>
            <w:vAlign w:val="center"/>
          </w:tcPr>
          <w:p w14:paraId="6578294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18</w:t>
            </w:r>
          </w:p>
        </w:tc>
        <w:tc>
          <w:tcPr>
            <w:tcW w:w="277" w:type="pct"/>
            <w:gridSpan w:val="2"/>
            <w:vAlign w:val="center"/>
          </w:tcPr>
          <w:p w14:paraId="4DD3E585"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277" w:type="pct"/>
            <w:vAlign w:val="center"/>
          </w:tcPr>
          <w:p w14:paraId="55190272"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20</w:t>
            </w:r>
          </w:p>
        </w:tc>
        <w:tc>
          <w:tcPr>
            <w:tcW w:w="278" w:type="pct"/>
            <w:vAlign w:val="center"/>
          </w:tcPr>
          <w:p w14:paraId="3B7FB52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w:t>
            </w:r>
          </w:p>
        </w:tc>
        <w:tc>
          <w:tcPr>
            <w:tcW w:w="281" w:type="pct"/>
            <w:vAlign w:val="center"/>
          </w:tcPr>
          <w:p w14:paraId="2D55FFB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25</w:t>
            </w:r>
          </w:p>
        </w:tc>
        <w:tc>
          <w:tcPr>
            <w:tcW w:w="277" w:type="pct"/>
            <w:vAlign w:val="center"/>
          </w:tcPr>
          <w:p w14:paraId="57403286"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277" w:type="pct"/>
            <w:gridSpan w:val="2"/>
            <w:vAlign w:val="center"/>
          </w:tcPr>
          <w:p w14:paraId="54DF221C"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27</w:t>
            </w:r>
          </w:p>
        </w:tc>
        <w:tc>
          <w:tcPr>
            <w:tcW w:w="265" w:type="pct"/>
            <w:vAlign w:val="center"/>
          </w:tcPr>
          <w:p w14:paraId="0F2C6770"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w:t>
            </w:r>
          </w:p>
        </w:tc>
        <w:tc>
          <w:tcPr>
            <w:tcW w:w="504" w:type="pct"/>
            <w:vAlign w:val="center"/>
          </w:tcPr>
          <w:p w14:paraId="3588F04E"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39658284" w14:textId="77777777" w:rsidTr="00E57AF0">
        <w:tc>
          <w:tcPr>
            <w:tcW w:w="279" w:type="pct"/>
            <w:gridSpan w:val="2"/>
            <w:vAlign w:val="center"/>
          </w:tcPr>
          <w:p w14:paraId="48E08583"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9</w:t>
            </w:r>
          </w:p>
        </w:tc>
        <w:tc>
          <w:tcPr>
            <w:tcW w:w="1453" w:type="pct"/>
            <w:gridSpan w:val="2"/>
          </w:tcPr>
          <w:p w14:paraId="686EC828"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Networking opportunities with peers and professionals</w:t>
            </w:r>
          </w:p>
        </w:tc>
        <w:tc>
          <w:tcPr>
            <w:tcW w:w="277" w:type="pct"/>
            <w:vAlign w:val="center"/>
          </w:tcPr>
          <w:p w14:paraId="7D019100"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w:t>
            </w:r>
          </w:p>
        </w:tc>
        <w:tc>
          <w:tcPr>
            <w:tcW w:w="277" w:type="pct"/>
            <w:vAlign w:val="center"/>
          </w:tcPr>
          <w:p w14:paraId="4024B17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16</w:t>
            </w:r>
          </w:p>
        </w:tc>
        <w:tc>
          <w:tcPr>
            <w:tcW w:w="277" w:type="pct"/>
            <w:vAlign w:val="center"/>
          </w:tcPr>
          <w:p w14:paraId="5AB94E31"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w:t>
            </w:r>
          </w:p>
        </w:tc>
        <w:tc>
          <w:tcPr>
            <w:tcW w:w="277" w:type="pct"/>
            <w:gridSpan w:val="2"/>
            <w:vAlign w:val="center"/>
          </w:tcPr>
          <w:p w14:paraId="11F98279"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12</w:t>
            </w:r>
          </w:p>
        </w:tc>
        <w:tc>
          <w:tcPr>
            <w:tcW w:w="277" w:type="pct"/>
            <w:vAlign w:val="center"/>
          </w:tcPr>
          <w:p w14:paraId="2C0F192D"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tc>
        <w:tc>
          <w:tcPr>
            <w:tcW w:w="278" w:type="pct"/>
            <w:vAlign w:val="center"/>
          </w:tcPr>
          <w:p w14:paraId="5A45962F"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17</w:t>
            </w:r>
          </w:p>
        </w:tc>
        <w:tc>
          <w:tcPr>
            <w:tcW w:w="281" w:type="pct"/>
            <w:vAlign w:val="center"/>
          </w:tcPr>
          <w:p w14:paraId="3A9F63D0"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19</w:t>
            </w:r>
          </w:p>
        </w:tc>
        <w:tc>
          <w:tcPr>
            <w:tcW w:w="277" w:type="pct"/>
            <w:vAlign w:val="center"/>
          </w:tcPr>
          <w:p w14:paraId="0FC4FB22"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277" w:type="pct"/>
            <w:gridSpan w:val="2"/>
            <w:vAlign w:val="center"/>
          </w:tcPr>
          <w:p w14:paraId="12E2EF4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40</w:t>
            </w:r>
          </w:p>
        </w:tc>
        <w:tc>
          <w:tcPr>
            <w:tcW w:w="265" w:type="pct"/>
            <w:vAlign w:val="center"/>
          </w:tcPr>
          <w:p w14:paraId="2702BC9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21</w:t>
            </w:r>
          </w:p>
        </w:tc>
        <w:tc>
          <w:tcPr>
            <w:tcW w:w="504" w:type="pct"/>
            <w:vAlign w:val="center"/>
          </w:tcPr>
          <w:p w14:paraId="2F0A4E2B"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31F62ECE" w14:textId="77777777" w:rsidTr="00E57AF0">
        <w:tc>
          <w:tcPr>
            <w:tcW w:w="279" w:type="pct"/>
            <w:gridSpan w:val="2"/>
            <w:vAlign w:val="center"/>
          </w:tcPr>
          <w:p w14:paraId="064CD2F4"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w:t>
            </w:r>
          </w:p>
        </w:tc>
        <w:tc>
          <w:tcPr>
            <w:tcW w:w="1453" w:type="pct"/>
            <w:gridSpan w:val="2"/>
          </w:tcPr>
          <w:p w14:paraId="4C459BAE" w14:textId="77777777" w:rsidR="007B3BAB" w:rsidRPr="00530754" w:rsidRDefault="007B3BAB" w:rsidP="00E57AF0">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Access to funding or startup resources</w:t>
            </w:r>
          </w:p>
        </w:tc>
        <w:tc>
          <w:tcPr>
            <w:tcW w:w="277" w:type="pct"/>
            <w:vAlign w:val="center"/>
          </w:tcPr>
          <w:p w14:paraId="25722F2A"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w:t>
            </w:r>
          </w:p>
        </w:tc>
        <w:tc>
          <w:tcPr>
            <w:tcW w:w="277" w:type="pct"/>
            <w:vAlign w:val="center"/>
          </w:tcPr>
          <w:p w14:paraId="288826A4"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tc>
        <w:tc>
          <w:tcPr>
            <w:tcW w:w="277" w:type="pct"/>
            <w:vAlign w:val="center"/>
          </w:tcPr>
          <w:p w14:paraId="0A3F26E4"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w:t>
            </w:r>
          </w:p>
        </w:tc>
        <w:tc>
          <w:tcPr>
            <w:tcW w:w="277" w:type="pct"/>
            <w:gridSpan w:val="2"/>
            <w:vAlign w:val="center"/>
          </w:tcPr>
          <w:p w14:paraId="33C3ACFB"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tc>
        <w:tc>
          <w:tcPr>
            <w:tcW w:w="277" w:type="pct"/>
            <w:vAlign w:val="center"/>
          </w:tcPr>
          <w:p w14:paraId="74CFDCD7"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9</w:t>
            </w:r>
          </w:p>
        </w:tc>
        <w:tc>
          <w:tcPr>
            <w:tcW w:w="278" w:type="pct"/>
            <w:vAlign w:val="center"/>
          </w:tcPr>
          <w:p w14:paraId="65582521"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12</w:t>
            </w:r>
          </w:p>
        </w:tc>
        <w:tc>
          <w:tcPr>
            <w:tcW w:w="281" w:type="pct"/>
            <w:vAlign w:val="center"/>
          </w:tcPr>
          <w:p w14:paraId="01955AF4"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21</w:t>
            </w:r>
          </w:p>
        </w:tc>
        <w:tc>
          <w:tcPr>
            <w:tcW w:w="277" w:type="pct"/>
            <w:vAlign w:val="center"/>
          </w:tcPr>
          <w:p w14:paraId="59CEEEB2"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277" w:type="pct"/>
            <w:gridSpan w:val="2"/>
            <w:vAlign w:val="center"/>
          </w:tcPr>
          <w:p w14:paraId="72A81B5F"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265" w:type="pct"/>
            <w:vAlign w:val="center"/>
          </w:tcPr>
          <w:p w14:paraId="362F08B8" w14:textId="77777777" w:rsidR="007B3BAB" w:rsidRPr="00530754" w:rsidRDefault="007B3BAB" w:rsidP="00E57AF0">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60</w:t>
            </w:r>
          </w:p>
        </w:tc>
        <w:tc>
          <w:tcPr>
            <w:tcW w:w="504" w:type="pct"/>
            <w:vAlign w:val="center"/>
          </w:tcPr>
          <w:p w14:paraId="456E4266"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r w:rsidR="007B3BAB" w:rsidRPr="00530754" w14:paraId="2B3FF603" w14:textId="77777777" w:rsidTr="00E57AF0">
        <w:tc>
          <w:tcPr>
            <w:tcW w:w="279" w:type="pct"/>
            <w:gridSpan w:val="2"/>
          </w:tcPr>
          <w:p w14:paraId="4C6E4FF4" w14:textId="77777777" w:rsidR="007B3BAB" w:rsidRPr="00530754" w:rsidRDefault="007B3BAB" w:rsidP="00E57AF0">
            <w:pPr>
              <w:spacing w:line="360" w:lineRule="auto"/>
              <w:ind w:firstLine="0"/>
              <w:rPr>
                <w:rFonts w:ascii="Times New Roman" w:hAnsi="Times New Roman" w:cs="Times New Roman"/>
                <w:sz w:val="24"/>
                <w:szCs w:val="24"/>
              </w:rPr>
            </w:pPr>
          </w:p>
        </w:tc>
        <w:tc>
          <w:tcPr>
            <w:tcW w:w="1453" w:type="pct"/>
            <w:gridSpan w:val="2"/>
          </w:tcPr>
          <w:p w14:paraId="3EFE298B" w14:textId="77777777" w:rsidR="007B3BAB" w:rsidRPr="00530754" w:rsidRDefault="007B3BAB" w:rsidP="00E57AF0">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TOTAL</w:t>
            </w:r>
          </w:p>
        </w:tc>
        <w:tc>
          <w:tcPr>
            <w:tcW w:w="277" w:type="pct"/>
            <w:vAlign w:val="center"/>
          </w:tcPr>
          <w:p w14:paraId="378C9489"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77" w:type="pct"/>
            <w:vAlign w:val="center"/>
          </w:tcPr>
          <w:p w14:paraId="272B19D9"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77" w:type="pct"/>
            <w:vAlign w:val="center"/>
          </w:tcPr>
          <w:p w14:paraId="3B8B57A6"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77" w:type="pct"/>
            <w:gridSpan w:val="2"/>
            <w:vAlign w:val="center"/>
          </w:tcPr>
          <w:p w14:paraId="6BAE4F86"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77" w:type="pct"/>
            <w:vAlign w:val="center"/>
          </w:tcPr>
          <w:p w14:paraId="192DA7D1"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78" w:type="pct"/>
            <w:vAlign w:val="center"/>
          </w:tcPr>
          <w:p w14:paraId="078BB234"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81" w:type="pct"/>
            <w:vAlign w:val="center"/>
          </w:tcPr>
          <w:p w14:paraId="15402DFD"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77" w:type="pct"/>
            <w:vAlign w:val="center"/>
          </w:tcPr>
          <w:p w14:paraId="5A31061F"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77" w:type="pct"/>
            <w:gridSpan w:val="2"/>
            <w:vAlign w:val="center"/>
          </w:tcPr>
          <w:p w14:paraId="25C4AA7B"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265" w:type="pct"/>
            <w:vAlign w:val="center"/>
          </w:tcPr>
          <w:p w14:paraId="04CCF4A6"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c>
          <w:tcPr>
            <w:tcW w:w="504" w:type="pct"/>
            <w:vAlign w:val="center"/>
          </w:tcPr>
          <w:p w14:paraId="45D22E1D" w14:textId="77777777" w:rsidR="007B3BAB" w:rsidRPr="00530754" w:rsidRDefault="007B3BAB" w:rsidP="00E57AF0">
            <w:pPr>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bl>
    <w:p w14:paraId="4FCDA502" w14:textId="77777777" w:rsidR="007B3BAB" w:rsidRPr="00530754" w:rsidRDefault="007B3BAB" w:rsidP="007B3BAB">
      <w:pPr>
        <w:spacing w:line="360" w:lineRule="auto"/>
        <w:ind w:firstLine="0"/>
        <w:rPr>
          <w:rFonts w:ascii="Times New Roman" w:hAnsi="Times New Roman" w:cs="Times New Roman"/>
          <w:b/>
          <w:bCs/>
          <w:i/>
          <w:iCs/>
          <w:sz w:val="24"/>
          <w:szCs w:val="24"/>
        </w:rPr>
      </w:pPr>
      <w:r w:rsidRPr="00530754">
        <w:rPr>
          <w:rFonts w:ascii="Times New Roman" w:hAnsi="Times New Roman" w:cs="Times New Roman"/>
          <w:b/>
          <w:bCs/>
          <w:i/>
          <w:iCs/>
          <w:sz w:val="24"/>
          <w:szCs w:val="24"/>
        </w:rPr>
        <w:t>Source: Primary data</w:t>
      </w:r>
    </w:p>
    <w:p w14:paraId="1F40285A"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hAnsi="Times New Roman" w:cs="Times New Roman"/>
          <w:sz w:val="24"/>
          <w:szCs w:val="24"/>
        </w:rPr>
        <w:t>F</w:t>
      </w:r>
      <w:r w:rsidR="00EB1C5A" w:rsidRPr="00530754">
        <w:rPr>
          <w:rFonts w:ascii="Times New Roman" w:hAnsi="Times New Roman" w:cs="Times New Roman"/>
          <w:sz w:val="24"/>
          <w:szCs w:val="24"/>
        </w:rPr>
        <w:t>rom the above Table 1</w:t>
      </w:r>
      <w:r w:rsidRPr="00530754">
        <w:rPr>
          <w:rFonts w:ascii="Times New Roman" w:hAnsi="Times New Roman" w:cs="Times New Roman"/>
          <w:sz w:val="24"/>
          <w:szCs w:val="24"/>
        </w:rPr>
        <w:t>, that total score and the weighted average for the factors “</w:t>
      </w:r>
      <w:r w:rsidRPr="00530754">
        <w:rPr>
          <w:rFonts w:ascii="Times New Roman" w:eastAsia="Times New Roman" w:hAnsi="Times New Roman" w:cs="Times New Roman"/>
          <w:sz w:val="24"/>
          <w:szCs w:val="24"/>
          <w:lang w:bidi="ta-IN"/>
        </w:rPr>
        <w:t>Enhancing entrepreneurial skills and knowledge” have been arrived at as follow.</w:t>
      </w:r>
    </w:p>
    <w:p w14:paraId="7B58CA60" w14:textId="77777777" w:rsidR="00955E31" w:rsidRPr="00530754" w:rsidRDefault="00955E31" w:rsidP="00955E31">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Total Score = (10*65) + (9*25) + (8*16) + (7*14) + (6*20) + (5*10) + (4*3) + (3*3) + (2*4) + (1*2) </w:t>
      </w:r>
    </w:p>
    <w:p w14:paraId="1858C23C" w14:textId="77777777" w:rsidR="00955E31" w:rsidRPr="00530754" w:rsidRDefault="00955E31" w:rsidP="00955E31">
      <w:pPr>
        <w:spacing w:line="360" w:lineRule="auto"/>
        <w:ind w:left="720"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=1302</w:t>
      </w:r>
    </w:p>
    <w:p w14:paraId="202026EE" w14:textId="77777777" w:rsidR="00955E31" w:rsidRPr="00530754" w:rsidRDefault="00955E31" w:rsidP="00955E31">
      <w:pPr>
        <w:spacing w:line="360" w:lineRule="auto"/>
        <w:ind w:firstLine="0"/>
        <w:rPr>
          <w:rFonts w:ascii="Times New Roman" w:hAnsi="Times New Roman" w:cs="Times New Roman"/>
          <w:b/>
          <w:bCs/>
          <w:sz w:val="24"/>
          <w:szCs w:val="24"/>
        </w:rPr>
      </w:pPr>
      <w:r w:rsidRPr="00530754">
        <w:rPr>
          <w:rFonts w:ascii="Times New Roman" w:hAnsi="Times New Roman" w:cs="Times New Roman"/>
          <w:b/>
          <w:bCs/>
          <w:sz w:val="24"/>
          <w:szCs w:val="24"/>
        </w:rPr>
        <w:t>Weighted Average = Total Score / Total Weight</w:t>
      </w:r>
    </w:p>
    <w:p w14:paraId="0C82359B"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ab/>
      </w:r>
      <w:r w:rsidRPr="00530754">
        <w:rPr>
          <w:rFonts w:ascii="Times New Roman" w:hAnsi="Times New Roman" w:cs="Times New Roman"/>
          <w:sz w:val="24"/>
          <w:szCs w:val="24"/>
        </w:rPr>
        <w:tab/>
        <w:t>= 1302/55</w:t>
      </w:r>
    </w:p>
    <w:p w14:paraId="7A4F372C"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ab/>
      </w:r>
      <w:r w:rsidRPr="00530754">
        <w:rPr>
          <w:rFonts w:ascii="Times New Roman" w:hAnsi="Times New Roman" w:cs="Times New Roman"/>
          <w:sz w:val="24"/>
          <w:szCs w:val="24"/>
        </w:rPr>
        <w:tab/>
        <w:t>=</w:t>
      </w:r>
      <w:r w:rsidRPr="00530754">
        <w:rPr>
          <w:rFonts w:ascii="Times New Roman" w:hAnsi="Times New Roman" w:cs="Times New Roman"/>
          <w:b/>
          <w:bCs/>
          <w:sz w:val="24"/>
          <w:szCs w:val="24"/>
        </w:rPr>
        <w:t>23.67</w:t>
      </w:r>
    </w:p>
    <w:p w14:paraId="4C049835"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The same procedure has been followed for the remaining factors also.</w:t>
      </w:r>
    </w:p>
    <w:p w14:paraId="67500171" w14:textId="77777777" w:rsidR="00EB1C5A" w:rsidRPr="00530754" w:rsidRDefault="00EB1C5A" w:rsidP="00955E31">
      <w:pPr>
        <w:spacing w:line="360" w:lineRule="auto"/>
        <w:ind w:firstLine="0"/>
        <w:jc w:val="center"/>
        <w:rPr>
          <w:rFonts w:ascii="Times New Roman" w:hAnsi="Times New Roman" w:cs="Times New Roman"/>
          <w:b/>
          <w:bCs/>
          <w:sz w:val="24"/>
          <w:szCs w:val="24"/>
        </w:rPr>
      </w:pPr>
    </w:p>
    <w:p w14:paraId="0354443D" w14:textId="77777777" w:rsidR="00EB1C5A" w:rsidRPr="00530754" w:rsidRDefault="00EB1C5A" w:rsidP="00955E31">
      <w:pPr>
        <w:spacing w:line="360" w:lineRule="auto"/>
        <w:ind w:firstLine="0"/>
        <w:jc w:val="center"/>
        <w:rPr>
          <w:rFonts w:ascii="Times New Roman" w:hAnsi="Times New Roman" w:cs="Times New Roman"/>
          <w:b/>
          <w:bCs/>
          <w:sz w:val="24"/>
          <w:szCs w:val="24"/>
        </w:rPr>
      </w:pPr>
    </w:p>
    <w:p w14:paraId="52CA991F" w14:textId="77777777" w:rsidR="00EB1C5A" w:rsidRPr="00530754" w:rsidRDefault="00EB1C5A" w:rsidP="00955E31">
      <w:pPr>
        <w:spacing w:line="360" w:lineRule="auto"/>
        <w:ind w:firstLine="0"/>
        <w:jc w:val="center"/>
        <w:rPr>
          <w:rFonts w:ascii="Times New Roman" w:hAnsi="Times New Roman" w:cs="Times New Roman"/>
          <w:b/>
          <w:bCs/>
          <w:sz w:val="24"/>
          <w:szCs w:val="24"/>
        </w:rPr>
      </w:pPr>
    </w:p>
    <w:p w14:paraId="4161269C" w14:textId="77777777" w:rsidR="00EB1C5A" w:rsidRPr="00530754" w:rsidRDefault="00EB1C5A" w:rsidP="00955E31">
      <w:pPr>
        <w:spacing w:line="360" w:lineRule="auto"/>
        <w:ind w:firstLine="0"/>
        <w:jc w:val="center"/>
        <w:rPr>
          <w:rFonts w:ascii="Times New Roman" w:hAnsi="Times New Roman" w:cs="Times New Roman"/>
          <w:b/>
          <w:bCs/>
          <w:sz w:val="24"/>
          <w:szCs w:val="24"/>
        </w:rPr>
      </w:pPr>
    </w:p>
    <w:p w14:paraId="4713122D"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 xml:space="preserve">TABLE </w:t>
      </w:r>
      <w:r w:rsidR="00EB1C5A" w:rsidRPr="00530754">
        <w:rPr>
          <w:rFonts w:ascii="Times New Roman" w:hAnsi="Times New Roman" w:cs="Times New Roman"/>
          <w:b/>
          <w:bCs/>
          <w:sz w:val="24"/>
          <w:szCs w:val="24"/>
        </w:rPr>
        <w:t>2</w:t>
      </w:r>
    </w:p>
    <w:p w14:paraId="41AD2A94"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WEIGHTED AVERAGE RANK</w:t>
      </w:r>
    </w:p>
    <w:tbl>
      <w:tblPr>
        <w:tblStyle w:val="TableGrid"/>
        <w:tblW w:w="0" w:type="auto"/>
        <w:tblLook w:val="04A0" w:firstRow="1" w:lastRow="0" w:firstColumn="1" w:lastColumn="0" w:noHBand="0" w:noVBand="1"/>
      </w:tblPr>
      <w:tblGrid>
        <w:gridCol w:w="828"/>
        <w:gridCol w:w="5670"/>
        <w:gridCol w:w="1350"/>
        <w:gridCol w:w="1035"/>
      </w:tblGrid>
      <w:tr w:rsidR="00955E31" w:rsidRPr="00530754" w14:paraId="691D20F6" w14:textId="77777777" w:rsidTr="00955E31">
        <w:tc>
          <w:tcPr>
            <w:tcW w:w="828" w:type="dxa"/>
            <w:vAlign w:val="center"/>
          </w:tcPr>
          <w:p w14:paraId="2B474EA0"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S. No</w:t>
            </w:r>
          </w:p>
        </w:tc>
        <w:tc>
          <w:tcPr>
            <w:tcW w:w="5670" w:type="dxa"/>
            <w:vAlign w:val="center"/>
          </w:tcPr>
          <w:p w14:paraId="69A02850"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Factors</w:t>
            </w:r>
          </w:p>
        </w:tc>
        <w:tc>
          <w:tcPr>
            <w:tcW w:w="1350" w:type="dxa"/>
            <w:vAlign w:val="center"/>
          </w:tcPr>
          <w:p w14:paraId="40377D3F"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Weighted Average</w:t>
            </w:r>
          </w:p>
        </w:tc>
        <w:tc>
          <w:tcPr>
            <w:tcW w:w="1035" w:type="dxa"/>
            <w:vAlign w:val="center"/>
          </w:tcPr>
          <w:p w14:paraId="2BCCC137"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Rank</w:t>
            </w:r>
          </w:p>
        </w:tc>
      </w:tr>
      <w:tr w:rsidR="00955E31" w:rsidRPr="00530754" w14:paraId="6710D136" w14:textId="77777777" w:rsidTr="00955E31">
        <w:tc>
          <w:tcPr>
            <w:tcW w:w="828" w:type="dxa"/>
          </w:tcPr>
          <w:p w14:paraId="1D86703C"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w:t>
            </w:r>
          </w:p>
        </w:tc>
        <w:tc>
          <w:tcPr>
            <w:tcW w:w="5670" w:type="dxa"/>
          </w:tcPr>
          <w:p w14:paraId="498C72BB" w14:textId="77777777" w:rsidR="00955E31" w:rsidRPr="00530754" w:rsidRDefault="00955E31" w:rsidP="00955E31">
            <w:pPr>
              <w:spacing w:before="100" w:beforeAutospacing="1" w:after="100" w:afterAutospacing="1" w:line="360" w:lineRule="auto"/>
              <w:ind w:firstLine="0"/>
              <w:outlineLvl w:val="2"/>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Enhancing entrepreneurial skills and knowledge</w:t>
            </w:r>
          </w:p>
        </w:tc>
        <w:tc>
          <w:tcPr>
            <w:tcW w:w="1350" w:type="dxa"/>
            <w:vAlign w:val="center"/>
          </w:tcPr>
          <w:p w14:paraId="2C1A4DF8"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23.7</w:t>
            </w:r>
          </w:p>
        </w:tc>
        <w:tc>
          <w:tcPr>
            <w:tcW w:w="1035" w:type="dxa"/>
            <w:vAlign w:val="center"/>
          </w:tcPr>
          <w:p w14:paraId="082DFB5D"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I</w:t>
            </w:r>
          </w:p>
        </w:tc>
      </w:tr>
      <w:tr w:rsidR="00955E31" w:rsidRPr="00530754" w14:paraId="194A2858" w14:textId="77777777" w:rsidTr="00955E31">
        <w:tc>
          <w:tcPr>
            <w:tcW w:w="828" w:type="dxa"/>
          </w:tcPr>
          <w:p w14:paraId="0B36E7D3"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w:t>
            </w:r>
          </w:p>
        </w:tc>
        <w:tc>
          <w:tcPr>
            <w:tcW w:w="5670" w:type="dxa"/>
          </w:tcPr>
          <w:p w14:paraId="54685002"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Providing practical exposure through workshops</w:t>
            </w:r>
          </w:p>
        </w:tc>
        <w:tc>
          <w:tcPr>
            <w:tcW w:w="1350" w:type="dxa"/>
            <w:vAlign w:val="center"/>
          </w:tcPr>
          <w:p w14:paraId="40D24C12"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18.2</w:t>
            </w:r>
          </w:p>
        </w:tc>
        <w:tc>
          <w:tcPr>
            <w:tcW w:w="1035" w:type="dxa"/>
            <w:vAlign w:val="center"/>
          </w:tcPr>
          <w:p w14:paraId="5EBD253B"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III</w:t>
            </w:r>
          </w:p>
        </w:tc>
      </w:tr>
      <w:tr w:rsidR="00955E31" w:rsidRPr="00530754" w14:paraId="3218433B" w14:textId="77777777" w:rsidTr="00955E31">
        <w:tc>
          <w:tcPr>
            <w:tcW w:w="828" w:type="dxa"/>
          </w:tcPr>
          <w:p w14:paraId="4CFA7EA0"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w:t>
            </w:r>
          </w:p>
        </w:tc>
        <w:tc>
          <w:tcPr>
            <w:tcW w:w="5670" w:type="dxa"/>
          </w:tcPr>
          <w:p w14:paraId="40D8A4FB"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Improving leadership and decision-making abilities</w:t>
            </w:r>
          </w:p>
        </w:tc>
        <w:tc>
          <w:tcPr>
            <w:tcW w:w="1350" w:type="dxa"/>
            <w:vAlign w:val="center"/>
          </w:tcPr>
          <w:p w14:paraId="523DF764"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19.5</w:t>
            </w:r>
          </w:p>
        </w:tc>
        <w:tc>
          <w:tcPr>
            <w:tcW w:w="1035" w:type="dxa"/>
            <w:vAlign w:val="center"/>
          </w:tcPr>
          <w:p w14:paraId="2E4898BC"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II</w:t>
            </w:r>
          </w:p>
        </w:tc>
      </w:tr>
      <w:tr w:rsidR="00955E31" w:rsidRPr="00530754" w14:paraId="6562F51E" w14:textId="77777777" w:rsidTr="00955E31">
        <w:tc>
          <w:tcPr>
            <w:tcW w:w="828" w:type="dxa"/>
          </w:tcPr>
          <w:p w14:paraId="67D80D9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w:t>
            </w:r>
          </w:p>
        </w:tc>
        <w:tc>
          <w:tcPr>
            <w:tcW w:w="5670" w:type="dxa"/>
          </w:tcPr>
          <w:p w14:paraId="668E4DEB"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Access to mentorship from successful entrepreneurs</w:t>
            </w:r>
          </w:p>
        </w:tc>
        <w:tc>
          <w:tcPr>
            <w:tcW w:w="1350" w:type="dxa"/>
            <w:vAlign w:val="center"/>
          </w:tcPr>
          <w:p w14:paraId="7C501812"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16.7</w:t>
            </w:r>
          </w:p>
        </w:tc>
        <w:tc>
          <w:tcPr>
            <w:tcW w:w="1035" w:type="dxa"/>
            <w:vAlign w:val="center"/>
          </w:tcPr>
          <w:p w14:paraId="27B8535E"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IV</w:t>
            </w:r>
          </w:p>
        </w:tc>
      </w:tr>
      <w:tr w:rsidR="00955E31" w:rsidRPr="00530754" w14:paraId="0761E785" w14:textId="77777777" w:rsidTr="00955E31">
        <w:tc>
          <w:tcPr>
            <w:tcW w:w="828" w:type="dxa"/>
          </w:tcPr>
          <w:p w14:paraId="2062740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w:t>
            </w:r>
          </w:p>
        </w:tc>
        <w:tc>
          <w:tcPr>
            <w:tcW w:w="5670" w:type="dxa"/>
          </w:tcPr>
          <w:p w14:paraId="7C0A6BEF"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Fostering innovative and creative thinking</w:t>
            </w:r>
          </w:p>
        </w:tc>
        <w:tc>
          <w:tcPr>
            <w:tcW w:w="1350" w:type="dxa"/>
            <w:vAlign w:val="center"/>
          </w:tcPr>
          <w:p w14:paraId="36DBBAE4"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16.4</w:t>
            </w:r>
          </w:p>
        </w:tc>
        <w:tc>
          <w:tcPr>
            <w:tcW w:w="1035" w:type="dxa"/>
            <w:vAlign w:val="center"/>
          </w:tcPr>
          <w:p w14:paraId="269D9B77"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V</w:t>
            </w:r>
          </w:p>
        </w:tc>
      </w:tr>
      <w:tr w:rsidR="00955E31" w:rsidRPr="00530754" w14:paraId="4BA8B8D4" w14:textId="77777777" w:rsidTr="00955E31">
        <w:tc>
          <w:tcPr>
            <w:tcW w:w="828" w:type="dxa"/>
          </w:tcPr>
          <w:p w14:paraId="51FB9123"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w:t>
            </w:r>
          </w:p>
        </w:tc>
        <w:tc>
          <w:tcPr>
            <w:tcW w:w="5670" w:type="dxa"/>
          </w:tcPr>
          <w:p w14:paraId="3AFBD1EB"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Developing financial management skills</w:t>
            </w:r>
          </w:p>
        </w:tc>
        <w:tc>
          <w:tcPr>
            <w:tcW w:w="1350" w:type="dxa"/>
            <w:vAlign w:val="center"/>
          </w:tcPr>
          <w:p w14:paraId="69B0F4EB"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14.3</w:t>
            </w:r>
          </w:p>
        </w:tc>
        <w:tc>
          <w:tcPr>
            <w:tcW w:w="1035" w:type="dxa"/>
            <w:vAlign w:val="center"/>
          </w:tcPr>
          <w:p w14:paraId="44B0BF53"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VII</w:t>
            </w:r>
          </w:p>
        </w:tc>
      </w:tr>
      <w:tr w:rsidR="00955E31" w:rsidRPr="00530754" w14:paraId="094FEF60" w14:textId="77777777" w:rsidTr="00955E31">
        <w:tc>
          <w:tcPr>
            <w:tcW w:w="828" w:type="dxa"/>
          </w:tcPr>
          <w:p w14:paraId="22C7898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w:t>
            </w:r>
          </w:p>
        </w:tc>
        <w:tc>
          <w:tcPr>
            <w:tcW w:w="5670" w:type="dxa"/>
          </w:tcPr>
          <w:p w14:paraId="5BF34107"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Learning marketing and sales strategies</w:t>
            </w:r>
          </w:p>
        </w:tc>
        <w:tc>
          <w:tcPr>
            <w:tcW w:w="1350" w:type="dxa"/>
            <w:vAlign w:val="center"/>
          </w:tcPr>
          <w:p w14:paraId="1E128C9A"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13.6</w:t>
            </w:r>
          </w:p>
        </w:tc>
        <w:tc>
          <w:tcPr>
            <w:tcW w:w="1035" w:type="dxa"/>
            <w:vAlign w:val="center"/>
          </w:tcPr>
          <w:p w14:paraId="48A8A85E"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VIII</w:t>
            </w:r>
          </w:p>
        </w:tc>
      </w:tr>
      <w:tr w:rsidR="00955E31" w:rsidRPr="00530754" w14:paraId="7B8847FC" w14:textId="77777777" w:rsidTr="00955E31">
        <w:tc>
          <w:tcPr>
            <w:tcW w:w="828" w:type="dxa"/>
          </w:tcPr>
          <w:p w14:paraId="5A9EE57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tc>
        <w:tc>
          <w:tcPr>
            <w:tcW w:w="5670" w:type="dxa"/>
          </w:tcPr>
          <w:p w14:paraId="1CD57A18"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Building confidence to take risks in business</w:t>
            </w:r>
          </w:p>
        </w:tc>
        <w:tc>
          <w:tcPr>
            <w:tcW w:w="1350" w:type="dxa"/>
            <w:vAlign w:val="center"/>
          </w:tcPr>
          <w:p w14:paraId="44B9B439"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16.2</w:t>
            </w:r>
          </w:p>
        </w:tc>
        <w:tc>
          <w:tcPr>
            <w:tcW w:w="1035" w:type="dxa"/>
            <w:vAlign w:val="center"/>
          </w:tcPr>
          <w:p w14:paraId="2343CFD1"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VI</w:t>
            </w:r>
          </w:p>
        </w:tc>
      </w:tr>
      <w:tr w:rsidR="00955E31" w:rsidRPr="00530754" w14:paraId="13FC2CE7" w14:textId="77777777" w:rsidTr="00955E31">
        <w:tc>
          <w:tcPr>
            <w:tcW w:w="828" w:type="dxa"/>
          </w:tcPr>
          <w:p w14:paraId="363E7E31"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9</w:t>
            </w:r>
          </w:p>
        </w:tc>
        <w:tc>
          <w:tcPr>
            <w:tcW w:w="5670" w:type="dxa"/>
          </w:tcPr>
          <w:p w14:paraId="167BEA01" w14:textId="77777777" w:rsidR="00955E31" w:rsidRPr="00530754" w:rsidRDefault="00955E31" w:rsidP="00955E31">
            <w:pPr>
              <w:spacing w:before="100" w:beforeAutospacing="1" w:after="100" w:afterAutospacing="1" w:line="360" w:lineRule="auto"/>
              <w:ind w:firstLine="0"/>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Networking opportunities with peers and professionals</w:t>
            </w:r>
          </w:p>
        </w:tc>
        <w:tc>
          <w:tcPr>
            <w:tcW w:w="1350" w:type="dxa"/>
            <w:vAlign w:val="center"/>
          </w:tcPr>
          <w:p w14:paraId="2ACCF7C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12.7</w:t>
            </w:r>
          </w:p>
        </w:tc>
        <w:tc>
          <w:tcPr>
            <w:tcW w:w="1035" w:type="dxa"/>
            <w:vAlign w:val="center"/>
          </w:tcPr>
          <w:p w14:paraId="144AC88B"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IX</w:t>
            </w:r>
          </w:p>
        </w:tc>
      </w:tr>
      <w:tr w:rsidR="00955E31" w:rsidRPr="00530754" w14:paraId="4CEC835C" w14:textId="77777777" w:rsidTr="00955E31">
        <w:tc>
          <w:tcPr>
            <w:tcW w:w="828" w:type="dxa"/>
          </w:tcPr>
          <w:p w14:paraId="4C535A6E"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w:t>
            </w:r>
          </w:p>
        </w:tc>
        <w:tc>
          <w:tcPr>
            <w:tcW w:w="5670" w:type="dxa"/>
          </w:tcPr>
          <w:p w14:paraId="34C116DD" w14:textId="77777777" w:rsidR="00955E31" w:rsidRPr="00530754" w:rsidRDefault="00955E31" w:rsidP="00955E31">
            <w:pPr>
              <w:spacing w:before="100" w:beforeAutospacing="1" w:after="100" w:afterAutospacing="1" w:line="360" w:lineRule="auto"/>
              <w:ind w:firstLine="0"/>
              <w:jc w:val="both"/>
              <w:rPr>
                <w:rFonts w:ascii="Times New Roman" w:eastAsia="Times New Roman" w:hAnsi="Times New Roman" w:cs="Times New Roman"/>
                <w:sz w:val="24"/>
                <w:szCs w:val="24"/>
              </w:rPr>
            </w:pPr>
            <w:r w:rsidRPr="00530754">
              <w:rPr>
                <w:rFonts w:ascii="Times New Roman" w:eastAsia="Times New Roman" w:hAnsi="Times New Roman" w:cs="Times New Roman"/>
                <w:sz w:val="24"/>
                <w:szCs w:val="24"/>
                <w:lang w:bidi="ta-IN"/>
              </w:rPr>
              <w:t>Access to funding or startup resources</w:t>
            </w:r>
          </w:p>
        </w:tc>
        <w:tc>
          <w:tcPr>
            <w:tcW w:w="1350" w:type="dxa"/>
            <w:vAlign w:val="center"/>
          </w:tcPr>
          <w:p w14:paraId="6E96DB26"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10.8</w:t>
            </w:r>
          </w:p>
        </w:tc>
        <w:tc>
          <w:tcPr>
            <w:tcW w:w="1035" w:type="dxa"/>
            <w:vAlign w:val="center"/>
          </w:tcPr>
          <w:p w14:paraId="2C6229DB" w14:textId="77777777" w:rsidR="00955E31" w:rsidRPr="00530754" w:rsidRDefault="00955E31" w:rsidP="00955E31">
            <w:pPr>
              <w:ind w:firstLine="0"/>
              <w:jc w:val="center"/>
              <w:rPr>
                <w:rFonts w:ascii="Times New Roman" w:hAnsi="Times New Roman" w:cs="Times New Roman"/>
                <w:color w:val="000000"/>
                <w:sz w:val="24"/>
                <w:szCs w:val="24"/>
              </w:rPr>
            </w:pPr>
            <w:r w:rsidRPr="00530754">
              <w:rPr>
                <w:rFonts w:ascii="Times New Roman" w:hAnsi="Times New Roman" w:cs="Times New Roman"/>
                <w:color w:val="000000"/>
                <w:sz w:val="24"/>
                <w:szCs w:val="24"/>
              </w:rPr>
              <w:t>X</w:t>
            </w:r>
          </w:p>
        </w:tc>
      </w:tr>
    </w:tbl>
    <w:p w14:paraId="2878413B" w14:textId="77777777" w:rsidR="00955E31" w:rsidRPr="00530754" w:rsidRDefault="00955E31" w:rsidP="00955E31">
      <w:pPr>
        <w:spacing w:line="360" w:lineRule="auto"/>
        <w:ind w:firstLine="0"/>
        <w:rPr>
          <w:rFonts w:ascii="Times New Roman" w:hAnsi="Times New Roman" w:cs="Times New Roman"/>
          <w:b/>
          <w:bCs/>
          <w:i/>
          <w:iCs/>
          <w:sz w:val="24"/>
          <w:szCs w:val="24"/>
        </w:rPr>
      </w:pPr>
      <w:r w:rsidRPr="00530754">
        <w:rPr>
          <w:rFonts w:ascii="Times New Roman" w:hAnsi="Times New Roman" w:cs="Times New Roman"/>
          <w:b/>
          <w:bCs/>
          <w:i/>
          <w:iCs/>
          <w:sz w:val="24"/>
          <w:szCs w:val="24"/>
        </w:rPr>
        <w:t>Source: Primary Data</w:t>
      </w:r>
    </w:p>
    <w:p w14:paraId="286B41FC" w14:textId="77777777" w:rsidR="00955E31" w:rsidRPr="00530754" w:rsidRDefault="00EB1C5A" w:rsidP="00955E31">
      <w:pPr>
        <w:spacing w:line="360" w:lineRule="auto"/>
        <w:ind w:firstLine="720"/>
        <w:jc w:val="both"/>
        <w:rPr>
          <w:rFonts w:ascii="Times New Roman" w:hAnsi="Times New Roman" w:cs="Times New Roman"/>
          <w:sz w:val="24"/>
          <w:szCs w:val="24"/>
        </w:rPr>
      </w:pPr>
      <w:r w:rsidRPr="00530754">
        <w:rPr>
          <w:rFonts w:ascii="Times New Roman" w:hAnsi="Times New Roman" w:cs="Times New Roman"/>
          <w:sz w:val="24"/>
          <w:szCs w:val="24"/>
        </w:rPr>
        <w:t>Table 2</w:t>
      </w:r>
      <w:r w:rsidR="00955E31" w:rsidRPr="00530754">
        <w:rPr>
          <w:rFonts w:ascii="Times New Roman" w:hAnsi="Times New Roman" w:cs="Times New Roman"/>
          <w:sz w:val="24"/>
          <w:szCs w:val="24"/>
        </w:rPr>
        <w:t xml:space="preserve"> shows that the respondents have given first rank to the </w:t>
      </w:r>
      <w:r w:rsidR="00955E31" w:rsidRPr="00530754">
        <w:rPr>
          <w:rFonts w:ascii="Times New Roman" w:eastAsia="Times New Roman" w:hAnsi="Times New Roman" w:cs="Times New Roman"/>
          <w:sz w:val="24"/>
          <w:szCs w:val="24"/>
          <w:lang w:bidi="ta-IN"/>
        </w:rPr>
        <w:t>enhancing entrepreneurial skills and knowledge followed to the next second rank have given to improving leadership and decision-making abilities, third rank to providing practical exposure through workshops, fourth rank given to access to mentorship from successful entrepreneurs,  fifth rank to fostering innovative and creative thinking, sixth rank to building confidence to take risks in business, seventh rank to developing financial management skills, eighth rank to learn marketing and sales strategies, ninth rank to networking opportunities with peers and professionals and tenth rank given to access to funding or startup resources.</w:t>
      </w:r>
    </w:p>
    <w:p w14:paraId="35CF3A50"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b/>
          <w:bCs/>
          <w:sz w:val="24"/>
          <w:szCs w:val="24"/>
        </w:rPr>
        <w:t>TEST OF HYPOTHESIS USING CHI-SQUARE TEST</w:t>
      </w:r>
    </w:p>
    <w:p w14:paraId="69FCD9C4" w14:textId="77777777" w:rsidR="00955E31" w:rsidRPr="00530754" w:rsidRDefault="00955E31" w:rsidP="00955E31">
      <w:pPr>
        <w:spacing w:line="360" w:lineRule="auto"/>
        <w:jc w:val="both"/>
        <w:rPr>
          <w:rFonts w:ascii="Times New Roman" w:hAnsi="Times New Roman" w:cs="Times New Roman"/>
          <w:sz w:val="24"/>
          <w:szCs w:val="24"/>
        </w:rPr>
      </w:pPr>
      <w:r w:rsidRPr="00530754">
        <w:rPr>
          <w:rFonts w:ascii="Times New Roman" w:hAnsi="Times New Roman" w:cs="Times New Roman"/>
          <w:sz w:val="24"/>
          <w:szCs w:val="24"/>
        </w:rPr>
        <w:tab/>
        <w:t>The chi-square test is the widely used non-parametric test that describes the magnitude of discrepancy between the observed data and expected data to be obtained with a specific hypothesis. The observed and expected frequencies are said to be completely considering when χ</w:t>
      </w:r>
      <w:r w:rsidRPr="00530754">
        <w:rPr>
          <w:rFonts w:ascii="Times New Roman" w:hAnsi="Times New Roman" w:cs="Times New Roman"/>
          <w:sz w:val="24"/>
          <w:szCs w:val="24"/>
          <w:vertAlign w:val="superscript"/>
        </w:rPr>
        <w:t>2</w:t>
      </w:r>
      <w:r w:rsidRPr="00530754">
        <w:rPr>
          <w:rFonts w:ascii="Times New Roman" w:hAnsi="Times New Roman" w:cs="Times New Roman"/>
          <w:sz w:val="24"/>
          <w:szCs w:val="24"/>
        </w:rPr>
        <w:t>=0 and as the value of χ</w:t>
      </w:r>
      <w:r w:rsidRPr="00530754">
        <w:rPr>
          <w:rFonts w:ascii="Times New Roman" w:hAnsi="Times New Roman" w:cs="Times New Roman"/>
          <w:sz w:val="24"/>
          <w:szCs w:val="24"/>
          <w:vertAlign w:val="superscript"/>
        </w:rPr>
        <w:t>2</w:t>
      </w:r>
      <w:r w:rsidRPr="00530754">
        <w:rPr>
          <w:rFonts w:ascii="Times New Roman" w:hAnsi="Times New Roman" w:cs="Times New Roman"/>
          <w:sz w:val="24"/>
          <w:szCs w:val="24"/>
        </w:rPr>
        <w:t xml:space="preserve"> increases the discrepancy between the observed and expected data becomes significant. The following formula is used to calculate chi-square,</w:t>
      </w:r>
    </w:p>
    <w:p w14:paraId="243B11B7" w14:textId="77777777" w:rsidR="00955E31" w:rsidRPr="00530754" w:rsidRDefault="00811374" w:rsidP="00955E31">
      <w:pPr>
        <w:spacing w:line="360" w:lineRule="auto"/>
        <w:ind w:firstLine="720"/>
        <w:rPr>
          <w:rFonts w:ascii="Times New Roman" w:hAnsi="Times New Roman" w:cs="Times New Roman"/>
          <w:b/>
          <w:bCs/>
          <w:sz w:val="24"/>
          <w:szCs w:val="24"/>
          <w:u w:val="single"/>
          <w:vertAlign w:val="superscript"/>
        </w:rPr>
      </w:pPr>
      <w:r w:rsidRPr="00530754">
        <w:rPr>
          <w:rFonts w:ascii="Times New Roman" w:hAnsi="Times New Roman" w:cs="Times New Roman"/>
          <w:b/>
          <w:bCs/>
          <w:noProof/>
          <w:sz w:val="24"/>
          <w:szCs w:val="24"/>
          <w:lang w:val="en-IN" w:eastAsia="en-IN" w:bidi="ar-SA"/>
        </w:rPr>
        <mc:AlternateContent>
          <mc:Choice Requires="wps">
            <w:drawing>
              <wp:anchor distT="0" distB="0" distL="114300" distR="114300" simplePos="0" relativeHeight="251660288" behindDoc="0" locked="0" layoutInCell="1" allowOverlap="1" wp14:anchorId="0EDC1036" wp14:editId="2B66A117">
                <wp:simplePos x="0" y="0"/>
                <wp:positionH relativeFrom="column">
                  <wp:posOffset>1619250</wp:posOffset>
                </wp:positionH>
                <wp:positionV relativeFrom="paragraph">
                  <wp:posOffset>267970</wp:posOffset>
                </wp:positionV>
                <wp:extent cx="47625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762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2F3DEB" id="_x0000_t32" coordsize="21600,21600" o:spt="32" o:oned="t" path="m,l21600,21600e" filled="f">
                <v:path arrowok="t" fillok="f" o:connecttype="none"/>
                <o:lock v:ext="edit" shapetype="t"/>
              </v:shapetype>
              <v:shape id=" 2" o:spid="_x0000_s1026" type="#_x0000_t32" style="position:absolute;margin-left:127.5pt;margin-top:21.1pt;width:3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">
                <o:lock v:ext="edit" shapetype="f"/>
              </v:shape>
            </w:pict>
          </mc:Fallback>
        </mc:AlternateContent>
      </w:r>
      <w:r w:rsidR="00955E31" w:rsidRPr="00530754">
        <w:rPr>
          <w:rFonts w:ascii="Times New Roman" w:hAnsi="Times New Roman" w:cs="Times New Roman"/>
          <w:b/>
          <w:bCs/>
          <w:sz w:val="24"/>
          <w:szCs w:val="24"/>
        </w:rPr>
        <w:t xml:space="preserve">Where   = </w:t>
      </w:r>
      <w:r w:rsidR="00955E31" w:rsidRPr="00530754">
        <w:rPr>
          <w:rFonts w:ascii="Times New Roman" w:hAnsi="Times New Roman" w:cs="Times New Roman"/>
          <w:b/>
          <w:bCs/>
          <w:sz w:val="24"/>
          <w:szCs w:val="24"/>
        </w:rPr>
        <w:tab/>
        <w:t xml:space="preserve">     </w:t>
      </w:r>
      <w:proofErr w:type="gramStart"/>
      <w:r w:rsidR="00955E31" w:rsidRPr="00530754">
        <w:rPr>
          <w:rFonts w:ascii="Times New Roman" w:hAnsi="Times New Roman" w:cs="Times New Roman"/>
          <w:b/>
          <w:bCs/>
          <w:sz w:val="24"/>
          <w:szCs w:val="24"/>
        </w:rPr>
        <w:t>∑(</w:t>
      </w:r>
      <w:proofErr w:type="gramEnd"/>
      <w:r w:rsidR="00955E31" w:rsidRPr="00530754">
        <w:rPr>
          <w:rFonts w:ascii="Times New Roman" w:hAnsi="Times New Roman" w:cs="Times New Roman"/>
          <w:b/>
          <w:bCs/>
          <w:sz w:val="24"/>
          <w:szCs w:val="24"/>
        </w:rPr>
        <w:t>O-E)</w:t>
      </w:r>
      <w:r w:rsidR="00955E31" w:rsidRPr="00530754">
        <w:rPr>
          <w:rFonts w:ascii="Times New Roman" w:hAnsi="Times New Roman" w:cs="Times New Roman"/>
          <w:b/>
          <w:bCs/>
          <w:sz w:val="24"/>
          <w:szCs w:val="24"/>
          <w:vertAlign w:val="superscript"/>
        </w:rPr>
        <w:t>2</w:t>
      </w:r>
    </w:p>
    <w:p w14:paraId="09236756" w14:textId="77777777" w:rsidR="00955E31" w:rsidRPr="00530754" w:rsidRDefault="00955E31" w:rsidP="00955E31">
      <w:pPr>
        <w:spacing w:line="360" w:lineRule="auto"/>
        <w:ind w:left="2160" w:firstLine="720"/>
        <w:rPr>
          <w:rFonts w:ascii="Times New Roman" w:hAnsi="Times New Roman" w:cs="Times New Roman"/>
          <w:b/>
          <w:bCs/>
          <w:sz w:val="24"/>
          <w:szCs w:val="24"/>
        </w:rPr>
      </w:pPr>
      <w:r w:rsidRPr="00530754">
        <w:rPr>
          <w:rFonts w:ascii="Times New Roman" w:hAnsi="Times New Roman" w:cs="Times New Roman"/>
          <w:b/>
          <w:bCs/>
          <w:sz w:val="24"/>
          <w:szCs w:val="24"/>
        </w:rPr>
        <w:t>E</w:t>
      </w:r>
    </w:p>
    <w:p w14:paraId="2E3FF728" w14:textId="77777777" w:rsidR="00955E31" w:rsidRPr="00530754" w:rsidRDefault="00955E31" w:rsidP="00955E31">
      <w:pPr>
        <w:spacing w:line="360" w:lineRule="auto"/>
        <w:ind w:left="720" w:firstLine="720"/>
        <w:rPr>
          <w:rFonts w:ascii="Times New Roman" w:hAnsi="Times New Roman" w:cs="Times New Roman"/>
          <w:b/>
          <w:bCs/>
          <w:sz w:val="24"/>
          <w:szCs w:val="24"/>
        </w:rPr>
      </w:pPr>
      <w:r w:rsidRPr="00530754">
        <w:rPr>
          <w:rFonts w:ascii="Times New Roman" w:hAnsi="Times New Roman" w:cs="Times New Roman"/>
          <w:b/>
          <w:bCs/>
          <w:sz w:val="24"/>
          <w:szCs w:val="24"/>
        </w:rPr>
        <w:t>O= Observed Frequency</w:t>
      </w:r>
    </w:p>
    <w:p w14:paraId="66F973C0" w14:textId="77777777" w:rsidR="00955E31" w:rsidRPr="00530754" w:rsidRDefault="00955E31" w:rsidP="00955E31">
      <w:pPr>
        <w:spacing w:line="360" w:lineRule="auto"/>
        <w:ind w:left="720" w:firstLine="720"/>
        <w:rPr>
          <w:rFonts w:ascii="Times New Roman" w:hAnsi="Times New Roman" w:cs="Times New Roman"/>
          <w:b/>
          <w:bCs/>
          <w:sz w:val="24"/>
          <w:szCs w:val="24"/>
        </w:rPr>
      </w:pPr>
      <w:r w:rsidRPr="00530754">
        <w:rPr>
          <w:rFonts w:ascii="Times New Roman" w:hAnsi="Times New Roman" w:cs="Times New Roman"/>
          <w:b/>
          <w:bCs/>
          <w:sz w:val="24"/>
          <w:szCs w:val="24"/>
        </w:rPr>
        <w:lastRenderedPageBreak/>
        <w:t>E= Expected Frequency</w:t>
      </w:r>
    </w:p>
    <w:p w14:paraId="0ADA6BC3" w14:textId="77777777" w:rsidR="00955E31" w:rsidRPr="00530754" w:rsidRDefault="00955E31" w:rsidP="00955E31">
      <w:pPr>
        <w:spacing w:line="360" w:lineRule="auto"/>
        <w:jc w:val="both"/>
        <w:rPr>
          <w:rFonts w:ascii="Times New Roman" w:hAnsi="Times New Roman" w:cs="Times New Roman"/>
          <w:sz w:val="24"/>
          <w:szCs w:val="24"/>
        </w:rPr>
      </w:pPr>
      <w:r w:rsidRPr="00530754">
        <w:rPr>
          <w:rFonts w:ascii="Times New Roman" w:hAnsi="Times New Roman" w:cs="Times New Roman"/>
          <w:sz w:val="24"/>
          <w:szCs w:val="24"/>
        </w:rPr>
        <w:t>The computed value of χ</w:t>
      </w:r>
      <w:r w:rsidRPr="00530754">
        <w:rPr>
          <w:rFonts w:ascii="Times New Roman" w:hAnsi="Times New Roman" w:cs="Times New Roman"/>
          <w:sz w:val="24"/>
          <w:szCs w:val="24"/>
          <w:vertAlign w:val="superscript"/>
        </w:rPr>
        <w:t>2</w:t>
      </w:r>
      <w:r w:rsidRPr="00530754">
        <w:rPr>
          <w:rFonts w:ascii="Times New Roman" w:hAnsi="Times New Roman" w:cs="Times New Roman"/>
          <w:sz w:val="24"/>
          <w:szCs w:val="24"/>
        </w:rPr>
        <w:t xml:space="preserve"> is compared with the p-value. If the calculated value exceeds the p-value, then the difference between the observed frequency and expected frequency are considered as not be significant. On the other hand, if the computed value is less than the p-value, then the difference between the observed frequency and expected frequency is considered to be significant.</w:t>
      </w:r>
    </w:p>
    <w:p w14:paraId="7864D79A" w14:textId="77777777" w:rsidR="00955E31" w:rsidRPr="00530754" w:rsidRDefault="00EB1C5A"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TABLE 3</w:t>
      </w:r>
    </w:p>
    <w:p w14:paraId="4FB01EE3"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AGE AND SATISFACTION LEVEL OF THE RESPONDENTS</w:t>
      </w:r>
    </w:p>
    <w:tbl>
      <w:tblPr>
        <w:tblStyle w:val="TableGrid"/>
        <w:tblW w:w="0" w:type="auto"/>
        <w:tblInd w:w="108" w:type="dxa"/>
        <w:tblLook w:val="04A0" w:firstRow="1" w:lastRow="0" w:firstColumn="1" w:lastColumn="0" w:noHBand="0" w:noVBand="1"/>
      </w:tblPr>
      <w:tblGrid>
        <w:gridCol w:w="720"/>
        <w:gridCol w:w="2340"/>
        <w:gridCol w:w="1170"/>
        <w:gridCol w:w="1260"/>
        <w:gridCol w:w="1350"/>
        <w:gridCol w:w="1935"/>
      </w:tblGrid>
      <w:tr w:rsidR="00955E31" w:rsidRPr="00530754" w14:paraId="593FAC5B" w14:textId="77777777" w:rsidTr="00955E31">
        <w:tc>
          <w:tcPr>
            <w:tcW w:w="720" w:type="dxa"/>
            <w:vMerge w:val="restart"/>
            <w:vAlign w:val="center"/>
          </w:tcPr>
          <w:p w14:paraId="329DD28B"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S. No</w:t>
            </w:r>
          </w:p>
        </w:tc>
        <w:tc>
          <w:tcPr>
            <w:tcW w:w="2340" w:type="dxa"/>
            <w:vMerge w:val="restart"/>
            <w:vAlign w:val="center"/>
          </w:tcPr>
          <w:p w14:paraId="6BA2DD6F"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Age Group</w:t>
            </w:r>
          </w:p>
        </w:tc>
        <w:tc>
          <w:tcPr>
            <w:tcW w:w="3780" w:type="dxa"/>
            <w:gridSpan w:val="3"/>
            <w:vAlign w:val="center"/>
          </w:tcPr>
          <w:p w14:paraId="6215DB57"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Level of Satisfaction</w:t>
            </w:r>
          </w:p>
        </w:tc>
        <w:tc>
          <w:tcPr>
            <w:tcW w:w="1935" w:type="dxa"/>
            <w:vMerge w:val="restart"/>
            <w:vAlign w:val="center"/>
          </w:tcPr>
          <w:p w14:paraId="7B8C87B9"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No. of Respondents</w:t>
            </w:r>
          </w:p>
        </w:tc>
      </w:tr>
      <w:tr w:rsidR="00955E31" w:rsidRPr="00530754" w14:paraId="40A2BC93" w14:textId="77777777" w:rsidTr="00955E31">
        <w:tc>
          <w:tcPr>
            <w:tcW w:w="720" w:type="dxa"/>
            <w:vMerge/>
            <w:vAlign w:val="center"/>
          </w:tcPr>
          <w:p w14:paraId="7AC40B54"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2340" w:type="dxa"/>
            <w:vMerge/>
            <w:vAlign w:val="center"/>
          </w:tcPr>
          <w:p w14:paraId="4DF38169"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1170" w:type="dxa"/>
            <w:vAlign w:val="center"/>
          </w:tcPr>
          <w:p w14:paraId="11B88891"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High</w:t>
            </w:r>
          </w:p>
        </w:tc>
        <w:tc>
          <w:tcPr>
            <w:tcW w:w="1260" w:type="dxa"/>
            <w:vAlign w:val="center"/>
          </w:tcPr>
          <w:p w14:paraId="6F5BD9F8"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Medium</w:t>
            </w:r>
          </w:p>
        </w:tc>
        <w:tc>
          <w:tcPr>
            <w:tcW w:w="1350" w:type="dxa"/>
            <w:vAlign w:val="center"/>
          </w:tcPr>
          <w:p w14:paraId="31C6013F"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Low</w:t>
            </w:r>
          </w:p>
        </w:tc>
        <w:tc>
          <w:tcPr>
            <w:tcW w:w="1935" w:type="dxa"/>
            <w:vMerge/>
            <w:vAlign w:val="center"/>
          </w:tcPr>
          <w:p w14:paraId="142A94FF" w14:textId="77777777" w:rsidR="00955E31" w:rsidRPr="00530754" w:rsidRDefault="00955E31" w:rsidP="00955E31">
            <w:pPr>
              <w:spacing w:line="360" w:lineRule="auto"/>
              <w:ind w:firstLine="0"/>
              <w:jc w:val="center"/>
              <w:rPr>
                <w:rFonts w:ascii="Times New Roman" w:hAnsi="Times New Roman" w:cs="Times New Roman"/>
                <w:sz w:val="24"/>
                <w:szCs w:val="24"/>
              </w:rPr>
            </w:pPr>
          </w:p>
        </w:tc>
      </w:tr>
      <w:tr w:rsidR="00955E31" w:rsidRPr="00530754" w14:paraId="603CE2C6" w14:textId="77777777" w:rsidTr="00955E31">
        <w:tc>
          <w:tcPr>
            <w:tcW w:w="720" w:type="dxa"/>
            <w:vAlign w:val="center"/>
          </w:tcPr>
          <w:p w14:paraId="3E29273F"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w:t>
            </w:r>
          </w:p>
        </w:tc>
        <w:tc>
          <w:tcPr>
            <w:tcW w:w="2340" w:type="dxa"/>
            <w:vAlign w:val="center"/>
          </w:tcPr>
          <w:p w14:paraId="4BD37F8A"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Less than 21 Years</w:t>
            </w:r>
          </w:p>
        </w:tc>
        <w:tc>
          <w:tcPr>
            <w:tcW w:w="1170" w:type="dxa"/>
            <w:vAlign w:val="center"/>
          </w:tcPr>
          <w:p w14:paraId="0BD0C14E"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23</w:t>
            </w:r>
          </w:p>
          <w:p w14:paraId="62947D9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(30%)</w:t>
            </w:r>
          </w:p>
        </w:tc>
        <w:tc>
          <w:tcPr>
            <w:tcW w:w="1260" w:type="dxa"/>
            <w:vAlign w:val="center"/>
          </w:tcPr>
          <w:p w14:paraId="75A2E2CB"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42</w:t>
            </w:r>
          </w:p>
          <w:p w14:paraId="04E376E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(55%)</w:t>
            </w:r>
          </w:p>
        </w:tc>
        <w:tc>
          <w:tcPr>
            <w:tcW w:w="1350" w:type="dxa"/>
            <w:vAlign w:val="center"/>
          </w:tcPr>
          <w:p w14:paraId="2554C6F2"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p w14:paraId="4060FBA5"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tc>
        <w:tc>
          <w:tcPr>
            <w:tcW w:w="1935" w:type="dxa"/>
            <w:vAlign w:val="center"/>
          </w:tcPr>
          <w:p w14:paraId="63A2B89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76</w:t>
            </w:r>
          </w:p>
          <w:p w14:paraId="749055E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44A48DCD" w14:textId="77777777" w:rsidTr="00955E31">
        <w:tc>
          <w:tcPr>
            <w:tcW w:w="720" w:type="dxa"/>
            <w:vAlign w:val="center"/>
          </w:tcPr>
          <w:p w14:paraId="1AD4AE02"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w:t>
            </w:r>
          </w:p>
        </w:tc>
        <w:tc>
          <w:tcPr>
            <w:tcW w:w="2340" w:type="dxa"/>
            <w:vAlign w:val="center"/>
          </w:tcPr>
          <w:p w14:paraId="6C2441AA"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21 Years</w:t>
            </w:r>
          </w:p>
        </w:tc>
        <w:tc>
          <w:tcPr>
            <w:tcW w:w="1170" w:type="dxa"/>
            <w:vAlign w:val="center"/>
          </w:tcPr>
          <w:p w14:paraId="45F806C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w:t>
            </w:r>
          </w:p>
          <w:p w14:paraId="5728C90C"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1260" w:type="dxa"/>
            <w:vAlign w:val="center"/>
          </w:tcPr>
          <w:p w14:paraId="52B5B982"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28</w:t>
            </w:r>
          </w:p>
          <w:p w14:paraId="209A9C80"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(67%)</w:t>
            </w:r>
          </w:p>
        </w:tc>
        <w:tc>
          <w:tcPr>
            <w:tcW w:w="1350" w:type="dxa"/>
            <w:vAlign w:val="center"/>
          </w:tcPr>
          <w:p w14:paraId="6672A008"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p w14:paraId="56724253"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(19%)</w:t>
            </w:r>
          </w:p>
        </w:tc>
        <w:tc>
          <w:tcPr>
            <w:tcW w:w="1935" w:type="dxa"/>
            <w:vAlign w:val="center"/>
          </w:tcPr>
          <w:p w14:paraId="786747CF"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42</w:t>
            </w:r>
          </w:p>
          <w:p w14:paraId="2D3AD25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76669EA1" w14:textId="77777777" w:rsidTr="00955E31">
        <w:tc>
          <w:tcPr>
            <w:tcW w:w="720" w:type="dxa"/>
            <w:vAlign w:val="center"/>
          </w:tcPr>
          <w:p w14:paraId="77E0D9C5"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w:t>
            </w:r>
          </w:p>
        </w:tc>
        <w:tc>
          <w:tcPr>
            <w:tcW w:w="2340" w:type="dxa"/>
            <w:vAlign w:val="center"/>
          </w:tcPr>
          <w:p w14:paraId="080F54C7"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22 Years</w:t>
            </w:r>
          </w:p>
        </w:tc>
        <w:tc>
          <w:tcPr>
            <w:tcW w:w="1170" w:type="dxa"/>
            <w:vAlign w:val="center"/>
          </w:tcPr>
          <w:p w14:paraId="4F3413A9"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w:t>
            </w:r>
          </w:p>
          <w:p w14:paraId="1BE30B2B"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(13%)</w:t>
            </w:r>
          </w:p>
        </w:tc>
        <w:tc>
          <w:tcPr>
            <w:tcW w:w="1260" w:type="dxa"/>
            <w:vAlign w:val="center"/>
          </w:tcPr>
          <w:p w14:paraId="7030431D"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24</w:t>
            </w:r>
          </w:p>
          <w:p w14:paraId="068BAF3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(65%)</w:t>
            </w:r>
          </w:p>
        </w:tc>
        <w:tc>
          <w:tcPr>
            <w:tcW w:w="1350" w:type="dxa"/>
            <w:vAlign w:val="center"/>
          </w:tcPr>
          <w:p w14:paraId="37CD983D"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w:t>
            </w:r>
          </w:p>
          <w:p w14:paraId="65562C08"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(22%)</w:t>
            </w:r>
          </w:p>
        </w:tc>
        <w:tc>
          <w:tcPr>
            <w:tcW w:w="1935" w:type="dxa"/>
            <w:vAlign w:val="center"/>
          </w:tcPr>
          <w:p w14:paraId="35E420E0"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37</w:t>
            </w:r>
          </w:p>
          <w:p w14:paraId="0BCDEF6B"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60B6ACC5" w14:textId="77777777" w:rsidTr="00955E31">
        <w:tc>
          <w:tcPr>
            <w:tcW w:w="720" w:type="dxa"/>
            <w:vAlign w:val="center"/>
          </w:tcPr>
          <w:p w14:paraId="59E0809F"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w:t>
            </w:r>
          </w:p>
        </w:tc>
        <w:tc>
          <w:tcPr>
            <w:tcW w:w="2340" w:type="dxa"/>
            <w:vAlign w:val="center"/>
          </w:tcPr>
          <w:p w14:paraId="14B33073"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Above 22 Years</w:t>
            </w:r>
          </w:p>
        </w:tc>
        <w:tc>
          <w:tcPr>
            <w:tcW w:w="1170" w:type="dxa"/>
            <w:vAlign w:val="center"/>
          </w:tcPr>
          <w:p w14:paraId="395679B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w:t>
            </w:r>
          </w:p>
          <w:p w14:paraId="4587C4A2"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tc>
        <w:tc>
          <w:tcPr>
            <w:tcW w:w="1260" w:type="dxa"/>
            <w:vAlign w:val="center"/>
          </w:tcPr>
          <w:p w14:paraId="048F5751"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w:t>
            </w:r>
          </w:p>
          <w:p w14:paraId="0A157773"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(57%)</w:t>
            </w:r>
          </w:p>
        </w:tc>
        <w:tc>
          <w:tcPr>
            <w:tcW w:w="1350" w:type="dxa"/>
            <w:vAlign w:val="center"/>
          </w:tcPr>
          <w:p w14:paraId="7494330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w:t>
            </w:r>
          </w:p>
          <w:p w14:paraId="7476222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(29%)</w:t>
            </w:r>
          </w:p>
        </w:tc>
        <w:tc>
          <w:tcPr>
            <w:tcW w:w="1935" w:type="dxa"/>
            <w:vAlign w:val="center"/>
          </w:tcPr>
          <w:p w14:paraId="73091C30"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w:t>
            </w:r>
          </w:p>
          <w:p w14:paraId="3F8B5E8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55217B10" w14:textId="77777777" w:rsidTr="00955E31">
        <w:tc>
          <w:tcPr>
            <w:tcW w:w="720" w:type="dxa"/>
            <w:vAlign w:val="center"/>
          </w:tcPr>
          <w:p w14:paraId="5B0EFD32"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2340" w:type="dxa"/>
            <w:vAlign w:val="center"/>
          </w:tcPr>
          <w:p w14:paraId="69145C20"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Total</w:t>
            </w:r>
          </w:p>
        </w:tc>
        <w:tc>
          <w:tcPr>
            <w:tcW w:w="1170" w:type="dxa"/>
            <w:vAlign w:val="center"/>
          </w:tcPr>
          <w:p w14:paraId="4D1F2638"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35</w:t>
            </w:r>
          </w:p>
        </w:tc>
        <w:tc>
          <w:tcPr>
            <w:tcW w:w="1260" w:type="dxa"/>
            <w:vAlign w:val="center"/>
          </w:tcPr>
          <w:p w14:paraId="3F0A1014"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98</w:t>
            </w:r>
          </w:p>
        </w:tc>
        <w:tc>
          <w:tcPr>
            <w:tcW w:w="1350" w:type="dxa"/>
            <w:vAlign w:val="center"/>
          </w:tcPr>
          <w:p w14:paraId="0017B206"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29</w:t>
            </w:r>
          </w:p>
        </w:tc>
        <w:tc>
          <w:tcPr>
            <w:tcW w:w="1935" w:type="dxa"/>
            <w:vAlign w:val="center"/>
          </w:tcPr>
          <w:p w14:paraId="28155318"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bl>
    <w:p w14:paraId="007AF6E6" w14:textId="77777777" w:rsidR="00955E31" w:rsidRPr="00530754" w:rsidRDefault="00955E31" w:rsidP="00955E31">
      <w:pPr>
        <w:spacing w:line="360" w:lineRule="auto"/>
        <w:ind w:firstLine="0"/>
        <w:rPr>
          <w:rFonts w:ascii="Times New Roman" w:hAnsi="Times New Roman" w:cs="Times New Roman"/>
          <w:b/>
          <w:bCs/>
          <w:i/>
          <w:sz w:val="24"/>
          <w:szCs w:val="24"/>
        </w:rPr>
      </w:pPr>
      <w:r w:rsidRPr="00530754">
        <w:rPr>
          <w:rFonts w:ascii="Times New Roman" w:hAnsi="Times New Roman" w:cs="Times New Roman"/>
          <w:b/>
          <w:bCs/>
          <w:i/>
          <w:sz w:val="24"/>
          <w:szCs w:val="24"/>
        </w:rPr>
        <w:t>Source: Primary Data</w:t>
      </w:r>
    </w:p>
    <w:p w14:paraId="085E801E" w14:textId="77777777" w:rsidR="00955E31" w:rsidRPr="00530754" w:rsidRDefault="00955E31" w:rsidP="00955E31">
      <w:pPr>
        <w:spacing w:line="360" w:lineRule="auto"/>
        <w:ind w:firstLine="0"/>
        <w:jc w:val="both"/>
        <w:rPr>
          <w:rFonts w:ascii="Times New Roman" w:hAnsi="Times New Roman" w:cs="Times New Roman"/>
          <w:sz w:val="24"/>
          <w:szCs w:val="24"/>
        </w:rPr>
      </w:pPr>
      <w:r w:rsidRPr="00530754">
        <w:rPr>
          <w:rFonts w:ascii="Times New Roman" w:hAnsi="Times New Roman" w:cs="Times New Roman"/>
          <w:b/>
          <w:bCs/>
          <w:sz w:val="24"/>
          <w:szCs w:val="24"/>
        </w:rPr>
        <w:tab/>
      </w:r>
      <w:r w:rsidR="00EB1C5A" w:rsidRPr="00530754">
        <w:rPr>
          <w:rFonts w:ascii="Times New Roman" w:hAnsi="Times New Roman" w:cs="Times New Roman"/>
          <w:sz w:val="24"/>
          <w:szCs w:val="24"/>
        </w:rPr>
        <w:t>The Table 3</w:t>
      </w:r>
      <w:r w:rsidRPr="00530754">
        <w:rPr>
          <w:rFonts w:ascii="Times New Roman" w:hAnsi="Times New Roman" w:cs="Times New Roman"/>
          <w:sz w:val="24"/>
          <w:szCs w:val="24"/>
        </w:rPr>
        <w:t xml:space="preserve"> shows that 30 per cent of the respondents are in the age group of less than 21 years, 14 per cent of the respondents are in the age group of 21 years, 13 per cent of the respondents are in the age group of 22 years and 14 per cent of the respondents are in the age group of above 22 years having high level of satisfaction with content and resourcefulness of EDP. </w:t>
      </w:r>
    </w:p>
    <w:p w14:paraId="2C65B8F8" w14:textId="77777777" w:rsidR="00955E31" w:rsidRPr="00530754" w:rsidRDefault="00955E31" w:rsidP="00955E31">
      <w:pPr>
        <w:spacing w:line="360" w:lineRule="auto"/>
        <w:ind w:firstLine="0"/>
        <w:jc w:val="both"/>
        <w:rPr>
          <w:rFonts w:ascii="Times New Roman" w:hAnsi="Times New Roman" w:cs="Times New Roman"/>
          <w:sz w:val="24"/>
          <w:szCs w:val="24"/>
        </w:rPr>
      </w:pPr>
      <w:r w:rsidRPr="00530754">
        <w:rPr>
          <w:rFonts w:ascii="Times New Roman" w:hAnsi="Times New Roman" w:cs="Times New Roman"/>
          <w:sz w:val="24"/>
          <w:szCs w:val="24"/>
        </w:rPr>
        <w:tab/>
        <w:t>It is observed that 55 per cent of the respondents are in the age group of less than 21 years, 67 per cent of the respondents are in the age group of 21 years, 65 per cent of the respondents are in the age group of 22 years and 57 per cent of the respondents are in the age group of above 22 years having medium level of satisfaction with content and resourcefulness of EDP.</w:t>
      </w:r>
    </w:p>
    <w:p w14:paraId="5575DEAB" w14:textId="77777777" w:rsidR="00955E31" w:rsidRPr="00530754" w:rsidRDefault="00955E31" w:rsidP="00955E31">
      <w:pPr>
        <w:spacing w:line="360" w:lineRule="auto"/>
        <w:ind w:firstLine="0"/>
        <w:jc w:val="both"/>
        <w:rPr>
          <w:rFonts w:ascii="Times New Roman" w:hAnsi="Times New Roman" w:cs="Times New Roman"/>
          <w:sz w:val="24"/>
          <w:szCs w:val="24"/>
        </w:rPr>
      </w:pPr>
      <w:r w:rsidRPr="00530754">
        <w:rPr>
          <w:rFonts w:ascii="Times New Roman" w:hAnsi="Times New Roman" w:cs="Times New Roman"/>
          <w:sz w:val="24"/>
          <w:szCs w:val="24"/>
        </w:rPr>
        <w:tab/>
        <w:t xml:space="preserve">It is observed that 15 per cent of the respondents are in the age group of less than 21 years, 19 per cent of the respondents are in the age group of 21 years, 22 per cent of the respondents are in the age group of 22 years and 29 per cent of the respondents are in the age </w:t>
      </w:r>
      <w:r w:rsidRPr="00530754">
        <w:rPr>
          <w:rFonts w:ascii="Times New Roman" w:hAnsi="Times New Roman" w:cs="Times New Roman"/>
          <w:sz w:val="24"/>
          <w:szCs w:val="24"/>
        </w:rPr>
        <w:lastRenderedPageBreak/>
        <w:t xml:space="preserve">group of above 22 years having low level of satisfaction with content and resourcefulness of EDP. </w:t>
      </w:r>
    </w:p>
    <w:p w14:paraId="25EC1CC7" w14:textId="77777777" w:rsidR="00955E31" w:rsidRPr="00530754" w:rsidRDefault="00955E31" w:rsidP="00955E31">
      <w:pPr>
        <w:spacing w:line="360" w:lineRule="auto"/>
        <w:ind w:firstLine="0"/>
        <w:jc w:val="both"/>
        <w:rPr>
          <w:rFonts w:ascii="Times New Roman" w:hAnsi="Times New Roman" w:cs="Times New Roman"/>
          <w:sz w:val="24"/>
          <w:szCs w:val="24"/>
        </w:rPr>
      </w:pPr>
      <w:r w:rsidRPr="00530754">
        <w:rPr>
          <w:rFonts w:ascii="Times New Roman" w:hAnsi="Times New Roman" w:cs="Times New Roman"/>
          <w:sz w:val="24"/>
          <w:szCs w:val="24"/>
        </w:rPr>
        <w:tab/>
        <w:t xml:space="preserve">Hence, it is concluded that the majority of the respondents in all the category of age show medium level of satisfaction with content and resourcefulness of EDP.   </w:t>
      </w:r>
    </w:p>
    <w:p w14:paraId="6E18C792" w14:textId="77777777" w:rsidR="00955E31" w:rsidRPr="00530754" w:rsidRDefault="00955E31" w:rsidP="00955E31">
      <w:pPr>
        <w:spacing w:line="360" w:lineRule="auto"/>
        <w:ind w:firstLine="720"/>
        <w:jc w:val="both"/>
        <w:rPr>
          <w:rFonts w:ascii="Times New Roman" w:hAnsi="Times New Roman" w:cs="Times New Roman"/>
          <w:sz w:val="24"/>
          <w:szCs w:val="24"/>
        </w:rPr>
      </w:pPr>
      <w:r w:rsidRPr="00530754">
        <w:rPr>
          <w:rFonts w:ascii="Times New Roman" w:hAnsi="Times New Roman" w:cs="Times New Roman"/>
          <w:sz w:val="24"/>
          <w:szCs w:val="24"/>
        </w:rPr>
        <w:t>The following hypotheses are framed to study the relationship between age group of the respondents and their level of satisfaction with content and resourcefulness of EDP.</w:t>
      </w:r>
    </w:p>
    <w:p w14:paraId="47AD1E9B" w14:textId="77777777" w:rsidR="00955E31" w:rsidRPr="00530754" w:rsidRDefault="00955E31" w:rsidP="00955E31">
      <w:pPr>
        <w:spacing w:line="360" w:lineRule="auto"/>
        <w:ind w:firstLine="0"/>
        <w:jc w:val="both"/>
        <w:rPr>
          <w:rFonts w:ascii="Times New Roman" w:hAnsi="Times New Roman" w:cs="Times New Roman"/>
          <w:sz w:val="24"/>
          <w:szCs w:val="24"/>
        </w:rPr>
      </w:pPr>
      <w:r w:rsidRPr="00530754">
        <w:rPr>
          <w:rFonts w:ascii="Times New Roman" w:hAnsi="Times New Roman" w:cs="Times New Roman"/>
          <w:sz w:val="24"/>
          <w:szCs w:val="24"/>
        </w:rPr>
        <w:tab/>
        <w:t>H</w:t>
      </w:r>
      <w:r w:rsidRPr="00530754">
        <w:rPr>
          <w:rFonts w:ascii="Times New Roman" w:hAnsi="Times New Roman" w:cs="Times New Roman"/>
          <w:sz w:val="24"/>
          <w:szCs w:val="24"/>
          <w:vertAlign w:val="subscript"/>
        </w:rPr>
        <w:t>o</w:t>
      </w:r>
      <w:r w:rsidRPr="00530754">
        <w:rPr>
          <w:rFonts w:ascii="Times New Roman" w:hAnsi="Times New Roman" w:cs="Times New Roman"/>
          <w:sz w:val="24"/>
          <w:szCs w:val="24"/>
        </w:rPr>
        <w:t>: Age group of the respondents does not have any significant relationship with their level of satisfaction with content and resourcefulness of EDP.</w:t>
      </w:r>
    </w:p>
    <w:p w14:paraId="577BEFCE" w14:textId="77777777" w:rsidR="00955E31" w:rsidRPr="00530754" w:rsidRDefault="00955E31" w:rsidP="00955E31">
      <w:pPr>
        <w:spacing w:line="360" w:lineRule="auto"/>
        <w:ind w:firstLine="0"/>
        <w:jc w:val="both"/>
        <w:rPr>
          <w:rFonts w:ascii="Times New Roman" w:hAnsi="Times New Roman" w:cs="Times New Roman"/>
          <w:sz w:val="24"/>
          <w:szCs w:val="24"/>
        </w:rPr>
      </w:pPr>
      <w:r w:rsidRPr="00530754">
        <w:rPr>
          <w:rFonts w:ascii="Times New Roman" w:hAnsi="Times New Roman" w:cs="Times New Roman"/>
          <w:sz w:val="24"/>
          <w:szCs w:val="24"/>
        </w:rPr>
        <w:tab/>
        <w:t>H</w:t>
      </w:r>
      <w:r w:rsidRPr="00530754">
        <w:rPr>
          <w:rFonts w:ascii="Times New Roman" w:hAnsi="Times New Roman" w:cs="Times New Roman"/>
          <w:sz w:val="24"/>
          <w:szCs w:val="24"/>
          <w:vertAlign w:val="subscript"/>
        </w:rPr>
        <w:t>a:</w:t>
      </w:r>
      <w:r w:rsidRPr="00530754">
        <w:rPr>
          <w:rFonts w:ascii="Times New Roman" w:hAnsi="Times New Roman" w:cs="Times New Roman"/>
          <w:sz w:val="24"/>
          <w:szCs w:val="24"/>
        </w:rPr>
        <w:t xml:space="preserve"> Age group of the respondents has significant relationship with their level of satisfaction with content and resourcefulness of EDP.</w:t>
      </w:r>
    </w:p>
    <w:p w14:paraId="48ABA753" w14:textId="77777777" w:rsidR="00955E31" w:rsidRPr="00530754" w:rsidRDefault="00955E31" w:rsidP="00955E31">
      <w:pPr>
        <w:spacing w:line="360" w:lineRule="auto"/>
        <w:ind w:firstLine="720"/>
        <w:jc w:val="both"/>
        <w:rPr>
          <w:rFonts w:ascii="Times New Roman" w:hAnsi="Times New Roman" w:cs="Times New Roman"/>
          <w:sz w:val="24"/>
          <w:szCs w:val="24"/>
        </w:rPr>
      </w:pPr>
      <w:r w:rsidRPr="00530754">
        <w:rPr>
          <w:rFonts w:ascii="Times New Roman" w:hAnsi="Times New Roman" w:cs="Times New Roman"/>
          <w:sz w:val="24"/>
          <w:szCs w:val="24"/>
        </w:rPr>
        <w:t>In order to test the hypotheses, the chi-square test has been applied. The result of the chi-square test is shown below.</w:t>
      </w:r>
    </w:p>
    <w:tbl>
      <w:tblPr>
        <w:tblW w:w="872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735"/>
        <w:gridCol w:w="1897"/>
        <w:gridCol w:w="2018"/>
        <w:gridCol w:w="1019"/>
        <w:gridCol w:w="1018"/>
        <w:gridCol w:w="1019"/>
        <w:gridCol w:w="1019"/>
      </w:tblGrid>
      <w:tr w:rsidR="00955E31" w:rsidRPr="00530754" w14:paraId="433CB8CD" w14:textId="77777777" w:rsidTr="00CF0C13">
        <w:trPr>
          <w:cantSplit/>
          <w:tblHeader/>
        </w:trPr>
        <w:tc>
          <w:tcPr>
            <w:tcW w:w="8725" w:type="dxa"/>
            <w:gridSpan w:val="7"/>
            <w:shd w:val="clear" w:color="auto" w:fill="FFFFFF"/>
            <w:tcMar>
              <w:top w:w="30" w:type="dxa"/>
              <w:left w:w="30" w:type="dxa"/>
              <w:bottom w:w="30" w:type="dxa"/>
              <w:right w:w="30" w:type="dxa"/>
            </w:tcMar>
            <w:vAlign w:val="center"/>
          </w:tcPr>
          <w:p w14:paraId="7C3EEDCB" w14:textId="77777777" w:rsidR="00955E31" w:rsidRPr="00530754" w:rsidRDefault="00EB1C5A" w:rsidP="00955E31">
            <w:pPr>
              <w:autoSpaceDE w:val="0"/>
              <w:autoSpaceDN w:val="0"/>
              <w:adjustRightInd w:val="0"/>
              <w:spacing w:line="360" w:lineRule="auto"/>
              <w:ind w:firstLine="0"/>
              <w:jc w:val="center"/>
              <w:rPr>
                <w:rFonts w:ascii="Times New Roman" w:hAnsi="Times New Roman" w:cs="Times New Roman"/>
                <w:b/>
                <w:bCs/>
                <w:color w:val="000000"/>
                <w:sz w:val="24"/>
                <w:szCs w:val="24"/>
                <w:lang w:bidi="ta-IN"/>
              </w:rPr>
            </w:pPr>
            <w:r w:rsidRPr="00530754">
              <w:rPr>
                <w:rFonts w:ascii="Times New Roman" w:hAnsi="Times New Roman" w:cs="Times New Roman"/>
                <w:b/>
                <w:bCs/>
                <w:color w:val="000000"/>
                <w:sz w:val="24"/>
                <w:szCs w:val="24"/>
                <w:lang w:bidi="ta-IN"/>
              </w:rPr>
              <w:t>TABLE 4</w:t>
            </w:r>
          </w:p>
          <w:p w14:paraId="1535925D"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color w:val="000000"/>
                <w:sz w:val="24"/>
                <w:szCs w:val="24"/>
                <w:lang w:bidi="ta-IN"/>
              </w:rPr>
            </w:pPr>
            <w:r w:rsidRPr="00530754">
              <w:rPr>
                <w:rFonts w:ascii="Times New Roman" w:hAnsi="Times New Roman" w:cs="Times New Roman"/>
                <w:b/>
                <w:bCs/>
                <w:color w:val="000000"/>
                <w:sz w:val="24"/>
                <w:szCs w:val="24"/>
                <w:lang w:bidi="ta-IN"/>
              </w:rPr>
              <w:t>AGE  SATISFACTION CROSS TABULATION</w:t>
            </w:r>
          </w:p>
        </w:tc>
      </w:tr>
      <w:tr w:rsidR="00955E31" w:rsidRPr="00530754" w14:paraId="7D354638" w14:textId="77777777" w:rsidTr="00CF0C13">
        <w:trPr>
          <w:cantSplit/>
          <w:tblHeader/>
        </w:trPr>
        <w:tc>
          <w:tcPr>
            <w:tcW w:w="4650" w:type="dxa"/>
            <w:gridSpan w:val="3"/>
            <w:vMerge w:val="restart"/>
            <w:shd w:val="clear" w:color="auto" w:fill="FFFFFF"/>
            <w:tcMar>
              <w:top w:w="30" w:type="dxa"/>
              <w:left w:w="30" w:type="dxa"/>
              <w:bottom w:w="30" w:type="dxa"/>
              <w:right w:w="30" w:type="dxa"/>
            </w:tcMar>
            <w:vAlign w:val="center"/>
          </w:tcPr>
          <w:p w14:paraId="0B8A6119"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3056" w:type="dxa"/>
            <w:gridSpan w:val="3"/>
            <w:shd w:val="clear" w:color="auto" w:fill="FFFFFF"/>
            <w:tcMar>
              <w:top w:w="30" w:type="dxa"/>
              <w:left w:w="30" w:type="dxa"/>
              <w:bottom w:w="30" w:type="dxa"/>
              <w:right w:w="30" w:type="dxa"/>
            </w:tcMar>
            <w:vAlign w:val="bottom"/>
          </w:tcPr>
          <w:p w14:paraId="56BBC0A4"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Satisfaction Level</w:t>
            </w:r>
          </w:p>
        </w:tc>
        <w:tc>
          <w:tcPr>
            <w:tcW w:w="1019" w:type="dxa"/>
            <w:vMerge w:val="restart"/>
            <w:shd w:val="clear" w:color="auto" w:fill="FFFFFF"/>
            <w:tcMar>
              <w:top w:w="30" w:type="dxa"/>
              <w:left w:w="30" w:type="dxa"/>
              <w:bottom w:w="30" w:type="dxa"/>
              <w:right w:w="30" w:type="dxa"/>
            </w:tcMar>
            <w:vAlign w:val="bottom"/>
          </w:tcPr>
          <w:p w14:paraId="7BDA3522"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Total</w:t>
            </w:r>
          </w:p>
        </w:tc>
      </w:tr>
      <w:tr w:rsidR="00955E31" w:rsidRPr="00530754" w14:paraId="234253A2" w14:textId="77777777" w:rsidTr="00CF0C13">
        <w:trPr>
          <w:cantSplit/>
          <w:tblHeader/>
        </w:trPr>
        <w:tc>
          <w:tcPr>
            <w:tcW w:w="4650" w:type="dxa"/>
            <w:gridSpan w:val="3"/>
            <w:vMerge/>
            <w:shd w:val="clear" w:color="auto" w:fill="FFFFFF"/>
            <w:tcMar>
              <w:top w:w="30" w:type="dxa"/>
              <w:left w:w="30" w:type="dxa"/>
              <w:bottom w:w="30" w:type="dxa"/>
              <w:right w:w="30" w:type="dxa"/>
            </w:tcMar>
            <w:vAlign w:val="center"/>
          </w:tcPr>
          <w:p w14:paraId="7FD3CFB2"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019" w:type="dxa"/>
            <w:shd w:val="clear" w:color="auto" w:fill="FFFFFF"/>
            <w:tcMar>
              <w:top w:w="30" w:type="dxa"/>
              <w:left w:w="30" w:type="dxa"/>
              <w:bottom w:w="30" w:type="dxa"/>
              <w:right w:w="30" w:type="dxa"/>
            </w:tcMar>
            <w:vAlign w:val="bottom"/>
          </w:tcPr>
          <w:p w14:paraId="7BD3DB84"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High</w:t>
            </w:r>
          </w:p>
        </w:tc>
        <w:tc>
          <w:tcPr>
            <w:tcW w:w="1018" w:type="dxa"/>
            <w:shd w:val="clear" w:color="auto" w:fill="FFFFFF"/>
            <w:tcMar>
              <w:top w:w="30" w:type="dxa"/>
              <w:left w:w="30" w:type="dxa"/>
              <w:bottom w:w="30" w:type="dxa"/>
              <w:right w:w="30" w:type="dxa"/>
            </w:tcMar>
            <w:vAlign w:val="bottom"/>
          </w:tcPr>
          <w:p w14:paraId="099960E6"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Medium</w:t>
            </w:r>
          </w:p>
        </w:tc>
        <w:tc>
          <w:tcPr>
            <w:tcW w:w="1019" w:type="dxa"/>
            <w:shd w:val="clear" w:color="auto" w:fill="FFFFFF"/>
            <w:tcMar>
              <w:top w:w="30" w:type="dxa"/>
              <w:left w:w="30" w:type="dxa"/>
              <w:bottom w:w="30" w:type="dxa"/>
              <w:right w:w="30" w:type="dxa"/>
            </w:tcMar>
            <w:vAlign w:val="bottom"/>
          </w:tcPr>
          <w:p w14:paraId="5C271A77"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w:t>
            </w:r>
          </w:p>
        </w:tc>
        <w:tc>
          <w:tcPr>
            <w:tcW w:w="1019" w:type="dxa"/>
            <w:vMerge/>
            <w:shd w:val="clear" w:color="auto" w:fill="FFFFFF"/>
            <w:tcMar>
              <w:top w:w="30" w:type="dxa"/>
              <w:left w:w="30" w:type="dxa"/>
              <w:bottom w:w="30" w:type="dxa"/>
              <w:right w:w="30" w:type="dxa"/>
            </w:tcMar>
            <w:vAlign w:val="bottom"/>
          </w:tcPr>
          <w:p w14:paraId="632F28EF"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r>
      <w:tr w:rsidR="00955E31" w:rsidRPr="00530754" w14:paraId="08310863" w14:textId="77777777" w:rsidTr="00CF0C13">
        <w:trPr>
          <w:cantSplit/>
          <w:tblHeader/>
        </w:trPr>
        <w:tc>
          <w:tcPr>
            <w:tcW w:w="735" w:type="dxa"/>
            <w:vMerge w:val="restart"/>
            <w:shd w:val="clear" w:color="auto" w:fill="FFFFFF"/>
            <w:tcMar>
              <w:top w:w="30" w:type="dxa"/>
              <w:left w:w="30" w:type="dxa"/>
              <w:bottom w:w="30" w:type="dxa"/>
              <w:right w:w="30" w:type="dxa"/>
            </w:tcMar>
          </w:tcPr>
          <w:p w14:paraId="428F3C87"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Age</w:t>
            </w:r>
          </w:p>
        </w:tc>
        <w:tc>
          <w:tcPr>
            <w:tcW w:w="1897" w:type="dxa"/>
            <w:vMerge w:val="restart"/>
            <w:shd w:val="clear" w:color="auto" w:fill="FFFFFF"/>
            <w:tcMar>
              <w:top w:w="30" w:type="dxa"/>
              <w:left w:w="30" w:type="dxa"/>
              <w:bottom w:w="30" w:type="dxa"/>
              <w:right w:w="30" w:type="dxa"/>
            </w:tcMar>
          </w:tcPr>
          <w:p w14:paraId="0C11D63F"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Less than 21 Years</w:t>
            </w:r>
          </w:p>
        </w:tc>
        <w:tc>
          <w:tcPr>
            <w:tcW w:w="2018" w:type="dxa"/>
            <w:shd w:val="clear" w:color="auto" w:fill="FFFFFF"/>
            <w:tcMar>
              <w:top w:w="30" w:type="dxa"/>
              <w:left w:w="30" w:type="dxa"/>
              <w:bottom w:w="30" w:type="dxa"/>
              <w:right w:w="30" w:type="dxa"/>
            </w:tcMar>
          </w:tcPr>
          <w:p w14:paraId="2354E22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shd w:val="clear" w:color="auto" w:fill="FFFFFF"/>
            <w:tcMar>
              <w:top w:w="30" w:type="dxa"/>
              <w:left w:w="30" w:type="dxa"/>
              <w:bottom w:w="30" w:type="dxa"/>
              <w:right w:w="30" w:type="dxa"/>
            </w:tcMar>
          </w:tcPr>
          <w:p w14:paraId="0A743BD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23</w:t>
            </w:r>
          </w:p>
        </w:tc>
        <w:tc>
          <w:tcPr>
            <w:tcW w:w="1018" w:type="dxa"/>
            <w:shd w:val="clear" w:color="auto" w:fill="FFFFFF"/>
            <w:tcMar>
              <w:top w:w="30" w:type="dxa"/>
              <w:left w:w="30" w:type="dxa"/>
              <w:bottom w:w="30" w:type="dxa"/>
              <w:right w:w="30" w:type="dxa"/>
            </w:tcMar>
          </w:tcPr>
          <w:p w14:paraId="2828B33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42</w:t>
            </w:r>
          </w:p>
        </w:tc>
        <w:tc>
          <w:tcPr>
            <w:tcW w:w="1019" w:type="dxa"/>
            <w:shd w:val="clear" w:color="auto" w:fill="FFFFFF"/>
            <w:tcMar>
              <w:top w:w="30" w:type="dxa"/>
              <w:left w:w="30" w:type="dxa"/>
              <w:bottom w:w="30" w:type="dxa"/>
              <w:right w:w="30" w:type="dxa"/>
            </w:tcMar>
          </w:tcPr>
          <w:p w14:paraId="3C705EC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11</w:t>
            </w:r>
          </w:p>
        </w:tc>
        <w:tc>
          <w:tcPr>
            <w:tcW w:w="1019" w:type="dxa"/>
            <w:shd w:val="clear" w:color="auto" w:fill="FFFFFF"/>
            <w:tcMar>
              <w:top w:w="30" w:type="dxa"/>
              <w:left w:w="30" w:type="dxa"/>
              <w:bottom w:w="30" w:type="dxa"/>
              <w:right w:w="30" w:type="dxa"/>
            </w:tcMar>
          </w:tcPr>
          <w:p w14:paraId="3DF2018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76</w:t>
            </w:r>
          </w:p>
        </w:tc>
      </w:tr>
      <w:tr w:rsidR="00955E31" w:rsidRPr="00530754" w14:paraId="4728807E" w14:textId="77777777" w:rsidTr="00CF0C13">
        <w:trPr>
          <w:cantSplit/>
          <w:tblHeader/>
        </w:trPr>
        <w:tc>
          <w:tcPr>
            <w:tcW w:w="735" w:type="dxa"/>
            <w:vMerge/>
            <w:shd w:val="clear" w:color="auto" w:fill="FFFFFF"/>
            <w:tcMar>
              <w:top w:w="30" w:type="dxa"/>
              <w:left w:w="30" w:type="dxa"/>
              <w:bottom w:w="30" w:type="dxa"/>
              <w:right w:w="30" w:type="dxa"/>
            </w:tcMar>
          </w:tcPr>
          <w:p w14:paraId="5C1B72DD"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897" w:type="dxa"/>
            <w:vMerge/>
            <w:shd w:val="clear" w:color="auto" w:fill="FFFFFF"/>
            <w:tcMar>
              <w:top w:w="30" w:type="dxa"/>
              <w:left w:w="30" w:type="dxa"/>
              <w:bottom w:w="30" w:type="dxa"/>
              <w:right w:w="30" w:type="dxa"/>
            </w:tcMar>
          </w:tcPr>
          <w:p w14:paraId="24126B44"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71A9E78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shd w:val="clear" w:color="auto" w:fill="FFFFFF"/>
            <w:tcMar>
              <w:top w:w="30" w:type="dxa"/>
              <w:left w:w="30" w:type="dxa"/>
              <w:bottom w:w="30" w:type="dxa"/>
              <w:right w:w="30" w:type="dxa"/>
            </w:tcMar>
          </w:tcPr>
          <w:p w14:paraId="1E23AEA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16.4</w:t>
            </w:r>
          </w:p>
        </w:tc>
        <w:tc>
          <w:tcPr>
            <w:tcW w:w="1018" w:type="dxa"/>
            <w:shd w:val="clear" w:color="auto" w:fill="FFFFFF"/>
            <w:tcMar>
              <w:top w:w="30" w:type="dxa"/>
              <w:left w:w="30" w:type="dxa"/>
              <w:bottom w:w="30" w:type="dxa"/>
              <w:right w:w="30" w:type="dxa"/>
            </w:tcMar>
          </w:tcPr>
          <w:p w14:paraId="59F05F0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46.0</w:t>
            </w:r>
          </w:p>
        </w:tc>
        <w:tc>
          <w:tcPr>
            <w:tcW w:w="1019" w:type="dxa"/>
            <w:shd w:val="clear" w:color="auto" w:fill="FFFFFF"/>
            <w:tcMar>
              <w:top w:w="30" w:type="dxa"/>
              <w:left w:w="30" w:type="dxa"/>
              <w:bottom w:w="30" w:type="dxa"/>
              <w:right w:w="30" w:type="dxa"/>
            </w:tcMar>
          </w:tcPr>
          <w:p w14:paraId="757ACDB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13.6</w:t>
            </w:r>
          </w:p>
        </w:tc>
        <w:tc>
          <w:tcPr>
            <w:tcW w:w="1019" w:type="dxa"/>
            <w:shd w:val="clear" w:color="auto" w:fill="FFFFFF"/>
            <w:tcMar>
              <w:top w:w="30" w:type="dxa"/>
              <w:left w:w="30" w:type="dxa"/>
              <w:bottom w:w="30" w:type="dxa"/>
              <w:right w:w="30" w:type="dxa"/>
            </w:tcMar>
          </w:tcPr>
          <w:p w14:paraId="0332991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76.0</w:t>
            </w:r>
          </w:p>
        </w:tc>
      </w:tr>
      <w:tr w:rsidR="00955E31" w:rsidRPr="00530754" w14:paraId="208621B7" w14:textId="77777777" w:rsidTr="00CF0C13">
        <w:trPr>
          <w:cantSplit/>
          <w:tblHeader/>
        </w:trPr>
        <w:tc>
          <w:tcPr>
            <w:tcW w:w="735" w:type="dxa"/>
            <w:vMerge/>
            <w:shd w:val="clear" w:color="auto" w:fill="FFFFFF"/>
            <w:tcMar>
              <w:top w:w="30" w:type="dxa"/>
              <w:left w:w="30" w:type="dxa"/>
              <w:bottom w:w="30" w:type="dxa"/>
              <w:right w:w="30" w:type="dxa"/>
            </w:tcMar>
          </w:tcPr>
          <w:p w14:paraId="77D639E3"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897" w:type="dxa"/>
            <w:vMerge/>
            <w:shd w:val="clear" w:color="auto" w:fill="FFFFFF"/>
            <w:tcMar>
              <w:top w:w="30" w:type="dxa"/>
              <w:left w:w="30" w:type="dxa"/>
              <w:bottom w:w="30" w:type="dxa"/>
              <w:right w:w="30" w:type="dxa"/>
            </w:tcMar>
          </w:tcPr>
          <w:p w14:paraId="7077C1AF"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3D4E38F5"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Age</w:t>
            </w:r>
          </w:p>
        </w:tc>
        <w:tc>
          <w:tcPr>
            <w:tcW w:w="1019" w:type="dxa"/>
            <w:shd w:val="clear" w:color="auto" w:fill="FFFFFF"/>
            <w:tcMar>
              <w:top w:w="30" w:type="dxa"/>
              <w:left w:w="30" w:type="dxa"/>
              <w:bottom w:w="30" w:type="dxa"/>
              <w:right w:w="30" w:type="dxa"/>
            </w:tcMar>
          </w:tcPr>
          <w:p w14:paraId="7CEBD58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30.3%</w:t>
            </w:r>
          </w:p>
        </w:tc>
        <w:tc>
          <w:tcPr>
            <w:tcW w:w="1018" w:type="dxa"/>
            <w:shd w:val="clear" w:color="auto" w:fill="FFFFFF"/>
            <w:tcMar>
              <w:top w:w="30" w:type="dxa"/>
              <w:left w:w="30" w:type="dxa"/>
              <w:bottom w:w="30" w:type="dxa"/>
              <w:right w:w="30" w:type="dxa"/>
            </w:tcMar>
          </w:tcPr>
          <w:p w14:paraId="7E6AD98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55.3%</w:t>
            </w:r>
          </w:p>
        </w:tc>
        <w:tc>
          <w:tcPr>
            <w:tcW w:w="1019" w:type="dxa"/>
            <w:shd w:val="clear" w:color="auto" w:fill="FFFFFF"/>
            <w:tcMar>
              <w:top w:w="30" w:type="dxa"/>
              <w:left w:w="30" w:type="dxa"/>
              <w:bottom w:w="30" w:type="dxa"/>
              <w:right w:w="30" w:type="dxa"/>
            </w:tcMar>
          </w:tcPr>
          <w:p w14:paraId="64271EA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14.5%</w:t>
            </w:r>
          </w:p>
        </w:tc>
        <w:tc>
          <w:tcPr>
            <w:tcW w:w="1019" w:type="dxa"/>
            <w:shd w:val="clear" w:color="auto" w:fill="FFFFFF"/>
            <w:tcMar>
              <w:top w:w="30" w:type="dxa"/>
              <w:left w:w="30" w:type="dxa"/>
              <w:bottom w:w="30" w:type="dxa"/>
              <w:right w:w="30" w:type="dxa"/>
            </w:tcMar>
          </w:tcPr>
          <w:p w14:paraId="4BD0B39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1C18A26E" w14:textId="77777777" w:rsidTr="00CF0C13">
        <w:trPr>
          <w:cantSplit/>
          <w:tblHeader/>
        </w:trPr>
        <w:tc>
          <w:tcPr>
            <w:tcW w:w="735" w:type="dxa"/>
            <w:vMerge/>
            <w:shd w:val="clear" w:color="auto" w:fill="FFFFFF"/>
            <w:tcMar>
              <w:top w:w="30" w:type="dxa"/>
              <w:left w:w="30" w:type="dxa"/>
              <w:bottom w:w="30" w:type="dxa"/>
              <w:right w:w="30" w:type="dxa"/>
            </w:tcMar>
          </w:tcPr>
          <w:p w14:paraId="54C82100"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897" w:type="dxa"/>
            <w:vMerge/>
            <w:shd w:val="clear" w:color="auto" w:fill="FFFFFF"/>
            <w:tcMar>
              <w:top w:w="30" w:type="dxa"/>
              <w:left w:w="30" w:type="dxa"/>
              <w:bottom w:w="30" w:type="dxa"/>
              <w:right w:w="30" w:type="dxa"/>
            </w:tcMar>
          </w:tcPr>
          <w:p w14:paraId="1CA6EDB2"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4AF98055"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w:t>
            </w:r>
          </w:p>
        </w:tc>
        <w:tc>
          <w:tcPr>
            <w:tcW w:w="1019" w:type="dxa"/>
            <w:shd w:val="clear" w:color="auto" w:fill="FFFFFF"/>
            <w:tcMar>
              <w:top w:w="30" w:type="dxa"/>
              <w:left w:w="30" w:type="dxa"/>
              <w:bottom w:w="30" w:type="dxa"/>
              <w:right w:w="30" w:type="dxa"/>
            </w:tcMar>
          </w:tcPr>
          <w:p w14:paraId="60BD1F5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65.7%</w:t>
            </w:r>
          </w:p>
        </w:tc>
        <w:tc>
          <w:tcPr>
            <w:tcW w:w="1018" w:type="dxa"/>
            <w:shd w:val="clear" w:color="auto" w:fill="FFFFFF"/>
            <w:tcMar>
              <w:top w:w="30" w:type="dxa"/>
              <w:left w:w="30" w:type="dxa"/>
              <w:bottom w:w="30" w:type="dxa"/>
              <w:right w:w="30" w:type="dxa"/>
            </w:tcMar>
          </w:tcPr>
          <w:p w14:paraId="5267F3A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42.9%</w:t>
            </w:r>
          </w:p>
        </w:tc>
        <w:tc>
          <w:tcPr>
            <w:tcW w:w="1019" w:type="dxa"/>
            <w:shd w:val="clear" w:color="auto" w:fill="FFFFFF"/>
            <w:tcMar>
              <w:top w:w="30" w:type="dxa"/>
              <w:left w:w="30" w:type="dxa"/>
              <w:bottom w:w="30" w:type="dxa"/>
              <w:right w:w="30" w:type="dxa"/>
            </w:tcMar>
          </w:tcPr>
          <w:p w14:paraId="78FACCC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37.9%</w:t>
            </w:r>
          </w:p>
        </w:tc>
        <w:tc>
          <w:tcPr>
            <w:tcW w:w="1019" w:type="dxa"/>
            <w:shd w:val="clear" w:color="auto" w:fill="FFFFFF"/>
            <w:tcMar>
              <w:top w:w="30" w:type="dxa"/>
              <w:left w:w="30" w:type="dxa"/>
              <w:bottom w:w="30" w:type="dxa"/>
              <w:right w:w="30" w:type="dxa"/>
            </w:tcMar>
          </w:tcPr>
          <w:p w14:paraId="488E748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46.9%</w:t>
            </w:r>
          </w:p>
        </w:tc>
      </w:tr>
      <w:tr w:rsidR="00955E31" w:rsidRPr="00530754" w14:paraId="247D4D30" w14:textId="77777777" w:rsidTr="00CF0C13">
        <w:trPr>
          <w:cantSplit/>
          <w:tblHeader/>
        </w:trPr>
        <w:tc>
          <w:tcPr>
            <w:tcW w:w="735" w:type="dxa"/>
            <w:vMerge/>
            <w:shd w:val="clear" w:color="auto" w:fill="FFFFFF"/>
            <w:tcMar>
              <w:top w:w="30" w:type="dxa"/>
              <w:left w:w="30" w:type="dxa"/>
              <w:bottom w:w="30" w:type="dxa"/>
              <w:right w:w="30" w:type="dxa"/>
            </w:tcMar>
          </w:tcPr>
          <w:p w14:paraId="781C0B75"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897" w:type="dxa"/>
            <w:vMerge/>
            <w:shd w:val="clear" w:color="auto" w:fill="FFFFFF"/>
            <w:tcMar>
              <w:top w:w="30" w:type="dxa"/>
              <w:left w:w="30" w:type="dxa"/>
              <w:bottom w:w="30" w:type="dxa"/>
              <w:right w:w="30" w:type="dxa"/>
            </w:tcMar>
          </w:tcPr>
          <w:p w14:paraId="66F07BDE"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32CCD0EF"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19" w:type="dxa"/>
            <w:shd w:val="clear" w:color="auto" w:fill="FFFFFF"/>
            <w:tcMar>
              <w:top w:w="30" w:type="dxa"/>
              <w:left w:w="30" w:type="dxa"/>
              <w:bottom w:w="30" w:type="dxa"/>
              <w:right w:w="30" w:type="dxa"/>
            </w:tcMar>
          </w:tcPr>
          <w:p w14:paraId="7678402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14.2%</w:t>
            </w:r>
          </w:p>
        </w:tc>
        <w:tc>
          <w:tcPr>
            <w:tcW w:w="1018" w:type="dxa"/>
            <w:shd w:val="clear" w:color="auto" w:fill="FFFFFF"/>
            <w:tcMar>
              <w:top w:w="30" w:type="dxa"/>
              <w:left w:w="30" w:type="dxa"/>
              <w:bottom w:w="30" w:type="dxa"/>
              <w:right w:w="30" w:type="dxa"/>
            </w:tcMar>
          </w:tcPr>
          <w:p w14:paraId="7E4133F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25.9%</w:t>
            </w:r>
          </w:p>
        </w:tc>
        <w:tc>
          <w:tcPr>
            <w:tcW w:w="1019" w:type="dxa"/>
            <w:shd w:val="clear" w:color="auto" w:fill="FFFFFF"/>
            <w:tcMar>
              <w:top w:w="30" w:type="dxa"/>
              <w:left w:w="30" w:type="dxa"/>
              <w:bottom w:w="30" w:type="dxa"/>
              <w:right w:w="30" w:type="dxa"/>
            </w:tcMar>
          </w:tcPr>
          <w:p w14:paraId="2674507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6.8%</w:t>
            </w:r>
          </w:p>
        </w:tc>
        <w:tc>
          <w:tcPr>
            <w:tcW w:w="1019" w:type="dxa"/>
            <w:shd w:val="clear" w:color="auto" w:fill="FFFFFF"/>
            <w:tcMar>
              <w:top w:w="30" w:type="dxa"/>
              <w:left w:w="30" w:type="dxa"/>
              <w:bottom w:w="30" w:type="dxa"/>
              <w:right w:w="30" w:type="dxa"/>
            </w:tcMar>
          </w:tcPr>
          <w:p w14:paraId="573EEFA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46.9%</w:t>
            </w:r>
          </w:p>
        </w:tc>
      </w:tr>
      <w:tr w:rsidR="00955E31" w:rsidRPr="00530754" w14:paraId="5F9C4A93" w14:textId="77777777" w:rsidTr="00CF0C13">
        <w:trPr>
          <w:cantSplit/>
          <w:tblHeader/>
        </w:trPr>
        <w:tc>
          <w:tcPr>
            <w:tcW w:w="735" w:type="dxa"/>
            <w:vMerge/>
            <w:shd w:val="clear" w:color="auto" w:fill="FFFFFF"/>
            <w:tcMar>
              <w:top w:w="30" w:type="dxa"/>
              <w:left w:w="30" w:type="dxa"/>
              <w:bottom w:w="30" w:type="dxa"/>
              <w:right w:w="30" w:type="dxa"/>
            </w:tcMar>
          </w:tcPr>
          <w:p w14:paraId="7606EAA6"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897" w:type="dxa"/>
            <w:vMerge w:val="restart"/>
            <w:shd w:val="clear" w:color="auto" w:fill="FFFFFF"/>
            <w:tcMar>
              <w:top w:w="30" w:type="dxa"/>
              <w:left w:w="30" w:type="dxa"/>
              <w:bottom w:w="30" w:type="dxa"/>
              <w:right w:w="30" w:type="dxa"/>
            </w:tcMar>
          </w:tcPr>
          <w:p w14:paraId="0264D5B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 Years</w:t>
            </w:r>
          </w:p>
        </w:tc>
        <w:tc>
          <w:tcPr>
            <w:tcW w:w="2018" w:type="dxa"/>
            <w:shd w:val="clear" w:color="auto" w:fill="FFFFFF"/>
            <w:tcMar>
              <w:top w:w="30" w:type="dxa"/>
              <w:left w:w="30" w:type="dxa"/>
              <w:bottom w:w="30" w:type="dxa"/>
              <w:right w:w="30" w:type="dxa"/>
            </w:tcMar>
          </w:tcPr>
          <w:p w14:paraId="7166DD0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shd w:val="clear" w:color="auto" w:fill="FFFFFF"/>
            <w:tcMar>
              <w:top w:w="30" w:type="dxa"/>
              <w:left w:w="30" w:type="dxa"/>
              <w:bottom w:w="30" w:type="dxa"/>
              <w:right w:w="30" w:type="dxa"/>
            </w:tcMar>
          </w:tcPr>
          <w:p w14:paraId="1239A3A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w:t>
            </w:r>
          </w:p>
        </w:tc>
        <w:tc>
          <w:tcPr>
            <w:tcW w:w="1018" w:type="dxa"/>
            <w:shd w:val="clear" w:color="auto" w:fill="FFFFFF"/>
            <w:tcMar>
              <w:top w:w="30" w:type="dxa"/>
              <w:left w:w="30" w:type="dxa"/>
              <w:bottom w:w="30" w:type="dxa"/>
              <w:right w:w="30" w:type="dxa"/>
            </w:tcMar>
          </w:tcPr>
          <w:p w14:paraId="4847BC6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28</w:t>
            </w:r>
          </w:p>
        </w:tc>
        <w:tc>
          <w:tcPr>
            <w:tcW w:w="1019" w:type="dxa"/>
            <w:shd w:val="clear" w:color="auto" w:fill="FFFFFF"/>
            <w:tcMar>
              <w:top w:w="30" w:type="dxa"/>
              <w:left w:w="30" w:type="dxa"/>
              <w:bottom w:w="30" w:type="dxa"/>
              <w:right w:w="30" w:type="dxa"/>
            </w:tcMar>
          </w:tcPr>
          <w:p w14:paraId="0313452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w:t>
            </w:r>
          </w:p>
        </w:tc>
        <w:tc>
          <w:tcPr>
            <w:tcW w:w="1019" w:type="dxa"/>
            <w:shd w:val="clear" w:color="auto" w:fill="FFFFFF"/>
            <w:tcMar>
              <w:top w:w="30" w:type="dxa"/>
              <w:left w:w="30" w:type="dxa"/>
              <w:bottom w:w="30" w:type="dxa"/>
              <w:right w:w="30" w:type="dxa"/>
            </w:tcMar>
          </w:tcPr>
          <w:p w14:paraId="155100E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42</w:t>
            </w:r>
          </w:p>
        </w:tc>
      </w:tr>
      <w:tr w:rsidR="00955E31" w:rsidRPr="00530754" w14:paraId="55EADCBC" w14:textId="77777777" w:rsidTr="00CF0C13">
        <w:trPr>
          <w:cantSplit/>
          <w:tblHeader/>
        </w:trPr>
        <w:tc>
          <w:tcPr>
            <w:tcW w:w="735" w:type="dxa"/>
            <w:vMerge/>
            <w:shd w:val="clear" w:color="auto" w:fill="FFFFFF"/>
            <w:tcMar>
              <w:top w:w="30" w:type="dxa"/>
              <w:left w:w="30" w:type="dxa"/>
              <w:bottom w:w="30" w:type="dxa"/>
              <w:right w:w="30" w:type="dxa"/>
            </w:tcMar>
          </w:tcPr>
          <w:p w14:paraId="09E5E423"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536DDA6C"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3861348E"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shd w:val="clear" w:color="auto" w:fill="FFFFFF"/>
            <w:tcMar>
              <w:top w:w="30" w:type="dxa"/>
              <w:left w:w="30" w:type="dxa"/>
              <w:bottom w:w="30" w:type="dxa"/>
              <w:right w:w="30" w:type="dxa"/>
            </w:tcMar>
          </w:tcPr>
          <w:p w14:paraId="042A04D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9.1</w:t>
            </w:r>
          </w:p>
        </w:tc>
        <w:tc>
          <w:tcPr>
            <w:tcW w:w="1018" w:type="dxa"/>
            <w:shd w:val="clear" w:color="auto" w:fill="FFFFFF"/>
            <w:tcMar>
              <w:top w:w="30" w:type="dxa"/>
              <w:left w:w="30" w:type="dxa"/>
              <w:bottom w:w="30" w:type="dxa"/>
              <w:right w:w="30" w:type="dxa"/>
            </w:tcMar>
          </w:tcPr>
          <w:p w14:paraId="5B07F94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25.4</w:t>
            </w:r>
          </w:p>
        </w:tc>
        <w:tc>
          <w:tcPr>
            <w:tcW w:w="1019" w:type="dxa"/>
            <w:shd w:val="clear" w:color="auto" w:fill="FFFFFF"/>
            <w:tcMar>
              <w:top w:w="30" w:type="dxa"/>
              <w:left w:w="30" w:type="dxa"/>
              <w:bottom w:w="30" w:type="dxa"/>
              <w:right w:w="30" w:type="dxa"/>
            </w:tcMar>
          </w:tcPr>
          <w:p w14:paraId="5BF3F95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7.5</w:t>
            </w:r>
          </w:p>
        </w:tc>
        <w:tc>
          <w:tcPr>
            <w:tcW w:w="1019" w:type="dxa"/>
            <w:shd w:val="clear" w:color="auto" w:fill="FFFFFF"/>
            <w:tcMar>
              <w:top w:w="30" w:type="dxa"/>
              <w:left w:w="30" w:type="dxa"/>
              <w:bottom w:w="30" w:type="dxa"/>
              <w:right w:w="30" w:type="dxa"/>
            </w:tcMar>
          </w:tcPr>
          <w:p w14:paraId="39B0FD1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42.0</w:t>
            </w:r>
          </w:p>
        </w:tc>
      </w:tr>
      <w:tr w:rsidR="00955E31" w:rsidRPr="00530754" w14:paraId="6E4DDD04" w14:textId="77777777" w:rsidTr="00CF0C13">
        <w:trPr>
          <w:cantSplit/>
          <w:tblHeader/>
        </w:trPr>
        <w:tc>
          <w:tcPr>
            <w:tcW w:w="735" w:type="dxa"/>
            <w:vMerge/>
            <w:shd w:val="clear" w:color="auto" w:fill="FFFFFF"/>
            <w:tcMar>
              <w:top w:w="30" w:type="dxa"/>
              <w:left w:w="30" w:type="dxa"/>
              <w:bottom w:w="30" w:type="dxa"/>
              <w:right w:w="30" w:type="dxa"/>
            </w:tcMar>
          </w:tcPr>
          <w:p w14:paraId="2E22EFAA"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0D511EA8"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7C11DAF6"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Age</w:t>
            </w:r>
          </w:p>
        </w:tc>
        <w:tc>
          <w:tcPr>
            <w:tcW w:w="1019" w:type="dxa"/>
            <w:shd w:val="clear" w:color="auto" w:fill="FFFFFF"/>
            <w:tcMar>
              <w:top w:w="30" w:type="dxa"/>
              <w:left w:w="30" w:type="dxa"/>
              <w:bottom w:w="30" w:type="dxa"/>
              <w:right w:w="30" w:type="dxa"/>
            </w:tcMar>
          </w:tcPr>
          <w:p w14:paraId="5409F79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14.3%</w:t>
            </w:r>
          </w:p>
        </w:tc>
        <w:tc>
          <w:tcPr>
            <w:tcW w:w="1018" w:type="dxa"/>
            <w:shd w:val="clear" w:color="auto" w:fill="FFFFFF"/>
            <w:tcMar>
              <w:top w:w="30" w:type="dxa"/>
              <w:left w:w="30" w:type="dxa"/>
              <w:bottom w:w="30" w:type="dxa"/>
              <w:right w:w="30" w:type="dxa"/>
            </w:tcMar>
          </w:tcPr>
          <w:p w14:paraId="1D6C4F2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66.7%</w:t>
            </w:r>
          </w:p>
        </w:tc>
        <w:tc>
          <w:tcPr>
            <w:tcW w:w="1019" w:type="dxa"/>
            <w:shd w:val="clear" w:color="auto" w:fill="FFFFFF"/>
            <w:tcMar>
              <w:top w:w="30" w:type="dxa"/>
              <w:left w:w="30" w:type="dxa"/>
              <w:bottom w:w="30" w:type="dxa"/>
              <w:right w:w="30" w:type="dxa"/>
            </w:tcMar>
          </w:tcPr>
          <w:p w14:paraId="5F26135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19.0%</w:t>
            </w:r>
          </w:p>
        </w:tc>
        <w:tc>
          <w:tcPr>
            <w:tcW w:w="1019" w:type="dxa"/>
            <w:shd w:val="clear" w:color="auto" w:fill="FFFFFF"/>
            <w:tcMar>
              <w:top w:w="30" w:type="dxa"/>
              <w:left w:w="30" w:type="dxa"/>
              <w:bottom w:w="30" w:type="dxa"/>
              <w:right w:w="30" w:type="dxa"/>
            </w:tcMar>
          </w:tcPr>
          <w:p w14:paraId="52C1C27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17DD6C1B" w14:textId="77777777" w:rsidTr="00CF0C13">
        <w:trPr>
          <w:cantSplit/>
          <w:tblHeader/>
        </w:trPr>
        <w:tc>
          <w:tcPr>
            <w:tcW w:w="735" w:type="dxa"/>
            <w:vMerge/>
            <w:shd w:val="clear" w:color="auto" w:fill="FFFFFF"/>
            <w:tcMar>
              <w:top w:w="30" w:type="dxa"/>
              <w:left w:w="30" w:type="dxa"/>
              <w:bottom w:w="30" w:type="dxa"/>
              <w:right w:w="30" w:type="dxa"/>
            </w:tcMar>
          </w:tcPr>
          <w:p w14:paraId="3C24CC7A"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6AC53F0E"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2C10FB0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w:t>
            </w:r>
          </w:p>
        </w:tc>
        <w:tc>
          <w:tcPr>
            <w:tcW w:w="1019" w:type="dxa"/>
            <w:shd w:val="clear" w:color="auto" w:fill="FFFFFF"/>
            <w:tcMar>
              <w:top w:w="30" w:type="dxa"/>
              <w:left w:w="30" w:type="dxa"/>
              <w:bottom w:w="30" w:type="dxa"/>
              <w:right w:w="30" w:type="dxa"/>
            </w:tcMar>
          </w:tcPr>
          <w:p w14:paraId="227A96C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17.1%</w:t>
            </w:r>
          </w:p>
        </w:tc>
        <w:tc>
          <w:tcPr>
            <w:tcW w:w="1018" w:type="dxa"/>
            <w:shd w:val="clear" w:color="auto" w:fill="FFFFFF"/>
            <w:tcMar>
              <w:top w:w="30" w:type="dxa"/>
              <w:left w:w="30" w:type="dxa"/>
              <w:bottom w:w="30" w:type="dxa"/>
              <w:right w:w="30" w:type="dxa"/>
            </w:tcMar>
          </w:tcPr>
          <w:p w14:paraId="53F63CD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28.6%</w:t>
            </w:r>
          </w:p>
        </w:tc>
        <w:tc>
          <w:tcPr>
            <w:tcW w:w="1019" w:type="dxa"/>
            <w:shd w:val="clear" w:color="auto" w:fill="FFFFFF"/>
            <w:tcMar>
              <w:top w:w="30" w:type="dxa"/>
              <w:left w:w="30" w:type="dxa"/>
              <w:bottom w:w="30" w:type="dxa"/>
              <w:right w:w="30" w:type="dxa"/>
            </w:tcMar>
          </w:tcPr>
          <w:p w14:paraId="2888A59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27.6%</w:t>
            </w:r>
          </w:p>
        </w:tc>
        <w:tc>
          <w:tcPr>
            <w:tcW w:w="1019" w:type="dxa"/>
            <w:shd w:val="clear" w:color="auto" w:fill="FFFFFF"/>
            <w:tcMar>
              <w:top w:w="30" w:type="dxa"/>
              <w:left w:w="30" w:type="dxa"/>
              <w:bottom w:w="30" w:type="dxa"/>
              <w:right w:w="30" w:type="dxa"/>
            </w:tcMar>
          </w:tcPr>
          <w:p w14:paraId="1D45BFD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25.9%</w:t>
            </w:r>
          </w:p>
        </w:tc>
      </w:tr>
      <w:tr w:rsidR="00955E31" w:rsidRPr="00530754" w14:paraId="064D947B" w14:textId="77777777" w:rsidTr="00CF0C13">
        <w:trPr>
          <w:cantSplit/>
          <w:tblHeader/>
        </w:trPr>
        <w:tc>
          <w:tcPr>
            <w:tcW w:w="735" w:type="dxa"/>
            <w:vMerge/>
            <w:shd w:val="clear" w:color="auto" w:fill="FFFFFF"/>
            <w:tcMar>
              <w:top w:w="30" w:type="dxa"/>
              <w:left w:w="30" w:type="dxa"/>
              <w:bottom w:w="30" w:type="dxa"/>
              <w:right w:w="30" w:type="dxa"/>
            </w:tcMar>
          </w:tcPr>
          <w:p w14:paraId="248908D9"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382539C9"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07269C67"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19" w:type="dxa"/>
            <w:shd w:val="clear" w:color="auto" w:fill="FFFFFF"/>
            <w:tcMar>
              <w:top w:w="30" w:type="dxa"/>
              <w:left w:w="30" w:type="dxa"/>
              <w:bottom w:w="30" w:type="dxa"/>
              <w:right w:w="30" w:type="dxa"/>
            </w:tcMar>
          </w:tcPr>
          <w:p w14:paraId="6F4AE0B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3.7%</w:t>
            </w:r>
          </w:p>
        </w:tc>
        <w:tc>
          <w:tcPr>
            <w:tcW w:w="1018" w:type="dxa"/>
            <w:shd w:val="clear" w:color="auto" w:fill="FFFFFF"/>
            <w:tcMar>
              <w:top w:w="30" w:type="dxa"/>
              <w:left w:w="30" w:type="dxa"/>
              <w:bottom w:w="30" w:type="dxa"/>
              <w:right w:w="30" w:type="dxa"/>
            </w:tcMar>
          </w:tcPr>
          <w:p w14:paraId="269C1A1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17.3%</w:t>
            </w:r>
          </w:p>
        </w:tc>
        <w:tc>
          <w:tcPr>
            <w:tcW w:w="1019" w:type="dxa"/>
            <w:shd w:val="clear" w:color="auto" w:fill="FFFFFF"/>
            <w:tcMar>
              <w:top w:w="30" w:type="dxa"/>
              <w:left w:w="30" w:type="dxa"/>
              <w:bottom w:w="30" w:type="dxa"/>
              <w:right w:w="30" w:type="dxa"/>
            </w:tcMar>
          </w:tcPr>
          <w:p w14:paraId="4DA181A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4.9%</w:t>
            </w:r>
          </w:p>
        </w:tc>
        <w:tc>
          <w:tcPr>
            <w:tcW w:w="1019" w:type="dxa"/>
            <w:shd w:val="clear" w:color="auto" w:fill="FFFFFF"/>
            <w:tcMar>
              <w:top w:w="30" w:type="dxa"/>
              <w:left w:w="30" w:type="dxa"/>
              <w:bottom w:w="30" w:type="dxa"/>
              <w:right w:w="30" w:type="dxa"/>
            </w:tcMar>
          </w:tcPr>
          <w:p w14:paraId="47F7BE5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25.9%</w:t>
            </w:r>
          </w:p>
        </w:tc>
      </w:tr>
      <w:tr w:rsidR="00955E31" w:rsidRPr="00530754" w14:paraId="306F2696" w14:textId="77777777" w:rsidTr="00CF0C13">
        <w:trPr>
          <w:cantSplit/>
          <w:tblHeader/>
        </w:trPr>
        <w:tc>
          <w:tcPr>
            <w:tcW w:w="735" w:type="dxa"/>
            <w:vMerge/>
            <w:shd w:val="clear" w:color="auto" w:fill="FFFFFF"/>
            <w:tcMar>
              <w:top w:w="30" w:type="dxa"/>
              <w:left w:w="30" w:type="dxa"/>
              <w:bottom w:w="30" w:type="dxa"/>
              <w:right w:w="30" w:type="dxa"/>
            </w:tcMar>
          </w:tcPr>
          <w:p w14:paraId="6945DEBD"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897" w:type="dxa"/>
            <w:vMerge w:val="restart"/>
            <w:shd w:val="clear" w:color="auto" w:fill="FFFFFF"/>
            <w:tcMar>
              <w:top w:w="30" w:type="dxa"/>
              <w:left w:w="30" w:type="dxa"/>
              <w:bottom w:w="30" w:type="dxa"/>
              <w:right w:w="30" w:type="dxa"/>
            </w:tcMar>
          </w:tcPr>
          <w:p w14:paraId="387EF15F"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22 Years</w:t>
            </w:r>
          </w:p>
        </w:tc>
        <w:tc>
          <w:tcPr>
            <w:tcW w:w="2018" w:type="dxa"/>
            <w:shd w:val="clear" w:color="auto" w:fill="FFFFFF"/>
            <w:tcMar>
              <w:top w:w="30" w:type="dxa"/>
              <w:left w:w="30" w:type="dxa"/>
              <w:bottom w:w="30" w:type="dxa"/>
              <w:right w:w="30" w:type="dxa"/>
            </w:tcMar>
          </w:tcPr>
          <w:p w14:paraId="78FE94E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shd w:val="clear" w:color="auto" w:fill="FFFFFF"/>
            <w:tcMar>
              <w:top w:w="30" w:type="dxa"/>
              <w:left w:w="30" w:type="dxa"/>
              <w:bottom w:w="30" w:type="dxa"/>
              <w:right w:w="30" w:type="dxa"/>
            </w:tcMar>
          </w:tcPr>
          <w:p w14:paraId="59A2BE5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w:t>
            </w:r>
          </w:p>
        </w:tc>
        <w:tc>
          <w:tcPr>
            <w:tcW w:w="1018" w:type="dxa"/>
            <w:shd w:val="clear" w:color="auto" w:fill="FFFFFF"/>
            <w:tcMar>
              <w:top w:w="30" w:type="dxa"/>
              <w:left w:w="30" w:type="dxa"/>
              <w:bottom w:w="30" w:type="dxa"/>
              <w:right w:w="30" w:type="dxa"/>
            </w:tcMar>
          </w:tcPr>
          <w:p w14:paraId="536C6BB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24</w:t>
            </w:r>
          </w:p>
        </w:tc>
        <w:tc>
          <w:tcPr>
            <w:tcW w:w="1019" w:type="dxa"/>
            <w:shd w:val="clear" w:color="auto" w:fill="FFFFFF"/>
            <w:tcMar>
              <w:top w:w="30" w:type="dxa"/>
              <w:left w:w="30" w:type="dxa"/>
              <w:bottom w:w="30" w:type="dxa"/>
              <w:right w:w="30" w:type="dxa"/>
            </w:tcMar>
          </w:tcPr>
          <w:p w14:paraId="016D251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w:t>
            </w:r>
          </w:p>
        </w:tc>
        <w:tc>
          <w:tcPr>
            <w:tcW w:w="1019" w:type="dxa"/>
            <w:shd w:val="clear" w:color="auto" w:fill="FFFFFF"/>
            <w:tcMar>
              <w:top w:w="30" w:type="dxa"/>
              <w:left w:w="30" w:type="dxa"/>
              <w:bottom w:w="30" w:type="dxa"/>
              <w:right w:w="30" w:type="dxa"/>
            </w:tcMar>
          </w:tcPr>
          <w:p w14:paraId="5334ECD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37</w:t>
            </w:r>
          </w:p>
        </w:tc>
      </w:tr>
      <w:tr w:rsidR="00955E31" w:rsidRPr="00530754" w14:paraId="3A48BDB0" w14:textId="77777777" w:rsidTr="00CF0C13">
        <w:trPr>
          <w:cantSplit/>
          <w:tblHeader/>
        </w:trPr>
        <w:tc>
          <w:tcPr>
            <w:tcW w:w="735" w:type="dxa"/>
            <w:vMerge/>
            <w:shd w:val="clear" w:color="auto" w:fill="FFFFFF"/>
            <w:tcMar>
              <w:top w:w="30" w:type="dxa"/>
              <w:left w:w="30" w:type="dxa"/>
              <w:bottom w:w="30" w:type="dxa"/>
              <w:right w:w="30" w:type="dxa"/>
            </w:tcMar>
          </w:tcPr>
          <w:p w14:paraId="3328210F"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25890AC0"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156E3A7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shd w:val="clear" w:color="auto" w:fill="FFFFFF"/>
            <w:tcMar>
              <w:top w:w="30" w:type="dxa"/>
              <w:left w:w="30" w:type="dxa"/>
              <w:bottom w:w="30" w:type="dxa"/>
              <w:right w:w="30" w:type="dxa"/>
            </w:tcMar>
          </w:tcPr>
          <w:p w14:paraId="40C5FBD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8.0</w:t>
            </w:r>
          </w:p>
        </w:tc>
        <w:tc>
          <w:tcPr>
            <w:tcW w:w="1018" w:type="dxa"/>
            <w:shd w:val="clear" w:color="auto" w:fill="FFFFFF"/>
            <w:tcMar>
              <w:top w:w="30" w:type="dxa"/>
              <w:left w:w="30" w:type="dxa"/>
              <w:bottom w:w="30" w:type="dxa"/>
              <w:right w:w="30" w:type="dxa"/>
            </w:tcMar>
          </w:tcPr>
          <w:p w14:paraId="065A3BD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22.4</w:t>
            </w:r>
          </w:p>
        </w:tc>
        <w:tc>
          <w:tcPr>
            <w:tcW w:w="1019" w:type="dxa"/>
            <w:shd w:val="clear" w:color="auto" w:fill="FFFFFF"/>
            <w:tcMar>
              <w:top w:w="30" w:type="dxa"/>
              <w:left w:w="30" w:type="dxa"/>
              <w:bottom w:w="30" w:type="dxa"/>
              <w:right w:w="30" w:type="dxa"/>
            </w:tcMar>
          </w:tcPr>
          <w:p w14:paraId="4EB5B84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6.6</w:t>
            </w:r>
          </w:p>
        </w:tc>
        <w:tc>
          <w:tcPr>
            <w:tcW w:w="1019" w:type="dxa"/>
            <w:shd w:val="clear" w:color="auto" w:fill="FFFFFF"/>
            <w:tcMar>
              <w:top w:w="30" w:type="dxa"/>
              <w:left w:w="30" w:type="dxa"/>
              <w:bottom w:w="30" w:type="dxa"/>
              <w:right w:w="30" w:type="dxa"/>
            </w:tcMar>
          </w:tcPr>
          <w:p w14:paraId="2C6BAFE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37.0</w:t>
            </w:r>
          </w:p>
        </w:tc>
      </w:tr>
      <w:tr w:rsidR="00955E31" w:rsidRPr="00530754" w14:paraId="4E0187BD" w14:textId="77777777" w:rsidTr="00CF0C13">
        <w:trPr>
          <w:cantSplit/>
          <w:tblHeader/>
        </w:trPr>
        <w:tc>
          <w:tcPr>
            <w:tcW w:w="735" w:type="dxa"/>
            <w:vMerge/>
            <w:shd w:val="clear" w:color="auto" w:fill="FFFFFF"/>
            <w:tcMar>
              <w:top w:w="30" w:type="dxa"/>
              <w:left w:w="30" w:type="dxa"/>
              <w:bottom w:w="30" w:type="dxa"/>
              <w:right w:w="30" w:type="dxa"/>
            </w:tcMar>
          </w:tcPr>
          <w:p w14:paraId="13A1D152"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41E7FC19"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7BBF2598"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Age</w:t>
            </w:r>
          </w:p>
        </w:tc>
        <w:tc>
          <w:tcPr>
            <w:tcW w:w="1019" w:type="dxa"/>
            <w:shd w:val="clear" w:color="auto" w:fill="FFFFFF"/>
            <w:tcMar>
              <w:top w:w="30" w:type="dxa"/>
              <w:left w:w="30" w:type="dxa"/>
              <w:bottom w:w="30" w:type="dxa"/>
              <w:right w:w="30" w:type="dxa"/>
            </w:tcMar>
          </w:tcPr>
          <w:p w14:paraId="6F12223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13.5%</w:t>
            </w:r>
          </w:p>
        </w:tc>
        <w:tc>
          <w:tcPr>
            <w:tcW w:w="1018" w:type="dxa"/>
            <w:shd w:val="clear" w:color="auto" w:fill="FFFFFF"/>
            <w:tcMar>
              <w:top w:w="30" w:type="dxa"/>
              <w:left w:w="30" w:type="dxa"/>
              <w:bottom w:w="30" w:type="dxa"/>
              <w:right w:w="30" w:type="dxa"/>
            </w:tcMar>
          </w:tcPr>
          <w:p w14:paraId="25B87F4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64.9%</w:t>
            </w:r>
          </w:p>
        </w:tc>
        <w:tc>
          <w:tcPr>
            <w:tcW w:w="1019" w:type="dxa"/>
            <w:shd w:val="clear" w:color="auto" w:fill="FFFFFF"/>
            <w:tcMar>
              <w:top w:w="30" w:type="dxa"/>
              <w:left w:w="30" w:type="dxa"/>
              <w:bottom w:w="30" w:type="dxa"/>
              <w:right w:w="30" w:type="dxa"/>
            </w:tcMar>
          </w:tcPr>
          <w:p w14:paraId="31F705F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21.6%</w:t>
            </w:r>
          </w:p>
        </w:tc>
        <w:tc>
          <w:tcPr>
            <w:tcW w:w="1019" w:type="dxa"/>
            <w:shd w:val="clear" w:color="auto" w:fill="FFFFFF"/>
            <w:tcMar>
              <w:top w:w="30" w:type="dxa"/>
              <w:left w:w="30" w:type="dxa"/>
              <w:bottom w:w="30" w:type="dxa"/>
              <w:right w:w="30" w:type="dxa"/>
            </w:tcMar>
          </w:tcPr>
          <w:p w14:paraId="6CAD437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42394D4A" w14:textId="77777777" w:rsidTr="00CF0C13">
        <w:trPr>
          <w:cantSplit/>
          <w:tblHeader/>
        </w:trPr>
        <w:tc>
          <w:tcPr>
            <w:tcW w:w="735" w:type="dxa"/>
            <w:vMerge/>
            <w:shd w:val="clear" w:color="auto" w:fill="FFFFFF"/>
            <w:tcMar>
              <w:top w:w="30" w:type="dxa"/>
              <w:left w:w="30" w:type="dxa"/>
              <w:bottom w:w="30" w:type="dxa"/>
              <w:right w:w="30" w:type="dxa"/>
            </w:tcMar>
          </w:tcPr>
          <w:p w14:paraId="2BC14C55"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319A1738"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7F799DF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w:t>
            </w:r>
          </w:p>
        </w:tc>
        <w:tc>
          <w:tcPr>
            <w:tcW w:w="1019" w:type="dxa"/>
            <w:shd w:val="clear" w:color="auto" w:fill="FFFFFF"/>
            <w:tcMar>
              <w:top w:w="30" w:type="dxa"/>
              <w:left w:w="30" w:type="dxa"/>
              <w:bottom w:w="30" w:type="dxa"/>
              <w:right w:w="30" w:type="dxa"/>
            </w:tcMar>
          </w:tcPr>
          <w:p w14:paraId="77AE697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14.3%</w:t>
            </w:r>
          </w:p>
        </w:tc>
        <w:tc>
          <w:tcPr>
            <w:tcW w:w="1018" w:type="dxa"/>
            <w:shd w:val="clear" w:color="auto" w:fill="FFFFFF"/>
            <w:tcMar>
              <w:top w:w="30" w:type="dxa"/>
              <w:left w:w="30" w:type="dxa"/>
              <w:bottom w:w="30" w:type="dxa"/>
              <w:right w:w="30" w:type="dxa"/>
            </w:tcMar>
          </w:tcPr>
          <w:p w14:paraId="7910FEC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24.5%</w:t>
            </w:r>
          </w:p>
        </w:tc>
        <w:tc>
          <w:tcPr>
            <w:tcW w:w="1019" w:type="dxa"/>
            <w:shd w:val="clear" w:color="auto" w:fill="FFFFFF"/>
            <w:tcMar>
              <w:top w:w="30" w:type="dxa"/>
              <w:left w:w="30" w:type="dxa"/>
              <w:bottom w:w="30" w:type="dxa"/>
              <w:right w:w="30" w:type="dxa"/>
            </w:tcMar>
          </w:tcPr>
          <w:p w14:paraId="1C0AFE9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27.6%</w:t>
            </w:r>
          </w:p>
        </w:tc>
        <w:tc>
          <w:tcPr>
            <w:tcW w:w="1019" w:type="dxa"/>
            <w:shd w:val="clear" w:color="auto" w:fill="FFFFFF"/>
            <w:tcMar>
              <w:top w:w="30" w:type="dxa"/>
              <w:left w:w="30" w:type="dxa"/>
              <w:bottom w:w="30" w:type="dxa"/>
              <w:right w:w="30" w:type="dxa"/>
            </w:tcMar>
          </w:tcPr>
          <w:p w14:paraId="6CD4FEA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22.8%</w:t>
            </w:r>
          </w:p>
        </w:tc>
      </w:tr>
      <w:tr w:rsidR="00955E31" w:rsidRPr="00530754" w14:paraId="624E6446" w14:textId="77777777" w:rsidTr="00CF0C13">
        <w:trPr>
          <w:cantSplit/>
          <w:tblHeader/>
        </w:trPr>
        <w:tc>
          <w:tcPr>
            <w:tcW w:w="735" w:type="dxa"/>
            <w:vMerge/>
            <w:shd w:val="clear" w:color="auto" w:fill="FFFFFF"/>
            <w:tcMar>
              <w:top w:w="30" w:type="dxa"/>
              <w:left w:w="30" w:type="dxa"/>
              <w:bottom w:w="30" w:type="dxa"/>
              <w:right w:w="30" w:type="dxa"/>
            </w:tcMar>
          </w:tcPr>
          <w:p w14:paraId="2B56F1D1"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4187A1E9"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0B5B505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19" w:type="dxa"/>
            <w:shd w:val="clear" w:color="auto" w:fill="FFFFFF"/>
            <w:tcMar>
              <w:top w:w="30" w:type="dxa"/>
              <w:left w:w="30" w:type="dxa"/>
              <w:bottom w:w="30" w:type="dxa"/>
              <w:right w:w="30" w:type="dxa"/>
            </w:tcMar>
          </w:tcPr>
          <w:p w14:paraId="49252A1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3.1%</w:t>
            </w:r>
          </w:p>
        </w:tc>
        <w:tc>
          <w:tcPr>
            <w:tcW w:w="1018" w:type="dxa"/>
            <w:shd w:val="clear" w:color="auto" w:fill="FFFFFF"/>
            <w:tcMar>
              <w:top w:w="30" w:type="dxa"/>
              <w:left w:w="30" w:type="dxa"/>
              <w:bottom w:w="30" w:type="dxa"/>
              <w:right w:w="30" w:type="dxa"/>
            </w:tcMar>
          </w:tcPr>
          <w:p w14:paraId="31CD699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14.8%</w:t>
            </w:r>
          </w:p>
        </w:tc>
        <w:tc>
          <w:tcPr>
            <w:tcW w:w="1019" w:type="dxa"/>
            <w:shd w:val="clear" w:color="auto" w:fill="FFFFFF"/>
            <w:tcMar>
              <w:top w:w="30" w:type="dxa"/>
              <w:left w:w="30" w:type="dxa"/>
              <w:bottom w:w="30" w:type="dxa"/>
              <w:right w:w="30" w:type="dxa"/>
            </w:tcMar>
          </w:tcPr>
          <w:p w14:paraId="30586B2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4.9%</w:t>
            </w:r>
          </w:p>
        </w:tc>
        <w:tc>
          <w:tcPr>
            <w:tcW w:w="1019" w:type="dxa"/>
            <w:shd w:val="clear" w:color="auto" w:fill="FFFFFF"/>
            <w:tcMar>
              <w:top w:w="30" w:type="dxa"/>
              <w:left w:w="30" w:type="dxa"/>
              <w:bottom w:w="30" w:type="dxa"/>
              <w:right w:w="30" w:type="dxa"/>
            </w:tcMar>
          </w:tcPr>
          <w:p w14:paraId="4B143BF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22.8%</w:t>
            </w:r>
          </w:p>
        </w:tc>
      </w:tr>
      <w:tr w:rsidR="00955E31" w:rsidRPr="00530754" w14:paraId="08A8079E" w14:textId="77777777" w:rsidTr="00CF0C13">
        <w:trPr>
          <w:cantSplit/>
          <w:tblHeader/>
        </w:trPr>
        <w:tc>
          <w:tcPr>
            <w:tcW w:w="735" w:type="dxa"/>
            <w:vMerge/>
            <w:shd w:val="clear" w:color="auto" w:fill="FFFFFF"/>
            <w:tcMar>
              <w:top w:w="30" w:type="dxa"/>
              <w:left w:w="30" w:type="dxa"/>
              <w:bottom w:w="30" w:type="dxa"/>
              <w:right w:w="30" w:type="dxa"/>
            </w:tcMar>
          </w:tcPr>
          <w:p w14:paraId="7469CBEF"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897" w:type="dxa"/>
            <w:vMerge w:val="restart"/>
            <w:shd w:val="clear" w:color="auto" w:fill="FFFFFF"/>
            <w:tcMar>
              <w:top w:w="30" w:type="dxa"/>
              <w:left w:w="30" w:type="dxa"/>
              <w:bottom w:w="30" w:type="dxa"/>
              <w:right w:w="30" w:type="dxa"/>
            </w:tcMar>
          </w:tcPr>
          <w:p w14:paraId="19C18F5B"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Above 22 Years</w:t>
            </w:r>
          </w:p>
        </w:tc>
        <w:tc>
          <w:tcPr>
            <w:tcW w:w="2018" w:type="dxa"/>
            <w:shd w:val="clear" w:color="auto" w:fill="FFFFFF"/>
            <w:tcMar>
              <w:top w:w="30" w:type="dxa"/>
              <w:left w:w="30" w:type="dxa"/>
              <w:bottom w:w="30" w:type="dxa"/>
              <w:right w:w="30" w:type="dxa"/>
            </w:tcMar>
          </w:tcPr>
          <w:p w14:paraId="31A54F6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shd w:val="clear" w:color="auto" w:fill="FFFFFF"/>
            <w:tcMar>
              <w:top w:w="30" w:type="dxa"/>
              <w:left w:w="30" w:type="dxa"/>
              <w:bottom w:w="30" w:type="dxa"/>
              <w:right w:w="30" w:type="dxa"/>
            </w:tcMar>
          </w:tcPr>
          <w:p w14:paraId="2DE3145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w:t>
            </w:r>
          </w:p>
        </w:tc>
        <w:tc>
          <w:tcPr>
            <w:tcW w:w="1018" w:type="dxa"/>
            <w:shd w:val="clear" w:color="auto" w:fill="FFFFFF"/>
            <w:tcMar>
              <w:top w:w="30" w:type="dxa"/>
              <w:left w:w="30" w:type="dxa"/>
              <w:bottom w:w="30" w:type="dxa"/>
              <w:right w:w="30" w:type="dxa"/>
            </w:tcMar>
          </w:tcPr>
          <w:p w14:paraId="7B90B1E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w:t>
            </w:r>
          </w:p>
        </w:tc>
        <w:tc>
          <w:tcPr>
            <w:tcW w:w="1019" w:type="dxa"/>
            <w:shd w:val="clear" w:color="auto" w:fill="FFFFFF"/>
            <w:tcMar>
              <w:top w:w="30" w:type="dxa"/>
              <w:left w:w="30" w:type="dxa"/>
              <w:bottom w:w="30" w:type="dxa"/>
              <w:right w:w="30" w:type="dxa"/>
            </w:tcMar>
          </w:tcPr>
          <w:p w14:paraId="7906231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w:t>
            </w:r>
          </w:p>
        </w:tc>
        <w:tc>
          <w:tcPr>
            <w:tcW w:w="1019" w:type="dxa"/>
            <w:shd w:val="clear" w:color="auto" w:fill="FFFFFF"/>
            <w:tcMar>
              <w:top w:w="30" w:type="dxa"/>
              <w:left w:w="30" w:type="dxa"/>
              <w:bottom w:w="30" w:type="dxa"/>
              <w:right w:w="30" w:type="dxa"/>
            </w:tcMar>
          </w:tcPr>
          <w:p w14:paraId="7B7D155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w:t>
            </w:r>
          </w:p>
        </w:tc>
      </w:tr>
      <w:tr w:rsidR="00955E31" w:rsidRPr="00530754" w14:paraId="2E8C291A" w14:textId="77777777" w:rsidTr="00CF0C13">
        <w:trPr>
          <w:cantSplit/>
          <w:tblHeader/>
        </w:trPr>
        <w:tc>
          <w:tcPr>
            <w:tcW w:w="735" w:type="dxa"/>
            <w:vMerge/>
            <w:shd w:val="clear" w:color="auto" w:fill="FFFFFF"/>
            <w:tcMar>
              <w:top w:w="30" w:type="dxa"/>
              <w:left w:w="30" w:type="dxa"/>
              <w:bottom w:w="30" w:type="dxa"/>
              <w:right w:w="30" w:type="dxa"/>
            </w:tcMar>
          </w:tcPr>
          <w:p w14:paraId="3138F29E"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70C07668"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228B59E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shd w:val="clear" w:color="auto" w:fill="FFFFFF"/>
            <w:tcMar>
              <w:top w:w="30" w:type="dxa"/>
              <w:left w:w="30" w:type="dxa"/>
              <w:bottom w:w="30" w:type="dxa"/>
              <w:right w:w="30" w:type="dxa"/>
            </w:tcMar>
          </w:tcPr>
          <w:p w14:paraId="5705094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1.5</w:t>
            </w:r>
          </w:p>
        </w:tc>
        <w:tc>
          <w:tcPr>
            <w:tcW w:w="1018" w:type="dxa"/>
            <w:shd w:val="clear" w:color="auto" w:fill="FFFFFF"/>
            <w:tcMar>
              <w:top w:w="30" w:type="dxa"/>
              <w:left w:w="30" w:type="dxa"/>
              <w:bottom w:w="30" w:type="dxa"/>
              <w:right w:w="30" w:type="dxa"/>
            </w:tcMar>
          </w:tcPr>
          <w:p w14:paraId="774297A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4.2</w:t>
            </w:r>
          </w:p>
        </w:tc>
        <w:tc>
          <w:tcPr>
            <w:tcW w:w="1019" w:type="dxa"/>
            <w:shd w:val="clear" w:color="auto" w:fill="FFFFFF"/>
            <w:tcMar>
              <w:top w:w="30" w:type="dxa"/>
              <w:left w:w="30" w:type="dxa"/>
              <w:bottom w:w="30" w:type="dxa"/>
              <w:right w:w="30" w:type="dxa"/>
            </w:tcMar>
          </w:tcPr>
          <w:p w14:paraId="50C0C2D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1.3</w:t>
            </w:r>
          </w:p>
        </w:tc>
        <w:tc>
          <w:tcPr>
            <w:tcW w:w="1019" w:type="dxa"/>
            <w:shd w:val="clear" w:color="auto" w:fill="FFFFFF"/>
            <w:tcMar>
              <w:top w:w="30" w:type="dxa"/>
              <w:left w:w="30" w:type="dxa"/>
              <w:bottom w:w="30" w:type="dxa"/>
              <w:right w:w="30" w:type="dxa"/>
            </w:tcMar>
          </w:tcPr>
          <w:p w14:paraId="0DFFEF4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7.0</w:t>
            </w:r>
          </w:p>
        </w:tc>
      </w:tr>
      <w:tr w:rsidR="00955E31" w:rsidRPr="00530754" w14:paraId="5660783C" w14:textId="77777777" w:rsidTr="00CF0C13">
        <w:trPr>
          <w:cantSplit/>
          <w:tblHeader/>
        </w:trPr>
        <w:tc>
          <w:tcPr>
            <w:tcW w:w="735" w:type="dxa"/>
            <w:vMerge/>
            <w:shd w:val="clear" w:color="auto" w:fill="FFFFFF"/>
            <w:tcMar>
              <w:top w:w="30" w:type="dxa"/>
              <w:left w:w="30" w:type="dxa"/>
              <w:bottom w:w="30" w:type="dxa"/>
              <w:right w:w="30" w:type="dxa"/>
            </w:tcMar>
          </w:tcPr>
          <w:p w14:paraId="521192E6"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073D7433"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5B9F788E"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Age</w:t>
            </w:r>
          </w:p>
        </w:tc>
        <w:tc>
          <w:tcPr>
            <w:tcW w:w="1019" w:type="dxa"/>
            <w:shd w:val="clear" w:color="auto" w:fill="FFFFFF"/>
            <w:tcMar>
              <w:top w:w="30" w:type="dxa"/>
              <w:left w:w="30" w:type="dxa"/>
              <w:bottom w:w="30" w:type="dxa"/>
              <w:right w:w="30" w:type="dxa"/>
            </w:tcMar>
          </w:tcPr>
          <w:p w14:paraId="0FE0C9F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14.3%</w:t>
            </w:r>
          </w:p>
        </w:tc>
        <w:tc>
          <w:tcPr>
            <w:tcW w:w="1018" w:type="dxa"/>
            <w:shd w:val="clear" w:color="auto" w:fill="FFFFFF"/>
            <w:tcMar>
              <w:top w:w="30" w:type="dxa"/>
              <w:left w:w="30" w:type="dxa"/>
              <w:bottom w:w="30" w:type="dxa"/>
              <w:right w:w="30" w:type="dxa"/>
            </w:tcMar>
          </w:tcPr>
          <w:p w14:paraId="3DB19FB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57.1%</w:t>
            </w:r>
          </w:p>
        </w:tc>
        <w:tc>
          <w:tcPr>
            <w:tcW w:w="1019" w:type="dxa"/>
            <w:shd w:val="clear" w:color="auto" w:fill="FFFFFF"/>
            <w:tcMar>
              <w:top w:w="30" w:type="dxa"/>
              <w:left w:w="30" w:type="dxa"/>
              <w:bottom w:w="30" w:type="dxa"/>
              <w:right w:w="30" w:type="dxa"/>
            </w:tcMar>
          </w:tcPr>
          <w:p w14:paraId="6248064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28.6%</w:t>
            </w:r>
          </w:p>
        </w:tc>
        <w:tc>
          <w:tcPr>
            <w:tcW w:w="1019" w:type="dxa"/>
            <w:shd w:val="clear" w:color="auto" w:fill="FFFFFF"/>
            <w:tcMar>
              <w:top w:w="30" w:type="dxa"/>
              <w:left w:w="30" w:type="dxa"/>
              <w:bottom w:w="30" w:type="dxa"/>
              <w:right w:w="30" w:type="dxa"/>
            </w:tcMar>
          </w:tcPr>
          <w:p w14:paraId="00263F8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08928CCA" w14:textId="77777777" w:rsidTr="00CF0C13">
        <w:trPr>
          <w:cantSplit/>
          <w:tblHeader/>
        </w:trPr>
        <w:tc>
          <w:tcPr>
            <w:tcW w:w="735" w:type="dxa"/>
            <w:vMerge/>
            <w:shd w:val="clear" w:color="auto" w:fill="FFFFFF"/>
            <w:tcMar>
              <w:top w:w="30" w:type="dxa"/>
              <w:left w:w="30" w:type="dxa"/>
              <w:bottom w:w="30" w:type="dxa"/>
              <w:right w:w="30" w:type="dxa"/>
            </w:tcMar>
          </w:tcPr>
          <w:p w14:paraId="4DF16D3D"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41F8A469"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7AC83585"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w:t>
            </w:r>
          </w:p>
        </w:tc>
        <w:tc>
          <w:tcPr>
            <w:tcW w:w="1019" w:type="dxa"/>
            <w:shd w:val="clear" w:color="auto" w:fill="FFFFFF"/>
            <w:tcMar>
              <w:top w:w="30" w:type="dxa"/>
              <w:left w:w="30" w:type="dxa"/>
              <w:bottom w:w="30" w:type="dxa"/>
              <w:right w:w="30" w:type="dxa"/>
            </w:tcMar>
          </w:tcPr>
          <w:p w14:paraId="6DBA264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w:t>
            </w:r>
          </w:p>
        </w:tc>
        <w:tc>
          <w:tcPr>
            <w:tcW w:w="1018" w:type="dxa"/>
            <w:shd w:val="clear" w:color="auto" w:fill="FFFFFF"/>
            <w:tcMar>
              <w:top w:w="30" w:type="dxa"/>
              <w:left w:w="30" w:type="dxa"/>
              <w:bottom w:w="30" w:type="dxa"/>
              <w:right w:w="30" w:type="dxa"/>
            </w:tcMar>
          </w:tcPr>
          <w:p w14:paraId="195C42E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4.1%</w:t>
            </w:r>
          </w:p>
        </w:tc>
        <w:tc>
          <w:tcPr>
            <w:tcW w:w="1019" w:type="dxa"/>
            <w:shd w:val="clear" w:color="auto" w:fill="FFFFFF"/>
            <w:tcMar>
              <w:top w:w="30" w:type="dxa"/>
              <w:left w:w="30" w:type="dxa"/>
              <w:bottom w:w="30" w:type="dxa"/>
              <w:right w:w="30" w:type="dxa"/>
            </w:tcMar>
          </w:tcPr>
          <w:p w14:paraId="037F2CD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6.9%</w:t>
            </w:r>
          </w:p>
        </w:tc>
        <w:tc>
          <w:tcPr>
            <w:tcW w:w="1019" w:type="dxa"/>
            <w:shd w:val="clear" w:color="auto" w:fill="FFFFFF"/>
            <w:tcMar>
              <w:top w:w="30" w:type="dxa"/>
              <w:left w:w="30" w:type="dxa"/>
              <w:bottom w:w="30" w:type="dxa"/>
              <w:right w:w="30" w:type="dxa"/>
            </w:tcMar>
          </w:tcPr>
          <w:p w14:paraId="40E7682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4.3%</w:t>
            </w:r>
          </w:p>
        </w:tc>
      </w:tr>
      <w:tr w:rsidR="00955E31" w:rsidRPr="00530754" w14:paraId="5438E88D" w14:textId="77777777" w:rsidTr="00CF0C13">
        <w:trPr>
          <w:cantSplit/>
          <w:tblHeader/>
        </w:trPr>
        <w:tc>
          <w:tcPr>
            <w:tcW w:w="735" w:type="dxa"/>
            <w:vMerge/>
            <w:shd w:val="clear" w:color="auto" w:fill="FFFFFF"/>
            <w:tcMar>
              <w:top w:w="30" w:type="dxa"/>
              <w:left w:w="30" w:type="dxa"/>
              <w:bottom w:w="30" w:type="dxa"/>
              <w:right w:w="30" w:type="dxa"/>
            </w:tcMar>
          </w:tcPr>
          <w:p w14:paraId="792FC9D7"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897" w:type="dxa"/>
            <w:vMerge/>
            <w:shd w:val="clear" w:color="auto" w:fill="FFFFFF"/>
            <w:tcMar>
              <w:top w:w="30" w:type="dxa"/>
              <w:left w:w="30" w:type="dxa"/>
              <w:bottom w:w="30" w:type="dxa"/>
              <w:right w:w="30" w:type="dxa"/>
            </w:tcMar>
          </w:tcPr>
          <w:p w14:paraId="395F409B"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18" w:type="dxa"/>
            <w:shd w:val="clear" w:color="auto" w:fill="FFFFFF"/>
            <w:tcMar>
              <w:top w:w="30" w:type="dxa"/>
              <w:left w:w="30" w:type="dxa"/>
              <w:bottom w:w="30" w:type="dxa"/>
              <w:right w:w="30" w:type="dxa"/>
            </w:tcMar>
          </w:tcPr>
          <w:p w14:paraId="163E4BC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19" w:type="dxa"/>
            <w:shd w:val="clear" w:color="auto" w:fill="FFFFFF"/>
            <w:tcMar>
              <w:top w:w="30" w:type="dxa"/>
              <w:left w:w="30" w:type="dxa"/>
              <w:bottom w:w="30" w:type="dxa"/>
              <w:right w:w="30" w:type="dxa"/>
            </w:tcMar>
          </w:tcPr>
          <w:p w14:paraId="6EED15F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w:t>
            </w:r>
          </w:p>
        </w:tc>
        <w:tc>
          <w:tcPr>
            <w:tcW w:w="1018" w:type="dxa"/>
            <w:shd w:val="clear" w:color="auto" w:fill="FFFFFF"/>
            <w:tcMar>
              <w:top w:w="30" w:type="dxa"/>
              <w:left w:w="30" w:type="dxa"/>
              <w:bottom w:w="30" w:type="dxa"/>
              <w:right w:w="30" w:type="dxa"/>
            </w:tcMar>
          </w:tcPr>
          <w:p w14:paraId="187058F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2.5%</w:t>
            </w:r>
          </w:p>
        </w:tc>
        <w:tc>
          <w:tcPr>
            <w:tcW w:w="1019" w:type="dxa"/>
            <w:shd w:val="clear" w:color="auto" w:fill="FFFFFF"/>
            <w:tcMar>
              <w:top w:w="30" w:type="dxa"/>
              <w:left w:w="30" w:type="dxa"/>
              <w:bottom w:w="30" w:type="dxa"/>
              <w:right w:w="30" w:type="dxa"/>
            </w:tcMar>
          </w:tcPr>
          <w:p w14:paraId="291179B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1.2%</w:t>
            </w:r>
          </w:p>
        </w:tc>
        <w:tc>
          <w:tcPr>
            <w:tcW w:w="1019" w:type="dxa"/>
            <w:shd w:val="clear" w:color="auto" w:fill="FFFFFF"/>
            <w:tcMar>
              <w:top w:w="30" w:type="dxa"/>
              <w:left w:w="30" w:type="dxa"/>
              <w:bottom w:w="30" w:type="dxa"/>
              <w:right w:w="30" w:type="dxa"/>
            </w:tcMar>
          </w:tcPr>
          <w:p w14:paraId="1E76F24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4.3%</w:t>
            </w:r>
          </w:p>
        </w:tc>
      </w:tr>
      <w:tr w:rsidR="00955E31" w:rsidRPr="00530754" w14:paraId="630D7800" w14:textId="77777777" w:rsidTr="00CF0C13">
        <w:trPr>
          <w:cantSplit/>
          <w:tblHeader/>
        </w:trPr>
        <w:tc>
          <w:tcPr>
            <w:tcW w:w="2632" w:type="dxa"/>
            <w:gridSpan w:val="2"/>
            <w:vMerge w:val="restart"/>
            <w:shd w:val="clear" w:color="auto" w:fill="FFFFFF"/>
            <w:tcMar>
              <w:top w:w="30" w:type="dxa"/>
              <w:left w:w="30" w:type="dxa"/>
              <w:bottom w:w="30" w:type="dxa"/>
              <w:right w:w="30" w:type="dxa"/>
            </w:tcMar>
          </w:tcPr>
          <w:p w14:paraId="263E5EDD"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Total</w:t>
            </w:r>
          </w:p>
        </w:tc>
        <w:tc>
          <w:tcPr>
            <w:tcW w:w="2018" w:type="dxa"/>
            <w:shd w:val="clear" w:color="auto" w:fill="FFFFFF"/>
            <w:tcMar>
              <w:top w:w="30" w:type="dxa"/>
              <w:left w:w="30" w:type="dxa"/>
              <w:bottom w:w="30" w:type="dxa"/>
              <w:right w:w="30" w:type="dxa"/>
            </w:tcMar>
          </w:tcPr>
          <w:p w14:paraId="41C9FE8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shd w:val="clear" w:color="auto" w:fill="FFFFFF"/>
            <w:tcMar>
              <w:top w:w="30" w:type="dxa"/>
              <w:left w:w="30" w:type="dxa"/>
              <w:bottom w:w="30" w:type="dxa"/>
              <w:right w:w="30" w:type="dxa"/>
            </w:tcMar>
          </w:tcPr>
          <w:p w14:paraId="7D3579D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35</w:t>
            </w:r>
          </w:p>
        </w:tc>
        <w:tc>
          <w:tcPr>
            <w:tcW w:w="1018" w:type="dxa"/>
            <w:shd w:val="clear" w:color="auto" w:fill="FFFFFF"/>
            <w:tcMar>
              <w:top w:w="30" w:type="dxa"/>
              <w:left w:w="30" w:type="dxa"/>
              <w:bottom w:w="30" w:type="dxa"/>
              <w:right w:w="30" w:type="dxa"/>
            </w:tcMar>
          </w:tcPr>
          <w:p w14:paraId="0791462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98</w:t>
            </w:r>
          </w:p>
        </w:tc>
        <w:tc>
          <w:tcPr>
            <w:tcW w:w="1019" w:type="dxa"/>
            <w:shd w:val="clear" w:color="auto" w:fill="FFFFFF"/>
            <w:tcMar>
              <w:top w:w="30" w:type="dxa"/>
              <w:left w:w="30" w:type="dxa"/>
              <w:bottom w:w="30" w:type="dxa"/>
              <w:right w:w="30" w:type="dxa"/>
            </w:tcMar>
          </w:tcPr>
          <w:p w14:paraId="6B3C9CB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w:t>
            </w:r>
          </w:p>
        </w:tc>
        <w:tc>
          <w:tcPr>
            <w:tcW w:w="1019" w:type="dxa"/>
            <w:shd w:val="clear" w:color="auto" w:fill="FFFFFF"/>
            <w:tcMar>
              <w:top w:w="30" w:type="dxa"/>
              <w:left w:w="30" w:type="dxa"/>
              <w:bottom w:w="30" w:type="dxa"/>
              <w:right w:w="30" w:type="dxa"/>
            </w:tcMar>
          </w:tcPr>
          <w:p w14:paraId="0F55A0F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w:t>
            </w:r>
          </w:p>
        </w:tc>
      </w:tr>
      <w:tr w:rsidR="00955E31" w:rsidRPr="00530754" w14:paraId="414EC4BC" w14:textId="77777777" w:rsidTr="00CF0C13">
        <w:trPr>
          <w:cantSplit/>
          <w:tblHeader/>
        </w:trPr>
        <w:tc>
          <w:tcPr>
            <w:tcW w:w="2632" w:type="dxa"/>
            <w:gridSpan w:val="2"/>
            <w:vMerge/>
            <w:shd w:val="clear" w:color="auto" w:fill="FFFFFF"/>
            <w:tcMar>
              <w:top w:w="30" w:type="dxa"/>
              <w:left w:w="30" w:type="dxa"/>
              <w:bottom w:w="30" w:type="dxa"/>
              <w:right w:w="30" w:type="dxa"/>
            </w:tcMar>
          </w:tcPr>
          <w:p w14:paraId="16C18865"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199A4FD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shd w:val="clear" w:color="auto" w:fill="FFFFFF"/>
            <w:tcMar>
              <w:top w:w="30" w:type="dxa"/>
              <w:left w:w="30" w:type="dxa"/>
              <w:bottom w:w="30" w:type="dxa"/>
              <w:right w:w="30" w:type="dxa"/>
            </w:tcMar>
          </w:tcPr>
          <w:p w14:paraId="4FF62AC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35.0</w:t>
            </w:r>
          </w:p>
        </w:tc>
        <w:tc>
          <w:tcPr>
            <w:tcW w:w="1018" w:type="dxa"/>
            <w:shd w:val="clear" w:color="auto" w:fill="FFFFFF"/>
            <w:tcMar>
              <w:top w:w="30" w:type="dxa"/>
              <w:left w:w="30" w:type="dxa"/>
              <w:bottom w:w="30" w:type="dxa"/>
              <w:right w:w="30" w:type="dxa"/>
            </w:tcMar>
          </w:tcPr>
          <w:p w14:paraId="31D3B9D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98.0</w:t>
            </w:r>
          </w:p>
        </w:tc>
        <w:tc>
          <w:tcPr>
            <w:tcW w:w="1019" w:type="dxa"/>
            <w:shd w:val="clear" w:color="auto" w:fill="FFFFFF"/>
            <w:tcMar>
              <w:top w:w="30" w:type="dxa"/>
              <w:left w:w="30" w:type="dxa"/>
              <w:bottom w:w="30" w:type="dxa"/>
              <w:right w:w="30" w:type="dxa"/>
            </w:tcMar>
          </w:tcPr>
          <w:p w14:paraId="228CFA4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29.0</w:t>
            </w:r>
          </w:p>
        </w:tc>
        <w:tc>
          <w:tcPr>
            <w:tcW w:w="1019" w:type="dxa"/>
            <w:shd w:val="clear" w:color="auto" w:fill="FFFFFF"/>
            <w:tcMar>
              <w:top w:w="30" w:type="dxa"/>
              <w:left w:w="30" w:type="dxa"/>
              <w:bottom w:w="30" w:type="dxa"/>
              <w:right w:w="30" w:type="dxa"/>
            </w:tcMar>
          </w:tcPr>
          <w:p w14:paraId="156AE7E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162.0</w:t>
            </w:r>
          </w:p>
        </w:tc>
      </w:tr>
      <w:tr w:rsidR="00955E31" w:rsidRPr="00530754" w14:paraId="47C98E7F" w14:textId="77777777" w:rsidTr="00CF0C13">
        <w:trPr>
          <w:cantSplit/>
          <w:tblHeader/>
        </w:trPr>
        <w:tc>
          <w:tcPr>
            <w:tcW w:w="2632" w:type="dxa"/>
            <w:gridSpan w:val="2"/>
            <w:vMerge/>
            <w:shd w:val="clear" w:color="auto" w:fill="FFFFFF"/>
            <w:tcMar>
              <w:top w:w="30" w:type="dxa"/>
              <w:left w:w="30" w:type="dxa"/>
              <w:bottom w:w="30" w:type="dxa"/>
              <w:right w:w="30" w:type="dxa"/>
            </w:tcMar>
          </w:tcPr>
          <w:p w14:paraId="05DE2EE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37B9F5C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Age</w:t>
            </w:r>
          </w:p>
        </w:tc>
        <w:tc>
          <w:tcPr>
            <w:tcW w:w="1019" w:type="dxa"/>
            <w:shd w:val="clear" w:color="auto" w:fill="FFFFFF"/>
            <w:tcMar>
              <w:top w:w="30" w:type="dxa"/>
              <w:left w:w="30" w:type="dxa"/>
              <w:bottom w:w="30" w:type="dxa"/>
              <w:right w:w="30" w:type="dxa"/>
            </w:tcMar>
          </w:tcPr>
          <w:p w14:paraId="7416FDC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21.6%</w:t>
            </w:r>
          </w:p>
        </w:tc>
        <w:tc>
          <w:tcPr>
            <w:tcW w:w="1018" w:type="dxa"/>
            <w:shd w:val="clear" w:color="auto" w:fill="FFFFFF"/>
            <w:tcMar>
              <w:top w:w="30" w:type="dxa"/>
              <w:left w:w="30" w:type="dxa"/>
              <w:bottom w:w="30" w:type="dxa"/>
              <w:right w:w="30" w:type="dxa"/>
            </w:tcMar>
          </w:tcPr>
          <w:p w14:paraId="3111B7D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60.5%</w:t>
            </w:r>
          </w:p>
        </w:tc>
        <w:tc>
          <w:tcPr>
            <w:tcW w:w="1019" w:type="dxa"/>
            <w:shd w:val="clear" w:color="auto" w:fill="FFFFFF"/>
            <w:tcMar>
              <w:top w:w="30" w:type="dxa"/>
              <w:left w:w="30" w:type="dxa"/>
              <w:bottom w:w="30" w:type="dxa"/>
              <w:right w:w="30" w:type="dxa"/>
            </w:tcMar>
          </w:tcPr>
          <w:p w14:paraId="0FC7A8E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17.9%</w:t>
            </w:r>
          </w:p>
        </w:tc>
        <w:tc>
          <w:tcPr>
            <w:tcW w:w="1019" w:type="dxa"/>
            <w:shd w:val="clear" w:color="auto" w:fill="FFFFFF"/>
            <w:tcMar>
              <w:top w:w="30" w:type="dxa"/>
              <w:left w:w="30" w:type="dxa"/>
              <w:bottom w:w="30" w:type="dxa"/>
              <w:right w:w="30" w:type="dxa"/>
            </w:tcMar>
          </w:tcPr>
          <w:p w14:paraId="79A8477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46C8C8CD" w14:textId="77777777" w:rsidTr="00CF0C13">
        <w:trPr>
          <w:cantSplit/>
          <w:tblHeader/>
        </w:trPr>
        <w:tc>
          <w:tcPr>
            <w:tcW w:w="2632" w:type="dxa"/>
            <w:gridSpan w:val="2"/>
            <w:vMerge/>
            <w:shd w:val="clear" w:color="auto" w:fill="FFFFFF"/>
            <w:tcMar>
              <w:top w:w="30" w:type="dxa"/>
              <w:left w:w="30" w:type="dxa"/>
              <w:bottom w:w="30" w:type="dxa"/>
              <w:right w:w="30" w:type="dxa"/>
            </w:tcMar>
          </w:tcPr>
          <w:p w14:paraId="1A6C6CE4"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4C9A16A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w:t>
            </w:r>
          </w:p>
        </w:tc>
        <w:tc>
          <w:tcPr>
            <w:tcW w:w="1019" w:type="dxa"/>
            <w:shd w:val="clear" w:color="auto" w:fill="FFFFFF"/>
            <w:tcMar>
              <w:top w:w="30" w:type="dxa"/>
              <w:left w:w="30" w:type="dxa"/>
              <w:bottom w:w="30" w:type="dxa"/>
              <w:right w:w="30" w:type="dxa"/>
            </w:tcMar>
          </w:tcPr>
          <w:p w14:paraId="4E631A5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1018" w:type="dxa"/>
            <w:shd w:val="clear" w:color="auto" w:fill="FFFFFF"/>
            <w:tcMar>
              <w:top w:w="30" w:type="dxa"/>
              <w:left w:w="30" w:type="dxa"/>
              <w:bottom w:w="30" w:type="dxa"/>
              <w:right w:w="30" w:type="dxa"/>
            </w:tcMar>
          </w:tcPr>
          <w:p w14:paraId="4AF6857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1019" w:type="dxa"/>
            <w:shd w:val="clear" w:color="auto" w:fill="FFFFFF"/>
            <w:tcMar>
              <w:top w:w="30" w:type="dxa"/>
              <w:left w:w="30" w:type="dxa"/>
              <w:bottom w:w="30" w:type="dxa"/>
              <w:right w:w="30" w:type="dxa"/>
            </w:tcMar>
          </w:tcPr>
          <w:p w14:paraId="6E6B552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1019" w:type="dxa"/>
            <w:shd w:val="clear" w:color="auto" w:fill="FFFFFF"/>
            <w:tcMar>
              <w:top w:w="30" w:type="dxa"/>
              <w:left w:w="30" w:type="dxa"/>
              <w:bottom w:w="30" w:type="dxa"/>
              <w:right w:w="30" w:type="dxa"/>
            </w:tcMar>
          </w:tcPr>
          <w:p w14:paraId="26AFF14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5009699B" w14:textId="77777777" w:rsidTr="00CF0C13">
        <w:trPr>
          <w:cantSplit/>
        </w:trPr>
        <w:tc>
          <w:tcPr>
            <w:tcW w:w="2632" w:type="dxa"/>
            <w:gridSpan w:val="2"/>
            <w:vMerge/>
            <w:shd w:val="clear" w:color="auto" w:fill="FFFFFF"/>
            <w:tcMar>
              <w:top w:w="30" w:type="dxa"/>
              <w:left w:w="30" w:type="dxa"/>
              <w:bottom w:w="30" w:type="dxa"/>
              <w:right w:w="30" w:type="dxa"/>
            </w:tcMar>
          </w:tcPr>
          <w:p w14:paraId="1FCC324C"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18" w:type="dxa"/>
            <w:shd w:val="clear" w:color="auto" w:fill="FFFFFF"/>
            <w:tcMar>
              <w:top w:w="30" w:type="dxa"/>
              <w:left w:w="30" w:type="dxa"/>
              <w:bottom w:w="30" w:type="dxa"/>
              <w:right w:w="30" w:type="dxa"/>
            </w:tcMar>
          </w:tcPr>
          <w:p w14:paraId="77B24E9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19" w:type="dxa"/>
            <w:shd w:val="clear" w:color="auto" w:fill="FFFFFF"/>
            <w:tcMar>
              <w:top w:w="30" w:type="dxa"/>
              <w:left w:w="30" w:type="dxa"/>
              <w:bottom w:w="30" w:type="dxa"/>
              <w:right w:w="30" w:type="dxa"/>
            </w:tcMar>
          </w:tcPr>
          <w:p w14:paraId="0E7D236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21.6%</w:t>
            </w:r>
          </w:p>
        </w:tc>
        <w:tc>
          <w:tcPr>
            <w:tcW w:w="1018" w:type="dxa"/>
            <w:shd w:val="clear" w:color="auto" w:fill="FFFFFF"/>
            <w:tcMar>
              <w:top w:w="30" w:type="dxa"/>
              <w:left w:w="30" w:type="dxa"/>
              <w:bottom w:w="30" w:type="dxa"/>
              <w:right w:w="30" w:type="dxa"/>
            </w:tcMar>
          </w:tcPr>
          <w:p w14:paraId="71C3597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60.5%</w:t>
            </w:r>
          </w:p>
        </w:tc>
        <w:tc>
          <w:tcPr>
            <w:tcW w:w="1019" w:type="dxa"/>
            <w:shd w:val="clear" w:color="auto" w:fill="FFFFFF"/>
            <w:tcMar>
              <w:top w:w="30" w:type="dxa"/>
              <w:left w:w="30" w:type="dxa"/>
              <w:bottom w:w="30" w:type="dxa"/>
              <w:right w:w="30" w:type="dxa"/>
            </w:tcMar>
          </w:tcPr>
          <w:p w14:paraId="6E4C158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17.9%</w:t>
            </w:r>
          </w:p>
        </w:tc>
        <w:tc>
          <w:tcPr>
            <w:tcW w:w="1019" w:type="dxa"/>
            <w:shd w:val="clear" w:color="auto" w:fill="FFFFFF"/>
            <w:tcMar>
              <w:top w:w="30" w:type="dxa"/>
              <w:left w:w="30" w:type="dxa"/>
              <w:bottom w:w="30" w:type="dxa"/>
              <w:right w:w="30" w:type="dxa"/>
            </w:tcMar>
          </w:tcPr>
          <w:p w14:paraId="77E2BA1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bl>
    <w:p w14:paraId="14253F25" w14:textId="77777777" w:rsidR="00955E31" w:rsidRPr="00530754" w:rsidRDefault="00EB1C5A" w:rsidP="00955E31">
      <w:pPr>
        <w:autoSpaceDE w:val="0"/>
        <w:autoSpaceDN w:val="0"/>
        <w:adjustRightInd w:val="0"/>
        <w:spacing w:line="360" w:lineRule="auto"/>
        <w:ind w:firstLine="0"/>
        <w:jc w:val="center"/>
        <w:rPr>
          <w:rFonts w:ascii="Times New Roman" w:hAnsi="Times New Roman" w:cs="Times New Roman"/>
          <w:b/>
          <w:bCs/>
          <w:sz w:val="24"/>
          <w:szCs w:val="24"/>
          <w:lang w:bidi="ta-IN"/>
        </w:rPr>
      </w:pPr>
      <w:r w:rsidRPr="00530754">
        <w:rPr>
          <w:rFonts w:ascii="Times New Roman" w:hAnsi="Times New Roman" w:cs="Times New Roman"/>
          <w:b/>
          <w:bCs/>
          <w:sz w:val="24"/>
          <w:szCs w:val="24"/>
          <w:lang w:bidi="ta-IN"/>
        </w:rPr>
        <w:t>TABLE 5</w:t>
      </w:r>
    </w:p>
    <w:tbl>
      <w:tblPr>
        <w:tblW w:w="8730"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20"/>
        <w:gridCol w:w="720"/>
        <w:gridCol w:w="360"/>
        <w:gridCol w:w="720"/>
        <w:gridCol w:w="630"/>
        <w:gridCol w:w="1080"/>
        <w:gridCol w:w="900"/>
        <w:gridCol w:w="720"/>
        <w:gridCol w:w="900"/>
        <w:gridCol w:w="1080"/>
      </w:tblGrid>
      <w:tr w:rsidR="00955E31" w:rsidRPr="00530754" w14:paraId="39B819A4" w14:textId="77777777" w:rsidTr="00EB1C5A">
        <w:trPr>
          <w:cantSplit/>
          <w:tblHeader/>
        </w:trPr>
        <w:tc>
          <w:tcPr>
            <w:tcW w:w="8730" w:type="dxa"/>
            <w:gridSpan w:val="10"/>
            <w:shd w:val="clear" w:color="auto" w:fill="FFFFFF"/>
            <w:tcMar>
              <w:top w:w="30" w:type="dxa"/>
              <w:left w:w="30" w:type="dxa"/>
              <w:bottom w:w="30" w:type="dxa"/>
              <w:right w:w="30" w:type="dxa"/>
            </w:tcMar>
            <w:vAlign w:val="center"/>
          </w:tcPr>
          <w:p w14:paraId="73F42E21"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b/>
                <w:bCs/>
                <w:color w:val="000000"/>
                <w:sz w:val="24"/>
                <w:szCs w:val="24"/>
                <w:lang w:bidi="ta-IN"/>
              </w:rPr>
            </w:pPr>
            <w:r w:rsidRPr="00530754">
              <w:rPr>
                <w:rFonts w:ascii="Times New Roman" w:hAnsi="Times New Roman" w:cs="Times New Roman"/>
                <w:b/>
                <w:bCs/>
                <w:color w:val="000000"/>
                <w:sz w:val="24"/>
                <w:szCs w:val="24"/>
                <w:lang w:bidi="ta-IN"/>
              </w:rPr>
              <w:t>RESULT OF CHI-SQUARE TEST</w:t>
            </w:r>
          </w:p>
          <w:p w14:paraId="799A90F6"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color w:val="000000"/>
                <w:sz w:val="24"/>
                <w:szCs w:val="24"/>
                <w:lang w:bidi="ta-IN"/>
              </w:rPr>
            </w:pPr>
          </w:p>
        </w:tc>
      </w:tr>
      <w:tr w:rsidR="00955E31" w:rsidRPr="00530754" w14:paraId="219D83F3" w14:textId="77777777" w:rsidTr="00EB1C5A">
        <w:trPr>
          <w:cantSplit/>
          <w:tblHeader/>
        </w:trPr>
        <w:tc>
          <w:tcPr>
            <w:tcW w:w="1620" w:type="dxa"/>
            <w:vMerge w:val="restart"/>
            <w:shd w:val="clear" w:color="auto" w:fill="FFFFFF"/>
            <w:tcMar>
              <w:top w:w="30" w:type="dxa"/>
              <w:left w:w="30" w:type="dxa"/>
              <w:bottom w:w="30" w:type="dxa"/>
              <w:right w:w="30" w:type="dxa"/>
            </w:tcMar>
            <w:vAlign w:val="center"/>
          </w:tcPr>
          <w:p w14:paraId="66BC6E2F"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p w14:paraId="65DBF775" w14:textId="77777777" w:rsidR="00955E31" w:rsidRPr="00530754" w:rsidRDefault="00955E31" w:rsidP="00955E31">
            <w:pPr>
              <w:rPr>
                <w:rFonts w:ascii="Times New Roman" w:hAnsi="Times New Roman" w:cs="Times New Roman"/>
                <w:sz w:val="24"/>
                <w:szCs w:val="24"/>
                <w:lang w:bidi="ta-IN"/>
              </w:rPr>
            </w:pPr>
          </w:p>
        </w:tc>
        <w:tc>
          <w:tcPr>
            <w:tcW w:w="720" w:type="dxa"/>
            <w:vMerge w:val="restart"/>
            <w:shd w:val="clear" w:color="auto" w:fill="FFFFFF"/>
            <w:tcMar>
              <w:top w:w="30" w:type="dxa"/>
              <w:left w:w="30" w:type="dxa"/>
              <w:bottom w:w="30" w:type="dxa"/>
              <w:right w:w="30" w:type="dxa"/>
            </w:tcMar>
            <w:vAlign w:val="bottom"/>
          </w:tcPr>
          <w:p w14:paraId="42B14368"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Value</w:t>
            </w:r>
          </w:p>
        </w:tc>
        <w:tc>
          <w:tcPr>
            <w:tcW w:w="360" w:type="dxa"/>
            <w:vMerge w:val="restart"/>
            <w:shd w:val="clear" w:color="auto" w:fill="FFFFFF"/>
            <w:tcMar>
              <w:top w:w="30" w:type="dxa"/>
              <w:left w:w="30" w:type="dxa"/>
              <w:bottom w:w="30" w:type="dxa"/>
              <w:right w:w="30" w:type="dxa"/>
            </w:tcMar>
            <w:vAlign w:val="bottom"/>
          </w:tcPr>
          <w:p w14:paraId="2573C8F2"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proofErr w:type="spellStart"/>
            <w:r w:rsidRPr="00530754">
              <w:rPr>
                <w:rFonts w:ascii="Times New Roman" w:hAnsi="Times New Roman" w:cs="Times New Roman"/>
                <w:color w:val="000000"/>
                <w:sz w:val="24"/>
                <w:szCs w:val="24"/>
                <w:lang w:bidi="ta-IN"/>
              </w:rPr>
              <w:t>df</w:t>
            </w:r>
            <w:proofErr w:type="spellEnd"/>
          </w:p>
        </w:tc>
        <w:tc>
          <w:tcPr>
            <w:tcW w:w="720" w:type="dxa"/>
            <w:vMerge w:val="restart"/>
            <w:shd w:val="clear" w:color="auto" w:fill="FFFFFF"/>
            <w:tcMar>
              <w:top w:w="30" w:type="dxa"/>
              <w:left w:w="30" w:type="dxa"/>
              <w:bottom w:w="30" w:type="dxa"/>
              <w:right w:w="30" w:type="dxa"/>
            </w:tcMar>
            <w:vAlign w:val="bottom"/>
          </w:tcPr>
          <w:p w14:paraId="65F0AF6C"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proofErr w:type="spellStart"/>
            <w:r w:rsidRPr="00530754">
              <w:rPr>
                <w:rFonts w:ascii="Times New Roman" w:hAnsi="Times New Roman" w:cs="Times New Roman"/>
                <w:color w:val="000000"/>
                <w:sz w:val="24"/>
                <w:szCs w:val="24"/>
                <w:lang w:bidi="ta-IN"/>
              </w:rPr>
              <w:t>Asymp</w:t>
            </w:r>
            <w:proofErr w:type="spellEnd"/>
            <w:r w:rsidRPr="00530754">
              <w:rPr>
                <w:rFonts w:ascii="Times New Roman" w:hAnsi="Times New Roman" w:cs="Times New Roman"/>
                <w:color w:val="000000"/>
                <w:sz w:val="24"/>
                <w:szCs w:val="24"/>
                <w:lang w:bidi="ta-IN"/>
              </w:rPr>
              <w:t>. Sig. (2-sided)</w:t>
            </w:r>
          </w:p>
        </w:tc>
        <w:tc>
          <w:tcPr>
            <w:tcW w:w="2610" w:type="dxa"/>
            <w:gridSpan w:val="3"/>
            <w:shd w:val="clear" w:color="auto" w:fill="FFFFFF"/>
            <w:tcMar>
              <w:top w:w="30" w:type="dxa"/>
              <w:left w:w="30" w:type="dxa"/>
              <w:bottom w:w="30" w:type="dxa"/>
              <w:right w:w="30" w:type="dxa"/>
            </w:tcMar>
            <w:vAlign w:val="bottom"/>
          </w:tcPr>
          <w:p w14:paraId="5D86B553"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Monte Carlo Sig. (2-sided)</w:t>
            </w:r>
          </w:p>
        </w:tc>
        <w:tc>
          <w:tcPr>
            <w:tcW w:w="2700" w:type="dxa"/>
            <w:gridSpan w:val="3"/>
            <w:shd w:val="clear" w:color="auto" w:fill="FFFFFF"/>
            <w:tcMar>
              <w:top w:w="30" w:type="dxa"/>
              <w:left w:w="30" w:type="dxa"/>
              <w:bottom w:w="30" w:type="dxa"/>
              <w:right w:w="30" w:type="dxa"/>
            </w:tcMar>
            <w:vAlign w:val="bottom"/>
          </w:tcPr>
          <w:p w14:paraId="13E70AFF"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Monte Carlo Sig. (1-sided)</w:t>
            </w:r>
          </w:p>
        </w:tc>
      </w:tr>
      <w:tr w:rsidR="00955E31" w:rsidRPr="00530754" w14:paraId="603B810E" w14:textId="77777777" w:rsidTr="00EB1C5A">
        <w:trPr>
          <w:cantSplit/>
          <w:tblHeader/>
        </w:trPr>
        <w:tc>
          <w:tcPr>
            <w:tcW w:w="1620" w:type="dxa"/>
            <w:vMerge/>
            <w:shd w:val="clear" w:color="auto" w:fill="FFFFFF"/>
            <w:tcMar>
              <w:top w:w="30" w:type="dxa"/>
              <w:left w:w="30" w:type="dxa"/>
              <w:bottom w:w="30" w:type="dxa"/>
              <w:right w:w="30" w:type="dxa"/>
            </w:tcMar>
            <w:vAlign w:val="center"/>
          </w:tcPr>
          <w:p w14:paraId="32DBB44E"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0" w:type="dxa"/>
            <w:vMerge/>
            <w:shd w:val="clear" w:color="auto" w:fill="FFFFFF"/>
            <w:tcMar>
              <w:top w:w="30" w:type="dxa"/>
              <w:left w:w="30" w:type="dxa"/>
              <w:bottom w:w="30" w:type="dxa"/>
              <w:right w:w="30" w:type="dxa"/>
            </w:tcMar>
            <w:vAlign w:val="bottom"/>
          </w:tcPr>
          <w:p w14:paraId="31A0E290"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360" w:type="dxa"/>
            <w:vMerge/>
            <w:shd w:val="clear" w:color="auto" w:fill="FFFFFF"/>
            <w:tcMar>
              <w:top w:w="30" w:type="dxa"/>
              <w:left w:w="30" w:type="dxa"/>
              <w:bottom w:w="30" w:type="dxa"/>
              <w:right w:w="30" w:type="dxa"/>
            </w:tcMar>
            <w:vAlign w:val="bottom"/>
          </w:tcPr>
          <w:p w14:paraId="04207A12"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0" w:type="dxa"/>
            <w:vMerge/>
            <w:shd w:val="clear" w:color="auto" w:fill="FFFFFF"/>
            <w:tcMar>
              <w:top w:w="30" w:type="dxa"/>
              <w:left w:w="30" w:type="dxa"/>
              <w:bottom w:w="30" w:type="dxa"/>
              <w:right w:w="30" w:type="dxa"/>
            </w:tcMar>
            <w:vAlign w:val="bottom"/>
          </w:tcPr>
          <w:p w14:paraId="6CF7AA2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630" w:type="dxa"/>
            <w:vMerge w:val="restart"/>
            <w:shd w:val="clear" w:color="auto" w:fill="FFFFFF"/>
            <w:tcMar>
              <w:top w:w="30" w:type="dxa"/>
              <w:left w:w="30" w:type="dxa"/>
              <w:bottom w:w="30" w:type="dxa"/>
              <w:right w:w="30" w:type="dxa"/>
            </w:tcMar>
            <w:vAlign w:val="bottom"/>
          </w:tcPr>
          <w:p w14:paraId="74477B0C"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Sig.</w:t>
            </w:r>
          </w:p>
        </w:tc>
        <w:tc>
          <w:tcPr>
            <w:tcW w:w="1980" w:type="dxa"/>
            <w:gridSpan w:val="2"/>
            <w:shd w:val="clear" w:color="auto" w:fill="FFFFFF"/>
            <w:tcMar>
              <w:top w:w="30" w:type="dxa"/>
              <w:left w:w="30" w:type="dxa"/>
              <w:bottom w:w="30" w:type="dxa"/>
              <w:right w:w="30" w:type="dxa"/>
            </w:tcMar>
            <w:vAlign w:val="bottom"/>
          </w:tcPr>
          <w:p w14:paraId="75487650"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95% Confidence Interval</w:t>
            </w:r>
          </w:p>
        </w:tc>
        <w:tc>
          <w:tcPr>
            <w:tcW w:w="720" w:type="dxa"/>
            <w:vMerge w:val="restart"/>
            <w:shd w:val="clear" w:color="auto" w:fill="FFFFFF"/>
            <w:tcMar>
              <w:top w:w="30" w:type="dxa"/>
              <w:left w:w="30" w:type="dxa"/>
              <w:bottom w:w="30" w:type="dxa"/>
              <w:right w:w="30" w:type="dxa"/>
            </w:tcMar>
            <w:vAlign w:val="bottom"/>
          </w:tcPr>
          <w:p w14:paraId="77EFDE1C"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Sig.</w:t>
            </w:r>
          </w:p>
        </w:tc>
        <w:tc>
          <w:tcPr>
            <w:tcW w:w="1980" w:type="dxa"/>
            <w:gridSpan w:val="2"/>
            <w:shd w:val="clear" w:color="auto" w:fill="FFFFFF"/>
            <w:tcMar>
              <w:top w:w="30" w:type="dxa"/>
              <w:left w:w="30" w:type="dxa"/>
              <w:bottom w:w="30" w:type="dxa"/>
              <w:right w:w="30" w:type="dxa"/>
            </w:tcMar>
            <w:vAlign w:val="bottom"/>
          </w:tcPr>
          <w:p w14:paraId="4828CC89"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95% Confidence Interval</w:t>
            </w:r>
          </w:p>
        </w:tc>
      </w:tr>
      <w:tr w:rsidR="00955E31" w:rsidRPr="00530754" w14:paraId="48D4EB7E" w14:textId="77777777" w:rsidTr="00EB1C5A">
        <w:trPr>
          <w:cantSplit/>
          <w:tblHeader/>
        </w:trPr>
        <w:tc>
          <w:tcPr>
            <w:tcW w:w="1620" w:type="dxa"/>
            <w:vMerge/>
            <w:shd w:val="clear" w:color="auto" w:fill="FFFFFF"/>
            <w:tcMar>
              <w:top w:w="30" w:type="dxa"/>
              <w:left w:w="30" w:type="dxa"/>
              <w:bottom w:w="30" w:type="dxa"/>
              <w:right w:w="30" w:type="dxa"/>
            </w:tcMar>
            <w:vAlign w:val="center"/>
          </w:tcPr>
          <w:p w14:paraId="65D2D565"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0" w:type="dxa"/>
            <w:vMerge/>
            <w:shd w:val="clear" w:color="auto" w:fill="FFFFFF"/>
            <w:tcMar>
              <w:top w:w="30" w:type="dxa"/>
              <w:left w:w="30" w:type="dxa"/>
              <w:bottom w:w="30" w:type="dxa"/>
              <w:right w:w="30" w:type="dxa"/>
            </w:tcMar>
            <w:vAlign w:val="bottom"/>
          </w:tcPr>
          <w:p w14:paraId="64515F54"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360" w:type="dxa"/>
            <w:vMerge/>
            <w:shd w:val="clear" w:color="auto" w:fill="FFFFFF"/>
            <w:tcMar>
              <w:top w:w="30" w:type="dxa"/>
              <w:left w:w="30" w:type="dxa"/>
              <w:bottom w:w="30" w:type="dxa"/>
              <w:right w:w="30" w:type="dxa"/>
            </w:tcMar>
            <w:vAlign w:val="bottom"/>
          </w:tcPr>
          <w:p w14:paraId="20C2F8FA"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0" w:type="dxa"/>
            <w:vMerge/>
            <w:shd w:val="clear" w:color="auto" w:fill="FFFFFF"/>
            <w:tcMar>
              <w:top w:w="30" w:type="dxa"/>
              <w:left w:w="30" w:type="dxa"/>
              <w:bottom w:w="30" w:type="dxa"/>
              <w:right w:w="30" w:type="dxa"/>
            </w:tcMar>
            <w:vAlign w:val="bottom"/>
          </w:tcPr>
          <w:p w14:paraId="72D65207"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630" w:type="dxa"/>
            <w:vMerge/>
            <w:shd w:val="clear" w:color="auto" w:fill="FFFFFF"/>
            <w:tcMar>
              <w:top w:w="30" w:type="dxa"/>
              <w:left w:w="30" w:type="dxa"/>
              <w:bottom w:w="30" w:type="dxa"/>
              <w:right w:w="30" w:type="dxa"/>
            </w:tcMar>
            <w:vAlign w:val="bottom"/>
          </w:tcPr>
          <w:p w14:paraId="2315D420"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1080" w:type="dxa"/>
            <w:shd w:val="clear" w:color="auto" w:fill="FFFFFF"/>
            <w:tcMar>
              <w:top w:w="30" w:type="dxa"/>
              <w:left w:w="30" w:type="dxa"/>
              <w:bottom w:w="30" w:type="dxa"/>
              <w:right w:w="30" w:type="dxa"/>
            </w:tcMar>
            <w:vAlign w:val="bottom"/>
          </w:tcPr>
          <w:p w14:paraId="17779396"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Lower Bound</w:t>
            </w:r>
          </w:p>
        </w:tc>
        <w:tc>
          <w:tcPr>
            <w:tcW w:w="900" w:type="dxa"/>
            <w:shd w:val="clear" w:color="auto" w:fill="FFFFFF"/>
            <w:tcMar>
              <w:top w:w="30" w:type="dxa"/>
              <w:left w:w="30" w:type="dxa"/>
              <w:bottom w:w="30" w:type="dxa"/>
              <w:right w:w="30" w:type="dxa"/>
            </w:tcMar>
            <w:vAlign w:val="bottom"/>
          </w:tcPr>
          <w:p w14:paraId="6165B1AA"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Upper Bound</w:t>
            </w:r>
          </w:p>
        </w:tc>
        <w:tc>
          <w:tcPr>
            <w:tcW w:w="720" w:type="dxa"/>
            <w:vMerge/>
            <w:shd w:val="clear" w:color="auto" w:fill="FFFFFF"/>
            <w:tcMar>
              <w:top w:w="30" w:type="dxa"/>
              <w:left w:w="30" w:type="dxa"/>
              <w:bottom w:w="30" w:type="dxa"/>
              <w:right w:w="30" w:type="dxa"/>
            </w:tcMar>
            <w:vAlign w:val="bottom"/>
          </w:tcPr>
          <w:p w14:paraId="155DAE3D"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900" w:type="dxa"/>
            <w:shd w:val="clear" w:color="auto" w:fill="FFFFFF"/>
            <w:tcMar>
              <w:top w:w="30" w:type="dxa"/>
              <w:left w:w="30" w:type="dxa"/>
              <w:bottom w:w="30" w:type="dxa"/>
              <w:right w:w="30" w:type="dxa"/>
            </w:tcMar>
            <w:vAlign w:val="bottom"/>
          </w:tcPr>
          <w:p w14:paraId="45F207B7"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Lower Bound</w:t>
            </w:r>
          </w:p>
        </w:tc>
        <w:tc>
          <w:tcPr>
            <w:tcW w:w="1080" w:type="dxa"/>
            <w:shd w:val="clear" w:color="auto" w:fill="FFFFFF"/>
            <w:tcMar>
              <w:top w:w="30" w:type="dxa"/>
              <w:left w:w="30" w:type="dxa"/>
              <w:bottom w:w="30" w:type="dxa"/>
              <w:right w:w="30" w:type="dxa"/>
            </w:tcMar>
            <w:vAlign w:val="bottom"/>
          </w:tcPr>
          <w:p w14:paraId="711EE21A"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Upper Bound</w:t>
            </w:r>
          </w:p>
        </w:tc>
      </w:tr>
      <w:tr w:rsidR="00955E31" w:rsidRPr="00530754" w14:paraId="55DD05FF" w14:textId="77777777" w:rsidTr="00EB1C5A">
        <w:trPr>
          <w:cantSplit/>
          <w:tblHeader/>
        </w:trPr>
        <w:tc>
          <w:tcPr>
            <w:tcW w:w="1620" w:type="dxa"/>
            <w:shd w:val="clear" w:color="auto" w:fill="FFFFFF"/>
            <w:tcMar>
              <w:top w:w="30" w:type="dxa"/>
              <w:left w:w="30" w:type="dxa"/>
              <w:bottom w:w="30" w:type="dxa"/>
              <w:right w:w="30" w:type="dxa"/>
            </w:tcMar>
          </w:tcPr>
          <w:p w14:paraId="2B5B17C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Pearson Chi-Square</w:t>
            </w:r>
          </w:p>
        </w:tc>
        <w:tc>
          <w:tcPr>
            <w:tcW w:w="720" w:type="dxa"/>
            <w:shd w:val="clear" w:color="auto" w:fill="FFFFFF"/>
            <w:tcMar>
              <w:top w:w="30" w:type="dxa"/>
              <w:left w:w="30" w:type="dxa"/>
              <w:bottom w:w="30" w:type="dxa"/>
              <w:right w:w="30" w:type="dxa"/>
            </w:tcMar>
          </w:tcPr>
          <w:p w14:paraId="60AB8F9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6.972</w:t>
            </w:r>
            <w:r w:rsidRPr="00530754">
              <w:rPr>
                <w:rFonts w:ascii="Times New Roman" w:hAnsi="Times New Roman" w:cs="Times New Roman"/>
                <w:color w:val="000000"/>
                <w:sz w:val="24"/>
                <w:szCs w:val="24"/>
                <w:vertAlign w:val="superscript"/>
                <w:lang w:bidi="ta-IN"/>
              </w:rPr>
              <w:t>a</w:t>
            </w:r>
          </w:p>
        </w:tc>
        <w:tc>
          <w:tcPr>
            <w:tcW w:w="360" w:type="dxa"/>
            <w:shd w:val="clear" w:color="auto" w:fill="FFFFFF"/>
            <w:tcMar>
              <w:top w:w="30" w:type="dxa"/>
              <w:left w:w="30" w:type="dxa"/>
              <w:bottom w:w="30" w:type="dxa"/>
              <w:right w:w="30" w:type="dxa"/>
            </w:tcMar>
          </w:tcPr>
          <w:p w14:paraId="30B1A34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w:t>
            </w:r>
          </w:p>
        </w:tc>
        <w:tc>
          <w:tcPr>
            <w:tcW w:w="720" w:type="dxa"/>
            <w:shd w:val="clear" w:color="auto" w:fill="FFFFFF"/>
            <w:tcMar>
              <w:top w:w="30" w:type="dxa"/>
              <w:left w:w="30" w:type="dxa"/>
              <w:bottom w:w="30" w:type="dxa"/>
              <w:right w:w="30" w:type="dxa"/>
            </w:tcMar>
          </w:tcPr>
          <w:p w14:paraId="29D280F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.323</w:t>
            </w:r>
          </w:p>
        </w:tc>
        <w:tc>
          <w:tcPr>
            <w:tcW w:w="630" w:type="dxa"/>
            <w:shd w:val="clear" w:color="auto" w:fill="FFFFFF"/>
            <w:tcMar>
              <w:top w:w="30" w:type="dxa"/>
              <w:left w:w="30" w:type="dxa"/>
              <w:bottom w:w="30" w:type="dxa"/>
              <w:right w:w="30" w:type="dxa"/>
            </w:tcMar>
          </w:tcPr>
          <w:p w14:paraId="0BAA3BD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.333</w:t>
            </w:r>
            <w:r w:rsidRPr="00530754">
              <w:rPr>
                <w:rFonts w:ascii="Times New Roman" w:hAnsi="Times New Roman" w:cs="Times New Roman"/>
                <w:color w:val="000000"/>
                <w:sz w:val="24"/>
                <w:szCs w:val="24"/>
                <w:vertAlign w:val="superscript"/>
                <w:lang w:bidi="ta-IN"/>
              </w:rPr>
              <w:t>b</w:t>
            </w:r>
          </w:p>
        </w:tc>
        <w:tc>
          <w:tcPr>
            <w:tcW w:w="1080" w:type="dxa"/>
            <w:shd w:val="clear" w:color="auto" w:fill="FFFFFF"/>
            <w:tcMar>
              <w:top w:w="30" w:type="dxa"/>
              <w:left w:w="30" w:type="dxa"/>
              <w:bottom w:w="30" w:type="dxa"/>
              <w:right w:w="30" w:type="dxa"/>
            </w:tcMar>
          </w:tcPr>
          <w:p w14:paraId="1CC6F5E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.261</w:t>
            </w:r>
          </w:p>
        </w:tc>
        <w:tc>
          <w:tcPr>
            <w:tcW w:w="900" w:type="dxa"/>
            <w:shd w:val="clear" w:color="auto" w:fill="FFFFFF"/>
            <w:tcMar>
              <w:top w:w="30" w:type="dxa"/>
              <w:left w:w="30" w:type="dxa"/>
              <w:bottom w:w="30" w:type="dxa"/>
              <w:right w:w="30" w:type="dxa"/>
            </w:tcMar>
          </w:tcPr>
          <w:p w14:paraId="17D4ABB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.406</w:t>
            </w:r>
          </w:p>
        </w:tc>
        <w:tc>
          <w:tcPr>
            <w:tcW w:w="720" w:type="dxa"/>
            <w:shd w:val="clear" w:color="auto" w:fill="FFFFFF"/>
            <w:tcMar>
              <w:top w:w="30" w:type="dxa"/>
              <w:left w:w="30" w:type="dxa"/>
              <w:bottom w:w="30" w:type="dxa"/>
              <w:right w:w="30" w:type="dxa"/>
            </w:tcMar>
            <w:vAlign w:val="center"/>
          </w:tcPr>
          <w:p w14:paraId="54CC2435"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shd w:val="clear" w:color="auto" w:fill="FFFFFF"/>
            <w:tcMar>
              <w:top w:w="30" w:type="dxa"/>
              <w:left w:w="30" w:type="dxa"/>
              <w:bottom w:w="30" w:type="dxa"/>
              <w:right w:w="30" w:type="dxa"/>
            </w:tcMar>
            <w:vAlign w:val="center"/>
          </w:tcPr>
          <w:p w14:paraId="3695DCD9"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1080" w:type="dxa"/>
            <w:shd w:val="clear" w:color="auto" w:fill="FFFFFF"/>
            <w:tcMar>
              <w:top w:w="30" w:type="dxa"/>
              <w:left w:w="30" w:type="dxa"/>
              <w:bottom w:w="30" w:type="dxa"/>
              <w:right w:w="30" w:type="dxa"/>
            </w:tcMar>
            <w:vAlign w:val="center"/>
          </w:tcPr>
          <w:p w14:paraId="2E463146"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282E8C39" w14:textId="77777777" w:rsidTr="00EB1C5A">
        <w:trPr>
          <w:cantSplit/>
          <w:tblHeader/>
        </w:trPr>
        <w:tc>
          <w:tcPr>
            <w:tcW w:w="1620" w:type="dxa"/>
            <w:shd w:val="clear" w:color="auto" w:fill="FFFFFF"/>
            <w:tcMar>
              <w:top w:w="30" w:type="dxa"/>
              <w:left w:w="30" w:type="dxa"/>
              <w:bottom w:w="30" w:type="dxa"/>
              <w:right w:w="30" w:type="dxa"/>
            </w:tcMar>
          </w:tcPr>
          <w:p w14:paraId="1B3BF0FD"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Likelihood Ratio</w:t>
            </w:r>
          </w:p>
        </w:tc>
        <w:tc>
          <w:tcPr>
            <w:tcW w:w="720" w:type="dxa"/>
            <w:shd w:val="clear" w:color="auto" w:fill="FFFFFF"/>
            <w:tcMar>
              <w:top w:w="30" w:type="dxa"/>
              <w:left w:w="30" w:type="dxa"/>
              <w:bottom w:w="30" w:type="dxa"/>
              <w:right w:w="30" w:type="dxa"/>
            </w:tcMar>
          </w:tcPr>
          <w:p w14:paraId="6598DC3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6.965</w:t>
            </w:r>
          </w:p>
        </w:tc>
        <w:tc>
          <w:tcPr>
            <w:tcW w:w="360" w:type="dxa"/>
            <w:shd w:val="clear" w:color="auto" w:fill="FFFFFF"/>
            <w:tcMar>
              <w:top w:w="30" w:type="dxa"/>
              <w:left w:w="30" w:type="dxa"/>
              <w:bottom w:w="30" w:type="dxa"/>
              <w:right w:w="30" w:type="dxa"/>
            </w:tcMar>
          </w:tcPr>
          <w:p w14:paraId="3445470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w:t>
            </w:r>
          </w:p>
        </w:tc>
        <w:tc>
          <w:tcPr>
            <w:tcW w:w="720" w:type="dxa"/>
            <w:shd w:val="clear" w:color="auto" w:fill="FFFFFF"/>
            <w:tcMar>
              <w:top w:w="30" w:type="dxa"/>
              <w:left w:w="30" w:type="dxa"/>
              <w:bottom w:w="30" w:type="dxa"/>
              <w:right w:w="30" w:type="dxa"/>
            </w:tcMar>
          </w:tcPr>
          <w:p w14:paraId="60C2CCF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.324</w:t>
            </w:r>
          </w:p>
        </w:tc>
        <w:tc>
          <w:tcPr>
            <w:tcW w:w="630" w:type="dxa"/>
            <w:shd w:val="clear" w:color="auto" w:fill="FFFFFF"/>
            <w:tcMar>
              <w:top w:w="30" w:type="dxa"/>
              <w:left w:w="30" w:type="dxa"/>
              <w:bottom w:w="30" w:type="dxa"/>
              <w:right w:w="30" w:type="dxa"/>
            </w:tcMar>
          </w:tcPr>
          <w:p w14:paraId="2C3D9EA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.414</w:t>
            </w:r>
            <w:r w:rsidRPr="00530754">
              <w:rPr>
                <w:rFonts w:ascii="Times New Roman" w:hAnsi="Times New Roman" w:cs="Times New Roman"/>
                <w:color w:val="000000"/>
                <w:sz w:val="24"/>
                <w:szCs w:val="24"/>
                <w:vertAlign w:val="superscript"/>
                <w:lang w:bidi="ta-IN"/>
              </w:rPr>
              <w:t>b</w:t>
            </w:r>
          </w:p>
        </w:tc>
        <w:tc>
          <w:tcPr>
            <w:tcW w:w="1080" w:type="dxa"/>
            <w:shd w:val="clear" w:color="auto" w:fill="FFFFFF"/>
            <w:tcMar>
              <w:top w:w="30" w:type="dxa"/>
              <w:left w:w="30" w:type="dxa"/>
              <w:bottom w:w="30" w:type="dxa"/>
              <w:right w:w="30" w:type="dxa"/>
            </w:tcMar>
          </w:tcPr>
          <w:p w14:paraId="52FD649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.338</w:t>
            </w:r>
          </w:p>
        </w:tc>
        <w:tc>
          <w:tcPr>
            <w:tcW w:w="900" w:type="dxa"/>
            <w:shd w:val="clear" w:color="auto" w:fill="FFFFFF"/>
            <w:tcMar>
              <w:top w:w="30" w:type="dxa"/>
              <w:left w:w="30" w:type="dxa"/>
              <w:bottom w:w="30" w:type="dxa"/>
              <w:right w:w="30" w:type="dxa"/>
            </w:tcMar>
          </w:tcPr>
          <w:p w14:paraId="5E088D2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.489</w:t>
            </w:r>
          </w:p>
        </w:tc>
        <w:tc>
          <w:tcPr>
            <w:tcW w:w="720" w:type="dxa"/>
            <w:shd w:val="clear" w:color="auto" w:fill="FFFFFF"/>
            <w:tcMar>
              <w:top w:w="30" w:type="dxa"/>
              <w:left w:w="30" w:type="dxa"/>
              <w:bottom w:w="30" w:type="dxa"/>
              <w:right w:w="30" w:type="dxa"/>
            </w:tcMar>
            <w:vAlign w:val="center"/>
          </w:tcPr>
          <w:p w14:paraId="091B2580"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shd w:val="clear" w:color="auto" w:fill="FFFFFF"/>
            <w:tcMar>
              <w:top w:w="30" w:type="dxa"/>
              <w:left w:w="30" w:type="dxa"/>
              <w:bottom w:w="30" w:type="dxa"/>
              <w:right w:w="30" w:type="dxa"/>
            </w:tcMar>
            <w:vAlign w:val="center"/>
          </w:tcPr>
          <w:p w14:paraId="717A524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1080" w:type="dxa"/>
            <w:shd w:val="clear" w:color="auto" w:fill="FFFFFF"/>
            <w:tcMar>
              <w:top w:w="30" w:type="dxa"/>
              <w:left w:w="30" w:type="dxa"/>
              <w:bottom w:w="30" w:type="dxa"/>
              <w:right w:w="30" w:type="dxa"/>
            </w:tcMar>
            <w:vAlign w:val="center"/>
          </w:tcPr>
          <w:p w14:paraId="7CB433A7"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50257A88" w14:textId="77777777" w:rsidTr="00EB1C5A">
        <w:trPr>
          <w:cantSplit/>
          <w:tblHeader/>
        </w:trPr>
        <w:tc>
          <w:tcPr>
            <w:tcW w:w="1620" w:type="dxa"/>
            <w:shd w:val="clear" w:color="auto" w:fill="FFFFFF"/>
            <w:tcMar>
              <w:top w:w="30" w:type="dxa"/>
              <w:left w:w="30" w:type="dxa"/>
              <w:bottom w:w="30" w:type="dxa"/>
              <w:right w:w="30" w:type="dxa"/>
            </w:tcMar>
          </w:tcPr>
          <w:p w14:paraId="1CC6389B"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Fisher's Exact Test</w:t>
            </w:r>
          </w:p>
        </w:tc>
        <w:tc>
          <w:tcPr>
            <w:tcW w:w="720" w:type="dxa"/>
            <w:shd w:val="clear" w:color="auto" w:fill="FFFFFF"/>
            <w:tcMar>
              <w:top w:w="30" w:type="dxa"/>
              <w:left w:w="30" w:type="dxa"/>
              <w:bottom w:w="30" w:type="dxa"/>
              <w:right w:w="30" w:type="dxa"/>
            </w:tcMar>
          </w:tcPr>
          <w:p w14:paraId="7B765A3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6.914</w:t>
            </w:r>
          </w:p>
        </w:tc>
        <w:tc>
          <w:tcPr>
            <w:tcW w:w="360" w:type="dxa"/>
            <w:shd w:val="clear" w:color="auto" w:fill="FFFFFF"/>
            <w:tcMar>
              <w:top w:w="30" w:type="dxa"/>
              <w:left w:w="30" w:type="dxa"/>
              <w:bottom w:w="30" w:type="dxa"/>
              <w:right w:w="30" w:type="dxa"/>
            </w:tcMar>
            <w:vAlign w:val="center"/>
          </w:tcPr>
          <w:p w14:paraId="0670BE64"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720" w:type="dxa"/>
            <w:shd w:val="clear" w:color="auto" w:fill="FFFFFF"/>
            <w:tcMar>
              <w:top w:w="30" w:type="dxa"/>
              <w:left w:w="30" w:type="dxa"/>
              <w:bottom w:w="30" w:type="dxa"/>
              <w:right w:w="30" w:type="dxa"/>
            </w:tcMar>
            <w:vAlign w:val="center"/>
          </w:tcPr>
          <w:p w14:paraId="2E44A8EB"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630" w:type="dxa"/>
            <w:shd w:val="clear" w:color="auto" w:fill="FFFFFF"/>
            <w:tcMar>
              <w:top w:w="30" w:type="dxa"/>
              <w:left w:w="30" w:type="dxa"/>
              <w:bottom w:w="30" w:type="dxa"/>
              <w:right w:w="30" w:type="dxa"/>
            </w:tcMar>
          </w:tcPr>
          <w:p w14:paraId="1B1107C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.290</w:t>
            </w:r>
            <w:r w:rsidRPr="00530754">
              <w:rPr>
                <w:rFonts w:ascii="Times New Roman" w:hAnsi="Times New Roman" w:cs="Times New Roman"/>
                <w:color w:val="000000"/>
                <w:sz w:val="24"/>
                <w:szCs w:val="24"/>
                <w:vertAlign w:val="superscript"/>
                <w:lang w:bidi="ta-IN"/>
              </w:rPr>
              <w:t>b</w:t>
            </w:r>
          </w:p>
        </w:tc>
        <w:tc>
          <w:tcPr>
            <w:tcW w:w="1080" w:type="dxa"/>
            <w:shd w:val="clear" w:color="auto" w:fill="FFFFFF"/>
            <w:tcMar>
              <w:top w:w="30" w:type="dxa"/>
              <w:left w:w="30" w:type="dxa"/>
              <w:bottom w:w="30" w:type="dxa"/>
              <w:right w:w="30" w:type="dxa"/>
            </w:tcMar>
          </w:tcPr>
          <w:p w14:paraId="77633C6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.220</w:t>
            </w:r>
          </w:p>
        </w:tc>
        <w:tc>
          <w:tcPr>
            <w:tcW w:w="900" w:type="dxa"/>
            <w:shd w:val="clear" w:color="auto" w:fill="FFFFFF"/>
            <w:tcMar>
              <w:top w:w="30" w:type="dxa"/>
              <w:left w:w="30" w:type="dxa"/>
              <w:bottom w:w="30" w:type="dxa"/>
              <w:right w:w="30" w:type="dxa"/>
            </w:tcMar>
          </w:tcPr>
          <w:p w14:paraId="3511D5C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.360</w:t>
            </w:r>
          </w:p>
        </w:tc>
        <w:tc>
          <w:tcPr>
            <w:tcW w:w="720" w:type="dxa"/>
            <w:shd w:val="clear" w:color="auto" w:fill="FFFFFF"/>
            <w:tcMar>
              <w:top w:w="30" w:type="dxa"/>
              <w:left w:w="30" w:type="dxa"/>
              <w:bottom w:w="30" w:type="dxa"/>
              <w:right w:w="30" w:type="dxa"/>
            </w:tcMar>
            <w:vAlign w:val="center"/>
          </w:tcPr>
          <w:p w14:paraId="0841EA6A"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shd w:val="clear" w:color="auto" w:fill="FFFFFF"/>
            <w:tcMar>
              <w:top w:w="30" w:type="dxa"/>
              <w:left w:w="30" w:type="dxa"/>
              <w:bottom w:w="30" w:type="dxa"/>
              <w:right w:w="30" w:type="dxa"/>
            </w:tcMar>
            <w:vAlign w:val="center"/>
          </w:tcPr>
          <w:p w14:paraId="63CA98CE"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1080" w:type="dxa"/>
            <w:shd w:val="clear" w:color="auto" w:fill="FFFFFF"/>
            <w:tcMar>
              <w:top w:w="30" w:type="dxa"/>
              <w:left w:w="30" w:type="dxa"/>
              <w:bottom w:w="30" w:type="dxa"/>
              <w:right w:w="30" w:type="dxa"/>
            </w:tcMar>
            <w:vAlign w:val="center"/>
          </w:tcPr>
          <w:p w14:paraId="6E550ECB"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6780F153" w14:textId="77777777" w:rsidTr="00EB1C5A">
        <w:trPr>
          <w:cantSplit/>
          <w:tblHeader/>
        </w:trPr>
        <w:tc>
          <w:tcPr>
            <w:tcW w:w="1620" w:type="dxa"/>
            <w:shd w:val="clear" w:color="auto" w:fill="FFFFFF"/>
            <w:tcMar>
              <w:top w:w="30" w:type="dxa"/>
              <w:left w:w="30" w:type="dxa"/>
              <w:bottom w:w="30" w:type="dxa"/>
              <w:right w:w="30" w:type="dxa"/>
            </w:tcMar>
          </w:tcPr>
          <w:p w14:paraId="48DA85C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Linear-by-Linear Association</w:t>
            </w:r>
          </w:p>
        </w:tc>
        <w:tc>
          <w:tcPr>
            <w:tcW w:w="720" w:type="dxa"/>
            <w:shd w:val="clear" w:color="auto" w:fill="FFFFFF"/>
            <w:tcMar>
              <w:top w:w="30" w:type="dxa"/>
              <w:left w:w="30" w:type="dxa"/>
              <w:bottom w:w="30" w:type="dxa"/>
              <w:right w:w="30" w:type="dxa"/>
            </w:tcMar>
          </w:tcPr>
          <w:p w14:paraId="024A087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4.756</w:t>
            </w:r>
            <w:r w:rsidRPr="00530754">
              <w:rPr>
                <w:rFonts w:ascii="Times New Roman" w:hAnsi="Times New Roman" w:cs="Times New Roman"/>
                <w:color w:val="000000"/>
                <w:sz w:val="24"/>
                <w:szCs w:val="24"/>
                <w:vertAlign w:val="superscript"/>
                <w:lang w:bidi="ta-IN"/>
              </w:rPr>
              <w:t>c</w:t>
            </w:r>
          </w:p>
        </w:tc>
        <w:tc>
          <w:tcPr>
            <w:tcW w:w="360" w:type="dxa"/>
            <w:shd w:val="clear" w:color="auto" w:fill="FFFFFF"/>
            <w:tcMar>
              <w:top w:w="30" w:type="dxa"/>
              <w:left w:w="30" w:type="dxa"/>
              <w:bottom w:w="30" w:type="dxa"/>
              <w:right w:w="30" w:type="dxa"/>
            </w:tcMar>
          </w:tcPr>
          <w:p w14:paraId="6D34994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w:t>
            </w:r>
          </w:p>
        </w:tc>
        <w:tc>
          <w:tcPr>
            <w:tcW w:w="720" w:type="dxa"/>
            <w:shd w:val="clear" w:color="auto" w:fill="FFFFFF"/>
            <w:tcMar>
              <w:top w:w="30" w:type="dxa"/>
              <w:left w:w="30" w:type="dxa"/>
              <w:bottom w:w="30" w:type="dxa"/>
              <w:right w:w="30" w:type="dxa"/>
            </w:tcMar>
          </w:tcPr>
          <w:p w14:paraId="15E8E18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.029</w:t>
            </w:r>
          </w:p>
        </w:tc>
        <w:tc>
          <w:tcPr>
            <w:tcW w:w="630" w:type="dxa"/>
            <w:shd w:val="clear" w:color="auto" w:fill="FFFFFF"/>
            <w:tcMar>
              <w:top w:w="30" w:type="dxa"/>
              <w:left w:w="30" w:type="dxa"/>
              <w:bottom w:w="30" w:type="dxa"/>
              <w:right w:w="30" w:type="dxa"/>
            </w:tcMar>
          </w:tcPr>
          <w:p w14:paraId="2221EE2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.012</w:t>
            </w:r>
            <w:r w:rsidRPr="00530754">
              <w:rPr>
                <w:rFonts w:ascii="Times New Roman" w:hAnsi="Times New Roman" w:cs="Times New Roman"/>
                <w:color w:val="000000"/>
                <w:sz w:val="24"/>
                <w:szCs w:val="24"/>
                <w:vertAlign w:val="superscript"/>
                <w:lang w:bidi="ta-IN"/>
              </w:rPr>
              <w:t>b</w:t>
            </w:r>
          </w:p>
        </w:tc>
        <w:tc>
          <w:tcPr>
            <w:tcW w:w="1080" w:type="dxa"/>
            <w:shd w:val="clear" w:color="auto" w:fill="FFFFFF"/>
            <w:tcMar>
              <w:top w:w="30" w:type="dxa"/>
              <w:left w:w="30" w:type="dxa"/>
              <w:bottom w:w="30" w:type="dxa"/>
              <w:right w:w="30" w:type="dxa"/>
            </w:tcMar>
          </w:tcPr>
          <w:p w14:paraId="0ABA721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p>
        </w:tc>
        <w:tc>
          <w:tcPr>
            <w:tcW w:w="900" w:type="dxa"/>
            <w:shd w:val="clear" w:color="auto" w:fill="FFFFFF"/>
            <w:tcMar>
              <w:top w:w="30" w:type="dxa"/>
              <w:left w:w="30" w:type="dxa"/>
              <w:bottom w:w="30" w:type="dxa"/>
              <w:right w:w="30" w:type="dxa"/>
            </w:tcMar>
          </w:tcPr>
          <w:p w14:paraId="2DB8867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.029</w:t>
            </w:r>
          </w:p>
        </w:tc>
        <w:tc>
          <w:tcPr>
            <w:tcW w:w="720" w:type="dxa"/>
            <w:shd w:val="clear" w:color="auto" w:fill="FFFFFF"/>
            <w:tcMar>
              <w:top w:w="30" w:type="dxa"/>
              <w:left w:w="30" w:type="dxa"/>
              <w:bottom w:w="30" w:type="dxa"/>
              <w:right w:w="30" w:type="dxa"/>
            </w:tcMar>
          </w:tcPr>
          <w:p w14:paraId="1B0C865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r w:rsidRPr="00530754">
              <w:rPr>
                <w:rFonts w:ascii="Times New Roman" w:hAnsi="Times New Roman" w:cs="Times New Roman"/>
                <w:color w:val="000000"/>
                <w:sz w:val="24"/>
                <w:szCs w:val="24"/>
                <w:vertAlign w:val="superscript"/>
                <w:lang w:bidi="ta-IN"/>
              </w:rPr>
              <w:t>b</w:t>
            </w:r>
          </w:p>
        </w:tc>
        <w:tc>
          <w:tcPr>
            <w:tcW w:w="900" w:type="dxa"/>
            <w:shd w:val="clear" w:color="auto" w:fill="FFFFFF"/>
            <w:tcMar>
              <w:top w:w="30" w:type="dxa"/>
              <w:left w:w="30" w:type="dxa"/>
              <w:bottom w:w="30" w:type="dxa"/>
              <w:right w:w="30" w:type="dxa"/>
            </w:tcMar>
          </w:tcPr>
          <w:p w14:paraId="4A896C2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p>
        </w:tc>
        <w:tc>
          <w:tcPr>
            <w:tcW w:w="1080" w:type="dxa"/>
            <w:shd w:val="clear" w:color="auto" w:fill="FFFFFF"/>
            <w:tcMar>
              <w:top w:w="30" w:type="dxa"/>
              <w:left w:w="30" w:type="dxa"/>
              <w:bottom w:w="30" w:type="dxa"/>
              <w:right w:w="30" w:type="dxa"/>
            </w:tcMar>
          </w:tcPr>
          <w:p w14:paraId="1507CE4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.018</w:t>
            </w:r>
          </w:p>
        </w:tc>
      </w:tr>
      <w:tr w:rsidR="00955E31" w:rsidRPr="00530754" w14:paraId="3C420F82" w14:textId="77777777" w:rsidTr="00EB1C5A">
        <w:trPr>
          <w:cantSplit/>
          <w:tblHeader/>
        </w:trPr>
        <w:tc>
          <w:tcPr>
            <w:tcW w:w="1620" w:type="dxa"/>
            <w:shd w:val="clear" w:color="auto" w:fill="FFFFFF"/>
            <w:tcMar>
              <w:top w:w="30" w:type="dxa"/>
              <w:left w:w="30" w:type="dxa"/>
              <w:bottom w:w="30" w:type="dxa"/>
              <w:right w:w="30" w:type="dxa"/>
            </w:tcMar>
          </w:tcPr>
          <w:p w14:paraId="58B6E93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N of Valid Cases</w:t>
            </w:r>
          </w:p>
        </w:tc>
        <w:tc>
          <w:tcPr>
            <w:tcW w:w="720" w:type="dxa"/>
            <w:shd w:val="clear" w:color="auto" w:fill="FFFFFF"/>
            <w:tcMar>
              <w:top w:w="30" w:type="dxa"/>
              <w:left w:w="30" w:type="dxa"/>
              <w:bottom w:w="30" w:type="dxa"/>
              <w:right w:w="30" w:type="dxa"/>
            </w:tcMar>
          </w:tcPr>
          <w:p w14:paraId="7C1D208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w:t>
            </w:r>
          </w:p>
        </w:tc>
        <w:tc>
          <w:tcPr>
            <w:tcW w:w="360" w:type="dxa"/>
            <w:shd w:val="clear" w:color="auto" w:fill="FFFFFF"/>
            <w:tcMar>
              <w:top w:w="30" w:type="dxa"/>
              <w:left w:w="30" w:type="dxa"/>
              <w:bottom w:w="30" w:type="dxa"/>
              <w:right w:w="30" w:type="dxa"/>
            </w:tcMar>
            <w:vAlign w:val="center"/>
          </w:tcPr>
          <w:p w14:paraId="047563BD"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720" w:type="dxa"/>
            <w:shd w:val="clear" w:color="auto" w:fill="FFFFFF"/>
            <w:tcMar>
              <w:top w:w="30" w:type="dxa"/>
              <w:left w:w="30" w:type="dxa"/>
              <w:bottom w:w="30" w:type="dxa"/>
              <w:right w:w="30" w:type="dxa"/>
            </w:tcMar>
            <w:vAlign w:val="center"/>
          </w:tcPr>
          <w:p w14:paraId="267FFFD6"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630" w:type="dxa"/>
            <w:shd w:val="clear" w:color="auto" w:fill="FFFFFF"/>
            <w:tcMar>
              <w:top w:w="30" w:type="dxa"/>
              <w:left w:w="30" w:type="dxa"/>
              <w:bottom w:w="30" w:type="dxa"/>
              <w:right w:w="30" w:type="dxa"/>
            </w:tcMar>
            <w:vAlign w:val="center"/>
          </w:tcPr>
          <w:p w14:paraId="178674B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1080" w:type="dxa"/>
            <w:shd w:val="clear" w:color="auto" w:fill="FFFFFF"/>
            <w:tcMar>
              <w:top w:w="30" w:type="dxa"/>
              <w:left w:w="30" w:type="dxa"/>
              <w:bottom w:w="30" w:type="dxa"/>
              <w:right w:w="30" w:type="dxa"/>
            </w:tcMar>
            <w:vAlign w:val="center"/>
          </w:tcPr>
          <w:p w14:paraId="1C39086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shd w:val="clear" w:color="auto" w:fill="FFFFFF"/>
            <w:tcMar>
              <w:top w:w="30" w:type="dxa"/>
              <w:left w:w="30" w:type="dxa"/>
              <w:bottom w:w="30" w:type="dxa"/>
              <w:right w:w="30" w:type="dxa"/>
            </w:tcMar>
            <w:vAlign w:val="center"/>
          </w:tcPr>
          <w:p w14:paraId="5304CC95"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720" w:type="dxa"/>
            <w:shd w:val="clear" w:color="auto" w:fill="FFFFFF"/>
            <w:tcMar>
              <w:top w:w="30" w:type="dxa"/>
              <w:left w:w="30" w:type="dxa"/>
              <w:bottom w:w="30" w:type="dxa"/>
              <w:right w:w="30" w:type="dxa"/>
            </w:tcMar>
            <w:vAlign w:val="center"/>
          </w:tcPr>
          <w:p w14:paraId="7A29568D"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shd w:val="clear" w:color="auto" w:fill="FFFFFF"/>
            <w:tcMar>
              <w:top w:w="30" w:type="dxa"/>
              <w:left w:w="30" w:type="dxa"/>
              <w:bottom w:w="30" w:type="dxa"/>
              <w:right w:w="30" w:type="dxa"/>
            </w:tcMar>
            <w:vAlign w:val="center"/>
          </w:tcPr>
          <w:p w14:paraId="1EEA6B0B"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1080" w:type="dxa"/>
            <w:shd w:val="clear" w:color="auto" w:fill="FFFFFF"/>
            <w:tcMar>
              <w:top w:w="30" w:type="dxa"/>
              <w:left w:w="30" w:type="dxa"/>
              <w:bottom w:w="30" w:type="dxa"/>
              <w:right w:w="30" w:type="dxa"/>
            </w:tcMar>
            <w:vAlign w:val="center"/>
          </w:tcPr>
          <w:p w14:paraId="2219363A"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099377E2" w14:textId="77777777" w:rsidTr="00EB1C5A">
        <w:trPr>
          <w:cantSplit/>
          <w:tblHeader/>
        </w:trPr>
        <w:tc>
          <w:tcPr>
            <w:tcW w:w="8730" w:type="dxa"/>
            <w:gridSpan w:val="10"/>
            <w:shd w:val="clear" w:color="auto" w:fill="FFFFFF"/>
            <w:tcMar>
              <w:top w:w="30" w:type="dxa"/>
              <w:left w:w="30" w:type="dxa"/>
              <w:bottom w:w="30" w:type="dxa"/>
              <w:right w:w="30" w:type="dxa"/>
            </w:tcMar>
          </w:tcPr>
          <w:p w14:paraId="4D59D028"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a. 3 cells (25.0%) have expected count less than 5. The minimum expected count is 1.25.</w:t>
            </w:r>
          </w:p>
        </w:tc>
      </w:tr>
      <w:tr w:rsidR="00955E31" w:rsidRPr="00530754" w14:paraId="137041D6" w14:textId="77777777" w:rsidTr="00EB1C5A">
        <w:trPr>
          <w:cantSplit/>
          <w:tblHeader/>
        </w:trPr>
        <w:tc>
          <w:tcPr>
            <w:tcW w:w="8730" w:type="dxa"/>
            <w:gridSpan w:val="10"/>
            <w:shd w:val="clear" w:color="auto" w:fill="FFFFFF"/>
            <w:tcMar>
              <w:top w:w="30" w:type="dxa"/>
              <w:left w:w="30" w:type="dxa"/>
              <w:bottom w:w="30" w:type="dxa"/>
              <w:right w:w="30" w:type="dxa"/>
            </w:tcMar>
          </w:tcPr>
          <w:p w14:paraId="796ADB6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b. Based on 162 sampled tables with starting seed 2000000.</w:t>
            </w:r>
          </w:p>
        </w:tc>
      </w:tr>
      <w:tr w:rsidR="00955E31" w:rsidRPr="00530754" w14:paraId="4018E2A4" w14:textId="77777777" w:rsidTr="00EB1C5A">
        <w:trPr>
          <w:cantSplit/>
        </w:trPr>
        <w:tc>
          <w:tcPr>
            <w:tcW w:w="8730" w:type="dxa"/>
            <w:gridSpan w:val="10"/>
            <w:shd w:val="clear" w:color="auto" w:fill="FFFFFF"/>
            <w:tcMar>
              <w:top w:w="30" w:type="dxa"/>
              <w:left w:w="30" w:type="dxa"/>
              <w:bottom w:w="30" w:type="dxa"/>
              <w:right w:w="30" w:type="dxa"/>
            </w:tcMar>
          </w:tcPr>
          <w:p w14:paraId="549A576D"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 The standardized statistic is 2.181.</w:t>
            </w:r>
          </w:p>
        </w:tc>
      </w:tr>
    </w:tbl>
    <w:p w14:paraId="15BB7297"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Pearson Chi-Square Value = 6.972</w:t>
      </w:r>
    </w:p>
    <w:p w14:paraId="5327C97F"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Degrees of Freedom (</w:t>
      </w:r>
      <w:proofErr w:type="spellStart"/>
      <w:r w:rsidRPr="00530754">
        <w:rPr>
          <w:rFonts w:ascii="Times New Roman" w:eastAsia="Times New Roman" w:hAnsi="Times New Roman" w:cs="Times New Roman"/>
          <w:sz w:val="24"/>
          <w:szCs w:val="24"/>
          <w:lang w:bidi="ta-IN"/>
        </w:rPr>
        <w:t>df</w:t>
      </w:r>
      <w:proofErr w:type="spellEnd"/>
      <w:r w:rsidRPr="00530754">
        <w:rPr>
          <w:rFonts w:ascii="Times New Roman" w:eastAsia="Times New Roman" w:hAnsi="Times New Roman" w:cs="Times New Roman"/>
          <w:sz w:val="24"/>
          <w:szCs w:val="24"/>
          <w:lang w:bidi="ta-IN"/>
        </w:rPr>
        <w:t xml:space="preserve"> ) = 6</w:t>
      </w:r>
    </w:p>
    <w:p w14:paraId="3869E148"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Asymptotic Sig. (p-value) = 0.323</w:t>
      </w:r>
    </w:p>
    <w:p w14:paraId="50F46052" w14:textId="77777777" w:rsidR="00955E31" w:rsidRPr="00530754" w:rsidRDefault="00955E31" w:rsidP="00955E31">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lastRenderedPageBreak/>
        <w:t>Since the p-value (0.323) is greater than 0.05, the null hypothesis is accepted and alternative hypothesis is rejected, meaning there is no significant relationship between age and satisfaction level.</w:t>
      </w:r>
    </w:p>
    <w:p w14:paraId="4A200979"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TABLE</w:t>
      </w:r>
      <w:r w:rsidR="00EB1C5A" w:rsidRPr="00530754">
        <w:rPr>
          <w:rFonts w:ascii="Times New Roman" w:hAnsi="Times New Roman" w:cs="Times New Roman"/>
          <w:b/>
          <w:bCs/>
          <w:sz w:val="24"/>
          <w:szCs w:val="24"/>
        </w:rPr>
        <w:t xml:space="preserve"> 6</w:t>
      </w:r>
    </w:p>
    <w:p w14:paraId="4A183F13"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GENDER AND SATISFACTION LEVEL OF THE RESPONDENTS</w:t>
      </w:r>
    </w:p>
    <w:tbl>
      <w:tblPr>
        <w:tblStyle w:val="TableGrid"/>
        <w:tblW w:w="0" w:type="auto"/>
        <w:tblInd w:w="108" w:type="dxa"/>
        <w:tblLook w:val="04A0" w:firstRow="1" w:lastRow="0" w:firstColumn="1" w:lastColumn="0" w:noHBand="0" w:noVBand="1"/>
      </w:tblPr>
      <w:tblGrid>
        <w:gridCol w:w="720"/>
        <w:gridCol w:w="2340"/>
        <w:gridCol w:w="1170"/>
        <w:gridCol w:w="1260"/>
        <w:gridCol w:w="1350"/>
        <w:gridCol w:w="1935"/>
      </w:tblGrid>
      <w:tr w:rsidR="00955E31" w:rsidRPr="00530754" w14:paraId="1ADDBF05" w14:textId="77777777" w:rsidTr="00955E31">
        <w:tc>
          <w:tcPr>
            <w:tcW w:w="720" w:type="dxa"/>
            <w:vMerge w:val="restart"/>
            <w:vAlign w:val="center"/>
          </w:tcPr>
          <w:p w14:paraId="1F3886C2"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S. No</w:t>
            </w:r>
          </w:p>
        </w:tc>
        <w:tc>
          <w:tcPr>
            <w:tcW w:w="2340" w:type="dxa"/>
            <w:vMerge w:val="restart"/>
            <w:vAlign w:val="center"/>
          </w:tcPr>
          <w:p w14:paraId="5696858F"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Gender</w:t>
            </w:r>
          </w:p>
        </w:tc>
        <w:tc>
          <w:tcPr>
            <w:tcW w:w="3780" w:type="dxa"/>
            <w:gridSpan w:val="3"/>
            <w:vAlign w:val="center"/>
          </w:tcPr>
          <w:p w14:paraId="678EAAEB"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Level of Satisfaction</w:t>
            </w:r>
          </w:p>
        </w:tc>
        <w:tc>
          <w:tcPr>
            <w:tcW w:w="1935" w:type="dxa"/>
            <w:vMerge w:val="restart"/>
            <w:vAlign w:val="center"/>
          </w:tcPr>
          <w:p w14:paraId="673FEFC1"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No. of Respondents</w:t>
            </w:r>
          </w:p>
        </w:tc>
      </w:tr>
      <w:tr w:rsidR="00955E31" w:rsidRPr="00530754" w14:paraId="716C2A5B" w14:textId="77777777" w:rsidTr="00955E31">
        <w:tc>
          <w:tcPr>
            <w:tcW w:w="720" w:type="dxa"/>
            <w:vMerge/>
            <w:vAlign w:val="center"/>
          </w:tcPr>
          <w:p w14:paraId="47F5D89D"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2340" w:type="dxa"/>
            <w:vMerge/>
            <w:vAlign w:val="center"/>
          </w:tcPr>
          <w:p w14:paraId="3D83E8E9"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1170" w:type="dxa"/>
            <w:vAlign w:val="center"/>
          </w:tcPr>
          <w:p w14:paraId="088AFF60"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High</w:t>
            </w:r>
          </w:p>
        </w:tc>
        <w:tc>
          <w:tcPr>
            <w:tcW w:w="1260" w:type="dxa"/>
            <w:vAlign w:val="center"/>
          </w:tcPr>
          <w:p w14:paraId="5773B95A"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Medium</w:t>
            </w:r>
          </w:p>
        </w:tc>
        <w:tc>
          <w:tcPr>
            <w:tcW w:w="1350" w:type="dxa"/>
            <w:vAlign w:val="center"/>
          </w:tcPr>
          <w:p w14:paraId="0D9A835F"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Low</w:t>
            </w:r>
          </w:p>
        </w:tc>
        <w:tc>
          <w:tcPr>
            <w:tcW w:w="1935" w:type="dxa"/>
            <w:vMerge/>
            <w:vAlign w:val="center"/>
          </w:tcPr>
          <w:p w14:paraId="7BAE8689" w14:textId="77777777" w:rsidR="00955E31" w:rsidRPr="00530754" w:rsidRDefault="00955E31" w:rsidP="00955E31">
            <w:pPr>
              <w:spacing w:line="360" w:lineRule="auto"/>
              <w:ind w:firstLine="0"/>
              <w:jc w:val="center"/>
              <w:rPr>
                <w:rFonts w:ascii="Times New Roman" w:hAnsi="Times New Roman" w:cs="Times New Roman"/>
                <w:sz w:val="24"/>
                <w:szCs w:val="24"/>
              </w:rPr>
            </w:pPr>
          </w:p>
        </w:tc>
      </w:tr>
      <w:tr w:rsidR="00955E31" w:rsidRPr="00530754" w14:paraId="56383301" w14:textId="77777777" w:rsidTr="00955E31">
        <w:tc>
          <w:tcPr>
            <w:tcW w:w="720" w:type="dxa"/>
            <w:vAlign w:val="center"/>
          </w:tcPr>
          <w:p w14:paraId="5DA1D72C"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w:t>
            </w:r>
          </w:p>
        </w:tc>
        <w:tc>
          <w:tcPr>
            <w:tcW w:w="2340" w:type="dxa"/>
            <w:vAlign w:val="center"/>
          </w:tcPr>
          <w:p w14:paraId="24C8A567"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Male</w:t>
            </w:r>
          </w:p>
        </w:tc>
        <w:tc>
          <w:tcPr>
            <w:tcW w:w="1170" w:type="dxa"/>
            <w:vAlign w:val="center"/>
          </w:tcPr>
          <w:p w14:paraId="407E21E8"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17</w:t>
            </w:r>
          </w:p>
          <w:p w14:paraId="41E791AE"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(25%)</w:t>
            </w:r>
          </w:p>
        </w:tc>
        <w:tc>
          <w:tcPr>
            <w:tcW w:w="1260" w:type="dxa"/>
            <w:vAlign w:val="center"/>
          </w:tcPr>
          <w:p w14:paraId="6BCC963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40</w:t>
            </w:r>
          </w:p>
          <w:p w14:paraId="22AC1CFE"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(59%)</w:t>
            </w:r>
          </w:p>
        </w:tc>
        <w:tc>
          <w:tcPr>
            <w:tcW w:w="1350" w:type="dxa"/>
            <w:vAlign w:val="center"/>
          </w:tcPr>
          <w:p w14:paraId="3FE101BB"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11</w:t>
            </w:r>
          </w:p>
          <w:p w14:paraId="360C4B62"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(16%)</w:t>
            </w:r>
          </w:p>
        </w:tc>
        <w:tc>
          <w:tcPr>
            <w:tcW w:w="1935" w:type="dxa"/>
            <w:vAlign w:val="center"/>
          </w:tcPr>
          <w:p w14:paraId="10B4D063"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68</w:t>
            </w:r>
          </w:p>
          <w:p w14:paraId="03AB1B05"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10AD0D71" w14:textId="77777777" w:rsidTr="00955E31">
        <w:tc>
          <w:tcPr>
            <w:tcW w:w="720" w:type="dxa"/>
            <w:vAlign w:val="center"/>
          </w:tcPr>
          <w:p w14:paraId="4509A34D"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w:t>
            </w:r>
          </w:p>
        </w:tc>
        <w:tc>
          <w:tcPr>
            <w:tcW w:w="2340" w:type="dxa"/>
            <w:vAlign w:val="center"/>
          </w:tcPr>
          <w:p w14:paraId="1DCA9711"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Female</w:t>
            </w:r>
          </w:p>
        </w:tc>
        <w:tc>
          <w:tcPr>
            <w:tcW w:w="1170" w:type="dxa"/>
            <w:vAlign w:val="center"/>
          </w:tcPr>
          <w:p w14:paraId="001235B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18</w:t>
            </w:r>
          </w:p>
          <w:p w14:paraId="55A2FBA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(19%)</w:t>
            </w:r>
          </w:p>
        </w:tc>
        <w:tc>
          <w:tcPr>
            <w:tcW w:w="1260" w:type="dxa"/>
            <w:vAlign w:val="center"/>
          </w:tcPr>
          <w:p w14:paraId="689D1786"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58</w:t>
            </w:r>
          </w:p>
          <w:p w14:paraId="6D9C5FB2"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(62%)</w:t>
            </w:r>
          </w:p>
        </w:tc>
        <w:tc>
          <w:tcPr>
            <w:tcW w:w="1350" w:type="dxa"/>
            <w:vAlign w:val="center"/>
          </w:tcPr>
          <w:p w14:paraId="23101EB6"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18</w:t>
            </w:r>
          </w:p>
          <w:p w14:paraId="3C76E6F0"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(19%)</w:t>
            </w:r>
          </w:p>
        </w:tc>
        <w:tc>
          <w:tcPr>
            <w:tcW w:w="1935" w:type="dxa"/>
            <w:vAlign w:val="center"/>
          </w:tcPr>
          <w:p w14:paraId="38864F38"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94</w:t>
            </w:r>
          </w:p>
          <w:p w14:paraId="1399DC81"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6ED6AAFB" w14:textId="77777777" w:rsidTr="00955E31">
        <w:tc>
          <w:tcPr>
            <w:tcW w:w="720" w:type="dxa"/>
            <w:vAlign w:val="center"/>
          </w:tcPr>
          <w:p w14:paraId="59E973F4"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2340" w:type="dxa"/>
            <w:vAlign w:val="center"/>
          </w:tcPr>
          <w:p w14:paraId="6C12318D"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Total</w:t>
            </w:r>
          </w:p>
        </w:tc>
        <w:tc>
          <w:tcPr>
            <w:tcW w:w="1170" w:type="dxa"/>
            <w:vAlign w:val="center"/>
          </w:tcPr>
          <w:p w14:paraId="1103ED3B"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35</w:t>
            </w:r>
          </w:p>
        </w:tc>
        <w:tc>
          <w:tcPr>
            <w:tcW w:w="1260" w:type="dxa"/>
            <w:vAlign w:val="center"/>
          </w:tcPr>
          <w:p w14:paraId="5EB09F69"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98</w:t>
            </w:r>
          </w:p>
        </w:tc>
        <w:tc>
          <w:tcPr>
            <w:tcW w:w="1350" w:type="dxa"/>
            <w:vAlign w:val="center"/>
          </w:tcPr>
          <w:p w14:paraId="38E07B14"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29</w:t>
            </w:r>
          </w:p>
        </w:tc>
        <w:tc>
          <w:tcPr>
            <w:tcW w:w="1935" w:type="dxa"/>
            <w:vAlign w:val="center"/>
          </w:tcPr>
          <w:p w14:paraId="16DE7261"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bl>
    <w:p w14:paraId="3C6A64C8" w14:textId="77777777" w:rsidR="00955E31" w:rsidRPr="00530754" w:rsidRDefault="00955E31" w:rsidP="00955E31">
      <w:pPr>
        <w:spacing w:line="360" w:lineRule="auto"/>
        <w:ind w:firstLine="0"/>
        <w:rPr>
          <w:rFonts w:ascii="Times New Roman" w:hAnsi="Times New Roman" w:cs="Times New Roman"/>
          <w:b/>
          <w:bCs/>
          <w:i/>
          <w:sz w:val="24"/>
          <w:szCs w:val="24"/>
        </w:rPr>
      </w:pPr>
      <w:r w:rsidRPr="00530754">
        <w:rPr>
          <w:rFonts w:ascii="Times New Roman" w:hAnsi="Times New Roman" w:cs="Times New Roman"/>
          <w:b/>
          <w:bCs/>
          <w:i/>
          <w:sz w:val="24"/>
          <w:szCs w:val="24"/>
        </w:rPr>
        <w:t>Source: Primary data</w:t>
      </w:r>
    </w:p>
    <w:p w14:paraId="58A92166"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The Table</w:t>
      </w:r>
      <w:r w:rsidR="00EB1C5A" w:rsidRPr="00530754">
        <w:rPr>
          <w:rFonts w:ascii="Times New Roman" w:eastAsia="Times New Roman" w:hAnsi="Times New Roman" w:cs="Times New Roman"/>
          <w:sz w:val="24"/>
          <w:szCs w:val="24"/>
          <w:lang w:bidi="ta-IN"/>
        </w:rPr>
        <w:t xml:space="preserve"> 6</w:t>
      </w:r>
      <w:r w:rsidRPr="00530754">
        <w:rPr>
          <w:rFonts w:ascii="Times New Roman" w:eastAsia="Times New Roman" w:hAnsi="Times New Roman" w:cs="Times New Roman"/>
          <w:sz w:val="24"/>
          <w:szCs w:val="24"/>
          <w:lang w:bidi="ta-IN"/>
        </w:rPr>
        <w:t xml:space="preserve"> shows that 25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male and 19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female having high level of satisfaction with the content and resourcefulness of EDP.</w:t>
      </w:r>
    </w:p>
    <w:p w14:paraId="6B73309A"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It is observed that 59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male and 62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female having medium level of satisfaction with the content and resourcefulness of EDP.</w:t>
      </w:r>
    </w:p>
    <w:p w14:paraId="3D1C6906"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It is also observed that 16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male and 19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female having low level of satisfaction with the content and resourcefulness of EDP.</w:t>
      </w:r>
    </w:p>
    <w:p w14:paraId="05F5E65F"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hAnsi="Times New Roman" w:cs="Times New Roman"/>
          <w:sz w:val="24"/>
          <w:szCs w:val="24"/>
        </w:rPr>
        <w:t xml:space="preserve">Hence, it is concluded that the majority of the respondents in both category of gender are having medium level of satisfaction </w:t>
      </w:r>
      <w:r w:rsidRPr="00530754">
        <w:rPr>
          <w:rFonts w:ascii="Times New Roman" w:eastAsia="Times New Roman" w:hAnsi="Times New Roman" w:cs="Times New Roman"/>
          <w:sz w:val="24"/>
          <w:szCs w:val="24"/>
          <w:lang w:bidi="ta-IN"/>
        </w:rPr>
        <w:t>with the content and resourcefulness of EDP</w:t>
      </w:r>
      <w:r w:rsidRPr="00530754">
        <w:rPr>
          <w:rFonts w:ascii="Times New Roman" w:hAnsi="Times New Roman" w:cs="Times New Roman"/>
          <w:sz w:val="24"/>
          <w:szCs w:val="24"/>
        </w:rPr>
        <w:t>.</w:t>
      </w:r>
    </w:p>
    <w:p w14:paraId="45938029"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The following hypotheses are framed to study the relationship between gender and the level of satisfaction with the content and resourcefulness of EDP:</w:t>
      </w:r>
    </w:p>
    <w:p w14:paraId="46A880D5" w14:textId="77777777" w:rsidR="00955E31" w:rsidRPr="00530754" w:rsidRDefault="00955E31" w:rsidP="00955E31">
      <w:pPr>
        <w:spacing w:line="360" w:lineRule="auto"/>
        <w:ind w:left="720"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H</w:t>
      </w:r>
      <w:r w:rsidRPr="00530754">
        <w:rPr>
          <w:rFonts w:ascii="Times New Roman" w:eastAsia="Times New Roman" w:hAnsi="Times New Roman" w:cs="Times New Roman"/>
          <w:sz w:val="24"/>
          <w:szCs w:val="24"/>
          <w:vertAlign w:val="subscript"/>
          <w:lang w:bidi="ta-IN"/>
        </w:rPr>
        <w:t>o</w:t>
      </w:r>
      <w:r w:rsidRPr="00530754">
        <w:rPr>
          <w:rFonts w:ascii="Times New Roman" w:eastAsia="Times New Roman" w:hAnsi="Times New Roman" w:cs="Times New Roman"/>
          <w:sz w:val="24"/>
          <w:szCs w:val="24"/>
          <w:lang w:bidi="ta-IN"/>
        </w:rPr>
        <w:t>: Gender of the respondents does not have any significant relationship with their satisfaction level of the content and resourcefulness of EDP.</w:t>
      </w:r>
    </w:p>
    <w:p w14:paraId="49634059" w14:textId="77777777" w:rsidR="00955E31" w:rsidRPr="00530754" w:rsidRDefault="00955E31" w:rsidP="00955E31">
      <w:pPr>
        <w:spacing w:line="360" w:lineRule="auto"/>
        <w:ind w:left="720"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H</w:t>
      </w:r>
      <w:r w:rsidRPr="00530754">
        <w:rPr>
          <w:rFonts w:ascii="Times New Roman" w:eastAsia="Times New Roman" w:hAnsi="Times New Roman" w:cs="Times New Roman"/>
          <w:sz w:val="24"/>
          <w:szCs w:val="24"/>
          <w:vertAlign w:val="subscript"/>
          <w:lang w:bidi="ta-IN"/>
        </w:rPr>
        <w:t>a</w:t>
      </w:r>
      <w:r w:rsidRPr="00530754">
        <w:rPr>
          <w:rFonts w:ascii="Times New Roman" w:eastAsia="Times New Roman" w:hAnsi="Times New Roman" w:cs="Times New Roman"/>
          <w:sz w:val="24"/>
          <w:szCs w:val="24"/>
          <w:lang w:bidi="ta-IN"/>
        </w:rPr>
        <w:t>: Gender of the respondents has a significant relationship with their satisfaction level of the content and resourcefulness of EDP.</w:t>
      </w:r>
    </w:p>
    <w:p w14:paraId="7FA86F6B" w14:textId="77777777" w:rsidR="00955E31" w:rsidRPr="00530754" w:rsidRDefault="00955E31" w:rsidP="00955E31">
      <w:pPr>
        <w:spacing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In order to test the hypotheses, the Chi-Square test has been applied. The results of the Chi-Square test are shown below.</w:t>
      </w:r>
    </w:p>
    <w:p w14:paraId="7BC75AF2" w14:textId="77777777" w:rsidR="00955E31" w:rsidRPr="00530754" w:rsidRDefault="00955E31" w:rsidP="00955E31">
      <w:pPr>
        <w:spacing w:line="360" w:lineRule="auto"/>
        <w:ind w:firstLine="0"/>
        <w:jc w:val="both"/>
        <w:rPr>
          <w:rFonts w:ascii="Times New Roman" w:eastAsia="Times New Roman" w:hAnsi="Times New Roman" w:cs="Times New Roman"/>
          <w:sz w:val="24"/>
          <w:szCs w:val="24"/>
          <w:lang w:bidi="ta-IN"/>
        </w:rPr>
      </w:pPr>
    </w:p>
    <w:p w14:paraId="29F8F884" w14:textId="77777777" w:rsidR="00955E31" w:rsidRPr="00530754" w:rsidRDefault="00EB1C5A" w:rsidP="00955E31">
      <w:pPr>
        <w:autoSpaceDE w:val="0"/>
        <w:autoSpaceDN w:val="0"/>
        <w:adjustRightInd w:val="0"/>
        <w:spacing w:line="360" w:lineRule="auto"/>
        <w:ind w:firstLine="0"/>
        <w:jc w:val="center"/>
        <w:rPr>
          <w:rFonts w:ascii="Times New Roman" w:hAnsi="Times New Roman" w:cs="Times New Roman"/>
          <w:b/>
          <w:bCs/>
          <w:sz w:val="24"/>
          <w:szCs w:val="24"/>
          <w:lang w:bidi="ta-IN"/>
        </w:rPr>
      </w:pPr>
      <w:r w:rsidRPr="00530754">
        <w:rPr>
          <w:rFonts w:ascii="Times New Roman" w:hAnsi="Times New Roman" w:cs="Times New Roman"/>
          <w:b/>
          <w:bCs/>
          <w:sz w:val="24"/>
          <w:szCs w:val="24"/>
          <w:lang w:bidi="ta-IN"/>
        </w:rPr>
        <w:lastRenderedPageBreak/>
        <w:t>TABLE 7</w:t>
      </w:r>
    </w:p>
    <w:tbl>
      <w:tblPr>
        <w:tblW w:w="828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886"/>
        <w:gridCol w:w="871"/>
        <w:gridCol w:w="2448"/>
        <w:gridCol w:w="1019"/>
        <w:gridCol w:w="1018"/>
        <w:gridCol w:w="1019"/>
        <w:gridCol w:w="1019"/>
      </w:tblGrid>
      <w:tr w:rsidR="00955E31" w:rsidRPr="00530754" w14:paraId="17340CCE" w14:textId="77777777" w:rsidTr="00955E31">
        <w:trPr>
          <w:cantSplit/>
          <w:tblHeader/>
        </w:trPr>
        <w:tc>
          <w:tcPr>
            <w:tcW w:w="8276" w:type="dxa"/>
            <w:gridSpan w:val="7"/>
            <w:tcBorders>
              <w:top w:val="nil"/>
              <w:left w:val="nil"/>
              <w:bottom w:val="nil"/>
              <w:right w:val="nil"/>
            </w:tcBorders>
            <w:shd w:val="clear" w:color="auto" w:fill="FFFFFF"/>
            <w:tcMar>
              <w:top w:w="30" w:type="dxa"/>
              <w:left w:w="30" w:type="dxa"/>
              <w:bottom w:w="30" w:type="dxa"/>
              <w:right w:w="30" w:type="dxa"/>
            </w:tcMar>
            <w:vAlign w:val="center"/>
          </w:tcPr>
          <w:p w14:paraId="4F62AA82"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color w:val="000000"/>
                <w:sz w:val="24"/>
                <w:szCs w:val="24"/>
                <w:lang w:bidi="ta-IN"/>
              </w:rPr>
            </w:pPr>
            <w:r w:rsidRPr="00530754">
              <w:rPr>
                <w:rFonts w:ascii="Times New Roman" w:hAnsi="Times New Roman" w:cs="Times New Roman"/>
                <w:b/>
                <w:bCs/>
                <w:color w:val="000000"/>
                <w:sz w:val="24"/>
                <w:szCs w:val="24"/>
                <w:lang w:bidi="ta-IN"/>
              </w:rPr>
              <w:t>GENDER  SATISFACTION LEVEL CROSS TABULATION</w:t>
            </w:r>
          </w:p>
        </w:tc>
      </w:tr>
      <w:tr w:rsidR="00955E31" w:rsidRPr="00530754" w14:paraId="7DAFB905" w14:textId="77777777" w:rsidTr="00955E31">
        <w:trPr>
          <w:cantSplit/>
          <w:tblHeader/>
        </w:trPr>
        <w:tc>
          <w:tcPr>
            <w:tcW w:w="4201"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2DBEA91"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3056"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09C28B34"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Satisfaction Level</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7630B28"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Total</w:t>
            </w:r>
          </w:p>
        </w:tc>
      </w:tr>
      <w:tr w:rsidR="00955E31" w:rsidRPr="00530754" w14:paraId="38241956" w14:textId="77777777" w:rsidTr="00955E31">
        <w:trPr>
          <w:cantSplit/>
          <w:tblHeader/>
        </w:trPr>
        <w:tc>
          <w:tcPr>
            <w:tcW w:w="4201"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959FD8F"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019"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6C6143D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High</w:t>
            </w:r>
          </w:p>
        </w:tc>
        <w:tc>
          <w:tcPr>
            <w:tcW w:w="1018" w:type="dxa"/>
            <w:tcBorders>
              <w:bottom w:val="single" w:sz="16" w:space="0" w:color="000000"/>
            </w:tcBorders>
            <w:shd w:val="clear" w:color="auto" w:fill="FFFFFF"/>
            <w:tcMar>
              <w:top w:w="30" w:type="dxa"/>
              <w:left w:w="30" w:type="dxa"/>
              <w:bottom w:w="30" w:type="dxa"/>
              <w:right w:w="30" w:type="dxa"/>
            </w:tcMar>
            <w:vAlign w:val="bottom"/>
          </w:tcPr>
          <w:p w14:paraId="6A73A634"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Medium</w:t>
            </w:r>
          </w:p>
        </w:tc>
        <w:tc>
          <w:tcPr>
            <w:tcW w:w="1019" w:type="dxa"/>
            <w:tcBorders>
              <w:bottom w:val="single" w:sz="16" w:space="0" w:color="000000"/>
            </w:tcBorders>
            <w:shd w:val="clear" w:color="auto" w:fill="FFFFFF"/>
            <w:tcMar>
              <w:top w:w="30" w:type="dxa"/>
              <w:left w:w="30" w:type="dxa"/>
              <w:bottom w:w="30" w:type="dxa"/>
              <w:right w:w="30" w:type="dxa"/>
            </w:tcMar>
            <w:vAlign w:val="bottom"/>
          </w:tcPr>
          <w:p w14:paraId="71BC0DB3"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w:t>
            </w: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666930C"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r>
      <w:tr w:rsidR="00955E31" w:rsidRPr="00530754" w14:paraId="59AAD4F3" w14:textId="77777777" w:rsidTr="00955E31">
        <w:trPr>
          <w:cantSplit/>
          <w:tblHeader/>
        </w:trPr>
        <w:tc>
          <w:tcPr>
            <w:tcW w:w="885"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5BECDA3F"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Gender</w:t>
            </w:r>
          </w:p>
        </w:tc>
        <w:tc>
          <w:tcPr>
            <w:tcW w:w="870" w:type="dxa"/>
            <w:vMerge w:val="restart"/>
            <w:tcBorders>
              <w:top w:val="single" w:sz="16" w:space="0" w:color="000000"/>
              <w:left w:val="nil"/>
              <w:right w:val="nil"/>
            </w:tcBorders>
            <w:shd w:val="clear" w:color="auto" w:fill="FFFFFF"/>
            <w:tcMar>
              <w:top w:w="30" w:type="dxa"/>
              <w:left w:w="30" w:type="dxa"/>
              <w:bottom w:w="30" w:type="dxa"/>
              <w:right w:w="30" w:type="dxa"/>
            </w:tcMar>
          </w:tcPr>
          <w:p w14:paraId="287D9335"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Male</w:t>
            </w:r>
          </w:p>
        </w:tc>
        <w:tc>
          <w:tcPr>
            <w:tcW w:w="2446"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7485167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0BAE41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w:t>
            </w:r>
          </w:p>
        </w:tc>
        <w:tc>
          <w:tcPr>
            <w:tcW w:w="1018" w:type="dxa"/>
            <w:tcBorders>
              <w:top w:val="single" w:sz="16" w:space="0" w:color="000000"/>
              <w:bottom w:val="nil"/>
            </w:tcBorders>
            <w:shd w:val="clear" w:color="auto" w:fill="FFFFFF"/>
            <w:tcMar>
              <w:top w:w="30" w:type="dxa"/>
              <w:left w:w="30" w:type="dxa"/>
              <w:bottom w:w="30" w:type="dxa"/>
              <w:right w:w="30" w:type="dxa"/>
            </w:tcMar>
          </w:tcPr>
          <w:p w14:paraId="0CCDF82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40</w:t>
            </w:r>
          </w:p>
        </w:tc>
        <w:tc>
          <w:tcPr>
            <w:tcW w:w="1019" w:type="dxa"/>
            <w:tcBorders>
              <w:top w:val="single" w:sz="16" w:space="0" w:color="000000"/>
              <w:bottom w:val="nil"/>
            </w:tcBorders>
            <w:shd w:val="clear" w:color="auto" w:fill="FFFFFF"/>
            <w:tcMar>
              <w:top w:w="30" w:type="dxa"/>
              <w:left w:w="30" w:type="dxa"/>
              <w:bottom w:w="30" w:type="dxa"/>
              <w:right w:w="30" w:type="dxa"/>
            </w:tcMar>
          </w:tcPr>
          <w:p w14:paraId="54B53B1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11</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7A9D70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68</w:t>
            </w:r>
          </w:p>
        </w:tc>
      </w:tr>
      <w:tr w:rsidR="00955E31" w:rsidRPr="00530754" w14:paraId="0C43DC52"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9B84AF8"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70" w:type="dxa"/>
            <w:vMerge/>
            <w:tcBorders>
              <w:top w:val="single" w:sz="16" w:space="0" w:color="000000"/>
              <w:left w:val="nil"/>
              <w:right w:val="nil"/>
            </w:tcBorders>
            <w:shd w:val="clear" w:color="auto" w:fill="FFFFFF"/>
            <w:tcMar>
              <w:top w:w="30" w:type="dxa"/>
              <w:left w:w="30" w:type="dxa"/>
              <w:bottom w:w="30" w:type="dxa"/>
              <w:right w:w="30" w:type="dxa"/>
            </w:tcMar>
          </w:tcPr>
          <w:p w14:paraId="7E20B3A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47990A46"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552BFBF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14.7</w:t>
            </w:r>
          </w:p>
        </w:tc>
        <w:tc>
          <w:tcPr>
            <w:tcW w:w="1018" w:type="dxa"/>
            <w:tcBorders>
              <w:top w:val="nil"/>
              <w:bottom w:val="nil"/>
            </w:tcBorders>
            <w:shd w:val="clear" w:color="auto" w:fill="FFFFFF"/>
            <w:tcMar>
              <w:top w:w="30" w:type="dxa"/>
              <w:left w:w="30" w:type="dxa"/>
              <w:bottom w:w="30" w:type="dxa"/>
              <w:right w:w="30" w:type="dxa"/>
            </w:tcMar>
          </w:tcPr>
          <w:p w14:paraId="136E191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41.1</w:t>
            </w:r>
          </w:p>
        </w:tc>
        <w:tc>
          <w:tcPr>
            <w:tcW w:w="1019" w:type="dxa"/>
            <w:tcBorders>
              <w:top w:val="nil"/>
              <w:bottom w:val="nil"/>
            </w:tcBorders>
            <w:shd w:val="clear" w:color="auto" w:fill="FFFFFF"/>
            <w:tcMar>
              <w:top w:w="30" w:type="dxa"/>
              <w:left w:w="30" w:type="dxa"/>
              <w:bottom w:w="30" w:type="dxa"/>
              <w:right w:w="30" w:type="dxa"/>
            </w:tcMar>
          </w:tcPr>
          <w:p w14:paraId="01C5191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12.2</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0161494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68.0</w:t>
            </w:r>
          </w:p>
        </w:tc>
      </w:tr>
      <w:tr w:rsidR="00955E31" w:rsidRPr="00530754" w14:paraId="78D479CE"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267E584"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70" w:type="dxa"/>
            <w:vMerge/>
            <w:tcBorders>
              <w:top w:val="single" w:sz="16" w:space="0" w:color="000000"/>
              <w:left w:val="nil"/>
              <w:right w:val="nil"/>
            </w:tcBorders>
            <w:shd w:val="clear" w:color="auto" w:fill="FFFFFF"/>
            <w:tcMar>
              <w:top w:w="30" w:type="dxa"/>
              <w:left w:w="30" w:type="dxa"/>
              <w:bottom w:w="30" w:type="dxa"/>
              <w:right w:w="30" w:type="dxa"/>
            </w:tcMar>
          </w:tcPr>
          <w:p w14:paraId="06DCB45B"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5BFFC3F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gender</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7E0E1B2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25.0%</w:t>
            </w:r>
          </w:p>
        </w:tc>
        <w:tc>
          <w:tcPr>
            <w:tcW w:w="1018" w:type="dxa"/>
            <w:tcBorders>
              <w:top w:val="nil"/>
              <w:bottom w:val="nil"/>
            </w:tcBorders>
            <w:shd w:val="clear" w:color="auto" w:fill="FFFFFF"/>
            <w:tcMar>
              <w:top w:w="30" w:type="dxa"/>
              <w:left w:w="30" w:type="dxa"/>
              <w:bottom w:w="30" w:type="dxa"/>
              <w:right w:w="30" w:type="dxa"/>
            </w:tcMar>
          </w:tcPr>
          <w:p w14:paraId="7E3445A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58.8%</w:t>
            </w:r>
          </w:p>
        </w:tc>
        <w:tc>
          <w:tcPr>
            <w:tcW w:w="1019" w:type="dxa"/>
            <w:tcBorders>
              <w:top w:val="nil"/>
              <w:bottom w:val="nil"/>
            </w:tcBorders>
            <w:shd w:val="clear" w:color="auto" w:fill="FFFFFF"/>
            <w:tcMar>
              <w:top w:w="30" w:type="dxa"/>
              <w:left w:w="30" w:type="dxa"/>
              <w:bottom w:w="30" w:type="dxa"/>
              <w:right w:w="30" w:type="dxa"/>
            </w:tcMar>
          </w:tcPr>
          <w:p w14:paraId="366161E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50F597F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4159766E"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A51DD2F"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70" w:type="dxa"/>
            <w:vMerge/>
            <w:tcBorders>
              <w:top w:val="single" w:sz="16" w:space="0" w:color="000000"/>
              <w:left w:val="nil"/>
              <w:right w:val="nil"/>
            </w:tcBorders>
            <w:shd w:val="clear" w:color="auto" w:fill="FFFFFF"/>
            <w:tcMar>
              <w:top w:w="30" w:type="dxa"/>
              <w:left w:w="30" w:type="dxa"/>
              <w:bottom w:w="30" w:type="dxa"/>
              <w:right w:w="30" w:type="dxa"/>
            </w:tcMar>
          </w:tcPr>
          <w:p w14:paraId="019F059B"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4CA6C14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xml:space="preserve">% within </w:t>
            </w:r>
            <w:proofErr w:type="spellStart"/>
            <w:r w:rsidRPr="00530754">
              <w:rPr>
                <w:rFonts w:ascii="Times New Roman" w:hAnsi="Times New Roman" w:cs="Times New Roman"/>
                <w:color w:val="000000"/>
                <w:sz w:val="24"/>
                <w:szCs w:val="24"/>
                <w:lang w:bidi="ta-IN"/>
              </w:rPr>
              <w:t>satisfaction_level</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3450D26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48.6</w:t>
            </w:r>
          </w:p>
          <w:p w14:paraId="1BA56F8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w:t>
            </w:r>
          </w:p>
        </w:tc>
        <w:tc>
          <w:tcPr>
            <w:tcW w:w="1018" w:type="dxa"/>
            <w:tcBorders>
              <w:top w:val="nil"/>
              <w:bottom w:val="nil"/>
            </w:tcBorders>
            <w:shd w:val="clear" w:color="auto" w:fill="FFFFFF"/>
            <w:tcMar>
              <w:top w:w="30" w:type="dxa"/>
              <w:left w:w="30" w:type="dxa"/>
              <w:bottom w:w="30" w:type="dxa"/>
              <w:right w:w="30" w:type="dxa"/>
            </w:tcMar>
          </w:tcPr>
          <w:p w14:paraId="34B5206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40.8%</w:t>
            </w:r>
          </w:p>
        </w:tc>
        <w:tc>
          <w:tcPr>
            <w:tcW w:w="1019" w:type="dxa"/>
            <w:tcBorders>
              <w:top w:val="nil"/>
              <w:bottom w:val="nil"/>
            </w:tcBorders>
            <w:shd w:val="clear" w:color="auto" w:fill="FFFFFF"/>
            <w:tcMar>
              <w:top w:w="30" w:type="dxa"/>
              <w:left w:w="30" w:type="dxa"/>
              <w:bottom w:w="30" w:type="dxa"/>
              <w:right w:w="30" w:type="dxa"/>
            </w:tcMar>
          </w:tcPr>
          <w:p w14:paraId="23A9FC3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37.9%</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4B3EC00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42.0%</w:t>
            </w:r>
          </w:p>
        </w:tc>
      </w:tr>
      <w:tr w:rsidR="00955E31" w:rsidRPr="00530754" w14:paraId="79A29972"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021220B"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70" w:type="dxa"/>
            <w:vMerge/>
            <w:tcBorders>
              <w:top w:val="single" w:sz="16" w:space="0" w:color="000000"/>
              <w:left w:val="nil"/>
              <w:right w:val="nil"/>
            </w:tcBorders>
            <w:shd w:val="clear" w:color="auto" w:fill="FFFFFF"/>
            <w:tcMar>
              <w:top w:w="30" w:type="dxa"/>
              <w:left w:w="30" w:type="dxa"/>
              <w:bottom w:w="30" w:type="dxa"/>
              <w:right w:w="30" w:type="dxa"/>
            </w:tcMar>
          </w:tcPr>
          <w:p w14:paraId="3223CFCC"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right w:val="single" w:sz="16" w:space="0" w:color="000000"/>
            </w:tcBorders>
            <w:shd w:val="clear" w:color="auto" w:fill="FFFFFF"/>
            <w:tcMar>
              <w:top w:w="30" w:type="dxa"/>
              <w:left w:w="30" w:type="dxa"/>
              <w:bottom w:w="30" w:type="dxa"/>
              <w:right w:w="30" w:type="dxa"/>
            </w:tcMar>
          </w:tcPr>
          <w:p w14:paraId="22E789BF"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19" w:type="dxa"/>
            <w:tcBorders>
              <w:top w:val="nil"/>
              <w:left w:val="single" w:sz="16" w:space="0" w:color="000000"/>
            </w:tcBorders>
            <w:shd w:val="clear" w:color="auto" w:fill="FFFFFF"/>
            <w:tcMar>
              <w:top w:w="30" w:type="dxa"/>
              <w:left w:w="30" w:type="dxa"/>
              <w:bottom w:w="30" w:type="dxa"/>
              <w:right w:w="30" w:type="dxa"/>
            </w:tcMar>
          </w:tcPr>
          <w:p w14:paraId="279C268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10.5%</w:t>
            </w:r>
          </w:p>
        </w:tc>
        <w:tc>
          <w:tcPr>
            <w:tcW w:w="1018" w:type="dxa"/>
            <w:tcBorders>
              <w:top w:val="nil"/>
            </w:tcBorders>
            <w:shd w:val="clear" w:color="auto" w:fill="FFFFFF"/>
            <w:tcMar>
              <w:top w:w="30" w:type="dxa"/>
              <w:left w:w="30" w:type="dxa"/>
              <w:bottom w:w="30" w:type="dxa"/>
              <w:right w:w="30" w:type="dxa"/>
            </w:tcMar>
          </w:tcPr>
          <w:p w14:paraId="2C7FB19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24.7%</w:t>
            </w:r>
          </w:p>
        </w:tc>
        <w:tc>
          <w:tcPr>
            <w:tcW w:w="1019" w:type="dxa"/>
            <w:tcBorders>
              <w:top w:val="nil"/>
            </w:tcBorders>
            <w:shd w:val="clear" w:color="auto" w:fill="FFFFFF"/>
            <w:tcMar>
              <w:top w:w="30" w:type="dxa"/>
              <w:left w:w="30" w:type="dxa"/>
              <w:bottom w:w="30" w:type="dxa"/>
              <w:right w:w="30" w:type="dxa"/>
            </w:tcMar>
          </w:tcPr>
          <w:p w14:paraId="39CD84F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6.8%</w:t>
            </w:r>
          </w:p>
        </w:tc>
        <w:tc>
          <w:tcPr>
            <w:tcW w:w="1019" w:type="dxa"/>
            <w:tcBorders>
              <w:top w:val="nil"/>
              <w:right w:val="single" w:sz="16" w:space="0" w:color="000000"/>
            </w:tcBorders>
            <w:shd w:val="clear" w:color="auto" w:fill="FFFFFF"/>
            <w:tcMar>
              <w:top w:w="30" w:type="dxa"/>
              <w:left w:w="30" w:type="dxa"/>
              <w:bottom w:w="30" w:type="dxa"/>
              <w:right w:w="30" w:type="dxa"/>
            </w:tcMar>
          </w:tcPr>
          <w:p w14:paraId="1C72C2A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42.0%</w:t>
            </w:r>
          </w:p>
        </w:tc>
      </w:tr>
      <w:tr w:rsidR="00955E31" w:rsidRPr="00530754" w14:paraId="57EDA957"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DE59243"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70" w:type="dxa"/>
            <w:vMerge w:val="restart"/>
            <w:tcBorders>
              <w:left w:val="nil"/>
              <w:right w:val="nil"/>
            </w:tcBorders>
            <w:shd w:val="clear" w:color="auto" w:fill="FFFFFF"/>
            <w:tcMar>
              <w:top w:w="30" w:type="dxa"/>
              <w:left w:w="30" w:type="dxa"/>
              <w:bottom w:w="30" w:type="dxa"/>
              <w:right w:w="30" w:type="dxa"/>
            </w:tcMar>
          </w:tcPr>
          <w:p w14:paraId="1B290B1B"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female</w:t>
            </w:r>
          </w:p>
        </w:tc>
        <w:tc>
          <w:tcPr>
            <w:tcW w:w="2446" w:type="dxa"/>
            <w:tcBorders>
              <w:left w:val="nil"/>
              <w:bottom w:val="nil"/>
              <w:right w:val="single" w:sz="16" w:space="0" w:color="000000"/>
            </w:tcBorders>
            <w:shd w:val="clear" w:color="auto" w:fill="FFFFFF"/>
            <w:tcMar>
              <w:top w:w="30" w:type="dxa"/>
              <w:left w:w="30" w:type="dxa"/>
              <w:bottom w:w="30" w:type="dxa"/>
              <w:right w:w="30" w:type="dxa"/>
            </w:tcMar>
          </w:tcPr>
          <w:p w14:paraId="109BBA8B"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14:paraId="41500EA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18</w:t>
            </w:r>
          </w:p>
        </w:tc>
        <w:tc>
          <w:tcPr>
            <w:tcW w:w="1018" w:type="dxa"/>
            <w:tcBorders>
              <w:bottom w:val="nil"/>
            </w:tcBorders>
            <w:shd w:val="clear" w:color="auto" w:fill="FFFFFF"/>
            <w:tcMar>
              <w:top w:w="30" w:type="dxa"/>
              <w:left w:w="30" w:type="dxa"/>
              <w:bottom w:w="30" w:type="dxa"/>
              <w:right w:w="30" w:type="dxa"/>
            </w:tcMar>
          </w:tcPr>
          <w:p w14:paraId="374F2AA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58</w:t>
            </w:r>
          </w:p>
        </w:tc>
        <w:tc>
          <w:tcPr>
            <w:tcW w:w="1019" w:type="dxa"/>
            <w:tcBorders>
              <w:bottom w:val="nil"/>
            </w:tcBorders>
            <w:shd w:val="clear" w:color="auto" w:fill="FFFFFF"/>
            <w:tcMar>
              <w:top w:w="30" w:type="dxa"/>
              <w:left w:w="30" w:type="dxa"/>
              <w:bottom w:w="30" w:type="dxa"/>
              <w:right w:w="30" w:type="dxa"/>
            </w:tcMar>
          </w:tcPr>
          <w:p w14:paraId="732450E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18</w:t>
            </w:r>
          </w:p>
        </w:tc>
        <w:tc>
          <w:tcPr>
            <w:tcW w:w="1019" w:type="dxa"/>
            <w:tcBorders>
              <w:bottom w:val="nil"/>
              <w:right w:val="single" w:sz="16" w:space="0" w:color="000000"/>
            </w:tcBorders>
            <w:shd w:val="clear" w:color="auto" w:fill="FFFFFF"/>
            <w:tcMar>
              <w:top w:w="30" w:type="dxa"/>
              <w:left w:w="30" w:type="dxa"/>
              <w:bottom w:w="30" w:type="dxa"/>
              <w:right w:w="30" w:type="dxa"/>
            </w:tcMar>
          </w:tcPr>
          <w:p w14:paraId="533FF6D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94</w:t>
            </w:r>
          </w:p>
        </w:tc>
      </w:tr>
      <w:tr w:rsidR="00955E31" w:rsidRPr="00530754" w14:paraId="2FEBF4C2"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3864585"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870" w:type="dxa"/>
            <w:vMerge/>
            <w:tcBorders>
              <w:left w:val="nil"/>
              <w:right w:val="nil"/>
            </w:tcBorders>
            <w:shd w:val="clear" w:color="auto" w:fill="FFFFFF"/>
            <w:tcMar>
              <w:top w:w="30" w:type="dxa"/>
              <w:left w:w="30" w:type="dxa"/>
              <w:bottom w:w="30" w:type="dxa"/>
              <w:right w:w="30" w:type="dxa"/>
            </w:tcMar>
          </w:tcPr>
          <w:p w14:paraId="6125F421"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081376A6"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6DBB7DE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20.3</w:t>
            </w:r>
          </w:p>
        </w:tc>
        <w:tc>
          <w:tcPr>
            <w:tcW w:w="1018" w:type="dxa"/>
            <w:tcBorders>
              <w:top w:val="nil"/>
              <w:bottom w:val="nil"/>
            </w:tcBorders>
            <w:shd w:val="clear" w:color="auto" w:fill="FFFFFF"/>
            <w:tcMar>
              <w:top w:w="30" w:type="dxa"/>
              <w:left w:w="30" w:type="dxa"/>
              <w:bottom w:w="30" w:type="dxa"/>
              <w:right w:w="30" w:type="dxa"/>
            </w:tcMar>
          </w:tcPr>
          <w:p w14:paraId="4CDA826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56.9</w:t>
            </w:r>
          </w:p>
        </w:tc>
        <w:tc>
          <w:tcPr>
            <w:tcW w:w="1019" w:type="dxa"/>
            <w:tcBorders>
              <w:top w:val="nil"/>
              <w:bottom w:val="nil"/>
            </w:tcBorders>
            <w:shd w:val="clear" w:color="auto" w:fill="FFFFFF"/>
            <w:tcMar>
              <w:top w:w="30" w:type="dxa"/>
              <w:left w:w="30" w:type="dxa"/>
              <w:bottom w:w="30" w:type="dxa"/>
              <w:right w:w="30" w:type="dxa"/>
            </w:tcMar>
          </w:tcPr>
          <w:p w14:paraId="75C88D3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16.8</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29DD755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94.0</w:t>
            </w:r>
          </w:p>
        </w:tc>
      </w:tr>
      <w:tr w:rsidR="00955E31" w:rsidRPr="00530754" w14:paraId="32600A3E"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A198202"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870" w:type="dxa"/>
            <w:vMerge/>
            <w:tcBorders>
              <w:left w:val="nil"/>
              <w:right w:val="nil"/>
            </w:tcBorders>
            <w:shd w:val="clear" w:color="auto" w:fill="FFFFFF"/>
            <w:tcMar>
              <w:top w:w="30" w:type="dxa"/>
              <w:left w:w="30" w:type="dxa"/>
              <w:bottom w:w="30" w:type="dxa"/>
              <w:right w:w="30" w:type="dxa"/>
            </w:tcMar>
          </w:tcPr>
          <w:p w14:paraId="0F9D3DCD"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1E58A85B"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gender</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4A3F7E7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19.1%</w:t>
            </w:r>
          </w:p>
        </w:tc>
        <w:tc>
          <w:tcPr>
            <w:tcW w:w="1018" w:type="dxa"/>
            <w:tcBorders>
              <w:top w:val="nil"/>
              <w:bottom w:val="nil"/>
            </w:tcBorders>
            <w:shd w:val="clear" w:color="auto" w:fill="FFFFFF"/>
            <w:tcMar>
              <w:top w:w="30" w:type="dxa"/>
              <w:left w:w="30" w:type="dxa"/>
              <w:bottom w:w="30" w:type="dxa"/>
              <w:right w:w="30" w:type="dxa"/>
            </w:tcMar>
          </w:tcPr>
          <w:p w14:paraId="00E3085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61.7%</w:t>
            </w:r>
          </w:p>
        </w:tc>
        <w:tc>
          <w:tcPr>
            <w:tcW w:w="1019" w:type="dxa"/>
            <w:tcBorders>
              <w:top w:val="nil"/>
              <w:bottom w:val="nil"/>
            </w:tcBorders>
            <w:shd w:val="clear" w:color="auto" w:fill="FFFFFF"/>
            <w:tcMar>
              <w:top w:w="30" w:type="dxa"/>
              <w:left w:w="30" w:type="dxa"/>
              <w:bottom w:w="30" w:type="dxa"/>
              <w:right w:w="30" w:type="dxa"/>
            </w:tcMar>
          </w:tcPr>
          <w:p w14:paraId="20C420D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19.1%</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1F2D92A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5EC13FAA"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975A821"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870" w:type="dxa"/>
            <w:vMerge/>
            <w:tcBorders>
              <w:left w:val="nil"/>
              <w:right w:val="nil"/>
            </w:tcBorders>
            <w:shd w:val="clear" w:color="auto" w:fill="FFFFFF"/>
            <w:tcMar>
              <w:top w:w="30" w:type="dxa"/>
              <w:left w:w="30" w:type="dxa"/>
              <w:bottom w:w="30" w:type="dxa"/>
              <w:right w:w="30" w:type="dxa"/>
            </w:tcMar>
          </w:tcPr>
          <w:p w14:paraId="21BFD3A4"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57270E0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xml:space="preserve">% within </w:t>
            </w:r>
            <w:proofErr w:type="spellStart"/>
            <w:r w:rsidRPr="00530754">
              <w:rPr>
                <w:rFonts w:ascii="Times New Roman" w:hAnsi="Times New Roman" w:cs="Times New Roman"/>
                <w:color w:val="000000"/>
                <w:sz w:val="24"/>
                <w:szCs w:val="24"/>
                <w:lang w:bidi="ta-IN"/>
              </w:rPr>
              <w:t>satisfaction_level</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1051599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51.4%</w:t>
            </w:r>
          </w:p>
        </w:tc>
        <w:tc>
          <w:tcPr>
            <w:tcW w:w="1018" w:type="dxa"/>
            <w:tcBorders>
              <w:top w:val="nil"/>
              <w:bottom w:val="nil"/>
            </w:tcBorders>
            <w:shd w:val="clear" w:color="auto" w:fill="FFFFFF"/>
            <w:tcMar>
              <w:top w:w="30" w:type="dxa"/>
              <w:left w:w="30" w:type="dxa"/>
              <w:bottom w:w="30" w:type="dxa"/>
              <w:right w:w="30" w:type="dxa"/>
            </w:tcMar>
          </w:tcPr>
          <w:p w14:paraId="1BE7364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59.2%</w:t>
            </w:r>
          </w:p>
        </w:tc>
        <w:tc>
          <w:tcPr>
            <w:tcW w:w="1019" w:type="dxa"/>
            <w:tcBorders>
              <w:top w:val="nil"/>
              <w:bottom w:val="nil"/>
            </w:tcBorders>
            <w:shd w:val="clear" w:color="auto" w:fill="FFFFFF"/>
            <w:tcMar>
              <w:top w:w="30" w:type="dxa"/>
              <w:left w:w="30" w:type="dxa"/>
              <w:bottom w:w="30" w:type="dxa"/>
              <w:right w:w="30" w:type="dxa"/>
            </w:tcMar>
          </w:tcPr>
          <w:p w14:paraId="1019E04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62.1%</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4BBE4DF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58.0%</w:t>
            </w:r>
          </w:p>
        </w:tc>
      </w:tr>
      <w:tr w:rsidR="00955E31" w:rsidRPr="00530754" w14:paraId="16BE247E" w14:textId="77777777" w:rsidTr="00955E31">
        <w:trPr>
          <w:cantSplit/>
          <w:tblHeader/>
        </w:trPr>
        <w:tc>
          <w:tcPr>
            <w:tcW w:w="885"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6B4352D"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870" w:type="dxa"/>
            <w:vMerge/>
            <w:tcBorders>
              <w:left w:val="nil"/>
              <w:right w:val="nil"/>
            </w:tcBorders>
            <w:shd w:val="clear" w:color="auto" w:fill="FFFFFF"/>
            <w:tcMar>
              <w:top w:w="30" w:type="dxa"/>
              <w:left w:w="30" w:type="dxa"/>
              <w:bottom w:w="30" w:type="dxa"/>
              <w:right w:w="30" w:type="dxa"/>
            </w:tcMar>
          </w:tcPr>
          <w:p w14:paraId="3A68BFB6"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446" w:type="dxa"/>
            <w:tcBorders>
              <w:top w:val="nil"/>
              <w:left w:val="nil"/>
              <w:right w:val="single" w:sz="16" w:space="0" w:color="000000"/>
            </w:tcBorders>
            <w:shd w:val="clear" w:color="auto" w:fill="FFFFFF"/>
            <w:tcMar>
              <w:top w:w="30" w:type="dxa"/>
              <w:left w:w="30" w:type="dxa"/>
              <w:bottom w:w="30" w:type="dxa"/>
              <w:right w:w="30" w:type="dxa"/>
            </w:tcMar>
          </w:tcPr>
          <w:p w14:paraId="5F8F841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p w14:paraId="1FCAE0BD" w14:textId="77777777" w:rsidR="00EB1C5A" w:rsidRPr="00530754" w:rsidRDefault="00EB1C5A" w:rsidP="00955E31">
            <w:pPr>
              <w:autoSpaceDE w:val="0"/>
              <w:autoSpaceDN w:val="0"/>
              <w:adjustRightInd w:val="0"/>
              <w:spacing w:line="320" w:lineRule="atLeast"/>
              <w:ind w:firstLine="0"/>
              <w:rPr>
                <w:rFonts w:ascii="Times New Roman" w:hAnsi="Times New Roman" w:cs="Times New Roman"/>
                <w:color w:val="000000"/>
                <w:sz w:val="24"/>
                <w:szCs w:val="24"/>
                <w:lang w:bidi="ta-IN"/>
              </w:rPr>
            </w:pPr>
          </w:p>
        </w:tc>
        <w:tc>
          <w:tcPr>
            <w:tcW w:w="1019" w:type="dxa"/>
            <w:tcBorders>
              <w:top w:val="nil"/>
              <w:left w:val="single" w:sz="16" w:space="0" w:color="000000"/>
            </w:tcBorders>
            <w:shd w:val="clear" w:color="auto" w:fill="FFFFFF"/>
            <w:tcMar>
              <w:top w:w="30" w:type="dxa"/>
              <w:left w:w="30" w:type="dxa"/>
              <w:bottom w:w="30" w:type="dxa"/>
              <w:right w:w="30" w:type="dxa"/>
            </w:tcMar>
          </w:tcPr>
          <w:p w14:paraId="451C749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11.1%</w:t>
            </w:r>
          </w:p>
        </w:tc>
        <w:tc>
          <w:tcPr>
            <w:tcW w:w="1018" w:type="dxa"/>
            <w:tcBorders>
              <w:top w:val="nil"/>
            </w:tcBorders>
            <w:shd w:val="clear" w:color="auto" w:fill="FFFFFF"/>
            <w:tcMar>
              <w:top w:w="30" w:type="dxa"/>
              <w:left w:w="30" w:type="dxa"/>
              <w:bottom w:w="30" w:type="dxa"/>
              <w:right w:w="30" w:type="dxa"/>
            </w:tcMar>
          </w:tcPr>
          <w:p w14:paraId="6FB1E56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35.8%</w:t>
            </w:r>
          </w:p>
        </w:tc>
        <w:tc>
          <w:tcPr>
            <w:tcW w:w="1019" w:type="dxa"/>
            <w:tcBorders>
              <w:top w:val="nil"/>
            </w:tcBorders>
            <w:shd w:val="clear" w:color="auto" w:fill="FFFFFF"/>
            <w:tcMar>
              <w:top w:w="30" w:type="dxa"/>
              <w:left w:w="30" w:type="dxa"/>
              <w:bottom w:w="30" w:type="dxa"/>
              <w:right w:w="30" w:type="dxa"/>
            </w:tcMar>
          </w:tcPr>
          <w:p w14:paraId="16BB6A4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11.1%</w:t>
            </w:r>
          </w:p>
        </w:tc>
        <w:tc>
          <w:tcPr>
            <w:tcW w:w="1019" w:type="dxa"/>
            <w:tcBorders>
              <w:top w:val="nil"/>
              <w:right w:val="single" w:sz="16" w:space="0" w:color="000000"/>
            </w:tcBorders>
            <w:shd w:val="clear" w:color="auto" w:fill="FFFFFF"/>
            <w:tcMar>
              <w:top w:w="30" w:type="dxa"/>
              <w:left w:w="30" w:type="dxa"/>
              <w:bottom w:w="30" w:type="dxa"/>
              <w:right w:w="30" w:type="dxa"/>
            </w:tcMar>
          </w:tcPr>
          <w:p w14:paraId="2EE8096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58.0%</w:t>
            </w:r>
          </w:p>
        </w:tc>
      </w:tr>
      <w:tr w:rsidR="00955E31" w:rsidRPr="00530754" w14:paraId="4B2B6D83" w14:textId="77777777" w:rsidTr="00955E31">
        <w:trPr>
          <w:cantSplit/>
          <w:tblHeader/>
        </w:trPr>
        <w:tc>
          <w:tcPr>
            <w:tcW w:w="1755"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78AA85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Total</w:t>
            </w:r>
          </w:p>
        </w:tc>
        <w:tc>
          <w:tcPr>
            <w:tcW w:w="2446" w:type="dxa"/>
            <w:tcBorders>
              <w:left w:val="nil"/>
              <w:bottom w:val="nil"/>
              <w:right w:val="single" w:sz="16" w:space="0" w:color="000000"/>
            </w:tcBorders>
            <w:shd w:val="clear" w:color="auto" w:fill="FFFFFF"/>
            <w:tcMar>
              <w:top w:w="30" w:type="dxa"/>
              <w:left w:w="30" w:type="dxa"/>
              <w:bottom w:w="30" w:type="dxa"/>
              <w:right w:w="30" w:type="dxa"/>
            </w:tcMar>
          </w:tcPr>
          <w:p w14:paraId="3D694F7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19" w:type="dxa"/>
            <w:tcBorders>
              <w:left w:val="single" w:sz="16" w:space="0" w:color="000000"/>
              <w:bottom w:val="nil"/>
            </w:tcBorders>
            <w:shd w:val="clear" w:color="auto" w:fill="FFFFFF"/>
            <w:tcMar>
              <w:top w:w="30" w:type="dxa"/>
              <w:left w:w="30" w:type="dxa"/>
              <w:bottom w:w="30" w:type="dxa"/>
              <w:right w:w="30" w:type="dxa"/>
            </w:tcMar>
          </w:tcPr>
          <w:p w14:paraId="0C1AB97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35</w:t>
            </w:r>
          </w:p>
        </w:tc>
        <w:tc>
          <w:tcPr>
            <w:tcW w:w="1018" w:type="dxa"/>
            <w:tcBorders>
              <w:bottom w:val="nil"/>
            </w:tcBorders>
            <w:shd w:val="clear" w:color="auto" w:fill="FFFFFF"/>
            <w:tcMar>
              <w:top w:w="30" w:type="dxa"/>
              <w:left w:w="30" w:type="dxa"/>
              <w:bottom w:w="30" w:type="dxa"/>
              <w:right w:w="30" w:type="dxa"/>
            </w:tcMar>
          </w:tcPr>
          <w:p w14:paraId="7848C76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98</w:t>
            </w:r>
          </w:p>
        </w:tc>
        <w:tc>
          <w:tcPr>
            <w:tcW w:w="1019" w:type="dxa"/>
            <w:tcBorders>
              <w:bottom w:val="nil"/>
            </w:tcBorders>
            <w:shd w:val="clear" w:color="auto" w:fill="FFFFFF"/>
            <w:tcMar>
              <w:top w:w="30" w:type="dxa"/>
              <w:left w:w="30" w:type="dxa"/>
              <w:bottom w:w="30" w:type="dxa"/>
              <w:right w:w="30" w:type="dxa"/>
            </w:tcMar>
          </w:tcPr>
          <w:p w14:paraId="1B17238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w:t>
            </w:r>
          </w:p>
        </w:tc>
        <w:tc>
          <w:tcPr>
            <w:tcW w:w="1019" w:type="dxa"/>
            <w:tcBorders>
              <w:bottom w:val="nil"/>
              <w:right w:val="single" w:sz="16" w:space="0" w:color="000000"/>
            </w:tcBorders>
            <w:shd w:val="clear" w:color="auto" w:fill="FFFFFF"/>
            <w:tcMar>
              <w:top w:w="30" w:type="dxa"/>
              <w:left w:w="30" w:type="dxa"/>
              <w:bottom w:w="30" w:type="dxa"/>
              <w:right w:w="30" w:type="dxa"/>
            </w:tcMar>
          </w:tcPr>
          <w:p w14:paraId="61BA827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w:t>
            </w:r>
          </w:p>
        </w:tc>
      </w:tr>
      <w:tr w:rsidR="00955E31" w:rsidRPr="00530754" w14:paraId="7C7DFBAE" w14:textId="77777777" w:rsidTr="00955E31">
        <w:trPr>
          <w:cantSplit/>
          <w:tblHeader/>
        </w:trPr>
        <w:tc>
          <w:tcPr>
            <w:tcW w:w="175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C151E78"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313EC04E"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4F643A9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35.0</w:t>
            </w:r>
          </w:p>
        </w:tc>
        <w:tc>
          <w:tcPr>
            <w:tcW w:w="1018" w:type="dxa"/>
            <w:tcBorders>
              <w:top w:val="nil"/>
              <w:bottom w:val="nil"/>
            </w:tcBorders>
            <w:shd w:val="clear" w:color="auto" w:fill="FFFFFF"/>
            <w:tcMar>
              <w:top w:w="30" w:type="dxa"/>
              <w:left w:w="30" w:type="dxa"/>
              <w:bottom w:w="30" w:type="dxa"/>
              <w:right w:w="30" w:type="dxa"/>
            </w:tcMar>
          </w:tcPr>
          <w:p w14:paraId="53288CE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98.0</w:t>
            </w:r>
          </w:p>
        </w:tc>
        <w:tc>
          <w:tcPr>
            <w:tcW w:w="1019" w:type="dxa"/>
            <w:tcBorders>
              <w:top w:val="nil"/>
              <w:bottom w:val="nil"/>
            </w:tcBorders>
            <w:shd w:val="clear" w:color="auto" w:fill="FFFFFF"/>
            <w:tcMar>
              <w:top w:w="30" w:type="dxa"/>
              <w:left w:w="30" w:type="dxa"/>
              <w:bottom w:w="30" w:type="dxa"/>
              <w:right w:w="30" w:type="dxa"/>
            </w:tcMar>
          </w:tcPr>
          <w:p w14:paraId="55B2F9F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4E2BAC4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162.0</w:t>
            </w:r>
          </w:p>
        </w:tc>
      </w:tr>
      <w:tr w:rsidR="00955E31" w:rsidRPr="00530754" w14:paraId="331C00DD" w14:textId="77777777" w:rsidTr="00955E31">
        <w:trPr>
          <w:cantSplit/>
          <w:tblHeader/>
        </w:trPr>
        <w:tc>
          <w:tcPr>
            <w:tcW w:w="175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82D5021"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4D67B68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gender</w:t>
            </w:r>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1ED1A61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21.6%</w:t>
            </w:r>
          </w:p>
        </w:tc>
        <w:tc>
          <w:tcPr>
            <w:tcW w:w="1018" w:type="dxa"/>
            <w:tcBorders>
              <w:top w:val="nil"/>
              <w:bottom w:val="nil"/>
            </w:tcBorders>
            <w:shd w:val="clear" w:color="auto" w:fill="FFFFFF"/>
            <w:tcMar>
              <w:top w:w="30" w:type="dxa"/>
              <w:left w:w="30" w:type="dxa"/>
              <w:bottom w:w="30" w:type="dxa"/>
              <w:right w:w="30" w:type="dxa"/>
            </w:tcMar>
          </w:tcPr>
          <w:p w14:paraId="6BDDACC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60.5%</w:t>
            </w:r>
          </w:p>
        </w:tc>
        <w:tc>
          <w:tcPr>
            <w:tcW w:w="1019" w:type="dxa"/>
            <w:tcBorders>
              <w:top w:val="nil"/>
              <w:bottom w:val="nil"/>
            </w:tcBorders>
            <w:shd w:val="clear" w:color="auto" w:fill="FFFFFF"/>
            <w:tcMar>
              <w:top w:w="30" w:type="dxa"/>
              <w:left w:w="30" w:type="dxa"/>
              <w:bottom w:w="30" w:type="dxa"/>
              <w:right w:w="30" w:type="dxa"/>
            </w:tcMar>
          </w:tcPr>
          <w:p w14:paraId="323A21C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17.9%</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7B2E1D0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395338DF" w14:textId="77777777" w:rsidTr="00955E31">
        <w:trPr>
          <w:cantSplit/>
          <w:tblHeader/>
        </w:trPr>
        <w:tc>
          <w:tcPr>
            <w:tcW w:w="175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459F30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bottom w:val="nil"/>
              <w:right w:val="single" w:sz="16" w:space="0" w:color="000000"/>
            </w:tcBorders>
            <w:shd w:val="clear" w:color="auto" w:fill="FFFFFF"/>
            <w:tcMar>
              <w:top w:w="30" w:type="dxa"/>
              <w:left w:w="30" w:type="dxa"/>
              <w:bottom w:w="30" w:type="dxa"/>
              <w:right w:w="30" w:type="dxa"/>
            </w:tcMar>
          </w:tcPr>
          <w:p w14:paraId="19CD3E18"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xml:space="preserve">% within </w:t>
            </w:r>
            <w:proofErr w:type="spellStart"/>
            <w:r w:rsidRPr="00530754">
              <w:rPr>
                <w:rFonts w:ascii="Times New Roman" w:hAnsi="Times New Roman" w:cs="Times New Roman"/>
                <w:color w:val="000000"/>
                <w:sz w:val="24"/>
                <w:szCs w:val="24"/>
                <w:lang w:bidi="ta-IN"/>
              </w:rPr>
              <w:t>satisfaction_level</w:t>
            </w:r>
            <w:proofErr w:type="spellEnd"/>
          </w:p>
        </w:tc>
        <w:tc>
          <w:tcPr>
            <w:tcW w:w="1019" w:type="dxa"/>
            <w:tcBorders>
              <w:top w:val="nil"/>
              <w:left w:val="single" w:sz="16" w:space="0" w:color="000000"/>
              <w:bottom w:val="nil"/>
            </w:tcBorders>
            <w:shd w:val="clear" w:color="auto" w:fill="FFFFFF"/>
            <w:tcMar>
              <w:top w:w="30" w:type="dxa"/>
              <w:left w:w="30" w:type="dxa"/>
              <w:bottom w:w="30" w:type="dxa"/>
              <w:right w:w="30" w:type="dxa"/>
            </w:tcMar>
          </w:tcPr>
          <w:p w14:paraId="71D3DD6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1018" w:type="dxa"/>
            <w:tcBorders>
              <w:top w:val="nil"/>
              <w:bottom w:val="nil"/>
            </w:tcBorders>
            <w:shd w:val="clear" w:color="auto" w:fill="FFFFFF"/>
            <w:tcMar>
              <w:top w:w="30" w:type="dxa"/>
              <w:left w:w="30" w:type="dxa"/>
              <w:bottom w:w="30" w:type="dxa"/>
              <w:right w:w="30" w:type="dxa"/>
            </w:tcMar>
          </w:tcPr>
          <w:p w14:paraId="67E2C66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1019" w:type="dxa"/>
            <w:tcBorders>
              <w:top w:val="nil"/>
              <w:bottom w:val="nil"/>
            </w:tcBorders>
            <w:shd w:val="clear" w:color="auto" w:fill="FFFFFF"/>
            <w:tcMar>
              <w:top w:w="30" w:type="dxa"/>
              <w:left w:w="30" w:type="dxa"/>
              <w:bottom w:w="30" w:type="dxa"/>
              <w:right w:w="30" w:type="dxa"/>
            </w:tcMar>
          </w:tcPr>
          <w:p w14:paraId="01E38BB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117464F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05085F97" w14:textId="77777777" w:rsidTr="00955E31">
        <w:trPr>
          <w:cantSplit/>
        </w:trPr>
        <w:tc>
          <w:tcPr>
            <w:tcW w:w="1755"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8B99043"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446"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1E03E9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19"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2CE286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21.6%</w:t>
            </w:r>
          </w:p>
        </w:tc>
        <w:tc>
          <w:tcPr>
            <w:tcW w:w="1018" w:type="dxa"/>
            <w:tcBorders>
              <w:top w:val="nil"/>
              <w:bottom w:val="single" w:sz="16" w:space="0" w:color="000000"/>
            </w:tcBorders>
            <w:shd w:val="clear" w:color="auto" w:fill="FFFFFF"/>
            <w:tcMar>
              <w:top w:w="30" w:type="dxa"/>
              <w:left w:w="30" w:type="dxa"/>
              <w:bottom w:w="30" w:type="dxa"/>
              <w:right w:w="30" w:type="dxa"/>
            </w:tcMar>
          </w:tcPr>
          <w:p w14:paraId="19F0F9C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60.5%</w:t>
            </w:r>
          </w:p>
        </w:tc>
        <w:tc>
          <w:tcPr>
            <w:tcW w:w="1019" w:type="dxa"/>
            <w:tcBorders>
              <w:top w:val="nil"/>
              <w:bottom w:val="single" w:sz="16" w:space="0" w:color="000000"/>
            </w:tcBorders>
            <w:shd w:val="clear" w:color="auto" w:fill="FFFFFF"/>
            <w:tcMar>
              <w:top w:w="30" w:type="dxa"/>
              <w:left w:w="30" w:type="dxa"/>
              <w:bottom w:w="30" w:type="dxa"/>
              <w:right w:w="30" w:type="dxa"/>
            </w:tcMar>
          </w:tcPr>
          <w:p w14:paraId="4CABBCA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17.9%</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73725A8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bl>
    <w:p w14:paraId="2D47D649" w14:textId="77777777" w:rsidR="00955E31" w:rsidRPr="00530754" w:rsidRDefault="00955E31" w:rsidP="00955E31">
      <w:pPr>
        <w:autoSpaceDE w:val="0"/>
        <w:autoSpaceDN w:val="0"/>
        <w:adjustRightInd w:val="0"/>
        <w:spacing w:line="400" w:lineRule="atLeast"/>
        <w:ind w:firstLine="0"/>
        <w:rPr>
          <w:rFonts w:ascii="Times New Roman" w:hAnsi="Times New Roman" w:cs="Times New Roman"/>
          <w:sz w:val="24"/>
          <w:szCs w:val="24"/>
          <w:lang w:bidi="ta-IN"/>
        </w:rPr>
      </w:pPr>
    </w:p>
    <w:tbl>
      <w:tblPr>
        <w:tblW w:w="873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90"/>
        <w:gridCol w:w="720"/>
        <w:gridCol w:w="360"/>
        <w:gridCol w:w="810"/>
        <w:gridCol w:w="630"/>
        <w:gridCol w:w="990"/>
        <w:gridCol w:w="900"/>
        <w:gridCol w:w="540"/>
        <w:gridCol w:w="990"/>
        <w:gridCol w:w="900"/>
      </w:tblGrid>
      <w:tr w:rsidR="00955E31" w:rsidRPr="00530754" w14:paraId="2FF286ED" w14:textId="77777777" w:rsidTr="00955E31">
        <w:trPr>
          <w:cantSplit/>
          <w:tblHeader/>
        </w:trPr>
        <w:tc>
          <w:tcPr>
            <w:tcW w:w="8730" w:type="dxa"/>
            <w:gridSpan w:val="10"/>
            <w:tcBorders>
              <w:top w:val="nil"/>
              <w:left w:val="nil"/>
              <w:bottom w:val="nil"/>
              <w:right w:val="nil"/>
            </w:tcBorders>
            <w:shd w:val="clear" w:color="auto" w:fill="FFFFFF"/>
            <w:tcMar>
              <w:top w:w="30" w:type="dxa"/>
              <w:left w:w="30" w:type="dxa"/>
              <w:bottom w:w="30" w:type="dxa"/>
              <w:right w:w="30" w:type="dxa"/>
            </w:tcMar>
            <w:vAlign w:val="center"/>
          </w:tcPr>
          <w:p w14:paraId="37F46B5D" w14:textId="77777777" w:rsidR="00955E31" w:rsidRPr="00530754" w:rsidRDefault="00EB1C5A" w:rsidP="00955E31">
            <w:pPr>
              <w:autoSpaceDE w:val="0"/>
              <w:autoSpaceDN w:val="0"/>
              <w:adjustRightInd w:val="0"/>
              <w:spacing w:line="360" w:lineRule="auto"/>
              <w:ind w:firstLine="0"/>
              <w:jc w:val="center"/>
              <w:rPr>
                <w:rFonts w:ascii="Times New Roman" w:hAnsi="Times New Roman" w:cs="Times New Roman"/>
                <w:b/>
                <w:bCs/>
                <w:color w:val="000000"/>
                <w:sz w:val="24"/>
                <w:szCs w:val="24"/>
                <w:lang w:bidi="ta-IN"/>
              </w:rPr>
            </w:pPr>
            <w:r w:rsidRPr="00530754">
              <w:rPr>
                <w:rFonts w:ascii="Times New Roman" w:hAnsi="Times New Roman" w:cs="Times New Roman"/>
                <w:b/>
                <w:bCs/>
                <w:color w:val="000000"/>
                <w:sz w:val="24"/>
                <w:szCs w:val="24"/>
                <w:lang w:bidi="ta-IN"/>
              </w:rPr>
              <w:t>TABLE 8</w:t>
            </w:r>
          </w:p>
          <w:p w14:paraId="36C79525"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b/>
                <w:bCs/>
                <w:color w:val="000000"/>
                <w:sz w:val="24"/>
                <w:szCs w:val="24"/>
                <w:lang w:bidi="ta-IN"/>
              </w:rPr>
            </w:pPr>
            <w:r w:rsidRPr="00530754">
              <w:rPr>
                <w:rFonts w:ascii="Times New Roman" w:hAnsi="Times New Roman" w:cs="Times New Roman"/>
                <w:b/>
                <w:bCs/>
                <w:color w:val="000000"/>
                <w:sz w:val="24"/>
                <w:szCs w:val="24"/>
                <w:lang w:bidi="ta-IN"/>
              </w:rPr>
              <w:t>RESULT OF CHI-SQUARE TEST</w:t>
            </w:r>
          </w:p>
          <w:p w14:paraId="21B1756C"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color w:val="000000"/>
                <w:sz w:val="24"/>
                <w:szCs w:val="24"/>
                <w:lang w:bidi="ta-IN"/>
              </w:rPr>
            </w:pPr>
          </w:p>
        </w:tc>
      </w:tr>
      <w:tr w:rsidR="00955E31" w:rsidRPr="00530754" w14:paraId="655EFF31" w14:textId="77777777" w:rsidTr="00955E31">
        <w:trPr>
          <w:cantSplit/>
          <w:tblHeader/>
        </w:trPr>
        <w:tc>
          <w:tcPr>
            <w:tcW w:w="1890"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62F1202"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72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6D29D62"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Value</w:t>
            </w:r>
          </w:p>
        </w:tc>
        <w:tc>
          <w:tcPr>
            <w:tcW w:w="36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8EC9D74"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proofErr w:type="spellStart"/>
            <w:r w:rsidRPr="00530754">
              <w:rPr>
                <w:rFonts w:ascii="Times New Roman" w:hAnsi="Times New Roman" w:cs="Times New Roman"/>
                <w:color w:val="000000"/>
                <w:sz w:val="24"/>
                <w:szCs w:val="24"/>
                <w:lang w:bidi="ta-IN"/>
              </w:rPr>
              <w:t>df</w:t>
            </w:r>
            <w:proofErr w:type="spellEnd"/>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86157B6"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proofErr w:type="spellStart"/>
            <w:r w:rsidRPr="00530754">
              <w:rPr>
                <w:rFonts w:ascii="Times New Roman" w:hAnsi="Times New Roman" w:cs="Times New Roman"/>
                <w:color w:val="000000"/>
                <w:sz w:val="24"/>
                <w:szCs w:val="24"/>
                <w:lang w:bidi="ta-IN"/>
              </w:rPr>
              <w:t>Asymp</w:t>
            </w:r>
            <w:proofErr w:type="spellEnd"/>
            <w:r w:rsidRPr="00530754">
              <w:rPr>
                <w:rFonts w:ascii="Times New Roman" w:hAnsi="Times New Roman" w:cs="Times New Roman"/>
                <w:color w:val="000000"/>
                <w:sz w:val="24"/>
                <w:szCs w:val="24"/>
                <w:lang w:bidi="ta-IN"/>
              </w:rPr>
              <w:t>. Sig. (2-sided)</w:t>
            </w:r>
          </w:p>
        </w:tc>
        <w:tc>
          <w:tcPr>
            <w:tcW w:w="2520" w:type="dxa"/>
            <w:gridSpan w:val="3"/>
            <w:tcBorders>
              <w:top w:val="single" w:sz="16" w:space="0" w:color="000000"/>
            </w:tcBorders>
            <w:shd w:val="clear" w:color="auto" w:fill="FFFFFF"/>
            <w:tcMar>
              <w:top w:w="30" w:type="dxa"/>
              <w:left w:w="30" w:type="dxa"/>
              <w:bottom w:w="30" w:type="dxa"/>
              <w:right w:w="30" w:type="dxa"/>
            </w:tcMar>
            <w:vAlign w:val="bottom"/>
          </w:tcPr>
          <w:p w14:paraId="296EC287"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Monte Carlo Sig. (2-sided)</w:t>
            </w:r>
          </w:p>
        </w:tc>
        <w:tc>
          <w:tcPr>
            <w:tcW w:w="243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19296D9E"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Monte Carlo Sig. (1-sided)</w:t>
            </w:r>
          </w:p>
        </w:tc>
      </w:tr>
      <w:tr w:rsidR="00955E31" w:rsidRPr="00530754" w14:paraId="50D74FB6" w14:textId="77777777" w:rsidTr="00955E31">
        <w:trPr>
          <w:cantSplit/>
          <w:tblHeader/>
        </w:trPr>
        <w:tc>
          <w:tcPr>
            <w:tcW w:w="1890"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870EEDE"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F887BFC"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3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2095B5F"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C0329D9"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14:paraId="4069379C"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Sig.</w:t>
            </w:r>
          </w:p>
        </w:tc>
        <w:tc>
          <w:tcPr>
            <w:tcW w:w="1890" w:type="dxa"/>
            <w:gridSpan w:val="2"/>
            <w:shd w:val="clear" w:color="auto" w:fill="FFFFFF"/>
            <w:tcMar>
              <w:top w:w="30" w:type="dxa"/>
              <w:left w:w="30" w:type="dxa"/>
              <w:bottom w:w="30" w:type="dxa"/>
              <w:right w:w="30" w:type="dxa"/>
            </w:tcMar>
            <w:vAlign w:val="bottom"/>
          </w:tcPr>
          <w:p w14:paraId="1F8723FB"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95% Confidence Interval</w:t>
            </w:r>
          </w:p>
        </w:tc>
        <w:tc>
          <w:tcPr>
            <w:tcW w:w="540" w:type="dxa"/>
            <w:vMerge w:val="restart"/>
            <w:tcBorders>
              <w:bottom w:val="single" w:sz="16" w:space="0" w:color="000000"/>
            </w:tcBorders>
            <w:shd w:val="clear" w:color="auto" w:fill="FFFFFF"/>
            <w:tcMar>
              <w:top w:w="30" w:type="dxa"/>
              <w:left w:w="30" w:type="dxa"/>
              <w:bottom w:w="30" w:type="dxa"/>
              <w:right w:w="30" w:type="dxa"/>
            </w:tcMar>
            <w:vAlign w:val="bottom"/>
          </w:tcPr>
          <w:p w14:paraId="1E7C1287"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Sig.</w:t>
            </w:r>
          </w:p>
        </w:tc>
        <w:tc>
          <w:tcPr>
            <w:tcW w:w="1890" w:type="dxa"/>
            <w:gridSpan w:val="2"/>
            <w:tcBorders>
              <w:right w:val="single" w:sz="16" w:space="0" w:color="000000"/>
            </w:tcBorders>
            <w:shd w:val="clear" w:color="auto" w:fill="FFFFFF"/>
            <w:tcMar>
              <w:top w:w="30" w:type="dxa"/>
              <w:left w:w="30" w:type="dxa"/>
              <w:bottom w:w="30" w:type="dxa"/>
              <w:right w:w="30" w:type="dxa"/>
            </w:tcMar>
            <w:vAlign w:val="bottom"/>
          </w:tcPr>
          <w:p w14:paraId="18DF7D5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95% Confidence Interval</w:t>
            </w:r>
          </w:p>
        </w:tc>
      </w:tr>
      <w:tr w:rsidR="00955E31" w:rsidRPr="00530754" w14:paraId="37938AAF" w14:textId="77777777" w:rsidTr="00955E31">
        <w:trPr>
          <w:cantSplit/>
          <w:tblHeader/>
        </w:trPr>
        <w:tc>
          <w:tcPr>
            <w:tcW w:w="1890"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F19D74D"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D658B2D"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36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B990DE5"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9B6EE25"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630" w:type="dxa"/>
            <w:vMerge/>
            <w:tcBorders>
              <w:bottom w:val="single" w:sz="16" w:space="0" w:color="000000"/>
            </w:tcBorders>
            <w:shd w:val="clear" w:color="auto" w:fill="FFFFFF"/>
            <w:tcMar>
              <w:top w:w="30" w:type="dxa"/>
              <w:left w:w="30" w:type="dxa"/>
              <w:bottom w:w="30" w:type="dxa"/>
              <w:right w:w="30" w:type="dxa"/>
            </w:tcMar>
            <w:vAlign w:val="bottom"/>
          </w:tcPr>
          <w:p w14:paraId="09DAE71F"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990" w:type="dxa"/>
            <w:tcBorders>
              <w:bottom w:val="single" w:sz="16" w:space="0" w:color="000000"/>
            </w:tcBorders>
            <w:shd w:val="clear" w:color="auto" w:fill="FFFFFF"/>
            <w:tcMar>
              <w:top w:w="30" w:type="dxa"/>
              <w:left w:w="30" w:type="dxa"/>
              <w:bottom w:w="30" w:type="dxa"/>
              <w:right w:w="30" w:type="dxa"/>
            </w:tcMar>
            <w:vAlign w:val="bottom"/>
          </w:tcPr>
          <w:p w14:paraId="2DE15665"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Lower Bound</w:t>
            </w:r>
          </w:p>
        </w:tc>
        <w:tc>
          <w:tcPr>
            <w:tcW w:w="900" w:type="dxa"/>
            <w:tcBorders>
              <w:bottom w:val="single" w:sz="16" w:space="0" w:color="000000"/>
            </w:tcBorders>
            <w:shd w:val="clear" w:color="auto" w:fill="FFFFFF"/>
            <w:tcMar>
              <w:top w:w="30" w:type="dxa"/>
              <w:left w:w="30" w:type="dxa"/>
              <w:bottom w:w="30" w:type="dxa"/>
              <w:right w:w="30" w:type="dxa"/>
            </w:tcMar>
            <w:vAlign w:val="bottom"/>
          </w:tcPr>
          <w:p w14:paraId="38BC3B2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Upper Bound</w:t>
            </w:r>
          </w:p>
        </w:tc>
        <w:tc>
          <w:tcPr>
            <w:tcW w:w="540" w:type="dxa"/>
            <w:vMerge/>
            <w:tcBorders>
              <w:bottom w:val="single" w:sz="16" w:space="0" w:color="000000"/>
            </w:tcBorders>
            <w:shd w:val="clear" w:color="auto" w:fill="FFFFFF"/>
            <w:tcMar>
              <w:top w:w="30" w:type="dxa"/>
              <w:left w:w="30" w:type="dxa"/>
              <w:bottom w:w="30" w:type="dxa"/>
              <w:right w:w="30" w:type="dxa"/>
            </w:tcMar>
            <w:vAlign w:val="bottom"/>
          </w:tcPr>
          <w:p w14:paraId="2835440C"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990" w:type="dxa"/>
            <w:tcBorders>
              <w:bottom w:val="single" w:sz="16" w:space="0" w:color="000000"/>
            </w:tcBorders>
            <w:shd w:val="clear" w:color="auto" w:fill="FFFFFF"/>
            <w:tcMar>
              <w:top w:w="30" w:type="dxa"/>
              <w:left w:w="30" w:type="dxa"/>
              <w:bottom w:w="30" w:type="dxa"/>
              <w:right w:w="30" w:type="dxa"/>
            </w:tcMar>
            <w:vAlign w:val="bottom"/>
          </w:tcPr>
          <w:p w14:paraId="1E8038C8"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Lower Bound</w:t>
            </w:r>
          </w:p>
        </w:tc>
        <w:tc>
          <w:tcPr>
            <w:tcW w:w="9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380F21E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Upper Bound</w:t>
            </w:r>
          </w:p>
        </w:tc>
      </w:tr>
      <w:tr w:rsidR="00955E31" w:rsidRPr="00530754" w14:paraId="6B032596" w14:textId="77777777" w:rsidTr="00955E31">
        <w:trPr>
          <w:cantSplit/>
          <w:tblHeader/>
        </w:trPr>
        <w:tc>
          <w:tcPr>
            <w:tcW w:w="189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23C1C2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Pearson Chi-Square</w:t>
            </w:r>
          </w:p>
        </w:tc>
        <w:tc>
          <w:tcPr>
            <w:tcW w:w="7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471140C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.874</w:t>
            </w:r>
            <w:r w:rsidRPr="00530754">
              <w:rPr>
                <w:rFonts w:ascii="Times New Roman" w:hAnsi="Times New Roman" w:cs="Times New Roman"/>
                <w:color w:val="000000"/>
                <w:sz w:val="24"/>
                <w:szCs w:val="24"/>
                <w:vertAlign w:val="superscript"/>
                <w:lang w:bidi="ta-IN"/>
              </w:rPr>
              <w:t>a</w:t>
            </w:r>
          </w:p>
        </w:tc>
        <w:tc>
          <w:tcPr>
            <w:tcW w:w="360" w:type="dxa"/>
            <w:tcBorders>
              <w:top w:val="single" w:sz="16" w:space="0" w:color="000000"/>
              <w:bottom w:val="nil"/>
            </w:tcBorders>
            <w:shd w:val="clear" w:color="auto" w:fill="FFFFFF"/>
            <w:tcMar>
              <w:top w:w="30" w:type="dxa"/>
              <w:left w:w="30" w:type="dxa"/>
              <w:bottom w:w="30" w:type="dxa"/>
              <w:right w:w="30" w:type="dxa"/>
            </w:tcMar>
          </w:tcPr>
          <w:p w14:paraId="7BEE59F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w:t>
            </w:r>
          </w:p>
        </w:tc>
        <w:tc>
          <w:tcPr>
            <w:tcW w:w="810" w:type="dxa"/>
            <w:tcBorders>
              <w:top w:val="single" w:sz="16" w:space="0" w:color="000000"/>
              <w:bottom w:val="nil"/>
            </w:tcBorders>
            <w:shd w:val="clear" w:color="auto" w:fill="FFFFFF"/>
            <w:tcMar>
              <w:top w:w="30" w:type="dxa"/>
              <w:left w:w="30" w:type="dxa"/>
              <w:bottom w:w="30" w:type="dxa"/>
              <w:right w:w="30" w:type="dxa"/>
            </w:tcMar>
          </w:tcPr>
          <w:p w14:paraId="01FD825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.646</w:t>
            </w:r>
          </w:p>
        </w:tc>
        <w:tc>
          <w:tcPr>
            <w:tcW w:w="630" w:type="dxa"/>
            <w:tcBorders>
              <w:top w:val="single" w:sz="16" w:space="0" w:color="000000"/>
              <w:bottom w:val="nil"/>
            </w:tcBorders>
            <w:shd w:val="clear" w:color="auto" w:fill="FFFFFF"/>
            <w:tcMar>
              <w:top w:w="30" w:type="dxa"/>
              <w:left w:w="30" w:type="dxa"/>
              <w:bottom w:w="30" w:type="dxa"/>
              <w:right w:w="30" w:type="dxa"/>
            </w:tcMar>
          </w:tcPr>
          <w:p w14:paraId="757E0CF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.667</w:t>
            </w:r>
            <w:r w:rsidRPr="00530754">
              <w:rPr>
                <w:rFonts w:ascii="Times New Roman" w:hAnsi="Times New Roman" w:cs="Times New Roman"/>
                <w:color w:val="000000"/>
                <w:sz w:val="24"/>
                <w:szCs w:val="24"/>
                <w:vertAlign w:val="superscript"/>
                <w:lang w:bidi="ta-IN"/>
              </w:rPr>
              <w:t>b</w:t>
            </w:r>
          </w:p>
        </w:tc>
        <w:tc>
          <w:tcPr>
            <w:tcW w:w="990" w:type="dxa"/>
            <w:tcBorders>
              <w:top w:val="single" w:sz="16" w:space="0" w:color="000000"/>
              <w:bottom w:val="nil"/>
            </w:tcBorders>
            <w:shd w:val="clear" w:color="auto" w:fill="FFFFFF"/>
            <w:tcMar>
              <w:top w:w="30" w:type="dxa"/>
              <w:left w:w="30" w:type="dxa"/>
              <w:bottom w:w="30" w:type="dxa"/>
              <w:right w:w="30" w:type="dxa"/>
            </w:tcMar>
          </w:tcPr>
          <w:p w14:paraId="7FC40C8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.594</w:t>
            </w:r>
          </w:p>
        </w:tc>
        <w:tc>
          <w:tcPr>
            <w:tcW w:w="900" w:type="dxa"/>
            <w:tcBorders>
              <w:top w:val="single" w:sz="16" w:space="0" w:color="000000"/>
              <w:bottom w:val="nil"/>
            </w:tcBorders>
            <w:shd w:val="clear" w:color="auto" w:fill="FFFFFF"/>
            <w:tcMar>
              <w:top w:w="30" w:type="dxa"/>
              <w:left w:w="30" w:type="dxa"/>
              <w:bottom w:w="30" w:type="dxa"/>
              <w:right w:w="30" w:type="dxa"/>
            </w:tcMar>
          </w:tcPr>
          <w:p w14:paraId="1F21EC5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.739</w:t>
            </w:r>
          </w:p>
        </w:tc>
        <w:tc>
          <w:tcPr>
            <w:tcW w:w="540" w:type="dxa"/>
            <w:tcBorders>
              <w:top w:val="single" w:sz="16" w:space="0" w:color="000000"/>
              <w:bottom w:val="nil"/>
            </w:tcBorders>
            <w:shd w:val="clear" w:color="auto" w:fill="FFFFFF"/>
            <w:tcMar>
              <w:top w:w="30" w:type="dxa"/>
              <w:left w:w="30" w:type="dxa"/>
              <w:bottom w:w="30" w:type="dxa"/>
              <w:right w:w="30" w:type="dxa"/>
            </w:tcMar>
            <w:vAlign w:val="center"/>
          </w:tcPr>
          <w:p w14:paraId="73758AB7"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14:paraId="7F579400"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5DD5B810"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5610F134" w14:textId="77777777" w:rsidTr="00955E31">
        <w:trPr>
          <w:cantSplit/>
          <w:tblHeader/>
        </w:trPr>
        <w:tc>
          <w:tcPr>
            <w:tcW w:w="18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2C5DB48"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lastRenderedPageBreak/>
              <w:t>Likelihood Ratio</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2B7A59A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.869</w:t>
            </w:r>
          </w:p>
        </w:tc>
        <w:tc>
          <w:tcPr>
            <w:tcW w:w="360" w:type="dxa"/>
            <w:tcBorders>
              <w:top w:val="nil"/>
              <w:bottom w:val="nil"/>
            </w:tcBorders>
            <w:shd w:val="clear" w:color="auto" w:fill="FFFFFF"/>
            <w:tcMar>
              <w:top w:w="30" w:type="dxa"/>
              <w:left w:w="30" w:type="dxa"/>
              <w:bottom w:w="30" w:type="dxa"/>
              <w:right w:w="30" w:type="dxa"/>
            </w:tcMar>
          </w:tcPr>
          <w:p w14:paraId="0FCE6FA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w:t>
            </w:r>
          </w:p>
        </w:tc>
        <w:tc>
          <w:tcPr>
            <w:tcW w:w="810" w:type="dxa"/>
            <w:tcBorders>
              <w:top w:val="nil"/>
              <w:bottom w:val="nil"/>
            </w:tcBorders>
            <w:shd w:val="clear" w:color="auto" w:fill="FFFFFF"/>
            <w:tcMar>
              <w:top w:w="30" w:type="dxa"/>
              <w:left w:w="30" w:type="dxa"/>
              <w:bottom w:w="30" w:type="dxa"/>
              <w:right w:w="30" w:type="dxa"/>
            </w:tcMar>
          </w:tcPr>
          <w:p w14:paraId="7D9E298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.648</w:t>
            </w:r>
          </w:p>
        </w:tc>
        <w:tc>
          <w:tcPr>
            <w:tcW w:w="630" w:type="dxa"/>
            <w:tcBorders>
              <w:top w:val="nil"/>
              <w:bottom w:val="nil"/>
            </w:tcBorders>
            <w:shd w:val="clear" w:color="auto" w:fill="FFFFFF"/>
            <w:tcMar>
              <w:top w:w="30" w:type="dxa"/>
              <w:left w:w="30" w:type="dxa"/>
              <w:bottom w:w="30" w:type="dxa"/>
              <w:right w:w="30" w:type="dxa"/>
            </w:tcMar>
          </w:tcPr>
          <w:p w14:paraId="37AC851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.667</w:t>
            </w:r>
            <w:r w:rsidRPr="00530754">
              <w:rPr>
                <w:rFonts w:ascii="Times New Roman" w:hAnsi="Times New Roman" w:cs="Times New Roman"/>
                <w:color w:val="000000"/>
                <w:sz w:val="24"/>
                <w:szCs w:val="24"/>
                <w:vertAlign w:val="superscript"/>
                <w:lang w:bidi="ta-IN"/>
              </w:rPr>
              <w:t>b</w:t>
            </w:r>
          </w:p>
        </w:tc>
        <w:tc>
          <w:tcPr>
            <w:tcW w:w="990" w:type="dxa"/>
            <w:tcBorders>
              <w:top w:val="nil"/>
              <w:bottom w:val="nil"/>
            </w:tcBorders>
            <w:shd w:val="clear" w:color="auto" w:fill="FFFFFF"/>
            <w:tcMar>
              <w:top w:w="30" w:type="dxa"/>
              <w:left w:w="30" w:type="dxa"/>
              <w:bottom w:w="30" w:type="dxa"/>
              <w:right w:w="30" w:type="dxa"/>
            </w:tcMar>
          </w:tcPr>
          <w:p w14:paraId="707AF48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.594</w:t>
            </w:r>
          </w:p>
        </w:tc>
        <w:tc>
          <w:tcPr>
            <w:tcW w:w="900" w:type="dxa"/>
            <w:tcBorders>
              <w:top w:val="nil"/>
              <w:bottom w:val="nil"/>
            </w:tcBorders>
            <w:shd w:val="clear" w:color="auto" w:fill="FFFFFF"/>
            <w:tcMar>
              <w:top w:w="30" w:type="dxa"/>
              <w:left w:w="30" w:type="dxa"/>
              <w:bottom w:w="30" w:type="dxa"/>
              <w:right w:w="30" w:type="dxa"/>
            </w:tcMar>
          </w:tcPr>
          <w:p w14:paraId="3805020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.739</w:t>
            </w:r>
          </w:p>
        </w:tc>
        <w:tc>
          <w:tcPr>
            <w:tcW w:w="540" w:type="dxa"/>
            <w:tcBorders>
              <w:top w:val="nil"/>
              <w:bottom w:val="nil"/>
            </w:tcBorders>
            <w:shd w:val="clear" w:color="auto" w:fill="FFFFFF"/>
            <w:tcMar>
              <w:top w:w="30" w:type="dxa"/>
              <w:left w:w="30" w:type="dxa"/>
              <w:bottom w:w="30" w:type="dxa"/>
              <w:right w:w="30" w:type="dxa"/>
            </w:tcMar>
            <w:vAlign w:val="center"/>
          </w:tcPr>
          <w:p w14:paraId="332C2FA5"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nil"/>
            </w:tcBorders>
            <w:shd w:val="clear" w:color="auto" w:fill="FFFFFF"/>
            <w:tcMar>
              <w:top w:w="30" w:type="dxa"/>
              <w:left w:w="30" w:type="dxa"/>
              <w:bottom w:w="30" w:type="dxa"/>
              <w:right w:w="30" w:type="dxa"/>
            </w:tcMar>
            <w:vAlign w:val="center"/>
          </w:tcPr>
          <w:p w14:paraId="412CAA01"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14:paraId="6982B2C4"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7BA8F7AF" w14:textId="77777777" w:rsidTr="00955E31">
        <w:trPr>
          <w:cantSplit/>
          <w:tblHeader/>
        </w:trPr>
        <w:tc>
          <w:tcPr>
            <w:tcW w:w="18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302363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Fisher's Exact Test</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66E71CD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.887</w:t>
            </w:r>
          </w:p>
        </w:tc>
        <w:tc>
          <w:tcPr>
            <w:tcW w:w="360" w:type="dxa"/>
            <w:tcBorders>
              <w:top w:val="nil"/>
              <w:bottom w:val="nil"/>
            </w:tcBorders>
            <w:shd w:val="clear" w:color="auto" w:fill="FFFFFF"/>
            <w:tcMar>
              <w:top w:w="30" w:type="dxa"/>
              <w:left w:w="30" w:type="dxa"/>
              <w:bottom w:w="30" w:type="dxa"/>
              <w:right w:w="30" w:type="dxa"/>
            </w:tcMar>
            <w:vAlign w:val="center"/>
          </w:tcPr>
          <w:p w14:paraId="4B4A7923"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810" w:type="dxa"/>
            <w:tcBorders>
              <w:top w:val="nil"/>
              <w:bottom w:val="nil"/>
            </w:tcBorders>
            <w:shd w:val="clear" w:color="auto" w:fill="FFFFFF"/>
            <w:tcMar>
              <w:top w:w="30" w:type="dxa"/>
              <w:left w:w="30" w:type="dxa"/>
              <w:bottom w:w="30" w:type="dxa"/>
              <w:right w:w="30" w:type="dxa"/>
            </w:tcMar>
            <w:vAlign w:val="center"/>
          </w:tcPr>
          <w:p w14:paraId="0316186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630" w:type="dxa"/>
            <w:tcBorders>
              <w:top w:val="nil"/>
              <w:bottom w:val="nil"/>
            </w:tcBorders>
            <w:shd w:val="clear" w:color="auto" w:fill="FFFFFF"/>
            <w:tcMar>
              <w:top w:w="30" w:type="dxa"/>
              <w:left w:w="30" w:type="dxa"/>
              <w:bottom w:w="30" w:type="dxa"/>
              <w:right w:w="30" w:type="dxa"/>
            </w:tcMar>
          </w:tcPr>
          <w:p w14:paraId="01B39F8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.667</w:t>
            </w:r>
            <w:r w:rsidRPr="00530754">
              <w:rPr>
                <w:rFonts w:ascii="Times New Roman" w:hAnsi="Times New Roman" w:cs="Times New Roman"/>
                <w:color w:val="000000"/>
                <w:sz w:val="24"/>
                <w:szCs w:val="24"/>
                <w:vertAlign w:val="superscript"/>
                <w:lang w:bidi="ta-IN"/>
              </w:rPr>
              <w:t>b</w:t>
            </w:r>
          </w:p>
        </w:tc>
        <w:tc>
          <w:tcPr>
            <w:tcW w:w="990" w:type="dxa"/>
            <w:tcBorders>
              <w:top w:val="nil"/>
              <w:bottom w:val="nil"/>
            </w:tcBorders>
            <w:shd w:val="clear" w:color="auto" w:fill="FFFFFF"/>
            <w:tcMar>
              <w:top w:w="30" w:type="dxa"/>
              <w:left w:w="30" w:type="dxa"/>
              <w:bottom w:w="30" w:type="dxa"/>
              <w:right w:w="30" w:type="dxa"/>
            </w:tcMar>
          </w:tcPr>
          <w:p w14:paraId="62FB018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.594</w:t>
            </w:r>
          </w:p>
        </w:tc>
        <w:tc>
          <w:tcPr>
            <w:tcW w:w="900" w:type="dxa"/>
            <w:tcBorders>
              <w:top w:val="nil"/>
              <w:bottom w:val="nil"/>
            </w:tcBorders>
            <w:shd w:val="clear" w:color="auto" w:fill="FFFFFF"/>
            <w:tcMar>
              <w:top w:w="30" w:type="dxa"/>
              <w:left w:w="30" w:type="dxa"/>
              <w:bottom w:w="30" w:type="dxa"/>
              <w:right w:w="30" w:type="dxa"/>
            </w:tcMar>
          </w:tcPr>
          <w:p w14:paraId="5275F3C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.739</w:t>
            </w:r>
          </w:p>
        </w:tc>
        <w:tc>
          <w:tcPr>
            <w:tcW w:w="540" w:type="dxa"/>
            <w:tcBorders>
              <w:top w:val="nil"/>
              <w:bottom w:val="nil"/>
            </w:tcBorders>
            <w:shd w:val="clear" w:color="auto" w:fill="FFFFFF"/>
            <w:tcMar>
              <w:top w:w="30" w:type="dxa"/>
              <w:left w:w="30" w:type="dxa"/>
              <w:bottom w:w="30" w:type="dxa"/>
              <w:right w:w="30" w:type="dxa"/>
            </w:tcMar>
            <w:vAlign w:val="center"/>
          </w:tcPr>
          <w:p w14:paraId="1215C86D"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nil"/>
            </w:tcBorders>
            <w:shd w:val="clear" w:color="auto" w:fill="FFFFFF"/>
            <w:tcMar>
              <w:top w:w="30" w:type="dxa"/>
              <w:left w:w="30" w:type="dxa"/>
              <w:bottom w:w="30" w:type="dxa"/>
              <w:right w:w="30" w:type="dxa"/>
            </w:tcMar>
            <w:vAlign w:val="center"/>
          </w:tcPr>
          <w:p w14:paraId="68B6BABD"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14:paraId="4526C6E4"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287CBBCD" w14:textId="77777777" w:rsidTr="00955E31">
        <w:trPr>
          <w:cantSplit/>
          <w:tblHeader/>
        </w:trPr>
        <w:tc>
          <w:tcPr>
            <w:tcW w:w="18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C32F32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Linear-by-Linear Association</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69A60AE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.775</w:t>
            </w:r>
            <w:r w:rsidRPr="00530754">
              <w:rPr>
                <w:rFonts w:ascii="Times New Roman" w:hAnsi="Times New Roman" w:cs="Times New Roman"/>
                <w:color w:val="000000"/>
                <w:sz w:val="24"/>
                <w:szCs w:val="24"/>
                <w:vertAlign w:val="superscript"/>
                <w:lang w:bidi="ta-IN"/>
              </w:rPr>
              <w:t>c</w:t>
            </w:r>
          </w:p>
        </w:tc>
        <w:tc>
          <w:tcPr>
            <w:tcW w:w="360" w:type="dxa"/>
            <w:tcBorders>
              <w:top w:val="nil"/>
              <w:bottom w:val="nil"/>
            </w:tcBorders>
            <w:shd w:val="clear" w:color="auto" w:fill="FFFFFF"/>
            <w:tcMar>
              <w:top w:w="30" w:type="dxa"/>
              <w:left w:w="30" w:type="dxa"/>
              <w:bottom w:w="30" w:type="dxa"/>
              <w:right w:w="30" w:type="dxa"/>
            </w:tcMar>
          </w:tcPr>
          <w:p w14:paraId="21FC6E6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w:t>
            </w:r>
          </w:p>
        </w:tc>
        <w:tc>
          <w:tcPr>
            <w:tcW w:w="810" w:type="dxa"/>
            <w:tcBorders>
              <w:top w:val="nil"/>
              <w:bottom w:val="nil"/>
            </w:tcBorders>
            <w:shd w:val="clear" w:color="auto" w:fill="FFFFFF"/>
            <w:tcMar>
              <w:top w:w="30" w:type="dxa"/>
              <w:left w:w="30" w:type="dxa"/>
              <w:bottom w:w="30" w:type="dxa"/>
              <w:right w:w="30" w:type="dxa"/>
            </w:tcMar>
          </w:tcPr>
          <w:p w14:paraId="6C2400E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.379</w:t>
            </w:r>
          </w:p>
        </w:tc>
        <w:tc>
          <w:tcPr>
            <w:tcW w:w="630" w:type="dxa"/>
            <w:tcBorders>
              <w:top w:val="nil"/>
              <w:bottom w:val="nil"/>
            </w:tcBorders>
            <w:shd w:val="clear" w:color="auto" w:fill="FFFFFF"/>
            <w:tcMar>
              <w:top w:w="30" w:type="dxa"/>
              <w:left w:w="30" w:type="dxa"/>
              <w:bottom w:w="30" w:type="dxa"/>
              <w:right w:w="30" w:type="dxa"/>
            </w:tcMar>
          </w:tcPr>
          <w:p w14:paraId="3C44044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.407</w:t>
            </w:r>
            <w:r w:rsidRPr="00530754">
              <w:rPr>
                <w:rFonts w:ascii="Times New Roman" w:hAnsi="Times New Roman" w:cs="Times New Roman"/>
                <w:color w:val="000000"/>
                <w:sz w:val="24"/>
                <w:szCs w:val="24"/>
                <w:vertAlign w:val="superscript"/>
                <w:lang w:bidi="ta-IN"/>
              </w:rPr>
              <w:t>b</w:t>
            </w:r>
          </w:p>
        </w:tc>
        <w:tc>
          <w:tcPr>
            <w:tcW w:w="990" w:type="dxa"/>
            <w:tcBorders>
              <w:top w:val="nil"/>
              <w:bottom w:val="nil"/>
            </w:tcBorders>
            <w:shd w:val="clear" w:color="auto" w:fill="FFFFFF"/>
            <w:tcMar>
              <w:top w:w="30" w:type="dxa"/>
              <w:left w:w="30" w:type="dxa"/>
              <w:bottom w:w="30" w:type="dxa"/>
              <w:right w:w="30" w:type="dxa"/>
            </w:tcMar>
          </w:tcPr>
          <w:p w14:paraId="1863CCA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.332</w:t>
            </w:r>
          </w:p>
        </w:tc>
        <w:tc>
          <w:tcPr>
            <w:tcW w:w="900" w:type="dxa"/>
            <w:tcBorders>
              <w:top w:val="nil"/>
              <w:bottom w:val="nil"/>
            </w:tcBorders>
            <w:shd w:val="clear" w:color="auto" w:fill="FFFFFF"/>
            <w:tcMar>
              <w:top w:w="30" w:type="dxa"/>
              <w:left w:w="30" w:type="dxa"/>
              <w:bottom w:w="30" w:type="dxa"/>
              <w:right w:w="30" w:type="dxa"/>
            </w:tcMar>
          </w:tcPr>
          <w:p w14:paraId="47AF5F3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.483</w:t>
            </w:r>
          </w:p>
        </w:tc>
        <w:tc>
          <w:tcPr>
            <w:tcW w:w="540" w:type="dxa"/>
            <w:tcBorders>
              <w:top w:val="nil"/>
              <w:bottom w:val="nil"/>
            </w:tcBorders>
            <w:shd w:val="clear" w:color="auto" w:fill="FFFFFF"/>
            <w:tcMar>
              <w:top w:w="30" w:type="dxa"/>
              <w:left w:w="30" w:type="dxa"/>
              <w:bottom w:w="30" w:type="dxa"/>
              <w:right w:w="30" w:type="dxa"/>
            </w:tcMar>
          </w:tcPr>
          <w:p w14:paraId="2DE38E9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.179</w:t>
            </w:r>
            <w:r w:rsidRPr="00530754">
              <w:rPr>
                <w:rFonts w:ascii="Times New Roman" w:hAnsi="Times New Roman" w:cs="Times New Roman"/>
                <w:color w:val="000000"/>
                <w:sz w:val="24"/>
                <w:szCs w:val="24"/>
                <w:vertAlign w:val="superscript"/>
                <w:lang w:bidi="ta-IN"/>
              </w:rPr>
              <w:t>b</w:t>
            </w:r>
          </w:p>
        </w:tc>
        <w:tc>
          <w:tcPr>
            <w:tcW w:w="990" w:type="dxa"/>
            <w:tcBorders>
              <w:top w:val="nil"/>
              <w:bottom w:val="nil"/>
            </w:tcBorders>
            <w:shd w:val="clear" w:color="auto" w:fill="FFFFFF"/>
            <w:tcMar>
              <w:top w:w="30" w:type="dxa"/>
              <w:left w:w="30" w:type="dxa"/>
              <w:bottom w:w="30" w:type="dxa"/>
              <w:right w:w="30" w:type="dxa"/>
            </w:tcMar>
          </w:tcPr>
          <w:p w14:paraId="0DE18AF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.120</w:t>
            </w:r>
          </w:p>
        </w:tc>
        <w:tc>
          <w:tcPr>
            <w:tcW w:w="900" w:type="dxa"/>
            <w:tcBorders>
              <w:top w:val="nil"/>
              <w:bottom w:val="nil"/>
              <w:right w:val="single" w:sz="16" w:space="0" w:color="000000"/>
            </w:tcBorders>
            <w:shd w:val="clear" w:color="auto" w:fill="FFFFFF"/>
            <w:tcMar>
              <w:top w:w="30" w:type="dxa"/>
              <w:left w:w="30" w:type="dxa"/>
              <w:bottom w:w="30" w:type="dxa"/>
              <w:right w:w="30" w:type="dxa"/>
            </w:tcMar>
          </w:tcPr>
          <w:p w14:paraId="209C552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.238</w:t>
            </w:r>
          </w:p>
        </w:tc>
      </w:tr>
      <w:tr w:rsidR="00955E31" w:rsidRPr="00530754" w14:paraId="2FB46A36" w14:textId="77777777" w:rsidTr="00955E31">
        <w:trPr>
          <w:cantSplit/>
          <w:tblHeader/>
        </w:trPr>
        <w:tc>
          <w:tcPr>
            <w:tcW w:w="189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43D652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N of Valid Cases</w:t>
            </w:r>
          </w:p>
        </w:tc>
        <w:tc>
          <w:tcPr>
            <w:tcW w:w="72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25DDC5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w:t>
            </w:r>
          </w:p>
        </w:tc>
        <w:tc>
          <w:tcPr>
            <w:tcW w:w="360" w:type="dxa"/>
            <w:tcBorders>
              <w:top w:val="nil"/>
              <w:bottom w:val="single" w:sz="16" w:space="0" w:color="000000"/>
            </w:tcBorders>
            <w:shd w:val="clear" w:color="auto" w:fill="FFFFFF"/>
            <w:tcMar>
              <w:top w:w="30" w:type="dxa"/>
              <w:left w:w="30" w:type="dxa"/>
              <w:bottom w:w="30" w:type="dxa"/>
              <w:right w:w="30" w:type="dxa"/>
            </w:tcMar>
            <w:vAlign w:val="center"/>
          </w:tcPr>
          <w:p w14:paraId="75DB9DCB"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14:paraId="054175ED"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14:paraId="3B55BE45"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14:paraId="6371273E"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14:paraId="06FB6EF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540" w:type="dxa"/>
            <w:tcBorders>
              <w:top w:val="nil"/>
              <w:bottom w:val="single" w:sz="16" w:space="0" w:color="000000"/>
            </w:tcBorders>
            <w:shd w:val="clear" w:color="auto" w:fill="FFFFFF"/>
            <w:tcMar>
              <w:top w:w="30" w:type="dxa"/>
              <w:left w:w="30" w:type="dxa"/>
              <w:bottom w:w="30" w:type="dxa"/>
              <w:right w:w="30" w:type="dxa"/>
            </w:tcMar>
            <w:vAlign w:val="center"/>
          </w:tcPr>
          <w:p w14:paraId="76DD7DE1"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14:paraId="2A3313C1"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489A610"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49AB69B6" w14:textId="77777777" w:rsidTr="00955E31">
        <w:trPr>
          <w:cantSplit/>
          <w:tblHeader/>
        </w:trPr>
        <w:tc>
          <w:tcPr>
            <w:tcW w:w="8730" w:type="dxa"/>
            <w:gridSpan w:val="10"/>
            <w:tcBorders>
              <w:top w:val="nil"/>
              <w:left w:val="nil"/>
              <w:bottom w:val="nil"/>
              <w:right w:val="nil"/>
            </w:tcBorders>
            <w:shd w:val="clear" w:color="auto" w:fill="FFFFFF"/>
            <w:tcMar>
              <w:top w:w="30" w:type="dxa"/>
              <w:left w:w="30" w:type="dxa"/>
              <w:bottom w:w="30" w:type="dxa"/>
              <w:right w:w="30" w:type="dxa"/>
            </w:tcMar>
          </w:tcPr>
          <w:p w14:paraId="375B6E8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a. 0 cells (.0%) have expected count less than 5. The minimum expected count is 12.17.</w:t>
            </w:r>
          </w:p>
        </w:tc>
      </w:tr>
      <w:tr w:rsidR="00955E31" w:rsidRPr="00530754" w14:paraId="28EC3781" w14:textId="77777777" w:rsidTr="00955E31">
        <w:trPr>
          <w:cantSplit/>
          <w:tblHeader/>
        </w:trPr>
        <w:tc>
          <w:tcPr>
            <w:tcW w:w="8730" w:type="dxa"/>
            <w:gridSpan w:val="10"/>
            <w:tcBorders>
              <w:top w:val="nil"/>
              <w:left w:val="nil"/>
              <w:bottom w:val="nil"/>
              <w:right w:val="nil"/>
            </w:tcBorders>
            <w:shd w:val="clear" w:color="auto" w:fill="FFFFFF"/>
            <w:tcMar>
              <w:top w:w="30" w:type="dxa"/>
              <w:left w:w="30" w:type="dxa"/>
              <w:bottom w:w="30" w:type="dxa"/>
              <w:right w:w="30" w:type="dxa"/>
            </w:tcMar>
          </w:tcPr>
          <w:p w14:paraId="500347F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b. Based on 162 sampled tables with starting seed 92208573.</w:t>
            </w:r>
          </w:p>
        </w:tc>
      </w:tr>
      <w:tr w:rsidR="00955E31" w:rsidRPr="00530754" w14:paraId="49F8847F" w14:textId="77777777" w:rsidTr="00955E31">
        <w:trPr>
          <w:cantSplit/>
        </w:trPr>
        <w:tc>
          <w:tcPr>
            <w:tcW w:w="8730" w:type="dxa"/>
            <w:gridSpan w:val="10"/>
            <w:tcBorders>
              <w:top w:val="nil"/>
              <w:left w:val="nil"/>
              <w:bottom w:val="nil"/>
              <w:right w:val="nil"/>
            </w:tcBorders>
            <w:shd w:val="clear" w:color="auto" w:fill="FFFFFF"/>
            <w:tcMar>
              <w:top w:w="30" w:type="dxa"/>
              <w:left w:w="30" w:type="dxa"/>
              <w:bottom w:w="30" w:type="dxa"/>
              <w:right w:w="30" w:type="dxa"/>
            </w:tcMar>
          </w:tcPr>
          <w:p w14:paraId="091A1DDE"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 The standardized statistic is .881.</w:t>
            </w:r>
          </w:p>
        </w:tc>
      </w:tr>
    </w:tbl>
    <w:p w14:paraId="5DFFD47A" w14:textId="77777777" w:rsidR="00955E31" w:rsidRPr="00530754" w:rsidRDefault="00955E31" w:rsidP="00955E31">
      <w:pPr>
        <w:autoSpaceDE w:val="0"/>
        <w:autoSpaceDN w:val="0"/>
        <w:adjustRightInd w:val="0"/>
        <w:spacing w:line="400" w:lineRule="atLeast"/>
        <w:ind w:firstLine="0"/>
        <w:rPr>
          <w:rFonts w:ascii="Times New Roman" w:hAnsi="Times New Roman" w:cs="Times New Roman"/>
          <w:sz w:val="24"/>
          <w:szCs w:val="24"/>
          <w:lang w:bidi="ta-IN"/>
        </w:rPr>
      </w:pPr>
    </w:p>
    <w:p w14:paraId="3A872C14"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Pearson Chi-Square Value = 0.874</w:t>
      </w:r>
    </w:p>
    <w:p w14:paraId="6EB2DA59"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Degrees of Freedom (</w:t>
      </w:r>
      <w:proofErr w:type="spellStart"/>
      <w:r w:rsidRPr="00530754">
        <w:rPr>
          <w:rFonts w:ascii="Times New Roman" w:eastAsia="Times New Roman" w:hAnsi="Times New Roman" w:cs="Times New Roman"/>
          <w:sz w:val="24"/>
          <w:szCs w:val="24"/>
          <w:lang w:bidi="ta-IN"/>
        </w:rPr>
        <w:t>df</w:t>
      </w:r>
      <w:proofErr w:type="spellEnd"/>
      <w:r w:rsidRPr="00530754">
        <w:rPr>
          <w:rFonts w:ascii="Times New Roman" w:eastAsia="Times New Roman" w:hAnsi="Times New Roman" w:cs="Times New Roman"/>
          <w:sz w:val="24"/>
          <w:szCs w:val="24"/>
          <w:lang w:bidi="ta-IN"/>
        </w:rPr>
        <w:t>) = 2</w:t>
      </w:r>
    </w:p>
    <w:p w14:paraId="5E6F756D"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Asymptotic Sig. (p-value) = 0.646</w:t>
      </w:r>
    </w:p>
    <w:p w14:paraId="74F8C26B" w14:textId="77777777" w:rsidR="00955E31" w:rsidRPr="00530754" w:rsidRDefault="00955E31" w:rsidP="00955E31">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Since the p-value (0.646) is greater than 0.05, the null hypothesis is accepted and alternative hypothesis is rejected, meaning there is no significant relationship between gender and satisfaction level of content and resourcefulness of EDP.</w:t>
      </w:r>
    </w:p>
    <w:p w14:paraId="06476B53"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TABLE</w:t>
      </w:r>
      <w:r w:rsidR="00EB1C5A" w:rsidRPr="00530754">
        <w:rPr>
          <w:rFonts w:ascii="Times New Roman" w:hAnsi="Times New Roman" w:cs="Times New Roman"/>
          <w:b/>
          <w:bCs/>
          <w:sz w:val="24"/>
          <w:szCs w:val="24"/>
        </w:rPr>
        <w:t xml:space="preserve"> 9</w:t>
      </w:r>
    </w:p>
    <w:p w14:paraId="7CED0A91"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lang w:bidi="ta-IN"/>
        </w:rPr>
        <w:t>EDUCATIONAL QUALIFICATION</w:t>
      </w:r>
      <w:r w:rsidRPr="00530754">
        <w:rPr>
          <w:rFonts w:ascii="Times New Roman" w:hAnsi="Times New Roman" w:cs="Times New Roman"/>
          <w:b/>
          <w:bCs/>
          <w:sz w:val="24"/>
          <w:szCs w:val="24"/>
        </w:rPr>
        <w:t xml:space="preserve"> AND SATISFACTION LEVEL OF THE RESPONDENTS</w:t>
      </w:r>
    </w:p>
    <w:tbl>
      <w:tblPr>
        <w:tblStyle w:val="TableGrid"/>
        <w:tblW w:w="0" w:type="auto"/>
        <w:tblInd w:w="108" w:type="dxa"/>
        <w:tblLook w:val="04A0" w:firstRow="1" w:lastRow="0" w:firstColumn="1" w:lastColumn="0" w:noHBand="0" w:noVBand="1"/>
      </w:tblPr>
      <w:tblGrid>
        <w:gridCol w:w="720"/>
        <w:gridCol w:w="2340"/>
        <w:gridCol w:w="1170"/>
        <w:gridCol w:w="1260"/>
        <w:gridCol w:w="1350"/>
        <w:gridCol w:w="1935"/>
      </w:tblGrid>
      <w:tr w:rsidR="00955E31" w:rsidRPr="00530754" w14:paraId="377B5424" w14:textId="77777777" w:rsidTr="00955E31">
        <w:tc>
          <w:tcPr>
            <w:tcW w:w="720" w:type="dxa"/>
            <w:vMerge w:val="restart"/>
            <w:vAlign w:val="center"/>
          </w:tcPr>
          <w:p w14:paraId="2CBB5E74"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S. No</w:t>
            </w:r>
          </w:p>
        </w:tc>
        <w:tc>
          <w:tcPr>
            <w:tcW w:w="2340" w:type="dxa"/>
            <w:vMerge w:val="restart"/>
            <w:vAlign w:val="center"/>
          </w:tcPr>
          <w:p w14:paraId="2B2352B2"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 xml:space="preserve"> Current Level of Education</w:t>
            </w:r>
          </w:p>
        </w:tc>
        <w:tc>
          <w:tcPr>
            <w:tcW w:w="3780" w:type="dxa"/>
            <w:gridSpan w:val="3"/>
            <w:vAlign w:val="center"/>
          </w:tcPr>
          <w:p w14:paraId="0528463E"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Level of Satisfaction</w:t>
            </w:r>
          </w:p>
        </w:tc>
        <w:tc>
          <w:tcPr>
            <w:tcW w:w="1935" w:type="dxa"/>
            <w:vMerge w:val="restart"/>
            <w:vAlign w:val="center"/>
          </w:tcPr>
          <w:p w14:paraId="751B6840"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No. of Respondents</w:t>
            </w:r>
          </w:p>
        </w:tc>
      </w:tr>
      <w:tr w:rsidR="00955E31" w:rsidRPr="00530754" w14:paraId="72D788A0" w14:textId="77777777" w:rsidTr="00955E31">
        <w:tc>
          <w:tcPr>
            <w:tcW w:w="720" w:type="dxa"/>
            <w:vMerge/>
            <w:vAlign w:val="center"/>
          </w:tcPr>
          <w:p w14:paraId="1157AA58"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2340" w:type="dxa"/>
            <w:vMerge/>
            <w:vAlign w:val="center"/>
          </w:tcPr>
          <w:p w14:paraId="6B2EAD76"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1170" w:type="dxa"/>
            <w:vAlign w:val="center"/>
          </w:tcPr>
          <w:p w14:paraId="78C16A3F"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High</w:t>
            </w:r>
          </w:p>
        </w:tc>
        <w:tc>
          <w:tcPr>
            <w:tcW w:w="1260" w:type="dxa"/>
            <w:vAlign w:val="center"/>
          </w:tcPr>
          <w:p w14:paraId="2F15DFC2"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Medium</w:t>
            </w:r>
          </w:p>
        </w:tc>
        <w:tc>
          <w:tcPr>
            <w:tcW w:w="1350" w:type="dxa"/>
            <w:vAlign w:val="center"/>
          </w:tcPr>
          <w:p w14:paraId="7535EC77"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Low</w:t>
            </w:r>
          </w:p>
        </w:tc>
        <w:tc>
          <w:tcPr>
            <w:tcW w:w="1935" w:type="dxa"/>
            <w:vMerge/>
            <w:vAlign w:val="center"/>
          </w:tcPr>
          <w:p w14:paraId="30BD8D03" w14:textId="77777777" w:rsidR="00955E31" w:rsidRPr="00530754" w:rsidRDefault="00955E31" w:rsidP="00955E31">
            <w:pPr>
              <w:spacing w:line="360" w:lineRule="auto"/>
              <w:ind w:firstLine="0"/>
              <w:jc w:val="center"/>
              <w:rPr>
                <w:rFonts w:ascii="Times New Roman" w:hAnsi="Times New Roman" w:cs="Times New Roman"/>
                <w:sz w:val="24"/>
                <w:szCs w:val="24"/>
              </w:rPr>
            </w:pPr>
          </w:p>
        </w:tc>
      </w:tr>
      <w:tr w:rsidR="00955E31" w:rsidRPr="00530754" w14:paraId="1CEC2854" w14:textId="77777777" w:rsidTr="00955E31">
        <w:trPr>
          <w:trHeight w:val="845"/>
        </w:trPr>
        <w:tc>
          <w:tcPr>
            <w:tcW w:w="720" w:type="dxa"/>
            <w:vAlign w:val="center"/>
          </w:tcPr>
          <w:p w14:paraId="51A1487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w:t>
            </w:r>
          </w:p>
        </w:tc>
        <w:tc>
          <w:tcPr>
            <w:tcW w:w="2340" w:type="dxa"/>
            <w:vAlign w:val="center"/>
          </w:tcPr>
          <w:p w14:paraId="33664ECE"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Undergraduate Degree</w:t>
            </w:r>
          </w:p>
        </w:tc>
        <w:tc>
          <w:tcPr>
            <w:tcW w:w="1170" w:type="dxa"/>
            <w:vAlign w:val="center"/>
          </w:tcPr>
          <w:p w14:paraId="76EA108C"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26</w:t>
            </w:r>
          </w:p>
          <w:p w14:paraId="0C89B14A"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(31%)</w:t>
            </w:r>
          </w:p>
        </w:tc>
        <w:tc>
          <w:tcPr>
            <w:tcW w:w="1260" w:type="dxa"/>
            <w:vAlign w:val="center"/>
          </w:tcPr>
          <w:p w14:paraId="1963230D"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44</w:t>
            </w:r>
          </w:p>
          <w:p w14:paraId="0B4461EC"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(52%)</w:t>
            </w:r>
          </w:p>
        </w:tc>
        <w:tc>
          <w:tcPr>
            <w:tcW w:w="1350" w:type="dxa"/>
            <w:vAlign w:val="center"/>
          </w:tcPr>
          <w:p w14:paraId="596D570D"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14</w:t>
            </w:r>
          </w:p>
          <w:p w14:paraId="52B1700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(17%)</w:t>
            </w:r>
          </w:p>
        </w:tc>
        <w:tc>
          <w:tcPr>
            <w:tcW w:w="1935" w:type="dxa"/>
            <w:vAlign w:val="center"/>
          </w:tcPr>
          <w:p w14:paraId="7C23A25E"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84</w:t>
            </w:r>
          </w:p>
          <w:p w14:paraId="7E18EA9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43891CD7" w14:textId="77777777" w:rsidTr="00955E31">
        <w:trPr>
          <w:trHeight w:val="737"/>
        </w:trPr>
        <w:tc>
          <w:tcPr>
            <w:tcW w:w="720" w:type="dxa"/>
            <w:vAlign w:val="center"/>
          </w:tcPr>
          <w:p w14:paraId="2AD3DC09"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2</w:t>
            </w:r>
          </w:p>
        </w:tc>
        <w:tc>
          <w:tcPr>
            <w:tcW w:w="2340" w:type="dxa"/>
            <w:vAlign w:val="center"/>
          </w:tcPr>
          <w:p w14:paraId="1CACFD9E" w14:textId="77777777" w:rsidR="00955E31" w:rsidRPr="00530754" w:rsidRDefault="00955E31" w:rsidP="00955E31">
            <w:pPr>
              <w:spacing w:line="360" w:lineRule="auto"/>
              <w:ind w:firstLine="0"/>
              <w:rPr>
                <w:rFonts w:ascii="Times New Roman" w:hAnsi="Times New Roman" w:cs="Times New Roman"/>
                <w:sz w:val="24"/>
                <w:szCs w:val="24"/>
              </w:rPr>
            </w:pPr>
            <w:r w:rsidRPr="00530754">
              <w:rPr>
                <w:rFonts w:ascii="Times New Roman" w:hAnsi="Times New Roman" w:cs="Times New Roman"/>
                <w:sz w:val="24"/>
                <w:szCs w:val="24"/>
              </w:rPr>
              <w:t>Postgraduate Degree</w:t>
            </w:r>
          </w:p>
        </w:tc>
        <w:tc>
          <w:tcPr>
            <w:tcW w:w="1170" w:type="dxa"/>
            <w:vAlign w:val="center"/>
          </w:tcPr>
          <w:p w14:paraId="338A60A7"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9</w:t>
            </w:r>
          </w:p>
          <w:p w14:paraId="5EAAC0BB"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(12%)</w:t>
            </w:r>
          </w:p>
        </w:tc>
        <w:tc>
          <w:tcPr>
            <w:tcW w:w="1260" w:type="dxa"/>
            <w:vAlign w:val="center"/>
          </w:tcPr>
          <w:p w14:paraId="57B0AC82"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54</w:t>
            </w:r>
          </w:p>
          <w:p w14:paraId="2FD6EA9E"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(69%)</w:t>
            </w:r>
          </w:p>
        </w:tc>
        <w:tc>
          <w:tcPr>
            <w:tcW w:w="1350" w:type="dxa"/>
            <w:vAlign w:val="center"/>
          </w:tcPr>
          <w:p w14:paraId="62F37EBF"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15</w:t>
            </w:r>
          </w:p>
          <w:p w14:paraId="32524CF0"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(19%)</w:t>
            </w:r>
          </w:p>
        </w:tc>
        <w:tc>
          <w:tcPr>
            <w:tcW w:w="1935" w:type="dxa"/>
            <w:vAlign w:val="center"/>
          </w:tcPr>
          <w:p w14:paraId="1A5E6E14"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78</w:t>
            </w:r>
          </w:p>
          <w:p w14:paraId="33B1B568" w14:textId="77777777" w:rsidR="00955E31" w:rsidRPr="00530754" w:rsidRDefault="00955E31" w:rsidP="00955E31">
            <w:pPr>
              <w:spacing w:line="360" w:lineRule="auto"/>
              <w:ind w:firstLine="0"/>
              <w:jc w:val="center"/>
              <w:rPr>
                <w:rFonts w:ascii="Times New Roman" w:hAnsi="Times New Roman" w:cs="Times New Roman"/>
                <w:sz w:val="24"/>
                <w:szCs w:val="24"/>
              </w:rPr>
            </w:pPr>
            <w:r w:rsidRPr="00530754">
              <w:rPr>
                <w:rFonts w:ascii="Times New Roman" w:hAnsi="Times New Roman" w:cs="Times New Roman"/>
                <w:sz w:val="24"/>
                <w:szCs w:val="24"/>
              </w:rPr>
              <w:t>(100%)</w:t>
            </w:r>
          </w:p>
        </w:tc>
      </w:tr>
      <w:tr w:rsidR="00955E31" w:rsidRPr="00530754" w14:paraId="1F2B9EFE" w14:textId="77777777" w:rsidTr="00955E31">
        <w:tc>
          <w:tcPr>
            <w:tcW w:w="720" w:type="dxa"/>
            <w:vAlign w:val="center"/>
          </w:tcPr>
          <w:p w14:paraId="7E243792" w14:textId="77777777" w:rsidR="00955E31" w:rsidRPr="00530754" w:rsidRDefault="00955E31" w:rsidP="00955E31">
            <w:pPr>
              <w:spacing w:line="360" w:lineRule="auto"/>
              <w:ind w:firstLine="0"/>
              <w:jc w:val="center"/>
              <w:rPr>
                <w:rFonts w:ascii="Times New Roman" w:hAnsi="Times New Roman" w:cs="Times New Roman"/>
                <w:sz w:val="24"/>
                <w:szCs w:val="24"/>
              </w:rPr>
            </w:pPr>
          </w:p>
        </w:tc>
        <w:tc>
          <w:tcPr>
            <w:tcW w:w="2340" w:type="dxa"/>
            <w:vAlign w:val="center"/>
          </w:tcPr>
          <w:p w14:paraId="4E74E994"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Total</w:t>
            </w:r>
          </w:p>
        </w:tc>
        <w:tc>
          <w:tcPr>
            <w:tcW w:w="1170" w:type="dxa"/>
            <w:vAlign w:val="center"/>
          </w:tcPr>
          <w:p w14:paraId="7631B13F"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35</w:t>
            </w:r>
          </w:p>
        </w:tc>
        <w:tc>
          <w:tcPr>
            <w:tcW w:w="1260" w:type="dxa"/>
            <w:vAlign w:val="center"/>
          </w:tcPr>
          <w:p w14:paraId="6B69BFF6"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98</w:t>
            </w:r>
          </w:p>
        </w:tc>
        <w:tc>
          <w:tcPr>
            <w:tcW w:w="1350" w:type="dxa"/>
            <w:vAlign w:val="center"/>
          </w:tcPr>
          <w:p w14:paraId="52F626CB"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29</w:t>
            </w:r>
          </w:p>
        </w:tc>
        <w:tc>
          <w:tcPr>
            <w:tcW w:w="1935" w:type="dxa"/>
            <w:vAlign w:val="center"/>
          </w:tcPr>
          <w:p w14:paraId="483B1F46" w14:textId="77777777" w:rsidR="00955E31" w:rsidRPr="00530754" w:rsidRDefault="00955E31" w:rsidP="00955E31">
            <w:pPr>
              <w:spacing w:line="360" w:lineRule="auto"/>
              <w:ind w:firstLine="0"/>
              <w:jc w:val="center"/>
              <w:rPr>
                <w:rFonts w:ascii="Times New Roman" w:hAnsi="Times New Roman" w:cs="Times New Roman"/>
                <w:b/>
                <w:bCs/>
                <w:sz w:val="24"/>
                <w:szCs w:val="24"/>
              </w:rPr>
            </w:pPr>
            <w:r w:rsidRPr="00530754">
              <w:rPr>
                <w:rFonts w:ascii="Times New Roman" w:hAnsi="Times New Roman" w:cs="Times New Roman"/>
                <w:b/>
                <w:bCs/>
                <w:sz w:val="24"/>
                <w:szCs w:val="24"/>
              </w:rPr>
              <w:t>162</w:t>
            </w:r>
          </w:p>
        </w:tc>
      </w:tr>
    </w:tbl>
    <w:p w14:paraId="677F3297" w14:textId="77777777" w:rsidR="00955E31" w:rsidRPr="00530754" w:rsidRDefault="00955E31" w:rsidP="00955E31">
      <w:pPr>
        <w:spacing w:line="360" w:lineRule="auto"/>
        <w:ind w:firstLine="0"/>
        <w:rPr>
          <w:rFonts w:ascii="Times New Roman" w:hAnsi="Times New Roman" w:cs="Times New Roman"/>
          <w:b/>
          <w:bCs/>
          <w:i/>
          <w:sz w:val="24"/>
          <w:szCs w:val="24"/>
        </w:rPr>
      </w:pPr>
      <w:r w:rsidRPr="00530754">
        <w:rPr>
          <w:rFonts w:ascii="Times New Roman" w:hAnsi="Times New Roman" w:cs="Times New Roman"/>
          <w:b/>
          <w:bCs/>
          <w:i/>
          <w:sz w:val="24"/>
          <w:szCs w:val="24"/>
        </w:rPr>
        <w:t>Source: Primary Data</w:t>
      </w:r>
    </w:p>
    <w:p w14:paraId="15C4AD2A"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T</w:t>
      </w:r>
      <w:r w:rsidR="00EB1C5A" w:rsidRPr="00530754">
        <w:rPr>
          <w:rFonts w:ascii="Times New Roman" w:eastAsia="Times New Roman" w:hAnsi="Times New Roman" w:cs="Times New Roman"/>
          <w:sz w:val="24"/>
          <w:szCs w:val="24"/>
          <w:lang w:bidi="ta-IN"/>
        </w:rPr>
        <w:t>he Table 9</w:t>
      </w:r>
      <w:r w:rsidRPr="00530754">
        <w:rPr>
          <w:rFonts w:ascii="Times New Roman" w:eastAsia="Times New Roman" w:hAnsi="Times New Roman" w:cs="Times New Roman"/>
          <w:sz w:val="24"/>
          <w:szCs w:val="24"/>
          <w:lang w:bidi="ta-IN"/>
        </w:rPr>
        <w:t xml:space="preserve"> shows that 31 per cent of</w:t>
      </w:r>
      <w:r w:rsidRPr="00530754">
        <w:rPr>
          <w:rFonts w:ascii="Times New Roman" w:hAnsi="Times New Roman" w:cs="Times New Roman"/>
          <w:sz w:val="24"/>
          <w:szCs w:val="24"/>
        </w:rPr>
        <w:t xml:space="preserve"> the</w:t>
      </w:r>
      <w:r w:rsidRPr="00530754">
        <w:rPr>
          <w:rFonts w:ascii="Times New Roman" w:eastAsia="Times New Roman" w:hAnsi="Times New Roman" w:cs="Times New Roman"/>
          <w:sz w:val="24"/>
          <w:szCs w:val="24"/>
          <w:lang w:bidi="ta-IN"/>
        </w:rPr>
        <w:t xml:space="preserve"> respondents are pursuing undergraduate degree and 12 per cent of</w:t>
      </w:r>
      <w:r w:rsidRPr="00530754">
        <w:rPr>
          <w:rFonts w:ascii="Times New Roman" w:hAnsi="Times New Roman" w:cs="Times New Roman"/>
          <w:sz w:val="24"/>
          <w:szCs w:val="24"/>
        </w:rPr>
        <w:t xml:space="preserve"> the</w:t>
      </w:r>
      <w:r w:rsidRPr="00530754">
        <w:rPr>
          <w:rFonts w:ascii="Times New Roman" w:eastAsia="Times New Roman" w:hAnsi="Times New Roman" w:cs="Times New Roman"/>
          <w:sz w:val="24"/>
          <w:szCs w:val="24"/>
          <w:lang w:bidi="ta-IN"/>
        </w:rPr>
        <w:t xml:space="preserve"> respondents are pursuing postgraduate degree having high level of satisfaction with the content and resourcefulness of EDP. It is observed that 52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pursuing undergraduate degree and 69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pursuing postgraduate degree having medium level of satisfaction with the content and resourcefulness of EDP.</w:t>
      </w:r>
    </w:p>
    <w:p w14:paraId="3533E3B9"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lastRenderedPageBreak/>
        <w:t xml:space="preserve">It is also observed that 17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pursuing undergraduate degree and 19 per cent of </w:t>
      </w:r>
      <w:r w:rsidRPr="00530754">
        <w:rPr>
          <w:rFonts w:ascii="Times New Roman" w:hAnsi="Times New Roman" w:cs="Times New Roman"/>
          <w:sz w:val="24"/>
          <w:szCs w:val="24"/>
        </w:rPr>
        <w:t>the</w:t>
      </w:r>
      <w:r w:rsidRPr="00530754">
        <w:rPr>
          <w:rFonts w:ascii="Times New Roman" w:eastAsia="Times New Roman" w:hAnsi="Times New Roman" w:cs="Times New Roman"/>
          <w:sz w:val="24"/>
          <w:szCs w:val="24"/>
          <w:lang w:bidi="ta-IN"/>
        </w:rPr>
        <w:t xml:space="preserve"> respondents are pursuing postgraduate degree having low level of satisfaction with the content and resourcefulness of EDP.</w:t>
      </w:r>
    </w:p>
    <w:p w14:paraId="22B40447"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hAnsi="Times New Roman" w:cs="Times New Roman"/>
          <w:sz w:val="24"/>
          <w:szCs w:val="24"/>
        </w:rPr>
        <w:t xml:space="preserve">Hence, it is concluded that the majority of the respondents in both category of educational qualification having medium level of satisfaction </w:t>
      </w:r>
      <w:r w:rsidRPr="00530754">
        <w:rPr>
          <w:rFonts w:ascii="Times New Roman" w:eastAsia="Times New Roman" w:hAnsi="Times New Roman" w:cs="Times New Roman"/>
          <w:sz w:val="24"/>
          <w:szCs w:val="24"/>
          <w:lang w:bidi="ta-IN"/>
        </w:rPr>
        <w:t>with the content and resourcefulness of EDP</w:t>
      </w:r>
      <w:r w:rsidRPr="00530754">
        <w:rPr>
          <w:rFonts w:ascii="Times New Roman" w:hAnsi="Times New Roman" w:cs="Times New Roman"/>
          <w:sz w:val="24"/>
          <w:szCs w:val="24"/>
        </w:rPr>
        <w:t>.</w:t>
      </w:r>
    </w:p>
    <w:p w14:paraId="6F14E9FD" w14:textId="77777777" w:rsidR="00955E31" w:rsidRPr="00530754" w:rsidRDefault="00955E31" w:rsidP="00955E31">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The following hypotheses are framed to study the relationship between the educational qualification and the level of satisfaction:</w:t>
      </w:r>
    </w:p>
    <w:p w14:paraId="106172B8" w14:textId="77777777" w:rsidR="00955E31" w:rsidRPr="00530754" w:rsidRDefault="00955E31" w:rsidP="00EB1C5A">
      <w:pPr>
        <w:numPr>
          <w:ilvl w:val="0"/>
          <w:numId w:val="4"/>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Ho: The educational qualification of the respondents does not have any significant relationship with the level of satisfaction.</w:t>
      </w:r>
    </w:p>
    <w:p w14:paraId="057AAE3A" w14:textId="77777777" w:rsidR="00955E31" w:rsidRPr="00530754" w:rsidRDefault="00955E31" w:rsidP="00EB1C5A">
      <w:pPr>
        <w:numPr>
          <w:ilvl w:val="0"/>
          <w:numId w:val="4"/>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Ha: The educational </w:t>
      </w:r>
      <w:proofErr w:type="gramStart"/>
      <w:r w:rsidRPr="00530754">
        <w:rPr>
          <w:rFonts w:ascii="Times New Roman" w:eastAsia="Times New Roman" w:hAnsi="Times New Roman" w:cs="Times New Roman"/>
          <w:sz w:val="24"/>
          <w:szCs w:val="24"/>
          <w:lang w:bidi="ta-IN"/>
        </w:rPr>
        <w:t>qualification of the respondents have</w:t>
      </w:r>
      <w:proofErr w:type="gramEnd"/>
      <w:r w:rsidRPr="00530754">
        <w:rPr>
          <w:rFonts w:ascii="Times New Roman" w:eastAsia="Times New Roman" w:hAnsi="Times New Roman" w:cs="Times New Roman"/>
          <w:sz w:val="24"/>
          <w:szCs w:val="24"/>
          <w:lang w:bidi="ta-IN"/>
        </w:rPr>
        <w:t xml:space="preserve"> a significant relationship with the level of satisfaction.</w:t>
      </w:r>
    </w:p>
    <w:p w14:paraId="4E7A8F15" w14:textId="77777777" w:rsidR="00955E31" w:rsidRPr="00530754" w:rsidRDefault="00955E31" w:rsidP="00955E31">
      <w:pPr>
        <w:spacing w:line="360" w:lineRule="auto"/>
        <w:ind w:firstLine="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In order to test the hypotheses, the Chi-Square test has been applied. The results of the Chi-Square test are shown below.</w:t>
      </w:r>
    </w:p>
    <w:p w14:paraId="4ECFF251"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sz w:val="24"/>
          <w:szCs w:val="24"/>
          <w:lang w:bidi="ta-IN"/>
        </w:rPr>
      </w:pPr>
      <w:r w:rsidRPr="00530754">
        <w:rPr>
          <w:rFonts w:ascii="Times New Roman" w:eastAsia="Times New Roman" w:hAnsi="Times New Roman" w:cs="Times New Roman"/>
          <w:b/>
          <w:bCs/>
          <w:sz w:val="24"/>
          <w:szCs w:val="24"/>
          <w:lang w:bidi="ta-IN"/>
        </w:rPr>
        <w:t xml:space="preserve">TABLE </w:t>
      </w:r>
      <w:r w:rsidR="00EB1C5A" w:rsidRPr="00530754">
        <w:rPr>
          <w:rFonts w:ascii="Times New Roman" w:eastAsia="Times New Roman" w:hAnsi="Times New Roman" w:cs="Times New Roman"/>
          <w:b/>
          <w:bCs/>
          <w:sz w:val="24"/>
          <w:szCs w:val="24"/>
          <w:lang w:bidi="ta-IN"/>
        </w:rPr>
        <w:t>10</w:t>
      </w:r>
    </w:p>
    <w:tbl>
      <w:tblPr>
        <w:tblW w:w="864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710"/>
        <w:gridCol w:w="728"/>
        <w:gridCol w:w="2062"/>
        <w:gridCol w:w="1080"/>
        <w:gridCol w:w="1170"/>
        <w:gridCol w:w="900"/>
        <w:gridCol w:w="990"/>
      </w:tblGrid>
      <w:tr w:rsidR="00955E31" w:rsidRPr="00530754" w14:paraId="2017B150" w14:textId="77777777" w:rsidTr="00955E31">
        <w:trPr>
          <w:cantSplit/>
          <w:tblHeader/>
        </w:trPr>
        <w:tc>
          <w:tcPr>
            <w:tcW w:w="8640" w:type="dxa"/>
            <w:gridSpan w:val="7"/>
            <w:tcBorders>
              <w:top w:val="nil"/>
              <w:left w:val="nil"/>
              <w:bottom w:val="nil"/>
              <w:right w:val="nil"/>
            </w:tcBorders>
            <w:shd w:val="clear" w:color="auto" w:fill="FFFFFF"/>
            <w:tcMar>
              <w:top w:w="30" w:type="dxa"/>
              <w:left w:w="30" w:type="dxa"/>
              <w:bottom w:w="30" w:type="dxa"/>
              <w:right w:w="30" w:type="dxa"/>
            </w:tcMar>
            <w:vAlign w:val="center"/>
          </w:tcPr>
          <w:p w14:paraId="1A8FF787"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b/>
                <w:bCs/>
                <w:color w:val="000000"/>
                <w:sz w:val="24"/>
                <w:szCs w:val="24"/>
                <w:lang w:bidi="ta-IN"/>
              </w:rPr>
            </w:pPr>
            <w:r w:rsidRPr="00530754">
              <w:rPr>
                <w:rFonts w:ascii="Times New Roman" w:hAnsi="Times New Roman" w:cs="Times New Roman"/>
                <w:b/>
                <w:bCs/>
                <w:color w:val="000000"/>
                <w:sz w:val="24"/>
                <w:szCs w:val="24"/>
                <w:lang w:bidi="ta-IN"/>
              </w:rPr>
              <w:t>EDUCATIONAL QUALIFICATION  SATISFACTION LEVEL CROSS TABULATION</w:t>
            </w:r>
          </w:p>
        </w:tc>
      </w:tr>
      <w:tr w:rsidR="00955E31" w:rsidRPr="00530754" w14:paraId="7551B5A7" w14:textId="77777777" w:rsidTr="00955E31">
        <w:trPr>
          <w:cantSplit/>
          <w:tblHeader/>
        </w:trPr>
        <w:tc>
          <w:tcPr>
            <w:tcW w:w="4500" w:type="dxa"/>
            <w:gridSpan w:val="3"/>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7FA178A"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3150" w:type="dxa"/>
            <w:gridSpan w:val="3"/>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6065DBED"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Satisfaction Level</w:t>
            </w:r>
          </w:p>
        </w:tc>
        <w:tc>
          <w:tcPr>
            <w:tcW w:w="990"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EB30849"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Total</w:t>
            </w:r>
          </w:p>
        </w:tc>
      </w:tr>
      <w:tr w:rsidR="00955E31" w:rsidRPr="00530754" w14:paraId="23153A07" w14:textId="77777777" w:rsidTr="00955E31">
        <w:trPr>
          <w:cantSplit/>
          <w:tblHeader/>
        </w:trPr>
        <w:tc>
          <w:tcPr>
            <w:tcW w:w="4500" w:type="dxa"/>
            <w:gridSpan w:val="3"/>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AB2BF6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108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665B64D"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High</w:t>
            </w:r>
          </w:p>
        </w:tc>
        <w:tc>
          <w:tcPr>
            <w:tcW w:w="1170" w:type="dxa"/>
            <w:tcBorders>
              <w:bottom w:val="single" w:sz="16" w:space="0" w:color="000000"/>
            </w:tcBorders>
            <w:shd w:val="clear" w:color="auto" w:fill="FFFFFF"/>
            <w:tcMar>
              <w:top w:w="30" w:type="dxa"/>
              <w:left w:w="30" w:type="dxa"/>
              <w:bottom w:w="30" w:type="dxa"/>
              <w:right w:w="30" w:type="dxa"/>
            </w:tcMar>
            <w:vAlign w:val="bottom"/>
          </w:tcPr>
          <w:p w14:paraId="570F605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Medium</w:t>
            </w:r>
          </w:p>
        </w:tc>
        <w:tc>
          <w:tcPr>
            <w:tcW w:w="900" w:type="dxa"/>
            <w:tcBorders>
              <w:bottom w:val="single" w:sz="16" w:space="0" w:color="000000"/>
            </w:tcBorders>
            <w:shd w:val="clear" w:color="auto" w:fill="FFFFFF"/>
            <w:tcMar>
              <w:top w:w="30" w:type="dxa"/>
              <w:left w:w="30" w:type="dxa"/>
              <w:bottom w:w="30" w:type="dxa"/>
              <w:right w:w="30" w:type="dxa"/>
            </w:tcMar>
            <w:vAlign w:val="bottom"/>
          </w:tcPr>
          <w:p w14:paraId="03EEF40C"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w:t>
            </w:r>
          </w:p>
        </w:tc>
        <w:tc>
          <w:tcPr>
            <w:tcW w:w="990"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1152410"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r>
      <w:tr w:rsidR="00955E31" w:rsidRPr="00530754" w14:paraId="48C8A9D0" w14:textId="77777777" w:rsidTr="00955E31">
        <w:trPr>
          <w:cantSplit/>
          <w:tblHeader/>
        </w:trPr>
        <w:tc>
          <w:tcPr>
            <w:tcW w:w="1710"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005FEB9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Educational</w:t>
            </w:r>
          </w:p>
          <w:p w14:paraId="7ADD1AE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Qualification</w:t>
            </w:r>
          </w:p>
        </w:tc>
        <w:tc>
          <w:tcPr>
            <w:tcW w:w="728" w:type="dxa"/>
            <w:vMerge w:val="restart"/>
            <w:tcBorders>
              <w:top w:val="single" w:sz="16" w:space="0" w:color="000000"/>
              <w:left w:val="nil"/>
              <w:right w:val="nil"/>
            </w:tcBorders>
            <w:shd w:val="clear" w:color="auto" w:fill="FFFFFF"/>
            <w:tcMar>
              <w:top w:w="30" w:type="dxa"/>
              <w:left w:w="30" w:type="dxa"/>
              <w:bottom w:w="30" w:type="dxa"/>
              <w:right w:w="30" w:type="dxa"/>
            </w:tcMar>
          </w:tcPr>
          <w:p w14:paraId="0F5D6CAB" w14:textId="77777777" w:rsidR="00955E31" w:rsidRPr="00530754" w:rsidRDefault="00955E31" w:rsidP="00955E31">
            <w:pPr>
              <w:tabs>
                <w:tab w:val="left" w:pos="0"/>
              </w:tabs>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UG</w:t>
            </w:r>
          </w:p>
        </w:tc>
        <w:tc>
          <w:tcPr>
            <w:tcW w:w="2062"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E1E9F7C"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8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47D916D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26</w:t>
            </w:r>
          </w:p>
        </w:tc>
        <w:tc>
          <w:tcPr>
            <w:tcW w:w="1170" w:type="dxa"/>
            <w:tcBorders>
              <w:top w:val="single" w:sz="16" w:space="0" w:color="000000"/>
              <w:bottom w:val="nil"/>
            </w:tcBorders>
            <w:shd w:val="clear" w:color="auto" w:fill="FFFFFF"/>
            <w:tcMar>
              <w:top w:w="30" w:type="dxa"/>
              <w:left w:w="30" w:type="dxa"/>
              <w:bottom w:w="30" w:type="dxa"/>
              <w:right w:w="30" w:type="dxa"/>
            </w:tcMar>
          </w:tcPr>
          <w:p w14:paraId="6E4DF1D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44</w:t>
            </w:r>
          </w:p>
        </w:tc>
        <w:tc>
          <w:tcPr>
            <w:tcW w:w="900" w:type="dxa"/>
            <w:tcBorders>
              <w:top w:val="single" w:sz="16" w:space="0" w:color="000000"/>
              <w:bottom w:val="nil"/>
            </w:tcBorders>
            <w:shd w:val="clear" w:color="auto" w:fill="FFFFFF"/>
            <w:tcMar>
              <w:top w:w="30" w:type="dxa"/>
              <w:left w:w="30" w:type="dxa"/>
              <w:bottom w:w="30" w:type="dxa"/>
              <w:right w:w="30" w:type="dxa"/>
            </w:tcMar>
          </w:tcPr>
          <w:p w14:paraId="3F42FC9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w:t>
            </w:r>
          </w:p>
        </w:tc>
        <w:tc>
          <w:tcPr>
            <w:tcW w:w="99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7E073D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84</w:t>
            </w:r>
          </w:p>
        </w:tc>
      </w:tr>
      <w:tr w:rsidR="00955E31" w:rsidRPr="00530754" w14:paraId="0948C5CA"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5277EEE"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14:paraId="673D5FA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388B78C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59A59F2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18.1</w:t>
            </w:r>
          </w:p>
        </w:tc>
        <w:tc>
          <w:tcPr>
            <w:tcW w:w="1170" w:type="dxa"/>
            <w:tcBorders>
              <w:top w:val="nil"/>
              <w:bottom w:val="nil"/>
            </w:tcBorders>
            <w:shd w:val="clear" w:color="auto" w:fill="FFFFFF"/>
            <w:tcMar>
              <w:top w:w="30" w:type="dxa"/>
              <w:left w:w="30" w:type="dxa"/>
              <w:bottom w:w="30" w:type="dxa"/>
              <w:right w:w="30" w:type="dxa"/>
            </w:tcMar>
          </w:tcPr>
          <w:p w14:paraId="41D820E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50.8</w:t>
            </w:r>
          </w:p>
        </w:tc>
        <w:tc>
          <w:tcPr>
            <w:tcW w:w="900" w:type="dxa"/>
            <w:tcBorders>
              <w:top w:val="nil"/>
              <w:bottom w:val="nil"/>
            </w:tcBorders>
            <w:shd w:val="clear" w:color="auto" w:fill="FFFFFF"/>
            <w:tcMar>
              <w:top w:w="30" w:type="dxa"/>
              <w:left w:w="30" w:type="dxa"/>
              <w:bottom w:w="30" w:type="dxa"/>
              <w:right w:w="30" w:type="dxa"/>
            </w:tcMar>
          </w:tcPr>
          <w:p w14:paraId="1B72B6B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15.0</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1AD8C6A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84.0</w:t>
            </w:r>
          </w:p>
        </w:tc>
      </w:tr>
      <w:tr w:rsidR="00955E31" w:rsidRPr="00530754" w14:paraId="5C766E87"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7D88BCE"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14:paraId="59784B3B"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76EAF7C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educational</w:t>
            </w:r>
          </w:p>
          <w:p w14:paraId="2F2FF22C"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Qualification</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5D6A3EE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31.0%</w:t>
            </w:r>
          </w:p>
        </w:tc>
        <w:tc>
          <w:tcPr>
            <w:tcW w:w="1170" w:type="dxa"/>
            <w:tcBorders>
              <w:top w:val="nil"/>
              <w:bottom w:val="nil"/>
            </w:tcBorders>
            <w:shd w:val="clear" w:color="auto" w:fill="FFFFFF"/>
            <w:tcMar>
              <w:top w:w="30" w:type="dxa"/>
              <w:left w:w="30" w:type="dxa"/>
              <w:bottom w:w="30" w:type="dxa"/>
              <w:right w:w="30" w:type="dxa"/>
            </w:tcMar>
          </w:tcPr>
          <w:p w14:paraId="4FFBF13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52.4%</w:t>
            </w:r>
          </w:p>
        </w:tc>
        <w:tc>
          <w:tcPr>
            <w:tcW w:w="900" w:type="dxa"/>
            <w:tcBorders>
              <w:top w:val="nil"/>
              <w:bottom w:val="nil"/>
            </w:tcBorders>
            <w:shd w:val="clear" w:color="auto" w:fill="FFFFFF"/>
            <w:tcMar>
              <w:top w:w="30" w:type="dxa"/>
              <w:left w:w="30" w:type="dxa"/>
              <w:bottom w:w="30" w:type="dxa"/>
              <w:right w:w="30" w:type="dxa"/>
            </w:tcMar>
          </w:tcPr>
          <w:p w14:paraId="0F62C2C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16.7%</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5AD5F07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2B39FA68"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67B0975"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14:paraId="7926B43A"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5CDD1665"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 level</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28B10E2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74.3%</w:t>
            </w:r>
          </w:p>
        </w:tc>
        <w:tc>
          <w:tcPr>
            <w:tcW w:w="1170" w:type="dxa"/>
            <w:tcBorders>
              <w:top w:val="nil"/>
              <w:bottom w:val="nil"/>
            </w:tcBorders>
            <w:shd w:val="clear" w:color="auto" w:fill="FFFFFF"/>
            <w:tcMar>
              <w:top w:w="30" w:type="dxa"/>
              <w:left w:w="30" w:type="dxa"/>
              <w:bottom w:w="30" w:type="dxa"/>
              <w:right w:w="30" w:type="dxa"/>
            </w:tcMar>
          </w:tcPr>
          <w:p w14:paraId="2B79233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44.9%</w:t>
            </w:r>
          </w:p>
        </w:tc>
        <w:tc>
          <w:tcPr>
            <w:tcW w:w="900" w:type="dxa"/>
            <w:tcBorders>
              <w:top w:val="nil"/>
              <w:bottom w:val="nil"/>
            </w:tcBorders>
            <w:shd w:val="clear" w:color="auto" w:fill="FFFFFF"/>
            <w:tcMar>
              <w:top w:w="30" w:type="dxa"/>
              <w:left w:w="30" w:type="dxa"/>
              <w:bottom w:w="30" w:type="dxa"/>
              <w:right w:w="30" w:type="dxa"/>
            </w:tcMar>
          </w:tcPr>
          <w:p w14:paraId="6148090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48.3%</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238E756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51.9%</w:t>
            </w:r>
          </w:p>
        </w:tc>
      </w:tr>
      <w:tr w:rsidR="00955E31" w:rsidRPr="00530754" w14:paraId="08FB94C2"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6A483E65"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8" w:type="dxa"/>
            <w:vMerge/>
            <w:tcBorders>
              <w:top w:val="single" w:sz="16" w:space="0" w:color="000000"/>
              <w:left w:val="nil"/>
              <w:right w:val="nil"/>
            </w:tcBorders>
            <w:shd w:val="clear" w:color="auto" w:fill="FFFFFF"/>
            <w:tcMar>
              <w:top w:w="30" w:type="dxa"/>
              <w:left w:w="30" w:type="dxa"/>
              <w:bottom w:w="30" w:type="dxa"/>
              <w:right w:w="30" w:type="dxa"/>
            </w:tcMar>
          </w:tcPr>
          <w:p w14:paraId="708EA7FE"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right w:val="single" w:sz="16" w:space="0" w:color="000000"/>
            </w:tcBorders>
            <w:shd w:val="clear" w:color="auto" w:fill="FFFFFF"/>
            <w:tcMar>
              <w:top w:w="30" w:type="dxa"/>
              <w:left w:w="30" w:type="dxa"/>
              <w:bottom w:w="30" w:type="dxa"/>
              <w:right w:w="30" w:type="dxa"/>
            </w:tcMar>
          </w:tcPr>
          <w:p w14:paraId="2BCFAC6B"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80" w:type="dxa"/>
            <w:tcBorders>
              <w:top w:val="nil"/>
              <w:left w:val="single" w:sz="16" w:space="0" w:color="000000"/>
            </w:tcBorders>
            <w:shd w:val="clear" w:color="auto" w:fill="FFFFFF"/>
            <w:tcMar>
              <w:top w:w="30" w:type="dxa"/>
              <w:left w:w="30" w:type="dxa"/>
              <w:bottom w:w="30" w:type="dxa"/>
              <w:right w:w="30" w:type="dxa"/>
            </w:tcMar>
          </w:tcPr>
          <w:p w14:paraId="591642F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16.0%</w:t>
            </w:r>
          </w:p>
        </w:tc>
        <w:tc>
          <w:tcPr>
            <w:tcW w:w="1170" w:type="dxa"/>
            <w:tcBorders>
              <w:top w:val="nil"/>
            </w:tcBorders>
            <w:shd w:val="clear" w:color="auto" w:fill="FFFFFF"/>
            <w:tcMar>
              <w:top w:w="30" w:type="dxa"/>
              <w:left w:w="30" w:type="dxa"/>
              <w:bottom w:w="30" w:type="dxa"/>
              <w:right w:w="30" w:type="dxa"/>
            </w:tcMar>
          </w:tcPr>
          <w:p w14:paraId="4614ADA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27.2%</w:t>
            </w:r>
          </w:p>
        </w:tc>
        <w:tc>
          <w:tcPr>
            <w:tcW w:w="900" w:type="dxa"/>
            <w:tcBorders>
              <w:top w:val="nil"/>
            </w:tcBorders>
            <w:shd w:val="clear" w:color="auto" w:fill="FFFFFF"/>
            <w:tcMar>
              <w:top w:w="30" w:type="dxa"/>
              <w:left w:w="30" w:type="dxa"/>
              <w:bottom w:w="30" w:type="dxa"/>
              <w:right w:w="30" w:type="dxa"/>
            </w:tcMar>
          </w:tcPr>
          <w:p w14:paraId="22563C3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8.6%</w:t>
            </w:r>
          </w:p>
        </w:tc>
        <w:tc>
          <w:tcPr>
            <w:tcW w:w="990" w:type="dxa"/>
            <w:tcBorders>
              <w:top w:val="nil"/>
              <w:right w:val="single" w:sz="16" w:space="0" w:color="000000"/>
            </w:tcBorders>
            <w:shd w:val="clear" w:color="auto" w:fill="FFFFFF"/>
            <w:tcMar>
              <w:top w:w="30" w:type="dxa"/>
              <w:left w:w="30" w:type="dxa"/>
              <w:bottom w:w="30" w:type="dxa"/>
              <w:right w:w="30" w:type="dxa"/>
            </w:tcMar>
          </w:tcPr>
          <w:p w14:paraId="61515A2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51.9%</w:t>
            </w:r>
          </w:p>
        </w:tc>
      </w:tr>
      <w:tr w:rsidR="00955E31" w:rsidRPr="00530754" w14:paraId="501E74E3"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686981D"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8" w:type="dxa"/>
            <w:vMerge w:val="restart"/>
            <w:tcBorders>
              <w:left w:val="nil"/>
              <w:right w:val="nil"/>
            </w:tcBorders>
            <w:shd w:val="clear" w:color="auto" w:fill="FFFFFF"/>
            <w:tcMar>
              <w:top w:w="30" w:type="dxa"/>
              <w:left w:w="30" w:type="dxa"/>
              <w:bottom w:w="30" w:type="dxa"/>
              <w:right w:w="30" w:type="dxa"/>
            </w:tcMar>
          </w:tcPr>
          <w:p w14:paraId="64866EDE"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PG</w:t>
            </w:r>
          </w:p>
        </w:tc>
        <w:tc>
          <w:tcPr>
            <w:tcW w:w="2062" w:type="dxa"/>
            <w:tcBorders>
              <w:left w:val="nil"/>
              <w:bottom w:val="nil"/>
              <w:right w:val="single" w:sz="16" w:space="0" w:color="000000"/>
            </w:tcBorders>
            <w:shd w:val="clear" w:color="auto" w:fill="FFFFFF"/>
            <w:tcMar>
              <w:top w:w="30" w:type="dxa"/>
              <w:left w:w="30" w:type="dxa"/>
              <w:bottom w:w="30" w:type="dxa"/>
              <w:right w:w="30" w:type="dxa"/>
            </w:tcMar>
          </w:tcPr>
          <w:p w14:paraId="14582EC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80" w:type="dxa"/>
            <w:tcBorders>
              <w:left w:val="single" w:sz="16" w:space="0" w:color="000000"/>
              <w:bottom w:val="nil"/>
            </w:tcBorders>
            <w:shd w:val="clear" w:color="auto" w:fill="FFFFFF"/>
            <w:tcMar>
              <w:top w:w="30" w:type="dxa"/>
              <w:left w:w="30" w:type="dxa"/>
              <w:bottom w:w="30" w:type="dxa"/>
              <w:right w:w="30" w:type="dxa"/>
            </w:tcMar>
          </w:tcPr>
          <w:p w14:paraId="1607C3B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w:t>
            </w:r>
          </w:p>
        </w:tc>
        <w:tc>
          <w:tcPr>
            <w:tcW w:w="1170" w:type="dxa"/>
            <w:tcBorders>
              <w:bottom w:val="nil"/>
            </w:tcBorders>
            <w:shd w:val="clear" w:color="auto" w:fill="FFFFFF"/>
            <w:tcMar>
              <w:top w:w="30" w:type="dxa"/>
              <w:left w:w="30" w:type="dxa"/>
              <w:bottom w:w="30" w:type="dxa"/>
              <w:right w:w="30" w:type="dxa"/>
            </w:tcMar>
          </w:tcPr>
          <w:p w14:paraId="42EB1BA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54</w:t>
            </w:r>
          </w:p>
        </w:tc>
        <w:tc>
          <w:tcPr>
            <w:tcW w:w="900" w:type="dxa"/>
            <w:tcBorders>
              <w:bottom w:val="nil"/>
            </w:tcBorders>
            <w:shd w:val="clear" w:color="auto" w:fill="FFFFFF"/>
            <w:tcMar>
              <w:top w:w="30" w:type="dxa"/>
              <w:left w:w="30" w:type="dxa"/>
              <w:bottom w:w="30" w:type="dxa"/>
              <w:right w:w="30" w:type="dxa"/>
            </w:tcMar>
          </w:tcPr>
          <w:p w14:paraId="5090413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15</w:t>
            </w:r>
          </w:p>
        </w:tc>
        <w:tc>
          <w:tcPr>
            <w:tcW w:w="990" w:type="dxa"/>
            <w:tcBorders>
              <w:bottom w:val="nil"/>
              <w:right w:val="single" w:sz="16" w:space="0" w:color="000000"/>
            </w:tcBorders>
            <w:shd w:val="clear" w:color="auto" w:fill="FFFFFF"/>
            <w:tcMar>
              <w:top w:w="30" w:type="dxa"/>
              <w:left w:w="30" w:type="dxa"/>
              <w:bottom w:w="30" w:type="dxa"/>
              <w:right w:w="30" w:type="dxa"/>
            </w:tcMar>
          </w:tcPr>
          <w:p w14:paraId="49229E4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78</w:t>
            </w:r>
          </w:p>
        </w:tc>
      </w:tr>
      <w:tr w:rsidR="00955E31" w:rsidRPr="00530754" w14:paraId="7A83E41D"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B770EAB"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8" w:type="dxa"/>
            <w:vMerge/>
            <w:tcBorders>
              <w:left w:val="nil"/>
              <w:right w:val="nil"/>
            </w:tcBorders>
            <w:shd w:val="clear" w:color="auto" w:fill="FFFFFF"/>
            <w:tcMar>
              <w:top w:w="30" w:type="dxa"/>
              <w:left w:w="30" w:type="dxa"/>
              <w:bottom w:w="30" w:type="dxa"/>
              <w:right w:w="30" w:type="dxa"/>
            </w:tcMar>
          </w:tcPr>
          <w:p w14:paraId="617A86AB"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348D321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27C6E89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16.9</w:t>
            </w:r>
          </w:p>
        </w:tc>
        <w:tc>
          <w:tcPr>
            <w:tcW w:w="1170" w:type="dxa"/>
            <w:tcBorders>
              <w:top w:val="nil"/>
              <w:bottom w:val="nil"/>
            </w:tcBorders>
            <w:shd w:val="clear" w:color="auto" w:fill="FFFFFF"/>
            <w:tcMar>
              <w:top w:w="30" w:type="dxa"/>
              <w:left w:w="30" w:type="dxa"/>
              <w:bottom w:w="30" w:type="dxa"/>
              <w:right w:w="30" w:type="dxa"/>
            </w:tcMar>
          </w:tcPr>
          <w:p w14:paraId="14D5624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47.2</w:t>
            </w:r>
          </w:p>
        </w:tc>
        <w:tc>
          <w:tcPr>
            <w:tcW w:w="900" w:type="dxa"/>
            <w:tcBorders>
              <w:top w:val="nil"/>
              <w:bottom w:val="nil"/>
            </w:tcBorders>
            <w:shd w:val="clear" w:color="auto" w:fill="FFFFFF"/>
            <w:tcMar>
              <w:top w:w="30" w:type="dxa"/>
              <w:left w:w="30" w:type="dxa"/>
              <w:bottom w:w="30" w:type="dxa"/>
              <w:right w:w="30" w:type="dxa"/>
            </w:tcMar>
          </w:tcPr>
          <w:p w14:paraId="59277EC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14.0</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5B377B5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78.0</w:t>
            </w:r>
          </w:p>
        </w:tc>
      </w:tr>
      <w:tr w:rsidR="00955E31" w:rsidRPr="00530754" w14:paraId="4F932489"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0D3241F"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8" w:type="dxa"/>
            <w:vMerge/>
            <w:tcBorders>
              <w:left w:val="nil"/>
              <w:right w:val="nil"/>
            </w:tcBorders>
            <w:shd w:val="clear" w:color="auto" w:fill="FFFFFF"/>
            <w:tcMar>
              <w:top w:w="30" w:type="dxa"/>
              <w:left w:w="30" w:type="dxa"/>
              <w:bottom w:w="30" w:type="dxa"/>
              <w:right w:w="30" w:type="dxa"/>
            </w:tcMar>
          </w:tcPr>
          <w:p w14:paraId="2F1D8F35"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1C0BA4D8"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educational</w:t>
            </w:r>
          </w:p>
          <w:p w14:paraId="05BFBBF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Qualification</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279B209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11.5%</w:t>
            </w:r>
          </w:p>
        </w:tc>
        <w:tc>
          <w:tcPr>
            <w:tcW w:w="1170" w:type="dxa"/>
            <w:tcBorders>
              <w:top w:val="nil"/>
              <w:bottom w:val="nil"/>
            </w:tcBorders>
            <w:shd w:val="clear" w:color="auto" w:fill="FFFFFF"/>
            <w:tcMar>
              <w:top w:w="30" w:type="dxa"/>
              <w:left w:w="30" w:type="dxa"/>
              <w:bottom w:w="30" w:type="dxa"/>
              <w:right w:w="30" w:type="dxa"/>
            </w:tcMar>
          </w:tcPr>
          <w:p w14:paraId="053D1DB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69.2%</w:t>
            </w:r>
          </w:p>
        </w:tc>
        <w:tc>
          <w:tcPr>
            <w:tcW w:w="900" w:type="dxa"/>
            <w:tcBorders>
              <w:top w:val="nil"/>
              <w:bottom w:val="nil"/>
            </w:tcBorders>
            <w:shd w:val="clear" w:color="auto" w:fill="FFFFFF"/>
            <w:tcMar>
              <w:top w:w="30" w:type="dxa"/>
              <w:left w:w="30" w:type="dxa"/>
              <w:bottom w:w="30" w:type="dxa"/>
              <w:right w:w="30" w:type="dxa"/>
            </w:tcMar>
          </w:tcPr>
          <w:p w14:paraId="14AAA4F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19.2%</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71867DC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3BE2CFDF"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AED8A4A"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8" w:type="dxa"/>
            <w:vMerge/>
            <w:tcBorders>
              <w:left w:val="nil"/>
              <w:right w:val="nil"/>
            </w:tcBorders>
            <w:shd w:val="clear" w:color="auto" w:fill="FFFFFF"/>
            <w:tcMar>
              <w:top w:w="30" w:type="dxa"/>
              <w:left w:w="30" w:type="dxa"/>
              <w:bottom w:w="30" w:type="dxa"/>
              <w:right w:w="30" w:type="dxa"/>
            </w:tcMar>
          </w:tcPr>
          <w:p w14:paraId="65DF0FA6"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39683A2F"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 level</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6E8CDF9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25.7%</w:t>
            </w:r>
          </w:p>
        </w:tc>
        <w:tc>
          <w:tcPr>
            <w:tcW w:w="1170" w:type="dxa"/>
            <w:tcBorders>
              <w:top w:val="nil"/>
              <w:bottom w:val="nil"/>
            </w:tcBorders>
            <w:shd w:val="clear" w:color="auto" w:fill="FFFFFF"/>
            <w:tcMar>
              <w:top w:w="30" w:type="dxa"/>
              <w:left w:w="30" w:type="dxa"/>
              <w:bottom w:w="30" w:type="dxa"/>
              <w:right w:w="30" w:type="dxa"/>
            </w:tcMar>
          </w:tcPr>
          <w:p w14:paraId="2D6B48E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55.1%</w:t>
            </w:r>
          </w:p>
        </w:tc>
        <w:tc>
          <w:tcPr>
            <w:tcW w:w="900" w:type="dxa"/>
            <w:tcBorders>
              <w:top w:val="nil"/>
              <w:bottom w:val="nil"/>
            </w:tcBorders>
            <w:shd w:val="clear" w:color="auto" w:fill="FFFFFF"/>
            <w:tcMar>
              <w:top w:w="30" w:type="dxa"/>
              <w:left w:w="30" w:type="dxa"/>
              <w:bottom w:w="30" w:type="dxa"/>
              <w:right w:w="30" w:type="dxa"/>
            </w:tcMar>
          </w:tcPr>
          <w:p w14:paraId="07D888A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51.7%</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19004EF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48.1%</w:t>
            </w:r>
          </w:p>
        </w:tc>
      </w:tr>
      <w:tr w:rsidR="00955E31" w:rsidRPr="00530754" w14:paraId="05207B7C" w14:textId="77777777" w:rsidTr="00955E31">
        <w:trPr>
          <w:cantSplit/>
          <w:tblHeader/>
        </w:trPr>
        <w:tc>
          <w:tcPr>
            <w:tcW w:w="1710"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74D6BF1"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8" w:type="dxa"/>
            <w:vMerge/>
            <w:tcBorders>
              <w:left w:val="nil"/>
              <w:right w:val="nil"/>
            </w:tcBorders>
            <w:shd w:val="clear" w:color="auto" w:fill="FFFFFF"/>
            <w:tcMar>
              <w:top w:w="30" w:type="dxa"/>
              <w:left w:w="30" w:type="dxa"/>
              <w:bottom w:w="30" w:type="dxa"/>
              <w:right w:w="30" w:type="dxa"/>
            </w:tcMar>
          </w:tcPr>
          <w:p w14:paraId="4032AC6E"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2062" w:type="dxa"/>
            <w:tcBorders>
              <w:top w:val="nil"/>
              <w:left w:val="nil"/>
              <w:right w:val="single" w:sz="16" w:space="0" w:color="000000"/>
            </w:tcBorders>
            <w:shd w:val="clear" w:color="auto" w:fill="FFFFFF"/>
            <w:tcMar>
              <w:top w:w="30" w:type="dxa"/>
              <w:left w:w="30" w:type="dxa"/>
              <w:bottom w:w="30" w:type="dxa"/>
              <w:right w:w="30" w:type="dxa"/>
            </w:tcMar>
          </w:tcPr>
          <w:p w14:paraId="730DD46B"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80" w:type="dxa"/>
            <w:tcBorders>
              <w:top w:val="nil"/>
              <w:left w:val="single" w:sz="16" w:space="0" w:color="000000"/>
            </w:tcBorders>
            <w:shd w:val="clear" w:color="auto" w:fill="FFFFFF"/>
            <w:tcMar>
              <w:top w:w="30" w:type="dxa"/>
              <w:left w:w="30" w:type="dxa"/>
              <w:bottom w:w="30" w:type="dxa"/>
              <w:right w:w="30" w:type="dxa"/>
            </w:tcMar>
          </w:tcPr>
          <w:p w14:paraId="749B129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5.6%</w:t>
            </w:r>
          </w:p>
        </w:tc>
        <w:tc>
          <w:tcPr>
            <w:tcW w:w="1170" w:type="dxa"/>
            <w:tcBorders>
              <w:top w:val="nil"/>
            </w:tcBorders>
            <w:shd w:val="clear" w:color="auto" w:fill="FFFFFF"/>
            <w:tcMar>
              <w:top w:w="30" w:type="dxa"/>
              <w:left w:w="30" w:type="dxa"/>
              <w:bottom w:w="30" w:type="dxa"/>
              <w:right w:w="30" w:type="dxa"/>
            </w:tcMar>
          </w:tcPr>
          <w:p w14:paraId="7C261A1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33.3%</w:t>
            </w:r>
          </w:p>
        </w:tc>
        <w:tc>
          <w:tcPr>
            <w:tcW w:w="900" w:type="dxa"/>
            <w:tcBorders>
              <w:top w:val="nil"/>
            </w:tcBorders>
            <w:shd w:val="clear" w:color="auto" w:fill="FFFFFF"/>
            <w:tcMar>
              <w:top w:w="30" w:type="dxa"/>
              <w:left w:w="30" w:type="dxa"/>
              <w:bottom w:w="30" w:type="dxa"/>
              <w:right w:w="30" w:type="dxa"/>
            </w:tcMar>
          </w:tcPr>
          <w:p w14:paraId="5CC353A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9.3%</w:t>
            </w:r>
          </w:p>
        </w:tc>
        <w:tc>
          <w:tcPr>
            <w:tcW w:w="990" w:type="dxa"/>
            <w:tcBorders>
              <w:top w:val="nil"/>
              <w:right w:val="single" w:sz="16" w:space="0" w:color="000000"/>
            </w:tcBorders>
            <w:shd w:val="clear" w:color="auto" w:fill="FFFFFF"/>
            <w:tcMar>
              <w:top w:w="30" w:type="dxa"/>
              <w:left w:w="30" w:type="dxa"/>
              <w:bottom w:w="30" w:type="dxa"/>
              <w:right w:w="30" w:type="dxa"/>
            </w:tcMar>
          </w:tcPr>
          <w:p w14:paraId="4C6CCDD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48.1%</w:t>
            </w:r>
          </w:p>
        </w:tc>
      </w:tr>
      <w:tr w:rsidR="00955E31" w:rsidRPr="00530754" w14:paraId="0FB8FCDC" w14:textId="77777777" w:rsidTr="00955E31">
        <w:trPr>
          <w:cantSplit/>
          <w:tblHeader/>
        </w:trPr>
        <w:tc>
          <w:tcPr>
            <w:tcW w:w="2438" w:type="dxa"/>
            <w:gridSpan w:val="2"/>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A2DEC2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Total</w:t>
            </w:r>
          </w:p>
        </w:tc>
        <w:tc>
          <w:tcPr>
            <w:tcW w:w="2062" w:type="dxa"/>
            <w:tcBorders>
              <w:left w:val="nil"/>
              <w:bottom w:val="nil"/>
              <w:right w:val="single" w:sz="16" w:space="0" w:color="000000"/>
            </w:tcBorders>
            <w:shd w:val="clear" w:color="auto" w:fill="FFFFFF"/>
            <w:tcMar>
              <w:top w:w="30" w:type="dxa"/>
              <w:left w:w="30" w:type="dxa"/>
              <w:bottom w:w="30" w:type="dxa"/>
              <w:right w:w="30" w:type="dxa"/>
            </w:tcMar>
          </w:tcPr>
          <w:p w14:paraId="5EC8B50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Count</w:t>
            </w:r>
          </w:p>
        </w:tc>
        <w:tc>
          <w:tcPr>
            <w:tcW w:w="1080" w:type="dxa"/>
            <w:tcBorders>
              <w:left w:val="single" w:sz="16" w:space="0" w:color="000000"/>
              <w:bottom w:val="nil"/>
            </w:tcBorders>
            <w:shd w:val="clear" w:color="auto" w:fill="FFFFFF"/>
            <w:tcMar>
              <w:top w:w="30" w:type="dxa"/>
              <w:left w:w="30" w:type="dxa"/>
              <w:bottom w:w="30" w:type="dxa"/>
              <w:right w:w="30" w:type="dxa"/>
            </w:tcMar>
          </w:tcPr>
          <w:p w14:paraId="54D4F3B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35</w:t>
            </w:r>
          </w:p>
        </w:tc>
        <w:tc>
          <w:tcPr>
            <w:tcW w:w="1170" w:type="dxa"/>
            <w:tcBorders>
              <w:bottom w:val="nil"/>
            </w:tcBorders>
            <w:shd w:val="clear" w:color="auto" w:fill="FFFFFF"/>
            <w:tcMar>
              <w:top w:w="30" w:type="dxa"/>
              <w:left w:w="30" w:type="dxa"/>
              <w:bottom w:w="30" w:type="dxa"/>
              <w:right w:w="30" w:type="dxa"/>
            </w:tcMar>
          </w:tcPr>
          <w:p w14:paraId="0896226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98</w:t>
            </w:r>
          </w:p>
        </w:tc>
        <w:tc>
          <w:tcPr>
            <w:tcW w:w="900" w:type="dxa"/>
            <w:tcBorders>
              <w:bottom w:val="nil"/>
            </w:tcBorders>
            <w:shd w:val="clear" w:color="auto" w:fill="FFFFFF"/>
            <w:tcMar>
              <w:top w:w="30" w:type="dxa"/>
              <w:left w:w="30" w:type="dxa"/>
              <w:bottom w:w="30" w:type="dxa"/>
              <w:right w:w="30" w:type="dxa"/>
            </w:tcMar>
          </w:tcPr>
          <w:p w14:paraId="02B26D0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w:t>
            </w:r>
          </w:p>
        </w:tc>
        <w:tc>
          <w:tcPr>
            <w:tcW w:w="990" w:type="dxa"/>
            <w:tcBorders>
              <w:bottom w:val="nil"/>
              <w:right w:val="single" w:sz="16" w:space="0" w:color="000000"/>
            </w:tcBorders>
            <w:shd w:val="clear" w:color="auto" w:fill="FFFFFF"/>
            <w:tcMar>
              <w:top w:w="30" w:type="dxa"/>
              <w:left w:w="30" w:type="dxa"/>
              <w:bottom w:w="30" w:type="dxa"/>
              <w:right w:w="30" w:type="dxa"/>
            </w:tcMar>
          </w:tcPr>
          <w:p w14:paraId="120CCA4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w:t>
            </w:r>
          </w:p>
        </w:tc>
      </w:tr>
      <w:tr w:rsidR="00955E31" w:rsidRPr="00530754" w14:paraId="67E1631F" w14:textId="77777777" w:rsidTr="00955E31">
        <w:trPr>
          <w:cantSplit/>
          <w:tblHeader/>
        </w:trPr>
        <w:tc>
          <w:tcPr>
            <w:tcW w:w="243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6C9401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31AC86BA"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Expected Count</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42B9554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35.0</w:t>
            </w:r>
          </w:p>
        </w:tc>
        <w:tc>
          <w:tcPr>
            <w:tcW w:w="1170" w:type="dxa"/>
            <w:tcBorders>
              <w:top w:val="nil"/>
              <w:bottom w:val="nil"/>
            </w:tcBorders>
            <w:shd w:val="clear" w:color="auto" w:fill="FFFFFF"/>
            <w:tcMar>
              <w:top w:w="30" w:type="dxa"/>
              <w:left w:w="30" w:type="dxa"/>
              <w:bottom w:w="30" w:type="dxa"/>
              <w:right w:w="30" w:type="dxa"/>
            </w:tcMar>
          </w:tcPr>
          <w:p w14:paraId="5B09581D"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98.0</w:t>
            </w:r>
          </w:p>
        </w:tc>
        <w:tc>
          <w:tcPr>
            <w:tcW w:w="900" w:type="dxa"/>
            <w:tcBorders>
              <w:top w:val="nil"/>
              <w:bottom w:val="nil"/>
            </w:tcBorders>
            <w:shd w:val="clear" w:color="auto" w:fill="FFFFFF"/>
            <w:tcMar>
              <w:top w:w="30" w:type="dxa"/>
              <w:left w:w="30" w:type="dxa"/>
              <w:bottom w:w="30" w:type="dxa"/>
              <w:right w:w="30" w:type="dxa"/>
            </w:tcMar>
          </w:tcPr>
          <w:p w14:paraId="108629C7"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29.0</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05FD779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162.0</w:t>
            </w:r>
          </w:p>
        </w:tc>
      </w:tr>
      <w:tr w:rsidR="00955E31" w:rsidRPr="00530754" w14:paraId="0D49042A" w14:textId="77777777" w:rsidTr="00955E31">
        <w:trPr>
          <w:cantSplit/>
          <w:tblHeader/>
        </w:trPr>
        <w:tc>
          <w:tcPr>
            <w:tcW w:w="243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CA48DDA"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5FE2CC1F"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educational</w:t>
            </w:r>
          </w:p>
          <w:p w14:paraId="1ABD98A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Qualification</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76952A6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21.6%</w:t>
            </w:r>
          </w:p>
        </w:tc>
        <w:tc>
          <w:tcPr>
            <w:tcW w:w="1170" w:type="dxa"/>
            <w:tcBorders>
              <w:top w:val="nil"/>
              <w:bottom w:val="nil"/>
            </w:tcBorders>
            <w:shd w:val="clear" w:color="auto" w:fill="FFFFFF"/>
            <w:tcMar>
              <w:top w:w="30" w:type="dxa"/>
              <w:left w:w="30" w:type="dxa"/>
              <w:bottom w:w="30" w:type="dxa"/>
              <w:right w:w="30" w:type="dxa"/>
            </w:tcMar>
          </w:tcPr>
          <w:p w14:paraId="5387DFE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60.5%</w:t>
            </w:r>
          </w:p>
        </w:tc>
        <w:tc>
          <w:tcPr>
            <w:tcW w:w="900" w:type="dxa"/>
            <w:tcBorders>
              <w:top w:val="nil"/>
              <w:bottom w:val="nil"/>
            </w:tcBorders>
            <w:shd w:val="clear" w:color="auto" w:fill="FFFFFF"/>
            <w:tcMar>
              <w:top w:w="30" w:type="dxa"/>
              <w:left w:w="30" w:type="dxa"/>
              <w:bottom w:w="30" w:type="dxa"/>
              <w:right w:w="30" w:type="dxa"/>
            </w:tcMar>
          </w:tcPr>
          <w:p w14:paraId="1EA53C6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17.9%</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440BA1B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654BE9EF" w14:textId="77777777" w:rsidTr="00955E31">
        <w:trPr>
          <w:cantSplit/>
          <w:tblHeader/>
        </w:trPr>
        <w:tc>
          <w:tcPr>
            <w:tcW w:w="243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453188B0"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bottom w:val="nil"/>
              <w:right w:val="single" w:sz="16" w:space="0" w:color="000000"/>
            </w:tcBorders>
            <w:shd w:val="clear" w:color="auto" w:fill="FFFFFF"/>
            <w:tcMar>
              <w:top w:w="30" w:type="dxa"/>
              <w:left w:w="30" w:type="dxa"/>
              <w:bottom w:w="30" w:type="dxa"/>
              <w:right w:w="30" w:type="dxa"/>
            </w:tcMar>
          </w:tcPr>
          <w:p w14:paraId="1855A214"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within satisfaction level</w:t>
            </w:r>
          </w:p>
        </w:tc>
        <w:tc>
          <w:tcPr>
            <w:tcW w:w="1080" w:type="dxa"/>
            <w:tcBorders>
              <w:top w:val="nil"/>
              <w:left w:val="single" w:sz="16" w:space="0" w:color="000000"/>
              <w:bottom w:val="nil"/>
            </w:tcBorders>
            <w:shd w:val="clear" w:color="auto" w:fill="FFFFFF"/>
            <w:tcMar>
              <w:top w:w="30" w:type="dxa"/>
              <w:left w:w="30" w:type="dxa"/>
              <w:bottom w:w="30" w:type="dxa"/>
              <w:right w:w="30" w:type="dxa"/>
            </w:tcMar>
          </w:tcPr>
          <w:p w14:paraId="2837A07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1170" w:type="dxa"/>
            <w:tcBorders>
              <w:top w:val="nil"/>
              <w:bottom w:val="nil"/>
            </w:tcBorders>
            <w:shd w:val="clear" w:color="auto" w:fill="FFFFFF"/>
            <w:tcMar>
              <w:top w:w="30" w:type="dxa"/>
              <w:left w:w="30" w:type="dxa"/>
              <w:bottom w:w="30" w:type="dxa"/>
              <w:right w:w="30" w:type="dxa"/>
            </w:tcMar>
          </w:tcPr>
          <w:p w14:paraId="791324A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900" w:type="dxa"/>
            <w:tcBorders>
              <w:top w:val="nil"/>
              <w:bottom w:val="nil"/>
            </w:tcBorders>
            <w:shd w:val="clear" w:color="auto" w:fill="FFFFFF"/>
            <w:tcMar>
              <w:top w:w="30" w:type="dxa"/>
              <w:left w:w="30" w:type="dxa"/>
              <w:bottom w:w="30" w:type="dxa"/>
              <w:right w:w="30" w:type="dxa"/>
            </w:tcMar>
          </w:tcPr>
          <w:p w14:paraId="6E731D4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c>
          <w:tcPr>
            <w:tcW w:w="990" w:type="dxa"/>
            <w:tcBorders>
              <w:top w:val="nil"/>
              <w:bottom w:val="nil"/>
              <w:right w:val="single" w:sz="16" w:space="0" w:color="000000"/>
            </w:tcBorders>
            <w:shd w:val="clear" w:color="auto" w:fill="FFFFFF"/>
            <w:tcMar>
              <w:top w:w="30" w:type="dxa"/>
              <w:left w:w="30" w:type="dxa"/>
              <w:bottom w:w="30" w:type="dxa"/>
              <w:right w:w="30" w:type="dxa"/>
            </w:tcMar>
          </w:tcPr>
          <w:p w14:paraId="5137D0A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r w:rsidR="00955E31" w:rsidRPr="00530754" w14:paraId="38F45C2D" w14:textId="77777777" w:rsidTr="00955E31">
        <w:trPr>
          <w:cantSplit/>
        </w:trPr>
        <w:tc>
          <w:tcPr>
            <w:tcW w:w="2438" w:type="dxa"/>
            <w:gridSpan w:val="2"/>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C5A652B"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2062"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2E7F95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 of Total</w:t>
            </w:r>
          </w:p>
        </w:tc>
        <w:tc>
          <w:tcPr>
            <w:tcW w:w="108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85451F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21.6%</w:t>
            </w:r>
          </w:p>
        </w:tc>
        <w:tc>
          <w:tcPr>
            <w:tcW w:w="1170" w:type="dxa"/>
            <w:tcBorders>
              <w:top w:val="nil"/>
              <w:bottom w:val="single" w:sz="16" w:space="0" w:color="000000"/>
            </w:tcBorders>
            <w:shd w:val="clear" w:color="auto" w:fill="FFFFFF"/>
            <w:tcMar>
              <w:top w:w="30" w:type="dxa"/>
              <w:left w:w="30" w:type="dxa"/>
              <w:bottom w:w="30" w:type="dxa"/>
              <w:right w:w="30" w:type="dxa"/>
            </w:tcMar>
          </w:tcPr>
          <w:p w14:paraId="15D9841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60.5%</w:t>
            </w:r>
          </w:p>
        </w:tc>
        <w:tc>
          <w:tcPr>
            <w:tcW w:w="900" w:type="dxa"/>
            <w:tcBorders>
              <w:top w:val="nil"/>
              <w:bottom w:val="single" w:sz="16" w:space="0" w:color="000000"/>
            </w:tcBorders>
            <w:shd w:val="clear" w:color="auto" w:fill="FFFFFF"/>
            <w:tcMar>
              <w:top w:w="30" w:type="dxa"/>
              <w:left w:w="30" w:type="dxa"/>
              <w:bottom w:w="30" w:type="dxa"/>
              <w:right w:w="30" w:type="dxa"/>
            </w:tcMar>
          </w:tcPr>
          <w:p w14:paraId="54AE316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17.9%</w:t>
            </w:r>
          </w:p>
        </w:tc>
        <w:tc>
          <w:tcPr>
            <w:tcW w:w="99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9A98F8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100.0%</w:t>
            </w:r>
          </w:p>
        </w:tc>
      </w:tr>
    </w:tbl>
    <w:p w14:paraId="11810949"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bl>
      <w:tblPr>
        <w:tblW w:w="90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890"/>
        <w:gridCol w:w="720"/>
        <w:gridCol w:w="450"/>
        <w:gridCol w:w="810"/>
        <w:gridCol w:w="810"/>
        <w:gridCol w:w="900"/>
        <w:gridCol w:w="990"/>
        <w:gridCol w:w="630"/>
        <w:gridCol w:w="990"/>
        <w:gridCol w:w="900"/>
      </w:tblGrid>
      <w:tr w:rsidR="00955E31" w:rsidRPr="00530754" w14:paraId="34113EFA" w14:textId="77777777" w:rsidTr="00955E31">
        <w:trPr>
          <w:cantSplit/>
          <w:tblHeader/>
        </w:trPr>
        <w:tc>
          <w:tcPr>
            <w:tcW w:w="9090" w:type="dxa"/>
            <w:gridSpan w:val="10"/>
            <w:tcBorders>
              <w:top w:val="nil"/>
              <w:left w:val="nil"/>
              <w:bottom w:val="nil"/>
              <w:right w:val="nil"/>
            </w:tcBorders>
            <w:shd w:val="clear" w:color="auto" w:fill="FFFFFF"/>
            <w:tcMar>
              <w:top w:w="30" w:type="dxa"/>
              <w:left w:w="30" w:type="dxa"/>
              <w:bottom w:w="30" w:type="dxa"/>
              <w:right w:w="30" w:type="dxa"/>
            </w:tcMar>
            <w:vAlign w:val="center"/>
          </w:tcPr>
          <w:p w14:paraId="1E4DEE51" w14:textId="77777777" w:rsidR="00955E31" w:rsidRPr="00530754" w:rsidRDefault="00EB1C5A" w:rsidP="00955E31">
            <w:pPr>
              <w:autoSpaceDE w:val="0"/>
              <w:autoSpaceDN w:val="0"/>
              <w:adjustRightInd w:val="0"/>
              <w:spacing w:line="360" w:lineRule="auto"/>
              <w:ind w:firstLine="0"/>
              <w:jc w:val="center"/>
              <w:rPr>
                <w:rFonts w:ascii="Times New Roman" w:hAnsi="Times New Roman" w:cs="Times New Roman"/>
                <w:b/>
                <w:bCs/>
                <w:color w:val="000000"/>
                <w:sz w:val="24"/>
                <w:szCs w:val="24"/>
                <w:lang w:bidi="ta-IN"/>
              </w:rPr>
            </w:pPr>
            <w:r w:rsidRPr="00530754">
              <w:rPr>
                <w:rFonts w:ascii="Times New Roman" w:hAnsi="Times New Roman" w:cs="Times New Roman"/>
                <w:b/>
                <w:bCs/>
                <w:color w:val="000000"/>
                <w:sz w:val="24"/>
                <w:szCs w:val="24"/>
                <w:lang w:bidi="ta-IN"/>
              </w:rPr>
              <w:t>TABLE 11</w:t>
            </w:r>
          </w:p>
          <w:p w14:paraId="2EBC6721"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b/>
                <w:bCs/>
                <w:color w:val="000000"/>
                <w:sz w:val="24"/>
                <w:szCs w:val="24"/>
                <w:lang w:bidi="ta-IN"/>
              </w:rPr>
            </w:pPr>
            <w:r w:rsidRPr="00530754">
              <w:rPr>
                <w:rFonts w:ascii="Times New Roman" w:hAnsi="Times New Roman" w:cs="Times New Roman"/>
                <w:b/>
                <w:bCs/>
                <w:color w:val="000000"/>
                <w:sz w:val="24"/>
                <w:szCs w:val="24"/>
                <w:lang w:bidi="ta-IN"/>
              </w:rPr>
              <w:t>RESULT OF CHI-SQUARE TEST</w:t>
            </w:r>
          </w:p>
          <w:p w14:paraId="0CCD1E54" w14:textId="77777777" w:rsidR="00955E31" w:rsidRPr="00530754" w:rsidRDefault="00955E31" w:rsidP="00955E31">
            <w:pPr>
              <w:autoSpaceDE w:val="0"/>
              <w:autoSpaceDN w:val="0"/>
              <w:adjustRightInd w:val="0"/>
              <w:spacing w:line="360" w:lineRule="auto"/>
              <w:ind w:firstLine="0"/>
              <w:jc w:val="center"/>
              <w:rPr>
                <w:rFonts w:ascii="Times New Roman" w:hAnsi="Times New Roman" w:cs="Times New Roman"/>
                <w:color w:val="000000"/>
                <w:sz w:val="24"/>
                <w:szCs w:val="24"/>
                <w:lang w:bidi="ta-IN"/>
              </w:rPr>
            </w:pPr>
          </w:p>
        </w:tc>
      </w:tr>
      <w:tr w:rsidR="00955E31" w:rsidRPr="00530754" w14:paraId="3E6797DD" w14:textId="77777777" w:rsidTr="00955E31">
        <w:trPr>
          <w:cantSplit/>
          <w:tblHeader/>
        </w:trPr>
        <w:tc>
          <w:tcPr>
            <w:tcW w:w="1890"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4A9DB15"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720" w:type="dxa"/>
            <w:vMerge w:val="restart"/>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3467B6F"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Value</w:t>
            </w:r>
          </w:p>
        </w:tc>
        <w:tc>
          <w:tcPr>
            <w:tcW w:w="45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1FA441D"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proofErr w:type="spellStart"/>
            <w:r w:rsidRPr="00530754">
              <w:rPr>
                <w:rFonts w:ascii="Times New Roman" w:hAnsi="Times New Roman" w:cs="Times New Roman"/>
                <w:color w:val="000000"/>
                <w:sz w:val="24"/>
                <w:szCs w:val="24"/>
                <w:lang w:bidi="ta-IN"/>
              </w:rPr>
              <w:t>df</w:t>
            </w:r>
            <w:proofErr w:type="spellEnd"/>
          </w:p>
        </w:tc>
        <w:tc>
          <w:tcPr>
            <w:tcW w:w="810"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913F0DE"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proofErr w:type="spellStart"/>
            <w:r w:rsidRPr="00530754">
              <w:rPr>
                <w:rFonts w:ascii="Times New Roman" w:hAnsi="Times New Roman" w:cs="Times New Roman"/>
                <w:color w:val="000000"/>
                <w:sz w:val="24"/>
                <w:szCs w:val="24"/>
                <w:lang w:bidi="ta-IN"/>
              </w:rPr>
              <w:t>Asymp</w:t>
            </w:r>
            <w:proofErr w:type="spellEnd"/>
            <w:r w:rsidRPr="00530754">
              <w:rPr>
                <w:rFonts w:ascii="Times New Roman" w:hAnsi="Times New Roman" w:cs="Times New Roman"/>
                <w:color w:val="000000"/>
                <w:sz w:val="24"/>
                <w:szCs w:val="24"/>
                <w:lang w:bidi="ta-IN"/>
              </w:rPr>
              <w:t>. Sig. (2-sided)</w:t>
            </w:r>
          </w:p>
        </w:tc>
        <w:tc>
          <w:tcPr>
            <w:tcW w:w="2700" w:type="dxa"/>
            <w:gridSpan w:val="3"/>
            <w:tcBorders>
              <w:top w:val="single" w:sz="16" w:space="0" w:color="000000"/>
            </w:tcBorders>
            <w:shd w:val="clear" w:color="auto" w:fill="FFFFFF"/>
            <w:tcMar>
              <w:top w:w="30" w:type="dxa"/>
              <w:left w:w="30" w:type="dxa"/>
              <w:bottom w:w="30" w:type="dxa"/>
              <w:right w:w="30" w:type="dxa"/>
            </w:tcMar>
            <w:vAlign w:val="bottom"/>
          </w:tcPr>
          <w:p w14:paraId="5D0C307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Monte Carlo Sig. (2-sided)</w:t>
            </w:r>
          </w:p>
        </w:tc>
        <w:tc>
          <w:tcPr>
            <w:tcW w:w="2520" w:type="dxa"/>
            <w:gridSpan w:val="3"/>
            <w:tcBorders>
              <w:top w:val="single" w:sz="16" w:space="0" w:color="000000"/>
              <w:right w:val="single" w:sz="16" w:space="0" w:color="000000"/>
            </w:tcBorders>
            <w:shd w:val="clear" w:color="auto" w:fill="FFFFFF"/>
            <w:tcMar>
              <w:top w:w="30" w:type="dxa"/>
              <w:left w:w="30" w:type="dxa"/>
              <w:bottom w:w="30" w:type="dxa"/>
              <w:right w:w="30" w:type="dxa"/>
            </w:tcMar>
            <w:vAlign w:val="bottom"/>
          </w:tcPr>
          <w:p w14:paraId="37AB36F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Monte Carlo Sig. (1-sided)</w:t>
            </w:r>
          </w:p>
        </w:tc>
      </w:tr>
      <w:tr w:rsidR="00955E31" w:rsidRPr="00530754" w14:paraId="37B3AEFE" w14:textId="77777777" w:rsidTr="00955E31">
        <w:trPr>
          <w:cantSplit/>
          <w:tblHeader/>
        </w:trPr>
        <w:tc>
          <w:tcPr>
            <w:tcW w:w="1890"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739CABC"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72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6F2352C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4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92B9D3F"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93C4497"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810" w:type="dxa"/>
            <w:vMerge w:val="restart"/>
            <w:tcBorders>
              <w:bottom w:val="single" w:sz="16" w:space="0" w:color="000000"/>
            </w:tcBorders>
            <w:shd w:val="clear" w:color="auto" w:fill="FFFFFF"/>
            <w:tcMar>
              <w:top w:w="30" w:type="dxa"/>
              <w:left w:w="30" w:type="dxa"/>
              <w:bottom w:w="30" w:type="dxa"/>
              <w:right w:w="30" w:type="dxa"/>
            </w:tcMar>
            <w:vAlign w:val="bottom"/>
          </w:tcPr>
          <w:p w14:paraId="7820325D"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Sig.</w:t>
            </w:r>
          </w:p>
        </w:tc>
        <w:tc>
          <w:tcPr>
            <w:tcW w:w="1890" w:type="dxa"/>
            <w:gridSpan w:val="2"/>
            <w:shd w:val="clear" w:color="auto" w:fill="FFFFFF"/>
            <w:tcMar>
              <w:top w:w="30" w:type="dxa"/>
              <w:left w:w="30" w:type="dxa"/>
              <w:bottom w:w="30" w:type="dxa"/>
              <w:right w:w="30" w:type="dxa"/>
            </w:tcMar>
            <w:vAlign w:val="bottom"/>
          </w:tcPr>
          <w:p w14:paraId="06390E01"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95% Confidence Interval</w:t>
            </w:r>
          </w:p>
        </w:tc>
        <w:tc>
          <w:tcPr>
            <w:tcW w:w="630" w:type="dxa"/>
            <w:vMerge w:val="restart"/>
            <w:tcBorders>
              <w:bottom w:val="single" w:sz="16" w:space="0" w:color="000000"/>
            </w:tcBorders>
            <w:shd w:val="clear" w:color="auto" w:fill="FFFFFF"/>
            <w:tcMar>
              <w:top w:w="30" w:type="dxa"/>
              <w:left w:w="30" w:type="dxa"/>
              <w:bottom w:w="30" w:type="dxa"/>
              <w:right w:w="30" w:type="dxa"/>
            </w:tcMar>
            <w:vAlign w:val="bottom"/>
          </w:tcPr>
          <w:p w14:paraId="55DAE559"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Sig.</w:t>
            </w:r>
          </w:p>
        </w:tc>
        <w:tc>
          <w:tcPr>
            <w:tcW w:w="1890" w:type="dxa"/>
            <w:gridSpan w:val="2"/>
            <w:tcBorders>
              <w:right w:val="single" w:sz="16" w:space="0" w:color="000000"/>
            </w:tcBorders>
            <w:shd w:val="clear" w:color="auto" w:fill="FFFFFF"/>
            <w:tcMar>
              <w:top w:w="30" w:type="dxa"/>
              <w:left w:w="30" w:type="dxa"/>
              <w:bottom w:w="30" w:type="dxa"/>
              <w:right w:w="30" w:type="dxa"/>
            </w:tcMar>
            <w:vAlign w:val="bottom"/>
          </w:tcPr>
          <w:p w14:paraId="499D6EE2"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95% Confidence Interval</w:t>
            </w:r>
          </w:p>
        </w:tc>
      </w:tr>
      <w:tr w:rsidR="00955E31" w:rsidRPr="00530754" w14:paraId="288BE1A7" w14:textId="77777777" w:rsidTr="00955E31">
        <w:trPr>
          <w:cantSplit/>
          <w:tblHeader/>
        </w:trPr>
        <w:tc>
          <w:tcPr>
            <w:tcW w:w="1890"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34D066B"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720" w:type="dxa"/>
            <w:vMerge/>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CFBD691"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45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4634C26"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810"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06D25A0"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810" w:type="dxa"/>
            <w:vMerge/>
            <w:tcBorders>
              <w:bottom w:val="single" w:sz="16" w:space="0" w:color="000000"/>
            </w:tcBorders>
            <w:shd w:val="clear" w:color="auto" w:fill="FFFFFF"/>
            <w:tcMar>
              <w:top w:w="30" w:type="dxa"/>
              <w:left w:w="30" w:type="dxa"/>
              <w:bottom w:w="30" w:type="dxa"/>
              <w:right w:w="30" w:type="dxa"/>
            </w:tcMar>
            <w:vAlign w:val="bottom"/>
          </w:tcPr>
          <w:p w14:paraId="46491A1B" w14:textId="77777777" w:rsidR="00955E31" w:rsidRPr="00530754" w:rsidRDefault="00955E31" w:rsidP="00955E31">
            <w:pPr>
              <w:autoSpaceDE w:val="0"/>
              <w:autoSpaceDN w:val="0"/>
              <w:adjustRightInd w:val="0"/>
              <w:ind w:firstLine="0"/>
              <w:rPr>
                <w:rFonts w:ascii="Times New Roman" w:hAnsi="Times New Roman" w:cs="Times New Roman"/>
                <w:sz w:val="24"/>
                <w:szCs w:val="24"/>
                <w:lang w:bidi="ta-IN"/>
              </w:rPr>
            </w:pPr>
          </w:p>
        </w:tc>
        <w:tc>
          <w:tcPr>
            <w:tcW w:w="900" w:type="dxa"/>
            <w:tcBorders>
              <w:bottom w:val="single" w:sz="16" w:space="0" w:color="000000"/>
            </w:tcBorders>
            <w:shd w:val="clear" w:color="auto" w:fill="FFFFFF"/>
            <w:tcMar>
              <w:top w:w="30" w:type="dxa"/>
              <w:left w:w="30" w:type="dxa"/>
              <w:bottom w:w="30" w:type="dxa"/>
              <w:right w:w="30" w:type="dxa"/>
            </w:tcMar>
            <w:vAlign w:val="bottom"/>
          </w:tcPr>
          <w:p w14:paraId="7D7B5360"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Lower Bound</w:t>
            </w:r>
          </w:p>
        </w:tc>
        <w:tc>
          <w:tcPr>
            <w:tcW w:w="990" w:type="dxa"/>
            <w:tcBorders>
              <w:bottom w:val="single" w:sz="16" w:space="0" w:color="000000"/>
            </w:tcBorders>
            <w:shd w:val="clear" w:color="auto" w:fill="FFFFFF"/>
            <w:tcMar>
              <w:top w:w="30" w:type="dxa"/>
              <w:left w:w="30" w:type="dxa"/>
              <w:bottom w:w="30" w:type="dxa"/>
              <w:right w:w="30" w:type="dxa"/>
            </w:tcMar>
            <w:vAlign w:val="bottom"/>
          </w:tcPr>
          <w:p w14:paraId="7F3A7458"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Upper Bound</w:t>
            </w:r>
          </w:p>
        </w:tc>
        <w:tc>
          <w:tcPr>
            <w:tcW w:w="630" w:type="dxa"/>
            <w:vMerge/>
            <w:tcBorders>
              <w:bottom w:val="single" w:sz="16" w:space="0" w:color="000000"/>
            </w:tcBorders>
            <w:shd w:val="clear" w:color="auto" w:fill="FFFFFF"/>
            <w:tcMar>
              <w:top w:w="30" w:type="dxa"/>
              <w:left w:w="30" w:type="dxa"/>
              <w:bottom w:w="30" w:type="dxa"/>
              <w:right w:w="30" w:type="dxa"/>
            </w:tcMar>
            <w:vAlign w:val="bottom"/>
          </w:tcPr>
          <w:p w14:paraId="008E5885" w14:textId="77777777" w:rsidR="00955E31" w:rsidRPr="00530754" w:rsidRDefault="00955E31" w:rsidP="00955E31">
            <w:pPr>
              <w:autoSpaceDE w:val="0"/>
              <w:autoSpaceDN w:val="0"/>
              <w:adjustRightInd w:val="0"/>
              <w:ind w:firstLine="0"/>
              <w:rPr>
                <w:rFonts w:ascii="Times New Roman" w:hAnsi="Times New Roman" w:cs="Times New Roman"/>
                <w:color w:val="000000"/>
                <w:sz w:val="24"/>
                <w:szCs w:val="24"/>
                <w:lang w:bidi="ta-IN"/>
              </w:rPr>
            </w:pPr>
          </w:p>
        </w:tc>
        <w:tc>
          <w:tcPr>
            <w:tcW w:w="990" w:type="dxa"/>
            <w:tcBorders>
              <w:bottom w:val="single" w:sz="16" w:space="0" w:color="000000"/>
            </w:tcBorders>
            <w:shd w:val="clear" w:color="auto" w:fill="FFFFFF"/>
            <w:tcMar>
              <w:top w:w="30" w:type="dxa"/>
              <w:left w:w="30" w:type="dxa"/>
              <w:bottom w:w="30" w:type="dxa"/>
              <w:right w:w="30" w:type="dxa"/>
            </w:tcMar>
            <w:vAlign w:val="bottom"/>
          </w:tcPr>
          <w:p w14:paraId="6FE6A63A"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Lower Bound</w:t>
            </w:r>
          </w:p>
        </w:tc>
        <w:tc>
          <w:tcPr>
            <w:tcW w:w="90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E83FCF3" w14:textId="77777777" w:rsidR="00955E31" w:rsidRPr="00530754" w:rsidRDefault="00955E31" w:rsidP="00955E31">
            <w:pPr>
              <w:autoSpaceDE w:val="0"/>
              <w:autoSpaceDN w:val="0"/>
              <w:adjustRightInd w:val="0"/>
              <w:spacing w:line="320" w:lineRule="atLeast"/>
              <w:ind w:firstLine="0"/>
              <w:jc w:val="center"/>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Upper Bound</w:t>
            </w:r>
          </w:p>
        </w:tc>
      </w:tr>
      <w:tr w:rsidR="00955E31" w:rsidRPr="00530754" w14:paraId="7A1CB1D6" w14:textId="77777777" w:rsidTr="00955E31">
        <w:trPr>
          <w:cantSplit/>
          <w:tblHeader/>
        </w:trPr>
        <w:tc>
          <w:tcPr>
            <w:tcW w:w="189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195C8263"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Pearson Chi-Square</w:t>
            </w:r>
          </w:p>
        </w:tc>
        <w:tc>
          <w:tcPr>
            <w:tcW w:w="7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D02C4B8"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9.102</w:t>
            </w:r>
            <w:r w:rsidRPr="00530754">
              <w:rPr>
                <w:rFonts w:ascii="Times New Roman" w:hAnsi="Times New Roman" w:cs="Times New Roman"/>
                <w:color w:val="000000"/>
                <w:sz w:val="24"/>
                <w:szCs w:val="24"/>
                <w:vertAlign w:val="superscript"/>
                <w:lang w:bidi="ta-IN"/>
              </w:rPr>
              <w:t>a</w:t>
            </w:r>
          </w:p>
        </w:tc>
        <w:tc>
          <w:tcPr>
            <w:tcW w:w="450" w:type="dxa"/>
            <w:tcBorders>
              <w:top w:val="single" w:sz="16" w:space="0" w:color="000000"/>
              <w:bottom w:val="nil"/>
            </w:tcBorders>
            <w:shd w:val="clear" w:color="auto" w:fill="FFFFFF"/>
            <w:tcMar>
              <w:top w:w="30" w:type="dxa"/>
              <w:left w:w="30" w:type="dxa"/>
              <w:bottom w:w="30" w:type="dxa"/>
              <w:right w:w="30" w:type="dxa"/>
            </w:tcMar>
          </w:tcPr>
          <w:p w14:paraId="3E41758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w:t>
            </w:r>
          </w:p>
        </w:tc>
        <w:tc>
          <w:tcPr>
            <w:tcW w:w="810" w:type="dxa"/>
            <w:tcBorders>
              <w:top w:val="single" w:sz="16" w:space="0" w:color="000000"/>
              <w:bottom w:val="nil"/>
            </w:tcBorders>
            <w:shd w:val="clear" w:color="auto" w:fill="FFFFFF"/>
            <w:tcMar>
              <w:top w:w="30" w:type="dxa"/>
              <w:left w:w="30" w:type="dxa"/>
              <w:bottom w:w="30" w:type="dxa"/>
              <w:right w:w="30" w:type="dxa"/>
            </w:tcMar>
          </w:tcPr>
          <w:p w14:paraId="704675B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.011</w:t>
            </w:r>
          </w:p>
        </w:tc>
        <w:tc>
          <w:tcPr>
            <w:tcW w:w="810" w:type="dxa"/>
            <w:tcBorders>
              <w:top w:val="single" w:sz="16" w:space="0" w:color="000000"/>
              <w:bottom w:val="nil"/>
            </w:tcBorders>
            <w:shd w:val="clear" w:color="auto" w:fill="FFFFFF"/>
            <w:tcMar>
              <w:top w:w="30" w:type="dxa"/>
              <w:left w:w="30" w:type="dxa"/>
              <w:bottom w:w="30" w:type="dxa"/>
              <w:right w:w="30" w:type="dxa"/>
            </w:tcMar>
          </w:tcPr>
          <w:p w14:paraId="5A1FA84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.012</w:t>
            </w:r>
            <w:r w:rsidRPr="00530754">
              <w:rPr>
                <w:rFonts w:ascii="Times New Roman" w:hAnsi="Times New Roman" w:cs="Times New Roman"/>
                <w:color w:val="000000"/>
                <w:sz w:val="24"/>
                <w:szCs w:val="24"/>
                <w:vertAlign w:val="superscript"/>
                <w:lang w:bidi="ta-IN"/>
              </w:rPr>
              <w:t>b</w:t>
            </w:r>
          </w:p>
        </w:tc>
        <w:tc>
          <w:tcPr>
            <w:tcW w:w="900" w:type="dxa"/>
            <w:tcBorders>
              <w:top w:val="single" w:sz="16" w:space="0" w:color="000000"/>
              <w:bottom w:val="nil"/>
            </w:tcBorders>
            <w:shd w:val="clear" w:color="auto" w:fill="FFFFFF"/>
            <w:tcMar>
              <w:top w:w="30" w:type="dxa"/>
              <w:left w:w="30" w:type="dxa"/>
              <w:bottom w:w="30" w:type="dxa"/>
              <w:right w:w="30" w:type="dxa"/>
            </w:tcMar>
          </w:tcPr>
          <w:p w14:paraId="0B86A24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p>
        </w:tc>
        <w:tc>
          <w:tcPr>
            <w:tcW w:w="990" w:type="dxa"/>
            <w:tcBorders>
              <w:top w:val="single" w:sz="16" w:space="0" w:color="000000"/>
              <w:bottom w:val="nil"/>
            </w:tcBorders>
            <w:shd w:val="clear" w:color="auto" w:fill="FFFFFF"/>
            <w:tcMar>
              <w:top w:w="30" w:type="dxa"/>
              <w:left w:w="30" w:type="dxa"/>
              <w:bottom w:w="30" w:type="dxa"/>
              <w:right w:w="30" w:type="dxa"/>
            </w:tcMar>
          </w:tcPr>
          <w:p w14:paraId="470D31E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.029</w:t>
            </w:r>
          </w:p>
        </w:tc>
        <w:tc>
          <w:tcPr>
            <w:tcW w:w="630" w:type="dxa"/>
            <w:tcBorders>
              <w:top w:val="single" w:sz="16" w:space="0" w:color="000000"/>
              <w:bottom w:val="nil"/>
            </w:tcBorders>
            <w:shd w:val="clear" w:color="auto" w:fill="FFFFFF"/>
            <w:tcMar>
              <w:top w:w="30" w:type="dxa"/>
              <w:left w:w="30" w:type="dxa"/>
              <w:bottom w:w="30" w:type="dxa"/>
              <w:right w:w="30" w:type="dxa"/>
            </w:tcMar>
            <w:vAlign w:val="center"/>
          </w:tcPr>
          <w:p w14:paraId="60401AC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single" w:sz="16" w:space="0" w:color="000000"/>
              <w:bottom w:val="nil"/>
            </w:tcBorders>
            <w:shd w:val="clear" w:color="auto" w:fill="FFFFFF"/>
            <w:tcMar>
              <w:top w:w="30" w:type="dxa"/>
              <w:left w:w="30" w:type="dxa"/>
              <w:bottom w:w="30" w:type="dxa"/>
              <w:right w:w="30" w:type="dxa"/>
            </w:tcMar>
            <w:vAlign w:val="center"/>
          </w:tcPr>
          <w:p w14:paraId="1650E093"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14:paraId="37C4206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31EFB2B2" w14:textId="77777777" w:rsidTr="00955E31">
        <w:trPr>
          <w:cantSplit/>
          <w:tblHeader/>
        </w:trPr>
        <w:tc>
          <w:tcPr>
            <w:tcW w:w="18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9DF6072"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Likelihood Ratio</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4983B913"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9.451</w:t>
            </w:r>
          </w:p>
        </w:tc>
        <w:tc>
          <w:tcPr>
            <w:tcW w:w="450" w:type="dxa"/>
            <w:tcBorders>
              <w:top w:val="nil"/>
              <w:bottom w:val="nil"/>
            </w:tcBorders>
            <w:shd w:val="clear" w:color="auto" w:fill="FFFFFF"/>
            <w:tcMar>
              <w:top w:w="30" w:type="dxa"/>
              <w:left w:w="30" w:type="dxa"/>
              <w:bottom w:w="30" w:type="dxa"/>
              <w:right w:w="30" w:type="dxa"/>
            </w:tcMar>
          </w:tcPr>
          <w:p w14:paraId="5D5FE890"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2</w:t>
            </w:r>
          </w:p>
        </w:tc>
        <w:tc>
          <w:tcPr>
            <w:tcW w:w="810" w:type="dxa"/>
            <w:tcBorders>
              <w:top w:val="nil"/>
              <w:bottom w:val="nil"/>
            </w:tcBorders>
            <w:shd w:val="clear" w:color="auto" w:fill="FFFFFF"/>
            <w:tcMar>
              <w:top w:w="30" w:type="dxa"/>
              <w:left w:w="30" w:type="dxa"/>
              <w:bottom w:w="30" w:type="dxa"/>
              <w:right w:w="30" w:type="dxa"/>
            </w:tcMar>
          </w:tcPr>
          <w:p w14:paraId="4369D44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.009</w:t>
            </w:r>
          </w:p>
        </w:tc>
        <w:tc>
          <w:tcPr>
            <w:tcW w:w="810" w:type="dxa"/>
            <w:tcBorders>
              <w:top w:val="nil"/>
              <w:bottom w:val="nil"/>
            </w:tcBorders>
            <w:shd w:val="clear" w:color="auto" w:fill="FFFFFF"/>
            <w:tcMar>
              <w:top w:w="30" w:type="dxa"/>
              <w:left w:w="30" w:type="dxa"/>
              <w:bottom w:w="30" w:type="dxa"/>
              <w:right w:w="30" w:type="dxa"/>
            </w:tcMar>
          </w:tcPr>
          <w:p w14:paraId="4E0153D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.012</w:t>
            </w:r>
            <w:r w:rsidRPr="00530754">
              <w:rPr>
                <w:rFonts w:ascii="Times New Roman" w:hAnsi="Times New Roman" w:cs="Times New Roman"/>
                <w:color w:val="000000"/>
                <w:sz w:val="24"/>
                <w:szCs w:val="24"/>
                <w:vertAlign w:val="superscript"/>
                <w:lang w:bidi="ta-IN"/>
              </w:rPr>
              <w:t>b</w:t>
            </w:r>
          </w:p>
        </w:tc>
        <w:tc>
          <w:tcPr>
            <w:tcW w:w="900" w:type="dxa"/>
            <w:tcBorders>
              <w:top w:val="nil"/>
              <w:bottom w:val="nil"/>
            </w:tcBorders>
            <w:shd w:val="clear" w:color="auto" w:fill="FFFFFF"/>
            <w:tcMar>
              <w:top w:w="30" w:type="dxa"/>
              <w:left w:w="30" w:type="dxa"/>
              <w:bottom w:w="30" w:type="dxa"/>
              <w:right w:w="30" w:type="dxa"/>
            </w:tcMar>
          </w:tcPr>
          <w:p w14:paraId="23FAA48B"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p>
        </w:tc>
        <w:tc>
          <w:tcPr>
            <w:tcW w:w="990" w:type="dxa"/>
            <w:tcBorders>
              <w:top w:val="nil"/>
              <w:bottom w:val="nil"/>
            </w:tcBorders>
            <w:shd w:val="clear" w:color="auto" w:fill="FFFFFF"/>
            <w:tcMar>
              <w:top w:w="30" w:type="dxa"/>
              <w:left w:w="30" w:type="dxa"/>
              <w:bottom w:w="30" w:type="dxa"/>
              <w:right w:w="30" w:type="dxa"/>
            </w:tcMar>
          </w:tcPr>
          <w:p w14:paraId="618733DF"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.029</w:t>
            </w:r>
          </w:p>
        </w:tc>
        <w:tc>
          <w:tcPr>
            <w:tcW w:w="630" w:type="dxa"/>
            <w:tcBorders>
              <w:top w:val="nil"/>
              <w:bottom w:val="nil"/>
            </w:tcBorders>
            <w:shd w:val="clear" w:color="auto" w:fill="FFFFFF"/>
            <w:tcMar>
              <w:top w:w="30" w:type="dxa"/>
              <w:left w:w="30" w:type="dxa"/>
              <w:bottom w:w="30" w:type="dxa"/>
              <w:right w:w="30" w:type="dxa"/>
            </w:tcMar>
            <w:vAlign w:val="center"/>
          </w:tcPr>
          <w:p w14:paraId="1ADDE7E0"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nil"/>
            </w:tcBorders>
            <w:shd w:val="clear" w:color="auto" w:fill="FFFFFF"/>
            <w:tcMar>
              <w:top w:w="30" w:type="dxa"/>
              <w:left w:w="30" w:type="dxa"/>
              <w:bottom w:w="30" w:type="dxa"/>
              <w:right w:w="30" w:type="dxa"/>
            </w:tcMar>
            <w:vAlign w:val="center"/>
          </w:tcPr>
          <w:p w14:paraId="4E154B80"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14:paraId="21FE4026"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59706D74" w14:textId="77777777" w:rsidTr="00955E31">
        <w:trPr>
          <w:cantSplit/>
          <w:tblHeader/>
        </w:trPr>
        <w:tc>
          <w:tcPr>
            <w:tcW w:w="18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3A715AE"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Fisher's Exact Test</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4BF784D5"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9.214</w:t>
            </w:r>
          </w:p>
        </w:tc>
        <w:tc>
          <w:tcPr>
            <w:tcW w:w="450" w:type="dxa"/>
            <w:tcBorders>
              <w:top w:val="nil"/>
              <w:bottom w:val="nil"/>
            </w:tcBorders>
            <w:shd w:val="clear" w:color="auto" w:fill="FFFFFF"/>
            <w:tcMar>
              <w:top w:w="30" w:type="dxa"/>
              <w:left w:w="30" w:type="dxa"/>
              <w:bottom w:w="30" w:type="dxa"/>
              <w:right w:w="30" w:type="dxa"/>
            </w:tcMar>
            <w:vAlign w:val="center"/>
          </w:tcPr>
          <w:p w14:paraId="71AFCA4D"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810" w:type="dxa"/>
            <w:tcBorders>
              <w:top w:val="nil"/>
              <w:bottom w:val="nil"/>
            </w:tcBorders>
            <w:shd w:val="clear" w:color="auto" w:fill="FFFFFF"/>
            <w:tcMar>
              <w:top w:w="30" w:type="dxa"/>
              <w:left w:w="30" w:type="dxa"/>
              <w:bottom w:w="30" w:type="dxa"/>
              <w:right w:w="30" w:type="dxa"/>
            </w:tcMar>
            <w:vAlign w:val="center"/>
          </w:tcPr>
          <w:p w14:paraId="7FF0CD87"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810" w:type="dxa"/>
            <w:tcBorders>
              <w:top w:val="nil"/>
              <w:bottom w:val="nil"/>
            </w:tcBorders>
            <w:shd w:val="clear" w:color="auto" w:fill="FFFFFF"/>
            <w:tcMar>
              <w:top w:w="30" w:type="dxa"/>
              <w:left w:w="30" w:type="dxa"/>
              <w:bottom w:w="30" w:type="dxa"/>
              <w:right w:w="30" w:type="dxa"/>
            </w:tcMar>
          </w:tcPr>
          <w:p w14:paraId="5409A0E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.012</w:t>
            </w:r>
            <w:r w:rsidRPr="00530754">
              <w:rPr>
                <w:rFonts w:ascii="Times New Roman" w:hAnsi="Times New Roman" w:cs="Times New Roman"/>
                <w:color w:val="000000"/>
                <w:sz w:val="24"/>
                <w:szCs w:val="24"/>
                <w:vertAlign w:val="superscript"/>
                <w:lang w:bidi="ta-IN"/>
              </w:rPr>
              <w:t>b</w:t>
            </w:r>
          </w:p>
        </w:tc>
        <w:tc>
          <w:tcPr>
            <w:tcW w:w="900" w:type="dxa"/>
            <w:tcBorders>
              <w:top w:val="nil"/>
              <w:bottom w:val="nil"/>
            </w:tcBorders>
            <w:shd w:val="clear" w:color="auto" w:fill="FFFFFF"/>
            <w:tcMar>
              <w:top w:w="30" w:type="dxa"/>
              <w:left w:w="30" w:type="dxa"/>
              <w:bottom w:w="30" w:type="dxa"/>
              <w:right w:w="30" w:type="dxa"/>
            </w:tcMar>
          </w:tcPr>
          <w:p w14:paraId="106F0801"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p>
        </w:tc>
        <w:tc>
          <w:tcPr>
            <w:tcW w:w="990" w:type="dxa"/>
            <w:tcBorders>
              <w:top w:val="nil"/>
              <w:bottom w:val="nil"/>
            </w:tcBorders>
            <w:shd w:val="clear" w:color="auto" w:fill="FFFFFF"/>
            <w:tcMar>
              <w:top w:w="30" w:type="dxa"/>
              <w:left w:w="30" w:type="dxa"/>
              <w:bottom w:w="30" w:type="dxa"/>
              <w:right w:w="30" w:type="dxa"/>
            </w:tcMar>
          </w:tcPr>
          <w:p w14:paraId="0E92BD6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.029</w:t>
            </w:r>
          </w:p>
        </w:tc>
        <w:tc>
          <w:tcPr>
            <w:tcW w:w="630" w:type="dxa"/>
            <w:tcBorders>
              <w:top w:val="nil"/>
              <w:bottom w:val="nil"/>
            </w:tcBorders>
            <w:shd w:val="clear" w:color="auto" w:fill="FFFFFF"/>
            <w:tcMar>
              <w:top w:w="30" w:type="dxa"/>
              <w:left w:w="30" w:type="dxa"/>
              <w:bottom w:w="30" w:type="dxa"/>
              <w:right w:w="30" w:type="dxa"/>
            </w:tcMar>
            <w:vAlign w:val="center"/>
          </w:tcPr>
          <w:p w14:paraId="2E798E69"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nil"/>
            </w:tcBorders>
            <w:shd w:val="clear" w:color="auto" w:fill="FFFFFF"/>
            <w:tcMar>
              <w:top w:w="30" w:type="dxa"/>
              <w:left w:w="30" w:type="dxa"/>
              <w:bottom w:w="30" w:type="dxa"/>
              <w:right w:w="30" w:type="dxa"/>
            </w:tcMar>
            <w:vAlign w:val="center"/>
          </w:tcPr>
          <w:p w14:paraId="08591223"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nil"/>
              <w:right w:val="single" w:sz="16" w:space="0" w:color="000000"/>
            </w:tcBorders>
            <w:shd w:val="clear" w:color="auto" w:fill="FFFFFF"/>
            <w:tcMar>
              <w:top w:w="30" w:type="dxa"/>
              <w:left w:w="30" w:type="dxa"/>
              <w:bottom w:w="30" w:type="dxa"/>
              <w:right w:w="30" w:type="dxa"/>
            </w:tcMar>
            <w:vAlign w:val="center"/>
          </w:tcPr>
          <w:p w14:paraId="5C1980D6"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0AA12774" w14:textId="77777777" w:rsidTr="00955E31">
        <w:trPr>
          <w:cantSplit/>
          <w:tblHeader/>
        </w:trPr>
        <w:tc>
          <w:tcPr>
            <w:tcW w:w="189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923E191"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Linear-by-Linear Association</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0915D2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4.932</w:t>
            </w:r>
            <w:r w:rsidRPr="00530754">
              <w:rPr>
                <w:rFonts w:ascii="Times New Roman" w:hAnsi="Times New Roman" w:cs="Times New Roman"/>
                <w:color w:val="000000"/>
                <w:sz w:val="24"/>
                <w:szCs w:val="24"/>
                <w:vertAlign w:val="superscript"/>
                <w:lang w:bidi="ta-IN"/>
              </w:rPr>
              <w:t>c</w:t>
            </w:r>
          </w:p>
        </w:tc>
        <w:tc>
          <w:tcPr>
            <w:tcW w:w="450" w:type="dxa"/>
            <w:tcBorders>
              <w:top w:val="nil"/>
              <w:bottom w:val="nil"/>
            </w:tcBorders>
            <w:shd w:val="clear" w:color="auto" w:fill="FFFFFF"/>
            <w:tcMar>
              <w:top w:w="30" w:type="dxa"/>
              <w:left w:w="30" w:type="dxa"/>
              <w:bottom w:w="30" w:type="dxa"/>
              <w:right w:w="30" w:type="dxa"/>
            </w:tcMar>
          </w:tcPr>
          <w:p w14:paraId="63AE9294"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w:t>
            </w:r>
          </w:p>
        </w:tc>
        <w:tc>
          <w:tcPr>
            <w:tcW w:w="810" w:type="dxa"/>
            <w:tcBorders>
              <w:top w:val="nil"/>
              <w:bottom w:val="nil"/>
            </w:tcBorders>
            <w:shd w:val="clear" w:color="auto" w:fill="FFFFFF"/>
            <w:tcMar>
              <w:top w:w="30" w:type="dxa"/>
              <w:left w:w="30" w:type="dxa"/>
              <w:bottom w:w="30" w:type="dxa"/>
              <w:right w:w="30" w:type="dxa"/>
            </w:tcMar>
          </w:tcPr>
          <w:p w14:paraId="3B3A1E9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.026</w:t>
            </w:r>
          </w:p>
        </w:tc>
        <w:tc>
          <w:tcPr>
            <w:tcW w:w="810" w:type="dxa"/>
            <w:tcBorders>
              <w:top w:val="nil"/>
              <w:bottom w:val="nil"/>
            </w:tcBorders>
            <w:shd w:val="clear" w:color="auto" w:fill="FFFFFF"/>
            <w:tcMar>
              <w:top w:w="30" w:type="dxa"/>
              <w:left w:w="30" w:type="dxa"/>
              <w:bottom w:w="30" w:type="dxa"/>
              <w:right w:w="30" w:type="dxa"/>
            </w:tcMar>
          </w:tcPr>
          <w:p w14:paraId="3FB38E12"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.019</w:t>
            </w:r>
            <w:r w:rsidRPr="00530754">
              <w:rPr>
                <w:rFonts w:ascii="Times New Roman" w:hAnsi="Times New Roman" w:cs="Times New Roman"/>
                <w:color w:val="000000"/>
                <w:sz w:val="24"/>
                <w:szCs w:val="24"/>
                <w:vertAlign w:val="superscript"/>
                <w:lang w:bidi="ta-IN"/>
              </w:rPr>
              <w:t>b</w:t>
            </w:r>
          </w:p>
        </w:tc>
        <w:tc>
          <w:tcPr>
            <w:tcW w:w="900" w:type="dxa"/>
            <w:tcBorders>
              <w:top w:val="nil"/>
              <w:bottom w:val="nil"/>
            </w:tcBorders>
            <w:shd w:val="clear" w:color="auto" w:fill="FFFFFF"/>
            <w:tcMar>
              <w:top w:w="30" w:type="dxa"/>
              <w:left w:w="30" w:type="dxa"/>
              <w:bottom w:w="30" w:type="dxa"/>
              <w:right w:w="30" w:type="dxa"/>
            </w:tcMar>
          </w:tcPr>
          <w:p w14:paraId="665E29DE"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p>
        </w:tc>
        <w:tc>
          <w:tcPr>
            <w:tcW w:w="990" w:type="dxa"/>
            <w:tcBorders>
              <w:top w:val="nil"/>
              <w:bottom w:val="nil"/>
            </w:tcBorders>
            <w:shd w:val="clear" w:color="auto" w:fill="FFFFFF"/>
            <w:tcMar>
              <w:top w:w="30" w:type="dxa"/>
              <w:left w:w="30" w:type="dxa"/>
              <w:bottom w:w="30" w:type="dxa"/>
              <w:right w:w="30" w:type="dxa"/>
            </w:tcMar>
          </w:tcPr>
          <w:p w14:paraId="457927F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.039</w:t>
            </w:r>
          </w:p>
        </w:tc>
        <w:tc>
          <w:tcPr>
            <w:tcW w:w="630" w:type="dxa"/>
            <w:tcBorders>
              <w:top w:val="nil"/>
              <w:bottom w:val="nil"/>
            </w:tcBorders>
            <w:shd w:val="clear" w:color="auto" w:fill="FFFFFF"/>
            <w:tcMar>
              <w:top w:w="30" w:type="dxa"/>
              <w:left w:w="30" w:type="dxa"/>
              <w:bottom w:w="30" w:type="dxa"/>
              <w:right w:w="30" w:type="dxa"/>
            </w:tcMar>
          </w:tcPr>
          <w:p w14:paraId="53FF8519"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r w:rsidRPr="00530754">
              <w:rPr>
                <w:rFonts w:ascii="Times New Roman" w:hAnsi="Times New Roman" w:cs="Times New Roman"/>
                <w:color w:val="000000"/>
                <w:sz w:val="24"/>
                <w:szCs w:val="24"/>
                <w:vertAlign w:val="superscript"/>
                <w:lang w:bidi="ta-IN"/>
              </w:rPr>
              <w:t>b</w:t>
            </w:r>
          </w:p>
        </w:tc>
        <w:tc>
          <w:tcPr>
            <w:tcW w:w="990" w:type="dxa"/>
            <w:tcBorders>
              <w:top w:val="nil"/>
              <w:bottom w:val="nil"/>
            </w:tcBorders>
            <w:shd w:val="clear" w:color="auto" w:fill="FFFFFF"/>
            <w:tcMar>
              <w:top w:w="30" w:type="dxa"/>
              <w:left w:w="30" w:type="dxa"/>
              <w:bottom w:w="30" w:type="dxa"/>
              <w:right w:w="30" w:type="dxa"/>
            </w:tcMar>
          </w:tcPr>
          <w:p w14:paraId="0CA203C6"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.000</w:t>
            </w:r>
          </w:p>
        </w:tc>
        <w:tc>
          <w:tcPr>
            <w:tcW w:w="900" w:type="dxa"/>
            <w:tcBorders>
              <w:top w:val="nil"/>
              <w:bottom w:val="nil"/>
              <w:right w:val="single" w:sz="16" w:space="0" w:color="000000"/>
            </w:tcBorders>
            <w:shd w:val="clear" w:color="auto" w:fill="FFFFFF"/>
            <w:tcMar>
              <w:top w:w="30" w:type="dxa"/>
              <w:left w:w="30" w:type="dxa"/>
              <w:bottom w:w="30" w:type="dxa"/>
              <w:right w:w="30" w:type="dxa"/>
            </w:tcMar>
          </w:tcPr>
          <w:p w14:paraId="3E7787CA"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.018</w:t>
            </w:r>
          </w:p>
        </w:tc>
      </w:tr>
      <w:tr w:rsidR="00955E31" w:rsidRPr="00530754" w14:paraId="5A46DAC1" w14:textId="77777777" w:rsidTr="00955E31">
        <w:trPr>
          <w:cantSplit/>
          <w:tblHeader/>
        </w:trPr>
        <w:tc>
          <w:tcPr>
            <w:tcW w:w="189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3734329" w14:textId="77777777" w:rsidR="00955E31" w:rsidRPr="00530754" w:rsidRDefault="00955E31" w:rsidP="00955E31">
            <w:pPr>
              <w:autoSpaceDE w:val="0"/>
              <w:autoSpaceDN w:val="0"/>
              <w:adjustRightInd w:val="0"/>
              <w:spacing w:line="320" w:lineRule="atLeast"/>
              <w:ind w:firstLine="0"/>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N of Valid Cases</w:t>
            </w:r>
          </w:p>
        </w:tc>
        <w:tc>
          <w:tcPr>
            <w:tcW w:w="72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57E47AAC" w14:textId="77777777" w:rsidR="00955E31" w:rsidRPr="00530754" w:rsidRDefault="00955E31" w:rsidP="00955E31">
            <w:pPr>
              <w:autoSpaceDE w:val="0"/>
              <w:autoSpaceDN w:val="0"/>
              <w:adjustRightInd w:val="0"/>
              <w:spacing w:line="320" w:lineRule="atLeast"/>
              <w:ind w:firstLine="0"/>
              <w:jc w:val="right"/>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162</w:t>
            </w:r>
          </w:p>
        </w:tc>
        <w:tc>
          <w:tcPr>
            <w:tcW w:w="450" w:type="dxa"/>
            <w:tcBorders>
              <w:top w:val="nil"/>
              <w:bottom w:val="single" w:sz="16" w:space="0" w:color="000000"/>
            </w:tcBorders>
            <w:shd w:val="clear" w:color="auto" w:fill="FFFFFF"/>
            <w:tcMar>
              <w:top w:w="30" w:type="dxa"/>
              <w:left w:w="30" w:type="dxa"/>
              <w:bottom w:w="30" w:type="dxa"/>
              <w:right w:w="30" w:type="dxa"/>
            </w:tcMar>
            <w:vAlign w:val="center"/>
          </w:tcPr>
          <w:p w14:paraId="7342FF35"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14:paraId="6C459594"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810" w:type="dxa"/>
            <w:tcBorders>
              <w:top w:val="nil"/>
              <w:bottom w:val="single" w:sz="16" w:space="0" w:color="000000"/>
            </w:tcBorders>
            <w:shd w:val="clear" w:color="auto" w:fill="FFFFFF"/>
            <w:tcMar>
              <w:top w:w="30" w:type="dxa"/>
              <w:left w:w="30" w:type="dxa"/>
              <w:bottom w:w="30" w:type="dxa"/>
              <w:right w:w="30" w:type="dxa"/>
            </w:tcMar>
            <w:vAlign w:val="center"/>
          </w:tcPr>
          <w:p w14:paraId="44883C3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single" w:sz="16" w:space="0" w:color="000000"/>
            </w:tcBorders>
            <w:shd w:val="clear" w:color="auto" w:fill="FFFFFF"/>
            <w:tcMar>
              <w:top w:w="30" w:type="dxa"/>
              <w:left w:w="30" w:type="dxa"/>
              <w:bottom w:w="30" w:type="dxa"/>
              <w:right w:w="30" w:type="dxa"/>
            </w:tcMar>
            <w:vAlign w:val="center"/>
          </w:tcPr>
          <w:p w14:paraId="397BB22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14:paraId="596F1CCC"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630" w:type="dxa"/>
            <w:tcBorders>
              <w:top w:val="nil"/>
              <w:bottom w:val="single" w:sz="16" w:space="0" w:color="000000"/>
            </w:tcBorders>
            <w:shd w:val="clear" w:color="auto" w:fill="FFFFFF"/>
            <w:tcMar>
              <w:top w:w="30" w:type="dxa"/>
              <w:left w:w="30" w:type="dxa"/>
              <w:bottom w:w="30" w:type="dxa"/>
              <w:right w:w="30" w:type="dxa"/>
            </w:tcMar>
            <w:vAlign w:val="center"/>
          </w:tcPr>
          <w:p w14:paraId="16B09DA5"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90" w:type="dxa"/>
            <w:tcBorders>
              <w:top w:val="nil"/>
              <w:bottom w:val="single" w:sz="16" w:space="0" w:color="000000"/>
            </w:tcBorders>
            <w:shd w:val="clear" w:color="auto" w:fill="FFFFFF"/>
            <w:tcMar>
              <w:top w:w="30" w:type="dxa"/>
              <w:left w:w="30" w:type="dxa"/>
              <w:bottom w:w="30" w:type="dxa"/>
              <w:right w:w="30" w:type="dxa"/>
            </w:tcMar>
            <w:vAlign w:val="center"/>
          </w:tcPr>
          <w:p w14:paraId="109C8D20"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c>
          <w:tcPr>
            <w:tcW w:w="90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60DEB15B" w14:textId="77777777" w:rsidR="00955E31" w:rsidRPr="00530754" w:rsidRDefault="00955E31" w:rsidP="00955E31">
            <w:pPr>
              <w:autoSpaceDE w:val="0"/>
              <w:autoSpaceDN w:val="0"/>
              <w:adjustRightInd w:val="0"/>
              <w:ind w:firstLine="0"/>
              <w:jc w:val="center"/>
              <w:rPr>
                <w:rFonts w:ascii="Times New Roman" w:hAnsi="Times New Roman" w:cs="Times New Roman"/>
                <w:sz w:val="24"/>
                <w:szCs w:val="24"/>
                <w:lang w:bidi="ta-IN"/>
              </w:rPr>
            </w:pPr>
          </w:p>
        </w:tc>
      </w:tr>
      <w:tr w:rsidR="00955E31" w:rsidRPr="00530754" w14:paraId="06F4F1DD" w14:textId="77777777" w:rsidTr="00955E31">
        <w:trPr>
          <w:cantSplit/>
          <w:tblHeader/>
        </w:trPr>
        <w:tc>
          <w:tcPr>
            <w:tcW w:w="9090" w:type="dxa"/>
            <w:gridSpan w:val="10"/>
            <w:tcBorders>
              <w:top w:val="nil"/>
              <w:left w:val="nil"/>
              <w:bottom w:val="nil"/>
              <w:right w:val="nil"/>
            </w:tcBorders>
            <w:shd w:val="clear" w:color="auto" w:fill="FFFFFF"/>
            <w:tcMar>
              <w:top w:w="30" w:type="dxa"/>
              <w:left w:w="30" w:type="dxa"/>
              <w:bottom w:w="30" w:type="dxa"/>
              <w:right w:w="30" w:type="dxa"/>
            </w:tcMar>
          </w:tcPr>
          <w:p w14:paraId="6B431120" w14:textId="77777777" w:rsidR="00955E31" w:rsidRPr="00530754" w:rsidRDefault="00955E31" w:rsidP="00955E31">
            <w:pPr>
              <w:autoSpaceDE w:val="0"/>
              <w:autoSpaceDN w:val="0"/>
              <w:adjustRightInd w:val="0"/>
              <w:spacing w:line="320" w:lineRule="atLeast"/>
              <w:ind w:firstLine="0"/>
              <w:jc w:val="both"/>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a. 0 cells (.0%) have expected count less than 5. The minimum expected count is 13.96.</w:t>
            </w:r>
          </w:p>
        </w:tc>
      </w:tr>
      <w:tr w:rsidR="00955E31" w:rsidRPr="00530754" w14:paraId="6277F77E" w14:textId="77777777" w:rsidTr="00955E31">
        <w:trPr>
          <w:cantSplit/>
          <w:tblHeader/>
        </w:trPr>
        <w:tc>
          <w:tcPr>
            <w:tcW w:w="9090" w:type="dxa"/>
            <w:gridSpan w:val="10"/>
            <w:tcBorders>
              <w:top w:val="nil"/>
              <w:left w:val="nil"/>
              <w:bottom w:val="nil"/>
              <w:right w:val="nil"/>
            </w:tcBorders>
            <w:shd w:val="clear" w:color="auto" w:fill="FFFFFF"/>
            <w:tcMar>
              <w:top w:w="30" w:type="dxa"/>
              <w:left w:w="30" w:type="dxa"/>
              <w:bottom w:w="30" w:type="dxa"/>
              <w:right w:w="30" w:type="dxa"/>
            </w:tcMar>
          </w:tcPr>
          <w:p w14:paraId="7DEF5AB6" w14:textId="77777777" w:rsidR="00955E31" w:rsidRPr="00530754" w:rsidRDefault="00955E31" w:rsidP="00955E31">
            <w:pPr>
              <w:autoSpaceDE w:val="0"/>
              <w:autoSpaceDN w:val="0"/>
              <w:adjustRightInd w:val="0"/>
              <w:spacing w:line="320" w:lineRule="atLeast"/>
              <w:ind w:firstLine="0"/>
              <w:jc w:val="both"/>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b. Based on 162 sampled tables with starting seed 475497203.</w:t>
            </w:r>
          </w:p>
        </w:tc>
      </w:tr>
      <w:tr w:rsidR="00955E31" w:rsidRPr="00530754" w14:paraId="5A828275" w14:textId="77777777" w:rsidTr="00955E31">
        <w:trPr>
          <w:cantSplit/>
        </w:trPr>
        <w:tc>
          <w:tcPr>
            <w:tcW w:w="9090" w:type="dxa"/>
            <w:gridSpan w:val="10"/>
            <w:tcBorders>
              <w:top w:val="nil"/>
              <w:left w:val="nil"/>
              <w:bottom w:val="nil"/>
              <w:right w:val="nil"/>
            </w:tcBorders>
            <w:shd w:val="clear" w:color="auto" w:fill="FFFFFF"/>
            <w:tcMar>
              <w:top w:w="30" w:type="dxa"/>
              <w:left w:w="30" w:type="dxa"/>
              <w:bottom w:w="30" w:type="dxa"/>
              <w:right w:w="30" w:type="dxa"/>
            </w:tcMar>
          </w:tcPr>
          <w:p w14:paraId="2F5E94E3" w14:textId="77777777" w:rsidR="00955E31" w:rsidRPr="00530754" w:rsidRDefault="00955E31" w:rsidP="00955E31">
            <w:pPr>
              <w:autoSpaceDE w:val="0"/>
              <w:autoSpaceDN w:val="0"/>
              <w:adjustRightInd w:val="0"/>
              <w:spacing w:line="320" w:lineRule="atLeast"/>
              <w:ind w:firstLine="0"/>
              <w:jc w:val="both"/>
              <w:rPr>
                <w:rFonts w:ascii="Times New Roman" w:hAnsi="Times New Roman" w:cs="Times New Roman"/>
                <w:color w:val="000000"/>
                <w:sz w:val="24"/>
                <w:szCs w:val="24"/>
                <w:lang w:bidi="ta-IN"/>
              </w:rPr>
            </w:pPr>
            <w:r w:rsidRPr="00530754">
              <w:rPr>
                <w:rFonts w:ascii="Times New Roman" w:hAnsi="Times New Roman" w:cs="Times New Roman"/>
                <w:color w:val="000000"/>
                <w:sz w:val="24"/>
                <w:szCs w:val="24"/>
                <w:lang w:bidi="ta-IN"/>
              </w:rPr>
              <w:t>c. The standardized statistic is 2.221.</w:t>
            </w:r>
          </w:p>
        </w:tc>
      </w:tr>
    </w:tbl>
    <w:p w14:paraId="5BD3B2F8"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Pearson Chi-Square Value = </w:t>
      </w:r>
      <w:r w:rsidRPr="00530754">
        <w:rPr>
          <w:rFonts w:ascii="Times New Roman" w:hAnsi="Times New Roman" w:cs="Times New Roman"/>
          <w:color w:val="000000"/>
          <w:sz w:val="24"/>
          <w:szCs w:val="24"/>
          <w:lang w:bidi="ta-IN"/>
        </w:rPr>
        <w:t>9.102</w:t>
      </w:r>
    </w:p>
    <w:p w14:paraId="6385C695"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Degrees of Freedom (</w:t>
      </w:r>
      <w:proofErr w:type="spellStart"/>
      <w:r w:rsidRPr="00530754">
        <w:rPr>
          <w:rFonts w:ascii="Times New Roman" w:eastAsia="Times New Roman" w:hAnsi="Times New Roman" w:cs="Times New Roman"/>
          <w:sz w:val="24"/>
          <w:szCs w:val="24"/>
          <w:lang w:bidi="ta-IN"/>
        </w:rPr>
        <w:t>df</w:t>
      </w:r>
      <w:proofErr w:type="spellEnd"/>
      <w:r w:rsidRPr="00530754">
        <w:rPr>
          <w:rFonts w:ascii="Times New Roman" w:eastAsia="Times New Roman" w:hAnsi="Times New Roman" w:cs="Times New Roman"/>
          <w:sz w:val="24"/>
          <w:szCs w:val="24"/>
          <w:lang w:bidi="ta-IN"/>
        </w:rPr>
        <w:t>) = 2</w:t>
      </w:r>
    </w:p>
    <w:p w14:paraId="1E2030F3" w14:textId="77777777" w:rsidR="00955E31" w:rsidRPr="00530754" w:rsidRDefault="00955E31" w:rsidP="00EB1C5A">
      <w:pPr>
        <w:pStyle w:val="ListParagraph"/>
        <w:numPr>
          <w:ilvl w:val="0"/>
          <w:numId w:val="3"/>
        </w:numPr>
        <w:spacing w:line="360" w:lineRule="auto"/>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Asymptotic Sig. (p-value) = 0.011</w:t>
      </w:r>
    </w:p>
    <w:p w14:paraId="5402A68E" w14:textId="77777777" w:rsidR="00955E31" w:rsidRPr="00530754" w:rsidRDefault="00955E31" w:rsidP="00955E31">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Since the p-value (0.011) is less than 0.05, the null hypothesis is rejected and alternative hypothesis is accepted, meaning there is significant relationship between educational level and satisfaction level of content and resourcefulness of EDP.</w:t>
      </w:r>
    </w:p>
    <w:p w14:paraId="04BC6BFB" w14:textId="77777777" w:rsidR="00955E31" w:rsidRPr="00530754" w:rsidRDefault="00955E31" w:rsidP="00955E31">
      <w:pPr>
        <w:spacing w:line="360" w:lineRule="auto"/>
        <w:ind w:firstLine="0"/>
        <w:rPr>
          <w:rFonts w:ascii="Times New Roman" w:eastAsia="Times New Roman" w:hAnsi="Times New Roman" w:cs="Times New Roman"/>
          <w:b/>
          <w:bCs/>
          <w:sz w:val="24"/>
          <w:szCs w:val="24"/>
          <w:lang w:bidi="ta-IN"/>
        </w:rPr>
      </w:pPr>
      <w:r w:rsidRPr="00530754">
        <w:rPr>
          <w:rFonts w:ascii="Times New Roman" w:eastAsia="Times New Roman" w:hAnsi="Times New Roman" w:cs="Times New Roman"/>
          <w:b/>
          <w:bCs/>
          <w:sz w:val="24"/>
          <w:szCs w:val="24"/>
          <w:lang w:bidi="ta-IN"/>
        </w:rPr>
        <w:t>CONCLUSION</w:t>
      </w:r>
    </w:p>
    <w:p w14:paraId="4B874038" w14:textId="77777777" w:rsidR="00955E31" w:rsidRPr="00530754" w:rsidRDefault="00955E31" w:rsidP="00955E31">
      <w:p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lastRenderedPageBreak/>
        <w:t>The study on "Student Perception of Entrepreneurship Development Programme in College as a Platform for Entrepreneurship Skill Development" highlights the significant role of EDPs in shaping students' entrepreneurial mindset and skills. The findings reveal that while students acknowledge the importance of EDPs in fostering business knowledge, skill development, and confidence in entrepreneurship, certain challenges such as language barriers, lack of practical exposure, and limited awareness hinder their effectiveness.</w:t>
      </w:r>
    </w:p>
    <w:p w14:paraId="1EB77B7D"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To enhance the impact of EDPs, colleges should focus on practical training, mentorship </w:t>
      </w:r>
      <w:proofErr w:type="spellStart"/>
      <w:r w:rsidRPr="00530754">
        <w:rPr>
          <w:rFonts w:ascii="Times New Roman" w:eastAsia="Times New Roman" w:hAnsi="Times New Roman" w:cs="Times New Roman"/>
          <w:sz w:val="24"/>
          <w:szCs w:val="24"/>
          <w:lang w:bidi="ta-IN"/>
        </w:rPr>
        <w:t>programmes</w:t>
      </w:r>
      <w:proofErr w:type="spellEnd"/>
      <w:r w:rsidRPr="00530754">
        <w:rPr>
          <w:rFonts w:ascii="Times New Roman" w:eastAsia="Times New Roman" w:hAnsi="Times New Roman" w:cs="Times New Roman"/>
          <w:sz w:val="24"/>
          <w:szCs w:val="24"/>
          <w:lang w:bidi="ta-IN"/>
        </w:rPr>
        <w:t>, industry collaborations, and digital learning methods. Additionally, efforts must be made to ensure inclusivity, financial accessibility, and hands-on experience through startup incubation centers and industrial visits. Strengthening government and private sector partnerships can further enhance funding opportunities and exposure for aspiring student entrepreneurs.</w:t>
      </w:r>
    </w:p>
    <w:p w14:paraId="00092768"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Overall, EDPs serve as a crucial foundation for entrepreneurial skill development, encouraging students to explore self-employment opportunities and innovative business ventures. With continuous improvements in </w:t>
      </w:r>
      <w:proofErr w:type="spellStart"/>
      <w:r w:rsidRPr="00530754">
        <w:rPr>
          <w:rFonts w:ascii="Times New Roman" w:eastAsia="Times New Roman" w:hAnsi="Times New Roman" w:cs="Times New Roman"/>
          <w:sz w:val="24"/>
          <w:szCs w:val="24"/>
          <w:lang w:bidi="ta-IN"/>
        </w:rPr>
        <w:t>programme</w:t>
      </w:r>
      <w:proofErr w:type="spellEnd"/>
      <w:r w:rsidRPr="00530754">
        <w:rPr>
          <w:rFonts w:ascii="Times New Roman" w:eastAsia="Times New Roman" w:hAnsi="Times New Roman" w:cs="Times New Roman"/>
          <w:sz w:val="24"/>
          <w:szCs w:val="24"/>
          <w:lang w:bidi="ta-IN"/>
        </w:rPr>
        <w:t xml:space="preserve"> structure, accessibility, and practical implementation, EDPs can effectively contribute to a thriving entrepreneurial ecosystem among college students.</w:t>
      </w:r>
    </w:p>
    <w:p w14:paraId="7A396EB6" w14:textId="77777777" w:rsidR="00955E31" w:rsidRPr="00530754" w:rsidRDefault="00955E31" w:rsidP="00955E31">
      <w:pPr>
        <w:spacing w:line="360" w:lineRule="auto"/>
        <w:ind w:firstLine="720"/>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This study underscores the need for a structured and dynamic approach to EDPs, ensuring that students gain not only theoretical knowledge but also the confidence and resources to transform their entrepreneurial ideas into successful ventures. </w:t>
      </w:r>
    </w:p>
    <w:p w14:paraId="08592339" w14:textId="7C0B2F10" w:rsidR="00955E31" w:rsidRPr="00530754" w:rsidRDefault="00695CA5" w:rsidP="00695CA5">
      <w:pPr>
        <w:spacing w:line="360" w:lineRule="auto"/>
        <w:ind w:firstLine="0"/>
        <w:jc w:val="both"/>
        <w:rPr>
          <w:rFonts w:ascii="Times New Roman" w:eastAsia="Times New Roman" w:hAnsi="Times New Roman" w:cs="Times New Roman"/>
          <w:b/>
          <w:bCs/>
          <w:sz w:val="24"/>
          <w:szCs w:val="24"/>
        </w:rPr>
      </w:pPr>
      <w:r w:rsidRPr="00530754">
        <w:rPr>
          <w:rFonts w:ascii="Times New Roman" w:eastAsia="Times New Roman" w:hAnsi="Times New Roman" w:cs="Times New Roman"/>
          <w:b/>
          <w:bCs/>
          <w:sz w:val="24"/>
          <w:szCs w:val="24"/>
        </w:rPr>
        <w:t>REFERENCES:</w:t>
      </w:r>
    </w:p>
    <w:p w14:paraId="31D0362C" w14:textId="77777777" w:rsidR="0057222E" w:rsidRPr="00530754" w:rsidRDefault="0057222E" w:rsidP="00695CA5">
      <w:pPr>
        <w:pStyle w:val="ListParagraph"/>
        <w:numPr>
          <w:ilvl w:val="0"/>
          <w:numId w:val="5"/>
        </w:numPr>
        <w:spacing w:after="200" w:line="276" w:lineRule="auto"/>
        <w:jc w:val="both"/>
        <w:rPr>
          <w:rFonts w:ascii="Times New Roman" w:hAnsi="Times New Roman" w:cs="Times New Roman"/>
          <w:sz w:val="24"/>
          <w:szCs w:val="24"/>
        </w:rPr>
      </w:pPr>
      <w:r w:rsidRPr="00530754">
        <w:rPr>
          <w:rFonts w:ascii="Times New Roman" w:hAnsi="Times New Roman" w:cs="Times New Roman"/>
          <w:sz w:val="24"/>
          <w:szCs w:val="24"/>
        </w:rPr>
        <w:t xml:space="preserve">B </w:t>
      </w:r>
      <w:proofErr w:type="spellStart"/>
      <w:r w:rsidRPr="00530754">
        <w:rPr>
          <w:rFonts w:ascii="Times New Roman" w:hAnsi="Times New Roman" w:cs="Times New Roman"/>
          <w:sz w:val="24"/>
          <w:szCs w:val="24"/>
        </w:rPr>
        <w:t>Jarinaa</w:t>
      </w:r>
      <w:proofErr w:type="spellEnd"/>
      <w:r w:rsidRPr="00530754">
        <w:rPr>
          <w:rFonts w:ascii="Times New Roman" w:hAnsi="Times New Roman" w:cs="Times New Roman"/>
          <w:sz w:val="24"/>
          <w:szCs w:val="24"/>
        </w:rPr>
        <w:t xml:space="preserve"> (2024) Exploring the Impact of Rural Entrepreneurship Development in India's MSME Sector, Social Science and Human Research Bulletin 1 (1), 01-06, 2024, https://sshrb.org/index.php/sshrb/article/view/2</w:t>
      </w:r>
    </w:p>
    <w:p w14:paraId="1BBB0AF5"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proofErr w:type="spellStart"/>
      <w:r w:rsidRPr="00530754">
        <w:rPr>
          <w:rFonts w:ascii="Times New Roman" w:eastAsia="Times New Roman" w:hAnsi="Times New Roman" w:cs="Times New Roman"/>
          <w:sz w:val="24"/>
          <w:szCs w:val="24"/>
          <w:lang w:bidi="ta-IN"/>
        </w:rPr>
        <w:t>Baumol</w:t>
      </w:r>
      <w:proofErr w:type="spellEnd"/>
      <w:r w:rsidRPr="00530754">
        <w:rPr>
          <w:rFonts w:ascii="Times New Roman" w:eastAsia="Times New Roman" w:hAnsi="Times New Roman" w:cs="Times New Roman"/>
          <w:sz w:val="24"/>
          <w:szCs w:val="24"/>
          <w:lang w:bidi="ta-IN"/>
        </w:rPr>
        <w:t xml:space="preserve">, W. J., "Entrepreneurship: Productive, Unproductive, and Destructive," </w:t>
      </w:r>
      <w:r w:rsidRPr="00530754">
        <w:rPr>
          <w:rFonts w:ascii="Times New Roman" w:eastAsia="Times New Roman" w:hAnsi="Times New Roman" w:cs="Times New Roman"/>
          <w:bCs/>
          <w:iCs/>
          <w:sz w:val="24"/>
          <w:szCs w:val="24"/>
          <w:lang w:bidi="ta-IN"/>
        </w:rPr>
        <w:t>International Journal of Political Economy</w:t>
      </w:r>
      <w:r w:rsidRPr="00530754">
        <w:rPr>
          <w:rFonts w:ascii="Times New Roman" w:eastAsia="Times New Roman" w:hAnsi="Times New Roman" w:cs="Times New Roman"/>
          <w:sz w:val="24"/>
          <w:szCs w:val="24"/>
          <w:lang w:bidi="ta-IN"/>
        </w:rPr>
        <w:t xml:space="preserve">, 1990, 98(5). </w:t>
      </w:r>
    </w:p>
    <w:p w14:paraId="71A00BBA"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proofErr w:type="spellStart"/>
      <w:r w:rsidRPr="00530754">
        <w:rPr>
          <w:rFonts w:ascii="Times New Roman" w:eastAsia="Times New Roman" w:hAnsi="Times New Roman" w:cs="Times New Roman"/>
          <w:sz w:val="24"/>
          <w:szCs w:val="24"/>
          <w:lang w:bidi="ta-IN"/>
        </w:rPr>
        <w:t>Davidsson</w:t>
      </w:r>
      <w:proofErr w:type="spellEnd"/>
      <w:r w:rsidRPr="00530754">
        <w:rPr>
          <w:rFonts w:ascii="Times New Roman" w:eastAsia="Times New Roman" w:hAnsi="Times New Roman" w:cs="Times New Roman"/>
          <w:sz w:val="24"/>
          <w:szCs w:val="24"/>
          <w:lang w:bidi="ta-IN"/>
        </w:rPr>
        <w:t xml:space="preserve">, P., &amp; </w:t>
      </w:r>
      <w:proofErr w:type="spellStart"/>
      <w:r w:rsidRPr="00530754">
        <w:rPr>
          <w:rFonts w:ascii="Times New Roman" w:eastAsia="Times New Roman" w:hAnsi="Times New Roman" w:cs="Times New Roman"/>
          <w:sz w:val="24"/>
          <w:szCs w:val="24"/>
          <w:lang w:bidi="ta-IN"/>
        </w:rPr>
        <w:t>Honig</w:t>
      </w:r>
      <w:proofErr w:type="spellEnd"/>
      <w:r w:rsidRPr="00530754">
        <w:rPr>
          <w:rFonts w:ascii="Times New Roman" w:eastAsia="Times New Roman" w:hAnsi="Times New Roman" w:cs="Times New Roman"/>
          <w:sz w:val="24"/>
          <w:szCs w:val="24"/>
          <w:lang w:bidi="ta-IN"/>
        </w:rPr>
        <w:t xml:space="preserve">, B., "The Role of Social and Human Capital among Nascent Entrepreneurs," </w:t>
      </w:r>
      <w:r w:rsidRPr="00530754">
        <w:rPr>
          <w:rFonts w:ascii="Times New Roman" w:eastAsia="Times New Roman" w:hAnsi="Times New Roman" w:cs="Times New Roman"/>
          <w:bCs/>
          <w:iCs/>
          <w:sz w:val="24"/>
          <w:szCs w:val="24"/>
          <w:lang w:bidi="ta-IN"/>
        </w:rPr>
        <w:t>International Journal of Business Venturing</w:t>
      </w:r>
      <w:r w:rsidRPr="00530754">
        <w:rPr>
          <w:rFonts w:ascii="Times New Roman" w:eastAsia="Times New Roman" w:hAnsi="Times New Roman" w:cs="Times New Roman"/>
          <w:sz w:val="24"/>
          <w:szCs w:val="24"/>
          <w:lang w:bidi="ta-IN"/>
        </w:rPr>
        <w:t>, 2003, 18(3).</w:t>
      </w:r>
    </w:p>
    <w:p w14:paraId="23EEDDA7" w14:textId="77777777" w:rsidR="0057222E" w:rsidRPr="00530754" w:rsidRDefault="0057222E" w:rsidP="00695CA5">
      <w:pPr>
        <w:pStyle w:val="ListParagraph"/>
        <w:numPr>
          <w:ilvl w:val="0"/>
          <w:numId w:val="5"/>
        </w:numPr>
        <w:spacing w:after="200" w:line="276" w:lineRule="auto"/>
        <w:jc w:val="both"/>
        <w:rPr>
          <w:rFonts w:ascii="Times New Roman" w:hAnsi="Times New Roman" w:cs="Times New Roman"/>
          <w:sz w:val="24"/>
          <w:szCs w:val="24"/>
        </w:rPr>
      </w:pPr>
      <w:r w:rsidRPr="00530754">
        <w:rPr>
          <w:rFonts w:ascii="Times New Roman" w:hAnsi="Times New Roman" w:cs="Times New Roman"/>
          <w:sz w:val="24"/>
          <w:szCs w:val="24"/>
        </w:rPr>
        <w:t xml:space="preserve">G </w:t>
      </w:r>
      <w:proofErr w:type="spellStart"/>
      <w:r w:rsidRPr="00530754">
        <w:rPr>
          <w:rFonts w:ascii="Times New Roman" w:hAnsi="Times New Roman" w:cs="Times New Roman"/>
          <w:sz w:val="24"/>
          <w:szCs w:val="24"/>
        </w:rPr>
        <w:t>Kanagavalli</w:t>
      </w:r>
      <w:proofErr w:type="spellEnd"/>
      <w:r w:rsidRPr="00530754">
        <w:rPr>
          <w:rFonts w:ascii="Times New Roman" w:hAnsi="Times New Roman" w:cs="Times New Roman"/>
          <w:sz w:val="24"/>
          <w:szCs w:val="24"/>
        </w:rPr>
        <w:t xml:space="preserve"> (2024) Exploring the Growth of E-commerce in the Agricultural Products Sector: A Case Study of India, Recent Trends in Data Mining and Business Forecasting 5 (1), 32-39, https://matjournals.net/engineering/index.php/JTDMBF/article/view/427</w:t>
      </w:r>
    </w:p>
    <w:p w14:paraId="1DBA058B"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Krueger, N. F., Reilly, M. D., &amp; </w:t>
      </w:r>
      <w:proofErr w:type="spellStart"/>
      <w:r w:rsidRPr="00530754">
        <w:rPr>
          <w:rFonts w:ascii="Times New Roman" w:eastAsia="Times New Roman" w:hAnsi="Times New Roman" w:cs="Times New Roman"/>
          <w:sz w:val="24"/>
          <w:szCs w:val="24"/>
          <w:lang w:bidi="ta-IN"/>
        </w:rPr>
        <w:t>Carsrud</w:t>
      </w:r>
      <w:proofErr w:type="spellEnd"/>
      <w:r w:rsidRPr="00530754">
        <w:rPr>
          <w:rFonts w:ascii="Times New Roman" w:eastAsia="Times New Roman" w:hAnsi="Times New Roman" w:cs="Times New Roman"/>
          <w:sz w:val="24"/>
          <w:szCs w:val="24"/>
          <w:lang w:bidi="ta-IN"/>
        </w:rPr>
        <w:t xml:space="preserve">, A. L., "Competing Models of Entrepreneurial Intentions," </w:t>
      </w:r>
      <w:r w:rsidRPr="00530754">
        <w:rPr>
          <w:rFonts w:ascii="Times New Roman" w:eastAsia="Times New Roman" w:hAnsi="Times New Roman" w:cs="Times New Roman"/>
          <w:bCs/>
          <w:iCs/>
          <w:sz w:val="24"/>
          <w:szCs w:val="24"/>
          <w:lang w:bidi="ta-IN"/>
        </w:rPr>
        <w:t>Journal of Business Venturing</w:t>
      </w:r>
      <w:r w:rsidRPr="00530754">
        <w:rPr>
          <w:rFonts w:ascii="Times New Roman" w:eastAsia="Times New Roman" w:hAnsi="Times New Roman" w:cs="Times New Roman"/>
          <w:sz w:val="24"/>
          <w:szCs w:val="24"/>
          <w:lang w:bidi="ta-IN"/>
        </w:rPr>
        <w:t>, 2000, 15(5-6).</w:t>
      </w:r>
    </w:p>
    <w:p w14:paraId="04736FFB"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proofErr w:type="spellStart"/>
      <w:r w:rsidRPr="00530754">
        <w:rPr>
          <w:rFonts w:ascii="Times New Roman" w:eastAsia="Times New Roman" w:hAnsi="Times New Roman" w:cs="Times New Roman"/>
          <w:sz w:val="24"/>
          <w:szCs w:val="24"/>
          <w:lang w:bidi="ta-IN"/>
        </w:rPr>
        <w:lastRenderedPageBreak/>
        <w:t>Kuratko</w:t>
      </w:r>
      <w:proofErr w:type="spellEnd"/>
      <w:r w:rsidRPr="00530754">
        <w:rPr>
          <w:rFonts w:ascii="Times New Roman" w:eastAsia="Times New Roman" w:hAnsi="Times New Roman" w:cs="Times New Roman"/>
          <w:sz w:val="24"/>
          <w:szCs w:val="24"/>
          <w:lang w:bidi="ta-IN"/>
        </w:rPr>
        <w:t xml:space="preserve">, D. F., "Entrepreneurial Leadership in the 21st Century," </w:t>
      </w:r>
      <w:r w:rsidRPr="00530754">
        <w:rPr>
          <w:rFonts w:ascii="Times New Roman" w:eastAsia="Times New Roman" w:hAnsi="Times New Roman" w:cs="Times New Roman"/>
          <w:bCs/>
          <w:iCs/>
          <w:sz w:val="24"/>
          <w:szCs w:val="24"/>
          <w:lang w:bidi="ta-IN"/>
        </w:rPr>
        <w:t>Journal of Leadership and Organizational Studies</w:t>
      </w:r>
      <w:r w:rsidRPr="00530754">
        <w:rPr>
          <w:rFonts w:ascii="Times New Roman" w:eastAsia="Times New Roman" w:hAnsi="Times New Roman" w:cs="Times New Roman"/>
          <w:sz w:val="24"/>
          <w:szCs w:val="24"/>
          <w:lang w:bidi="ta-IN"/>
        </w:rPr>
        <w:t xml:space="preserve">, 2007, 13(4). </w:t>
      </w:r>
    </w:p>
    <w:p w14:paraId="5B9B926D"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Lumpkin, G. T., &amp; </w:t>
      </w:r>
      <w:proofErr w:type="spellStart"/>
      <w:r w:rsidRPr="00530754">
        <w:rPr>
          <w:rFonts w:ascii="Times New Roman" w:eastAsia="Times New Roman" w:hAnsi="Times New Roman" w:cs="Times New Roman"/>
          <w:sz w:val="24"/>
          <w:szCs w:val="24"/>
          <w:lang w:bidi="ta-IN"/>
        </w:rPr>
        <w:t>Dess</w:t>
      </w:r>
      <w:proofErr w:type="spellEnd"/>
      <w:r w:rsidRPr="00530754">
        <w:rPr>
          <w:rFonts w:ascii="Times New Roman" w:eastAsia="Times New Roman" w:hAnsi="Times New Roman" w:cs="Times New Roman"/>
          <w:sz w:val="24"/>
          <w:szCs w:val="24"/>
          <w:lang w:bidi="ta-IN"/>
        </w:rPr>
        <w:t xml:space="preserve">, G. G., "Clarifying the Entrepreneurial Orientation Construct and Linking It to Performance," </w:t>
      </w:r>
      <w:r w:rsidRPr="00530754">
        <w:rPr>
          <w:rFonts w:ascii="Times New Roman" w:eastAsia="Times New Roman" w:hAnsi="Times New Roman" w:cs="Times New Roman"/>
          <w:bCs/>
          <w:iCs/>
          <w:sz w:val="24"/>
          <w:szCs w:val="24"/>
          <w:lang w:bidi="ta-IN"/>
        </w:rPr>
        <w:t>International Journal of Management</w:t>
      </w:r>
      <w:r w:rsidRPr="00530754">
        <w:rPr>
          <w:rFonts w:ascii="Times New Roman" w:eastAsia="Times New Roman" w:hAnsi="Times New Roman" w:cs="Times New Roman"/>
          <w:sz w:val="24"/>
          <w:szCs w:val="24"/>
          <w:lang w:bidi="ta-IN"/>
        </w:rPr>
        <w:t xml:space="preserve">, 1996, 21(1). </w:t>
      </w:r>
    </w:p>
    <w:p w14:paraId="7A4D39CF" w14:textId="77777777" w:rsidR="0057222E" w:rsidRPr="00530754" w:rsidRDefault="0057222E" w:rsidP="00695CA5">
      <w:pPr>
        <w:pStyle w:val="ListParagraph"/>
        <w:numPr>
          <w:ilvl w:val="0"/>
          <w:numId w:val="5"/>
        </w:numPr>
        <w:spacing w:after="200" w:line="276" w:lineRule="auto"/>
        <w:jc w:val="both"/>
        <w:rPr>
          <w:rFonts w:ascii="Times New Roman" w:hAnsi="Times New Roman" w:cs="Times New Roman"/>
          <w:sz w:val="24"/>
          <w:szCs w:val="24"/>
        </w:rPr>
      </w:pPr>
      <w:r w:rsidRPr="00530754">
        <w:rPr>
          <w:rFonts w:ascii="Times New Roman" w:hAnsi="Times New Roman" w:cs="Times New Roman"/>
          <w:sz w:val="24"/>
          <w:szCs w:val="24"/>
        </w:rPr>
        <w:t>SA Rani (2023), A study on CHATGPT and its User Impacts in Current Scenario, International Journal of Emerging Knowledge Studies 2 (4), 99-107, https://ijeks.com/wp-content/uploads/2023/07/IJEKS24003.pdf</w:t>
      </w:r>
    </w:p>
    <w:p w14:paraId="7FAFAEB6"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proofErr w:type="spellStart"/>
      <w:r w:rsidRPr="00530754">
        <w:rPr>
          <w:rFonts w:ascii="Times New Roman" w:eastAsia="Times New Roman" w:hAnsi="Times New Roman" w:cs="Times New Roman"/>
          <w:sz w:val="24"/>
          <w:szCs w:val="24"/>
          <w:lang w:bidi="ta-IN"/>
        </w:rPr>
        <w:t>Sarasvathy</w:t>
      </w:r>
      <w:proofErr w:type="spellEnd"/>
      <w:r w:rsidRPr="00530754">
        <w:rPr>
          <w:rFonts w:ascii="Times New Roman" w:eastAsia="Times New Roman" w:hAnsi="Times New Roman" w:cs="Times New Roman"/>
          <w:sz w:val="24"/>
          <w:szCs w:val="24"/>
          <w:lang w:bidi="ta-IN"/>
        </w:rPr>
        <w:t xml:space="preserve">, S. D., "Causation and Effectuation: Toward a Theoretical Shift from Economic Inevitability to Entrepreneurial Contingency," </w:t>
      </w:r>
      <w:r w:rsidRPr="00530754">
        <w:rPr>
          <w:rFonts w:ascii="Times New Roman" w:eastAsia="Times New Roman" w:hAnsi="Times New Roman" w:cs="Times New Roman"/>
          <w:bCs/>
          <w:iCs/>
          <w:sz w:val="24"/>
          <w:szCs w:val="24"/>
          <w:lang w:bidi="ta-IN"/>
        </w:rPr>
        <w:t>Academy of Management Review</w:t>
      </w:r>
      <w:r w:rsidRPr="00530754">
        <w:rPr>
          <w:rFonts w:ascii="Times New Roman" w:eastAsia="Times New Roman" w:hAnsi="Times New Roman" w:cs="Times New Roman"/>
          <w:sz w:val="24"/>
          <w:szCs w:val="24"/>
          <w:lang w:bidi="ta-IN"/>
        </w:rPr>
        <w:t>, 2001, 26(2).</w:t>
      </w:r>
    </w:p>
    <w:p w14:paraId="11CE6758"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Shane, S., &amp; </w:t>
      </w:r>
      <w:proofErr w:type="spellStart"/>
      <w:r w:rsidRPr="00530754">
        <w:rPr>
          <w:rFonts w:ascii="Times New Roman" w:eastAsia="Times New Roman" w:hAnsi="Times New Roman" w:cs="Times New Roman"/>
          <w:sz w:val="24"/>
          <w:szCs w:val="24"/>
          <w:lang w:bidi="ta-IN"/>
        </w:rPr>
        <w:t>Venkataraman</w:t>
      </w:r>
      <w:proofErr w:type="spellEnd"/>
      <w:r w:rsidRPr="00530754">
        <w:rPr>
          <w:rFonts w:ascii="Times New Roman" w:eastAsia="Times New Roman" w:hAnsi="Times New Roman" w:cs="Times New Roman"/>
          <w:sz w:val="24"/>
          <w:szCs w:val="24"/>
          <w:lang w:bidi="ta-IN"/>
        </w:rPr>
        <w:t xml:space="preserve">, S., "The Promise of Entrepreneurship as a Field of Research," </w:t>
      </w:r>
      <w:r w:rsidRPr="00530754">
        <w:rPr>
          <w:rFonts w:ascii="Times New Roman" w:eastAsia="Times New Roman" w:hAnsi="Times New Roman" w:cs="Times New Roman"/>
          <w:bCs/>
          <w:iCs/>
          <w:sz w:val="24"/>
          <w:szCs w:val="24"/>
          <w:lang w:bidi="ta-IN"/>
        </w:rPr>
        <w:t>Academy of Management Review</w:t>
      </w:r>
      <w:r w:rsidRPr="00530754">
        <w:rPr>
          <w:rFonts w:ascii="Times New Roman" w:eastAsia="Times New Roman" w:hAnsi="Times New Roman" w:cs="Times New Roman"/>
          <w:sz w:val="24"/>
          <w:szCs w:val="24"/>
          <w:lang w:bidi="ta-IN"/>
        </w:rPr>
        <w:t xml:space="preserve">, 2000, 25(1). </w:t>
      </w:r>
    </w:p>
    <w:p w14:paraId="365F4BBF" w14:textId="77777777" w:rsidR="0057222E" w:rsidRPr="00530754" w:rsidRDefault="0057222E" w:rsidP="00695CA5">
      <w:pPr>
        <w:pStyle w:val="ListParagraph"/>
        <w:numPr>
          <w:ilvl w:val="0"/>
          <w:numId w:val="5"/>
        </w:numPr>
        <w:spacing w:after="200" w:line="276" w:lineRule="auto"/>
        <w:jc w:val="both"/>
        <w:rPr>
          <w:rFonts w:ascii="Times New Roman" w:hAnsi="Times New Roman" w:cs="Times New Roman"/>
          <w:sz w:val="24"/>
          <w:szCs w:val="24"/>
        </w:rPr>
      </w:pPr>
      <w:r w:rsidRPr="00530754">
        <w:rPr>
          <w:rFonts w:ascii="Times New Roman" w:hAnsi="Times New Roman" w:cs="Times New Roman"/>
          <w:sz w:val="24"/>
          <w:szCs w:val="24"/>
        </w:rPr>
        <w:t xml:space="preserve">US </w:t>
      </w:r>
      <w:proofErr w:type="spellStart"/>
      <w:r w:rsidRPr="00530754">
        <w:rPr>
          <w:rFonts w:ascii="Times New Roman" w:hAnsi="Times New Roman" w:cs="Times New Roman"/>
          <w:sz w:val="24"/>
          <w:szCs w:val="24"/>
        </w:rPr>
        <w:t>Selvi</w:t>
      </w:r>
      <w:proofErr w:type="spellEnd"/>
      <w:r w:rsidRPr="00530754">
        <w:rPr>
          <w:rFonts w:ascii="Times New Roman" w:hAnsi="Times New Roman" w:cs="Times New Roman"/>
          <w:sz w:val="24"/>
          <w:szCs w:val="24"/>
        </w:rPr>
        <w:t>, (2024) Exploring Advancements in Technology-Driven Business: A Thorough Examination and Prospective Outlook, Journal of Integrated Marketing Communications and Digital Marketing, 8-15, 2024, https://matjournals.net/engineering/index.php/JIMCDM/article/view/495</w:t>
      </w:r>
    </w:p>
    <w:p w14:paraId="00E9C1BF" w14:textId="77777777" w:rsidR="0057222E" w:rsidRPr="00530754" w:rsidRDefault="0057222E" w:rsidP="00EB1C5A">
      <w:pPr>
        <w:pStyle w:val="ListParagraph"/>
        <w:numPr>
          <w:ilvl w:val="0"/>
          <w:numId w:val="5"/>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 xml:space="preserve">Zahra, S. A., &amp; Wright, M., "Entrepreneurship’s Next Act," </w:t>
      </w:r>
      <w:r w:rsidRPr="00530754">
        <w:rPr>
          <w:rFonts w:ascii="Times New Roman" w:eastAsia="Times New Roman" w:hAnsi="Times New Roman" w:cs="Times New Roman"/>
          <w:bCs/>
          <w:iCs/>
          <w:sz w:val="24"/>
          <w:szCs w:val="24"/>
          <w:lang w:bidi="ta-IN"/>
        </w:rPr>
        <w:t>Academy of Management Perspectives</w:t>
      </w:r>
      <w:r w:rsidRPr="00530754">
        <w:rPr>
          <w:rFonts w:ascii="Times New Roman" w:eastAsia="Times New Roman" w:hAnsi="Times New Roman" w:cs="Times New Roman"/>
          <w:sz w:val="24"/>
          <w:szCs w:val="24"/>
          <w:lang w:bidi="ta-IN"/>
        </w:rPr>
        <w:t xml:space="preserve">, 2011, 25(4). </w:t>
      </w:r>
    </w:p>
    <w:p w14:paraId="38F2243C" w14:textId="77777777" w:rsidR="00695CA5" w:rsidRPr="00530754" w:rsidRDefault="00695CA5" w:rsidP="00695CA5">
      <w:pPr>
        <w:pStyle w:val="ListParagraph"/>
        <w:spacing w:line="360" w:lineRule="auto"/>
        <w:ind w:firstLine="0"/>
        <w:jc w:val="both"/>
        <w:rPr>
          <w:rFonts w:ascii="Times New Roman" w:eastAsia="Times New Roman" w:hAnsi="Times New Roman" w:cs="Times New Roman"/>
          <w:sz w:val="24"/>
          <w:szCs w:val="24"/>
          <w:lang w:bidi="ta-IN"/>
        </w:rPr>
      </w:pPr>
    </w:p>
    <w:p w14:paraId="39F244A8" w14:textId="77777777" w:rsidR="00955E31" w:rsidRPr="00530754" w:rsidRDefault="00955E31" w:rsidP="00955E31">
      <w:pPr>
        <w:spacing w:line="360" w:lineRule="auto"/>
        <w:jc w:val="both"/>
        <w:rPr>
          <w:rFonts w:ascii="Times New Roman" w:hAnsi="Times New Roman" w:cs="Times New Roman"/>
          <w:b/>
          <w:bCs/>
          <w:sz w:val="24"/>
          <w:szCs w:val="24"/>
        </w:rPr>
      </w:pPr>
    </w:p>
    <w:p w14:paraId="1E40C3F0" w14:textId="77777777" w:rsidR="00955E31" w:rsidRPr="00530754" w:rsidRDefault="00955E31" w:rsidP="00955E31">
      <w:pPr>
        <w:spacing w:line="360" w:lineRule="auto"/>
        <w:jc w:val="both"/>
        <w:rPr>
          <w:rFonts w:ascii="Times New Roman" w:eastAsia="Times New Roman" w:hAnsi="Times New Roman" w:cs="Times New Roman"/>
          <w:sz w:val="24"/>
          <w:szCs w:val="24"/>
        </w:rPr>
      </w:pPr>
      <w:r w:rsidRPr="00530754">
        <w:rPr>
          <w:rFonts w:ascii="Times New Roman" w:hAnsi="Times New Roman" w:cs="Times New Roman"/>
          <w:b/>
          <w:bCs/>
          <w:sz w:val="24"/>
          <w:szCs w:val="24"/>
        </w:rPr>
        <w:t>WEBSITES</w:t>
      </w:r>
    </w:p>
    <w:p w14:paraId="35A99F09" w14:textId="77777777" w:rsidR="00955E31" w:rsidRPr="00530754" w:rsidRDefault="0057063A" w:rsidP="00EB1C5A">
      <w:pPr>
        <w:pStyle w:val="ListParagraph"/>
        <w:numPr>
          <w:ilvl w:val="0"/>
          <w:numId w:val="6"/>
        </w:numPr>
        <w:spacing w:line="360" w:lineRule="auto"/>
        <w:jc w:val="both"/>
        <w:rPr>
          <w:rFonts w:ascii="Times New Roman" w:hAnsi="Times New Roman" w:cs="Times New Roman"/>
          <w:sz w:val="24"/>
          <w:szCs w:val="24"/>
        </w:rPr>
      </w:pPr>
      <w:hyperlink r:id="rId6" w:tgtFrame="_new" w:history="1">
        <w:r w:rsidR="00955E31" w:rsidRPr="00530754">
          <w:rPr>
            <w:rFonts w:ascii="Times New Roman" w:eastAsia="Times New Roman" w:hAnsi="Times New Roman" w:cs="Times New Roman"/>
            <w:sz w:val="24"/>
            <w:szCs w:val="24"/>
            <w:lang w:bidi="ta-IN"/>
          </w:rPr>
          <w:t>https://www.msde.gov.in</w:t>
        </w:r>
      </w:hyperlink>
    </w:p>
    <w:p w14:paraId="4746F5BC" w14:textId="77777777" w:rsidR="00955E31" w:rsidRPr="00530754" w:rsidRDefault="0057063A" w:rsidP="00EB1C5A">
      <w:pPr>
        <w:pStyle w:val="ListParagraph"/>
        <w:numPr>
          <w:ilvl w:val="0"/>
          <w:numId w:val="6"/>
        </w:numPr>
        <w:spacing w:line="360" w:lineRule="auto"/>
        <w:jc w:val="both"/>
        <w:rPr>
          <w:rFonts w:ascii="Times New Roman" w:eastAsia="Times New Roman" w:hAnsi="Times New Roman" w:cs="Times New Roman"/>
          <w:sz w:val="24"/>
          <w:szCs w:val="24"/>
          <w:lang w:bidi="ta-IN"/>
        </w:rPr>
      </w:pPr>
      <w:hyperlink r:id="rId7" w:tgtFrame="_new" w:history="1">
        <w:r w:rsidR="00955E31" w:rsidRPr="00530754">
          <w:rPr>
            <w:rFonts w:ascii="Times New Roman" w:eastAsia="Times New Roman" w:hAnsi="Times New Roman" w:cs="Times New Roman"/>
            <w:sz w:val="24"/>
            <w:szCs w:val="24"/>
            <w:lang w:bidi="ta-IN"/>
          </w:rPr>
          <w:t>https://www.startupindia.gov.in</w:t>
        </w:r>
      </w:hyperlink>
    </w:p>
    <w:p w14:paraId="084E027E" w14:textId="77777777" w:rsidR="00955E31" w:rsidRPr="00530754" w:rsidRDefault="00955E31" w:rsidP="00EB1C5A">
      <w:pPr>
        <w:pStyle w:val="ListParagraph"/>
        <w:numPr>
          <w:ilvl w:val="0"/>
          <w:numId w:val="6"/>
        </w:numPr>
        <w:spacing w:line="360" w:lineRule="auto"/>
        <w:jc w:val="both"/>
        <w:rPr>
          <w:rFonts w:ascii="Times New Roman" w:eastAsia="Times New Roman" w:hAnsi="Times New Roman" w:cs="Times New Roman"/>
          <w:sz w:val="24"/>
          <w:szCs w:val="24"/>
          <w:lang w:bidi="ta-IN"/>
        </w:rPr>
      </w:pPr>
      <w:r w:rsidRPr="00530754">
        <w:rPr>
          <w:rFonts w:ascii="Times New Roman" w:eastAsia="Times New Roman" w:hAnsi="Times New Roman" w:cs="Times New Roman"/>
          <w:sz w:val="24"/>
          <w:szCs w:val="24"/>
          <w:lang w:bidi="ta-IN"/>
        </w:rPr>
        <w:t>https://www.niesbud.nic.in</w:t>
      </w:r>
    </w:p>
    <w:p w14:paraId="33C26368" w14:textId="77777777" w:rsidR="00955E31" w:rsidRPr="00530754" w:rsidRDefault="0057063A" w:rsidP="00EB1C5A">
      <w:pPr>
        <w:pStyle w:val="ListParagraph"/>
        <w:numPr>
          <w:ilvl w:val="0"/>
          <w:numId w:val="6"/>
        </w:numPr>
        <w:spacing w:line="360" w:lineRule="auto"/>
        <w:jc w:val="both"/>
        <w:rPr>
          <w:rFonts w:ascii="Times New Roman" w:eastAsia="Times New Roman" w:hAnsi="Times New Roman" w:cs="Times New Roman"/>
          <w:sz w:val="24"/>
          <w:szCs w:val="24"/>
          <w:lang w:bidi="ta-IN"/>
        </w:rPr>
      </w:pPr>
      <w:hyperlink r:id="rId8" w:tgtFrame="_new" w:history="1">
        <w:r w:rsidR="00955E31" w:rsidRPr="00530754">
          <w:rPr>
            <w:rFonts w:ascii="Times New Roman" w:eastAsia="Times New Roman" w:hAnsi="Times New Roman" w:cs="Times New Roman"/>
            <w:sz w:val="24"/>
            <w:szCs w:val="24"/>
            <w:lang w:bidi="ta-IN"/>
          </w:rPr>
          <w:t>https://www.ediindia.org</w:t>
        </w:r>
      </w:hyperlink>
    </w:p>
    <w:p w14:paraId="436C5922" w14:textId="77777777" w:rsidR="00955E31" w:rsidRPr="00530754" w:rsidRDefault="0057063A" w:rsidP="00EB1C5A">
      <w:pPr>
        <w:pStyle w:val="ListParagraph"/>
        <w:numPr>
          <w:ilvl w:val="0"/>
          <w:numId w:val="6"/>
        </w:numPr>
        <w:spacing w:line="360" w:lineRule="auto"/>
        <w:jc w:val="both"/>
        <w:rPr>
          <w:rFonts w:ascii="Times New Roman" w:eastAsia="Times New Roman" w:hAnsi="Times New Roman" w:cs="Times New Roman"/>
          <w:sz w:val="24"/>
          <w:szCs w:val="24"/>
          <w:lang w:bidi="ta-IN"/>
        </w:rPr>
      </w:pPr>
      <w:hyperlink r:id="rId9" w:tgtFrame="_new" w:history="1">
        <w:r w:rsidR="00955E31" w:rsidRPr="00530754">
          <w:rPr>
            <w:rFonts w:ascii="Times New Roman" w:eastAsia="Times New Roman" w:hAnsi="Times New Roman" w:cs="Times New Roman"/>
            <w:sz w:val="24"/>
            <w:szCs w:val="24"/>
            <w:lang w:bidi="ta-IN"/>
          </w:rPr>
          <w:t>https://ficci.in</w:t>
        </w:r>
      </w:hyperlink>
    </w:p>
    <w:p w14:paraId="2EA44AB7" w14:textId="77777777" w:rsidR="00955E31" w:rsidRPr="00530754" w:rsidRDefault="00955E31" w:rsidP="00955E31">
      <w:pPr>
        <w:spacing w:line="360" w:lineRule="auto"/>
        <w:jc w:val="center"/>
        <w:rPr>
          <w:rFonts w:ascii="Times New Roman" w:hAnsi="Times New Roman" w:cs="Times New Roman"/>
          <w:b/>
          <w:bCs/>
          <w:sz w:val="24"/>
          <w:szCs w:val="24"/>
        </w:rPr>
      </w:pPr>
    </w:p>
    <w:p w14:paraId="6FD30E64" w14:textId="77777777" w:rsidR="00834B8E" w:rsidRPr="00530754" w:rsidRDefault="00834B8E" w:rsidP="007F00A6">
      <w:pPr>
        <w:rPr>
          <w:rFonts w:ascii="Times New Roman" w:hAnsi="Times New Roman" w:cs="Times New Roman"/>
          <w:sz w:val="24"/>
          <w:szCs w:val="24"/>
        </w:rPr>
      </w:pPr>
    </w:p>
    <w:sectPr w:rsidR="00834B8E" w:rsidRPr="00530754" w:rsidSect="00955E31">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D0B67"/>
    <w:multiLevelType w:val="hybridMultilevel"/>
    <w:tmpl w:val="3F1445D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DF0446"/>
    <w:multiLevelType w:val="hybridMultilevel"/>
    <w:tmpl w:val="4EFC76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AA2E16"/>
    <w:multiLevelType w:val="multilevel"/>
    <w:tmpl w:val="9D9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AF9271C"/>
    <w:multiLevelType w:val="multilevel"/>
    <w:tmpl w:val="3984D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267AE1"/>
    <w:multiLevelType w:val="hybridMultilevel"/>
    <w:tmpl w:val="D946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065857"/>
    <w:multiLevelType w:val="hybridMultilevel"/>
    <w:tmpl w:val="E9166F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AB0BDB"/>
    <w:multiLevelType w:val="hybridMultilevel"/>
    <w:tmpl w:val="E3DE75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3"/>
  </w:num>
  <w:num w:numId="5">
    <w:abstractNumId w:val="4"/>
  </w:num>
  <w:num w:numId="6">
    <w:abstractNumId w:val="5"/>
  </w:num>
  <w:num w:numId="7">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DFE"/>
    <w:rsid w:val="002C6818"/>
    <w:rsid w:val="00530754"/>
    <w:rsid w:val="0057063A"/>
    <w:rsid w:val="0057222E"/>
    <w:rsid w:val="00661727"/>
    <w:rsid w:val="00695CA5"/>
    <w:rsid w:val="007B3BAB"/>
    <w:rsid w:val="007F00A6"/>
    <w:rsid w:val="00811374"/>
    <w:rsid w:val="00812DFE"/>
    <w:rsid w:val="00834B8E"/>
    <w:rsid w:val="00955E31"/>
    <w:rsid w:val="00CF0C13"/>
    <w:rsid w:val="00EB1C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41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FE"/>
    <w:pPr>
      <w:spacing w:after="0" w:line="240" w:lineRule="auto"/>
      <w:ind w:firstLine="360"/>
    </w:pPr>
    <w:rPr>
      <w:lang w:val="en-US" w:bidi="en-US"/>
    </w:rPr>
  </w:style>
  <w:style w:type="paragraph" w:styleId="Heading1">
    <w:name w:val="heading 1"/>
    <w:basedOn w:val="Normal"/>
    <w:next w:val="Normal"/>
    <w:link w:val="Heading1Char"/>
    <w:uiPriority w:val="9"/>
    <w:qFormat/>
    <w:rsid w:val="00955E3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55E3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955E3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955E3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955E3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955E3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55E3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55E3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55E3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0A6"/>
    <w:pPr>
      <w:spacing w:before="100" w:beforeAutospacing="1" w:after="100" w:afterAutospacing="1"/>
      <w:ind w:firstLine="0"/>
    </w:pPr>
    <w:rPr>
      <w:rFonts w:ascii="Times New Roman" w:eastAsia="Times New Roman" w:hAnsi="Times New Roman" w:cs="Times New Roman"/>
      <w:sz w:val="24"/>
      <w:szCs w:val="24"/>
      <w:lang w:bidi="ta-IN"/>
    </w:rPr>
  </w:style>
  <w:style w:type="paragraph" w:styleId="ListParagraph">
    <w:name w:val="List Paragraph"/>
    <w:basedOn w:val="Normal"/>
    <w:uiPriority w:val="34"/>
    <w:qFormat/>
    <w:rsid w:val="007F00A6"/>
    <w:pPr>
      <w:ind w:left="720"/>
      <w:contextualSpacing/>
    </w:pPr>
  </w:style>
  <w:style w:type="table" w:styleId="TableGrid">
    <w:name w:val="Table Grid"/>
    <w:basedOn w:val="TableNormal"/>
    <w:uiPriority w:val="59"/>
    <w:rsid w:val="00955E31"/>
    <w:pPr>
      <w:spacing w:after="0" w:line="240" w:lineRule="auto"/>
      <w:ind w:firstLine="360"/>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E31"/>
    <w:rPr>
      <w:rFonts w:asciiTheme="majorHAnsi" w:eastAsiaTheme="majorEastAsia" w:hAnsiTheme="majorHAnsi" w:cstheme="majorBidi"/>
      <w:b/>
      <w:bCs/>
      <w:color w:val="365F91" w:themeColor="accent1" w:themeShade="BF"/>
      <w:sz w:val="24"/>
      <w:szCs w:val="24"/>
      <w:lang w:val="en-US" w:bidi="en-US"/>
    </w:rPr>
  </w:style>
  <w:style w:type="character" w:customStyle="1" w:styleId="Heading2Char">
    <w:name w:val="Heading 2 Char"/>
    <w:basedOn w:val="DefaultParagraphFont"/>
    <w:link w:val="Heading2"/>
    <w:uiPriority w:val="9"/>
    <w:semiHidden/>
    <w:rsid w:val="00955E31"/>
    <w:rPr>
      <w:rFonts w:asciiTheme="majorHAnsi" w:eastAsiaTheme="majorEastAsia" w:hAnsiTheme="majorHAnsi" w:cstheme="majorBidi"/>
      <w:color w:val="365F91" w:themeColor="accent1" w:themeShade="BF"/>
      <w:sz w:val="24"/>
      <w:szCs w:val="24"/>
      <w:lang w:val="en-US" w:bidi="en-US"/>
    </w:rPr>
  </w:style>
  <w:style w:type="character" w:customStyle="1" w:styleId="Heading3Char">
    <w:name w:val="Heading 3 Char"/>
    <w:basedOn w:val="DefaultParagraphFont"/>
    <w:link w:val="Heading3"/>
    <w:uiPriority w:val="9"/>
    <w:rsid w:val="00955E31"/>
    <w:rPr>
      <w:rFonts w:asciiTheme="majorHAnsi" w:eastAsiaTheme="majorEastAsia" w:hAnsiTheme="majorHAnsi" w:cstheme="majorBidi"/>
      <w:color w:val="4F81BD" w:themeColor="accent1"/>
      <w:sz w:val="24"/>
      <w:szCs w:val="24"/>
      <w:lang w:val="en-US" w:bidi="en-US"/>
    </w:rPr>
  </w:style>
  <w:style w:type="character" w:customStyle="1" w:styleId="Heading4Char">
    <w:name w:val="Heading 4 Char"/>
    <w:basedOn w:val="DefaultParagraphFont"/>
    <w:link w:val="Heading4"/>
    <w:uiPriority w:val="9"/>
    <w:rsid w:val="00955E31"/>
    <w:rPr>
      <w:rFonts w:asciiTheme="majorHAnsi" w:eastAsiaTheme="majorEastAsia" w:hAnsiTheme="majorHAnsi" w:cstheme="majorBidi"/>
      <w:i/>
      <w:iCs/>
      <w:color w:val="4F81BD" w:themeColor="accent1"/>
      <w:sz w:val="24"/>
      <w:szCs w:val="24"/>
      <w:lang w:val="en-US" w:bidi="en-US"/>
    </w:rPr>
  </w:style>
  <w:style w:type="character" w:customStyle="1" w:styleId="Heading5Char">
    <w:name w:val="Heading 5 Char"/>
    <w:basedOn w:val="DefaultParagraphFont"/>
    <w:link w:val="Heading5"/>
    <w:uiPriority w:val="9"/>
    <w:rsid w:val="00955E31"/>
    <w:rPr>
      <w:rFonts w:asciiTheme="majorHAnsi" w:eastAsiaTheme="majorEastAsia" w:hAnsiTheme="majorHAnsi" w:cstheme="majorBidi"/>
      <w:color w:val="4F81BD" w:themeColor="accent1"/>
      <w:lang w:val="en-US" w:bidi="en-US"/>
    </w:rPr>
  </w:style>
  <w:style w:type="character" w:customStyle="1" w:styleId="Heading6Char">
    <w:name w:val="Heading 6 Char"/>
    <w:basedOn w:val="DefaultParagraphFont"/>
    <w:link w:val="Heading6"/>
    <w:uiPriority w:val="9"/>
    <w:rsid w:val="00955E31"/>
    <w:rPr>
      <w:rFonts w:asciiTheme="majorHAnsi" w:eastAsiaTheme="majorEastAsia" w:hAnsiTheme="majorHAnsi" w:cstheme="majorBidi"/>
      <w:i/>
      <w:iCs/>
      <w:color w:val="4F81BD" w:themeColor="accent1"/>
      <w:lang w:val="en-US" w:bidi="en-US"/>
    </w:rPr>
  </w:style>
  <w:style w:type="character" w:customStyle="1" w:styleId="Heading7Char">
    <w:name w:val="Heading 7 Char"/>
    <w:basedOn w:val="DefaultParagraphFont"/>
    <w:link w:val="Heading7"/>
    <w:uiPriority w:val="9"/>
    <w:semiHidden/>
    <w:rsid w:val="00955E31"/>
    <w:rPr>
      <w:rFonts w:asciiTheme="majorHAnsi" w:eastAsiaTheme="majorEastAsia" w:hAnsiTheme="majorHAnsi" w:cstheme="majorBidi"/>
      <w:b/>
      <w:bCs/>
      <w:color w:val="9BBB59" w:themeColor="accent3"/>
      <w:sz w:val="20"/>
      <w:szCs w:val="20"/>
      <w:lang w:val="en-US" w:bidi="en-US"/>
    </w:rPr>
  </w:style>
  <w:style w:type="character" w:customStyle="1" w:styleId="Heading8Char">
    <w:name w:val="Heading 8 Char"/>
    <w:basedOn w:val="DefaultParagraphFont"/>
    <w:link w:val="Heading8"/>
    <w:uiPriority w:val="9"/>
    <w:semiHidden/>
    <w:rsid w:val="00955E31"/>
    <w:rPr>
      <w:rFonts w:asciiTheme="majorHAnsi" w:eastAsiaTheme="majorEastAsia" w:hAnsiTheme="majorHAnsi" w:cstheme="majorBidi"/>
      <w:b/>
      <w:bCs/>
      <w:i/>
      <w:iCs/>
      <w:color w:val="9BBB59" w:themeColor="accent3"/>
      <w:sz w:val="20"/>
      <w:szCs w:val="20"/>
      <w:lang w:val="en-US" w:bidi="en-US"/>
    </w:rPr>
  </w:style>
  <w:style w:type="character" w:customStyle="1" w:styleId="Heading9Char">
    <w:name w:val="Heading 9 Char"/>
    <w:basedOn w:val="DefaultParagraphFont"/>
    <w:link w:val="Heading9"/>
    <w:uiPriority w:val="9"/>
    <w:semiHidden/>
    <w:rsid w:val="00955E31"/>
    <w:rPr>
      <w:rFonts w:asciiTheme="majorHAnsi" w:eastAsiaTheme="majorEastAsia" w:hAnsiTheme="majorHAnsi" w:cstheme="majorBidi"/>
      <w:i/>
      <w:iCs/>
      <w:color w:val="9BBB59" w:themeColor="accent3"/>
      <w:sz w:val="20"/>
      <w:szCs w:val="20"/>
      <w:lang w:val="en-US" w:bidi="en-US"/>
    </w:rPr>
  </w:style>
  <w:style w:type="paragraph" w:styleId="Caption">
    <w:name w:val="caption"/>
    <w:basedOn w:val="Normal"/>
    <w:next w:val="Normal"/>
    <w:uiPriority w:val="35"/>
    <w:unhideWhenUsed/>
    <w:qFormat/>
    <w:rsid w:val="00955E31"/>
    <w:rPr>
      <w:b/>
      <w:bCs/>
      <w:sz w:val="18"/>
      <w:szCs w:val="18"/>
    </w:rPr>
  </w:style>
  <w:style w:type="paragraph" w:styleId="Title">
    <w:name w:val="Title"/>
    <w:basedOn w:val="Normal"/>
    <w:next w:val="Normal"/>
    <w:link w:val="TitleChar"/>
    <w:uiPriority w:val="10"/>
    <w:qFormat/>
    <w:rsid w:val="00955E3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55E31"/>
    <w:rPr>
      <w:rFonts w:asciiTheme="majorHAnsi" w:eastAsiaTheme="majorEastAsia" w:hAnsiTheme="majorHAnsi" w:cstheme="majorBidi"/>
      <w:i/>
      <w:iCs/>
      <w:color w:val="243F60" w:themeColor="accent1" w:themeShade="7F"/>
      <w:sz w:val="60"/>
      <w:szCs w:val="60"/>
      <w:lang w:val="en-US" w:bidi="en-US"/>
    </w:rPr>
  </w:style>
  <w:style w:type="paragraph" w:styleId="Subtitle">
    <w:name w:val="Subtitle"/>
    <w:basedOn w:val="Normal"/>
    <w:next w:val="Normal"/>
    <w:link w:val="SubtitleChar"/>
    <w:uiPriority w:val="11"/>
    <w:qFormat/>
    <w:rsid w:val="00955E3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55E31"/>
    <w:rPr>
      <w:i/>
      <w:iCs/>
      <w:sz w:val="24"/>
      <w:szCs w:val="24"/>
      <w:lang w:val="en-US" w:bidi="en-US"/>
    </w:rPr>
  </w:style>
  <w:style w:type="character" w:styleId="Strong">
    <w:name w:val="Strong"/>
    <w:basedOn w:val="DefaultParagraphFont"/>
    <w:uiPriority w:val="22"/>
    <w:qFormat/>
    <w:rsid w:val="00955E31"/>
    <w:rPr>
      <w:b/>
      <w:bCs/>
      <w:spacing w:val="0"/>
    </w:rPr>
  </w:style>
  <w:style w:type="character" w:styleId="Emphasis">
    <w:name w:val="Emphasis"/>
    <w:uiPriority w:val="20"/>
    <w:qFormat/>
    <w:rsid w:val="00955E31"/>
    <w:rPr>
      <w:b/>
      <w:bCs/>
      <w:i/>
      <w:iCs/>
      <w:color w:val="5A5A5A" w:themeColor="text1" w:themeTint="A5"/>
    </w:rPr>
  </w:style>
  <w:style w:type="paragraph" w:styleId="NoSpacing">
    <w:name w:val="No Spacing"/>
    <w:basedOn w:val="Normal"/>
    <w:link w:val="NoSpacingChar"/>
    <w:uiPriority w:val="1"/>
    <w:qFormat/>
    <w:rsid w:val="00955E31"/>
    <w:pPr>
      <w:ind w:firstLine="0"/>
    </w:pPr>
  </w:style>
  <w:style w:type="character" w:customStyle="1" w:styleId="NoSpacingChar">
    <w:name w:val="No Spacing Char"/>
    <w:basedOn w:val="DefaultParagraphFont"/>
    <w:link w:val="NoSpacing"/>
    <w:uiPriority w:val="1"/>
    <w:rsid w:val="00955E31"/>
    <w:rPr>
      <w:lang w:val="en-US" w:bidi="en-US"/>
    </w:rPr>
  </w:style>
  <w:style w:type="paragraph" w:styleId="Quote">
    <w:name w:val="Quote"/>
    <w:basedOn w:val="Normal"/>
    <w:next w:val="Normal"/>
    <w:link w:val="QuoteChar"/>
    <w:uiPriority w:val="29"/>
    <w:qFormat/>
    <w:rsid w:val="00955E3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55E31"/>
    <w:rPr>
      <w:rFonts w:asciiTheme="majorHAnsi" w:eastAsiaTheme="majorEastAsia" w:hAnsiTheme="majorHAnsi" w:cstheme="majorBidi"/>
      <w:i/>
      <w:iCs/>
      <w:color w:val="5A5A5A" w:themeColor="text1" w:themeTint="A5"/>
      <w:lang w:val="en-US" w:bidi="en-US"/>
    </w:rPr>
  </w:style>
  <w:style w:type="paragraph" w:styleId="IntenseQuote">
    <w:name w:val="Intense Quote"/>
    <w:basedOn w:val="Normal"/>
    <w:next w:val="Normal"/>
    <w:link w:val="IntenseQuoteChar"/>
    <w:uiPriority w:val="30"/>
    <w:qFormat/>
    <w:rsid w:val="00955E3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55E31"/>
    <w:rPr>
      <w:rFonts w:asciiTheme="majorHAnsi" w:eastAsiaTheme="majorEastAsia" w:hAnsiTheme="majorHAnsi" w:cstheme="majorBidi"/>
      <w:i/>
      <w:iCs/>
      <w:color w:val="FFFFFF" w:themeColor="background1"/>
      <w:sz w:val="24"/>
      <w:szCs w:val="24"/>
      <w:shd w:val="clear" w:color="auto" w:fill="4F81BD" w:themeFill="accent1"/>
      <w:lang w:val="en-US" w:bidi="en-US"/>
    </w:rPr>
  </w:style>
  <w:style w:type="character" w:styleId="SubtleEmphasis">
    <w:name w:val="Subtle Emphasis"/>
    <w:uiPriority w:val="19"/>
    <w:qFormat/>
    <w:rsid w:val="00955E31"/>
    <w:rPr>
      <w:i/>
      <w:iCs/>
      <w:color w:val="5A5A5A" w:themeColor="text1" w:themeTint="A5"/>
    </w:rPr>
  </w:style>
  <w:style w:type="character" w:styleId="IntenseEmphasis">
    <w:name w:val="Intense Emphasis"/>
    <w:uiPriority w:val="21"/>
    <w:qFormat/>
    <w:rsid w:val="00955E31"/>
    <w:rPr>
      <w:b/>
      <w:bCs/>
      <w:i/>
      <w:iCs/>
      <w:color w:val="4F81BD" w:themeColor="accent1"/>
      <w:sz w:val="22"/>
      <w:szCs w:val="22"/>
    </w:rPr>
  </w:style>
  <w:style w:type="character" w:styleId="SubtleReference">
    <w:name w:val="Subtle Reference"/>
    <w:uiPriority w:val="31"/>
    <w:qFormat/>
    <w:rsid w:val="00955E31"/>
    <w:rPr>
      <w:color w:val="auto"/>
      <w:u w:val="single" w:color="9BBB59" w:themeColor="accent3"/>
    </w:rPr>
  </w:style>
  <w:style w:type="character" w:styleId="IntenseReference">
    <w:name w:val="Intense Reference"/>
    <w:basedOn w:val="DefaultParagraphFont"/>
    <w:uiPriority w:val="32"/>
    <w:qFormat/>
    <w:rsid w:val="00955E31"/>
    <w:rPr>
      <w:b/>
      <w:bCs/>
      <w:color w:val="76923C" w:themeColor="accent3" w:themeShade="BF"/>
      <w:u w:val="single" w:color="9BBB59" w:themeColor="accent3"/>
    </w:rPr>
  </w:style>
  <w:style w:type="character" w:styleId="BookTitle">
    <w:name w:val="Book Title"/>
    <w:basedOn w:val="DefaultParagraphFont"/>
    <w:uiPriority w:val="33"/>
    <w:qFormat/>
    <w:rsid w:val="00955E3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55E31"/>
    <w:pPr>
      <w:outlineLvl w:val="9"/>
    </w:pPr>
  </w:style>
  <w:style w:type="paragraph" w:customStyle="1" w:styleId="Default">
    <w:name w:val="Default"/>
    <w:rsid w:val="00955E31"/>
    <w:pPr>
      <w:autoSpaceDE w:val="0"/>
      <w:autoSpaceDN w:val="0"/>
      <w:adjustRightInd w:val="0"/>
      <w:spacing w:after="0" w:line="240" w:lineRule="auto"/>
    </w:pPr>
    <w:rPr>
      <w:rFonts w:ascii="Times New Roman" w:hAnsi="Times New Roman" w:cs="Times New Roman"/>
      <w:color w:val="000000"/>
      <w:sz w:val="24"/>
      <w:szCs w:val="24"/>
      <w:lang w:val="en-US" w:bidi="ta-IN"/>
    </w:rPr>
  </w:style>
  <w:style w:type="character" w:customStyle="1" w:styleId="truncate">
    <w:name w:val="truncate"/>
    <w:basedOn w:val="DefaultParagraphFont"/>
    <w:rsid w:val="00955E31"/>
  </w:style>
  <w:style w:type="character" w:customStyle="1" w:styleId="overflow-hidden">
    <w:name w:val="overflow-hidden"/>
    <w:basedOn w:val="DefaultParagraphFont"/>
    <w:rsid w:val="00955E31"/>
  </w:style>
  <w:style w:type="paragraph" w:styleId="BalloonText">
    <w:name w:val="Balloon Text"/>
    <w:basedOn w:val="Normal"/>
    <w:link w:val="BalloonTextChar"/>
    <w:uiPriority w:val="99"/>
    <w:semiHidden/>
    <w:unhideWhenUsed/>
    <w:rsid w:val="00955E31"/>
    <w:rPr>
      <w:rFonts w:ascii="Tahoma" w:hAnsi="Tahoma" w:cs="Tahoma"/>
      <w:sz w:val="16"/>
      <w:szCs w:val="16"/>
    </w:rPr>
  </w:style>
  <w:style w:type="character" w:customStyle="1" w:styleId="BalloonTextChar">
    <w:name w:val="Balloon Text Char"/>
    <w:basedOn w:val="DefaultParagraphFont"/>
    <w:link w:val="BalloonText"/>
    <w:uiPriority w:val="99"/>
    <w:semiHidden/>
    <w:rsid w:val="00955E31"/>
    <w:rPr>
      <w:rFonts w:ascii="Tahoma" w:hAnsi="Tahoma" w:cs="Tahoma"/>
      <w:sz w:val="16"/>
      <w:szCs w:val="16"/>
      <w:lang w:val="en-US" w:bidi="en-US"/>
    </w:rPr>
  </w:style>
  <w:style w:type="character" w:customStyle="1" w:styleId="wsb">
    <w:name w:val="wsb"/>
    <w:basedOn w:val="DefaultParagraphFont"/>
    <w:rsid w:val="00955E31"/>
  </w:style>
  <w:style w:type="character" w:customStyle="1" w:styleId="lsd">
    <w:name w:val="lsd"/>
    <w:basedOn w:val="DefaultParagraphFont"/>
    <w:rsid w:val="00955E31"/>
  </w:style>
  <w:style w:type="character" w:customStyle="1" w:styleId="ls17">
    <w:name w:val="ls17"/>
    <w:basedOn w:val="DefaultParagraphFont"/>
    <w:rsid w:val="00955E31"/>
  </w:style>
  <w:style w:type="character" w:customStyle="1" w:styleId="lsb">
    <w:name w:val="lsb"/>
    <w:basedOn w:val="DefaultParagraphFont"/>
    <w:rsid w:val="00955E31"/>
  </w:style>
  <w:style w:type="paragraph" w:styleId="Header">
    <w:name w:val="header"/>
    <w:basedOn w:val="Normal"/>
    <w:link w:val="HeaderChar"/>
    <w:uiPriority w:val="99"/>
    <w:semiHidden/>
    <w:unhideWhenUsed/>
    <w:rsid w:val="00955E31"/>
    <w:pPr>
      <w:tabs>
        <w:tab w:val="center" w:pos="4680"/>
        <w:tab w:val="right" w:pos="9360"/>
      </w:tabs>
    </w:pPr>
  </w:style>
  <w:style w:type="character" w:customStyle="1" w:styleId="HeaderChar">
    <w:name w:val="Header Char"/>
    <w:basedOn w:val="DefaultParagraphFont"/>
    <w:link w:val="Header"/>
    <w:uiPriority w:val="99"/>
    <w:semiHidden/>
    <w:rsid w:val="00955E31"/>
    <w:rPr>
      <w:lang w:val="en-US" w:bidi="en-US"/>
    </w:rPr>
  </w:style>
  <w:style w:type="paragraph" w:styleId="Footer">
    <w:name w:val="footer"/>
    <w:basedOn w:val="Normal"/>
    <w:link w:val="FooterChar"/>
    <w:uiPriority w:val="99"/>
    <w:unhideWhenUsed/>
    <w:rsid w:val="00955E31"/>
    <w:pPr>
      <w:tabs>
        <w:tab w:val="center" w:pos="4680"/>
        <w:tab w:val="right" w:pos="9360"/>
      </w:tabs>
    </w:pPr>
  </w:style>
  <w:style w:type="character" w:customStyle="1" w:styleId="FooterChar">
    <w:name w:val="Footer Char"/>
    <w:basedOn w:val="DefaultParagraphFont"/>
    <w:link w:val="Footer"/>
    <w:uiPriority w:val="99"/>
    <w:rsid w:val="00955E31"/>
    <w:rPr>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2DFE"/>
    <w:pPr>
      <w:spacing w:after="0" w:line="240" w:lineRule="auto"/>
      <w:ind w:firstLine="360"/>
    </w:pPr>
    <w:rPr>
      <w:lang w:val="en-US" w:bidi="en-US"/>
    </w:rPr>
  </w:style>
  <w:style w:type="paragraph" w:styleId="Heading1">
    <w:name w:val="heading 1"/>
    <w:basedOn w:val="Normal"/>
    <w:next w:val="Normal"/>
    <w:link w:val="Heading1Char"/>
    <w:uiPriority w:val="9"/>
    <w:qFormat/>
    <w:rsid w:val="00955E31"/>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semiHidden/>
    <w:unhideWhenUsed/>
    <w:qFormat/>
    <w:rsid w:val="00955E31"/>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955E31"/>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955E31"/>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955E31"/>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955E31"/>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955E31"/>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955E31"/>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955E31"/>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F00A6"/>
    <w:pPr>
      <w:spacing w:before="100" w:beforeAutospacing="1" w:after="100" w:afterAutospacing="1"/>
      <w:ind w:firstLine="0"/>
    </w:pPr>
    <w:rPr>
      <w:rFonts w:ascii="Times New Roman" w:eastAsia="Times New Roman" w:hAnsi="Times New Roman" w:cs="Times New Roman"/>
      <w:sz w:val="24"/>
      <w:szCs w:val="24"/>
      <w:lang w:bidi="ta-IN"/>
    </w:rPr>
  </w:style>
  <w:style w:type="paragraph" w:styleId="ListParagraph">
    <w:name w:val="List Paragraph"/>
    <w:basedOn w:val="Normal"/>
    <w:uiPriority w:val="34"/>
    <w:qFormat/>
    <w:rsid w:val="007F00A6"/>
    <w:pPr>
      <w:ind w:left="720"/>
      <w:contextualSpacing/>
    </w:pPr>
  </w:style>
  <w:style w:type="table" w:styleId="TableGrid">
    <w:name w:val="Table Grid"/>
    <w:basedOn w:val="TableNormal"/>
    <w:uiPriority w:val="59"/>
    <w:rsid w:val="00955E31"/>
    <w:pPr>
      <w:spacing w:after="0" w:line="240" w:lineRule="auto"/>
      <w:ind w:firstLine="360"/>
    </w:pPr>
    <w:rPr>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55E31"/>
    <w:rPr>
      <w:rFonts w:asciiTheme="majorHAnsi" w:eastAsiaTheme="majorEastAsia" w:hAnsiTheme="majorHAnsi" w:cstheme="majorBidi"/>
      <w:b/>
      <w:bCs/>
      <w:color w:val="365F91" w:themeColor="accent1" w:themeShade="BF"/>
      <w:sz w:val="24"/>
      <w:szCs w:val="24"/>
      <w:lang w:val="en-US" w:bidi="en-US"/>
    </w:rPr>
  </w:style>
  <w:style w:type="character" w:customStyle="1" w:styleId="Heading2Char">
    <w:name w:val="Heading 2 Char"/>
    <w:basedOn w:val="DefaultParagraphFont"/>
    <w:link w:val="Heading2"/>
    <w:uiPriority w:val="9"/>
    <w:semiHidden/>
    <w:rsid w:val="00955E31"/>
    <w:rPr>
      <w:rFonts w:asciiTheme="majorHAnsi" w:eastAsiaTheme="majorEastAsia" w:hAnsiTheme="majorHAnsi" w:cstheme="majorBidi"/>
      <w:color w:val="365F91" w:themeColor="accent1" w:themeShade="BF"/>
      <w:sz w:val="24"/>
      <w:szCs w:val="24"/>
      <w:lang w:val="en-US" w:bidi="en-US"/>
    </w:rPr>
  </w:style>
  <w:style w:type="character" w:customStyle="1" w:styleId="Heading3Char">
    <w:name w:val="Heading 3 Char"/>
    <w:basedOn w:val="DefaultParagraphFont"/>
    <w:link w:val="Heading3"/>
    <w:uiPriority w:val="9"/>
    <w:rsid w:val="00955E31"/>
    <w:rPr>
      <w:rFonts w:asciiTheme="majorHAnsi" w:eastAsiaTheme="majorEastAsia" w:hAnsiTheme="majorHAnsi" w:cstheme="majorBidi"/>
      <w:color w:val="4F81BD" w:themeColor="accent1"/>
      <w:sz w:val="24"/>
      <w:szCs w:val="24"/>
      <w:lang w:val="en-US" w:bidi="en-US"/>
    </w:rPr>
  </w:style>
  <w:style w:type="character" w:customStyle="1" w:styleId="Heading4Char">
    <w:name w:val="Heading 4 Char"/>
    <w:basedOn w:val="DefaultParagraphFont"/>
    <w:link w:val="Heading4"/>
    <w:uiPriority w:val="9"/>
    <w:rsid w:val="00955E31"/>
    <w:rPr>
      <w:rFonts w:asciiTheme="majorHAnsi" w:eastAsiaTheme="majorEastAsia" w:hAnsiTheme="majorHAnsi" w:cstheme="majorBidi"/>
      <w:i/>
      <w:iCs/>
      <w:color w:val="4F81BD" w:themeColor="accent1"/>
      <w:sz w:val="24"/>
      <w:szCs w:val="24"/>
      <w:lang w:val="en-US" w:bidi="en-US"/>
    </w:rPr>
  </w:style>
  <w:style w:type="character" w:customStyle="1" w:styleId="Heading5Char">
    <w:name w:val="Heading 5 Char"/>
    <w:basedOn w:val="DefaultParagraphFont"/>
    <w:link w:val="Heading5"/>
    <w:uiPriority w:val="9"/>
    <w:rsid w:val="00955E31"/>
    <w:rPr>
      <w:rFonts w:asciiTheme="majorHAnsi" w:eastAsiaTheme="majorEastAsia" w:hAnsiTheme="majorHAnsi" w:cstheme="majorBidi"/>
      <w:color w:val="4F81BD" w:themeColor="accent1"/>
      <w:lang w:val="en-US" w:bidi="en-US"/>
    </w:rPr>
  </w:style>
  <w:style w:type="character" w:customStyle="1" w:styleId="Heading6Char">
    <w:name w:val="Heading 6 Char"/>
    <w:basedOn w:val="DefaultParagraphFont"/>
    <w:link w:val="Heading6"/>
    <w:uiPriority w:val="9"/>
    <w:rsid w:val="00955E31"/>
    <w:rPr>
      <w:rFonts w:asciiTheme="majorHAnsi" w:eastAsiaTheme="majorEastAsia" w:hAnsiTheme="majorHAnsi" w:cstheme="majorBidi"/>
      <w:i/>
      <w:iCs/>
      <w:color w:val="4F81BD" w:themeColor="accent1"/>
      <w:lang w:val="en-US" w:bidi="en-US"/>
    </w:rPr>
  </w:style>
  <w:style w:type="character" w:customStyle="1" w:styleId="Heading7Char">
    <w:name w:val="Heading 7 Char"/>
    <w:basedOn w:val="DefaultParagraphFont"/>
    <w:link w:val="Heading7"/>
    <w:uiPriority w:val="9"/>
    <w:semiHidden/>
    <w:rsid w:val="00955E31"/>
    <w:rPr>
      <w:rFonts w:asciiTheme="majorHAnsi" w:eastAsiaTheme="majorEastAsia" w:hAnsiTheme="majorHAnsi" w:cstheme="majorBidi"/>
      <w:b/>
      <w:bCs/>
      <w:color w:val="9BBB59" w:themeColor="accent3"/>
      <w:sz w:val="20"/>
      <w:szCs w:val="20"/>
      <w:lang w:val="en-US" w:bidi="en-US"/>
    </w:rPr>
  </w:style>
  <w:style w:type="character" w:customStyle="1" w:styleId="Heading8Char">
    <w:name w:val="Heading 8 Char"/>
    <w:basedOn w:val="DefaultParagraphFont"/>
    <w:link w:val="Heading8"/>
    <w:uiPriority w:val="9"/>
    <w:semiHidden/>
    <w:rsid w:val="00955E31"/>
    <w:rPr>
      <w:rFonts w:asciiTheme="majorHAnsi" w:eastAsiaTheme="majorEastAsia" w:hAnsiTheme="majorHAnsi" w:cstheme="majorBidi"/>
      <w:b/>
      <w:bCs/>
      <w:i/>
      <w:iCs/>
      <w:color w:val="9BBB59" w:themeColor="accent3"/>
      <w:sz w:val="20"/>
      <w:szCs w:val="20"/>
      <w:lang w:val="en-US" w:bidi="en-US"/>
    </w:rPr>
  </w:style>
  <w:style w:type="character" w:customStyle="1" w:styleId="Heading9Char">
    <w:name w:val="Heading 9 Char"/>
    <w:basedOn w:val="DefaultParagraphFont"/>
    <w:link w:val="Heading9"/>
    <w:uiPriority w:val="9"/>
    <w:semiHidden/>
    <w:rsid w:val="00955E31"/>
    <w:rPr>
      <w:rFonts w:asciiTheme="majorHAnsi" w:eastAsiaTheme="majorEastAsia" w:hAnsiTheme="majorHAnsi" w:cstheme="majorBidi"/>
      <w:i/>
      <w:iCs/>
      <w:color w:val="9BBB59" w:themeColor="accent3"/>
      <w:sz w:val="20"/>
      <w:szCs w:val="20"/>
      <w:lang w:val="en-US" w:bidi="en-US"/>
    </w:rPr>
  </w:style>
  <w:style w:type="paragraph" w:styleId="Caption">
    <w:name w:val="caption"/>
    <w:basedOn w:val="Normal"/>
    <w:next w:val="Normal"/>
    <w:uiPriority w:val="35"/>
    <w:unhideWhenUsed/>
    <w:qFormat/>
    <w:rsid w:val="00955E31"/>
    <w:rPr>
      <w:b/>
      <w:bCs/>
      <w:sz w:val="18"/>
      <w:szCs w:val="18"/>
    </w:rPr>
  </w:style>
  <w:style w:type="paragraph" w:styleId="Title">
    <w:name w:val="Title"/>
    <w:basedOn w:val="Normal"/>
    <w:next w:val="Normal"/>
    <w:link w:val="TitleChar"/>
    <w:uiPriority w:val="10"/>
    <w:qFormat/>
    <w:rsid w:val="00955E31"/>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955E31"/>
    <w:rPr>
      <w:rFonts w:asciiTheme="majorHAnsi" w:eastAsiaTheme="majorEastAsia" w:hAnsiTheme="majorHAnsi" w:cstheme="majorBidi"/>
      <w:i/>
      <w:iCs/>
      <w:color w:val="243F60" w:themeColor="accent1" w:themeShade="7F"/>
      <w:sz w:val="60"/>
      <w:szCs w:val="60"/>
      <w:lang w:val="en-US" w:bidi="en-US"/>
    </w:rPr>
  </w:style>
  <w:style w:type="paragraph" w:styleId="Subtitle">
    <w:name w:val="Subtitle"/>
    <w:basedOn w:val="Normal"/>
    <w:next w:val="Normal"/>
    <w:link w:val="SubtitleChar"/>
    <w:uiPriority w:val="11"/>
    <w:qFormat/>
    <w:rsid w:val="00955E31"/>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955E31"/>
    <w:rPr>
      <w:i/>
      <w:iCs/>
      <w:sz w:val="24"/>
      <w:szCs w:val="24"/>
      <w:lang w:val="en-US" w:bidi="en-US"/>
    </w:rPr>
  </w:style>
  <w:style w:type="character" w:styleId="Strong">
    <w:name w:val="Strong"/>
    <w:basedOn w:val="DefaultParagraphFont"/>
    <w:uiPriority w:val="22"/>
    <w:qFormat/>
    <w:rsid w:val="00955E31"/>
    <w:rPr>
      <w:b/>
      <w:bCs/>
      <w:spacing w:val="0"/>
    </w:rPr>
  </w:style>
  <w:style w:type="character" w:styleId="Emphasis">
    <w:name w:val="Emphasis"/>
    <w:uiPriority w:val="20"/>
    <w:qFormat/>
    <w:rsid w:val="00955E31"/>
    <w:rPr>
      <w:b/>
      <w:bCs/>
      <w:i/>
      <w:iCs/>
      <w:color w:val="5A5A5A" w:themeColor="text1" w:themeTint="A5"/>
    </w:rPr>
  </w:style>
  <w:style w:type="paragraph" w:styleId="NoSpacing">
    <w:name w:val="No Spacing"/>
    <w:basedOn w:val="Normal"/>
    <w:link w:val="NoSpacingChar"/>
    <w:uiPriority w:val="1"/>
    <w:qFormat/>
    <w:rsid w:val="00955E31"/>
    <w:pPr>
      <w:ind w:firstLine="0"/>
    </w:pPr>
  </w:style>
  <w:style w:type="character" w:customStyle="1" w:styleId="NoSpacingChar">
    <w:name w:val="No Spacing Char"/>
    <w:basedOn w:val="DefaultParagraphFont"/>
    <w:link w:val="NoSpacing"/>
    <w:uiPriority w:val="1"/>
    <w:rsid w:val="00955E31"/>
    <w:rPr>
      <w:lang w:val="en-US" w:bidi="en-US"/>
    </w:rPr>
  </w:style>
  <w:style w:type="paragraph" w:styleId="Quote">
    <w:name w:val="Quote"/>
    <w:basedOn w:val="Normal"/>
    <w:next w:val="Normal"/>
    <w:link w:val="QuoteChar"/>
    <w:uiPriority w:val="29"/>
    <w:qFormat/>
    <w:rsid w:val="00955E31"/>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955E31"/>
    <w:rPr>
      <w:rFonts w:asciiTheme="majorHAnsi" w:eastAsiaTheme="majorEastAsia" w:hAnsiTheme="majorHAnsi" w:cstheme="majorBidi"/>
      <w:i/>
      <w:iCs/>
      <w:color w:val="5A5A5A" w:themeColor="text1" w:themeTint="A5"/>
      <w:lang w:val="en-US" w:bidi="en-US"/>
    </w:rPr>
  </w:style>
  <w:style w:type="paragraph" w:styleId="IntenseQuote">
    <w:name w:val="Intense Quote"/>
    <w:basedOn w:val="Normal"/>
    <w:next w:val="Normal"/>
    <w:link w:val="IntenseQuoteChar"/>
    <w:uiPriority w:val="30"/>
    <w:qFormat/>
    <w:rsid w:val="00955E31"/>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955E31"/>
    <w:rPr>
      <w:rFonts w:asciiTheme="majorHAnsi" w:eastAsiaTheme="majorEastAsia" w:hAnsiTheme="majorHAnsi" w:cstheme="majorBidi"/>
      <w:i/>
      <w:iCs/>
      <w:color w:val="FFFFFF" w:themeColor="background1"/>
      <w:sz w:val="24"/>
      <w:szCs w:val="24"/>
      <w:shd w:val="clear" w:color="auto" w:fill="4F81BD" w:themeFill="accent1"/>
      <w:lang w:val="en-US" w:bidi="en-US"/>
    </w:rPr>
  </w:style>
  <w:style w:type="character" w:styleId="SubtleEmphasis">
    <w:name w:val="Subtle Emphasis"/>
    <w:uiPriority w:val="19"/>
    <w:qFormat/>
    <w:rsid w:val="00955E31"/>
    <w:rPr>
      <w:i/>
      <w:iCs/>
      <w:color w:val="5A5A5A" w:themeColor="text1" w:themeTint="A5"/>
    </w:rPr>
  </w:style>
  <w:style w:type="character" w:styleId="IntenseEmphasis">
    <w:name w:val="Intense Emphasis"/>
    <w:uiPriority w:val="21"/>
    <w:qFormat/>
    <w:rsid w:val="00955E31"/>
    <w:rPr>
      <w:b/>
      <w:bCs/>
      <w:i/>
      <w:iCs/>
      <w:color w:val="4F81BD" w:themeColor="accent1"/>
      <w:sz w:val="22"/>
      <w:szCs w:val="22"/>
    </w:rPr>
  </w:style>
  <w:style w:type="character" w:styleId="SubtleReference">
    <w:name w:val="Subtle Reference"/>
    <w:uiPriority w:val="31"/>
    <w:qFormat/>
    <w:rsid w:val="00955E31"/>
    <w:rPr>
      <w:color w:val="auto"/>
      <w:u w:val="single" w:color="9BBB59" w:themeColor="accent3"/>
    </w:rPr>
  </w:style>
  <w:style w:type="character" w:styleId="IntenseReference">
    <w:name w:val="Intense Reference"/>
    <w:basedOn w:val="DefaultParagraphFont"/>
    <w:uiPriority w:val="32"/>
    <w:qFormat/>
    <w:rsid w:val="00955E31"/>
    <w:rPr>
      <w:b/>
      <w:bCs/>
      <w:color w:val="76923C" w:themeColor="accent3" w:themeShade="BF"/>
      <w:u w:val="single" w:color="9BBB59" w:themeColor="accent3"/>
    </w:rPr>
  </w:style>
  <w:style w:type="character" w:styleId="BookTitle">
    <w:name w:val="Book Title"/>
    <w:basedOn w:val="DefaultParagraphFont"/>
    <w:uiPriority w:val="33"/>
    <w:qFormat/>
    <w:rsid w:val="00955E31"/>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955E31"/>
    <w:pPr>
      <w:outlineLvl w:val="9"/>
    </w:pPr>
  </w:style>
  <w:style w:type="paragraph" w:customStyle="1" w:styleId="Default">
    <w:name w:val="Default"/>
    <w:rsid w:val="00955E31"/>
    <w:pPr>
      <w:autoSpaceDE w:val="0"/>
      <w:autoSpaceDN w:val="0"/>
      <w:adjustRightInd w:val="0"/>
      <w:spacing w:after="0" w:line="240" w:lineRule="auto"/>
    </w:pPr>
    <w:rPr>
      <w:rFonts w:ascii="Times New Roman" w:hAnsi="Times New Roman" w:cs="Times New Roman"/>
      <w:color w:val="000000"/>
      <w:sz w:val="24"/>
      <w:szCs w:val="24"/>
      <w:lang w:val="en-US" w:bidi="ta-IN"/>
    </w:rPr>
  </w:style>
  <w:style w:type="character" w:customStyle="1" w:styleId="truncate">
    <w:name w:val="truncate"/>
    <w:basedOn w:val="DefaultParagraphFont"/>
    <w:rsid w:val="00955E31"/>
  </w:style>
  <w:style w:type="character" w:customStyle="1" w:styleId="overflow-hidden">
    <w:name w:val="overflow-hidden"/>
    <w:basedOn w:val="DefaultParagraphFont"/>
    <w:rsid w:val="00955E31"/>
  </w:style>
  <w:style w:type="paragraph" w:styleId="BalloonText">
    <w:name w:val="Balloon Text"/>
    <w:basedOn w:val="Normal"/>
    <w:link w:val="BalloonTextChar"/>
    <w:uiPriority w:val="99"/>
    <w:semiHidden/>
    <w:unhideWhenUsed/>
    <w:rsid w:val="00955E31"/>
    <w:rPr>
      <w:rFonts w:ascii="Tahoma" w:hAnsi="Tahoma" w:cs="Tahoma"/>
      <w:sz w:val="16"/>
      <w:szCs w:val="16"/>
    </w:rPr>
  </w:style>
  <w:style w:type="character" w:customStyle="1" w:styleId="BalloonTextChar">
    <w:name w:val="Balloon Text Char"/>
    <w:basedOn w:val="DefaultParagraphFont"/>
    <w:link w:val="BalloonText"/>
    <w:uiPriority w:val="99"/>
    <w:semiHidden/>
    <w:rsid w:val="00955E31"/>
    <w:rPr>
      <w:rFonts w:ascii="Tahoma" w:hAnsi="Tahoma" w:cs="Tahoma"/>
      <w:sz w:val="16"/>
      <w:szCs w:val="16"/>
      <w:lang w:val="en-US" w:bidi="en-US"/>
    </w:rPr>
  </w:style>
  <w:style w:type="character" w:customStyle="1" w:styleId="wsb">
    <w:name w:val="wsb"/>
    <w:basedOn w:val="DefaultParagraphFont"/>
    <w:rsid w:val="00955E31"/>
  </w:style>
  <w:style w:type="character" w:customStyle="1" w:styleId="lsd">
    <w:name w:val="lsd"/>
    <w:basedOn w:val="DefaultParagraphFont"/>
    <w:rsid w:val="00955E31"/>
  </w:style>
  <w:style w:type="character" w:customStyle="1" w:styleId="ls17">
    <w:name w:val="ls17"/>
    <w:basedOn w:val="DefaultParagraphFont"/>
    <w:rsid w:val="00955E31"/>
  </w:style>
  <w:style w:type="character" w:customStyle="1" w:styleId="lsb">
    <w:name w:val="lsb"/>
    <w:basedOn w:val="DefaultParagraphFont"/>
    <w:rsid w:val="00955E31"/>
  </w:style>
  <w:style w:type="paragraph" w:styleId="Header">
    <w:name w:val="header"/>
    <w:basedOn w:val="Normal"/>
    <w:link w:val="HeaderChar"/>
    <w:uiPriority w:val="99"/>
    <w:semiHidden/>
    <w:unhideWhenUsed/>
    <w:rsid w:val="00955E31"/>
    <w:pPr>
      <w:tabs>
        <w:tab w:val="center" w:pos="4680"/>
        <w:tab w:val="right" w:pos="9360"/>
      </w:tabs>
    </w:pPr>
  </w:style>
  <w:style w:type="character" w:customStyle="1" w:styleId="HeaderChar">
    <w:name w:val="Header Char"/>
    <w:basedOn w:val="DefaultParagraphFont"/>
    <w:link w:val="Header"/>
    <w:uiPriority w:val="99"/>
    <w:semiHidden/>
    <w:rsid w:val="00955E31"/>
    <w:rPr>
      <w:lang w:val="en-US" w:bidi="en-US"/>
    </w:rPr>
  </w:style>
  <w:style w:type="paragraph" w:styleId="Footer">
    <w:name w:val="footer"/>
    <w:basedOn w:val="Normal"/>
    <w:link w:val="FooterChar"/>
    <w:uiPriority w:val="99"/>
    <w:unhideWhenUsed/>
    <w:rsid w:val="00955E31"/>
    <w:pPr>
      <w:tabs>
        <w:tab w:val="center" w:pos="4680"/>
        <w:tab w:val="right" w:pos="9360"/>
      </w:tabs>
    </w:pPr>
  </w:style>
  <w:style w:type="character" w:customStyle="1" w:styleId="FooterChar">
    <w:name w:val="Footer Char"/>
    <w:basedOn w:val="DefaultParagraphFont"/>
    <w:link w:val="Footer"/>
    <w:uiPriority w:val="99"/>
    <w:rsid w:val="00955E31"/>
    <w:rPr>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diindia.org" TargetMode="External"/><Relationship Id="rId3" Type="http://schemas.microsoft.com/office/2007/relationships/stylesWithEffects" Target="stylesWithEffects.xml"/><Relationship Id="rId7" Type="http://schemas.openxmlformats.org/officeDocument/2006/relationships/hyperlink" Target="https://www.startupindia.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sde.gov.in"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ficci.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Pages>
  <Words>4511</Words>
  <Characters>25714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Dr.SEKAR</dc:creator>
  <cp:lastModifiedBy>acer</cp:lastModifiedBy>
  <cp:revision>7</cp:revision>
  <dcterms:created xsi:type="dcterms:W3CDTF">2025-04-19T17:13:00Z</dcterms:created>
  <dcterms:modified xsi:type="dcterms:W3CDTF">2025-04-22T11:44:00Z</dcterms:modified>
</cp:coreProperties>
</file>