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C94BFB" w14:paraId="60BD686D" w14:textId="77777777" w:rsidTr="00A74FF8">
        <w:trPr>
          <w:trHeight w:val="435"/>
          <w:jc w:val="center"/>
        </w:trPr>
        <w:tc>
          <w:tcPr>
            <w:tcW w:w="2405" w:type="dxa"/>
            <w:vMerge w:val="restart"/>
            <w:vAlign w:val="center"/>
          </w:tcPr>
          <w:p w14:paraId="6234679D" w14:textId="77777777" w:rsidR="00C94BFB" w:rsidRPr="00BC37A0" w:rsidRDefault="00C94BFB" w:rsidP="00A74FF8">
            <w:pPr>
              <w:tabs>
                <w:tab w:val="left" w:pos="4820"/>
                <w:tab w:val="right" w:pos="9360"/>
              </w:tabs>
              <w:ind w:left="-120"/>
              <w:rPr>
                <w:b/>
                <w:color w:val="1F497D"/>
                <w:lang w:val="fr-FR"/>
              </w:rPr>
            </w:pPr>
            <w:r w:rsidRPr="00BC37A0">
              <w:rPr>
                <w:b/>
                <w:noProof/>
                <w:color w:val="1F497D"/>
              </w:rPr>
              <w:drawing>
                <wp:inline distT="0" distB="0" distL="0" distR="0" wp14:anchorId="7C718185" wp14:editId="381C8118">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0F77DD1C" w14:textId="77777777" w:rsidR="00C94BFB" w:rsidRDefault="00C94BFB" w:rsidP="00A74FF8">
            <w:pPr>
              <w:tabs>
                <w:tab w:val="left" w:pos="4820"/>
                <w:tab w:val="right" w:pos="9360"/>
              </w:tabs>
              <w:rPr>
                <w:b/>
                <w:color w:val="1F497D"/>
                <w:sz w:val="22"/>
                <w:szCs w:val="22"/>
                <w:lang w:val="fr-FR"/>
              </w:rPr>
            </w:pPr>
            <w:bookmarkStart w:id="0" w:name="_Hlk63187445"/>
            <w:r w:rsidRPr="006C74D5">
              <w:rPr>
                <w:b/>
                <w:color w:val="1F497D"/>
                <w:sz w:val="22"/>
                <w:szCs w:val="22"/>
                <w:lang w:val="fr-FR"/>
              </w:rPr>
              <w:t xml:space="preserve">INTERNATIONAL JOURNAL OF PROGRESSIVE RESEARCH IN ENGINEERING MANAGEMENT </w:t>
            </w:r>
          </w:p>
          <w:p w14:paraId="046A444E" w14:textId="77777777" w:rsidR="00C94BFB" w:rsidRDefault="00C94BFB" w:rsidP="00A74FF8">
            <w:pPr>
              <w:tabs>
                <w:tab w:val="left" w:pos="4820"/>
                <w:tab w:val="right" w:pos="9360"/>
              </w:tabs>
              <w:rPr>
                <w:b/>
                <w:color w:val="1F497D"/>
                <w:sz w:val="22"/>
                <w:szCs w:val="22"/>
                <w:lang w:val="fr-FR"/>
              </w:rPr>
            </w:pPr>
            <w:r w:rsidRPr="006C74D5">
              <w:rPr>
                <w:b/>
                <w:color w:val="1F497D"/>
                <w:sz w:val="22"/>
                <w:szCs w:val="22"/>
                <w:lang w:val="fr-FR"/>
              </w:rPr>
              <w:t>AND SCIENCE (IJPREMS)</w:t>
            </w:r>
          </w:p>
          <w:p w14:paraId="7BCB2299" w14:textId="77777777" w:rsidR="00C94BFB" w:rsidRPr="0018026F" w:rsidRDefault="00C94BFB" w:rsidP="00A74FF8">
            <w:pPr>
              <w:tabs>
                <w:tab w:val="left" w:pos="4820"/>
                <w:tab w:val="right" w:pos="9360"/>
              </w:tabs>
              <w:rPr>
                <w:bCs/>
                <w:sz w:val="16"/>
                <w:szCs w:val="24"/>
                <w:lang w:val="fr-FR" w:eastAsia="en-IN"/>
              </w:rPr>
            </w:pPr>
          </w:p>
          <w:p w14:paraId="3AFB459D" w14:textId="35843A40" w:rsidR="00C94BFB" w:rsidRPr="006C74D5" w:rsidRDefault="00C94BFB" w:rsidP="00A74FF8">
            <w:pPr>
              <w:tabs>
                <w:tab w:val="left" w:pos="4820"/>
                <w:tab w:val="right" w:pos="9360"/>
              </w:tabs>
              <w:rPr>
                <w:b/>
                <w:color w:val="1F497D"/>
                <w:sz w:val="24"/>
                <w:szCs w:val="24"/>
                <w:lang w:val="fr-FR"/>
              </w:rPr>
            </w:pPr>
            <w:r w:rsidRPr="00536ADF">
              <w:rPr>
                <w:bCs/>
                <w:sz w:val="24"/>
                <w:szCs w:val="24"/>
                <w:lang w:val="fr-FR" w:eastAsia="en-IN"/>
              </w:rPr>
              <w:t>Vol. 0</w:t>
            </w:r>
            <w:r w:rsidR="001D0B3E">
              <w:rPr>
                <w:bCs/>
                <w:sz w:val="24"/>
                <w:szCs w:val="24"/>
                <w:lang w:val="fr-FR" w:eastAsia="en-IN"/>
              </w:rPr>
              <w:t>5</w:t>
            </w:r>
            <w:r w:rsidRPr="00536ADF">
              <w:rPr>
                <w:bCs/>
                <w:sz w:val="24"/>
                <w:szCs w:val="24"/>
                <w:lang w:val="fr-FR" w:eastAsia="en-IN"/>
              </w:rPr>
              <w:t xml:space="preserve">, Issue </w:t>
            </w:r>
            <w:r>
              <w:rPr>
                <w:bCs/>
                <w:sz w:val="24"/>
                <w:szCs w:val="24"/>
                <w:lang w:val="fr-FR" w:eastAsia="en-IN"/>
              </w:rPr>
              <w:t>0</w:t>
            </w:r>
            <w:r w:rsidR="001D0B3E">
              <w:rPr>
                <w:bCs/>
                <w:sz w:val="24"/>
                <w:szCs w:val="24"/>
                <w:lang w:val="fr-FR" w:eastAsia="en-IN"/>
              </w:rPr>
              <w:t>4</w:t>
            </w:r>
            <w:r w:rsidRPr="00536ADF">
              <w:rPr>
                <w:bCs/>
                <w:sz w:val="24"/>
                <w:szCs w:val="24"/>
                <w:lang w:val="fr-FR" w:eastAsia="en-IN"/>
              </w:rPr>
              <w:t xml:space="preserve">, </w:t>
            </w:r>
            <w:r w:rsidR="001D0B3E">
              <w:rPr>
                <w:bCs/>
                <w:sz w:val="24"/>
                <w:szCs w:val="24"/>
                <w:lang w:val="fr-FR" w:eastAsia="en-IN"/>
              </w:rPr>
              <w:t>April</w:t>
            </w:r>
            <w:r w:rsidRPr="00536ADF">
              <w:rPr>
                <w:bCs/>
                <w:sz w:val="24"/>
                <w:szCs w:val="24"/>
                <w:lang w:val="fr-FR" w:eastAsia="en-IN"/>
              </w:rPr>
              <w:t xml:space="preserve"> 202</w:t>
            </w:r>
            <w:r>
              <w:rPr>
                <w:bCs/>
                <w:sz w:val="24"/>
                <w:szCs w:val="24"/>
                <w:lang w:val="fr-FR" w:eastAsia="en-IN"/>
              </w:rPr>
              <w:t>5</w:t>
            </w:r>
            <w:r w:rsidRPr="00536ADF">
              <w:rPr>
                <w:bCs/>
                <w:sz w:val="24"/>
                <w:szCs w:val="24"/>
                <w:lang w:val="fr-FR" w:eastAsia="en-IN"/>
              </w:rPr>
              <w:t>, pp :</w:t>
            </w:r>
            <w:r w:rsidR="0003778E">
              <w:rPr>
                <w:bCs/>
                <w:sz w:val="24"/>
                <w:szCs w:val="24"/>
                <w:lang w:val="fr-FR" w:eastAsia="en-IN"/>
              </w:rPr>
              <w:t xml:space="preserve"> </w:t>
            </w:r>
            <w:r w:rsidR="007440F3">
              <w:rPr>
                <w:bCs/>
                <w:sz w:val="24"/>
                <w:szCs w:val="24"/>
                <w:lang w:val="fr-FR" w:eastAsia="en-IN"/>
              </w:rPr>
              <w:t>0</w:t>
            </w:r>
            <w:r w:rsidR="007466FB">
              <w:rPr>
                <w:bCs/>
                <w:sz w:val="24"/>
                <w:szCs w:val="24"/>
                <w:lang w:val="fr-FR" w:eastAsia="en-IN"/>
              </w:rPr>
              <w:t>1</w:t>
            </w:r>
            <w:r w:rsidRPr="00536ADF">
              <w:rPr>
                <w:bCs/>
                <w:sz w:val="24"/>
                <w:szCs w:val="24"/>
                <w:lang w:val="fr-FR" w:eastAsia="en-IN"/>
              </w:rPr>
              <w:t>-</w:t>
            </w:r>
            <w:r w:rsidR="007440F3">
              <w:rPr>
                <w:bCs/>
                <w:sz w:val="24"/>
                <w:szCs w:val="24"/>
                <w:lang w:val="fr-FR" w:eastAsia="en-IN"/>
              </w:rPr>
              <w:t>0</w:t>
            </w:r>
            <w:r w:rsidR="007466FB">
              <w:rPr>
                <w:bCs/>
                <w:sz w:val="24"/>
                <w:szCs w:val="24"/>
                <w:lang w:val="fr-FR" w:eastAsia="en-IN"/>
              </w:rPr>
              <w:t>6</w:t>
            </w:r>
          </w:p>
        </w:tc>
        <w:bookmarkEnd w:id="0"/>
        <w:tc>
          <w:tcPr>
            <w:tcW w:w="1866" w:type="dxa"/>
            <w:vAlign w:val="center"/>
          </w:tcPr>
          <w:p w14:paraId="54AA5F97" w14:textId="77777777" w:rsidR="00C94BFB" w:rsidRPr="00125B8F" w:rsidRDefault="00C94BFB" w:rsidP="00A74FF8">
            <w:pPr>
              <w:tabs>
                <w:tab w:val="left" w:pos="4820"/>
                <w:tab w:val="right" w:pos="9360"/>
              </w:tabs>
              <w:rPr>
                <w:b/>
                <w:color w:val="1F497D"/>
                <w:sz w:val="22"/>
                <w:szCs w:val="22"/>
                <w:lang w:val="fr-FR"/>
              </w:rPr>
            </w:pPr>
            <w:r w:rsidRPr="00125B8F">
              <w:rPr>
                <w:b/>
                <w:color w:val="1F497D"/>
                <w:sz w:val="22"/>
                <w:szCs w:val="22"/>
                <w:lang w:val="fr-FR"/>
              </w:rPr>
              <w:t>e-ISSN :</w:t>
            </w:r>
          </w:p>
          <w:p w14:paraId="27220F9B" w14:textId="77777777" w:rsidR="00C94BFB" w:rsidRPr="00BC37A0" w:rsidRDefault="00C94BFB" w:rsidP="00A74FF8">
            <w:pPr>
              <w:tabs>
                <w:tab w:val="left" w:pos="4820"/>
                <w:tab w:val="right" w:pos="9360"/>
              </w:tabs>
              <w:rPr>
                <w:b/>
                <w:color w:val="1F497D"/>
                <w:lang w:val="fr-FR"/>
              </w:rPr>
            </w:pPr>
            <w:r w:rsidRPr="00125B8F">
              <w:rPr>
                <w:b/>
                <w:color w:val="1F497D"/>
                <w:sz w:val="22"/>
                <w:szCs w:val="22"/>
                <w:lang w:val="fr-FR"/>
              </w:rPr>
              <w:t xml:space="preserve"> 2583-1062</w:t>
            </w:r>
          </w:p>
        </w:tc>
      </w:tr>
      <w:tr w:rsidR="00C94BFB" w14:paraId="7BA65BA0" w14:textId="77777777" w:rsidTr="00A74FF8">
        <w:trPr>
          <w:trHeight w:val="435"/>
          <w:jc w:val="center"/>
        </w:trPr>
        <w:tc>
          <w:tcPr>
            <w:tcW w:w="2405" w:type="dxa"/>
            <w:vMerge/>
            <w:vAlign w:val="center"/>
          </w:tcPr>
          <w:p w14:paraId="5D5C0380" w14:textId="77777777" w:rsidR="00C94BFB" w:rsidRPr="00BC37A0" w:rsidRDefault="00C94BFB" w:rsidP="00A74FF8">
            <w:pPr>
              <w:tabs>
                <w:tab w:val="left" w:pos="4820"/>
                <w:tab w:val="right" w:pos="9360"/>
              </w:tabs>
              <w:ind w:left="-120"/>
              <w:rPr>
                <w:b/>
                <w:noProof/>
                <w:color w:val="1F497D"/>
                <w:lang w:val="fr-FR"/>
              </w:rPr>
            </w:pPr>
          </w:p>
        </w:tc>
        <w:tc>
          <w:tcPr>
            <w:tcW w:w="5812" w:type="dxa"/>
            <w:vMerge/>
            <w:vAlign w:val="center"/>
          </w:tcPr>
          <w:p w14:paraId="2DFF208A" w14:textId="77777777" w:rsidR="00C94BFB" w:rsidRPr="006C74D5" w:rsidRDefault="00C94BFB" w:rsidP="00A74FF8">
            <w:pPr>
              <w:tabs>
                <w:tab w:val="left" w:pos="4820"/>
                <w:tab w:val="right" w:pos="9360"/>
              </w:tabs>
              <w:rPr>
                <w:b/>
                <w:color w:val="1F497D"/>
                <w:lang w:val="fr-FR"/>
              </w:rPr>
            </w:pPr>
          </w:p>
        </w:tc>
        <w:tc>
          <w:tcPr>
            <w:tcW w:w="1866" w:type="dxa"/>
            <w:vMerge w:val="restart"/>
            <w:vAlign w:val="center"/>
          </w:tcPr>
          <w:p w14:paraId="2F901C36" w14:textId="77777777" w:rsidR="00C94BFB" w:rsidRDefault="00C94BFB" w:rsidP="00A74FF8">
            <w:pPr>
              <w:tabs>
                <w:tab w:val="left" w:pos="4820"/>
                <w:tab w:val="right" w:pos="9360"/>
              </w:tabs>
              <w:rPr>
                <w:b/>
                <w:color w:val="1F497D"/>
                <w:sz w:val="22"/>
                <w:szCs w:val="22"/>
                <w:lang w:val="fr-FR"/>
              </w:rPr>
            </w:pPr>
            <w:r>
              <w:rPr>
                <w:b/>
                <w:color w:val="1F497D"/>
                <w:sz w:val="22"/>
                <w:szCs w:val="22"/>
                <w:lang w:val="fr-FR"/>
              </w:rPr>
              <w:t>Impact</w:t>
            </w:r>
          </w:p>
          <w:p w14:paraId="4697016F" w14:textId="77777777" w:rsidR="00C94BFB" w:rsidRDefault="00C94BFB" w:rsidP="00A74FF8">
            <w:pPr>
              <w:tabs>
                <w:tab w:val="left" w:pos="4820"/>
                <w:tab w:val="right" w:pos="9360"/>
              </w:tabs>
              <w:rPr>
                <w:b/>
                <w:color w:val="1F497D"/>
                <w:sz w:val="22"/>
                <w:szCs w:val="22"/>
                <w:lang w:val="fr-FR"/>
              </w:rPr>
            </w:pPr>
            <w:r>
              <w:rPr>
                <w:b/>
                <w:color w:val="1F497D"/>
                <w:sz w:val="22"/>
                <w:szCs w:val="22"/>
                <w:lang w:val="fr-FR"/>
              </w:rPr>
              <w:t xml:space="preserve">  Factor :</w:t>
            </w:r>
          </w:p>
          <w:p w14:paraId="2A1ED38C" w14:textId="77777777" w:rsidR="00C94BFB" w:rsidRDefault="00C94BFB" w:rsidP="00A74FF8">
            <w:pPr>
              <w:tabs>
                <w:tab w:val="left" w:pos="4820"/>
                <w:tab w:val="right" w:pos="9360"/>
              </w:tabs>
              <w:rPr>
                <w:b/>
                <w:color w:val="1F497D"/>
                <w:lang w:val="fr-FR"/>
              </w:rPr>
            </w:pPr>
            <w:r>
              <w:rPr>
                <w:b/>
                <w:color w:val="1F497D"/>
                <w:lang w:val="fr-FR"/>
              </w:rPr>
              <w:t>5.725</w:t>
            </w:r>
          </w:p>
        </w:tc>
      </w:tr>
      <w:tr w:rsidR="00C94BFB" w14:paraId="6E8912AF" w14:textId="77777777" w:rsidTr="00A74FF8">
        <w:trPr>
          <w:trHeight w:val="340"/>
          <w:jc w:val="center"/>
        </w:trPr>
        <w:tc>
          <w:tcPr>
            <w:tcW w:w="2405" w:type="dxa"/>
            <w:vAlign w:val="center"/>
          </w:tcPr>
          <w:p w14:paraId="38160B0D" w14:textId="77777777" w:rsidR="00C94BFB" w:rsidRPr="00BC37A0" w:rsidRDefault="00C94BFB" w:rsidP="00A74FF8">
            <w:pPr>
              <w:tabs>
                <w:tab w:val="left" w:pos="4820"/>
                <w:tab w:val="right" w:pos="9360"/>
              </w:tabs>
              <w:ind w:left="-120"/>
              <w:rPr>
                <w:b/>
                <w:color w:val="1F497D"/>
                <w:lang w:val="fr-FR"/>
              </w:rPr>
            </w:pPr>
            <w:r w:rsidRPr="001E51F3">
              <w:rPr>
                <w:b/>
                <w:color w:val="1F497D"/>
                <w:sz w:val="22"/>
                <w:szCs w:val="22"/>
                <w:lang w:val="fr-FR"/>
              </w:rPr>
              <w:t>www.i</w:t>
            </w:r>
            <w:r>
              <w:rPr>
                <w:b/>
                <w:color w:val="1F497D"/>
                <w:sz w:val="22"/>
                <w:szCs w:val="22"/>
                <w:lang w:val="fr-FR"/>
              </w:rPr>
              <w:t>jprems</w:t>
            </w:r>
            <w:r w:rsidRPr="001E51F3">
              <w:rPr>
                <w:b/>
                <w:color w:val="1F497D"/>
                <w:sz w:val="22"/>
                <w:szCs w:val="22"/>
                <w:lang w:val="fr-FR"/>
              </w:rPr>
              <w:t>.com</w:t>
            </w:r>
          </w:p>
        </w:tc>
        <w:tc>
          <w:tcPr>
            <w:tcW w:w="5812" w:type="dxa"/>
            <w:vMerge/>
          </w:tcPr>
          <w:p w14:paraId="40B2CA5D" w14:textId="77777777" w:rsidR="00C94BFB" w:rsidRPr="00BC37A0" w:rsidRDefault="00C94BFB" w:rsidP="00A74FF8">
            <w:pPr>
              <w:tabs>
                <w:tab w:val="left" w:pos="4820"/>
                <w:tab w:val="right" w:pos="9360"/>
              </w:tabs>
              <w:rPr>
                <w:b/>
                <w:color w:val="1F497D"/>
                <w:sz w:val="12"/>
                <w:szCs w:val="12"/>
                <w:lang w:val="fr-FR"/>
              </w:rPr>
            </w:pPr>
          </w:p>
        </w:tc>
        <w:tc>
          <w:tcPr>
            <w:tcW w:w="1866" w:type="dxa"/>
            <w:vMerge/>
            <w:vAlign w:val="center"/>
          </w:tcPr>
          <w:p w14:paraId="260A270E" w14:textId="77777777" w:rsidR="00C94BFB" w:rsidRPr="00BC37A0" w:rsidRDefault="00C94BFB" w:rsidP="00A74FF8">
            <w:pPr>
              <w:tabs>
                <w:tab w:val="left" w:pos="4820"/>
                <w:tab w:val="right" w:pos="9360"/>
              </w:tabs>
              <w:rPr>
                <w:b/>
                <w:color w:val="1F497D"/>
                <w:sz w:val="12"/>
                <w:szCs w:val="12"/>
                <w:lang w:val="fr-FR"/>
              </w:rPr>
            </w:pPr>
          </w:p>
        </w:tc>
      </w:tr>
      <w:tr w:rsidR="00C94BFB" w14:paraId="1331E6D7" w14:textId="77777777" w:rsidTr="00A74FF8">
        <w:trPr>
          <w:trHeight w:val="113"/>
          <w:jc w:val="center"/>
        </w:trPr>
        <w:tc>
          <w:tcPr>
            <w:tcW w:w="2405" w:type="dxa"/>
            <w:vAlign w:val="center"/>
          </w:tcPr>
          <w:p w14:paraId="1B9EB22C" w14:textId="77777777" w:rsidR="00C94BFB" w:rsidRPr="00BC37A0" w:rsidRDefault="00C94BFB" w:rsidP="00A74FF8">
            <w:pPr>
              <w:tabs>
                <w:tab w:val="left" w:pos="4820"/>
                <w:tab w:val="right" w:pos="9360"/>
              </w:tabs>
              <w:ind w:left="-120"/>
              <w:rPr>
                <w:b/>
                <w:color w:val="1F497D"/>
                <w:lang w:val="fr-FR"/>
              </w:rPr>
            </w:pPr>
            <w:r w:rsidRPr="001E51F3">
              <w:rPr>
                <w:b/>
                <w:color w:val="1F497D"/>
                <w:sz w:val="22"/>
                <w:szCs w:val="22"/>
                <w:lang w:val="fr-FR"/>
              </w:rPr>
              <w:t>editor@ijprems.com</w:t>
            </w:r>
          </w:p>
        </w:tc>
        <w:tc>
          <w:tcPr>
            <w:tcW w:w="5812" w:type="dxa"/>
            <w:vMerge/>
          </w:tcPr>
          <w:p w14:paraId="3225F95C" w14:textId="77777777" w:rsidR="00C94BFB" w:rsidRPr="00BC37A0" w:rsidRDefault="00C94BFB" w:rsidP="00A74FF8">
            <w:pPr>
              <w:tabs>
                <w:tab w:val="left" w:pos="4820"/>
                <w:tab w:val="right" w:pos="9360"/>
              </w:tabs>
              <w:rPr>
                <w:b/>
                <w:color w:val="1F497D"/>
                <w:sz w:val="12"/>
                <w:szCs w:val="12"/>
                <w:lang w:val="fr-FR"/>
              </w:rPr>
            </w:pPr>
          </w:p>
        </w:tc>
        <w:tc>
          <w:tcPr>
            <w:tcW w:w="1866" w:type="dxa"/>
            <w:vMerge/>
          </w:tcPr>
          <w:p w14:paraId="75DBFAD0" w14:textId="77777777" w:rsidR="00C94BFB" w:rsidRPr="00BC37A0" w:rsidRDefault="00C94BFB" w:rsidP="00A74FF8">
            <w:pPr>
              <w:tabs>
                <w:tab w:val="left" w:pos="4820"/>
                <w:tab w:val="right" w:pos="9360"/>
              </w:tabs>
              <w:rPr>
                <w:b/>
                <w:color w:val="1F497D"/>
                <w:sz w:val="12"/>
                <w:szCs w:val="12"/>
                <w:lang w:val="fr-FR"/>
              </w:rPr>
            </w:pPr>
          </w:p>
        </w:tc>
      </w:tr>
    </w:tbl>
    <w:p w14:paraId="2AACA693" w14:textId="3CB82B15" w:rsidR="00131CCA" w:rsidRPr="00D33DAF" w:rsidRDefault="00C94BFB" w:rsidP="00D33DAF">
      <w:pPr>
        <w:pStyle w:val="keywords"/>
        <w:spacing w:after="0"/>
        <w:ind w:firstLine="0"/>
        <w:rPr>
          <w:sz w:val="20"/>
          <w:szCs w:val="20"/>
        </w:rPr>
      </w:pPr>
      <w:r>
        <w:rPr>
          <w:b w:val="0"/>
          <w:bCs w:val="0"/>
          <w:i/>
          <w:sz w:val="20"/>
          <w:szCs w:val="20"/>
        </w:rPr>
        <w:t>________________________________________________________________________________________________________</w:t>
      </w:r>
    </w:p>
    <w:p w14:paraId="2005B482" w14:textId="49FD8817" w:rsidR="00131CCA" w:rsidRPr="00131CCA" w:rsidRDefault="00000000" w:rsidP="004F5DF0">
      <w:pPr>
        <w:pStyle w:val="papertitle"/>
        <w:spacing w:before="160" w:after="320"/>
        <w:rPr>
          <w:b/>
          <w:bCs/>
          <w:sz w:val="28"/>
          <w:szCs w:val="28"/>
        </w:rPr>
        <w:sectPr w:rsidR="00131CCA" w:rsidRPr="00131CCA" w:rsidSect="00C94BFB">
          <w:headerReference w:type="default" r:id="rId8"/>
          <w:pgSz w:w="11906" w:h="16838"/>
          <w:pgMar w:top="420" w:right="734" w:bottom="1080" w:left="734" w:header="432" w:footer="0" w:gutter="0"/>
          <w:cols w:space="720"/>
          <w:docGrid w:linePitch="360"/>
        </w:sectPr>
      </w:pPr>
      <w:r w:rsidRPr="00131CCA">
        <w:rPr>
          <w:b/>
          <w:bCs/>
          <w:sz w:val="28"/>
          <w:szCs w:val="28"/>
        </w:rPr>
        <w:t>OPEN SOURCE MALWARE ANALYZER IN WINDOWS FILE SYSTEMS</w:t>
      </w:r>
    </w:p>
    <w:p w14:paraId="15EA9BD9" w14:textId="5DE740CA" w:rsidR="00142288" w:rsidRPr="00421F09" w:rsidRDefault="00000000" w:rsidP="004C1CE0">
      <w:pPr>
        <w:pStyle w:val="Author"/>
        <w:spacing w:before="160" w:after="80"/>
        <w:rPr>
          <w:rStyle w:val="AffiliationChar"/>
          <w:b/>
          <w:bCs/>
          <w:sz w:val="24"/>
          <w:szCs w:val="24"/>
        </w:rPr>
      </w:pPr>
      <w:r w:rsidRPr="00421F09">
        <w:rPr>
          <w:b/>
          <w:bCs/>
          <w:sz w:val="24"/>
          <w:szCs w:val="24"/>
          <w:vertAlign w:val="superscript"/>
        </w:rPr>
        <w:t>1</w:t>
      </w:r>
      <w:r w:rsidRPr="00421F09">
        <w:rPr>
          <w:rStyle w:val="AffiliationChar"/>
          <w:b/>
          <w:bCs/>
          <w:sz w:val="24"/>
          <w:szCs w:val="24"/>
        </w:rPr>
        <w:t>Gokul.G,</w:t>
      </w:r>
      <w:r w:rsidRPr="00421F09">
        <w:rPr>
          <w:b/>
          <w:bCs/>
          <w:sz w:val="24"/>
          <w:szCs w:val="24"/>
        </w:rPr>
        <w:t xml:space="preserve"> </w:t>
      </w:r>
      <w:r w:rsidRPr="00421F09">
        <w:rPr>
          <w:b/>
          <w:bCs/>
          <w:sz w:val="24"/>
          <w:szCs w:val="24"/>
          <w:vertAlign w:val="superscript"/>
        </w:rPr>
        <w:t>2</w:t>
      </w:r>
      <w:r w:rsidRPr="00421F09">
        <w:rPr>
          <w:rStyle w:val="AffiliationChar"/>
          <w:b/>
          <w:bCs/>
          <w:sz w:val="24"/>
          <w:szCs w:val="24"/>
        </w:rPr>
        <w:t>Karthick.S</w:t>
      </w:r>
      <w:r w:rsidRPr="00421F09">
        <w:rPr>
          <w:b/>
          <w:bCs/>
          <w:sz w:val="24"/>
          <w:szCs w:val="24"/>
        </w:rPr>
        <w:t xml:space="preserve">, </w:t>
      </w:r>
      <w:r w:rsidRPr="00421F09">
        <w:rPr>
          <w:b/>
          <w:bCs/>
          <w:sz w:val="24"/>
          <w:szCs w:val="24"/>
          <w:vertAlign w:val="superscript"/>
        </w:rPr>
        <w:t>3</w:t>
      </w:r>
      <w:r w:rsidRPr="00421F09">
        <w:rPr>
          <w:rStyle w:val="AffiliationChar"/>
          <w:b/>
          <w:bCs/>
          <w:sz w:val="24"/>
          <w:szCs w:val="24"/>
        </w:rPr>
        <w:t>Kesav</w:t>
      </w:r>
      <w:r w:rsidR="00C94BFB" w:rsidRPr="00421F09">
        <w:rPr>
          <w:rStyle w:val="AffiliationChar"/>
          <w:b/>
          <w:bCs/>
          <w:sz w:val="24"/>
          <w:szCs w:val="24"/>
        </w:rPr>
        <w:t>a</w:t>
      </w:r>
      <w:r w:rsidRPr="00421F09">
        <w:rPr>
          <w:rStyle w:val="AffiliationChar"/>
          <w:b/>
          <w:bCs/>
          <w:sz w:val="24"/>
          <w:szCs w:val="24"/>
        </w:rPr>
        <w:t xml:space="preserve"> Kumar</w:t>
      </w:r>
    </w:p>
    <w:p w14:paraId="64698548" w14:textId="44CCD180" w:rsidR="00142288" w:rsidRPr="00706235" w:rsidRDefault="00DE3738" w:rsidP="004C1CE0">
      <w:pPr>
        <w:ind w:left="709" w:right="1224" w:firstLineChars="354" w:firstLine="850"/>
        <w:jc w:val="left"/>
        <w:rPr>
          <w:i/>
          <w:iCs/>
          <w:color w:val="000000"/>
          <w:sz w:val="22"/>
          <w:szCs w:val="22"/>
          <w:lang w:bidi="ar"/>
        </w:rPr>
      </w:pPr>
      <w:r w:rsidRPr="004C1CE0">
        <w:rPr>
          <w:color w:val="000000" w:themeColor="text1"/>
          <w:sz w:val="24"/>
          <w:szCs w:val="24"/>
          <w:vertAlign w:val="superscript"/>
        </w:rPr>
        <w:t>1</w:t>
      </w:r>
      <w:r w:rsidR="00000000" w:rsidRPr="00DE3738">
        <w:rPr>
          <w:color w:val="000000"/>
          <w:sz w:val="22"/>
          <w:szCs w:val="22"/>
          <w:lang w:bidi="ar"/>
        </w:rPr>
        <w:t>BTECH</w:t>
      </w:r>
      <w:r w:rsidR="00000000" w:rsidRPr="00706235">
        <w:rPr>
          <w:i/>
          <w:iCs/>
          <w:color w:val="000000"/>
          <w:sz w:val="22"/>
          <w:szCs w:val="22"/>
          <w:lang w:bidi="ar"/>
        </w:rPr>
        <w:t xml:space="preserve"> - </w:t>
      </w:r>
      <w:r w:rsidR="00000000" w:rsidRPr="00D1447F">
        <w:rPr>
          <w:color w:val="000000"/>
          <w:sz w:val="22"/>
          <w:szCs w:val="22"/>
          <w:lang w:bidi="ar"/>
        </w:rPr>
        <w:t>CFIS,</w:t>
      </w:r>
      <w:r w:rsidR="00000000" w:rsidRPr="00706235">
        <w:rPr>
          <w:i/>
          <w:iCs/>
          <w:color w:val="000000"/>
          <w:sz w:val="22"/>
          <w:szCs w:val="22"/>
          <w:lang w:bidi="ar"/>
        </w:rPr>
        <w:t xml:space="preserve"> </w:t>
      </w:r>
      <w:proofErr w:type="spellStart"/>
      <w:r w:rsidR="00000000" w:rsidRPr="003D2D82">
        <w:rPr>
          <w:color w:val="000000"/>
          <w:sz w:val="22"/>
          <w:szCs w:val="22"/>
          <w:lang w:bidi="ar"/>
        </w:rPr>
        <w:t>Dr.M.G.R</w:t>
      </w:r>
      <w:proofErr w:type="spellEnd"/>
      <w:r w:rsidR="00000000" w:rsidRPr="003D2D82">
        <w:rPr>
          <w:color w:val="000000"/>
          <w:sz w:val="22"/>
          <w:szCs w:val="22"/>
          <w:lang w:bidi="ar"/>
        </w:rPr>
        <w:t xml:space="preserve"> EDUCATION AND RESEARCH INSTITUTE , INDIA</w:t>
      </w:r>
    </w:p>
    <w:p w14:paraId="3F2B16DD" w14:textId="77777777" w:rsidR="00142288" w:rsidRPr="003D2D82" w:rsidRDefault="00000000" w:rsidP="00706235">
      <w:pPr>
        <w:ind w:left="709" w:right="1224" w:firstLineChars="386" w:firstLine="849"/>
        <w:rPr>
          <w:color w:val="000000"/>
          <w:sz w:val="22"/>
          <w:szCs w:val="22"/>
          <w:lang w:bidi="ar"/>
        </w:rPr>
      </w:pPr>
      <w:r w:rsidRPr="003D2D82">
        <w:rPr>
          <w:color w:val="000000"/>
          <w:sz w:val="22"/>
          <w:szCs w:val="22"/>
          <w:lang w:bidi="ar"/>
        </w:rPr>
        <w:t>gokulganesan173@gmail.com</w:t>
      </w:r>
    </w:p>
    <w:p w14:paraId="7318F1DA" w14:textId="77777777" w:rsidR="00142288" w:rsidRPr="003D2D82" w:rsidRDefault="00000000" w:rsidP="00706235">
      <w:pPr>
        <w:ind w:left="709" w:right="1224" w:firstLineChars="386" w:firstLine="849"/>
        <w:jc w:val="both"/>
        <w:rPr>
          <w:sz w:val="22"/>
          <w:szCs w:val="22"/>
        </w:rPr>
      </w:pPr>
      <w:r w:rsidRPr="003D2D82">
        <w:rPr>
          <w:color w:val="000000"/>
          <w:sz w:val="22"/>
          <w:szCs w:val="22"/>
          <w:lang w:bidi="ar"/>
        </w:rPr>
        <w:t>2</w:t>
      </w:r>
    </w:p>
    <w:p w14:paraId="1F0322AC" w14:textId="77777777" w:rsidR="00142288" w:rsidRPr="003D2D82" w:rsidRDefault="00000000" w:rsidP="00706235">
      <w:pPr>
        <w:ind w:left="709" w:right="1224" w:firstLineChars="386" w:firstLine="849"/>
        <w:jc w:val="both"/>
        <w:rPr>
          <w:sz w:val="22"/>
          <w:szCs w:val="22"/>
        </w:rPr>
      </w:pPr>
      <w:r w:rsidRPr="00D1447F">
        <w:rPr>
          <w:color w:val="000000"/>
          <w:sz w:val="22"/>
          <w:szCs w:val="22"/>
          <w:lang w:bidi="ar"/>
        </w:rPr>
        <w:t>B</w:t>
      </w:r>
      <w:r w:rsidRPr="00DE3738">
        <w:rPr>
          <w:color w:val="000000"/>
          <w:sz w:val="22"/>
          <w:szCs w:val="22"/>
          <w:lang w:bidi="ar"/>
        </w:rPr>
        <w:t xml:space="preserve">TECH </w:t>
      </w:r>
      <w:r w:rsidRPr="00706235">
        <w:rPr>
          <w:i/>
          <w:iCs/>
          <w:color w:val="000000"/>
          <w:sz w:val="22"/>
          <w:szCs w:val="22"/>
          <w:lang w:bidi="ar"/>
        </w:rPr>
        <w:t>-</w:t>
      </w:r>
      <w:r w:rsidRPr="00D1447F">
        <w:rPr>
          <w:color w:val="000000"/>
          <w:sz w:val="22"/>
          <w:szCs w:val="22"/>
          <w:lang w:bidi="ar"/>
        </w:rPr>
        <w:t xml:space="preserve"> CFIS</w:t>
      </w:r>
      <w:r w:rsidRPr="003D2D82">
        <w:rPr>
          <w:color w:val="000000"/>
          <w:sz w:val="22"/>
          <w:szCs w:val="22"/>
          <w:lang w:bidi="ar"/>
        </w:rPr>
        <w:t>, Dr.M.G.R EDUCATION AND RESEARCH INSTITUTE , INDIA</w:t>
      </w:r>
    </w:p>
    <w:p w14:paraId="5655D84E" w14:textId="77777777" w:rsidR="00142288" w:rsidRPr="003D2D82" w:rsidRDefault="00000000" w:rsidP="00706235">
      <w:pPr>
        <w:ind w:left="709" w:right="1224" w:firstLineChars="386" w:firstLine="849"/>
        <w:rPr>
          <w:sz w:val="22"/>
          <w:szCs w:val="22"/>
        </w:rPr>
      </w:pPr>
      <w:r w:rsidRPr="003D2D82">
        <w:rPr>
          <w:color w:val="000000"/>
          <w:sz w:val="22"/>
          <w:szCs w:val="22"/>
          <w:lang w:bidi="ar"/>
        </w:rPr>
        <w:t>its.karthickofficial.sk@gmail.com</w:t>
      </w:r>
    </w:p>
    <w:p w14:paraId="36580E8A" w14:textId="77777777" w:rsidR="00142288" w:rsidRPr="00A23A1E" w:rsidRDefault="00000000" w:rsidP="00706235">
      <w:pPr>
        <w:ind w:left="709" w:right="1224" w:firstLineChars="386" w:firstLine="849"/>
        <w:jc w:val="left"/>
        <w:rPr>
          <w:sz w:val="22"/>
          <w:szCs w:val="22"/>
        </w:rPr>
      </w:pPr>
      <w:r w:rsidRPr="00A23A1E">
        <w:rPr>
          <w:color w:val="000000"/>
          <w:sz w:val="22"/>
          <w:szCs w:val="22"/>
          <w:lang w:bidi="ar"/>
        </w:rPr>
        <w:t>3</w:t>
      </w:r>
    </w:p>
    <w:p w14:paraId="6B3294AE" w14:textId="77777777" w:rsidR="00142288" w:rsidRPr="003D2D82" w:rsidRDefault="00000000" w:rsidP="00706235">
      <w:pPr>
        <w:ind w:left="709" w:right="1224" w:firstLineChars="386" w:firstLine="849"/>
        <w:jc w:val="both"/>
        <w:rPr>
          <w:color w:val="000000"/>
          <w:sz w:val="22"/>
          <w:szCs w:val="22"/>
          <w:lang w:bidi="ar"/>
        </w:rPr>
      </w:pPr>
      <w:r w:rsidRPr="00D1447F">
        <w:rPr>
          <w:color w:val="000000"/>
          <w:sz w:val="22"/>
          <w:szCs w:val="22"/>
          <w:lang w:bidi="ar"/>
        </w:rPr>
        <w:t>BTECH</w:t>
      </w:r>
      <w:r w:rsidRPr="00706235">
        <w:rPr>
          <w:i/>
          <w:iCs/>
          <w:color w:val="000000"/>
          <w:sz w:val="22"/>
          <w:szCs w:val="22"/>
          <w:lang w:bidi="ar"/>
        </w:rPr>
        <w:t xml:space="preserve"> - </w:t>
      </w:r>
      <w:r w:rsidRPr="00D1447F">
        <w:rPr>
          <w:color w:val="000000"/>
          <w:sz w:val="22"/>
          <w:szCs w:val="22"/>
          <w:lang w:bidi="ar"/>
        </w:rPr>
        <w:t>CFIS</w:t>
      </w:r>
      <w:r w:rsidRPr="00706235">
        <w:rPr>
          <w:i/>
          <w:iCs/>
          <w:color w:val="000000"/>
          <w:sz w:val="22"/>
          <w:szCs w:val="22"/>
          <w:lang w:bidi="ar"/>
        </w:rPr>
        <w:t xml:space="preserve">, </w:t>
      </w:r>
      <w:r w:rsidRPr="003D2D82">
        <w:rPr>
          <w:color w:val="000000"/>
          <w:sz w:val="22"/>
          <w:szCs w:val="22"/>
          <w:lang w:bidi="ar"/>
        </w:rPr>
        <w:t>Dr.M.G.R EDUCATION AND RESEARCH INSTITUTE , INDIA</w:t>
      </w:r>
    </w:p>
    <w:p w14:paraId="2EDF2016" w14:textId="0617F27B" w:rsidR="00142288" w:rsidRPr="003D2D82" w:rsidRDefault="00000000" w:rsidP="004F5DF0">
      <w:pPr>
        <w:ind w:left="709" w:right="1224" w:firstLineChars="386" w:firstLine="849"/>
        <w:rPr>
          <w:color w:val="000000"/>
          <w:sz w:val="22"/>
          <w:szCs w:val="22"/>
          <w:lang w:bidi="ar"/>
        </w:rPr>
      </w:pPr>
      <w:r w:rsidRPr="003D2D82">
        <w:rPr>
          <w:color w:val="000000"/>
          <w:sz w:val="22"/>
          <w:szCs w:val="22"/>
          <w:lang w:bidi="ar"/>
        </w:rPr>
        <w:t>kesavakumar.cfis@gmail.com</w:t>
      </w:r>
    </w:p>
    <w:p w14:paraId="68A3B201" w14:textId="77777777" w:rsidR="004F5DF0" w:rsidRPr="00C94BFB" w:rsidRDefault="004F5DF0" w:rsidP="004F5DF0">
      <w:pPr>
        <w:pStyle w:val="keywords"/>
        <w:spacing w:after="0"/>
        <w:ind w:firstLine="0"/>
        <w:rPr>
          <w:sz w:val="20"/>
          <w:szCs w:val="20"/>
        </w:rPr>
      </w:pPr>
      <w:r>
        <w:rPr>
          <w:b w:val="0"/>
          <w:bCs w:val="0"/>
          <w:i/>
          <w:sz w:val="20"/>
          <w:szCs w:val="20"/>
        </w:rPr>
        <w:t>________________________________________________________________________________________________________</w:t>
      </w:r>
    </w:p>
    <w:p w14:paraId="40DEC010" w14:textId="77777777" w:rsidR="00142288" w:rsidRDefault="00142288">
      <w:pPr>
        <w:pStyle w:val="Affiliation"/>
        <w:jc w:val="both"/>
        <w:sectPr w:rsidR="00142288">
          <w:type w:val="continuous"/>
          <w:pgSz w:w="11906" w:h="16838"/>
          <w:pgMar w:top="1080" w:right="734" w:bottom="1080" w:left="734" w:header="720" w:footer="720" w:gutter="0"/>
          <w:cols w:space="566"/>
          <w:docGrid w:linePitch="360"/>
        </w:sectPr>
      </w:pPr>
    </w:p>
    <w:p w14:paraId="3C7AF802" w14:textId="77777777" w:rsidR="00142288" w:rsidRDefault="00142288">
      <w:pPr>
        <w:pStyle w:val="Abstract"/>
        <w:spacing w:after="0"/>
        <w:ind w:firstLine="0"/>
        <w:rPr>
          <w:i/>
          <w:iCs/>
          <w:sz w:val="20"/>
          <w:szCs w:val="20"/>
        </w:rPr>
      </w:pPr>
    </w:p>
    <w:p w14:paraId="19A4A5A9" w14:textId="72295C21" w:rsidR="00EE0F65" w:rsidRPr="001819D8" w:rsidRDefault="00083559" w:rsidP="00EE0F65">
      <w:pPr>
        <w:pStyle w:val="Abstract"/>
        <w:ind w:right="232" w:firstLine="0"/>
        <w:jc w:val="center"/>
        <w:rPr>
          <w:rFonts w:eastAsia="Times New Roman"/>
          <w:sz w:val="24"/>
          <w:szCs w:val="24"/>
        </w:rPr>
      </w:pPr>
      <w:r w:rsidRPr="001819D8">
        <w:rPr>
          <w:sz w:val="24"/>
          <w:szCs w:val="24"/>
        </w:rPr>
        <w:t>ABSTRACT</w:t>
      </w:r>
    </w:p>
    <w:p w14:paraId="54894888" w14:textId="5989E1B4" w:rsidR="00142288" w:rsidRPr="00D33DAF" w:rsidRDefault="00000000">
      <w:pPr>
        <w:pStyle w:val="Abstract"/>
        <w:ind w:right="232" w:firstLine="0"/>
        <w:rPr>
          <w:rFonts w:eastAsia="Times New Roman"/>
          <w:b w:val="0"/>
          <w:bCs w:val="0"/>
          <w:sz w:val="20"/>
          <w:szCs w:val="20"/>
        </w:rPr>
      </w:pPr>
      <w:r w:rsidRPr="00D33DAF">
        <w:rPr>
          <w:rFonts w:eastAsia="Times New Roman"/>
          <w:b w:val="0"/>
          <w:bCs w:val="0"/>
          <w:sz w:val="20"/>
          <w:szCs w:val="20"/>
        </w:rPr>
        <w:t>In the constantly shifting terrain of cybersecurity, the pervasive spread of malware stands as a formidable adversary, menacing individuals, corporations, and governmental entities on a global scale. Malicious software, crafted with the intent to infiltrate, sabotage, or disrupt computer systems, persists in its evolution towards greater intricacy and stealth, demanding robust countermeasures for detection and analysis. Enter the "Open Source Threat Detector and Malware Analyzer in Windows File System Architecture" initiative, poised to tackle this pressing challenge head-on. This groundbreaking project offers a beacon of hope by furnishing a transparent, community-driven framework for identifying and scrutinizing malware nestled within the intricate fabric of the Windows file system. This comprehensive document serves as a roadmap, charting the course of the project while delineating its overarching objectives, profound significance, and intricate technical intricacies.</w:t>
      </w:r>
    </w:p>
    <w:p w14:paraId="31B06126" w14:textId="77777777" w:rsidR="00142288" w:rsidRDefault="00142288">
      <w:pPr>
        <w:pStyle w:val="keywords"/>
        <w:spacing w:after="0"/>
        <w:ind w:firstLine="0"/>
        <w:rPr>
          <w:i/>
          <w:sz w:val="20"/>
          <w:szCs w:val="20"/>
        </w:rPr>
      </w:pPr>
    </w:p>
    <w:p w14:paraId="568BBD2E" w14:textId="77777777" w:rsidR="00142288" w:rsidRPr="00D33DAF" w:rsidRDefault="00000000">
      <w:pPr>
        <w:pStyle w:val="keywords"/>
        <w:spacing w:after="0"/>
        <w:ind w:firstLine="0"/>
        <w:rPr>
          <w:b w:val="0"/>
          <w:bCs w:val="0"/>
          <w:i/>
          <w:sz w:val="20"/>
          <w:szCs w:val="20"/>
        </w:rPr>
      </w:pPr>
      <w:r w:rsidRPr="00D33DAF">
        <w:rPr>
          <w:b w:val="0"/>
          <w:bCs w:val="0"/>
          <w:i/>
          <w:sz w:val="20"/>
          <w:szCs w:val="20"/>
        </w:rPr>
        <w:t>Index</w:t>
      </w:r>
      <w:r w:rsidRPr="00D33DAF">
        <w:rPr>
          <w:rFonts w:eastAsia="Times New Roman"/>
          <w:b w:val="0"/>
          <w:bCs w:val="0"/>
          <w:i/>
          <w:sz w:val="20"/>
          <w:szCs w:val="20"/>
        </w:rPr>
        <w:t xml:space="preserve"> </w:t>
      </w:r>
      <w:r w:rsidRPr="00D33DAF">
        <w:rPr>
          <w:b w:val="0"/>
          <w:bCs w:val="0"/>
          <w:i/>
          <w:sz w:val="20"/>
          <w:szCs w:val="20"/>
        </w:rPr>
        <w:t>Terms</w:t>
      </w:r>
      <w:r w:rsidRPr="00D33DAF">
        <w:rPr>
          <w:rFonts w:eastAsia="Times New Roman"/>
          <w:b w:val="0"/>
          <w:bCs w:val="0"/>
          <w:sz w:val="20"/>
          <w:szCs w:val="20"/>
        </w:rPr>
        <w:t>-Malware Analyzer, Window file System, Malicious File, Threat Detection</w:t>
      </w:r>
    </w:p>
    <w:p w14:paraId="49E56766" w14:textId="77777777" w:rsidR="00142288" w:rsidRDefault="00000000">
      <w:pPr>
        <w:pStyle w:val="keywords"/>
        <w:spacing w:after="0"/>
        <w:ind w:firstLine="0"/>
        <w:rPr>
          <w:sz w:val="20"/>
          <w:szCs w:val="20"/>
        </w:rPr>
      </w:pPr>
      <w:r w:rsidRPr="00D33DAF">
        <w:rPr>
          <w:b w:val="0"/>
          <w:bCs w:val="0"/>
          <w:i/>
          <w:sz w:val="20"/>
          <w:szCs w:val="20"/>
        </w:rPr>
        <w:t>______________________________________________________________________________</w:t>
      </w:r>
      <w:r>
        <w:rPr>
          <w:b w:val="0"/>
          <w:bCs w:val="0"/>
          <w:i/>
          <w:sz w:val="20"/>
          <w:szCs w:val="20"/>
        </w:rPr>
        <w:t>__________________________</w:t>
      </w:r>
    </w:p>
    <w:p w14:paraId="00BC9E28" w14:textId="77777777" w:rsidR="00142288" w:rsidRPr="001819D8" w:rsidRDefault="00000000">
      <w:pPr>
        <w:pStyle w:val="Heading1"/>
        <w:numPr>
          <w:ilvl w:val="0"/>
          <w:numId w:val="1"/>
        </w:numPr>
        <w:jc w:val="left"/>
        <w:rPr>
          <w:b/>
          <w:sz w:val="24"/>
          <w:szCs w:val="24"/>
        </w:rPr>
      </w:pPr>
      <w:r w:rsidRPr="001819D8">
        <w:rPr>
          <w:b/>
          <w:sz w:val="24"/>
          <w:szCs w:val="24"/>
        </w:rPr>
        <w:t xml:space="preserve">Introduction </w:t>
      </w:r>
    </w:p>
    <w:p w14:paraId="5F0C1FCC" w14:textId="77777777" w:rsidR="00142288" w:rsidRDefault="00000000">
      <w:pPr>
        <w:pStyle w:val="BodyText"/>
      </w:pPr>
      <w:r>
        <w:t>The subject of threat detection and malware analysis is fundamental to cybersecurity, as it addresses the persistent and evolving threat landscape posed by malicious software. Malware encompasses a broad range of malicious programs designed to infiltrate, damage, or disrupt computer systems, often with nefarious intentions such as data theft, financial fraud, or espionage. In the context of Windows file system architecture, the subject gains particular significance due to the widespread adoption of Windows operating systems across personal, enterprise, and governmental environments. Threat detection involves the identification and mitigation of suspicious or malicious activities within a system. Effective threat detection mechanisms are essential for identifying and neutralizing potential security threats before they can cause significant harm. Malware analysis, on the other hand, focuses on understanding the behavior, functionality, and origins of malicious software. By dissecting and analyzing malware samples, cybersecurity professionals can gain insights into the tactics, techniques, and procedures employed by cybercriminals, thereby enhancing their ability to detect and defend against future attacks</w:t>
      </w:r>
    </w:p>
    <w:p w14:paraId="6F2CC8F2" w14:textId="17304C37" w:rsidR="00142288" w:rsidRPr="00E36B5B" w:rsidRDefault="00E36B5B">
      <w:pPr>
        <w:pStyle w:val="Heading1"/>
        <w:tabs>
          <w:tab w:val="clear" w:pos="0"/>
        </w:tabs>
        <w:ind w:firstLine="0"/>
        <w:jc w:val="left"/>
        <w:rPr>
          <w:b/>
          <w:sz w:val="24"/>
          <w:szCs w:val="24"/>
        </w:rPr>
      </w:pPr>
      <w:r>
        <w:rPr>
          <w:b/>
          <w:sz w:val="24"/>
          <w:szCs w:val="24"/>
        </w:rPr>
        <w:t xml:space="preserve">1. </w:t>
      </w:r>
      <w:r w:rsidR="00000000" w:rsidRPr="00E36B5B">
        <w:rPr>
          <w:b/>
          <w:sz w:val="24"/>
          <w:szCs w:val="24"/>
        </w:rPr>
        <w:t>MALWARE</w:t>
      </w:r>
    </w:p>
    <w:p w14:paraId="2425F08A" w14:textId="77777777" w:rsidR="00142288" w:rsidRDefault="00000000">
      <w:pPr>
        <w:pStyle w:val="BodyText"/>
      </w:pPr>
      <w:r>
        <w:t>Malware short for malicious software is any software intentionally designed to damage, disrupt, or gain unauthorized access to computer systems, networks, or data. Malware includes various harmful programs, such as viruses, worms, Trojans, ransomware, spyware, and rootkits, each with specific methods and goals, such as data theft, system compromise, or financial gain. Malware can exploit system vulnerabilities to infiltrate devices, often causing significant harm to users and organizations by corrupting data, degrading system performance, or stealing sensitive information.</w:t>
      </w:r>
    </w:p>
    <w:p w14:paraId="5E89A517" w14:textId="31AF8C42" w:rsidR="00142288" w:rsidRDefault="00E36B5B">
      <w:pPr>
        <w:pStyle w:val="Heading1"/>
        <w:tabs>
          <w:tab w:val="clear" w:pos="0"/>
        </w:tabs>
        <w:ind w:firstLine="0"/>
        <w:jc w:val="left"/>
        <w:rPr>
          <w:b/>
        </w:rPr>
      </w:pPr>
      <w:r>
        <w:rPr>
          <w:b/>
        </w:rPr>
        <w:t xml:space="preserve">1.2 </w:t>
      </w:r>
      <w:r w:rsidR="00000000">
        <w:rPr>
          <w:b/>
        </w:rPr>
        <w:t>TYPES OF MALWARE</w:t>
      </w:r>
    </w:p>
    <w:p w14:paraId="618F3DB8" w14:textId="77777777" w:rsidR="00142288" w:rsidRDefault="00000000">
      <w:pPr>
        <w:pStyle w:val="BodyText"/>
        <w:ind w:firstLine="0"/>
        <w:rPr>
          <w:lang w:eastAsia="en-US"/>
        </w:rPr>
      </w:pPr>
      <w:r>
        <w:rPr>
          <w:b/>
          <w:bCs/>
          <w:i/>
          <w:iCs/>
          <w:lang w:eastAsia="en-US"/>
        </w:rPr>
        <w:t>1.Virus</w:t>
      </w:r>
      <w:r>
        <w:rPr>
          <w:lang w:eastAsia="en-US"/>
        </w:rPr>
        <w:t xml:space="preserve"> </w:t>
      </w:r>
      <w:r>
        <w:rPr>
          <w:lang w:eastAsia="en-US"/>
        </w:rPr>
        <w:br/>
      </w:r>
      <w:r>
        <w:rPr>
          <w:b/>
          <w:bCs/>
          <w:lang w:eastAsia="en-US"/>
        </w:rPr>
        <w:t>Description</w:t>
      </w:r>
      <w:r>
        <w:rPr>
          <w:lang w:eastAsia="en-US"/>
        </w:rPr>
        <w:t>: A virus is a type of malware that attaches itself to a legitimate file or program and replicates when the infected file is executed. Viruses can damage data, slow down systems, and spread to other files or computers.</w:t>
      </w:r>
    </w:p>
    <w:p w14:paraId="4F3F97EE" w14:textId="77777777" w:rsidR="00142288" w:rsidRDefault="00000000">
      <w:pPr>
        <w:pStyle w:val="BodyText"/>
        <w:ind w:firstLine="0"/>
        <w:rPr>
          <w:lang w:eastAsia="en-US"/>
        </w:rPr>
      </w:pPr>
      <w:r>
        <w:rPr>
          <w:b/>
          <w:bCs/>
          <w:lang w:eastAsia="en-US"/>
        </w:rPr>
        <w:t>Behavior</w:t>
      </w:r>
      <w:r>
        <w:rPr>
          <w:lang w:eastAsia="en-US"/>
        </w:rPr>
        <w:t>: Most viruses spread through shared files, email attachments, or infected programs. Once active, they can corrupt files, overwrite data, or consume system resources.</w:t>
      </w:r>
    </w:p>
    <w:p w14:paraId="03E5637A" w14:textId="77777777" w:rsidR="00942061" w:rsidRDefault="00942061">
      <w:pPr>
        <w:pStyle w:val="BodyText"/>
        <w:ind w:firstLine="0"/>
        <w:rPr>
          <w:lang w:eastAsia="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BA58C2" w14:paraId="213CF105" w14:textId="77777777" w:rsidTr="00A74FF8">
        <w:trPr>
          <w:trHeight w:val="435"/>
          <w:jc w:val="center"/>
        </w:trPr>
        <w:tc>
          <w:tcPr>
            <w:tcW w:w="2405" w:type="dxa"/>
            <w:vMerge w:val="restart"/>
            <w:vAlign w:val="center"/>
          </w:tcPr>
          <w:p w14:paraId="4C287E82" w14:textId="77777777" w:rsidR="00BA58C2" w:rsidRPr="00BC37A0" w:rsidRDefault="00BA58C2" w:rsidP="00A74FF8">
            <w:pPr>
              <w:tabs>
                <w:tab w:val="left" w:pos="4820"/>
                <w:tab w:val="right" w:pos="9360"/>
              </w:tabs>
              <w:ind w:left="-120"/>
              <w:rPr>
                <w:b/>
                <w:color w:val="1F497D"/>
                <w:lang w:val="fr-FR"/>
              </w:rPr>
            </w:pPr>
            <w:r w:rsidRPr="00BC37A0">
              <w:rPr>
                <w:b/>
                <w:noProof/>
                <w:color w:val="1F497D"/>
              </w:rPr>
              <w:lastRenderedPageBreak/>
              <w:drawing>
                <wp:inline distT="0" distB="0" distL="0" distR="0" wp14:anchorId="46939468" wp14:editId="26B134D2">
                  <wp:extent cx="1247775" cy="544195"/>
                  <wp:effectExtent l="0" t="0" r="9525" b="8255"/>
                  <wp:docPr id="1447075553" name="Picture 1447075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488A2C73" w14:textId="77777777" w:rsidR="00BA58C2" w:rsidRDefault="00BA58C2" w:rsidP="00A74FF8">
            <w:pPr>
              <w:tabs>
                <w:tab w:val="left" w:pos="4820"/>
                <w:tab w:val="right" w:pos="9360"/>
              </w:tabs>
              <w:rPr>
                <w:b/>
                <w:color w:val="1F497D"/>
                <w:sz w:val="22"/>
                <w:szCs w:val="22"/>
                <w:lang w:val="fr-FR"/>
              </w:rPr>
            </w:pPr>
            <w:r w:rsidRPr="006C74D5">
              <w:rPr>
                <w:b/>
                <w:color w:val="1F497D"/>
                <w:sz w:val="22"/>
                <w:szCs w:val="22"/>
                <w:lang w:val="fr-FR"/>
              </w:rPr>
              <w:t xml:space="preserve">INTERNATIONAL JOURNAL OF PROGRESSIVE RESEARCH IN ENGINEERING MANAGEMENT </w:t>
            </w:r>
          </w:p>
          <w:p w14:paraId="77D80ED7" w14:textId="77777777" w:rsidR="00BA58C2" w:rsidRDefault="00BA58C2" w:rsidP="00A74FF8">
            <w:pPr>
              <w:tabs>
                <w:tab w:val="left" w:pos="4820"/>
                <w:tab w:val="right" w:pos="9360"/>
              </w:tabs>
              <w:rPr>
                <w:b/>
                <w:color w:val="1F497D"/>
                <w:sz w:val="22"/>
                <w:szCs w:val="22"/>
                <w:lang w:val="fr-FR"/>
              </w:rPr>
            </w:pPr>
            <w:r w:rsidRPr="006C74D5">
              <w:rPr>
                <w:b/>
                <w:color w:val="1F497D"/>
                <w:sz w:val="22"/>
                <w:szCs w:val="22"/>
                <w:lang w:val="fr-FR"/>
              </w:rPr>
              <w:t>AND SCIENCE (IJPREMS)</w:t>
            </w:r>
          </w:p>
          <w:p w14:paraId="36BE50DB" w14:textId="77777777" w:rsidR="00BA58C2" w:rsidRPr="0018026F" w:rsidRDefault="00BA58C2" w:rsidP="00A74FF8">
            <w:pPr>
              <w:tabs>
                <w:tab w:val="left" w:pos="4820"/>
                <w:tab w:val="right" w:pos="9360"/>
              </w:tabs>
              <w:rPr>
                <w:bCs/>
                <w:sz w:val="16"/>
                <w:szCs w:val="24"/>
                <w:lang w:val="fr-FR" w:eastAsia="en-IN"/>
              </w:rPr>
            </w:pPr>
          </w:p>
          <w:p w14:paraId="3E30BA0D" w14:textId="247814D4" w:rsidR="00BA58C2" w:rsidRPr="006C74D5" w:rsidRDefault="00BA58C2" w:rsidP="00A74FF8">
            <w:pPr>
              <w:tabs>
                <w:tab w:val="left" w:pos="4820"/>
                <w:tab w:val="right" w:pos="9360"/>
              </w:tabs>
              <w:rPr>
                <w:b/>
                <w:color w:val="1F497D"/>
                <w:sz w:val="24"/>
                <w:szCs w:val="24"/>
                <w:lang w:val="fr-FR"/>
              </w:rPr>
            </w:pPr>
            <w:r w:rsidRPr="00536ADF">
              <w:rPr>
                <w:bCs/>
                <w:sz w:val="24"/>
                <w:szCs w:val="24"/>
                <w:lang w:val="fr-FR" w:eastAsia="en-IN"/>
              </w:rPr>
              <w:t>Vol. 0</w:t>
            </w:r>
            <w:r w:rsidR="001D0B3E">
              <w:rPr>
                <w:bCs/>
                <w:sz w:val="24"/>
                <w:szCs w:val="24"/>
                <w:lang w:val="fr-FR" w:eastAsia="en-IN"/>
              </w:rPr>
              <w:t>5</w:t>
            </w:r>
            <w:r w:rsidRPr="00536ADF">
              <w:rPr>
                <w:bCs/>
                <w:sz w:val="24"/>
                <w:szCs w:val="24"/>
                <w:lang w:val="fr-FR" w:eastAsia="en-IN"/>
              </w:rPr>
              <w:t xml:space="preserve">, Issue </w:t>
            </w:r>
            <w:r>
              <w:rPr>
                <w:bCs/>
                <w:sz w:val="24"/>
                <w:szCs w:val="24"/>
                <w:lang w:val="fr-FR" w:eastAsia="en-IN"/>
              </w:rPr>
              <w:t>0</w:t>
            </w:r>
            <w:r w:rsidR="001D0B3E">
              <w:rPr>
                <w:bCs/>
                <w:sz w:val="24"/>
                <w:szCs w:val="24"/>
                <w:lang w:val="fr-FR" w:eastAsia="en-IN"/>
              </w:rPr>
              <w:t>4</w:t>
            </w:r>
            <w:r w:rsidRPr="00536ADF">
              <w:rPr>
                <w:bCs/>
                <w:sz w:val="24"/>
                <w:szCs w:val="24"/>
                <w:lang w:val="fr-FR" w:eastAsia="en-IN"/>
              </w:rPr>
              <w:t xml:space="preserve">, </w:t>
            </w:r>
            <w:r w:rsidR="00277167">
              <w:rPr>
                <w:bCs/>
                <w:sz w:val="24"/>
                <w:szCs w:val="24"/>
                <w:lang w:val="fr-FR" w:eastAsia="en-IN"/>
              </w:rPr>
              <w:t>April</w:t>
            </w:r>
            <w:r w:rsidRPr="00536ADF">
              <w:rPr>
                <w:bCs/>
                <w:sz w:val="24"/>
                <w:szCs w:val="24"/>
                <w:lang w:val="fr-FR" w:eastAsia="en-IN"/>
              </w:rPr>
              <w:t xml:space="preserve"> 202</w:t>
            </w:r>
            <w:r>
              <w:rPr>
                <w:bCs/>
                <w:sz w:val="24"/>
                <w:szCs w:val="24"/>
                <w:lang w:val="fr-FR" w:eastAsia="en-IN"/>
              </w:rPr>
              <w:t>5</w:t>
            </w:r>
            <w:r w:rsidRPr="00536ADF">
              <w:rPr>
                <w:bCs/>
                <w:sz w:val="24"/>
                <w:szCs w:val="24"/>
                <w:lang w:val="fr-FR" w:eastAsia="en-IN"/>
              </w:rPr>
              <w:t xml:space="preserve">, pp : </w:t>
            </w:r>
            <w:r w:rsidR="007440F3">
              <w:rPr>
                <w:bCs/>
                <w:sz w:val="24"/>
                <w:szCs w:val="24"/>
                <w:lang w:val="fr-FR" w:eastAsia="en-IN"/>
              </w:rPr>
              <w:t>0</w:t>
            </w:r>
            <w:r>
              <w:rPr>
                <w:bCs/>
                <w:sz w:val="24"/>
                <w:szCs w:val="24"/>
                <w:lang w:val="fr-FR" w:eastAsia="en-IN"/>
              </w:rPr>
              <w:t>1</w:t>
            </w:r>
            <w:r w:rsidRPr="00536ADF">
              <w:rPr>
                <w:bCs/>
                <w:sz w:val="24"/>
                <w:szCs w:val="24"/>
                <w:lang w:val="fr-FR" w:eastAsia="en-IN"/>
              </w:rPr>
              <w:t>-</w:t>
            </w:r>
            <w:r w:rsidR="007440F3">
              <w:rPr>
                <w:bCs/>
                <w:sz w:val="24"/>
                <w:szCs w:val="24"/>
                <w:lang w:val="fr-FR" w:eastAsia="en-IN"/>
              </w:rPr>
              <w:t>0</w:t>
            </w:r>
            <w:r>
              <w:rPr>
                <w:bCs/>
                <w:sz w:val="24"/>
                <w:szCs w:val="24"/>
                <w:lang w:val="fr-FR" w:eastAsia="en-IN"/>
              </w:rPr>
              <w:t>6</w:t>
            </w:r>
          </w:p>
        </w:tc>
        <w:tc>
          <w:tcPr>
            <w:tcW w:w="1866" w:type="dxa"/>
            <w:vAlign w:val="center"/>
          </w:tcPr>
          <w:p w14:paraId="6E5E4C0D" w14:textId="77777777" w:rsidR="00BA58C2" w:rsidRPr="00125B8F" w:rsidRDefault="00BA58C2" w:rsidP="00A74FF8">
            <w:pPr>
              <w:tabs>
                <w:tab w:val="left" w:pos="4820"/>
                <w:tab w:val="right" w:pos="9360"/>
              </w:tabs>
              <w:rPr>
                <w:b/>
                <w:color w:val="1F497D"/>
                <w:sz w:val="22"/>
                <w:szCs w:val="22"/>
                <w:lang w:val="fr-FR"/>
              </w:rPr>
            </w:pPr>
            <w:r w:rsidRPr="00125B8F">
              <w:rPr>
                <w:b/>
                <w:color w:val="1F497D"/>
                <w:sz w:val="22"/>
                <w:szCs w:val="22"/>
                <w:lang w:val="fr-FR"/>
              </w:rPr>
              <w:t>e-ISSN :</w:t>
            </w:r>
          </w:p>
          <w:p w14:paraId="32988BEE" w14:textId="77777777" w:rsidR="00BA58C2" w:rsidRPr="00BC37A0" w:rsidRDefault="00BA58C2" w:rsidP="00A74FF8">
            <w:pPr>
              <w:tabs>
                <w:tab w:val="left" w:pos="4820"/>
                <w:tab w:val="right" w:pos="9360"/>
              </w:tabs>
              <w:rPr>
                <w:b/>
                <w:color w:val="1F497D"/>
                <w:lang w:val="fr-FR"/>
              </w:rPr>
            </w:pPr>
            <w:r w:rsidRPr="00125B8F">
              <w:rPr>
                <w:b/>
                <w:color w:val="1F497D"/>
                <w:sz w:val="22"/>
                <w:szCs w:val="22"/>
                <w:lang w:val="fr-FR"/>
              </w:rPr>
              <w:t xml:space="preserve"> 2583-1062</w:t>
            </w:r>
          </w:p>
        </w:tc>
      </w:tr>
      <w:tr w:rsidR="00BA58C2" w14:paraId="40B0C514" w14:textId="77777777" w:rsidTr="00A74FF8">
        <w:trPr>
          <w:trHeight w:val="435"/>
          <w:jc w:val="center"/>
        </w:trPr>
        <w:tc>
          <w:tcPr>
            <w:tcW w:w="2405" w:type="dxa"/>
            <w:vMerge/>
            <w:vAlign w:val="center"/>
          </w:tcPr>
          <w:p w14:paraId="39F71233" w14:textId="77777777" w:rsidR="00BA58C2" w:rsidRPr="00BC37A0" w:rsidRDefault="00BA58C2" w:rsidP="00A74FF8">
            <w:pPr>
              <w:tabs>
                <w:tab w:val="left" w:pos="4820"/>
                <w:tab w:val="right" w:pos="9360"/>
              </w:tabs>
              <w:ind w:left="-120"/>
              <w:rPr>
                <w:b/>
                <w:noProof/>
                <w:color w:val="1F497D"/>
                <w:lang w:val="fr-FR"/>
              </w:rPr>
            </w:pPr>
          </w:p>
        </w:tc>
        <w:tc>
          <w:tcPr>
            <w:tcW w:w="5812" w:type="dxa"/>
            <w:vMerge/>
            <w:vAlign w:val="center"/>
          </w:tcPr>
          <w:p w14:paraId="56821002" w14:textId="77777777" w:rsidR="00BA58C2" w:rsidRPr="006C74D5" w:rsidRDefault="00BA58C2" w:rsidP="00A74FF8">
            <w:pPr>
              <w:tabs>
                <w:tab w:val="left" w:pos="4820"/>
                <w:tab w:val="right" w:pos="9360"/>
              </w:tabs>
              <w:rPr>
                <w:b/>
                <w:color w:val="1F497D"/>
                <w:lang w:val="fr-FR"/>
              </w:rPr>
            </w:pPr>
          </w:p>
        </w:tc>
        <w:tc>
          <w:tcPr>
            <w:tcW w:w="1866" w:type="dxa"/>
            <w:vMerge w:val="restart"/>
            <w:vAlign w:val="center"/>
          </w:tcPr>
          <w:p w14:paraId="56AD02A1" w14:textId="77777777" w:rsidR="00BA58C2" w:rsidRDefault="00BA58C2" w:rsidP="00A74FF8">
            <w:pPr>
              <w:tabs>
                <w:tab w:val="left" w:pos="4820"/>
                <w:tab w:val="right" w:pos="9360"/>
              </w:tabs>
              <w:rPr>
                <w:b/>
                <w:color w:val="1F497D"/>
                <w:sz w:val="22"/>
                <w:szCs w:val="22"/>
                <w:lang w:val="fr-FR"/>
              </w:rPr>
            </w:pPr>
            <w:r>
              <w:rPr>
                <w:b/>
                <w:color w:val="1F497D"/>
                <w:sz w:val="22"/>
                <w:szCs w:val="22"/>
                <w:lang w:val="fr-FR"/>
              </w:rPr>
              <w:t>Impact</w:t>
            </w:r>
          </w:p>
          <w:p w14:paraId="464AB587" w14:textId="77777777" w:rsidR="00BA58C2" w:rsidRDefault="00BA58C2" w:rsidP="00A74FF8">
            <w:pPr>
              <w:tabs>
                <w:tab w:val="left" w:pos="4820"/>
                <w:tab w:val="right" w:pos="9360"/>
              </w:tabs>
              <w:rPr>
                <w:b/>
                <w:color w:val="1F497D"/>
                <w:sz w:val="22"/>
                <w:szCs w:val="22"/>
                <w:lang w:val="fr-FR"/>
              </w:rPr>
            </w:pPr>
            <w:r>
              <w:rPr>
                <w:b/>
                <w:color w:val="1F497D"/>
                <w:sz w:val="22"/>
                <w:szCs w:val="22"/>
                <w:lang w:val="fr-FR"/>
              </w:rPr>
              <w:t xml:space="preserve">  Factor :</w:t>
            </w:r>
          </w:p>
          <w:p w14:paraId="3B22CA1E" w14:textId="77777777" w:rsidR="00BA58C2" w:rsidRDefault="00BA58C2" w:rsidP="00A74FF8">
            <w:pPr>
              <w:tabs>
                <w:tab w:val="left" w:pos="4820"/>
                <w:tab w:val="right" w:pos="9360"/>
              </w:tabs>
              <w:rPr>
                <w:b/>
                <w:color w:val="1F497D"/>
                <w:lang w:val="fr-FR"/>
              </w:rPr>
            </w:pPr>
            <w:r>
              <w:rPr>
                <w:b/>
                <w:color w:val="1F497D"/>
                <w:lang w:val="fr-FR"/>
              </w:rPr>
              <w:t>5.725</w:t>
            </w:r>
          </w:p>
        </w:tc>
      </w:tr>
      <w:tr w:rsidR="00BA58C2" w14:paraId="0C92E6EC" w14:textId="77777777" w:rsidTr="00A74FF8">
        <w:trPr>
          <w:trHeight w:val="340"/>
          <w:jc w:val="center"/>
        </w:trPr>
        <w:tc>
          <w:tcPr>
            <w:tcW w:w="2405" w:type="dxa"/>
            <w:vAlign w:val="center"/>
          </w:tcPr>
          <w:p w14:paraId="5885647C" w14:textId="77777777" w:rsidR="00BA58C2" w:rsidRPr="00BC37A0" w:rsidRDefault="00BA58C2" w:rsidP="00A74FF8">
            <w:pPr>
              <w:tabs>
                <w:tab w:val="left" w:pos="4820"/>
                <w:tab w:val="right" w:pos="9360"/>
              </w:tabs>
              <w:ind w:left="-120"/>
              <w:rPr>
                <w:b/>
                <w:color w:val="1F497D"/>
                <w:lang w:val="fr-FR"/>
              </w:rPr>
            </w:pPr>
            <w:r w:rsidRPr="001E51F3">
              <w:rPr>
                <w:b/>
                <w:color w:val="1F497D"/>
                <w:sz w:val="22"/>
                <w:szCs w:val="22"/>
                <w:lang w:val="fr-FR"/>
              </w:rPr>
              <w:t>www.i</w:t>
            </w:r>
            <w:r>
              <w:rPr>
                <w:b/>
                <w:color w:val="1F497D"/>
                <w:sz w:val="22"/>
                <w:szCs w:val="22"/>
                <w:lang w:val="fr-FR"/>
              </w:rPr>
              <w:t>jprems</w:t>
            </w:r>
            <w:r w:rsidRPr="001E51F3">
              <w:rPr>
                <w:b/>
                <w:color w:val="1F497D"/>
                <w:sz w:val="22"/>
                <w:szCs w:val="22"/>
                <w:lang w:val="fr-FR"/>
              </w:rPr>
              <w:t>.com</w:t>
            </w:r>
          </w:p>
        </w:tc>
        <w:tc>
          <w:tcPr>
            <w:tcW w:w="5812" w:type="dxa"/>
            <w:vMerge/>
          </w:tcPr>
          <w:p w14:paraId="106CC92F" w14:textId="77777777" w:rsidR="00BA58C2" w:rsidRPr="00BC37A0" w:rsidRDefault="00BA58C2" w:rsidP="00A74FF8">
            <w:pPr>
              <w:tabs>
                <w:tab w:val="left" w:pos="4820"/>
                <w:tab w:val="right" w:pos="9360"/>
              </w:tabs>
              <w:rPr>
                <w:b/>
                <w:color w:val="1F497D"/>
                <w:sz w:val="12"/>
                <w:szCs w:val="12"/>
                <w:lang w:val="fr-FR"/>
              </w:rPr>
            </w:pPr>
          </w:p>
        </w:tc>
        <w:tc>
          <w:tcPr>
            <w:tcW w:w="1866" w:type="dxa"/>
            <w:vMerge/>
            <w:vAlign w:val="center"/>
          </w:tcPr>
          <w:p w14:paraId="386EC546" w14:textId="77777777" w:rsidR="00BA58C2" w:rsidRPr="00BC37A0" w:rsidRDefault="00BA58C2" w:rsidP="00A74FF8">
            <w:pPr>
              <w:tabs>
                <w:tab w:val="left" w:pos="4820"/>
                <w:tab w:val="right" w:pos="9360"/>
              </w:tabs>
              <w:rPr>
                <w:b/>
                <w:color w:val="1F497D"/>
                <w:sz w:val="12"/>
                <w:szCs w:val="12"/>
                <w:lang w:val="fr-FR"/>
              </w:rPr>
            </w:pPr>
          </w:p>
        </w:tc>
      </w:tr>
      <w:tr w:rsidR="00BA58C2" w14:paraId="2B8B6D43" w14:textId="77777777" w:rsidTr="00A74FF8">
        <w:trPr>
          <w:trHeight w:val="113"/>
          <w:jc w:val="center"/>
        </w:trPr>
        <w:tc>
          <w:tcPr>
            <w:tcW w:w="2405" w:type="dxa"/>
            <w:vAlign w:val="center"/>
          </w:tcPr>
          <w:p w14:paraId="7AB1B310" w14:textId="77777777" w:rsidR="00BA58C2" w:rsidRPr="00BC37A0" w:rsidRDefault="00BA58C2" w:rsidP="00A74FF8">
            <w:pPr>
              <w:tabs>
                <w:tab w:val="left" w:pos="4820"/>
                <w:tab w:val="right" w:pos="9360"/>
              </w:tabs>
              <w:ind w:left="-120"/>
              <w:rPr>
                <w:b/>
                <w:color w:val="1F497D"/>
                <w:lang w:val="fr-FR"/>
              </w:rPr>
            </w:pPr>
            <w:r w:rsidRPr="001E51F3">
              <w:rPr>
                <w:b/>
                <w:color w:val="1F497D"/>
                <w:sz w:val="22"/>
                <w:szCs w:val="22"/>
                <w:lang w:val="fr-FR"/>
              </w:rPr>
              <w:t>editor@ijprems.com</w:t>
            </w:r>
          </w:p>
        </w:tc>
        <w:tc>
          <w:tcPr>
            <w:tcW w:w="5812" w:type="dxa"/>
            <w:vMerge/>
          </w:tcPr>
          <w:p w14:paraId="0E2F6A05" w14:textId="77777777" w:rsidR="00BA58C2" w:rsidRPr="00BC37A0" w:rsidRDefault="00BA58C2" w:rsidP="00A74FF8">
            <w:pPr>
              <w:tabs>
                <w:tab w:val="left" w:pos="4820"/>
                <w:tab w:val="right" w:pos="9360"/>
              </w:tabs>
              <w:rPr>
                <w:b/>
                <w:color w:val="1F497D"/>
                <w:sz w:val="12"/>
                <w:szCs w:val="12"/>
                <w:lang w:val="fr-FR"/>
              </w:rPr>
            </w:pPr>
          </w:p>
        </w:tc>
        <w:tc>
          <w:tcPr>
            <w:tcW w:w="1866" w:type="dxa"/>
            <w:vMerge/>
          </w:tcPr>
          <w:p w14:paraId="4C03095F" w14:textId="77777777" w:rsidR="00BA58C2" w:rsidRPr="00BC37A0" w:rsidRDefault="00BA58C2" w:rsidP="00A74FF8">
            <w:pPr>
              <w:tabs>
                <w:tab w:val="left" w:pos="4820"/>
                <w:tab w:val="right" w:pos="9360"/>
              </w:tabs>
              <w:rPr>
                <w:b/>
                <w:color w:val="1F497D"/>
                <w:sz w:val="12"/>
                <w:szCs w:val="12"/>
                <w:lang w:val="fr-FR"/>
              </w:rPr>
            </w:pPr>
          </w:p>
        </w:tc>
      </w:tr>
    </w:tbl>
    <w:p w14:paraId="5581468A" w14:textId="3CC97906" w:rsidR="00942061" w:rsidRPr="00BA58C2" w:rsidRDefault="00BA58C2" w:rsidP="00BA58C2">
      <w:pPr>
        <w:pStyle w:val="keywords"/>
        <w:spacing w:after="0"/>
        <w:ind w:firstLine="0"/>
        <w:rPr>
          <w:sz w:val="20"/>
          <w:szCs w:val="20"/>
        </w:rPr>
      </w:pPr>
      <w:r>
        <w:rPr>
          <w:b w:val="0"/>
          <w:bCs w:val="0"/>
          <w:i/>
          <w:sz w:val="20"/>
          <w:szCs w:val="20"/>
        </w:rPr>
        <w:t>________________________________________________________________________________________________________</w:t>
      </w:r>
    </w:p>
    <w:p w14:paraId="55B4685E" w14:textId="77777777" w:rsidR="00142288" w:rsidRDefault="00142288">
      <w:pPr>
        <w:pStyle w:val="BodyText"/>
        <w:ind w:firstLine="0"/>
        <w:rPr>
          <w:lang w:eastAsia="en-US"/>
        </w:rPr>
      </w:pPr>
    </w:p>
    <w:p w14:paraId="0514AF00" w14:textId="77777777" w:rsidR="00142288" w:rsidRDefault="00000000">
      <w:pPr>
        <w:pStyle w:val="BodyText"/>
        <w:ind w:firstLine="0"/>
        <w:rPr>
          <w:b/>
          <w:bCs/>
          <w:i/>
          <w:iCs/>
          <w:lang w:eastAsia="en-US"/>
        </w:rPr>
      </w:pPr>
      <w:r>
        <w:rPr>
          <w:b/>
          <w:bCs/>
          <w:i/>
          <w:iCs/>
          <w:lang w:eastAsia="en-US"/>
        </w:rPr>
        <w:t>2.Worms</w:t>
      </w:r>
    </w:p>
    <w:p w14:paraId="058A461B" w14:textId="77777777" w:rsidR="00142288" w:rsidRDefault="00000000">
      <w:pPr>
        <w:pStyle w:val="BodyText"/>
        <w:ind w:firstLine="0"/>
        <w:rPr>
          <w:lang w:eastAsia="en-US"/>
        </w:rPr>
      </w:pPr>
      <w:r>
        <w:rPr>
          <w:b/>
          <w:bCs/>
          <w:lang w:eastAsia="en-US"/>
        </w:rPr>
        <w:t>Description</w:t>
      </w:r>
      <w:r>
        <w:rPr>
          <w:lang w:eastAsia="en-US"/>
        </w:rPr>
        <w:t xml:space="preserve">: Worms are standalone malware that replicate themselves to spread across networks without needing to attach to a host file. They exploit network vulnerabilities, allowing them to spread rapidly. </w:t>
      </w:r>
    </w:p>
    <w:p w14:paraId="24B028A4" w14:textId="77777777" w:rsidR="00142288" w:rsidRDefault="00000000">
      <w:pPr>
        <w:pStyle w:val="BodyText"/>
        <w:ind w:firstLine="0"/>
        <w:rPr>
          <w:lang w:eastAsia="en-US"/>
        </w:rPr>
      </w:pPr>
      <w:r>
        <w:rPr>
          <w:b/>
          <w:bCs/>
          <w:lang w:eastAsia="en-US"/>
        </w:rPr>
        <w:t>Behavior</w:t>
      </w:r>
      <w:r>
        <w:rPr>
          <w:lang w:eastAsia="en-US"/>
        </w:rPr>
        <w:t>: Worms consume bandwidth, leading to network slowdowns, and can drop additional malicious payloads. They are particularly damaging in networked environments, as they often spread without user interaction.</w:t>
      </w:r>
    </w:p>
    <w:p w14:paraId="1513E336" w14:textId="77777777" w:rsidR="00142288" w:rsidRDefault="00142288">
      <w:pPr>
        <w:pStyle w:val="BodyText"/>
        <w:ind w:firstLine="0"/>
        <w:rPr>
          <w:lang w:eastAsia="en-US"/>
        </w:rPr>
      </w:pPr>
    </w:p>
    <w:p w14:paraId="37005AF8" w14:textId="77777777" w:rsidR="00142288" w:rsidRDefault="00000000">
      <w:pPr>
        <w:pStyle w:val="BodyText"/>
        <w:ind w:firstLine="0"/>
        <w:rPr>
          <w:b/>
          <w:bCs/>
          <w:i/>
          <w:iCs/>
          <w:lang w:eastAsia="en-US"/>
        </w:rPr>
      </w:pPr>
      <w:r>
        <w:rPr>
          <w:b/>
          <w:bCs/>
          <w:i/>
          <w:iCs/>
          <w:lang w:eastAsia="en-US"/>
        </w:rPr>
        <w:t>3. Trojans</w:t>
      </w:r>
    </w:p>
    <w:p w14:paraId="23AEB975" w14:textId="77777777" w:rsidR="00142288" w:rsidRDefault="00000000">
      <w:pPr>
        <w:pStyle w:val="BodyText"/>
        <w:ind w:firstLine="0"/>
        <w:rPr>
          <w:lang w:eastAsia="en-US"/>
        </w:rPr>
      </w:pPr>
      <w:r>
        <w:rPr>
          <w:b/>
          <w:bCs/>
          <w:lang w:eastAsia="en-US"/>
        </w:rPr>
        <w:t>Description</w:t>
      </w:r>
      <w:r>
        <w:rPr>
          <w:lang w:eastAsia="en-US"/>
        </w:rPr>
        <w:t>: A Trojan disguises itself as legitimate software but, once installed, provides unauthorized access to the attacker. Unlike viruses or worms, Trojans do not replicate but are used to create backdoors for attackers.</w:t>
      </w:r>
    </w:p>
    <w:p w14:paraId="010D7D6C" w14:textId="77777777" w:rsidR="00142288" w:rsidRDefault="00142288">
      <w:pPr>
        <w:pStyle w:val="BodyText"/>
        <w:ind w:firstLine="0"/>
        <w:rPr>
          <w:lang w:eastAsia="en-US"/>
        </w:rPr>
      </w:pPr>
    </w:p>
    <w:p w14:paraId="7D914962" w14:textId="77777777" w:rsidR="00142288" w:rsidRDefault="00000000">
      <w:pPr>
        <w:pStyle w:val="BodyText"/>
        <w:ind w:firstLine="0"/>
        <w:rPr>
          <w:lang w:eastAsia="en-US"/>
        </w:rPr>
      </w:pPr>
      <w:r>
        <w:rPr>
          <w:b/>
          <w:bCs/>
          <w:lang w:eastAsia="en-US"/>
        </w:rPr>
        <w:t>Behavior</w:t>
      </w:r>
      <w:r>
        <w:rPr>
          <w:lang w:eastAsia="en-US"/>
        </w:rPr>
        <w:t>: Trojans are often spread through social engineering, tricking users into installing them. They can install other malware, spy on users, or give attackers control over the infected system.</w:t>
      </w:r>
    </w:p>
    <w:p w14:paraId="49B93ACD" w14:textId="77777777" w:rsidR="00142288" w:rsidRDefault="00142288">
      <w:pPr>
        <w:pStyle w:val="BodyText"/>
        <w:ind w:firstLine="0"/>
        <w:rPr>
          <w:lang w:eastAsia="en-US"/>
        </w:rPr>
      </w:pPr>
    </w:p>
    <w:p w14:paraId="621195C6" w14:textId="77777777" w:rsidR="00142288" w:rsidRDefault="00000000">
      <w:pPr>
        <w:pStyle w:val="BodyText"/>
        <w:ind w:firstLine="0"/>
        <w:rPr>
          <w:b/>
          <w:bCs/>
          <w:i/>
          <w:iCs/>
          <w:lang w:eastAsia="en-US"/>
        </w:rPr>
      </w:pPr>
      <w:r>
        <w:rPr>
          <w:b/>
          <w:bCs/>
          <w:i/>
          <w:iCs/>
          <w:lang w:eastAsia="en-US"/>
        </w:rPr>
        <w:t xml:space="preserve">4. Ransomware </w:t>
      </w:r>
    </w:p>
    <w:p w14:paraId="57ABBBD3" w14:textId="77777777" w:rsidR="00142288" w:rsidRDefault="00000000">
      <w:pPr>
        <w:pStyle w:val="BodyText"/>
        <w:ind w:firstLine="0"/>
        <w:rPr>
          <w:lang w:eastAsia="en-US"/>
        </w:rPr>
      </w:pPr>
      <w:r>
        <w:rPr>
          <w:b/>
          <w:bCs/>
          <w:lang w:eastAsia="en-US"/>
        </w:rPr>
        <w:t>Description</w:t>
      </w:r>
      <w:r>
        <w:rPr>
          <w:lang w:eastAsia="en-US"/>
        </w:rPr>
        <w:t>: Ransomware encrypts files or locks users out of their systems, demanding a ransom payment for the decryption key or access restoration. It has become a significant threat to individuals and organizations.</w:t>
      </w:r>
    </w:p>
    <w:p w14:paraId="725160E5" w14:textId="77777777" w:rsidR="00142288" w:rsidRDefault="00000000">
      <w:pPr>
        <w:pStyle w:val="BodyText"/>
        <w:ind w:firstLine="0"/>
        <w:rPr>
          <w:lang w:eastAsia="en-US"/>
        </w:rPr>
      </w:pPr>
      <w:r>
        <w:rPr>
          <w:b/>
          <w:bCs/>
          <w:lang w:eastAsia="en-US"/>
        </w:rPr>
        <w:t>Behavior</w:t>
      </w:r>
      <w:r>
        <w:rPr>
          <w:lang w:eastAsia="en-US"/>
        </w:rPr>
        <w:t xml:space="preserve">: Ransomware typically spreads through phishing emails, malicious downloads, or exploits. Once activated, it encrypts files and displays a ransom note, often requiring payment in cryptocurrency. </w:t>
      </w:r>
    </w:p>
    <w:p w14:paraId="36FF29D4" w14:textId="77777777" w:rsidR="00142288" w:rsidRDefault="00142288">
      <w:pPr>
        <w:pStyle w:val="BodyText"/>
        <w:ind w:firstLine="0"/>
        <w:rPr>
          <w:lang w:eastAsia="en-US"/>
        </w:rPr>
      </w:pPr>
    </w:p>
    <w:p w14:paraId="75F46E92" w14:textId="77777777" w:rsidR="00142288" w:rsidRDefault="00000000">
      <w:pPr>
        <w:pStyle w:val="BodyText"/>
        <w:ind w:firstLine="0"/>
        <w:rPr>
          <w:b/>
          <w:bCs/>
          <w:i/>
          <w:iCs/>
          <w:lang w:eastAsia="en-US"/>
        </w:rPr>
      </w:pPr>
      <w:r>
        <w:rPr>
          <w:b/>
          <w:bCs/>
          <w:i/>
          <w:iCs/>
          <w:lang w:eastAsia="en-US"/>
        </w:rPr>
        <w:t>5. Spyware</w:t>
      </w:r>
    </w:p>
    <w:p w14:paraId="3D42DEF6" w14:textId="77777777" w:rsidR="00142288" w:rsidRDefault="00000000">
      <w:pPr>
        <w:pStyle w:val="BodyText"/>
        <w:ind w:firstLine="0"/>
        <w:rPr>
          <w:lang w:eastAsia="en-US"/>
        </w:rPr>
      </w:pPr>
      <w:r>
        <w:rPr>
          <w:lang w:eastAsia="en-US"/>
        </w:rPr>
        <w:t xml:space="preserve"> </w:t>
      </w:r>
      <w:r>
        <w:rPr>
          <w:b/>
          <w:bCs/>
          <w:lang w:eastAsia="en-US"/>
        </w:rPr>
        <w:t>Description</w:t>
      </w:r>
      <w:r>
        <w:rPr>
          <w:lang w:eastAsia="en-US"/>
        </w:rPr>
        <w:t>: Spyware is designed to monitor user activity and collect information, such as browsing habits, login credentials, or credit card details, without the user's knowledge.</w:t>
      </w:r>
    </w:p>
    <w:p w14:paraId="49704A06" w14:textId="77777777" w:rsidR="00142288" w:rsidRDefault="00000000">
      <w:pPr>
        <w:pStyle w:val="BodyText"/>
        <w:ind w:firstLine="0"/>
        <w:rPr>
          <w:lang w:eastAsia="en-US"/>
        </w:rPr>
      </w:pPr>
      <w:r>
        <w:rPr>
          <w:b/>
          <w:bCs/>
          <w:lang w:eastAsia="en-US"/>
        </w:rPr>
        <w:t>Behavior</w:t>
      </w:r>
      <w:r>
        <w:rPr>
          <w:lang w:eastAsia="en-US"/>
        </w:rPr>
        <w:t>: Spyware often comes bundled with free software or as part of phishing scams. It collects data continuously, sending it back to the attacker. Keyloggers, a type of spyware, record keystrokes to capture sensitive information.</w:t>
      </w:r>
    </w:p>
    <w:p w14:paraId="73D4AD08" w14:textId="77777777" w:rsidR="00142288" w:rsidRDefault="00142288">
      <w:pPr>
        <w:pStyle w:val="BodyText"/>
        <w:ind w:firstLine="0"/>
        <w:rPr>
          <w:lang w:eastAsia="en-US"/>
        </w:rPr>
      </w:pPr>
    </w:p>
    <w:p w14:paraId="40FEF87A" w14:textId="77777777" w:rsidR="00142288" w:rsidRDefault="00000000">
      <w:pPr>
        <w:pStyle w:val="BodyText"/>
        <w:ind w:firstLine="0"/>
        <w:rPr>
          <w:b/>
          <w:bCs/>
          <w:i/>
          <w:iCs/>
          <w:lang w:eastAsia="en-US"/>
        </w:rPr>
      </w:pPr>
      <w:r>
        <w:rPr>
          <w:b/>
          <w:bCs/>
          <w:i/>
          <w:iCs/>
          <w:lang w:eastAsia="en-US"/>
        </w:rPr>
        <w:t>6.Adware</w:t>
      </w:r>
    </w:p>
    <w:p w14:paraId="108F41CE" w14:textId="77777777" w:rsidR="00142288" w:rsidRDefault="00000000">
      <w:pPr>
        <w:pStyle w:val="BodyText"/>
        <w:ind w:firstLine="0"/>
        <w:rPr>
          <w:lang w:eastAsia="en-US"/>
        </w:rPr>
      </w:pPr>
      <w:r>
        <w:rPr>
          <w:b/>
          <w:bCs/>
          <w:lang w:eastAsia="en-US"/>
        </w:rPr>
        <w:t>Description</w:t>
      </w:r>
      <w:r>
        <w:rPr>
          <w:lang w:eastAsia="en-US"/>
        </w:rPr>
        <w:t xml:space="preserve">: Adware displays unwanted advertisements on the infected device. While not always harmful, adware can be intrusive, disrupt user experience, and compromise privacy. </w:t>
      </w:r>
      <w:r>
        <w:rPr>
          <w:b/>
          <w:bCs/>
          <w:lang w:eastAsia="en-US"/>
        </w:rPr>
        <w:t>Behavior</w:t>
      </w:r>
      <w:r>
        <w:rPr>
          <w:lang w:eastAsia="en-US"/>
        </w:rPr>
        <w:t>: Adware tracks user activity to serve targeted ads, often slowing down the system. It can come bundled with free programs or appear as pop-ups on infected websites.</w:t>
      </w:r>
    </w:p>
    <w:p w14:paraId="62DC3B60" w14:textId="77777777" w:rsidR="00142288" w:rsidRDefault="00142288">
      <w:pPr>
        <w:pStyle w:val="BodyText"/>
        <w:ind w:firstLine="0"/>
        <w:rPr>
          <w:lang w:eastAsia="en-US"/>
        </w:rPr>
      </w:pPr>
    </w:p>
    <w:p w14:paraId="35DEACEA" w14:textId="77777777" w:rsidR="00142288" w:rsidRDefault="00000000">
      <w:pPr>
        <w:pStyle w:val="BodyText"/>
        <w:ind w:firstLine="0"/>
        <w:rPr>
          <w:b/>
          <w:bCs/>
          <w:i/>
          <w:iCs/>
          <w:lang w:eastAsia="en-US"/>
        </w:rPr>
      </w:pPr>
      <w:r>
        <w:rPr>
          <w:b/>
          <w:bCs/>
          <w:i/>
          <w:iCs/>
          <w:lang w:eastAsia="en-US"/>
        </w:rPr>
        <w:t xml:space="preserve">7. Rootkits </w:t>
      </w:r>
    </w:p>
    <w:p w14:paraId="3A9C5B15" w14:textId="77777777" w:rsidR="00142288" w:rsidRDefault="00000000">
      <w:pPr>
        <w:pStyle w:val="BodyText"/>
        <w:ind w:firstLine="0"/>
        <w:rPr>
          <w:lang w:eastAsia="en-US"/>
        </w:rPr>
      </w:pPr>
      <w:r>
        <w:rPr>
          <w:b/>
          <w:bCs/>
          <w:lang w:eastAsia="en-US"/>
        </w:rPr>
        <w:t>Description</w:t>
      </w:r>
      <w:r>
        <w:rPr>
          <w:lang w:eastAsia="en-US"/>
        </w:rPr>
        <w:t xml:space="preserve">: Rootkits are advanced malware tools that hide in the operating system, giving attackers privileged access while concealing their presence. They enable persistent, stealthy access to infected systems. </w:t>
      </w:r>
    </w:p>
    <w:p w14:paraId="1B5F18D0" w14:textId="77777777" w:rsidR="00142288" w:rsidRDefault="00000000">
      <w:pPr>
        <w:pStyle w:val="BodyText"/>
        <w:ind w:firstLine="0"/>
        <w:rPr>
          <w:lang w:eastAsia="en-US"/>
        </w:rPr>
      </w:pPr>
      <w:r>
        <w:rPr>
          <w:b/>
          <w:bCs/>
          <w:lang w:eastAsia="en-US"/>
        </w:rPr>
        <w:t>Behavior</w:t>
      </w:r>
      <w:r>
        <w:rPr>
          <w:lang w:eastAsia="en-US"/>
        </w:rPr>
        <w:t>: Rootkits can modify system processes and hide their files from detection. They often require special tools to detect and remove, as they operate at a low system level.</w:t>
      </w:r>
    </w:p>
    <w:p w14:paraId="2A47916C" w14:textId="77777777" w:rsidR="00142288" w:rsidRDefault="00142288">
      <w:pPr>
        <w:pStyle w:val="BodyText"/>
        <w:ind w:firstLine="0"/>
        <w:rPr>
          <w:lang w:eastAsia="en-US"/>
        </w:rPr>
      </w:pPr>
    </w:p>
    <w:p w14:paraId="16A29602" w14:textId="77777777" w:rsidR="00142288" w:rsidRDefault="00000000">
      <w:pPr>
        <w:pStyle w:val="BodyText"/>
        <w:ind w:firstLine="0"/>
        <w:rPr>
          <w:b/>
          <w:bCs/>
          <w:i/>
          <w:iCs/>
          <w:lang w:eastAsia="en-US"/>
        </w:rPr>
      </w:pPr>
      <w:r>
        <w:rPr>
          <w:b/>
          <w:bCs/>
          <w:i/>
          <w:iCs/>
          <w:lang w:eastAsia="en-US"/>
        </w:rPr>
        <w:t>8.Keyloggers</w:t>
      </w:r>
    </w:p>
    <w:p w14:paraId="76617FEC" w14:textId="77777777" w:rsidR="00142288" w:rsidRDefault="00000000">
      <w:pPr>
        <w:pStyle w:val="BodyText"/>
        <w:ind w:firstLine="0"/>
        <w:rPr>
          <w:lang w:eastAsia="en-US"/>
        </w:rPr>
      </w:pPr>
      <w:r>
        <w:rPr>
          <w:b/>
          <w:bCs/>
          <w:lang w:eastAsia="en-US"/>
        </w:rPr>
        <w:t>Description</w:t>
      </w:r>
      <w:r>
        <w:rPr>
          <w:lang w:eastAsia="en-US"/>
        </w:rPr>
        <w:t xml:space="preserve">: Keyloggers are a type of spyware that records keystrokes to capture sensitive information, like passwords, credit card numbers, and private messages. </w:t>
      </w:r>
    </w:p>
    <w:p w14:paraId="15757F97" w14:textId="77777777" w:rsidR="00142288" w:rsidRDefault="00000000">
      <w:pPr>
        <w:pStyle w:val="BodyText"/>
        <w:ind w:firstLine="0"/>
        <w:rPr>
          <w:lang w:eastAsia="en-US"/>
        </w:rPr>
      </w:pPr>
      <w:r>
        <w:rPr>
          <w:b/>
          <w:bCs/>
          <w:lang w:eastAsia="en-US"/>
        </w:rPr>
        <w:t>Behavior</w:t>
      </w:r>
      <w:r>
        <w:rPr>
          <w:lang w:eastAsia="en-US"/>
        </w:rPr>
        <w:t xml:space="preserve">: Keyloggers can be hardware- or software-based and often operate in the background, logging keystrokes and sending the data to the attacker without the user’s knowledge. </w:t>
      </w:r>
    </w:p>
    <w:p w14:paraId="57AC8B43" w14:textId="77777777" w:rsidR="00142288" w:rsidRDefault="00142288">
      <w:pPr>
        <w:pStyle w:val="BodyText"/>
        <w:ind w:firstLine="0"/>
        <w:rPr>
          <w:lang w:eastAsia="en-US"/>
        </w:rPr>
      </w:pPr>
    </w:p>
    <w:p w14:paraId="11676727" w14:textId="77777777" w:rsidR="00142288" w:rsidRDefault="00000000">
      <w:pPr>
        <w:pStyle w:val="BodyText"/>
        <w:ind w:firstLine="0"/>
        <w:rPr>
          <w:b/>
          <w:bCs/>
          <w:i/>
          <w:iCs/>
          <w:lang w:eastAsia="en-US"/>
        </w:rPr>
      </w:pPr>
      <w:r>
        <w:rPr>
          <w:b/>
          <w:bCs/>
          <w:i/>
          <w:iCs/>
          <w:lang w:eastAsia="en-US"/>
        </w:rPr>
        <w:t>9. Botnets</w:t>
      </w:r>
    </w:p>
    <w:p w14:paraId="46ED0687" w14:textId="77777777" w:rsidR="00142288" w:rsidRDefault="00000000">
      <w:pPr>
        <w:pStyle w:val="BodyText"/>
        <w:ind w:firstLine="0"/>
        <w:rPr>
          <w:lang w:eastAsia="en-US"/>
        </w:rPr>
      </w:pPr>
      <w:r>
        <w:rPr>
          <w:b/>
          <w:bCs/>
          <w:lang w:eastAsia="en-US"/>
        </w:rPr>
        <w:t>Description</w:t>
      </w:r>
      <w:r>
        <w:rPr>
          <w:lang w:eastAsia="en-US"/>
        </w:rPr>
        <w:t>: A botnet is a network of infected devices, or "bots," controlled remotely by an attacker. Botnets are often used to conduct distributed denial-of-service (DDoS) attacks, spam campaigns, or crypto mining.</w:t>
      </w:r>
    </w:p>
    <w:p w14:paraId="0E204E33" w14:textId="77777777" w:rsidR="00142288" w:rsidRDefault="00000000">
      <w:pPr>
        <w:pStyle w:val="BodyText"/>
        <w:ind w:firstLine="0"/>
        <w:rPr>
          <w:lang w:eastAsia="en-US"/>
        </w:rPr>
      </w:pPr>
      <w:r>
        <w:rPr>
          <w:b/>
          <w:bCs/>
          <w:lang w:eastAsia="en-US"/>
        </w:rPr>
        <w:t>Behavior</w:t>
      </w:r>
      <w:r>
        <w:rPr>
          <w:lang w:eastAsia="en-US"/>
        </w:rPr>
        <w:t xml:space="preserve">: Once a device is infected, it becomes part of the botnet, receiving commands from the attacker’s central server. Botnets can involve thousands or millions of devices working together, amplifying the impact of attacks. </w:t>
      </w:r>
    </w:p>
    <w:p w14:paraId="0864B640" w14:textId="77777777" w:rsidR="00142288" w:rsidRDefault="00142288">
      <w:pPr>
        <w:pStyle w:val="BodyText"/>
        <w:ind w:firstLine="0"/>
        <w:rPr>
          <w:i/>
          <w:iCs/>
          <w:lang w:eastAsia="en-US"/>
        </w:rPr>
      </w:pPr>
    </w:p>
    <w:p w14:paraId="1AB05FD0" w14:textId="77777777" w:rsidR="00142288" w:rsidRDefault="00000000">
      <w:pPr>
        <w:pStyle w:val="BodyText"/>
        <w:ind w:firstLine="0"/>
        <w:rPr>
          <w:b/>
          <w:bCs/>
          <w:i/>
          <w:iCs/>
          <w:lang w:eastAsia="en-US"/>
        </w:rPr>
      </w:pPr>
      <w:r>
        <w:rPr>
          <w:b/>
          <w:bCs/>
          <w:i/>
          <w:iCs/>
          <w:lang w:eastAsia="en-US"/>
        </w:rPr>
        <w:t xml:space="preserve">10. Fileless Malware </w:t>
      </w:r>
    </w:p>
    <w:p w14:paraId="7B5868A1" w14:textId="77777777" w:rsidR="00142288" w:rsidRDefault="00000000">
      <w:pPr>
        <w:pStyle w:val="BodyText"/>
        <w:ind w:firstLine="0"/>
        <w:rPr>
          <w:lang w:eastAsia="en-US"/>
        </w:rPr>
      </w:pPr>
      <w:r>
        <w:rPr>
          <w:b/>
          <w:bCs/>
          <w:lang w:eastAsia="en-US"/>
        </w:rPr>
        <w:t>Description</w:t>
      </w:r>
      <w:r>
        <w:rPr>
          <w:lang w:eastAsia="en-US"/>
        </w:rPr>
        <w:t>: Fileless malware operates without leaving a trace on the disk, residing in memory to evade detection. It leverages legitimate system tools, such as PowerShell or WMI (Windows Management Instrumentation), to execute commands.</w:t>
      </w:r>
    </w:p>
    <w:p w14:paraId="09B2DFED" w14:textId="77777777" w:rsidR="00142288" w:rsidRDefault="00000000">
      <w:pPr>
        <w:pStyle w:val="BodyText"/>
        <w:ind w:firstLine="0"/>
        <w:rPr>
          <w:lang w:eastAsia="en-US"/>
        </w:rPr>
      </w:pPr>
      <w:r>
        <w:rPr>
          <w:b/>
          <w:bCs/>
          <w:lang w:eastAsia="en-US"/>
        </w:rPr>
        <w:t>Behavior</w:t>
      </w:r>
      <w:r>
        <w:rPr>
          <w:lang w:eastAsia="en-US"/>
        </w:rPr>
        <w:t>: Fileless malware loads directly into system memory, making it harder to detect with traditional antivirus programs. It can carry out various attacks, from credential theft to lateral movement across networks.</w:t>
      </w:r>
    </w:p>
    <w:p w14:paraId="2E454F41" w14:textId="77777777" w:rsidR="00142288" w:rsidRDefault="00142288">
      <w:pPr>
        <w:pStyle w:val="BodyText"/>
        <w:ind w:firstLine="0"/>
        <w:rPr>
          <w:lang w:eastAsia="en-US"/>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BA58C2" w14:paraId="3E47F023" w14:textId="77777777" w:rsidTr="00A74FF8">
        <w:trPr>
          <w:trHeight w:val="435"/>
          <w:jc w:val="center"/>
        </w:trPr>
        <w:tc>
          <w:tcPr>
            <w:tcW w:w="2405" w:type="dxa"/>
            <w:vMerge w:val="restart"/>
            <w:vAlign w:val="center"/>
          </w:tcPr>
          <w:p w14:paraId="27459573" w14:textId="77777777" w:rsidR="00BA58C2" w:rsidRPr="00BC37A0" w:rsidRDefault="00BA58C2" w:rsidP="00A74FF8">
            <w:pPr>
              <w:tabs>
                <w:tab w:val="left" w:pos="4820"/>
                <w:tab w:val="right" w:pos="9360"/>
              </w:tabs>
              <w:ind w:left="-120"/>
              <w:rPr>
                <w:b/>
                <w:color w:val="1F497D"/>
                <w:lang w:val="fr-FR"/>
              </w:rPr>
            </w:pPr>
            <w:r w:rsidRPr="00BC37A0">
              <w:rPr>
                <w:b/>
                <w:noProof/>
                <w:color w:val="1F497D"/>
              </w:rPr>
              <w:lastRenderedPageBreak/>
              <w:drawing>
                <wp:inline distT="0" distB="0" distL="0" distR="0" wp14:anchorId="140BFD01" wp14:editId="2AF5CE14">
                  <wp:extent cx="1247775" cy="544195"/>
                  <wp:effectExtent l="0" t="0" r="9525" b="8255"/>
                  <wp:docPr id="1188949350" name="Picture 1188949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33832097" w14:textId="77777777" w:rsidR="00BA58C2" w:rsidRDefault="00BA58C2" w:rsidP="00A74FF8">
            <w:pPr>
              <w:tabs>
                <w:tab w:val="left" w:pos="4820"/>
                <w:tab w:val="right" w:pos="9360"/>
              </w:tabs>
              <w:rPr>
                <w:b/>
                <w:color w:val="1F497D"/>
                <w:sz w:val="22"/>
                <w:szCs w:val="22"/>
                <w:lang w:val="fr-FR"/>
              </w:rPr>
            </w:pPr>
            <w:r w:rsidRPr="006C74D5">
              <w:rPr>
                <w:b/>
                <w:color w:val="1F497D"/>
                <w:sz w:val="22"/>
                <w:szCs w:val="22"/>
                <w:lang w:val="fr-FR"/>
              </w:rPr>
              <w:t xml:space="preserve">INTERNATIONAL JOURNAL OF PROGRESSIVE RESEARCH IN ENGINEERING MANAGEMENT </w:t>
            </w:r>
          </w:p>
          <w:p w14:paraId="48860318" w14:textId="77777777" w:rsidR="00BA58C2" w:rsidRDefault="00BA58C2" w:rsidP="00A74FF8">
            <w:pPr>
              <w:tabs>
                <w:tab w:val="left" w:pos="4820"/>
                <w:tab w:val="right" w:pos="9360"/>
              </w:tabs>
              <w:rPr>
                <w:b/>
                <w:color w:val="1F497D"/>
                <w:sz w:val="22"/>
                <w:szCs w:val="22"/>
                <w:lang w:val="fr-FR"/>
              </w:rPr>
            </w:pPr>
            <w:r w:rsidRPr="006C74D5">
              <w:rPr>
                <w:b/>
                <w:color w:val="1F497D"/>
                <w:sz w:val="22"/>
                <w:szCs w:val="22"/>
                <w:lang w:val="fr-FR"/>
              </w:rPr>
              <w:t>AND SCIENCE (IJPREMS)</w:t>
            </w:r>
          </w:p>
          <w:p w14:paraId="58317913" w14:textId="77777777" w:rsidR="00BA58C2" w:rsidRPr="0018026F" w:rsidRDefault="00BA58C2" w:rsidP="00A74FF8">
            <w:pPr>
              <w:tabs>
                <w:tab w:val="left" w:pos="4820"/>
                <w:tab w:val="right" w:pos="9360"/>
              </w:tabs>
              <w:rPr>
                <w:bCs/>
                <w:sz w:val="16"/>
                <w:szCs w:val="24"/>
                <w:lang w:val="fr-FR" w:eastAsia="en-IN"/>
              </w:rPr>
            </w:pPr>
          </w:p>
          <w:p w14:paraId="7CFEA112" w14:textId="254B66D4" w:rsidR="00BA58C2" w:rsidRPr="006C74D5" w:rsidRDefault="00BA58C2" w:rsidP="00A74FF8">
            <w:pPr>
              <w:tabs>
                <w:tab w:val="left" w:pos="4820"/>
                <w:tab w:val="right" w:pos="9360"/>
              </w:tabs>
              <w:rPr>
                <w:b/>
                <w:color w:val="1F497D"/>
                <w:sz w:val="24"/>
                <w:szCs w:val="24"/>
                <w:lang w:val="fr-FR"/>
              </w:rPr>
            </w:pPr>
            <w:r w:rsidRPr="00536ADF">
              <w:rPr>
                <w:bCs/>
                <w:sz w:val="24"/>
                <w:szCs w:val="24"/>
                <w:lang w:val="fr-FR" w:eastAsia="en-IN"/>
              </w:rPr>
              <w:t>Vol. 0</w:t>
            </w:r>
            <w:r w:rsidR="001D0B3E">
              <w:rPr>
                <w:bCs/>
                <w:sz w:val="24"/>
                <w:szCs w:val="24"/>
                <w:lang w:val="fr-FR" w:eastAsia="en-IN"/>
              </w:rPr>
              <w:t>5</w:t>
            </w:r>
            <w:r w:rsidRPr="00536ADF">
              <w:rPr>
                <w:bCs/>
                <w:sz w:val="24"/>
                <w:szCs w:val="24"/>
                <w:lang w:val="fr-FR" w:eastAsia="en-IN"/>
              </w:rPr>
              <w:t xml:space="preserve">, Issue </w:t>
            </w:r>
            <w:r>
              <w:rPr>
                <w:bCs/>
                <w:sz w:val="24"/>
                <w:szCs w:val="24"/>
                <w:lang w:val="fr-FR" w:eastAsia="en-IN"/>
              </w:rPr>
              <w:t>0</w:t>
            </w:r>
            <w:r w:rsidR="00277167">
              <w:rPr>
                <w:bCs/>
                <w:sz w:val="24"/>
                <w:szCs w:val="24"/>
                <w:lang w:val="fr-FR" w:eastAsia="en-IN"/>
              </w:rPr>
              <w:t>4</w:t>
            </w:r>
            <w:r w:rsidRPr="00536ADF">
              <w:rPr>
                <w:bCs/>
                <w:sz w:val="24"/>
                <w:szCs w:val="24"/>
                <w:lang w:val="fr-FR" w:eastAsia="en-IN"/>
              </w:rPr>
              <w:t xml:space="preserve">, </w:t>
            </w:r>
            <w:r w:rsidR="00277167">
              <w:rPr>
                <w:bCs/>
                <w:sz w:val="24"/>
                <w:szCs w:val="24"/>
                <w:lang w:val="fr-FR" w:eastAsia="en-IN"/>
              </w:rPr>
              <w:t>April</w:t>
            </w:r>
            <w:r w:rsidRPr="00536ADF">
              <w:rPr>
                <w:bCs/>
                <w:sz w:val="24"/>
                <w:szCs w:val="24"/>
                <w:lang w:val="fr-FR" w:eastAsia="en-IN"/>
              </w:rPr>
              <w:t xml:space="preserve"> 202</w:t>
            </w:r>
            <w:r>
              <w:rPr>
                <w:bCs/>
                <w:sz w:val="24"/>
                <w:szCs w:val="24"/>
                <w:lang w:val="fr-FR" w:eastAsia="en-IN"/>
              </w:rPr>
              <w:t>5</w:t>
            </w:r>
            <w:r w:rsidRPr="00536ADF">
              <w:rPr>
                <w:bCs/>
                <w:sz w:val="24"/>
                <w:szCs w:val="24"/>
                <w:lang w:val="fr-FR" w:eastAsia="en-IN"/>
              </w:rPr>
              <w:t xml:space="preserve">, pp : </w:t>
            </w:r>
            <w:r w:rsidR="007440F3">
              <w:rPr>
                <w:bCs/>
                <w:sz w:val="24"/>
                <w:szCs w:val="24"/>
                <w:lang w:val="fr-FR" w:eastAsia="en-IN"/>
              </w:rPr>
              <w:t>0</w:t>
            </w:r>
            <w:r>
              <w:rPr>
                <w:bCs/>
                <w:sz w:val="24"/>
                <w:szCs w:val="24"/>
                <w:lang w:val="fr-FR" w:eastAsia="en-IN"/>
              </w:rPr>
              <w:t>1</w:t>
            </w:r>
            <w:r w:rsidRPr="00536ADF">
              <w:rPr>
                <w:bCs/>
                <w:sz w:val="24"/>
                <w:szCs w:val="24"/>
                <w:lang w:val="fr-FR" w:eastAsia="en-IN"/>
              </w:rPr>
              <w:t>-</w:t>
            </w:r>
            <w:r w:rsidR="007440F3">
              <w:rPr>
                <w:bCs/>
                <w:sz w:val="24"/>
                <w:szCs w:val="24"/>
                <w:lang w:val="fr-FR" w:eastAsia="en-IN"/>
              </w:rPr>
              <w:t>0</w:t>
            </w:r>
            <w:r>
              <w:rPr>
                <w:bCs/>
                <w:sz w:val="24"/>
                <w:szCs w:val="24"/>
                <w:lang w:val="fr-FR" w:eastAsia="en-IN"/>
              </w:rPr>
              <w:t>6</w:t>
            </w:r>
          </w:p>
        </w:tc>
        <w:tc>
          <w:tcPr>
            <w:tcW w:w="1866" w:type="dxa"/>
            <w:vAlign w:val="center"/>
          </w:tcPr>
          <w:p w14:paraId="4F762134" w14:textId="77777777" w:rsidR="00BA58C2" w:rsidRPr="00125B8F" w:rsidRDefault="00BA58C2" w:rsidP="00A74FF8">
            <w:pPr>
              <w:tabs>
                <w:tab w:val="left" w:pos="4820"/>
                <w:tab w:val="right" w:pos="9360"/>
              </w:tabs>
              <w:rPr>
                <w:b/>
                <w:color w:val="1F497D"/>
                <w:sz w:val="22"/>
                <w:szCs w:val="22"/>
                <w:lang w:val="fr-FR"/>
              </w:rPr>
            </w:pPr>
            <w:r w:rsidRPr="00125B8F">
              <w:rPr>
                <w:b/>
                <w:color w:val="1F497D"/>
                <w:sz w:val="22"/>
                <w:szCs w:val="22"/>
                <w:lang w:val="fr-FR"/>
              </w:rPr>
              <w:t>e-ISSN :</w:t>
            </w:r>
          </w:p>
          <w:p w14:paraId="01E4B6DD" w14:textId="77777777" w:rsidR="00BA58C2" w:rsidRPr="00BC37A0" w:rsidRDefault="00BA58C2" w:rsidP="00A74FF8">
            <w:pPr>
              <w:tabs>
                <w:tab w:val="left" w:pos="4820"/>
                <w:tab w:val="right" w:pos="9360"/>
              </w:tabs>
              <w:rPr>
                <w:b/>
                <w:color w:val="1F497D"/>
                <w:lang w:val="fr-FR"/>
              </w:rPr>
            </w:pPr>
            <w:r w:rsidRPr="00125B8F">
              <w:rPr>
                <w:b/>
                <w:color w:val="1F497D"/>
                <w:sz w:val="22"/>
                <w:szCs w:val="22"/>
                <w:lang w:val="fr-FR"/>
              </w:rPr>
              <w:t xml:space="preserve"> 2583-1062</w:t>
            </w:r>
          </w:p>
        </w:tc>
      </w:tr>
      <w:tr w:rsidR="00BA58C2" w14:paraId="0240E97F" w14:textId="77777777" w:rsidTr="00A74FF8">
        <w:trPr>
          <w:trHeight w:val="435"/>
          <w:jc w:val="center"/>
        </w:trPr>
        <w:tc>
          <w:tcPr>
            <w:tcW w:w="2405" w:type="dxa"/>
            <w:vMerge/>
            <w:vAlign w:val="center"/>
          </w:tcPr>
          <w:p w14:paraId="68D43CDD" w14:textId="77777777" w:rsidR="00BA58C2" w:rsidRPr="00BC37A0" w:rsidRDefault="00BA58C2" w:rsidP="00A74FF8">
            <w:pPr>
              <w:tabs>
                <w:tab w:val="left" w:pos="4820"/>
                <w:tab w:val="right" w:pos="9360"/>
              </w:tabs>
              <w:ind w:left="-120"/>
              <w:rPr>
                <w:b/>
                <w:noProof/>
                <w:color w:val="1F497D"/>
                <w:lang w:val="fr-FR"/>
              </w:rPr>
            </w:pPr>
          </w:p>
        </w:tc>
        <w:tc>
          <w:tcPr>
            <w:tcW w:w="5812" w:type="dxa"/>
            <w:vMerge/>
            <w:vAlign w:val="center"/>
          </w:tcPr>
          <w:p w14:paraId="312FEC70" w14:textId="77777777" w:rsidR="00BA58C2" w:rsidRPr="006C74D5" w:rsidRDefault="00BA58C2" w:rsidP="00A74FF8">
            <w:pPr>
              <w:tabs>
                <w:tab w:val="left" w:pos="4820"/>
                <w:tab w:val="right" w:pos="9360"/>
              </w:tabs>
              <w:rPr>
                <w:b/>
                <w:color w:val="1F497D"/>
                <w:lang w:val="fr-FR"/>
              </w:rPr>
            </w:pPr>
          </w:p>
        </w:tc>
        <w:tc>
          <w:tcPr>
            <w:tcW w:w="1866" w:type="dxa"/>
            <w:vMerge w:val="restart"/>
            <w:vAlign w:val="center"/>
          </w:tcPr>
          <w:p w14:paraId="168E4BB9" w14:textId="77777777" w:rsidR="00BA58C2" w:rsidRDefault="00BA58C2" w:rsidP="00A74FF8">
            <w:pPr>
              <w:tabs>
                <w:tab w:val="left" w:pos="4820"/>
                <w:tab w:val="right" w:pos="9360"/>
              </w:tabs>
              <w:rPr>
                <w:b/>
                <w:color w:val="1F497D"/>
                <w:sz w:val="22"/>
                <w:szCs w:val="22"/>
                <w:lang w:val="fr-FR"/>
              </w:rPr>
            </w:pPr>
            <w:r>
              <w:rPr>
                <w:b/>
                <w:color w:val="1F497D"/>
                <w:sz w:val="22"/>
                <w:szCs w:val="22"/>
                <w:lang w:val="fr-FR"/>
              </w:rPr>
              <w:t>Impact</w:t>
            </w:r>
          </w:p>
          <w:p w14:paraId="6BFBB32C" w14:textId="77777777" w:rsidR="00BA58C2" w:rsidRDefault="00BA58C2" w:rsidP="00A74FF8">
            <w:pPr>
              <w:tabs>
                <w:tab w:val="left" w:pos="4820"/>
                <w:tab w:val="right" w:pos="9360"/>
              </w:tabs>
              <w:rPr>
                <w:b/>
                <w:color w:val="1F497D"/>
                <w:sz w:val="22"/>
                <w:szCs w:val="22"/>
                <w:lang w:val="fr-FR"/>
              </w:rPr>
            </w:pPr>
            <w:r>
              <w:rPr>
                <w:b/>
                <w:color w:val="1F497D"/>
                <w:sz w:val="22"/>
                <w:szCs w:val="22"/>
                <w:lang w:val="fr-FR"/>
              </w:rPr>
              <w:t xml:space="preserve">  Factor :</w:t>
            </w:r>
          </w:p>
          <w:p w14:paraId="32159D51" w14:textId="77777777" w:rsidR="00BA58C2" w:rsidRDefault="00BA58C2" w:rsidP="00A74FF8">
            <w:pPr>
              <w:tabs>
                <w:tab w:val="left" w:pos="4820"/>
                <w:tab w:val="right" w:pos="9360"/>
              </w:tabs>
              <w:rPr>
                <w:b/>
                <w:color w:val="1F497D"/>
                <w:lang w:val="fr-FR"/>
              </w:rPr>
            </w:pPr>
            <w:r>
              <w:rPr>
                <w:b/>
                <w:color w:val="1F497D"/>
                <w:lang w:val="fr-FR"/>
              </w:rPr>
              <w:t>5.725</w:t>
            </w:r>
          </w:p>
        </w:tc>
      </w:tr>
      <w:tr w:rsidR="00BA58C2" w14:paraId="7D9F32D0" w14:textId="77777777" w:rsidTr="00A74FF8">
        <w:trPr>
          <w:trHeight w:val="340"/>
          <w:jc w:val="center"/>
        </w:trPr>
        <w:tc>
          <w:tcPr>
            <w:tcW w:w="2405" w:type="dxa"/>
            <w:vAlign w:val="center"/>
          </w:tcPr>
          <w:p w14:paraId="0F4A620A" w14:textId="77777777" w:rsidR="00BA58C2" w:rsidRPr="00BC37A0" w:rsidRDefault="00BA58C2" w:rsidP="00A74FF8">
            <w:pPr>
              <w:tabs>
                <w:tab w:val="left" w:pos="4820"/>
                <w:tab w:val="right" w:pos="9360"/>
              </w:tabs>
              <w:ind w:left="-120"/>
              <w:rPr>
                <w:b/>
                <w:color w:val="1F497D"/>
                <w:lang w:val="fr-FR"/>
              </w:rPr>
            </w:pPr>
            <w:r w:rsidRPr="001E51F3">
              <w:rPr>
                <w:b/>
                <w:color w:val="1F497D"/>
                <w:sz w:val="22"/>
                <w:szCs w:val="22"/>
                <w:lang w:val="fr-FR"/>
              </w:rPr>
              <w:t>www.i</w:t>
            </w:r>
            <w:r>
              <w:rPr>
                <w:b/>
                <w:color w:val="1F497D"/>
                <w:sz w:val="22"/>
                <w:szCs w:val="22"/>
                <w:lang w:val="fr-FR"/>
              </w:rPr>
              <w:t>jprems</w:t>
            </w:r>
            <w:r w:rsidRPr="001E51F3">
              <w:rPr>
                <w:b/>
                <w:color w:val="1F497D"/>
                <w:sz w:val="22"/>
                <w:szCs w:val="22"/>
                <w:lang w:val="fr-FR"/>
              </w:rPr>
              <w:t>.com</w:t>
            </w:r>
          </w:p>
        </w:tc>
        <w:tc>
          <w:tcPr>
            <w:tcW w:w="5812" w:type="dxa"/>
            <w:vMerge/>
          </w:tcPr>
          <w:p w14:paraId="339FD641" w14:textId="77777777" w:rsidR="00BA58C2" w:rsidRPr="00BC37A0" w:rsidRDefault="00BA58C2" w:rsidP="00A74FF8">
            <w:pPr>
              <w:tabs>
                <w:tab w:val="left" w:pos="4820"/>
                <w:tab w:val="right" w:pos="9360"/>
              </w:tabs>
              <w:rPr>
                <w:b/>
                <w:color w:val="1F497D"/>
                <w:sz w:val="12"/>
                <w:szCs w:val="12"/>
                <w:lang w:val="fr-FR"/>
              </w:rPr>
            </w:pPr>
          </w:p>
        </w:tc>
        <w:tc>
          <w:tcPr>
            <w:tcW w:w="1866" w:type="dxa"/>
            <w:vMerge/>
            <w:vAlign w:val="center"/>
          </w:tcPr>
          <w:p w14:paraId="15EB4412" w14:textId="77777777" w:rsidR="00BA58C2" w:rsidRPr="00BC37A0" w:rsidRDefault="00BA58C2" w:rsidP="00A74FF8">
            <w:pPr>
              <w:tabs>
                <w:tab w:val="left" w:pos="4820"/>
                <w:tab w:val="right" w:pos="9360"/>
              </w:tabs>
              <w:rPr>
                <w:b/>
                <w:color w:val="1F497D"/>
                <w:sz w:val="12"/>
                <w:szCs w:val="12"/>
                <w:lang w:val="fr-FR"/>
              </w:rPr>
            </w:pPr>
          </w:p>
        </w:tc>
      </w:tr>
      <w:tr w:rsidR="00BA58C2" w14:paraId="556D08FE" w14:textId="77777777" w:rsidTr="00A74FF8">
        <w:trPr>
          <w:trHeight w:val="113"/>
          <w:jc w:val="center"/>
        </w:trPr>
        <w:tc>
          <w:tcPr>
            <w:tcW w:w="2405" w:type="dxa"/>
            <w:vAlign w:val="center"/>
          </w:tcPr>
          <w:p w14:paraId="5F6D5251" w14:textId="77777777" w:rsidR="00BA58C2" w:rsidRPr="00BC37A0" w:rsidRDefault="00BA58C2" w:rsidP="00A74FF8">
            <w:pPr>
              <w:tabs>
                <w:tab w:val="left" w:pos="4820"/>
                <w:tab w:val="right" w:pos="9360"/>
              </w:tabs>
              <w:ind w:left="-120"/>
              <w:rPr>
                <w:b/>
                <w:color w:val="1F497D"/>
                <w:lang w:val="fr-FR"/>
              </w:rPr>
            </w:pPr>
            <w:r w:rsidRPr="001E51F3">
              <w:rPr>
                <w:b/>
                <w:color w:val="1F497D"/>
                <w:sz w:val="22"/>
                <w:szCs w:val="22"/>
                <w:lang w:val="fr-FR"/>
              </w:rPr>
              <w:t>editor@ijprems.com</w:t>
            </w:r>
          </w:p>
        </w:tc>
        <w:tc>
          <w:tcPr>
            <w:tcW w:w="5812" w:type="dxa"/>
            <w:vMerge/>
          </w:tcPr>
          <w:p w14:paraId="7FFBD7E5" w14:textId="77777777" w:rsidR="00BA58C2" w:rsidRPr="00BC37A0" w:rsidRDefault="00BA58C2" w:rsidP="00A74FF8">
            <w:pPr>
              <w:tabs>
                <w:tab w:val="left" w:pos="4820"/>
                <w:tab w:val="right" w:pos="9360"/>
              </w:tabs>
              <w:rPr>
                <w:b/>
                <w:color w:val="1F497D"/>
                <w:sz w:val="12"/>
                <w:szCs w:val="12"/>
                <w:lang w:val="fr-FR"/>
              </w:rPr>
            </w:pPr>
          </w:p>
        </w:tc>
        <w:tc>
          <w:tcPr>
            <w:tcW w:w="1866" w:type="dxa"/>
            <w:vMerge/>
          </w:tcPr>
          <w:p w14:paraId="7B9670A9" w14:textId="77777777" w:rsidR="00BA58C2" w:rsidRPr="00BC37A0" w:rsidRDefault="00BA58C2" w:rsidP="00A74FF8">
            <w:pPr>
              <w:tabs>
                <w:tab w:val="left" w:pos="4820"/>
                <w:tab w:val="right" w:pos="9360"/>
              </w:tabs>
              <w:rPr>
                <w:b/>
                <w:color w:val="1F497D"/>
                <w:sz w:val="12"/>
                <w:szCs w:val="12"/>
                <w:lang w:val="fr-FR"/>
              </w:rPr>
            </w:pPr>
          </w:p>
        </w:tc>
      </w:tr>
    </w:tbl>
    <w:p w14:paraId="52FECD04" w14:textId="77777777" w:rsidR="00BA58C2" w:rsidRPr="00D33DAF" w:rsidRDefault="00BA58C2" w:rsidP="00BA58C2">
      <w:pPr>
        <w:pStyle w:val="keywords"/>
        <w:spacing w:after="0"/>
        <w:ind w:firstLine="0"/>
        <w:rPr>
          <w:sz w:val="20"/>
          <w:szCs w:val="20"/>
        </w:rPr>
      </w:pPr>
      <w:r>
        <w:rPr>
          <w:b w:val="0"/>
          <w:bCs w:val="0"/>
          <w:i/>
          <w:sz w:val="20"/>
          <w:szCs w:val="20"/>
        </w:rPr>
        <w:t>________________________________________________________________________________________________________</w:t>
      </w:r>
    </w:p>
    <w:p w14:paraId="3B0E1B99" w14:textId="77777777" w:rsidR="00BA58C2" w:rsidRDefault="00BA58C2">
      <w:pPr>
        <w:pStyle w:val="BodyText"/>
        <w:ind w:firstLine="0"/>
        <w:rPr>
          <w:b/>
          <w:bCs/>
          <w:sz w:val="24"/>
          <w:szCs w:val="24"/>
          <w:lang w:eastAsia="en-US"/>
        </w:rPr>
      </w:pPr>
    </w:p>
    <w:p w14:paraId="33FE4762" w14:textId="1834C249" w:rsidR="00142288" w:rsidRPr="00E36B5B" w:rsidRDefault="00E36B5B">
      <w:pPr>
        <w:pStyle w:val="BodyText"/>
        <w:ind w:firstLine="0"/>
        <w:rPr>
          <w:b/>
          <w:bCs/>
          <w:sz w:val="24"/>
          <w:szCs w:val="24"/>
          <w:lang w:eastAsia="en-US"/>
        </w:rPr>
      </w:pPr>
      <w:r>
        <w:rPr>
          <w:b/>
          <w:bCs/>
          <w:sz w:val="24"/>
          <w:szCs w:val="24"/>
          <w:lang w:eastAsia="en-US"/>
        </w:rPr>
        <w:t xml:space="preserve">2. </w:t>
      </w:r>
      <w:r w:rsidR="00000000" w:rsidRPr="00E36B5B">
        <w:rPr>
          <w:b/>
          <w:bCs/>
          <w:sz w:val="24"/>
          <w:szCs w:val="24"/>
          <w:lang w:eastAsia="en-US"/>
        </w:rPr>
        <w:t>MALWARE ANALYZER</w:t>
      </w:r>
    </w:p>
    <w:p w14:paraId="3D053B1E" w14:textId="77777777" w:rsidR="00142288" w:rsidRDefault="00142288">
      <w:pPr>
        <w:pStyle w:val="BodyText"/>
        <w:ind w:firstLine="0"/>
        <w:rPr>
          <w:b/>
          <w:bCs/>
          <w:lang w:eastAsia="en-US"/>
        </w:rPr>
      </w:pPr>
    </w:p>
    <w:p w14:paraId="0CB9B070" w14:textId="77777777" w:rsidR="00142288" w:rsidRDefault="00000000">
      <w:pPr>
        <w:pStyle w:val="BodyText"/>
        <w:ind w:firstLine="0"/>
      </w:pPr>
      <w:r>
        <w:t xml:space="preserve">A Malware Analyzer is a tool or system used to detect, analyze, and understand the behavior and structure of malware. It helps cybersecurity professionals identify threats, determine their impact, and develop ways to counter or remove them. Malware analyzers are critical in the fight against cyber threats, as they provide insights into how malware operates, its origins, and its potential damage. </w:t>
      </w:r>
    </w:p>
    <w:p w14:paraId="4AB2778D" w14:textId="77777777" w:rsidR="00142288" w:rsidRDefault="00142288">
      <w:pPr>
        <w:pStyle w:val="BodyText"/>
        <w:ind w:firstLine="0"/>
      </w:pPr>
    </w:p>
    <w:p w14:paraId="3D6FE4F1" w14:textId="77777777" w:rsidR="00942061" w:rsidRDefault="00942061">
      <w:pPr>
        <w:pStyle w:val="BodyText"/>
        <w:ind w:firstLine="0"/>
      </w:pPr>
    </w:p>
    <w:p w14:paraId="3BA14546" w14:textId="2D549609" w:rsidR="00142288" w:rsidRPr="00E36B5B" w:rsidRDefault="00E36B5B">
      <w:pPr>
        <w:pStyle w:val="BodyText"/>
        <w:ind w:firstLine="0"/>
        <w:rPr>
          <w:b/>
          <w:bCs/>
          <w:sz w:val="24"/>
          <w:szCs w:val="24"/>
        </w:rPr>
      </w:pPr>
      <w:r>
        <w:rPr>
          <w:b/>
          <w:bCs/>
          <w:sz w:val="24"/>
          <w:szCs w:val="24"/>
        </w:rPr>
        <w:t xml:space="preserve">3. </w:t>
      </w:r>
      <w:r w:rsidR="00000000" w:rsidRPr="00E36B5B">
        <w:rPr>
          <w:b/>
          <w:bCs/>
          <w:sz w:val="24"/>
          <w:szCs w:val="24"/>
        </w:rPr>
        <w:t>MALWARE BEHAVIORS</w:t>
      </w:r>
    </w:p>
    <w:p w14:paraId="34EB5B3B" w14:textId="77777777" w:rsidR="00142288" w:rsidRDefault="00142288">
      <w:pPr>
        <w:pStyle w:val="BodyText"/>
        <w:ind w:firstLine="0"/>
      </w:pPr>
    </w:p>
    <w:p w14:paraId="4417C73E" w14:textId="77777777" w:rsidR="00142288" w:rsidRDefault="00000000">
      <w:pPr>
        <w:pStyle w:val="BodyText"/>
        <w:ind w:firstLine="0"/>
      </w:pPr>
      <w:r>
        <w:t>Malware behavior refers to the specific actions, patterns, and techniques that malicious software (malware) uses to achieve its objectives once it infects a system or network. By understanding malware behavior, cybersecurity professionals can identify, analyze, and respond to threats more effectively, as different types of malware often follow certain predictable actions to infiltrate systems, avoid detection, and cause damage.</w:t>
      </w:r>
    </w:p>
    <w:p w14:paraId="2D45CFD3" w14:textId="77777777" w:rsidR="00142288" w:rsidRDefault="00142288">
      <w:pPr>
        <w:pStyle w:val="BodyText"/>
        <w:ind w:firstLine="0"/>
      </w:pPr>
    </w:p>
    <w:p w14:paraId="6A42AF29" w14:textId="6B676D88" w:rsidR="00142288" w:rsidRDefault="00E36B5B">
      <w:pPr>
        <w:pStyle w:val="BodyText"/>
        <w:ind w:firstLine="0"/>
        <w:rPr>
          <w:b/>
          <w:bCs/>
        </w:rPr>
      </w:pPr>
      <w:r>
        <w:rPr>
          <w:b/>
          <w:bCs/>
        </w:rPr>
        <w:t xml:space="preserve">3.1 </w:t>
      </w:r>
      <w:r w:rsidR="00000000">
        <w:rPr>
          <w:b/>
          <w:bCs/>
        </w:rPr>
        <w:t>COMMON MALWARE BEHAVIORS</w:t>
      </w:r>
    </w:p>
    <w:p w14:paraId="1B46AC1C" w14:textId="77777777" w:rsidR="00142288" w:rsidRDefault="00142288">
      <w:pPr>
        <w:pStyle w:val="BodyText"/>
        <w:ind w:firstLine="0"/>
        <w:rPr>
          <w:b/>
          <w:bCs/>
        </w:rPr>
      </w:pPr>
    </w:p>
    <w:p w14:paraId="01457D73" w14:textId="77777777" w:rsidR="00142288" w:rsidRDefault="00000000">
      <w:pPr>
        <w:pStyle w:val="BodyText"/>
        <w:ind w:firstLine="0"/>
        <w:rPr>
          <w:b/>
          <w:bCs/>
        </w:rPr>
      </w:pPr>
      <w:r>
        <w:rPr>
          <w:b/>
          <w:bCs/>
        </w:rPr>
        <w:t>1. File Manipulation</w:t>
      </w:r>
    </w:p>
    <w:p w14:paraId="61EA5EFF" w14:textId="77777777" w:rsidR="00142288" w:rsidRDefault="00000000">
      <w:pPr>
        <w:pStyle w:val="BodyText"/>
        <w:ind w:firstLine="0"/>
      </w:pPr>
      <w:r>
        <w:t>Description: Malware often creates, modifies, or deletes files to achieve its objectives. For instance, ransomware encrypts files, while worms create duplicates to spread further.</w:t>
      </w:r>
    </w:p>
    <w:p w14:paraId="774B3BA5" w14:textId="77777777" w:rsidR="00142288" w:rsidRDefault="00000000">
      <w:pPr>
        <w:pStyle w:val="BodyText"/>
        <w:ind w:firstLine="0"/>
      </w:pPr>
      <w:r>
        <w:t>Examples:</w:t>
      </w:r>
    </w:p>
    <w:p w14:paraId="1C3C1A89" w14:textId="77777777" w:rsidR="00142288" w:rsidRDefault="00000000">
      <w:pPr>
        <w:pStyle w:val="BodyText"/>
        <w:ind w:firstLine="0"/>
      </w:pPr>
      <w:r>
        <w:t>Encrypting files and demanding a ransom.</w:t>
      </w:r>
    </w:p>
    <w:p w14:paraId="48D2BB55" w14:textId="77777777" w:rsidR="00142288" w:rsidRDefault="00000000">
      <w:pPr>
        <w:pStyle w:val="BodyText"/>
        <w:ind w:firstLine="0"/>
      </w:pPr>
      <w:r>
        <w:t>Creating malicious files in system folders to gain persistence.</w:t>
      </w:r>
    </w:p>
    <w:p w14:paraId="5769833F" w14:textId="77777777" w:rsidR="00142288" w:rsidRDefault="00142288">
      <w:pPr>
        <w:pStyle w:val="BodyText"/>
        <w:ind w:firstLine="0"/>
      </w:pPr>
    </w:p>
    <w:p w14:paraId="05DCD9CA" w14:textId="77777777" w:rsidR="00142288" w:rsidRDefault="00000000">
      <w:pPr>
        <w:pStyle w:val="BodyText"/>
        <w:ind w:firstLine="0"/>
        <w:rPr>
          <w:b/>
          <w:bCs/>
        </w:rPr>
      </w:pPr>
      <w:r>
        <w:rPr>
          <w:b/>
          <w:bCs/>
        </w:rPr>
        <w:t>2. Code Injection</w:t>
      </w:r>
    </w:p>
    <w:p w14:paraId="049BBBF4" w14:textId="77777777" w:rsidR="00142288" w:rsidRDefault="00000000">
      <w:pPr>
        <w:pStyle w:val="BodyText"/>
        <w:ind w:firstLine="0"/>
      </w:pPr>
      <w:r>
        <w:t>Description: Malware may inject its code into legitimate processes to avoid detection and elevate privileges. This allows the malware to execute its payload under the guise of a trusted process.</w:t>
      </w:r>
    </w:p>
    <w:p w14:paraId="65864180" w14:textId="77777777" w:rsidR="00142288" w:rsidRDefault="00000000">
      <w:pPr>
        <w:pStyle w:val="BodyText"/>
        <w:ind w:firstLine="0"/>
      </w:pPr>
      <w:r>
        <w:t>Examples:</w:t>
      </w:r>
    </w:p>
    <w:p w14:paraId="6A8BBEBD" w14:textId="77777777" w:rsidR="00142288" w:rsidRDefault="00000000">
      <w:pPr>
        <w:pStyle w:val="BodyText"/>
        <w:ind w:firstLine="0"/>
      </w:pPr>
      <w:r>
        <w:t>DLL injection where the malware inserts malicious code into a running process.</w:t>
      </w:r>
    </w:p>
    <w:p w14:paraId="0E214070" w14:textId="77777777" w:rsidR="00142288" w:rsidRDefault="00000000">
      <w:pPr>
        <w:pStyle w:val="BodyText"/>
        <w:ind w:firstLine="0"/>
      </w:pPr>
      <w:r>
        <w:t>Process hollowing where a malware replaces a legitimate process’s code in memory with its own.</w:t>
      </w:r>
    </w:p>
    <w:p w14:paraId="2CB1D21E" w14:textId="77777777" w:rsidR="00142288" w:rsidRDefault="00142288">
      <w:pPr>
        <w:pStyle w:val="BodyText"/>
        <w:ind w:firstLine="0"/>
      </w:pPr>
    </w:p>
    <w:p w14:paraId="3CD6A30A" w14:textId="77777777" w:rsidR="00142288" w:rsidRDefault="00000000">
      <w:pPr>
        <w:pStyle w:val="BodyText"/>
        <w:ind w:firstLine="0"/>
        <w:rPr>
          <w:b/>
          <w:bCs/>
        </w:rPr>
      </w:pPr>
      <w:r>
        <w:rPr>
          <w:b/>
          <w:bCs/>
        </w:rPr>
        <w:t>3. Network Communication</w:t>
      </w:r>
    </w:p>
    <w:p w14:paraId="11397DD1" w14:textId="77777777" w:rsidR="00142288" w:rsidRDefault="00000000">
      <w:pPr>
        <w:pStyle w:val="BodyText"/>
        <w:ind w:firstLine="0"/>
      </w:pPr>
      <w:r>
        <w:t>Description: Malware frequently communicates with external servers (command-and-control, or C&amp;C servers) to receive instructions, send stolen data, or download additional payloads.</w:t>
      </w:r>
    </w:p>
    <w:p w14:paraId="659C83D4" w14:textId="77777777" w:rsidR="00142288" w:rsidRDefault="00000000">
      <w:pPr>
        <w:pStyle w:val="BodyText"/>
        <w:ind w:firstLine="0"/>
      </w:pPr>
      <w:r>
        <w:t>Examples:</w:t>
      </w:r>
    </w:p>
    <w:p w14:paraId="407A521A" w14:textId="77777777" w:rsidR="00142288" w:rsidRDefault="00000000">
      <w:pPr>
        <w:pStyle w:val="BodyText"/>
        <w:ind w:firstLine="0"/>
      </w:pPr>
      <w:r>
        <w:t>Establishing a connection to a C&amp;C server to receive instructions.</w:t>
      </w:r>
    </w:p>
    <w:p w14:paraId="2FAC937A" w14:textId="77777777" w:rsidR="00142288" w:rsidRDefault="00000000">
      <w:pPr>
        <w:pStyle w:val="BodyText"/>
        <w:ind w:firstLine="0"/>
      </w:pPr>
      <w:r>
        <w:t>Sending sensitive data or screenshots to remote servers.</w:t>
      </w:r>
    </w:p>
    <w:p w14:paraId="0AA2759B" w14:textId="77777777" w:rsidR="00142288" w:rsidRDefault="00000000">
      <w:pPr>
        <w:pStyle w:val="BodyText"/>
        <w:ind w:firstLine="0"/>
      </w:pPr>
      <w:r>
        <w:t>Downloading additional modules or updates to increase functionality.</w:t>
      </w:r>
    </w:p>
    <w:p w14:paraId="15867D53" w14:textId="77777777" w:rsidR="00142288" w:rsidRDefault="00142288">
      <w:pPr>
        <w:pStyle w:val="BodyText"/>
        <w:ind w:firstLine="0"/>
      </w:pPr>
    </w:p>
    <w:p w14:paraId="63828D9A" w14:textId="66DD3EDF" w:rsidR="00142288" w:rsidRDefault="00482E36">
      <w:pPr>
        <w:pStyle w:val="BodyText"/>
        <w:ind w:firstLine="0"/>
        <w:rPr>
          <w:b/>
          <w:bCs/>
        </w:rPr>
      </w:pPr>
      <w:r>
        <w:rPr>
          <w:b/>
          <w:bCs/>
        </w:rPr>
        <w:t xml:space="preserve">4. </w:t>
      </w:r>
      <w:r w:rsidR="00000000">
        <w:rPr>
          <w:b/>
          <w:bCs/>
        </w:rPr>
        <w:t>Persistence Mechanisms</w:t>
      </w:r>
    </w:p>
    <w:p w14:paraId="227F2C7B" w14:textId="77777777" w:rsidR="00142288" w:rsidRDefault="00000000">
      <w:pPr>
        <w:pStyle w:val="BodyText"/>
        <w:ind w:firstLine="0"/>
      </w:pPr>
      <w:r>
        <w:t>Description: To remain active after a system reboot, malware uses persistence mechanisms to re-execute automatically.</w:t>
      </w:r>
    </w:p>
    <w:p w14:paraId="03DA34DE" w14:textId="77777777" w:rsidR="00142288" w:rsidRDefault="00000000">
      <w:pPr>
        <w:pStyle w:val="BodyText"/>
        <w:ind w:firstLine="0"/>
      </w:pPr>
      <w:r>
        <w:t>Examples</w:t>
      </w:r>
    </w:p>
    <w:p w14:paraId="652AD561" w14:textId="77777777" w:rsidR="00142288" w:rsidRDefault="00000000">
      <w:pPr>
        <w:pStyle w:val="BodyText"/>
        <w:ind w:firstLine="0"/>
      </w:pPr>
      <w:r>
        <w:t>Modifying registry keys to auto-start upon system reboot.</w:t>
      </w:r>
    </w:p>
    <w:p w14:paraId="3748D4F0" w14:textId="77777777" w:rsidR="00142288" w:rsidRDefault="00000000">
      <w:pPr>
        <w:pStyle w:val="BodyText"/>
        <w:ind w:firstLine="0"/>
      </w:pPr>
      <w:r>
        <w:t>Creating scheduled tasks to run at specific times or events.</w:t>
      </w:r>
    </w:p>
    <w:p w14:paraId="001DC7D8" w14:textId="77777777" w:rsidR="00142288" w:rsidRDefault="00142288">
      <w:pPr>
        <w:pStyle w:val="BodyText"/>
        <w:ind w:firstLine="0"/>
      </w:pPr>
    </w:p>
    <w:p w14:paraId="118855FB" w14:textId="77777777" w:rsidR="00142288" w:rsidRDefault="00000000">
      <w:pPr>
        <w:pStyle w:val="BodyText"/>
        <w:ind w:firstLine="0"/>
        <w:rPr>
          <w:b/>
          <w:bCs/>
        </w:rPr>
      </w:pPr>
      <w:r>
        <w:rPr>
          <w:b/>
          <w:bCs/>
        </w:rPr>
        <w:t>5. Privilege Escalation</w:t>
      </w:r>
    </w:p>
    <w:p w14:paraId="36572D9E" w14:textId="77777777" w:rsidR="00142288" w:rsidRDefault="00000000">
      <w:pPr>
        <w:pStyle w:val="BodyText"/>
        <w:ind w:firstLine="0"/>
      </w:pPr>
      <w:r>
        <w:t>Description: Malware attempts to gain higher privileges on the infected system to access restricted areas or perform actions otherwise not allowed for a standard user.</w:t>
      </w:r>
    </w:p>
    <w:p w14:paraId="497DC76B" w14:textId="77777777" w:rsidR="00142288" w:rsidRDefault="00000000">
      <w:pPr>
        <w:pStyle w:val="BodyText"/>
        <w:ind w:firstLine="0"/>
      </w:pPr>
      <w:r>
        <w:t>Examples:</w:t>
      </w:r>
    </w:p>
    <w:p w14:paraId="795828B0" w14:textId="77777777" w:rsidR="00142288" w:rsidRDefault="00000000">
      <w:pPr>
        <w:pStyle w:val="BodyText"/>
        <w:ind w:firstLine="0"/>
      </w:pPr>
      <w:r>
        <w:t>Exploiting vulnerabilities in system processes to elevate privileges.</w:t>
      </w:r>
    </w:p>
    <w:p w14:paraId="461DD974" w14:textId="77777777" w:rsidR="00142288" w:rsidRDefault="00000000">
      <w:pPr>
        <w:pStyle w:val="BodyText"/>
        <w:ind w:firstLine="0"/>
      </w:pPr>
      <w:r>
        <w:t>Using rootkits to bypass user authentication and access protected files.</w:t>
      </w:r>
    </w:p>
    <w:p w14:paraId="304E4E48" w14:textId="77777777" w:rsidR="00BA58C2" w:rsidRDefault="00BA58C2">
      <w:pPr>
        <w:pStyle w:val="BodyText"/>
        <w:ind w:firstLine="0"/>
      </w:pPr>
    </w:p>
    <w:p w14:paraId="022C182D" w14:textId="77777777" w:rsidR="00142288" w:rsidRDefault="00142288">
      <w:pPr>
        <w:pStyle w:val="BodyText"/>
        <w:ind w:firstLine="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BA58C2" w14:paraId="3876A065" w14:textId="77777777" w:rsidTr="00A74FF8">
        <w:trPr>
          <w:trHeight w:val="435"/>
          <w:jc w:val="center"/>
        </w:trPr>
        <w:tc>
          <w:tcPr>
            <w:tcW w:w="2405" w:type="dxa"/>
            <w:vMerge w:val="restart"/>
            <w:vAlign w:val="center"/>
          </w:tcPr>
          <w:p w14:paraId="1C2070F2" w14:textId="77777777" w:rsidR="00BA58C2" w:rsidRPr="00BC37A0" w:rsidRDefault="00BA58C2" w:rsidP="00A74FF8">
            <w:pPr>
              <w:tabs>
                <w:tab w:val="left" w:pos="4820"/>
                <w:tab w:val="right" w:pos="9360"/>
              </w:tabs>
              <w:ind w:left="-120"/>
              <w:rPr>
                <w:b/>
                <w:color w:val="1F497D"/>
                <w:lang w:val="fr-FR"/>
              </w:rPr>
            </w:pPr>
            <w:r w:rsidRPr="00BC37A0">
              <w:rPr>
                <w:b/>
                <w:noProof/>
                <w:color w:val="1F497D"/>
              </w:rPr>
              <w:lastRenderedPageBreak/>
              <w:drawing>
                <wp:inline distT="0" distB="0" distL="0" distR="0" wp14:anchorId="401C2962" wp14:editId="136C744A">
                  <wp:extent cx="1247775" cy="544195"/>
                  <wp:effectExtent l="0" t="0" r="9525" b="8255"/>
                  <wp:docPr id="1271834387" name="Picture 1271834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2399A718" w14:textId="77777777" w:rsidR="00BA58C2" w:rsidRDefault="00BA58C2" w:rsidP="00A74FF8">
            <w:pPr>
              <w:tabs>
                <w:tab w:val="left" w:pos="4820"/>
                <w:tab w:val="right" w:pos="9360"/>
              </w:tabs>
              <w:rPr>
                <w:b/>
                <w:color w:val="1F497D"/>
                <w:sz w:val="22"/>
                <w:szCs w:val="22"/>
                <w:lang w:val="fr-FR"/>
              </w:rPr>
            </w:pPr>
            <w:r w:rsidRPr="006C74D5">
              <w:rPr>
                <w:b/>
                <w:color w:val="1F497D"/>
                <w:sz w:val="22"/>
                <w:szCs w:val="22"/>
                <w:lang w:val="fr-FR"/>
              </w:rPr>
              <w:t xml:space="preserve">INTERNATIONAL JOURNAL OF PROGRESSIVE RESEARCH IN ENGINEERING MANAGEMENT </w:t>
            </w:r>
          </w:p>
          <w:p w14:paraId="58ABF984" w14:textId="77777777" w:rsidR="00BA58C2" w:rsidRDefault="00BA58C2" w:rsidP="00A74FF8">
            <w:pPr>
              <w:tabs>
                <w:tab w:val="left" w:pos="4820"/>
                <w:tab w:val="right" w:pos="9360"/>
              </w:tabs>
              <w:rPr>
                <w:b/>
                <w:color w:val="1F497D"/>
                <w:sz w:val="22"/>
                <w:szCs w:val="22"/>
                <w:lang w:val="fr-FR"/>
              </w:rPr>
            </w:pPr>
            <w:r w:rsidRPr="006C74D5">
              <w:rPr>
                <w:b/>
                <w:color w:val="1F497D"/>
                <w:sz w:val="22"/>
                <w:szCs w:val="22"/>
                <w:lang w:val="fr-FR"/>
              </w:rPr>
              <w:t>AND SCIENCE (IJPREMS)</w:t>
            </w:r>
          </w:p>
          <w:p w14:paraId="589026D3" w14:textId="77777777" w:rsidR="00BA58C2" w:rsidRPr="0018026F" w:rsidRDefault="00BA58C2" w:rsidP="00A74FF8">
            <w:pPr>
              <w:tabs>
                <w:tab w:val="left" w:pos="4820"/>
                <w:tab w:val="right" w:pos="9360"/>
              </w:tabs>
              <w:rPr>
                <w:bCs/>
                <w:sz w:val="16"/>
                <w:szCs w:val="24"/>
                <w:lang w:val="fr-FR" w:eastAsia="en-IN"/>
              </w:rPr>
            </w:pPr>
          </w:p>
          <w:p w14:paraId="2D2E5FBE" w14:textId="4A3752C9" w:rsidR="00BA58C2" w:rsidRPr="006C74D5" w:rsidRDefault="00BA58C2" w:rsidP="00A74FF8">
            <w:pPr>
              <w:tabs>
                <w:tab w:val="left" w:pos="4820"/>
                <w:tab w:val="right" w:pos="9360"/>
              </w:tabs>
              <w:rPr>
                <w:b/>
                <w:color w:val="1F497D"/>
                <w:sz w:val="24"/>
                <w:szCs w:val="24"/>
                <w:lang w:val="fr-FR"/>
              </w:rPr>
            </w:pPr>
            <w:r w:rsidRPr="00536ADF">
              <w:rPr>
                <w:bCs/>
                <w:sz w:val="24"/>
                <w:szCs w:val="24"/>
                <w:lang w:val="fr-FR" w:eastAsia="en-IN"/>
              </w:rPr>
              <w:t>Vol. 0</w:t>
            </w:r>
            <w:r w:rsidR="00277167">
              <w:rPr>
                <w:bCs/>
                <w:sz w:val="24"/>
                <w:szCs w:val="24"/>
                <w:lang w:val="fr-FR" w:eastAsia="en-IN"/>
              </w:rPr>
              <w:t>5</w:t>
            </w:r>
            <w:r w:rsidRPr="00536ADF">
              <w:rPr>
                <w:bCs/>
                <w:sz w:val="24"/>
                <w:szCs w:val="24"/>
                <w:lang w:val="fr-FR" w:eastAsia="en-IN"/>
              </w:rPr>
              <w:t xml:space="preserve">, Issue </w:t>
            </w:r>
            <w:r>
              <w:rPr>
                <w:bCs/>
                <w:sz w:val="24"/>
                <w:szCs w:val="24"/>
                <w:lang w:val="fr-FR" w:eastAsia="en-IN"/>
              </w:rPr>
              <w:t>0</w:t>
            </w:r>
            <w:r w:rsidR="00277167">
              <w:rPr>
                <w:bCs/>
                <w:sz w:val="24"/>
                <w:szCs w:val="24"/>
                <w:lang w:val="fr-FR" w:eastAsia="en-IN"/>
              </w:rPr>
              <w:t>4</w:t>
            </w:r>
            <w:r w:rsidRPr="00536ADF">
              <w:rPr>
                <w:bCs/>
                <w:sz w:val="24"/>
                <w:szCs w:val="24"/>
                <w:lang w:val="fr-FR" w:eastAsia="en-IN"/>
              </w:rPr>
              <w:t xml:space="preserve">, </w:t>
            </w:r>
            <w:r w:rsidR="00277167">
              <w:rPr>
                <w:bCs/>
                <w:sz w:val="24"/>
                <w:szCs w:val="24"/>
                <w:lang w:val="fr-FR" w:eastAsia="en-IN"/>
              </w:rPr>
              <w:t>April</w:t>
            </w:r>
            <w:r w:rsidRPr="00536ADF">
              <w:rPr>
                <w:bCs/>
                <w:sz w:val="24"/>
                <w:szCs w:val="24"/>
                <w:lang w:val="fr-FR" w:eastAsia="en-IN"/>
              </w:rPr>
              <w:t xml:space="preserve"> 202</w:t>
            </w:r>
            <w:r>
              <w:rPr>
                <w:bCs/>
                <w:sz w:val="24"/>
                <w:szCs w:val="24"/>
                <w:lang w:val="fr-FR" w:eastAsia="en-IN"/>
              </w:rPr>
              <w:t>5</w:t>
            </w:r>
            <w:r w:rsidRPr="00536ADF">
              <w:rPr>
                <w:bCs/>
                <w:sz w:val="24"/>
                <w:szCs w:val="24"/>
                <w:lang w:val="fr-FR" w:eastAsia="en-IN"/>
              </w:rPr>
              <w:t xml:space="preserve">, pp : </w:t>
            </w:r>
            <w:r w:rsidR="007440F3">
              <w:rPr>
                <w:bCs/>
                <w:sz w:val="24"/>
                <w:szCs w:val="24"/>
                <w:lang w:val="fr-FR" w:eastAsia="en-IN"/>
              </w:rPr>
              <w:t>0</w:t>
            </w:r>
            <w:r>
              <w:rPr>
                <w:bCs/>
                <w:sz w:val="24"/>
                <w:szCs w:val="24"/>
                <w:lang w:val="fr-FR" w:eastAsia="en-IN"/>
              </w:rPr>
              <w:t>1</w:t>
            </w:r>
            <w:r w:rsidRPr="00536ADF">
              <w:rPr>
                <w:bCs/>
                <w:sz w:val="24"/>
                <w:szCs w:val="24"/>
                <w:lang w:val="fr-FR" w:eastAsia="en-IN"/>
              </w:rPr>
              <w:t>-</w:t>
            </w:r>
            <w:r w:rsidR="007440F3">
              <w:rPr>
                <w:bCs/>
                <w:sz w:val="24"/>
                <w:szCs w:val="24"/>
                <w:lang w:val="fr-FR" w:eastAsia="en-IN"/>
              </w:rPr>
              <w:t>0</w:t>
            </w:r>
            <w:r>
              <w:rPr>
                <w:bCs/>
                <w:sz w:val="24"/>
                <w:szCs w:val="24"/>
                <w:lang w:val="fr-FR" w:eastAsia="en-IN"/>
              </w:rPr>
              <w:t>6</w:t>
            </w:r>
          </w:p>
        </w:tc>
        <w:tc>
          <w:tcPr>
            <w:tcW w:w="1866" w:type="dxa"/>
            <w:vAlign w:val="center"/>
          </w:tcPr>
          <w:p w14:paraId="671BD5DC" w14:textId="77777777" w:rsidR="00BA58C2" w:rsidRPr="00125B8F" w:rsidRDefault="00BA58C2" w:rsidP="00A74FF8">
            <w:pPr>
              <w:tabs>
                <w:tab w:val="left" w:pos="4820"/>
                <w:tab w:val="right" w:pos="9360"/>
              </w:tabs>
              <w:rPr>
                <w:b/>
                <w:color w:val="1F497D"/>
                <w:sz w:val="22"/>
                <w:szCs w:val="22"/>
                <w:lang w:val="fr-FR"/>
              </w:rPr>
            </w:pPr>
            <w:r w:rsidRPr="00125B8F">
              <w:rPr>
                <w:b/>
                <w:color w:val="1F497D"/>
                <w:sz w:val="22"/>
                <w:szCs w:val="22"/>
                <w:lang w:val="fr-FR"/>
              </w:rPr>
              <w:t>e-ISSN :</w:t>
            </w:r>
          </w:p>
          <w:p w14:paraId="31E850F5" w14:textId="77777777" w:rsidR="00BA58C2" w:rsidRPr="00BC37A0" w:rsidRDefault="00BA58C2" w:rsidP="00A74FF8">
            <w:pPr>
              <w:tabs>
                <w:tab w:val="left" w:pos="4820"/>
                <w:tab w:val="right" w:pos="9360"/>
              </w:tabs>
              <w:rPr>
                <w:b/>
                <w:color w:val="1F497D"/>
                <w:lang w:val="fr-FR"/>
              </w:rPr>
            </w:pPr>
            <w:r w:rsidRPr="00125B8F">
              <w:rPr>
                <w:b/>
                <w:color w:val="1F497D"/>
                <w:sz w:val="22"/>
                <w:szCs w:val="22"/>
                <w:lang w:val="fr-FR"/>
              </w:rPr>
              <w:t xml:space="preserve"> 2583-1062</w:t>
            </w:r>
          </w:p>
        </w:tc>
      </w:tr>
      <w:tr w:rsidR="00BA58C2" w14:paraId="5FD3BC69" w14:textId="77777777" w:rsidTr="00A74FF8">
        <w:trPr>
          <w:trHeight w:val="435"/>
          <w:jc w:val="center"/>
        </w:trPr>
        <w:tc>
          <w:tcPr>
            <w:tcW w:w="2405" w:type="dxa"/>
            <w:vMerge/>
            <w:vAlign w:val="center"/>
          </w:tcPr>
          <w:p w14:paraId="39F410EB" w14:textId="77777777" w:rsidR="00BA58C2" w:rsidRPr="00BC37A0" w:rsidRDefault="00BA58C2" w:rsidP="00A74FF8">
            <w:pPr>
              <w:tabs>
                <w:tab w:val="left" w:pos="4820"/>
                <w:tab w:val="right" w:pos="9360"/>
              </w:tabs>
              <w:ind w:left="-120"/>
              <w:rPr>
                <w:b/>
                <w:noProof/>
                <w:color w:val="1F497D"/>
                <w:lang w:val="fr-FR"/>
              </w:rPr>
            </w:pPr>
          </w:p>
        </w:tc>
        <w:tc>
          <w:tcPr>
            <w:tcW w:w="5812" w:type="dxa"/>
            <w:vMerge/>
            <w:vAlign w:val="center"/>
          </w:tcPr>
          <w:p w14:paraId="6339D31F" w14:textId="77777777" w:rsidR="00BA58C2" w:rsidRPr="006C74D5" w:rsidRDefault="00BA58C2" w:rsidP="00A74FF8">
            <w:pPr>
              <w:tabs>
                <w:tab w:val="left" w:pos="4820"/>
                <w:tab w:val="right" w:pos="9360"/>
              </w:tabs>
              <w:rPr>
                <w:b/>
                <w:color w:val="1F497D"/>
                <w:lang w:val="fr-FR"/>
              </w:rPr>
            </w:pPr>
          </w:p>
        </w:tc>
        <w:tc>
          <w:tcPr>
            <w:tcW w:w="1866" w:type="dxa"/>
            <w:vMerge w:val="restart"/>
            <w:vAlign w:val="center"/>
          </w:tcPr>
          <w:p w14:paraId="3C653E9A" w14:textId="77777777" w:rsidR="00BA58C2" w:rsidRDefault="00BA58C2" w:rsidP="00A74FF8">
            <w:pPr>
              <w:tabs>
                <w:tab w:val="left" w:pos="4820"/>
                <w:tab w:val="right" w:pos="9360"/>
              </w:tabs>
              <w:rPr>
                <w:b/>
                <w:color w:val="1F497D"/>
                <w:sz w:val="22"/>
                <w:szCs w:val="22"/>
                <w:lang w:val="fr-FR"/>
              </w:rPr>
            </w:pPr>
            <w:r>
              <w:rPr>
                <w:b/>
                <w:color w:val="1F497D"/>
                <w:sz w:val="22"/>
                <w:szCs w:val="22"/>
                <w:lang w:val="fr-FR"/>
              </w:rPr>
              <w:t>Impact</w:t>
            </w:r>
          </w:p>
          <w:p w14:paraId="131F7AD5" w14:textId="77777777" w:rsidR="00BA58C2" w:rsidRDefault="00BA58C2" w:rsidP="00A74FF8">
            <w:pPr>
              <w:tabs>
                <w:tab w:val="left" w:pos="4820"/>
                <w:tab w:val="right" w:pos="9360"/>
              </w:tabs>
              <w:rPr>
                <w:b/>
                <w:color w:val="1F497D"/>
                <w:sz w:val="22"/>
                <w:szCs w:val="22"/>
                <w:lang w:val="fr-FR"/>
              </w:rPr>
            </w:pPr>
            <w:r>
              <w:rPr>
                <w:b/>
                <w:color w:val="1F497D"/>
                <w:sz w:val="22"/>
                <w:szCs w:val="22"/>
                <w:lang w:val="fr-FR"/>
              </w:rPr>
              <w:t xml:space="preserve">  Factor :</w:t>
            </w:r>
          </w:p>
          <w:p w14:paraId="39B7EB89" w14:textId="77777777" w:rsidR="00BA58C2" w:rsidRDefault="00BA58C2" w:rsidP="00A74FF8">
            <w:pPr>
              <w:tabs>
                <w:tab w:val="left" w:pos="4820"/>
                <w:tab w:val="right" w:pos="9360"/>
              </w:tabs>
              <w:rPr>
                <w:b/>
                <w:color w:val="1F497D"/>
                <w:lang w:val="fr-FR"/>
              </w:rPr>
            </w:pPr>
            <w:r>
              <w:rPr>
                <w:b/>
                <w:color w:val="1F497D"/>
                <w:lang w:val="fr-FR"/>
              </w:rPr>
              <w:t>5.725</w:t>
            </w:r>
          </w:p>
        </w:tc>
      </w:tr>
      <w:tr w:rsidR="00BA58C2" w14:paraId="1D043565" w14:textId="77777777" w:rsidTr="00A74FF8">
        <w:trPr>
          <w:trHeight w:val="340"/>
          <w:jc w:val="center"/>
        </w:trPr>
        <w:tc>
          <w:tcPr>
            <w:tcW w:w="2405" w:type="dxa"/>
            <w:vAlign w:val="center"/>
          </w:tcPr>
          <w:p w14:paraId="58EFF996" w14:textId="77777777" w:rsidR="00BA58C2" w:rsidRPr="00BC37A0" w:rsidRDefault="00BA58C2" w:rsidP="00A74FF8">
            <w:pPr>
              <w:tabs>
                <w:tab w:val="left" w:pos="4820"/>
                <w:tab w:val="right" w:pos="9360"/>
              </w:tabs>
              <w:ind w:left="-120"/>
              <w:rPr>
                <w:b/>
                <w:color w:val="1F497D"/>
                <w:lang w:val="fr-FR"/>
              </w:rPr>
            </w:pPr>
            <w:r w:rsidRPr="001E51F3">
              <w:rPr>
                <w:b/>
                <w:color w:val="1F497D"/>
                <w:sz w:val="22"/>
                <w:szCs w:val="22"/>
                <w:lang w:val="fr-FR"/>
              </w:rPr>
              <w:t>www.i</w:t>
            </w:r>
            <w:r>
              <w:rPr>
                <w:b/>
                <w:color w:val="1F497D"/>
                <w:sz w:val="22"/>
                <w:szCs w:val="22"/>
                <w:lang w:val="fr-FR"/>
              </w:rPr>
              <w:t>jprems</w:t>
            </w:r>
            <w:r w:rsidRPr="001E51F3">
              <w:rPr>
                <w:b/>
                <w:color w:val="1F497D"/>
                <w:sz w:val="22"/>
                <w:szCs w:val="22"/>
                <w:lang w:val="fr-FR"/>
              </w:rPr>
              <w:t>.com</w:t>
            </w:r>
          </w:p>
        </w:tc>
        <w:tc>
          <w:tcPr>
            <w:tcW w:w="5812" w:type="dxa"/>
            <w:vMerge/>
          </w:tcPr>
          <w:p w14:paraId="0946C97C" w14:textId="77777777" w:rsidR="00BA58C2" w:rsidRPr="00BC37A0" w:rsidRDefault="00BA58C2" w:rsidP="00A74FF8">
            <w:pPr>
              <w:tabs>
                <w:tab w:val="left" w:pos="4820"/>
                <w:tab w:val="right" w:pos="9360"/>
              </w:tabs>
              <w:rPr>
                <w:b/>
                <w:color w:val="1F497D"/>
                <w:sz w:val="12"/>
                <w:szCs w:val="12"/>
                <w:lang w:val="fr-FR"/>
              </w:rPr>
            </w:pPr>
          </w:p>
        </w:tc>
        <w:tc>
          <w:tcPr>
            <w:tcW w:w="1866" w:type="dxa"/>
            <w:vMerge/>
            <w:vAlign w:val="center"/>
          </w:tcPr>
          <w:p w14:paraId="7BAC534A" w14:textId="77777777" w:rsidR="00BA58C2" w:rsidRPr="00BC37A0" w:rsidRDefault="00BA58C2" w:rsidP="00A74FF8">
            <w:pPr>
              <w:tabs>
                <w:tab w:val="left" w:pos="4820"/>
                <w:tab w:val="right" w:pos="9360"/>
              </w:tabs>
              <w:rPr>
                <w:b/>
                <w:color w:val="1F497D"/>
                <w:sz w:val="12"/>
                <w:szCs w:val="12"/>
                <w:lang w:val="fr-FR"/>
              </w:rPr>
            </w:pPr>
          </w:p>
        </w:tc>
      </w:tr>
      <w:tr w:rsidR="00BA58C2" w14:paraId="65F0920E" w14:textId="77777777" w:rsidTr="00A74FF8">
        <w:trPr>
          <w:trHeight w:val="113"/>
          <w:jc w:val="center"/>
        </w:trPr>
        <w:tc>
          <w:tcPr>
            <w:tcW w:w="2405" w:type="dxa"/>
            <w:vAlign w:val="center"/>
          </w:tcPr>
          <w:p w14:paraId="458132BE" w14:textId="77777777" w:rsidR="00BA58C2" w:rsidRPr="00BC37A0" w:rsidRDefault="00BA58C2" w:rsidP="00A74FF8">
            <w:pPr>
              <w:tabs>
                <w:tab w:val="left" w:pos="4820"/>
                <w:tab w:val="right" w:pos="9360"/>
              </w:tabs>
              <w:ind w:left="-120"/>
              <w:rPr>
                <w:b/>
                <w:color w:val="1F497D"/>
                <w:lang w:val="fr-FR"/>
              </w:rPr>
            </w:pPr>
            <w:r w:rsidRPr="001E51F3">
              <w:rPr>
                <w:b/>
                <w:color w:val="1F497D"/>
                <w:sz w:val="22"/>
                <w:szCs w:val="22"/>
                <w:lang w:val="fr-FR"/>
              </w:rPr>
              <w:t>editor@ijprems.com</w:t>
            </w:r>
          </w:p>
        </w:tc>
        <w:tc>
          <w:tcPr>
            <w:tcW w:w="5812" w:type="dxa"/>
            <w:vMerge/>
          </w:tcPr>
          <w:p w14:paraId="08846EB4" w14:textId="77777777" w:rsidR="00BA58C2" w:rsidRPr="00BC37A0" w:rsidRDefault="00BA58C2" w:rsidP="00A74FF8">
            <w:pPr>
              <w:tabs>
                <w:tab w:val="left" w:pos="4820"/>
                <w:tab w:val="right" w:pos="9360"/>
              </w:tabs>
              <w:rPr>
                <w:b/>
                <w:color w:val="1F497D"/>
                <w:sz w:val="12"/>
                <w:szCs w:val="12"/>
                <w:lang w:val="fr-FR"/>
              </w:rPr>
            </w:pPr>
          </w:p>
        </w:tc>
        <w:tc>
          <w:tcPr>
            <w:tcW w:w="1866" w:type="dxa"/>
            <w:vMerge/>
          </w:tcPr>
          <w:p w14:paraId="5B97B466" w14:textId="77777777" w:rsidR="00BA58C2" w:rsidRPr="00BC37A0" w:rsidRDefault="00BA58C2" w:rsidP="00A74FF8">
            <w:pPr>
              <w:tabs>
                <w:tab w:val="left" w:pos="4820"/>
                <w:tab w:val="right" w:pos="9360"/>
              </w:tabs>
              <w:rPr>
                <w:b/>
                <w:color w:val="1F497D"/>
                <w:sz w:val="12"/>
                <w:szCs w:val="12"/>
                <w:lang w:val="fr-FR"/>
              </w:rPr>
            </w:pPr>
          </w:p>
        </w:tc>
      </w:tr>
    </w:tbl>
    <w:p w14:paraId="59201D98" w14:textId="77777777" w:rsidR="00BA58C2" w:rsidRPr="00D33DAF" w:rsidRDefault="00BA58C2" w:rsidP="00BA58C2">
      <w:pPr>
        <w:pStyle w:val="keywords"/>
        <w:spacing w:after="0"/>
        <w:ind w:firstLine="0"/>
        <w:rPr>
          <w:sz w:val="20"/>
          <w:szCs w:val="20"/>
        </w:rPr>
      </w:pPr>
      <w:r>
        <w:rPr>
          <w:b w:val="0"/>
          <w:bCs w:val="0"/>
          <w:i/>
          <w:sz w:val="20"/>
          <w:szCs w:val="20"/>
        </w:rPr>
        <w:t>________________________________________________________________________________________________________</w:t>
      </w:r>
    </w:p>
    <w:p w14:paraId="7614EEF7" w14:textId="77777777" w:rsidR="00BA58C2" w:rsidRDefault="00BA58C2">
      <w:pPr>
        <w:pStyle w:val="BodyText"/>
        <w:ind w:firstLine="0"/>
        <w:rPr>
          <w:b/>
          <w:bCs/>
        </w:rPr>
      </w:pPr>
    </w:p>
    <w:p w14:paraId="64FB1293" w14:textId="5B2D5B50" w:rsidR="00BA58C2" w:rsidRDefault="00000000">
      <w:pPr>
        <w:pStyle w:val="BodyText"/>
        <w:ind w:firstLine="0"/>
        <w:rPr>
          <w:b/>
          <w:bCs/>
        </w:rPr>
      </w:pPr>
      <w:r>
        <w:rPr>
          <w:b/>
          <w:bCs/>
        </w:rPr>
        <w:t>6. System Configuration Changes</w:t>
      </w:r>
    </w:p>
    <w:p w14:paraId="7FA3E673" w14:textId="77777777" w:rsidR="00142288" w:rsidRDefault="00000000">
      <w:pPr>
        <w:pStyle w:val="BodyText"/>
        <w:ind w:firstLine="0"/>
      </w:pPr>
      <w:r>
        <w:t>Description: Malware modifies system settings or configurations to weaken security or create an environment favorable for further infection.</w:t>
      </w:r>
    </w:p>
    <w:p w14:paraId="4DCCD2F8" w14:textId="77777777" w:rsidR="00142288" w:rsidRDefault="00000000">
      <w:pPr>
        <w:pStyle w:val="BodyText"/>
        <w:ind w:firstLine="0"/>
      </w:pPr>
      <w:r>
        <w:t>Examples:</w:t>
      </w:r>
    </w:p>
    <w:p w14:paraId="45C66469" w14:textId="77777777" w:rsidR="00142288" w:rsidRDefault="00000000">
      <w:pPr>
        <w:pStyle w:val="BodyText"/>
        <w:ind w:firstLine="0"/>
      </w:pPr>
      <w:r>
        <w:t>Disabling antivirus or firewall settings.</w:t>
      </w:r>
    </w:p>
    <w:p w14:paraId="6706F4B2" w14:textId="77777777" w:rsidR="00142288" w:rsidRDefault="00000000">
      <w:pPr>
        <w:pStyle w:val="BodyText"/>
        <w:ind w:firstLine="0"/>
      </w:pPr>
      <w:r>
        <w:t>Modifying browser security settings to allow malicious scripts.</w:t>
      </w:r>
    </w:p>
    <w:p w14:paraId="10E647BA" w14:textId="77777777" w:rsidR="00142288" w:rsidRDefault="00000000">
      <w:pPr>
        <w:pStyle w:val="BodyText"/>
        <w:ind w:firstLine="0"/>
      </w:pPr>
      <w:r>
        <w:t>Adjusting network configurations to redirect traffic.</w:t>
      </w:r>
    </w:p>
    <w:p w14:paraId="6D5A7618" w14:textId="77777777" w:rsidR="00142288" w:rsidRDefault="00142288">
      <w:pPr>
        <w:pStyle w:val="BodyText"/>
        <w:ind w:firstLine="0"/>
      </w:pPr>
    </w:p>
    <w:p w14:paraId="42717A85" w14:textId="77777777" w:rsidR="00142288" w:rsidRDefault="00000000">
      <w:pPr>
        <w:pStyle w:val="BodyText"/>
        <w:ind w:firstLine="0"/>
        <w:rPr>
          <w:b/>
          <w:bCs/>
        </w:rPr>
      </w:pPr>
      <w:r>
        <w:rPr>
          <w:b/>
          <w:bCs/>
        </w:rPr>
        <w:t>7. Credential Theft</w:t>
      </w:r>
    </w:p>
    <w:p w14:paraId="16760747" w14:textId="77777777" w:rsidR="00142288" w:rsidRDefault="00000000">
      <w:pPr>
        <w:pStyle w:val="BodyText"/>
        <w:ind w:firstLine="0"/>
      </w:pPr>
      <w:r>
        <w:t>Description: Malware can steal credentials stored on the system, often targeting browsers, databases, or credential managers.</w:t>
      </w:r>
    </w:p>
    <w:p w14:paraId="4901E2CB" w14:textId="77777777" w:rsidR="00142288" w:rsidRDefault="00000000">
      <w:pPr>
        <w:pStyle w:val="BodyText"/>
        <w:ind w:firstLine="0"/>
      </w:pPr>
      <w:r>
        <w:t>Examples:</w:t>
      </w:r>
    </w:p>
    <w:p w14:paraId="686661D5" w14:textId="77777777" w:rsidR="00142288" w:rsidRDefault="00000000">
      <w:pPr>
        <w:pStyle w:val="BodyText"/>
        <w:ind w:firstLine="0"/>
      </w:pPr>
      <w:r>
        <w:t>Extracting saved passwords from browsers or databases.</w:t>
      </w:r>
    </w:p>
    <w:p w14:paraId="3AC40B49" w14:textId="77777777" w:rsidR="00142288" w:rsidRDefault="00000000">
      <w:pPr>
        <w:pStyle w:val="BodyText"/>
        <w:ind w:firstLine="0"/>
      </w:pPr>
      <w:r>
        <w:t>Intercepting network traffic to capture login credentials.</w:t>
      </w:r>
    </w:p>
    <w:p w14:paraId="31D22EA0" w14:textId="168557F2" w:rsidR="00942061" w:rsidRDefault="00000000">
      <w:pPr>
        <w:pStyle w:val="BodyText"/>
        <w:ind w:firstLine="0"/>
      </w:pPr>
      <w:r>
        <w:t>Using keystroke logging to record user input.</w:t>
      </w:r>
    </w:p>
    <w:p w14:paraId="0E6DAF9E" w14:textId="77777777" w:rsidR="00142288" w:rsidRDefault="00142288">
      <w:pPr>
        <w:pStyle w:val="BodyText"/>
        <w:ind w:firstLine="0"/>
      </w:pPr>
    </w:p>
    <w:p w14:paraId="20F6EF3B" w14:textId="77777777" w:rsidR="00142288" w:rsidRDefault="00000000">
      <w:pPr>
        <w:pStyle w:val="BodyText"/>
        <w:ind w:firstLine="0"/>
        <w:rPr>
          <w:b/>
          <w:bCs/>
        </w:rPr>
      </w:pPr>
      <w:r>
        <w:rPr>
          <w:b/>
          <w:bCs/>
        </w:rPr>
        <w:t>8. Registry Modifications</w:t>
      </w:r>
    </w:p>
    <w:p w14:paraId="3C447211" w14:textId="77777777" w:rsidR="00142288" w:rsidRDefault="00000000">
      <w:pPr>
        <w:pStyle w:val="BodyText"/>
        <w:ind w:firstLine="0"/>
      </w:pPr>
      <w:r>
        <w:t>Description: The Windows registry is a common target for malware to hide itself, achieve persistence, or modify system behavior.</w:t>
      </w:r>
    </w:p>
    <w:p w14:paraId="28D8C288" w14:textId="77777777" w:rsidR="00142288" w:rsidRDefault="00000000">
      <w:pPr>
        <w:pStyle w:val="BodyText"/>
        <w:ind w:firstLine="0"/>
      </w:pPr>
      <w:r>
        <w:t>Examples:</w:t>
      </w:r>
    </w:p>
    <w:p w14:paraId="1EAB9268" w14:textId="77777777" w:rsidR="00142288" w:rsidRDefault="00000000">
      <w:pPr>
        <w:pStyle w:val="BodyText"/>
        <w:ind w:firstLine="0"/>
      </w:pPr>
      <w:r>
        <w:t>Adding entries to startup registry keys.</w:t>
      </w:r>
    </w:p>
    <w:p w14:paraId="371C5FB2" w14:textId="77777777" w:rsidR="00142288" w:rsidRDefault="00000000">
      <w:pPr>
        <w:pStyle w:val="BodyText"/>
        <w:ind w:firstLine="0"/>
      </w:pPr>
      <w:r>
        <w:t>Hiding files by modifying Explorer settings in the registry.</w:t>
      </w:r>
    </w:p>
    <w:p w14:paraId="5690072E" w14:textId="77777777" w:rsidR="00142288" w:rsidRDefault="00000000">
      <w:pPr>
        <w:pStyle w:val="BodyText"/>
        <w:ind w:firstLine="0"/>
      </w:pPr>
      <w:r>
        <w:t>Disabling Task Manager or other administrative tools.</w:t>
      </w:r>
    </w:p>
    <w:p w14:paraId="097F7CFD" w14:textId="77777777" w:rsidR="00142288" w:rsidRDefault="00142288">
      <w:pPr>
        <w:pStyle w:val="BodyText"/>
        <w:ind w:firstLine="0"/>
      </w:pPr>
    </w:p>
    <w:p w14:paraId="7AEAA350" w14:textId="77777777" w:rsidR="00142288" w:rsidRDefault="00000000">
      <w:pPr>
        <w:pStyle w:val="BodyText"/>
        <w:ind w:firstLine="0"/>
        <w:rPr>
          <w:b/>
          <w:bCs/>
        </w:rPr>
      </w:pPr>
      <w:r>
        <w:rPr>
          <w:b/>
          <w:bCs/>
        </w:rPr>
        <w:t>9. Obfuscation and Encryption</w:t>
      </w:r>
    </w:p>
    <w:p w14:paraId="1688371D" w14:textId="77777777" w:rsidR="00142288" w:rsidRDefault="00000000">
      <w:pPr>
        <w:pStyle w:val="BodyText"/>
        <w:ind w:firstLine="0"/>
      </w:pPr>
      <w:r>
        <w:t>Description: Malware frequently uses obfuscation to evade detection by security tools, encoding or encrypting its payloads or behaviors.</w:t>
      </w:r>
    </w:p>
    <w:p w14:paraId="02B7218A" w14:textId="77777777" w:rsidR="00142288" w:rsidRDefault="00000000">
      <w:pPr>
        <w:pStyle w:val="BodyText"/>
        <w:ind w:firstLine="0"/>
      </w:pPr>
      <w:r>
        <w:t>Examples:</w:t>
      </w:r>
    </w:p>
    <w:p w14:paraId="468E61FB" w14:textId="77777777" w:rsidR="00142288" w:rsidRDefault="00000000">
      <w:pPr>
        <w:pStyle w:val="BodyText"/>
        <w:ind w:firstLine="0"/>
      </w:pPr>
      <w:r>
        <w:t>Packing and encrypting payloads to avoid signature detection.</w:t>
      </w:r>
    </w:p>
    <w:p w14:paraId="5F51B286" w14:textId="77777777" w:rsidR="00142288" w:rsidRDefault="00000000">
      <w:pPr>
        <w:pStyle w:val="BodyText"/>
        <w:ind w:firstLine="0"/>
      </w:pPr>
      <w:r>
        <w:t>Using polymorphic techniques to alter code structure during each execution.</w:t>
      </w:r>
    </w:p>
    <w:p w14:paraId="5C3AB571" w14:textId="77777777" w:rsidR="00142288" w:rsidRDefault="00142288">
      <w:pPr>
        <w:pStyle w:val="BodyText"/>
      </w:pPr>
    </w:p>
    <w:p w14:paraId="534F8611" w14:textId="77777777" w:rsidR="00142288" w:rsidRDefault="00000000">
      <w:pPr>
        <w:pStyle w:val="BodyText"/>
        <w:ind w:firstLine="0"/>
        <w:rPr>
          <w:b/>
          <w:bCs/>
        </w:rPr>
      </w:pPr>
      <w:r>
        <w:rPr>
          <w:b/>
          <w:bCs/>
        </w:rPr>
        <w:t>10. Fileless Execution</w:t>
      </w:r>
    </w:p>
    <w:p w14:paraId="2CD72819" w14:textId="77777777" w:rsidR="00142288" w:rsidRDefault="00000000">
      <w:pPr>
        <w:pStyle w:val="BodyText"/>
        <w:ind w:firstLine="0"/>
      </w:pPr>
      <w:r>
        <w:t>Description: Fileless malware operates in memory without writing malicious files to disk, making it harder to detect using traditional antivirus methods.</w:t>
      </w:r>
    </w:p>
    <w:p w14:paraId="552A0C77" w14:textId="77777777" w:rsidR="00142288" w:rsidRDefault="00000000">
      <w:pPr>
        <w:pStyle w:val="BodyText"/>
        <w:ind w:firstLine="0"/>
      </w:pPr>
      <w:r>
        <w:t>Examples:</w:t>
      </w:r>
    </w:p>
    <w:p w14:paraId="492D12B6" w14:textId="77777777" w:rsidR="00142288" w:rsidRDefault="00000000">
      <w:pPr>
        <w:pStyle w:val="BodyText"/>
        <w:ind w:firstLine="0"/>
      </w:pPr>
      <w:r>
        <w:t>Using system tools like PowerShell or Windows Management Instrumentation (WMI) to execute commands.</w:t>
      </w:r>
    </w:p>
    <w:p w14:paraId="6133B605" w14:textId="77777777" w:rsidR="00142288" w:rsidRDefault="00000000">
      <w:pPr>
        <w:pStyle w:val="BodyText"/>
        <w:ind w:firstLine="0"/>
      </w:pPr>
      <w:r>
        <w:t>Residing in system memory and leaving little to no footprint on the disk.</w:t>
      </w:r>
    </w:p>
    <w:p w14:paraId="17DAB8DB" w14:textId="77777777" w:rsidR="00142288" w:rsidRDefault="00142288">
      <w:pPr>
        <w:pStyle w:val="BodyText"/>
        <w:ind w:firstLine="0"/>
      </w:pPr>
    </w:p>
    <w:p w14:paraId="3CF277A2" w14:textId="250334CD" w:rsidR="00142288" w:rsidRPr="00766E34" w:rsidRDefault="00766E34">
      <w:pPr>
        <w:pStyle w:val="BodyText"/>
        <w:ind w:firstLine="0"/>
        <w:rPr>
          <w:b/>
          <w:bCs/>
          <w:sz w:val="24"/>
          <w:szCs w:val="24"/>
        </w:rPr>
      </w:pPr>
      <w:r w:rsidRPr="00766E34">
        <w:rPr>
          <w:b/>
          <w:bCs/>
          <w:sz w:val="24"/>
          <w:szCs w:val="24"/>
        </w:rPr>
        <w:t xml:space="preserve">4. </w:t>
      </w:r>
      <w:r w:rsidR="00000000" w:rsidRPr="00766E34">
        <w:rPr>
          <w:b/>
          <w:bCs/>
          <w:sz w:val="24"/>
          <w:szCs w:val="24"/>
        </w:rPr>
        <w:t>WINDOWS FILE SYSTEM</w:t>
      </w:r>
    </w:p>
    <w:p w14:paraId="3CE46608" w14:textId="77777777" w:rsidR="00142288" w:rsidRDefault="00142288">
      <w:pPr>
        <w:pStyle w:val="BodyText"/>
        <w:ind w:firstLine="0"/>
        <w:rPr>
          <w:b/>
          <w:bCs/>
        </w:rPr>
      </w:pPr>
    </w:p>
    <w:p w14:paraId="212B1521" w14:textId="77777777" w:rsidR="00142288" w:rsidRDefault="00000000">
      <w:pPr>
        <w:pStyle w:val="BodyText"/>
        <w:ind w:firstLine="0"/>
      </w:pPr>
      <w:r>
        <w:t>The Windows file system is a structured method for organizing, storing, and accessing data on Windows operating systems. It provides a way for users and applications to manage files and directories on a storage device, enabling them to read, write, and modify data. Windows primarily uses NTFS (New Technology File System) as its default file system, although other file systems like FAT32 and exFAT are also supported for compatibility.</w:t>
      </w:r>
    </w:p>
    <w:p w14:paraId="0CD64CC3" w14:textId="77777777" w:rsidR="00142288" w:rsidRDefault="00142288">
      <w:pPr>
        <w:pStyle w:val="BodyText"/>
        <w:ind w:firstLine="0"/>
      </w:pPr>
    </w:p>
    <w:p w14:paraId="144B8A0B" w14:textId="4D761593" w:rsidR="00142288" w:rsidRDefault="00766E34">
      <w:pPr>
        <w:pStyle w:val="BodyText"/>
        <w:ind w:firstLine="0"/>
        <w:rPr>
          <w:b/>
          <w:bCs/>
        </w:rPr>
      </w:pPr>
      <w:r>
        <w:rPr>
          <w:b/>
          <w:bCs/>
        </w:rPr>
        <w:t xml:space="preserve">4.1 </w:t>
      </w:r>
      <w:r w:rsidR="00000000">
        <w:rPr>
          <w:b/>
          <w:bCs/>
        </w:rPr>
        <w:t>WINDOWS FILE SYSTEM FUNCTIONS</w:t>
      </w:r>
    </w:p>
    <w:p w14:paraId="30FB7A20" w14:textId="77777777" w:rsidR="00142288" w:rsidRDefault="00142288">
      <w:pPr>
        <w:pStyle w:val="BodyText"/>
        <w:ind w:firstLine="0"/>
        <w:rPr>
          <w:b/>
          <w:bCs/>
        </w:rPr>
      </w:pPr>
    </w:p>
    <w:p w14:paraId="3A88E4F5" w14:textId="77777777" w:rsidR="00142288" w:rsidRDefault="00000000">
      <w:pPr>
        <w:pStyle w:val="BodyText"/>
        <w:ind w:firstLine="0"/>
      </w:pPr>
      <w:r>
        <w:t>File and Directory Management: Allows creation, modification, deletion, and renaming of files and folders.</w:t>
      </w:r>
    </w:p>
    <w:p w14:paraId="1E130460" w14:textId="77777777" w:rsidR="005B12DC" w:rsidRDefault="00000000">
      <w:pPr>
        <w:pStyle w:val="BodyText"/>
        <w:ind w:firstLine="0"/>
      </w:pPr>
      <w:r>
        <w:t xml:space="preserve">Security and Permissions: NTFS enforces access control lists (ACLs) to manage who can access or modify data, offering </w:t>
      </w:r>
    </w:p>
    <w:p w14:paraId="30C461D9" w14:textId="22F4A2B7" w:rsidR="00142288" w:rsidRDefault="00000000">
      <w:pPr>
        <w:pStyle w:val="BodyText"/>
        <w:ind w:firstLine="0"/>
      </w:pPr>
      <w:r>
        <w:t>robust data security.</w:t>
      </w:r>
    </w:p>
    <w:p w14:paraId="78EA894F" w14:textId="77777777" w:rsidR="00142288" w:rsidRDefault="00000000">
      <w:pPr>
        <w:pStyle w:val="BodyText"/>
        <w:ind w:firstLine="0"/>
      </w:pPr>
      <w:r>
        <w:t>Data Integrity and Recovery: NTFS’s journaling feature enables data recovery and reduces file corruption risks.</w:t>
      </w:r>
    </w:p>
    <w:p w14:paraId="58A2A6D7" w14:textId="77777777" w:rsidR="00142288" w:rsidRDefault="00000000">
      <w:pPr>
        <w:pStyle w:val="BodyText"/>
        <w:ind w:firstLine="0"/>
      </w:pPr>
      <w:r>
        <w:t>Efficient Storage Management: File compression, deduplication, and support for large files help maximize storage space</w:t>
      </w:r>
    </w:p>
    <w:p w14:paraId="3B18C2E2" w14:textId="77777777" w:rsidR="00283082" w:rsidRDefault="00283082">
      <w:pPr>
        <w:pStyle w:val="BodyText"/>
        <w:ind w:firstLine="0"/>
      </w:pPr>
    </w:p>
    <w:p w14:paraId="72E76BC8" w14:textId="77777777" w:rsidR="00142288" w:rsidRDefault="00142288">
      <w:pPr>
        <w:pStyle w:val="BodyText"/>
        <w:ind w:firstLine="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283082" w14:paraId="678DA938" w14:textId="77777777" w:rsidTr="00A74FF8">
        <w:trPr>
          <w:trHeight w:val="435"/>
          <w:jc w:val="center"/>
        </w:trPr>
        <w:tc>
          <w:tcPr>
            <w:tcW w:w="2405" w:type="dxa"/>
            <w:vMerge w:val="restart"/>
            <w:vAlign w:val="center"/>
          </w:tcPr>
          <w:p w14:paraId="37B4C9BF" w14:textId="77777777" w:rsidR="00283082" w:rsidRPr="00BC37A0" w:rsidRDefault="00283082" w:rsidP="00A74FF8">
            <w:pPr>
              <w:tabs>
                <w:tab w:val="left" w:pos="4820"/>
                <w:tab w:val="right" w:pos="9360"/>
              </w:tabs>
              <w:ind w:left="-120"/>
              <w:rPr>
                <w:b/>
                <w:color w:val="1F497D"/>
                <w:lang w:val="fr-FR"/>
              </w:rPr>
            </w:pPr>
            <w:r w:rsidRPr="00BC37A0">
              <w:rPr>
                <w:b/>
                <w:noProof/>
                <w:color w:val="1F497D"/>
              </w:rPr>
              <w:lastRenderedPageBreak/>
              <w:drawing>
                <wp:inline distT="0" distB="0" distL="0" distR="0" wp14:anchorId="6CA13AE6" wp14:editId="005D89C3">
                  <wp:extent cx="1247775" cy="544195"/>
                  <wp:effectExtent l="0" t="0" r="9525" b="8255"/>
                  <wp:docPr id="1318459266" name="Picture 1318459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2DAC7529" w14:textId="77777777" w:rsidR="00283082" w:rsidRDefault="00283082" w:rsidP="00A74FF8">
            <w:pPr>
              <w:tabs>
                <w:tab w:val="left" w:pos="4820"/>
                <w:tab w:val="right" w:pos="9360"/>
              </w:tabs>
              <w:rPr>
                <w:b/>
                <w:color w:val="1F497D"/>
                <w:sz w:val="22"/>
                <w:szCs w:val="22"/>
                <w:lang w:val="fr-FR"/>
              </w:rPr>
            </w:pPr>
            <w:r w:rsidRPr="006C74D5">
              <w:rPr>
                <w:b/>
                <w:color w:val="1F497D"/>
                <w:sz w:val="22"/>
                <w:szCs w:val="22"/>
                <w:lang w:val="fr-FR"/>
              </w:rPr>
              <w:t xml:space="preserve">INTERNATIONAL JOURNAL OF PROGRESSIVE RESEARCH IN ENGINEERING MANAGEMENT </w:t>
            </w:r>
          </w:p>
          <w:p w14:paraId="4C177864" w14:textId="77777777" w:rsidR="00283082" w:rsidRDefault="00283082" w:rsidP="00A74FF8">
            <w:pPr>
              <w:tabs>
                <w:tab w:val="left" w:pos="4820"/>
                <w:tab w:val="right" w:pos="9360"/>
              </w:tabs>
              <w:rPr>
                <w:b/>
                <w:color w:val="1F497D"/>
                <w:sz w:val="22"/>
                <w:szCs w:val="22"/>
                <w:lang w:val="fr-FR"/>
              </w:rPr>
            </w:pPr>
            <w:r w:rsidRPr="006C74D5">
              <w:rPr>
                <w:b/>
                <w:color w:val="1F497D"/>
                <w:sz w:val="22"/>
                <w:szCs w:val="22"/>
                <w:lang w:val="fr-FR"/>
              </w:rPr>
              <w:t>AND SCIENCE (IJPREMS)</w:t>
            </w:r>
          </w:p>
          <w:p w14:paraId="3B726DA5" w14:textId="77777777" w:rsidR="00283082" w:rsidRPr="0018026F" w:rsidRDefault="00283082" w:rsidP="00A74FF8">
            <w:pPr>
              <w:tabs>
                <w:tab w:val="left" w:pos="4820"/>
                <w:tab w:val="right" w:pos="9360"/>
              </w:tabs>
              <w:rPr>
                <w:bCs/>
                <w:sz w:val="16"/>
                <w:szCs w:val="24"/>
                <w:lang w:val="fr-FR" w:eastAsia="en-IN"/>
              </w:rPr>
            </w:pPr>
          </w:p>
          <w:p w14:paraId="2FE51A33" w14:textId="2C5A2D2C" w:rsidR="00283082" w:rsidRPr="006C74D5" w:rsidRDefault="00283082" w:rsidP="00A74FF8">
            <w:pPr>
              <w:tabs>
                <w:tab w:val="left" w:pos="4820"/>
                <w:tab w:val="right" w:pos="9360"/>
              </w:tabs>
              <w:rPr>
                <w:b/>
                <w:color w:val="1F497D"/>
                <w:sz w:val="24"/>
                <w:szCs w:val="24"/>
                <w:lang w:val="fr-FR"/>
              </w:rPr>
            </w:pPr>
            <w:r w:rsidRPr="00536ADF">
              <w:rPr>
                <w:bCs/>
                <w:sz w:val="24"/>
                <w:szCs w:val="24"/>
                <w:lang w:val="fr-FR" w:eastAsia="en-IN"/>
              </w:rPr>
              <w:t>Vol. 0</w:t>
            </w:r>
            <w:r w:rsidR="00277167">
              <w:rPr>
                <w:bCs/>
                <w:sz w:val="24"/>
                <w:szCs w:val="24"/>
                <w:lang w:val="fr-FR" w:eastAsia="en-IN"/>
              </w:rPr>
              <w:t>5</w:t>
            </w:r>
            <w:r w:rsidRPr="00536ADF">
              <w:rPr>
                <w:bCs/>
                <w:sz w:val="24"/>
                <w:szCs w:val="24"/>
                <w:lang w:val="fr-FR" w:eastAsia="en-IN"/>
              </w:rPr>
              <w:t xml:space="preserve">, Issue </w:t>
            </w:r>
            <w:r>
              <w:rPr>
                <w:bCs/>
                <w:sz w:val="24"/>
                <w:szCs w:val="24"/>
                <w:lang w:val="fr-FR" w:eastAsia="en-IN"/>
              </w:rPr>
              <w:t>0</w:t>
            </w:r>
            <w:r w:rsidR="00277167">
              <w:rPr>
                <w:bCs/>
                <w:sz w:val="24"/>
                <w:szCs w:val="24"/>
                <w:lang w:val="fr-FR" w:eastAsia="en-IN"/>
              </w:rPr>
              <w:t>4</w:t>
            </w:r>
            <w:r w:rsidRPr="00536ADF">
              <w:rPr>
                <w:bCs/>
                <w:sz w:val="24"/>
                <w:szCs w:val="24"/>
                <w:lang w:val="fr-FR" w:eastAsia="en-IN"/>
              </w:rPr>
              <w:t xml:space="preserve">, </w:t>
            </w:r>
            <w:r w:rsidR="00277167">
              <w:rPr>
                <w:bCs/>
                <w:sz w:val="24"/>
                <w:szCs w:val="24"/>
                <w:lang w:val="fr-FR" w:eastAsia="en-IN"/>
              </w:rPr>
              <w:t>April</w:t>
            </w:r>
            <w:r w:rsidRPr="00536ADF">
              <w:rPr>
                <w:bCs/>
                <w:sz w:val="24"/>
                <w:szCs w:val="24"/>
                <w:lang w:val="fr-FR" w:eastAsia="en-IN"/>
              </w:rPr>
              <w:t xml:space="preserve"> 202</w:t>
            </w:r>
            <w:r>
              <w:rPr>
                <w:bCs/>
                <w:sz w:val="24"/>
                <w:szCs w:val="24"/>
                <w:lang w:val="fr-FR" w:eastAsia="en-IN"/>
              </w:rPr>
              <w:t>5</w:t>
            </w:r>
            <w:r w:rsidRPr="00536ADF">
              <w:rPr>
                <w:bCs/>
                <w:sz w:val="24"/>
                <w:szCs w:val="24"/>
                <w:lang w:val="fr-FR" w:eastAsia="en-IN"/>
              </w:rPr>
              <w:t xml:space="preserve">, pp : </w:t>
            </w:r>
            <w:r w:rsidR="007440F3">
              <w:rPr>
                <w:bCs/>
                <w:sz w:val="24"/>
                <w:szCs w:val="24"/>
                <w:lang w:val="fr-FR" w:eastAsia="en-IN"/>
              </w:rPr>
              <w:t>0</w:t>
            </w:r>
            <w:r>
              <w:rPr>
                <w:bCs/>
                <w:sz w:val="24"/>
                <w:szCs w:val="24"/>
                <w:lang w:val="fr-FR" w:eastAsia="en-IN"/>
              </w:rPr>
              <w:t>1</w:t>
            </w:r>
            <w:r w:rsidRPr="00536ADF">
              <w:rPr>
                <w:bCs/>
                <w:sz w:val="24"/>
                <w:szCs w:val="24"/>
                <w:lang w:val="fr-FR" w:eastAsia="en-IN"/>
              </w:rPr>
              <w:t>-</w:t>
            </w:r>
            <w:r w:rsidR="007440F3">
              <w:rPr>
                <w:bCs/>
                <w:sz w:val="24"/>
                <w:szCs w:val="24"/>
                <w:lang w:val="fr-FR" w:eastAsia="en-IN"/>
              </w:rPr>
              <w:t>0</w:t>
            </w:r>
            <w:r>
              <w:rPr>
                <w:bCs/>
                <w:sz w:val="24"/>
                <w:szCs w:val="24"/>
                <w:lang w:val="fr-FR" w:eastAsia="en-IN"/>
              </w:rPr>
              <w:t>6</w:t>
            </w:r>
          </w:p>
        </w:tc>
        <w:tc>
          <w:tcPr>
            <w:tcW w:w="1866" w:type="dxa"/>
            <w:vAlign w:val="center"/>
          </w:tcPr>
          <w:p w14:paraId="032AE668" w14:textId="77777777" w:rsidR="00283082" w:rsidRPr="00125B8F" w:rsidRDefault="00283082" w:rsidP="00A74FF8">
            <w:pPr>
              <w:tabs>
                <w:tab w:val="left" w:pos="4820"/>
                <w:tab w:val="right" w:pos="9360"/>
              </w:tabs>
              <w:rPr>
                <w:b/>
                <w:color w:val="1F497D"/>
                <w:sz w:val="22"/>
                <w:szCs w:val="22"/>
                <w:lang w:val="fr-FR"/>
              </w:rPr>
            </w:pPr>
            <w:r w:rsidRPr="00125B8F">
              <w:rPr>
                <w:b/>
                <w:color w:val="1F497D"/>
                <w:sz w:val="22"/>
                <w:szCs w:val="22"/>
                <w:lang w:val="fr-FR"/>
              </w:rPr>
              <w:t>e-ISSN :</w:t>
            </w:r>
          </w:p>
          <w:p w14:paraId="1FD5C906" w14:textId="77777777" w:rsidR="00283082" w:rsidRPr="00BC37A0" w:rsidRDefault="00283082" w:rsidP="00A74FF8">
            <w:pPr>
              <w:tabs>
                <w:tab w:val="left" w:pos="4820"/>
                <w:tab w:val="right" w:pos="9360"/>
              </w:tabs>
              <w:rPr>
                <w:b/>
                <w:color w:val="1F497D"/>
                <w:lang w:val="fr-FR"/>
              </w:rPr>
            </w:pPr>
            <w:r w:rsidRPr="00125B8F">
              <w:rPr>
                <w:b/>
                <w:color w:val="1F497D"/>
                <w:sz w:val="22"/>
                <w:szCs w:val="22"/>
                <w:lang w:val="fr-FR"/>
              </w:rPr>
              <w:t xml:space="preserve"> 2583-1062</w:t>
            </w:r>
          </w:p>
        </w:tc>
      </w:tr>
      <w:tr w:rsidR="00283082" w14:paraId="43E818B5" w14:textId="77777777" w:rsidTr="00A74FF8">
        <w:trPr>
          <w:trHeight w:val="435"/>
          <w:jc w:val="center"/>
        </w:trPr>
        <w:tc>
          <w:tcPr>
            <w:tcW w:w="2405" w:type="dxa"/>
            <w:vMerge/>
            <w:vAlign w:val="center"/>
          </w:tcPr>
          <w:p w14:paraId="40A1C979" w14:textId="77777777" w:rsidR="00283082" w:rsidRPr="00BC37A0" w:rsidRDefault="00283082" w:rsidP="00A74FF8">
            <w:pPr>
              <w:tabs>
                <w:tab w:val="left" w:pos="4820"/>
                <w:tab w:val="right" w:pos="9360"/>
              </w:tabs>
              <w:ind w:left="-120"/>
              <w:rPr>
                <w:b/>
                <w:noProof/>
                <w:color w:val="1F497D"/>
                <w:lang w:val="fr-FR"/>
              </w:rPr>
            </w:pPr>
          </w:p>
        </w:tc>
        <w:tc>
          <w:tcPr>
            <w:tcW w:w="5812" w:type="dxa"/>
            <w:vMerge/>
            <w:vAlign w:val="center"/>
          </w:tcPr>
          <w:p w14:paraId="19BAF1AA" w14:textId="77777777" w:rsidR="00283082" w:rsidRPr="006C74D5" w:rsidRDefault="00283082" w:rsidP="00A74FF8">
            <w:pPr>
              <w:tabs>
                <w:tab w:val="left" w:pos="4820"/>
                <w:tab w:val="right" w:pos="9360"/>
              </w:tabs>
              <w:rPr>
                <w:b/>
                <w:color w:val="1F497D"/>
                <w:lang w:val="fr-FR"/>
              </w:rPr>
            </w:pPr>
          </w:p>
        </w:tc>
        <w:tc>
          <w:tcPr>
            <w:tcW w:w="1866" w:type="dxa"/>
            <w:vMerge w:val="restart"/>
            <w:vAlign w:val="center"/>
          </w:tcPr>
          <w:p w14:paraId="33D5BDE8" w14:textId="77777777" w:rsidR="00283082" w:rsidRDefault="00283082" w:rsidP="00A74FF8">
            <w:pPr>
              <w:tabs>
                <w:tab w:val="left" w:pos="4820"/>
                <w:tab w:val="right" w:pos="9360"/>
              </w:tabs>
              <w:rPr>
                <w:b/>
                <w:color w:val="1F497D"/>
                <w:sz w:val="22"/>
                <w:szCs w:val="22"/>
                <w:lang w:val="fr-FR"/>
              </w:rPr>
            </w:pPr>
            <w:r>
              <w:rPr>
                <w:b/>
                <w:color w:val="1F497D"/>
                <w:sz w:val="22"/>
                <w:szCs w:val="22"/>
                <w:lang w:val="fr-FR"/>
              </w:rPr>
              <w:t>Impact</w:t>
            </w:r>
          </w:p>
          <w:p w14:paraId="29E33B22" w14:textId="77777777" w:rsidR="00283082" w:rsidRDefault="00283082" w:rsidP="00A74FF8">
            <w:pPr>
              <w:tabs>
                <w:tab w:val="left" w:pos="4820"/>
                <w:tab w:val="right" w:pos="9360"/>
              </w:tabs>
              <w:rPr>
                <w:b/>
                <w:color w:val="1F497D"/>
                <w:sz w:val="22"/>
                <w:szCs w:val="22"/>
                <w:lang w:val="fr-FR"/>
              </w:rPr>
            </w:pPr>
            <w:r>
              <w:rPr>
                <w:b/>
                <w:color w:val="1F497D"/>
                <w:sz w:val="22"/>
                <w:szCs w:val="22"/>
                <w:lang w:val="fr-FR"/>
              </w:rPr>
              <w:t xml:space="preserve">  Factor :</w:t>
            </w:r>
          </w:p>
          <w:p w14:paraId="0D6056A1" w14:textId="77777777" w:rsidR="00283082" w:rsidRDefault="00283082" w:rsidP="00A74FF8">
            <w:pPr>
              <w:tabs>
                <w:tab w:val="left" w:pos="4820"/>
                <w:tab w:val="right" w:pos="9360"/>
              </w:tabs>
              <w:rPr>
                <w:b/>
                <w:color w:val="1F497D"/>
                <w:lang w:val="fr-FR"/>
              </w:rPr>
            </w:pPr>
            <w:r>
              <w:rPr>
                <w:b/>
                <w:color w:val="1F497D"/>
                <w:lang w:val="fr-FR"/>
              </w:rPr>
              <w:t>5.725</w:t>
            </w:r>
          </w:p>
        </w:tc>
      </w:tr>
      <w:tr w:rsidR="00283082" w14:paraId="26F111B6" w14:textId="77777777" w:rsidTr="00A74FF8">
        <w:trPr>
          <w:trHeight w:val="340"/>
          <w:jc w:val="center"/>
        </w:trPr>
        <w:tc>
          <w:tcPr>
            <w:tcW w:w="2405" w:type="dxa"/>
            <w:vAlign w:val="center"/>
          </w:tcPr>
          <w:p w14:paraId="3A08B6C3" w14:textId="77777777" w:rsidR="00283082" w:rsidRPr="00BC37A0" w:rsidRDefault="00283082" w:rsidP="00A74FF8">
            <w:pPr>
              <w:tabs>
                <w:tab w:val="left" w:pos="4820"/>
                <w:tab w:val="right" w:pos="9360"/>
              </w:tabs>
              <w:ind w:left="-120"/>
              <w:rPr>
                <w:b/>
                <w:color w:val="1F497D"/>
                <w:lang w:val="fr-FR"/>
              </w:rPr>
            </w:pPr>
            <w:r w:rsidRPr="001E51F3">
              <w:rPr>
                <w:b/>
                <w:color w:val="1F497D"/>
                <w:sz w:val="22"/>
                <w:szCs w:val="22"/>
                <w:lang w:val="fr-FR"/>
              </w:rPr>
              <w:t>www.i</w:t>
            </w:r>
            <w:r>
              <w:rPr>
                <w:b/>
                <w:color w:val="1F497D"/>
                <w:sz w:val="22"/>
                <w:szCs w:val="22"/>
                <w:lang w:val="fr-FR"/>
              </w:rPr>
              <w:t>jprems</w:t>
            </w:r>
            <w:r w:rsidRPr="001E51F3">
              <w:rPr>
                <w:b/>
                <w:color w:val="1F497D"/>
                <w:sz w:val="22"/>
                <w:szCs w:val="22"/>
                <w:lang w:val="fr-FR"/>
              </w:rPr>
              <w:t>.com</w:t>
            </w:r>
          </w:p>
        </w:tc>
        <w:tc>
          <w:tcPr>
            <w:tcW w:w="5812" w:type="dxa"/>
            <w:vMerge/>
          </w:tcPr>
          <w:p w14:paraId="7B583CF7" w14:textId="77777777" w:rsidR="00283082" w:rsidRPr="00BC37A0" w:rsidRDefault="00283082" w:rsidP="00A74FF8">
            <w:pPr>
              <w:tabs>
                <w:tab w:val="left" w:pos="4820"/>
                <w:tab w:val="right" w:pos="9360"/>
              </w:tabs>
              <w:rPr>
                <w:b/>
                <w:color w:val="1F497D"/>
                <w:sz w:val="12"/>
                <w:szCs w:val="12"/>
                <w:lang w:val="fr-FR"/>
              </w:rPr>
            </w:pPr>
          </w:p>
        </w:tc>
        <w:tc>
          <w:tcPr>
            <w:tcW w:w="1866" w:type="dxa"/>
            <w:vMerge/>
            <w:vAlign w:val="center"/>
          </w:tcPr>
          <w:p w14:paraId="0327BFAD" w14:textId="77777777" w:rsidR="00283082" w:rsidRPr="00BC37A0" w:rsidRDefault="00283082" w:rsidP="00A74FF8">
            <w:pPr>
              <w:tabs>
                <w:tab w:val="left" w:pos="4820"/>
                <w:tab w:val="right" w:pos="9360"/>
              </w:tabs>
              <w:rPr>
                <w:b/>
                <w:color w:val="1F497D"/>
                <w:sz w:val="12"/>
                <w:szCs w:val="12"/>
                <w:lang w:val="fr-FR"/>
              </w:rPr>
            </w:pPr>
          </w:p>
        </w:tc>
      </w:tr>
      <w:tr w:rsidR="00283082" w14:paraId="7660EDBD" w14:textId="77777777" w:rsidTr="00A74FF8">
        <w:trPr>
          <w:trHeight w:val="113"/>
          <w:jc w:val="center"/>
        </w:trPr>
        <w:tc>
          <w:tcPr>
            <w:tcW w:w="2405" w:type="dxa"/>
            <w:vAlign w:val="center"/>
          </w:tcPr>
          <w:p w14:paraId="09414000" w14:textId="77777777" w:rsidR="00283082" w:rsidRPr="00BC37A0" w:rsidRDefault="00283082" w:rsidP="00A74FF8">
            <w:pPr>
              <w:tabs>
                <w:tab w:val="left" w:pos="4820"/>
                <w:tab w:val="right" w:pos="9360"/>
              </w:tabs>
              <w:ind w:left="-120"/>
              <w:rPr>
                <w:b/>
                <w:color w:val="1F497D"/>
                <w:lang w:val="fr-FR"/>
              </w:rPr>
            </w:pPr>
            <w:r w:rsidRPr="001E51F3">
              <w:rPr>
                <w:b/>
                <w:color w:val="1F497D"/>
                <w:sz w:val="22"/>
                <w:szCs w:val="22"/>
                <w:lang w:val="fr-FR"/>
              </w:rPr>
              <w:t>editor@ijprems.com</w:t>
            </w:r>
          </w:p>
        </w:tc>
        <w:tc>
          <w:tcPr>
            <w:tcW w:w="5812" w:type="dxa"/>
            <w:vMerge/>
          </w:tcPr>
          <w:p w14:paraId="2740F20E" w14:textId="77777777" w:rsidR="00283082" w:rsidRPr="00BC37A0" w:rsidRDefault="00283082" w:rsidP="00A74FF8">
            <w:pPr>
              <w:tabs>
                <w:tab w:val="left" w:pos="4820"/>
                <w:tab w:val="right" w:pos="9360"/>
              </w:tabs>
              <w:rPr>
                <w:b/>
                <w:color w:val="1F497D"/>
                <w:sz w:val="12"/>
                <w:szCs w:val="12"/>
                <w:lang w:val="fr-FR"/>
              </w:rPr>
            </w:pPr>
          </w:p>
        </w:tc>
        <w:tc>
          <w:tcPr>
            <w:tcW w:w="1866" w:type="dxa"/>
            <w:vMerge/>
          </w:tcPr>
          <w:p w14:paraId="0192C374" w14:textId="77777777" w:rsidR="00283082" w:rsidRPr="00BC37A0" w:rsidRDefault="00283082" w:rsidP="00A74FF8">
            <w:pPr>
              <w:tabs>
                <w:tab w:val="left" w:pos="4820"/>
                <w:tab w:val="right" w:pos="9360"/>
              </w:tabs>
              <w:rPr>
                <w:b/>
                <w:color w:val="1F497D"/>
                <w:sz w:val="12"/>
                <w:szCs w:val="12"/>
                <w:lang w:val="fr-FR"/>
              </w:rPr>
            </w:pPr>
          </w:p>
        </w:tc>
      </w:tr>
    </w:tbl>
    <w:p w14:paraId="7F8D5921" w14:textId="77777777" w:rsidR="00283082" w:rsidRPr="00D33DAF" w:rsidRDefault="00283082" w:rsidP="00283082">
      <w:pPr>
        <w:pStyle w:val="keywords"/>
        <w:spacing w:after="0"/>
        <w:ind w:firstLine="0"/>
        <w:rPr>
          <w:sz w:val="20"/>
          <w:szCs w:val="20"/>
        </w:rPr>
      </w:pPr>
      <w:r>
        <w:rPr>
          <w:b w:val="0"/>
          <w:bCs w:val="0"/>
          <w:i/>
          <w:sz w:val="20"/>
          <w:szCs w:val="20"/>
        </w:rPr>
        <w:t>________________________________________________________________________________________________________</w:t>
      </w:r>
    </w:p>
    <w:p w14:paraId="53C495D4" w14:textId="77777777" w:rsidR="00283082" w:rsidRDefault="00283082">
      <w:pPr>
        <w:pStyle w:val="BodyText"/>
        <w:ind w:firstLine="0"/>
        <w:rPr>
          <w:b/>
          <w:bCs/>
          <w:sz w:val="24"/>
          <w:szCs w:val="24"/>
        </w:rPr>
      </w:pPr>
    </w:p>
    <w:p w14:paraId="4D36AB5D" w14:textId="1E5797BF" w:rsidR="00142288" w:rsidRPr="00974217" w:rsidRDefault="00766E34">
      <w:pPr>
        <w:pStyle w:val="BodyText"/>
        <w:ind w:firstLine="0"/>
        <w:rPr>
          <w:b/>
          <w:bCs/>
          <w:sz w:val="24"/>
          <w:szCs w:val="24"/>
        </w:rPr>
      </w:pPr>
      <w:r w:rsidRPr="00766E34">
        <w:rPr>
          <w:b/>
          <w:bCs/>
          <w:sz w:val="24"/>
          <w:szCs w:val="24"/>
        </w:rPr>
        <w:t xml:space="preserve">5. </w:t>
      </w:r>
      <w:r w:rsidR="00000000" w:rsidRPr="00766E34">
        <w:rPr>
          <w:b/>
          <w:bCs/>
          <w:sz w:val="24"/>
          <w:szCs w:val="24"/>
        </w:rPr>
        <w:t>DATA FLOW DIGRAM</w:t>
      </w:r>
    </w:p>
    <w:p w14:paraId="4558ED92" w14:textId="77777777" w:rsidR="00142288" w:rsidRDefault="00142288">
      <w:pPr>
        <w:pStyle w:val="BodyText"/>
        <w:ind w:firstLine="0"/>
      </w:pPr>
    </w:p>
    <w:p w14:paraId="48499A44" w14:textId="2C52ED60" w:rsidR="00142288" w:rsidRPr="00FE50F3" w:rsidRDefault="00000000" w:rsidP="00FE50F3">
      <w:pPr>
        <w:pStyle w:val="BodyText"/>
        <w:ind w:firstLine="0"/>
        <w:jc w:val="center"/>
      </w:pPr>
      <w:r>
        <w:rPr>
          <w:noProof/>
        </w:rPr>
        <w:drawing>
          <wp:inline distT="0" distB="0" distL="0" distR="0" wp14:anchorId="0D6C2FFD" wp14:editId="0A79AC7E">
            <wp:extent cx="5858510" cy="3219450"/>
            <wp:effectExtent l="0" t="0" r="0" b="0"/>
            <wp:docPr id="168084965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849656" name="image3.png"/>
                    <pic:cNvPicPr>
                      <a:picLocks noChangeAspect="1"/>
                    </pic:cNvPicPr>
                  </pic:nvPicPr>
                  <pic:blipFill>
                    <a:blip r:embed="rId9" cstate="print"/>
                    <a:stretch>
                      <a:fillRect/>
                    </a:stretch>
                  </pic:blipFill>
                  <pic:spPr>
                    <a:xfrm>
                      <a:off x="0" y="0"/>
                      <a:ext cx="5864173" cy="3222542"/>
                    </a:xfrm>
                    <a:prstGeom prst="rect">
                      <a:avLst/>
                    </a:prstGeom>
                  </pic:spPr>
                </pic:pic>
              </a:graphicData>
            </a:graphic>
          </wp:inline>
        </w:drawing>
      </w:r>
    </w:p>
    <w:p w14:paraId="5752276E" w14:textId="6E9ACCE4" w:rsidR="00FE50F3" w:rsidRPr="00565EED" w:rsidRDefault="00B50C82" w:rsidP="00565EED">
      <w:pPr>
        <w:pStyle w:val="BodyText"/>
        <w:jc w:val="center"/>
        <w:rPr>
          <w:b/>
          <w:bCs/>
          <w:color w:val="000000" w:themeColor="text1"/>
        </w:rPr>
      </w:pPr>
      <w:r w:rsidRPr="001E51F3">
        <w:rPr>
          <w:b/>
          <w:bCs/>
          <w:color w:val="000000" w:themeColor="text1"/>
        </w:rPr>
        <w:t>Figure 1:</w:t>
      </w:r>
      <w:r w:rsidR="00565EED" w:rsidRPr="00565EED">
        <w:t xml:space="preserve"> </w:t>
      </w:r>
      <w:r w:rsidR="00565EED" w:rsidRPr="00565EED">
        <w:rPr>
          <w:b/>
          <w:bCs/>
          <w:color w:val="000000" w:themeColor="text1"/>
        </w:rPr>
        <w:t>Data flow diagram for</w:t>
      </w:r>
      <w:r w:rsidR="00565EED">
        <w:rPr>
          <w:b/>
          <w:bCs/>
          <w:color w:val="000000" w:themeColor="text1"/>
        </w:rPr>
        <w:t xml:space="preserve"> </w:t>
      </w:r>
      <w:r w:rsidR="00565EED" w:rsidRPr="00565EED">
        <w:rPr>
          <w:b/>
          <w:bCs/>
          <w:color w:val="000000" w:themeColor="text1"/>
        </w:rPr>
        <w:t>feature extraction of</w:t>
      </w:r>
      <w:r w:rsidR="00565EED">
        <w:rPr>
          <w:b/>
          <w:bCs/>
          <w:color w:val="000000" w:themeColor="text1"/>
        </w:rPr>
        <w:t xml:space="preserve"> </w:t>
      </w:r>
      <w:r w:rsidR="00565EED" w:rsidRPr="00565EED">
        <w:rPr>
          <w:b/>
          <w:bCs/>
          <w:color w:val="000000" w:themeColor="text1"/>
        </w:rPr>
        <w:t>Malware Files</w:t>
      </w:r>
    </w:p>
    <w:p w14:paraId="4AB00ED3" w14:textId="12396F90" w:rsidR="00142288" w:rsidRPr="00766E34" w:rsidRDefault="00766E34">
      <w:pPr>
        <w:pStyle w:val="BodyText"/>
        <w:ind w:firstLine="0"/>
        <w:rPr>
          <w:b/>
          <w:bCs/>
          <w:sz w:val="24"/>
          <w:szCs w:val="24"/>
        </w:rPr>
      </w:pPr>
      <w:r w:rsidRPr="00766E34">
        <w:rPr>
          <w:b/>
          <w:bCs/>
          <w:sz w:val="24"/>
          <w:szCs w:val="24"/>
        </w:rPr>
        <w:t xml:space="preserve">6. </w:t>
      </w:r>
      <w:r w:rsidR="00000000" w:rsidRPr="00766E34">
        <w:rPr>
          <w:b/>
          <w:bCs/>
          <w:sz w:val="24"/>
          <w:szCs w:val="24"/>
        </w:rPr>
        <w:t>PYTHON:</w:t>
      </w:r>
    </w:p>
    <w:p w14:paraId="5F35929C" w14:textId="77777777" w:rsidR="00142288" w:rsidRDefault="00000000">
      <w:pPr>
        <w:pStyle w:val="BodyText"/>
        <w:ind w:firstLine="0"/>
        <w:rPr>
          <w:b/>
          <w:bCs/>
        </w:rPr>
      </w:pPr>
      <w:r>
        <w:t>Python is a high-level, interpreted programming language that was first released in 1991 by Guido van Rossum. Python's design philosophy emphasizes code readability, simplicity, and ease of use, which has contributed to its popularity among developers of all levels of experience.</w:t>
      </w:r>
    </w:p>
    <w:p w14:paraId="25466256" w14:textId="77777777" w:rsidR="00142288" w:rsidRDefault="00142288">
      <w:pPr>
        <w:pStyle w:val="BodyText"/>
        <w:ind w:firstLine="0"/>
      </w:pPr>
    </w:p>
    <w:p w14:paraId="183733CB" w14:textId="77777777" w:rsidR="00142288" w:rsidRDefault="00000000">
      <w:pPr>
        <w:pStyle w:val="BodyText"/>
        <w:ind w:firstLine="0"/>
        <w:rPr>
          <w:b/>
          <w:bCs/>
          <w:i/>
          <w:iCs/>
        </w:rPr>
      </w:pPr>
      <w:r>
        <w:rPr>
          <w:b/>
          <w:bCs/>
          <w:i/>
          <w:iCs/>
        </w:rPr>
        <w:t>Some key features of Python :</w:t>
      </w:r>
    </w:p>
    <w:p w14:paraId="18CAAF37" w14:textId="77777777" w:rsidR="00142288" w:rsidRDefault="00000000">
      <w:pPr>
        <w:pStyle w:val="BodyText"/>
        <w:ind w:firstLine="0"/>
      </w:pPr>
      <w:r>
        <w:t>1. Easy-to-learn syntax: Python's syntax is designed to be simple and intuitive, making it easy for beginners to learn and use.</w:t>
      </w:r>
    </w:p>
    <w:p w14:paraId="32B09ADC" w14:textId="77777777" w:rsidR="00142288" w:rsidRDefault="00000000">
      <w:pPr>
        <w:pStyle w:val="BodyText"/>
        <w:ind w:firstLine="0"/>
      </w:pPr>
      <w:r>
        <w:t>2. Interpreted language: Python is an interpreted language, meaning that code can be executed directly without the need for compilation.</w:t>
      </w:r>
    </w:p>
    <w:p w14:paraId="3C31C782" w14:textId="77777777" w:rsidR="00142288" w:rsidRDefault="00000000">
      <w:pPr>
        <w:pStyle w:val="BodyText"/>
        <w:ind w:firstLine="0"/>
      </w:pPr>
      <w:r>
        <w:t>3. Cross-platform compatibility: Python runs on a wide range of platforms, including Windows, macOS, and Linux.</w:t>
      </w:r>
    </w:p>
    <w:p w14:paraId="5CBF9B0B" w14:textId="77777777" w:rsidR="00142288" w:rsidRDefault="00000000">
      <w:pPr>
        <w:pStyle w:val="BodyText"/>
        <w:ind w:firstLine="0"/>
      </w:pPr>
      <w:r>
        <w:t>4. Rich library ecosystem: Python has a large and comprehensive library ecosystem that provides developers with many useful functions and tools, making it easy to build complex applications quickly.</w:t>
      </w:r>
    </w:p>
    <w:p w14:paraId="3DABE683" w14:textId="77777777" w:rsidR="00142288" w:rsidRDefault="00000000">
      <w:pPr>
        <w:pStyle w:val="BodyText"/>
        <w:ind w:firstLine="0"/>
      </w:pPr>
      <w:r>
        <w:t>5. Object-oriented programming support: Python supports object-oriented programming (OOP), which allows developers to write code that is easier to understand, maintain, and reuse.</w:t>
      </w:r>
    </w:p>
    <w:p w14:paraId="06B7108D" w14:textId="77777777" w:rsidR="00142288" w:rsidRDefault="00000000">
      <w:pPr>
        <w:pStyle w:val="BodyText"/>
        <w:ind w:firstLine="0"/>
      </w:pPr>
      <w:r>
        <w:t>6. Dynamic typing: Python is dynamically typed, meaning that data types are determined at runtime rather than explicitly defined.</w:t>
      </w:r>
    </w:p>
    <w:p w14:paraId="3802A659" w14:textId="77777777" w:rsidR="00142288" w:rsidRDefault="00000000">
      <w:pPr>
        <w:pStyle w:val="BodyText"/>
        <w:ind w:firstLine="0"/>
      </w:pPr>
      <w:r>
        <w:t>7. Versatility: Python can be used for a wide range of applications, including web development, data analysis, machine learning, and scientific computing.</w:t>
      </w:r>
    </w:p>
    <w:p w14:paraId="58B475DA" w14:textId="77777777" w:rsidR="00142288" w:rsidRDefault="00142288">
      <w:pPr>
        <w:pStyle w:val="BodyText"/>
        <w:ind w:firstLine="0"/>
        <w:rPr>
          <w:b/>
          <w:bCs/>
        </w:rPr>
      </w:pPr>
    </w:p>
    <w:p w14:paraId="1E1A1E04" w14:textId="2F7756ED" w:rsidR="00142288" w:rsidRPr="00766E34" w:rsidRDefault="00766E34">
      <w:pPr>
        <w:pStyle w:val="BodyText"/>
        <w:ind w:firstLine="0"/>
        <w:rPr>
          <w:b/>
          <w:bCs/>
          <w:sz w:val="24"/>
          <w:szCs w:val="24"/>
        </w:rPr>
      </w:pPr>
      <w:r w:rsidRPr="00766E34">
        <w:rPr>
          <w:b/>
          <w:bCs/>
          <w:sz w:val="24"/>
          <w:szCs w:val="24"/>
        </w:rPr>
        <w:t xml:space="preserve">7. </w:t>
      </w:r>
      <w:r w:rsidR="00000000" w:rsidRPr="00766E34">
        <w:rPr>
          <w:b/>
          <w:bCs/>
          <w:sz w:val="24"/>
          <w:szCs w:val="24"/>
        </w:rPr>
        <w:t>STEPS INVOLVED IN IMPLEMENTATION</w:t>
      </w:r>
    </w:p>
    <w:p w14:paraId="6AFE2F8E" w14:textId="77777777" w:rsidR="00142288" w:rsidRDefault="00000000">
      <w:pPr>
        <w:pStyle w:val="BodyText"/>
        <w:ind w:firstLine="0"/>
      </w:pPr>
      <w:r>
        <w:t>The implementation of the "Open Source Threat Detector and Malware Analyzer in Windows File System Architecture" involves a systematic series of steps to develop, deploy, and refine the tools. Here are the key steps involved in the implementation process.</w:t>
      </w:r>
    </w:p>
    <w:p w14:paraId="34734BF4" w14:textId="77777777" w:rsidR="00142288" w:rsidRDefault="00142288">
      <w:pPr>
        <w:pStyle w:val="BodyText"/>
        <w:ind w:firstLine="0"/>
      </w:pPr>
    </w:p>
    <w:p w14:paraId="1C4B2E0B" w14:textId="77777777" w:rsidR="005B12DC" w:rsidRDefault="00000000">
      <w:pPr>
        <w:pStyle w:val="BodyText"/>
        <w:numPr>
          <w:ilvl w:val="0"/>
          <w:numId w:val="2"/>
        </w:numPr>
        <w:ind w:left="426" w:hanging="284"/>
      </w:pPr>
      <w:r>
        <w:t xml:space="preserve">Requirement Analysis: The project kicks off with a thorough analysis of user requirements, conducted through techniques such as literature review, stakeholder interviews, and surveys. This step involves identifying the specific features, functionalities, and performance criteria desired for the threat detector and malware analyzer within the Windows file system </w:t>
      </w:r>
    </w:p>
    <w:p w14:paraId="4635A2BC" w14:textId="32E08316" w:rsidR="00142288" w:rsidRDefault="005B12DC" w:rsidP="005B12DC">
      <w:pPr>
        <w:pStyle w:val="BodyText"/>
        <w:ind w:firstLine="0"/>
      </w:pPr>
      <w:r>
        <w:t xml:space="preserve">         </w:t>
      </w:r>
      <w:r w:rsidR="00000000">
        <w:t>architecture.</w:t>
      </w:r>
    </w:p>
    <w:p w14:paraId="441BD959" w14:textId="77777777" w:rsidR="005B12DC" w:rsidRDefault="005B12DC" w:rsidP="005B12DC">
      <w:pPr>
        <w:pStyle w:val="BodyText"/>
        <w:ind w:firstLine="0"/>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4"/>
        <w:gridCol w:w="5812"/>
        <w:gridCol w:w="1866"/>
      </w:tblGrid>
      <w:tr w:rsidR="00283082" w14:paraId="0F4DF265" w14:textId="77777777" w:rsidTr="00A74FF8">
        <w:trPr>
          <w:trHeight w:val="435"/>
          <w:jc w:val="center"/>
        </w:trPr>
        <w:tc>
          <w:tcPr>
            <w:tcW w:w="2405" w:type="dxa"/>
            <w:vMerge w:val="restart"/>
            <w:vAlign w:val="center"/>
          </w:tcPr>
          <w:p w14:paraId="1F7AA93A" w14:textId="77777777" w:rsidR="00283082" w:rsidRPr="00283082" w:rsidRDefault="00283082" w:rsidP="00283082">
            <w:pPr>
              <w:pStyle w:val="ListParagraph"/>
              <w:tabs>
                <w:tab w:val="left" w:pos="4820"/>
                <w:tab w:val="right" w:pos="9360"/>
              </w:tabs>
              <w:ind w:left="648"/>
              <w:jc w:val="both"/>
              <w:rPr>
                <w:b/>
                <w:color w:val="1F497D"/>
                <w:lang w:val="fr-FR"/>
              </w:rPr>
            </w:pPr>
            <w:r w:rsidRPr="00BC37A0">
              <w:rPr>
                <w:noProof/>
              </w:rPr>
              <w:lastRenderedPageBreak/>
              <w:drawing>
                <wp:inline distT="0" distB="0" distL="0" distR="0" wp14:anchorId="0F2906E1" wp14:editId="33F99445">
                  <wp:extent cx="1247775" cy="544195"/>
                  <wp:effectExtent l="0" t="0" r="9525" b="8255"/>
                  <wp:docPr id="982881981" name="Picture 982881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3FBAD011" w14:textId="77777777" w:rsidR="00283082" w:rsidRDefault="00283082" w:rsidP="00A74FF8">
            <w:pPr>
              <w:tabs>
                <w:tab w:val="left" w:pos="4820"/>
                <w:tab w:val="right" w:pos="9360"/>
              </w:tabs>
              <w:rPr>
                <w:b/>
                <w:color w:val="1F497D"/>
                <w:sz w:val="22"/>
                <w:szCs w:val="22"/>
                <w:lang w:val="fr-FR"/>
              </w:rPr>
            </w:pPr>
            <w:r w:rsidRPr="006C74D5">
              <w:rPr>
                <w:b/>
                <w:color w:val="1F497D"/>
                <w:sz w:val="22"/>
                <w:szCs w:val="22"/>
                <w:lang w:val="fr-FR"/>
              </w:rPr>
              <w:t xml:space="preserve">INTERNATIONAL JOURNAL OF PROGRESSIVE RESEARCH IN ENGINEERING MANAGEMENT </w:t>
            </w:r>
          </w:p>
          <w:p w14:paraId="7CCCF4AA" w14:textId="77777777" w:rsidR="00283082" w:rsidRDefault="00283082" w:rsidP="00A74FF8">
            <w:pPr>
              <w:tabs>
                <w:tab w:val="left" w:pos="4820"/>
                <w:tab w:val="right" w:pos="9360"/>
              </w:tabs>
              <w:rPr>
                <w:b/>
                <w:color w:val="1F497D"/>
                <w:sz w:val="22"/>
                <w:szCs w:val="22"/>
                <w:lang w:val="fr-FR"/>
              </w:rPr>
            </w:pPr>
            <w:r w:rsidRPr="006C74D5">
              <w:rPr>
                <w:b/>
                <w:color w:val="1F497D"/>
                <w:sz w:val="22"/>
                <w:szCs w:val="22"/>
                <w:lang w:val="fr-FR"/>
              </w:rPr>
              <w:t>AND SCIENCE (IJPREMS)</w:t>
            </w:r>
          </w:p>
          <w:p w14:paraId="5DD30B74" w14:textId="77777777" w:rsidR="00283082" w:rsidRPr="0018026F" w:rsidRDefault="00283082" w:rsidP="00A74FF8">
            <w:pPr>
              <w:tabs>
                <w:tab w:val="left" w:pos="4820"/>
                <w:tab w:val="right" w:pos="9360"/>
              </w:tabs>
              <w:rPr>
                <w:bCs/>
                <w:sz w:val="16"/>
                <w:szCs w:val="24"/>
                <w:lang w:val="fr-FR" w:eastAsia="en-IN"/>
              </w:rPr>
            </w:pPr>
          </w:p>
          <w:p w14:paraId="046B37FD" w14:textId="4B51C795" w:rsidR="00283082" w:rsidRPr="006C74D5" w:rsidRDefault="00283082" w:rsidP="00A74FF8">
            <w:pPr>
              <w:tabs>
                <w:tab w:val="left" w:pos="4820"/>
                <w:tab w:val="right" w:pos="9360"/>
              </w:tabs>
              <w:rPr>
                <w:b/>
                <w:color w:val="1F497D"/>
                <w:sz w:val="24"/>
                <w:szCs w:val="24"/>
                <w:lang w:val="fr-FR"/>
              </w:rPr>
            </w:pPr>
            <w:r w:rsidRPr="00536ADF">
              <w:rPr>
                <w:bCs/>
                <w:sz w:val="24"/>
                <w:szCs w:val="24"/>
                <w:lang w:val="fr-FR" w:eastAsia="en-IN"/>
              </w:rPr>
              <w:t>Vol. 0</w:t>
            </w:r>
            <w:r w:rsidR="00277167">
              <w:rPr>
                <w:bCs/>
                <w:sz w:val="24"/>
                <w:szCs w:val="24"/>
                <w:lang w:val="fr-FR" w:eastAsia="en-IN"/>
              </w:rPr>
              <w:t>5</w:t>
            </w:r>
            <w:r w:rsidRPr="00536ADF">
              <w:rPr>
                <w:bCs/>
                <w:sz w:val="24"/>
                <w:szCs w:val="24"/>
                <w:lang w:val="fr-FR" w:eastAsia="en-IN"/>
              </w:rPr>
              <w:t xml:space="preserve">, Issue </w:t>
            </w:r>
            <w:r>
              <w:rPr>
                <w:bCs/>
                <w:sz w:val="24"/>
                <w:szCs w:val="24"/>
                <w:lang w:val="fr-FR" w:eastAsia="en-IN"/>
              </w:rPr>
              <w:t>0</w:t>
            </w:r>
            <w:r w:rsidR="00277167">
              <w:rPr>
                <w:bCs/>
                <w:sz w:val="24"/>
                <w:szCs w:val="24"/>
                <w:lang w:val="fr-FR" w:eastAsia="en-IN"/>
              </w:rPr>
              <w:t>4</w:t>
            </w:r>
            <w:r w:rsidRPr="00536ADF">
              <w:rPr>
                <w:bCs/>
                <w:sz w:val="24"/>
                <w:szCs w:val="24"/>
                <w:lang w:val="fr-FR" w:eastAsia="en-IN"/>
              </w:rPr>
              <w:t xml:space="preserve">, </w:t>
            </w:r>
            <w:r w:rsidR="00277167">
              <w:rPr>
                <w:bCs/>
                <w:sz w:val="24"/>
                <w:szCs w:val="24"/>
                <w:lang w:val="fr-FR" w:eastAsia="en-IN"/>
              </w:rPr>
              <w:t>April</w:t>
            </w:r>
            <w:r w:rsidRPr="00536ADF">
              <w:rPr>
                <w:bCs/>
                <w:sz w:val="24"/>
                <w:szCs w:val="24"/>
                <w:lang w:val="fr-FR" w:eastAsia="en-IN"/>
              </w:rPr>
              <w:t xml:space="preserve"> 202</w:t>
            </w:r>
            <w:r>
              <w:rPr>
                <w:bCs/>
                <w:sz w:val="24"/>
                <w:szCs w:val="24"/>
                <w:lang w:val="fr-FR" w:eastAsia="en-IN"/>
              </w:rPr>
              <w:t>5</w:t>
            </w:r>
            <w:r w:rsidRPr="00536ADF">
              <w:rPr>
                <w:bCs/>
                <w:sz w:val="24"/>
                <w:szCs w:val="24"/>
                <w:lang w:val="fr-FR" w:eastAsia="en-IN"/>
              </w:rPr>
              <w:t xml:space="preserve">, pp : </w:t>
            </w:r>
            <w:r w:rsidR="007440F3">
              <w:rPr>
                <w:bCs/>
                <w:sz w:val="24"/>
                <w:szCs w:val="24"/>
                <w:lang w:val="fr-FR" w:eastAsia="en-IN"/>
              </w:rPr>
              <w:t>0</w:t>
            </w:r>
            <w:r>
              <w:rPr>
                <w:bCs/>
                <w:sz w:val="24"/>
                <w:szCs w:val="24"/>
                <w:lang w:val="fr-FR" w:eastAsia="en-IN"/>
              </w:rPr>
              <w:t>1</w:t>
            </w:r>
            <w:r w:rsidRPr="00536ADF">
              <w:rPr>
                <w:bCs/>
                <w:sz w:val="24"/>
                <w:szCs w:val="24"/>
                <w:lang w:val="fr-FR" w:eastAsia="en-IN"/>
              </w:rPr>
              <w:t>-</w:t>
            </w:r>
            <w:r w:rsidR="007440F3">
              <w:rPr>
                <w:bCs/>
                <w:sz w:val="24"/>
                <w:szCs w:val="24"/>
                <w:lang w:val="fr-FR" w:eastAsia="en-IN"/>
              </w:rPr>
              <w:t>0</w:t>
            </w:r>
            <w:r>
              <w:rPr>
                <w:bCs/>
                <w:sz w:val="24"/>
                <w:szCs w:val="24"/>
                <w:lang w:val="fr-FR" w:eastAsia="en-IN"/>
              </w:rPr>
              <w:t>6</w:t>
            </w:r>
          </w:p>
        </w:tc>
        <w:tc>
          <w:tcPr>
            <w:tcW w:w="1866" w:type="dxa"/>
            <w:vAlign w:val="center"/>
          </w:tcPr>
          <w:p w14:paraId="204F8608" w14:textId="77777777" w:rsidR="00283082" w:rsidRPr="00125B8F" w:rsidRDefault="00283082" w:rsidP="00A74FF8">
            <w:pPr>
              <w:tabs>
                <w:tab w:val="left" w:pos="4820"/>
                <w:tab w:val="right" w:pos="9360"/>
              </w:tabs>
              <w:rPr>
                <w:b/>
                <w:color w:val="1F497D"/>
                <w:sz w:val="22"/>
                <w:szCs w:val="22"/>
                <w:lang w:val="fr-FR"/>
              </w:rPr>
            </w:pPr>
            <w:r w:rsidRPr="00125B8F">
              <w:rPr>
                <w:b/>
                <w:color w:val="1F497D"/>
                <w:sz w:val="22"/>
                <w:szCs w:val="22"/>
                <w:lang w:val="fr-FR"/>
              </w:rPr>
              <w:t>e-ISSN :</w:t>
            </w:r>
          </w:p>
          <w:p w14:paraId="25D59F53" w14:textId="77777777" w:rsidR="00283082" w:rsidRPr="00BC37A0" w:rsidRDefault="00283082" w:rsidP="00A74FF8">
            <w:pPr>
              <w:tabs>
                <w:tab w:val="left" w:pos="4820"/>
                <w:tab w:val="right" w:pos="9360"/>
              </w:tabs>
              <w:rPr>
                <w:b/>
                <w:color w:val="1F497D"/>
                <w:lang w:val="fr-FR"/>
              </w:rPr>
            </w:pPr>
            <w:r w:rsidRPr="00125B8F">
              <w:rPr>
                <w:b/>
                <w:color w:val="1F497D"/>
                <w:sz w:val="22"/>
                <w:szCs w:val="22"/>
                <w:lang w:val="fr-FR"/>
              </w:rPr>
              <w:t xml:space="preserve"> 2583-1062</w:t>
            </w:r>
          </w:p>
        </w:tc>
      </w:tr>
      <w:tr w:rsidR="00283082" w14:paraId="0F303639" w14:textId="77777777" w:rsidTr="00A74FF8">
        <w:trPr>
          <w:trHeight w:val="435"/>
          <w:jc w:val="center"/>
        </w:trPr>
        <w:tc>
          <w:tcPr>
            <w:tcW w:w="2405" w:type="dxa"/>
            <w:vMerge/>
            <w:vAlign w:val="center"/>
          </w:tcPr>
          <w:p w14:paraId="3C58CBDB" w14:textId="77777777" w:rsidR="00283082" w:rsidRPr="00BC37A0" w:rsidRDefault="00283082" w:rsidP="00A74FF8">
            <w:pPr>
              <w:tabs>
                <w:tab w:val="left" w:pos="4820"/>
                <w:tab w:val="right" w:pos="9360"/>
              </w:tabs>
              <w:ind w:left="-120"/>
              <w:rPr>
                <w:b/>
                <w:noProof/>
                <w:color w:val="1F497D"/>
                <w:lang w:val="fr-FR"/>
              </w:rPr>
            </w:pPr>
          </w:p>
        </w:tc>
        <w:tc>
          <w:tcPr>
            <w:tcW w:w="5812" w:type="dxa"/>
            <w:vMerge/>
            <w:vAlign w:val="center"/>
          </w:tcPr>
          <w:p w14:paraId="35916F1E" w14:textId="77777777" w:rsidR="00283082" w:rsidRPr="006C74D5" w:rsidRDefault="00283082" w:rsidP="00A74FF8">
            <w:pPr>
              <w:tabs>
                <w:tab w:val="left" w:pos="4820"/>
                <w:tab w:val="right" w:pos="9360"/>
              </w:tabs>
              <w:rPr>
                <w:b/>
                <w:color w:val="1F497D"/>
                <w:lang w:val="fr-FR"/>
              </w:rPr>
            </w:pPr>
          </w:p>
        </w:tc>
        <w:tc>
          <w:tcPr>
            <w:tcW w:w="1866" w:type="dxa"/>
            <w:vMerge w:val="restart"/>
            <w:vAlign w:val="center"/>
          </w:tcPr>
          <w:p w14:paraId="2760B495" w14:textId="77777777" w:rsidR="00283082" w:rsidRDefault="00283082" w:rsidP="00A74FF8">
            <w:pPr>
              <w:tabs>
                <w:tab w:val="left" w:pos="4820"/>
                <w:tab w:val="right" w:pos="9360"/>
              </w:tabs>
              <w:rPr>
                <w:b/>
                <w:color w:val="1F497D"/>
                <w:sz w:val="22"/>
                <w:szCs w:val="22"/>
                <w:lang w:val="fr-FR"/>
              </w:rPr>
            </w:pPr>
            <w:r>
              <w:rPr>
                <w:b/>
                <w:color w:val="1F497D"/>
                <w:sz w:val="22"/>
                <w:szCs w:val="22"/>
                <w:lang w:val="fr-FR"/>
              </w:rPr>
              <w:t>Impact</w:t>
            </w:r>
          </w:p>
          <w:p w14:paraId="43FC7412" w14:textId="77777777" w:rsidR="00283082" w:rsidRDefault="00283082" w:rsidP="00A74FF8">
            <w:pPr>
              <w:tabs>
                <w:tab w:val="left" w:pos="4820"/>
                <w:tab w:val="right" w:pos="9360"/>
              </w:tabs>
              <w:rPr>
                <w:b/>
                <w:color w:val="1F497D"/>
                <w:sz w:val="22"/>
                <w:szCs w:val="22"/>
                <w:lang w:val="fr-FR"/>
              </w:rPr>
            </w:pPr>
            <w:r>
              <w:rPr>
                <w:b/>
                <w:color w:val="1F497D"/>
                <w:sz w:val="22"/>
                <w:szCs w:val="22"/>
                <w:lang w:val="fr-FR"/>
              </w:rPr>
              <w:t xml:space="preserve">  Factor :</w:t>
            </w:r>
          </w:p>
          <w:p w14:paraId="46FDBC5E" w14:textId="77777777" w:rsidR="00283082" w:rsidRDefault="00283082" w:rsidP="00A74FF8">
            <w:pPr>
              <w:tabs>
                <w:tab w:val="left" w:pos="4820"/>
                <w:tab w:val="right" w:pos="9360"/>
              </w:tabs>
              <w:rPr>
                <w:b/>
                <w:color w:val="1F497D"/>
                <w:lang w:val="fr-FR"/>
              </w:rPr>
            </w:pPr>
            <w:r>
              <w:rPr>
                <w:b/>
                <w:color w:val="1F497D"/>
                <w:lang w:val="fr-FR"/>
              </w:rPr>
              <w:t>5.725</w:t>
            </w:r>
          </w:p>
        </w:tc>
      </w:tr>
      <w:tr w:rsidR="00283082" w14:paraId="26974BD6" w14:textId="77777777" w:rsidTr="00A74FF8">
        <w:trPr>
          <w:trHeight w:val="340"/>
          <w:jc w:val="center"/>
        </w:trPr>
        <w:tc>
          <w:tcPr>
            <w:tcW w:w="2405" w:type="dxa"/>
            <w:vAlign w:val="center"/>
          </w:tcPr>
          <w:p w14:paraId="479CD48A" w14:textId="77777777" w:rsidR="00283082" w:rsidRPr="00BC37A0" w:rsidRDefault="00283082" w:rsidP="00A74FF8">
            <w:pPr>
              <w:tabs>
                <w:tab w:val="left" w:pos="4820"/>
                <w:tab w:val="right" w:pos="9360"/>
              </w:tabs>
              <w:ind w:left="-120"/>
              <w:rPr>
                <w:b/>
                <w:color w:val="1F497D"/>
                <w:lang w:val="fr-FR"/>
              </w:rPr>
            </w:pPr>
            <w:r w:rsidRPr="001E51F3">
              <w:rPr>
                <w:b/>
                <w:color w:val="1F497D"/>
                <w:sz w:val="22"/>
                <w:szCs w:val="22"/>
                <w:lang w:val="fr-FR"/>
              </w:rPr>
              <w:t>www.i</w:t>
            </w:r>
            <w:r>
              <w:rPr>
                <w:b/>
                <w:color w:val="1F497D"/>
                <w:sz w:val="22"/>
                <w:szCs w:val="22"/>
                <w:lang w:val="fr-FR"/>
              </w:rPr>
              <w:t>jprems</w:t>
            </w:r>
            <w:r w:rsidRPr="001E51F3">
              <w:rPr>
                <w:b/>
                <w:color w:val="1F497D"/>
                <w:sz w:val="22"/>
                <w:szCs w:val="22"/>
                <w:lang w:val="fr-FR"/>
              </w:rPr>
              <w:t>.com</w:t>
            </w:r>
          </w:p>
        </w:tc>
        <w:tc>
          <w:tcPr>
            <w:tcW w:w="5812" w:type="dxa"/>
            <w:vMerge/>
          </w:tcPr>
          <w:p w14:paraId="669295EF" w14:textId="77777777" w:rsidR="00283082" w:rsidRPr="00BC37A0" w:rsidRDefault="00283082" w:rsidP="00A74FF8">
            <w:pPr>
              <w:tabs>
                <w:tab w:val="left" w:pos="4820"/>
                <w:tab w:val="right" w:pos="9360"/>
              </w:tabs>
              <w:rPr>
                <w:b/>
                <w:color w:val="1F497D"/>
                <w:sz w:val="12"/>
                <w:szCs w:val="12"/>
                <w:lang w:val="fr-FR"/>
              </w:rPr>
            </w:pPr>
          </w:p>
        </w:tc>
        <w:tc>
          <w:tcPr>
            <w:tcW w:w="1866" w:type="dxa"/>
            <w:vMerge/>
            <w:vAlign w:val="center"/>
          </w:tcPr>
          <w:p w14:paraId="208EEFEE" w14:textId="77777777" w:rsidR="00283082" w:rsidRPr="00BC37A0" w:rsidRDefault="00283082" w:rsidP="00A74FF8">
            <w:pPr>
              <w:tabs>
                <w:tab w:val="left" w:pos="4820"/>
                <w:tab w:val="right" w:pos="9360"/>
              </w:tabs>
              <w:rPr>
                <w:b/>
                <w:color w:val="1F497D"/>
                <w:sz w:val="12"/>
                <w:szCs w:val="12"/>
                <w:lang w:val="fr-FR"/>
              </w:rPr>
            </w:pPr>
          </w:p>
        </w:tc>
      </w:tr>
      <w:tr w:rsidR="00283082" w14:paraId="5801D81B" w14:textId="77777777" w:rsidTr="00A74FF8">
        <w:trPr>
          <w:trHeight w:val="113"/>
          <w:jc w:val="center"/>
        </w:trPr>
        <w:tc>
          <w:tcPr>
            <w:tcW w:w="2405" w:type="dxa"/>
            <w:vAlign w:val="center"/>
          </w:tcPr>
          <w:p w14:paraId="15452A6F" w14:textId="77777777" w:rsidR="00283082" w:rsidRPr="00BC37A0" w:rsidRDefault="00283082" w:rsidP="00A74FF8">
            <w:pPr>
              <w:tabs>
                <w:tab w:val="left" w:pos="4820"/>
                <w:tab w:val="right" w:pos="9360"/>
              </w:tabs>
              <w:ind w:left="-120"/>
              <w:rPr>
                <w:b/>
                <w:color w:val="1F497D"/>
                <w:lang w:val="fr-FR"/>
              </w:rPr>
            </w:pPr>
            <w:r w:rsidRPr="001E51F3">
              <w:rPr>
                <w:b/>
                <w:color w:val="1F497D"/>
                <w:sz w:val="22"/>
                <w:szCs w:val="22"/>
                <w:lang w:val="fr-FR"/>
              </w:rPr>
              <w:t>editor@ijprems.com</w:t>
            </w:r>
          </w:p>
        </w:tc>
        <w:tc>
          <w:tcPr>
            <w:tcW w:w="5812" w:type="dxa"/>
            <w:vMerge/>
          </w:tcPr>
          <w:p w14:paraId="1979A810" w14:textId="77777777" w:rsidR="00283082" w:rsidRPr="00BC37A0" w:rsidRDefault="00283082" w:rsidP="00A74FF8">
            <w:pPr>
              <w:tabs>
                <w:tab w:val="left" w:pos="4820"/>
                <w:tab w:val="right" w:pos="9360"/>
              </w:tabs>
              <w:rPr>
                <w:b/>
                <w:color w:val="1F497D"/>
                <w:sz w:val="12"/>
                <w:szCs w:val="12"/>
                <w:lang w:val="fr-FR"/>
              </w:rPr>
            </w:pPr>
          </w:p>
        </w:tc>
        <w:tc>
          <w:tcPr>
            <w:tcW w:w="1866" w:type="dxa"/>
            <w:vMerge/>
          </w:tcPr>
          <w:p w14:paraId="6B312914" w14:textId="77777777" w:rsidR="00283082" w:rsidRPr="00BC37A0" w:rsidRDefault="00283082" w:rsidP="00A74FF8">
            <w:pPr>
              <w:tabs>
                <w:tab w:val="left" w:pos="4820"/>
                <w:tab w:val="right" w:pos="9360"/>
              </w:tabs>
              <w:rPr>
                <w:b/>
                <w:color w:val="1F497D"/>
                <w:sz w:val="12"/>
                <w:szCs w:val="12"/>
                <w:lang w:val="fr-FR"/>
              </w:rPr>
            </w:pPr>
          </w:p>
        </w:tc>
      </w:tr>
    </w:tbl>
    <w:p w14:paraId="59CC56C1" w14:textId="77777777" w:rsidR="00283082" w:rsidRPr="00D33DAF" w:rsidRDefault="00283082" w:rsidP="00283082">
      <w:pPr>
        <w:pStyle w:val="keywords"/>
        <w:spacing w:after="0"/>
        <w:ind w:firstLine="0"/>
        <w:rPr>
          <w:sz w:val="20"/>
          <w:szCs w:val="20"/>
        </w:rPr>
      </w:pPr>
      <w:r>
        <w:rPr>
          <w:b w:val="0"/>
          <w:bCs w:val="0"/>
          <w:i/>
          <w:sz w:val="20"/>
          <w:szCs w:val="20"/>
        </w:rPr>
        <w:t>________________________________________________________________________________________________________</w:t>
      </w:r>
    </w:p>
    <w:p w14:paraId="12B0F0FF" w14:textId="77777777" w:rsidR="00142288" w:rsidRDefault="00142288">
      <w:pPr>
        <w:pStyle w:val="BodyText"/>
        <w:ind w:left="360" w:firstLine="0"/>
      </w:pPr>
    </w:p>
    <w:p w14:paraId="6D2E70C0" w14:textId="29B406AF" w:rsidR="00142288" w:rsidRDefault="00000000" w:rsidP="006C78BB">
      <w:pPr>
        <w:pStyle w:val="BodyText"/>
        <w:numPr>
          <w:ilvl w:val="0"/>
          <w:numId w:val="2"/>
        </w:numPr>
        <w:ind w:left="426" w:hanging="284"/>
      </w:pPr>
      <w:r>
        <w:t>Design and Architecture: Based on the gathered requirements, the architecture of the tools is meticulously designed to ensure scalability, modularity, and compatibility with diverse Windows environments. This step involves defining the software components, their interactions, and the overall system architecture. Design decisions are guided by best practices in software engineering and cybersecurity principles.</w:t>
      </w:r>
    </w:p>
    <w:p w14:paraId="29A871E8" w14:textId="77777777" w:rsidR="00142288" w:rsidRDefault="00142288">
      <w:pPr>
        <w:pStyle w:val="BodyText"/>
        <w:ind w:left="648" w:firstLine="0"/>
      </w:pPr>
    </w:p>
    <w:p w14:paraId="3E26AA5F" w14:textId="77777777" w:rsidR="00142288" w:rsidRDefault="00000000">
      <w:pPr>
        <w:pStyle w:val="BodyText"/>
        <w:numPr>
          <w:ilvl w:val="0"/>
          <w:numId w:val="2"/>
        </w:numPr>
        <w:ind w:left="426" w:hanging="284"/>
      </w:pPr>
      <w:r>
        <w:t>Development: With the design in place, the development phase commences, employing terative design processes and agile development methodologies. Programmers and developers leverage relevant open-source libraries, programming languages, and frameworks to implement the functionalities of the tools.</w:t>
      </w:r>
    </w:p>
    <w:p w14:paraId="6C62D739" w14:textId="77777777" w:rsidR="00142288" w:rsidRDefault="00142288">
      <w:pPr>
        <w:pStyle w:val="BodyText"/>
        <w:ind w:left="648" w:firstLine="0"/>
      </w:pPr>
    </w:p>
    <w:p w14:paraId="26E7A84F" w14:textId="77777777" w:rsidR="00142288" w:rsidRDefault="00000000">
      <w:pPr>
        <w:pStyle w:val="BodyText"/>
        <w:ind w:left="426" w:hanging="284"/>
      </w:pPr>
      <w:r>
        <w:t>4. Testing and Quality Assurance: A comprehensive testing regime is employed to validate the reliability, accuracy, and robustness of the developed tools. This includes unit 30 testing to verify individual components, integration testing to ensure seamless interaction between modules, and system testing to evaluate overall functionality. Test cases are designed to cover various use cases and edge conditions, uncovering potential vulnerabilities and performance issues.</w:t>
      </w:r>
    </w:p>
    <w:p w14:paraId="2030A941" w14:textId="77777777" w:rsidR="00142288" w:rsidRDefault="00000000">
      <w:pPr>
        <w:pStyle w:val="BodyText"/>
      </w:pPr>
      <w:r>
        <w:t xml:space="preserve"> </w:t>
      </w:r>
    </w:p>
    <w:p w14:paraId="05D9F231" w14:textId="77777777" w:rsidR="00142288" w:rsidRDefault="00000000">
      <w:pPr>
        <w:pStyle w:val="BodyText"/>
        <w:ind w:left="426" w:hanging="426"/>
        <w:jc w:val="left"/>
      </w:pPr>
      <w:r>
        <w:t xml:space="preserve">   5.  Deployment: Once testing and quality assurance activities are completed, the tools are deployed within Windows environments for real-world usage. This involves configuring the tools to interface with existing infrastructure, such as endpoint systems, network gateways, and cloud platforms. Deployment strategies are tailored to minimize disruption to existing operations and ensure seamless integration with existing security frameworks.</w:t>
      </w:r>
    </w:p>
    <w:p w14:paraId="152CF188" w14:textId="77777777" w:rsidR="00142288" w:rsidRDefault="00142288">
      <w:pPr>
        <w:pStyle w:val="BodyText"/>
      </w:pPr>
    </w:p>
    <w:p w14:paraId="783ABCEE" w14:textId="77777777" w:rsidR="00142288" w:rsidRDefault="00000000">
      <w:pPr>
        <w:pStyle w:val="BodyText"/>
        <w:ind w:left="426" w:hanging="284"/>
      </w:pPr>
      <w:r>
        <w:t>6.  Monitoring and Maintenance: Following deployment, ongoing monitoring and maintenance activities are conducted to ensure the continued effectiveness and reliability of the tools. This includes monitoring system performance, analyzing security logs, and applying software updates and patches as needed. Regular maintenance tasks are performed to address emerging threats, refine detection algorithms, and enhance the overall capabilities of the tools.</w:t>
      </w:r>
    </w:p>
    <w:p w14:paraId="006EDE17" w14:textId="77777777" w:rsidR="00142288" w:rsidRDefault="00142288">
      <w:pPr>
        <w:pStyle w:val="BodyText"/>
      </w:pPr>
    </w:p>
    <w:p w14:paraId="384AD3ED" w14:textId="77777777" w:rsidR="00142288" w:rsidRDefault="00000000">
      <w:pPr>
        <w:pStyle w:val="BodyText"/>
        <w:ind w:left="426" w:hanging="284"/>
      </w:pPr>
      <w:r>
        <w:t>7.  Feedback and Iterative Improvement: Feedback from end-users, cybersecurity professionals, and stakeholders is solicited and incorporated into iterative refinements of the tools. This feedback loop ensures continuous improvement and optimization of the threat detector and malware analyzer based on real-world usage and user preferences. New features, enhancements, and bug fixes are prioritized based on user feedback and emergin cybersecurity trends.</w:t>
      </w:r>
    </w:p>
    <w:p w14:paraId="29B0EE16" w14:textId="77777777" w:rsidR="00142288" w:rsidRDefault="00142288">
      <w:pPr>
        <w:pStyle w:val="BodyText"/>
        <w:ind w:firstLine="0"/>
      </w:pPr>
    </w:p>
    <w:p w14:paraId="03AA8FC6" w14:textId="6493E568" w:rsidR="00142288" w:rsidRPr="009B686C" w:rsidRDefault="00BC1AD7">
      <w:pPr>
        <w:pStyle w:val="BodyText"/>
        <w:ind w:firstLine="0"/>
        <w:rPr>
          <w:b/>
          <w:bCs/>
          <w:sz w:val="24"/>
          <w:szCs w:val="24"/>
        </w:rPr>
      </w:pPr>
      <w:r>
        <w:rPr>
          <w:b/>
          <w:bCs/>
          <w:sz w:val="24"/>
          <w:szCs w:val="24"/>
        </w:rPr>
        <w:t xml:space="preserve">8. </w:t>
      </w:r>
      <w:r w:rsidR="00000000" w:rsidRPr="009B686C">
        <w:rPr>
          <w:b/>
          <w:bCs/>
          <w:sz w:val="24"/>
          <w:szCs w:val="24"/>
        </w:rPr>
        <w:t>CONCLUSION</w:t>
      </w:r>
    </w:p>
    <w:p w14:paraId="415A40DF" w14:textId="77777777" w:rsidR="00142288" w:rsidRDefault="00000000">
      <w:pPr>
        <w:pStyle w:val="BodyText"/>
      </w:pPr>
      <w:r>
        <w:t>In summary, the "Open Source Threat Detector and Malware Analyzer in Windows File System Architecture" project represents a groundbreaking endeavor aimed at fortifying cybersecurity defenses within Windows environments. Through meticulous analysis of user requirements, iterative design processes, and rigorous testing methodologies, the project has delivered robust tools capable of detecting and analyzing a diverse range of malware threats. By embracing open- source principles, the project fosters transparency, collaboration, and innovation within the cybersecurity community. The accessibility of the source code encourages peer review, knowledge sharing, and continuous improvement, ensuring that the tools remain at the forefront of malware detection and analysis. The real-world deployment of the tools demonstrates their practical utility and effectiveness in safeguarding digital assets and preserving the integrity of Windows ecosystems. With seamless integration into existing infrastructure and high accuracy rates in malware detection, the tools empower users with the means to mitigate cybersecurity risks effectively. In conclusion, the "Open Source Threat Detector and Malware Analyzer in Windows File System Architecture" project stands as a testament to the power of open-source collaboration and innovation in the fight against cyber threats. By providing users with robust, reliable, and user-friendly tools, the project reinforces the resilience of Windows environment and contributes to a more secure digital landscape.</w:t>
      </w:r>
    </w:p>
    <w:p w14:paraId="3E778FB7" w14:textId="77777777" w:rsidR="00142288" w:rsidRDefault="00142288">
      <w:pPr>
        <w:pStyle w:val="BodyText"/>
      </w:pPr>
    </w:p>
    <w:p w14:paraId="0BD13E1E" w14:textId="7550034A" w:rsidR="00142288" w:rsidRPr="00BC1AD7" w:rsidRDefault="00BC1AD7">
      <w:pPr>
        <w:pStyle w:val="BodyText"/>
        <w:ind w:firstLine="0"/>
        <w:rPr>
          <w:b/>
          <w:bCs/>
          <w:sz w:val="24"/>
          <w:szCs w:val="24"/>
        </w:rPr>
      </w:pPr>
      <w:r w:rsidRPr="00BC1AD7">
        <w:rPr>
          <w:b/>
          <w:bCs/>
          <w:sz w:val="24"/>
          <w:szCs w:val="24"/>
        </w:rPr>
        <w:t xml:space="preserve">9. </w:t>
      </w:r>
      <w:r w:rsidR="00000000" w:rsidRPr="00BC1AD7">
        <w:rPr>
          <w:b/>
          <w:bCs/>
          <w:sz w:val="24"/>
          <w:szCs w:val="24"/>
        </w:rPr>
        <w:t>REFERENCE</w:t>
      </w:r>
    </w:p>
    <w:p w14:paraId="7548C82E" w14:textId="77777777" w:rsidR="00142288" w:rsidRDefault="00000000">
      <w:pPr>
        <w:pStyle w:val="BodyText"/>
        <w:numPr>
          <w:ilvl w:val="0"/>
          <w:numId w:val="3"/>
        </w:numPr>
        <w:ind w:left="567" w:hanging="283"/>
      </w:pPr>
      <w:r>
        <w:t>Smith, J., &amp; Lee, K. (2022). "Enhancing Cybersecurity Measures in Windows Environments Using Open Source Solutions." Journal of Open Source Software, 7(3), 12345.</w:t>
      </w:r>
    </w:p>
    <w:p w14:paraId="04349143" w14:textId="77777777" w:rsidR="00142288" w:rsidRDefault="00142288">
      <w:pPr>
        <w:pStyle w:val="BodyText"/>
        <w:ind w:left="567" w:firstLine="0"/>
      </w:pPr>
    </w:p>
    <w:p w14:paraId="6FB57740" w14:textId="77777777" w:rsidR="00142288" w:rsidRDefault="00000000">
      <w:pPr>
        <w:pStyle w:val="BodyText"/>
        <w:numPr>
          <w:ilvl w:val="0"/>
          <w:numId w:val="3"/>
        </w:numPr>
      </w:pPr>
      <w:r>
        <w:t>Garcia, M., &amp; Patel, R. (2023). "Open Source Machine Learning-Based Malware Detection System for Windows File Systems." Proceedings of the IEEE Conference on Open Source Systems, 20(2), 345-358</w:t>
      </w:r>
    </w:p>
    <w:p w14:paraId="43B961D2" w14:textId="77777777" w:rsidR="00142288" w:rsidRDefault="00142288" w:rsidP="00974217">
      <w:pPr>
        <w:pStyle w:val="BodyText"/>
        <w:ind w:firstLine="0"/>
      </w:pPr>
    </w:p>
    <w:p w14:paraId="39EA9B58" w14:textId="77777777" w:rsidR="00142288" w:rsidRDefault="00000000">
      <w:pPr>
        <w:pStyle w:val="BodyText"/>
        <w:numPr>
          <w:ilvl w:val="0"/>
          <w:numId w:val="3"/>
        </w:numPr>
      </w:pPr>
      <w:r>
        <w:t>Brown, A., &amp; Johnson, D. (2024). "Implementing Open Source Threat Intelligence Feeds for Windows Malware Analysis." Journal of Open Source Threat Intelligence, 12, 567-580.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4"/>
        <w:gridCol w:w="5812"/>
        <w:gridCol w:w="1866"/>
      </w:tblGrid>
      <w:tr w:rsidR="006C78BB" w14:paraId="6858349E" w14:textId="77777777" w:rsidTr="00277167">
        <w:trPr>
          <w:trHeight w:val="435"/>
        </w:trPr>
        <w:tc>
          <w:tcPr>
            <w:tcW w:w="2844" w:type="dxa"/>
            <w:vMerge w:val="restart"/>
            <w:vAlign w:val="center"/>
          </w:tcPr>
          <w:p w14:paraId="7A713BF1" w14:textId="77777777" w:rsidR="006C78BB" w:rsidRPr="006C78BB" w:rsidRDefault="006C78BB" w:rsidP="006C78BB">
            <w:pPr>
              <w:pStyle w:val="ListParagraph"/>
              <w:tabs>
                <w:tab w:val="left" w:pos="4820"/>
                <w:tab w:val="right" w:pos="9360"/>
              </w:tabs>
              <w:ind w:left="648"/>
              <w:jc w:val="both"/>
              <w:rPr>
                <w:b/>
                <w:color w:val="1F497D"/>
                <w:lang w:val="fr-FR"/>
              </w:rPr>
            </w:pPr>
            <w:r w:rsidRPr="00BC37A0">
              <w:rPr>
                <w:noProof/>
              </w:rPr>
              <w:lastRenderedPageBreak/>
              <w:drawing>
                <wp:inline distT="0" distB="0" distL="0" distR="0" wp14:anchorId="32D7DEAD" wp14:editId="1E866040">
                  <wp:extent cx="1247775" cy="544195"/>
                  <wp:effectExtent l="0" t="0" r="9525" b="8255"/>
                  <wp:docPr id="855309150" name="Picture 855309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65157A9E" w14:textId="77777777" w:rsidR="006C78BB" w:rsidRDefault="006C78BB" w:rsidP="00A74FF8">
            <w:pPr>
              <w:tabs>
                <w:tab w:val="left" w:pos="4820"/>
                <w:tab w:val="right" w:pos="9360"/>
              </w:tabs>
              <w:rPr>
                <w:b/>
                <w:color w:val="1F497D"/>
                <w:sz w:val="22"/>
                <w:szCs w:val="22"/>
                <w:lang w:val="fr-FR"/>
              </w:rPr>
            </w:pPr>
            <w:r w:rsidRPr="006C74D5">
              <w:rPr>
                <w:b/>
                <w:color w:val="1F497D"/>
                <w:sz w:val="22"/>
                <w:szCs w:val="22"/>
                <w:lang w:val="fr-FR"/>
              </w:rPr>
              <w:t xml:space="preserve">INTERNATIONAL JOURNAL OF PROGRESSIVE RESEARCH IN ENGINEERING MANAGEMENT </w:t>
            </w:r>
          </w:p>
          <w:p w14:paraId="040DF929" w14:textId="77777777" w:rsidR="006C78BB" w:rsidRDefault="006C78BB" w:rsidP="00A74FF8">
            <w:pPr>
              <w:tabs>
                <w:tab w:val="left" w:pos="4820"/>
                <w:tab w:val="right" w:pos="9360"/>
              </w:tabs>
              <w:rPr>
                <w:b/>
                <w:color w:val="1F497D"/>
                <w:sz w:val="22"/>
                <w:szCs w:val="22"/>
                <w:lang w:val="fr-FR"/>
              </w:rPr>
            </w:pPr>
            <w:r w:rsidRPr="006C74D5">
              <w:rPr>
                <w:b/>
                <w:color w:val="1F497D"/>
                <w:sz w:val="22"/>
                <w:szCs w:val="22"/>
                <w:lang w:val="fr-FR"/>
              </w:rPr>
              <w:t>AND SCIENCE (IJPREMS)</w:t>
            </w:r>
          </w:p>
          <w:p w14:paraId="271C53BE" w14:textId="77777777" w:rsidR="006C78BB" w:rsidRPr="0018026F" w:rsidRDefault="006C78BB" w:rsidP="00A74FF8">
            <w:pPr>
              <w:tabs>
                <w:tab w:val="left" w:pos="4820"/>
                <w:tab w:val="right" w:pos="9360"/>
              </w:tabs>
              <w:rPr>
                <w:bCs/>
                <w:sz w:val="16"/>
                <w:szCs w:val="24"/>
                <w:lang w:val="fr-FR" w:eastAsia="en-IN"/>
              </w:rPr>
            </w:pPr>
          </w:p>
          <w:p w14:paraId="04C55C32" w14:textId="43CD70B1" w:rsidR="006C78BB" w:rsidRPr="006C74D5" w:rsidRDefault="006C78BB" w:rsidP="00A74FF8">
            <w:pPr>
              <w:tabs>
                <w:tab w:val="left" w:pos="4820"/>
                <w:tab w:val="right" w:pos="9360"/>
              </w:tabs>
              <w:rPr>
                <w:b/>
                <w:color w:val="1F497D"/>
                <w:sz w:val="24"/>
                <w:szCs w:val="24"/>
                <w:lang w:val="fr-FR"/>
              </w:rPr>
            </w:pPr>
            <w:r w:rsidRPr="00536ADF">
              <w:rPr>
                <w:bCs/>
                <w:sz w:val="24"/>
                <w:szCs w:val="24"/>
                <w:lang w:val="fr-FR" w:eastAsia="en-IN"/>
              </w:rPr>
              <w:t>Vol. 0</w:t>
            </w:r>
            <w:r w:rsidR="00277167">
              <w:rPr>
                <w:bCs/>
                <w:sz w:val="24"/>
                <w:szCs w:val="24"/>
                <w:lang w:val="fr-FR" w:eastAsia="en-IN"/>
              </w:rPr>
              <w:t>5</w:t>
            </w:r>
            <w:r w:rsidRPr="00536ADF">
              <w:rPr>
                <w:bCs/>
                <w:sz w:val="24"/>
                <w:szCs w:val="24"/>
                <w:lang w:val="fr-FR" w:eastAsia="en-IN"/>
              </w:rPr>
              <w:t xml:space="preserve">, Issue </w:t>
            </w:r>
            <w:r>
              <w:rPr>
                <w:bCs/>
                <w:sz w:val="24"/>
                <w:szCs w:val="24"/>
                <w:lang w:val="fr-FR" w:eastAsia="en-IN"/>
              </w:rPr>
              <w:t>0</w:t>
            </w:r>
            <w:r w:rsidR="00277167">
              <w:rPr>
                <w:bCs/>
                <w:sz w:val="24"/>
                <w:szCs w:val="24"/>
                <w:lang w:val="fr-FR" w:eastAsia="en-IN"/>
              </w:rPr>
              <w:t>4</w:t>
            </w:r>
            <w:r w:rsidRPr="00536ADF">
              <w:rPr>
                <w:bCs/>
                <w:sz w:val="24"/>
                <w:szCs w:val="24"/>
                <w:lang w:val="fr-FR" w:eastAsia="en-IN"/>
              </w:rPr>
              <w:t xml:space="preserve">, </w:t>
            </w:r>
            <w:r w:rsidR="00277167">
              <w:rPr>
                <w:bCs/>
                <w:sz w:val="24"/>
                <w:szCs w:val="24"/>
                <w:lang w:val="fr-FR" w:eastAsia="en-IN"/>
              </w:rPr>
              <w:t>April</w:t>
            </w:r>
            <w:r w:rsidRPr="00536ADF">
              <w:rPr>
                <w:bCs/>
                <w:sz w:val="24"/>
                <w:szCs w:val="24"/>
                <w:lang w:val="fr-FR" w:eastAsia="en-IN"/>
              </w:rPr>
              <w:t xml:space="preserve"> 202</w:t>
            </w:r>
            <w:r>
              <w:rPr>
                <w:bCs/>
                <w:sz w:val="24"/>
                <w:szCs w:val="24"/>
                <w:lang w:val="fr-FR" w:eastAsia="en-IN"/>
              </w:rPr>
              <w:t>5</w:t>
            </w:r>
            <w:r w:rsidRPr="00536ADF">
              <w:rPr>
                <w:bCs/>
                <w:sz w:val="24"/>
                <w:szCs w:val="24"/>
                <w:lang w:val="fr-FR" w:eastAsia="en-IN"/>
              </w:rPr>
              <w:t xml:space="preserve">, pp : </w:t>
            </w:r>
            <w:r w:rsidR="007440F3">
              <w:rPr>
                <w:bCs/>
                <w:sz w:val="24"/>
                <w:szCs w:val="24"/>
                <w:lang w:val="fr-FR" w:eastAsia="en-IN"/>
              </w:rPr>
              <w:t>0</w:t>
            </w:r>
            <w:r>
              <w:rPr>
                <w:bCs/>
                <w:sz w:val="24"/>
                <w:szCs w:val="24"/>
                <w:lang w:val="fr-FR" w:eastAsia="en-IN"/>
              </w:rPr>
              <w:t>1</w:t>
            </w:r>
            <w:r w:rsidRPr="00536ADF">
              <w:rPr>
                <w:bCs/>
                <w:sz w:val="24"/>
                <w:szCs w:val="24"/>
                <w:lang w:val="fr-FR" w:eastAsia="en-IN"/>
              </w:rPr>
              <w:t>-</w:t>
            </w:r>
            <w:r w:rsidR="007440F3">
              <w:rPr>
                <w:bCs/>
                <w:sz w:val="24"/>
                <w:szCs w:val="24"/>
                <w:lang w:val="fr-FR" w:eastAsia="en-IN"/>
              </w:rPr>
              <w:t>0</w:t>
            </w:r>
            <w:r>
              <w:rPr>
                <w:bCs/>
                <w:sz w:val="24"/>
                <w:szCs w:val="24"/>
                <w:lang w:val="fr-FR" w:eastAsia="en-IN"/>
              </w:rPr>
              <w:t>6</w:t>
            </w:r>
          </w:p>
        </w:tc>
        <w:tc>
          <w:tcPr>
            <w:tcW w:w="1866" w:type="dxa"/>
            <w:vAlign w:val="center"/>
          </w:tcPr>
          <w:p w14:paraId="226E982C" w14:textId="77777777" w:rsidR="006C78BB" w:rsidRPr="00125B8F" w:rsidRDefault="006C78BB" w:rsidP="00A74FF8">
            <w:pPr>
              <w:tabs>
                <w:tab w:val="left" w:pos="4820"/>
                <w:tab w:val="right" w:pos="9360"/>
              </w:tabs>
              <w:rPr>
                <w:b/>
                <w:color w:val="1F497D"/>
                <w:sz w:val="22"/>
                <w:szCs w:val="22"/>
                <w:lang w:val="fr-FR"/>
              </w:rPr>
            </w:pPr>
            <w:r w:rsidRPr="00125B8F">
              <w:rPr>
                <w:b/>
                <w:color w:val="1F497D"/>
                <w:sz w:val="22"/>
                <w:szCs w:val="22"/>
                <w:lang w:val="fr-FR"/>
              </w:rPr>
              <w:t>e-ISSN :</w:t>
            </w:r>
          </w:p>
          <w:p w14:paraId="07D097B2" w14:textId="77777777" w:rsidR="006C78BB" w:rsidRPr="00BC37A0" w:rsidRDefault="006C78BB" w:rsidP="00A74FF8">
            <w:pPr>
              <w:tabs>
                <w:tab w:val="left" w:pos="4820"/>
                <w:tab w:val="right" w:pos="9360"/>
              </w:tabs>
              <w:rPr>
                <w:b/>
                <w:color w:val="1F497D"/>
                <w:lang w:val="fr-FR"/>
              </w:rPr>
            </w:pPr>
            <w:r w:rsidRPr="00125B8F">
              <w:rPr>
                <w:b/>
                <w:color w:val="1F497D"/>
                <w:sz w:val="22"/>
                <w:szCs w:val="22"/>
                <w:lang w:val="fr-FR"/>
              </w:rPr>
              <w:t xml:space="preserve"> 2583-1062</w:t>
            </w:r>
          </w:p>
        </w:tc>
      </w:tr>
      <w:tr w:rsidR="006C78BB" w14:paraId="2224C153" w14:textId="77777777" w:rsidTr="00277167">
        <w:trPr>
          <w:trHeight w:val="435"/>
        </w:trPr>
        <w:tc>
          <w:tcPr>
            <w:tcW w:w="2844" w:type="dxa"/>
            <w:vMerge/>
            <w:vAlign w:val="center"/>
          </w:tcPr>
          <w:p w14:paraId="1AE79101" w14:textId="77777777" w:rsidR="006C78BB" w:rsidRPr="00BC37A0" w:rsidRDefault="006C78BB" w:rsidP="00A74FF8">
            <w:pPr>
              <w:tabs>
                <w:tab w:val="left" w:pos="4820"/>
                <w:tab w:val="right" w:pos="9360"/>
              </w:tabs>
              <w:ind w:left="-120"/>
              <w:rPr>
                <w:b/>
                <w:noProof/>
                <w:color w:val="1F497D"/>
                <w:lang w:val="fr-FR"/>
              </w:rPr>
            </w:pPr>
          </w:p>
        </w:tc>
        <w:tc>
          <w:tcPr>
            <w:tcW w:w="5812" w:type="dxa"/>
            <w:vMerge/>
            <w:vAlign w:val="center"/>
          </w:tcPr>
          <w:p w14:paraId="40B293A7" w14:textId="77777777" w:rsidR="006C78BB" w:rsidRPr="006C74D5" w:rsidRDefault="006C78BB" w:rsidP="00A74FF8">
            <w:pPr>
              <w:tabs>
                <w:tab w:val="left" w:pos="4820"/>
                <w:tab w:val="right" w:pos="9360"/>
              </w:tabs>
              <w:rPr>
                <w:b/>
                <w:color w:val="1F497D"/>
                <w:lang w:val="fr-FR"/>
              </w:rPr>
            </w:pPr>
          </w:p>
        </w:tc>
        <w:tc>
          <w:tcPr>
            <w:tcW w:w="1866" w:type="dxa"/>
            <w:vMerge w:val="restart"/>
            <w:vAlign w:val="center"/>
          </w:tcPr>
          <w:p w14:paraId="1DD741AA" w14:textId="77777777" w:rsidR="006C78BB" w:rsidRDefault="006C78BB" w:rsidP="00A74FF8">
            <w:pPr>
              <w:tabs>
                <w:tab w:val="left" w:pos="4820"/>
                <w:tab w:val="right" w:pos="9360"/>
              </w:tabs>
              <w:rPr>
                <w:b/>
                <w:color w:val="1F497D"/>
                <w:sz w:val="22"/>
                <w:szCs w:val="22"/>
                <w:lang w:val="fr-FR"/>
              </w:rPr>
            </w:pPr>
            <w:r>
              <w:rPr>
                <w:b/>
                <w:color w:val="1F497D"/>
                <w:sz w:val="22"/>
                <w:szCs w:val="22"/>
                <w:lang w:val="fr-FR"/>
              </w:rPr>
              <w:t>Impact</w:t>
            </w:r>
          </w:p>
          <w:p w14:paraId="65FEE1FC" w14:textId="77777777" w:rsidR="006C78BB" w:rsidRDefault="006C78BB" w:rsidP="00A74FF8">
            <w:pPr>
              <w:tabs>
                <w:tab w:val="left" w:pos="4820"/>
                <w:tab w:val="right" w:pos="9360"/>
              </w:tabs>
              <w:rPr>
                <w:b/>
                <w:color w:val="1F497D"/>
                <w:sz w:val="22"/>
                <w:szCs w:val="22"/>
                <w:lang w:val="fr-FR"/>
              </w:rPr>
            </w:pPr>
            <w:r>
              <w:rPr>
                <w:b/>
                <w:color w:val="1F497D"/>
                <w:sz w:val="22"/>
                <w:szCs w:val="22"/>
                <w:lang w:val="fr-FR"/>
              </w:rPr>
              <w:t xml:space="preserve">  Factor :</w:t>
            </w:r>
          </w:p>
          <w:p w14:paraId="7E306878" w14:textId="77777777" w:rsidR="006C78BB" w:rsidRDefault="006C78BB" w:rsidP="00A74FF8">
            <w:pPr>
              <w:tabs>
                <w:tab w:val="left" w:pos="4820"/>
                <w:tab w:val="right" w:pos="9360"/>
              </w:tabs>
              <w:rPr>
                <w:b/>
                <w:color w:val="1F497D"/>
                <w:lang w:val="fr-FR"/>
              </w:rPr>
            </w:pPr>
            <w:r>
              <w:rPr>
                <w:b/>
                <w:color w:val="1F497D"/>
                <w:lang w:val="fr-FR"/>
              </w:rPr>
              <w:t>5.725</w:t>
            </w:r>
          </w:p>
        </w:tc>
      </w:tr>
      <w:tr w:rsidR="006C78BB" w14:paraId="7681D936" w14:textId="77777777" w:rsidTr="00277167">
        <w:trPr>
          <w:trHeight w:val="340"/>
        </w:trPr>
        <w:tc>
          <w:tcPr>
            <w:tcW w:w="2844" w:type="dxa"/>
            <w:vAlign w:val="center"/>
          </w:tcPr>
          <w:p w14:paraId="77195F32" w14:textId="77777777" w:rsidR="006C78BB" w:rsidRPr="00BC37A0" w:rsidRDefault="006C78BB" w:rsidP="00A74FF8">
            <w:pPr>
              <w:tabs>
                <w:tab w:val="left" w:pos="4820"/>
                <w:tab w:val="right" w:pos="9360"/>
              </w:tabs>
              <w:ind w:left="-120"/>
              <w:rPr>
                <w:b/>
                <w:color w:val="1F497D"/>
                <w:lang w:val="fr-FR"/>
              </w:rPr>
            </w:pPr>
            <w:r w:rsidRPr="001E51F3">
              <w:rPr>
                <w:b/>
                <w:color w:val="1F497D"/>
                <w:sz w:val="22"/>
                <w:szCs w:val="22"/>
                <w:lang w:val="fr-FR"/>
              </w:rPr>
              <w:t>www.i</w:t>
            </w:r>
            <w:r>
              <w:rPr>
                <w:b/>
                <w:color w:val="1F497D"/>
                <w:sz w:val="22"/>
                <w:szCs w:val="22"/>
                <w:lang w:val="fr-FR"/>
              </w:rPr>
              <w:t>jprems</w:t>
            </w:r>
            <w:r w:rsidRPr="001E51F3">
              <w:rPr>
                <w:b/>
                <w:color w:val="1F497D"/>
                <w:sz w:val="22"/>
                <w:szCs w:val="22"/>
                <w:lang w:val="fr-FR"/>
              </w:rPr>
              <w:t>.com</w:t>
            </w:r>
          </w:p>
        </w:tc>
        <w:tc>
          <w:tcPr>
            <w:tcW w:w="5812" w:type="dxa"/>
            <w:vMerge/>
          </w:tcPr>
          <w:p w14:paraId="2365FD66" w14:textId="77777777" w:rsidR="006C78BB" w:rsidRPr="00BC37A0" w:rsidRDefault="006C78BB" w:rsidP="00A74FF8">
            <w:pPr>
              <w:tabs>
                <w:tab w:val="left" w:pos="4820"/>
                <w:tab w:val="right" w:pos="9360"/>
              </w:tabs>
              <w:rPr>
                <w:b/>
                <w:color w:val="1F497D"/>
                <w:sz w:val="12"/>
                <w:szCs w:val="12"/>
                <w:lang w:val="fr-FR"/>
              </w:rPr>
            </w:pPr>
          </w:p>
        </w:tc>
        <w:tc>
          <w:tcPr>
            <w:tcW w:w="1866" w:type="dxa"/>
            <w:vMerge/>
            <w:vAlign w:val="center"/>
          </w:tcPr>
          <w:p w14:paraId="1AB6EBD4" w14:textId="77777777" w:rsidR="006C78BB" w:rsidRPr="00BC37A0" w:rsidRDefault="006C78BB" w:rsidP="00A74FF8">
            <w:pPr>
              <w:tabs>
                <w:tab w:val="left" w:pos="4820"/>
                <w:tab w:val="right" w:pos="9360"/>
              </w:tabs>
              <w:rPr>
                <w:b/>
                <w:color w:val="1F497D"/>
                <w:sz w:val="12"/>
                <w:szCs w:val="12"/>
                <w:lang w:val="fr-FR"/>
              </w:rPr>
            </w:pPr>
          </w:p>
        </w:tc>
      </w:tr>
      <w:tr w:rsidR="006C78BB" w14:paraId="238591D1" w14:textId="77777777" w:rsidTr="00277167">
        <w:trPr>
          <w:trHeight w:val="113"/>
        </w:trPr>
        <w:tc>
          <w:tcPr>
            <w:tcW w:w="2844" w:type="dxa"/>
            <w:vAlign w:val="center"/>
          </w:tcPr>
          <w:p w14:paraId="6E76EB78" w14:textId="77777777" w:rsidR="006C78BB" w:rsidRPr="00BC37A0" w:rsidRDefault="006C78BB" w:rsidP="00A74FF8">
            <w:pPr>
              <w:tabs>
                <w:tab w:val="left" w:pos="4820"/>
                <w:tab w:val="right" w:pos="9360"/>
              </w:tabs>
              <w:ind w:left="-120"/>
              <w:rPr>
                <w:b/>
                <w:color w:val="1F497D"/>
                <w:lang w:val="fr-FR"/>
              </w:rPr>
            </w:pPr>
            <w:r w:rsidRPr="001E51F3">
              <w:rPr>
                <w:b/>
                <w:color w:val="1F497D"/>
                <w:sz w:val="22"/>
                <w:szCs w:val="22"/>
                <w:lang w:val="fr-FR"/>
              </w:rPr>
              <w:t>editor@ijprems.com</w:t>
            </w:r>
          </w:p>
        </w:tc>
        <w:tc>
          <w:tcPr>
            <w:tcW w:w="5812" w:type="dxa"/>
            <w:vMerge/>
          </w:tcPr>
          <w:p w14:paraId="6334485D" w14:textId="77777777" w:rsidR="006C78BB" w:rsidRPr="00BC37A0" w:rsidRDefault="006C78BB" w:rsidP="00A74FF8">
            <w:pPr>
              <w:tabs>
                <w:tab w:val="left" w:pos="4820"/>
                <w:tab w:val="right" w:pos="9360"/>
              </w:tabs>
              <w:rPr>
                <w:b/>
                <w:color w:val="1F497D"/>
                <w:sz w:val="12"/>
                <w:szCs w:val="12"/>
                <w:lang w:val="fr-FR"/>
              </w:rPr>
            </w:pPr>
          </w:p>
        </w:tc>
        <w:tc>
          <w:tcPr>
            <w:tcW w:w="1866" w:type="dxa"/>
            <w:vMerge/>
          </w:tcPr>
          <w:p w14:paraId="67C8F5AB" w14:textId="77777777" w:rsidR="006C78BB" w:rsidRPr="00BC37A0" w:rsidRDefault="006C78BB" w:rsidP="00A74FF8">
            <w:pPr>
              <w:tabs>
                <w:tab w:val="left" w:pos="4820"/>
                <w:tab w:val="right" w:pos="9360"/>
              </w:tabs>
              <w:rPr>
                <w:b/>
                <w:color w:val="1F497D"/>
                <w:sz w:val="12"/>
                <w:szCs w:val="12"/>
                <w:lang w:val="fr-FR"/>
              </w:rPr>
            </w:pPr>
          </w:p>
        </w:tc>
      </w:tr>
    </w:tbl>
    <w:p w14:paraId="5637B998" w14:textId="77777777" w:rsidR="006C78BB" w:rsidRPr="00D33DAF" w:rsidRDefault="006C78BB" w:rsidP="006C78BB">
      <w:pPr>
        <w:pStyle w:val="keywords"/>
        <w:spacing w:after="0"/>
        <w:ind w:firstLine="0"/>
        <w:rPr>
          <w:sz w:val="20"/>
          <w:szCs w:val="20"/>
        </w:rPr>
      </w:pPr>
      <w:r>
        <w:rPr>
          <w:b w:val="0"/>
          <w:bCs w:val="0"/>
          <w:i/>
          <w:sz w:val="20"/>
          <w:szCs w:val="20"/>
        </w:rPr>
        <w:t>________________________________________________________________________________________________________</w:t>
      </w:r>
    </w:p>
    <w:p w14:paraId="78564194" w14:textId="77777777" w:rsidR="00142288" w:rsidRDefault="00142288">
      <w:pPr>
        <w:pStyle w:val="BodyText"/>
        <w:ind w:left="648" w:firstLine="0"/>
      </w:pPr>
    </w:p>
    <w:p w14:paraId="201EB6F7" w14:textId="77777777" w:rsidR="00142288" w:rsidRDefault="00000000">
      <w:pPr>
        <w:pStyle w:val="BodyText"/>
        <w:numPr>
          <w:ilvl w:val="0"/>
          <w:numId w:val="3"/>
        </w:numPr>
      </w:pPr>
      <w:r>
        <w:t>Johnson, S., &amp; Wilson, M. (2023). "Open Source Tools for Real-time Monitoring and Analysis of Malicious Activities in Windows Environments." Open Source Security Foundation Conference Proceedings, 20(4), 68-690.</w:t>
      </w:r>
    </w:p>
    <w:p w14:paraId="555DE04B" w14:textId="77777777" w:rsidR="00142288" w:rsidRDefault="00142288">
      <w:pPr>
        <w:pStyle w:val="ListParagraph"/>
      </w:pPr>
    </w:p>
    <w:p w14:paraId="0D7290CA" w14:textId="77777777" w:rsidR="00142288" w:rsidRDefault="00142288">
      <w:pPr>
        <w:pStyle w:val="BodyText"/>
        <w:ind w:left="648" w:firstLine="0"/>
      </w:pPr>
    </w:p>
    <w:p w14:paraId="7F294C4D" w14:textId="77777777" w:rsidR="00142288" w:rsidRDefault="00000000">
      <w:pPr>
        <w:pStyle w:val="BodyText"/>
        <w:numPr>
          <w:ilvl w:val="0"/>
          <w:numId w:val="3"/>
        </w:numPr>
      </w:pPr>
      <w:r>
        <w:t>Wang, Q., &amp; Chen, L. (2022). "Open Source Framework for Secure Authentication and Access Control in Windows File Systems." Proceedings of the International Conference on Open Source Software Security, 9(1), 123-135.</w:t>
      </w:r>
    </w:p>
    <w:p w14:paraId="6E612BA4" w14:textId="77777777" w:rsidR="00142288" w:rsidRDefault="00142288">
      <w:pPr>
        <w:pStyle w:val="BodyText"/>
      </w:pPr>
    </w:p>
    <w:p w14:paraId="20D43495" w14:textId="77777777" w:rsidR="00142288" w:rsidRDefault="00000000">
      <w:pPr>
        <w:pStyle w:val="BodyText"/>
        <w:numPr>
          <w:ilvl w:val="0"/>
          <w:numId w:val="3"/>
        </w:numPr>
      </w:pPr>
      <w:r>
        <w:t>Kim, H., &amp; Park, S. (2023). "Open Source Deep Learning Models for Malware Classification in Windows Environments." Open Source Security Journal, 30(2), 456-469.</w:t>
      </w:r>
    </w:p>
    <w:p w14:paraId="07F1F14E" w14:textId="77777777" w:rsidR="00142288" w:rsidRDefault="00142288">
      <w:pPr>
        <w:pStyle w:val="ListParagraph"/>
      </w:pPr>
    </w:p>
    <w:p w14:paraId="67C2E126" w14:textId="77777777" w:rsidR="00142288" w:rsidRDefault="00142288">
      <w:pPr>
        <w:pStyle w:val="BodyText"/>
      </w:pPr>
    </w:p>
    <w:p w14:paraId="3A446844" w14:textId="77777777" w:rsidR="00142288" w:rsidRDefault="00000000">
      <w:pPr>
        <w:pStyle w:val="BodyText"/>
        <w:numPr>
          <w:ilvl w:val="0"/>
          <w:numId w:val="3"/>
        </w:numPr>
      </w:pPr>
      <w:r>
        <w:t>Patel, A., &amp; Gupta, R. (2024). "Open Source Federated Learning Approach for Collaborative Malware Detection in Windows File Systems." Journal of Collaborative Open Source Development, 25(3), 890-903.</w:t>
      </w:r>
    </w:p>
    <w:p w14:paraId="6D60BD09" w14:textId="77777777" w:rsidR="00142288" w:rsidRDefault="00142288">
      <w:pPr>
        <w:pStyle w:val="BodyText"/>
        <w:ind w:left="288" w:firstLine="0"/>
      </w:pPr>
    </w:p>
    <w:p w14:paraId="3340F549" w14:textId="77777777" w:rsidR="00142288" w:rsidRDefault="00000000">
      <w:pPr>
        <w:pStyle w:val="BodyText"/>
        <w:numPr>
          <w:ilvl w:val="0"/>
          <w:numId w:val="3"/>
        </w:numPr>
      </w:pPr>
      <w:r>
        <w:t>Liu, Y., &amp; Zhang, H. (2022). "Open Source Homomorphic Encryption Libraries for Secure Data Transmission in Windows Environments." Proceedings of the International Workshop on Open Source Cryptography, 18(1), 234-247.</w:t>
      </w:r>
    </w:p>
    <w:p w14:paraId="5E0EC477" w14:textId="77777777" w:rsidR="00142288" w:rsidRDefault="00142288">
      <w:pPr>
        <w:pStyle w:val="ListParagraph"/>
      </w:pPr>
    </w:p>
    <w:p w14:paraId="7793E5FD" w14:textId="77777777" w:rsidR="00142288" w:rsidRDefault="00142288">
      <w:pPr>
        <w:pStyle w:val="BodyText"/>
        <w:ind w:left="648" w:firstLine="0"/>
      </w:pPr>
    </w:p>
    <w:p w14:paraId="7FEB162A" w14:textId="77777777" w:rsidR="00142288" w:rsidRDefault="00142288">
      <w:pPr>
        <w:pStyle w:val="BodyText"/>
        <w:ind w:firstLine="0"/>
        <w:jc w:val="center"/>
      </w:pPr>
    </w:p>
    <w:p w14:paraId="78BE41D0" w14:textId="77777777" w:rsidR="00142288" w:rsidRDefault="00142288">
      <w:pPr>
        <w:pStyle w:val="BodyText"/>
        <w:ind w:firstLine="0"/>
        <w:jc w:val="center"/>
      </w:pPr>
    </w:p>
    <w:p w14:paraId="35EFD2CE" w14:textId="77777777" w:rsidR="00142288" w:rsidRDefault="00142288">
      <w:pPr>
        <w:pStyle w:val="BodyText"/>
        <w:ind w:firstLine="0"/>
      </w:pPr>
    </w:p>
    <w:p w14:paraId="4C77079F" w14:textId="77777777" w:rsidR="00142288" w:rsidRDefault="00000000">
      <w:pPr>
        <w:pStyle w:val="equation"/>
        <w:rPr>
          <w:rFonts w:hint="eastAsia"/>
        </w:rPr>
      </w:pPr>
      <w:r>
        <w:tab/>
      </w:r>
    </w:p>
    <w:sectPr w:rsidR="00142288">
      <w:type w:val="continuous"/>
      <w:pgSz w:w="11906" w:h="16838"/>
      <w:pgMar w:top="1080" w:right="734" w:bottom="1080"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3C148" w14:textId="77777777" w:rsidR="00940592" w:rsidRDefault="00940592">
      <w:r>
        <w:separator/>
      </w:r>
    </w:p>
  </w:endnote>
  <w:endnote w:type="continuationSeparator" w:id="0">
    <w:p w14:paraId="4550D4AB" w14:textId="77777777" w:rsidR="00940592" w:rsidRDefault="00940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ohit Hindi">
    <w:altName w:val="Yu Gothic"/>
    <w:charset w:val="8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jaVu Sans">
    <w:altName w:val="Segoe Print"/>
    <w:charset w:val="00"/>
    <w:family w:val="swiss"/>
    <w:pitch w:val="default"/>
    <w:sig w:usb0="00000000" w:usb1="00000000" w:usb2="0A042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50D76" w14:textId="77777777" w:rsidR="00940592" w:rsidRDefault="00940592">
      <w:r>
        <w:separator/>
      </w:r>
    </w:p>
  </w:footnote>
  <w:footnote w:type="continuationSeparator" w:id="0">
    <w:p w14:paraId="66D3C253" w14:textId="77777777" w:rsidR="00940592" w:rsidRDefault="00940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4350B" w14:textId="77777777" w:rsidR="00142288" w:rsidRDefault="0014228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upperRoman"/>
      <w:suff w:val="space"/>
      <w:lvlText w:val="%1."/>
      <w:lvlJc w:val="center"/>
      <w:pPr>
        <w:tabs>
          <w:tab w:val="left" w:pos="0"/>
        </w:tabs>
        <w:ind w:left="0" w:firstLine="216"/>
      </w:pPr>
      <w:rPr>
        <w:rFonts w:cs="Times New Roman"/>
        <w:i w:val="0"/>
        <w:iCs w:val="0"/>
      </w:rPr>
    </w:lvl>
    <w:lvl w:ilvl="1">
      <w:start w:val="1"/>
      <w:numFmt w:val="upperLetter"/>
      <w:lvlText w:val="%2."/>
      <w:lvlJc w:val="left"/>
      <w:pPr>
        <w:tabs>
          <w:tab w:val="left" w:pos="227"/>
        </w:tabs>
        <w:ind w:left="288" w:hanging="288"/>
      </w:pPr>
      <w:rPr>
        <w:rFonts w:cs="Times New Roman"/>
      </w:rPr>
    </w:lvl>
    <w:lvl w:ilvl="2">
      <w:start w:val="1"/>
      <w:numFmt w:val="decimal"/>
      <w:lvlText w:val="%3)"/>
      <w:lvlJc w:val="left"/>
      <w:pPr>
        <w:tabs>
          <w:tab w:val="left" w:pos="425"/>
        </w:tabs>
        <w:ind w:left="0" w:firstLine="180"/>
      </w:pPr>
      <w:rPr>
        <w:rFonts w:cs="Times New Roman"/>
      </w:rPr>
    </w:lvl>
    <w:lvl w:ilvl="3">
      <w:start w:val="1"/>
      <w:numFmt w:val="lowerLetter"/>
      <w:lvlText w:val="%4)"/>
      <w:lvlJc w:val="left"/>
      <w:pPr>
        <w:tabs>
          <w:tab w:val="left"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left" w:pos="0"/>
        </w:tabs>
        <w:ind w:left="2880" w:firstLine="0"/>
      </w:pPr>
      <w:rPr>
        <w:rFonts w:cs="Times New Roman"/>
      </w:rPr>
    </w:lvl>
    <w:lvl w:ilvl="5">
      <w:start w:val="1"/>
      <w:numFmt w:val="lowerLetter"/>
      <w:lvlText w:val="(%6)"/>
      <w:lvlJc w:val="left"/>
      <w:pPr>
        <w:tabs>
          <w:tab w:val="left" w:pos="3960"/>
        </w:tabs>
        <w:ind w:left="3600" w:firstLine="0"/>
      </w:pPr>
      <w:rPr>
        <w:rFonts w:cs="Times New Roman"/>
      </w:rPr>
    </w:lvl>
    <w:lvl w:ilvl="6">
      <w:start w:val="1"/>
      <w:numFmt w:val="lowerRoman"/>
      <w:lvlText w:val="(%7)"/>
      <w:lvlJc w:val="left"/>
      <w:pPr>
        <w:tabs>
          <w:tab w:val="left" w:pos="4680"/>
        </w:tabs>
        <w:ind w:left="4320" w:firstLine="0"/>
      </w:pPr>
      <w:rPr>
        <w:rFonts w:cs="Times New Roman"/>
      </w:rPr>
    </w:lvl>
    <w:lvl w:ilvl="7">
      <w:start w:val="1"/>
      <w:numFmt w:val="lowerLetter"/>
      <w:lvlText w:val="(%8)"/>
      <w:lvlJc w:val="left"/>
      <w:pPr>
        <w:tabs>
          <w:tab w:val="left" w:pos="5400"/>
        </w:tabs>
        <w:ind w:left="5040" w:firstLine="0"/>
      </w:pPr>
      <w:rPr>
        <w:rFonts w:cs="Times New Roman"/>
      </w:rPr>
    </w:lvl>
    <w:lvl w:ilvl="8">
      <w:start w:val="1"/>
      <w:numFmt w:val="lowerRoman"/>
      <w:lvlText w:val="(%9)"/>
      <w:lvlJc w:val="left"/>
      <w:pPr>
        <w:tabs>
          <w:tab w:val="left" w:pos="6120"/>
        </w:tabs>
        <w:ind w:left="5760" w:firstLine="0"/>
      </w:pPr>
      <w:rPr>
        <w:rFonts w:cs="Times New Roman"/>
      </w:rPr>
    </w:lvl>
  </w:abstractNum>
  <w:abstractNum w:abstractNumId="1" w15:restartNumberingAfterBreak="0">
    <w:nsid w:val="48DF6771"/>
    <w:multiLevelType w:val="multilevel"/>
    <w:tmpl w:val="48DF6771"/>
    <w:lvl w:ilvl="0">
      <w:start w:val="1"/>
      <w:numFmt w:val="decimal"/>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 w15:restartNumberingAfterBreak="0">
    <w:nsid w:val="782162D5"/>
    <w:multiLevelType w:val="multilevel"/>
    <w:tmpl w:val="782162D5"/>
    <w:lvl w:ilvl="0">
      <w:start w:val="1"/>
      <w:numFmt w:val="decimal"/>
      <w:lvlText w:val="%1."/>
      <w:lvlJc w:val="left"/>
      <w:pPr>
        <w:ind w:left="648" w:hanging="360"/>
      </w:pPr>
      <w:rPr>
        <w:rFonts w:hint="default"/>
      </w:rPr>
    </w:lvl>
    <w:lvl w:ilvl="1">
      <w:start w:val="1"/>
      <w:numFmt w:val="lowerLetter"/>
      <w:lvlText w:val="%2."/>
      <w:lvlJc w:val="left"/>
      <w:pPr>
        <w:ind w:left="1368" w:hanging="360"/>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num w:numId="1" w16cid:durableId="893807615">
    <w:abstractNumId w:val="0"/>
  </w:num>
  <w:num w:numId="2" w16cid:durableId="212927164">
    <w:abstractNumId w:val="1"/>
  </w:num>
  <w:num w:numId="3" w16cid:durableId="2439973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0"/>
  <w:drawingGridVerticalSpacing w:val="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32D7"/>
    <w:rsid w:val="0003778E"/>
    <w:rsid w:val="00083559"/>
    <w:rsid w:val="00097342"/>
    <w:rsid w:val="000C54EC"/>
    <w:rsid w:val="0012270F"/>
    <w:rsid w:val="00131CCA"/>
    <w:rsid w:val="0013227E"/>
    <w:rsid w:val="00142288"/>
    <w:rsid w:val="0016233E"/>
    <w:rsid w:val="001819D8"/>
    <w:rsid w:val="001952DE"/>
    <w:rsid w:val="001D0B3E"/>
    <w:rsid w:val="001F0D66"/>
    <w:rsid w:val="00277167"/>
    <w:rsid w:val="00283082"/>
    <w:rsid w:val="002C60BB"/>
    <w:rsid w:val="002F5D00"/>
    <w:rsid w:val="00315A5D"/>
    <w:rsid w:val="003659F6"/>
    <w:rsid w:val="0036658A"/>
    <w:rsid w:val="003C5B4F"/>
    <w:rsid w:val="003D2D82"/>
    <w:rsid w:val="00421F09"/>
    <w:rsid w:val="00482E36"/>
    <w:rsid w:val="004C1CE0"/>
    <w:rsid w:val="004C32D7"/>
    <w:rsid w:val="004F5DF0"/>
    <w:rsid w:val="0051157E"/>
    <w:rsid w:val="00565EED"/>
    <w:rsid w:val="005B12DC"/>
    <w:rsid w:val="00607A8A"/>
    <w:rsid w:val="006640FD"/>
    <w:rsid w:val="00692375"/>
    <w:rsid w:val="006C78BB"/>
    <w:rsid w:val="006F74D6"/>
    <w:rsid w:val="006F78A7"/>
    <w:rsid w:val="00706235"/>
    <w:rsid w:val="007079C8"/>
    <w:rsid w:val="007429AC"/>
    <w:rsid w:val="007440F3"/>
    <w:rsid w:val="00744FBA"/>
    <w:rsid w:val="007466FB"/>
    <w:rsid w:val="00751589"/>
    <w:rsid w:val="00766E34"/>
    <w:rsid w:val="00782518"/>
    <w:rsid w:val="007D522D"/>
    <w:rsid w:val="00854B23"/>
    <w:rsid w:val="00872542"/>
    <w:rsid w:val="00880A3F"/>
    <w:rsid w:val="00882050"/>
    <w:rsid w:val="00940592"/>
    <w:rsid w:val="00942061"/>
    <w:rsid w:val="00974217"/>
    <w:rsid w:val="009B3F1F"/>
    <w:rsid w:val="009B686C"/>
    <w:rsid w:val="00A23A1E"/>
    <w:rsid w:val="00AD6E0F"/>
    <w:rsid w:val="00B50C82"/>
    <w:rsid w:val="00BA58C2"/>
    <w:rsid w:val="00BC1AD7"/>
    <w:rsid w:val="00C94BFB"/>
    <w:rsid w:val="00C9534D"/>
    <w:rsid w:val="00CC6417"/>
    <w:rsid w:val="00CE439A"/>
    <w:rsid w:val="00CF2EB0"/>
    <w:rsid w:val="00D1447F"/>
    <w:rsid w:val="00D21527"/>
    <w:rsid w:val="00D26A36"/>
    <w:rsid w:val="00D33DAF"/>
    <w:rsid w:val="00D37BBC"/>
    <w:rsid w:val="00DE3738"/>
    <w:rsid w:val="00E22A38"/>
    <w:rsid w:val="00E36B5B"/>
    <w:rsid w:val="00EE0F65"/>
    <w:rsid w:val="00F4168E"/>
    <w:rsid w:val="00FB1E65"/>
    <w:rsid w:val="00FE50F3"/>
    <w:rsid w:val="16666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1090313"/>
  <w15:docId w15:val="{968F1C23-438A-4BC3-ADBF-034044255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jc w:val="center"/>
    </w:pPr>
    <w:rPr>
      <w:lang w:val="en-US" w:eastAsia="zh-CN"/>
    </w:rPr>
  </w:style>
  <w:style w:type="paragraph" w:styleId="Heading1">
    <w:name w:val="heading 1"/>
    <w:basedOn w:val="Normal"/>
    <w:next w:val="BodyText"/>
    <w:qFormat/>
    <w:pPr>
      <w:keepNext/>
      <w:keepLines/>
      <w:tabs>
        <w:tab w:val="left"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pPr>
      <w:keepNext/>
      <w:keepLines/>
      <w:tabs>
        <w:tab w:val="left" w:pos="227"/>
      </w:tabs>
      <w:spacing w:before="120" w:after="60"/>
      <w:ind w:left="288" w:hanging="288"/>
      <w:jc w:val="left"/>
      <w:outlineLvl w:val="1"/>
    </w:pPr>
    <w:rPr>
      <w:i/>
      <w:iCs/>
      <w:lang w:eastAsia="en-US"/>
    </w:rPr>
  </w:style>
  <w:style w:type="paragraph" w:styleId="Heading3">
    <w:name w:val="heading 3"/>
    <w:basedOn w:val="Normal"/>
    <w:next w:val="BodyText"/>
    <w:qFormat/>
    <w:pPr>
      <w:tabs>
        <w:tab w:val="left" w:pos="425"/>
        <w:tab w:val="left" w:pos="540"/>
      </w:tabs>
      <w:spacing w:line="240" w:lineRule="exact"/>
      <w:ind w:firstLine="180"/>
      <w:jc w:val="both"/>
      <w:outlineLvl w:val="2"/>
    </w:pPr>
    <w:rPr>
      <w:i/>
      <w:iCs/>
      <w:lang w:eastAsia="en-US"/>
    </w:rPr>
  </w:style>
  <w:style w:type="paragraph" w:styleId="Heading4">
    <w:name w:val="heading 4"/>
    <w:basedOn w:val="Normal"/>
    <w:next w:val="BodyText"/>
    <w:qFormat/>
    <w:pPr>
      <w:tabs>
        <w:tab w:val="left" w:pos="630"/>
        <w:tab w:val="left" w:pos="720"/>
      </w:tabs>
      <w:spacing w:before="40" w:after="40"/>
      <w:ind w:firstLine="360"/>
      <w:jc w:val="both"/>
      <w:outlineLvl w:val="3"/>
    </w:pPr>
    <w:rPr>
      <w:i/>
      <w:iCs/>
      <w:lang w:eastAsia="en-US"/>
    </w:rPr>
  </w:style>
  <w:style w:type="paragraph" w:styleId="Heading5">
    <w:name w:val="heading 5"/>
    <w:basedOn w:val="Normal"/>
    <w:next w:val="BodyText"/>
    <w:qFormat/>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6"/>
      <w:ind w:firstLine="288"/>
      <w:jc w:val="both"/>
    </w:pPr>
    <w:rPr>
      <w:spacing w:val="-1"/>
    </w:rPr>
  </w:style>
  <w:style w:type="paragraph" w:styleId="Caption">
    <w:name w:val="caption"/>
    <w:basedOn w:val="Normal"/>
    <w:qFormat/>
    <w:pPr>
      <w:suppressLineNumbers/>
      <w:spacing w:before="120" w:after="120"/>
    </w:pPr>
    <w:rPr>
      <w:rFonts w:cs="Lohit Hindi"/>
      <w:i/>
      <w:iCs/>
      <w:sz w:val="24"/>
      <w:szCs w:val="24"/>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rPr>
      <w:color w:val="0000FF" w:themeColor="hyperlink"/>
      <w:u w:val="single"/>
    </w:rPr>
  </w:style>
  <w:style w:type="paragraph" w:styleId="List">
    <w:name w:val="List"/>
    <w:basedOn w:val="BodyText"/>
    <w:rPr>
      <w:rFonts w:cs="Lohit Hindi"/>
    </w:rPr>
  </w:style>
  <w:style w:type="character" w:customStyle="1" w:styleId="WW8Num1z0">
    <w:name w:val="WW8Num1z0"/>
    <w:rPr>
      <w:rFonts w:cs="Times New Roman"/>
    </w:rPr>
  </w:style>
  <w:style w:type="character" w:customStyle="1" w:styleId="WW8Num1z1">
    <w:name w:val="WW8Num1z1"/>
    <w:rPr>
      <w:rFonts w:cs="Times New Roman"/>
    </w:rPr>
  </w:style>
  <w:style w:type="character" w:customStyle="1" w:styleId="WW8Num1z3">
    <w:name w:val="WW8Num1z3"/>
    <w:rPr>
      <w:rFonts w:ascii="Times New Roman" w:hAnsi="Times New Roman" w:cs="Times New Roman"/>
      <w:i/>
      <w:iCs/>
      <w:sz w:val="20"/>
      <w:szCs w:val="20"/>
    </w:rPr>
  </w:style>
  <w:style w:type="character" w:customStyle="1" w:styleId="WW8Num2z0">
    <w:name w:val="WW8Num2z0"/>
    <w:rPr>
      <w:rFonts w:ascii="Times New Roman" w:hAnsi="Times New Roman" w:cs="Times New Roman"/>
      <w:sz w:val="16"/>
      <w:szCs w:val="16"/>
      <w:vertAlign w:val="superscript"/>
    </w:rPr>
  </w:style>
  <w:style w:type="character" w:customStyle="1" w:styleId="WW8Num3z0">
    <w:name w:val="WW8Num3z0"/>
    <w:rPr>
      <w:rFonts w:ascii="Symbol" w:hAnsi="Symbol" w:cs="Symbol"/>
    </w:rPr>
  </w:style>
  <w:style w:type="character" w:customStyle="1" w:styleId="WW8Num4z0">
    <w:name w:val="WW8Num4z0"/>
    <w:rPr>
      <w:rFonts w:cs="Times New Roman"/>
    </w:rPr>
  </w:style>
  <w:style w:type="character" w:customStyle="1" w:styleId="WW8Num5z0">
    <w:name w:val="WW8Num5z0"/>
    <w:rPr>
      <w:rFonts w:ascii="Times New Roman" w:hAnsi="Times New Roman" w:cs="Times New Roman"/>
      <w:color w:val="auto"/>
      <w:position w:val="0"/>
      <w:sz w:val="20"/>
      <w:szCs w:val="20"/>
      <w:vertAlign w:val="baseline"/>
    </w:rPr>
  </w:style>
  <w:style w:type="character" w:customStyle="1" w:styleId="WW8Num6z0">
    <w:name w:val="WW8Num6z0"/>
    <w:rPr>
      <w:rFonts w:ascii="Times New Roman" w:hAnsi="Times New Roman" w:cs="Times New Roman"/>
      <w:sz w:val="16"/>
      <w:szCs w:val="16"/>
    </w:rPr>
  </w:style>
  <w:style w:type="character" w:customStyle="1" w:styleId="Absatz-Standardschriftart">
    <w:name w:val="Absatz-Standardschriftart"/>
  </w:style>
  <w:style w:type="character" w:customStyle="1" w:styleId="WW8Num7z0">
    <w:name w:val="WW8Num7z0"/>
    <w:rPr>
      <w:rFonts w:ascii="Times New Roman" w:hAnsi="Times New Roman" w:cs="Times New Roman"/>
      <w:color w:val="auto"/>
      <w:sz w:val="16"/>
      <w:szCs w:val="16"/>
    </w:rPr>
  </w:style>
  <w:style w:type="character" w:customStyle="1" w:styleId="WW-DefaultParagraphFont">
    <w:name w:val="WW-Default Paragraph Fon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8Num1z4">
    <w:name w:val="WW8Num1z4"/>
    <w:rPr>
      <w:rFonts w:cs="Times New Roman"/>
    </w:rPr>
  </w:style>
  <w:style w:type="character" w:customStyle="1" w:styleId="WW-Absatz-Standardschriftart11111111">
    <w:name w:val="WW-Absatz-Standardschriftart11111111"/>
  </w:style>
  <w:style w:type="character" w:customStyle="1" w:styleId="WW8Num2z1">
    <w:name w:val="WW8Num2z1"/>
    <w:rPr>
      <w:rFonts w:cs="Times New Roman"/>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5z1">
    <w:name w:val="WW8Num5z1"/>
    <w:rPr>
      <w:rFonts w:ascii="Times New Roman" w:hAnsi="Times New Roman" w:cs="Times New Roman"/>
      <w:i/>
      <w:iCs/>
      <w:color w:val="auto"/>
      <w:position w:val="0"/>
      <w:sz w:val="20"/>
      <w:szCs w:val="20"/>
      <w:vertAlign w:val="baseline"/>
    </w:rPr>
  </w:style>
  <w:style w:type="character" w:customStyle="1" w:styleId="WW8Num5z3">
    <w:name w:val="WW8Num5z3"/>
    <w:rPr>
      <w:rFonts w:ascii="Times New Roman" w:hAnsi="Times New Roman" w:cs="Times New Roman"/>
      <w:i/>
      <w:iCs/>
      <w:sz w:val="20"/>
      <w:szCs w:val="20"/>
    </w:rPr>
  </w:style>
  <w:style w:type="character" w:customStyle="1" w:styleId="WW8Num5z4">
    <w:name w:val="WW8Num5z4"/>
    <w:rPr>
      <w:rFonts w:cs="Times New Roman"/>
    </w:rPr>
  </w:style>
  <w:style w:type="character" w:customStyle="1" w:styleId="WW8Num7z1">
    <w:name w:val="WW8Num7z1"/>
    <w:rPr>
      <w:rFonts w:cs="Times New Roman"/>
    </w:rPr>
  </w:style>
  <w:style w:type="character" w:customStyle="1" w:styleId="WW8Num8z0">
    <w:name w:val="WW8Num8z0"/>
    <w:rPr>
      <w:rFonts w:ascii="Times New Roman" w:hAnsi="Times New Roman" w:cs="Times New Roman"/>
      <w:sz w:val="16"/>
      <w:szCs w:val="16"/>
    </w:rPr>
  </w:style>
  <w:style w:type="character" w:customStyle="1" w:styleId="WW-DefaultParagraphFont1">
    <w:name w:val="WW-Default Paragraph Font1"/>
  </w:style>
  <w:style w:type="paragraph" w:customStyle="1" w:styleId="Heading">
    <w:name w:val="Heading"/>
    <w:basedOn w:val="Normal"/>
    <w:next w:val="BodyText"/>
    <w:pPr>
      <w:keepNext/>
      <w:spacing w:before="240" w:after="120"/>
    </w:pPr>
    <w:rPr>
      <w:rFonts w:ascii="Arial" w:eastAsia="DejaVu Sans" w:hAnsi="Arial" w:cs="Lohit Hindi"/>
      <w:sz w:val="28"/>
      <w:szCs w:val="28"/>
    </w:rPr>
  </w:style>
  <w:style w:type="paragraph" w:customStyle="1" w:styleId="Index">
    <w:name w:val="Index"/>
    <w:basedOn w:val="Normal"/>
    <w:pPr>
      <w:suppressLineNumbers/>
    </w:pPr>
    <w:rPr>
      <w:rFonts w:cs="Lohit Hindi"/>
    </w:rPr>
  </w:style>
  <w:style w:type="paragraph" w:customStyle="1" w:styleId="Abstract">
    <w:name w:val="Abstract"/>
    <w:pPr>
      <w:suppressAutoHyphens/>
      <w:spacing w:after="200"/>
      <w:ind w:firstLine="170"/>
      <w:jc w:val="both"/>
    </w:pPr>
    <w:rPr>
      <w:b/>
      <w:bCs/>
      <w:sz w:val="18"/>
      <w:szCs w:val="18"/>
      <w:lang w:val="en-US" w:eastAsia="zh-CN"/>
    </w:rPr>
  </w:style>
  <w:style w:type="paragraph" w:customStyle="1" w:styleId="Affiliation">
    <w:name w:val="Affiliation"/>
    <w:link w:val="AffiliationChar"/>
    <w:pPr>
      <w:suppressAutoHyphens/>
      <w:jc w:val="center"/>
    </w:pPr>
    <w:rPr>
      <w:lang w:val="en-US" w:eastAsia="zh-CN"/>
    </w:rPr>
  </w:style>
  <w:style w:type="paragraph" w:customStyle="1" w:styleId="Author">
    <w:name w:val="Author"/>
    <w:pPr>
      <w:suppressAutoHyphens/>
      <w:spacing w:before="360" w:after="40"/>
      <w:jc w:val="center"/>
    </w:pPr>
    <w:rPr>
      <w:sz w:val="22"/>
      <w:szCs w:val="22"/>
      <w:lang w:val="en-US" w:eastAsia="en-US"/>
    </w:rPr>
  </w:style>
  <w:style w:type="paragraph" w:customStyle="1" w:styleId="bulletlist">
    <w:name w:val="bullet list"/>
    <w:basedOn w:val="BodyText"/>
    <w:pPr>
      <w:tabs>
        <w:tab w:val="left" w:pos="648"/>
      </w:tabs>
      <w:ind w:left="648" w:hanging="360"/>
    </w:pPr>
  </w:style>
  <w:style w:type="paragraph" w:customStyle="1" w:styleId="equation">
    <w:name w:val="equation"/>
    <w:basedOn w:val="Normal"/>
    <w:pPr>
      <w:tabs>
        <w:tab w:val="center" w:pos="2520"/>
        <w:tab w:val="right" w:pos="5040"/>
      </w:tabs>
      <w:spacing w:before="240" w:after="240" w:line="216" w:lineRule="auto"/>
    </w:pPr>
    <w:rPr>
      <w:rFonts w:ascii="Symbol" w:hAnsi="Symbol" w:cs="Symbol"/>
    </w:rPr>
  </w:style>
  <w:style w:type="paragraph" w:customStyle="1" w:styleId="figurecaption">
    <w:name w:val="figure caption"/>
    <w:pPr>
      <w:tabs>
        <w:tab w:val="left" w:pos="0"/>
      </w:tabs>
      <w:suppressAutoHyphens/>
      <w:spacing w:before="80" w:after="200"/>
      <w:ind w:left="360" w:hanging="360"/>
      <w:jc w:val="center"/>
    </w:pPr>
    <w:rPr>
      <w:sz w:val="16"/>
      <w:szCs w:val="16"/>
      <w:lang w:val="en-US" w:eastAsia="en-US"/>
    </w:rPr>
  </w:style>
  <w:style w:type="paragraph" w:customStyle="1" w:styleId="footnote">
    <w:name w:val="footnote"/>
    <w:pPr>
      <w:tabs>
        <w:tab w:val="left" w:pos="648"/>
      </w:tabs>
      <w:suppressAutoHyphens/>
      <w:spacing w:after="40"/>
      <w:ind w:firstLine="288"/>
    </w:pPr>
    <w:rPr>
      <w:sz w:val="16"/>
      <w:szCs w:val="16"/>
      <w:lang w:val="en-US" w:eastAsia="zh-CN"/>
    </w:rPr>
  </w:style>
  <w:style w:type="paragraph" w:customStyle="1" w:styleId="keywords">
    <w:name w:val="key words"/>
    <w:pPr>
      <w:suppressAutoHyphens/>
      <w:spacing w:after="120"/>
      <w:ind w:firstLine="288"/>
      <w:jc w:val="both"/>
    </w:pPr>
    <w:rPr>
      <w:b/>
      <w:bCs/>
      <w:iCs/>
      <w:sz w:val="18"/>
      <w:szCs w:val="18"/>
      <w:lang w:val="en-US" w:eastAsia="en-US"/>
    </w:rPr>
  </w:style>
  <w:style w:type="paragraph" w:customStyle="1" w:styleId="papersubtitle">
    <w:name w:val="paper subtitle"/>
    <w:pPr>
      <w:suppressAutoHyphens/>
      <w:spacing w:after="120"/>
      <w:jc w:val="center"/>
    </w:pPr>
    <w:rPr>
      <w:rFonts w:eastAsia="MS Mincho"/>
      <w:sz w:val="28"/>
      <w:szCs w:val="28"/>
      <w:lang w:val="en-US" w:eastAsia="en-US"/>
    </w:rPr>
  </w:style>
  <w:style w:type="paragraph" w:customStyle="1" w:styleId="papertitle">
    <w:name w:val="paper title"/>
    <w:pPr>
      <w:suppressAutoHyphens/>
      <w:spacing w:after="120"/>
      <w:jc w:val="center"/>
    </w:pPr>
    <w:rPr>
      <w:rFonts w:eastAsia="MS Mincho"/>
      <w:sz w:val="48"/>
      <w:szCs w:val="48"/>
      <w:lang w:val="en-US" w:eastAsia="en-US"/>
    </w:rPr>
  </w:style>
  <w:style w:type="paragraph" w:customStyle="1" w:styleId="references">
    <w:name w:val="references"/>
    <w:pPr>
      <w:tabs>
        <w:tab w:val="left" w:pos="360"/>
      </w:tabs>
      <w:suppressAutoHyphens/>
      <w:spacing w:after="50" w:line="180" w:lineRule="atLeast"/>
      <w:ind w:left="360" w:hanging="360"/>
      <w:jc w:val="both"/>
    </w:pPr>
    <w:rPr>
      <w:rFonts w:eastAsia="MS Mincho"/>
      <w:sz w:val="18"/>
      <w:szCs w:val="16"/>
      <w:lang w:val="en-US" w:eastAsia="en-US"/>
    </w:rPr>
  </w:style>
  <w:style w:type="paragraph" w:customStyle="1" w:styleId="sponsors">
    <w:name w:val="sponsors"/>
    <w:pPr>
      <w:pBdr>
        <w:top w:val="single" w:sz="4" w:space="2" w:color="000000"/>
      </w:pBdr>
      <w:suppressAutoHyphens/>
      <w:ind w:firstLine="288"/>
    </w:pPr>
    <w:rPr>
      <w:sz w:val="16"/>
      <w:szCs w:val="16"/>
      <w:lang w:val="en-US" w:eastAsia="zh-CN"/>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suppressAutoHyphens/>
      <w:jc w:val="both"/>
    </w:pPr>
    <w:rPr>
      <w:sz w:val="16"/>
      <w:szCs w:val="16"/>
      <w:lang w:val="en-US" w:eastAsia="en-US"/>
    </w:rPr>
  </w:style>
  <w:style w:type="paragraph" w:customStyle="1" w:styleId="tablefootnote">
    <w:name w:val="table footnote"/>
    <w:pPr>
      <w:suppressAutoHyphens/>
      <w:spacing w:before="60" w:after="30"/>
      <w:jc w:val="right"/>
    </w:pPr>
    <w:rPr>
      <w:sz w:val="12"/>
      <w:szCs w:val="12"/>
      <w:lang w:val="en-US" w:eastAsia="zh-CN"/>
    </w:rPr>
  </w:style>
  <w:style w:type="paragraph" w:customStyle="1" w:styleId="tablehead">
    <w:name w:val="table head"/>
    <w:pPr>
      <w:tabs>
        <w:tab w:val="left" w:pos="0"/>
        <w:tab w:val="left" w:pos="1080"/>
      </w:tabs>
      <w:suppressAutoHyphens/>
      <w:spacing w:before="240" w:after="120" w:line="216" w:lineRule="auto"/>
      <w:jc w:val="center"/>
    </w:pPr>
    <w:rPr>
      <w:smallCaps/>
      <w:sz w:val="16"/>
      <w:szCs w:val="16"/>
      <w:lang w:val="en-US" w:eastAsia="en-US"/>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rPr>
      <w:b/>
      <w:bCs/>
    </w:rPr>
  </w:style>
  <w:style w:type="character" w:customStyle="1" w:styleId="HeaderChar">
    <w:name w:val="Header Char"/>
    <w:basedOn w:val="DefaultParagraphFont"/>
    <w:link w:val="Header"/>
    <w:uiPriority w:val="99"/>
    <w:rPr>
      <w:rFonts w:eastAsia="SimSun"/>
      <w:lang w:eastAsia="zh-CN"/>
    </w:rPr>
  </w:style>
  <w:style w:type="character" w:customStyle="1" w:styleId="FooterChar">
    <w:name w:val="Footer Char"/>
    <w:basedOn w:val="DefaultParagraphFont"/>
    <w:link w:val="Footer"/>
    <w:uiPriority w:val="99"/>
    <w:rPr>
      <w:rFonts w:eastAsia="SimSun"/>
      <w:lang w:eastAsia="zh-CN"/>
    </w:rPr>
  </w:style>
  <w:style w:type="paragraph" w:styleId="ListParagraph">
    <w:name w:val="List Paragraph"/>
    <w:basedOn w:val="Normal"/>
    <w:uiPriority w:val="34"/>
    <w:qFormat/>
    <w:pPr>
      <w:ind w:left="720"/>
      <w:contextualSpacing/>
    </w:pPr>
  </w:style>
  <w:style w:type="character" w:customStyle="1" w:styleId="AffiliationChar">
    <w:name w:val="Affiliation Char"/>
    <w:link w:val="Affiliation"/>
    <w:rPr>
      <w:rFonts w:ascii="Times New Roman" w:eastAsia="SimSun" w:hAnsi="Times New Roman" w:cs="Times New Roman"/>
      <w:lang w:val="en-US" w:eastAsia="zh-CN" w:bidi="ar-SA"/>
    </w:rPr>
  </w:style>
  <w:style w:type="table" w:styleId="TableGrid">
    <w:name w:val="Table Grid"/>
    <w:basedOn w:val="TableNormal"/>
    <w:uiPriority w:val="39"/>
    <w:rsid w:val="00C94BFB"/>
    <w:rPr>
      <w:rFonts w:ascii="Calibri" w:eastAsia="Calibri" w:hAnsi="Calibri" w:cs="Kartika"/>
      <w:lang w:val="en-US" w:eastAsia="en-US"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F5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7</Pages>
  <Words>3458</Words>
  <Characters>19714</Characters>
  <Application>Microsoft Office Word</Application>
  <DocSecurity>0</DocSecurity>
  <Lines>164</Lines>
  <Paragraphs>46</Paragraphs>
  <ScaleCrop>false</ScaleCrop>
  <Company>GIT</Company>
  <LinksUpToDate>false</LinksUpToDate>
  <CharactersWithSpaces>23126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Karthick S</cp:lastModifiedBy>
  <cp:revision>42</cp:revision>
  <cp:lastPrinted>1900-12-31T18:30:00Z</cp:lastPrinted>
  <dcterms:created xsi:type="dcterms:W3CDTF">2025-04-21T09:14:00Z</dcterms:created>
  <dcterms:modified xsi:type="dcterms:W3CDTF">2025-04-21T10:30:00Z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1033-12.2.0.20323</vt:lpwstr>
  </property>
  <property fmtid="{D5CDD505-2E9C-101B-9397-08002B2CF9AE}" pid="3" name="ICV">
    <vt:lpwstr>0C700E2124B84D40963091A3364E9433_13</vt:lpwstr>
  </property>
</Properties>
</file>