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8BD" w:rsidRDefault="000C08BD" w:rsidP="00B95851">
      <w:pPr>
        <w:pStyle w:val="BodyText"/>
        <w:spacing w:line="276" w:lineRule="auto"/>
        <w:contextualSpacing/>
        <w:jc w:val="center"/>
        <w:rPr>
          <w:b/>
          <w:bCs/>
          <w:sz w:val="28"/>
          <w:szCs w:val="20"/>
        </w:rPr>
      </w:pPr>
      <w:r w:rsidRPr="00274E32">
        <w:rPr>
          <w:b/>
          <w:bCs/>
          <w:sz w:val="28"/>
          <w:szCs w:val="20"/>
        </w:rPr>
        <w:t xml:space="preserve">REVIEW PAPER ON </w:t>
      </w:r>
      <w:r w:rsidRPr="00274E32">
        <w:rPr>
          <w:b/>
          <w:bCs/>
          <w:sz w:val="28"/>
          <w:szCs w:val="20"/>
        </w:rPr>
        <w:t>STAKEHOLDER IDENTIFICATION AND ANALYSIS IN CONSTRUCTION INDUSTRY: A STRATEGIC APPROACH</w:t>
      </w:r>
    </w:p>
    <w:p w:rsidR="00720BA7" w:rsidRPr="00274E32" w:rsidRDefault="00720BA7" w:rsidP="00B95851">
      <w:pPr>
        <w:pStyle w:val="BodyText"/>
        <w:spacing w:line="276" w:lineRule="auto"/>
        <w:contextualSpacing/>
        <w:jc w:val="center"/>
        <w:rPr>
          <w:b/>
          <w:bCs/>
          <w:sz w:val="28"/>
          <w:szCs w:val="20"/>
        </w:rPr>
      </w:pPr>
    </w:p>
    <w:tbl>
      <w:tblPr>
        <w:tblStyle w:val="TableGrid"/>
        <w:tblpPr w:leftFromText="180" w:rightFromText="180" w:vertAnchor="text" w:horzAnchor="margin" w:tblpXSpec="center" w:tblpY="-1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961"/>
      </w:tblGrid>
      <w:tr w:rsidR="005143EF" w:rsidRPr="00274E32" w:rsidTr="00542EA7">
        <w:trPr>
          <w:trHeight w:val="461"/>
        </w:trPr>
        <w:tc>
          <w:tcPr>
            <w:tcW w:w="4678" w:type="dxa"/>
            <w:vAlign w:val="center"/>
          </w:tcPr>
          <w:p w:rsidR="00542EA7" w:rsidRPr="00274E32" w:rsidRDefault="00542EA7" w:rsidP="00A70B18">
            <w:pPr>
              <w:contextualSpacing/>
              <w:jc w:val="center"/>
              <w:rPr>
                <w:rFonts w:ascii="Times New Roman" w:hAnsi="Times New Roman" w:cs="Times New Roman"/>
                <w:b/>
                <w:bCs/>
                <w:sz w:val="20"/>
                <w:szCs w:val="20"/>
                <w:shd w:val="clear" w:color="auto" w:fill="FFFFFF"/>
                <w:vertAlign w:val="superscript"/>
              </w:rPr>
            </w:pPr>
            <w:r w:rsidRPr="00274E32">
              <w:rPr>
                <w:rFonts w:ascii="Times New Roman" w:hAnsi="Times New Roman" w:cs="Times New Roman"/>
                <w:b/>
                <w:sz w:val="20"/>
                <w:szCs w:val="20"/>
              </w:rPr>
              <w:t xml:space="preserve">Mr. </w:t>
            </w:r>
            <w:proofErr w:type="spellStart"/>
            <w:r w:rsidRPr="00274E32">
              <w:rPr>
                <w:rFonts w:ascii="Times New Roman" w:hAnsi="Times New Roman" w:cs="Times New Roman"/>
                <w:b/>
                <w:sz w:val="20"/>
                <w:szCs w:val="20"/>
              </w:rPr>
              <w:t>Hrishikesh</w:t>
            </w:r>
            <w:proofErr w:type="spellEnd"/>
            <w:r w:rsidRPr="00274E32">
              <w:rPr>
                <w:rFonts w:ascii="Times New Roman" w:hAnsi="Times New Roman" w:cs="Times New Roman"/>
                <w:b/>
                <w:sz w:val="20"/>
                <w:szCs w:val="20"/>
              </w:rPr>
              <w:t xml:space="preserve"> Kulkarni</w:t>
            </w:r>
            <w:r w:rsidRPr="00274E32">
              <w:rPr>
                <w:rFonts w:ascii="Times New Roman" w:hAnsi="Times New Roman" w:cs="Times New Roman"/>
                <w:b/>
                <w:sz w:val="20"/>
                <w:szCs w:val="20"/>
                <w:vertAlign w:val="superscript"/>
              </w:rPr>
              <w:t>1</w:t>
            </w:r>
          </w:p>
        </w:tc>
        <w:tc>
          <w:tcPr>
            <w:tcW w:w="4961" w:type="dxa"/>
            <w:vAlign w:val="center"/>
          </w:tcPr>
          <w:p w:rsidR="00542EA7" w:rsidRPr="00274E32" w:rsidRDefault="00542EA7" w:rsidP="00A70B18">
            <w:pPr>
              <w:contextualSpacing/>
              <w:jc w:val="center"/>
              <w:rPr>
                <w:rFonts w:ascii="Times New Roman" w:hAnsi="Times New Roman" w:cs="Times New Roman"/>
                <w:b/>
                <w:bCs/>
                <w:sz w:val="20"/>
                <w:szCs w:val="20"/>
                <w:vertAlign w:val="superscript"/>
              </w:rPr>
            </w:pPr>
            <w:proofErr w:type="spellStart"/>
            <w:r w:rsidRPr="00274E32">
              <w:rPr>
                <w:rFonts w:ascii="Times New Roman" w:hAnsi="Times New Roman" w:cs="Times New Roman"/>
                <w:b/>
                <w:bCs/>
                <w:sz w:val="20"/>
                <w:szCs w:val="20"/>
              </w:rPr>
              <w:t>Prof.</w:t>
            </w:r>
            <w:proofErr w:type="spellEnd"/>
            <w:r w:rsidRPr="00274E32">
              <w:rPr>
                <w:rFonts w:ascii="Times New Roman" w:hAnsi="Times New Roman" w:cs="Times New Roman"/>
                <w:b/>
                <w:bCs/>
                <w:sz w:val="20"/>
                <w:szCs w:val="20"/>
              </w:rPr>
              <w:t xml:space="preserve"> Gaurav Vispute</w:t>
            </w:r>
            <w:r w:rsidRPr="00274E32">
              <w:rPr>
                <w:rFonts w:ascii="Times New Roman" w:hAnsi="Times New Roman" w:cs="Times New Roman"/>
                <w:b/>
                <w:bCs/>
                <w:sz w:val="20"/>
                <w:szCs w:val="20"/>
                <w:vertAlign w:val="superscript"/>
              </w:rPr>
              <w:t>2</w:t>
            </w:r>
          </w:p>
        </w:tc>
      </w:tr>
      <w:tr w:rsidR="005143EF" w:rsidRPr="00274E32" w:rsidTr="00542EA7">
        <w:tc>
          <w:tcPr>
            <w:tcW w:w="4678" w:type="dxa"/>
          </w:tcPr>
          <w:p w:rsidR="00542EA7" w:rsidRPr="00274E32" w:rsidRDefault="00542EA7" w:rsidP="00A70B18">
            <w:pPr>
              <w:contextualSpacing/>
              <w:jc w:val="center"/>
              <w:rPr>
                <w:rFonts w:ascii="Times New Roman" w:hAnsi="Times New Roman" w:cs="Times New Roman"/>
                <w:bCs/>
                <w:sz w:val="20"/>
                <w:szCs w:val="20"/>
              </w:rPr>
            </w:pPr>
            <w:r w:rsidRPr="00274E32">
              <w:rPr>
                <w:rFonts w:ascii="Times New Roman" w:hAnsi="Times New Roman" w:cs="Times New Roman"/>
                <w:bCs/>
                <w:sz w:val="20"/>
                <w:szCs w:val="20"/>
              </w:rPr>
              <w:t>PG Student, Department of Civil Engineering</w:t>
            </w:r>
            <w:r w:rsidRPr="00274E32">
              <w:rPr>
                <w:rFonts w:ascii="Times New Roman" w:hAnsi="Times New Roman" w:cs="Times New Roman"/>
                <w:sz w:val="20"/>
                <w:szCs w:val="20"/>
              </w:rPr>
              <w:t xml:space="preserve">, Ajeenkya D Y Patil School of Engineering, </w:t>
            </w:r>
            <w:proofErr w:type="spellStart"/>
            <w:r w:rsidRPr="00274E32">
              <w:rPr>
                <w:rFonts w:ascii="Times New Roman" w:hAnsi="Times New Roman" w:cs="Times New Roman"/>
                <w:sz w:val="20"/>
                <w:szCs w:val="20"/>
              </w:rPr>
              <w:t>Lohegaon</w:t>
            </w:r>
            <w:proofErr w:type="spellEnd"/>
            <w:r w:rsidRPr="00274E32">
              <w:rPr>
                <w:rFonts w:ascii="Times New Roman" w:hAnsi="Times New Roman" w:cs="Times New Roman"/>
                <w:sz w:val="20"/>
                <w:szCs w:val="20"/>
              </w:rPr>
              <w:t xml:space="preserve">, </w:t>
            </w:r>
            <w:proofErr w:type="spellStart"/>
            <w:r w:rsidRPr="00274E32">
              <w:rPr>
                <w:rFonts w:ascii="Times New Roman" w:hAnsi="Times New Roman" w:cs="Times New Roman"/>
                <w:sz w:val="20"/>
                <w:szCs w:val="20"/>
              </w:rPr>
              <w:t>Charholi</w:t>
            </w:r>
            <w:proofErr w:type="spellEnd"/>
            <w:r w:rsidRPr="00274E32">
              <w:rPr>
                <w:rFonts w:ascii="Times New Roman" w:hAnsi="Times New Roman" w:cs="Times New Roman"/>
                <w:sz w:val="20"/>
                <w:szCs w:val="20"/>
              </w:rPr>
              <w:t xml:space="preserve"> (BK), Pune</w:t>
            </w:r>
          </w:p>
          <w:p w:rsidR="00542EA7" w:rsidRPr="00274E32" w:rsidRDefault="00542EA7" w:rsidP="00A70B18">
            <w:pPr>
              <w:contextualSpacing/>
              <w:jc w:val="center"/>
              <w:rPr>
                <w:rFonts w:ascii="Times New Roman" w:hAnsi="Times New Roman" w:cs="Times New Roman"/>
                <w:sz w:val="20"/>
                <w:szCs w:val="20"/>
              </w:rPr>
            </w:pPr>
            <w:r w:rsidRPr="00274E32">
              <w:rPr>
                <w:rFonts w:ascii="Times New Roman" w:hAnsi="Times New Roman" w:cs="Times New Roman"/>
                <w:sz w:val="20"/>
                <w:szCs w:val="20"/>
              </w:rPr>
              <w:t>Email id:</w:t>
            </w:r>
            <w:r w:rsidR="00F620BD">
              <w:rPr>
                <w:rFonts w:ascii="Times New Roman" w:hAnsi="Times New Roman" w:cs="Times New Roman"/>
                <w:sz w:val="20"/>
                <w:szCs w:val="20"/>
              </w:rPr>
              <w:t xml:space="preserve"> </w:t>
            </w:r>
            <w:r w:rsidR="00F620BD">
              <w:t xml:space="preserve"> </w:t>
            </w:r>
            <w:r w:rsidR="00F620BD" w:rsidRPr="00F620BD">
              <w:rPr>
                <w:rFonts w:ascii="Times New Roman" w:hAnsi="Times New Roman" w:cs="Times New Roman"/>
                <w:sz w:val="20"/>
                <w:szCs w:val="20"/>
              </w:rPr>
              <w:t>hrishikeshanilkumar@gmail.com</w:t>
            </w:r>
          </w:p>
        </w:tc>
        <w:tc>
          <w:tcPr>
            <w:tcW w:w="4961" w:type="dxa"/>
          </w:tcPr>
          <w:p w:rsidR="00542EA7" w:rsidRPr="00274E32" w:rsidRDefault="00542EA7" w:rsidP="00A70B18">
            <w:pPr>
              <w:contextualSpacing/>
              <w:jc w:val="center"/>
              <w:rPr>
                <w:rFonts w:ascii="Times New Roman" w:hAnsi="Times New Roman" w:cs="Times New Roman"/>
                <w:sz w:val="20"/>
                <w:szCs w:val="20"/>
              </w:rPr>
            </w:pPr>
            <w:r w:rsidRPr="00274E32">
              <w:rPr>
                <w:rFonts w:ascii="Times New Roman" w:hAnsi="Times New Roman" w:cs="Times New Roman"/>
                <w:bCs/>
                <w:sz w:val="20"/>
                <w:szCs w:val="20"/>
              </w:rPr>
              <w:t>Guide, Department of Civil Engineering</w:t>
            </w:r>
            <w:r w:rsidRPr="00274E32">
              <w:rPr>
                <w:rFonts w:ascii="Times New Roman" w:hAnsi="Times New Roman" w:cs="Times New Roman"/>
                <w:sz w:val="20"/>
                <w:szCs w:val="20"/>
              </w:rPr>
              <w:t>,</w:t>
            </w:r>
          </w:p>
          <w:p w:rsidR="00542EA7" w:rsidRPr="00274E32" w:rsidRDefault="00542EA7" w:rsidP="00A70B18">
            <w:pPr>
              <w:contextualSpacing/>
              <w:jc w:val="center"/>
              <w:rPr>
                <w:rFonts w:ascii="Times New Roman" w:hAnsi="Times New Roman" w:cs="Times New Roman"/>
                <w:sz w:val="20"/>
                <w:szCs w:val="20"/>
              </w:rPr>
            </w:pPr>
            <w:r w:rsidRPr="00274E32">
              <w:rPr>
                <w:rFonts w:ascii="Times New Roman" w:hAnsi="Times New Roman" w:cs="Times New Roman"/>
                <w:sz w:val="20"/>
                <w:szCs w:val="20"/>
              </w:rPr>
              <w:t xml:space="preserve">Ajeenkya D Y Patil School of Engineering, </w:t>
            </w:r>
            <w:proofErr w:type="spellStart"/>
            <w:r w:rsidRPr="00274E32">
              <w:rPr>
                <w:rFonts w:ascii="Times New Roman" w:hAnsi="Times New Roman" w:cs="Times New Roman"/>
                <w:sz w:val="20"/>
                <w:szCs w:val="20"/>
              </w:rPr>
              <w:t>Lohegaon</w:t>
            </w:r>
            <w:proofErr w:type="spellEnd"/>
            <w:r w:rsidRPr="00274E32">
              <w:rPr>
                <w:rFonts w:ascii="Times New Roman" w:hAnsi="Times New Roman" w:cs="Times New Roman"/>
                <w:sz w:val="20"/>
                <w:szCs w:val="20"/>
              </w:rPr>
              <w:t xml:space="preserve">, </w:t>
            </w:r>
            <w:proofErr w:type="spellStart"/>
            <w:r w:rsidRPr="00274E32">
              <w:rPr>
                <w:rFonts w:ascii="Times New Roman" w:hAnsi="Times New Roman" w:cs="Times New Roman"/>
                <w:sz w:val="20"/>
                <w:szCs w:val="20"/>
              </w:rPr>
              <w:t>Charholi</w:t>
            </w:r>
            <w:proofErr w:type="spellEnd"/>
            <w:r w:rsidRPr="00274E32">
              <w:rPr>
                <w:rFonts w:ascii="Times New Roman" w:hAnsi="Times New Roman" w:cs="Times New Roman"/>
                <w:sz w:val="20"/>
                <w:szCs w:val="20"/>
              </w:rPr>
              <w:t xml:space="preserve"> (BK), Pune</w:t>
            </w:r>
          </w:p>
          <w:p w:rsidR="00542EA7" w:rsidRPr="00274E32" w:rsidRDefault="00542EA7" w:rsidP="00F57BDE">
            <w:pPr>
              <w:contextualSpacing/>
              <w:jc w:val="center"/>
              <w:rPr>
                <w:rFonts w:ascii="Times New Roman" w:hAnsi="Times New Roman" w:cs="Times New Roman"/>
                <w:sz w:val="20"/>
                <w:szCs w:val="20"/>
              </w:rPr>
            </w:pPr>
            <w:r w:rsidRPr="00274E32">
              <w:rPr>
                <w:rFonts w:ascii="Times New Roman" w:hAnsi="Times New Roman" w:cs="Times New Roman"/>
                <w:sz w:val="20"/>
                <w:szCs w:val="20"/>
              </w:rPr>
              <w:t xml:space="preserve">Email id: </w:t>
            </w:r>
            <w:r w:rsidR="00F57BDE">
              <w:rPr>
                <w:rFonts w:ascii="Times New Roman" w:hAnsi="Times New Roman" w:cs="Times New Roman"/>
                <w:sz w:val="20"/>
                <w:szCs w:val="20"/>
              </w:rPr>
              <w:t>gvispute20@gmail.com</w:t>
            </w:r>
            <w:bookmarkStart w:id="0" w:name="_GoBack"/>
            <w:bookmarkEnd w:id="0"/>
          </w:p>
        </w:tc>
      </w:tr>
    </w:tbl>
    <w:p w:rsidR="00DA4FC7" w:rsidRPr="00274E32" w:rsidRDefault="00DA4FC7" w:rsidP="00DA4FC7">
      <w:pPr>
        <w:spacing w:line="360" w:lineRule="auto"/>
        <w:contextualSpacing/>
        <w:jc w:val="both"/>
        <w:rPr>
          <w:rFonts w:ascii="Times New Roman" w:eastAsia="Times New Roman" w:hAnsi="Times New Roman" w:cs="Times New Roman"/>
          <w:b/>
          <w:bCs/>
          <w:sz w:val="20"/>
          <w:szCs w:val="20"/>
        </w:rPr>
      </w:pPr>
    </w:p>
    <w:p w:rsidR="00A70B18" w:rsidRPr="00274E32" w:rsidRDefault="00DA4FC7" w:rsidP="00DA4FC7">
      <w:pPr>
        <w:spacing w:after="0" w:line="240" w:lineRule="auto"/>
        <w:contextualSpacing/>
        <w:jc w:val="both"/>
        <w:rPr>
          <w:rFonts w:ascii="Times New Roman" w:eastAsia="Times New Roman" w:hAnsi="Times New Roman" w:cs="Times New Roman"/>
          <w:b/>
          <w:bCs/>
          <w:sz w:val="20"/>
          <w:szCs w:val="20"/>
        </w:rPr>
      </w:pPr>
      <w:r w:rsidRPr="00274E32">
        <w:rPr>
          <w:rFonts w:ascii="Times New Roman" w:eastAsia="Times New Roman" w:hAnsi="Times New Roman" w:cs="Times New Roman"/>
          <w:b/>
          <w:bCs/>
          <w:sz w:val="20"/>
          <w:szCs w:val="20"/>
        </w:rPr>
        <w:t xml:space="preserve">Abstract: </w:t>
      </w:r>
      <w:r w:rsidR="00614C27" w:rsidRPr="00274E32">
        <w:rPr>
          <w:rFonts w:ascii="Times New Roman" w:hAnsi="Times New Roman" w:cs="Times New Roman"/>
          <w:sz w:val="20"/>
          <w:szCs w:val="20"/>
        </w:rPr>
        <w:t xml:space="preserve">Construction </w:t>
      </w:r>
      <w:proofErr w:type="gramStart"/>
      <w:r w:rsidR="00614C27" w:rsidRPr="00274E32">
        <w:rPr>
          <w:rFonts w:ascii="Times New Roman" w:hAnsi="Times New Roman" w:cs="Times New Roman"/>
          <w:sz w:val="20"/>
          <w:szCs w:val="20"/>
        </w:rPr>
        <w:t>is carried out</w:t>
      </w:r>
      <w:proofErr w:type="gramEnd"/>
      <w:r w:rsidR="00614C27" w:rsidRPr="00274E32">
        <w:rPr>
          <w:rFonts w:ascii="Times New Roman" w:hAnsi="Times New Roman" w:cs="Times New Roman"/>
          <w:sz w:val="20"/>
          <w:szCs w:val="20"/>
        </w:rPr>
        <w:t xml:space="preserve"> in highly demanding and complicated build</w:t>
      </w:r>
      <w:r w:rsidR="00A70B18" w:rsidRPr="00274E32">
        <w:rPr>
          <w:rFonts w:ascii="Times New Roman" w:hAnsi="Times New Roman" w:cs="Times New Roman"/>
          <w:sz w:val="20"/>
          <w:szCs w:val="20"/>
        </w:rPr>
        <w:t xml:space="preserve"> environments where projects</w:t>
      </w:r>
      <w:r w:rsidR="00614C27" w:rsidRPr="00274E32">
        <w:rPr>
          <w:rFonts w:ascii="Times New Roman" w:hAnsi="Times New Roman" w:cs="Times New Roman"/>
          <w:sz w:val="20"/>
          <w:szCs w:val="20"/>
        </w:rPr>
        <w:t xml:space="preserve"> carried out by coalitions of numerous stakeholders with varying interests, objectives and </w:t>
      </w:r>
      <w:r w:rsidR="00A70B18" w:rsidRPr="00274E32">
        <w:rPr>
          <w:rFonts w:ascii="Times New Roman" w:hAnsi="Times New Roman" w:cs="Times New Roman"/>
          <w:sz w:val="20"/>
          <w:szCs w:val="20"/>
        </w:rPr>
        <w:t xml:space="preserve">socio-cultural background. </w:t>
      </w:r>
      <w:r w:rsidR="00614C27" w:rsidRPr="00274E32">
        <w:rPr>
          <w:rFonts w:ascii="Times New Roman" w:hAnsi="Times New Roman" w:cs="Times New Roman"/>
          <w:sz w:val="20"/>
          <w:szCs w:val="20"/>
        </w:rPr>
        <w:t>Although stakeholder manage</w:t>
      </w:r>
      <w:r w:rsidR="00A70B18" w:rsidRPr="00274E32">
        <w:rPr>
          <w:rFonts w:ascii="Times New Roman" w:hAnsi="Times New Roman" w:cs="Times New Roman"/>
          <w:sz w:val="20"/>
          <w:szCs w:val="20"/>
        </w:rPr>
        <w:t xml:space="preserve">ment </w:t>
      </w:r>
      <w:r w:rsidR="00614C27" w:rsidRPr="00274E32">
        <w:rPr>
          <w:rFonts w:ascii="Times New Roman" w:hAnsi="Times New Roman" w:cs="Times New Roman"/>
          <w:sz w:val="20"/>
          <w:szCs w:val="20"/>
        </w:rPr>
        <w:t>recognised as a means of increasing the propensity for successful delivery of construction projects, its full potential has yet to be realised. Previous research has shown that the existing frameworks focus on the overall stakeholder management process or their corresponding challenges and lack s detailed process for stakeholder identification and analysis</w:t>
      </w:r>
      <w:r w:rsidR="00A70B18" w:rsidRPr="00274E32">
        <w:rPr>
          <w:rFonts w:ascii="Times New Roman" w:hAnsi="Times New Roman" w:cs="Times New Roman"/>
          <w:sz w:val="20"/>
          <w:szCs w:val="20"/>
        </w:rPr>
        <w:t xml:space="preserve">. </w:t>
      </w:r>
      <w:r w:rsidR="00614C27" w:rsidRPr="00274E32">
        <w:rPr>
          <w:rFonts w:ascii="Times New Roman" w:hAnsi="Times New Roman" w:cs="Times New Roman"/>
          <w:sz w:val="20"/>
          <w:szCs w:val="20"/>
        </w:rPr>
        <w:t xml:space="preserve">Stakeholder management begins with stakeholder identification and builds on stakeholder analysis. Therefore, this study aims to develop a conceptual framework for stakeholder identification and analysis in construction projects in order to enhance the stakeholder management process. A comprehensive study </w:t>
      </w:r>
      <w:proofErr w:type="gramStart"/>
      <w:r w:rsidR="00614C27" w:rsidRPr="00274E32">
        <w:rPr>
          <w:rFonts w:ascii="Times New Roman" w:hAnsi="Times New Roman" w:cs="Times New Roman"/>
          <w:sz w:val="20"/>
          <w:szCs w:val="20"/>
        </w:rPr>
        <w:t>is carried out</w:t>
      </w:r>
      <w:proofErr w:type="gramEnd"/>
      <w:r w:rsidR="00614C27" w:rsidRPr="00274E32">
        <w:rPr>
          <w:rFonts w:ascii="Times New Roman" w:hAnsi="Times New Roman" w:cs="Times New Roman"/>
          <w:sz w:val="20"/>
          <w:szCs w:val="20"/>
        </w:rPr>
        <w:t xml:space="preserve"> on prior works on stakeholder management to achieve the aim. Current practices of stakeholder identification, classification and analysis methods; knowledge assets referred; factors taken into account for stakeholder identification and analysis are investigated using semi-structured interviews and questionnaire surveys. After data analysis, it is found that brainstorming </w:t>
      </w:r>
      <w:proofErr w:type="gramStart"/>
      <w:r w:rsidR="00614C27" w:rsidRPr="00274E32">
        <w:rPr>
          <w:rFonts w:ascii="Times New Roman" w:hAnsi="Times New Roman" w:cs="Times New Roman"/>
          <w:sz w:val="20"/>
          <w:szCs w:val="20"/>
        </w:rPr>
        <w:t>in group</w:t>
      </w:r>
      <w:proofErr w:type="gramEnd"/>
      <w:r w:rsidR="00614C27" w:rsidRPr="00274E32">
        <w:rPr>
          <w:rFonts w:ascii="Times New Roman" w:hAnsi="Times New Roman" w:cs="Times New Roman"/>
          <w:sz w:val="20"/>
          <w:szCs w:val="20"/>
        </w:rPr>
        <w:t xml:space="preserve"> meetings, stakeholder role classification and Stakeholder Salience Model are the preferred methods for stakeholder identification, classification and analysis respectively. </w:t>
      </w:r>
    </w:p>
    <w:p w:rsidR="00A70B18" w:rsidRPr="00274E32" w:rsidRDefault="00A70B18" w:rsidP="00A70B18">
      <w:pPr>
        <w:spacing w:line="240" w:lineRule="auto"/>
        <w:contextualSpacing/>
        <w:jc w:val="both"/>
        <w:rPr>
          <w:rFonts w:ascii="Times New Roman" w:hAnsi="Times New Roman" w:cs="Times New Roman"/>
          <w:sz w:val="20"/>
          <w:szCs w:val="20"/>
        </w:rPr>
      </w:pPr>
    </w:p>
    <w:p w:rsidR="00614C27" w:rsidRPr="00274E32" w:rsidRDefault="00DA4FC7" w:rsidP="00A70B18">
      <w:pPr>
        <w:spacing w:before="240" w:line="360" w:lineRule="auto"/>
        <w:contextualSpacing/>
        <w:jc w:val="both"/>
        <w:rPr>
          <w:rFonts w:ascii="Times New Roman" w:hAnsi="Times New Roman" w:cs="Times New Roman"/>
          <w:b/>
          <w:i/>
          <w:sz w:val="20"/>
          <w:szCs w:val="20"/>
        </w:rPr>
      </w:pPr>
      <w:r w:rsidRPr="00274E32">
        <w:rPr>
          <w:rFonts w:ascii="Times New Roman" w:hAnsi="Times New Roman" w:cs="Times New Roman"/>
          <w:b/>
          <w:i/>
          <w:sz w:val="20"/>
          <w:szCs w:val="20"/>
        </w:rPr>
        <w:t>Keywords</w:t>
      </w:r>
      <w:r w:rsidR="00614C27" w:rsidRPr="00274E32">
        <w:rPr>
          <w:rFonts w:ascii="Times New Roman" w:hAnsi="Times New Roman" w:cs="Times New Roman"/>
          <w:b/>
          <w:i/>
          <w:sz w:val="20"/>
          <w:szCs w:val="20"/>
        </w:rPr>
        <w:t>: Stakeholder management, Stakeholder identification, Stakeholder Analysis, Success factors, Knowledge Assets, Framewo</w:t>
      </w:r>
      <w:r w:rsidRPr="00274E32">
        <w:rPr>
          <w:rFonts w:ascii="Times New Roman" w:hAnsi="Times New Roman" w:cs="Times New Roman"/>
          <w:b/>
          <w:i/>
          <w:sz w:val="20"/>
          <w:szCs w:val="20"/>
        </w:rPr>
        <w:t>rk.</w:t>
      </w:r>
    </w:p>
    <w:p w:rsidR="00DA4FC7" w:rsidRPr="00274E32" w:rsidRDefault="00DA4FC7" w:rsidP="00A70B18">
      <w:pPr>
        <w:spacing w:before="240" w:line="360" w:lineRule="auto"/>
        <w:contextualSpacing/>
        <w:jc w:val="both"/>
        <w:rPr>
          <w:rFonts w:ascii="Times New Roman" w:hAnsi="Times New Roman" w:cs="Times New Roman"/>
          <w:b/>
          <w:i/>
          <w:sz w:val="20"/>
          <w:szCs w:val="20"/>
        </w:rPr>
      </w:pPr>
    </w:p>
    <w:p w:rsidR="00DA4FC7" w:rsidRPr="00274E32" w:rsidRDefault="00DA4FC7" w:rsidP="00DA4FC7">
      <w:pPr>
        <w:spacing w:after="0" w:line="360" w:lineRule="auto"/>
        <w:contextualSpacing/>
        <w:jc w:val="both"/>
        <w:rPr>
          <w:rFonts w:ascii="Times New Roman" w:hAnsi="Times New Roman" w:cs="Times New Roman"/>
          <w:b/>
          <w:sz w:val="20"/>
          <w:szCs w:val="20"/>
        </w:rPr>
        <w:sectPr w:rsidR="00DA4FC7" w:rsidRPr="00274E32" w:rsidSect="001D1F25">
          <w:pgSz w:w="11906" w:h="16838"/>
          <w:pgMar w:top="851" w:right="1440" w:bottom="1440" w:left="1440" w:header="708" w:footer="708" w:gutter="0"/>
          <w:cols w:space="708"/>
          <w:docGrid w:linePitch="360"/>
        </w:sectPr>
      </w:pPr>
    </w:p>
    <w:p w:rsidR="00614C27" w:rsidRPr="00274E32" w:rsidRDefault="00DA4FC7" w:rsidP="005143EF">
      <w:pPr>
        <w:pStyle w:val="ListParagraph"/>
        <w:numPr>
          <w:ilvl w:val="0"/>
          <w:numId w:val="7"/>
        </w:numPr>
        <w:spacing w:after="0" w:line="240" w:lineRule="auto"/>
        <w:jc w:val="center"/>
        <w:rPr>
          <w:rFonts w:cs="Times New Roman"/>
          <w:b/>
          <w:sz w:val="20"/>
          <w:szCs w:val="20"/>
        </w:rPr>
      </w:pPr>
      <w:r w:rsidRPr="00274E32">
        <w:rPr>
          <w:rFonts w:cs="Times New Roman"/>
          <w:b/>
          <w:sz w:val="20"/>
          <w:szCs w:val="20"/>
        </w:rPr>
        <w:t>INTRODUCTION</w:t>
      </w:r>
    </w:p>
    <w:p w:rsidR="005143EF" w:rsidRPr="00274E32" w:rsidRDefault="00614C27" w:rsidP="00720BA7">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This chapter delivers a summary for this project that involves a background for research and brief idea about stakeholder management. Moreover, this chapter will demonstrate about research objectives and the requirement of a systematic framework for stakeholder identification and analysis in construction industry. </w:t>
      </w:r>
      <w:r w:rsidR="00720BA7">
        <w:rPr>
          <w:rFonts w:ascii="Times New Roman" w:hAnsi="Times New Roman" w:cs="Times New Roman"/>
          <w:sz w:val="20"/>
          <w:szCs w:val="20"/>
        </w:rPr>
        <w:t xml:space="preserve"> </w:t>
      </w:r>
      <w:r w:rsidR="00AA675D" w:rsidRPr="00274E32">
        <w:rPr>
          <w:rFonts w:ascii="Times New Roman" w:hAnsi="Times New Roman" w:cs="Times New Roman"/>
          <w:sz w:val="20"/>
          <w:szCs w:val="20"/>
        </w:rPr>
        <w:t xml:space="preserve">Stakeholders need to </w:t>
      </w:r>
      <w:proofErr w:type="gramStart"/>
      <w:r w:rsidR="00AA675D" w:rsidRPr="00274E32">
        <w:rPr>
          <w:rFonts w:ascii="Times New Roman" w:hAnsi="Times New Roman" w:cs="Times New Roman"/>
          <w:sz w:val="20"/>
          <w:szCs w:val="20"/>
        </w:rPr>
        <w:t>be managed</w:t>
      </w:r>
      <w:proofErr w:type="gramEnd"/>
      <w:r w:rsidR="00AA675D" w:rsidRPr="00274E32">
        <w:rPr>
          <w:rFonts w:ascii="Times New Roman" w:hAnsi="Times New Roman" w:cs="Times New Roman"/>
          <w:sz w:val="20"/>
          <w:szCs w:val="20"/>
        </w:rPr>
        <w:t xml:space="preserve"> in order to attenuate their negative impacts and ensure that they do not hinder the achievement of project goals. Stakeholder management is about relationships between a corporation and its stakeholders </w:t>
      </w:r>
      <w:sdt>
        <w:sdtPr>
          <w:rPr>
            <w:rFonts w:ascii="Times New Roman" w:hAnsi="Times New Roman" w:cs="Times New Roman"/>
            <w:sz w:val="20"/>
            <w:szCs w:val="20"/>
          </w:rPr>
          <w:id w:val="-1547983156"/>
          <w:citation/>
        </w:sdtPr>
        <w:sdtContent>
          <w:r w:rsidR="00AA675D" w:rsidRPr="00274E32">
            <w:rPr>
              <w:rFonts w:ascii="Times New Roman" w:hAnsi="Times New Roman" w:cs="Times New Roman"/>
              <w:sz w:val="20"/>
              <w:szCs w:val="20"/>
            </w:rPr>
            <w:fldChar w:fldCharType="begin"/>
          </w:r>
          <w:r w:rsidR="00AA675D" w:rsidRPr="00274E32">
            <w:rPr>
              <w:rFonts w:ascii="Times New Roman" w:hAnsi="Times New Roman" w:cs="Times New Roman"/>
              <w:sz w:val="20"/>
              <w:szCs w:val="20"/>
            </w:rPr>
            <w:instrText xml:space="preserve"> CITATION Olo10 \l 16393 </w:instrText>
          </w:r>
          <w:r w:rsidR="00AA675D" w:rsidRPr="00274E32">
            <w:rPr>
              <w:rFonts w:ascii="Times New Roman" w:hAnsi="Times New Roman" w:cs="Times New Roman"/>
              <w:sz w:val="20"/>
              <w:szCs w:val="20"/>
            </w:rPr>
            <w:fldChar w:fldCharType="separate"/>
          </w:r>
          <w:r w:rsidR="00AA675D" w:rsidRPr="00274E32">
            <w:rPr>
              <w:rFonts w:ascii="Times New Roman" w:hAnsi="Times New Roman" w:cs="Times New Roman"/>
              <w:noProof/>
              <w:sz w:val="20"/>
              <w:szCs w:val="20"/>
            </w:rPr>
            <w:t>(Olomolaiye, 2010)</w:t>
          </w:r>
          <w:r w:rsidR="00AA675D" w:rsidRPr="00274E32">
            <w:rPr>
              <w:rFonts w:ascii="Times New Roman" w:hAnsi="Times New Roman" w:cs="Times New Roman"/>
              <w:sz w:val="20"/>
              <w:szCs w:val="20"/>
            </w:rPr>
            <w:fldChar w:fldCharType="end"/>
          </w:r>
        </w:sdtContent>
      </w:sdt>
      <w:r w:rsidR="00AA675D" w:rsidRPr="00274E32">
        <w:rPr>
          <w:rFonts w:ascii="Times New Roman" w:hAnsi="Times New Roman" w:cs="Times New Roman"/>
          <w:sz w:val="20"/>
          <w:szCs w:val="20"/>
        </w:rPr>
        <w:t xml:space="preserve">. These relationships </w:t>
      </w:r>
      <w:proofErr w:type="gramStart"/>
      <w:r w:rsidR="00AA675D" w:rsidRPr="00274E32">
        <w:rPr>
          <w:rFonts w:ascii="Times New Roman" w:hAnsi="Times New Roman" w:cs="Times New Roman"/>
          <w:sz w:val="20"/>
          <w:szCs w:val="20"/>
        </w:rPr>
        <w:t>impact on</w:t>
      </w:r>
      <w:proofErr w:type="gramEnd"/>
      <w:r w:rsidR="00AA675D" w:rsidRPr="00274E32">
        <w:rPr>
          <w:rFonts w:ascii="Times New Roman" w:hAnsi="Times New Roman" w:cs="Times New Roman"/>
          <w:sz w:val="20"/>
          <w:szCs w:val="20"/>
        </w:rPr>
        <w:t xml:space="preserve"> individuals and organizations both positively and negatively. </w:t>
      </w:r>
      <w:r w:rsidR="005143EF" w:rsidRPr="00274E32">
        <w:rPr>
          <w:rFonts w:ascii="Times New Roman" w:hAnsi="Times New Roman" w:cs="Times New Roman"/>
          <w:sz w:val="20"/>
          <w:szCs w:val="20"/>
        </w:rPr>
        <w:t xml:space="preserve"> </w:t>
      </w:r>
      <w:proofErr w:type="gramStart"/>
      <w:r w:rsidR="00AA675D" w:rsidRPr="00274E32">
        <w:rPr>
          <w:rFonts w:ascii="Times New Roman" w:hAnsi="Times New Roman" w:cs="Times New Roman"/>
          <w:sz w:val="20"/>
          <w:szCs w:val="20"/>
        </w:rPr>
        <w:t>A report by IFC (2007), singled out, a lack of understanding of the assorted interest groups, the drivers of their actions and their influence potential during the project lifecycle on the part of management, as a significant challenge in international projects in terms of time schedule of project delivery, budget line and quality of the project since some of the project stakeholders might not be satisfied.</w:t>
      </w:r>
      <w:proofErr w:type="gramEnd"/>
      <w:r w:rsidR="00AA675D" w:rsidRPr="00274E32">
        <w:rPr>
          <w:rFonts w:ascii="Times New Roman" w:hAnsi="Times New Roman" w:cs="Times New Roman"/>
          <w:sz w:val="20"/>
          <w:szCs w:val="20"/>
        </w:rPr>
        <w:t xml:space="preserve"> This suggests that stakeholders may disagree on some key project milestones and actions hence affecting project delivery because the project may lag behind the schedule, delivered outside the initial project architectural plan and budget line. </w:t>
      </w:r>
      <w:bookmarkStart w:id="1" w:name="_Toc103036043"/>
      <w:bookmarkStart w:id="2" w:name="_Toc103071798"/>
    </w:p>
    <w:p w:rsidR="00AA675D" w:rsidRPr="00274E32" w:rsidRDefault="00AA675D" w:rsidP="005143EF">
      <w:pPr>
        <w:pStyle w:val="ListParagraph"/>
        <w:numPr>
          <w:ilvl w:val="1"/>
          <w:numId w:val="7"/>
        </w:numPr>
        <w:spacing w:after="0" w:line="240" w:lineRule="auto"/>
        <w:rPr>
          <w:rFonts w:cs="Times New Roman"/>
          <w:b/>
          <w:sz w:val="20"/>
          <w:szCs w:val="20"/>
        </w:rPr>
      </w:pPr>
      <w:r w:rsidRPr="00274E32">
        <w:rPr>
          <w:rFonts w:cs="Times New Roman"/>
          <w:b/>
          <w:sz w:val="20"/>
          <w:szCs w:val="20"/>
        </w:rPr>
        <w:t>Research Aim and Objectives:</w:t>
      </w:r>
      <w:bookmarkEnd w:id="1"/>
      <w:bookmarkEnd w:id="2"/>
    </w:p>
    <w:p w:rsidR="00AA675D" w:rsidRPr="00274E32" w:rsidRDefault="00AA675D" w:rsidP="00274E32">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The overall aim of this study is to generate a framework for stakeholder identification and analysis, which will </w:t>
      </w:r>
      <w:r w:rsidRPr="00274E32">
        <w:rPr>
          <w:rFonts w:ascii="Times New Roman" w:hAnsi="Times New Roman" w:cs="Times New Roman"/>
          <w:sz w:val="20"/>
          <w:szCs w:val="20"/>
        </w:rPr>
        <w:t>ease the stakeholder management process in construction industry with demanding issues (Projects with multiple and diverse stakeholders and interests).</w:t>
      </w:r>
    </w:p>
    <w:p w:rsidR="00AA675D" w:rsidRPr="00274E32" w:rsidRDefault="00AA675D" w:rsidP="00274E32">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In pursuing this aim, the subsequent objectives are set</w:t>
      </w:r>
      <w:proofErr w:type="gramStart"/>
      <w:r w:rsidRPr="00274E32">
        <w:rPr>
          <w:rFonts w:ascii="Times New Roman" w:hAnsi="Times New Roman" w:cs="Times New Roman"/>
          <w:sz w:val="20"/>
          <w:szCs w:val="20"/>
        </w:rPr>
        <w:t>;</w:t>
      </w:r>
      <w:proofErr w:type="gramEnd"/>
    </w:p>
    <w:p w:rsidR="00AA675D" w:rsidRPr="00274E32" w:rsidRDefault="00AA675D" w:rsidP="00274E32">
      <w:pPr>
        <w:pStyle w:val="Default"/>
        <w:numPr>
          <w:ilvl w:val="0"/>
          <w:numId w:val="2"/>
        </w:numPr>
        <w:ind w:left="360"/>
        <w:contextualSpacing/>
        <w:jc w:val="both"/>
        <w:rPr>
          <w:color w:val="auto"/>
          <w:sz w:val="20"/>
          <w:szCs w:val="20"/>
        </w:rPr>
      </w:pPr>
      <w:bookmarkStart w:id="3" w:name="_Hlk100514361"/>
      <w:r w:rsidRPr="00274E32">
        <w:rPr>
          <w:color w:val="auto"/>
          <w:sz w:val="20"/>
          <w:szCs w:val="20"/>
        </w:rPr>
        <w:t xml:space="preserve">Literature review on stakeholder management process </w:t>
      </w:r>
      <w:bookmarkEnd w:id="3"/>
      <w:r w:rsidRPr="00274E32">
        <w:rPr>
          <w:color w:val="auto"/>
          <w:sz w:val="20"/>
          <w:szCs w:val="20"/>
        </w:rPr>
        <w:t>and challenges in performing the same in construction projects.</w:t>
      </w:r>
    </w:p>
    <w:p w:rsidR="00AA675D" w:rsidRPr="00274E32" w:rsidRDefault="00AA675D" w:rsidP="00274E32">
      <w:pPr>
        <w:pStyle w:val="Default"/>
        <w:numPr>
          <w:ilvl w:val="0"/>
          <w:numId w:val="2"/>
        </w:numPr>
        <w:ind w:left="360"/>
        <w:contextualSpacing/>
        <w:jc w:val="both"/>
        <w:rPr>
          <w:color w:val="auto"/>
          <w:sz w:val="20"/>
          <w:szCs w:val="20"/>
        </w:rPr>
      </w:pPr>
      <w:bookmarkStart w:id="4" w:name="_Hlk100514462"/>
      <w:r w:rsidRPr="00274E32">
        <w:rPr>
          <w:color w:val="auto"/>
          <w:sz w:val="20"/>
          <w:szCs w:val="20"/>
        </w:rPr>
        <w:t>To analyse this current practise of stakeholder identification and analysis tools &amp; techniques in construction industry.</w:t>
      </w:r>
    </w:p>
    <w:p w:rsidR="00AA675D" w:rsidRPr="00274E32" w:rsidRDefault="00AA675D" w:rsidP="00274E32">
      <w:pPr>
        <w:pStyle w:val="Default"/>
        <w:numPr>
          <w:ilvl w:val="0"/>
          <w:numId w:val="2"/>
        </w:numPr>
        <w:ind w:left="360"/>
        <w:contextualSpacing/>
        <w:jc w:val="both"/>
        <w:rPr>
          <w:color w:val="auto"/>
          <w:sz w:val="20"/>
          <w:szCs w:val="20"/>
        </w:rPr>
      </w:pPr>
      <w:bookmarkStart w:id="5" w:name="_Hlk100514527"/>
      <w:bookmarkEnd w:id="4"/>
      <w:r w:rsidRPr="00274E32">
        <w:rPr>
          <w:color w:val="auto"/>
          <w:sz w:val="20"/>
          <w:szCs w:val="20"/>
        </w:rPr>
        <w:t>To accumulate information about factors considered in stakeholder identification, the key sources of data for stakeholder identification and analysis.</w:t>
      </w:r>
    </w:p>
    <w:p w:rsidR="00AA675D" w:rsidRPr="00274E32" w:rsidRDefault="00AA675D" w:rsidP="00274E32">
      <w:pPr>
        <w:pStyle w:val="Default"/>
        <w:numPr>
          <w:ilvl w:val="0"/>
          <w:numId w:val="2"/>
        </w:numPr>
        <w:ind w:left="360"/>
        <w:contextualSpacing/>
        <w:jc w:val="both"/>
        <w:rPr>
          <w:color w:val="auto"/>
          <w:sz w:val="20"/>
          <w:szCs w:val="20"/>
        </w:rPr>
      </w:pPr>
      <w:bookmarkStart w:id="6" w:name="_Hlk100514824"/>
      <w:bookmarkEnd w:id="5"/>
      <w:r w:rsidRPr="00274E32">
        <w:rPr>
          <w:color w:val="auto"/>
          <w:sz w:val="20"/>
          <w:szCs w:val="20"/>
        </w:rPr>
        <w:t xml:space="preserve">To develop a conceptual framework for stakeholder identification and analysis in construction projects. </w:t>
      </w:r>
    </w:p>
    <w:p w:rsidR="00AA675D" w:rsidRDefault="00AA675D" w:rsidP="00274E32">
      <w:pPr>
        <w:pStyle w:val="Default"/>
        <w:numPr>
          <w:ilvl w:val="0"/>
          <w:numId w:val="2"/>
        </w:numPr>
        <w:ind w:left="360"/>
        <w:contextualSpacing/>
        <w:jc w:val="both"/>
        <w:rPr>
          <w:color w:val="auto"/>
          <w:sz w:val="20"/>
          <w:szCs w:val="20"/>
        </w:rPr>
      </w:pPr>
      <w:bookmarkStart w:id="7" w:name="_Hlk100514893"/>
      <w:bookmarkEnd w:id="6"/>
      <w:r w:rsidRPr="00274E32">
        <w:rPr>
          <w:color w:val="auto"/>
          <w:sz w:val="20"/>
          <w:szCs w:val="20"/>
        </w:rPr>
        <w:t>To validate/evaluate the framework.</w:t>
      </w:r>
      <w:bookmarkEnd w:id="7"/>
      <w:r w:rsidRPr="00274E32">
        <w:rPr>
          <w:color w:val="auto"/>
          <w:sz w:val="20"/>
          <w:szCs w:val="20"/>
        </w:rPr>
        <w:t xml:space="preserve"> </w:t>
      </w:r>
    </w:p>
    <w:p w:rsidR="00CA2B60" w:rsidRPr="00274E32" w:rsidRDefault="00CA2B60" w:rsidP="00CA2B60">
      <w:pPr>
        <w:pStyle w:val="Default"/>
        <w:contextualSpacing/>
        <w:jc w:val="both"/>
        <w:rPr>
          <w:color w:val="auto"/>
          <w:sz w:val="20"/>
          <w:szCs w:val="20"/>
        </w:rPr>
      </w:pPr>
    </w:p>
    <w:p w:rsidR="00274E32" w:rsidRPr="00274E32" w:rsidRDefault="00AA675D" w:rsidP="00DA4FC7">
      <w:pPr>
        <w:pStyle w:val="ListParagraph"/>
        <w:numPr>
          <w:ilvl w:val="0"/>
          <w:numId w:val="7"/>
        </w:numPr>
        <w:spacing w:after="0" w:line="360" w:lineRule="auto"/>
        <w:jc w:val="center"/>
        <w:rPr>
          <w:rFonts w:cs="Times New Roman"/>
          <w:b/>
          <w:sz w:val="20"/>
          <w:szCs w:val="20"/>
        </w:rPr>
      </w:pPr>
      <w:r w:rsidRPr="00274E32">
        <w:rPr>
          <w:rFonts w:cs="Times New Roman"/>
          <w:b/>
          <w:sz w:val="20"/>
          <w:szCs w:val="20"/>
        </w:rPr>
        <w:t>LITERATURE REVIEW</w:t>
      </w:r>
      <w:bookmarkStart w:id="8" w:name="_Toc103036048"/>
      <w:bookmarkStart w:id="9" w:name="_Toc103071803"/>
    </w:p>
    <w:p w:rsidR="00AA675D" w:rsidRPr="00274E32" w:rsidRDefault="00274E32" w:rsidP="00274E32">
      <w:pPr>
        <w:spacing w:after="0" w:line="240" w:lineRule="auto"/>
        <w:jc w:val="both"/>
        <w:rPr>
          <w:rFonts w:ascii="Times New Roman" w:hAnsi="Times New Roman" w:cs="Times New Roman"/>
          <w:b/>
          <w:color w:val="000000" w:themeColor="text1"/>
          <w:sz w:val="20"/>
          <w:szCs w:val="20"/>
        </w:rPr>
      </w:pPr>
      <w:r w:rsidRPr="001E3DFB">
        <w:rPr>
          <w:rFonts w:ascii="Times New Roman" w:hAnsi="Times New Roman" w:cs="Times New Roman"/>
          <w:b/>
          <w:sz w:val="20"/>
          <w:szCs w:val="20"/>
        </w:rPr>
        <w:t xml:space="preserve">2.1 </w:t>
      </w:r>
      <w:r w:rsidR="00AA675D" w:rsidRPr="001E3DFB">
        <w:rPr>
          <w:rFonts w:ascii="Times New Roman" w:hAnsi="Times New Roman" w:cs="Times New Roman"/>
          <w:b/>
          <w:sz w:val="20"/>
          <w:szCs w:val="20"/>
        </w:rPr>
        <w:t>Definitions of Stakeholders</w:t>
      </w:r>
      <w:r w:rsidRPr="001E3DFB">
        <w:rPr>
          <w:rFonts w:ascii="Times New Roman" w:hAnsi="Times New Roman" w:cs="Times New Roman"/>
          <w:b/>
          <w:sz w:val="20"/>
          <w:szCs w:val="20"/>
        </w:rPr>
        <w:t xml:space="preserve"> and </w:t>
      </w:r>
      <w:r w:rsidR="00AA675D" w:rsidRPr="001E3DFB">
        <w:rPr>
          <w:rFonts w:ascii="Times New Roman" w:hAnsi="Times New Roman" w:cs="Times New Roman"/>
          <w:b/>
          <w:sz w:val="20"/>
          <w:szCs w:val="20"/>
        </w:rPr>
        <w:t>Construction Project Stakeholders:</w:t>
      </w:r>
      <w:bookmarkEnd w:id="8"/>
      <w:bookmarkEnd w:id="9"/>
      <w:r>
        <w:rPr>
          <w:rFonts w:ascii="Times New Roman" w:hAnsi="Times New Roman" w:cs="Times New Roman"/>
          <w:b/>
          <w:color w:val="000000" w:themeColor="text1"/>
          <w:sz w:val="20"/>
          <w:szCs w:val="20"/>
        </w:rPr>
        <w:t xml:space="preserve"> </w:t>
      </w:r>
      <w:r w:rsidR="00AA675D" w:rsidRPr="00274E32">
        <w:rPr>
          <w:rFonts w:ascii="Times New Roman" w:hAnsi="Times New Roman" w:cs="Times New Roman"/>
          <w:sz w:val="20"/>
          <w:szCs w:val="20"/>
        </w:rPr>
        <w:t xml:space="preserve">The Stakeholder concept </w:t>
      </w:r>
      <w:proofErr w:type="gramStart"/>
      <w:r w:rsidR="00AA675D" w:rsidRPr="00274E32">
        <w:rPr>
          <w:rFonts w:ascii="Times New Roman" w:hAnsi="Times New Roman" w:cs="Times New Roman"/>
          <w:sz w:val="20"/>
          <w:szCs w:val="20"/>
        </w:rPr>
        <w:t>was first brought up</w:t>
      </w:r>
      <w:proofErr w:type="gramEnd"/>
      <w:r w:rsidR="00AA675D" w:rsidRPr="00274E32">
        <w:rPr>
          <w:rFonts w:ascii="Times New Roman" w:hAnsi="Times New Roman" w:cs="Times New Roman"/>
          <w:sz w:val="20"/>
          <w:szCs w:val="20"/>
        </w:rPr>
        <w:t xml:space="preserve"> in 1963 by researchers in an internal memorandum at the Stanford Research Institute. They defined stakeholder as ‘those groups without whose support the organization would cease to exist’ (cited in freeman (2010)). Later, Freeman (1984) introduced a strategic management process i.e., a stakeholder approach that has been </w:t>
      </w:r>
      <w:proofErr w:type="gramStart"/>
      <w:r w:rsidR="00AA675D" w:rsidRPr="00274E32">
        <w:rPr>
          <w:rFonts w:ascii="Times New Roman" w:hAnsi="Times New Roman" w:cs="Times New Roman"/>
          <w:sz w:val="20"/>
          <w:szCs w:val="20"/>
        </w:rPr>
        <w:t xml:space="preserve">extensively conceded as a turning point in advancement of SM research, where </w:t>
      </w:r>
      <w:r w:rsidR="00AA675D" w:rsidRPr="00274E32">
        <w:rPr>
          <w:rFonts w:ascii="Times New Roman" w:hAnsi="Times New Roman" w:cs="Times New Roman"/>
          <w:sz w:val="20"/>
          <w:szCs w:val="20"/>
        </w:rPr>
        <w:lastRenderedPageBreak/>
        <w:t>stakeholders are defined as a party “who can affect or is affected by the achievement of the firm’s objectives”</w:t>
      </w:r>
      <w:proofErr w:type="gramEnd"/>
      <w:r w:rsidR="00AA675D" w:rsidRPr="00274E32">
        <w:rPr>
          <w:rFonts w:ascii="Times New Roman" w:hAnsi="Times New Roman" w:cs="Times New Roman"/>
          <w:sz w:val="20"/>
          <w:szCs w:val="20"/>
        </w:rPr>
        <w:t>.</w:t>
      </w:r>
    </w:p>
    <w:p w:rsidR="00274E32" w:rsidRDefault="00AA675D" w:rsidP="00274E32">
      <w:pPr>
        <w:spacing w:before="240"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Project Management Institute (PMI®), 1996) proposed a formal definition of a stakeholder that is “individuals and organizations who are actively involved in the project, or whose interests may be positively or negatively affected as a result of project execution or successful project completion”. ISO 26000 defines a stakeholder as an “individual or group that has an interest in any decision or activity of an organization”.</w:t>
      </w:r>
    </w:p>
    <w:p w:rsidR="00AA675D" w:rsidRPr="00274E32" w:rsidRDefault="00AA675D" w:rsidP="00274E32">
      <w:pPr>
        <w:spacing w:before="240"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According to Bourne (2009), stakeholders are those individuals or groups that </w:t>
      </w:r>
      <w:proofErr w:type="gramStart"/>
      <w:r w:rsidRPr="00274E32">
        <w:rPr>
          <w:rFonts w:ascii="Times New Roman" w:hAnsi="Times New Roman" w:cs="Times New Roman"/>
          <w:sz w:val="20"/>
          <w:szCs w:val="20"/>
        </w:rPr>
        <w:t>are generally either</w:t>
      </w:r>
      <w:proofErr w:type="gramEnd"/>
      <w:r w:rsidRPr="00274E32">
        <w:rPr>
          <w:rFonts w:ascii="Times New Roman" w:hAnsi="Times New Roman" w:cs="Times New Roman"/>
          <w:sz w:val="20"/>
          <w:szCs w:val="20"/>
        </w:rPr>
        <w:t xml:space="preserve"> affected by or can influence the organisation’s success or failure as it relates to the organisation’s activities.</w:t>
      </w:r>
    </w:p>
    <w:p w:rsidR="00AA675D" w:rsidRPr="00274E32" w:rsidRDefault="00AA675D" w:rsidP="00274E32">
      <w:pPr>
        <w:spacing w:before="240"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Advancing towards construction project stakeholder, </w:t>
      </w:r>
      <w:bookmarkStart w:id="10" w:name="_Hlk102905663"/>
      <w:r w:rsidRPr="00274E32">
        <w:rPr>
          <w:rFonts w:ascii="Times New Roman" w:hAnsi="Times New Roman" w:cs="Times New Roman"/>
          <w:sz w:val="20"/>
          <w:szCs w:val="20"/>
        </w:rPr>
        <w:t xml:space="preserve">McElroy and Mills (2000) </w:t>
      </w:r>
      <w:bookmarkEnd w:id="10"/>
      <w:r w:rsidRPr="00274E32">
        <w:rPr>
          <w:rFonts w:ascii="Times New Roman" w:hAnsi="Times New Roman" w:cs="Times New Roman"/>
          <w:sz w:val="20"/>
          <w:szCs w:val="20"/>
        </w:rPr>
        <w:t xml:space="preserve">defined a construction project stakeholder as “An individual or coalition of individuals who possess a vested interest in the successful implementation of a project”. </w:t>
      </w:r>
      <w:proofErr w:type="gramStart"/>
      <w:r w:rsidRPr="00274E32">
        <w:rPr>
          <w:rFonts w:ascii="Times New Roman" w:hAnsi="Times New Roman" w:cs="Times New Roman"/>
          <w:sz w:val="20"/>
          <w:szCs w:val="20"/>
        </w:rPr>
        <w:t xml:space="preserve">The list of stakeholders in a construction project is usually endless and may include the project team (client, contractor, architect, engineer, quantity surveyor, project manager), end-users of the project, facilities manager, shareholders, employees, subcontractors, suppliers, competitors, bankers, media, neighbours, the general public, various levels of government and its agent, and the unborn generation </w:t>
      </w:r>
      <w:bookmarkStart w:id="11" w:name="_Hlk102905688"/>
      <w:r w:rsidRPr="00274E32">
        <w:rPr>
          <w:rFonts w:ascii="Times New Roman" w:hAnsi="Times New Roman" w:cs="Times New Roman"/>
          <w:noProof/>
          <w:sz w:val="20"/>
          <w:szCs w:val="20"/>
        </w:rPr>
        <w:t>(</w:t>
      </w:r>
      <w:r w:rsidRPr="00274E32">
        <w:rPr>
          <w:rFonts w:ascii="Times New Roman" w:hAnsi="Times New Roman" w:cs="Times New Roman"/>
          <w:sz w:val="20"/>
          <w:szCs w:val="20"/>
        </w:rPr>
        <w:t>Smith and Love, 2004</w:t>
      </w:r>
      <w:bookmarkEnd w:id="11"/>
      <w:r w:rsidRPr="00274E32">
        <w:rPr>
          <w:rFonts w:ascii="Times New Roman" w:hAnsi="Times New Roman" w:cs="Times New Roman"/>
          <w:sz w:val="20"/>
          <w:szCs w:val="20"/>
        </w:rPr>
        <w:t xml:space="preserve">; </w:t>
      </w:r>
      <w:bookmarkStart w:id="12" w:name="_Hlk102905702"/>
      <w:r w:rsidRPr="00274E32">
        <w:rPr>
          <w:rFonts w:ascii="Times New Roman" w:hAnsi="Times New Roman" w:cs="Times New Roman"/>
          <w:sz w:val="20"/>
          <w:szCs w:val="20"/>
        </w:rPr>
        <w:t>Yang et al., 2011</w:t>
      </w:r>
      <w:bookmarkEnd w:id="12"/>
      <w:r w:rsidRPr="00274E32">
        <w:rPr>
          <w:rFonts w:ascii="Times New Roman" w:hAnsi="Times New Roman" w:cs="Times New Roman"/>
          <w:sz w:val="20"/>
          <w:szCs w:val="20"/>
        </w:rPr>
        <w:t>).</w:t>
      </w:r>
      <w:proofErr w:type="gramEnd"/>
    </w:p>
    <w:p w:rsidR="00AA675D" w:rsidRPr="00274E32" w:rsidRDefault="00AA675D" w:rsidP="00274E32">
      <w:pPr>
        <w:spacing w:before="240" w:after="0" w:line="240" w:lineRule="auto"/>
        <w:contextualSpacing/>
        <w:jc w:val="both"/>
        <w:rPr>
          <w:rFonts w:ascii="Times New Roman" w:hAnsi="Times New Roman" w:cs="Times New Roman"/>
          <w:sz w:val="20"/>
          <w:szCs w:val="20"/>
        </w:rPr>
      </w:pPr>
      <w:bookmarkStart w:id="13" w:name="_Hlk102905717"/>
      <w:proofErr w:type="spellStart"/>
      <w:r w:rsidRPr="00274E32">
        <w:rPr>
          <w:rFonts w:ascii="Times New Roman" w:hAnsi="Times New Roman" w:cs="Times New Roman"/>
          <w:sz w:val="20"/>
          <w:szCs w:val="20"/>
        </w:rPr>
        <w:t>Eyiah-Botwel</w:t>
      </w:r>
      <w:proofErr w:type="spellEnd"/>
      <w:r w:rsidRPr="00274E32">
        <w:rPr>
          <w:rFonts w:ascii="Times New Roman" w:hAnsi="Times New Roman" w:cs="Times New Roman"/>
          <w:sz w:val="20"/>
          <w:szCs w:val="20"/>
        </w:rPr>
        <w:t xml:space="preserve"> (2015)</w:t>
      </w:r>
      <w:bookmarkEnd w:id="13"/>
      <w:r w:rsidRPr="00274E32">
        <w:rPr>
          <w:rFonts w:ascii="Times New Roman" w:hAnsi="Times New Roman" w:cs="Times New Roman"/>
          <w:sz w:val="20"/>
          <w:szCs w:val="20"/>
        </w:rPr>
        <w:t xml:space="preserve"> cited that clients, site personnel, communities, project managers, subcontractors, professional bodies, local governments, contractors, media, politicians, political parties and members of parliament are major construction stakeholders.</w:t>
      </w:r>
    </w:p>
    <w:p w:rsidR="00397F3C" w:rsidRDefault="00AA675D" w:rsidP="00274E32">
      <w:pPr>
        <w:spacing w:before="240" w:after="0" w:line="240" w:lineRule="auto"/>
        <w:contextualSpacing/>
        <w:jc w:val="both"/>
        <w:rPr>
          <w:rFonts w:ascii="Times New Roman" w:hAnsi="Times New Roman" w:cs="Times New Roman"/>
          <w:sz w:val="20"/>
          <w:szCs w:val="20"/>
        </w:rPr>
      </w:pPr>
      <w:bookmarkStart w:id="14" w:name="_Hlk102905739"/>
      <w:proofErr w:type="spellStart"/>
      <w:r w:rsidRPr="00274E32">
        <w:rPr>
          <w:rFonts w:ascii="Times New Roman" w:hAnsi="Times New Roman" w:cs="Times New Roman"/>
          <w:sz w:val="20"/>
          <w:szCs w:val="20"/>
        </w:rPr>
        <w:t>Olatunde</w:t>
      </w:r>
      <w:proofErr w:type="spellEnd"/>
      <w:r w:rsidRPr="00274E32">
        <w:rPr>
          <w:rFonts w:ascii="Times New Roman" w:hAnsi="Times New Roman" w:cs="Times New Roman"/>
          <w:sz w:val="20"/>
          <w:szCs w:val="20"/>
        </w:rPr>
        <w:t xml:space="preserve"> (2019)</w:t>
      </w:r>
      <w:bookmarkEnd w:id="14"/>
      <w:r w:rsidRPr="00274E32">
        <w:rPr>
          <w:rFonts w:ascii="Times New Roman" w:hAnsi="Times New Roman" w:cs="Times New Roman"/>
          <w:noProof/>
          <w:sz w:val="20"/>
          <w:szCs w:val="20"/>
        </w:rPr>
        <w:t xml:space="preserve"> </w:t>
      </w:r>
      <w:r w:rsidRPr="00274E32">
        <w:rPr>
          <w:rFonts w:ascii="Times New Roman" w:hAnsi="Times New Roman" w:cs="Times New Roman"/>
          <w:sz w:val="20"/>
          <w:szCs w:val="20"/>
        </w:rPr>
        <w:t>identified stakeholders on private corporate organisation building projects to include clients, project contractors, project managers, project architects, project civil/structural engineers, project service engineers, project quantity surveyors, project subcontractors, project material suppliers, facility management teams, project land surveyors, local residents, local landowners, environmental miscreants, company shareholders, customers, company staff, financial institutions and contractor workmen. Others are the town-planning authority, conservationists, environmentalists, environmental impact assessors, the media, state government, passers-by, civil organisations, regulatory agencies, local government authorities and federal government.</w:t>
      </w:r>
    </w:p>
    <w:p w:rsidR="00AA675D" w:rsidRPr="00274E32" w:rsidRDefault="00AA675D" w:rsidP="00274E32">
      <w:pPr>
        <w:spacing w:before="240"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By looking on citation of numerous scholars, there is no clear definition of stakeholders as project stakeholders </w:t>
      </w:r>
      <w:proofErr w:type="gramStart"/>
      <w:r w:rsidRPr="00274E32">
        <w:rPr>
          <w:rFonts w:ascii="Times New Roman" w:hAnsi="Times New Roman" w:cs="Times New Roman"/>
          <w:sz w:val="20"/>
          <w:szCs w:val="20"/>
        </w:rPr>
        <w:t>have been defined</w:t>
      </w:r>
      <w:proofErr w:type="gramEnd"/>
      <w:r w:rsidRPr="00274E32">
        <w:rPr>
          <w:rFonts w:ascii="Times New Roman" w:hAnsi="Times New Roman" w:cs="Times New Roman"/>
          <w:sz w:val="20"/>
          <w:szCs w:val="20"/>
        </w:rPr>
        <w:t xml:space="preserve"> in different ways. While some definitions of project stakeholders </w:t>
      </w:r>
      <w:proofErr w:type="gramStart"/>
      <w:r w:rsidRPr="00274E32">
        <w:rPr>
          <w:rFonts w:ascii="Times New Roman" w:hAnsi="Times New Roman" w:cs="Times New Roman"/>
          <w:sz w:val="20"/>
          <w:szCs w:val="20"/>
        </w:rPr>
        <w:t>are criticized</w:t>
      </w:r>
      <w:proofErr w:type="gramEnd"/>
      <w:r w:rsidRPr="00274E32">
        <w:rPr>
          <w:rFonts w:ascii="Times New Roman" w:hAnsi="Times New Roman" w:cs="Times New Roman"/>
          <w:sz w:val="20"/>
          <w:szCs w:val="20"/>
        </w:rPr>
        <w:t xml:space="preserve"> for being too narrow, others suffer criticism for being too board. Therefore, the following definition </w:t>
      </w:r>
      <w:proofErr w:type="gramStart"/>
      <w:r w:rsidRPr="00274E32">
        <w:rPr>
          <w:rFonts w:ascii="Times New Roman" w:hAnsi="Times New Roman" w:cs="Times New Roman"/>
          <w:sz w:val="20"/>
          <w:szCs w:val="20"/>
        </w:rPr>
        <w:t>has been coined</w:t>
      </w:r>
      <w:proofErr w:type="gramEnd"/>
      <w:r w:rsidRPr="00274E32">
        <w:rPr>
          <w:rFonts w:ascii="Times New Roman" w:hAnsi="Times New Roman" w:cs="Times New Roman"/>
          <w:sz w:val="20"/>
          <w:szCs w:val="20"/>
        </w:rPr>
        <w:t xml:space="preserve"> out of the different definitions for the purpose of this study:</w:t>
      </w:r>
    </w:p>
    <w:p w:rsidR="00AA675D" w:rsidRPr="00274E32" w:rsidRDefault="00AA675D" w:rsidP="00274E32">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“Construction project stakeholders are individuals or groups/organizations who have some aspects of right or ownership in the project and will incur benefit or loss as a result of either activities performed during the project or the outcome of the project.”</w:t>
      </w:r>
    </w:p>
    <w:p w:rsidR="00AA675D" w:rsidRPr="00274E32" w:rsidRDefault="00AA675D" w:rsidP="003F1139">
      <w:pPr>
        <w:pStyle w:val="Heading2"/>
        <w:numPr>
          <w:ilvl w:val="1"/>
          <w:numId w:val="9"/>
        </w:numPr>
        <w:spacing w:before="240" w:after="120" w:line="240" w:lineRule="auto"/>
        <w:contextualSpacing/>
        <w:rPr>
          <w:rFonts w:cs="Times New Roman"/>
          <w:color w:val="auto"/>
          <w:sz w:val="20"/>
          <w:szCs w:val="20"/>
        </w:rPr>
      </w:pPr>
      <w:bookmarkStart w:id="15" w:name="_Toc103036049"/>
      <w:bookmarkStart w:id="16" w:name="_Toc103071804"/>
      <w:r w:rsidRPr="00274E32">
        <w:rPr>
          <w:rFonts w:cs="Times New Roman"/>
          <w:color w:val="auto"/>
          <w:sz w:val="20"/>
          <w:szCs w:val="20"/>
        </w:rPr>
        <w:t>Stakeholder Management Models:</w:t>
      </w:r>
      <w:bookmarkEnd w:id="15"/>
      <w:bookmarkEnd w:id="16"/>
    </w:p>
    <w:p w:rsidR="00AA675D" w:rsidRPr="00274E32" w:rsidRDefault="00AA675D" w:rsidP="003F1139">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Researchers have proposed stakeholder management approaches highlighting different actions that need to be involved in this process. The stakeholder management models proposed by the researchers </w:t>
      </w:r>
      <w:proofErr w:type="gramStart"/>
      <w:r w:rsidRPr="00274E32">
        <w:rPr>
          <w:rFonts w:ascii="Times New Roman" w:hAnsi="Times New Roman" w:cs="Times New Roman"/>
          <w:sz w:val="20"/>
          <w:szCs w:val="20"/>
        </w:rPr>
        <w:t>are illustrated</w:t>
      </w:r>
      <w:proofErr w:type="gramEnd"/>
      <w:r w:rsidRPr="00274E32">
        <w:rPr>
          <w:rFonts w:ascii="Times New Roman" w:hAnsi="Times New Roman" w:cs="Times New Roman"/>
          <w:sz w:val="20"/>
          <w:szCs w:val="20"/>
        </w:rPr>
        <w:t xml:space="preserve"> below;</w:t>
      </w:r>
    </w:p>
    <w:p w:rsidR="00AA675D" w:rsidRPr="00720BA7" w:rsidRDefault="00AA675D" w:rsidP="00720BA7">
      <w:pPr>
        <w:pStyle w:val="Heading3"/>
        <w:numPr>
          <w:ilvl w:val="2"/>
          <w:numId w:val="9"/>
        </w:numPr>
        <w:spacing w:before="0" w:after="120" w:line="240" w:lineRule="auto"/>
        <w:contextualSpacing/>
        <w:jc w:val="both"/>
        <w:rPr>
          <w:rFonts w:ascii="Times New Roman" w:hAnsi="Times New Roman" w:cs="Times New Roman"/>
          <w:b/>
          <w:color w:val="auto"/>
          <w:sz w:val="20"/>
          <w:szCs w:val="20"/>
        </w:rPr>
      </w:pPr>
      <w:bookmarkStart w:id="17" w:name="_Toc103036050"/>
      <w:bookmarkStart w:id="18" w:name="_Toc103071805"/>
      <w:r w:rsidRPr="00720BA7">
        <w:rPr>
          <w:rFonts w:ascii="Times New Roman" w:hAnsi="Times New Roman" w:cs="Times New Roman"/>
          <w:b/>
          <w:color w:val="auto"/>
          <w:sz w:val="20"/>
          <w:szCs w:val="20"/>
        </w:rPr>
        <w:t>Project Stakeh</w:t>
      </w:r>
      <w:r w:rsidR="00720BA7" w:rsidRPr="00720BA7">
        <w:rPr>
          <w:rFonts w:ascii="Times New Roman" w:hAnsi="Times New Roman" w:cs="Times New Roman"/>
          <w:b/>
          <w:color w:val="auto"/>
          <w:sz w:val="20"/>
          <w:szCs w:val="20"/>
        </w:rPr>
        <w:t>older Management</w:t>
      </w:r>
      <w:r w:rsidRPr="00720BA7">
        <w:rPr>
          <w:rFonts w:ascii="Times New Roman" w:hAnsi="Times New Roman" w:cs="Times New Roman"/>
          <w:b/>
          <w:color w:val="auto"/>
          <w:sz w:val="20"/>
          <w:szCs w:val="20"/>
        </w:rPr>
        <w:t>:</w:t>
      </w:r>
      <w:bookmarkEnd w:id="17"/>
      <w:bookmarkEnd w:id="18"/>
    </w:p>
    <w:p w:rsidR="00AA675D" w:rsidRPr="00274E32" w:rsidRDefault="00AA675D" w:rsidP="00DF05B9">
      <w:pPr>
        <w:pStyle w:val="ListParagraph"/>
        <w:spacing w:after="0" w:line="240" w:lineRule="auto"/>
        <w:ind w:left="0"/>
        <w:rPr>
          <w:rFonts w:cs="Times New Roman"/>
          <w:color w:val="auto"/>
          <w:sz w:val="20"/>
          <w:szCs w:val="20"/>
        </w:rPr>
      </w:pPr>
      <w:r w:rsidRPr="00274E32">
        <w:rPr>
          <w:rFonts w:cs="Times New Roman"/>
          <w:color w:val="auto"/>
          <w:sz w:val="20"/>
          <w:szCs w:val="20"/>
        </w:rPr>
        <w:t xml:space="preserve">Jan </w:t>
      </w:r>
      <w:proofErr w:type="spellStart"/>
      <w:r w:rsidRPr="00274E32">
        <w:rPr>
          <w:rFonts w:cs="Times New Roman"/>
          <w:color w:val="auto"/>
          <w:sz w:val="20"/>
          <w:szCs w:val="20"/>
        </w:rPr>
        <w:t>Terje</w:t>
      </w:r>
      <w:proofErr w:type="spellEnd"/>
      <w:r w:rsidRPr="00274E32">
        <w:rPr>
          <w:rFonts w:cs="Times New Roman"/>
          <w:color w:val="auto"/>
          <w:sz w:val="20"/>
          <w:szCs w:val="20"/>
        </w:rPr>
        <w:t xml:space="preserve"> </w:t>
      </w:r>
      <w:proofErr w:type="spellStart"/>
      <w:r w:rsidRPr="00274E32">
        <w:rPr>
          <w:rFonts w:cs="Times New Roman"/>
          <w:color w:val="auto"/>
          <w:sz w:val="20"/>
          <w:szCs w:val="20"/>
        </w:rPr>
        <w:t>Karlsen</w:t>
      </w:r>
      <w:proofErr w:type="spellEnd"/>
      <w:r w:rsidRPr="00274E32">
        <w:rPr>
          <w:rFonts w:cs="Times New Roman"/>
          <w:color w:val="auto"/>
          <w:sz w:val="20"/>
          <w:szCs w:val="20"/>
        </w:rPr>
        <w:t xml:space="preserve"> conducted one survey to find out key stakeholders that need to </w:t>
      </w:r>
      <w:proofErr w:type="gramStart"/>
      <w:r w:rsidRPr="00274E32">
        <w:rPr>
          <w:rFonts w:cs="Times New Roman"/>
          <w:color w:val="auto"/>
          <w:sz w:val="20"/>
          <w:szCs w:val="20"/>
        </w:rPr>
        <w:t>be addressed</w:t>
      </w:r>
      <w:proofErr w:type="gramEnd"/>
      <w:r w:rsidRPr="00274E32">
        <w:rPr>
          <w:rFonts w:cs="Times New Roman"/>
          <w:color w:val="auto"/>
          <w:sz w:val="20"/>
          <w:szCs w:val="20"/>
        </w:rPr>
        <w:t xml:space="preserve"> in a project and described a formal and systematic stakeholder management process. The author introduced problems and uncertainty caused by stakeholders that include poor communication, inadequate resources assigned to the project, changes in the scope of work, unfavourable news about the project in the press, and negative community reactions to the project.</w:t>
      </w:r>
    </w:p>
    <w:p w:rsidR="00AA675D" w:rsidRPr="00274E32" w:rsidRDefault="00AA675D" w:rsidP="00DF05B9">
      <w:pPr>
        <w:spacing w:before="240"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The survey conducted results in following,</w:t>
      </w:r>
    </w:p>
    <w:p w:rsidR="00AA675D" w:rsidRPr="00274E32" w:rsidRDefault="00AA675D" w:rsidP="00DF05B9">
      <w:pPr>
        <w:pStyle w:val="ListParagraph"/>
        <w:numPr>
          <w:ilvl w:val="0"/>
          <w:numId w:val="4"/>
        </w:numPr>
        <w:spacing w:after="0" w:line="240" w:lineRule="auto"/>
        <w:rPr>
          <w:rFonts w:cs="Times New Roman"/>
          <w:color w:val="auto"/>
          <w:sz w:val="20"/>
          <w:szCs w:val="20"/>
        </w:rPr>
      </w:pPr>
      <w:r w:rsidRPr="00274E32">
        <w:rPr>
          <w:rFonts w:cs="Times New Roman"/>
          <w:color w:val="auto"/>
          <w:sz w:val="20"/>
          <w:szCs w:val="20"/>
        </w:rPr>
        <w:t xml:space="preserve">Clients and End users are significantly more important than other </w:t>
      </w:r>
      <w:proofErr w:type="gramStart"/>
      <w:r w:rsidRPr="00274E32">
        <w:rPr>
          <w:rFonts w:cs="Times New Roman"/>
          <w:color w:val="auto"/>
          <w:sz w:val="20"/>
          <w:szCs w:val="20"/>
        </w:rPr>
        <w:t>stakeholders</w:t>
      </w:r>
      <w:proofErr w:type="gramEnd"/>
      <w:r w:rsidRPr="00274E32">
        <w:rPr>
          <w:rFonts w:cs="Times New Roman"/>
          <w:color w:val="auto"/>
          <w:sz w:val="20"/>
          <w:szCs w:val="20"/>
        </w:rPr>
        <w:t xml:space="preserve">. Working with these stakeholders is a key to success, </w:t>
      </w:r>
      <w:proofErr w:type="gramStart"/>
      <w:r w:rsidRPr="00274E32">
        <w:rPr>
          <w:rFonts w:cs="Times New Roman"/>
          <w:color w:val="auto"/>
          <w:sz w:val="20"/>
          <w:szCs w:val="20"/>
        </w:rPr>
        <w:t>since it is the clients who define and finance the project and the end users who decide the usefulness of project results</w:t>
      </w:r>
      <w:proofErr w:type="gramEnd"/>
      <w:r w:rsidRPr="00274E32">
        <w:rPr>
          <w:rFonts w:cs="Times New Roman"/>
          <w:color w:val="auto"/>
          <w:sz w:val="20"/>
          <w:szCs w:val="20"/>
        </w:rPr>
        <w:t>.</w:t>
      </w:r>
    </w:p>
    <w:p w:rsidR="00AA675D" w:rsidRPr="00274E32" w:rsidRDefault="00AA675D" w:rsidP="003F1139">
      <w:pPr>
        <w:pStyle w:val="ListParagraph"/>
        <w:numPr>
          <w:ilvl w:val="0"/>
          <w:numId w:val="4"/>
        </w:numPr>
        <w:spacing w:line="240" w:lineRule="auto"/>
        <w:rPr>
          <w:rFonts w:cs="Times New Roman"/>
          <w:color w:val="auto"/>
          <w:sz w:val="20"/>
          <w:szCs w:val="20"/>
        </w:rPr>
      </w:pPr>
      <w:r w:rsidRPr="00274E32">
        <w:rPr>
          <w:rFonts w:cs="Times New Roman"/>
          <w:color w:val="auto"/>
          <w:sz w:val="20"/>
          <w:szCs w:val="20"/>
        </w:rPr>
        <w:t xml:space="preserve">When it comes to causing problems and uncertainty to </w:t>
      </w:r>
      <w:proofErr w:type="gramStart"/>
      <w:r w:rsidRPr="00274E32">
        <w:rPr>
          <w:rFonts w:cs="Times New Roman"/>
          <w:color w:val="auto"/>
          <w:sz w:val="20"/>
          <w:szCs w:val="20"/>
        </w:rPr>
        <w:t>projects</w:t>
      </w:r>
      <w:proofErr w:type="gramEnd"/>
      <w:r w:rsidRPr="00274E32">
        <w:rPr>
          <w:rFonts w:cs="Times New Roman"/>
          <w:color w:val="auto"/>
          <w:sz w:val="20"/>
          <w:szCs w:val="20"/>
        </w:rPr>
        <w:t xml:space="preserve"> all stakeholders are equal.</w:t>
      </w:r>
    </w:p>
    <w:p w:rsidR="00AA675D" w:rsidRPr="00274E32" w:rsidRDefault="00AA675D" w:rsidP="003F1139">
      <w:pPr>
        <w:pStyle w:val="ListParagraph"/>
        <w:numPr>
          <w:ilvl w:val="0"/>
          <w:numId w:val="4"/>
        </w:numPr>
        <w:spacing w:after="0" w:line="240" w:lineRule="auto"/>
        <w:rPr>
          <w:rFonts w:cs="Times New Roman"/>
          <w:color w:val="auto"/>
          <w:sz w:val="20"/>
          <w:szCs w:val="20"/>
        </w:rPr>
      </w:pPr>
      <w:r w:rsidRPr="00274E32">
        <w:rPr>
          <w:rFonts w:cs="Times New Roman"/>
          <w:color w:val="auto"/>
          <w:sz w:val="20"/>
          <w:szCs w:val="20"/>
        </w:rPr>
        <w:t xml:space="preserve">Areas such as creating visions, objectives, tools, methods, routines and evaluations should </w:t>
      </w:r>
      <w:proofErr w:type="gramStart"/>
      <w:r w:rsidRPr="00274E32">
        <w:rPr>
          <w:rFonts w:cs="Times New Roman"/>
          <w:color w:val="auto"/>
          <w:sz w:val="20"/>
          <w:szCs w:val="20"/>
        </w:rPr>
        <w:t>get</w:t>
      </w:r>
      <w:proofErr w:type="gramEnd"/>
      <w:r w:rsidRPr="00274E32">
        <w:rPr>
          <w:rFonts w:cs="Times New Roman"/>
          <w:color w:val="auto"/>
          <w:sz w:val="20"/>
          <w:szCs w:val="20"/>
        </w:rPr>
        <w:t xml:space="preserve"> developed and improved to add value to stakeholder management process.</w:t>
      </w:r>
    </w:p>
    <w:p w:rsidR="00AA675D" w:rsidRPr="00274E32" w:rsidRDefault="00720BA7" w:rsidP="003F1139">
      <w:pPr>
        <w:spacing w:after="0"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 xml:space="preserve">2.2.3 </w:t>
      </w:r>
      <w:r w:rsidR="00AA675D" w:rsidRPr="00274E32">
        <w:rPr>
          <w:rFonts w:ascii="Times New Roman" w:hAnsi="Times New Roman" w:cs="Times New Roman"/>
          <w:b/>
          <w:bCs/>
          <w:sz w:val="20"/>
          <w:szCs w:val="20"/>
        </w:rPr>
        <w:t>A project Stakeholder Management Process:</w:t>
      </w:r>
    </w:p>
    <w:p w:rsidR="00AA675D" w:rsidRPr="00274E32" w:rsidRDefault="00AA675D" w:rsidP="003F1139">
      <w:pPr>
        <w:pStyle w:val="ListParagraph"/>
        <w:spacing w:after="0" w:line="240" w:lineRule="auto"/>
        <w:ind w:left="0"/>
        <w:rPr>
          <w:rFonts w:cs="Times New Roman"/>
          <w:color w:val="auto"/>
          <w:sz w:val="20"/>
          <w:szCs w:val="20"/>
        </w:rPr>
      </w:pPr>
      <w:r w:rsidRPr="00274E32">
        <w:rPr>
          <w:rFonts w:cs="Times New Roman"/>
          <w:color w:val="auto"/>
          <w:sz w:val="20"/>
          <w:szCs w:val="20"/>
        </w:rPr>
        <w:t xml:space="preserve">Author found that there is a need for formal and systematics management process containing well-functioning strategies, plans and methods. </w:t>
      </w:r>
      <w:proofErr w:type="gramStart"/>
      <w:r w:rsidRPr="00274E32">
        <w:rPr>
          <w:rFonts w:cs="Times New Roman"/>
          <w:color w:val="auto"/>
          <w:sz w:val="20"/>
          <w:szCs w:val="20"/>
        </w:rPr>
        <w:t>As a result</w:t>
      </w:r>
      <w:proofErr w:type="gramEnd"/>
      <w:r w:rsidRPr="00274E32">
        <w:rPr>
          <w:rFonts w:cs="Times New Roman"/>
          <w:color w:val="auto"/>
          <w:sz w:val="20"/>
          <w:szCs w:val="20"/>
        </w:rPr>
        <w:t xml:space="preserve"> of this, a six-step stakeholder management process is developed. </w:t>
      </w:r>
    </w:p>
    <w:p w:rsidR="00AA675D" w:rsidRPr="00274E32" w:rsidRDefault="003F1139" w:rsidP="00DA4FC7">
      <w:pPr>
        <w:spacing w:after="0" w:line="240" w:lineRule="auto"/>
        <w:contextualSpacing/>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2.3 </w:t>
      </w:r>
      <w:r w:rsidR="00AA675D" w:rsidRPr="00274E32">
        <w:rPr>
          <w:rFonts w:ascii="Times New Roman" w:eastAsia="Times New Roman" w:hAnsi="Times New Roman" w:cs="Times New Roman"/>
          <w:b/>
          <w:bCs/>
          <w:sz w:val="20"/>
          <w:szCs w:val="20"/>
          <w:lang w:eastAsia="en-IN"/>
        </w:rPr>
        <w:t>Freeman, R. A. (1984). Strategic Management: a stakeholder approach:</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t xml:space="preserve">The Stakeholder concept </w:t>
      </w:r>
      <w:proofErr w:type="gramStart"/>
      <w:r w:rsidRPr="00274E32">
        <w:rPr>
          <w:rFonts w:ascii="Times New Roman" w:eastAsia="Times New Roman" w:hAnsi="Times New Roman" w:cs="Times New Roman"/>
          <w:sz w:val="20"/>
          <w:szCs w:val="20"/>
          <w:lang w:eastAsia="en-IN"/>
        </w:rPr>
        <w:t>was first brought up</w:t>
      </w:r>
      <w:proofErr w:type="gramEnd"/>
      <w:r w:rsidRPr="00274E32">
        <w:rPr>
          <w:rFonts w:ascii="Times New Roman" w:eastAsia="Times New Roman" w:hAnsi="Times New Roman" w:cs="Times New Roman"/>
          <w:sz w:val="20"/>
          <w:szCs w:val="20"/>
          <w:lang w:eastAsia="en-IN"/>
        </w:rPr>
        <w:t xml:space="preserve"> in 1963 by researchers in an internal memorandum at the Stanford Research Institute. They defined stakeholder as ‘those groups without whose support the organization would cease to exist’ (cited in freeman (2010)). Later, Freeman (1984) introduced a strategic management process i.e., a stakeholder approach that has been </w:t>
      </w:r>
      <w:proofErr w:type="gramStart"/>
      <w:r w:rsidRPr="00274E32">
        <w:rPr>
          <w:rFonts w:ascii="Times New Roman" w:eastAsia="Times New Roman" w:hAnsi="Times New Roman" w:cs="Times New Roman"/>
          <w:sz w:val="20"/>
          <w:szCs w:val="20"/>
          <w:lang w:eastAsia="en-IN"/>
        </w:rPr>
        <w:t>extensively conceded as a turning point in advancement of SM research, where stakeholders are defined as a party “who can affect or is affected by the achievement of the firm’s objectives”</w:t>
      </w:r>
      <w:proofErr w:type="gramEnd"/>
      <w:r w:rsidRPr="00274E32">
        <w:rPr>
          <w:rFonts w:ascii="Times New Roman" w:eastAsia="Times New Roman" w:hAnsi="Times New Roman" w:cs="Times New Roman"/>
          <w:sz w:val="20"/>
          <w:szCs w:val="20"/>
          <w:lang w:eastAsia="en-IN"/>
        </w:rPr>
        <w:t>.</w:t>
      </w:r>
    </w:p>
    <w:p w:rsidR="00AA675D" w:rsidRPr="00274E32" w:rsidRDefault="003F1139" w:rsidP="003F1139">
      <w:pPr>
        <w:spacing w:after="0" w:line="240" w:lineRule="auto"/>
        <w:contextualSpacing/>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2.4 </w:t>
      </w:r>
      <w:r w:rsidR="00AA675D" w:rsidRPr="00274E32">
        <w:rPr>
          <w:rFonts w:ascii="Times New Roman" w:eastAsia="Times New Roman" w:hAnsi="Times New Roman" w:cs="Times New Roman"/>
          <w:b/>
          <w:bCs/>
          <w:sz w:val="20"/>
          <w:szCs w:val="20"/>
          <w:lang w:eastAsia="en-IN"/>
        </w:rPr>
        <w:t xml:space="preserve">Bourne, L. (2009). </w:t>
      </w:r>
      <w:r w:rsidR="00AA675D" w:rsidRPr="00274E32">
        <w:rPr>
          <w:rFonts w:ascii="Times New Roman" w:eastAsia="Times New Roman" w:hAnsi="Times New Roman" w:cs="Times New Roman"/>
          <w:b/>
          <w:bCs/>
          <w:i/>
          <w:iCs/>
          <w:sz w:val="20"/>
          <w:szCs w:val="20"/>
          <w:lang w:eastAsia="en-IN"/>
        </w:rPr>
        <w:t xml:space="preserve">Project relationship management and the stakeholder circle. </w:t>
      </w:r>
      <w:r w:rsidR="00AA675D" w:rsidRPr="00274E32">
        <w:rPr>
          <w:rFonts w:ascii="Times New Roman" w:eastAsia="Times New Roman" w:hAnsi="Times New Roman" w:cs="Times New Roman"/>
          <w:b/>
          <w:bCs/>
          <w:sz w:val="20"/>
          <w:szCs w:val="20"/>
          <w:lang w:eastAsia="en-IN"/>
        </w:rPr>
        <w:t>Melbourne: Doctoral Thesis, Graduate school of Business:</w:t>
      </w:r>
    </w:p>
    <w:p w:rsidR="00AA675D" w:rsidRPr="00274E32" w:rsidRDefault="00AA675D" w:rsidP="003F1139">
      <w:pPr>
        <w:pStyle w:val="ListParagraph"/>
        <w:spacing w:after="0" w:line="240" w:lineRule="auto"/>
        <w:ind w:left="0"/>
        <w:rPr>
          <w:rFonts w:eastAsia="Times New Roman" w:cs="Times New Roman"/>
          <w:color w:val="auto"/>
          <w:sz w:val="20"/>
          <w:szCs w:val="20"/>
          <w:lang w:eastAsia="en-IN"/>
        </w:rPr>
      </w:pPr>
      <w:r w:rsidRPr="00274E32">
        <w:rPr>
          <w:rFonts w:eastAsia="Times New Roman" w:cs="Times New Roman"/>
          <w:color w:val="auto"/>
          <w:sz w:val="20"/>
          <w:szCs w:val="20"/>
          <w:lang w:eastAsia="en-IN"/>
        </w:rPr>
        <w:t xml:space="preserve">Project Management Institute (PMI®), 1996) proposed a formal definition of a stakeholder that is “individuals and organizations who are actively involved in the project, or whose interests may be positively or negatively affected as a result of project execution or successful project completion”. ISO 26000 defines a stakeholder as an “individual or group that has an interest in any decision or activity of an organization”. According to Bourne (2009), stakeholders are those individuals or groups that </w:t>
      </w:r>
      <w:proofErr w:type="gramStart"/>
      <w:r w:rsidRPr="00274E32">
        <w:rPr>
          <w:rFonts w:eastAsia="Times New Roman" w:cs="Times New Roman"/>
          <w:color w:val="auto"/>
          <w:sz w:val="20"/>
          <w:szCs w:val="20"/>
          <w:lang w:eastAsia="en-IN"/>
        </w:rPr>
        <w:t>are generally either</w:t>
      </w:r>
      <w:proofErr w:type="gramEnd"/>
      <w:r w:rsidRPr="00274E32">
        <w:rPr>
          <w:rFonts w:eastAsia="Times New Roman" w:cs="Times New Roman"/>
          <w:color w:val="auto"/>
          <w:sz w:val="20"/>
          <w:szCs w:val="20"/>
          <w:lang w:eastAsia="en-IN"/>
        </w:rPr>
        <w:t xml:space="preserve"> affected by or can influence the organisation’s success or failure as it relates to the organisation’s activities.</w:t>
      </w:r>
    </w:p>
    <w:p w:rsidR="00AA675D" w:rsidRPr="00AA675D" w:rsidRDefault="003F1139" w:rsidP="003F1139">
      <w:pPr>
        <w:spacing w:after="0" w:line="240" w:lineRule="auto"/>
        <w:contextualSpacing/>
        <w:jc w:val="both"/>
        <w:rPr>
          <w:rFonts w:ascii="Times New Roman" w:eastAsia="Times New Roman" w:hAnsi="Times New Roman" w:cs="Times New Roman"/>
          <w:sz w:val="20"/>
          <w:szCs w:val="20"/>
          <w:lang w:eastAsia="en-IN"/>
        </w:rPr>
      </w:pPr>
      <w:r>
        <w:rPr>
          <w:rFonts w:ascii="Times New Roman" w:eastAsia="Times New Roman" w:hAnsi="Times New Roman" w:cs="Times New Roman"/>
          <w:b/>
          <w:bCs/>
          <w:sz w:val="20"/>
          <w:szCs w:val="20"/>
          <w:lang w:eastAsia="en-IN"/>
        </w:rPr>
        <w:t xml:space="preserve">2.5 </w:t>
      </w:r>
      <w:proofErr w:type="spellStart"/>
      <w:r w:rsidR="00AA675D" w:rsidRPr="00274E32">
        <w:rPr>
          <w:rFonts w:ascii="Times New Roman" w:eastAsia="Times New Roman" w:hAnsi="Times New Roman" w:cs="Times New Roman"/>
          <w:b/>
          <w:bCs/>
          <w:sz w:val="20"/>
          <w:szCs w:val="20"/>
          <w:lang w:eastAsia="en-IN"/>
        </w:rPr>
        <w:t>Preble</w:t>
      </w:r>
      <w:proofErr w:type="spellEnd"/>
      <w:r w:rsidR="00AA675D" w:rsidRPr="00274E32">
        <w:rPr>
          <w:rFonts w:ascii="Times New Roman" w:eastAsia="Times New Roman" w:hAnsi="Times New Roman" w:cs="Times New Roman"/>
          <w:b/>
          <w:bCs/>
          <w:sz w:val="20"/>
          <w:szCs w:val="20"/>
          <w:lang w:eastAsia="en-IN"/>
        </w:rPr>
        <w:t xml:space="preserve">, J. F. (2005). Towards a comprehensive model of stakeholder management. Business and Society Review, 110(4), 407-431. </w:t>
      </w:r>
      <w:r w:rsidR="00AA675D" w:rsidRPr="00274E32">
        <w:rPr>
          <w:rFonts w:ascii="Times New Roman" w:eastAsia="Times New Roman" w:hAnsi="Times New Roman" w:cs="Times New Roman"/>
          <w:sz w:val="20"/>
          <w:szCs w:val="20"/>
          <w:lang w:eastAsia="en-IN"/>
        </w:rPr>
        <w:t xml:space="preserve">The author introduced a comprehensive stakeholder management model by implementing numerous conceptual, theoretical, and empirical studies of stakeholder approach into process models for actual practice of stakeholder management. This model and approach can greatly facilitate the task of </w:t>
      </w:r>
      <w:r w:rsidR="00AA675D" w:rsidRPr="00274E32">
        <w:rPr>
          <w:rFonts w:ascii="Times New Roman" w:eastAsia="Times New Roman" w:hAnsi="Times New Roman" w:cs="Times New Roman"/>
          <w:sz w:val="20"/>
          <w:szCs w:val="20"/>
          <w:lang w:eastAsia="en-IN"/>
        </w:rPr>
        <w:lastRenderedPageBreak/>
        <w:t xml:space="preserve">introducing a stakeholder perspective into an ongoing organization. Author described </w:t>
      </w:r>
      <w:proofErr w:type="gramStart"/>
      <w:r w:rsidR="00AA675D" w:rsidRPr="00274E32">
        <w:rPr>
          <w:rFonts w:ascii="Times New Roman" w:eastAsia="Times New Roman" w:hAnsi="Times New Roman" w:cs="Times New Roman"/>
          <w:sz w:val="20"/>
          <w:szCs w:val="20"/>
          <w:lang w:eastAsia="en-IN"/>
        </w:rPr>
        <w:t>step by step</w:t>
      </w:r>
      <w:proofErr w:type="gramEnd"/>
      <w:r w:rsidR="00AA675D" w:rsidRPr="00274E32">
        <w:rPr>
          <w:rFonts w:ascii="Times New Roman" w:eastAsia="Times New Roman" w:hAnsi="Times New Roman" w:cs="Times New Roman"/>
          <w:sz w:val="20"/>
          <w:szCs w:val="20"/>
          <w:lang w:eastAsia="en-IN"/>
        </w:rPr>
        <w:t xml:space="preserve"> process of this model as follows;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01- Stakeholder Identification: Author used Clarkson’s typology to identify stakeholders and</w:t>
      </w:r>
      <w:r w:rsidR="00000099">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classified them as Primary Stakeholders, Public Stakeholders and Secondary Stakeholders.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02- General Nature of Stakeholder Claims: It is an initial assessment of expectations that</w:t>
      </w:r>
      <w:r w:rsidR="00000099">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these stakeholders might have on the firm. These stakes help to define what type of power a</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stakeholder possesses and what kind of responses </w:t>
      </w:r>
      <w:proofErr w:type="gramStart"/>
      <w:r w:rsidRPr="00274E32">
        <w:rPr>
          <w:rFonts w:ascii="Times New Roman" w:eastAsia="Times New Roman" w:hAnsi="Times New Roman" w:cs="Times New Roman"/>
          <w:sz w:val="20"/>
          <w:szCs w:val="20"/>
          <w:lang w:eastAsia="en-IN"/>
        </w:rPr>
        <w:t>should be planned</w:t>
      </w:r>
      <w:proofErr w:type="gramEnd"/>
      <w:r w:rsidRPr="00274E32">
        <w:rPr>
          <w:rFonts w:ascii="Times New Roman" w:eastAsia="Times New Roman" w:hAnsi="Times New Roman" w:cs="Times New Roman"/>
          <w:sz w:val="20"/>
          <w:szCs w:val="20"/>
          <w:lang w:eastAsia="en-IN"/>
        </w:rPr>
        <w:t>. The nature of stake is not</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limited to financial or equity stake, it went up to market stake possessed by influencers. For</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effective management plan, this analysis must be pushed forward to examine the precise</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expectations of stakeholders and to what extent these goals and needs </w:t>
      </w:r>
      <w:proofErr w:type="gramStart"/>
      <w:r w:rsidRPr="00274E32">
        <w:rPr>
          <w:rFonts w:ascii="Times New Roman" w:eastAsia="Times New Roman" w:hAnsi="Times New Roman" w:cs="Times New Roman"/>
          <w:sz w:val="20"/>
          <w:szCs w:val="20"/>
          <w:lang w:eastAsia="en-IN"/>
        </w:rPr>
        <w:t>are being met</w:t>
      </w:r>
      <w:proofErr w:type="gramEnd"/>
      <w:r w:rsidRPr="00274E32">
        <w:rPr>
          <w:rFonts w:ascii="Times New Roman" w:eastAsia="Times New Roman" w:hAnsi="Times New Roman" w:cs="Times New Roman"/>
          <w:sz w:val="20"/>
          <w:szCs w:val="20"/>
          <w:lang w:eastAsia="en-IN"/>
        </w:rPr>
        <w:t xml:space="preserve"> by the</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organization.</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03- Determine Performance Gaps: This step involves assessing each stakeholder’s</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expectations, needs, and/or demands on various issues and comparing them to an organization’s</w:t>
      </w:r>
      <w:r w:rsidR="00DE3A5A">
        <w:rPr>
          <w:rFonts w:ascii="Times New Roman" w:eastAsia="Times New Roman" w:hAnsi="Times New Roman" w:cs="Times New Roman"/>
          <w:sz w:val="20"/>
          <w:szCs w:val="20"/>
          <w:lang w:eastAsia="en-IN"/>
        </w:rPr>
        <w:t xml:space="preserve"> </w:t>
      </w:r>
      <w:proofErr w:type="spellStart"/>
      <w:r w:rsidRPr="00274E32">
        <w:rPr>
          <w:rFonts w:ascii="Times New Roman" w:eastAsia="Times New Roman" w:hAnsi="Times New Roman" w:cs="Times New Roman"/>
          <w:sz w:val="20"/>
          <w:szCs w:val="20"/>
          <w:lang w:eastAsia="en-IN"/>
        </w:rPr>
        <w:t>behavior</w:t>
      </w:r>
      <w:proofErr w:type="spellEnd"/>
      <w:r w:rsidRPr="00274E32">
        <w:rPr>
          <w:rFonts w:ascii="Times New Roman" w:eastAsia="Times New Roman" w:hAnsi="Times New Roman" w:cs="Times New Roman"/>
          <w:sz w:val="20"/>
          <w:szCs w:val="20"/>
          <w:lang w:eastAsia="en-IN"/>
        </w:rPr>
        <w:t xml:space="preserve"> on these dimensions to measure the</w:t>
      </w:r>
      <w:r w:rsidR="00DE3A5A">
        <w:rPr>
          <w:rFonts w:ascii="Times New Roman" w:eastAsia="Times New Roman" w:hAnsi="Times New Roman" w:cs="Times New Roman"/>
          <w:sz w:val="20"/>
          <w:szCs w:val="20"/>
          <w:lang w:eastAsia="en-IN"/>
        </w:rPr>
        <w:t xml:space="preserve"> performance gap. Once gaps </w:t>
      </w:r>
      <w:proofErr w:type="gramStart"/>
      <w:r w:rsidR="00DE3A5A">
        <w:rPr>
          <w:rFonts w:ascii="Times New Roman" w:eastAsia="Times New Roman" w:hAnsi="Times New Roman" w:cs="Times New Roman"/>
          <w:sz w:val="20"/>
          <w:szCs w:val="20"/>
          <w:lang w:eastAsia="en-IN"/>
        </w:rPr>
        <w:t xml:space="preserve">are </w:t>
      </w:r>
      <w:r w:rsidRPr="00274E32">
        <w:rPr>
          <w:rFonts w:ascii="Times New Roman" w:eastAsia="Times New Roman" w:hAnsi="Times New Roman" w:cs="Times New Roman"/>
          <w:sz w:val="20"/>
          <w:szCs w:val="20"/>
          <w:lang w:eastAsia="en-IN"/>
        </w:rPr>
        <w:t>identified</w:t>
      </w:r>
      <w:proofErr w:type="gramEnd"/>
      <w:r w:rsidRPr="00274E32">
        <w:rPr>
          <w:rFonts w:ascii="Times New Roman" w:eastAsia="Times New Roman" w:hAnsi="Times New Roman" w:cs="Times New Roman"/>
          <w:sz w:val="20"/>
          <w:szCs w:val="20"/>
          <w:lang w:eastAsia="en-IN"/>
        </w:rPr>
        <w:t>,</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strategies can be devised to reduce these gaps and therefore minimize the potential conflict that</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could result in disruptive and costly stakeholder actions against the firm.</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04- Prioritize St</w:t>
      </w:r>
      <w:r w:rsidR="00DE3A5A">
        <w:rPr>
          <w:rFonts w:ascii="Times New Roman" w:eastAsia="Times New Roman" w:hAnsi="Times New Roman" w:cs="Times New Roman"/>
          <w:sz w:val="20"/>
          <w:szCs w:val="20"/>
          <w:lang w:eastAsia="en-IN"/>
        </w:rPr>
        <w:t xml:space="preserve">akeholder Demands: This step </w:t>
      </w:r>
      <w:proofErr w:type="gramStart"/>
      <w:r w:rsidR="00DE3A5A">
        <w:rPr>
          <w:rFonts w:ascii="Times New Roman" w:eastAsia="Times New Roman" w:hAnsi="Times New Roman" w:cs="Times New Roman"/>
          <w:sz w:val="20"/>
          <w:szCs w:val="20"/>
          <w:lang w:eastAsia="en-IN"/>
        </w:rPr>
        <w:t xml:space="preserve">is </w:t>
      </w:r>
      <w:r w:rsidRPr="00274E32">
        <w:rPr>
          <w:rFonts w:ascii="Times New Roman" w:eastAsia="Times New Roman" w:hAnsi="Times New Roman" w:cs="Times New Roman"/>
          <w:sz w:val="20"/>
          <w:szCs w:val="20"/>
          <w:lang w:eastAsia="en-IN"/>
        </w:rPr>
        <w:t>focused</w:t>
      </w:r>
      <w:proofErr w:type="gramEnd"/>
      <w:r w:rsidRPr="00274E32">
        <w:rPr>
          <w:rFonts w:ascii="Times New Roman" w:eastAsia="Times New Roman" w:hAnsi="Times New Roman" w:cs="Times New Roman"/>
          <w:sz w:val="20"/>
          <w:szCs w:val="20"/>
          <w:lang w:eastAsia="en-IN"/>
        </w:rPr>
        <w:t xml:space="preserve"> on ways to sort out which</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stakeholder groups will command or deserve managerial attention at different points in time, i.e.,</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perceived as having priority status. Stakeholder demands </w:t>
      </w:r>
      <w:proofErr w:type="gramStart"/>
      <w:r w:rsidRPr="00274E32">
        <w:rPr>
          <w:rFonts w:ascii="Times New Roman" w:eastAsia="Times New Roman" w:hAnsi="Times New Roman" w:cs="Times New Roman"/>
          <w:sz w:val="20"/>
          <w:szCs w:val="20"/>
          <w:lang w:eastAsia="en-IN"/>
        </w:rPr>
        <w:t>can be prioritized</w:t>
      </w:r>
      <w:proofErr w:type="gramEnd"/>
      <w:r w:rsidRPr="00274E32">
        <w:rPr>
          <w:rFonts w:ascii="Times New Roman" w:eastAsia="Times New Roman" w:hAnsi="Times New Roman" w:cs="Times New Roman"/>
          <w:sz w:val="20"/>
          <w:szCs w:val="20"/>
          <w:lang w:eastAsia="en-IN"/>
        </w:rPr>
        <w:t xml:space="preserve"> by using salience</w:t>
      </w:r>
      <w:r w:rsidR="00DE3A5A">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model proposed by Mitchell, </w:t>
      </w:r>
      <w:proofErr w:type="spellStart"/>
      <w:r w:rsidRPr="00274E32">
        <w:rPr>
          <w:rFonts w:ascii="Times New Roman" w:eastAsia="Times New Roman" w:hAnsi="Times New Roman" w:cs="Times New Roman"/>
          <w:sz w:val="20"/>
          <w:szCs w:val="20"/>
          <w:lang w:eastAsia="en-IN"/>
        </w:rPr>
        <w:t>Agle</w:t>
      </w:r>
      <w:proofErr w:type="spellEnd"/>
      <w:r w:rsidRPr="00274E32">
        <w:rPr>
          <w:rFonts w:ascii="Times New Roman" w:eastAsia="Times New Roman" w:hAnsi="Times New Roman" w:cs="Times New Roman"/>
          <w:sz w:val="20"/>
          <w:szCs w:val="20"/>
          <w:lang w:eastAsia="en-IN"/>
        </w:rPr>
        <w:t xml:space="preserve"> &amp; Wood. Furthermore, author explained how stakeholders are</w:t>
      </w:r>
      <w:r w:rsidR="00402E32">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considered </w:t>
      </w:r>
      <w:proofErr w:type="gramStart"/>
      <w:r w:rsidRPr="00274E32">
        <w:rPr>
          <w:rFonts w:ascii="Times New Roman" w:eastAsia="Times New Roman" w:hAnsi="Times New Roman" w:cs="Times New Roman"/>
          <w:sz w:val="20"/>
          <w:szCs w:val="20"/>
          <w:lang w:eastAsia="en-IN"/>
        </w:rPr>
        <w:t>to be strategically</w:t>
      </w:r>
      <w:proofErr w:type="gramEnd"/>
      <w:r w:rsidRPr="00274E32">
        <w:rPr>
          <w:rFonts w:ascii="Times New Roman" w:eastAsia="Times New Roman" w:hAnsi="Times New Roman" w:cs="Times New Roman"/>
          <w:sz w:val="20"/>
          <w:szCs w:val="20"/>
          <w:lang w:eastAsia="en-IN"/>
        </w:rPr>
        <w:t xml:space="preserve"> important to the extent that they can influence the amount of</w:t>
      </w:r>
      <w:r w:rsidR="00402E32">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environmental uncertainty faced by the firm.</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05- Develop Organizational Responses: After successfully identifying the gap and</w:t>
      </w:r>
      <w:r w:rsidR="00402E32">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prioritizing stakeholders, organizations need to develop responses such as policies, strategies etc.</w:t>
      </w:r>
      <w:r w:rsidR="00402E32">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to minimize </w:t>
      </w:r>
      <w:proofErr w:type="spellStart"/>
      <w:r w:rsidRPr="00274E32">
        <w:rPr>
          <w:rFonts w:ascii="Times New Roman" w:eastAsia="Times New Roman" w:hAnsi="Times New Roman" w:cs="Times New Roman"/>
          <w:sz w:val="20"/>
          <w:szCs w:val="20"/>
          <w:lang w:eastAsia="en-IN"/>
        </w:rPr>
        <w:t>advisal</w:t>
      </w:r>
      <w:proofErr w:type="spellEnd"/>
      <w:r w:rsidRPr="00274E32">
        <w:rPr>
          <w:rFonts w:ascii="Times New Roman" w:eastAsia="Times New Roman" w:hAnsi="Times New Roman" w:cs="Times New Roman"/>
          <w:sz w:val="20"/>
          <w:szCs w:val="20"/>
          <w:lang w:eastAsia="en-IN"/>
        </w:rPr>
        <w:t xml:space="preserve"> effects.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Step 06- Monitoring and Control: Stakeholder positions on issues likely to change. Hence,</w:t>
      </w:r>
      <w:r w:rsidR="00402E32">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continuous monitoring of stakeholder’s expectation let the organization to catch off-guard or </w:t>
      </w:r>
      <w:r w:rsidR="00A42563" w:rsidRPr="00274E32">
        <w:rPr>
          <w:rFonts w:ascii="Times New Roman" w:eastAsia="Times New Roman" w:hAnsi="Times New Roman" w:cs="Times New Roman"/>
          <w:sz w:val="20"/>
          <w:szCs w:val="20"/>
          <w:lang w:eastAsia="en-IN"/>
        </w:rPr>
        <w:t>no relevant</w:t>
      </w:r>
      <w:r w:rsidRPr="00274E32">
        <w:rPr>
          <w:rFonts w:ascii="Times New Roman" w:eastAsia="Times New Roman" w:hAnsi="Times New Roman" w:cs="Times New Roman"/>
          <w:sz w:val="20"/>
          <w:szCs w:val="20"/>
          <w:lang w:eastAsia="en-IN"/>
        </w:rPr>
        <w:t xml:space="preserve"> stakeholder strategies. Social and environmental audits </w:t>
      </w:r>
      <w:proofErr w:type="gramStart"/>
      <w:r w:rsidRPr="00274E32">
        <w:rPr>
          <w:rFonts w:ascii="Times New Roman" w:eastAsia="Times New Roman" w:hAnsi="Times New Roman" w:cs="Times New Roman"/>
          <w:sz w:val="20"/>
          <w:szCs w:val="20"/>
          <w:lang w:eastAsia="en-IN"/>
        </w:rPr>
        <w:t>should be employed</w:t>
      </w:r>
      <w:proofErr w:type="gramEnd"/>
      <w:r w:rsidRPr="00274E32">
        <w:rPr>
          <w:rFonts w:ascii="Times New Roman" w:eastAsia="Times New Roman" w:hAnsi="Times New Roman" w:cs="Times New Roman"/>
          <w:sz w:val="20"/>
          <w:szCs w:val="20"/>
          <w:lang w:eastAsia="en-IN"/>
        </w:rPr>
        <w:t xml:space="preserve"> as part</w:t>
      </w:r>
      <w:r w:rsidR="00A4256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of the monitoring and control process.</w:t>
      </w:r>
    </w:p>
    <w:p w:rsidR="00AA675D" w:rsidRPr="00274E32" w:rsidRDefault="00493C81" w:rsidP="003F1139">
      <w:pPr>
        <w:spacing w:after="0" w:line="240" w:lineRule="auto"/>
        <w:contextualSpacing/>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2.6</w:t>
      </w:r>
      <w:r w:rsidR="003F1139">
        <w:rPr>
          <w:rFonts w:ascii="Times New Roman" w:eastAsia="Times New Roman" w:hAnsi="Times New Roman" w:cs="Times New Roman"/>
          <w:b/>
          <w:bCs/>
          <w:sz w:val="20"/>
          <w:szCs w:val="20"/>
          <w:lang w:eastAsia="en-IN"/>
        </w:rPr>
        <w:t xml:space="preserve"> </w:t>
      </w:r>
      <w:r w:rsidR="00AA675D" w:rsidRPr="00274E32">
        <w:rPr>
          <w:rFonts w:ascii="Times New Roman" w:eastAsia="Times New Roman" w:hAnsi="Times New Roman" w:cs="Times New Roman"/>
          <w:b/>
          <w:bCs/>
          <w:sz w:val="20"/>
          <w:szCs w:val="20"/>
          <w:lang w:eastAsia="en-IN"/>
        </w:rPr>
        <w:t xml:space="preserve">Colle, S. D. (2005). A stakeholder management model for ethical </w:t>
      </w:r>
      <w:r w:rsidR="002D407C" w:rsidRPr="00274E32">
        <w:rPr>
          <w:rFonts w:ascii="Times New Roman" w:eastAsia="Times New Roman" w:hAnsi="Times New Roman" w:cs="Times New Roman"/>
          <w:b/>
          <w:bCs/>
          <w:sz w:val="20"/>
          <w:szCs w:val="20"/>
          <w:lang w:eastAsia="en-IN"/>
        </w:rPr>
        <w:t>decision-making</w:t>
      </w:r>
      <w:r w:rsidR="00AA675D" w:rsidRPr="00274E32">
        <w:rPr>
          <w:rFonts w:ascii="Times New Roman" w:eastAsia="Times New Roman" w:hAnsi="Times New Roman" w:cs="Times New Roman"/>
          <w:b/>
          <w:bCs/>
          <w:sz w:val="20"/>
          <w:szCs w:val="20"/>
          <w:lang w:eastAsia="en-IN"/>
        </w:rPr>
        <w:t>. International Journal of Management and Decision Making.</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t xml:space="preserve">The 10-step model to design and implement an effective stakeholder management approach </w:t>
      </w:r>
      <w:proofErr w:type="gramStart"/>
      <w:r w:rsidRPr="00274E32">
        <w:rPr>
          <w:rFonts w:ascii="Times New Roman" w:eastAsia="Times New Roman" w:hAnsi="Times New Roman" w:cs="Times New Roman"/>
          <w:sz w:val="20"/>
          <w:szCs w:val="20"/>
          <w:lang w:eastAsia="en-IN"/>
        </w:rPr>
        <w:t>is</w:t>
      </w:r>
      <w:r w:rsidR="002D407C">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described</w:t>
      </w:r>
      <w:proofErr w:type="gramEnd"/>
      <w:r w:rsidRPr="00274E32">
        <w:rPr>
          <w:rFonts w:ascii="Times New Roman" w:eastAsia="Times New Roman" w:hAnsi="Times New Roman" w:cs="Times New Roman"/>
          <w:sz w:val="20"/>
          <w:szCs w:val="20"/>
          <w:lang w:eastAsia="en-IN"/>
        </w:rPr>
        <w:t xml:space="preserve"> as follows</w:t>
      </w:r>
    </w:p>
    <w:p w:rsidR="00FA4243"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w:t>
      </w:r>
      <w:proofErr w:type="gramStart"/>
      <w:r w:rsidRPr="00274E32">
        <w:rPr>
          <w:rFonts w:ascii="Times New Roman" w:eastAsia="Times New Roman" w:hAnsi="Times New Roman" w:cs="Times New Roman"/>
          <w:sz w:val="20"/>
          <w:szCs w:val="20"/>
          <w:lang w:eastAsia="en-IN"/>
        </w:rPr>
        <w:t>Identify and map all stakeholders: The starting point for the organization is to identify all its</w:t>
      </w:r>
      <w:r w:rsidR="002D407C">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stakeholders, including both stakeholders in the strict sense (those who have an interest at stake</w:t>
      </w:r>
      <w:r w:rsidR="002D407C">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because they have made specific investments in the firm in the form of human, financial capital or</w:t>
      </w:r>
      <w:r w:rsidR="002D407C">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social capital) and stakeholders in the broad sense (those individuals or groups whose interest is involved because they undergo the ‘external effects’, positive or negative, of corporate activity).</w:t>
      </w:r>
      <w:proofErr w:type="gramEnd"/>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Assess issues at stake: The legitimate claims of each stakeholder groups </w:t>
      </w:r>
      <w:proofErr w:type="gramStart"/>
      <w:r w:rsidRPr="00274E32">
        <w:rPr>
          <w:rFonts w:ascii="Times New Roman" w:eastAsia="Times New Roman" w:hAnsi="Times New Roman" w:cs="Times New Roman"/>
          <w:sz w:val="20"/>
          <w:szCs w:val="20"/>
          <w:lang w:eastAsia="en-IN"/>
        </w:rPr>
        <w:t>should be identified and</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assessed, by </w:t>
      </w:r>
      <w:r w:rsidRPr="00274E32">
        <w:rPr>
          <w:rFonts w:ascii="Times New Roman" w:eastAsia="Times New Roman" w:hAnsi="Times New Roman" w:cs="Times New Roman"/>
          <w:sz w:val="20"/>
          <w:szCs w:val="20"/>
          <w:lang w:eastAsia="en-IN"/>
        </w:rPr>
        <w:t>understanding the nature of t</w:t>
      </w:r>
      <w:r w:rsidR="00A46C1B">
        <w:rPr>
          <w:rFonts w:ascii="Times New Roman" w:eastAsia="Times New Roman" w:hAnsi="Times New Roman" w:cs="Times New Roman"/>
          <w:sz w:val="20"/>
          <w:szCs w:val="20"/>
          <w:lang w:eastAsia="en-IN"/>
        </w:rPr>
        <w:t>heir relationship with the firm</w:t>
      </w:r>
      <w:proofErr w:type="gramEnd"/>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Identify corporate values and existing commitments: Stakeholder management is a way for the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corporation to define its own stance with respect to conflicting stakeholder claims. To reach this</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aim, it is important that the management demonstrate that corporate values and existing</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commitments underpin the whole stakeholder engagement process.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Priority Issues: At this stage, the ‘strategic’ element of stakeholder management for ethical</w:t>
      </w:r>
      <w:r w:rsidR="00FA4243">
        <w:rPr>
          <w:rFonts w:ascii="Times New Roman" w:eastAsia="Times New Roman" w:hAnsi="Times New Roman" w:cs="Times New Roman"/>
          <w:sz w:val="20"/>
          <w:szCs w:val="20"/>
          <w:lang w:eastAsia="en-IN"/>
        </w:rPr>
        <w:t xml:space="preserve"> </w:t>
      </w:r>
      <w:proofErr w:type="gramStart"/>
      <w:r w:rsidRPr="00274E32">
        <w:rPr>
          <w:rFonts w:ascii="Times New Roman" w:eastAsia="Times New Roman" w:hAnsi="Times New Roman" w:cs="Times New Roman"/>
          <w:sz w:val="20"/>
          <w:szCs w:val="20"/>
          <w:lang w:eastAsia="en-IN"/>
        </w:rPr>
        <w:t>decision making</w:t>
      </w:r>
      <w:proofErr w:type="gramEnd"/>
      <w:r w:rsidRPr="00274E32">
        <w:rPr>
          <w:rFonts w:ascii="Times New Roman" w:eastAsia="Times New Roman" w:hAnsi="Times New Roman" w:cs="Times New Roman"/>
          <w:sz w:val="20"/>
          <w:szCs w:val="20"/>
          <w:lang w:eastAsia="en-IN"/>
        </w:rPr>
        <w:t xml:space="preserve"> comes into place: the management has to decide on the base of which criteria</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stakeholder claims should be prioritized, in order to provide the best response to the most urgent</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issues at stake. The author suggested Power/Interest grid for prioritizing stakeholder’s claims.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Review/Develop Policies: The author pointed to findings of Wheeler and Sillanpaa, which</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involves different policies for different stakeholders.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Set Objectives: As with any other management process, stakeholder engagement is </w:t>
      </w:r>
      <w:r w:rsidR="00FA4243" w:rsidRPr="00274E32">
        <w:rPr>
          <w:rFonts w:ascii="Times New Roman" w:eastAsia="Times New Roman" w:hAnsi="Times New Roman" w:cs="Times New Roman"/>
          <w:sz w:val="20"/>
          <w:szCs w:val="20"/>
          <w:lang w:eastAsia="en-IN"/>
        </w:rPr>
        <w:t>objectives that are more effective if specific</w:t>
      </w:r>
      <w:r w:rsidRPr="00274E32">
        <w:rPr>
          <w:rFonts w:ascii="Times New Roman" w:eastAsia="Times New Roman" w:hAnsi="Times New Roman" w:cs="Times New Roman"/>
          <w:sz w:val="20"/>
          <w:szCs w:val="20"/>
          <w:lang w:eastAsia="en-IN"/>
        </w:rPr>
        <w:t xml:space="preserve"> are identified in relation to the stakeholder issues that are at stake in a</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particular decision-making process of the organisation. When initiating the dialogue with a</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specific stakeholder group, the management should clarify from the beginning what the intended</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objectives of the dialogue are.</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Measuring Performance: The </w:t>
      </w:r>
      <w:proofErr w:type="gramStart"/>
      <w:r w:rsidRPr="00274E32">
        <w:rPr>
          <w:rFonts w:ascii="Times New Roman" w:eastAsia="Times New Roman" w:hAnsi="Times New Roman" w:cs="Times New Roman"/>
          <w:sz w:val="20"/>
          <w:szCs w:val="20"/>
          <w:lang w:eastAsia="en-IN"/>
        </w:rPr>
        <w:t>corporation</w:t>
      </w:r>
      <w:proofErr w:type="gramEnd"/>
      <w:r w:rsidRPr="00274E32">
        <w:rPr>
          <w:rFonts w:ascii="Times New Roman" w:eastAsia="Times New Roman" w:hAnsi="Times New Roman" w:cs="Times New Roman"/>
          <w:sz w:val="20"/>
          <w:szCs w:val="20"/>
          <w:lang w:eastAsia="en-IN"/>
        </w:rPr>
        <w:t xml:space="preserve"> should be able to tell how well its stakeholder</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management processes are going, which of course depends on what objectives the firm has set for</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a specific stakeholder engagement process. In general, measures in this area relate on the one side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to the quality of information that the stakeholder consultation delivers to the management i.e.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how useful it is for the decision-making process involved – and on the other, on the increase of</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stakeholder trust and confidence towards the firm generated by the process.</w:t>
      </w:r>
    </w:p>
    <w:p w:rsidR="00AA675D" w:rsidRPr="00274E32" w:rsidRDefault="00AA675D" w:rsidP="003F1139">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Communicate and report: A crucial element for achieving the benefits of stakeholder</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management is communication and reporting activities, both internally, to provide the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management with useful information on stakeholder views and interests, and externally, to</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demonstrate to stakeholders that the firm ‘walks the talk’.</w:t>
      </w:r>
    </w:p>
    <w:p w:rsidR="00AA675D" w:rsidRPr="00AA675D" w:rsidRDefault="00AA675D" w:rsidP="00DA4FC7">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Review commitments and policies: The initial position of the organisation on a specific issue that</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has been the focus of a stakeholder consultation process </w:t>
      </w:r>
      <w:proofErr w:type="gramStart"/>
      <w:r w:rsidRPr="00274E32">
        <w:rPr>
          <w:rFonts w:ascii="Times New Roman" w:eastAsia="Times New Roman" w:hAnsi="Times New Roman" w:cs="Times New Roman"/>
          <w:sz w:val="20"/>
          <w:szCs w:val="20"/>
          <w:lang w:eastAsia="en-IN"/>
        </w:rPr>
        <w:t>should be reviewed</w:t>
      </w:r>
      <w:proofErr w:type="gramEnd"/>
      <w:r w:rsidRPr="00274E32">
        <w:rPr>
          <w:rFonts w:ascii="Times New Roman" w:eastAsia="Times New Roman" w:hAnsi="Times New Roman" w:cs="Times New Roman"/>
          <w:sz w:val="20"/>
          <w:szCs w:val="20"/>
          <w:lang w:eastAsia="en-IN"/>
        </w:rPr>
        <w:t xml:space="preserve"> </w:t>
      </w:r>
      <w:r w:rsidR="00FA4243" w:rsidRPr="00274E32">
        <w:rPr>
          <w:rFonts w:ascii="Times New Roman" w:eastAsia="Times New Roman" w:hAnsi="Times New Roman" w:cs="Times New Roman"/>
          <w:sz w:val="20"/>
          <w:szCs w:val="20"/>
          <w:lang w:eastAsia="en-IN"/>
        </w:rPr>
        <w:t>because</w:t>
      </w:r>
      <w:r w:rsidRPr="00274E32">
        <w:rPr>
          <w:rFonts w:ascii="Times New Roman" w:eastAsia="Times New Roman" w:hAnsi="Times New Roman" w:cs="Times New Roman"/>
          <w:sz w:val="20"/>
          <w:szCs w:val="20"/>
          <w:lang w:eastAsia="en-IN"/>
        </w:rPr>
        <w:t xml:space="preserve"> of the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 xml:space="preserve">views expressed by stakeholders during the consultation. Similarly, corporate policies </w:t>
      </w:r>
      <w:proofErr w:type="gramStart"/>
      <w:r w:rsidRPr="00274E32">
        <w:rPr>
          <w:rFonts w:ascii="Times New Roman" w:eastAsia="Times New Roman" w:hAnsi="Times New Roman" w:cs="Times New Roman"/>
          <w:sz w:val="20"/>
          <w:szCs w:val="20"/>
          <w:lang w:eastAsia="en-IN"/>
        </w:rPr>
        <w:t>should be</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reviewed</w:t>
      </w:r>
      <w:proofErr w:type="gramEnd"/>
      <w:r w:rsidRPr="00274E32">
        <w:rPr>
          <w:rFonts w:ascii="Times New Roman" w:eastAsia="Times New Roman" w:hAnsi="Times New Roman" w:cs="Times New Roman"/>
          <w:sz w:val="20"/>
          <w:szCs w:val="20"/>
          <w:lang w:eastAsia="en-IN"/>
        </w:rPr>
        <w:t xml:space="preserve"> to develop the most appropriate company response to issues raised by the stakeholders</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during the consultation process.</w:t>
      </w:r>
    </w:p>
    <w:p w:rsidR="00AA675D" w:rsidRPr="00274E32" w:rsidRDefault="00AA675D" w:rsidP="00DA4FC7">
      <w:pPr>
        <w:spacing w:after="0" w:line="240" w:lineRule="auto"/>
        <w:contextualSpacing/>
        <w:jc w:val="both"/>
        <w:rPr>
          <w:rFonts w:ascii="Times New Roman" w:eastAsia="Times New Roman" w:hAnsi="Times New Roman" w:cs="Times New Roman"/>
          <w:sz w:val="20"/>
          <w:szCs w:val="20"/>
          <w:lang w:eastAsia="en-IN"/>
        </w:rPr>
      </w:pPr>
      <w:r w:rsidRPr="00274E32">
        <w:rPr>
          <w:rFonts w:ascii="Times New Roman" w:eastAsia="Times New Roman" w:hAnsi="Times New Roman" w:cs="Times New Roman"/>
          <w:sz w:val="20"/>
          <w:szCs w:val="20"/>
          <w:lang w:eastAsia="en-IN"/>
        </w:rPr>
        <w:sym w:font="Symbol" w:char="F0B7"/>
      </w:r>
      <w:r w:rsidRPr="00274E32">
        <w:rPr>
          <w:rFonts w:ascii="Times New Roman" w:eastAsia="Times New Roman" w:hAnsi="Times New Roman" w:cs="Times New Roman"/>
          <w:sz w:val="20"/>
          <w:szCs w:val="20"/>
          <w:lang w:eastAsia="en-IN"/>
        </w:rPr>
        <w:t xml:space="preserve"> Continuous engagement: This final step of the model is an element concerning the whole process</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of stakeholder management. It refers in fact to the need of engaging with stakeholders as an</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ongoing approach, to allow managers to consider stakeholder views in every decision-making</w:t>
      </w:r>
      <w:r w:rsidR="00FA4243">
        <w:rPr>
          <w:rFonts w:ascii="Times New Roman" w:eastAsia="Times New Roman" w:hAnsi="Times New Roman" w:cs="Times New Roman"/>
          <w:sz w:val="20"/>
          <w:szCs w:val="20"/>
          <w:lang w:eastAsia="en-IN"/>
        </w:rPr>
        <w:t xml:space="preserve"> </w:t>
      </w:r>
      <w:r w:rsidRPr="00274E32">
        <w:rPr>
          <w:rFonts w:ascii="Times New Roman" w:eastAsia="Times New Roman" w:hAnsi="Times New Roman" w:cs="Times New Roman"/>
          <w:sz w:val="20"/>
          <w:szCs w:val="20"/>
          <w:lang w:eastAsia="en-IN"/>
        </w:rPr>
        <w:t>process.</w:t>
      </w:r>
    </w:p>
    <w:p w:rsidR="002D2EDA" w:rsidRPr="00274E32" w:rsidRDefault="002D2EDA" w:rsidP="00DA4FC7">
      <w:pPr>
        <w:spacing w:after="0" w:line="240" w:lineRule="auto"/>
        <w:contextualSpacing/>
        <w:jc w:val="both"/>
        <w:rPr>
          <w:rFonts w:ascii="Times New Roman" w:eastAsia="Times New Roman" w:hAnsi="Times New Roman" w:cs="Times New Roman"/>
          <w:sz w:val="20"/>
          <w:szCs w:val="20"/>
          <w:lang w:eastAsia="en-IN"/>
        </w:rPr>
      </w:pPr>
    </w:p>
    <w:p w:rsidR="002D2EDA" w:rsidRPr="003F1139" w:rsidRDefault="002D2EDA" w:rsidP="003F1139">
      <w:pPr>
        <w:pStyle w:val="Heading1"/>
        <w:numPr>
          <w:ilvl w:val="0"/>
          <w:numId w:val="7"/>
        </w:numPr>
        <w:spacing w:before="0" w:line="360" w:lineRule="auto"/>
        <w:contextualSpacing/>
        <w:jc w:val="center"/>
        <w:rPr>
          <w:rFonts w:ascii="Times New Roman" w:hAnsi="Times New Roman" w:cs="Times New Roman"/>
          <w:b/>
          <w:color w:val="auto"/>
          <w:sz w:val="20"/>
          <w:szCs w:val="20"/>
        </w:rPr>
      </w:pPr>
      <w:r w:rsidRPr="003F1139">
        <w:rPr>
          <w:rFonts w:ascii="Times New Roman" w:hAnsi="Times New Roman" w:cs="Times New Roman"/>
          <w:b/>
          <w:color w:val="auto"/>
          <w:sz w:val="20"/>
          <w:szCs w:val="20"/>
        </w:rPr>
        <w:t>Research Methodology</w:t>
      </w:r>
    </w:p>
    <w:p w:rsidR="002D2EDA" w:rsidRPr="00274E32" w:rsidRDefault="002D2EDA" w:rsidP="00A00BD0">
      <w:pPr>
        <w:pStyle w:val="Heading2"/>
        <w:numPr>
          <w:ilvl w:val="1"/>
          <w:numId w:val="5"/>
        </w:numPr>
        <w:spacing w:before="0" w:line="240" w:lineRule="auto"/>
        <w:contextualSpacing/>
        <w:rPr>
          <w:rFonts w:cs="Times New Roman"/>
          <w:color w:val="auto"/>
          <w:sz w:val="20"/>
          <w:szCs w:val="20"/>
        </w:rPr>
      </w:pPr>
      <w:r w:rsidRPr="00274E32">
        <w:rPr>
          <w:rFonts w:cs="Times New Roman"/>
          <w:color w:val="auto"/>
          <w:sz w:val="20"/>
          <w:szCs w:val="20"/>
        </w:rPr>
        <w:t xml:space="preserve"> </w:t>
      </w:r>
      <w:bookmarkStart w:id="19" w:name="_Toc103036094"/>
      <w:bookmarkStart w:id="20" w:name="_Toc103071824"/>
      <w:r w:rsidRPr="00274E32">
        <w:rPr>
          <w:rFonts w:cs="Times New Roman"/>
          <w:color w:val="auto"/>
          <w:sz w:val="20"/>
          <w:szCs w:val="20"/>
        </w:rPr>
        <w:t>Chapter Overview:</w:t>
      </w:r>
      <w:bookmarkEnd w:id="19"/>
      <w:bookmarkEnd w:id="20"/>
      <w:r w:rsidRPr="00274E32">
        <w:rPr>
          <w:rFonts w:cs="Times New Roman"/>
          <w:color w:val="auto"/>
          <w:sz w:val="20"/>
          <w:szCs w:val="20"/>
        </w:rPr>
        <w:t xml:space="preserve"> </w:t>
      </w:r>
    </w:p>
    <w:p w:rsidR="002D2EDA" w:rsidRPr="00274E32" w:rsidRDefault="002D2EDA" w:rsidP="00A00BD0">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This chapter define</w:t>
      </w:r>
      <w:r w:rsidR="00996D38">
        <w:rPr>
          <w:rFonts w:ascii="Times New Roman" w:hAnsi="Times New Roman" w:cs="Times New Roman"/>
          <w:sz w:val="20"/>
          <w:szCs w:val="20"/>
        </w:rPr>
        <w:t xml:space="preserve">s the research methodology that </w:t>
      </w:r>
      <w:r w:rsidRPr="00274E32">
        <w:rPr>
          <w:rFonts w:ascii="Times New Roman" w:hAnsi="Times New Roman" w:cs="Times New Roman"/>
          <w:sz w:val="20"/>
          <w:szCs w:val="20"/>
        </w:rPr>
        <w:t xml:space="preserve">used to achieve the aim and objectives as defined in the above chapter. It starts by giving the research process design </w:t>
      </w:r>
      <w:r w:rsidRPr="00274E32">
        <w:rPr>
          <w:rFonts w:ascii="Times New Roman" w:hAnsi="Times New Roman" w:cs="Times New Roman"/>
          <w:sz w:val="20"/>
          <w:szCs w:val="20"/>
        </w:rPr>
        <w:lastRenderedPageBreak/>
        <w:t>and then detailed explanation for phases of the research in order to clarify the process adopted for this study.</w:t>
      </w:r>
    </w:p>
    <w:p w:rsidR="002D2EDA" w:rsidRPr="00274E32" w:rsidRDefault="00A74338" w:rsidP="00DA4FC7">
      <w:pPr>
        <w:pStyle w:val="Heading2"/>
        <w:numPr>
          <w:ilvl w:val="1"/>
          <w:numId w:val="5"/>
        </w:numPr>
        <w:spacing w:after="120"/>
        <w:contextualSpacing/>
        <w:rPr>
          <w:rFonts w:cs="Times New Roman"/>
          <w:color w:val="auto"/>
          <w:sz w:val="20"/>
          <w:szCs w:val="20"/>
        </w:rPr>
      </w:pPr>
      <w:r>
        <w:rPr>
          <w:noProof/>
          <w:lang w:eastAsia="en-IN"/>
        </w:rPr>
        <w:drawing>
          <wp:anchor distT="0" distB="0" distL="114300" distR="114300" simplePos="0" relativeHeight="251670528" behindDoc="0" locked="0" layoutInCell="1" allowOverlap="1">
            <wp:simplePos x="0" y="0"/>
            <wp:positionH relativeFrom="column">
              <wp:posOffset>0</wp:posOffset>
            </wp:positionH>
            <wp:positionV relativeFrom="paragraph">
              <wp:posOffset>180340</wp:posOffset>
            </wp:positionV>
            <wp:extent cx="2879725" cy="2581910"/>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879725" cy="2581910"/>
                    </a:xfrm>
                    <a:prstGeom prst="rect">
                      <a:avLst/>
                    </a:prstGeom>
                  </pic:spPr>
                </pic:pic>
              </a:graphicData>
            </a:graphic>
            <wp14:sizeRelH relativeFrom="page">
              <wp14:pctWidth>0</wp14:pctWidth>
            </wp14:sizeRelH>
            <wp14:sizeRelV relativeFrom="page">
              <wp14:pctHeight>0</wp14:pctHeight>
            </wp14:sizeRelV>
          </wp:anchor>
        </w:drawing>
      </w:r>
      <w:r w:rsidR="002D2EDA" w:rsidRPr="00274E32">
        <w:rPr>
          <w:rFonts w:cs="Times New Roman"/>
          <w:color w:val="auto"/>
          <w:sz w:val="20"/>
          <w:szCs w:val="20"/>
        </w:rPr>
        <w:t xml:space="preserve"> </w:t>
      </w:r>
      <w:bookmarkStart w:id="21" w:name="_Toc103036095"/>
      <w:bookmarkStart w:id="22" w:name="_Toc103071825"/>
      <w:r w:rsidR="002D2EDA" w:rsidRPr="00274E32">
        <w:rPr>
          <w:rFonts w:cs="Times New Roman"/>
          <w:color w:val="auto"/>
          <w:sz w:val="20"/>
          <w:szCs w:val="20"/>
        </w:rPr>
        <w:t>Research Process Overview:</w:t>
      </w:r>
      <w:bookmarkEnd w:id="21"/>
      <w:bookmarkEnd w:id="22"/>
      <w:r w:rsidR="002D2EDA" w:rsidRPr="00274E32">
        <w:rPr>
          <w:rFonts w:cs="Times New Roman"/>
          <w:color w:val="auto"/>
          <w:sz w:val="20"/>
          <w:szCs w:val="20"/>
        </w:rPr>
        <w:t xml:space="preserve"> </w:t>
      </w:r>
    </w:p>
    <w:p w:rsidR="002D2EDA" w:rsidRDefault="002D2EDA" w:rsidP="00A74338">
      <w:pPr>
        <w:pStyle w:val="Caption"/>
        <w:contextualSpacing/>
        <w:rPr>
          <w:b w:val="0"/>
          <w:bCs w:val="0"/>
          <w:color w:val="auto"/>
          <w:sz w:val="20"/>
          <w:szCs w:val="20"/>
        </w:rPr>
      </w:pPr>
      <w:bookmarkStart w:id="23" w:name="_Toc103034598"/>
      <w:bookmarkStart w:id="24" w:name="_Toc103035634"/>
      <w:r w:rsidRPr="00274E32">
        <w:rPr>
          <w:color w:val="auto"/>
          <w:sz w:val="20"/>
          <w:szCs w:val="20"/>
        </w:rPr>
        <w:t xml:space="preserve">Fig 3. </w:t>
      </w:r>
      <w:r w:rsidRPr="00274E32">
        <w:rPr>
          <w:color w:val="auto"/>
          <w:sz w:val="20"/>
          <w:szCs w:val="20"/>
        </w:rPr>
        <w:fldChar w:fldCharType="begin"/>
      </w:r>
      <w:r w:rsidRPr="00274E32">
        <w:rPr>
          <w:color w:val="auto"/>
          <w:sz w:val="20"/>
          <w:szCs w:val="20"/>
        </w:rPr>
        <w:instrText xml:space="preserve"> SEQ Fig_3. \* ARABIC </w:instrText>
      </w:r>
      <w:r w:rsidRPr="00274E32">
        <w:rPr>
          <w:color w:val="auto"/>
          <w:sz w:val="20"/>
          <w:szCs w:val="20"/>
        </w:rPr>
        <w:fldChar w:fldCharType="separate"/>
      </w:r>
      <w:r w:rsidRPr="00274E32">
        <w:rPr>
          <w:noProof/>
          <w:color w:val="auto"/>
          <w:sz w:val="20"/>
          <w:szCs w:val="20"/>
        </w:rPr>
        <w:t>1</w:t>
      </w:r>
      <w:r w:rsidRPr="00274E32">
        <w:rPr>
          <w:noProof/>
          <w:color w:val="auto"/>
          <w:sz w:val="20"/>
          <w:szCs w:val="20"/>
        </w:rPr>
        <w:fldChar w:fldCharType="end"/>
      </w:r>
      <w:r w:rsidRPr="00274E32">
        <w:rPr>
          <w:color w:val="auto"/>
          <w:sz w:val="20"/>
          <w:szCs w:val="20"/>
        </w:rPr>
        <w:t xml:space="preserve">: </w:t>
      </w:r>
      <w:r w:rsidRPr="00274E32">
        <w:rPr>
          <w:b w:val="0"/>
          <w:bCs w:val="0"/>
          <w:color w:val="auto"/>
          <w:sz w:val="20"/>
          <w:szCs w:val="20"/>
        </w:rPr>
        <w:t>Research Process Design</w:t>
      </w:r>
      <w:bookmarkEnd w:id="23"/>
      <w:bookmarkEnd w:id="24"/>
    </w:p>
    <w:p w:rsidR="002D2EDA" w:rsidRPr="00274E32" w:rsidRDefault="002D2EDA" w:rsidP="00996D38">
      <w:pPr>
        <w:pStyle w:val="ListParagraph"/>
        <w:spacing w:line="240" w:lineRule="auto"/>
        <w:ind w:left="0"/>
        <w:rPr>
          <w:rFonts w:cs="Times New Roman"/>
          <w:color w:val="auto"/>
          <w:sz w:val="20"/>
          <w:szCs w:val="20"/>
        </w:rPr>
      </w:pPr>
      <w:r w:rsidRPr="00274E32">
        <w:rPr>
          <w:rFonts w:cs="Times New Roman"/>
          <w:color w:val="auto"/>
          <w:sz w:val="20"/>
          <w:szCs w:val="20"/>
        </w:rPr>
        <w:t>The first phase of this research is to review previous studies on Stakeholder management and challenges encountered in order to identify research gaps and define the focus of the study. The second stage is to gather detailed insights on current practices of stakeholder identification and analysis methods along wi</w:t>
      </w:r>
      <w:r w:rsidR="00996D38">
        <w:rPr>
          <w:rFonts w:cs="Times New Roman"/>
          <w:color w:val="auto"/>
          <w:sz w:val="20"/>
          <w:szCs w:val="20"/>
        </w:rPr>
        <w:t xml:space="preserve">th some additional information. The third phase of the study </w:t>
      </w:r>
      <w:r w:rsidRPr="00274E32">
        <w:rPr>
          <w:rFonts w:cs="Times New Roman"/>
          <w:color w:val="auto"/>
          <w:sz w:val="20"/>
          <w:szCs w:val="20"/>
        </w:rPr>
        <w:t>intended to analyse the data by using Relative Importance Index method and descriptive statistics.  The fourth stage is to develop a framework for stakeholder identification and analysis based on the outcome of the preceding stages and validating the framework.</w:t>
      </w:r>
    </w:p>
    <w:p w:rsidR="002D2EDA" w:rsidRPr="00274E32" w:rsidRDefault="002D2EDA" w:rsidP="00996D38">
      <w:pPr>
        <w:pStyle w:val="Heading2"/>
        <w:numPr>
          <w:ilvl w:val="1"/>
          <w:numId w:val="5"/>
        </w:numPr>
        <w:spacing w:after="120" w:line="240" w:lineRule="auto"/>
        <w:contextualSpacing/>
        <w:rPr>
          <w:rFonts w:cs="Times New Roman"/>
          <w:color w:val="auto"/>
          <w:sz w:val="20"/>
          <w:szCs w:val="20"/>
        </w:rPr>
      </w:pPr>
      <w:r w:rsidRPr="00274E32">
        <w:rPr>
          <w:rFonts w:cs="Times New Roman"/>
          <w:color w:val="auto"/>
          <w:sz w:val="20"/>
          <w:szCs w:val="20"/>
        </w:rPr>
        <w:t xml:space="preserve"> </w:t>
      </w:r>
      <w:bookmarkStart w:id="25" w:name="_Toc103036097"/>
      <w:bookmarkStart w:id="26" w:name="_Toc103071826"/>
      <w:r w:rsidRPr="00274E32">
        <w:rPr>
          <w:rFonts w:cs="Times New Roman"/>
          <w:color w:val="auto"/>
          <w:sz w:val="20"/>
          <w:szCs w:val="20"/>
        </w:rPr>
        <w:t>Literature Review:</w:t>
      </w:r>
      <w:bookmarkEnd w:id="25"/>
      <w:bookmarkEnd w:id="26"/>
    </w:p>
    <w:p w:rsidR="002D2EDA" w:rsidRPr="00274E32" w:rsidRDefault="002D2EDA" w:rsidP="00996D38">
      <w:pPr>
        <w:pStyle w:val="ListParagraph"/>
        <w:spacing w:line="240" w:lineRule="auto"/>
        <w:ind w:left="0"/>
        <w:rPr>
          <w:rFonts w:cs="Times New Roman"/>
          <w:color w:val="auto"/>
          <w:sz w:val="20"/>
          <w:szCs w:val="20"/>
        </w:rPr>
      </w:pPr>
      <w:r w:rsidRPr="00274E32">
        <w:rPr>
          <w:rFonts w:cs="Times New Roman"/>
          <w:color w:val="auto"/>
          <w:sz w:val="20"/>
          <w:szCs w:val="20"/>
        </w:rPr>
        <w:t>The research process commenced with literature review on stakeholder management in construction. Key among the outcome of the literature review include proposed stakeholder management process and challenges in applying the same in construction field, stakeholder identification process, tools and techniques available for stakeholder identification and analysis, factors taken into account for stakeholder identification, knowledge assets referred for stakeholder identification and analysis. Based on these the research focus is</w:t>
      </w:r>
      <w:r w:rsidR="00996D38">
        <w:rPr>
          <w:rFonts w:cs="Times New Roman"/>
          <w:color w:val="auto"/>
          <w:sz w:val="20"/>
          <w:szCs w:val="20"/>
        </w:rPr>
        <w:t xml:space="preserve"> set and a questionnaire </w:t>
      </w:r>
      <w:r w:rsidRPr="00274E32">
        <w:rPr>
          <w:rFonts w:cs="Times New Roman"/>
          <w:color w:val="auto"/>
          <w:sz w:val="20"/>
          <w:szCs w:val="20"/>
        </w:rPr>
        <w:t>designed for data collection to address the succeeding objectives of the study.</w:t>
      </w:r>
    </w:p>
    <w:p w:rsidR="002D2EDA" w:rsidRPr="00274E32" w:rsidRDefault="002D2EDA" w:rsidP="00996D38">
      <w:pPr>
        <w:pStyle w:val="Heading2"/>
        <w:numPr>
          <w:ilvl w:val="1"/>
          <w:numId w:val="5"/>
        </w:numPr>
        <w:spacing w:before="0" w:line="240" w:lineRule="auto"/>
        <w:contextualSpacing/>
        <w:rPr>
          <w:rFonts w:cs="Times New Roman"/>
          <w:color w:val="auto"/>
          <w:sz w:val="20"/>
          <w:szCs w:val="20"/>
        </w:rPr>
      </w:pPr>
      <w:r w:rsidRPr="00274E32">
        <w:rPr>
          <w:rFonts w:cs="Times New Roman"/>
          <w:color w:val="auto"/>
          <w:sz w:val="20"/>
          <w:szCs w:val="20"/>
        </w:rPr>
        <w:t xml:space="preserve"> </w:t>
      </w:r>
      <w:bookmarkStart w:id="27" w:name="_Toc103036098"/>
      <w:bookmarkStart w:id="28" w:name="_Toc103071827"/>
      <w:r w:rsidRPr="00274E32">
        <w:rPr>
          <w:rFonts w:cs="Times New Roman"/>
          <w:color w:val="auto"/>
          <w:sz w:val="20"/>
          <w:szCs w:val="20"/>
        </w:rPr>
        <w:t>Data Collection:</w:t>
      </w:r>
      <w:bookmarkEnd w:id="27"/>
      <w:bookmarkEnd w:id="28"/>
    </w:p>
    <w:p w:rsidR="002D2EDA" w:rsidRPr="00274E32" w:rsidRDefault="002D2EDA" w:rsidP="00996D38">
      <w:pPr>
        <w:pStyle w:val="ListParagraph"/>
        <w:spacing w:after="0" w:line="240" w:lineRule="auto"/>
        <w:ind w:left="0"/>
        <w:rPr>
          <w:rFonts w:cs="Times New Roman"/>
          <w:color w:val="auto"/>
          <w:sz w:val="20"/>
          <w:szCs w:val="20"/>
        </w:rPr>
      </w:pPr>
      <w:r w:rsidRPr="00274E32">
        <w:rPr>
          <w:rFonts w:cs="Times New Roman"/>
          <w:color w:val="auto"/>
          <w:sz w:val="20"/>
          <w:szCs w:val="20"/>
        </w:rPr>
        <w:t xml:space="preserve">The data collection techniques adopted are Questionnaire survey and Semi-structure Interview among experienced construction professionals practicing in the Indian construction industry. </w:t>
      </w:r>
    </w:p>
    <w:p w:rsidR="002D2EDA" w:rsidRPr="00B35A9D" w:rsidRDefault="00996D38" w:rsidP="00996D38">
      <w:pPr>
        <w:tabs>
          <w:tab w:val="left" w:pos="284"/>
        </w:tabs>
        <w:spacing w:after="0" w:line="240" w:lineRule="auto"/>
        <w:rPr>
          <w:rFonts w:cs="Times New Roman"/>
          <w:b/>
          <w:bCs/>
          <w:sz w:val="20"/>
          <w:szCs w:val="20"/>
        </w:rPr>
      </w:pPr>
      <w:bookmarkStart w:id="29" w:name="_Toc103036099"/>
      <w:bookmarkStart w:id="30" w:name="_Toc103071828"/>
      <w:r w:rsidRPr="00B35A9D">
        <w:rPr>
          <w:rStyle w:val="Heading3Char"/>
          <w:rFonts w:ascii="Times New Roman" w:hAnsi="Times New Roman" w:cs="Times New Roman"/>
          <w:b/>
          <w:color w:val="auto"/>
          <w:sz w:val="20"/>
          <w:szCs w:val="20"/>
        </w:rPr>
        <w:t xml:space="preserve">3.4.1 </w:t>
      </w:r>
      <w:r w:rsidR="002D2EDA" w:rsidRPr="00B35A9D">
        <w:rPr>
          <w:rStyle w:val="Heading3Char"/>
          <w:rFonts w:ascii="Times New Roman" w:hAnsi="Times New Roman" w:cs="Times New Roman"/>
          <w:b/>
          <w:color w:val="auto"/>
          <w:sz w:val="20"/>
          <w:szCs w:val="20"/>
        </w:rPr>
        <w:t>Semi-structured Interview:</w:t>
      </w:r>
      <w:bookmarkEnd w:id="29"/>
      <w:bookmarkEnd w:id="30"/>
      <w:r w:rsidR="002D2EDA" w:rsidRPr="00B35A9D">
        <w:rPr>
          <w:rFonts w:cs="Times New Roman"/>
          <w:b/>
          <w:bCs/>
          <w:sz w:val="20"/>
          <w:szCs w:val="20"/>
        </w:rPr>
        <w:t xml:space="preserve"> </w:t>
      </w:r>
    </w:p>
    <w:p w:rsidR="002D2EDA" w:rsidRPr="00274E32" w:rsidRDefault="002D2EDA" w:rsidP="00996D38">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The purpose of the semi-structured interview is to learn more about stakeholder identification and analysis in construction industry. This interview is consisting of 12 questions, three of which are binary questions and the rest are open-ended questions.</w:t>
      </w:r>
    </w:p>
    <w:p w:rsidR="002D2EDA" w:rsidRPr="00274E32" w:rsidRDefault="002D2EDA" w:rsidP="00996D38">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These questions are designed aimed to gather data on sub-activities performed in stakeholder identification and analysis; major sources of information used for stakeholder identification and analysis; issues encountered by professionals performing stakeholder </w:t>
      </w:r>
      <w:r w:rsidRPr="00274E32">
        <w:rPr>
          <w:rFonts w:ascii="Times New Roman" w:hAnsi="Times New Roman" w:cs="Times New Roman"/>
          <w:sz w:val="20"/>
          <w:szCs w:val="20"/>
        </w:rPr>
        <w:t>identification and analysis methods; and factors need to be considered before doing stakeholder identification. Interviewees must have a minimum of 5 years of professional experience and a thorough understanding of stakeholder management. During this phase, eight interviews conducted online and over the phone.</w:t>
      </w:r>
    </w:p>
    <w:p w:rsidR="002D2EDA" w:rsidRPr="00B35A9D" w:rsidRDefault="002D2EDA" w:rsidP="00996D38">
      <w:pPr>
        <w:pStyle w:val="ListParagraph"/>
        <w:tabs>
          <w:tab w:val="left" w:pos="284"/>
        </w:tabs>
        <w:spacing w:before="120" w:after="0" w:line="240" w:lineRule="auto"/>
        <w:ind w:left="0"/>
        <w:rPr>
          <w:rFonts w:cs="Times New Roman"/>
          <w:b/>
          <w:bCs/>
          <w:color w:val="auto"/>
          <w:sz w:val="20"/>
          <w:szCs w:val="20"/>
        </w:rPr>
      </w:pPr>
      <w:bookmarkStart w:id="31" w:name="_Toc103036100"/>
      <w:bookmarkStart w:id="32" w:name="_Toc103071829"/>
      <w:r w:rsidRPr="00B35A9D">
        <w:rPr>
          <w:rStyle w:val="Heading3Char"/>
          <w:rFonts w:ascii="Times New Roman" w:hAnsi="Times New Roman" w:cs="Times New Roman"/>
          <w:b/>
          <w:bCs/>
          <w:color w:val="auto"/>
          <w:sz w:val="20"/>
          <w:szCs w:val="20"/>
        </w:rPr>
        <w:t>3.4.2 Questionnaire Survey:</w:t>
      </w:r>
      <w:bookmarkEnd w:id="31"/>
      <w:bookmarkEnd w:id="32"/>
      <w:r w:rsidRPr="00B35A9D">
        <w:rPr>
          <w:rFonts w:cs="Times New Roman"/>
          <w:b/>
          <w:bCs/>
          <w:color w:val="auto"/>
          <w:sz w:val="20"/>
          <w:szCs w:val="20"/>
        </w:rPr>
        <w:t xml:space="preserve"> </w:t>
      </w:r>
    </w:p>
    <w:p w:rsidR="002D2EDA" w:rsidRPr="00274E32" w:rsidRDefault="002D2EDA" w:rsidP="00996D38">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This survey is designed to collect data for this study </w:t>
      </w:r>
      <w:r w:rsidR="00B35A9D">
        <w:rPr>
          <w:rFonts w:ascii="Times New Roman" w:hAnsi="Times New Roman" w:cs="Times New Roman"/>
          <w:sz w:val="20"/>
          <w:szCs w:val="20"/>
        </w:rPr>
        <w:t xml:space="preserve">and </w:t>
      </w:r>
      <w:r w:rsidRPr="00274E32">
        <w:rPr>
          <w:rFonts w:ascii="Times New Roman" w:hAnsi="Times New Roman" w:cs="Times New Roman"/>
          <w:sz w:val="20"/>
          <w:szCs w:val="20"/>
        </w:rPr>
        <w:t>it is utilised a close ended questionnaire with an opportunity provided for respondents to make comment freely.</w:t>
      </w:r>
      <w:r w:rsidR="00B35A9D">
        <w:rPr>
          <w:rFonts w:ascii="Times New Roman" w:hAnsi="Times New Roman" w:cs="Times New Roman"/>
          <w:sz w:val="20"/>
          <w:szCs w:val="20"/>
        </w:rPr>
        <w:t xml:space="preserve"> </w:t>
      </w:r>
      <w:r w:rsidRPr="00274E32">
        <w:rPr>
          <w:rFonts w:ascii="Times New Roman" w:hAnsi="Times New Roman" w:cs="Times New Roman"/>
          <w:sz w:val="20"/>
          <w:szCs w:val="20"/>
        </w:rPr>
        <w:t>To elicit responses from construction professionals, a questionn</w:t>
      </w:r>
      <w:r w:rsidR="00B35A9D">
        <w:rPr>
          <w:rFonts w:ascii="Times New Roman" w:hAnsi="Times New Roman" w:cs="Times New Roman"/>
          <w:sz w:val="20"/>
          <w:szCs w:val="20"/>
        </w:rPr>
        <w:t xml:space="preserve">aire survey is designed in four </w:t>
      </w:r>
      <w:proofErr w:type="gramStart"/>
      <w:r w:rsidRPr="00274E32">
        <w:rPr>
          <w:rFonts w:ascii="Times New Roman" w:hAnsi="Times New Roman" w:cs="Times New Roman"/>
          <w:sz w:val="20"/>
          <w:szCs w:val="20"/>
        </w:rPr>
        <w:t>sections which</w:t>
      </w:r>
      <w:proofErr w:type="gramEnd"/>
      <w:r w:rsidRPr="00274E32">
        <w:rPr>
          <w:rFonts w:ascii="Times New Roman" w:hAnsi="Times New Roman" w:cs="Times New Roman"/>
          <w:sz w:val="20"/>
          <w:szCs w:val="20"/>
        </w:rPr>
        <w:t xml:space="preserve"> covers research goals. The first section collected background information of the respondents; the second section gathered information about the relative importance of stakeholder identification methods when used in the construction field; the third section collected data on preferred stakeholder classification methods; and the fourth section collected information about the performance of stakeholder analysis tools and techniques in construction field. T</w:t>
      </w:r>
      <w:r w:rsidR="00B35A9D">
        <w:rPr>
          <w:rFonts w:ascii="Times New Roman" w:hAnsi="Times New Roman" w:cs="Times New Roman"/>
          <w:sz w:val="20"/>
          <w:szCs w:val="20"/>
        </w:rPr>
        <w:t xml:space="preserve">he five-point Likert’s scale </w:t>
      </w:r>
      <w:r w:rsidRPr="00274E32">
        <w:rPr>
          <w:rFonts w:ascii="Times New Roman" w:hAnsi="Times New Roman" w:cs="Times New Roman"/>
          <w:sz w:val="20"/>
          <w:szCs w:val="20"/>
        </w:rPr>
        <w:t>used for rating the methods and techniques.</w:t>
      </w:r>
    </w:p>
    <w:p w:rsidR="002D2EDA" w:rsidRPr="00274E32" w:rsidRDefault="002D2EDA" w:rsidP="00996D38">
      <w:pPr>
        <w:pStyle w:val="ListParagraph"/>
        <w:numPr>
          <w:ilvl w:val="0"/>
          <w:numId w:val="4"/>
        </w:numPr>
        <w:spacing w:before="120" w:after="0" w:line="240" w:lineRule="auto"/>
        <w:rPr>
          <w:rFonts w:cs="Times New Roman"/>
          <w:color w:val="auto"/>
          <w:sz w:val="20"/>
          <w:szCs w:val="20"/>
        </w:rPr>
      </w:pPr>
      <w:r w:rsidRPr="00274E32">
        <w:rPr>
          <w:rFonts w:cs="Times New Roman"/>
          <w:b/>
          <w:bCs/>
          <w:color w:val="auto"/>
          <w:sz w:val="20"/>
          <w:szCs w:val="20"/>
        </w:rPr>
        <w:t>Content Validity Test:</w:t>
      </w:r>
      <w:r w:rsidRPr="00274E32">
        <w:rPr>
          <w:rFonts w:cs="Times New Roman"/>
          <w:color w:val="auto"/>
          <w:sz w:val="20"/>
          <w:szCs w:val="20"/>
        </w:rPr>
        <w:t xml:space="preserve"> A content validity test is undert</w:t>
      </w:r>
      <w:r w:rsidR="00B35A9D">
        <w:rPr>
          <w:rFonts w:cs="Times New Roman"/>
          <w:color w:val="auto"/>
          <w:sz w:val="20"/>
          <w:szCs w:val="20"/>
        </w:rPr>
        <w:t xml:space="preserve">aken after the questionnaire </w:t>
      </w:r>
      <w:r w:rsidRPr="00274E32">
        <w:rPr>
          <w:rFonts w:cs="Times New Roman"/>
          <w:color w:val="auto"/>
          <w:sz w:val="20"/>
          <w:szCs w:val="20"/>
        </w:rPr>
        <w:t xml:space="preserve">developed to check that the questionnaire’s comprehension is proper, and a pilot survey </w:t>
      </w:r>
      <w:proofErr w:type="gramStart"/>
      <w:r w:rsidRPr="00274E32">
        <w:rPr>
          <w:rFonts w:cs="Times New Roman"/>
          <w:color w:val="auto"/>
          <w:sz w:val="20"/>
          <w:szCs w:val="20"/>
        </w:rPr>
        <w:t>is conducted</w:t>
      </w:r>
      <w:proofErr w:type="gramEnd"/>
      <w:r w:rsidRPr="00274E32">
        <w:rPr>
          <w:rFonts w:cs="Times New Roman"/>
          <w:color w:val="auto"/>
          <w:sz w:val="20"/>
          <w:szCs w:val="20"/>
        </w:rPr>
        <w:t xml:space="preserve"> with the help of experienced construction professionals. The survey </w:t>
      </w:r>
      <w:proofErr w:type="gramStart"/>
      <w:r w:rsidRPr="00274E32">
        <w:rPr>
          <w:rFonts w:cs="Times New Roman"/>
          <w:color w:val="auto"/>
          <w:sz w:val="20"/>
          <w:szCs w:val="20"/>
        </w:rPr>
        <w:t>is sent out</w:t>
      </w:r>
      <w:proofErr w:type="gramEnd"/>
      <w:r w:rsidRPr="00274E32">
        <w:rPr>
          <w:rFonts w:cs="Times New Roman"/>
          <w:color w:val="auto"/>
          <w:sz w:val="20"/>
          <w:szCs w:val="20"/>
        </w:rPr>
        <w:t xml:space="preserve"> for data collection after the appropriate revisions were made.</w:t>
      </w:r>
    </w:p>
    <w:p w:rsidR="002D2EDA" w:rsidRPr="00274E32" w:rsidRDefault="002D2EDA" w:rsidP="00996D38">
      <w:pPr>
        <w:pStyle w:val="ListParagraph"/>
        <w:numPr>
          <w:ilvl w:val="0"/>
          <w:numId w:val="4"/>
        </w:numPr>
        <w:spacing w:before="120" w:after="0" w:line="240" w:lineRule="auto"/>
        <w:rPr>
          <w:rFonts w:cs="Times New Roman"/>
          <w:b/>
          <w:bCs/>
          <w:color w:val="auto"/>
          <w:sz w:val="20"/>
          <w:szCs w:val="20"/>
        </w:rPr>
      </w:pPr>
      <w:r w:rsidRPr="00274E32">
        <w:rPr>
          <w:rFonts w:cs="Times New Roman"/>
          <w:b/>
          <w:bCs/>
          <w:noProof/>
          <w:color w:val="auto"/>
          <w:sz w:val="20"/>
          <w:szCs w:val="20"/>
          <w:lang w:eastAsia="en-IN"/>
        </w:rPr>
        <mc:AlternateContent>
          <mc:Choice Requires="wps">
            <w:drawing>
              <wp:anchor distT="0" distB="0" distL="114300" distR="114300" simplePos="0" relativeHeight="251668480" behindDoc="0" locked="0" layoutInCell="1" allowOverlap="1" wp14:anchorId="280CC112" wp14:editId="0C57A436">
                <wp:simplePos x="0" y="0"/>
                <wp:positionH relativeFrom="column">
                  <wp:posOffset>4312920</wp:posOffset>
                </wp:positionH>
                <wp:positionV relativeFrom="paragraph">
                  <wp:posOffset>1536065</wp:posOffset>
                </wp:positionV>
                <wp:extent cx="731520" cy="312420"/>
                <wp:effectExtent l="0" t="0" r="11430" b="11430"/>
                <wp:wrapNone/>
                <wp:docPr id="155" name="Rectangle 155"/>
                <wp:cNvGraphicFramePr/>
                <a:graphic xmlns:a="http://schemas.openxmlformats.org/drawingml/2006/main">
                  <a:graphicData uri="http://schemas.microsoft.com/office/word/2010/wordprocessingShape">
                    <wps:wsp>
                      <wps:cNvSpPr/>
                      <wps:spPr>
                        <a:xfrm>
                          <a:off x="0" y="0"/>
                          <a:ext cx="731520" cy="31242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D2EDA" w:rsidRDefault="002D2EDA" w:rsidP="002D2EDA">
                            <w:pPr>
                              <w:jc w:val="center"/>
                            </w:pPr>
                            <w:r>
                              <w:t>Eq. 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CC112" id="Rectangle 155" o:spid="_x0000_s1026" style="position:absolute;left:0;text-align:left;margin-left:339.6pt;margin-top:120.95pt;width:57.6pt;height:24.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" fillcolor="white [3212]" strokecolor="white [3212]" strokeweight="1pt">
                <v:textbox>
                  <w:txbxContent>
                    <w:p w:rsidR="002D2EDA" w:rsidRDefault="002D2EDA" w:rsidP="002D2EDA">
                      <w:pPr>
                        <w:jc w:val="center"/>
                      </w:pPr>
                      <w:r>
                        <w:t>Eq. 01</w:t>
                      </w:r>
                    </w:p>
                  </w:txbxContent>
                </v:textbox>
              </v:rect>
            </w:pict>
          </mc:Fallback>
        </mc:AlternateContent>
      </w:r>
      <w:r w:rsidRPr="00274E32">
        <w:rPr>
          <w:rFonts w:cs="Times New Roman"/>
          <w:b/>
          <w:bCs/>
          <w:color w:val="auto"/>
          <w:sz w:val="20"/>
          <w:szCs w:val="20"/>
        </w:rPr>
        <w:t xml:space="preserve">Sampling Method and Sample Size Determination: </w:t>
      </w:r>
      <w:r w:rsidRPr="00274E32">
        <w:rPr>
          <w:rFonts w:cs="Times New Roman"/>
          <w:color w:val="auto"/>
          <w:sz w:val="20"/>
          <w:szCs w:val="20"/>
        </w:rPr>
        <w:t xml:space="preserve">A minimum of two years relevant professional experience is set for sampling the respondents to ensure they have participated in some projects. </w:t>
      </w:r>
      <w:proofErr w:type="gramStart"/>
      <w:r w:rsidRPr="00274E32">
        <w:rPr>
          <w:rFonts w:cs="Times New Roman"/>
          <w:color w:val="auto"/>
          <w:sz w:val="20"/>
          <w:szCs w:val="20"/>
        </w:rPr>
        <w:t>For the purpose of</w:t>
      </w:r>
      <w:proofErr w:type="gramEnd"/>
      <w:r w:rsidRPr="00274E32">
        <w:rPr>
          <w:rFonts w:cs="Times New Roman"/>
          <w:color w:val="auto"/>
          <w:sz w:val="20"/>
          <w:szCs w:val="20"/>
        </w:rPr>
        <w:t xml:space="preserve"> sampling, purposive sampling i.e., a non-parametric method of sampling is selected among all sampling methods. The required sample size </w:t>
      </w:r>
      <w:proofErr w:type="gramStart"/>
      <w:r w:rsidRPr="00274E32">
        <w:rPr>
          <w:rFonts w:cs="Times New Roman"/>
          <w:color w:val="auto"/>
          <w:sz w:val="20"/>
          <w:szCs w:val="20"/>
        </w:rPr>
        <w:t>is calculated</w:t>
      </w:r>
      <w:proofErr w:type="gramEnd"/>
      <w:r w:rsidRPr="00274E32">
        <w:rPr>
          <w:rFonts w:cs="Times New Roman"/>
          <w:color w:val="auto"/>
          <w:sz w:val="20"/>
          <w:szCs w:val="20"/>
        </w:rPr>
        <w:t xml:space="preserve"> by using equation 01.</w:t>
      </w:r>
    </w:p>
    <w:p w:rsidR="002D2EDA" w:rsidRPr="00274E32" w:rsidRDefault="002D2EDA" w:rsidP="00DA4FC7">
      <w:pPr>
        <w:pStyle w:val="ListParagraph"/>
        <w:spacing w:before="120" w:after="0" w:line="360" w:lineRule="auto"/>
        <w:ind w:left="360"/>
        <w:rPr>
          <w:rFonts w:cs="Times New Roman"/>
          <w:b/>
          <w:bCs/>
          <w:color w:val="auto"/>
          <w:sz w:val="20"/>
          <w:szCs w:val="20"/>
        </w:rPr>
      </w:pPr>
      <m:oMathPara>
        <m:oMathParaPr>
          <m:jc m:val="center"/>
        </m:oMathParaPr>
        <m:oMath>
          <m:r>
            <m:rPr>
              <m:sty m:val="bi"/>
            </m:rPr>
            <w:rPr>
              <w:rFonts w:ascii="Cambria Math" w:hAnsi="Cambria Math" w:cs="Times New Roman"/>
              <w:color w:val="auto"/>
              <w:sz w:val="20"/>
              <w:szCs w:val="20"/>
            </w:rPr>
            <m:t>n=</m:t>
          </m:r>
          <m:f>
            <m:fPr>
              <m:ctrlPr>
                <w:rPr>
                  <w:rFonts w:ascii="Cambria Math" w:hAnsi="Cambria Math" w:cs="Times New Roman"/>
                  <w:b/>
                  <w:bCs/>
                  <w:i/>
                  <w:color w:val="auto"/>
                  <w:sz w:val="20"/>
                  <w:szCs w:val="20"/>
                </w:rPr>
              </m:ctrlPr>
            </m:fPr>
            <m:num>
              <m:f>
                <m:fPr>
                  <m:ctrlPr>
                    <w:rPr>
                      <w:rFonts w:ascii="Cambria Math" w:hAnsi="Cambria Math" w:cs="Times New Roman"/>
                      <w:b/>
                      <w:bCs/>
                      <w:i/>
                      <w:color w:val="auto"/>
                      <w:sz w:val="20"/>
                      <w:szCs w:val="20"/>
                    </w:rPr>
                  </m:ctrlPr>
                </m:fPr>
                <m:num>
                  <m:sSup>
                    <m:sSupPr>
                      <m:ctrlPr>
                        <w:rPr>
                          <w:rFonts w:ascii="Cambria Math" w:hAnsi="Cambria Math" w:cs="Times New Roman"/>
                          <w:b/>
                          <w:bCs/>
                          <w:i/>
                          <w:color w:val="auto"/>
                          <w:sz w:val="20"/>
                          <w:szCs w:val="20"/>
                        </w:rPr>
                      </m:ctrlPr>
                    </m:sSupPr>
                    <m:e>
                      <m:r>
                        <m:rPr>
                          <m:sty m:val="bi"/>
                        </m:rPr>
                        <w:rPr>
                          <w:rFonts w:ascii="Cambria Math" w:hAnsi="Cambria Math" w:cs="Times New Roman"/>
                          <w:color w:val="auto"/>
                          <w:sz w:val="20"/>
                          <w:szCs w:val="20"/>
                        </w:rPr>
                        <m:t>z</m:t>
                      </m:r>
                    </m:e>
                    <m:sup>
                      <m:r>
                        <m:rPr>
                          <m:sty m:val="bi"/>
                        </m:rPr>
                        <w:rPr>
                          <w:rFonts w:ascii="Cambria Math" w:hAnsi="Cambria Math" w:cs="Times New Roman"/>
                          <w:color w:val="auto"/>
                          <w:sz w:val="20"/>
                          <w:szCs w:val="20"/>
                        </w:rPr>
                        <m:t>2</m:t>
                      </m:r>
                    </m:sup>
                  </m:sSup>
                  <m:r>
                    <m:rPr>
                      <m:sty m:val="bi"/>
                    </m:rPr>
                    <w:rPr>
                      <w:rFonts w:ascii="Cambria Math" w:hAnsi="Cambria Math" w:cs="Times New Roman"/>
                      <w:color w:val="auto"/>
                      <w:sz w:val="20"/>
                      <w:szCs w:val="20"/>
                    </w:rPr>
                    <m:t>×p (1-p)</m:t>
                  </m:r>
                </m:num>
                <m:den>
                  <m:sSup>
                    <m:sSupPr>
                      <m:ctrlPr>
                        <w:rPr>
                          <w:rFonts w:ascii="Cambria Math" w:hAnsi="Cambria Math" w:cs="Times New Roman"/>
                          <w:b/>
                          <w:bCs/>
                          <w:i/>
                          <w:color w:val="auto"/>
                          <w:sz w:val="20"/>
                          <w:szCs w:val="20"/>
                        </w:rPr>
                      </m:ctrlPr>
                    </m:sSupPr>
                    <m:e>
                      <m:r>
                        <m:rPr>
                          <m:sty m:val="bi"/>
                        </m:rPr>
                        <w:rPr>
                          <w:rFonts w:ascii="Cambria Math" w:hAnsi="Cambria Math" w:cs="Times New Roman"/>
                          <w:color w:val="auto"/>
                          <w:sz w:val="20"/>
                          <w:szCs w:val="20"/>
                        </w:rPr>
                        <m:t>e</m:t>
                      </m:r>
                    </m:e>
                    <m:sup>
                      <m:r>
                        <m:rPr>
                          <m:sty m:val="bi"/>
                        </m:rPr>
                        <w:rPr>
                          <w:rFonts w:ascii="Cambria Math" w:hAnsi="Cambria Math" w:cs="Times New Roman"/>
                          <w:color w:val="auto"/>
                          <w:sz w:val="20"/>
                          <w:szCs w:val="20"/>
                        </w:rPr>
                        <m:t>2</m:t>
                      </m:r>
                    </m:sup>
                  </m:sSup>
                </m:den>
              </m:f>
            </m:num>
            <m:den>
              <m:r>
                <m:rPr>
                  <m:sty m:val="bi"/>
                </m:rPr>
                <w:rPr>
                  <w:rFonts w:ascii="Cambria Math" w:hAnsi="Cambria Math" w:cs="Times New Roman"/>
                  <w:color w:val="auto"/>
                  <w:sz w:val="20"/>
                  <w:szCs w:val="20"/>
                </w:rPr>
                <m:t>1+</m:t>
              </m:r>
              <m:f>
                <m:fPr>
                  <m:ctrlPr>
                    <w:rPr>
                      <w:rFonts w:ascii="Cambria Math" w:hAnsi="Cambria Math" w:cs="Times New Roman"/>
                      <w:b/>
                      <w:bCs/>
                      <w:i/>
                      <w:color w:val="auto"/>
                      <w:sz w:val="20"/>
                      <w:szCs w:val="20"/>
                    </w:rPr>
                  </m:ctrlPr>
                </m:fPr>
                <m:num>
                  <m:sSup>
                    <m:sSupPr>
                      <m:ctrlPr>
                        <w:rPr>
                          <w:rFonts w:ascii="Cambria Math" w:hAnsi="Cambria Math" w:cs="Times New Roman"/>
                          <w:b/>
                          <w:bCs/>
                          <w:i/>
                          <w:color w:val="auto"/>
                          <w:sz w:val="20"/>
                          <w:szCs w:val="20"/>
                        </w:rPr>
                      </m:ctrlPr>
                    </m:sSupPr>
                    <m:e>
                      <m:r>
                        <m:rPr>
                          <m:sty m:val="bi"/>
                        </m:rPr>
                        <w:rPr>
                          <w:rFonts w:ascii="Cambria Math" w:hAnsi="Cambria Math" w:cs="Times New Roman"/>
                          <w:color w:val="auto"/>
                          <w:sz w:val="20"/>
                          <w:szCs w:val="20"/>
                        </w:rPr>
                        <m:t>z</m:t>
                      </m:r>
                    </m:e>
                    <m:sup>
                      <m:r>
                        <m:rPr>
                          <m:sty m:val="bi"/>
                        </m:rPr>
                        <w:rPr>
                          <w:rFonts w:ascii="Cambria Math" w:hAnsi="Cambria Math" w:cs="Times New Roman"/>
                          <w:color w:val="auto"/>
                          <w:sz w:val="20"/>
                          <w:szCs w:val="20"/>
                        </w:rPr>
                        <m:t>2</m:t>
                      </m:r>
                    </m:sup>
                  </m:sSup>
                  <m:r>
                    <m:rPr>
                      <m:sty m:val="bi"/>
                    </m:rPr>
                    <w:rPr>
                      <w:rFonts w:ascii="Cambria Math" w:hAnsi="Cambria Math" w:cs="Times New Roman"/>
                      <w:color w:val="auto"/>
                      <w:sz w:val="20"/>
                      <w:szCs w:val="20"/>
                    </w:rPr>
                    <m:t>×p (1-p)</m:t>
                  </m:r>
                </m:num>
                <m:den>
                  <m:sSup>
                    <m:sSupPr>
                      <m:ctrlPr>
                        <w:rPr>
                          <w:rFonts w:ascii="Cambria Math" w:hAnsi="Cambria Math" w:cs="Times New Roman"/>
                          <w:b/>
                          <w:bCs/>
                          <w:i/>
                          <w:color w:val="auto"/>
                          <w:sz w:val="20"/>
                          <w:szCs w:val="20"/>
                        </w:rPr>
                      </m:ctrlPr>
                    </m:sSupPr>
                    <m:e>
                      <m:r>
                        <m:rPr>
                          <m:sty m:val="bi"/>
                        </m:rPr>
                        <w:rPr>
                          <w:rFonts w:ascii="Cambria Math" w:hAnsi="Cambria Math" w:cs="Times New Roman"/>
                          <w:color w:val="auto"/>
                          <w:sz w:val="20"/>
                          <w:szCs w:val="20"/>
                        </w:rPr>
                        <m:t>e</m:t>
                      </m:r>
                    </m:e>
                    <m:sup>
                      <m:r>
                        <m:rPr>
                          <m:sty m:val="bi"/>
                        </m:rPr>
                        <w:rPr>
                          <w:rFonts w:ascii="Cambria Math" w:hAnsi="Cambria Math" w:cs="Times New Roman"/>
                          <w:color w:val="auto"/>
                          <w:sz w:val="20"/>
                          <w:szCs w:val="20"/>
                        </w:rPr>
                        <m:t>2</m:t>
                      </m:r>
                    </m:sup>
                  </m:sSup>
                  <m:r>
                    <m:rPr>
                      <m:sty m:val="bi"/>
                    </m:rPr>
                    <w:rPr>
                      <w:rFonts w:ascii="Cambria Math" w:hAnsi="Cambria Math" w:cs="Times New Roman"/>
                      <w:color w:val="auto"/>
                      <w:sz w:val="20"/>
                      <w:szCs w:val="20"/>
                    </w:rPr>
                    <m:t xml:space="preserve"> N</m:t>
                  </m:r>
                </m:den>
              </m:f>
            </m:den>
          </m:f>
        </m:oMath>
      </m:oMathPara>
    </w:p>
    <w:p w:rsidR="002D2EDA" w:rsidRPr="00274E32" w:rsidRDefault="002D2EDA" w:rsidP="00B35A9D">
      <w:pPr>
        <w:pStyle w:val="ListParagraph"/>
        <w:spacing w:before="120" w:after="0" w:line="240" w:lineRule="auto"/>
        <w:ind w:left="360"/>
        <w:rPr>
          <w:rFonts w:cs="Times New Roman"/>
          <w:color w:val="auto"/>
          <w:sz w:val="20"/>
          <w:szCs w:val="20"/>
        </w:rPr>
      </w:pPr>
      <w:r w:rsidRPr="00274E32">
        <w:rPr>
          <w:rFonts w:cs="Times New Roman"/>
          <w:color w:val="auto"/>
          <w:sz w:val="20"/>
          <w:szCs w:val="20"/>
        </w:rPr>
        <w:t xml:space="preserve">Where, </w:t>
      </w:r>
    </w:p>
    <w:p w:rsidR="002D2EDA" w:rsidRPr="00274E32" w:rsidRDefault="002D2EDA" w:rsidP="00B35A9D">
      <w:pPr>
        <w:pStyle w:val="ListParagraph"/>
        <w:spacing w:before="120" w:after="0" w:line="240" w:lineRule="auto"/>
        <w:ind w:left="360"/>
        <w:rPr>
          <w:rFonts w:cs="Times New Roman"/>
          <w:color w:val="auto"/>
          <w:sz w:val="20"/>
          <w:szCs w:val="20"/>
        </w:rPr>
      </w:pPr>
      <w:r w:rsidRPr="00274E32">
        <w:rPr>
          <w:rFonts w:cs="Times New Roman"/>
          <w:color w:val="auto"/>
          <w:sz w:val="20"/>
          <w:szCs w:val="20"/>
        </w:rPr>
        <w:t>n = Sample size,</w:t>
      </w:r>
    </w:p>
    <w:p w:rsidR="002D2EDA" w:rsidRPr="00274E32" w:rsidRDefault="002D2EDA" w:rsidP="00B35A9D">
      <w:pPr>
        <w:pStyle w:val="ListParagraph"/>
        <w:spacing w:before="120" w:after="0" w:line="240" w:lineRule="auto"/>
        <w:ind w:left="360"/>
        <w:rPr>
          <w:rFonts w:cs="Times New Roman"/>
          <w:color w:val="auto"/>
          <w:sz w:val="20"/>
          <w:szCs w:val="20"/>
        </w:rPr>
      </w:pPr>
      <w:r w:rsidRPr="00274E32">
        <w:rPr>
          <w:rFonts w:cs="Times New Roman"/>
          <w:color w:val="auto"/>
          <w:sz w:val="20"/>
          <w:szCs w:val="20"/>
        </w:rPr>
        <w:t>N = Population size</w:t>
      </w:r>
    </w:p>
    <w:p w:rsidR="002D2EDA" w:rsidRPr="00274E32" w:rsidRDefault="002D2EDA" w:rsidP="00B35A9D">
      <w:pPr>
        <w:pStyle w:val="ListParagraph"/>
        <w:spacing w:before="120" w:after="0" w:line="240" w:lineRule="auto"/>
        <w:ind w:left="360"/>
        <w:rPr>
          <w:rFonts w:cs="Times New Roman"/>
          <w:color w:val="auto"/>
          <w:sz w:val="20"/>
          <w:szCs w:val="20"/>
        </w:rPr>
      </w:pPr>
      <w:r w:rsidRPr="00274E32">
        <w:rPr>
          <w:rFonts w:cs="Times New Roman"/>
          <w:color w:val="auto"/>
          <w:sz w:val="20"/>
          <w:szCs w:val="20"/>
        </w:rPr>
        <w:t>e = Margin of error (Percentage of decimal form)</w:t>
      </w:r>
    </w:p>
    <w:p w:rsidR="002D2EDA" w:rsidRPr="00274E32" w:rsidRDefault="002D2EDA" w:rsidP="00B35A9D">
      <w:pPr>
        <w:pStyle w:val="ListParagraph"/>
        <w:spacing w:before="120" w:after="0" w:line="240" w:lineRule="auto"/>
        <w:ind w:left="360"/>
        <w:rPr>
          <w:rFonts w:cs="Times New Roman"/>
          <w:color w:val="auto"/>
          <w:sz w:val="20"/>
          <w:szCs w:val="20"/>
        </w:rPr>
      </w:pPr>
      <w:r w:rsidRPr="00274E32">
        <w:rPr>
          <w:rFonts w:cs="Times New Roman"/>
          <w:color w:val="auto"/>
          <w:sz w:val="20"/>
          <w:szCs w:val="20"/>
        </w:rPr>
        <w:t>z = z-score (Depends on desired confidence level)</w:t>
      </w:r>
    </w:p>
    <w:p w:rsidR="002D2EDA" w:rsidRPr="00274E32" w:rsidRDefault="002D2EDA" w:rsidP="00B35A9D">
      <w:pPr>
        <w:pStyle w:val="ListParagraph"/>
        <w:spacing w:before="120" w:after="0" w:line="240" w:lineRule="auto"/>
        <w:ind w:left="360"/>
        <w:rPr>
          <w:rFonts w:cs="Times New Roman"/>
          <w:b/>
          <w:bCs/>
          <w:color w:val="auto"/>
          <w:sz w:val="20"/>
          <w:szCs w:val="20"/>
        </w:rPr>
      </w:pPr>
      <w:r w:rsidRPr="00274E32">
        <w:rPr>
          <w:rFonts w:cs="Times New Roman"/>
          <w:color w:val="auto"/>
          <w:sz w:val="20"/>
          <w:szCs w:val="20"/>
        </w:rPr>
        <w:t xml:space="preserve">The sample size calculated by taking population size of 70, confidence limit 95% and margin of error 5% is 60. A sum of 83 responses is collected and only 72 responses </w:t>
      </w:r>
      <w:proofErr w:type="gramStart"/>
      <w:r w:rsidRPr="00274E32">
        <w:rPr>
          <w:rFonts w:cs="Times New Roman"/>
          <w:color w:val="auto"/>
          <w:sz w:val="20"/>
          <w:szCs w:val="20"/>
        </w:rPr>
        <w:t>are considered</w:t>
      </w:r>
      <w:proofErr w:type="gramEnd"/>
      <w:r w:rsidRPr="00274E32">
        <w:rPr>
          <w:rFonts w:cs="Times New Roman"/>
          <w:color w:val="auto"/>
          <w:sz w:val="20"/>
          <w:szCs w:val="20"/>
        </w:rPr>
        <w:t xml:space="preserve"> for further analysis. </w:t>
      </w:r>
    </w:p>
    <w:p w:rsidR="002D2EDA" w:rsidRPr="00274E32" w:rsidRDefault="002D2EDA" w:rsidP="00B35A9D">
      <w:pPr>
        <w:pStyle w:val="Heading2"/>
        <w:numPr>
          <w:ilvl w:val="1"/>
          <w:numId w:val="5"/>
        </w:numPr>
        <w:spacing w:before="0"/>
        <w:contextualSpacing/>
        <w:rPr>
          <w:rFonts w:cs="Times New Roman"/>
          <w:color w:val="auto"/>
          <w:sz w:val="20"/>
          <w:szCs w:val="20"/>
        </w:rPr>
      </w:pPr>
      <w:r w:rsidRPr="00274E32">
        <w:rPr>
          <w:rFonts w:cs="Times New Roman"/>
          <w:color w:val="auto"/>
          <w:sz w:val="20"/>
          <w:szCs w:val="20"/>
        </w:rPr>
        <w:t xml:space="preserve"> </w:t>
      </w:r>
      <w:bookmarkStart w:id="33" w:name="_Toc103036101"/>
      <w:bookmarkStart w:id="34" w:name="_Toc103071830"/>
      <w:r w:rsidRPr="00274E32">
        <w:rPr>
          <w:rFonts w:cs="Times New Roman"/>
          <w:color w:val="auto"/>
          <w:sz w:val="20"/>
          <w:szCs w:val="20"/>
        </w:rPr>
        <w:t>Data Analysis:</w:t>
      </w:r>
      <w:bookmarkEnd w:id="33"/>
      <w:bookmarkEnd w:id="34"/>
    </w:p>
    <w:p w:rsidR="002D2EDA" w:rsidRPr="00B35A9D" w:rsidRDefault="002D2EDA" w:rsidP="00B35A9D">
      <w:pPr>
        <w:pStyle w:val="Heading3"/>
        <w:spacing w:before="0"/>
        <w:contextualSpacing/>
        <w:jc w:val="both"/>
        <w:rPr>
          <w:rFonts w:ascii="Times New Roman" w:hAnsi="Times New Roman" w:cs="Times New Roman"/>
          <w:b/>
          <w:color w:val="auto"/>
          <w:sz w:val="20"/>
          <w:szCs w:val="20"/>
        </w:rPr>
      </w:pPr>
      <w:bookmarkStart w:id="35" w:name="_Toc103036102"/>
      <w:bookmarkStart w:id="36" w:name="_Toc103071831"/>
      <w:r w:rsidRPr="00B35A9D">
        <w:rPr>
          <w:rFonts w:ascii="Times New Roman" w:hAnsi="Times New Roman" w:cs="Times New Roman"/>
          <w:b/>
          <w:color w:val="auto"/>
          <w:sz w:val="20"/>
          <w:szCs w:val="20"/>
        </w:rPr>
        <w:t>3.5.1 Reliability Analysis:</w:t>
      </w:r>
      <w:bookmarkEnd w:id="35"/>
      <w:bookmarkEnd w:id="36"/>
      <w:r w:rsidRPr="00B35A9D">
        <w:rPr>
          <w:rFonts w:ascii="Times New Roman" w:hAnsi="Times New Roman" w:cs="Times New Roman"/>
          <w:b/>
          <w:color w:val="auto"/>
          <w:sz w:val="20"/>
          <w:szCs w:val="20"/>
        </w:rPr>
        <w:t xml:space="preserve"> </w:t>
      </w:r>
    </w:p>
    <w:p w:rsidR="00664324" w:rsidRDefault="002D2EDA" w:rsidP="00664324">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Reliability analysis is crucial for studying properties of measurement scales. It provides information associated with consistency of test results, if measurements are repetitive. Cronbach’s alpha value is employed for checking internal consistency of the information within the groups </w:t>
      </w:r>
      <w:proofErr w:type="gramStart"/>
      <w:r w:rsidRPr="00274E32">
        <w:rPr>
          <w:rFonts w:ascii="Times New Roman" w:hAnsi="Times New Roman" w:cs="Times New Roman"/>
          <w:sz w:val="20"/>
          <w:szCs w:val="20"/>
        </w:rPr>
        <w:t>and also</w:t>
      </w:r>
      <w:proofErr w:type="gramEnd"/>
      <w:r w:rsidRPr="00274E32">
        <w:rPr>
          <w:rFonts w:ascii="Times New Roman" w:hAnsi="Times New Roman" w:cs="Times New Roman"/>
          <w:sz w:val="20"/>
          <w:szCs w:val="20"/>
        </w:rPr>
        <w:t xml:space="preserve"> represents reliability of scale. Higher value of alpha signifies greater internal consistency of knowledge among the groups. As a thumb rule, α &gt; 0.7 is appropriate for further analysis.</w:t>
      </w:r>
      <w:bookmarkStart w:id="37" w:name="_Toc103036103"/>
      <w:bookmarkStart w:id="38" w:name="_Toc103071832"/>
    </w:p>
    <w:p w:rsidR="00664324" w:rsidRDefault="002D2EDA" w:rsidP="00192A9E">
      <w:pPr>
        <w:spacing w:after="0" w:line="240" w:lineRule="auto"/>
        <w:contextualSpacing/>
        <w:jc w:val="both"/>
        <w:rPr>
          <w:rFonts w:ascii="Times New Roman" w:hAnsi="Times New Roman" w:cs="Times New Roman"/>
          <w:b/>
          <w:sz w:val="20"/>
          <w:szCs w:val="20"/>
        </w:rPr>
      </w:pPr>
      <w:r w:rsidRPr="00664324">
        <w:rPr>
          <w:rFonts w:ascii="Times New Roman" w:hAnsi="Times New Roman" w:cs="Times New Roman"/>
          <w:b/>
          <w:sz w:val="20"/>
          <w:szCs w:val="20"/>
        </w:rPr>
        <w:t>3.5.2 Mean rating and RII analysis:</w:t>
      </w:r>
      <w:bookmarkEnd w:id="37"/>
      <w:bookmarkEnd w:id="38"/>
      <w:r w:rsidRPr="00664324">
        <w:rPr>
          <w:rFonts w:ascii="Times New Roman" w:hAnsi="Times New Roman" w:cs="Times New Roman"/>
          <w:b/>
          <w:sz w:val="20"/>
          <w:szCs w:val="20"/>
        </w:rPr>
        <w:t xml:space="preserve"> </w:t>
      </w:r>
    </w:p>
    <w:p w:rsidR="002D2EDA" w:rsidRPr="00274E32" w:rsidRDefault="002D2EDA" w:rsidP="00192A9E">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lastRenderedPageBreak/>
        <w:t xml:space="preserve">For analysing the data, mean rating and relative importance index method </w:t>
      </w:r>
      <w:proofErr w:type="gramStart"/>
      <w:r w:rsidRPr="00274E32">
        <w:rPr>
          <w:rFonts w:ascii="Times New Roman" w:hAnsi="Times New Roman" w:cs="Times New Roman"/>
          <w:sz w:val="20"/>
          <w:szCs w:val="20"/>
        </w:rPr>
        <w:t>are adopted</w:t>
      </w:r>
      <w:proofErr w:type="gramEnd"/>
      <w:r w:rsidRPr="00274E32">
        <w:rPr>
          <w:rFonts w:ascii="Times New Roman" w:hAnsi="Times New Roman" w:cs="Times New Roman"/>
          <w:sz w:val="20"/>
          <w:szCs w:val="20"/>
        </w:rPr>
        <w:t xml:space="preserve">. Mean rating method uses the numerical values assigned to factors or propositions to calculate their mean scores by all the respondents of the survey. This statistical technique </w:t>
      </w:r>
      <w:proofErr w:type="gramStart"/>
      <w:r w:rsidRPr="00274E32">
        <w:rPr>
          <w:rFonts w:ascii="Times New Roman" w:hAnsi="Times New Roman" w:cs="Times New Roman"/>
          <w:sz w:val="20"/>
          <w:szCs w:val="20"/>
        </w:rPr>
        <w:t>is used</w:t>
      </w:r>
      <w:proofErr w:type="gramEnd"/>
      <w:r w:rsidRPr="00274E32">
        <w:rPr>
          <w:rFonts w:ascii="Times New Roman" w:hAnsi="Times New Roman" w:cs="Times New Roman"/>
          <w:sz w:val="20"/>
          <w:szCs w:val="20"/>
        </w:rPr>
        <w:t xml:space="preserve"> to analyse respondents’ rating in different questions included in the questionnaire. </w:t>
      </w:r>
    </w:p>
    <w:p w:rsidR="002D2EDA" w:rsidRPr="00274E32" w:rsidRDefault="002D2EDA" w:rsidP="00192A9E">
      <w:pPr>
        <w:pStyle w:val="ListParagraph"/>
        <w:tabs>
          <w:tab w:val="left" w:pos="284"/>
        </w:tabs>
        <w:spacing w:before="120" w:after="0" w:line="240" w:lineRule="auto"/>
        <w:ind w:left="0"/>
        <w:rPr>
          <w:rFonts w:cs="Times New Roman"/>
          <w:color w:val="auto"/>
          <w:sz w:val="20"/>
          <w:szCs w:val="20"/>
        </w:rPr>
      </w:pPr>
      <w:r w:rsidRPr="00274E32">
        <w:rPr>
          <w:rFonts w:cs="Times New Roman"/>
          <w:color w:val="auto"/>
          <w:sz w:val="20"/>
          <w:szCs w:val="20"/>
        </w:rPr>
        <w:t xml:space="preserve">Relative Importance Index (RII) </w:t>
      </w:r>
      <w:proofErr w:type="gramStart"/>
      <w:r w:rsidRPr="00274E32">
        <w:rPr>
          <w:rFonts w:cs="Times New Roman"/>
          <w:color w:val="auto"/>
          <w:sz w:val="20"/>
          <w:szCs w:val="20"/>
        </w:rPr>
        <w:t>is used</w:t>
      </w:r>
      <w:proofErr w:type="gramEnd"/>
      <w:r w:rsidRPr="00274E32">
        <w:rPr>
          <w:rFonts w:cs="Times New Roman"/>
          <w:color w:val="auto"/>
          <w:sz w:val="20"/>
          <w:szCs w:val="20"/>
        </w:rPr>
        <w:t xml:space="preserve"> to determine the relative significance of quality factors involved. The points of Likert scale used is equal to the value of W, weighting given to each factor by the respondents. The RII value is determined by adopting the following formula</w:t>
      </w:r>
      <w:proofErr w:type="gramStart"/>
      <w:r w:rsidRPr="00274E32">
        <w:rPr>
          <w:rFonts w:cs="Times New Roman"/>
          <w:color w:val="auto"/>
          <w:sz w:val="20"/>
          <w:szCs w:val="20"/>
        </w:rPr>
        <w:t>;</w:t>
      </w:r>
      <w:proofErr w:type="gramEnd"/>
    </w:p>
    <w:p w:rsidR="002D2EDA" w:rsidRPr="00274E32" w:rsidRDefault="002D2EDA" w:rsidP="00B35A9D">
      <w:pPr>
        <w:pStyle w:val="ListParagraph"/>
        <w:tabs>
          <w:tab w:val="left" w:pos="284"/>
        </w:tabs>
        <w:spacing w:before="120" w:after="0" w:line="240" w:lineRule="auto"/>
        <w:ind w:left="0"/>
        <w:rPr>
          <w:rFonts w:eastAsiaTheme="minorEastAsia" w:cs="Times New Roman"/>
          <w:color w:val="auto"/>
          <w:sz w:val="20"/>
          <w:szCs w:val="20"/>
        </w:rPr>
      </w:pPr>
      <m:oMathPara>
        <m:oMath>
          <m:nary>
            <m:naryPr>
              <m:chr m:val="∑"/>
              <m:limLoc m:val="undOvr"/>
              <m:ctrlPr>
                <w:rPr>
                  <w:rFonts w:ascii="Cambria Math" w:hAnsi="Cambria Math" w:cs="Times New Roman"/>
                  <w:i/>
                  <w:color w:val="auto"/>
                  <w:sz w:val="20"/>
                  <w:szCs w:val="20"/>
                </w:rPr>
              </m:ctrlPr>
            </m:naryPr>
            <m:sub>
              <m:r>
                <w:rPr>
                  <w:rFonts w:ascii="Cambria Math" w:hAnsi="Cambria Math" w:cs="Times New Roman"/>
                  <w:color w:val="auto"/>
                  <w:sz w:val="20"/>
                  <w:szCs w:val="20"/>
                </w:rPr>
                <m:t>n=1</m:t>
              </m:r>
            </m:sub>
            <m:sup>
              <m:r>
                <w:rPr>
                  <w:rFonts w:ascii="Cambria Math" w:hAnsi="Cambria Math" w:cs="Times New Roman"/>
                  <w:color w:val="auto"/>
                  <w:sz w:val="20"/>
                  <w:szCs w:val="20"/>
                </w:rPr>
                <m:t>n=i</m:t>
              </m:r>
            </m:sup>
            <m:e>
              <m:f>
                <m:fPr>
                  <m:ctrlPr>
                    <w:rPr>
                      <w:rFonts w:ascii="Cambria Math" w:hAnsi="Cambria Math" w:cs="Times New Roman"/>
                      <w:i/>
                      <w:color w:val="auto"/>
                      <w:sz w:val="20"/>
                      <w:szCs w:val="20"/>
                    </w:rPr>
                  </m:ctrlPr>
                </m:fPr>
                <m:num>
                  <m:sSub>
                    <m:sSubPr>
                      <m:ctrlPr>
                        <w:rPr>
                          <w:rFonts w:ascii="Cambria Math" w:hAnsi="Cambria Math" w:cs="Times New Roman"/>
                          <w:i/>
                          <w:color w:val="auto"/>
                          <w:sz w:val="20"/>
                          <w:szCs w:val="20"/>
                        </w:rPr>
                      </m:ctrlPr>
                    </m:sSubPr>
                    <m:e>
                      <m:r>
                        <w:rPr>
                          <w:rFonts w:ascii="Cambria Math" w:hAnsi="Cambria Math" w:cs="Times New Roman"/>
                          <w:color w:val="auto"/>
                          <w:sz w:val="20"/>
                          <w:szCs w:val="20"/>
                        </w:rPr>
                        <m:t>W</m:t>
                      </m:r>
                    </m:e>
                    <m:sub>
                      <m:r>
                        <w:rPr>
                          <w:rFonts w:ascii="Cambria Math" w:hAnsi="Cambria Math" w:cs="Times New Roman"/>
                          <w:color w:val="auto"/>
                          <w:sz w:val="20"/>
                          <w:szCs w:val="20"/>
                        </w:rPr>
                        <m:t xml:space="preserve">i </m:t>
                      </m:r>
                    </m:sub>
                  </m:sSub>
                  <m:sSub>
                    <m:sSubPr>
                      <m:ctrlPr>
                        <w:rPr>
                          <w:rFonts w:ascii="Cambria Math" w:hAnsi="Cambria Math" w:cs="Times New Roman"/>
                          <w:i/>
                          <w:color w:val="auto"/>
                          <w:sz w:val="20"/>
                          <w:szCs w:val="20"/>
                        </w:rPr>
                      </m:ctrlPr>
                    </m:sSubPr>
                    <m:e>
                      <m:r>
                        <w:rPr>
                          <w:rFonts w:ascii="Cambria Math" w:hAnsi="Cambria Math" w:cs="Times New Roman"/>
                          <w:color w:val="auto"/>
                          <w:sz w:val="20"/>
                          <w:szCs w:val="20"/>
                        </w:rPr>
                        <m:t>X</m:t>
                      </m:r>
                    </m:e>
                    <m:sub>
                      <m:r>
                        <w:rPr>
                          <w:rFonts w:ascii="Cambria Math" w:hAnsi="Cambria Math" w:cs="Times New Roman"/>
                          <w:color w:val="auto"/>
                          <w:sz w:val="20"/>
                          <w:szCs w:val="20"/>
                        </w:rPr>
                        <m:t>i</m:t>
                      </m:r>
                    </m:sub>
                  </m:sSub>
                </m:num>
                <m:den>
                  <m:r>
                    <w:rPr>
                      <w:rFonts w:ascii="Cambria Math" w:hAnsi="Cambria Math" w:cs="Times New Roman"/>
                      <w:color w:val="auto"/>
                      <w:sz w:val="20"/>
                      <w:szCs w:val="20"/>
                    </w:rPr>
                    <m:t>AN</m:t>
                  </m:r>
                </m:den>
              </m:f>
            </m:e>
          </m:nary>
        </m:oMath>
      </m:oMathPara>
    </w:p>
    <w:p w:rsidR="002D2EDA" w:rsidRPr="00274E32" w:rsidRDefault="002D2EDA" w:rsidP="00192A9E">
      <w:pPr>
        <w:spacing w:line="240" w:lineRule="auto"/>
        <w:contextualSpacing/>
        <w:rPr>
          <w:rFonts w:ascii="Times New Roman" w:hAnsi="Times New Roman" w:cs="Times New Roman"/>
          <w:sz w:val="20"/>
          <w:szCs w:val="20"/>
        </w:rPr>
      </w:pPr>
      <w:r w:rsidRPr="00274E32">
        <w:rPr>
          <w:rFonts w:ascii="Times New Roman" w:hAnsi="Times New Roman" w:cs="Times New Roman"/>
          <w:iCs/>
          <w:sz w:val="20"/>
          <w:szCs w:val="20"/>
        </w:rPr>
        <w:t xml:space="preserve">Where, </w:t>
      </w:r>
      <w:r w:rsidRPr="00274E32">
        <w:rPr>
          <w:rFonts w:ascii="Times New Roman" w:hAnsi="Times New Roman" w:cs="Times New Roman"/>
          <w:sz w:val="20"/>
          <w:szCs w:val="20"/>
        </w:rPr>
        <w:t>W= weight assigned by respondents;</w:t>
      </w:r>
    </w:p>
    <w:p w:rsidR="002D2EDA" w:rsidRPr="00274E32" w:rsidRDefault="002D2EDA" w:rsidP="00192A9E">
      <w:pPr>
        <w:spacing w:line="240" w:lineRule="auto"/>
        <w:contextualSpacing/>
        <w:rPr>
          <w:rFonts w:ascii="Times New Roman" w:hAnsi="Times New Roman" w:cs="Times New Roman"/>
          <w:sz w:val="20"/>
          <w:szCs w:val="20"/>
        </w:rPr>
      </w:pPr>
      <w:r w:rsidRPr="00274E32">
        <w:rPr>
          <w:rFonts w:ascii="Times New Roman" w:hAnsi="Times New Roman" w:cs="Times New Roman"/>
          <w:sz w:val="20"/>
          <w:szCs w:val="20"/>
        </w:rPr>
        <w:t xml:space="preserve">             X = frequency of each weight;</w:t>
      </w:r>
    </w:p>
    <w:p w:rsidR="002D2EDA" w:rsidRPr="00274E32" w:rsidRDefault="002D2EDA" w:rsidP="00192A9E">
      <w:pPr>
        <w:spacing w:line="240" w:lineRule="auto"/>
        <w:contextualSpacing/>
        <w:rPr>
          <w:rFonts w:ascii="Times New Roman" w:hAnsi="Times New Roman" w:cs="Times New Roman"/>
          <w:sz w:val="20"/>
          <w:szCs w:val="20"/>
        </w:rPr>
      </w:pPr>
      <w:r w:rsidRPr="00274E32">
        <w:rPr>
          <w:rFonts w:ascii="Times New Roman" w:hAnsi="Times New Roman" w:cs="Times New Roman"/>
          <w:sz w:val="20"/>
          <w:szCs w:val="20"/>
        </w:rPr>
        <w:t xml:space="preserve">             A = highest weight; and</w:t>
      </w:r>
    </w:p>
    <w:p w:rsidR="002D2EDA" w:rsidRPr="00274E32" w:rsidRDefault="002D2EDA" w:rsidP="00192A9E">
      <w:pPr>
        <w:spacing w:line="240" w:lineRule="auto"/>
        <w:contextualSpacing/>
        <w:rPr>
          <w:rFonts w:ascii="Times New Roman" w:hAnsi="Times New Roman" w:cs="Times New Roman"/>
          <w:sz w:val="20"/>
          <w:szCs w:val="20"/>
        </w:rPr>
      </w:pPr>
      <w:r w:rsidRPr="00274E32">
        <w:rPr>
          <w:rFonts w:ascii="Times New Roman" w:hAnsi="Times New Roman" w:cs="Times New Roman"/>
          <w:sz w:val="20"/>
          <w:szCs w:val="20"/>
        </w:rPr>
        <w:t xml:space="preserve">             N = number of respondents</w:t>
      </w:r>
    </w:p>
    <w:p w:rsidR="002D2EDA" w:rsidRPr="00274E32" w:rsidRDefault="002D2EDA" w:rsidP="00AA5614">
      <w:pPr>
        <w:pStyle w:val="Heading2"/>
        <w:numPr>
          <w:ilvl w:val="1"/>
          <w:numId w:val="5"/>
        </w:numPr>
        <w:spacing w:before="0" w:line="240" w:lineRule="auto"/>
        <w:contextualSpacing/>
        <w:rPr>
          <w:rFonts w:cs="Times New Roman"/>
          <w:color w:val="auto"/>
          <w:sz w:val="20"/>
          <w:szCs w:val="20"/>
        </w:rPr>
      </w:pPr>
      <w:r w:rsidRPr="00274E32">
        <w:rPr>
          <w:rFonts w:cs="Times New Roman"/>
          <w:color w:val="auto"/>
          <w:sz w:val="20"/>
          <w:szCs w:val="20"/>
        </w:rPr>
        <w:t xml:space="preserve"> </w:t>
      </w:r>
      <w:bookmarkStart w:id="39" w:name="_Toc103036104"/>
      <w:bookmarkStart w:id="40" w:name="_Toc103071833"/>
      <w:r w:rsidRPr="00274E32">
        <w:rPr>
          <w:rFonts w:cs="Times New Roman"/>
          <w:color w:val="auto"/>
          <w:sz w:val="20"/>
          <w:szCs w:val="20"/>
        </w:rPr>
        <w:t>Framework Development and Validation:</w:t>
      </w:r>
      <w:bookmarkEnd w:id="39"/>
      <w:bookmarkEnd w:id="40"/>
    </w:p>
    <w:p w:rsidR="002D2EDA" w:rsidRPr="00274E32" w:rsidRDefault="005D4AEC" w:rsidP="00AA5614">
      <w:pPr>
        <w:pStyle w:val="ListParagraph"/>
        <w:tabs>
          <w:tab w:val="left" w:pos="284"/>
        </w:tabs>
        <w:spacing w:after="0" w:line="240" w:lineRule="auto"/>
        <w:ind w:left="0"/>
        <w:rPr>
          <w:rFonts w:cs="Times New Roman"/>
          <w:color w:val="auto"/>
          <w:sz w:val="20"/>
          <w:szCs w:val="20"/>
        </w:rPr>
      </w:pPr>
      <w:r>
        <w:rPr>
          <w:rFonts w:cs="Times New Roman"/>
          <w:color w:val="auto"/>
          <w:sz w:val="20"/>
          <w:szCs w:val="20"/>
        </w:rPr>
        <w:t xml:space="preserve">The framework development </w:t>
      </w:r>
      <w:r w:rsidR="002D2EDA" w:rsidRPr="00274E32">
        <w:rPr>
          <w:rFonts w:cs="Times New Roman"/>
          <w:color w:val="auto"/>
          <w:sz w:val="20"/>
          <w:szCs w:val="20"/>
        </w:rPr>
        <w:t>based on the outcome of the survey data analysis. T</w:t>
      </w:r>
      <w:r>
        <w:rPr>
          <w:rFonts w:cs="Times New Roman"/>
          <w:color w:val="auto"/>
          <w:sz w:val="20"/>
          <w:szCs w:val="20"/>
        </w:rPr>
        <w:t xml:space="preserve">he results of the data analysis </w:t>
      </w:r>
      <w:r w:rsidR="002D2EDA" w:rsidRPr="00274E32">
        <w:rPr>
          <w:rFonts w:cs="Times New Roman"/>
          <w:color w:val="auto"/>
          <w:sz w:val="20"/>
          <w:szCs w:val="20"/>
        </w:rPr>
        <w:t>combined with important findings from literature review to form the components and structure of the framework.</w:t>
      </w:r>
      <w:r>
        <w:rPr>
          <w:rFonts w:cs="Times New Roman"/>
          <w:color w:val="auto"/>
          <w:sz w:val="20"/>
          <w:szCs w:val="20"/>
        </w:rPr>
        <w:t xml:space="preserve"> This conceptual framework </w:t>
      </w:r>
      <w:r w:rsidR="002D2EDA" w:rsidRPr="00274E32">
        <w:rPr>
          <w:rFonts w:cs="Times New Roman"/>
          <w:color w:val="auto"/>
          <w:sz w:val="20"/>
          <w:szCs w:val="20"/>
        </w:rPr>
        <w:t xml:space="preserve">developed based on entity relationship diagram (ERD) and explained relationship between sub activities performed in stakeholder identification and analysis. For validating the framework, </w:t>
      </w:r>
      <w:r>
        <w:rPr>
          <w:rFonts w:cs="Times New Roman"/>
          <w:color w:val="auto"/>
          <w:sz w:val="20"/>
          <w:szCs w:val="20"/>
        </w:rPr>
        <w:t xml:space="preserve">the developed framework </w:t>
      </w:r>
      <w:r w:rsidR="002D2EDA" w:rsidRPr="00274E32">
        <w:rPr>
          <w:rFonts w:cs="Times New Roman"/>
          <w:color w:val="auto"/>
          <w:sz w:val="20"/>
          <w:szCs w:val="20"/>
        </w:rPr>
        <w:t>compared with existing frameworks on basis of some significant parameters.</w:t>
      </w:r>
    </w:p>
    <w:p w:rsidR="005D4AEC" w:rsidRDefault="005D4AEC" w:rsidP="00B35A9D">
      <w:pPr>
        <w:pStyle w:val="Heading2"/>
        <w:spacing w:line="240" w:lineRule="auto"/>
        <w:contextualSpacing/>
        <w:rPr>
          <w:rFonts w:cs="Times New Roman"/>
          <w:color w:val="auto"/>
          <w:sz w:val="20"/>
          <w:szCs w:val="20"/>
        </w:rPr>
      </w:pPr>
    </w:p>
    <w:p w:rsidR="002D2EDA" w:rsidRPr="00274E32" w:rsidRDefault="005D4AEC" w:rsidP="005D4AEC">
      <w:pPr>
        <w:pStyle w:val="Heading2"/>
        <w:spacing w:before="0" w:line="240" w:lineRule="auto"/>
        <w:contextualSpacing/>
        <w:rPr>
          <w:rFonts w:cs="Times New Roman"/>
          <w:color w:val="auto"/>
          <w:sz w:val="20"/>
          <w:szCs w:val="20"/>
        </w:rPr>
      </w:pPr>
      <w:r>
        <w:rPr>
          <w:rFonts w:cs="Times New Roman"/>
          <w:color w:val="auto"/>
          <w:sz w:val="20"/>
          <w:szCs w:val="20"/>
        </w:rPr>
        <w:t xml:space="preserve">3.7 </w:t>
      </w:r>
      <w:r w:rsidR="002D2EDA" w:rsidRPr="00274E32">
        <w:rPr>
          <w:rFonts w:cs="Times New Roman"/>
          <w:color w:val="auto"/>
          <w:sz w:val="20"/>
          <w:szCs w:val="20"/>
        </w:rPr>
        <w:t>Questionnaire Survey Analysis:</w:t>
      </w:r>
    </w:p>
    <w:p w:rsidR="002D2EDA" w:rsidRPr="00274E32" w:rsidRDefault="002D2EDA" w:rsidP="005D4AEC">
      <w:pPr>
        <w:spacing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A questionnaire survey is conducted to collect information about performance of stakeholder identification methods and stakeholder analysis tools and techniques in construction industry of India. The outcome after analysing data collected from questionnaire survey </w:t>
      </w:r>
      <w:proofErr w:type="gramStart"/>
      <w:r w:rsidRPr="00274E32">
        <w:rPr>
          <w:rFonts w:ascii="Times New Roman" w:hAnsi="Times New Roman" w:cs="Times New Roman"/>
          <w:sz w:val="20"/>
          <w:szCs w:val="20"/>
        </w:rPr>
        <w:t>is listed</w:t>
      </w:r>
      <w:proofErr w:type="gramEnd"/>
      <w:r w:rsidRPr="00274E32">
        <w:rPr>
          <w:rFonts w:ascii="Times New Roman" w:hAnsi="Times New Roman" w:cs="Times New Roman"/>
          <w:sz w:val="20"/>
          <w:szCs w:val="20"/>
        </w:rPr>
        <w:t xml:space="preserve"> below;</w:t>
      </w:r>
    </w:p>
    <w:p w:rsidR="002D2EDA" w:rsidRPr="005D4AEC" w:rsidRDefault="005D4AEC" w:rsidP="005D4AEC">
      <w:pPr>
        <w:pStyle w:val="Heading3"/>
        <w:spacing w:before="0" w:line="240" w:lineRule="auto"/>
        <w:contextualSpacing/>
        <w:jc w:val="both"/>
        <w:rPr>
          <w:rFonts w:ascii="Times New Roman" w:hAnsi="Times New Roman" w:cs="Times New Roman"/>
          <w:b/>
          <w:color w:val="auto"/>
          <w:sz w:val="20"/>
          <w:szCs w:val="20"/>
        </w:rPr>
      </w:pPr>
      <w:bookmarkStart w:id="41" w:name="_Toc103036117"/>
      <w:bookmarkStart w:id="42" w:name="_Toc103071846"/>
      <w:r w:rsidRPr="005D4AEC">
        <w:rPr>
          <w:rFonts w:ascii="Times New Roman" w:hAnsi="Times New Roman" w:cs="Times New Roman"/>
          <w:b/>
          <w:color w:val="auto"/>
          <w:sz w:val="20"/>
          <w:szCs w:val="20"/>
        </w:rPr>
        <w:t xml:space="preserve">3.7.1 </w:t>
      </w:r>
      <w:r w:rsidR="002D2EDA" w:rsidRPr="005D4AEC">
        <w:rPr>
          <w:rFonts w:ascii="Times New Roman" w:hAnsi="Times New Roman" w:cs="Times New Roman"/>
          <w:b/>
          <w:color w:val="auto"/>
          <w:sz w:val="20"/>
          <w:szCs w:val="20"/>
        </w:rPr>
        <w:t>Data Reliability Test:</w:t>
      </w:r>
      <w:bookmarkEnd w:id="41"/>
      <w:bookmarkEnd w:id="42"/>
    </w:p>
    <w:p w:rsidR="002D2EDA" w:rsidRPr="00274E32" w:rsidRDefault="002D2EDA" w:rsidP="00CF0CA1">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Cronbach’s alpha test </w:t>
      </w:r>
      <w:proofErr w:type="gramStart"/>
      <w:r w:rsidRPr="00274E32">
        <w:rPr>
          <w:rFonts w:ascii="Times New Roman" w:hAnsi="Times New Roman" w:cs="Times New Roman"/>
          <w:sz w:val="20"/>
          <w:szCs w:val="20"/>
        </w:rPr>
        <w:t>was conducted</w:t>
      </w:r>
      <w:proofErr w:type="gramEnd"/>
      <w:r w:rsidRPr="00274E32">
        <w:rPr>
          <w:rFonts w:ascii="Times New Roman" w:hAnsi="Times New Roman" w:cs="Times New Roman"/>
          <w:sz w:val="20"/>
          <w:szCs w:val="20"/>
        </w:rPr>
        <w:t xml:space="preserve"> by using SPSS version 26 software to test reliability of data. The α test is performed on data collected for 4 stakeholder identification methods, 4 stakeholder classification system and 3 stakeholder analysis methods. </w:t>
      </w:r>
      <w:proofErr w:type="gramStart"/>
      <w:r w:rsidRPr="00274E32">
        <w:rPr>
          <w:rFonts w:ascii="Times New Roman" w:hAnsi="Times New Roman" w:cs="Times New Roman"/>
          <w:sz w:val="20"/>
          <w:szCs w:val="20"/>
        </w:rPr>
        <w:t>The α</w:t>
      </w:r>
      <w:proofErr w:type="gramEnd"/>
      <w:r w:rsidRPr="00274E32">
        <w:rPr>
          <w:rFonts w:ascii="Times New Roman" w:hAnsi="Times New Roman" w:cs="Times New Roman"/>
          <w:sz w:val="20"/>
          <w:szCs w:val="20"/>
        </w:rPr>
        <w:t xml:space="preserve"> value obtained is 0.712, which is greater than 0.7, therefore the data is considered for further analysis.</w:t>
      </w:r>
    </w:p>
    <w:p w:rsidR="002D2EDA" w:rsidRPr="005D4AEC" w:rsidRDefault="005D4AEC" w:rsidP="00CF0CA1">
      <w:pPr>
        <w:pStyle w:val="Heading3"/>
        <w:spacing w:before="0" w:line="240" w:lineRule="auto"/>
        <w:contextualSpacing/>
        <w:jc w:val="both"/>
        <w:rPr>
          <w:rFonts w:ascii="Times New Roman" w:hAnsi="Times New Roman" w:cs="Times New Roman"/>
          <w:b/>
          <w:color w:val="auto"/>
          <w:sz w:val="20"/>
          <w:szCs w:val="20"/>
        </w:rPr>
      </w:pPr>
      <w:bookmarkStart w:id="43" w:name="_Toc103036118"/>
      <w:bookmarkStart w:id="44" w:name="_Toc103071847"/>
      <w:r w:rsidRPr="005D4AEC">
        <w:rPr>
          <w:rFonts w:ascii="Times New Roman" w:hAnsi="Times New Roman" w:cs="Times New Roman"/>
          <w:b/>
          <w:color w:val="auto"/>
          <w:sz w:val="20"/>
          <w:szCs w:val="20"/>
        </w:rPr>
        <w:t xml:space="preserve">3.7.2 </w:t>
      </w:r>
      <w:r w:rsidR="002D2EDA" w:rsidRPr="005D4AEC">
        <w:rPr>
          <w:rFonts w:ascii="Times New Roman" w:hAnsi="Times New Roman" w:cs="Times New Roman"/>
          <w:b/>
          <w:color w:val="auto"/>
          <w:sz w:val="20"/>
          <w:szCs w:val="20"/>
        </w:rPr>
        <w:t>Relative Importance Index Analysis:</w:t>
      </w:r>
      <w:bookmarkEnd w:id="43"/>
      <w:bookmarkEnd w:id="44"/>
    </w:p>
    <w:p w:rsidR="002D2EDA" w:rsidRPr="00274E32" w:rsidRDefault="002D2EDA" w:rsidP="00CF0CA1">
      <w:pPr>
        <w:spacing w:after="0"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In order find most important stakeholder identification and analysis methods, RII analysis is carried out to find rank of each stakeholder identification method, classification system and analysis techniques. Mean rating method is also carried out to obtain mean and standard deviation of the same. SPSS version 26 software </w:t>
      </w:r>
      <w:proofErr w:type="gramStart"/>
      <w:r w:rsidRPr="00274E32">
        <w:rPr>
          <w:rFonts w:ascii="Times New Roman" w:hAnsi="Times New Roman" w:cs="Times New Roman"/>
          <w:sz w:val="20"/>
          <w:szCs w:val="20"/>
        </w:rPr>
        <w:t>is used</w:t>
      </w:r>
      <w:proofErr w:type="gramEnd"/>
      <w:r w:rsidRPr="00274E32">
        <w:rPr>
          <w:rFonts w:ascii="Times New Roman" w:hAnsi="Times New Roman" w:cs="Times New Roman"/>
          <w:sz w:val="20"/>
          <w:szCs w:val="20"/>
        </w:rPr>
        <w:t xml:space="preserve"> to perform statistical analysis. If RII values of Stakeholder identification and analysis methods become identical, then the methods with less standard deviation value </w:t>
      </w:r>
      <w:proofErr w:type="gramStart"/>
      <w:r w:rsidRPr="00274E32">
        <w:rPr>
          <w:rFonts w:ascii="Times New Roman" w:hAnsi="Times New Roman" w:cs="Times New Roman"/>
          <w:sz w:val="20"/>
          <w:szCs w:val="20"/>
        </w:rPr>
        <w:t>shall be ranked</w:t>
      </w:r>
      <w:proofErr w:type="gramEnd"/>
      <w:r w:rsidRPr="00274E32">
        <w:rPr>
          <w:rFonts w:ascii="Times New Roman" w:hAnsi="Times New Roman" w:cs="Times New Roman"/>
          <w:sz w:val="20"/>
          <w:szCs w:val="20"/>
        </w:rPr>
        <w:t xml:space="preserve"> higher. RII values </w:t>
      </w:r>
      <w:proofErr w:type="gramStart"/>
      <w:r w:rsidRPr="00274E32">
        <w:rPr>
          <w:rFonts w:ascii="Times New Roman" w:hAnsi="Times New Roman" w:cs="Times New Roman"/>
          <w:sz w:val="20"/>
          <w:szCs w:val="20"/>
        </w:rPr>
        <w:t>are obtained</w:t>
      </w:r>
      <w:proofErr w:type="gramEnd"/>
      <w:r w:rsidRPr="00274E32">
        <w:rPr>
          <w:rFonts w:ascii="Times New Roman" w:hAnsi="Times New Roman" w:cs="Times New Roman"/>
          <w:sz w:val="20"/>
          <w:szCs w:val="20"/>
        </w:rPr>
        <w:t xml:space="preserve"> by calculated manually by using the equation 02.</w:t>
      </w:r>
    </w:p>
    <w:p w:rsidR="00CF0CA1" w:rsidRDefault="005D4AEC" w:rsidP="005D4AEC">
      <w:pPr>
        <w:spacing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3.7.3 </w:t>
      </w:r>
      <w:r w:rsidR="002D2EDA" w:rsidRPr="00274E32">
        <w:rPr>
          <w:rFonts w:ascii="Times New Roman" w:hAnsi="Times New Roman" w:cs="Times New Roman"/>
          <w:b/>
          <w:bCs/>
          <w:sz w:val="20"/>
          <w:szCs w:val="20"/>
        </w:rPr>
        <w:t>RII Analysis of Stakeholder Identification Methods:</w:t>
      </w:r>
    </w:p>
    <w:p w:rsidR="002D2EDA" w:rsidRPr="00274E32" w:rsidRDefault="002D2EDA" w:rsidP="005D4AEC">
      <w:pPr>
        <w:spacing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 xml:space="preserve">In first section, respondents are asked to rate stakeholder identification methods in order of importance. Among four </w:t>
      </w:r>
      <w:r w:rsidR="00CF0CA1" w:rsidRPr="00274E32">
        <w:rPr>
          <w:rFonts w:ascii="Times New Roman" w:hAnsi="Times New Roman" w:cs="Times New Roman"/>
          <w:sz w:val="20"/>
          <w:szCs w:val="20"/>
        </w:rPr>
        <w:t>methods,</w:t>
      </w:r>
      <w:r w:rsidRPr="00274E32">
        <w:rPr>
          <w:rFonts w:ascii="Times New Roman" w:hAnsi="Times New Roman" w:cs="Times New Roman"/>
          <w:sz w:val="20"/>
          <w:szCs w:val="20"/>
        </w:rPr>
        <w:t xml:space="preserve"> brainstorming </w:t>
      </w:r>
      <w:r w:rsidR="00CF0CA1" w:rsidRPr="00274E32">
        <w:rPr>
          <w:rFonts w:ascii="Times New Roman" w:hAnsi="Times New Roman" w:cs="Times New Roman"/>
          <w:sz w:val="20"/>
          <w:szCs w:val="20"/>
        </w:rPr>
        <w:t>in-group</w:t>
      </w:r>
      <w:r w:rsidRPr="00274E32">
        <w:rPr>
          <w:rFonts w:ascii="Times New Roman" w:hAnsi="Times New Roman" w:cs="Times New Roman"/>
          <w:sz w:val="20"/>
          <w:szCs w:val="20"/>
        </w:rPr>
        <w:t xml:space="preserve"> meeting got the </w:t>
      </w:r>
      <w:r w:rsidRPr="00274E32">
        <w:rPr>
          <w:rFonts w:ascii="Times New Roman" w:hAnsi="Times New Roman" w:cs="Times New Roman"/>
          <w:sz w:val="20"/>
          <w:szCs w:val="20"/>
        </w:rPr>
        <w:t xml:space="preserve">first rank with RII value of 0.88 and mean of 4.41. Subsequently oral and written accounts </w:t>
      </w:r>
      <w:proofErr w:type="spellStart"/>
      <w:r w:rsidRPr="00274E32">
        <w:rPr>
          <w:rFonts w:ascii="Times New Roman" w:hAnsi="Times New Roman" w:cs="Times New Roman"/>
          <w:sz w:val="20"/>
          <w:szCs w:val="20"/>
        </w:rPr>
        <w:t>oof</w:t>
      </w:r>
      <w:proofErr w:type="spellEnd"/>
      <w:r w:rsidRPr="00274E32">
        <w:rPr>
          <w:rFonts w:ascii="Times New Roman" w:hAnsi="Times New Roman" w:cs="Times New Roman"/>
          <w:sz w:val="20"/>
          <w:szCs w:val="20"/>
        </w:rPr>
        <w:t xml:space="preserve"> major events and interview with experts </w:t>
      </w:r>
      <w:proofErr w:type="gramStart"/>
      <w:r w:rsidRPr="00274E32">
        <w:rPr>
          <w:rFonts w:ascii="Times New Roman" w:hAnsi="Times New Roman" w:cs="Times New Roman"/>
          <w:sz w:val="20"/>
          <w:szCs w:val="20"/>
        </w:rPr>
        <w:t>are ranked</w:t>
      </w:r>
      <w:proofErr w:type="gramEnd"/>
      <w:r w:rsidRPr="00274E32">
        <w:rPr>
          <w:rFonts w:ascii="Times New Roman" w:hAnsi="Times New Roman" w:cs="Times New Roman"/>
          <w:sz w:val="20"/>
          <w:szCs w:val="20"/>
        </w:rPr>
        <w:t xml:space="preserve"> in second and third position with RII of 0.86 and 0.85, and mean value of 4.27 and 4.23 respectively. Self-selection for stakeholder identification got the last rank with RII of 0.74 and mean of 3.7 based on rating of respondents.</w:t>
      </w:r>
    </w:p>
    <w:p w:rsidR="00E0258E" w:rsidRDefault="00E0258E" w:rsidP="005D4AEC">
      <w:pPr>
        <w:spacing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t xml:space="preserve">3.7.4 </w:t>
      </w:r>
      <w:r w:rsidR="002D2EDA" w:rsidRPr="00274E32">
        <w:rPr>
          <w:rFonts w:ascii="Times New Roman" w:hAnsi="Times New Roman" w:cs="Times New Roman"/>
          <w:b/>
          <w:bCs/>
          <w:sz w:val="20"/>
          <w:szCs w:val="20"/>
        </w:rPr>
        <w:t>RII Analysis of Stakeholder Classification Systems:</w:t>
      </w:r>
    </w:p>
    <w:p w:rsidR="002D2EDA" w:rsidRPr="00274E32" w:rsidRDefault="002D2EDA" w:rsidP="005D4AEC">
      <w:pPr>
        <w:spacing w:line="240" w:lineRule="auto"/>
        <w:contextualSpacing/>
        <w:jc w:val="both"/>
        <w:rPr>
          <w:rFonts w:ascii="Times New Roman" w:hAnsi="Times New Roman" w:cs="Times New Roman"/>
          <w:sz w:val="20"/>
          <w:szCs w:val="20"/>
        </w:rPr>
      </w:pPr>
      <w:r w:rsidRPr="00274E32">
        <w:rPr>
          <w:rFonts w:ascii="Times New Roman" w:hAnsi="Times New Roman" w:cs="Times New Roman"/>
          <w:sz w:val="20"/>
          <w:szCs w:val="20"/>
        </w:rPr>
        <w:t>In the further section respondents rate stakeholder classification system based on their preference in work field. After analysing the data, classification based on stakeholder roles becomes the preferred stakeholder classification method among other four methods by having RII 0.76 and mean value 3.77. Thereafter, classification system such as primary and secondary stakeholder; and external and internal stakeholder got second and third rank with RII 0.74 and 0.72; and mean value 3.68 and 3.59 respectively.</w:t>
      </w:r>
    </w:p>
    <w:p w:rsidR="002D2EDA" w:rsidRPr="00274E32" w:rsidRDefault="00E0258E" w:rsidP="005D4AEC">
      <w:pPr>
        <w:spacing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 xml:space="preserve">3.7.5 </w:t>
      </w:r>
      <w:r w:rsidR="002D2EDA" w:rsidRPr="00274E32">
        <w:rPr>
          <w:rFonts w:ascii="Times New Roman" w:hAnsi="Times New Roman" w:cs="Times New Roman"/>
          <w:b/>
          <w:bCs/>
          <w:sz w:val="20"/>
          <w:szCs w:val="20"/>
        </w:rPr>
        <w:t xml:space="preserve">RII Analysis of Stakeholder Analysis Methods: </w:t>
      </w:r>
      <w:r w:rsidR="002D2EDA" w:rsidRPr="00274E32">
        <w:rPr>
          <w:rFonts w:ascii="Times New Roman" w:hAnsi="Times New Roman" w:cs="Times New Roman"/>
          <w:sz w:val="20"/>
          <w:szCs w:val="20"/>
        </w:rPr>
        <w:t xml:space="preserve">Respondents </w:t>
      </w:r>
      <w:proofErr w:type="gramStart"/>
      <w:r w:rsidR="002D2EDA" w:rsidRPr="00274E32">
        <w:rPr>
          <w:rFonts w:ascii="Times New Roman" w:hAnsi="Times New Roman" w:cs="Times New Roman"/>
          <w:sz w:val="20"/>
          <w:szCs w:val="20"/>
        </w:rPr>
        <w:t>are given</w:t>
      </w:r>
      <w:proofErr w:type="gramEnd"/>
      <w:r w:rsidR="002D2EDA" w:rsidRPr="00274E32">
        <w:rPr>
          <w:rFonts w:ascii="Times New Roman" w:hAnsi="Times New Roman" w:cs="Times New Roman"/>
          <w:sz w:val="20"/>
          <w:szCs w:val="20"/>
        </w:rPr>
        <w:t xml:space="preserve"> chance to rank most popular stakeholder analysis methods such as power-interest grid, stakeholder cube and stakeholder salience model based on their level of performance for generating appropriate strategies. Stakeholder salience model got the first rank as the appropriate technique to analyse stakeholders with RII 0.69 and mean value 3.44.</w:t>
      </w:r>
    </w:p>
    <w:p w:rsidR="002D2EDA" w:rsidRPr="00274E32" w:rsidRDefault="00E16AE7" w:rsidP="00E0258E">
      <w:pPr>
        <w:pStyle w:val="Caption"/>
        <w:contextualSpacing/>
        <w:rPr>
          <w:color w:val="auto"/>
          <w:sz w:val="20"/>
          <w:szCs w:val="20"/>
        </w:rPr>
      </w:pPr>
      <w:bookmarkStart w:id="45" w:name="_Toc103035760"/>
      <w:r>
        <w:rPr>
          <w:noProof/>
          <w:lang w:eastAsia="en-IN"/>
        </w:rPr>
        <w:drawing>
          <wp:anchor distT="0" distB="0" distL="114300" distR="114300" simplePos="0" relativeHeight="251671552" behindDoc="0" locked="0" layoutInCell="1" allowOverlap="1">
            <wp:simplePos x="0" y="0"/>
            <wp:positionH relativeFrom="column">
              <wp:posOffset>86995</wp:posOffset>
            </wp:positionH>
            <wp:positionV relativeFrom="paragraph">
              <wp:posOffset>273050</wp:posOffset>
            </wp:positionV>
            <wp:extent cx="2879725" cy="344043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879725" cy="3440430"/>
                    </a:xfrm>
                    <a:prstGeom prst="rect">
                      <a:avLst/>
                    </a:prstGeom>
                  </pic:spPr>
                </pic:pic>
              </a:graphicData>
            </a:graphic>
            <wp14:sizeRelH relativeFrom="page">
              <wp14:pctWidth>0</wp14:pctWidth>
            </wp14:sizeRelH>
            <wp14:sizeRelV relativeFrom="page">
              <wp14:pctHeight>0</wp14:pctHeight>
            </wp14:sizeRelV>
          </wp:anchor>
        </w:drawing>
      </w:r>
      <w:r w:rsidR="00E0258E">
        <w:rPr>
          <w:color w:val="auto"/>
          <w:sz w:val="20"/>
          <w:szCs w:val="20"/>
        </w:rPr>
        <w:t xml:space="preserve">Table </w:t>
      </w:r>
      <w:r>
        <w:rPr>
          <w:color w:val="auto"/>
          <w:sz w:val="20"/>
          <w:szCs w:val="20"/>
        </w:rPr>
        <w:t>3.2:</w:t>
      </w:r>
      <w:r w:rsidR="002D2EDA" w:rsidRPr="00274E32">
        <w:rPr>
          <w:color w:val="auto"/>
          <w:sz w:val="20"/>
          <w:szCs w:val="20"/>
        </w:rPr>
        <w:t xml:space="preserve"> </w:t>
      </w:r>
      <w:r w:rsidR="002D2EDA" w:rsidRPr="00274E32">
        <w:rPr>
          <w:b w:val="0"/>
          <w:bCs w:val="0"/>
          <w:color w:val="auto"/>
          <w:sz w:val="20"/>
          <w:szCs w:val="20"/>
        </w:rPr>
        <w:t>Relative Importance Index Analysis</w:t>
      </w:r>
      <w:bookmarkEnd w:id="45"/>
    </w:p>
    <w:p w:rsidR="002D2EDA" w:rsidRPr="00274E32" w:rsidRDefault="002D2EDA" w:rsidP="005D4AEC">
      <w:pPr>
        <w:spacing w:after="0" w:line="240" w:lineRule="auto"/>
        <w:contextualSpacing/>
        <w:jc w:val="both"/>
        <w:rPr>
          <w:rFonts w:ascii="Times New Roman" w:eastAsia="Times New Roman" w:hAnsi="Times New Roman" w:cs="Times New Roman"/>
          <w:sz w:val="20"/>
          <w:szCs w:val="20"/>
          <w:lang w:eastAsia="en-IN"/>
        </w:rPr>
      </w:pPr>
    </w:p>
    <w:p w:rsidR="002D2EDA" w:rsidRPr="00274E32" w:rsidRDefault="002D2EDA" w:rsidP="005D4AEC">
      <w:pPr>
        <w:spacing w:after="0" w:line="240" w:lineRule="auto"/>
        <w:contextualSpacing/>
        <w:jc w:val="both"/>
        <w:rPr>
          <w:rFonts w:ascii="Times New Roman" w:eastAsia="Times New Roman" w:hAnsi="Times New Roman" w:cs="Times New Roman"/>
          <w:sz w:val="20"/>
          <w:szCs w:val="20"/>
          <w:lang w:eastAsia="en-IN"/>
        </w:rPr>
      </w:pPr>
    </w:p>
    <w:p w:rsidR="002D2EDA" w:rsidRPr="00E16AE7" w:rsidRDefault="00E16AE7" w:rsidP="00E16AE7">
      <w:pPr>
        <w:pStyle w:val="Heading1"/>
        <w:spacing w:before="0" w:line="240" w:lineRule="auto"/>
        <w:contextualSpacing/>
        <w:jc w:val="center"/>
        <w:rPr>
          <w:rFonts w:ascii="Times New Roman" w:hAnsi="Times New Roman" w:cs="Times New Roman"/>
          <w:b/>
          <w:color w:val="auto"/>
          <w:sz w:val="20"/>
          <w:szCs w:val="20"/>
        </w:rPr>
      </w:pPr>
      <w:r w:rsidRPr="00E16AE7">
        <w:rPr>
          <w:rFonts w:ascii="Times New Roman" w:hAnsi="Times New Roman" w:cs="Times New Roman"/>
          <w:b/>
          <w:color w:val="auto"/>
          <w:sz w:val="20"/>
          <w:szCs w:val="20"/>
        </w:rPr>
        <w:t xml:space="preserve">4. </w:t>
      </w:r>
      <w:r w:rsidR="002D2EDA" w:rsidRPr="00E16AE7">
        <w:rPr>
          <w:rFonts w:ascii="Times New Roman" w:hAnsi="Times New Roman" w:cs="Times New Roman"/>
          <w:b/>
          <w:color w:val="auto"/>
          <w:sz w:val="20"/>
          <w:szCs w:val="20"/>
        </w:rPr>
        <w:t>CONCLUSION</w:t>
      </w:r>
    </w:p>
    <w:p w:rsidR="00665C1A" w:rsidRDefault="002D2EDA" w:rsidP="00665C1A">
      <w:pPr>
        <w:pStyle w:val="ListParagraph"/>
        <w:numPr>
          <w:ilvl w:val="0"/>
          <w:numId w:val="10"/>
        </w:numPr>
        <w:spacing w:after="0" w:line="240" w:lineRule="auto"/>
        <w:rPr>
          <w:rFonts w:cs="Times New Roman"/>
          <w:sz w:val="20"/>
          <w:szCs w:val="20"/>
        </w:rPr>
      </w:pPr>
      <w:r w:rsidRPr="00665C1A">
        <w:rPr>
          <w:rFonts w:cs="Times New Roman"/>
          <w:sz w:val="20"/>
          <w:szCs w:val="20"/>
        </w:rPr>
        <w:t>Research showed</w:t>
      </w:r>
      <w:r w:rsidR="00665C1A" w:rsidRPr="00665C1A">
        <w:rPr>
          <w:rFonts w:cs="Times New Roman"/>
          <w:sz w:val="20"/>
          <w:szCs w:val="20"/>
        </w:rPr>
        <w:t xml:space="preserve"> that there is a poor record of </w:t>
      </w:r>
      <w:r w:rsidRPr="00665C1A">
        <w:rPr>
          <w:rFonts w:cs="Times New Roman"/>
          <w:sz w:val="20"/>
          <w:szCs w:val="20"/>
        </w:rPr>
        <w:t>stakeholder management in the construction industry and the significant challenges associated with it are inadequate/inefficient stakeholder identification; difficulty in discovering potential impact and influence of stakeholders on the project and its outcomes</w:t>
      </w:r>
      <w:proofErr w:type="gramStart"/>
      <w:r w:rsidRPr="00665C1A">
        <w:rPr>
          <w:rFonts w:cs="Times New Roman"/>
          <w:sz w:val="20"/>
          <w:szCs w:val="20"/>
        </w:rPr>
        <w:t>;</w:t>
      </w:r>
      <w:proofErr w:type="gramEnd"/>
      <w:r w:rsidRPr="00665C1A">
        <w:rPr>
          <w:rFonts w:cs="Times New Roman"/>
          <w:sz w:val="20"/>
          <w:szCs w:val="20"/>
        </w:rPr>
        <w:t xml:space="preserve"> poor stakeholder analysis.</w:t>
      </w:r>
    </w:p>
    <w:p w:rsidR="002D2EDA" w:rsidRPr="00665C1A" w:rsidRDefault="002D2EDA" w:rsidP="00665C1A">
      <w:pPr>
        <w:pStyle w:val="ListParagraph"/>
        <w:numPr>
          <w:ilvl w:val="0"/>
          <w:numId w:val="10"/>
        </w:numPr>
        <w:spacing w:after="0" w:line="240" w:lineRule="auto"/>
        <w:rPr>
          <w:rFonts w:cs="Times New Roman"/>
          <w:sz w:val="20"/>
          <w:szCs w:val="20"/>
        </w:rPr>
      </w:pPr>
      <w:r w:rsidRPr="00665C1A">
        <w:rPr>
          <w:rFonts w:cs="Times New Roman"/>
          <w:sz w:val="20"/>
          <w:szCs w:val="20"/>
        </w:rPr>
        <w:t xml:space="preserve">The framework developed in this report focused on improving stakeholder management in </w:t>
      </w:r>
      <w:r w:rsidRPr="00665C1A">
        <w:rPr>
          <w:rFonts w:cs="Times New Roman"/>
          <w:sz w:val="20"/>
          <w:szCs w:val="20"/>
        </w:rPr>
        <w:lastRenderedPageBreak/>
        <w:t xml:space="preserve">construction projects by developing a comprehensive framework for stakeholder identification and analysis, and considering the challenges found. </w:t>
      </w:r>
    </w:p>
    <w:p w:rsid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The literature review helped in identifying definition of stakeholder and construction project stakeholders; stakeholder management process and models; details of stakeholder identification methods and stakeholder analysis techniques as well as the preferred knowledge assets and f</w:t>
      </w:r>
      <w:r w:rsidR="00665C1A">
        <w:rPr>
          <w:rFonts w:cs="Times New Roman"/>
          <w:sz w:val="20"/>
          <w:szCs w:val="20"/>
        </w:rPr>
        <w:t>actors that taken into account.</w:t>
      </w:r>
    </w:p>
    <w:p w:rsidR="002D2EDA" w:rsidRP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 xml:space="preserve">The literature review identified four stakeholder management models and two stakeholder identification frameworks. </w:t>
      </w:r>
    </w:p>
    <w:p w:rsidR="00665C1A" w:rsidRDefault="00665C1A" w:rsidP="00665C1A">
      <w:pPr>
        <w:pStyle w:val="ListParagraph"/>
        <w:numPr>
          <w:ilvl w:val="0"/>
          <w:numId w:val="10"/>
        </w:numPr>
        <w:spacing w:before="240" w:after="0" w:line="240" w:lineRule="auto"/>
        <w:rPr>
          <w:rFonts w:cs="Times New Roman"/>
          <w:sz w:val="20"/>
          <w:szCs w:val="20"/>
        </w:rPr>
      </w:pPr>
      <w:r>
        <w:rPr>
          <w:rFonts w:cs="Times New Roman"/>
          <w:sz w:val="20"/>
          <w:szCs w:val="20"/>
        </w:rPr>
        <w:t xml:space="preserve">A semi-structured interview </w:t>
      </w:r>
      <w:r w:rsidR="002D2EDA" w:rsidRPr="00665C1A">
        <w:rPr>
          <w:rFonts w:cs="Times New Roman"/>
          <w:sz w:val="20"/>
          <w:szCs w:val="20"/>
        </w:rPr>
        <w:t>conducted to investigate the current scenario of stakeholder identification and analysis in the construction industry</w:t>
      </w:r>
      <w:r>
        <w:rPr>
          <w:rFonts w:cs="Times New Roman"/>
          <w:sz w:val="20"/>
          <w:szCs w:val="20"/>
        </w:rPr>
        <w:t>.</w:t>
      </w:r>
    </w:p>
    <w:p w:rsidR="002D2EDA" w:rsidRP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 xml:space="preserve">Professionals have demonstrated the sub-activities performed in stakeholder identification and analysis along with some additional knowledge assets </w:t>
      </w:r>
      <w:r w:rsidR="00287D8B">
        <w:rPr>
          <w:rFonts w:cs="Times New Roman"/>
          <w:sz w:val="20"/>
          <w:szCs w:val="20"/>
        </w:rPr>
        <w:t xml:space="preserve">to </w:t>
      </w:r>
      <w:proofErr w:type="gramStart"/>
      <w:r w:rsidRPr="00665C1A">
        <w:rPr>
          <w:rFonts w:cs="Times New Roman"/>
          <w:sz w:val="20"/>
          <w:szCs w:val="20"/>
        </w:rPr>
        <w:t>referred</w:t>
      </w:r>
      <w:proofErr w:type="gramEnd"/>
      <w:r w:rsidRPr="00665C1A">
        <w:rPr>
          <w:rFonts w:cs="Times New Roman"/>
          <w:sz w:val="20"/>
          <w:szCs w:val="20"/>
        </w:rPr>
        <w:t xml:space="preserve"> and factors considered for effective stakeholder management.</w:t>
      </w:r>
    </w:p>
    <w:p w:rsidR="002D2EDA" w:rsidRP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 xml:space="preserve">In addition to this, a questionnaire survey conducted among respondents of construction industry to find out the preferences of stakeholder identification methods, classification systems and analysis techniques. Respondents chose </w:t>
      </w:r>
      <w:r w:rsidRPr="00665C1A">
        <w:rPr>
          <w:rFonts w:cs="Times New Roman"/>
          <w:bCs/>
          <w:sz w:val="20"/>
          <w:szCs w:val="20"/>
        </w:rPr>
        <w:t xml:space="preserve">brainstorming </w:t>
      </w:r>
      <w:r w:rsidR="00287D8B" w:rsidRPr="00665C1A">
        <w:rPr>
          <w:rFonts w:cs="Times New Roman"/>
          <w:bCs/>
          <w:sz w:val="20"/>
          <w:szCs w:val="20"/>
        </w:rPr>
        <w:t>in-group</w:t>
      </w:r>
      <w:r w:rsidRPr="00665C1A">
        <w:rPr>
          <w:rFonts w:cs="Times New Roman"/>
          <w:bCs/>
          <w:sz w:val="20"/>
          <w:szCs w:val="20"/>
        </w:rPr>
        <w:t xml:space="preserve"> meeting</w:t>
      </w:r>
      <w:r w:rsidRPr="00665C1A">
        <w:rPr>
          <w:rFonts w:cs="Times New Roman"/>
          <w:sz w:val="20"/>
          <w:szCs w:val="20"/>
        </w:rPr>
        <w:t xml:space="preserve"> as be</w:t>
      </w:r>
      <w:r w:rsidR="00665C1A">
        <w:rPr>
          <w:rFonts w:cs="Times New Roman"/>
          <w:sz w:val="20"/>
          <w:szCs w:val="20"/>
        </w:rPr>
        <w:t xml:space="preserve">tter stakeholder identification </w:t>
      </w:r>
      <w:r w:rsidRPr="00665C1A">
        <w:rPr>
          <w:rFonts w:cs="Times New Roman"/>
          <w:sz w:val="20"/>
          <w:szCs w:val="20"/>
        </w:rPr>
        <w:t>method over</w:t>
      </w:r>
      <w:r w:rsidR="00665C1A">
        <w:rPr>
          <w:rFonts w:cs="Times New Roman"/>
          <w:sz w:val="20"/>
          <w:szCs w:val="20"/>
        </w:rPr>
        <w:t xml:space="preserve"> other methods. Furthermore, </w:t>
      </w:r>
      <w:r w:rsidRPr="00665C1A">
        <w:rPr>
          <w:rFonts w:cs="Times New Roman"/>
          <w:sz w:val="20"/>
          <w:szCs w:val="20"/>
        </w:rPr>
        <w:t>professionals suggested classifying</w:t>
      </w:r>
      <w:r w:rsidR="00665C1A">
        <w:rPr>
          <w:rFonts w:cs="Times New Roman"/>
          <w:sz w:val="20"/>
          <w:szCs w:val="20"/>
        </w:rPr>
        <w:t xml:space="preserve"> </w:t>
      </w:r>
      <w:r w:rsidRPr="00665C1A">
        <w:rPr>
          <w:rFonts w:cs="Times New Roman"/>
          <w:sz w:val="20"/>
          <w:szCs w:val="20"/>
        </w:rPr>
        <w:t xml:space="preserve">stakeholders based on their </w:t>
      </w:r>
      <w:r w:rsidRPr="00665C1A">
        <w:rPr>
          <w:rFonts w:cs="Times New Roman"/>
          <w:bCs/>
          <w:sz w:val="20"/>
          <w:szCs w:val="20"/>
        </w:rPr>
        <w:t>roles</w:t>
      </w:r>
      <w:r w:rsidR="00665C1A">
        <w:rPr>
          <w:rFonts w:cs="Times New Roman"/>
          <w:sz w:val="20"/>
          <w:szCs w:val="20"/>
        </w:rPr>
        <w:t xml:space="preserve"> and </w:t>
      </w:r>
      <w:r w:rsidRPr="00665C1A">
        <w:rPr>
          <w:rFonts w:cs="Times New Roman"/>
          <w:bCs/>
          <w:sz w:val="20"/>
          <w:szCs w:val="20"/>
        </w:rPr>
        <w:t>stakeholder salience model</w:t>
      </w:r>
      <w:r w:rsidR="00665C1A">
        <w:rPr>
          <w:rFonts w:cs="Times New Roman"/>
          <w:sz w:val="20"/>
          <w:szCs w:val="20"/>
        </w:rPr>
        <w:t xml:space="preserve"> to analyse the </w:t>
      </w:r>
      <w:r w:rsidRPr="00665C1A">
        <w:rPr>
          <w:rFonts w:cs="Times New Roman"/>
          <w:sz w:val="20"/>
          <w:szCs w:val="20"/>
        </w:rPr>
        <w:t>stakeholders.</w:t>
      </w:r>
    </w:p>
    <w:p w:rsidR="002D2EDA" w:rsidRP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By reviewing the results of literature, semi-structured interviews and questionnaire surveys</w:t>
      </w:r>
      <w:r w:rsidR="00287D8B">
        <w:rPr>
          <w:rFonts w:cs="Times New Roman"/>
          <w:sz w:val="20"/>
          <w:szCs w:val="20"/>
        </w:rPr>
        <w:t xml:space="preserve">, a systematic framework </w:t>
      </w:r>
      <w:r w:rsidRPr="00665C1A">
        <w:rPr>
          <w:rFonts w:cs="Times New Roman"/>
          <w:sz w:val="20"/>
          <w:szCs w:val="20"/>
        </w:rPr>
        <w:t>developed. The new framework considered factors such as contractual factors, management factors, project envir</w:t>
      </w:r>
      <w:r w:rsidR="00665C1A">
        <w:rPr>
          <w:rFonts w:cs="Times New Roman"/>
          <w:sz w:val="20"/>
          <w:szCs w:val="20"/>
        </w:rPr>
        <w:t xml:space="preserve">onmental factors and government </w:t>
      </w:r>
      <w:r w:rsidRPr="00665C1A">
        <w:rPr>
          <w:rFonts w:cs="Times New Roman"/>
          <w:sz w:val="20"/>
          <w:szCs w:val="20"/>
        </w:rPr>
        <w:t xml:space="preserve">regulatory factors </w:t>
      </w:r>
      <w:r w:rsidR="00665C1A">
        <w:rPr>
          <w:rFonts w:cs="Times New Roman"/>
          <w:sz w:val="20"/>
          <w:szCs w:val="20"/>
        </w:rPr>
        <w:t xml:space="preserve">when identifying </w:t>
      </w:r>
      <w:r w:rsidRPr="00665C1A">
        <w:rPr>
          <w:rFonts w:cs="Times New Roman"/>
          <w:sz w:val="20"/>
          <w:szCs w:val="20"/>
        </w:rPr>
        <w:t>stakeholders and recommende</w:t>
      </w:r>
      <w:r w:rsidR="00665C1A">
        <w:rPr>
          <w:rFonts w:cs="Times New Roman"/>
          <w:sz w:val="20"/>
          <w:szCs w:val="20"/>
        </w:rPr>
        <w:t xml:space="preserve">d to refer </w:t>
      </w:r>
      <w:r w:rsidRPr="00665C1A">
        <w:rPr>
          <w:rFonts w:cs="Times New Roman"/>
          <w:sz w:val="20"/>
          <w:szCs w:val="20"/>
        </w:rPr>
        <w:t>knowledge assets such as project documents and organisational process assets.</w:t>
      </w:r>
    </w:p>
    <w:p w:rsid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To validate the framework, it was compared with prior frameworks proposed by researchers on the basis of important parameters such as objective of the research, method of stakeholder identification, classification system adapted, attributes considered, Stakeholder analysis technique used, factors taken into account for stakeholder identification, knowledge assets refer</w:t>
      </w:r>
      <w:r w:rsidR="00665C1A">
        <w:rPr>
          <w:rFonts w:cs="Times New Roman"/>
          <w:sz w:val="20"/>
          <w:szCs w:val="20"/>
        </w:rPr>
        <w:t>red, strengths and limitations.</w:t>
      </w:r>
    </w:p>
    <w:p w:rsidR="002D2EDA" w:rsidRPr="00665C1A" w:rsidRDefault="002D2EDA" w:rsidP="00665C1A">
      <w:pPr>
        <w:pStyle w:val="ListParagraph"/>
        <w:numPr>
          <w:ilvl w:val="0"/>
          <w:numId w:val="10"/>
        </w:numPr>
        <w:spacing w:before="240" w:after="0" w:line="240" w:lineRule="auto"/>
        <w:rPr>
          <w:rFonts w:cs="Times New Roman"/>
          <w:sz w:val="20"/>
          <w:szCs w:val="20"/>
        </w:rPr>
      </w:pPr>
      <w:r w:rsidRPr="00665C1A">
        <w:rPr>
          <w:rFonts w:cs="Times New Roman"/>
          <w:sz w:val="20"/>
          <w:szCs w:val="20"/>
        </w:rPr>
        <w:t>This research attempted to develop a framework to value every stakeholder and to overcome the constraints found in prior frameworks.</w:t>
      </w:r>
    </w:p>
    <w:p w:rsidR="00665C1A" w:rsidRDefault="00665C1A" w:rsidP="00E16AE7">
      <w:pPr>
        <w:spacing w:line="240" w:lineRule="auto"/>
        <w:contextualSpacing/>
        <w:jc w:val="center"/>
        <w:rPr>
          <w:rFonts w:ascii="Times New Roman" w:hAnsi="Times New Roman" w:cs="Times New Roman"/>
          <w:b/>
          <w:sz w:val="20"/>
          <w:szCs w:val="20"/>
        </w:rPr>
      </w:pPr>
    </w:p>
    <w:p w:rsidR="00FB78FA" w:rsidRPr="00E16AE7" w:rsidRDefault="00FB78FA" w:rsidP="00E16AE7">
      <w:pPr>
        <w:spacing w:line="240" w:lineRule="auto"/>
        <w:contextualSpacing/>
        <w:jc w:val="center"/>
        <w:rPr>
          <w:rFonts w:ascii="Times New Roman" w:hAnsi="Times New Roman" w:cs="Times New Roman"/>
          <w:b/>
          <w:sz w:val="20"/>
          <w:szCs w:val="20"/>
        </w:rPr>
      </w:pPr>
      <w:r w:rsidRPr="00E16AE7">
        <w:rPr>
          <w:rFonts w:ascii="Times New Roman" w:hAnsi="Times New Roman" w:cs="Times New Roman"/>
          <w:b/>
          <w:sz w:val="20"/>
          <w:szCs w:val="20"/>
        </w:rPr>
        <w:t>REFERENCES:</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Aaltonen</w:t>
      </w:r>
      <w:proofErr w:type="spellEnd"/>
      <w:r w:rsidRPr="00665C1A">
        <w:rPr>
          <w:rFonts w:cs="Times New Roman"/>
          <w:sz w:val="20"/>
          <w:szCs w:val="20"/>
        </w:rPr>
        <w:t>, K. S. (2009). Response strategies to stakeholder pressures in global projects. International Journal of Project Management, 27(2), 131-141.</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Aapaoja</w:t>
      </w:r>
      <w:proofErr w:type="spellEnd"/>
      <w:r w:rsidRPr="00665C1A">
        <w:rPr>
          <w:rFonts w:cs="Times New Roman"/>
          <w:sz w:val="20"/>
          <w:szCs w:val="20"/>
        </w:rPr>
        <w:t xml:space="preserve">, A. a. (2014). A framework for stakeholder identification and classification in construction projects. Journal </w:t>
      </w:r>
      <w:proofErr w:type="spellStart"/>
      <w:r w:rsidRPr="00665C1A">
        <w:rPr>
          <w:rFonts w:cs="Times New Roman"/>
          <w:sz w:val="20"/>
          <w:szCs w:val="20"/>
        </w:rPr>
        <w:t>ofBusiness</w:t>
      </w:r>
      <w:proofErr w:type="spellEnd"/>
      <w:r w:rsidRPr="00665C1A">
        <w:rPr>
          <w:rFonts w:cs="Times New Roman"/>
          <w:sz w:val="20"/>
          <w:szCs w:val="20"/>
        </w:rPr>
        <w:t xml:space="preserve"> and Management, 43-55.</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Abdu </w:t>
      </w:r>
      <w:proofErr w:type="spellStart"/>
      <w:r w:rsidRPr="00665C1A">
        <w:rPr>
          <w:rFonts w:cs="Times New Roman"/>
          <w:sz w:val="20"/>
          <w:szCs w:val="20"/>
        </w:rPr>
        <w:t>Lawan</w:t>
      </w:r>
      <w:proofErr w:type="spellEnd"/>
      <w:r w:rsidRPr="00665C1A">
        <w:rPr>
          <w:rFonts w:cs="Times New Roman"/>
          <w:sz w:val="20"/>
          <w:szCs w:val="20"/>
        </w:rPr>
        <w:t xml:space="preserve">, G. Z. (2016). Development of Project Governance Framework for Multifarious Infrastructure Projects. PhD Thesis, </w:t>
      </w:r>
      <w:proofErr w:type="spellStart"/>
      <w:r w:rsidRPr="00665C1A">
        <w:rPr>
          <w:rFonts w:cs="Times New Roman"/>
          <w:sz w:val="20"/>
          <w:szCs w:val="20"/>
        </w:rPr>
        <w:t>Ahmadu</w:t>
      </w:r>
      <w:proofErr w:type="spellEnd"/>
      <w:r w:rsidRPr="00665C1A">
        <w:rPr>
          <w:rFonts w:cs="Times New Roman"/>
          <w:sz w:val="20"/>
          <w:szCs w:val="20"/>
        </w:rPr>
        <w:t xml:space="preserve"> Bello University.</w:t>
      </w:r>
    </w:p>
    <w:p w:rsidR="00FB78FA" w:rsidRPr="00665C1A" w:rsidRDefault="002373B8" w:rsidP="00665C1A">
      <w:pPr>
        <w:pStyle w:val="ListParagraph"/>
        <w:numPr>
          <w:ilvl w:val="0"/>
          <w:numId w:val="11"/>
        </w:numPr>
        <w:spacing w:line="240" w:lineRule="auto"/>
        <w:rPr>
          <w:rFonts w:cs="Times New Roman"/>
          <w:sz w:val="20"/>
          <w:szCs w:val="20"/>
        </w:rPr>
      </w:pPr>
      <w:r w:rsidRPr="00665C1A">
        <w:rPr>
          <w:rFonts w:cs="Times New Roman"/>
          <w:sz w:val="20"/>
          <w:szCs w:val="20"/>
        </w:rPr>
        <w:t>Atkinson.</w:t>
      </w:r>
      <w:r w:rsidR="00FB78FA" w:rsidRPr="00665C1A">
        <w:rPr>
          <w:rFonts w:cs="Times New Roman"/>
          <w:sz w:val="20"/>
          <w:szCs w:val="20"/>
        </w:rPr>
        <w:t xml:space="preserve"> R. (1999). Project Management</w:t>
      </w:r>
      <w:proofErr w:type="gramStart"/>
      <w:r w:rsidR="00FB78FA" w:rsidRPr="00665C1A">
        <w:rPr>
          <w:rFonts w:cs="Times New Roman"/>
          <w:sz w:val="20"/>
          <w:szCs w:val="20"/>
        </w:rPr>
        <w:t>;</w:t>
      </w:r>
      <w:proofErr w:type="gramEnd"/>
      <w:r w:rsidR="00FB78FA" w:rsidRPr="00665C1A">
        <w:rPr>
          <w:rFonts w:cs="Times New Roman"/>
          <w:sz w:val="20"/>
          <w:szCs w:val="20"/>
        </w:rPr>
        <w:t xml:space="preserve"> cost, time and quality, two best guesses and a phenomenon, </w:t>
      </w:r>
      <w:proofErr w:type="spellStart"/>
      <w:r w:rsidR="00FB78FA" w:rsidRPr="00665C1A">
        <w:rPr>
          <w:rFonts w:cs="Times New Roman"/>
          <w:sz w:val="20"/>
          <w:szCs w:val="20"/>
        </w:rPr>
        <w:t>its</w:t>
      </w:r>
      <w:proofErr w:type="spellEnd"/>
      <w:r w:rsidR="00FB78FA" w:rsidRPr="00665C1A">
        <w:rPr>
          <w:rFonts w:cs="Times New Roman"/>
          <w:sz w:val="20"/>
          <w:szCs w:val="20"/>
        </w:rPr>
        <w:t xml:space="preserve"> time to accept other success criteria. International Journal of Project Management, 17(6), 337-342.</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Baiden</w:t>
      </w:r>
      <w:proofErr w:type="spellEnd"/>
      <w:r w:rsidRPr="00665C1A">
        <w:rPr>
          <w:rFonts w:cs="Times New Roman"/>
          <w:sz w:val="20"/>
          <w:szCs w:val="20"/>
        </w:rPr>
        <w:t>, B. K. (2005). The extent of team integration with construction projects. International Journal of Project Management, 24(1), 13-23. doi:10.1016/j.ijproman.2005.05.001</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Ballejoes</w:t>
      </w:r>
      <w:proofErr w:type="spellEnd"/>
      <w:r w:rsidRPr="00665C1A">
        <w:rPr>
          <w:rFonts w:cs="Times New Roman"/>
          <w:sz w:val="20"/>
          <w:szCs w:val="20"/>
        </w:rPr>
        <w:t>, L. C. (2008). Method for stakeholder identification in inter-organisational environments, Requirement Engineering. 281-297. doi:10.1007/s00766-008-0069-1</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Bourne, L. (2009). Project relationship management and the stakeholder circle. Melbourne: Doctoral Thesis, Graduate school of Business.</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Bourne, L. a. (2006). Visualising stakeholder influence - Two Australian Examples. Project Management Journal, 37(1), 5-22.</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Chan, P. P. (2004). Key performance indicators for measuring construction success. Benchmarking, </w:t>
      </w:r>
      <w:proofErr w:type="gramStart"/>
      <w:r w:rsidRPr="00665C1A">
        <w:rPr>
          <w:rFonts w:cs="Times New Roman"/>
          <w:sz w:val="20"/>
          <w:szCs w:val="20"/>
        </w:rPr>
        <w:t>An</w:t>
      </w:r>
      <w:proofErr w:type="gramEnd"/>
      <w:r w:rsidRPr="00665C1A">
        <w:rPr>
          <w:rFonts w:cs="Times New Roman"/>
          <w:sz w:val="20"/>
          <w:szCs w:val="20"/>
        </w:rPr>
        <w:t xml:space="preserve"> International Journal, 11(2), 203-221.</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Chnyio</w:t>
      </w:r>
      <w:proofErr w:type="spellEnd"/>
      <w:r w:rsidRPr="00665C1A">
        <w:rPr>
          <w:rFonts w:cs="Times New Roman"/>
          <w:sz w:val="20"/>
          <w:szCs w:val="20"/>
        </w:rPr>
        <w:t>, E. A. (2015). Construction Stakeholder Management. John Wiley and Sons.</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Clarkson. (1999). Principles of Stakeholder Management. Centre for Business Ethics (CBE).</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Cleland, D. L. (1999). Project Management Strategic Design and Implementation, 4th Edition. McGraw-Hill.</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Cleland, D. L. (2002). Project Management: Strategic Design and Implementation, </w:t>
      </w:r>
      <w:proofErr w:type="gramStart"/>
      <w:r w:rsidRPr="00665C1A">
        <w:rPr>
          <w:rFonts w:cs="Times New Roman"/>
          <w:sz w:val="20"/>
          <w:szCs w:val="20"/>
        </w:rPr>
        <w:t>4th</w:t>
      </w:r>
      <w:proofErr w:type="gramEnd"/>
      <w:r w:rsidRPr="00665C1A">
        <w:rPr>
          <w:rFonts w:cs="Times New Roman"/>
          <w:sz w:val="20"/>
          <w:szCs w:val="20"/>
        </w:rPr>
        <w:t xml:space="preserve"> Edition. McGraw-Hill.</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Colle, S. D. (2005). A stakeholder management model for ethical </w:t>
      </w:r>
      <w:r w:rsidR="002373B8" w:rsidRPr="00665C1A">
        <w:rPr>
          <w:rFonts w:cs="Times New Roman"/>
          <w:sz w:val="20"/>
          <w:szCs w:val="20"/>
        </w:rPr>
        <w:t>decision-making</w:t>
      </w:r>
      <w:r w:rsidRPr="00665C1A">
        <w:rPr>
          <w:rFonts w:cs="Times New Roman"/>
          <w:sz w:val="20"/>
          <w:szCs w:val="20"/>
        </w:rPr>
        <w:t>. International Journal of Management and Decision Making.</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Ekung</w:t>
      </w:r>
      <w:proofErr w:type="spellEnd"/>
      <w:r w:rsidRPr="00665C1A">
        <w:rPr>
          <w:rFonts w:cs="Times New Roman"/>
          <w:sz w:val="20"/>
          <w:szCs w:val="20"/>
        </w:rPr>
        <w:t>, S. B. (2014). Factors influencing construction stakeholders' engagement outcome. International Letters of Natural Sciences, 101-114.</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Eyiah-Botwel</w:t>
      </w:r>
      <w:proofErr w:type="spellEnd"/>
      <w:r w:rsidRPr="00665C1A">
        <w:rPr>
          <w:rFonts w:cs="Times New Roman"/>
          <w:sz w:val="20"/>
          <w:szCs w:val="20"/>
        </w:rPr>
        <w:t>, E. A. (2015). Critical Barriers Affecting Stakeholder Management in Construction Industry.</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Freeman, R. A. (1984). Strategic Management: a stakeholder approach.</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Gali</w:t>
      </w:r>
      <w:proofErr w:type="spellEnd"/>
      <w:r w:rsidRPr="00665C1A">
        <w:rPr>
          <w:rFonts w:cs="Times New Roman"/>
          <w:sz w:val="20"/>
          <w:szCs w:val="20"/>
        </w:rPr>
        <w:t xml:space="preserve"> </w:t>
      </w:r>
      <w:proofErr w:type="spellStart"/>
      <w:r w:rsidRPr="00665C1A">
        <w:rPr>
          <w:rFonts w:cs="Times New Roman"/>
          <w:sz w:val="20"/>
          <w:szCs w:val="20"/>
        </w:rPr>
        <w:t>Zarewa</w:t>
      </w:r>
      <w:proofErr w:type="spellEnd"/>
      <w:r w:rsidRPr="00665C1A">
        <w:rPr>
          <w:rFonts w:cs="Times New Roman"/>
          <w:sz w:val="20"/>
          <w:szCs w:val="20"/>
        </w:rPr>
        <w:t>, A. (2019). Barriers to Effective Stakeholder Management in the Delivery of Multifarious Infrastructure Projects. Journal of Engineering, Project, and Production Management, 9(2), 85-96.</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Hammad</w:t>
      </w:r>
      <w:proofErr w:type="spellEnd"/>
      <w:r w:rsidRPr="00665C1A">
        <w:rPr>
          <w:rFonts w:cs="Times New Roman"/>
          <w:sz w:val="20"/>
          <w:szCs w:val="20"/>
        </w:rPr>
        <w:t xml:space="preserve">, S. (2013). Investigating the stakeholder management in Construction Projects in the Gaza Strip. </w:t>
      </w:r>
      <w:r w:rsidR="002373B8" w:rsidRPr="00665C1A">
        <w:rPr>
          <w:rFonts w:cs="Times New Roman"/>
          <w:sz w:val="20"/>
          <w:szCs w:val="20"/>
        </w:rPr>
        <w:t>An</w:t>
      </w:r>
      <w:r w:rsidRPr="00665C1A">
        <w:rPr>
          <w:rFonts w:cs="Times New Roman"/>
          <w:sz w:val="20"/>
          <w:szCs w:val="20"/>
        </w:rPr>
        <w:t xml:space="preserve"> </w:t>
      </w:r>
      <w:proofErr w:type="spellStart"/>
      <w:r w:rsidRPr="00665C1A">
        <w:rPr>
          <w:rFonts w:cs="Times New Roman"/>
          <w:sz w:val="20"/>
          <w:szCs w:val="20"/>
        </w:rPr>
        <w:t>Msc</w:t>
      </w:r>
      <w:proofErr w:type="spellEnd"/>
      <w:r w:rsidRPr="00665C1A">
        <w:rPr>
          <w:rFonts w:cs="Times New Roman"/>
          <w:sz w:val="20"/>
          <w:szCs w:val="20"/>
        </w:rPr>
        <w:t xml:space="preserve"> Thesis, </w:t>
      </w:r>
      <w:r w:rsidR="002373B8" w:rsidRPr="00665C1A">
        <w:rPr>
          <w:rFonts w:cs="Times New Roman"/>
          <w:sz w:val="20"/>
          <w:szCs w:val="20"/>
        </w:rPr>
        <w:t>the</w:t>
      </w:r>
      <w:r w:rsidRPr="00665C1A">
        <w:rPr>
          <w:rFonts w:cs="Times New Roman"/>
          <w:sz w:val="20"/>
          <w:szCs w:val="20"/>
        </w:rPr>
        <w:t xml:space="preserve"> Islamic University of Gaza.</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lastRenderedPageBreak/>
        <w:t>https://www.pmi.org/learning/library/low-authority-environment-emotional-intelligence-6615. (</w:t>
      </w:r>
      <w:proofErr w:type="spellStart"/>
      <w:r w:rsidRPr="00665C1A">
        <w:rPr>
          <w:rFonts w:cs="Times New Roman"/>
          <w:sz w:val="20"/>
          <w:szCs w:val="20"/>
        </w:rPr>
        <w:t>n.d.</w:t>
      </w:r>
      <w:proofErr w:type="spellEnd"/>
      <w:r w:rsidRPr="00665C1A">
        <w:rPr>
          <w:rFonts w:cs="Times New Roman"/>
          <w:sz w:val="20"/>
          <w:szCs w:val="20"/>
        </w:rPr>
        <w:t>).</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Ibrahim, a. D. (2006). An Analysis of Success Factors for Public Private Partnerships in Infrastructure Projects in Nigeria. Journal of Construction Procurement, 51-69.</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IFC. (2007). Stakeholder Engagement. Retrieved from https://www.ifc.org/wps/wcm/connect/e03df4d4-223d-45d5-9bae-669cb162debd/Appendices.pdf?MOD=AJPERES&amp;CVID=jqeKR1D (</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Karlsen</w:t>
      </w:r>
      <w:proofErr w:type="spellEnd"/>
      <w:r w:rsidRPr="00665C1A">
        <w:rPr>
          <w:rFonts w:cs="Times New Roman"/>
          <w:sz w:val="20"/>
          <w:szCs w:val="20"/>
        </w:rPr>
        <w:t>, J. T. (2002). Project Stakeholder Management. Engineering Management Journal, 14(4), 19-24.</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Loosemore</w:t>
      </w:r>
      <w:proofErr w:type="spellEnd"/>
      <w:r w:rsidRPr="00665C1A">
        <w:rPr>
          <w:rFonts w:cs="Times New Roman"/>
          <w:sz w:val="20"/>
          <w:szCs w:val="20"/>
        </w:rPr>
        <w:t>, M. (2000). Crisis Management in Construction Projects: Virginia. American Society of Civil Engineers.</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Loosemore</w:t>
      </w:r>
      <w:proofErr w:type="spellEnd"/>
      <w:r w:rsidRPr="00665C1A">
        <w:rPr>
          <w:rFonts w:cs="Times New Roman"/>
          <w:sz w:val="20"/>
          <w:szCs w:val="20"/>
        </w:rPr>
        <w:t>, M. (2006). Managing Project Risks in the Management of Complex Projects. Blackwell Publication Ltd.</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Mashali</w:t>
      </w:r>
      <w:proofErr w:type="spellEnd"/>
      <w:r w:rsidRPr="00665C1A">
        <w:rPr>
          <w:rFonts w:cs="Times New Roman"/>
          <w:sz w:val="20"/>
          <w:szCs w:val="20"/>
        </w:rPr>
        <w:t xml:space="preserve">, A. E. (2022). Stakeholder management challenges in mega construction projects; Critical Success Factors. Journal of </w:t>
      </w:r>
      <w:proofErr w:type="spellStart"/>
      <w:r w:rsidRPr="00665C1A">
        <w:rPr>
          <w:rFonts w:cs="Times New Roman"/>
          <w:sz w:val="20"/>
          <w:szCs w:val="20"/>
        </w:rPr>
        <w:t>Enginnering</w:t>
      </w:r>
      <w:proofErr w:type="spellEnd"/>
      <w:r w:rsidRPr="00665C1A">
        <w:rPr>
          <w:rFonts w:cs="Times New Roman"/>
          <w:sz w:val="20"/>
          <w:szCs w:val="20"/>
        </w:rPr>
        <w:t>, Design and Technology. doi:10.1108/JEDT-09-2021-0483</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McElroy, B. a. (2000). Managing Stakeholders, In Gower Handbook of Project Management. (J. R. </w:t>
      </w:r>
      <w:proofErr w:type="spellStart"/>
      <w:r w:rsidRPr="00665C1A">
        <w:rPr>
          <w:rFonts w:cs="Times New Roman"/>
          <w:sz w:val="20"/>
          <w:szCs w:val="20"/>
        </w:rPr>
        <w:t>Simister</w:t>
      </w:r>
      <w:proofErr w:type="spellEnd"/>
      <w:r w:rsidRPr="00665C1A">
        <w:rPr>
          <w:rFonts w:cs="Times New Roman"/>
          <w:sz w:val="20"/>
          <w:szCs w:val="20"/>
        </w:rPr>
        <w:t>, Ed.) 757-775.</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Mitchell, R. K. (1997). Towards a theory of stakeholder identification and salience: defining the principle of who and what really counts. Academy Management Review, 22(4).</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 xml:space="preserve">Murray, R. a. (2005). Making Sense of Stakeholder Mapping. </w:t>
      </w:r>
      <w:proofErr w:type="spellStart"/>
      <w:r w:rsidRPr="00665C1A">
        <w:rPr>
          <w:rFonts w:cs="Times New Roman"/>
          <w:sz w:val="20"/>
          <w:szCs w:val="20"/>
        </w:rPr>
        <w:t>Lucidus</w:t>
      </w:r>
      <w:proofErr w:type="spellEnd"/>
      <w:r w:rsidRPr="00665C1A">
        <w:rPr>
          <w:rFonts w:cs="Times New Roman"/>
          <w:sz w:val="20"/>
          <w:szCs w:val="20"/>
        </w:rPr>
        <w:t xml:space="preserve"> Consulting Limited.</w:t>
      </w:r>
    </w:p>
    <w:p w:rsidR="00FB78FA" w:rsidRPr="00665C1A" w:rsidRDefault="00FB78FA" w:rsidP="00665C1A">
      <w:pPr>
        <w:pStyle w:val="ListParagraph"/>
        <w:numPr>
          <w:ilvl w:val="0"/>
          <w:numId w:val="11"/>
        </w:numPr>
        <w:spacing w:line="240" w:lineRule="auto"/>
        <w:rPr>
          <w:rFonts w:cs="Times New Roman"/>
          <w:sz w:val="20"/>
          <w:szCs w:val="20"/>
        </w:rPr>
      </w:pPr>
      <w:proofErr w:type="spellStart"/>
      <w:r w:rsidRPr="00665C1A">
        <w:rPr>
          <w:rFonts w:cs="Times New Roman"/>
          <w:sz w:val="20"/>
          <w:szCs w:val="20"/>
        </w:rPr>
        <w:t>Okosun</w:t>
      </w:r>
      <w:proofErr w:type="spellEnd"/>
      <w:r w:rsidRPr="00665C1A">
        <w:rPr>
          <w:rFonts w:cs="Times New Roman"/>
          <w:sz w:val="20"/>
          <w:szCs w:val="20"/>
        </w:rPr>
        <w:t xml:space="preserve">, B. O. (2019). Assessment of Factors Affecting Stakeholder Management in Nigeria Construction Projects. </w:t>
      </w:r>
      <w:r w:rsidR="00A41168" w:rsidRPr="00665C1A">
        <w:rPr>
          <w:rFonts w:cs="Times New Roman"/>
          <w:sz w:val="20"/>
          <w:szCs w:val="20"/>
        </w:rPr>
        <w:t>Third</w:t>
      </w:r>
      <w:r w:rsidRPr="00665C1A">
        <w:rPr>
          <w:rFonts w:cs="Times New Roman"/>
          <w:sz w:val="20"/>
          <w:szCs w:val="20"/>
        </w:rPr>
        <w:t xml:space="preserve"> International </w:t>
      </w:r>
      <w:proofErr w:type="spellStart"/>
      <w:r w:rsidRPr="00665C1A">
        <w:rPr>
          <w:rFonts w:cs="Times New Roman"/>
          <w:sz w:val="20"/>
          <w:szCs w:val="20"/>
        </w:rPr>
        <w:t>Enginnering</w:t>
      </w:r>
      <w:proofErr w:type="spellEnd"/>
      <w:r w:rsidRPr="00665C1A">
        <w:rPr>
          <w:rFonts w:cs="Times New Roman"/>
          <w:sz w:val="20"/>
          <w:szCs w:val="20"/>
        </w:rPr>
        <w:t xml:space="preserve"> Conference, 61-64.</w:t>
      </w:r>
    </w:p>
    <w:p w:rsidR="00FB78FA" w:rsidRPr="00665C1A" w:rsidRDefault="00FB78FA" w:rsidP="00665C1A">
      <w:pPr>
        <w:pStyle w:val="ListParagraph"/>
        <w:numPr>
          <w:ilvl w:val="0"/>
          <w:numId w:val="11"/>
        </w:numPr>
        <w:spacing w:line="240" w:lineRule="auto"/>
        <w:rPr>
          <w:rFonts w:cs="Times New Roman"/>
          <w:sz w:val="20"/>
          <w:szCs w:val="20"/>
        </w:rPr>
      </w:pPr>
      <w:r w:rsidRPr="00665C1A">
        <w:rPr>
          <w:rFonts w:cs="Times New Roman"/>
          <w:sz w:val="20"/>
          <w:szCs w:val="20"/>
        </w:rPr>
        <w:t>Olander, S. a. (2005). Evaluation of stakeholder influence in the implementation of construction projects. International Journal of Project Management, 321-328.</w:t>
      </w:r>
    </w:p>
    <w:p w:rsidR="00C46A15" w:rsidRPr="005B6753" w:rsidRDefault="00FB78FA" w:rsidP="005B6753">
      <w:pPr>
        <w:pStyle w:val="ListParagraph"/>
        <w:numPr>
          <w:ilvl w:val="0"/>
          <w:numId w:val="11"/>
        </w:numPr>
        <w:spacing w:line="240" w:lineRule="auto"/>
        <w:rPr>
          <w:rFonts w:cs="Times New Roman"/>
          <w:sz w:val="20"/>
          <w:szCs w:val="20"/>
        </w:rPr>
      </w:pPr>
      <w:proofErr w:type="spellStart"/>
      <w:r w:rsidRPr="00665C1A">
        <w:rPr>
          <w:rFonts w:cs="Times New Roman"/>
          <w:sz w:val="20"/>
          <w:szCs w:val="20"/>
        </w:rPr>
        <w:t>Olatunde</w:t>
      </w:r>
      <w:proofErr w:type="spellEnd"/>
      <w:r w:rsidRPr="00665C1A">
        <w:rPr>
          <w:rFonts w:cs="Times New Roman"/>
          <w:sz w:val="20"/>
          <w:szCs w:val="20"/>
        </w:rPr>
        <w:t xml:space="preserve">, N. A. (2019). Assessment of Stakeholder Management in Construction Projects procured by Private Corporate Organisations in </w:t>
      </w:r>
      <w:proofErr w:type="spellStart"/>
      <w:r w:rsidRPr="00665C1A">
        <w:rPr>
          <w:rFonts w:cs="Times New Roman"/>
          <w:sz w:val="20"/>
          <w:szCs w:val="20"/>
        </w:rPr>
        <w:t>Southwestern</w:t>
      </w:r>
      <w:proofErr w:type="spellEnd"/>
      <w:r w:rsidRPr="00665C1A">
        <w:rPr>
          <w:rFonts w:cs="Times New Roman"/>
          <w:sz w:val="20"/>
          <w:szCs w:val="20"/>
        </w:rPr>
        <w:t xml:space="preserve"> </w:t>
      </w:r>
      <w:r w:rsidR="00A41168" w:rsidRPr="00665C1A">
        <w:rPr>
          <w:rFonts w:cs="Times New Roman"/>
          <w:sz w:val="20"/>
          <w:szCs w:val="20"/>
        </w:rPr>
        <w:t xml:space="preserve">Nigeria. </w:t>
      </w:r>
      <w:r w:rsidRPr="00665C1A">
        <w:rPr>
          <w:rFonts w:cs="Times New Roman"/>
          <w:sz w:val="20"/>
          <w:szCs w:val="20"/>
        </w:rPr>
        <w:t xml:space="preserve">PhD Thesis in </w:t>
      </w:r>
      <w:proofErr w:type="spellStart"/>
      <w:r w:rsidRPr="00665C1A">
        <w:rPr>
          <w:rFonts w:cs="Times New Roman"/>
          <w:sz w:val="20"/>
          <w:szCs w:val="20"/>
        </w:rPr>
        <w:t>Quanntity</w:t>
      </w:r>
      <w:proofErr w:type="spellEnd"/>
      <w:r w:rsidRPr="00665C1A">
        <w:rPr>
          <w:rFonts w:cs="Times New Roman"/>
          <w:sz w:val="20"/>
          <w:szCs w:val="20"/>
        </w:rPr>
        <w:t xml:space="preserve"> Surveying of Obafemi </w:t>
      </w:r>
      <w:proofErr w:type="spellStart"/>
      <w:r w:rsidRPr="00665C1A">
        <w:rPr>
          <w:rFonts w:cs="Times New Roman"/>
          <w:sz w:val="20"/>
          <w:szCs w:val="20"/>
        </w:rPr>
        <w:t>Awolowo</w:t>
      </w:r>
      <w:proofErr w:type="spellEnd"/>
      <w:r w:rsidRPr="00665C1A">
        <w:rPr>
          <w:rFonts w:cs="Times New Roman"/>
          <w:sz w:val="20"/>
          <w:szCs w:val="20"/>
        </w:rPr>
        <w:t xml:space="preserve"> University.</w:t>
      </w:r>
    </w:p>
    <w:sectPr w:rsidR="00C46A15" w:rsidRPr="005B6753" w:rsidSect="00274E32">
      <w:type w:val="continuous"/>
      <w:pgSz w:w="11906" w:h="16838"/>
      <w:pgMar w:top="851" w:right="1133" w:bottom="709" w:left="1440" w:header="708" w:footer="708" w:gutter="0"/>
      <w:cols w:num="2" w:space="26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IDFont+F1">
    <w:altName w:val="Times New Roman"/>
    <w:panose1 w:val="00000000000000000000"/>
    <w:charset w:val="00"/>
    <w:family w:val="roman"/>
    <w:notTrueType/>
    <w:pitch w:val="default"/>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7515E"/>
    <w:multiLevelType w:val="multilevel"/>
    <w:tmpl w:val="0FE059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imes New Roman" w:hAnsi="Times New Roman" w:hint="default"/>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080" w:hanging="720"/>
      </w:pPr>
      <w:rPr>
        <w:rFonts w:ascii="Times New Roman" w:hAnsi="Times New Roman" w:hint="default"/>
      </w:rPr>
    </w:lvl>
    <w:lvl w:ilvl="4">
      <w:start w:val="1"/>
      <w:numFmt w:val="decimal"/>
      <w:isLgl/>
      <w:lvlText w:val="%1.%2.%3.%4.%5"/>
      <w:lvlJc w:val="left"/>
      <w:pPr>
        <w:ind w:left="1080" w:hanging="72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440" w:hanging="108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1800" w:hanging="1440"/>
      </w:pPr>
      <w:rPr>
        <w:rFonts w:ascii="Times New Roman" w:hAnsi="Times New Roman" w:hint="default"/>
      </w:rPr>
    </w:lvl>
  </w:abstractNum>
  <w:abstractNum w:abstractNumId="1" w15:restartNumberingAfterBreak="0">
    <w:nsid w:val="0C41470D"/>
    <w:multiLevelType w:val="hybridMultilevel"/>
    <w:tmpl w:val="92CAD966"/>
    <w:lvl w:ilvl="0" w:tplc="40090001">
      <w:start w:val="1"/>
      <w:numFmt w:val="bullet"/>
      <w:lvlText w:val=""/>
      <w:lvlJc w:val="left"/>
      <w:pPr>
        <w:ind w:left="360" w:hanging="360"/>
      </w:pPr>
      <w:rPr>
        <w:rFonts w:ascii="Symbol" w:hAnsi="Symbol" w:cs="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6D362B3"/>
    <w:multiLevelType w:val="multilevel"/>
    <w:tmpl w:val="577CC45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358D2330"/>
    <w:multiLevelType w:val="hybridMultilevel"/>
    <w:tmpl w:val="2DCA2930"/>
    <w:lvl w:ilvl="0" w:tplc="40090001">
      <w:start w:val="1"/>
      <w:numFmt w:val="bullet"/>
      <w:lvlText w:val=""/>
      <w:lvlJc w:val="left"/>
      <w:pPr>
        <w:ind w:left="720" w:hanging="360"/>
      </w:pPr>
      <w:rPr>
        <w:rFonts w:ascii="Symbol" w:hAnsi="Symbol" w:cs="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02085C"/>
    <w:multiLevelType w:val="multilevel"/>
    <w:tmpl w:val="ACA6DEA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8427FFE"/>
    <w:multiLevelType w:val="hybridMultilevel"/>
    <w:tmpl w:val="350EC3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86A0705"/>
    <w:multiLevelType w:val="multilevel"/>
    <w:tmpl w:val="F3186FF0"/>
    <w:lvl w:ilvl="0">
      <w:start w:val="1"/>
      <w:numFmt w:val="decimal"/>
      <w:lvlText w:val="%1"/>
      <w:lvlJc w:val="left"/>
      <w:pPr>
        <w:ind w:left="360" w:hanging="360"/>
      </w:pPr>
      <w:rPr>
        <w:rFonts w:hint="default"/>
      </w:rPr>
    </w:lvl>
    <w:lvl w:ilvl="1">
      <w:start w:val="1"/>
      <w:numFmt w:val="decimal"/>
      <w:lvlText w:val="%1.%2"/>
      <w:lvlJc w:val="left"/>
      <w:pPr>
        <w:ind w:left="1919"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30362DD"/>
    <w:multiLevelType w:val="multilevel"/>
    <w:tmpl w:val="018A6E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1F4E79" w:themeColor="accent1" w:themeShade="8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BB0856"/>
    <w:multiLevelType w:val="hybridMultilevel"/>
    <w:tmpl w:val="FC46C7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E5B155E"/>
    <w:multiLevelType w:val="multilevel"/>
    <w:tmpl w:val="99421DF8"/>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7B6700C1"/>
    <w:multiLevelType w:val="hybridMultilevel"/>
    <w:tmpl w:val="AA74AF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9"/>
  </w:num>
  <w:num w:numId="3">
    <w:abstractNumId w:val="4"/>
  </w:num>
  <w:num w:numId="4">
    <w:abstractNumId w:val="1"/>
  </w:num>
  <w:num w:numId="5">
    <w:abstractNumId w:val="7"/>
  </w:num>
  <w:num w:numId="6">
    <w:abstractNumId w:val="3"/>
  </w:num>
  <w:num w:numId="7">
    <w:abstractNumId w:val="0"/>
  </w:num>
  <w:num w:numId="8">
    <w:abstractNumId w:val="10"/>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711"/>
    <w:rsid w:val="00000099"/>
    <w:rsid w:val="000C08BD"/>
    <w:rsid w:val="00192A9E"/>
    <w:rsid w:val="001D1F25"/>
    <w:rsid w:val="001E3DFB"/>
    <w:rsid w:val="002373B8"/>
    <w:rsid w:val="00274E32"/>
    <w:rsid w:val="00287D8B"/>
    <w:rsid w:val="00296CFB"/>
    <w:rsid w:val="002D2EDA"/>
    <w:rsid w:val="002D407C"/>
    <w:rsid w:val="00322A05"/>
    <w:rsid w:val="00397F3C"/>
    <w:rsid w:val="003F1139"/>
    <w:rsid w:val="00402E32"/>
    <w:rsid w:val="00493C81"/>
    <w:rsid w:val="005143EF"/>
    <w:rsid w:val="005217C1"/>
    <w:rsid w:val="00542EA7"/>
    <w:rsid w:val="005B6753"/>
    <w:rsid w:val="005D4AEC"/>
    <w:rsid w:val="00614C27"/>
    <w:rsid w:val="00642CF8"/>
    <w:rsid w:val="00664324"/>
    <w:rsid w:val="00665C1A"/>
    <w:rsid w:val="00720BA7"/>
    <w:rsid w:val="007A2D80"/>
    <w:rsid w:val="00996D38"/>
    <w:rsid w:val="00A00BD0"/>
    <w:rsid w:val="00A41168"/>
    <w:rsid w:val="00A42563"/>
    <w:rsid w:val="00A46C1B"/>
    <w:rsid w:val="00A70B18"/>
    <w:rsid w:val="00A74338"/>
    <w:rsid w:val="00AA5614"/>
    <w:rsid w:val="00AA675D"/>
    <w:rsid w:val="00AD3B5E"/>
    <w:rsid w:val="00B35A9D"/>
    <w:rsid w:val="00B95851"/>
    <w:rsid w:val="00BB02B3"/>
    <w:rsid w:val="00C3763B"/>
    <w:rsid w:val="00C46A15"/>
    <w:rsid w:val="00C54125"/>
    <w:rsid w:val="00CA2B60"/>
    <w:rsid w:val="00CF0CA1"/>
    <w:rsid w:val="00D3586E"/>
    <w:rsid w:val="00DA4FC7"/>
    <w:rsid w:val="00DE3A5A"/>
    <w:rsid w:val="00DF05B9"/>
    <w:rsid w:val="00E0258E"/>
    <w:rsid w:val="00E16AE7"/>
    <w:rsid w:val="00EE1711"/>
    <w:rsid w:val="00F547C4"/>
    <w:rsid w:val="00F57BDE"/>
    <w:rsid w:val="00F620BD"/>
    <w:rsid w:val="00FA4243"/>
    <w:rsid w:val="00FB78F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E2F9D"/>
  <w15:chartTrackingRefBased/>
  <w15:docId w15:val="{532EAA54-A525-4ED0-97BF-31A8AA2EC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D2ED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A675D"/>
    <w:pPr>
      <w:keepNext/>
      <w:keepLines/>
      <w:spacing w:before="40" w:after="0"/>
      <w:jc w:val="both"/>
      <w:outlineLvl w:val="1"/>
    </w:pPr>
    <w:rPr>
      <w:rFonts w:ascii="Times New Roman" w:eastAsiaTheme="majorEastAsia" w:hAnsi="Times New Roman" w:cstheme="majorBidi"/>
      <w:b/>
      <w:color w:val="1F4E79" w:themeColor="accent1" w:themeShade="80"/>
      <w:sz w:val="28"/>
      <w:szCs w:val="26"/>
    </w:rPr>
  </w:style>
  <w:style w:type="paragraph" w:styleId="Heading3">
    <w:name w:val="heading 3"/>
    <w:basedOn w:val="Normal"/>
    <w:next w:val="Normal"/>
    <w:link w:val="Heading3Char"/>
    <w:uiPriority w:val="9"/>
    <w:semiHidden/>
    <w:unhideWhenUsed/>
    <w:qFormat/>
    <w:rsid w:val="00AA67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C08BD"/>
    <w:pPr>
      <w:widowControl w:val="0"/>
      <w:autoSpaceDE w:val="0"/>
      <w:autoSpaceDN w:val="0"/>
      <w:spacing w:after="0" w:line="240" w:lineRule="auto"/>
    </w:pPr>
    <w:rPr>
      <w:rFonts w:ascii="Times New Roman" w:eastAsia="Times New Roman" w:hAnsi="Times New Roman" w:cs="Times New Roman"/>
      <w:sz w:val="31"/>
      <w:szCs w:val="31"/>
    </w:rPr>
  </w:style>
  <w:style w:type="character" w:customStyle="1" w:styleId="BodyTextChar">
    <w:name w:val="Body Text Char"/>
    <w:basedOn w:val="DefaultParagraphFont"/>
    <w:link w:val="BodyText"/>
    <w:uiPriority w:val="1"/>
    <w:rsid w:val="000C08BD"/>
    <w:rPr>
      <w:rFonts w:ascii="Times New Roman" w:eastAsia="Times New Roman" w:hAnsi="Times New Roman" w:cs="Times New Roman"/>
      <w:sz w:val="31"/>
      <w:szCs w:val="31"/>
    </w:rPr>
  </w:style>
  <w:style w:type="table" w:styleId="TableGrid">
    <w:name w:val="Table Grid"/>
    <w:basedOn w:val="TableNormal"/>
    <w:uiPriority w:val="39"/>
    <w:qFormat/>
    <w:rsid w:val="00642C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AA675D"/>
    <w:rPr>
      <w:rFonts w:ascii="Times New Roman" w:eastAsiaTheme="majorEastAsia" w:hAnsi="Times New Roman" w:cstheme="majorBidi"/>
      <w:b/>
      <w:color w:val="1F4E79" w:themeColor="accent1" w:themeShade="80"/>
      <w:sz w:val="28"/>
      <w:szCs w:val="26"/>
    </w:rPr>
  </w:style>
  <w:style w:type="paragraph" w:customStyle="1" w:styleId="Default">
    <w:name w:val="Default"/>
    <w:rsid w:val="00AA675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rsid w:val="00AA675D"/>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AA675D"/>
    <w:pPr>
      <w:ind w:left="720"/>
      <w:contextualSpacing/>
      <w:jc w:val="both"/>
    </w:pPr>
    <w:rPr>
      <w:rFonts w:ascii="Times New Roman" w:hAnsi="Times New Roman"/>
      <w:color w:val="000000" w:themeColor="text1"/>
      <w:sz w:val="24"/>
    </w:rPr>
  </w:style>
  <w:style w:type="paragraph" w:styleId="Caption">
    <w:name w:val="caption"/>
    <w:basedOn w:val="Normal"/>
    <w:next w:val="Normal"/>
    <w:uiPriority w:val="35"/>
    <w:unhideWhenUsed/>
    <w:qFormat/>
    <w:rsid w:val="00AA675D"/>
    <w:pPr>
      <w:spacing w:after="200" w:line="240" w:lineRule="auto"/>
      <w:jc w:val="center"/>
    </w:pPr>
    <w:rPr>
      <w:rFonts w:ascii="Times New Roman" w:hAnsi="Times New Roman" w:cs="Times New Roman"/>
      <w:b/>
      <w:bCs/>
      <w:color w:val="000000" w:themeColor="text1"/>
      <w:sz w:val="24"/>
      <w:szCs w:val="24"/>
    </w:rPr>
  </w:style>
  <w:style w:type="character" w:customStyle="1" w:styleId="fontstyle01">
    <w:name w:val="fontstyle01"/>
    <w:basedOn w:val="DefaultParagraphFont"/>
    <w:rsid w:val="00AA675D"/>
    <w:rPr>
      <w:rFonts w:ascii="CIDFont+F1" w:hAnsi="CIDFont+F1" w:hint="default"/>
      <w:b/>
      <w:bCs/>
      <w:i w:val="0"/>
      <w:iCs w:val="0"/>
      <w:color w:val="000000"/>
      <w:sz w:val="24"/>
      <w:szCs w:val="24"/>
    </w:rPr>
  </w:style>
  <w:style w:type="character" w:customStyle="1" w:styleId="fontstyle21">
    <w:name w:val="fontstyle21"/>
    <w:basedOn w:val="DefaultParagraphFont"/>
    <w:rsid w:val="00AA675D"/>
    <w:rPr>
      <w:rFonts w:ascii="CIDFont+F2" w:hAnsi="CIDFont+F2" w:hint="default"/>
      <w:b w:val="0"/>
      <w:bCs w:val="0"/>
      <w:i w:val="0"/>
      <w:iCs w:val="0"/>
      <w:color w:val="000000"/>
      <w:sz w:val="24"/>
      <w:szCs w:val="24"/>
    </w:rPr>
  </w:style>
  <w:style w:type="character" w:customStyle="1" w:styleId="fontstyle31">
    <w:name w:val="fontstyle31"/>
    <w:basedOn w:val="DefaultParagraphFont"/>
    <w:rsid w:val="00AA675D"/>
    <w:rPr>
      <w:rFonts w:ascii="CIDFont+F3" w:hAnsi="CIDFont+F3" w:hint="default"/>
      <w:b/>
      <w:bCs/>
      <w:i/>
      <w:iCs/>
      <w:color w:val="000000"/>
      <w:sz w:val="24"/>
      <w:szCs w:val="24"/>
    </w:rPr>
  </w:style>
  <w:style w:type="character" w:customStyle="1" w:styleId="Heading1Char">
    <w:name w:val="Heading 1 Char"/>
    <w:basedOn w:val="DefaultParagraphFont"/>
    <w:link w:val="Heading1"/>
    <w:uiPriority w:val="9"/>
    <w:rsid w:val="002D2EDA"/>
    <w:rPr>
      <w:rFonts w:asciiTheme="majorHAnsi" w:eastAsiaTheme="majorEastAsia" w:hAnsiTheme="majorHAnsi" w:cstheme="majorBidi"/>
      <w:color w:val="2E74B5" w:themeColor="accent1" w:themeShade="BF"/>
      <w:sz w:val="32"/>
      <w:szCs w:val="32"/>
    </w:rPr>
  </w:style>
  <w:style w:type="paragraph" w:styleId="Bibliography">
    <w:name w:val="Bibliography"/>
    <w:basedOn w:val="Normal"/>
    <w:next w:val="Normal"/>
    <w:uiPriority w:val="37"/>
    <w:unhideWhenUsed/>
    <w:rsid w:val="002D2EDA"/>
    <w:pPr>
      <w:jc w:val="both"/>
    </w:pPr>
    <w:rPr>
      <w:rFonts w:ascii="Times New Roman" w:hAnsi="Times New Roman"/>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02708">
      <w:bodyDiv w:val="1"/>
      <w:marLeft w:val="0"/>
      <w:marRight w:val="0"/>
      <w:marTop w:val="0"/>
      <w:marBottom w:val="0"/>
      <w:divBdr>
        <w:top w:val="none" w:sz="0" w:space="0" w:color="auto"/>
        <w:left w:val="none" w:sz="0" w:space="0" w:color="auto"/>
        <w:bottom w:val="none" w:sz="0" w:space="0" w:color="auto"/>
        <w:right w:val="none" w:sz="0" w:space="0" w:color="auto"/>
      </w:divBdr>
    </w:div>
    <w:div w:id="2098135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Olo10</b:Tag>
    <b:SourceType>Book</b:SourceType>
    <b:Guid>{82884E3D-A958-4C74-8937-E9A16F301BED}</b:Guid>
    <b:Title>Construction Stakeholder Management</b:Title>
    <b:Year>2010</b:Year>
    <b:Pages>350-376</b:Pages>
    <b:Author>
      <b:Author>
        <b:NameList>
          <b:Person>
            <b:Last>Olomolaiye</b:Last>
            <b:First>P.</b:First>
            <b:Middle>and Chniyo, E.</b:Middle>
          </b:Person>
        </b:NameList>
      </b:Author>
    </b:Author>
    <b:City>UK</b:City>
    <b:Publisher>John Wiley &amp; Sons Ltd</b:Publisher>
    <b:RefOrder>3</b:RefOrder>
  </b:Source>
  <b:Source>
    <b:Tag>Atk99</b:Tag>
    <b:SourceType>JournalArticle</b:SourceType>
    <b:Guid>{A1699044-A5D4-4E86-BA9D-BA3612ADE88A}</b:Guid>
    <b:Author>
      <b:Author>
        <b:NameList>
          <b:Person>
            <b:Last>Atkinson.</b:Last>
            <b:First>R.</b:First>
          </b:Person>
        </b:NameList>
      </b:Author>
    </b:Author>
    <b:Title>Project Management; cost, time and quality, two best guesses and a phenomenon, its time to accept other success criteria</b:Title>
    <b:JournalName>International Journal of Project Management</b:JournalName>
    <b:Year>1999</b:Year>
    <b:Pages>337-342</b:Pages>
    <b:Volume>17</b:Volume>
    <b:Issue>6</b:Issue>
    <b:RefOrder>5</b:RefOrder>
  </b:Source>
  <b:Source>
    <b:Tag>Win10</b:Tag>
    <b:SourceType>JournalArticle</b:SourceType>
    <b:Guid>{670BE844-874C-459B-BB67-44644B668218}</b:Guid>
    <b:Author>
      <b:Author>
        <b:NameList>
          <b:Person>
            <b:Last>Winch</b:Last>
            <b:First>G.</b:First>
            <b:Middle>M.</b:Middle>
          </b:Person>
        </b:NameList>
      </b:Author>
    </b:Author>
    <b:Title>Managing Construction Projects: an information processing approach</b:Title>
    <b:JournalName>Wiley-Blackwell</b:JournalName>
    <b:Year>2010</b:Year>
    <b:City>UK</b:City>
    <b:RefOrder>1</b:RefOrder>
  </b:Source>
  <b:Source>
    <b:Tag>Cle02</b:Tag>
    <b:SourceType>JournalArticle</b:SourceType>
    <b:Guid>{80BB5A52-4D2F-4117-AFA6-1143C556BA0E}</b:Guid>
    <b:Author>
      <b:Author>
        <b:NameList>
          <b:Person>
            <b:Last>Cleland</b:Last>
            <b:First>D.</b:First>
            <b:Middle>L.</b:Middle>
          </b:Person>
        </b:NameList>
      </b:Author>
    </b:Author>
    <b:Title>Project Management: Strategic Design and Implementation, 4th Edition</b:Title>
    <b:JournalName>McGraw-Hill</b:JournalName>
    <b:Year>2002</b:Year>
    <b:City>London</b:City>
    <b:RefOrder>2</b:RefOrder>
  </b:Source>
  <b:Source>
    <b:Tag>Bai05</b:Tag>
    <b:SourceType>JournalArticle</b:SourceType>
    <b:Guid>{BA57CFB9-475B-4383-9FDA-D58C4E0EFC35}</b:Guid>
    <b:Title>The extent of team integration with construction projects.</b:Title>
    <b:Year>2005</b:Year>
    <b:Author>
      <b:Author>
        <b:NameList>
          <b:Person>
            <b:Last>Baiden</b:Last>
            <b:First>B.</b:First>
            <b:Middle>K, Price, A. D. F. and Dainty, A. R. J.</b:Middle>
          </b:Person>
        </b:NameList>
      </b:Author>
    </b:Author>
    <b:JournalName>International Journal of Project Management</b:JournalName>
    <b:Pages>13-23</b:Pages>
    <b:Volume>24(1)</b:Volume>
    <b:DOI>10.1016/j.ijproman.2005.05.001</b:DOI>
    <b:RefOrder>6</b:RefOrder>
  </b:Source>
  <b:Source>
    <b:Tag>Cha04</b:Tag>
    <b:SourceType>JournalArticle</b:SourceType>
    <b:Guid>{FD34D606-4315-4ECA-8E30-434000E4022B}</b:Guid>
    <b:Author>
      <b:Author>
        <b:NameList>
          <b:Person>
            <b:Last>Chan</b:Last>
            <b:First>P.</b:First>
            <b:Middle>P. C. and Chan A. P. L.</b:Middle>
          </b:Person>
        </b:NameList>
      </b:Author>
    </b:Author>
    <b:Title>Key performance indicators for measuring construction success</b:Title>
    <b:JournalName>Benchmarking, An International Journal</b:JournalName>
    <b:Year>2004</b:Year>
    <b:Pages>203-221</b:Pages>
    <b:Volume>11(2)</b:Volume>
    <b:RefOrder>7</b:RefOrder>
  </b:Source>
  <b:Source>
    <b:Tag>Ola05</b:Tag>
    <b:SourceType>JournalArticle</b:SourceType>
    <b:Guid>{3373B106-71FB-42E3-A12A-CA65233692BF}</b:Guid>
    <b:Author>
      <b:Author>
        <b:NameList>
          <b:Person>
            <b:Last>Olander</b:Last>
            <b:First>S.</b:First>
            <b:Middle>and Landin, A.</b:Middle>
          </b:Person>
        </b:NameList>
      </b:Author>
    </b:Author>
    <b:Title>Evaluation of stakeholder influence in the implementation of construction projects</b:Title>
    <b:JournalName>International Journal of Project Management</b:JournalName>
    <b:Year>2005</b:Year>
    <b:Pages>321-328</b:Pages>
    <b:RefOrder>8</b:RefOrder>
  </b:Source>
  <b:Source>
    <b:Tag>Cle99</b:Tag>
    <b:SourceType>JournalArticle</b:SourceType>
    <b:Guid>{18A1DF70-2D7E-444B-8FCE-8C24D10AAE62}</b:Guid>
    <b:Author>
      <b:Author>
        <b:NameList>
          <b:Person>
            <b:Last>Cleland</b:Last>
            <b:First>D.</b:First>
            <b:Middle>L.</b:Middle>
          </b:Person>
        </b:NameList>
      </b:Author>
    </b:Author>
    <b:Title>Project Management Strategic Design and Implementation, 4th Edition</b:Title>
    <b:JournalName>McGraw-Hill</b:JournalName>
    <b:Year>1999</b:Year>
    <b:City>London</b:City>
    <b:RefOrder>9</b:RefOrder>
  </b:Source>
  <b:Source>
    <b:Tag>IFC07</b:Tag>
    <b:SourceType>Report</b:SourceType>
    <b:Guid>{D12715D3-B2A4-4CE0-920B-52CC1A37C441}</b:Guid>
    <b:Title>Stakeholder Engagement</b:Title>
    <b:Year>2007</b:Year>
    <b:Author>
      <b:Author>
        <b:NameList>
          <b:Person>
            <b:Last>IFC</b:Last>
          </b:Person>
        </b:NameList>
      </b:Author>
    </b:Author>
    <b:URL>https://www.ifc.org/wps/wcm/connect/e03df4d4-223d-45d5-9bae-669cb162debd/Appendices.pdf?MOD=AJPERES&amp;CVID=jqeKR1D (</b:URL>
    <b:RefOrder>10</b:RefOrder>
  </b:Source>
  <b:Source>
    <b:Tag>Loo06</b:Tag>
    <b:SourceType>JournalArticle</b:SourceType>
    <b:Guid>{88AE82A4-F4B2-4C3D-B986-C172B9C6C22C}</b:Guid>
    <b:Title>Managing Project Risks in the Management of Complex Projects</b:Title>
    <b:Year>2006</b:Year>
    <b:Author>
      <b:Author>
        <b:NameList>
          <b:Person>
            <b:Last>Loosemore</b:Last>
            <b:First>M.</b:First>
          </b:Person>
        </b:NameList>
      </b:Author>
    </b:Author>
    <b:JournalName>Blackwell Publication Ltd</b:JournalName>
    <b:RefOrder>11</b:RefOrder>
  </b:Source>
  <b:Source>
    <b:Tag>Bou06</b:Tag>
    <b:SourceType>JournalArticle</b:SourceType>
    <b:Guid>{9DC66E1E-A442-4671-9B9E-DF9BB9428AB0}</b:Guid>
    <b:Author>
      <b:Author>
        <b:NameList>
          <b:Person>
            <b:Last>Bourne</b:Last>
            <b:First>L.</b:First>
            <b:Middle>and Walker, D.H.T.</b:Middle>
          </b:Person>
        </b:NameList>
      </b:Author>
    </b:Author>
    <b:Title>Visualising stakeholder influence - Two Australian Examples</b:Title>
    <b:JournalName>Project Management Journal</b:JournalName>
    <b:Year>2006</b:Year>
    <b:Pages>5-22</b:Pages>
    <b:Volume>37(1)</b:Volume>
    <b:RefOrder>12</b:RefOrder>
  </b:Source>
  <b:Source>
    <b:Tag>Frr84</b:Tag>
    <b:SourceType>JournalArticle</b:SourceType>
    <b:Guid>{EC0C1F65-C9F8-4D45-8A2F-6A89308E58D8}</b:Guid>
    <b:Author>
      <b:Author>
        <b:NameList>
          <b:Person>
            <b:Last>Freeman</b:Last>
            <b:First>R.</b:First>
            <b:Middle>A.</b:Middle>
          </b:Person>
        </b:NameList>
      </b:Author>
    </b:Author>
    <b:Title>Strategic Management: a stakeholder approach</b:Title>
    <b:Year>1984</b:Year>
    <b:City>Boston</b:City>
    <b:Publisher>Pitman press</b:Publisher>
    <b:RefOrder>13</b:RefOrder>
  </b:Source>
  <b:Source>
    <b:Tag>PMI04</b:Tag>
    <b:SourceType>JournalArticle</b:SourceType>
    <b:Guid>{69EC39C4-C09E-48C2-A17C-0EAFE96C2C42}</b:Guid>
    <b:Author>
      <b:Author>
        <b:NameList>
          <b:Person>
            <b:Last>PMI</b:Last>
          </b:Person>
        </b:NameList>
      </b:Author>
    </b:Author>
    <b:Title>A guide to the Project Management Body of Knowledge, 3rd Edition</b:Title>
    <b:JournalName>Project Management Institute</b:JournalName>
    <b:Year>2004</b:Year>
    <b:RefOrder>14</b:RefOrder>
  </b:Source>
  <b:Source>
    <b:Tag>Bou09</b:Tag>
    <b:SourceType>Book</b:SourceType>
    <b:Guid>{9206E097-CEFF-46D6-91CC-3869B2158409}</b:Guid>
    <b:Title>Project relationship management and the stakeholder circle</b:Title>
    <b:Year>2009</b:Year>
    <b:Publisher>Doctoral Thesis, Graduate school of Business</b:Publisher>
    <b:City>Melbourne</b:City>
    <b:Author>
      <b:Author>
        <b:NameList>
          <b:Person>
            <b:Last>Bourne</b:Last>
            <b:First>L.</b:First>
          </b:Person>
        </b:NameList>
      </b:Author>
    </b:Author>
    <b:RefOrder>15</b:RefOrder>
  </b:Source>
  <b:Source>
    <b:Tag>McE00</b:Tag>
    <b:SourceType>JournalArticle</b:SourceType>
    <b:Guid>{8F858F6D-4FDA-443E-9961-96C6A3F44410}</b:Guid>
    <b:Title>Managing Stakeholders, In Gower Handbook of Project Management</b:Title>
    <b:Year>2000</b:Year>
    <b:Publisher>Gower Publishing Limited</b:Publisher>
    <b:Pages>757-775</b:Pages>
    <b:Author>
      <b:Author>
        <b:NameList>
          <b:Person>
            <b:Last>McElroy</b:Last>
            <b:First>B.</b:First>
            <b:Middle>and Mills, C.</b:Middle>
          </b:Person>
        </b:NameList>
      </b:Author>
      <b:Editor>
        <b:NameList>
          <b:Person>
            <b:Last>Simister</b:Last>
            <b:First>J.</b:First>
            <b:Middle>R. Turner and S. J.</b:Middle>
          </b:Person>
        </b:NameList>
      </b:Editor>
    </b:Author>
    <b:RefOrder>16</b:RefOrder>
  </b:Source>
  <b:Source>
    <b:Tag>Smi04</b:Tag>
    <b:SourceType>JournalArticle</b:SourceType>
    <b:Guid>{5642ACD9-A138-4324-85F6-0D15FB766BA6}</b:Guid>
    <b:Author>
      <b:Author>
        <b:NameList>
          <b:Person>
            <b:Last>Smith</b:Last>
            <b:First>J.</b:First>
            <b:Middle>and Love, P. E. D.</b:Middle>
          </b:Person>
        </b:NameList>
      </b:Author>
    </b:Author>
    <b:Title>Stakeholder management during project inception: strategic needs analysis</b:Title>
    <b:JournalName>Journal of Architectuaral Engineering</b:JournalName>
    <b:Year>2004</b:Year>
    <b:Pages>22-23</b:Pages>
    <b:Volume>10(1)</b:Volume>
    <b:RefOrder>17</b:RefOrder>
  </b:Source>
  <b:Source>
    <b:Tag>Yan11</b:Tag>
    <b:SourceType>JournalArticle</b:SourceType>
    <b:Guid>{B7E474E3-16B9-4C8F-AEE2-05710CC5FA09}</b:Guid>
    <b:Author>
      <b:Author>
        <b:NameList>
          <b:Person>
            <b:Last>Yang</b:Last>
            <b:First>J.,</b:First>
            <b:Middle>Shen, G. Q., Ho, M., Drew, D. S. and Xue, X.</b:Middle>
          </b:Person>
        </b:NameList>
      </b:Author>
    </b:Author>
    <b:Title>Stakeholder management in construction: An empirical study to address research gaps in previous studies</b:Title>
    <b:JournalName>International Journal of Project Management</b:JournalName>
    <b:Year>2011</b:Year>
    <b:Pages>900-910</b:Pages>
    <b:Volume>29(7)</b:Volume>
    <b:RefOrder>18</b:RefOrder>
  </b:Source>
  <b:Source>
    <b:Tag>Eyi15</b:Tag>
    <b:SourceType>JournalArticle</b:SourceType>
    <b:Guid>{0BDB4E42-71AD-41AB-A27B-AB71C0FEDFD1}</b:Guid>
    <b:Author>
      <b:Author>
        <b:NameList>
          <b:Person>
            <b:Last>Eyiah-Botwel</b:Last>
            <b:First>E.</b:First>
            <b:Middle>Aigbavboa, C., and Thwala, W. D.</b:Middle>
          </b:Person>
        </b:NameList>
      </b:Author>
    </b:Author>
    <b:Title>Critical Barriers Affecting Stakeholder Management in Construction Industry</b:Title>
    <b:Year>2015</b:Year>
    <b:RefOrder>19</b:RefOrder>
  </b:Source>
  <b:Source>
    <b:Tag>Ola19</b:Tag>
    <b:SourceType>JournalArticle</b:SourceType>
    <b:Guid>{89311C10-EC10-476D-AA45-D55B933489F2}</b:Guid>
    <b:Author>
      <b:Author>
        <b:NameList>
          <b:Person>
            <b:Last>Olatunde</b:Last>
            <b:First>N.</b:First>
            <b:Middle>A.</b:Middle>
          </b:Person>
        </b:NameList>
      </b:Author>
    </b:Author>
    <b:Title>Assessment of Stakeholder Management in Construction Projects procured by Private Corporate Organisations in Southwestern Nigeria </b:Title>
    <b:JournalName>PhD Thesis in Quanntity Surveying of Obafemi Awolowo University</b:JournalName>
    <b:Year>2019</b:Year>
    <b:RefOrder>20</b:RefOrder>
  </b:Source>
  <b:Source>
    <b:Tag>Kar02</b:Tag>
    <b:SourceType>JournalArticle</b:SourceType>
    <b:Guid>{1086E6F9-DF92-4807-BFB1-1F76F5B47D38}</b:Guid>
    <b:Author>
      <b:Author>
        <b:NameList>
          <b:Person>
            <b:Last>Karlsen</b:Last>
            <b:First>J.</b:First>
            <b:Middle>T.</b:Middle>
          </b:Person>
        </b:NameList>
      </b:Author>
    </b:Author>
    <b:Title>Project Stakeholder Management</b:Title>
    <b:JournalName>Engineering Management Journal</b:JournalName>
    <b:Year>2002</b:Year>
    <b:Pages>19-24</b:Pages>
    <b:Volume>14(4)</b:Volume>
    <b:RefOrder>21</b:RefOrder>
  </b:Source>
  <b:Source>
    <b:Tag>Pre05</b:Tag>
    <b:SourceType>JournalArticle</b:SourceType>
    <b:Guid>{FDC1F65C-8C20-4C31-AE0C-76C33D00649C}</b:Guid>
    <b:Author>
      <b:Author>
        <b:NameList>
          <b:Person>
            <b:Last>Preble</b:Last>
            <b:First>J.</b:First>
            <b:Middle>F.</b:Middle>
          </b:Person>
        </b:NameList>
      </b:Author>
    </b:Author>
    <b:Title>Towards a comprehensive model of stakeholder management</b:Title>
    <b:JournalName>Business and Society Review</b:JournalName>
    <b:Year>2005</b:Year>
    <b:Pages>407-431</b:Pages>
    <b:Volume>110(4)</b:Volume>
    <b:RefOrder>22</b:RefOrder>
  </b:Source>
  <b:Source>
    <b:Tag>Sim05</b:Tag>
    <b:SourceType>JournalArticle</b:SourceType>
    <b:Guid>{A92A6FF0-E9C8-48C4-9040-0CC2C58AB29A}</b:Guid>
    <b:Author>
      <b:Author>
        <b:NameList>
          <b:Person>
            <b:Last>Colle</b:Last>
            <b:First>Simone</b:First>
            <b:Middle>De</b:Middle>
          </b:Person>
        </b:NameList>
      </b:Author>
    </b:Author>
    <b:Title>A stakeholder management model for ethical decision making</b:Title>
    <b:JournalName>International Journal of Management and Decision Making</b:JournalName>
    <b:Year>2005</b:Year>
    <b:RefOrder>23</b:RefOrder>
  </b:Source>
  <b:Source>
    <b:Tag>Bal08</b:Tag>
    <b:SourceType>JournalArticle</b:SourceType>
    <b:Guid>{F2462C45-E356-49C0-B0D2-8D3D8D3D736A}</b:Guid>
    <b:Author>
      <b:Author>
        <b:NameList>
          <b:Person>
            <b:Last>Ballejoes</b:Last>
            <b:First>L.</b:First>
            <b:Middle>C. and Montagna, J. M.</b:Middle>
          </b:Person>
        </b:NameList>
      </b:Author>
    </b:Author>
    <b:Title>Method for stakeholder identification in inter-organisational environments, Requirement Engineering</b:Title>
    <b:Year>2008</b:Year>
    <b:Pages>281-297</b:Pages>
    <b:DOI>10.1007/s00766-008-0069-1</b:DOI>
    <b:RefOrder>24</b:RefOrder>
  </b:Source>
  <b:Source>
    <b:Tag>Aal09</b:Tag>
    <b:SourceType>JournalArticle</b:SourceType>
    <b:Guid>{58237145-53C4-48A0-8629-7A1FC3B691AC}</b:Guid>
    <b:Author>
      <b:Author>
        <b:NameList>
          <b:Person>
            <b:Last>Aaltonen</b:Last>
            <b:First>K.,</b:First>
            <b:Middle>Sivonen, R.</b:Middle>
          </b:Person>
        </b:NameList>
      </b:Author>
    </b:Author>
    <b:Title>Response strategies to stakeholder pressures in global projects</b:Title>
    <b:JournalName>International Journal of Project Management</b:JournalName>
    <b:Year>2009</b:Year>
    <b:Pages>131-141</b:Pages>
    <b:Volume>27(2)</b:Volume>
    <b:RefOrder>25</b:RefOrder>
  </b:Source>
  <b:Source>
    <b:Tag>Aap14</b:Tag>
    <b:SourceType>JournalArticle</b:SourceType>
    <b:Guid>{ACA8E193-BFAD-4C82-823E-A91632624A37}</b:Guid>
    <b:Author>
      <b:Author>
        <b:NameList>
          <b:Person>
            <b:Last>Aapaoja</b:Last>
            <b:First>A.</b:First>
            <b:Middle>and Haapasalo, H.</b:Middle>
          </b:Person>
        </b:NameList>
      </b:Author>
    </b:Author>
    <b:Title>A framework for stakeholder identification and classification in construction projects.</b:Title>
    <b:JournalName>Journal ofBusiness and Management</b:JournalName>
    <b:Year>2014</b:Year>
    <b:Pages>43-55</b:Pages>
    <b:RefOrder>26</b:RefOrder>
  </b:Source>
  <b:Source>
    <b:Tag>Pre09</b:Tag>
    <b:SourceType>JournalArticle</b:SourceType>
    <b:Guid>{B4002965-1EBB-45E6-B483-2DFF57E12361}</b:Guid>
    <b:Author>
      <b:Author>
        <b:NameList>
          <b:Person>
            <b:Last>Prell</b:Last>
            <b:First>C.,</b:First>
            <b:Middle>Klaus, H., Reed, M. S.</b:Middle>
          </b:Person>
        </b:NameList>
      </b:Author>
    </b:Author>
    <b:Title>Stakeholder Analysis and Social Network Analysis in Natural Resource Management</b:Title>
    <b:JournalName>Society and Natural Resources</b:JournalName>
    <b:Year>2009</b:Year>
    <b:RefOrder>27</b:RefOrder>
  </b:Source>
  <b:Source>
    <b:Tag>Ree09</b:Tag>
    <b:SourceType>JournalArticle</b:SourceType>
    <b:Guid>{3B7F93B0-5E63-4651-A689-B96D271FD624}</b:Guid>
    <b:Author>
      <b:Author>
        <b:NameList>
          <b:Person>
            <b:Last>Reed</b:Last>
            <b:First>M.</b:First>
            <b:Middle>S., Graves, A., Dandy, N., Posthumus, H., Hubacek, K., Morris, J. and Stringer, L. C.</b:Middle>
          </b:Person>
        </b:NameList>
      </b:Author>
    </b:Author>
    <b:Title>Who is in and why? A typology of stakeholder analysis methods for natural resource management.</b:Title>
    <b:JournalName>Journal of Environmental Management</b:JournalName>
    <b:Year>2009</b:Year>
    <b:Pages>1933-1949</b:Pages>
    <b:RefOrder>28</b:RefOrder>
  </b:Source>
  <b:Source>
    <b:Tag>Pou96</b:Tag>
    <b:SourceType>JournalArticle</b:SourceType>
    <b:Guid>{8122973F-424A-4AA9-8617-17117CB5A3DF}</b:Guid>
    <b:Author>
      <b:Author>
        <b:NameList>
          <b:Person>
            <b:Last>Pouloudi</b:Last>
            <b:First>A.</b:First>
            <b:Middle>and Whitley, E. A.</b:Middle>
          </b:Person>
        </b:NameList>
      </b:Author>
    </b:Author>
    <b:Title>Stakeholder analysis as a longitudinal approach to interorganisational systems analysis</b:Title>
    <b:JournalName>European Conference of Information System</b:JournalName>
    <b:Year>1996</b:Year>
    <b:Pages>33-44</b:Pages>
    <b:City>Lisbon, Portugal</b:City>
    <b:RefOrder>29</b:RefOrder>
  </b:Source>
  <b:Source>
    <b:Tag>Cla99</b:Tag>
    <b:SourceType>JournalArticle</b:SourceType>
    <b:Guid>{134D5682-799C-4CA8-80F1-07D98063B3B2}</b:Guid>
    <b:Author>
      <b:Author>
        <b:NameList>
          <b:Person>
            <b:Last>Clarkson</b:Last>
          </b:Person>
        </b:NameList>
      </b:Author>
    </b:Author>
    <b:Title>Principles of Stakeholder Management</b:Title>
    <b:JournalName>Centre for Business Ethics (CBE)</b:JournalName>
    <b:Year>1999</b:Year>
    <b:City>Toronto</b:City>
    <b:RefOrder>30</b:RefOrder>
  </b:Source>
  <b:Source>
    <b:Tag>htt</b:Tag>
    <b:SourceType>InternetSite</b:SourceType>
    <b:Guid>{D5F6BF7D-E0FC-45E0-A209-6B0AB0DAC5CF}</b:Guid>
    <b:Title>https://www.pmi.org/learning/library/low-authority-environment-emotional-intelligence-6615</b:Title>
    <b:RefOrder>31</b:RefOrder>
  </b:Source>
  <b:Source>
    <b:Tag>Mur05</b:Tag>
    <b:SourceType>JournalArticle</b:SourceType>
    <b:Guid>{EC7C02F8-0628-454B-9336-D053371D3F7C}</b:Guid>
    <b:Title>Making Sense of Stakeholder Mapping</b:Title>
    <b:Year>2005</b:Year>
    <b:Author>
      <b:Author>
        <b:NameList>
          <b:Person>
            <b:Last>Murray</b:Last>
            <b:First>R.</b:First>
            <b:Middle>and Simon, S.</b:Middle>
          </b:Person>
        </b:NameList>
      </b:Author>
    </b:Author>
    <b:JournalName>Lucidus Consulting Limited</b:JournalName>
    <b:RefOrder>32</b:RefOrder>
  </b:Source>
  <b:Source>
    <b:Tag>Mit97</b:Tag>
    <b:SourceType>JournalArticle</b:SourceType>
    <b:Guid>{0A9D5824-4765-4953-A902-595C9AFA6843}</b:Guid>
    <b:Author>
      <b:Author>
        <b:NameList>
          <b:Person>
            <b:Last>Mitchell</b:Last>
            <b:First>R.</b:First>
            <b:Middle>K., Agle, B. R., and Wood, D. J.</b:Middle>
          </b:Person>
        </b:NameList>
      </b:Author>
    </b:Author>
    <b:Title>Towards a theory of stakeholder identification and salience: defining the principle of who and what really counts</b:Title>
    <b:JournalName>Academy Management Review</b:JournalName>
    <b:Year>1997</b:Year>
    <b:Volume>22(4)</b:Volume>
    <b:RefOrder>33</b:RefOrder>
  </b:Source>
  <b:Source>
    <b:Tag>Roc79</b:Tag>
    <b:SourceType>JournalArticle</b:SourceType>
    <b:Guid>{63FECDAA-B71D-4054-81B7-F8948CEC1208}</b:Guid>
    <b:Title>Cheif executives define their own data needs</b:Title>
    <b:Year>1979</b:Year>
    <b:Author>
      <b:Author>
        <b:NameList>
          <b:Person>
            <b:Last>Rockart</b:Last>
            <b:First>J.</b:First>
            <b:Middle>F.</b:Middle>
          </b:Person>
        </b:NameList>
      </b:Author>
    </b:Author>
    <b:JournalName>Harvard Business Review</b:JournalName>
    <b:Pages>81-93</b:Pages>
    <b:RefOrder>34</b:RefOrder>
  </b:Source>
  <b:Source>
    <b:Tag>Eku14</b:Tag>
    <b:SourceType>JournalArticle</b:SourceType>
    <b:Guid>{9C233E38-7EEE-4B6A-B40B-6DDA360A2DB3}</b:Guid>
    <b:Author>
      <b:Author>
        <b:NameList>
          <b:Person>
            <b:Last>Ekung</b:Last>
            <b:First>S.</b:First>
            <b:Middle>B., Okonkwo, E., Odesola, I.</b:Middle>
          </b:Person>
        </b:NameList>
      </b:Author>
    </b:Author>
    <b:Title>Factors influencing construction stakeholders' engagement outcome</b:Title>
    <b:JournalName>International Letters of Natural Sciences</b:JournalName>
    <b:Year>2014</b:Year>
    <b:Pages>101-114</b:Pages>
    <b:RefOrder>35</b:RefOrder>
  </b:Source>
  <b:Source>
    <b:Tag>Par17</b:Tag>
    <b:SourceType>JournalArticle</b:SourceType>
    <b:Guid>{58C5937A-6793-4EFA-8947-F3305691E9F8}</b:Guid>
    <b:Author>
      <b:Author>
        <b:NameList>
          <b:Person>
            <b:Last>Park.</b:Last>
            <b:First>H.,</b:First>
            <b:Middle>Kim, K., Kim, Y. W.</b:Middle>
          </b:Person>
        </b:NameList>
      </b:Author>
    </b:Author>
    <b:Title>Stakeholder Management in Long-Term Complex Megaconstruction Projects</b:Title>
    <b:JournalName>Americal Society of Civil Engineers</b:JournalName>
    <b:Year>2017</b:Year>
    <b:RefOrder>36</b:RefOrder>
  </b:Source>
  <b:Source>
    <b:Tag>Mas22</b:Tag>
    <b:SourceType>JournalArticle</b:SourceType>
    <b:Guid>{3A29B957-66FF-4142-A830-3297AC01377A}</b:Guid>
    <b:Author>
      <b:Author>
        <b:NameList>
          <b:Person>
            <b:Last>Mashali</b:Last>
            <b:First>A.,</b:First>
            <b:Middle>Elbeltagi, E., Motawa, I., Elshikh, M.</b:Middle>
          </b:Person>
        </b:NameList>
      </b:Author>
    </b:Author>
    <b:Title>Stakeholder management challenges in mega construction projects; Critical Success Factors</b:Title>
    <b:JournalName>Journal of Enginnering, Design and Technology</b:JournalName>
    <b:Year>2022</b:Year>
    <b:Publisher>Emerland Publishing Ltd</b:Publisher>
    <b:DOI>10.1108/JEDT-09-2021-0483</b:DOI>
    <b:RefOrder>37</b:RefOrder>
  </b:Source>
  <b:Source>
    <b:Tag>Zai03</b:Tag>
    <b:SourceType>JournalArticle</b:SourceType>
    <b:Guid>{99674F32-3A03-4800-8E08-88E559D2193D}</b:Guid>
    <b:Author>
      <b:Author>
        <b:NameList>
          <b:Person>
            <b:Last>Zairi</b:Last>
            <b:First>M.,</b:First>
            <b:Middle>Al-Mashari, M., Al-Mudimigh, A.</b:Middle>
          </b:Person>
        </b:NameList>
      </b:Author>
    </b:Author>
    <b:Title>Enterprise resource planning: a taxonomy of critical factors</b:Title>
    <b:JournalName>European Journal of Operational Research</b:JournalName>
    <b:Year>2003</b:Year>
    <b:Pages>352-364</b:Pages>
    <b:RefOrder>38</b:RefOrder>
  </b:Source>
  <b:Source>
    <b:Tag>Loo00</b:Tag>
    <b:SourceType>JournalArticle</b:SourceType>
    <b:Guid>{96BCFE13-2D64-4596-AB34-A8A38668F676}</b:Guid>
    <b:Author>
      <b:Author>
        <b:NameList>
          <b:Person>
            <b:Last>Loosemore</b:Last>
            <b:First>M.</b:First>
          </b:Person>
        </b:NameList>
      </b:Author>
    </b:Author>
    <b:Title>Crisis Management in Construction Projects: Virginia</b:Title>
    <b:JournalName>American Society of Civil Engineers</b:JournalName>
    <b:Year>2000</b:Year>
    <b:RefOrder>39</b:RefOrder>
  </b:Source>
  <b:Source>
    <b:Tag>Gal19</b:Tag>
    <b:SourceType>JournalArticle</b:SourceType>
    <b:Guid>{7BD6CDD0-4355-4A0C-8CD4-DC7B9CC1E954}</b:Guid>
    <b:Author>
      <b:Author>
        <b:NameList>
          <b:Person>
            <b:Last>Gali Zarewa</b:Last>
            <b:First>A.,</b:First>
          </b:Person>
        </b:NameList>
      </b:Author>
    </b:Author>
    <b:Title>Barriers to Effective Stakeholder Management in the Delivery of Multifarious Infrastructure Projects</b:Title>
    <b:JournalName>Journal of Engineering, Project, and Production Management</b:JournalName>
    <b:Year>2019</b:Year>
    <b:Pages>85-96</b:Pages>
    <b:Volume>9(2)</b:Volume>
    <b:RefOrder>40</b:RefOrder>
  </b:Source>
  <b:Source>
    <b:Tag>Abd16</b:Tag>
    <b:SourceType>JournalArticle</b:SourceType>
    <b:Guid>{A554219D-5AC4-4650-952E-4D5B093F258F}</b:Guid>
    <b:Author>
      <b:Author>
        <b:NameList>
          <b:Person>
            <b:Last>Abdu Lawan</b:Last>
            <b:First>G.</b:First>
            <b:Middle>Z.</b:Middle>
          </b:Person>
        </b:NameList>
      </b:Author>
    </b:Author>
    <b:Title>Development of Project Governance Framework for Multifarious Infrastructure Projects</b:Title>
    <b:JournalName>PhD Thesis, Ahmadu Bello University</b:JournalName>
    <b:Year>2016</b:Year>
    <b:RefOrder>41</b:RefOrder>
  </b:Source>
  <b:Source>
    <b:Tag>Oko19</b:Tag>
    <b:SourceType>JournalArticle</b:SourceType>
    <b:Guid>{538867F4-4866-4E4A-84A0-7EC7952B1044}</b:Guid>
    <b:Author>
      <b:Author>
        <b:NameList>
          <b:Person>
            <b:Last>Okosun</b:Last>
            <b:First>B.</b:First>
            <b:Middle>O., Idiake, J. E., Oyewobi, L. O., Shittu, A. A.</b:Middle>
          </b:Person>
        </b:NameList>
      </b:Author>
    </b:Author>
    <b:Title>Assessment of Factors Affecting Stakeholder Management in Nigeria Construction Projects</b:Title>
    <b:JournalName>3rd International Enginnering Conference</b:JournalName>
    <b:Year>2019</b:Year>
    <b:Pages>61-64</b:Pages>
    <b:RefOrder>42</b:RefOrder>
  </b:Source>
  <b:Source>
    <b:Tag>Ibr06</b:Tag>
    <b:SourceType>JournalArticle</b:SourceType>
    <b:Guid>{53086EB9-A6DF-475B-A005-DB37BA9195B7}</b:Guid>
    <b:Author>
      <b:Author>
        <b:NameList>
          <b:Person>
            <b:Last>Ibrahim</b:Last>
            <b:First>a.</b:First>
            <b:Middle>D., Price, A. D. F.. Dainty, A. R. J.</b:Middle>
          </b:Person>
        </b:NameList>
      </b:Author>
    </b:Author>
    <b:Title>An Analysis of Success Factors for Public Private Partnerships in Infrastructure Projects in Nigeria</b:Title>
    <b:JournalName>Journal of Construction Procurement</b:JournalName>
    <b:Year>2006</b:Year>
    <b:Pages>51-69</b:Pages>
    <b:RefOrder>43</b:RefOrder>
  </b:Source>
  <b:Source>
    <b:Tag>Ham13</b:Tag>
    <b:SourceType>JournalArticle</b:SourceType>
    <b:Guid>{370CC4C1-DA0D-4989-A3E9-2C6680942DCD}</b:Guid>
    <b:Author>
      <b:Author>
        <b:NameList>
          <b:Person>
            <b:Last>Hammad</b:Last>
            <b:First>S.</b:First>
          </b:Person>
        </b:NameList>
      </b:Author>
    </b:Author>
    <b:Title>Investigating the stakeholder management in Construction Projects in the Gaza Strip</b:Title>
    <b:JournalName>A Msc Thesis, The Islamic University of Gaza</b:JournalName>
    <b:Year>2013</b:Year>
    <b:RefOrder>44</b:RefOrder>
  </b:Source>
  <b:Source>
    <b:Tag>Chn15</b:Tag>
    <b:SourceType>JournalArticle</b:SourceType>
    <b:Guid>{47A2C351-80A2-47C1-B269-9E569D101ED0}</b:Guid>
    <b:Author>
      <b:Author>
        <b:NameList>
          <b:Person>
            <b:Last>Chnyio</b:Last>
            <b:First>E.</b:First>
            <b:Middle>A. and Olomolaiye</b:Middle>
          </b:Person>
        </b:NameList>
      </b:Author>
    </b:Author>
    <b:Title>Construction Stakeholder Management</b:Title>
    <b:JournalName>John Wiley and Sons</b:JournalName>
    <b:Year>2015</b:Year>
    <b:RefOrder>45</b:RefOrder>
  </b:Source>
  <b:Source>
    <b:Tag>Placeholder1</b:Tag>
    <b:SourceType>JournalArticle</b:SourceType>
    <b:Guid>{85DC0E49-06C9-415A-B052-9277FB373AAC}</b:Guid>
    <b:RefOrder>4</b:RefOrder>
  </b:Source>
</b:Sources>
</file>

<file path=customXml/itemProps1.xml><?xml version="1.0" encoding="utf-8"?>
<ds:datastoreItem xmlns:ds="http://schemas.openxmlformats.org/officeDocument/2006/customXml" ds:itemID="{8C8272EF-03FF-4DEE-8AE9-B40065026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5154</Words>
  <Characters>29380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2025-04-21T05:28:00Z</dcterms:created>
  <dcterms:modified xsi:type="dcterms:W3CDTF">2025-04-21T05:37:00Z</dcterms:modified>
</cp:coreProperties>
</file>