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6227B" w14:textId="21E4F157" w:rsidR="0017156F" w:rsidRPr="00781B74" w:rsidRDefault="00922DA5" w:rsidP="00C83CE4">
      <w:pPr>
        <w:spacing w:line="276" w:lineRule="auto"/>
        <w:jc w:val="both"/>
        <w:rPr>
          <w:rFonts w:ascii="Times New Roman" w:hAnsi="Times New Roman" w:cs="Times New Roman"/>
          <w:b/>
          <w:bCs/>
          <w:sz w:val="28"/>
          <w:szCs w:val="28"/>
          <w:lang w:val="en-IN"/>
        </w:rPr>
      </w:pPr>
      <w:r>
        <w:rPr>
          <w:rFonts w:ascii="Times New Roman" w:hAnsi="Times New Roman" w:cs="Times New Roman"/>
          <w:b/>
          <w:bCs/>
          <w:sz w:val="28"/>
          <w:szCs w:val="28"/>
        </w:rPr>
        <w:t xml:space="preserve">‘Current </w:t>
      </w:r>
      <w:r w:rsidRPr="0017156F">
        <w:rPr>
          <w:rFonts w:ascii="Times New Roman" w:hAnsi="Times New Roman" w:cs="Times New Roman"/>
          <w:b/>
          <w:bCs/>
          <w:sz w:val="28"/>
          <w:szCs w:val="28"/>
        </w:rPr>
        <w:t>trends</w:t>
      </w:r>
      <w:r>
        <w:rPr>
          <w:rFonts w:ascii="Times New Roman" w:hAnsi="Times New Roman" w:cs="Times New Roman"/>
          <w:b/>
          <w:bCs/>
          <w:sz w:val="28"/>
          <w:szCs w:val="28"/>
        </w:rPr>
        <w:t xml:space="preserve">’ </w:t>
      </w:r>
      <w:r w:rsidR="0017156F" w:rsidRPr="0017156F">
        <w:rPr>
          <w:rFonts w:ascii="Times New Roman" w:hAnsi="Times New Roman" w:cs="Times New Roman"/>
          <w:b/>
          <w:bCs/>
          <w:sz w:val="28"/>
          <w:szCs w:val="28"/>
        </w:rPr>
        <w:t xml:space="preserve">in </w:t>
      </w:r>
      <w:r>
        <w:rPr>
          <w:rFonts w:ascii="Times New Roman" w:hAnsi="Times New Roman" w:cs="Times New Roman"/>
          <w:b/>
          <w:bCs/>
          <w:sz w:val="28"/>
          <w:szCs w:val="28"/>
        </w:rPr>
        <w:t xml:space="preserve">Dental </w:t>
      </w:r>
      <w:r w:rsidR="0017156F" w:rsidRPr="0017156F">
        <w:rPr>
          <w:rFonts w:ascii="Times New Roman" w:hAnsi="Times New Roman" w:cs="Times New Roman"/>
          <w:b/>
          <w:bCs/>
          <w:sz w:val="28"/>
          <w:szCs w:val="28"/>
        </w:rPr>
        <w:t xml:space="preserve">Communication </w:t>
      </w:r>
      <w:r w:rsidR="0017156F">
        <w:rPr>
          <w:rFonts w:ascii="Times New Roman" w:hAnsi="Times New Roman" w:cs="Times New Roman"/>
          <w:b/>
          <w:bCs/>
          <w:sz w:val="28"/>
          <w:szCs w:val="28"/>
        </w:rPr>
        <w:t xml:space="preserve">- A </w:t>
      </w:r>
      <w:r w:rsidR="00FC7556">
        <w:rPr>
          <w:rFonts w:ascii="Times New Roman" w:hAnsi="Times New Roman" w:cs="Times New Roman"/>
          <w:b/>
          <w:bCs/>
          <w:sz w:val="28"/>
          <w:szCs w:val="28"/>
        </w:rPr>
        <w:t xml:space="preserve">Narrative </w:t>
      </w:r>
      <w:r w:rsidR="0017156F">
        <w:rPr>
          <w:rFonts w:ascii="Times New Roman" w:hAnsi="Times New Roman" w:cs="Times New Roman"/>
          <w:b/>
          <w:bCs/>
          <w:sz w:val="28"/>
          <w:szCs w:val="28"/>
        </w:rPr>
        <w:t>Review.</w:t>
      </w:r>
    </w:p>
    <w:p w14:paraId="1D22AA2F" w14:textId="1558DE43" w:rsidR="00C83CE4" w:rsidRPr="00C83CE4" w:rsidRDefault="00C83CE4" w:rsidP="00A732A8">
      <w:pPr>
        <w:spacing w:line="360" w:lineRule="auto"/>
        <w:jc w:val="both"/>
        <w:rPr>
          <w:rFonts w:ascii="Times New Roman" w:hAnsi="Times New Roman" w:cs="Times New Roman"/>
        </w:rPr>
      </w:pPr>
      <w:r w:rsidRPr="00C83CE4">
        <w:rPr>
          <w:rFonts w:ascii="Times New Roman" w:hAnsi="Times New Roman" w:cs="Times New Roman"/>
        </w:rPr>
        <w:t xml:space="preserve">Dr. B. LakshmanaRao </w:t>
      </w:r>
    </w:p>
    <w:p w14:paraId="0F3EC435" w14:textId="3EB087DC" w:rsidR="00C83CE4" w:rsidRPr="00C83CE4" w:rsidRDefault="00C83CE4" w:rsidP="00A732A8">
      <w:pPr>
        <w:spacing w:line="360" w:lineRule="auto"/>
        <w:jc w:val="both"/>
        <w:rPr>
          <w:rFonts w:ascii="Times New Roman" w:hAnsi="Times New Roman" w:cs="Times New Roman"/>
        </w:rPr>
      </w:pPr>
      <w:r w:rsidRPr="00C83CE4">
        <w:rPr>
          <w:rFonts w:ascii="Times New Roman" w:hAnsi="Times New Roman" w:cs="Times New Roman"/>
        </w:rPr>
        <w:t>Prof &amp; HOD, Dept of Prosthodontics, Lenora Institute of Dental Sciences, Rajahmundry, Andhra Pradesh, India,</w:t>
      </w:r>
    </w:p>
    <w:p w14:paraId="58213FD9" w14:textId="77777777" w:rsidR="00C83CE4" w:rsidRPr="00C83CE4" w:rsidRDefault="00C83CE4" w:rsidP="00A732A8">
      <w:pPr>
        <w:spacing w:line="360" w:lineRule="auto"/>
        <w:jc w:val="both"/>
        <w:rPr>
          <w:rFonts w:ascii="Times New Roman" w:hAnsi="Times New Roman" w:cs="Times New Roman"/>
        </w:rPr>
      </w:pPr>
      <w:r w:rsidRPr="00C83CE4">
        <w:rPr>
          <w:rFonts w:ascii="Times New Roman" w:hAnsi="Times New Roman" w:cs="Times New Roman"/>
        </w:rPr>
        <w:t xml:space="preserve">               Corresponding Author: Dr. B. LakshmanaRao</w:t>
      </w:r>
    </w:p>
    <w:p w14:paraId="2397588E" w14:textId="0D5373EE" w:rsidR="00CD6E62" w:rsidRDefault="00C83CE4" w:rsidP="00A732A8">
      <w:pPr>
        <w:spacing w:line="360" w:lineRule="auto"/>
        <w:jc w:val="both"/>
      </w:pPr>
      <w:r w:rsidRPr="00C83CE4">
        <w:rPr>
          <w:rFonts w:ascii="Times New Roman" w:hAnsi="Times New Roman" w:cs="Times New Roman"/>
        </w:rPr>
        <w:t xml:space="preserve">                      Mail: kushulubathala@gmail.com</w:t>
      </w:r>
    </w:p>
    <w:p w14:paraId="264F542A" w14:textId="40400C5A" w:rsidR="0017156F" w:rsidRPr="0017156F" w:rsidRDefault="0017156F" w:rsidP="00A732A8">
      <w:pPr>
        <w:spacing w:line="360" w:lineRule="auto"/>
        <w:jc w:val="both"/>
        <w:rPr>
          <w:rFonts w:ascii="Times New Roman" w:hAnsi="Times New Roman" w:cs="Times New Roman"/>
          <w:b/>
          <w:bCs/>
        </w:rPr>
      </w:pPr>
      <w:r w:rsidRPr="0017156F">
        <w:rPr>
          <w:rFonts w:ascii="Times New Roman" w:hAnsi="Times New Roman" w:cs="Times New Roman"/>
          <w:b/>
          <w:bCs/>
        </w:rPr>
        <w:t xml:space="preserve">Abstract: </w:t>
      </w:r>
    </w:p>
    <w:p w14:paraId="275B0082" w14:textId="77777777" w:rsidR="00C744D7" w:rsidRDefault="00C744D7" w:rsidP="00A732A8">
      <w:pPr>
        <w:spacing w:line="360" w:lineRule="auto"/>
        <w:jc w:val="both"/>
        <w:rPr>
          <w:rFonts w:ascii="Times New Roman" w:hAnsi="Times New Roman" w:cs="Times New Roman"/>
        </w:rPr>
      </w:pPr>
      <w:r w:rsidRPr="00C744D7">
        <w:rPr>
          <w:rFonts w:ascii="Times New Roman" w:hAnsi="Times New Roman" w:cs="Times New Roman"/>
        </w:rPr>
        <w:t xml:space="preserve">Successful diagnosis, treatment planning, and patient satisfaction all depend on prosthodontists and patients having effective communication.  In prosthodontics, the landscape of patient-provider relations has changed dramatically in recent years due to technological breakthroughs.  Patients' comprehension of intricate treatment plans has improved with the use of digital technologies like Digital Smile Design (DSD), 3D intraoral imaging, CAD/CAM simulations, and teleconsultations, especially in full-mouth rehabilitation and implant therapy.  Additionally, mobile health apps, chatbots powered by artificial intelligence (AI), and augmented reality (AR) have enhanced post-treatment instructions, appointment scheduling, and real-time communication.  Comparative research has demonstrated that, in many respects, technology-based communication surpasses traditional approaches in improving patient involvement, trust, and treatment acceptance.  But there are still issues, especially with relation to data protection and senior patients' computer literacy.  It seems that the greatest patient-centered approach is provided by a hybrid model that blends </w:t>
      </w:r>
      <w:proofErr w:type="spellStart"/>
      <w:r w:rsidRPr="00C744D7">
        <w:rPr>
          <w:rFonts w:ascii="Times New Roman" w:hAnsi="Times New Roman" w:cs="Times New Roman"/>
        </w:rPr>
        <w:t>individualised</w:t>
      </w:r>
      <w:proofErr w:type="spellEnd"/>
      <w:r w:rsidRPr="00C744D7">
        <w:rPr>
          <w:rFonts w:ascii="Times New Roman" w:hAnsi="Times New Roman" w:cs="Times New Roman"/>
        </w:rPr>
        <w:t xml:space="preserve"> in-person interactions with cutting-edge digital communication tools.  In addition to meeting the needs of contemporary dentistry, these advancements open the door for prosthodontic patients who are better informed, more involved, and happier.</w:t>
      </w:r>
    </w:p>
    <w:p w14:paraId="3A132F23" w14:textId="2355A300" w:rsidR="0017156F" w:rsidRPr="00F35D19" w:rsidRDefault="0017156F" w:rsidP="00A732A8">
      <w:pPr>
        <w:spacing w:line="360" w:lineRule="auto"/>
        <w:jc w:val="both"/>
        <w:rPr>
          <w:rFonts w:ascii="Times New Roman" w:hAnsi="Times New Roman" w:cs="Times New Roman"/>
          <w:b/>
          <w:bCs/>
        </w:rPr>
      </w:pPr>
      <w:r w:rsidRPr="00F35D19">
        <w:rPr>
          <w:rFonts w:ascii="Times New Roman" w:hAnsi="Times New Roman" w:cs="Times New Roman"/>
          <w:b/>
          <w:bCs/>
        </w:rPr>
        <w:t>Introduction</w:t>
      </w:r>
    </w:p>
    <w:p w14:paraId="3423AC57" w14:textId="77777777" w:rsidR="00C744D7" w:rsidRDefault="00C744D7" w:rsidP="00A732A8">
      <w:pPr>
        <w:spacing w:line="360" w:lineRule="auto"/>
        <w:jc w:val="both"/>
        <w:rPr>
          <w:rFonts w:ascii="Times New Roman" w:hAnsi="Times New Roman" w:cs="Times New Roman"/>
        </w:rPr>
      </w:pPr>
      <w:r w:rsidRPr="00C744D7">
        <w:rPr>
          <w:rFonts w:ascii="Times New Roman" w:hAnsi="Times New Roman" w:cs="Times New Roman"/>
        </w:rPr>
        <w:t>In prosthodontics, diagnosis, treatment planning, and patient satisfaction have always depended on effective communication.  New technologies in the digital age have changed the way prosthodontists communicate with their patients, bringing with them both new possibilities and difficulties.</w:t>
      </w:r>
    </w:p>
    <w:p w14:paraId="1A001EA0" w14:textId="376EE3BD" w:rsidR="0017156F" w:rsidRPr="00F35D19" w:rsidRDefault="0017156F" w:rsidP="00A732A8">
      <w:pPr>
        <w:spacing w:line="360" w:lineRule="auto"/>
        <w:jc w:val="both"/>
        <w:rPr>
          <w:rFonts w:ascii="Times New Roman" w:hAnsi="Times New Roman" w:cs="Times New Roman"/>
          <w:b/>
          <w:bCs/>
        </w:rPr>
      </w:pPr>
      <w:r w:rsidRPr="00F35D19">
        <w:rPr>
          <w:rFonts w:ascii="Times New Roman" w:hAnsi="Times New Roman" w:cs="Times New Roman"/>
          <w:b/>
          <w:bCs/>
        </w:rPr>
        <w:t>1. Evolving Communication Channels</w:t>
      </w:r>
    </w:p>
    <w:p w14:paraId="7C3BC5CF" w14:textId="03217CC5" w:rsidR="0017156F" w:rsidRPr="0017156F" w:rsidRDefault="0017156F" w:rsidP="00A732A8">
      <w:pPr>
        <w:spacing w:line="360" w:lineRule="auto"/>
        <w:jc w:val="both"/>
        <w:rPr>
          <w:rFonts w:ascii="Times New Roman" w:hAnsi="Times New Roman" w:cs="Times New Roman"/>
        </w:rPr>
      </w:pPr>
      <w:r w:rsidRPr="0017156F">
        <w:rPr>
          <w:rFonts w:ascii="Times New Roman" w:hAnsi="Times New Roman" w:cs="Times New Roman"/>
        </w:rPr>
        <w:lastRenderedPageBreak/>
        <w:t>Modern patients expect multichannel communication, including:</w:t>
      </w:r>
      <w:r w:rsidR="00C744D7" w:rsidRPr="00C744D7">
        <w:t xml:space="preserve"> </w:t>
      </w:r>
      <w:r w:rsidR="00C744D7" w:rsidRPr="00C744D7">
        <w:rPr>
          <w:rFonts w:ascii="Times New Roman" w:hAnsi="Times New Roman" w:cs="Times New Roman"/>
        </w:rPr>
        <w:t>Teleconsultations for first conversations or post-operative evaluations, emails, SMS, and applications for appointment reminders and follow-ups,  Social media sites for interaction and education</w:t>
      </w:r>
      <w:r w:rsidR="00E84198">
        <w:rPr>
          <w:rFonts w:ascii="Times New Roman" w:hAnsi="Times New Roman" w:cs="Times New Roman"/>
        </w:rPr>
        <w:t>. [1]</w:t>
      </w:r>
    </w:p>
    <w:p w14:paraId="53312DA1" w14:textId="4F3F7D49"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2. Visual and Digital Tools for Enhanced Understanding</w:t>
      </w:r>
      <w:r w:rsidR="00E84198">
        <w:rPr>
          <w:rFonts w:ascii="Times New Roman" w:hAnsi="Times New Roman" w:cs="Times New Roman"/>
        </w:rPr>
        <w:t xml:space="preserve">- </w:t>
      </w:r>
      <w:r w:rsidR="00C744D7" w:rsidRPr="00C744D7">
        <w:rPr>
          <w:rFonts w:ascii="Times New Roman" w:hAnsi="Times New Roman" w:cs="Times New Roman"/>
        </w:rPr>
        <w:t xml:space="preserve">Dental patients frequently have trouble </w:t>
      </w:r>
      <w:proofErr w:type="spellStart"/>
      <w:r w:rsidR="00C744D7" w:rsidRPr="00C744D7">
        <w:rPr>
          <w:rFonts w:ascii="Times New Roman" w:hAnsi="Times New Roman" w:cs="Times New Roman"/>
        </w:rPr>
        <w:t>visualising</w:t>
      </w:r>
      <w:proofErr w:type="spellEnd"/>
      <w:r w:rsidR="00C744D7" w:rsidRPr="00C744D7">
        <w:rPr>
          <w:rFonts w:ascii="Times New Roman" w:hAnsi="Times New Roman" w:cs="Times New Roman"/>
        </w:rPr>
        <w:t xml:space="preserve"> the results.  Digital tools like as 3D imaging and intraoral scanners for patient-friendly visual aids, digital smile design (DSD) software to replicate aesthetic outcomes, and augmented reality (AR) to improve patient comprehension are helpful.</w:t>
      </w:r>
      <w:r w:rsidR="00E84198">
        <w:rPr>
          <w:rFonts w:ascii="Times New Roman" w:hAnsi="Times New Roman" w:cs="Times New Roman"/>
        </w:rPr>
        <w:t xml:space="preserve"> [2]</w:t>
      </w:r>
    </w:p>
    <w:p w14:paraId="6185DE87" w14:textId="254B1D68"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3. Patient-Centered Communication and Education</w:t>
      </w:r>
      <w:r w:rsidR="00E84198">
        <w:rPr>
          <w:rFonts w:ascii="Times New Roman" w:hAnsi="Times New Roman" w:cs="Times New Roman"/>
        </w:rPr>
        <w:t xml:space="preserve">- </w:t>
      </w:r>
      <w:r w:rsidR="00C744D7" w:rsidRPr="00C744D7">
        <w:rPr>
          <w:rFonts w:ascii="Times New Roman" w:hAnsi="Times New Roman" w:cs="Times New Roman"/>
        </w:rPr>
        <w:t xml:space="preserve">The focus of contemporary dental care is on collaborative decision-making.  This calls for: Digital treatment plans and films that are simple to understand,  </w:t>
      </w:r>
      <w:proofErr w:type="spellStart"/>
      <w:r w:rsidR="00C744D7" w:rsidRPr="00C744D7">
        <w:rPr>
          <w:rFonts w:ascii="Times New Roman" w:hAnsi="Times New Roman" w:cs="Times New Roman"/>
        </w:rPr>
        <w:t>Personalised</w:t>
      </w:r>
      <w:proofErr w:type="spellEnd"/>
      <w:r w:rsidR="00C744D7" w:rsidRPr="00C744D7">
        <w:rPr>
          <w:rFonts w:ascii="Times New Roman" w:hAnsi="Times New Roman" w:cs="Times New Roman"/>
        </w:rPr>
        <w:t xml:space="preserve"> content sent by email or apps,  Online permission forms with explanations in multiple languages</w:t>
      </w:r>
      <w:r w:rsidR="00E84198">
        <w:rPr>
          <w:rFonts w:ascii="Times New Roman" w:hAnsi="Times New Roman" w:cs="Times New Roman"/>
        </w:rPr>
        <w:t>.[3]</w:t>
      </w:r>
    </w:p>
    <w:p w14:paraId="6BEC7EFA" w14:textId="70304A4B" w:rsidR="0017156F" w:rsidRPr="0017156F" w:rsidRDefault="0017156F" w:rsidP="00C744D7">
      <w:pPr>
        <w:spacing w:line="360" w:lineRule="auto"/>
        <w:jc w:val="both"/>
        <w:rPr>
          <w:rFonts w:ascii="Times New Roman" w:hAnsi="Times New Roman" w:cs="Times New Roman"/>
        </w:rPr>
      </w:pPr>
      <w:r w:rsidRPr="00F35D19">
        <w:rPr>
          <w:rFonts w:ascii="Times New Roman" w:hAnsi="Times New Roman" w:cs="Times New Roman"/>
          <w:b/>
          <w:bCs/>
        </w:rPr>
        <w:t>4. Data Security and Ethical Concerns</w:t>
      </w:r>
      <w:r w:rsidR="00E84198">
        <w:rPr>
          <w:rFonts w:ascii="Times New Roman" w:hAnsi="Times New Roman" w:cs="Times New Roman"/>
        </w:rPr>
        <w:t>-</w:t>
      </w:r>
      <w:r w:rsidR="00C744D7" w:rsidRPr="00C744D7">
        <w:t xml:space="preserve"> </w:t>
      </w:r>
      <w:r w:rsidR="00C744D7" w:rsidRPr="00C744D7">
        <w:rPr>
          <w:rFonts w:ascii="Times New Roman" w:hAnsi="Times New Roman" w:cs="Times New Roman"/>
        </w:rPr>
        <w:t xml:space="preserve">Maintaining patient anonymity in telecommunication, </w:t>
      </w:r>
      <w:proofErr w:type="spellStart"/>
      <w:r w:rsidR="00C744D7" w:rsidRPr="00C744D7">
        <w:rPr>
          <w:rFonts w:ascii="Times New Roman" w:hAnsi="Times New Roman" w:cs="Times New Roman"/>
        </w:rPr>
        <w:t>utilising</w:t>
      </w:r>
      <w:proofErr w:type="spellEnd"/>
      <w:r w:rsidR="00C744D7" w:rsidRPr="00C744D7">
        <w:rPr>
          <w:rFonts w:ascii="Times New Roman" w:hAnsi="Times New Roman" w:cs="Times New Roman"/>
        </w:rPr>
        <w:t xml:space="preserve"> secure cloud storage for medical information and photographs, and making sure data exchange platforms comply with HIPAA are all obligations that come with digital communication.</w:t>
      </w:r>
      <w:r w:rsidR="00E84198">
        <w:rPr>
          <w:rFonts w:ascii="Times New Roman" w:hAnsi="Times New Roman" w:cs="Times New Roman"/>
        </w:rPr>
        <w:t>4]</w:t>
      </w:r>
    </w:p>
    <w:p w14:paraId="63238E9D" w14:textId="4C39B16F"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5. AI-Powered Chatbots and Virtual Assistants</w:t>
      </w:r>
      <w:r w:rsidR="00E84198">
        <w:rPr>
          <w:rFonts w:ascii="Times New Roman" w:hAnsi="Times New Roman" w:cs="Times New Roman"/>
        </w:rPr>
        <w:t xml:space="preserve">- </w:t>
      </w:r>
      <w:r w:rsidR="00091339" w:rsidRPr="00091339">
        <w:rPr>
          <w:rFonts w:ascii="Times New Roman" w:hAnsi="Times New Roman" w:cs="Times New Roman"/>
        </w:rPr>
        <w:t xml:space="preserve">AI chatbots are used by some clinics for the following purposes: answering questions around-the-clock, booking appointments and initial triage, and gathering medical history prior to clinical visits.  Dentists in the digital age must embrace technologically advanced communication strategies that </w:t>
      </w:r>
      <w:proofErr w:type="spellStart"/>
      <w:r w:rsidR="00091339" w:rsidRPr="00091339">
        <w:rPr>
          <w:rFonts w:ascii="Times New Roman" w:hAnsi="Times New Roman" w:cs="Times New Roman"/>
        </w:rPr>
        <w:t>honour</w:t>
      </w:r>
      <w:proofErr w:type="spellEnd"/>
      <w:r w:rsidR="00091339" w:rsidRPr="00091339">
        <w:rPr>
          <w:rFonts w:ascii="Times New Roman" w:hAnsi="Times New Roman" w:cs="Times New Roman"/>
        </w:rPr>
        <w:t xml:space="preserve"> patients' demands for convenience, information, and involvement in their treatment.  When used carefully and securely, technologies like AI, digital </w:t>
      </w:r>
      <w:proofErr w:type="spellStart"/>
      <w:r w:rsidR="00091339" w:rsidRPr="00091339">
        <w:rPr>
          <w:rFonts w:ascii="Times New Roman" w:hAnsi="Times New Roman" w:cs="Times New Roman"/>
        </w:rPr>
        <w:t>visualisation</w:t>
      </w:r>
      <w:proofErr w:type="spellEnd"/>
      <w:r w:rsidR="00091339" w:rsidRPr="00091339">
        <w:rPr>
          <w:rFonts w:ascii="Times New Roman" w:hAnsi="Times New Roman" w:cs="Times New Roman"/>
        </w:rPr>
        <w:t>, patient portals, and teleconsultation can greatly improve the patient experience.</w:t>
      </w:r>
      <w:r w:rsidR="00091339" w:rsidRPr="00091339">
        <w:rPr>
          <w:rFonts w:ascii="Times New Roman" w:hAnsi="Times New Roman" w:cs="Times New Roman"/>
        </w:rPr>
        <w:t xml:space="preserve"> </w:t>
      </w:r>
      <w:r w:rsidR="00091339">
        <w:rPr>
          <w:rFonts w:ascii="Times New Roman" w:hAnsi="Times New Roman" w:cs="Times New Roman"/>
        </w:rPr>
        <w:t>[5]</w:t>
      </w:r>
    </w:p>
    <w:p w14:paraId="69F30715" w14:textId="02D206C2" w:rsidR="0017156F" w:rsidRPr="00E84198" w:rsidRDefault="0017156F" w:rsidP="00A732A8">
      <w:pPr>
        <w:spacing w:line="360" w:lineRule="auto"/>
        <w:jc w:val="both"/>
        <w:rPr>
          <w:rFonts w:ascii="Times New Roman" w:hAnsi="Times New Roman" w:cs="Times New Roman"/>
          <w:b/>
          <w:bCs/>
        </w:rPr>
      </w:pPr>
      <w:r w:rsidRPr="00E84198">
        <w:rPr>
          <w:rFonts w:ascii="Times New Roman" w:hAnsi="Times New Roman" w:cs="Times New Roman"/>
          <w:b/>
          <w:bCs/>
        </w:rPr>
        <w:t xml:space="preserve">Recent Trends in Communication with </w:t>
      </w:r>
      <w:r w:rsidR="00F42570">
        <w:rPr>
          <w:rFonts w:ascii="Times New Roman" w:hAnsi="Times New Roman" w:cs="Times New Roman"/>
          <w:b/>
          <w:bCs/>
        </w:rPr>
        <w:t>Dental</w:t>
      </w:r>
      <w:r w:rsidRPr="00E84198">
        <w:rPr>
          <w:rFonts w:ascii="Times New Roman" w:hAnsi="Times New Roman" w:cs="Times New Roman"/>
          <w:b/>
          <w:bCs/>
        </w:rPr>
        <w:t xml:space="preserve"> Patients</w:t>
      </w:r>
    </w:p>
    <w:p w14:paraId="292C33A7" w14:textId="0D92E72D"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 xml:space="preserve">1. </w:t>
      </w:r>
      <w:proofErr w:type="spellStart"/>
      <w:r w:rsidRPr="00F35D19">
        <w:rPr>
          <w:rFonts w:ascii="Times New Roman" w:hAnsi="Times New Roman" w:cs="Times New Roman"/>
          <w:b/>
          <w:bCs/>
        </w:rPr>
        <w:t>Teledentistry</w:t>
      </w:r>
      <w:proofErr w:type="spellEnd"/>
      <w:r w:rsidRPr="00F35D19">
        <w:rPr>
          <w:rFonts w:ascii="Times New Roman" w:hAnsi="Times New Roman" w:cs="Times New Roman"/>
          <w:b/>
          <w:bCs/>
        </w:rPr>
        <w:t xml:space="preserve"> </w:t>
      </w:r>
      <w:r w:rsidR="00F42570">
        <w:rPr>
          <w:rFonts w:ascii="Times New Roman" w:hAnsi="Times New Roman" w:cs="Times New Roman"/>
          <w:b/>
          <w:bCs/>
        </w:rPr>
        <w:t>-</w:t>
      </w:r>
      <w:r w:rsidR="00E84198">
        <w:rPr>
          <w:rFonts w:ascii="Times New Roman" w:hAnsi="Times New Roman" w:cs="Times New Roman"/>
        </w:rPr>
        <w:t xml:space="preserve"> </w:t>
      </w:r>
      <w:r w:rsidR="00091339" w:rsidRPr="00091339">
        <w:rPr>
          <w:rFonts w:ascii="Times New Roman" w:hAnsi="Times New Roman" w:cs="Times New Roman"/>
        </w:rPr>
        <w:t>video consultations for follow-ups, treatment planning, and preliminary assessments.  Particularly helpful for people who are elderly, have health issues, or live far away.  made possible by safe platforms such as Doxy.me and Zoom for Healthcare.</w:t>
      </w:r>
      <w:r w:rsidR="00E84198">
        <w:rPr>
          <w:rFonts w:ascii="Times New Roman" w:hAnsi="Times New Roman" w:cs="Times New Roman"/>
        </w:rPr>
        <w:t xml:space="preserve"> [6]</w:t>
      </w:r>
    </w:p>
    <w:p w14:paraId="4A407702" w14:textId="674E9AA4"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lastRenderedPageBreak/>
        <w:t>2. Digital Smile Design (DSD) and Interactive Visualization</w:t>
      </w:r>
      <w:r w:rsidR="00E84198">
        <w:rPr>
          <w:rFonts w:ascii="Times New Roman" w:hAnsi="Times New Roman" w:cs="Times New Roman"/>
        </w:rPr>
        <w:t xml:space="preserve">- </w:t>
      </w:r>
      <w:r w:rsidR="00091339" w:rsidRPr="00091339">
        <w:rPr>
          <w:rFonts w:ascii="Times New Roman" w:hAnsi="Times New Roman" w:cs="Times New Roman"/>
        </w:rPr>
        <w:t>enables patients to envision aesthetic results prior to beginning therapy.  increases patient confidence and collaborative decision-making.  combines facial analysis, 3D scanning, and digital photography.</w:t>
      </w:r>
      <w:r w:rsidR="00E84198">
        <w:rPr>
          <w:rFonts w:ascii="Times New Roman" w:hAnsi="Times New Roman" w:cs="Times New Roman"/>
        </w:rPr>
        <w:t xml:space="preserve"> [7]</w:t>
      </w:r>
    </w:p>
    <w:p w14:paraId="23552712" w14:textId="31A17882"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3. AI Chatbots and Virtual Patient Assistants</w:t>
      </w:r>
      <w:r w:rsidR="00E84198">
        <w:rPr>
          <w:rFonts w:ascii="Times New Roman" w:hAnsi="Times New Roman" w:cs="Times New Roman"/>
        </w:rPr>
        <w:t xml:space="preserve"> -</w:t>
      </w:r>
      <w:r w:rsidR="00091339" w:rsidRPr="00091339">
        <w:t xml:space="preserve"> </w:t>
      </w:r>
      <w:r w:rsidR="00091339" w:rsidRPr="00091339">
        <w:rPr>
          <w:rFonts w:ascii="Times New Roman" w:hAnsi="Times New Roman" w:cs="Times New Roman"/>
        </w:rPr>
        <w:t>used to schedule visits, gather preliminary data, and offer prompt responses to frequently asked questions.  accessible around-the-clock, boosting engagement and convenience.  decreases chairside time and enhances productivity</w:t>
      </w:r>
      <w:r w:rsidRPr="0017156F">
        <w:rPr>
          <w:rFonts w:ascii="Times New Roman" w:hAnsi="Times New Roman" w:cs="Times New Roman"/>
        </w:rPr>
        <w:t>.</w:t>
      </w:r>
      <w:r w:rsidR="00E84198">
        <w:rPr>
          <w:rFonts w:ascii="Times New Roman" w:hAnsi="Times New Roman" w:cs="Times New Roman"/>
        </w:rPr>
        <w:t xml:space="preserve"> [8]</w:t>
      </w:r>
    </w:p>
    <w:p w14:paraId="6CC67DBF" w14:textId="17B277C3"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4. Mobile Health Apps and Patient Portals</w:t>
      </w:r>
      <w:r w:rsidR="00E84198">
        <w:rPr>
          <w:rFonts w:ascii="Times New Roman" w:hAnsi="Times New Roman" w:cs="Times New Roman"/>
        </w:rPr>
        <w:t>-</w:t>
      </w:r>
      <w:r w:rsidR="00091339" w:rsidRPr="00091339">
        <w:t xml:space="preserve"> </w:t>
      </w:r>
      <w:r w:rsidR="00091339" w:rsidRPr="00091339">
        <w:rPr>
          <w:rFonts w:ascii="Times New Roman" w:hAnsi="Times New Roman" w:cs="Times New Roman"/>
        </w:rPr>
        <w:t xml:space="preserve">Through </w:t>
      </w:r>
      <w:proofErr w:type="spellStart"/>
      <w:r w:rsidR="00091339" w:rsidRPr="00091339">
        <w:rPr>
          <w:rFonts w:ascii="Times New Roman" w:hAnsi="Times New Roman" w:cs="Times New Roman"/>
        </w:rPr>
        <w:t>specialised</w:t>
      </w:r>
      <w:proofErr w:type="spellEnd"/>
      <w:r w:rsidR="00091339" w:rsidRPr="00091339">
        <w:rPr>
          <w:rFonts w:ascii="Times New Roman" w:hAnsi="Times New Roman" w:cs="Times New Roman"/>
        </w:rPr>
        <w:t xml:space="preserve"> apps, patients can receive treatment plans, education materials, instructions, and reminders.  Real-time progress tracking and communication with the prosthodontist are made possible by certain systems.</w:t>
      </w:r>
      <w:r w:rsidR="00091339" w:rsidRPr="00091339">
        <w:rPr>
          <w:rFonts w:ascii="Times New Roman" w:hAnsi="Times New Roman" w:cs="Times New Roman"/>
        </w:rPr>
        <w:t xml:space="preserve"> </w:t>
      </w:r>
      <w:r w:rsidR="00E84198">
        <w:rPr>
          <w:rFonts w:ascii="Times New Roman" w:hAnsi="Times New Roman" w:cs="Times New Roman"/>
        </w:rPr>
        <w:t>[9]</w:t>
      </w:r>
    </w:p>
    <w:p w14:paraId="0C85EE40" w14:textId="1E903254"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5. 3D and AR/VR for Patient Education</w:t>
      </w:r>
      <w:r w:rsidR="00E84198">
        <w:rPr>
          <w:rFonts w:ascii="Times New Roman" w:hAnsi="Times New Roman" w:cs="Times New Roman"/>
        </w:rPr>
        <w:t>-</w:t>
      </w:r>
      <w:r w:rsidR="00091339" w:rsidRPr="00091339">
        <w:t xml:space="preserve"> </w:t>
      </w:r>
      <w:r w:rsidR="00091339" w:rsidRPr="00091339">
        <w:rPr>
          <w:rFonts w:ascii="Times New Roman" w:hAnsi="Times New Roman" w:cs="Times New Roman"/>
        </w:rPr>
        <w:t>Patients can examine 3D models of their own oral anatomy or prosthesis using AR/VR tools.  aids in the explanation of difficult procedures like implant placement or full-mouth rehabilitation.  lowers anxiety and improves understanding.</w:t>
      </w:r>
      <w:r w:rsidR="00091339" w:rsidRPr="00091339">
        <w:rPr>
          <w:rFonts w:ascii="Times New Roman" w:hAnsi="Times New Roman" w:cs="Times New Roman"/>
        </w:rPr>
        <w:t xml:space="preserve"> </w:t>
      </w:r>
      <w:r w:rsidR="00E84198">
        <w:rPr>
          <w:rFonts w:ascii="Times New Roman" w:hAnsi="Times New Roman" w:cs="Times New Roman"/>
        </w:rPr>
        <w:t>[10]</w:t>
      </w:r>
    </w:p>
    <w:p w14:paraId="4F301225" w14:textId="112F4B72"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6. Social Media and Online Reviews</w:t>
      </w:r>
      <w:r w:rsidR="00E84198">
        <w:rPr>
          <w:rFonts w:ascii="Times New Roman" w:hAnsi="Times New Roman" w:cs="Times New Roman"/>
        </w:rPr>
        <w:t>-</w:t>
      </w:r>
      <w:r w:rsidR="00091339" w:rsidRPr="00091339">
        <w:t xml:space="preserve"> </w:t>
      </w:r>
      <w:r w:rsidR="00091339" w:rsidRPr="00091339">
        <w:rPr>
          <w:rFonts w:ascii="Times New Roman" w:hAnsi="Times New Roman" w:cs="Times New Roman"/>
        </w:rPr>
        <w:t>For case studies, patient endorsements, and raising awareness of oral health, dentists use social media sites like Facebook, Instagram, and YouTube.  Before selecting a prosthodontist, patients frequently conduct internet research.  When done ethically, it increases engagement and trust.</w:t>
      </w:r>
      <w:r w:rsidR="00091339" w:rsidRPr="00091339">
        <w:rPr>
          <w:rFonts w:ascii="Times New Roman" w:hAnsi="Times New Roman" w:cs="Times New Roman"/>
        </w:rPr>
        <w:t xml:space="preserve"> </w:t>
      </w:r>
      <w:r w:rsidR="00E84198">
        <w:rPr>
          <w:rFonts w:ascii="Times New Roman" w:hAnsi="Times New Roman" w:cs="Times New Roman"/>
        </w:rPr>
        <w:t>[11]</w:t>
      </w:r>
    </w:p>
    <w:p w14:paraId="3431BB47" w14:textId="752D921B" w:rsidR="0017156F" w:rsidRPr="0017156F" w:rsidRDefault="0017156F" w:rsidP="00A732A8">
      <w:pPr>
        <w:spacing w:line="360" w:lineRule="auto"/>
        <w:jc w:val="both"/>
        <w:rPr>
          <w:rFonts w:ascii="Times New Roman" w:hAnsi="Times New Roman" w:cs="Times New Roman"/>
        </w:rPr>
      </w:pPr>
      <w:r w:rsidRPr="00F35D19">
        <w:rPr>
          <w:rFonts w:ascii="Times New Roman" w:hAnsi="Times New Roman" w:cs="Times New Roman"/>
          <w:b/>
          <w:bCs/>
        </w:rPr>
        <w:t>7. Personalized Video Messages and Digital Consent</w:t>
      </w:r>
      <w:r w:rsidR="00E84198">
        <w:rPr>
          <w:rFonts w:ascii="Times New Roman" w:hAnsi="Times New Roman" w:cs="Times New Roman"/>
        </w:rPr>
        <w:t>-</w:t>
      </w:r>
      <w:r w:rsidR="00091339" w:rsidRPr="00091339">
        <w:t xml:space="preserve"> </w:t>
      </w:r>
      <w:r w:rsidR="00091339" w:rsidRPr="00091339">
        <w:rPr>
          <w:rFonts w:ascii="Times New Roman" w:hAnsi="Times New Roman" w:cs="Times New Roman"/>
        </w:rPr>
        <w:t xml:space="preserve">For patients to watch at home, dentists produce </w:t>
      </w:r>
      <w:proofErr w:type="spellStart"/>
      <w:r w:rsidR="00091339" w:rsidRPr="00091339">
        <w:rPr>
          <w:rFonts w:ascii="Times New Roman" w:hAnsi="Times New Roman" w:cs="Times New Roman"/>
        </w:rPr>
        <w:t>customised</w:t>
      </w:r>
      <w:proofErr w:type="spellEnd"/>
      <w:r w:rsidR="00091339" w:rsidRPr="00091339">
        <w:rPr>
          <w:rFonts w:ascii="Times New Roman" w:hAnsi="Times New Roman" w:cs="Times New Roman"/>
        </w:rPr>
        <w:t xml:space="preserve"> video explanations of treatment options.  Interactive components, such as films, animations, and quizzes, are now incorporated into digital permission forms to guarantee informed consent.  Static spoken explanations are giving way to interactive, graphic, patient-driven methods in dental communication today.  Particularly among patients who are tech-savvy, these trends not only improve comprehension and satisfaction but also increase trust and compliance.</w:t>
      </w:r>
      <w:r w:rsidR="00091339" w:rsidRPr="00091339">
        <w:rPr>
          <w:rFonts w:ascii="Times New Roman" w:hAnsi="Times New Roman" w:cs="Times New Roman"/>
        </w:rPr>
        <w:t xml:space="preserve"> </w:t>
      </w:r>
      <w:r w:rsidR="00091339">
        <w:rPr>
          <w:rFonts w:ascii="Times New Roman" w:hAnsi="Times New Roman" w:cs="Times New Roman"/>
        </w:rPr>
        <w:t>[12]</w:t>
      </w:r>
    </w:p>
    <w:p w14:paraId="625798C5" w14:textId="77777777" w:rsidR="0017156F" w:rsidRPr="00B214C9" w:rsidRDefault="0017156F" w:rsidP="00A732A8">
      <w:pPr>
        <w:spacing w:line="360" w:lineRule="auto"/>
        <w:jc w:val="both"/>
        <w:rPr>
          <w:rFonts w:ascii="Times New Roman" w:hAnsi="Times New Roman" w:cs="Times New Roman"/>
          <w:b/>
          <w:bCs/>
        </w:rPr>
      </w:pPr>
      <w:r w:rsidRPr="00B214C9">
        <w:rPr>
          <w:rFonts w:ascii="Times New Roman" w:hAnsi="Times New Roman" w:cs="Times New Roman"/>
          <w:b/>
          <w:bCs/>
        </w:rPr>
        <w:t>Conventional vs. Technology-Based Communication in Prosthodontics</w:t>
      </w:r>
    </w:p>
    <w:p w14:paraId="1477FD9B" w14:textId="59FB6691" w:rsidR="0017156F" w:rsidRPr="0017156F" w:rsidRDefault="0017156F" w:rsidP="00A732A8">
      <w:pPr>
        <w:spacing w:line="360" w:lineRule="auto"/>
        <w:jc w:val="both"/>
        <w:rPr>
          <w:rFonts w:ascii="Times New Roman" w:hAnsi="Times New Roman" w:cs="Times New Roman"/>
        </w:rPr>
      </w:pPr>
      <w:r w:rsidRPr="00B214C9">
        <w:rPr>
          <w:rFonts w:ascii="Times New Roman" w:hAnsi="Times New Roman" w:cs="Times New Roman"/>
          <w:b/>
          <w:bCs/>
        </w:rPr>
        <w:t>Conventional Methods</w:t>
      </w:r>
      <w:r w:rsidR="00B214C9">
        <w:rPr>
          <w:rFonts w:ascii="Times New Roman" w:hAnsi="Times New Roman" w:cs="Times New Roman"/>
        </w:rPr>
        <w:t xml:space="preserve">- </w:t>
      </w:r>
      <w:r w:rsidRPr="0017156F">
        <w:rPr>
          <w:rFonts w:ascii="Times New Roman" w:hAnsi="Times New Roman" w:cs="Times New Roman"/>
        </w:rPr>
        <w:t>Face-to-face verbal discussions</w:t>
      </w:r>
      <w:r w:rsidR="00B214C9">
        <w:rPr>
          <w:rFonts w:ascii="Times New Roman" w:hAnsi="Times New Roman" w:cs="Times New Roman"/>
        </w:rPr>
        <w:t xml:space="preserve">. </w:t>
      </w:r>
      <w:r w:rsidRPr="0017156F">
        <w:rPr>
          <w:rFonts w:ascii="Times New Roman" w:hAnsi="Times New Roman" w:cs="Times New Roman"/>
        </w:rPr>
        <w:t>Printed brochures and diagrams</w:t>
      </w:r>
      <w:r w:rsidR="00B214C9">
        <w:rPr>
          <w:rFonts w:ascii="Times New Roman" w:hAnsi="Times New Roman" w:cs="Times New Roman"/>
        </w:rPr>
        <w:t xml:space="preserve">. </w:t>
      </w:r>
      <w:r w:rsidRPr="0017156F">
        <w:rPr>
          <w:rFonts w:ascii="Times New Roman" w:hAnsi="Times New Roman" w:cs="Times New Roman"/>
        </w:rPr>
        <w:t>Manual consent forms</w:t>
      </w:r>
      <w:r w:rsidR="00B214C9">
        <w:rPr>
          <w:rFonts w:ascii="Times New Roman" w:hAnsi="Times New Roman" w:cs="Times New Roman"/>
        </w:rPr>
        <w:t xml:space="preserve">. </w:t>
      </w:r>
      <w:r w:rsidRPr="0017156F">
        <w:rPr>
          <w:rFonts w:ascii="Times New Roman" w:hAnsi="Times New Roman" w:cs="Times New Roman"/>
        </w:rPr>
        <w:t>Intraoral examination with physical models or wax-ups</w:t>
      </w:r>
      <w:r w:rsidR="00B214C9">
        <w:rPr>
          <w:rFonts w:ascii="Times New Roman" w:hAnsi="Times New Roman" w:cs="Times New Roman"/>
        </w:rPr>
        <w:t>.</w:t>
      </w:r>
    </w:p>
    <w:p w14:paraId="0A423708" w14:textId="713FF57B" w:rsidR="0017156F" w:rsidRPr="0017156F" w:rsidRDefault="0017156F" w:rsidP="00A732A8">
      <w:pPr>
        <w:spacing w:line="360" w:lineRule="auto"/>
        <w:jc w:val="both"/>
        <w:rPr>
          <w:rFonts w:ascii="Times New Roman" w:hAnsi="Times New Roman" w:cs="Times New Roman"/>
        </w:rPr>
      </w:pPr>
      <w:r w:rsidRPr="00B214C9">
        <w:rPr>
          <w:rFonts w:ascii="Times New Roman" w:hAnsi="Times New Roman" w:cs="Times New Roman"/>
          <w:b/>
          <w:bCs/>
        </w:rPr>
        <w:t>Technology-Based Methods</w:t>
      </w:r>
      <w:r w:rsidR="00B214C9">
        <w:rPr>
          <w:rFonts w:ascii="Times New Roman" w:hAnsi="Times New Roman" w:cs="Times New Roman"/>
        </w:rPr>
        <w:t xml:space="preserve">- </w:t>
      </w:r>
      <w:r w:rsidRPr="0017156F">
        <w:rPr>
          <w:rFonts w:ascii="Times New Roman" w:hAnsi="Times New Roman" w:cs="Times New Roman"/>
        </w:rPr>
        <w:t>Digital Smile Design (DSD)</w:t>
      </w:r>
      <w:r w:rsidR="00B214C9">
        <w:rPr>
          <w:rFonts w:ascii="Times New Roman" w:hAnsi="Times New Roman" w:cs="Times New Roman"/>
        </w:rPr>
        <w:t xml:space="preserve">, </w:t>
      </w:r>
      <w:r w:rsidRPr="0017156F">
        <w:rPr>
          <w:rFonts w:ascii="Times New Roman" w:hAnsi="Times New Roman" w:cs="Times New Roman"/>
        </w:rPr>
        <w:t>3D imaging and CAD/CAM simulations</w:t>
      </w:r>
      <w:r w:rsidR="00B214C9">
        <w:rPr>
          <w:rFonts w:ascii="Times New Roman" w:hAnsi="Times New Roman" w:cs="Times New Roman"/>
        </w:rPr>
        <w:t>.</w:t>
      </w:r>
    </w:p>
    <w:p w14:paraId="5C6756F5" w14:textId="24E30C7C" w:rsidR="0017156F" w:rsidRPr="0017156F" w:rsidRDefault="0017156F" w:rsidP="00A732A8">
      <w:pPr>
        <w:spacing w:line="360" w:lineRule="auto"/>
        <w:jc w:val="both"/>
        <w:rPr>
          <w:rFonts w:ascii="Times New Roman" w:hAnsi="Times New Roman" w:cs="Times New Roman"/>
        </w:rPr>
      </w:pPr>
      <w:r w:rsidRPr="00B214C9">
        <w:rPr>
          <w:rFonts w:ascii="Times New Roman" w:hAnsi="Times New Roman" w:cs="Times New Roman"/>
          <w:b/>
          <w:bCs/>
        </w:rPr>
        <w:lastRenderedPageBreak/>
        <w:t>AI-powered treatment explanations</w:t>
      </w:r>
      <w:r w:rsidR="00B214C9">
        <w:rPr>
          <w:rFonts w:ascii="Times New Roman" w:hAnsi="Times New Roman" w:cs="Times New Roman"/>
        </w:rPr>
        <w:t>-</w:t>
      </w:r>
      <w:r w:rsidRPr="0017156F">
        <w:rPr>
          <w:rFonts w:ascii="Times New Roman" w:hAnsi="Times New Roman" w:cs="Times New Roman"/>
        </w:rPr>
        <w:t>Teleconsultations and virtual follow-ups</w:t>
      </w:r>
    </w:p>
    <w:p w14:paraId="037FC9AD" w14:textId="77777777" w:rsidR="0017156F" w:rsidRPr="00B214C9" w:rsidRDefault="0017156F" w:rsidP="00A732A8">
      <w:pPr>
        <w:spacing w:line="360" w:lineRule="auto"/>
        <w:jc w:val="both"/>
        <w:rPr>
          <w:rFonts w:ascii="Times New Roman" w:hAnsi="Times New Roman" w:cs="Times New Roman"/>
          <w:b/>
          <w:bCs/>
        </w:rPr>
      </w:pPr>
      <w:r w:rsidRPr="00B214C9">
        <w:rPr>
          <w:rFonts w:ascii="Times New Roman" w:hAnsi="Times New Roman" w:cs="Times New Roman"/>
          <w:b/>
          <w:bCs/>
        </w:rPr>
        <w:t>Augmented reality (AR) and mobile apps</w:t>
      </w:r>
    </w:p>
    <w:p w14:paraId="332A4054" w14:textId="4147FC3D" w:rsidR="0017156F" w:rsidRPr="0017156F" w:rsidRDefault="0017156F" w:rsidP="00091339">
      <w:pPr>
        <w:spacing w:line="360" w:lineRule="auto"/>
        <w:jc w:val="both"/>
        <w:rPr>
          <w:rFonts w:ascii="Times New Roman" w:hAnsi="Times New Roman" w:cs="Times New Roman"/>
        </w:rPr>
      </w:pPr>
      <w:r w:rsidRPr="00B214C9">
        <w:rPr>
          <w:rFonts w:ascii="Times New Roman" w:hAnsi="Times New Roman" w:cs="Times New Roman"/>
          <w:b/>
          <w:bCs/>
        </w:rPr>
        <w:t>1. Patient Comprehension and Satisfaction</w:t>
      </w:r>
      <w:r w:rsidR="00091339" w:rsidRPr="00091339">
        <w:t xml:space="preserve"> </w:t>
      </w:r>
      <w:proofErr w:type="spellStart"/>
      <w:r w:rsidR="00091339" w:rsidRPr="00091339">
        <w:rPr>
          <w:rFonts w:ascii="Times New Roman" w:hAnsi="Times New Roman" w:cs="Times New Roman"/>
          <w:b/>
          <w:bCs/>
        </w:rPr>
        <w:t>randomised</w:t>
      </w:r>
      <w:proofErr w:type="spellEnd"/>
      <w:r w:rsidR="00091339" w:rsidRPr="00091339">
        <w:rPr>
          <w:rFonts w:ascii="Times New Roman" w:hAnsi="Times New Roman" w:cs="Times New Roman"/>
          <w:b/>
          <w:bCs/>
        </w:rPr>
        <w:t xml:space="preserve"> controlled study contrasting traditional communication methods with digital </w:t>
      </w:r>
      <w:proofErr w:type="spellStart"/>
      <w:r w:rsidR="00091339" w:rsidRPr="00091339">
        <w:rPr>
          <w:rFonts w:ascii="Times New Roman" w:hAnsi="Times New Roman" w:cs="Times New Roman"/>
          <w:b/>
          <w:bCs/>
        </w:rPr>
        <w:t>visualisation</w:t>
      </w:r>
      <w:proofErr w:type="spellEnd"/>
      <w:r w:rsidR="00091339" w:rsidRPr="00091339">
        <w:rPr>
          <w:rFonts w:ascii="Times New Roman" w:hAnsi="Times New Roman" w:cs="Times New Roman"/>
          <w:b/>
          <w:bCs/>
        </w:rPr>
        <w:t xml:space="preserve"> (3D models).  The digital group's understanding of available treatments was noticeably better.  reduced anxiety and increased contentment.  Digital technologies improve patient comprehension, particularly when it comes to intricate prosthodontic procedures.</w:t>
      </w:r>
      <w:r w:rsidR="00091339" w:rsidRPr="00091339">
        <w:rPr>
          <w:rFonts w:ascii="Times New Roman" w:hAnsi="Times New Roman" w:cs="Times New Roman"/>
          <w:b/>
          <w:bCs/>
        </w:rPr>
        <w:t xml:space="preserve"> </w:t>
      </w:r>
      <w:r w:rsidR="00B214C9">
        <w:rPr>
          <w:rFonts w:ascii="Times New Roman" w:hAnsi="Times New Roman" w:cs="Times New Roman"/>
        </w:rPr>
        <w:t>[13]</w:t>
      </w:r>
    </w:p>
    <w:p w14:paraId="160D1F9B" w14:textId="77777777" w:rsidR="0017156F" w:rsidRPr="00B214C9" w:rsidRDefault="0017156F" w:rsidP="00A732A8">
      <w:pPr>
        <w:spacing w:line="360" w:lineRule="auto"/>
        <w:jc w:val="both"/>
        <w:rPr>
          <w:rFonts w:ascii="Times New Roman" w:hAnsi="Times New Roman" w:cs="Times New Roman"/>
          <w:b/>
          <w:bCs/>
        </w:rPr>
      </w:pPr>
      <w:r w:rsidRPr="00B214C9">
        <w:rPr>
          <w:rFonts w:ascii="Times New Roman" w:hAnsi="Times New Roman" w:cs="Times New Roman"/>
          <w:b/>
          <w:bCs/>
        </w:rPr>
        <w:t>2. Shared Decision-Making and Trust</w:t>
      </w:r>
    </w:p>
    <w:p w14:paraId="7C9A5448" w14:textId="318DA919" w:rsidR="0017156F" w:rsidRPr="0017156F" w:rsidRDefault="00091339" w:rsidP="00A732A8">
      <w:pPr>
        <w:spacing w:line="360" w:lineRule="auto"/>
        <w:jc w:val="both"/>
        <w:rPr>
          <w:rFonts w:ascii="Times New Roman" w:hAnsi="Times New Roman" w:cs="Times New Roman"/>
        </w:rPr>
      </w:pPr>
      <w:r w:rsidRPr="00091339">
        <w:rPr>
          <w:rFonts w:ascii="Times New Roman" w:hAnsi="Times New Roman" w:cs="Times New Roman"/>
        </w:rPr>
        <w:t>Patient participation in decision-making increased as a result of digital simulations.  Patients expressed greater trust in the suggested strategy.  Visuals based on technology enhance case acceptance and foster trust.</w:t>
      </w:r>
      <w:r w:rsidRPr="00091339">
        <w:rPr>
          <w:rFonts w:ascii="Times New Roman" w:hAnsi="Times New Roman" w:cs="Times New Roman"/>
        </w:rPr>
        <w:t xml:space="preserve"> </w:t>
      </w:r>
      <w:r w:rsidR="00B214C9">
        <w:rPr>
          <w:rFonts w:ascii="Times New Roman" w:hAnsi="Times New Roman" w:cs="Times New Roman"/>
        </w:rPr>
        <w:t>[14]</w:t>
      </w:r>
    </w:p>
    <w:p w14:paraId="726D6C43" w14:textId="77777777" w:rsidR="0017156F" w:rsidRPr="00B214C9" w:rsidRDefault="0017156F" w:rsidP="00A732A8">
      <w:pPr>
        <w:spacing w:line="360" w:lineRule="auto"/>
        <w:jc w:val="both"/>
        <w:rPr>
          <w:rFonts w:ascii="Times New Roman" w:hAnsi="Times New Roman" w:cs="Times New Roman"/>
          <w:b/>
          <w:bCs/>
        </w:rPr>
      </w:pPr>
      <w:r w:rsidRPr="00B214C9">
        <w:rPr>
          <w:rFonts w:ascii="Times New Roman" w:hAnsi="Times New Roman" w:cs="Times New Roman"/>
          <w:b/>
          <w:bCs/>
        </w:rPr>
        <w:t>3. Communication Efficiency and Follow-up</w:t>
      </w:r>
    </w:p>
    <w:p w14:paraId="4D0B5001" w14:textId="3770E48B" w:rsidR="0017156F" w:rsidRPr="0017156F" w:rsidRDefault="00091339" w:rsidP="00A732A8">
      <w:pPr>
        <w:spacing w:line="360" w:lineRule="auto"/>
        <w:jc w:val="both"/>
        <w:rPr>
          <w:rFonts w:ascii="Times New Roman" w:hAnsi="Times New Roman" w:cs="Times New Roman"/>
        </w:rPr>
      </w:pPr>
      <w:r w:rsidRPr="00091339">
        <w:rPr>
          <w:rFonts w:ascii="Times New Roman" w:hAnsi="Times New Roman" w:cs="Times New Roman"/>
        </w:rPr>
        <w:t>With fewer in-clinic visits, patients were able to understand implant and denture treatments more quickly.  App-based instructions and smartphone reminders enhanced follow-up communication.  Digital platforms can improve continuity of service while cutting down on chair time.</w:t>
      </w:r>
      <w:r w:rsidRPr="00091339">
        <w:rPr>
          <w:rFonts w:ascii="Times New Roman" w:hAnsi="Times New Roman" w:cs="Times New Roman"/>
        </w:rPr>
        <w:t xml:space="preserve"> </w:t>
      </w:r>
      <w:r w:rsidR="00B214C9">
        <w:rPr>
          <w:rFonts w:ascii="Times New Roman" w:hAnsi="Times New Roman" w:cs="Times New Roman"/>
        </w:rPr>
        <w:t>[9]</w:t>
      </w:r>
    </w:p>
    <w:p w14:paraId="460902F1" w14:textId="77777777" w:rsidR="0017156F" w:rsidRPr="00B214C9" w:rsidRDefault="0017156F" w:rsidP="00A732A8">
      <w:pPr>
        <w:spacing w:line="360" w:lineRule="auto"/>
        <w:jc w:val="both"/>
        <w:rPr>
          <w:rFonts w:ascii="Times New Roman" w:hAnsi="Times New Roman" w:cs="Times New Roman"/>
          <w:b/>
          <w:bCs/>
        </w:rPr>
      </w:pPr>
      <w:r w:rsidRPr="00B214C9">
        <w:rPr>
          <w:rFonts w:ascii="Times New Roman" w:hAnsi="Times New Roman" w:cs="Times New Roman"/>
          <w:b/>
          <w:bCs/>
        </w:rPr>
        <w:t>4. Limitations of Technology-Based Methods</w:t>
      </w:r>
    </w:p>
    <w:p w14:paraId="218B01FD" w14:textId="386D9252" w:rsidR="0017156F" w:rsidRPr="0017156F" w:rsidRDefault="00091339" w:rsidP="00165B84">
      <w:pPr>
        <w:spacing w:line="360" w:lineRule="auto"/>
        <w:jc w:val="both"/>
        <w:rPr>
          <w:rFonts w:ascii="Times New Roman" w:hAnsi="Times New Roman" w:cs="Times New Roman"/>
        </w:rPr>
      </w:pPr>
      <w:r w:rsidRPr="00091339">
        <w:rPr>
          <w:rFonts w:ascii="Times New Roman" w:hAnsi="Times New Roman" w:cs="Times New Roman"/>
        </w:rPr>
        <w:t>Face-to-face, analogue interactions are still preferred by some elderly patients or those with restricted access to technology.  Danger of information overload due to jargon or extremely intricate graphics.  reliance on internet access and appropriate instruction.</w:t>
      </w:r>
      <w:r w:rsidRPr="00091339">
        <w:rPr>
          <w:rFonts w:ascii="Times New Roman" w:hAnsi="Times New Roman" w:cs="Times New Roman"/>
        </w:rPr>
        <w:t xml:space="preserve"> </w:t>
      </w:r>
      <w:r w:rsidR="00B214C9">
        <w:rPr>
          <w:rFonts w:ascii="Times New Roman" w:hAnsi="Times New Roman" w:cs="Times New Roman"/>
        </w:rPr>
        <w:t>[15]</w:t>
      </w:r>
    </w:p>
    <w:p w14:paraId="70CF3A6A" w14:textId="7E2BB070" w:rsidR="0017156F" w:rsidRPr="0017156F" w:rsidRDefault="0017156F" w:rsidP="0017156F">
      <w:pPr>
        <w:spacing w:before="100" w:beforeAutospacing="1" w:after="100" w:afterAutospacing="1" w:line="240" w:lineRule="auto"/>
        <w:outlineLvl w:val="2"/>
        <w:rPr>
          <w:rFonts w:ascii="Times New Roman" w:eastAsia="Times New Roman" w:hAnsi="Times New Roman" w:cs="Times New Roman"/>
          <w:b/>
          <w:bCs/>
          <w:kern w:val="0"/>
          <w:sz w:val="27"/>
          <w:szCs w:val="27"/>
          <w:lang w:val="en-IN" w:eastAsia="en-IN"/>
          <w14:ligatures w14:val="none"/>
        </w:rPr>
      </w:pPr>
      <w:r w:rsidRPr="0017156F">
        <w:rPr>
          <w:rFonts w:ascii="Times New Roman" w:eastAsia="Times New Roman" w:hAnsi="Times New Roman" w:cs="Times New Roman"/>
          <w:b/>
          <w:bCs/>
          <w:kern w:val="0"/>
          <w:sz w:val="27"/>
          <w:szCs w:val="27"/>
          <w:lang w:val="en-IN" w:eastAsia="en-IN"/>
          <w14:ligatures w14:val="none"/>
        </w:rPr>
        <w:t>Which Is Better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75"/>
        <w:gridCol w:w="1734"/>
        <w:gridCol w:w="4396"/>
      </w:tblGrid>
      <w:tr w:rsidR="0017156F" w:rsidRPr="0017156F" w14:paraId="2628E797" w14:textId="77777777" w:rsidTr="0017156F">
        <w:trPr>
          <w:tblHeader/>
          <w:tblCellSpacing w:w="15" w:type="dxa"/>
        </w:trPr>
        <w:tc>
          <w:tcPr>
            <w:tcW w:w="0" w:type="auto"/>
            <w:vAlign w:val="center"/>
            <w:hideMark/>
          </w:tcPr>
          <w:p w14:paraId="5900F89B" w14:textId="77777777" w:rsidR="0017156F" w:rsidRPr="0017156F" w:rsidRDefault="0017156F" w:rsidP="00B214C9">
            <w:pPr>
              <w:spacing w:after="0" w:line="360" w:lineRule="auto"/>
              <w:jc w:val="both"/>
              <w:rPr>
                <w:rFonts w:ascii="Times New Roman" w:eastAsia="Times New Roman" w:hAnsi="Times New Roman" w:cs="Times New Roman"/>
                <w:b/>
                <w:bCs/>
                <w:kern w:val="0"/>
                <w:lang w:val="en-IN" w:eastAsia="en-IN"/>
                <w14:ligatures w14:val="none"/>
              </w:rPr>
            </w:pPr>
            <w:r w:rsidRPr="0017156F">
              <w:rPr>
                <w:rFonts w:ascii="Times New Roman" w:eastAsia="Times New Roman" w:hAnsi="Times New Roman" w:cs="Times New Roman"/>
                <w:b/>
                <w:bCs/>
                <w:kern w:val="0"/>
                <w:lang w:val="en-IN" w:eastAsia="en-IN"/>
                <w14:ligatures w14:val="none"/>
              </w:rPr>
              <w:t>Criteria</w:t>
            </w:r>
          </w:p>
        </w:tc>
        <w:tc>
          <w:tcPr>
            <w:tcW w:w="0" w:type="auto"/>
            <w:vAlign w:val="center"/>
            <w:hideMark/>
          </w:tcPr>
          <w:p w14:paraId="154E3524" w14:textId="66BB5F26" w:rsidR="0017156F" w:rsidRPr="0017156F" w:rsidRDefault="0017156F" w:rsidP="00B214C9">
            <w:pPr>
              <w:spacing w:after="0" w:line="360" w:lineRule="auto"/>
              <w:jc w:val="both"/>
              <w:rPr>
                <w:rFonts w:ascii="Times New Roman" w:eastAsia="Times New Roman" w:hAnsi="Times New Roman" w:cs="Times New Roman"/>
                <w:b/>
                <w:bCs/>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Conventional</w:t>
            </w:r>
          </w:p>
        </w:tc>
        <w:tc>
          <w:tcPr>
            <w:tcW w:w="0" w:type="auto"/>
            <w:vAlign w:val="center"/>
            <w:hideMark/>
          </w:tcPr>
          <w:p w14:paraId="74596FF4" w14:textId="79153CA2" w:rsidR="0017156F" w:rsidRPr="0017156F" w:rsidRDefault="0017156F" w:rsidP="00B214C9">
            <w:pPr>
              <w:spacing w:after="0" w:line="360" w:lineRule="auto"/>
              <w:jc w:val="both"/>
              <w:rPr>
                <w:rFonts w:ascii="Times New Roman" w:eastAsia="Times New Roman" w:hAnsi="Times New Roman" w:cs="Times New Roman"/>
                <w:b/>
                <w:bCs/>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Digital/Technology-Based</w:t>
            </w:r>
          </w:p>
        </w:tc>
      </w:tr>
      <w:tr w:rsidR="0017156F" w:rsidRPr="0017156F" w14:paraId="31189AB2" w14:textId="77777777" w:rsidTr="0017156F">
        <w:trPr>
          <w:tblCellSpacing w:w="15" w:type="dxa"/>
        </w:trPr>
        <w:tc>
          <w:tcPr>
            <w:tcW w:w="0" w:type="auto"/>
            <w:vAlign w:val="center"/>
            <w:hideMark/>
          </w:tcPr>
          <w:p w14:paraId="0A4960C1" w14:textId="7777777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sidRPr="0017156F">
              <w:rPr>
                <w:rFonts w:ascii="Times New Roman" w:eastAsia="Times New Roman" w:hAnsi="Times New Roman" w:cs="Times New Roman"/>
                <w:kern w:val="0"/>
                <w:lang w:val="en-IN" w:eastAsia="en-IN"/>
                <w14:ligatures w14:val="none"/>
              </w:rPr>
              <w:t>Patient understanding</w:t>
            </w:r>
          </w:p>
        </w:tc>
        <w:tc>
          <w:tcPr>
            <w:tcW w:w="0" w:type="auto"/>
            <w:vAlign w:val="center"/>
            <w:hideMark/>
          </w:tcPr>
          <w:p w14:paraId="3C1177DF" w14:textId="7835888B"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 xml:space="preserve">       </w:t>
            </w:r>
            <w:r w:rsidRPr="0017156F">
              <w:rPr>
                <w:rFonts w:ascii="Times New Roman" w:eastAsia="Times New Roman" w:hAnsi="Times New Roman" w:cs="Times New Roman"/>
                <w:kern w:val="0"/>
                <w:lang w:val="en-IN" w:eastAsia="en-IN"/>
                <w14:ligatures w14:val="none"/>
              </w:rPr>
              <w:t>Moderate</w:t>
            </w:r>
          </w:p>
        </w:tc>
        <w:tc>
          <w:tcPr>
            <w:tcW w:w="0" w:type="auto"/>
            <w:vAlign w:val="center"/>
            <w:hideMark/>
          </w:tcPr>
          <w:p w14:paraId="053082DA" w14:textId="4C103DF5"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High</w:t>
            </w:r>
          </w:p>
        </w:tc>
      </w:tr>
      <w:tr w:rsidR="0017156F" w:rsidRPr="0017156F" w14:paraId="594CDE28" w14:textId="77777777" w:rsidTr="0017156F">
        <w:trPr>
          <w:tblCellSpacing w:w="15" w:type="dxa"/>
        </w:trPr>
        <w:tc>
          <w:tcPr>
            <w:tcW w:w="0" w:type="auto"/>
            <w:vAlign w:val="center"/>
            <w:hideMark/>
          </w:tcPr>
          <w:p w14:paraId="17F36CAB" w14:textId="7777777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sidRPr="0017156F">
              <w:rPr>
                <w:rFonts w:ascii="Times New Roman" w:eastAsia="Times New Roman" w:hAnsi="Times New Roman" w:cs="Times New Roman"/>
                <w:kern w:val="0"/>
                <w:lang w:val="en-IN" w:eastAsia="en-IN"/>
                <w14:ligatures w14:val="none"/>
              </w:rPr>
              <w:t>Visualization of treatment</w:t>
            </w:r>
          </w:p>
        </w:tc>
        <w:tc>
          <w:tcPr>
            <w:tcW w:w="0" w:type="auto"/>
            <w:vAlign w:val="center"/>
            <w:hideMark/>
          </w:tcPr>
          <w:p w14:paraId="709C92F7" w14:textId="19D68362"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 xml:space="preserve">       </w:t>
            </w:r>
            <w:r w:rsidRPr="0017156F">
              <w:rPr>
                <w:rFonts w:ascii="Times New Roman" w:eastAsia="Times New Roman" w:hAnsi="Times New Roman" w:cs="Times New Roman"/>
                <w:kern w:val="0"/>
                <w:lang w:val="en-IN" w:eastAsia="en-IN"/>
                <w14:ligatures w14:val="none"/>
              </w:rPr>
              <w:t>Basic</w:t>
            </w:r>
          </w:p>
        </w:tc>
        <w:tc>
          <w:tcPr>
            <w:tcW w:w="0" w:type="auto"/>
            <w:vAlign w:val="center"/>
            <w:hideMark/>
          </w:tcPr>
          <w:p w14:paraId="41BF0C6F" w14:textId="291D2C11"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Advanced</w:t>
            </w:r>
          </w:p>
        </w:tc>
      </w:tr>
      <w:tr w:rsidR="0017156F" w:rsidRPr="0017156F" w14:paraId="0F8FDC61" w14:textId="77777777" w:rsidTr="0017156F">
        <w:trPr>
          <w:tblCellSpacing w:w="15" w:type="dxa"/>
        </w:trPr>
        <w:tc>
          <w:tcPr>
            <w:tcW w:w="0" w:type="auto"/>
            <w:vAlign w:val="center"/>
            <w:hideMark/>
          </w:tcPr>
          <w:p w14:paraId="74F38A95" w14:textId="7777777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sidRPr="0017156F">
              <w:rPr>
                <w:rFonts w:ascii="Times New Roman" w:eastAsia="Times New Roman" w:hAnsi="Times New Roman" w:cs="Times New Roman"/>
                <w:kern w:val="0"/>
                <w:lang w:val="en-IN" w:eastAsia="en-IN"/>
                <w14:ligatures w14:val="none"/>
              </w:rPr>
              <w:t>Trust and decision-making</w:t>
            </w:r>
          </w:p>
        </w:tc>
        <w:tc>
          <w:tcPr>
            <w:tcW w:w="0" w:type="auto"/>
            <w:vAlign w:val="center"/>
            <w:hideMark/>
          </w:tcPr>
          <w:p w14:paraId="3E185F1B" w14:textId="422BF15F"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 xml:space="preserve">        </w:t>
            </w:r>
            <w:r w:rsidRPr="0017156F">
              <w:rPr>
                <w:rFonts w:ascii="Times New Roman" w:eastAsia="Times New Roman" w:hAnsi="Times New Roman" w:cs="Times New Roman"/>
                <w:kern w:val="0"/>
                <w:lang w:val="en-IN" w:eastAsia="en-IN"/>
                <w14:ligatures w14:val="none"/>
              </w:rPr>
              <w:t>Moderate</w:t>
            </w:r>
          </w:p>
        </w:tc>
        <w:tc>
          <w:tcPr>
            <w:tcW w:w="0" w:type="auto"/>
            <w:vAlign w:val="center"/>
            <w:hideMark/>
          </w:tcPr>
          <w:p w14:paraId="480554B7" w14:textId="612A1B4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High</w:t>
            </w:r>
          </w:p>
        </w:tc>
      </w:tr>
      <w:tr w:rsidR="0017156F" w:rsidRPr="0017156F" w14:paraId="0FCA3993" w14:textId="77777777" w:rsidTr="0017156F">
        <w:trPr>
          <w:tblCellSpacing w:w="15" w:type="dxa"/>
        </w:trPr>
        <w:tc>
          <w:tcPr>
            <w:tcW w:w="0" w:type="auto"/>
            <w:vAlign w:val="center"/>
            <w:hideMark/>
          </w:tcPr>
          <w:p w14:paraId="1D063E4C" w14:textId="7777777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sidRPr="0017156F">
              <w:rPr>
                <w:rFonts w:ascii="Times New Roman" w:eastAsia="Times New Roman" w:hAnsi="Times New Roman" w:cs="Times New Roman"/>
                <w:kern w:val="0"/>
                <w:lang w:val="en-IN" w:eastAsia="en-IN"/>
                <w14:ligatures w14:val="none"/>
              </w:rPr>
              <w:t>Accessibility for all patients</w:t>
            </w:r>
          </w:p>
        </w:tc>
        <w:tc>
          <w:tcPr>
            <w:tcW w:w="0" w:type="auto"/>
            <w:vAlign w:val="center"/>
            <w:hideMark/>
          </w:tcPr>
          <w:p w14:paraId="1390A0E9" w14:textId="7518888C"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High</w:t>
            </w:r>
          </w:p>
        </w:tc>
        <w:tc>
          <w:tcPr>
            <w:tcW w:w="0" w:type="auto"/>
            <w:vAlign w:val="center"/>
            <w:hideMark/>
          </w:tcPr>
          <w:p w14:paraId="2E79C012" w14:textId="5FCBD6C6"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 xml:space="preserve">                           </w:t>
            </w:r>
            <w:r w:rsidRPr="0017156F">
              <w:rPr>
                <w:rFonts w:ascii="Times New Roman" w:eastAsia="Times New Roman" w:hAnsi="Times New Roman" w:cs="Times New Roman"/>
                <w:kern w:val="0"/>
                <w:lang w:val="en-IN" w:eastAsia="en-IN"/>
                <w14:ligatures w14:val="none"/>
              </w:rPr>
              <w:t>Variable (tech-dependent)</w:t>
            </w:r>
          </w:p>
        </w:tc>
      </w:tr>
      <w:tr w:rsidR="0017156F" w:rsidRPr="0017156F" w14:paraId="3E248746" w14:textId="77777777" w:rsidTr="0017156F">
        <w:trPr>
          <w:tblCellSpacing w:w="15" w:type="dxa"/>
        </w:trPr>
        <w:tc>
          <w:tcPr>
            <w:tcW w:w="0" w:type="auto"/>
            <w:vAlign w:val="center"/>
            <w:hideMark/>
          </w:tcPr>
          <w:p w14:paraId="5C0F775F" w14:textId="77777777"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sidRPr="0017156F">
              <w:rPr>
                <w:rFonts w:ascii="Times New Roman" w:eastAsia="Times New Roman" w:hAnsi="Times New Roman" w:cs="Times New Roman"/>
                <w:kern w:val="0"/>
                <w:lang w:val="en-IN" w:eastAsia="en-IN"/>
                <w14:ligatures w14:val="none"/>
              </w:rPr>
              <w:t>Follow-up and engagement</w:t>
            </w:r>
          </w:p>
        </w:tc>
        <w:tc>
          <w:tcPr>
            <w:tcW w:w="0" w:type="auto"/>
            <w:vAlign w:val="center"/>
            <w:hideMark/>
          </w:tcPr>
          <w:p w14:paraId="58634F7A" w14:textId="0745A3B3"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 xml:space="preserve">         </w:t>
            </w:r>
            <w:r w:rsidRPr="0017156F">
              <w:rPr>
                <w:rFonts w:ascii="Times New Roman" w:eastAsia="Times New Roman" w:hAnsi="Times New Roman" w:cs="Times New Roman"/>
                <w:kern w:val="0"/>
                <w:lang w:val="en-IN" w:eastAsia="en-IN"/>
                <w14:ligatures w14:val="none"/>
              </w:rPr>
              <w:t>Limited</w:t>
            </w:r>
          </w:p>
        </w:tc>
        <w:tc>
          <w:tcPr>
            <w:tcW w:w="0" w:type="auto"/>
            <w:vAlign w:val="center"/>
            <w:hideMark/>
          </w:tcPr>
          <w:p w14:paraId="74ECDE99" w14:textId="5A063EEC" w:rsidR="0017156F" w:rsidRPr="0017156F" w:rsidRDefault="0017156F" w:rsidP="00B214C9">
            <w:pPr>
              <w:spacing w:after="0" w:line="360" w:lineRule="auto"/>
              <w:jc w:val="both"/>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b/>
                <w:bCs/>
                <w:kern w:val="0"/>
                <w:lang w:val="en-IN" w:eastAsia="en-IN"/>
                <w14:ligatures w14:val="none"/>
              </w:rPr>
              <w:t xml:space="preserve">                            </w:t>
            </w:r>
            <w:r w:rsidRPr="0017156F">
              <w:rPr>
                <w:rFonts w:ascii="Times New Roman" w:eastAsia="Times New Roman" w:hAnsi="Times New Roman" w:cs="Times New Roman"/>
                <w:b/>
                <w:bCs/>
                <w:kern w:val="0"/>
                <w:lang w:val="en-IN" w:eastAsia="en-IN"/>
                <w14:ligatures w14:val="none"/>
              </w:rPr>
              <w:t>Enhanced</w:t>
            </w:r>
          </w:p>
        </w:tc>
      </w:tr>
    </w:tbl>
    <w:p w14:paraId="30778A90" w14:textId="77777777" w:rsidR="00091339" w:rsidRDefault="00F749F3" w:rsidP="00091339">
      <w:pPr>
        <w:spacing w:line="276" w:lineRule="auto"/>
        <w:jc w:val="both"/>
        <w:rPr>
          <w:rFonts w:ascii="Times New Roman" w:hAnsi="Times New Roman" w:cs="Times New Roman"/>
          <w:b/>
          <w:bCs/>
        </w:rPr>
      </w:pPr>
      <w:r w:rsidRPr="00B214C9">
        <w:rPr>
          <w:rFonts w:ascii="Times New Roman" w:hAnsi="Times New Roman" w:cs="Times New Roman"/>
          <w:b/>
          <w:bCs/>
        </w:rPr>
        <w:lastRenderedPageBreak/>
        <w:t>Conclusion</w:t>
      </w:r>
      <w:r w:rsidR="00091339" w:rsidRPr="00091339">
        <w:t xml:space="preserve"> </w:t>
      </w:r>
      <w:r w:rsidR="00091339" w:rsidRPr="00091339">
        <w:rPr>
          <w:rFonts w:ascii="Times New Roman" w:hAnsi="Times New Roman" w:cs="Times New Roman"/>
          <w:b/>
          <w:bCs/>
        </w:rPr>
        <w:t xml:space="preserve">With the use of digital technologies, the communication landscape for dental patients is changing quickly.  Digital Smile Design, 3D imaging, teleconsultation, and AI-based platforms are just a few examples of the tools that have greatly improved patient comprehension, engagement, and pleasure.  More participation in decision-making, more effective follow-up, and a clearer </w:t>
      </w:r>
      <w:proofErr w:type="spellStart"/>
      <w:r w:rsidR="00091339" w:rsidRPr="00091339">
        <w:rPr>
          <w:rFonts w:ascii="Times New Roman" w:hAnsi="Times New Roman" w:cs="Times New Roman"/>
          <w:b/>
          <w:bCs/>
        </w:rPr>
        <w:t>visualisation</w:t>
      </w:r>
      <w:proofErr w:type="spellEnd"/>
      <w:r w:rsidR="00091339" w:rsidRPr="00091339">
        <w:rPr>
          <w:rFonts w:ascii="Times New Roman" w:hAnsi="Times New Roman" w:cs="Times New Roman"/>
          <w:b/>
          <w:bCs/>
        </w:rPr>
        <w:t xml:space="preserve"> of treatment outcomes are all made possible by these developments.  But even with these advantages, in-person contacts are still valuable, especially for patients who might not be as tech-savvy.  Therefore, a hybrid strategy that strikes a balance between the efficiency and clarity of digital technologies and the </w:t>
      </w:r>
      <w:proofErr w:type="spellStart"/>
      <w:r w:rsidR="00091339" w:rsidRPr="00091339">
        <w:rPr>
          <w:rFonts w:ascii="Times New Roman" w:hAnsi="Times New Roman" w:cs="Times New Roman"/>
          <w:b/>
          <w:bCs/>
        </w:rPr>
        <w:t>personalisation</w:t>
      </w:r>
      <w:proofErr w:type="spellEnd"/>
      <w:r w:rsidR="00091339" w:rsidRPr="00091339">
        <w:rPr>
          <w:rFonts w:ascii="Times New Roman" w:hAnsi="Times New Roman" w:cs="Times New Roman"/>
          <w:b/>
          <w:bCs/>
        </w:rPr>
        <w:t xml:space="preserve"> of traditional approaches is the way of the future for dental communication.  Better treatment outcomes, deeper patient-practitioner relationships, and increased therapy acceptability can result from carefully embracing these developments.</w:t>
      </w:r>
    </w:p>
    <w:p w14:paraId="4D116091" w14:textId="3FDA3030" w:rsidR="00165B84" w:rsidRPr="00091339" w:rsidRDefault="00165B84" w:rsidP="00091339">
      <w:pPr>
        <w:spacing w:line="276" w:lineRule="auto"/>
        <w:jc w:val="both"/>
        <w:rPr>
          <w:rFonts w:ascii="Times New Roman" w:hAnsi="Times New Roman" w:cs="Times New Roman"/>
          <w:b/>
          <w:bCs/>
        </w:rPr>
      </w:pPr>
      <w:r w:rsidRPr="00091339">
        <w:rPr>
          <w:rFonts w:ascii="Times New Roman" w:hAnsi="Times New Roman" w:cs="Times New Roman"/>
          <w:b/>
          <w:bCs/>
        </w:rPr>
        <w:t>References</w:t>
      </w:r>
    </w:p>
    <w:p w14:paraId="2EB272CB"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1. Alsayed, H. A., et al. (2021). The Role of Telemedicine in Prosthodontics during COVID-19: A Systematic Review. Journal of Prosthodontics, 30(7), 603–610. https://doi.org/10.1111/jopr.13359.</w:t>
      </w:r>
    </w:p>
    <w:p w14:paraId="0EEAA09A"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2. Coachman, C., et al. (2017). Digital Smile Design: A Tool for Treatment Planning and Communication in Esthetic Dentistry. Quintessence International, 48(9), 653–661.</w:t>
      </w:r>
    </w:p>
    <w:p w14:paraId="5A1FF907"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 xml:space="preserve">3. Schleyer, T., &amp; </w:t>
      </w:r>
      <w:proofErr w:type="spellStart"/>
      <w:r w:rsidRPr="00165B84">
        <w:rPr>
          <w:rFonts w:ascii="Times New Roman" w:hAnsi="Times New Roman" w:cs="Times New Roman"/>
        </w:rPr>
        <w:t>Spallek</w:t>
      </w:r>
      <w:proofErr w:type="spellEnd"/>
      <w:r w:rsidRPr="00165B84">
        <w:rPr>
          <w:rFonts w:ascii="Times New Roman" w:hAnsi="Times New Roman" w:cs="Times New Roman"/>
        </w:rPr>
        <w:t>, H. (2018). Dental Informatics: Integrating Technology into the Dental Setting. Dental Clinics of North America, 62(4), 519–535.</w:t>
      </w:r>
    </w:p>
    <w:p w14:paraId="17A16D84"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 xml:space="preserve">4. </w:t>
      </w:r>
      <w:proofErr w:type="spellStart"/>
      <w:r w:rsidRPr="00165B84">
        <w:rPr>
          <w:rFonts w:ascii="Times New Roman" w:hAnsi="Times New Roman" w:cs="Times New Roman"/>
        </w:rPr>
        <w:t>Watzlaf</w:t>
      </w:r>
      <w:proofErr w:type="spellEnd"/>
      <w:r w:rsidRPr="00165B84">
        <w:rPr>
          <w:rFonts w:ascii="Times New Roman" w:hAnsi="Times New Roman" w:cs="Times New Roman"/>
        </w:rPr>
        <w:t>, V. J. M., et al. (2017). A Systematic Review of Research Studies Examining Telehealth Privacy and Security Practices. Telemedicine and e-Health, 23(5), 429–438.</w:t>
      </w:r>
    </w:p>
    <w:p w14:paraId="26F330FA"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5. Joda, T., et al. (2020). Augmented and Artificial Intelligence in Dentistry: A Useful Tool or an Uncontrollable Threat? Journal of Dentistry, 92, 103265.</w:t>
      </w:r>
    </w:p>
    <w:p w14:paraId="5AAAC05C"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6. Alsayed HA, et al. (2021). The Role of Telemedicine in Prosthodontics during COVID-19: A Systematic Review. Journal of Prosthodontics, 30(7), 603–610.</w:t>
      </w:r>
    </w:p>
    <w:p w14:paraId="63A26595"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7. Coachman C, et al. (2017). Digital Smile Design: A Tool for Treatment Planning and Communication in Esthetic Dentistry. Quintessence Int, 48(9), 653–661.</w:t>
      </w:r>
    </w:p>
    <w:p w14:paraId="681FEF00"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8. Joda T, et al. (2020). Augmented and Artificial Intelligence in Dentistry. J Dent, 92, 103265.</w:t>
      </w:r>
    </w:p>
    <w:p w14:paraId="2C20C617"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 xml:space="preserve">9. Schleyer T, </w:t>
      </w:r>
      <w:proofErr w:type="spellStart"/>
      <w:r w:rsidRPr="00165B84">
        <w:rPr>
          <w:rFonts w:ascii="Times New Roman" w:hAnsi="Times New Roman" w:cs="Times New Roman"/>
        </w:rPr>
        <w:t>Spallek</w:t>
      </w:r>
      <w:proofErr w:type="spellEnd"/>
      <w:r w:rsidRPr="00165B84">
        <w:rPr>
          <w:rFonts w:ascii="Times New Roman" w:hAnsi="Times New Roman" w:cs="Times New Roman"/>
        </w:rPr>
        <w:t xml:space="preserve"> H. (2018). Dental Informatics: Integrating Technology into the Dental Setting. Dent Clin North Am, 62(4), 519–535.</w:t>
      </w:r>
    </w:p>
    <w:p w14:paraId="005C3A33"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lastRenderedPageBreak/>
        <w:t>10. Patel N, et al. (2022). Emerging Technologies in Patient Communication: Augmented Reality in Dental Education and Practice. J Dent Educ.</w:t>
      </w:r>
    </w:p>
    <w:p w14:paraId="6D3161D5"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 xml:space="preserve">11. </w:t>
      </w:r>
      <w:proofErr w:type="spellStart"/>
      <w:r w:rsidRPr="00165B84">
        <w:rPr>
          <w:rFonts w:ascii="Times New Roman" w:hAnsi="Times New Roman" w:cs="Times New Roman"/>
        </w:rPr>
        <w:t>Alalawi</w:t>
      </w:r>
      <w:proofErr w:type="spellEnd"/>
      <w:r w:rsidRPr="00165B84">
        <w:rPr>
          <w:rFonts w:ascii="Times New Roman" w:hAnsi="Times New Roman" w:cs="Times New Roman"/>
        </w:rPr>
        <w:t xml:space="preserve"> A, et al. (2019). Public Awareness and Use of Social Media in Dental Practice in Saudi Arabia. J </w:t>
      </w:r>
      <w:proofErr w:type="spellStart"/>
      <w:r w:rsidRPr="00165B84">
        <w:rPr>
          <w:rFonts w:ascii="Times New Roman" w:hAnsi="Times New Roman" w:cs="Times New Roman"/>
        </w:rPr>
        <w:t>Contemp</w:t>
      </w:r>
      <w:proofErr w:type="spellEnd"/>
      <w:r w:rsidRPr="00165B84">
        <w:rPr>
          <w:rFonts w:ascii="Times New Roman" w:hAnsi="Times New Roman" w:cs="Times New Roman"/>
        </w:rPr>
        <w:t xml:space="preserve"> Dent </w:t>
      </w:r>
      <w:proofErr w:type="spellStart"/>
      <w:r w:rsidRPr="00165B84">
        <w:rPr>
          <w:rFonts w:ascii="Times New Roman" w:hAnsi="Times New Roman" w:cs="Times New Roman"/>
        </w:rPr>
        <w:t>Pract</w:t>
      </w:r>
      <w:proofErr w:type="spellEnd"/>
      <w:r w:rsidRPr="00165B84">
        <w:rPr>
          <w:rFonts w:ascii="Times New Roman" w:hAnsi="Times New Roman" w:cs="Times New Roman"/>
        </w:rPr>
        <w:t>, 20(6), 730–735.</w:t>
      </w:r>
    </w:p>
    <w:p w14:paraId="1A832823"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12. Benedetti G, et al. (2021). Digital Communication and Consent in Dental Practice: Tools to Enhance Patient Understanding. Int J Environ Res Public Health, 18(3), 1103.</w:t>
      </w:r>
    </w:p>
    <w:p w14:paraId="34A77D0A"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 xml:space="preserve">13. Joda T, Gallucci GO. (2019). The Impact of Digitally Planned Treatment on Patient Perception and Decision Making in Prosthodontics. J </w:t>
      </w:r>
      <w:proofErr w:type="spellStart"/>
      <w:r w:rsidRPr="00165B84">
        <w:rPr>
          <w:rFonts w:ascii="Times New Roman" w:hAnsi="Times New Roman" w:cs="Times New Roman"/>
        </w:rPr>
        <w:t>Prosthet</w:t>
      </w:r>
      <w:proofErr w:type="spellEnd"/>
      <w:r w:rsidRPr="00165B84">
        <w:rPr>
          <w:rFonts w:ascii="Times New Roman" w:hAnsi="Times New Roman" w:cs="Times New Roman"/>
        </w:rPr>
        <w:t xml:space="preserve"> Dent, 121(5), 757–762.</w:t>
      </w:r>
    </w:p>
    <w:p w14:paraId="1874B690" w14:textId="77777777" w:rsidR="00165B84" w:rsidRPr="00165B84" w:rsidRDefault="00165B84" w:rsidP="00165B84">
      <w:pPr>
        <w:spacing w:line="360" w:lineRule="auto"/>
        <w:jc w:val="both"/>
        <w:rPr>
          <w:rFonts w:ascii="Times New Roman" w:hAnsi="Times New Roman" w:cs="Times New Roman"/>
        </w:rPr>
      </w:pPr>
      <w:r w:rsidRPr="00165B84">
        <w:rPr>
          <w:rFonts w:ascii="Times New Roman" w:hAnsi="Times New Roman" w:cs="Times New Roman"/>
        </w:rPr>
        <w:t>14. Coachman C, et al. (2017). Digital Smile Design: A Tool for Communication and Diagnosis. Quintessence International, 48(9), 653–661.</w:t>
      </w:r>
    </w:p>
    <w:p w14:paraId="4076CC97" w14:textId="508C6231" w:rsidR="00165B84" w:rsidRPr="0017156F" w:rsidRDefault="00165B84" w:rsidP="00165B84">
      <w:pPr>
        <w:spacing w:line="360" w:lineRule="auto"/>
        <w:jc w:val="both"/>
        <w:rPr>
          <w:rFonts w:ascii="Times New Roman" w:hAnsi="Times New Roman" w:cs="Times New Roman"/>
        </w:rPr>
      </w:pPr>
      <w:r w:rsidRPr="00165B84">
        <w:rPr>
          <w:rFonts w:ascii="Times New Roman" w:hAnsi="Times New Roman" w:cs="Times New Roman"/>
        </w:rPr>
        <w:t>15. A Systematic Review of Telehealth Privacy and Security Practices. Telemedicine and e-Health, 23(5), 429–438.</w:t>
      </w:r>
    </w:p>
    <w:sectPr w:rsidR="00165B84" w:rsidRPr="0017156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174288" w14:textId="77777777" w:rsidR="00275E19" w:rsidRDefault="00275E19" w:rsidP="00EE7164">
      <w:pPr>
        <w:spacing w:after="0" w:line="240" w:lineRule="auto"/>
      </w:pPr>
      <w:r>
        <w:separator/>
      </w:r>
    </w:p>
  </w:endnote>
  <w:endnote w:type="continuationSeparator" w:id="0">
    <w:p w14:paraId="34D2E1EF" w14:textId="77777777" w:rsidR="00275E19" w:rsidRDefault="00275E19" w:rsidP="00EE7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1212474"/>
      <w:docPartObj>
        <w:docPartGallery w:val="Page Numbers (Bottom of Page)"/>
        <w:docPartUnique/>
      </w:docPartObj>
    </w:sdtPr>
    <w:sdtEndPr>
      <w:rPr>
        <w:noProof/>
      </w:rPr>
    </w:sdtEndPr>
    <w:sdtContent>
      <w:p w14:paraId="7D81F456" w14:textId="54F38042" w:rsidR="00CD6E62" w:rsidRDefault="00CD6E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D7F038" w14:textId="77777777" w:rsidR="00EE7164" w:rsidRDefault="00EE71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DF899" w14:textId="77777777" w:rsidR="00275E19" w:rsidRDefault="00275E19" w:rsidP="00EE7164">
      <w:pPr>
        <w:spacing w:after="0" w:line="240" w:lineRule="auto"/>
      </w:pPr>
      <w:r>
        <w:separator/>
      </w:r>
    </w:p>
  </w:footnote>
  <w:footnote w:type="continuationSeparator" w:id="0">
    <w:p w14:paraId="1435C398" w14:textId="77777777" w:rsidR="00275E19" w:rsidRDefault="00275E19" w:rsidP="00EE71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5D7"/>
    <w:rsid w:val="00022F90"/>
    <w:rsid w:val="00023961"/>
    <w:rsid w:val="000329F6"/>
    <w:rsid w:val="000366AF"/>
    <w:rsid w:val="00043D58"/>
    <w:rsid w:val="0007401C"/>
    <w:rsid w:val="00077A5A"/>
    <w:rsid w:val="00082A57"/>
    <w:rsid w:val="00091339"/>
    <w:rsid w:val="000A4307"/>
    <w:rsid w:val="000B42FE"/>
    <w:rsid w:val="001042F0"/>
    <w:rsid w:val="001225AD"/>
    <w:rsid w:val="00123809"/>
    <w:rsid w:val="00165B84"/>
    <w:rsid w:val="0017156F"/>
    <w:rsid w:val="001A746C"/>
    <w:rsid w:val="001D118C"/>
    <w:rsid w:val="001E0564"/>
    <w:rsid w:val="001E6DD2"/>
    <w:rsid w:val="001F5571"/>
    <w:rsid w:val="00221E4B"/>
    <w:rsid w:val="00234C55"/>
    <w:rsid w:val="00240379"/>
    <w:rsid w:val="0024766E"/>
    <w:rsid w:val="00275E19"/>
    <w:rsid w:val="00280F5B"/>
    <w:rsid w:val="002B3C7B"/>
    <w:rsid w:val="002B7B27"/>
    <w:rsid w:val="002D1077"/>
    <w:rsid w:val="002E263A"/>
    <w:rsid w:val="00302B0B"/>
    <w:rsid w:val="0031141C"/>
    <w:rsid w:val="003473D3"/>
    <w:rsid w:val="00366AB8"/>
    <w:rsid w:val="00377743"/>
    <w:rsid w:val="00383289"/>
    <w:rsid w:val="003954BC"/>
    <w:rsid w:val="0040200D"/>
    <w:rsid w:val="004122A0"/>
    <w:rsid w:val="00431C9F"/>
    <w:rsid w:val="004476C3"/>
    <w:rsid w:val="004607C1"/>
    <w:rsid w:val="00474598"/>
    <w:rsid w:val="0047658B"/>
    <w:rsid w:val="004852A2"/>
    <w:rsid w:val="00487EEA"/>
    <w:rsid w:val="004B676E"/>
    <w:rsid w:val="004E684C"/>
    <w:rsid w:val="004F19D0"/>
    <w:rsid w:val="004F3C6C"/>
    <w:rsid w:val="004F66F9"/>
    <w:rsid w:val="00512E05"/>
    <w:rsid w:val="00541A4E"/>
    <w:rsid w:val="00551C98"/>
    <w:rsid w:val="00574F03"/>
    <w:rsid w:val="005C6EF2"/>
    <w:rsid w:val="005D6428"/>
    <w:rsid w:val="005E33E2"/>
    <w:rsid w:val="005E45C2"/>
    <w:rsid w:val="00616D94"/>
    <w:rsid w:val="00633769"/>
    <w:rsid w:val="00661CFC"/>
    <w:rsid w:val="006829E0"/>
    <w:rsid w:val="00684488"/>
    <w:rsid w:val="006B08ED"/>
    <w:rsid w:val="006C7B31"/>
    <w:rsid w:val="00744457"/>
    <w:rsid w:val="00747824"/>
    <w:rsid w:val="007510BD"/>
    <w:rsid w:val="00760209"/>
    <w:rsid w:val="00760811"/>
    <w:rsid w:val="00781650"/>
    <w:rsid w:val="00781B74"/>
    <w:rsid w:val="007954BC"/>
    <w:rsid w:val="007A11FF"/>
    <w:rsid w:val="007A2CCA"/>
    <w:rsid w:val="007F4C94"/>
    <w:rsid w:val="00826311"/>
    <w:rsid w:val="00843C3C"/>
    <w:rsid w:val="0085186F"/>
    <w:rsid w:val="008C0662"/>
    <w:rsid w:val="00902CB1"/>
    <w:rsid w:val="0090379B"/>
    <w:rsid w:val="00922DA5"/>
    <w:rsid w:val="009255AF"/>
    <w:rsid w:val="00960860"/>
    <w:rsid w:val="00970E18"/>
    <w:rsid w:val="00993DCD"/>
    <w:rsid w:val="009B5D6B"/>
    <w:rsid w:val="009B7ACC"/>
    <w:rsid w:val="009C04B9"/>
    <w:rsid w:val="009D0F06"/>
    <w:rsid w:val="009E6B0A"/>
    <w:rsid w:val="009F6955"/>
    <w:rsid w:val="00A035E6"/>
    <w:rsid w:val="00A22537"/>
    <w:rsid w:val="00A255D7"/>
    <w:rsid w:val="00A31AEF"/>
    <w:rsid w:val="00A40252"/>
    <w:rsid w:val="00A7011B"/>
    <w:rsid w:val="00A732A8"/>
    <w:rsid w:val="00AF217C"/>
    <w:rsid w:val="00B214C9"/>
    <w:rsid w:val="00B342E4"/>
    <w:rsid w:val="00B5451F"/>
    <w:rsid w:val="00B632C8"/>
    <w:rsid w:val="00B95ADE"/>
    <w:rsid w:val="00BB24EC"/>
    <w:rsid w:val="00BC01C9"/>
    <w:rsid w:val="00BC4282"/>
    <w:rsid w:val="00BC6F9C"/>
    <w:rsid w:val="00C43F57"/>
    <w:rsid w:val="00C5191A"/>
    <w:rsid w:val="00C61BBE"/>
    <w:rsid w:val="00C7288E"/>
    <w:rsid w:val="00C744D7"/>
    <w:rsid w:val="00C82D9D"/>
    <w:rsid w:val="00C83CE4"/>
    <w:rsid w:val="00CA2422"/>
    <w:rsid w:val="00CD6E62"/>
    <w:rsid w:val="00CE0412"/>
    <w:rsid w:val="00CF2C5D"/>
    <w:rsid w:val="00D164CE"/>
    <w:rsid w:val="00D23D3C"/>
    <w:rsid w:val="00D55DF8"/>
    <w:rsid w:val="00D719E8"/>
    <w:rsid w:val="00D75242"/>
    <w:rsid w:val="00DB264E"/>
    <w:rsid w:val="00DF5B32"/>
    <w:rsid w:val="00E036FB"/>
    <w:rsid w:val="00E108D1"/>
    <w:rsid w:val="00E32BB3"/>
    <w:rsid w:val="00E659D4"/>
    <w:rsid w:val="00E84198"/>
    <w:rsid w:val="00E92A04"/>
    <w:rsid w:val="00EB297A"/>
    <w:rsid w:val="00EC77FA"/>
    <w:rsid w:val="00ED5D9E"/>
    <w:rsid w:val="00EE2639"/>
    <w:rsid w:val="00EE7164"/>
    <w:rsid w:val="00F0556C"/>
    <w:rsid w:val="00F077C2"/>
    <w:rsid w:val="00F27004"/>
    <w:rsid w:val="00F30A22"/>
    <w:rsid w:val="00F33062"/>
    <w:rsid w:val="00F35D19"/>
    <w:rsid w:val="00F367EA"/>
    <w:rsid w:val="00F36C52"/>
    <w:rsid w:val="00F42570"/>
    <w:rsid w:val="00F434E8"/>
    <w:rsid w:val="00F749F3"/>
    <w:rsid w:val="00F907F0"/>
    <w:rsid w:val="00FA5A90"/>
    <w:rsid w:val="00FC7556"/>
    <w:rsid w:val="00FC7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C156"/>
  <w15:chartTrackingRefBased/>
  <w15:docId w15:val="{698533BD-AB27-4120-A09B-D02E2156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55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55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55D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55D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55D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55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55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55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55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55D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55D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55D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55D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55D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55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55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55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55D7"/>
    <w:rPr>
      <w:rFonts w:eastAsiaTheme="majorEastAsia" w:cstheme="majorBidi"/>
      <w:color w:val="272727" w:themeColor="text1" w:themeTint="D8"/>
    </w:rPr>
  </w:style>
  <w:style w:type="paragraph" w:styleId="Title">
    <w:name w:val="Title"/>
    <w:basedOn w:val="Normal"/>
    <w:next w:val="Normal"/>
    <w:link w:val="TitleChar"/>
    <w:uiPriority w:val="10"/>
    <w:qFormat/>
    <w:rsid w:val="00A255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55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55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55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55D7"/>
    <w:pPr>
      <w:spacing w:before="160"/>
      <w:jc w:val="center"/>
    </w:pPr>
    <w:rPr>
      <w:i/>
      <w:iCs/>
      <w:color w:val="404040" w:themeColor="text1" w:themeTint="BF"/>
    </w:rPr>
  </w:style>
  <w:style w:type="character" w:customStyle="1" w:styleId="QuoteChar">
    <w:name w:val="Quote Char"/>
    <w:basedOn w:val="DefaultParagraphFont"/>
    <w:link w:val="Quote"/>
    <w:uiPriority w:val="29"/>
    <w:rsid w:val="00A255D7"/>
    <w:rPr>
      <w:i/>
      <w:iCs/>
      <w:color w:val="404040" w:themeColor="text1" w:themeTint="BF"/>
    </w:rPr>
  </w:style>
  <w:style w:type="paragraph" w:styleId="ListParagraph">
    <w:name w:val="List Paragraph"/>
    <w:basedOn w:val="Normal"/>
    <w:uiPriority w:val="34"/>
    <w:qFormat/>
    <w:rsid w:val="00A255D7"/>
    <w:pPr>
      <w:ind w:left="720"/>
      <w:contextualSpacing/>
    </w:pPr>
  </w:style>
  <w:style w:type="character" w:styleId="IntenseEmphasis">
    <w:name w:val="Intense Emphasis"/>
    <w:basedOn w:val="DefaultParagraphFont"/>
    <w:uiPriority w:val="21"/>
    <w:qFormat/>
    <w:rsid w:val="00A255D7"/>
    <w:rPr>
      <w:i/>
      <w:iCs/>
      <w:color w:val="2F5496" w:themeColor="accent1" w:themeShade="BF"/>
    </w:rPr>
  </w:style>
  <w:style w:type="paragraph" w:styleId="IntenseQuote">
    <w:name w:val="Intense Quote"/>
    <w:basedOn w:val="Normal"/>
    <w:next w:val="Normal"/>
    <w:link w:val="IntenseQuoteChar"/>
    <w:uiPriority w:val="30"/>
    <w:qFormat/>
    <w:rsid w:val="00A255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55D7"/>
    <w:rPr>
      <w:i/>
      <w:iCs/>
      <w:color w:val="2F5496" w:themeColor="accent1" w:themeShade="BF"/>
    </w:rPr>
  </w:style>
  <w:style w:type="character" w:styleId="IntenseReference">
    <w:name w:val="Intense Reference"/>
    <w:basedOn w:val="DefaultParagraphFont"/>
    <w:uiPriority w:val="32"/>
    <w:qFormat/>
    <w:rsid w:val="00A255D7"/>
    <w:rPr>
      <w:b/>
      <w:bCs/>
      <w:smallCaps/>
      <w:color w:val="2F5496" w:themeColor="accent1" w:themeShade="BF"/>
      <w:spacing w:val="5"/>
    </w:rPr>
  </w:style>
  <w:style w:type="character" w:styleId="Hyperlink">
    <w:name w:val="Hyperlink"/>
    <w:basedOn w:val="DefaultParagraphFont"/>
    <w:uiPriority w:val="99"/>
    <w:unhideWhenUsed/>
    <w:rsid w:val="000A4307"/>
    <w:rPr>
      <w:color w:val="0563C1" w:themeColor="hyperlink"/>
      <w:u w:val="single"/>
    </w:rPr>
  </w:style>
  <w:style w:type="character" w:styleId="UnresolvedMention">
    <w:name w:val="Unresolved Mention"/>
    <w:basedOn w:val="DefaultParagraphFont"/>
    <w:uiPriority w:val="99"/>
    <w:semiHidden/>
    <w:unhideWhenUsed/>
    <w:rsid w:val="000A4307"/>
    <w:rPr>
      <w:color w:val="605E5C"/>
      <w:shd w:val="clear" w:color="auto" w:fill="E1DFDD"/>
    </w:rPr>
  </w:style>
  <w:style w:type="paragraph" w:styleId="Header">
    <w:name w:val="header"/>
    <w:basedOn w:val="Normal"/>
    <w:link w:val="HeaderChar"/>
    <w:uiPriority w:val="99"/>
    <w:unhideWhenUsed/>
    <w:rsid w:val="00EE71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7164"/>
  </w:style>
  <w:style w:type="paragraph" w:styleId="Footer">
    <w:name w:val="footer"/>
    <w:basedOn w:val="Normal"/>
    <w:link w:val="FooterChar"/>
    <w:uiPriority w:val="99"/>
    <w:unhideWhenUsed/>
    <w:rsid w:val="00EE71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7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088167">
      <w:bodyDiv w:val="1"/>
      <w:marLeft w:val="0"/>
      <w:marRight w:val="0"/>
      <w:marTop w:val="0"/>
      <w:marBottom w:val="0"/>
      <w:divBdr>
        <w:top w:val="none" w:sz="0" w:space="0" w:color="auto"/>
        <w:left w:val="none" w:sz="0" w:space="0" w:color="auto"/>
        <w:bottom w:val="none" w:sz="0" w:space="0" w:color="auto"/>
        <w:right w:val="none" w:sz="0" w:space="0" w:color="auto"/>
      </w:divBdr>
      <w:divsChild>
        <w:div w:id="692078115">
          <w:marLeft w:val="0"/>
          <w:marRight w:val="0"/>
          <w:marTop w:val="0"/>
          <w:marBottom w:val="0"/>
          <w:divBdr>
            <w:top w:val="none" w:sz="0" w:space="0" w:color="auto"/>
            <w:left w:val="none" w:sz="0" w:space="0" w:color="auto"/>
            <w:bottom w:val="none" w:sz="0" w:space="0" w:color="auto"/>
            <w:right w:val="none" w:sz="0" w:space="0" w:color="auto"/>
          </w:divBdr>
          <w:divsChild>
            <w:div w:id="173161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540</TotalTime>
  <Pages>6</Pages>
  <Words>1748</Words>
  <Characters>9967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Lasya Bathala</cp:lastModifiedBy>
  <cp:revision>69</cp:revision>
  <dcterms:created xsi:type="dcterms:W3CDTF">2025-03-27T16:04:00Z</dcterms:created>
  <dcterms:modified xsi:type="dcterms:W3CDTF">2025-04-18T16:28:00Z</dcterms:modified>
</cp:coreProperties>
</file>