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7DBB2" w14:textId="605E764D" w:rsidR="00A96230" w:rsidRPr="00A96230" w:rsidRDefault="00A96230" w:rsidP="00A96230">
      <w:pPr>
        <w:rPr>
          <w:rFonts w:ascii="Times New Roman" w:hAnsi="Times New Roman" w:cs="Times New Roman"/>
          <w:b/>
          <w:bCs/>
          <w:sz w:val="28"/>
          <w:szCs w:val="28"/>
        </w:rPr>
      </w:pPr>
      <w:r w:rsidRPr="00A96230">
        <w:rPr>
          <w:rFonts w:ascii="Times New Roman" w:hAnsi="Times New Roman" w:cs="Times New Roman"/>
          <w:b/>
          <w:bCs/>
          <w:sz w:val="28"/>
          <w:szCs w:val="28"/>
        </w:rPr>
        <w:t>A STUDY ON EMPLOYEE MANAGEMENT SYSTEM AT BLUGREEN ANGEL PEARL PRIVATE LIMITED, CHENNAI</w:t>
      </w:r>
    </w:p>
    <w:p w14:paraId="412C8D80" w14:textId="2CDA42FE" w:rsidR="00583177" w:rsidRPr="00E37A9A" w:rsidRDefault="00A96230" w:rsidP="00B02F4C">
      <w:pPr>
        <w:jc w:val="both"/>
        <w:rPr>
          <w:rFonts w:ascii="Times New Roman" w:hAnsi="Times New Roman" w:cs="Times New Roman"/>
          <w:b/>
          <w:bCs/>
          <w:i/>
          <w:iCs/>
          <w:sz w:val="28"/>
          <w:szCs w:val="28"/>
          <w:vertAlign w:val="superscript"/>
        </w:rPr>
      </w:pPr>
      <w:r>
        <w:rPr>
          <w:rFonts w:ascii="Times New Roman" w:hAnsi="Times New Roman" w:cs="Times New Roman"/>
          <w:b/>
          <w:bCs/>
          <w:i/>
          <w:iCs/>
          <w:sz w:val="28"/>
          <w:szCs w:val="28"/>
        </w:rPr>
        <w:t>Mr</w:t>
      </w:r>
      <w:r w:rsidR="00583177" w:rsidRPr="00E37A9A">
        <w:rPr>
          <w:rFonts w:ascii="Times New Roman" w:hAnsi="Times New Roman" w:cs="Times New Roman"/>
          <w:b/>
          <w:bCs/>
          <w:i/>
          <w:iCs/>
          <w:sz w:val="28"/>
          <w:szCs w:val="28"/>
        </w:rPr>
        <w:t xml:space="preserve">. </w:t>
      </w:r>
      <w:r>
        <w:rPr>
          <w:rFonts w:ascii="Times New Roman" w:hAnsi="Times New Roman" w:cs="Times New Roman"/>
          <w:b/>
          <w:bCs/>
          <w:i/>
          <w:iCs/>
          <w:sz w:val="28"/>
          <w:szCs w:val="28"/>
        </w:rPr>
        <w:t>M. Manoj kumar</w:t>
      </w:r>
      <w:r w:rsidR="00711967" w:rsidRPr="00E37A9A">
        <w:rPr>
          <w:rFonts w:ascii="Times New Roman" w:hAnsi="Times New Roman" w:cs="Times New Roman"/>
          <w:b/>
          <w:bCs/>
          <w:i/>
          <w:iCs/>
          <w:sz w:val="28"/>
          <w:szCs w:val="28"/>
          <w:vertAlign w:val="superscript"/>
        </w:rPr>
        <w:t>1</w:t>
      </w:r>
      <w:r w:rsidR="00583177" w:rsidRPr="00E37A9A">
        <w:rPr>
          <w:rFonts w:ascii="Times New Roman" w:hAnsi="Times New Roman" w:cs="Times New Roman"/>
          <w:b/>
          <w:bCs/>
          <w:i/>
          <w:iCs/>
          <w:sz w:val="28"/>
          <w:szCs w:val="28"/>
        </w:rPr>
        <w:t xml:space="preserve">, </w:t>
      </w:r>
      <w:r w:rsidR="007B63B2">
        <w:rPr>
          <w:rFonts w:ascii="Times New Roman" w:hAnsi="Times New Roman" w:cs="Times New Roman"/>
          <w:b/>
          <w:bCs/>
          <w:i/>
          <w:iCs/>
          <w:sz w:val="28"/>
          <w:szCs w:val="28"/>
        </w:rPr>
        <w:t>A</w:t>
      </w:r>
      <w:r w:rsidR="002C502C">
        <w:rPr>
          <w:rFonts w:ascii="Times New Roman" w:hAnsi="Times New Roman" w:cs="Times New Roman"/>
          <w:b/>
          <w:bCs/>
          <w:i/>
          <w:iCs/>
          <w:sz w:val="28"/>
          <w:szCs w:val="28"/>
        </w:rPr>
        <w:t>ssistant professor</w:t>
      </w:r>
      <w:r w:rsidR="00583177" w:rsidRPr="00E37A9A">
        <w:rPr>
          <w:rFonts w:ascii="Times New Roman" w:hAnsi="Times New Roman" w:cs="Times New Roman"/>
          <w:b/>
          <w:bCs/>
          <w:i/>
          <w:iCs/>
          <w:sz w:val="28"/>
          <w:szCs w:val="28"/>
        </w:rPr>
        <w:t xml:space="preserve">. </w:t>
      </w:r>
      <w:r>
        <w:rPr>
          <w:rFonts w:ascii="Times New Roman" w:hAnsi="Times New Roman" w:cs="Times New Roman"/>
          <w:b/>
          <w:bCs/>
          <w:i/>
          <w:iCs/>
          <w:sz w:val="28"/>
          <w:szCs w:val="28"/>
        </w:rPr>
        <w:t>Rizwanth</w:t>
      </w:r>
      <w:r w:rsidR="00583177" w:rsidRPr="00E37A9A">
        <w:rPr>
          <w:rFonts w:ascii="Times New Roman" w:hAnsi="Times New Roman" w:cs="Times New Roman"/>
          <w:b/>
          <w:bCs/>
          <w:i/>
          <w:iCs/>
          <w:sz w:val="28"/>
          <w:szCs w:val="28"/>
        </w:rPr>
        <w:t xml:space="preserve"> </w:t>
      </w:r>
      <w:r>
        <w:rPr>
          <w:rFonts w:ascii="Times New Roman" w:hAnsi="Times New Roman" w:cs="Times New Roman"/>
          <w:b/>
          <w:bCs/>
          <w:i/>
          <w:iCs/>
          <w:sz w:val="28"/>
          <w:szCs w:val="28"/>
        </w:rPr>
        <w:t>A</w:t>
      </w:r>
      <w:r w:rsidR="00711967" w:rsidRPr="00E37A9A">
        <w:rPr>
          <w:rFonts w:ascii="Times New Roman" w:hAnsi="Times New Roman" w:cs="Times New Roman"/>
          <w:b/>
          <w:bCs/>
          <w:i/>
          <w:iCs/>
          <w:sz w:val="28"/>
          <w:szCs w:val="28"/>
          <w:vertAlign w:val="superscript"/>
        </w:rPr>
        <w:t>2</w:t>
      </w:r>
      <w:r>
        <w:rPr>
          <w:rFonts w:ascii="Times New Roman" w:hAnsi="Times New Roman" w:cs="Times New Roman"/>
          <w:b/>
          <w:bCs/>
          <w:i/>
          <w:iCs/>
          <w:sz w:val="28"/>
          <w:szCs w:val="28"/>
          <w:vertAlign w:val="superscript"/>
        </w:rPr>
        <w:t>.</w:t>
      </w:r>
    </w:p>
    <w:p w14:paraId="6918EEB9" w14:textId="77777777" w:rsidR="00DB6D6A" w:rsidRPr="00E37A9A" w:rsidRDefault="00583177" w:rsidP="00B02F4C">
      <w:pPr>
        <w:jc w:val="both"/>
        <w:rPr>
          <w:rFonts w:ascii="Times New Roman" w:hAnsi="Times New Roman" w:cs="Times New Roman"/>
          <w:szCs w:val="24"/>
        </w:rPr>
      </w:pPr>
      <w:r w:rsidRPr="00E37A9A">
        <w:rPr>
          <w:rFonts w:ascii="Times New Roman" w:hAnsi="Times New Roman" w:cs="Times New Roman"/>
          <w:szCs w:val="24"/>
        </w:rPr>
        <w:t xml:space="preserve">II Year MBA </w:t>
      </w:r>
    </w:p>
    <w:p w14:paraId="0D4E184F" w14:textId="5BE130C5" w:rsidR="00583177" w:rsidRPr="00E37A9A" w:rsidRDefault="00583177" w:rsidP="00B02F4C">
      <w:pPr>
        <w:jc w:val="both"/>
        <w:rPr>
          <w:rFonts w:ascii="Times New Roman" w:hAnsi="Times New Roman" w:cs="Times New Roman"/>
          <w:szCs w:val="24"/>
        </w:rPr>
      </w:pPr>
      <w:r w:rsidRPr="00E37A9A">
        <w:rPr>
          <w:rFonts w:ascii="Times New Roman" w:hAnsi="Times New Roman" w:cs="Times New Roman"/>
          <w:szCs w:val="24"/>
        </w:rPr>
        <w:t>Jerusalem college of engineering</w:t>
      </w:r>
    </w:p>
    <w:p w14:paraId="3F6724B9" w14:textId="010013D5" w:rsidR="00583177" w:rsidRPr="00E37A9A" w:rsidRDefault="00DB6D6A" w:rsidP="00B02F4C">
      <w:pPr>
        <w:pBdr>
          <w:top w:val="single" w:sz="6" w:space="1" w:color="auto"/>
          <w:bottom w:val="single" w:sz="6" w:space="1" w:color="auto"/>
        </w:pBdr>
        <w:jc w:val="both"/>
        <w:rPr>
          <w:rFonts w:ascii="Times New Roman" w:hAnsi="Times New Roman" w:cs="Times New Roman"/>
          <w:b/>
          <w:bCs/>
          <w:sz w:val="28"/>
          <w:szCs w:val="28"/>
        </w:rPr>
      </w:pPr>
      <w:r w:rsidRPr="00E37A9A">
        <w:rPr>
          <w:rFonts w:ascii="Times New Roman" w:hAnsi="Times New Roman" w:cs="Times New Roman"/>
          <w:b/>
          <w:bCs/>
          <w:sz w:val="28"/>
          <w:szCs w:val="28"/>
        </w:rPr>
        <w:t>ABSTRACT</w:t>
      </w:r>
    </w:p>
    <w:p w14:paraId="2B4C86B3" w14:textId="67140EBB" w:rsidR="00A96230" w:rsidRPr="00CD7FEA" w:rsidRDefault="00A96230" w:rsidP="00A96230">
      <w:pPr>
        <w:pBdr>
          <w:bottom w:val="single" w:sz="6" w:space="1" w:color="auto"/>
          <w:between w:val="single" w:sz="6" w:space="1" w:color="auto"/>
        </w:pBdr>
        <w:jc w:val="both"/>
        <w:rPr>
          <w:rFonts w:ascii="Times New Roman" w:hAnsi="Times New Roman" w:cs="Times New Roman"/>
          <w:szCs w:val="24"/>
          <w:lang w:val="en-IN"/>
        </w:rPr>
      </w:pPr>
      <w:r w:rsidRPr="00CD7FEA">
        <w:rPr>
          <w:rFonts w:ascii="Times New Roman" w:hAnsi="Times New Roman" w:cs="Times New Roman"/>
          <w:szCs w:val="24"/>
          <w:lang w:val="en-IN"/>
        </w:rPr>
        <w:t>The Employee Management System is a software application developed to help small-scale industries manage employee details and attendance easily and at a lower cost. Many small companies in India still use pen and paper to maintain records, which can lead to errors and time-consuming work. This system provides two applications — one for employers to manage employee data like attendance, salary, overtime, holidays, and work schedules, and another for employees to mark their attendance and apply for leaves. The system allows the admin to add new employees, departments, and posts. It stores complete employee information, including personal details, education, experience, and skills. Employees can update their profiles, apply for leave, and get notifications from the admin. The leave requests are approved or rejected by the admin based on availability.</w:t>
      </w:r>
    </w:p>
    <w:p w14:paraId="238C4F0D" w14:textId="7CF89F2D" w:rsidR="00583177" w:rsidRPr="00E37A9A" w:rsidRDefault="00583177" w:rsidP="00B02F4C">
      <w:pPr>
        <w:pBdr>
          <w:bottom w:val="single" w:sz="6" w:space="1" w:color="auto"/>
          <w:between w:val="single" w:sz="6" w:space="1" w:color="auto"/>
        </w:pBdr>
        <w:jc w:val="both"/>
        <w:rPr>
          <w:rFonts w:ascii="Times New Roman" w:hAnsi="Times New Roman" w:cs="Times New Roman"/>
          <w:szCs w:val="24"/>
        </w:rPr>
      </w:pPr>
    </w:p>
    <w:p w14:paraId="69159B6D" w14:textId="1CAB02B8" w:rsidR="00583177" w:rsidRPr="00E37A9A" w:rsidRDefault="00DB6D6A" w:rsidP="00B02F4C">
      <w:pPr>
        <w:jc w:val="both"/>
        <w:rPr>
          <w:rFonts w:ascii="Times New Roman" w:hAnsi="Times New Roman" w:cs="Times New Roman"/>
          <w:b/>
          <w:bCs/>
          <w:sz w:val="28"/>
          <w:szCs w:val="28"/>
        </w:rPr>
      </w:pPr>
      <w:r w:rsidRPr="00E37A9A">
        <w:rPr>
          <w:rFonts w:ascii="Times New Roman" w:hAnsi="Times New Roman" w:cs="Times New Roman"/>
          <w:b/>
          <w:bCs/>
          <w:sz w:val="28"/>
          <w:szCs w:val="28"/>
        </w:rPr>
        <w:t>INTRODUCTION</w:t>
      </w:r>
    </w:p>
    <w:p w14:paraId="361B1044" w14:textId="22ED500D" w:rsidR="00A96230" w:rsidRPr="00A96230" w:rsidRDefault="00A96230" w:rsidP="00A96230">
      <w:pPr>
        <w:jc w:val="both"/>
        <w:rPr>
          <w:rFonts w:ascii="Times New Roman" w:hAnsi="Times New Roman" w:cs="Times New Roman"/>
          <w:szCs w:val="24"/>
          <w:lang w:val="en-IN"/>
        </w:rPr>
      </w:pPr>
      <w:r w:rsidRPr="00A96230">
        <w:rPr>
          <w:rFonts w:ascii="Times New Roman" w:hAnsi="Times New Roman" w:cs="Times New Roman"/>
          <w:szCs w:val="24"/>
        </w:rPr>
        <w:t>An Employee Management System (EMS) is an essential tool that helps organizations handle core HR functions such as employee records, attendance tracking, payroll processing, and performance evaluations. Efficient EMS implementation enhances workforce productivity, reduces errors, and improves HR operations. This study focuses on Blugreen Angel Pearl Private Limited, a retail company, analyzing its employee management practices and identifying areas for improvement. The research aims to evaluate the effectiveness of their current EMS and provide recommendations for optimizing HR processes.</w:t>
      </w:r>
    </w:p>
    <w:p w14:paraId="35ED7B0D" w14:textId="77777777" w:rsidR="00E37A9A" w:rsidRPr="00E37A9A" w:rsidRDefault="00E37A9A" w:rsidP="00B02F4C">
      <w:pPr>
        <w:jc w:val="both"/>
        <w:rPr>
          <w:rFonts w:ascii="Times New Roman" w:hAnsi="Times New Roman" w:cs="Times New Roman"/>
          <w:szCs w:val="24"/>
        </w:rPr>
      </w:pPr>
    </w:p>
    <w:p w14:paraId="51BC803D" w14:textId="62BDB781" w:rsidR="00A96230" w:rsidRPr="00A96230" w:rsidRDefault="003F580E" w:rsidP="00A96230">
      <w:pPr>
        <w:pBdr>
          <w:bottom w:val="single" w:sz="6" w:space="1" w:color="auto"/>
        </w:pBdr>
        <w:jc w:val="both"/>
        <w:rPr>
          <w:rFonts w:ascii="Times New Roman" w:hAnsi="Times New Roman" w:cs="Times New Roman"/>
          <w:szCs w:val="24"/>
          <w:lang w:val="en-IN"/>
        </w:rPr>
      </w:pPr>
      <w:r w:rsidRPr="00A96230">
        <w:rPr>
          <w:rFonts w:ascii="Times New Roman" w:hAnsi="Times New Roman" w:cs="Times New Roman"/>
          <w:b/>
          <w:bCs/>
          <w:szCs w:val="24"/>
        </w:rPr>
        <w:t>Keywords:</w:t>
      </w:r>
      <w:r w:rsidRPr="00A96230">
        <w:rPr>
          <w:rFonts w:ascii="Times New Roman" w:hAnsi="Times New Roman" w:cs="Times New Roman"/>
          <w:szCs w:val="24"/>
        </w:rPr>
        <w:t xml:space="preserve"> </w:t>
      </w:r>
      <w:r w:rsidR="00A96230" w:rsidRPr="00A96230">
        <w:rPr>
          <w:rFonts w:ascii="Times New Roman" w:hAnsi="Times New Roman" w:cs="Times New Roman"/>
          <w:szCs w:val="24"/>
          <w:lang w:val="en-IN"/>
        </w:rPr>
        <w:t>Employee Management System</w:t>
      </w:r>
      <w:r w:rsidR="00A96230">
        <w:rPr>
          <w:rFonts w:ascii="Times New Roman" w:hAnsi="Times New Roman" w:cs="Times New Roman"/>
          <w:szCs w:val="24"/>
          <w:lang w:val="en-IN"/>
        </w:rPr>
        <w:t xml:space="preserve">, </w:t>
      </w:r>
      <w:r w:rsidR="00A96230" w:rsidRPr="00A96230">
        <w:rPr>
          <w:rFonts w:ascii="Times New Roman" w:hAnsi="Times New Roman" w:cs="Times New Roman"/>
          <w:szCs w:val="24"/>
          <w:lang w:val="en-IN"/>
        </w:rPr>
        <w:t>Attendance Tracking</w:t>
      </w:r>
      <w:r w:rsidR="00A96230">
        <w:rPr>
          <w:rFonts w:ascii="Times New Roman" w:hAnsi="Times New Roman" w:cs="Times New Roman"/>
          <w:szCs w:val="24"/>
          <w:lang w:val="en-IN"/>
        </w:rPr>
        <w:t xml:space="preserve">, </w:t>
      </w:r>
      <w:r w:rsidR="00A96230" w:rsidRPr="00A96230">
        <w:rPr>
          <w:rFonts w:ascii="Times New Roman" w:hAnsi="Times New Roman" w:cs="Times New Roman"/>
          <w:szCs w:val="24"/>
          <w:lang w:val="en-IN"/>
        </w:rPr>
        <w:t>Payroll Management</w:t>
      </w:r>
      <w:r w:rsidR="00A96230">
        <w:rPr>
          <w:rFonts w:ascii="Times New Roman" w:hAnsi="Times New Roman" w:cs="Times New Roman"/>
          <w:szCs w:val="24"/>
          <w:lang w:val="en-IN"/>
        </w:rPr>
        <w:t xml:space="preserve">, </w:t>
      </w:r>
      <w:r w:rsidR="00A96230" w:rsidRPr="00A96230">
        <w:rPr>
          <w:rFonts w:ascii="Times New Roman" w:hAnsi="Times New Roman" w:cs="Times New Roman"/>
          <w:szCs w:val="24"/>
          <w:lang w:val="en-IN"/>
        </w:rPr>
        <w:t>Leave Management</w:t>
      </w:r>
      <w:r w:rsidR="00A96230">
        <w:rPr>
          <w:rFonts w:ascii="Times New Roman" w:hAnsi="Times New Roman" w:cs="Times New Roman"/>
          <w:szCs w:val="24"/>
          <w:lang w:val="en-IN"/>
        </w:rPr>
        <w:t xml:space="preserve">, </w:t>
      </w:r>
      <w:r w:rsidR="00A96230" w:rsidRPr="00A96230">
        <w:rPr>
          <w:rFonts w:ascii="Times New Roman" w:hAnsi="Times New Roman" w:cs="Times New Roman"/>
          <w:szCs w:val="24"/>
          <w:lang w:val="en-IN"/>
        </w:rPr>
        <w:t>HR Automation</w:t>
      </w:r>
    </w:p>
    <w:p w14:paraId="0709ABC9" w14:textId="4790953A" w:rsidR="005B7CEE" w:rsidRPr="00E37A9A" w:rsidRDefault="005B7CEE" w:rsidP="00A96230">
      <w:pPr>
        <w:pBdr>
          <w:bottom w:val="single" w:sz="6" w:space="1" w:color="auto"/>
        </w:pBdr>
        <w:jc w:val="both"/>
        <w:rPr>
          <w:rFonts w:ascii="Times New Roman" w:hAnsi="Times New Roman" w:cs="Times New Roman"/>
          <w:b/>
          <w:bCs/>
          <w:szCs w:val="24"/>
        </w:rPr>
      </w:pPr>
    </w:p>
    <w:p w14:paraId="16AA248A" w14:textId="77777777" w:rsidR="005B7CEE" w:rsidRPr="00E37A9A" w:rsidRDefault="005B7CEE" w:rsidP="00B02F4C">
      <w:pPr>
        <w:jc w:val="both"/>
        <w:rPr>
          <w:rFonts w:ascii="Times New Roman" w:hAnsi="Times New Roman" w:cs="Times New Roman"/>
          <w:b/>
          <w:bCs/>
          <w:szCs w:val="24"/>
        </w:rPr>
      </w:pPr>
    </w:p>
    <w:p w14:paraId="38C2EF06" w14:textId="5209E7B4" w:rsidR="003F580E" w:rsidRPr="00E37A9A" w:rsidRDefault="00DB6D6A" w:rsidP="00B02F4C">
      <w:pPr>
        <w:jc w:val="both"/>
        <w:rPr>
          <w:rFonts w:ascii="Times New Roman" w:hAnsi="Times New Roman" w:cs="Times New Roman"/>
          <w:b/>
          <w:bCs/>
          <w:sz w:val="28"/>
          <w:szCs w:val="28"/>
        </w:rPr>
      </w:pPr>
      <w:r w:rsidRPr="00E37A9A">
        <w:rPr>
          <w:rFonts w:ascii="Times New Roman" w:hAnsi="Times New Roman" w:cs="Times New Roman"/>
          <w:b/>
          <w:bCs/>
          <w:sz w:val="28"/>
          <w:szCs w:val="28"/>
        </w:rPr>
        <w:t>REVIEW OF INTRODUCTION</w:t>
      </w:r>
    </w:p>
    <w:p w14:paraId="083D2836" w14:textId="77777777" w:rsidR="00560906" w:rsidRPr="00560906" w:rsidRDefault="00560906" w:rsidP="00560906">
      <w:pPr>
        <w:ind w:left="360"/>
        <w:jc w:val="both"/>
        <w:rPr>
          <w:rFonts w:ascii="Times New Roman" w:hAnsi="Times New Roman" w:cs="Times New Roman"/>
          <w:szCs w:val="24"/>
          <w:lang w:val="en-IN"/>
        </w:rPr>
      </w:pPr>
      <w:r w:rsidRPr="00560906">
        <w:rPr>
          <w:rFonts w:ascii="Times New Roman" w:hAnsi="Times New Roman" w:cs="Times New Roman"/>
          <w:szCs w:val="24"/>
        </w:rPr>
        <w:t>KM Sushma Yadav and R. Latha (2022) highlight the challenges faced by a client relying on paper-based management for sites, vendors, and employees. This system risks data loss, complicates tracking work progress, resource allocation, and expenses, and requires manual auditing of employee records, attendance, and leave. Additionally, it makes resource planning difficult due to the lack of accurate tracking.</w:t>
      </w:r>
    </w:p>
    <w:p w14:paraId="2D3C5D49" w14:textId="77777777" w:rsidR="00560906" w:rsidRDefault="00560906" w:rsidP="00560906">
      <w:pPr>
        <w:pBdr>
          <w:bottom w:val="single" w:sz="6" w:space="1" w:color="auto"/>
        </w:pBdr>
        <w:ind w:left="360"/>
        <w:jc w:val="both"/>
        <w:rPr>
          <w:rFonts w:ascii="Times New Roman" w:hAnsi="Times New Roman" w:cs="Times New Roman"/>
          <w:szCs w:val="24"/>
        </w:rPr>
      </w:pPr>
      <w:r w:rsidRPr="00560906">
        <w:rPr>
          <w:rFonts w:ascii="Times New Roman" w:hAnsi="Times New Roman" w:cs="Times New Roman"/>
          <w:szCs w:val="24"/>
        </w:rPr>
        <w:lastRenderedPageBreak/>
        <w:t>Rishabh Bajpai and K. C. Tripathi (2020) discuss an employee management system that streamlines record-keeping, saving time, money, and effort. It enhances transparency in wage calculations, supports HR tasks, and improves overall employee management and performance within an organization.</w:t>
      </w:r>
    </w:p>
    <w:p w14:paraId="1959C2CA" w14:textId="34CAAE75" w:rsidR="00DA5B74" w:rsidRPr="00E37A9A" w:rsidRDefault="00DB6D6A" w:rsidP="00B02F4C">
      <w:pPr>
        <w:jc w:val="both"/>
        <w:rPr>
          <w:rFonts w:ascii="Times New Roman" w:hAnsi="Times New Roman" w:cs="Times New Roman"/>
          <w:b/>
          <w:bCs/>
          <w:sz w:val="28"/>
          <w:szCs w:val="28"/>
        </w:rPr>
      </w:pPr>
      <w:r w:rsidRPr="00E37A9A">
        <w:rPr>
          <w:rFonts w:ascii="Times New Roman" w:hAnsi="Times New Roman" w:cs="Times New Roman"/>
          <w:b/>
          <w:bCs/>
          <w:sz w:val="28"/>
          <w:szCs w:val="28"/>
        </w:rPr>
        <w:t>RESEARCH METHODOLOGY</w:t>
      </w:r>
    </w:p>
    <w:p w14:paraId="13D66874" w14:textId="0524C1AB" w:rsidR="004F1014" w:rsidRPr="00E37A9A" w:rsidRDefault="004F1014" w:rsidP="00B02F4C">
      <w:pPr>
        <w:pBdr>
          <w:bottom w:val="single" w:sz="6" w:space="1" w:color="auto"/>
        </w:pBdr>
        <w:jc w:val="both"/>
        <w:rPr>
          <w:rFonts w:ascii="Times New Roman" w:hAnsi="Times New Roman" w:cs="Times New Roman"/>
          <w:szCs w:val="24"/>
        </w:rPr>
      </w:pPr>
      <w:r w:rsidRPr="00E37A9A">
        <w:rPr>
          <w:rFonts w:ascii="Times New Roman" w:hAnsi="Times New Roman" w:cs="Times New Roman"/>
          <w:szCs w:val="24"/>
        </w:rPr>
        <w:t>This study adopts a descriptive research approach to analyze</w:t>
      </w:r>
      <w:r w:rsidR="00560906">
        <w:rPr>
          <w:rFonts w:ascii="Times New Roman" w:hAnsi="Times New Roman" w:cs="Times New Roman"/>
          <w:szCs w:val="24"/>
        </w:rPr>
        <w:t xml:space="preserve"> </w:t>
      </w:r>
      <w:r w:rsidR="00560906" w:rsidRPr="00560906">
        <w:rPr>
          <w:rFonts w:ascii="Times New Roman" w:hAnsi="Times New Roman" w:cs="Times New Roman"/>
          <w:szCs w:val="24"/>
        </w:rPr>
        <w:t>on employee management system at blugreen angel pearl private limited</w:t>
      </w:r>
      <w:r w:rsidRPr="00E37A9A">
        <w:rPr>
          <w:rFonts w:ascii="Times New Roman" w:hAnsi="Times New Roman" w:cs="Times New Roman"/>
          <w:szCs w:val="24"/>
        </w:rPr>
        <w:t xml:space="preserve">. Both primary and secondary data were utilized, with primary data collected through a structured questionnaire distributed via Google Forms to </w:t>
      </w:r>
      <w:r w:rsidR="00560906">
        <w:rPr>
          <w:rFonts w:ascii="Times New Roman" w:hAnsi="Times New Roman" w:cs="Times New Roman"/>
          <w:szCs w:val="24"/>
        </w:rPr>
        <w:t>employees</w:t>
      </w:r>
      <w:r w:rsidRPr="00E37A9A">
        <w:rPr>
          <w:rFonts w:ascii="Times New Roman" w:hAnsi="Times New Roman" w:cs="Times New Roman"/>
          <w:szCs w:val="24"/>
        </w:rPr>
        <w:t>, while secondary data were sourced from industry reports, research papers, company records, and government policy documents. A non-probability sampling technique (convenience sampling) was employed, targeting 1</w:t>
      </w:r>
      <w:r w:rsidR="00560906">
        <w:rPr>
          <w:rFonts w:ascii="Times New Roman" w:hAnsi="Times New Roman" w:cs="Times New Roman"/>
          <w:szCs w:val="24"/>
        </w:rPr>
        <w:t>10</w:t>
      </w:r>
      <w:r w:rsidRPr="00E37A9A">
        <w:rPr>
          <w:rFonts w:ascii="Times New Roman" w:hAnsi="Times New Roman" w:cs="Times New Roman"/>
          <w:szCs w:val="24"/>
        </w:rPr>
        <w:t xml:space="preserve"> respondents involved in </w:t>
      </w:r>
      <w:r w:rsidR="00560906">
        <w:rPr>
          <w:rFonts w:ascii="Times New Roman" w:hAnsi="Times New Roman" w:cs="Times New Roman"/>
          <w:szCs w:val="24"/>
        </w:rPr>
        <w:t>the employee management</w:t>
      </w:r>
      <w:r w:rsidRPr="00E37A9A">
        <w:rPr>
          <w:rFonts w:ascii="Times New Roman" w:hAnsi="Times New Roman" w:cs="Times New Roman"/>
          <w:szCs w:val="24"/>
        </w:rPr>
        <w:t xml:space="preserve">. The collected data were analyzed using descriptive statistics to summarize </w:t>
      </w:r>
      <w:r w:rsidR="00560906">
        <w:rPr>
          <w:rFonts w:ascii="Times New Roman" w:hAnsi="Times New Roman" w:cs="Times New Roman"/>
          <w:szCs w:val="24"/>
        </w:rPr>
        <w:t>employee satisfaction</w:t>
      </w:r>
      <w:r w:rsidRPr="00E37A9A">
        <w:rPr>
          <w:rFonts w:ascii="Times New Roman" w:hAnsi="Times New Roman" w:cs="Times New Roman"/>
          <w:szCs w:val="24"/>
        </w:rPr>
        <w:t xml:space="preserve">, along with Chi-Square Tests to examine relationships between </w:t>
      </w:r>
      <w:r w:rsidR="00560906">
        <w:rPr>
          <w:rFonts w:ascii="Times New Roman" w:hAnsi="Times New Roman" w:cs="Times New Roman"/>
          <w:szCs w:val="24"/>
        </w:rPr>
        <w:t>gender and education</w:t>
      </w:r>
      <w:r w:rsidRPr="00E37A9A">
        <w:rPr>
          <w:rFonts w:ascii="Times New Roman" w:hAnsi="Times New Roman" w:cs="Times New Roman"/>
          <w:szCs w:val="24"/>
        </w:rPr>
        <w:t xml:space="preserve">. This methodological approach ensures a structured and data-driven understanding of </w:t>
      </w:r>
      <w:r w:rsidR="00560906">
        <w:rPr>
          <w:rFonts w:ascii="Times New Roman" w:hAnsi="Times New Roman" w:cs="Times New Roman"/>
          <w:szCs w:val="24"/>
        </w:rPr>
        <w:t>effectiveness of employee management system.</w:t>
      </w:r>
    </w:p>
    <w:p w14:paraId="2397EB8E" w14:textId="43A31F04" w:rsidR="004F1014" w:rsidRPr="00E37A9A" w:rsidRDefault="00DB6D6A" w:rsidP="00B02F4C">
      <w:pPr>
        <w:jc w:val="both"/>
        <w:rPr>
          <w:rFonts w:ascii="Times New Roman" w:hAnsi="Times New Roman" w:cs="Times New Roman"/>
          <w:b/>
          <w:bCs/>
          <w:sz w:val="28"/>
          <w:szCs w:val="28"/>
        </w:rPr>
      </w:pPr>
      <w:r w:rsidRPr="00E37A9A">
        <w:rPr>
          <w:rFonts w:ascii="Times New Roman" w:hAnsi="Times New Roman" w:cs="Times New Roman"/>
          <w:b/>
          <w:bCs/>
          <w:sz w:val="28"/>
          <w:szCs w:val="28"/>
        </w:rPr>
        <w:t>OBJECTIVE OF THE STUDY</w:t>
      </w:r>
    </w:p>
    <w:p w14:paraId="41CD8FCF" w14:textId="77777777" w:rsidR="00560906" w:rsidRPr="00560906" w:rsidRDefault="00560906" w:rsidP="00560906">
      <w:pPr>
        <w:pStyle w:val="ListParagraph"/>
        <w:spacing w:line="360" w:lineRule="auto"/>
        <w:jc w:val="both"/>
        <w:rPr>
          <w:rFonts w:ascii="Times New Roman" w:hAnsi="Times New Roman" w:cs="Times New Roman"/>
          <w:szCs w:val="24"/>
          <w:lang w:val="en-IN"/>
        </w:rPr>
      </w:pPr>
      <w:r w:rsidRPr="00560906">
        <w:rPr>
          <w:rFonts w:ascii="Times New Roman" w:hAnsi="Times New Roman" w:cs="Times New Roman"/>
          <w:b/>
          <w:bCs/>
          <w:szCs w:val="24"/>
        </w:rPr>
        <w:t>Primary Objective:</w:t>
      </w:r>
    </w:p>
    <w:p w14:paraId="0612D377" w14:textId="6E266069" w:rsidR="00560906" w:rsidRPr="00560906" w:rsidRDefault="00560906" w:rsidP="00560906">
      <w:pPr>
        <w:pStyle w:val="ListParagraph"/>
        <w:spacing w:line="360" w:lineRule="auto"/>
        <w:jc w:val="both"/>
        <w:rPr>
          <w:rFonts w:ascii="Times New Roman" w:hAnsi="Times New Roman" w:cs="Times New Roman"/>
          <w:szCs w:val="24"/>
          <w:lang w:val="en-IN"/>
        </w:rPr>
      </w:pPr>
      <w:r w:rsidRPr="00560906">
        <w:rPr>
          <w:rFonts w:ascii="Times New Roman" w:hAnsi="Times New Roman" w:cs="Times New Roman"/>
          <w:szCs w:val="24"/>
        </w:rPr>
        <w:t xml:space="preserve">           To analyze the effectiveness of the Employee Management System at Blugreen Angel Pearl Private Limited.</w:t>
      </w:r>
    </w:p>
    <w:p w14:paraId="1B4738DA" w14:textId="77777777" w:rsidR="00560906" w:rsidRPr="00560906" w:rsidRDefault="00560906" w:rsidP="00560906">
      <w:pPr>
        <w:pStyle w:val="ListParagraph"/>
        <w:spacing w:line="360" w:lineRule="auto"/>
        <w:jc w:val="both"/>
        <w:rPr>
          <w:rFonts w:ascii="Times New Roman" w:hAnsi="Times New Roman" w:cs="Times New Roman"/>
          <w:szCs w:val="24"/>
          <w:lang w:val="en-IN"/>
        </w:rPr>
      </w:pPr>
      <w:r w:rsidRPr="00560906">
        <w:rPr>
          <w:rFonts w:ascii="Times New Roman" w:hAnsi="Times New Roman" w:cs="Times New Roman"/>
          <w:b/>
          <w:bCs/>
          <w:szCs w:val="24"/>
        </w:rPr>
        <w:t>Secondary Objectives:</w:t>
      </w:r>
    </w:p>
    <w:p w14:paraId="165CB4A7" w14:textId="77777777" w:rsidR="00560906" w:rsidRPr="00560906" w:rsidRDefault="00560906" w:rsidP="00560906">
      <w:pPr>
        <w:pStyle w:val="ListParagraph"/>
        <w:spacing w:line="360" w:lineRule="auto"/>
        <w:jc w:val="both"/>
        <w:rPr>
          <w:rFonts w:ascii="Times New Roman" w:hAnsi="Times New Roman" w:cs="Times New Roman"/>
          <w:szCs w:val="24"/>
          <w:lang w:val="en-IN"/>
        </w:rPr>
      </w:pPr>
      <w:r w:rsidRPr="00560906">
        <w:rPr>
          <w:rFonts w:ascii="Times New Roman" w:hAnsi="Times New Roman" w:cs="Times New Roman"/>
          <w:szCs w:val="24"/>
        </w:rPr>
        <w:t xml:space="preserve">            1. To evaluate payroll processing, attendance tracking, and employee benefits.</w:t>
      </w:r>
    </w:p>
    <w:p w14:paraId="7D8B19A5" w14:textId="77777777" w:rsidR="00560906" w:rsidRPr="00560906" w:rsidRDefault="00560906" w:rsidP="00560906">
      <w:pPr>
        <w:pStyle w:val="ListParagraph"/>
        <w:spacing w:line="360" w:lineRule="auto"/>
        <w:jc w:val="both"/>
        <w:rPr>
          <w:rFonts w:ascii="Times New Roman" w:hAnsi="Times New Roman" w:cs="Times New Roman"/>
          <w:szCs w:val="24"/>
          <w:lang w:val="en-IN"/>
        </w:rPr>
      </w:pPr>
      <w:r w:rsidRPr="00560906">
        <w:rPr>
          <w:rFonts w:ascii="Times New Roman" w:hAnsi="Times New Roman" w:cs="Times New Roman"/>
          <w:szCs w:val="24"/>
        </w:rPr>
        <w:t xml:space="preserve">            2. To assess employee satisfaction levels regarding HR policies and career growth.</w:t>
      </w:r>
    </w:p>
    <w:p w14:paraId="5C63CADF" w14:textId="77777777" w:rsidR="00560906" w:rsidRPr="00560906" w:rsidRDefault="00560906" w:rsidP="00560906">
      <w:pPr>
        <w:pStyle w:val="ListParagraph"/>
        <w:spacing w:line="360" w:lineRule="auto"/>
        <w:jc w:val="both"/>
        <w:rPr>
          <w:rFonts w:ascii="Times New Roman" w:hAnsi="Times New Roman" w:cs="Times New Roman"/>
          <w:szCs w:val="24"/>
          <w:lang w:val="en-IN"/>
        </w:rPr>
      </w:pPr>
      <w:r w:rsidRPr="00560906">
        <w:rPr>
          <w:rFonts w:ascii="Times New Roman" w:hAnsi="Times New Roman" w:cs="Times New Roman"/>
          <w:szCs w:val="24"/>
        </w:rPr>
        <w:t xml:space="preserve">            3. To identify the key challenges in workforce management and propose solutions.</w:t>
      </w:r>
    </w:p>
    <w:p w14:paraId="16E03B54" w14:textId="6DBCC8A9" w:rsidR="00DB6D6A" w:rsidRPr="00E37A9A" w:rsidRDefault="00DB6D6A" w:rsidP="00B02F4C">
      <w:pPr>
        <w:pBdr>
          <w:bottom w:val="single" w:sz="6" w:space="1" w:color="auto"/>
        </w:pBdr>
        <w:jc w:val="both"/>
        <w:rPr>
          <w:rFonts w:ascii="Times New Roman" w:hAnsi="Times New Roman" w:cs="Times New Roman"/>
          <w:szCs w:val="24"/>
        </w:rPr>
      </w:pPr>
    </w:p>
    <w:p w14:paraId="7CB0291A" w14:textId="08CF47F0" w:rsidR="004F1014" w:rsidRPr="00E37A9A" w:rsidRDefault="005A10C1" w:rsidP="00B02F4C">
      <w:pPr>
        <w:jc w:val="both"/>
        <w:rPr>
          <w:rFonts w:ascii="Times New Roman" w:hAnsi="Times New Roman" w:cs="Times New Roman"/>
          <w:b/>
          <w:bCs/>
          <w:sz w:val="28"/>
          <w:szCs w:val="28"/>
        </w:rPr>
      </w:pPr>
      <w:r w:rsidRPr="00E37A9A">
        <w:rPr>
          <w:rFonts w:ascii="Times New Roman" w:hAnsi="Times New Roman" w:cs="Times New Roman"/>
          <w:b/>
          <w:bCs/>
          <w:sz w:val="28"/>
          <w:szCs w:val="28"/>
        </w:rPr>
        <w:t>DATA ANALYSIS AND INTERPRETATION</w:t>
      </w:r>
    </w:p>
    <w:p w14:paraId="530774B0" w14:textId="30B93B9B" w:rsidR="00B95806" w:rsidRPr="00E37A9A" w:rsidRDefault="00711967" w:rsidP="00B02F4C">
      <w:pPr>
        <w:jc w:val="both"/>
        <w:rPr>
          <w:rFonts w:ascii="Times New Roman" w:hAnsi="Times New Roman" w:cs="Times New Roman"/>
          <w:szCs w:val="24"/>
        </w:rPr>
      </w:pPr>
      <w:r w:rsidRPr="00E37A9A">
        <w:rPr>
          <w:rFonts w:ascii="Times New Roman" w:hAnsi="Times New Roman" w:cs="Times New Roman"/>
          <w:szCs w:val="24"/>
        </w:rPr>
        <w:t xml:space="preserve">The questionnaire became the basis to build five hypotheses (Null) for further testing. To </w:t>
      </w:r>
      <w:r w:rsidR="000133E0" w:rsidRPr="00E37A9A">
        <w:rPr>
          <w:rFonts w:ascii="Times New Roman" w:hAnsi="Times New Roman" w:cs="Times New Roman"/>
          <w:szCs w:val="24"/>
        </w:rPr>
        <w:t>analyze</w:t>
      </w:r>
      <w:r w:rsidRPr="00E37A9A">
        <w:rPr>
          <w:rFonts w:ascii="Times New Roman" w:hAnsi="Times New Roman" w:cs="Times New Roman"/>
          <w:szCs w:val="24"/>
        </w:rPr>
        <w:t xml:space="preserve"> the results SPSS is used. In the data analysis process, a Single Factor ANOVA (Analysis of Variance) and a Chi-Square test were used for hypothesis testing. ANOVA is employed to determine if the means between two or more groups differ significantly.</w:t>
      </w:r>
    </w:p>
    <w:p w14:paraId="63B9B5CD" w14:textId="2365C423" w:rsidR="00B95806" w:rsidRPr="00E37A9A" w:rsidRDefault="00560906" w:rsidP="00B02F4C">
      <w:pPr>
        <w:jc w:val="both"/>
        <w:rPr>
          <w:rFonts w:ascii="Times New Roman" w:hAnsi="Times New Roman" w:cs="Times New Roman"/>
          <w:szCs w:val="24"/>
        </w:rPr>
      </w:pPr>
      <w:r>
        <w:rPr>
          <w:rFonts w:ascii="Times New Roman" w:hAnsi="Times New Roman" w:cs="Times New Roman"/>
          <w:szCs w:val="24"/>
        </w:rPr>
        <w:t>Percentage analysis:-</w:t>
      </w:r>
    </w:p>
    <w:p w14:paraId="18BBC6A4" w14:textId="77777777" w:rsidR="000133E0" w:rsidRPr="00E37A9A" w:rsidRDefault="000133E0" w:rsidP="00B02F4C">
      <w:pPr>
        <w:jc w:val="both"/>
        <w:rPr>
          <w:rFonts w:ascii="Times New Roman" w:hAnsi="Times New Roman" w:cs="Times New Roman"/>
          <w:b/>
          <w:bCs/>
          <w:szCs w:val="24"/>
        </w:rPr>
      </w:pPr>
    </w:p>
    <w:p w14:paraId="51CF8008" w14:textId="77777777" w:rsidR="00DB3E94" w:rsidRDefault="00DB3E94" w:rsidP="00B02F4C">
      <w:pPr>
        <w:jc w:val="both"/>
        <w:rPr>
          <w:rFonts w:ascii="Times New Roman" w:hAnsi="Times New Roman" w:cs="Times New Roman"/>
          <w:b/>
          <w:bCs/>
          <w:szCs w:val="24"/>
        </w:rPr>
      </w:pPr>
    </w:p>
    <w:p w14:paraId="582B391B" w14:textId="77777777" w:rsidR="00CA5773" w:rsidRDefault="00CA5773" w:rsidP="00B02F4C">
      <w:pPr>
        <w:jc w:val="both"/>
        <w:rPr>
          <w:rFonts w:ascii="Times New Roman" w:hAnsi="Times New Roman" w:cs="Times New Roman"/>
          <w:b/>
          <w:bCs/>
          <w:szCs w:val="24"/>
        </w:rPr>
      </w:pPr>
    </w:p>
    <w:p w14:paraId="78622E68" w14:textId="77777777" w:rsidR="00CA5773" w:rsidRPr="00E37A9A" w:rsidRDefault="00CA5773" w:rsidP="00B02F4C">
      <w:pPr>
        <w:jc w:val="both"/>
        <w:rPr>
          <w:rFonts w:ascii="Times New Roman" w:hAnsi="Times New Roman" w:cs="Times New Roman"/>
          <w:b/>
          <w:bCs/>
          <w:szCs w:val="24"/>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229"/>
        <w:gridCol w:w="3119"/>
        <w:gridCol w:w="2696"/>
      </w:tblGrid>
      <w:tr w:rsidR="00CA5773" w14:paraId="12D50B87" w14:textId="77777777" w:rsidTr="00CA5773">
        <w:trPr>
          <w:trHeight w:val="275"/>
        </w:trPr>
        <w:tc>
          <w:tcPr>
            <w:tcW w:w="751" w:type="dxa"/>
            <w:vAlign w:val="center"/>
          </w:tcPr>
          <w:p w14:paraId="47CE002F" w14:textId="516EE2A6" w:rsidR="00CA5773" w:rsidRDefault="00CA5773" w:rsidP="00CA5773">
            <w:pPr>
              <w:pStyle w:val="TableParagraph"/>
              <w:jc w:val="center"/>
              <w:rPr>
                <w:sz w:val="24"/>
              </w:rPr>
            </w:pPr>
            <w:r>
              <w:rPr>
                <w:spacing w:val="-4"/>
                <w:sz w:val="24"/>
              </w:rPr>
              <w:lastRenderedPageBreak/>
              <w:t>S.no</w:t>
            </w:r>
          </w:p>
        </w:tc>
        <w:tc>
          <w:tcPr>
            <w:tcW w:w="1229" w:type="dxa"/>
            <w:vAlign w:val="center"/>
          </w:tcPr>
          <w:p w14:paraId="44E9F95E" w14:textId="77777777" w:rsidR="00CA5773" w:rsidRDefault="00CA5773" w:rsidP="00CA5773">
            <w:pPr>
              <w:pStyle w:val="TableParagraph"/>
              <w:jc w:val="center"/>
              <w:rPr>
                <w:sz w:val="24"/>
              </w:rPr>
            </w:pPr>
            <w:r>
              <w:rPr>
                <w:spacing w:val="-5"/>
                <w:sz w:val="24"/>
              </w:rPr>
              <w:t>Age</w:t>
            </w:r>
          </w:p>
        </w:tc>
        <w:tc>
          <w:tcPr>
            <w:tcW w:w="3119" w:type="dxa"/>
            <w:vAlign w:val="center"/>
          </w:tcPr>
          <w:p w14:paraId="5F10735F" w14:textId="77777777" w:rsidR="00CA5773" w:rsidRDefault="00CA5773" w:rsidP="00CA5773">
            <w:pPr>
              <w:pStyle w:val="TableParagraph"/>
              <w:jc w:val="center"/>
              <w:rPr>
                <w:sz w:val="24"/>
              </w:rPr>
            </w:pPr>
            <w:r>
              <w:rPr>
                <w:sz w:val="24"/>
              </w:rPr>
              <w:t>No</w:t>
            </w:r>
            <w:r>
              <w:rPr>
                <w:spacing w:val="-1"/>
                <w:sz w:val="24"/>
              </w:rPr>
              <w:t xml:space="preserve"> </w:t>
            </w:r>
            <w:r>
              <w:rPr>
                <w:sz w:val="24"/>
              </w:rPr>
              <w:t xml:space="preserve">of </w:t>
            </w:r>
            <w:r>
              <w:rPr>
                <w:spacing w:val="-2"/>
                <w:sz w:val="24"/>
              </w:rPr>
              <w:t>Respondents</w:t>
            </w:r>
          </w:p>
        </w:tc>
        <w:tc>
          <w:tcPr>
            <w:tcW w:w="2696" w:type="dxa"/>
            <w:vAlign w:val="center"/>
          </w:tcPr>
          <w:p w14:paraId="1526F6C1" w14:textId="77777777" w:rsidR="00CA5773" w:rsidRDefault="00CA5773" w:rsidP="00CA5773">
            <w:pPr>
              <w:pStyle w:val="TableParagraph"/>
              <w:jc w:val="center"/>
              <w:rPr>
                <w:sz w:val="24"/>
              </w:rPr>
            </w:pPr>
            <w:r>
              <w:rPr>
                <w:sz w:val="24"/>
              </w:rPr>
              <w:t>Percentages</w:t>
            </w:r>
            <w:r>
              <w:rPr>
                <w:spacing w:val="-8"/>
                <w:sz w:val="24"/>
              </w:rPr>
              <w:t xml:space="preserve"> </w:t>
            </w:r>
            <w:r>
              <w:rPr>
                <w:spacing w:val="-2"/>
                <w:sz w:val="24"/>
              </w:rPr>
              <w:t>analysis</w:t>
            </w:r>
          </w:p>
        </w:tc>
      </w:tr>
      <w:tr w:rsidR="00CA5773" w14:paraId="04B43A66" w14:textId="77777777" w:rsidTr="00CA5773">
        <w:trPr>
          <w:trHeight w:val="278"/>
        </w:trPr>
        <w:tc>
          <w:tcPr>
            <w:tcW w:w="751" w:type="dxa"/>
            <w:vAlign w:val="center"/>
          </w:tcPr>
          <w:p w14:paraId="1228037A" w14:textId="77777777" w:rsidR="00CA5773" w:rsidRDefault="00CA5773" w:rsidP="00CA5773">
            <w:pPr>
              <w:pStyle w:val="TableParagraph"/>
              <w:spacing w:before="2"/>
              <w:jc w:val="center"/>
              <w:rPr>
                <w:sz w:val="24"/>
              </w:rPr>
            </w:pPr>
            <w:r>
              <w:rPr>
                <w:spacing w:val="-10"/>
                <w:sz w:val="24"/>
              </w:rPr>
              <w:t>1</w:t>
            </w:r>
          </w:p>
        </w:tc>
        <w:tc>
          <w:tcPr>
            <w:tcW w:w="1229" w:type="dxa"/>
            <w:vAlign w:val="center"/>
          </w:tcPr>
          <w:p w14:paraId="241A1319" w14:textId="77777777" w:rsidR="00CA5773" w:rsidRDefault="00CA5773" w:rsidP="00CA5773">
            <w:pPr>
              <w:pStyle w:val="TableParagraph"/>
              <w:spacing w:before="2"/>
              <w:jc w:val="center"/>
              <w:rPr>
                <w:sz w:val="24"/>
              </w:rPr>
            </w:pPr>
            <w:r>
              <w:rPr>
                <w:spacing w:val="-2"/>
                <w:sz w:val="24"/>
              </w:rPr>
              <w:t>20-</w:t>
            </w:r>
            <w:r>
              <w:rPr>
                <w:spacing w:val="-5"/>
                <w:sz w:val="24"/>
              </w:rPr>
              <w:t>25</w:t>
            </w:r>
          </w:p>
        </w:tc>
        <w:tc>
          <w:tcPr>
            <w:tcW w:w="3119" w:type="dxa"/>
            <w:vAlign w:val="center"/>
          </w:tcPr>
          <w:p w14:paraId="175B6D44" w14:textId="77777777" w:rsidR="00CA5773" w:rsidRDefault="00CA5773" w:rsidP="00CA5773">
            <w:pPr>
              <w:pStyle w:val="TableParagraph"/>
              <w:spacing w:before="2"/>
              <w:jc w:val="center"/>
              <w:rPr>
                <w:sz w:val="24"/>
              </w:rPr>
            </w:pPr>
            <w:r>
              <w:rPr>
                <w:spacing w:val="-5"/>
                <w:sz w:val="24"/>
              </w:rPr>
              <w:t>71</w:t>
            </w:r>
          </w:p>
        </w:tc>
        <w:tc>
          <w:tcPr>
            <w:tcW w:w="2696" w:type="dxa"/>
            <w:vAlign w:val="center"/>
          </w:tcPr>
          <w:p w14:paraId="297B929C" w14:textId="77777777" w:rsidR="00CA5773" w:rsidRDefault="00CA5773" w:rsidP="00CA5773">
            <w:pPr>
              <w:pStyle w:val="TableParagraph"/>
              <w:spacing w:before="2"/>
              <w:jc w:val="center"/>
              <w:rPr>
                <w:sz w:val="24"/>
              </w:rPr>
            </w:pPr>
            <w:r>
              <w:rPr>
                <w:spacing w:val="-2"/>
                <w:sz w:val="24"/>
              </w:rPr>
              <w:t>64.5%</w:t>
            </w:r>
          </w:p>
        </w:tc>
      </w:tr>
      <w:tr w:rsidR="00CA5773" w14:paraId="40AC4DEA" w14:textId="77777777" w:rsidTr="00CA5773">
        <w:trPr>
          <w:trHeight w:val="275"/>
        </w:trPr>
        <w:tc>
          <w:tcPr>
            <w:tcW w:w="751" w:type="dxa"/>
            <w:vAlign w:val="center"/>
          </w:tcPr>
          <w:p w14:paraId="113118B9" w14:textId="77777777" w:rsidR="00CA5773" w:rsidRDefault="00CA5773" w:rsidP="00CA5773">
            <w:pPr>
              <w:pStyle w:val="TableParagraph"/>
              <w:jc w:val="center"/>
              <w:rPr>
                <w:sz w:val="24"/>
              </w:rPr>
            </w:pPr>
            <w:r>
              <w:rPr>
                <w:spacing w:val="-10"/>
                <w:sz w:val="24"/>
              </w:rPr>
              <w:t>2</w:t>
            </w:r>
          </w:p>
        </w:tc>
        <w:tc>
          <w:tcPr>
            <w:tcW w:w="1229" w:type="dxa"/>
            <w:vAlign w:val="center"/>
          </w:tcPr>
          <w:p w14:paraId="238E377E" w14:textId="77777777" w:rsidR="00CA5773" w:rsidRDefault="00CA5773" w:rsidP="00CA5773">
            <w:pPr>
              <w:pStyle w:val="TableParagraph"/>
              <w:jc w:val="center"/>
              <w:rPr>
                <w:sz w:val="24"/>
              </w:rPr>
            </w:pPr>
            <w:r>
              <w:rPr>
                <w:spacing w:val="-2"/>
                <w:sz w:val="24"/>
              </w:rPr>
              <w:t>26-</w:t>
            </w:r>
            <w:r>
              <w:rPr>
                <w:spacing w:val="-5"/>
                <w:sz w:val="24"/>
              </w:rPr>
              <w:t>30</w:t>
            </w:r>
          </w:p>
        </w:tc>
        <w:tc>
          <w:tcPr>
            <w:tcW w:w="3119" w:type="dxa"/>
            <w:vAlign w:val="center"/>
          </w:tcPr>
          <w:p w14:paraId="21F39ECA" w14:textId="77777777" w:rsidR="00CA5773" w:rsidRDefault="00CA5773" w:rsidP="00CA5773">
            <w:pPr>
              <w:pStyle w:val="TableParagraph"/>
              <w:jc w:val="center"/>
              <w:rPr>
                <w:sz w:val="24"/>
              </w:rPr>
            </w:pPr>
            <w:r>
              <w:rPr>
                <w:spacing w:val="-5"/>
                <w:sz w:val="24"/>
              </w:rPr>
              <w:t>24</w:t>
            </w:r>
          </w:p>
        </w:tc>
        <w:tc>
          <w:tcPr>
            <w:tcW w:w="2696" w:type="dxa"/>
            <w:vAlign w:val="center"/>
          </w:tcPr>
          <w:p w14:paraId="1A1F5FD6" w14:textId="77777777" w:rsidR="00CA5773" w:rsidRDefault="00CA5773" w:rsidP="00CA5773">
            <w:pPr>
              <w:pStyle w:val="TableParagraph"/>
              <w:jc w:val="center"/>
              <w:rPr>
                <w:sz w:val="24"/>
              </w:rPr>
            </w:pPr>
            <w:r>
              <w:rPr>
                <w:spacing w:val="-2"/>
                <w:sz w:val="24"/>
              </w:rPr>
              <w:t>21.8%</w:t>
            </w:r>
          </w:p>
        </w:tc>
      </w:tr>
      <w:tr w:rsidR="00CA5773" w14:paraId="0E4FCDBE" w14:textId="77777777" w:rsidTr="00CA5773">
        <w:trPr>
          <w:trHeight w:val="275"/>
        </w:trPr>
        <w:tc>
          <w:tcPr>
            <w:tcW w:w="751" w:type="dxa"/>
            <w:vAlign w:val="center"/>
          </w:tcPr>
          <w:p w14:paraId="2D35D430" w14:textId="77777777" w:rsidR="00CA5773" w:rsidRDefault="00CA5773" w:rsidP="00CA5773">
            <w:pPr>
              <w:pStyle w:val="TableParagraph"/>
              <w:jc w:val="center"/>
              <w:rPr>
                <w:sz w:val="24"/>
              </w:rPr>
            </w:pPr>
            <w:r>
              <w:rPr>
                <w:spacing w:val="-10"/>
                <w:sz w:val="24"/>
              </w:rPr>
              <w:t>3</w:t>
            </w:r>
          </w:p>
        </w:tc>
        <w:tc>
          <w:tcPr>
            <w:tcW w:w="1229" w:type="dxa"/>
            <w:vAlign w:val="center"/>
          </w:tcPr>
          <w:p w14:paraId="051A0889" w14:textId="77777777" w:rsidR="00CA5773" w:rsidRDefault="00CA5773" w:rsidP="00CA5773">
            <w:pPr>
              <w:pStyle w:val="TableParagraph"/>
              <w:jc w:val="center"/>
              <w:rPr>
                <w:sz w:val="24"/>
              </w:rPr>
            </w:pPr>
            <w:r>
              <w:rPr>
                <w:spacing w:val="-2"/>
                <w:sz w:val="24"/>
              </w:rPr>
              <w:t>31-</w:t>
            </w:r>
            <w:r>
              <w:rPr>
                <w:spacing w:val="-5"/>
                <w:sz w:val="24"/>
              </w:rPr>
              <w:t>35</w:t>
            </w:r>
          </w:p>
        </w:tc>
        <w:tc>
          <w:tcPr>
            <w:tcW w:w="3119" w:type="dxa"/>
            <w:vAlign w:val="center"/>
          </w:tcPr>
          <w:p w14:paraId="52C6341A" w14:textId="77777777" w:rsidR="00CA5773" w:rsidRDefault="00CA5773" w:rsidP="00CA5773">
            <w:pPr>
              <w:pStyle w:val="TableParagraph"/>
              <w:jc w:val="center"/>
              <w:rPr>
                <w:sz w:val="24"/>
              </w:rPr>
            </w:pPr>
            <w:r>
              <w:rPr>
                <w:spacing w:val="-5"/>
                <w:sz w:val="24"/>
              </w:rPr>
              <w:t>14</w:t>
            </w:r>
          </w:p>
        </w:tc>
        <w:tc>
          <w:tcPr>
            <w:tcW w:w="2696" w:type="dxa"/>
            <w:vAlign w:val="center"/>
          </w:tcPr>
          <w:p w14:paraId="18C9BC77" w14:textId="77777777" w:rsidR="00CA5773" w:rsidRDefault="00CA5773" w:rsidP="00CA5773">
            <w:pPr>
              <w:pStyle w:val="TableParagraph"/>
              <w:jc w:val="center"/>
              <w:rPr>
                <w:sz w:val="24"/>
              </w:rPr>
            </w:pPr>
            <w:r>
              <w:rPr>
                <w:spacing w:val="-2"/>
                <w:sz w:val="24"/>
              </w:rPr>
              <w:t>12.7%</w:t>
            </w:r>
          </w:p>
        </w:tc>
      </w:tr>
      <w:tr w:rsidR="00CA5773" w14:paraId="78587E45" w14:textId="77777777" w:rsidTr="00CA5773">
        <w:trPr>
          <w:trHeight w:val="275"/>
        </w:trPr>
        <w:tc>
          <w:tcPr>
            <w:tcW w:w="751" w:type="dxa"/>
            <w:vAlign w:val="center"/>
          </w:tcPr>
          <w:p w14:paraId="2694A174" w14:textId="77777777" w:rsidR="00CA5773" w:rsidRDefault="00CA5773" w:rsidP="00CA5773">
            <w:pPr>
              <w:pStyle w:val="TableParagraph"/>
              <w:jc w:val="center"/>
              <w:rPr>
                <w:sz w:val="24"/>
              </w:rPr>
            </w:pPr>
            <w:r>
              <w:rPr>
                <w:spacing w:val="-10"/>
                <w:sz w:val="24"/>
              </w:rPr>
              <w:t>4</w:t>
            </w:r>
          </w:p>
        </w:tc>
        <w:tc>
          <w:tcPr>
            <w:tcW w:w="1229" w:type="dxa"/>
            <w:vAlign w:val="center"/>
          </w:tcPr>
          <w:p w14:paraId="2F02B828" w14:textId="77777777" w:rsidR="00CA5773" w:rsidRDefault="00CA5773" w:rsidP="00CA5773">
            <w:pPr>
              <w:pStyle w:val="TableParagraph"/>
              <w:jc w:val="center"/>
              <w:rPr>
                <w:sz w:val="24"/>
              </w:rPr>
            </w:pPr>
            <w:r>
              <w:rPr>
                <w:spacing w:val="-2"/>
                <w:sz w:val="24"/>
              </w:rPr>
              <w:t>36-</w:t>
            </w:r>
            <w:r>
              <w:rPr>
                <w:spacing w:val="-5"/>
                <w:sz w:val="24"/>
              </w:rPr>
              <w:t>40</w:t>
            </w:r>
          </w:p>
        </w:tc>
        <w:tc>
          <w:tcPr>
            <w:tcW w:w="3119" w:type="dxa"/>
            <w:vAlign w:val="center"/>
          </w:tcPr>
          <w:p w14:paraId="165FA848" w14:textId="77777777" w:rsidR="00CA5773" w:rsidRDefault="00CA5773" w:rsidP="00CA5773">
            <w:pPr>
              <w:pStyle w:val="TableParagraph"/>
              <w:jc w:val="center"/>
              <w:rPr>
                <w:sz w:val="24"/>
              </w:rPr>
            </w:pPr>
            <w:r>
              <w:rPr>
                <w:spacing w:val="-10"/>
                <w:sz w:val="24"/>
              </w:rPr>
              <w:t>1</w:t>
            </w:r>
          </w:p>
        </w:tc>
        <w:tc>
          <w:tcPr>
            <w:tcW w:w="2696" w:type="dxa"/>
            <w:vAlign w:val="center"/>
          </w:tcPr>
          <w:p w14:paraId="6EC78C26" w14:textId="77777777" w:rsidR="00CA5773" w:rsidRDefault="00CA5773" w:rsidP="00CA5773">
            <w:pPr>
              <w:pStyle w:val="TableParagraph"/>
              <w:jc w:val="center"/>
              <w:rPr>
                <w:sz w:val="24"/>
              </w:rPr>
            </w:pPr>
            <w:r>
              <w:rPr>
                <w:spacing w:val="-5"/>
                <w:sz w:val="24"/>
              </w:rPr>
              <w:t>1%</w:t>
            </w:r>
          </w:p>
        </w:tc>
      </w:tr>
      <w:tr w:rsidR="00CA5773" w14:paraId="6B4D93F7" w14:textId="77777777" w:rsidTr="00CA5773">
        <w:trPr>
          <w:trHeight w:val="552"/>
        </w:trPr>
        <w:tc>
          <w:tcPr>
            <w:tcW w:w="751" w:type="dxa"/>
            <w:vAlign w:val="center"/>
          </w:tcPr>
          <w:p w14:paraId="75F10FA1" w14:textId="77777777" w:rsidR="00CA5773" w:rsidRDefault="00CA5773" w:rsidP="00CA5773">
            <w:pPr>
              <w:pStyle w:val="TableParagraph"/>
              <w:spacing w:before="1" w:line="240" w:lineRule="auto"/>
              <w:jc w:val="center"/>
              <w:rPr>
                <w:sz w:val="24"/>
              </w:rPr>
            </w:pPr>
            <w:r>
              <w:rPr>
                <w:spacing w:val="-10"/>
                <w:sz w:val="24"/>
              </w:rPr>
              <w:t>5</w:t>
            </w:r>
          </w:p>
        </w:tc>
        <w:tc>
          <w:tcPr>
            <w:tcW w:w="1229" w:type="dxa"/>
            <w:vAlign w:val="center"/>
          </w:tcPr>
          <w:p w14:paraId="3BF1895A" w14:textId="77777777" w:rsidR="00CA5773" w:rsidRDefault="00CA5773" w:rsidP="00CA5773">
            <w:pPr>
              <w:pStyle w:val="TableParagraph"/>
              <w:spacing w:line="270" w:lineRule="atLeast"/>
              <w:ind w:right="134"/>
              <w:jc w:val="center"/>
              <w:rPr>
                <w:sz w:val="24"/>
              </w:rPr>
            </w:pPr>
            <w:r>
              <w:rPr>
                <w:spacing w:val="-4"/>
                <w:sz w:val="24"/>
              </w:rPr>
              <w:t xml:space="preserve">More </w:t>
            </w:r>
            <w:r>
              <w:rPr>
                <w:sz w:val="24"/>
              </w:rPr>
              <w:t>than</w:t>
            </w:r>
            <w:r>
              <w:rPr>
                <w:spacing w:val="-17"/>
                <w:sz w:val="24"/>
              </w:rPr>
              <w:t xml:space="preserve"> </w:t>
            </w:r>
            <w:r>
              <w:rPr>
                <w:sz w:val="24"/>
              </w:rPr>
              <w:t>40</w:t>
            </w:r>
          </w:p>
        </w:tc>
        <w:tc>
          <w:tcPr>
            <w:tcW w:w="3119" w:type="dxa"/>
            <w:vAlign w:val="center"/>
          </w:tcPr>
          <w:p w14:paraId="3C2F10E5" w14:textId="77777777" w:rsidR="00CA5773" w:rsidRDefault="00CA5773" w:rsidP="00CA5773">
            <w:pPr>
              <w:pStyle w:val="TableParagraph"/>
              <w:spacing w:before="1" w:line="240" w:lineRule="auto"/>
              <w:jc w:val="center"/>
              <w:rPr>
                <w:sz w:val="24"/>
              </w:rPr>
            </w:pPr>
            <w:r>
              <w:rPr>
                <w:spacing w:val="-10"/>
                <w:sz w:val="24"/>
              </w:rPr>
              <w:t>0</w:t>
            </w:r>
          </w:p>
        </w:tc>
        <w:tc>
          <w:tcPr>
            <w:tcW w:w="2696" w:type="dxa"/>
            <w:vAlign w:val="center"/>
          </w:tcPr>
          <w:p w14:paraId="74A7FACE" w14:textId="77777777" w:rsidR="00CA5773" w:rsidRDefault="00CA5773" w:rsidP="00CA5773">
            <w:pPr>
              <w:pStyle w:val="TableParagraph"/>
              <w:spacing w:before="1" w:line="240" w:lineRule="auto"/>
              <w:jc w:val="center"/>
              <w:rPr>
                <w:sz w:val="24"/>
              </w:rPr>
            </w:pPr>
            <w:r>
              <w:rPr>
                <w:spacing w:val="-5"/>
                <w:sz w:val="24"/>
              </w:rPr>
              <w:t>0%</w:t>
            </w:r>
          </w:p>
        </w:tc>
      </w:tr>
      <w:tr w:rsidR="00CA5773" w14:paraId="7007F335" w14:textId="77777777" w:rsidTr="00CA5773">
        <w:trPr>
          <w:trHeight w:val="275"/>
        </w:trPr>
        <w:tc>
          <w:tcPr>
            <w:tcW w:w="751" w:type="dxa"/>
            <w:vAlign w:val="center"/>
          </w:tcPr>
          <w:p w14:paraId="1A325090" w14:textId="77777777" w:rsidR="00CA5773" w:rsidRDefault="00CA5773" w:rsidP="00CA5773">
            <w:pPr>
              <w:pStyle w:val="TableParagraph"/>
              <w:jc w:val="center"/>
              <w:rPr>
                <w:sz w:val="24"/>
              </w:rPr>
            </w:pPr>
            <w:r>
              <w:rPr>
                <w:spacing w:val="-2"/>
                <w:sz w:val="24"/>
              </w:rPr>
              <w:t>Total</w:t>
            </w:r>
          </w:p>
        </w:tc>
        <w:tc>
          <w:tcPr>
            <w:tcW w:w="1229" w:type="dxa"/>
            <w:vAlign w:val="center"/>
          </w:tcPr>
          <w:p w14:paraId="17495219" w14:textId="77777777" w:rsidR="00CA5773" w:rsidRDefault="00CA5773" w:rsidP="00CA5773">
            <w:pPr>
              <w:pStyle w:val="TableParagraph"/>
              <w:spacing w:line="240" w:lineRule="auto"/>
              <w:ind w:left="0"/>
              <w:jc w:val="center"/>
              <w:rPr>
                <w:rFonts w:ascii="Times New Roman"/>
                <w:sz w:val="20"/>
              </w:rPr>
            </w:pPr>
          </w:p>
        </w:tc>
        <w:tc>
          <w:tcPr>
            <w:tcW w:w="3119" w:type="dxa"/>
            <w:vAlign w:val="center"/>
          </w:tcPr>
          <w:p w14:paraId="72DF3BE1" w14:textId="77777777" w:rsidR="00CA5773" w:rsidRDefault="00CA5773" w:rsidP="00CA5773">
            <w:pPr>
              <w:pStyle w:val="TableParagraph"/>
              <w:jc w:val="center"/>
              <w:rPr>
                <w:sz w:val="24"/>
              </w:rPr>
            </w:pPr>
            <w:r>
              <w:rPr>
                <w:spacing w:val="-5"/>
                <w:sz w:val="24"/>
              </w:rPr>
              <w:t>110</w:t>
            </w:r>
          </w:p>
        </w:tc>
        <w:tc>
          <w:tcPr>
            <w:tcW w:w="2696" w:type="dxa"/>
            <w:vAlign w:val="center"/>
          </w:tcPr>
          <w:p w14:paraId="79092CC8" w14:textId="77777777" w:rsidR="00CA5773" w:rsidRDefault="00CA5773" w:rsidP="00CA5773">
            <w:pPr>
              <w:pStyle w:val="TableParagraph"/>
              <w:jc w:val="center"/>
              <w:rPr>
                <w:sz w:val="24"/>
              </w:rPr>
            </w:pPr>
            <w:r>
              <w:rPr>
                <w:spacing w:val="-4"/>
                <w:sz w:val="24"/>
              </w:rPr>
              <w:t>100%</w:t>
            </w:r>
          </w:p>
        </w:tc>
      </w:tr>
    </w:tbl>
    <w:p w14:paraId="48A7D305" w14:textId="699B41CB" w:rsidR="00B95806" w:rsidRDefault="00B95806" w:rsidP="00B02F4C">
      <w:pPr>
        <w:jc w:val="both"/>
        <w:rPr>
          <w:rFonts w:ascii="Times New Roman" w:hAnsi="Times New Roman" w:cs="Times New Roman"/>
          <w:b/>
          <w:bCs/>
          <w:szCs w:val="24"/>
        </w:rPr>
      </w:pPr>
    </w:p>
    <w:p w14:paraId="61A964EB" w14:textId="0AB772E1" w:rsidR="00CA5773" w:rsidRPr="00CA5773" w:rsidRDefault="00CA5773" w:rsidP="00B02F4C">
      <w:pPr>
        <w:jc w:val="both"/>
        <w:rPr>
          <w:rFonts w:ascii="Times New Roman" w:hAnsi="Times New Roman" w:cs="Times New Roman"/>
          <w:b/>
          <w:bCs/>
          <w:sz w:val="28"/>
          <w:szCs w:val="28"/>
        </w:rPr>
      </w:pPr>
      <w:r w:rsidRPr="00CA5773">
        <w:rPr>
          <w:rFonts w:ascii="Times New Roman" w:hAnsi="Times New Roman" w:cs="Times New Roman"/>
          <w:b/>
          <w:bCs/>
          <w:sz w:val="28"/>
          <w:szCs w:val="28"/>
        </w:rPr>
        <w:t>INTERPRETATION</w:t>
      </w:r>
    </w:p>
    <w:p w14:paraId="682D5FE4" w14:textId="77777777" w:rsidR="00CA5773" w:rsidRPr="00CD7FEA" w:rsidRDefault="00CA5773" w:rsidP="00CA5773">
      <w:pPr>
        <w:pStyle w:val="BodyText"/>
        <w:spacing w:line="360" w:lineRule="auto"/>
        <w:ind w:left="23"/>
        <w:rPr>
          <w:rFonts w:ascii="Times New Roman" w:hAnsi="Times New Roman" w:cs="Times New Roman"/>
        </w:rPr>
      </w:pPr>
      <w:r w:rsidRPr="00CD7FEA">
        <w:rPr>
          <w:rFonts w:ascii="Times New Roman" w:hAnsi="Times New Roman" w:cs="Times New Roman"/>
        </w:rPr>
        <w:t>From the above table it is interpreted that the number of respondents 20-25 age of</w:t>
      </w:r>
      <w:r w:rsidRPr="00CD7FEA">
        <w:rPr>
          <w:rFonts w:ascii="Times New Roman" w:hAnsi="Times New Roman" w:cs="Times New Roman"/>
          <w:spacing w:val="80"/>
        </w:rPr>
        <w:t xml:space="preserve"> </w:t>
      </w:r>
      <w:r w:rsidRPr="00CD7FEA">
        <w:rPr>
          <w:rFonts w:ascii="Times New Roman" w:hAnsi="Times New Roman" w:cs="Times New Roman"/>
        </w:rPr>
        <w:t>respondents</w:t>
      </w:r>
      <w:r w:rsidRPr="00CD7FEA">
        <w:rPr>
          <w:rFonts w:ascii="Times New Roman" w:hAnsi="Times New Roman" w:cs="Times New Roman"/>
          <w:spacing w:val="1"/>
        </w:rPr>
        <w:t xml:space="preserve"> </w:t>
      </w:r>
      <w:r w:rsidRPr="00CD7FEA">
        <w:rPr>
          <w:rFonts w:ascii="Times New Roman" w:hAnsi="Times New Roman" w:cs="Times New Roman"/>
        </w:rPr>
        <w:t>are</w:t>
      </w:r>
      <w:r w:rsidRPr="00CD7FEA">
        <w:rPr>
          <w:rFonts w:ascii="Times New Roman" w:hAnsi="Times New Roman" w:cs="Times New Roman"/>
          <w:spacing w:val="4"/>
        </w:rPr>
        <w:t xml:space="preserve"> </w:t>
      </w:r>
      <w:r w:rsidRPr="00CD7FEA">
        <w:rPr>
          <w:rFonts w:ascii="Times New Roman" w:hAnsi="Times New Roman" w:cs="Times New Roman"/>
        </w:rPr>
        <w:t>64.5%,</w:t>
      </w:r>
      <w:r w:rsidRPr="00CD7FEA">
        <w:rPr>
          <w:rFonts w:ascii="Times New Roman" w:hAnsi="Times New Roman" w:cs="Times New Roman"/>
          <w:spacing w:val="5"/>
        </w:rPr>
        <w:t xml:space="preserve"> </w:t>
      </w:r>
      <w:r w:rsidRPr="00CD7FEA">
        <w:rPr>
          <w:rFonts w:ascii="Times New Roman" w:hAnsi="Times New Roman" w:cs="Times New Roman"/>
        </w:rPr>
        <w:t>between</w:t>
      </w:r>
      <w:r w:rsidRPr="00CD7FEA">
        <w:rPr>
          <w:rFonts w:ascii="Times New Roman" w:hAnsi="Times New Roman" w:cs="Times New Roman"/>
          <w:spacing w:val="9"/>
        </w:rPr>
        <w:t xml:space="preserve"> </w:t>
      </w:r>
      <w:r w:rsidRPr="00CD7FEA">
        <w:rPr>
          <w:rFonts w:ascii="Times New Roman" w:hAnsi="Times New Roman" w:cs="Times New Roman"/>
        </w:rPr>
        <w:t>26-30</w:t>
      </w:r>
      <w:r w:rsidRPr="00CD7FEA">
        <w:rPr>
          <w:rFonts w:ascii="Times New Roman" w:hAnsi="Times New Roman" w:cs="Times New Roman"/>
          <w:spacing w:val="2"/>
        </w:rPr>
        <w:t xml:space="preserve"> </w:t>
      </w:r>
      <w:r w:rsidRPr="00CD7FEA">
        <w:rPr>
          <w:rFonts w:ascii="Times New Roman" w:hAnsi="Times New Roman" w:cs="Times New Roman"/>
        </w:rPr>
        <w:t>age</w:t>
      </w:r>
      <w:r w:rsidRPr="00CD7FEA">
        <w:rPr>
          <w:rFonts w:ascii="Times New Roman" w:hAnsi="Times New Roman" w:cs="Times New Roman"/>
          <w:spacing w:val="3"/>
        </w:rPr>
        <w:t xml:space="preserve"> </w:t>
      </w:r>
      <w:r w:rsidRPr="00CD7FEA">
        <w:rPr>
          <w:rFonts w:ascii="Times New Roman" w:hAnsi="Times New Roman" w:cs="Times New Roman"/>
        </w:rPr>
        <w:t>of</w:t>
      </w:r>
      <w:r w:rsidRPr="00CD7FEA">
        <w:rPr>
          <w:rFonts w:ascii="Times New Roman" w:hAnsi="Times New Roman" w:cs="Times New Roman"/>
          <w:spacing w:val="5"/>
        </w:rPr>
        <w:t xml:space="preserve"> </w:t>
      </w:r>
      <w:r w:rsidRPr="00CD7FEA">
        <w:rPr>
          <w:rFonts w:ascii="Times New Roman" w:hAnsi="Times New Roman" w:cs="Times New Roman"/>
        </w:rPr>
        <w:t>respondents</w:t>
      </w:r>
      <w:r w:rsidRPr="00CD7FEA">
        <w:rPr>
          <w:rFonts w:ascii="Times New Roman" w:hAnsi="Times New Roman" w:cs="Times New Roman"/>
          <w:spacing w:val="4"/>
        </w:rPr>
        <w:t xml:space="preserve"> </w:t>
      </w:r>
      <w:r w:rsidRPr="00CD7FEA">
        <w:rPr>
          <w:rFonts w:ascii="Times New Roman" w:hAnsi="Times New Roman" w:cs="Times New Roman"/>
        </w:rPr>
        <w:t>are</w:t>
      </w:r>
      <w:r w:rsidRPr="00CD7FEA">
        <w:rPr>
          <w:rFonts w:ascii="Times New Roman" w:hAnsi="Times New Roman" w:cs="Times New Roman"/>
          <w:spacing w:val="2"/>
        </w:rPr>
        <w:t xml:space="preserve"> </w:t>
      </w:r>
      <w:r w:rsidRPr="00CD7FEA">
        <w:rPr>
          <w:rFonts w:ascii="Times New Roman" w:hAnsi="Times New Roman" w:cs="Times New Roman"/>
        </w:rPr>
        <w:t>21.8%,</w:t>
      </w:r>
      <w:r w:rsidRPr="00CD7FEA">
        <w:rPr>
          <w:rFonts w:ascii="Times New Roman" w:hAnsi="Times New Roman" w:cs="Times New Roman"/>
          <w:spacing w:val="5"/>
        </w:rPr>
        <w:t xml:space="preserve"> </w:t>
      </w:r>
      <w:r w:rsidRPr="00CD7FEA">
        <w:rPr>
          <w:rFonts w:ascii="Times New Roman" w:hAnsi="Times New Roman" w:cs="Times New Roman"/>
        </w:rPr>
        <w:t>between</w:t>
      </w:r>
      <w:r w:rsidRPr="00CD7FEA">
        <w:rPr>
          <w:rFonts w:ascii="Times New Roman" w:hAnsi="Times New Roman" w:cs="Times New Roman"/>
          <w:spacing w:val="10"/>
        </w:rPr>
        <w:t xml:space="preserve"> </w:t>
      </w:r>
      <w:r w:rsidRPr="00CD7FEA">
        <w:rPr>
          <w:rFonts w:ascii="Times New Roman" w:hAnsi="Times New Roman" w:cs="Times New Roman"/>
          <w:spacing w:val="-5"/>
        </w:rPr>
        <w:t>31-</w:t>
      </w:r>
    </w:p>
    <w:p w14:paraId="2FC49DB3" w14:textId="77777777" w:rsidR="00CA5773" w:rsidRPr="00CD7FEA" w:rsidRDefault="00CA5773" w:rsidP="00CA5773">
      <w:pPr>
        <w:pStyle w:val="BodyText"/>
        <w:spacing w:line="360" w:lineRule="auto"/>
        <w:ind w:left="23"/>
        <w:rPr>
          <w:rFonts w:ascii="Times New Roman" w:hAnsi="Times New Roman" w:cs="Times New Roman"/>
        </w:rPr>
      </w:pPr>
      <w:r w:rsidRPr="00CD7FEA">
        <w:rPr>
          <w:rFonts w:ascii="Times New Roman" w:hAnsi="Times New Roman" w:cs="Times New Roman"/>
        </w:rPr>
        <w:t>35</w:t>
      </w:r>
      <w:r w:rsidRPr="00CD7FEA">
        <w:rPr>
          <w:rFonts w:ascii="Times New Roman" w:hAnsi="Times New Roman" w:cs="Times New Roman"/>
          <w:spacing w:val="39"/>
        </w:rPr>
        <w:t xml:space="preserve"> </w:t>
      </w:r>
      <w:r w:rsidRPr="00CD7FEA">
        <w:rPr>
          <w:rFonts w:ascii="Times New Roman" w:hAnsi="Times New Roman" w:cs="Times New Roman"/>
        </w:rPr>
        <w:t>ages</w:t>
      </w:r>
      <w:r w:rsidRPr="00CD7FEA">
        <w:rPr>
          <w:rFonts w:ascii="Times New Roman" w:hAnsi="Times New Roman" w:cs="Times New Roman"/>
          <w:spacing w:val="38"/>
        </w:rPr>
        <w:t xml:space="preserve"> </w:t>
      </w:r>
      <w:r w:rsidRPr="00CD7FEA">
        <w:rPr>
          <w:rFonts w:ascii="Times New Roman" w:hAnsi="Times New Roman" w:cs="Times New Roman"/>
        </w:rPr>
        <w:t>of</w:t>
      </w:r>
      <w:r w:rsidRPr="00CD7FEA">
        <w:rPr>
          <w:rFonts w:ascii="Times New Roman" w:hAnsi="Times New Roman" w:cs="Times New Roman"/>
          <w:spacing w:val="38"/>
        </w:rPr>
        <w:t xml:space="preserve"> </w:t>
      </w:r>
      <w:r w:rsidRPr="00CD7FEA">
        <w:rPr>
          <w:rFonts w:ascii="Times New Roman" w:hAnsi="Times New Roman" w:cs="Times New Roman"/>
        </w:rPr>
        <w:t>respondents</w:t>
      </w:r>
      <w:r w:rsidRPr="00CD7FEA">
        <w:rPr>
          <w:rFonts w:ascii="Times New Roman" w:hAnsi="Times New Roman" w:cs="Times New Roman"/>
          <w:spacing w:val="38"/>
        </w:rPr>
        <w:t xml:space="preserve"> </w:t>
      </w:r>
      <w:r w:rsidRPr="00CD7FEA">
        <w:rPr>
          <w:rFonts w:ascii="Times New Roman" w:hAnsi="Times New Roman" w:cs="Times New Roman"/>
        </w:rPr>
        <w:t>are</w:t>
      </w:r>
      <w:r w:rsidRPr="00CD7FEA">
        <w:rPr>
          <w:rFonts w:ascii="Times New Roman" w:hAnsi="Times New Roman" w:cs="Times New Roman"/>
          <w:spacing w:val="40"/>
        </w:rPr>
        <w:t xml:space="preserve"> </w:t>
      </w:r>
      <w:r w:rsidRPr="00CD7FEA">
        <w:rPr>
          <w:rFonts w:ascii="Times New Roman" w:hAnsi="Times New Roman" w:cs="Times New Roman"/>
        </w:rPr>
        <w:t>12.7%,</w:t>
      </w:r>
      <w:r w:rsidRPr="00CD7FEA">
        <w:rPr>
          <w:rFonts w:ascii="Times New Roman" w:hAnsi="Times New Roman" w:cs="Times New Roman"/>
          <w:spacing w:val="38"/>
        </w:rPr>
        <w:t xml:space="preserve"> </w:t>
      </w:r>
      <w:r w:rsidRPr="00CD7FEA">
        <w:rPr>
          <w:rFonts w:ascii="Times New Roman" w:hAnsi="Times New Roman" w:cs="Times New Roman"/>
        </w:rPr>
        <w:t>between</w:t>
      </w:r>
      <w:r w:rsidRPr="00CD7FEA">
        <w:rPr>
          <w:rFonts w:ascii="Times New Roman" w:hAnsi="Times New Roman" w:cs="Times New Roman"/>
          <w:spacing w:val="39"/>
        </w:rPr>
        <w:t xml:space="preserve"> </w:t>
      </w:r>
      <w:r w:rsidRPr="00CD7FEA">
        <w:rPr>
          <w:rFonts w:ascii="Times New Roman" w:hAnsi="Times New Roman" w:cs="Times New Roman"/>
        </w:rPr>
        <w:t>36-40</w:t>
      </w:r>
      <w:r w:rsidRPr="00CD7FEA">
        <w:rPr>
          <w:rFonts w:ascii="Times New Roman" w:hAnsi="Times New Roman" w:cs="Times New Roman"/>
          <w:spacing w:val="36"/>
        </w:rPr>
        <w:t xml:space="preserve"> </w:t>
      </w:r>
      <w:r w:rsidRPr="00CD7FEA">
        <w:rPr>
          <w:rFonts w:ascii="Times New Roman" w:hAnsi="Times New Roman" w:cs="Times New Roman"/>
        </w:rPr>
        <w:t>ages</w:t>
      </w:r>
      <w:r w:rsidRPr="00CD7FEA">
        <w:rPr>
          <w:rFonts w:ascii="Times New Roman" w:hAnsi="Times New Roman" w:cs="Times New Roman"/>
          <w:spacing w:val="36"/>
        </w:rPr>
        <w:t xml:space="preserve"> </w:t>
      </w:r>
      <w:r w:rsidRPr="00CD7FEA">
        <w:rPr>
          <w:rFonts w:ascii="Times New Roman" w:hAnsi="Times New Roman" w:cs="Times New Roman"/>
        </w:rPr>
        <w:t>of</w:t>
      </w:r>
      <w:r w:rsidRPr="00CD7FEA">
        <w:rPr>
          <w:rFonts w:ascii="Times New Roman" w:hAnsi="Times New Roman" w:cs="Times New Roman"/>
          <w:spacing w:val="40"/>
        </w:rPr>
        <w:t xml:space="preserve"> </w:t>
      </w:r>
      <w:r w:rsidRPr="00CD7FEA">
        <w:rPr>
          <w:rFonts w:ascii="Times New Roman" w:hAnsi="Times New Roman" w:cs="Times New Roman"/>
        </w:rPr>
        <w:t>respondents</w:t>
      </w:r>
      <w:r w:rsidRPr="00CD7FEA">
        <w:rPr>
          <w:rFonts w:ascii="Times New Roman" w:hAnsi="Times New Roman" w:cs="Times New Roman"/>
          <w:spacing w:val="40"/>
        </w:rPr>
        <w:t xml:space="preserve"> </w:t>
      </w:r>
      <w:r w:rsidRPr="00CD7FEA">
        <w:rPr>
          <w:rFonts w:ascii="Times New Roman" w:hAnsi="Times New Roman" w:cs="Times New Roman"/>
        </w:rPr>
        <w:t>are</w:t>
      </w:r>
      <w:r w:rsidRPr="00CD7FEA">
        <w:rPr>
          <w:rFonts w:ascii="Times New Roman" w:hAnsi="Times New Roman" w:cs="Times New Roman"/>
          <w:spacing w:val="36"/>
        </w:rPr>
        <w:t xml:space="preserve"> </w:t>
      </w:r>
      <w:r w:rsidRPr="00CD7FEA">
        <w:rPr>
          <w:rFonts w:ascii="Times New Roman" w:hAnsi="Times New Roman" w:cs="Times New Roman"/>
        </w:rPr>
        <w:t>1%, between more than 40 ages of respondents are 0%.</w:t>
      </w:r>
    </w:p>
    <w:p w14:paraId="24E296C6" w14:textId="15A35979" w:rsidR="00CA5773" w:rsidRPr="00CA5773" w:rsidRDefault="00CA5773" w:rsidP="00CA5773">
      <w:pPr>
        <w:rPr>
          <w:rFonts w:ascii="Times New Roman" w:hAnsi="Times New Roman" w:cs="Times New Roman"/>
          <w:b/>
          <w:bCs/>
          <w:sz w:val="28"/>
          <w:szCs w:val="28"/>
        </w:rPr>
      </w:pPr>
      <w:r w:rsidRPr="00CA5773">
        <w:rPr>
          <w:rFonts w:ascii="Times New Roman" w:hAnsi="Times New Roman" w:cs="Times New Roman"/>
          <w:b/>
          <w:bCs/>
          <w:sz w:val="28"/>
          <w:szCs w:val="28"/>
        </w:rPr>
        <w:t>INFERENCE</w:t>
      </w:r>
    </w:p>
    <w:p w14:paraId="23BEECFE" w14:textId="77777777" w:rsidR="00CA5773" w:rsidRDefault="00CA5773" w:rsidP="00CA5773">
      <w:pPr>
        <w:pStyle w:val="BodyText"/>
        <w:spacing w:before="22"/>
        <w:rPr>
          <w:rFonts w:ascii="Arial"/>
          <w:b/>
        </w:rPr>
      </w:pPr>
    </w:p>
    <w:p w14:paraId="6E96958D" w14:textId="77777777" w:rsidR="00CA5773" w:rsidRDefault="00CA5773" w:rsidP="00CA5773">
      <w:pPr>
        <w:pStyle w:val="ListParagraph"/>
        <w:widowControl w:val="0"/>
        <w:numPr>
          <w:ilvl w:val="0"/>
          <w:numId w:val="16"/>
        </w:numPr>
        <w:tabs>
          <w:tab w:val="left" w:pos="742"/>
        </w:tabs>
        <w:autoSpaceDE w:val="0"/>
        <w:autoSpaceDN w:val="0"/>
        <w:spacing w:after="0" w:line="240" w:lineRule="auto"/>
        <w:ind w:left="742" w:hanging="359"/>
        <w:contextualSpacing w:val="0"/>
      </w:pPr>
      <w:r>
        <w:t>Majority</w:t>
      </w:r>
      <w:r>
        <w:rPr>
          <w:spacing w:val="-5"/>
        </w:rPr>
        <w:t xml:space="preserve"> </w:t>
      </w:r>
      <w:r>
        <w:t>64.5%</w:t>
      </w:r>
      <w:r>
        <w:rPr>
          <w:spacing w:val="-2"/>
        </w:rPr>
        <w:t xml:space="preserve"> </w:t>
      </w:r>
      <w:r>
        <w:t>of</w:t>
      </w:r>
      <w:r>
        <w:rPr>
          <w:spacing w:val="-3"/>
        </w:rPr>
        <w:t xml:space="preserve"> </w:t>
      </w:r>
      <w:r>
        <w:t>the</w:t>
      </w:r>
      <w:r>
        <w:rPr>
          <w:spacing w:val="-2"/>
        </w:rPr>
        <w:t xml:space="preserve"> </w:t>
      </w:r>
      <w:r>
        <w:t>respondents</w:t>
      </w:r>
      <w:r>
        <w:rPr>
          <w:spacing w:val="-2"/>
        </w:rPr>
        <w:t xml:space="preserve"> </w:t>
      </w:r>
      <w:r>
        <w:t>belong</w:t>
      </w:r>
      <w:r>
        <w:rPr>
          <w:spacing w:val="-2"/>
        </w:rPr>
        <w:t xml:space="preserve"> </w:t>
      </w:r>
      <w:r>
        <w:t>to</w:t>
      </w:r>
      <w:r>
        <w:rPr>
          <w:spacing w:val="-3"/>
        </w:rPr>
        <w:t xml:space="preserve"> </w:t>
      </w:r>
      <w:r>
        <w:t>the</w:t>
      </w:r>
      <w:r>
        <w:rPr>
          <w:spacing w:val="-2"/>
        </w:rPr>
        <w:t xml:space="preserve"> </w:t>
      </w:r>
      <w:r>
        <w:t>age group</w:t>
      </w:r>
      <w:r>
        <w:rPr>
          <w:spacing w:val="-2"/>
        </w:rPr>
        <w:t xml:space="preserve"> </w:t>
      </w:r>
      <w:r>
        <w:t>of</w:t>
      </w:r>
      <w:r>
        <w:rPr>
          <w:spacing w:val="-4"/>
        </w:rPr>
        <w:t xml:space="preserve"> </w:t>
      </w:r>
      <w:r>
        <w:t>20-25</w:t>
      </w:r>
      <w:r>
        <w:rPr>
          <w:spacing w:val="-3"/>
        </w:rPr>
        <w:t xml:space="preserve"> </w:t>
      </w:r>
      <w:r>
        <w:rPr>
          <w:spacing w:val="-2"/>
        </w:rPr>
        <w:t>category</w:t>
      </w:r>
    </w:p>
    <w:p w14:paraId="5280A867" w14:textId="77777777" w:rsidR="00B95806" w:rsidRDefault="00B95806" w:rsidP="00B02F4C">
      <w:pPr>
        <w:jc w:val="both"/>
        <w:rPr>
          <w:rFonts w:ascii="Times New Roman" w:hAnsi="Times New Roman" w:cs="Times New Roman"/>
          <w:b/>
          <w:bCs/>
          <w:szCs w:val="24"/>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4"/>
        <w:gridCol w:w="2255"/>
        <w:gridCol w:w="2257"/>
        <w:gridCol w:w="2255"/>
      </w:tblGrid>
      <w:tr w:rsidR="00CA5773" w14:paraId="56BE31D2" w14:textId="77777777" w:rsidTr="00CA5773">
        <w:trPr>
          <w:trHeight w:val="551"/>
        </w:trPr>
        <w:tc>
          <w:tcPr>
            <w:tcW w:w="2254" w:type="dxa"/>
            <w:vAlign w:val="center"/>
          </w:tcPr>
          <w:p w14:paraId="58CA8FA7" w14:textId="77777777" w:rsidR="00CA5773" w:rsidRDefault="00CA5773" w:rsidP="00CA5773">
            <w:pPr>
              <w:pStyle w:val="TableParagraph"/>
              <w:spacing w:line="240" w:lineRule="auto"/>
              <w:jc w:val="center"/>
              <w:rPr>
                <w:sz w:val="24"/>
              </w:rPr>
            </w:pPr>
            <w:r>
              <w:rPr>
                <w:spacing w:val="-4"/>
                <w:sz w:val="24"/>
              </w:rPr>
              <w:t>S.no</w:t>
            </w:r>
          </w:p>
        </w:tc>
        <w:tc>
          <w:tcPr>
            <w:tcW w:w="2255" w:type="dxa"/>
            <w:vAlign w:val="center"/>
          </w:tcPr>
          <w:p w14:paraId="6DF5ECFB" w14:textId="77777777" w:rsidR="00CA5773" w:rsidRDefault="00CA5773" w:rsidP="00CA5773">
            <w:pPr>
              <w:pStyle w:val="TableParagraph"/>
              <w:spacing w:line="270" w:lineRule="atLeast"/>
              <w:jc w:val="center"/>
              <w:rPr>
                <w:sz w:val="24"/>
              </w:rPr>
            </w:pPr>
            <w:r>
              <w:rPr>
                <w:spacing w:val="-2"/>
                <w:sz w:val="24"/>
              </w:rPr>
              <w:t>Education qualification</w:t>
            </w:r>
          </w:p>
        </w:tc>
        <w:tc>
          <w:tcPr>
            <w:tcW w:w="2257" w:type="dxa"/>
            <w:vAlign w:val="center"/>
          </w:tcPr>
          <w:p w14:paraId="0E9147EE" w14:textId="77777777" w:rsidR="00CA5773" w:rsidRDefault="00CA5773" w:rsidP="00CA5773">
            <w:pPr>
              <w:pStyle w:val="TableParagraph"/>
              <w:spacing w:line="240" w:lineRule="auto"/>
              <w:ind w:left="106"/>
              <w:jc w:val="center"/>
              <w:rPr>
                <w:sz w:val="24"/>
              </w:rPr>
            </w:pPr>
            <w:r>
              <w:rPr>
                <w:sz w:val="24"/>
              </w:rPr>
              <w:t>No</w:t>
            </w:r>
            <w:r>
              <w:rPr>
                <w:spacing w:val="-8"/>
                <w:sz w:val="24"/>
              </w:rPr>
              <w:t xml:space="preserve"> </w:t>
            </w:r>
            <w:r>
              <w:rPr>
                <w:sz w:val="24"/>
              </w:rPr>
              <w:t>of</w:t>
            </w:r>
            <w:r>
              <w:rPr>
                <w:spacing w:val="-9"/>
                <w:sz w:val="24"/>
              </w:rPr>
              <w:t xml:space="preserve"> </w:t>
            </w:r>
            <w:r>
              <w:rPr>
                <w:spacing w:val="-2"/>
                <w:sz w:val="24"/>
              </w:rPr>
              <w:t>Respondents</w:t>
            </w:r>
          </w:p>
        </w:tc>
        <w:tc>
          <w:tcPr>
            <w:tcW w:w="2255" w:type="dxa"/>
            <w:vAlign w:val="center"/>
          </w:tcPr>
          <w:p w14:paraId="76813AEB" w14:textId="77777777" w:rsidR="00CA5773" w:rsidRDefault="00CA5773" w:rsidP="00CA5773">
            <w:pPr>
              <w:pStyle w:val="TableParagraph"/>
              <w:spacing w:line="270" w:lineRule="atLeast"/>
              <w:ind w:left="105"/>
              <w:jc w:val="center"/>
              <w:rPr>
                <w:sz w:val="24"/>
              </w:rPr>
            </w:pPr>
            <w:r>
              <w:rPr>
                <w:spacing w:val="-2"/>
                <w:sz w:val="24"/>
              </w:rPr>
              <w:t>Percentages analysis</w:t>
            </w:r>
          </w:p>
        </w:tc>
      </w:tr>
      <w:tr w:rsidR="00CA5773" w14:paraId="2518DB7E" w14:textId="77777777" w:rsidTr="00CA5773">
        <w:trPr>
          <w:trHeight w:val="275"/>
        </w:trPr>
        <w:tc>
          <w:tcPr>
            <w:tcW w:w="2254" w:type="dxa"/>
            <w:vAlign w:val="center"/>
          </w:tcPr>
          <w:p w14:paraId="598A2738" w14:textId="77777777" w:rsidR="00CA5773" w:rsidRDefault="00CA5773" w:rsidP="00CA5773">
            <w:pPr>
              <w:pStyle w:val="TableParagraph"/>
              <w:jc w:val="center"/>
              <w:rPr>
                <w:sz w:val="24"/>
              </w:rPr>
            </w:pPr>
            <w:r>
              <w:rPr>
                <w:spacing w:val="-10"/>
                <w:sz w:val="24"/>
              </w:rPr>
              <w:t>1</w:t>
            </w:r>
          </w:p>
        </w:tc>
        <w:tc>
          <w:tcPr>
            <w:tcW w:w="2255" w:type="dxa"/>
            <w:vAlign w:val="center"/>
          </w:tcPr>
          <w:p w14:paraId="240F78B2" w14:textId="77777777" w:rsidR="00CA5773" w:rsidRDefault="00CA5773" w:rsidP="00CA5773">
            <w:pPr>
              <w:pStyle w:val="TableParagraph"/>
              <w:jc w:val="center"/>
              <w:rPr>
                <w:sz w:val="24"/>
              </w:rPr>
            </w:pPr>
            <w:r>
              <w:rPr>
                <w:spacing w:val="-2"/>
                <w:sz w:val="24"/>
              </w:rPr>
              <w:t>Diploma</w:t>
            </w:r>
          </w:p>
        </w:tc>
        <w:tc>
          <w:tcPr>
            <w:tcW w:w="2257" w:type="dxa"/>
            <w:vAlign w:val="center"/>
          </w:tcPr>
          <w:p w14:paraId="009606FB" w14:textId="77777777" w:rsidR="00CA5773" w:rsidRDefault="00CA5773" w:rsidP="00CA5773">
            <w:pPr>
              <w:pStyle w:val="TableParagraph"/>
              <w:ind w:left="106"/>
              <w:jc w:val="center"/>
              <w:rPr>
                <w:sz w:val="24"/>
              </w:rPr>
            </w:pPr>
            <w:r>
              <w:rPr>
                <w:spacing w:val="-5"/>
                <w:sz w:val="24"/>
              </w:rPr>
              <w:t>10</w:t>
            </w:r>
          </w:p>
        </w:tc>
        <w:tc>
          <w:tcPr>
            <w:tcW w:w="2255" w:type="dxa"/>
            <w:vAlign w:val="center"/>
          </w:tcPr>
          <w:p w14:paraId="16967525" w14:textId="77777777" w:rsidR="00CA5773" w:rsidRDefault="00CA5773" w:rsidP="00CA5773">
            <w:pPr>
              <w:pStyle w:val="TableParagraph"/>
              <w:ind w:left="105"/>
              <w:jc w:val="center"/>
              <w:rPr>
                <w:sz w:val="24"/>
              </w:rPr>
            </w:pPr>
            <w:r>
              <w:rPr>
                <w:spacing w:val="-4"/>
                <w:sz w:val="24"/>
              </w:rPr>
              <w:t>9.1%</w:t>
            </w:r>
          </w:p>
        </w:tc>
      </w:tr>
      <w:tr w:rsidR="00CA5773" w14:paraId="4284BB4B" w14:textId="77777777" w:rsidTr="00CA5773">
        <w:trPr>
          <w:trHeight w:val="275"/>
        </w:trPr>
        <w:tc>
          <w:tcPr>
            <w:tcW w:w="2254" w:type="dxa"/>
            <w:vAlign w:val="center"/>
          </w:tcPr>
          <w:p w14:paraId="45A947F4" w14:textId="77777777" w:rsidR="00CA5773" w:rsidRDefault="00CA5773" w:rsidP="00CA5773">
            <w:pPr>
              <w:pStyle w:val="TableParagraph"/>
              <w:jc w:val="center"/>
              <w:rPr>
                <w:sz w:val="24"/>
              </w:rPr>
            </w:pPr>
            <w:r>
              <w:rPr>
                <w:spacing w:val="-10"/>
                <w:sz w:val="24"/>
              </w:rPr>
              <w:t>2</w:t>
            </w:r>
          </w:p>
        </w:tc>
        <w:tc>
          <w:tcPr>
            <w:tcW w:w="2255" w:type="dxa"/>
            <w:vAlign w:val="center"/>
          </w:tcPr>
          <w:p w14:paraId="0A3A2F4D" w14:textId="77777777" w:rsidR="00CA5773" w:rsidRDefault="00CA5773" w:rsidP="00CA5773">
            <w:pPr>
              <w:pStyle w:val="TableParagraph"/>
              <w:jc w:val="center"/>
              <w:rPr>
                <w:sz w:val="24"/>
              </w:rPr>
            </w:pPr>
            <w:r>
              <w:rPr>
                <w:sz w:val="24"/>
              </w:rPr>
              <w:t>Under</w:t>
            </w:r>
            <w:r>
              <w:rPr>
                <w:spacing w:val="-1"/>
                <w:sz w:val="24"/>
              </w:rPr>
              <w:t xml:space="preserve"> </w:t>
            </w:r>
            <w:r>
              <w:rPr>
                <w:spacing w:val="-2"/>
                <w:sz w:val="24"/>
              </w:rPr>
              <w:t>Graduate</w:t>
            </w:r>
          </w:p>
        </w:tc>
        <w:tc>
          <w:tcPr>
            <w:tcW w:w="2257" w:type="dxa"/>
            <w:vAlign w:val="center"/>
          </w:tcPr>
          <w:p w14:paraId="75355C0F" w14:textId="77777777" w:rsidR="00CA5773" w:rsidRDefault="00CA5773" w:rsidP="00CA5773">
            <w:pPr>
              <w:pStyle w:val="TableParagraph"/>
              <w:ind w:left="106"/>
              <w:jc w:val="center"/>
              <w:rPr>
                <w:sz w:val="24"/>
              </w:rPr>
            </w:pPr>
            <w:r>
              <w:rPr>
                <w:spacing w:val="-5"/>
                <w:sz w:val="24"/>
              </w:rPr>
              <w:t>63</w:t>
            </w:r>
          </w:p>
        </w:tc>
        <w:tc>
          <w:tcPr>
            <w:tcW w:w="2255" w:type="dxa"/>
            <w:vAlign w:val="center"/>
          </w:tcPr>
          <w:p w14:paraId="1B19A968" w14:textId="77777777" w:rsidR="00CA5773" w:rsidRDefault="00CA5773" w:rsidP="00CA5773">
            <w:pPr>
              <w:pStyle w:val="TableParagraph"/>
              <w:ind w:left="105"/>
              <w:jc w:val="center"/>
              <w:rPr>
                <w:sz w:val="24"/>
              </w:rPr>
            </w:pPr>
            <w:r>
              <w:rPr>
                <w:spacing w:val="-2"/>
                <w:sz w:val="24"/>
              </w:rPr>
              <w:t>57.3%</w:t>
            </w:r>
          </w:p>
        </w:tc>
      </w:tr>
      <w:tr w:rsidR="00CA5773" w14:paraId="38CDA3B8" w14:textId="77777777" w:rsidTr="00CA5773">
        <w:trPr>
          <w:trHeight w:val="275"/>
        </w:trPr>
        <w:tc>
          <w:tcPr>
            <w:tcW w:w="2254" w:type="dxa"/>
            <w:vAlign w:val="center"/>
          </w:tcPr>
          <w:p w14:paraId="79121524" w14:textId="77777777" w:rsidR="00CA5773" w:rsidRDefault="00CA5773" w:rsidP="00CA5773">
            <w:pPr>
              <w:pStyle w:val="TableParagraph"/>
              <w:jc w:val="center"/>
              <w:rPr>
                <w:sz w:val="24"/>
              </w:rPr>
            </w:pPr>
            <w:r>
              <w:rPr>
                <w:spacing w:val="-10"/>
                <w:sz w:val="24"/>
              </w:rPr>
              <w:t>3</w:t>
            </w:r>
          </w:p>
        </w:tc>
        <w:tc>
          <w:tcPr>
            <w:tcW w:w="2255" w:type="dxa"/>
            <w:vAlign w:val="center"/>
          </w:tcPr>
          <w:p w14:paraId="45C211AB" w14:textId="77777777" w:rsidR="00CA5773" w:rsidRDefault="00CA5773" w:rsidP="00CA5773">
            <w:pPr>
              <w:pStyle w:val="TableParagraph"/>
              <w:jc w:val="center"/>
              <w:rPr>
                <w:sz w:val="24"/>
              </w:rPr>
            </w:pPr>
            <w:r>
              <w:rPr>
                <w:sz w:val="24"/>
              </w:rPr>
              <w:t>Post</w:t>
            </w:r>
            <w:r>
              <w:rPr>
                <w:spacing w:val="-2"/>
                <w:sz w:val="24"/>
              </w:rPr>
              <w:t xml:space="preserve"> Graduate</w:t>
            </w:r>
          </w:p>
        </w:tc>
        <w:tc>
          <w:tcPr>
            <w:tcW w:w="2257" w:type="dxa"/>
            <w:vAlign w:val="center"/>
          </w:tcPr>
          <w:p w14:paraId="412CB63F" w14:textId="77777777" w:rsidR="00CA5773" w:rsidRDefault="00CA5773" w:rsidP="00CA5773">
            <w:pPr>
              <w:pStyle w:val="TableParagraph"/>
              <w:ind w:left="106"/>
              <w:jc w:val="center"/>
              <w:rPr>
                <w:sz w:val="24"/>
              </w:rPr>
            </w:pPr>
            <w:r>
              <w:rPr>
                <w:spacing w:val="-5"/>
                <w:sz w:val="24"/>
              </w:rPr>
              <w:t>33</w:t>
            </w:r>
          </w:p>
        </w:tc>
        <w:tc>
          <w:tcPr>
            <w:tcW w:w="2255" w:type="dxa"/>
            <w:vAlign w:val="center"/>
          </w:tcPr>
          <w:p w14:paraId="6B5862A7" w14:textId="77777777" w:rsidR="00CA5773" w:rsidRDefault="00CA5773" w:rsidP="00CA5773">
            <w:pPr>
              <w:pStyle w:val="TableParagraph"/>
              <w:ind w:left="105"/>
              <w:jc w:val="center"/>
              <w:rPr>
                <w:sz w:val="24"/>
              </w:rPr>
            </w:pPr>
            <w:r>
              <w:rPr>
                <w:spacing w:val="-5"/>
                <w:sz w:val="24"/>
              </w:rPr>
              <w:t>30%</w:t>
            </w:r>
          </w:p>
        </w:tc>
      </w:tr>
      <w:tr w:rsidR="00CA5773" w14:paraId="32414D24" w14:textId="77777777" w:rsidTr="00CA5773">
        <w:trPr>
          <w:trHeight w:val="275"/>
        </w:trPr>
        <w:tc>
          <w:tcPr>
            <w:tcW w:w="2254" w:type="dxa"/>
            <w:vAlign w:val="center"/>
          </w:tcPr>
          <w:p w14:paraId="440E97D8" w14:textId="77777777" w:rsidR="00CA5773" w:rsidRDefault="00CA5773" w:rsidP="00CA5773">
            <w:pPr>
              <w:pStyle w:val="TableParagraph"/>
              <w:jc w:val="center"/>
              <w:rPr>
                <w:sz w:val="24"/>
              </w:rPr>
            </w:pPr>
            <w:r>
              <w:rPr>
                <w:spacing w:val="-10"/>
                <w:sz w:val="24"/>
              </w:rPr>
              <w:t>4</w:t>
            </w:r>
          </w:p>
        </w:tc>
        <w:tc>
          <w:tcPr>
            <w:tcW w:w="2255" w:type="dxa"/>
            <w:vAlign w:val="center"/>
          </w:tcPr>
          <w:p w14:paraId="7EE416AD" w14:textId="77777777" w:rsidR="00CA5773" w:rsidRDefault="00CA5773" w:rsidP="00CA5773">
            <w:pPr>
              <w:pStyle w:val="TableParagraph"/>
              <w:jc w:val="center"/>
              <w:rPr>
                <w:sz w:val="24"/>
              </w:rPr>
            </w:pPr>
            <w:r>
              <w:rPr>
                <w:spacing w:val="-2"/>
                <w:sz w:val="24"/>
              </w:rPr>
              <w:t>Others</w:t>
            </w:r>
          </w:p>
        </w:tc>
        <w:tc>
          <w:tcPr>
            <w:tcW w:w="2257" w:type="dxa"/>
            <w:vAlign w:val="center"/>
          </w:tcPr>
          <w:p w14:paraId="0F46E98E" w14:textId="77777777" w:rsidR="00CA5773" w:rsidRDefault="00CA5773" w:rsidP="00CA5773">
            <w:pPr>
              <w:pStyle w:val="TableParagraph"/>
              <w:ind w:left="106"/>
              <w:jc w:val="center"/>
              <w:rPr>
                <w:sz w:val="24"/>
              </w:rPr>
            </w:pPr>
            <w:r>
              <w:rPr>
                <w:spacing w:val="-10"/>
                <w:sz w:val="24"/>
              </w:rPr>
              <w:t>4</w:t>
            </w:r>
          </w:p>
        </w:tc>
        <w:tc>
          <w:tcPr>
            <w:tcW w:w="2255" w:type="dxa"/>
            <w:vAlign w:val="center"/>
          </w:tcPr>
          <w:p w14:paraId="2E7AA60F" w14:textId="77777777" w:rsidR="00CA5773" w:rsidRDefault="00CA5773" w:rsidP="00CA5773">
            <w:pPr>
              <w:pStyle w:val="TableParagraph"/>
              <w:ind w:left="105"/>
              <w:jc w:val="center"/>
              <w:rPr>
                <w:sz w:val="24"/>
              </w:rPr>
            </w:pPr>
            <w:r>
              <w:rPr>
                <w:spacing w:val="-4"/>
                <w:sz w:val="24"/>
              </w:rPr>
              <w:t>3.6%</w:t>
            </w:r>
          </w:p>
        </w:tc>
      </w:tr>
      <w:tr w:rsidR="00CA5773" w14:paraId="36A5B62A" w14:textId="77777777" w:rsidTr="00CA5773">
        <w:trPr>
          <w:trHeight w:val="277"/>
        </w:trPr>
        <w:tc>
          <w:tcPr>
            <w:tcW w:w="2254" w:type="dxa"/>
            <w:vAlign w:val="center"/>
          </w:tcPr>
          <w:p w14:paraId="0E3920B1" w14:textId="77777777" w:rsidR="00CA5773" w:rsidRDefault="00CA5773" w:rsidP="00CA5773">
            <w:pPr>
              <w:pStyle w:val="TableParagraph"/>
              <w:spacing w:before="2"/>
              <w:jc w:val="center"/>
              <w:rPr>
                <w:sz w:val="24"/>
              </w:rPr>
            </w:pPr>
            <w:r>
              <w:rPr>
                <w:spacing w:val="-2"/>
                <w:sz w:val="24"/>
              </w:rPr>
              <w:t>Total</w:t>
            </w:r>
          </w:p>
        </w:tc>
        <w:tc>
          <w:tcPr>
            <w:tcW w:w="2255" w:type="dxa"/>
            <w:vAlign w:val="center"/>
          </w:tcPr>
          <w:p w14:paraId="40A7EC22" w14:textId="77777777" w:rsidR="00CA5773" w:rsidRDefault="00CA5773" w:rsidP="00CA5773">
            <w:pPr>
              <w:pStyle w:val="TableParagraph"/>
              <w:spacing w:line="240" w:lineRule="auto"/>
              <w:ind w:left="0"/>
              <w:jc w:val="center"/>
              <w:rPr>
                <w:rFonts w:ascii="Times New Roman"/>
                <w:sz w:val="20"/>
              </w:rPr>
            </w:pPr>
          </w:p>
        </w:tc>
        <w:tc>
          <w:tcPr>
            <w:tcW w:w="2257" w:type="dxa"/>
            <w:vAlign w:val="center"/>
          </w:tcPr>
          <w:p w14:paraId="051AB949" w14:textId="77777777" w:rsidR="00CA5773" w:rsidRDefault="00CA5773" w:rsidP="00CA5773">
            <w:pPr>
              <w:pStyle w:val="TableParagraph"/>
              <w:spacing w:before="2"/>
              <w:ind w:left="106"/>
              <w:jc w:val="center"/>
              <w:rPr>
                <w:sz w:val="24"/>
              </w:rPr>
            </w:pPr>
            <w:r>
              <w:rPr>
                <w:spacing w:val="-5"/>
                <w:sz w:val="24"/>
              </w:rPr>
              <w:t>110</w:t>
            </w:r>
          </w:p>
        </w:tc>
        <w:tc>
          <w:tcPr>
            <w:tcW w:w="2255" w:type="dxa"/>
            <w:vAlign w:val="center"/>
          </w:tcPr>
          <w:p w14:paraId="6D42CC54" w14:textId="77777777" w:rsidR="00CA5773" w:rsidRDefault="00CA5773" w:rsidP="00CA5773">
            <w:pPr>
              <w:pStyle w:val="TableParagraph"/>
              <w:spacing w:before="2"/>
              <w:ind w:left="105"/>
              <w:jc w:val="center"/>
              <w:rPr>
                <w:sz w:val="24"/>
              </w:rPr>
            </w:pPr>
            <w:r>
              <w:rPr>
                <w:spacing w:val="-4"/>
                <w:sz w:val="24"/>
              </w:rPr>
              <w:t>100%</w:t>
            </w:r>
          </w:p>
        </w:tc>
      </w:tr>
    </w:tbl>
    <w:p w14:paraId="7E8F4157" w14:textId="77777777" w:rsidR="00CA5773" w:rsidRDefault="00CA5773" w:rsidP="00CA5773"/>
    <w:p w14:paraId="30BEF6EF" w14:textId="77777777" w:rsidR="00CA5773" w:rsidRPr="00CA5773" w:rsidRDefault="00CA5773" w:rsidP="00CA5773">
      <w:pPr>
        <w:rPr>
          <w:rFonts w:ascii="Times New Roman" w:hAnsi="Times New Roman" w:cs="Times New Roman"/>
          <w:b/>
          <w:bCs/>
          <w:sz w:val="28"/>
          <w:szCs w:val="28"/>
        </w:rPr>
      </w:pPr>
      <w:r w:rsidRPr="00CA5773">
        <w:rPr>
          <w:rFonts w:ascii="Times New Roman" w:hAnsi="Times New Roman" w:cs="Times New Roman"/>
          <w:b/>
          <w:bCs/>
          <w:spacing w:val="-2"/>
          <w:sz w:val="28"/>
          <w:szCs w:val="28"/>
        </w:rPr>
        <w:t>Interpretation</w:t>
      </w:r>
    </w:p>
    <w:p w14:paraId="29140D3C" w14:textId="77777777" w:rsidR="00CA5773" w:rsidRPr="00CA5773" w:rsidRDefault="00CA5773" w:rsidP="00CA5773"/>
    <w:p w14:paraId="014C8B8C" w14:textId="77777777" w:rsidR="00CA5773" w:rsidRPr="00CA5773" w:rsidRDefault="00CA5773" w:rsidP="00CA5773">
      <w:r w:rsidRPr="00CA5773">
        <w:t>From the above table it is interpreted that the number of respondents in diploma of education qualification of respondents are 9.1%, between under graduate of respondents are 57.3%, between post graduate of respondents are 30%, between others of respondents are 3.6%.</w:t>
      </w:r>
    </w:p>
    <w:p w14:paraId="709217AE" w14:textId="77777777" w:rsidR="00CA5773" w:rsidRPr="00CA5773" w:rsidRDefault="00CA5773" w:rsidP="00CA5773">
      <w:pPr>
        <w:rPr>
          <w:rFonts w:ascii="Times New Roman" w:hAnsi="Times New Roman" w:cs="Times New Roman"/>
          <w:b/>
          <w:bCs/>
          <w:sz w:val="28"/>
          <w:szCs w:val="28"/>
        </w:rPr>
      </w:pPr>
      <w:r w:rsidRPr="00CA5773">
        <w:rPr>
          <w:rFonts w:ascii="Times New Roman" w:hAnsi="Times New Roman" w:cs="Times New Roman"/>
          <w:b/>
          <w:bCs/>
          <w:spacing w:val="-2"/>
          <w:sz w:val="28"/>
          <w:szCs w:val="28"/>
        </w:rPr>
        <w:t>Inference</w:t>
      </w:r>
    </w:p>
    <w:p w14:paraId="2FA3534B" w14:textId="77777777" w:rsidR="00CA5773" w:rsidRPr="00CA5773" w:rsidRDefault="00CA5773" w:rsidP="00CA5773">
      <w:pPr>
        <w:rPr>
          <w:sz w:val="28"/>
          <w:szCs w:val="28"/>
        </w:rPr>
      </w:pPr>
    </w:p>
    <w:p w14:paraId="27BF249C" w14:textId="2EFB08D4" w:rsidR="00CA5773" w:rsidRDefault="00CA5773" w:rsidP="00CA5773">
      <w:pPr>
        <w:rPr>
          <w:spacing w:val="-2"/>
        </w:rPr>
      </w:pPr>
      <w:r w:rsidRPr="00CA5773">
        <w:t>Majority</w:t>
      </w:r>
      <w:r w:rsidRPr="00CA5773">
        <w:rPr>
          <w:spacing w:val="-3"/>
        </w:rPr>
        <w:t xml:space="preserve"> </w:t>
      </w:r>
      <w:r w:rsidRPr="00CA5773">
        <w:t>57.3%</w:t>
      </w:r>
      <w:r w:rsidRPr="00CA5773">
        <w:rPr>
          <w:spacing w:val="-3"/>
        </w:rPr>
        <w:t xml:space="preserve"> </w:t>
      </w:r>
      <w:r w:rsidRPr="00CA5773">
        <w:t>of</w:t>
      </w:r>
      <w:r w:rsidRPr="00CA5773">
        <w:rPr>
          <w:spacing w:val="-5"/>
        </w:rPr>
        <w:t xml:space="preserve"> </w:t>
      </w:r>
      <w:r w:rsidRPr="00CA5773">
        <w:t>the</w:t>
      </w:r>
      <w:r w:rsidRPr="00CA5773">
        <w:rPr>
          <w:spacing w:val="-3"/>
        </w:rPr>
        <w:t xml:space="preserve"> </w:t>
      </w:r>
      <w:r w:rsidRPr="00CA5773">
        <w:t>respondents</w:t>
      </w:r>
      <w:r w:rsidRPr="00CA5773">
        <w:rPr>
          <w:spacing w:val="-3"/>
        </w:rPr>
        <w:t xml:space="preserve"> </w:t>
      </w:r>
      <w:r w:rsidRPr="00CA5773">
        <w:t>belong</w:t>
      </w:r>
      <w:r w:rsidRPr="00CA5773">
        <w:rPr>
          <w:spacing w:val="-3"/>
        </w:rPr>
        <w:t xml:space="preserve"> </w:t>
      </w:r>
      <w:r w:rsidRPr="00CA5773">
        <w:t>to</w:t>
      </w:r>
      <w:r w:rsidRPr="00CA5773">
        <w:rPr>
          <w:spacing w:val="-4"/>
        </w:rPr>
        <w:t xml:space="preserve"> </w:t>
      </w:r>
      <w:r w:rsidRPr="00CA5773">
        <w:t>the</w:t>
      </w:r>
      <w:r w:rsidRPr="00CA5773">
        <w:rPr>
          <w:spacing w:val="2"/>
        </w:rPr>
        <w:t xml:space="preserve"> </w:t>
      </w:r>
      <w:r w:rsidRPr="00CA5773">
        <w:t>Under</w:t>
      </w:r>
      <w:r w:rsidRPr="00CA5773">
        <w:rPr>
          <w:spacing w:val="-3"/>
        </w:rPr>
        <w:t xml:space="preserve"> </w:t>
      </w:r>
      <w:r w:rsidRPr="00CA5773">
        <w:t xml:space="preserve">Graduate </w:t>
      </w:r>
      <w:r w:rsidRPr="00CA5773">
        <w:rPr>
          <w:spacing w:val="-2"/>
        </w:rPr>
        <w:t>category</w:t>
      </w:r>
      <w:r>
        <w:rPr>
          <w:spacing w:val="-2"/>
        </w:rPr>
        <w:t>.</w:t>
      </w:r>
    </w:p>
    <w:p w14:paraId="48965FB7" w14:textId="77777777" w:rsidR="00CA5773" w:rsidRDefault="00CA5773" w:rsidP="00CA5773">
      <w:pPr>
        <w:rPr>
          <w:spacing w:val="-2"/>
        </w:rPr>
      </w:pPr>
    </w:p>
    <w:p w14:paraId="56749EE8" w14:textId="4DAD841A" w:rsidR="00CA5773" w:rsidRDefault="00CA5773" w:rsidP="00CA5773">
      <w:pPr>
        <w:jc w:val="center"/>
      </w:pPr>
      <w:r w:rsidRPr="00CA5773">
        <w:rPr>
          <w:noProof/>
        </w:rPr>
        <w:lastRenderedPageBreak/>
        <w:drawing>
          <wp:inline distT="0" distB="0" distL="0" distR="0" wp14:anchorId="14B1A6C6" wp14:editId="7E57BEC9">
            <wp:extent cx="3981341" cy="2134285"/>
            <wp:effectExtent l="19050" t="19050" r="19685" b="18415"/>
            <wp:docPr id="4" name="Image 30">
              <a:extLst xmlns:a="http://schemas.openxmlformats.org/drawingml/2006/main">
                <a:ext uri="{FF2B5EF4-FFF2-40B4-BE49-F238E27FC236}">
                  <a16:creationId xmlns:a16="http://schemas.microsoft.com/office/drawing/2014/main" id="{DA1EE2C8-0065-6A58-B590-5C5A9BC0AC3E}"/>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Image 30">
                      <a:extLst>
                        <a:ext uri="{FF2B5EF4-FFF2-40B4-BE49-F238E27FC236}">
                          <a16:creationId xmlns:a16="http://schemas.microsoft.com/office/drawing/2014/main" id="{DA1EE2C8-0065-6A58-B590-5C5A9BC0AC3E}"/>
                        </a:ext>
                      </a:extLst>
                    </pic:cNvPr>
                    <pic:cNvPicPr>
                      <a:picLocks noGrp="1"/>
                    </pic:cNvPicPr>
                  </pic:nvPicPr>
                  <pic:blipFill>
                    <a:blip r:embed="rId8" cstate="print"/>
                    <a:stretch>
                      <a:fillRect/>
                    </a:stretch>
                  </pic:blipFill>
                  <pic:spPr>
                    <a:xfrm>
                      <a:off x="0" y="0"/>
                      <a:ext cx="3981341" cy="2134285"/>
                    </a:xfrm>
                    <a:prstGeom prst="rect">
                      <a:avLst/>
                    </a:prstGeom>
                    <a:ln>
                      <a:solidFill>
                        <a:schemeClr val="accent1"/>
                      </a:solidFill>
                    </a:ln>
                  </pic:spPr>
                </pic:pic>
              </a:graphicData>
            </a:graphic>
          </wp:inline>
        </w:drawing>
      </w:r>
    </w:p>
    <w:p w14:paraId="0D20BD98" w14:textId="77777777" w:rsidR="00CA5773" w:rsidRPr="00CA5773" w:rsidRDefault="00CA5773" w:rsidP="00CA5773">
      <w:pPr>
        <w:rPr>
          <w:lang w:val="en-IN"/>
        </w:rPr>
      </w:pPr>
      <w:r w:rsidRPr="00CA5773">
        <w:rPr>
          <w:b/>
          <w:bCs/>
        </w:rPr>
        <w:t>HYPOTHESIS</w:t>
      </w:r>
      <w:r w:rsidRPr="00CA5773">
        <w:t xml:space="preserve"> :-</w:t>
      </w:r>
    </w:p>
    <w:p w14:paraId="3C162322" w14:textId="77777777" w:rsidR="00CA5773" w:rsidRPr="00CA5773" w:rsidRDefault="00CA5773" w:rsidP="00CA5773">
      <w:pPr>
        <w:rPr>
          <w:lang w:val="en-IN"/>
        </w:rPr>
      </w:pPr>
      <w:r w:rsidRPr="00CA5773">
        <w:t> </w:t>
      </w:r>
    </w:p>
    <w:p w14:paraId="384EA64F" w14:textId="77777777" w:rsidR="00CA5773" w:rsidRPr="00CA5773" w:rsidRDefault="00CA5773" w:rsidP="00CA5773">
      <w:pPr>
        <w:rPr>
          <w:lang w:val="en-IN"/>
        </w:rPr>
      </w:pPr>
      <w:r w:rsidRPr="00CA5773">
        <w:t>(H0): There is no association between gender and education qualifications in the employee management system.</w:t>
      </w:r>
    </w:p>
    <w:p w14:paraId="3C4EE37D" w14:textId="77777777" w:rsidR="00CA5773" w:rsidRDefault="00CA5773" w:rsidP="00CA5773">
      <w:r w:rsidRPr="00CA5773">
        <w:t>(H1): There is a significant association between gender and education qualifications in the employee management system.</w:t>
      </w:r>
    </w:p>
    <w:p w14:paraId="6D1835A0" w14:textId="77777777" w:rsidR="00CA5773" w:rsidRPr="00CA5773" w:rsidRDefault="00CA5773" w:rsidP="00CA5773">
      <w:pPr>
        <w:rPr>
          <w:lang w:val="en-IN"/>
        </w:rPr>
      </w:pPr>
      <w:r w:rsidRPr="00CA5773">
        <w:rPr>
          <w:b/>
          <w:bCs/>
        </w:rPr>
        <w:t>INFERENCE</w:t>
      </w:r>
      <w:r w:rsidRPr="00CA5773">
        <w:t>:</w:t>
      </w:r>
    </w:p>
    <w:p w14:paraId="54CE31F6" w14:textId="77777777" w:rsidR="00CA5773" w:rsidRPr="00CA5773" w:rsidRDefault="00CA5773" w:rsidP="00CA5773">
      <w:pPr>
        <w:rPr>
          <w:lang w:val="en-IN"/>
        </w:rPr>
      </w:pPr>
      <w:r w:rsidRPr="00CA5773">
        <w:t>The p-value (0.025) is less than 0.05, we reject the null hypothesis (H₀) and accept the alternative hypothesis (H₁).</w:t>
      </w:r>
      <w:r w:rsidRPr="00CA5773">
        <w:br/>
        <w:t>This means there is a significant association between gender and education qualifications in the employee management system</w:t>
      </w:r>
    </w:p>
    <w:p w14:paraId="0781C63A" w14:textId="77777777" w:rsidR="00CA5773" w:rsidRDefault="00CA5773" w:rsidP="00CA5773">
      <w:pPr>
        <w:rPr>
          <w:lang w:val="en-IN"/>
        </w:rPr>
      </w:pPr>
    </w:p>
    <w:p w14:paraId="65EF2DF2" w14:textId="026F69B4" w:rsidR="00CA5773" w:rsidRDefault="00CA5773" w:rsidP="00CA5773">
      <w:pPr>
        <w:jc w:val="center"/>
        <w:rPr>
          <w:lang w:val="en-IN"/>
        </w:rPr>
      </w:pPr>
      <w:r w:rsidRPr="00CA5773">
        <w:rPr>
          <w:noProof/>
        </w:rPr>
        <w:drawing>
          <wp:inline distT="0" distB="0" distL="0" distR="0" wp14:anchorId="0736DA56" wp14:editId="5E62D4B5">
            <wp:extent cx="4724400" cy="1592826"/>
            <wp:effectExtent l="0" t="0" r="0" b="7620"/>
            <wp:docPr id="951450777" name="Image 34">
              <a:extLst xmlns:a="http://schemas.openxmlformats.org/drawingml/2006/main">
                <a:ext uri="{FF2B5EF4-FFF2-40B4-BE49-F238E27FC236}">
                  <a16:creationId xmlns:a16="http://schemas.microsoft.com/office/drawing/2014/main" id="{5990DAD5-8839-B7E9-6F2B-0CF108A0082E}"/>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34">
                      <a:extLst>
                        <a:ext uri="{FF2B5EF4-FFF2-40B4-BE49-F238E27FC236}">
                          <a16:creationId xmlns:a16="http://schemas.microsoft.com/office/drawing/2014/main" id="{5990DAD5-8839-B7E9-6F2B-0CF108A0082E}"/>
                        </a:ext>
                      </a:extLst>
                    </pic:cNvPr>
                    <pic:cNvPicPr>
                      <a:picLocks/>
                    </pic:cNvPicPr>
                  </pic:nvPicPr>
                  <pic:blipFill>
                    <a:blip r:embed="rId9" cstate="print"/>
                    <a:stretch>
                      <a:fillRect/>
                    </a:stretch>
                  </pic:blipFill>
                  <pic:spPr>
                    <a:xfrm>
                      <a:off x="0" y="0"/>
                      <a:ext cx="4724400" cy="1592826"/>
                    </a:xfrm>
                    <a:prstGeom prst="rect">
                      <a:avLst/>
                    </a:prstGeom>
                  </pic:spPr>
                </pic:pic>
              </a:graphicData>
            </a:graphic>
          </wp:inline>
        </w:drawing>
      </w:r>
    </w:p>
    <w:p w14:paraId="42C14565" w14:textId="77777777" w:rsidR="00CA5773" w:rsidRDefault="00CA5773" w:rsidP="00CA5773">
      <w:pPr>
        <w:rPr>
          <w:lang w:val="en-IN"/>
        </w:rPr>
      </w:pPr>
    </w:p>
    <w:p w14:paraId="2DFA02CB" w14:textId="77777777" w:rsidR="00CA5773" w:rsidRPr="00CA5773" w:rsidRDefault="00CA5773" w:rsidP="00CA5773">
      <w:pPr>
        <w:rPr>
          <w:lang w:val="en-IN"/>
        </w:rPr>
      </w:pPr>
      <w:r w:rsidRPr="00CA5773">
        <w:rPr>
          <w:b/>
          <w:bCs/>
        </w:rPr>
        <w:t>HYPOTHESIS</w:t>
      </w:r>
      <w:r w:rsidRPr="00CA5773">
        <w:t>:-</w:t>
      </w:r>
    </w:p>
    <w:p w14:paraId="6B49E85B" w14:textId="77777777" w:rsidR="00CA5773" w:rsidRPr="00CA5773" w:rsidRDefault="00CA5773" w:rsidP="00CA5773">
      <w:pPr>
        <w:rPr>
          <w:lang w:val="en-IN"/>
        </w:rPr>
      </w:pPr>
      <w:r w:rsidRPr="00CA5773">
        <w:t> </w:t>
      </w:r>
    </w:p>
    <w:p w14:paraId="0D63D742" w14:textId="77777777" w:rsidR="00CA5773" w:rsidRPr="00CA5773" w:rsidRDefault="00CA5773" w:rsidP="00CA5773">
      <w:pPr>
        <w:rPr>
          <w:lang w:val="en-IN"/>
        </w:rPr>
      </w:pPr>
      <w:r w:rsidRPr="00CA5773">
        <w:t>(H0): There is no significant relationship between working hours and employee benefits.</w:t>
      </w:r>
    </w:p>
    <w:p w14:paraId="4A45BD8B" w14:textId="142AB070" w:rsidR="00CA5773" w:rsidRDefault="00CA5773" w:rsidP="00CA5773">
      <w:r w:rsidRPr="00CA5773">
        <w:t>(H1): There is a significant relationship between working hours and employee benefits</w:t>
      </w:r>
      <w:r>
        <w:t>.</w:t>
      </w:r>
    </w:p>
    <w:p w14:paraId="7E719B41" w14:textId="77777777" w:rsidR="00CA5773" w:rsidRDefault="00CA5773" w:rsidP="00CA5773"/>
    <w:p w14:paraId="3222F31E" w14:textId="77777777" w:rsidR="00CA5773" w:rsidRPr="00CA5773" w:rsidRDefault="00CA5773" w:rsidP="00CA5773">
      <w:pPr>
        <w:rPr>
          <w:lang w:val="en-IN"/>
        </w:rPr>
      </w:pPr>
      <w:r w:rsidRPr="00CA5773">
        <w:rPr>
          <w:b/>
          <w:bCs/>
        </w:rPr>
        <w:lastRenderedPageBreak/>
        <w:t>INFERENCE</w:t>
      </w:r>
    </w:p>
    <w:p w14:paraId="01D58F55" w14:textId="77777777" w:rsidR="00CA5773" w:rsidRDefault="00CA5773" w:rsidP="00CA5773">
      <w:pPr>
        <w:pBdr>
          <w:bottom w:val="single" w:sz="6" w:space="1" w:color="auto"/>
        </w:pBdr>
      </w:pPr>
      <w:r w:rsidRPr="00CA5773">
        <w:t>The p-value (0.072) is greater than 0.05, we fail to reject the null hypothesis (H₀).</w:t>
      </w:r>
      <w:r w:rsidRPr="00CA5773">
        <w:br/>
        <w:t>This means there is no significant relationship between working hours and employee benefits based on the given data.</w:t>
      </w:r>
    </w:p>
    <w:p w14:paraId="5AF72142" w14:textId="1DAB84D9" w:rsidR="000D3C6C" w:rsidRPr="00E37A9A" w:rsidRDefault="005B7CEE" w:rsidP="00B02F4C">
      <w:pPr>
        <w:jc w:val="both"/>
        <w:rPr>
          <w:rFonts w:ascii="Times New Roman" w:hAnsi="Times New Roman" w:cs="Times New Roman"/>
          <w:b/>
          <w:bCs/>
          <w:sz w:val="28"/>
          <w:szCs w:val="28"/>
        </w:rPr>
      </w:pPr>
      <w:r w:rsidRPr="00E37A9A">
        <w:rPr>
          <w:rFonts w:ascii="Times New Roman" w:hAnsi="Times New Roman" w:cs="Times New Roman"/>
          <w:b/>
          <w:bCs/>
          <w:sz w:val="28"/>
          <w:szCs w:val="28"/>
        </w:rPr>
        <w:t>FINDINGS:</w:t>
      </w:r>
    </w:p>
    <w:p w14:paraId="1D900538" w14:textId="77777777" w:rsidR="00CA5773" w:rsidRPr="00CA5773" w:rsidRDefault="00CA5773" w:rsidP="00CA5773">
      <w:pPr>
        <w:pStyle w:val="ListParagraph"/>
        <w:numPr>
          <w:ilvl w:val="0"/>
          <w:numId w:val="19"/>
        </w:numPr>
        <w:jc w:val="both"/>
        <w:rPr>
          <w:rFonts w:ascii="Times New Roman" w:hAnsi="Times New Roman" w:cs="Times New Roman"/>
          <w:szCs w:val="24"/>
          <w:lang w:val="en-IN"/>
        </w:rPr>
      </w:pPr>
      <w:r w:rsidRPr="00CA5773">
        <w:rPr>
          <w:rFonts w:ascii="Times New Roman" w:hAnsi="Times New Roman" w:cs="Times New Roman"/>
          <w:szCs w:val="24"/>
        </w:rPr>
        <w:t>Most employees are undergraduates (57.3%), indicating that the majority have a foundational education level but may require additional training for career progression.</w:t>
      </w:r>
    </w:p>
    <w:p w14:paraId="39250152" w14:textId="77777777" w:rsidR="00CA5773" w:rsidRPr="00CA5773" w:rsidRDefault="00CA5773" w:rsidP="00CA5773">
      <w:pPr>
        <w:pStyle w:val="ListParagraph"/>
        <w:numPr>
          <w:ilvl w:val="0"/>
          <w:numId w:val="19"/>
        </w:numPr>
        <w:jc w:val="both"/>
        <w:rPr>
          <w:rFonts w:ascii="Times New Roman" w:hAnsi="Times New Roman" w:cs="Times New Roman"/>
          <w:szCs w:val="24"/>
          <w:lang w:val="en-IN"/>
        </w:rPr>
      </w:pPr>
      <w:r w:rsidRPr="00CA5773">
        <w:rPr>
          <w:rFonts w:ascii="Times New Roman" w:hAnsi="Times New Roman" w:cs="Times New Roman"/>
          <w:szCs w:val="24"/>
        </w:rPr>
        <w:t>The workforce is predominantly young (64.5% are between 20-25 years), indicating that most employees may be in the early stages of their careers.</w:t>
      </w:r>
    </w:p>
    <w:p w14:paraId="5BB087AC" w14:textId="77777777" w:rsidR="00CA5773" w:rsidRPr="00CA5773" w:rsidRDefault="00CA5773" w:rsidP="00CA5773">
      <w:pPr>
        <w:pStyle w:val="ListParagraph"/>
        <w:numPr>
          <w:ilvl w:val="0"/>
          <w:numId w:val="19"/>
        </w:numPr>
        <w:jc w:val="both"/>
        <w:rPr>
          <w:rFonts w:ascii="Times New Roman" w:hAnsi="Times New Roman" w:cs="Times New Roman"/>
          <w:szCs w:val="24"/>
          <w:lang w:val="en-IN"/>
        </w:rPr>
      </w:pPr>
      <w:r w:rsidRPr="00CA5773">
        <w:rPr>
          <w:rFonts w:ascii="Times New Roman" w:hAnsi="Times New Roman" w:cs="Times New Roman"/>
          <w:szCs w:val="24"/>
        </w:rPr>
        <w:t>Since a high percentage of employees are young and less experienced, clear payroll structures and attendance tracking mechanisms are crucial to ensuring fair compensation and efficiency.</w:t>
      </w:r>
    </w:p>
    <w:p w14:paraId="1E51A602" w14:textId="77777777" w:rsidR="00CA5773" w:rsidRPr="00CA5773" w:rsidRDefault="00CA5773" w:rsidP="00CA5773">
      <w:pPr>
        <w:pStyle w:val="ListParagraph"/>
        <w:numPr>
          <w:ilvl w:val="0"/>
          <w:numId w:val="19"/>
        </w:numPr>
        <w:jc w:val="both"/>
        <w:rPr>
          <w:rFonts w:ascii="Times New Roman" w:hAnsi="Times New Roman" w:cs="Times New Roman"/>
          <w:szCs w:val="24"/>
          <w:lang w:val="en-IN"/>
        </w:rPr>
      </w:pPr>
      <w:r w:rsidRPr="00CA5773">
        <w:rPr>
          <w:rFonts w:ascii="Times New Roman" w:hAnsi="Times New Roman" w:cs="Times New Roman"/>
          <w:szCs w:val="24"/>
        </w:rPr>
        <w:t>With a large portion of employees being young and undergraduates, HR policies should emphasize career growth and skill development opportunities.</w:t>
      </w:r>
    </w:p>
    <w:p w14:paraId="3D5A4A02" w14:textId="77777777" w:rsidR="00CA5773" w:rsidRPr="00CA5773" w:rsidRDefault="00CA5773" w:rsidP="00CA5773">
      <w:pPr>
        <w:pStyle w:val="ListParagraph"/>
        <w:numPr>
          <w:ilvl w:val="0"/>
          <w:numId w:val="19"/>
        </w:numPr>
        <w:jc w:val="both"/>
        <w:rPr>
          <w:rFonts w:ascii="Times New Roman" w:hAnsi="Times New Roman" w:cs="Times New Roman"/>
          <w:szCs w:val="24"/>
          <w:lang w:val="en-IN"/>
        </w:rPr>
      </w:pPr>
      <w:r w:rsidRPr="00CA5773">
        <w:rPr>
          <w:rFonts w:ascii="Times New Roman" w:hAnsi="Times New Roman" w:cs="Times New Roman"/>
          <w:szCs w:val="24"/>
        </w:rPr>
        <w:t>If payroll processing and benefits do not align with employee expectations, satisfaction levels may be affected, requiring HR to improve compensation structures or performance-based incentives.</w:t>
      </w:r>
    </w:p>
    <w:p w14:paraId="4BD5F9CE" w14:textId="77777777" w:rsidR="00CA5773" w:rsidRPr="00CA5773" w:rsidRDefault="00CA5773" w:rsidP="00CA5773">
      <w:pPr>
        <w:pStyle w:val="ListParagraph"/>
        <w:numPr>
          <w:ilvl w:val="0"/>
          <w:numId w:val="19"/>
        </w:numPr>
        <w:pBdr>
          <w:bottom w:val="single" w:sz="6" w:space="1" w:color="auto"/>
        </w:pBdr>
        <w:jc w:val="both"/>
        <w:rPr>
          <w:rFonts w:ascii="Times New Roman" w:hAnsi="Times New Roman" w:cs="Times New Roman"/>
          <w:szCs w:val="24"/>
          <w:lang w:val="en-IN"/>
        </w:rPr>
      </w:pPr>
      <w:r w:rsidRPr="00CA5773">
        <w:rPr>
          <w:rFonts w:ascii="Times New Roman" w:hAnsi="Times New Roman" w:cs="Times New Roman"/>
          <w:szCs w:val="24"/>
        </w:rPr>
        <w:t>Lack of differentiation in employee benefits, the need for career development programs, and ensuring fairness in payroll and attendance tracking.</w:t>
      </w:r>
    </w:p>
    <w:p w14:paraId="7596DADD" w14:textId="77777777" w:rsidR="00CA5773" w:rsidRPr="00CA5773" w:rsidRDefault="00CA5773" w:rsidP="00CA5773">
      <w:pPr>
        <w:jc w:val="both"/>
        <w:rPr>
          <w:rFonts w:ascii="Times New Roman" w:hAnsi="Times New Roman" w:cs="Times New Roman"/>
          <w:szCs w:val="24"/>
          <w:lang w:val="en-IN"/>
        </w:rPr>
      </w:pPr>
    </w:p>
    <w:p w14:paraId="1EE5BE7D" w14:textId="191972DE" w:rsidR="00922EF9" w:rsidRPr="00E37A9A" w:rsidRDefault="005B7CEE" w:rsidP="00B02F4C">
      <w:pPr>
        <w:jc w:val="both"/>
        <w:rPr>
          <w:rFonts w:ascii="Times New Roman" w:hAnsi="Times New Roman" w:cs="Times New Roman"/>
          <w:b/>
          <w:bCs/>
          <w:sz w:val="28"/>
          <w:szCs w:val="28"/>
        </w:rPr>
      </w:pPr>
      <w:r w:rsidRPr="00E37A9A">
        <w:rPr>
          <w:rFonts w:ascii="Times New Roman" w:hAnsi="Times New Roman" w:cs="Times New Roman"/>
          <w:b/>
          <w:bCs/>
          <w:sz w:val="28"/>
          <w:szCs w:val="28"/>
        </w:rPr>
        <w:t>SUGGESTIONS:</w:t>
      </w:r>
    </w:p>
    <w:p w14:paraId="54C4AB0E" w14:textId="77777777" w:rsidR="00CA5773" w:rsidRPr="00CA5773" w:rsidRDefault="00CA5773" w:rsidP="00CA5773">
      <w:pPr>
        <w:numPr>
          <w:ilvl w:val="0"/>
          <w:numId w:val="21"/>
        </w:numPr>
        <w:jc w:val="both"/>
        <w:rPr>
          <w:rFonts w:ascii="Times New Roman" w:hAnsi="Times New Roman" w:cs="Times New Roman"/>
          <w:szCs w:val="24"/>
          <w:lang w:val="en-IN"/>
        </w:rPr>
      </w:pPr>
      <w:r w:rsidRPr="00CA5773">
        <w:rPr>
          <w:rFonts w:ascii="Times New Roman" w:hAnsi="Times New Roman" w:cs="Times New Roman"/>
          <w:szCs w:val="24"/>
        </w:rPr>
        <w:t>Secure Login &amp; Role-Based Access: Implement strong authentication measures for different employee roles.</w:t>
      </w:r>
    </w:p>
    <w:p w14:paraId="17E323FC" w14:textId="77777777" w:rsidR="00CA5773" w:rsidRPr="00CA5773" w:rsidRDefault="00CA5773" w:rsidP="00CA5773">
      <w:pPr>
        <w:numPr>
          <w:ilvl w:val="0"/>
          <w:numId w:val="21"/>
        </w:numPr>
        <w:jc w:val="both"/>
        <w:rPr>
          <w:rFonts w:ascii="Times New Roman" w:hAnsi="Times New Roman" w:cs="Times New Roman"/>
          <w:szCs w:val="24"/>
          <w:lang w:val="en-IN"/>
        </w:rPr>
      </w:pPr>
      <w:r w:rsidRPr="00CA5773">
        <w:rPr>
          <w:rFonts w:ascii="Times New Roman" w:hAnsi="Times New Roman" w:cs="Times New Roman"/>
          <w:szCs w:val="24"/>
        </w:rPr>
        <w:t>Attendance Management: Introduce biometric or card-based attendance tracking.</w:t>
      </w:r>
    </w:p>
    <w:p w14:paraId="7FE84399" w14:textId="77777777" w:rsidR="00CA5773" w:rsidRPr="00CA5773" w:rsidRDefault="00CA5773" w:rsidP="00CA5773">
      <w:pPr>
        <w:numPr>
          <w:ilvl w:val="0"/>
          <w:numId w:val="21"/>
        </w:numPr>
        <w:jc w:val="both"/>
        <w:rPr>
          <w:rFonts w:ascii="Times New Roman" w:hAnsi="Times New Roman" w:cs="Times New Roman"/>
          <w:szCs w:val="24"/>
          <w:lang w:val="en-IN"/>
        </w:rPr>
      </w:pPr>
      <w:r w:rsidRPr="00CA5773">
        <w:rPr>
          <w:rFonts w:ascii="Times New Roman" w:hAnsi="Times New Roman" w:cs="Times New Roman"/>
          <w:szCs w:val="24"/>
        </w:rPr>
        <w:t>Task &amp; Project Tracking: Allow tracking of assigned tasks, deadlines, and progress.</w:t>
      </w:r>
    </w:p>
    <w:p w14:paraId="0C76489C" w14:textId="77777777" w:rsidR="00CA5773" w:rsidRPr="00CA5773" w:rsidRDefault="00CA5773" w:rsidP="00CA5773">
      <w:pPr>
        <w:numPr>
          <w:ilvl w:val="0"/>
          <w:numId w:val="21"/>
        </w:numPr>
        <w:jc w:val="both"/>
        <w:rPr>
          <w:rFonts w:ascii="Times New Roman" w:hAnsi="Times New Roman" w:cs="Times New Roman"/>
          <w:szCs w:val="24"/>
          <w:lang w:val="en-IN"/>
        </w:rPr>
      </w:pPr>
      <w:r w:rsidRPr="00CA5773">
        <w:rPr>
          <w:rFonts w:ascii="Times New Roman" w:hAnsi="Times New Roman" w:cs="Times New Roman"/>
          <w:szCs w:val="24"/>
        </w:rPr>
        <w:t>Performance Reviews: Implement a module for employee evaluations, feedback, and goal-setting.</w:t>
      </w:r>
    </w:p>
    <w:p w14:paraId="30CC3E3F" w14:textId="77777777" w:rsidR="00CA5773" w:rsidRPr="00CA5773" w:rsidRDefault="00CA5773" w:rsidP="00CA5773">
      <w:pPr>
        <w:numPr>
          <w:ilvl w:val="0"/>
          <w:numId w:val="21"/>
        </w:numPr>
        <w:jc w:val="both"/>
        <w:rPr>
          <w:rFonts w:ascii="Times New Roman" w:hAnsi="Times New Roman" w:cs="Times New Roman"/>
          <w:szCs w:val="24"/>
          <w:lang w:val="en-IN"/>
        </w:rPr>
      </w:pPr>
      <w:r w:rsidRPr="00CA5773">
        <w:rPr>
          <w:rFonts w:ascii="Times New Roman" w:hAnsi="Times New Roman" w:cs="Times New Roman"/>
          <w:szCs w:val="24"/>
        </w:rPr>
        <w:t>Leave Management: A digital leave request and approval system with a history log.</w:t>
      </w:r>
    </w:p>
    <w:p w14:paraId="267CCBDB" w14:textId="77777777" w:rsidR="00CA5773" w:rsidRPr="00CA5773" w:rsidRDefault="00CA5773" w:rsidP="00CA5773">
      <w:pPr>
        <w:numPr>
          <w:ilvl w:val="0"/>
          <w:numId w:val="21"/>
        </w:numPr>
        <w:jc w:val="both"/>
        <w:rPr>
          <w:rFonts w:ascii="Times New Roman" w:hAnsi="Times New Roman" w:cs="Times New Roman"/>
          <w:szCs w:val="24"/>
          <w:lang w:val="en-IN"/>
        </w:rPr>
      </w:pPr>
      <w:r w:rsidRPr="00CA5773">
        <w:rPr>
          <w:rFonts w:ascii="Times New Roman" w:hAnsi="Times New Roman" w:cs="Times New Roman"/>
          <w:szCs w:val="24"/>
        </w:rPr>
        <w:t>Payroll Integration: Automate salary calculations, tax deductions, and financial records.</w:t>
      </w:r>
    </w:p>
    <w:p w14:paraId="1CA569A7" w14:textId="77777777" w:rsidR="00CA5773" w:rsidRPr="00CA5773" w:rsidRDefault="00CA5773" w:rsidP="00CA5773">
      <w:pPr>
        <w:numPr>
          <w:ilvl w:val="0"/>
          <w:numId w:val="21"/>
        </w:numPr>
        <w:pBdr>
          <w:bottom w:val="single" w:sz="6" w:space="1" w:color="auto"/>
        </w:pBdr>
        <w:jc w:val="both"/>
        <w:rPr>
          <w:rFonts w:ascii="Times New Roman" w:hAnsi="Times New Roman" w:cs="Times New Roman"/>
          <w:szCs w:val="24"/>
          <w:lang w:val="en-IN"/>
        </w:rPr>
      </w:pPr>
      <w:r w:rsidRPr="00CA5773">
        <w:rPr>
          <w:rFonts w:ascii="Times New Roman" w:hAnsi="Times New Roman" w:cs="Times New Roman"/>
          <w:szCs w:val="24"/>
        </w:rPr>
        <w:t>Internal Communication: Introduce messaging or notification systems for collaboration.</w:t>
      </w:r>
    </w:p>
    <w:p w14:paraId="2735C57C" w14:textId="77777777" w:rsidR="00CA5773" w:rsidRPr="00CA5773" w:rsidRDefault="00CA5773" w:rsidP="00CA5773">
      <w:pPr>
        <w:ind w:left="720"/>
        <w:jc w:val="both"/>
        <w:rPr>
          <w:rFonts w:ascii="Times New Roman" w:hAnsi="Times New Roman" w:cs="Times New Roman"/>
          <w:szCs w:val="24"/>
          <w:lang w:val="en-IN"/>
        </w:rPr>
      </w:pPr>
    </w:p>
    <w:p w14:paraId="2706499E" w14:textId="054C24A7" w:rsidR="00922EF9" w:rsidRPr="00E37A9A" w:rsidRDefault="00DF778C" w:rsidP="00B02F4C">
      <w:pPr>
        <w:jc w:val="both"/>
        <w:rPr>
          <w:rFonts w:ascii="Times New Roman" w:hAnsi="Times New Roman" w:cs="Times New Roman"/>
          <w:b/>
          <w:bCs/>
          <w:sz w:val="28"/>
          <w:szCs w:val="28"/>
        </w:rPr>
      </w:pPr>
      <w:r w:rsidRPr="00E37A9A">
        <w:rPr>
          <w:rFonts w:ascii="Times New Roman" w:hAnsi="Times New Roman" w:cs="Times New Roman"/>
          <w:b/>
          <w:bCs/>
          <w:sz w:val="28"/>
          <w:szCs w:val="28"/>
        </w:rPr>
        <w:t xml:space="preserve">     </w:t>
      </w:r>
      <w:r w:rsidR="005B7CEE" w:rsidRPr="00E37A9A">
        <w:rPr>
          <w:rFonts w:ascii="Times New Roman" w:hAnsi="Times New Roman" w:cs="Times New Roman"/>
          <w:b/>
          <w:bCs/>
          <w:sz w:val="28"/>
          <w:szCs w:val="28"/>
        </w:rPr>
        <w:t>CONCLUSION:</w:t>
      </w:r>
    </w:p>
    <w:p w14:paraId="549D6ABA" w14:textId="394A790D" w:rsidR="00B02F4C" w:rsidRDefault="00CA5773" w:rsidP="00CA5773">
      <w:pPr>
        <w:pBdr>
          <w:bottom w:val="single" w:sz="6" w:space="1" w:color="auto"/>
        </w:pBdr>
        <w:ind w:left="360"/>
        <w:jc w:val="both"/>
        <w:rPr>
          <w:rFonts w:ascii="Times New Roman" w:hAnsi="Times New Roman" w:cs="Times New Roman"/>
          <w:szCs w:val="24"/>
          <w:lang w:val="en-IN"/>
        </w:rPr>
      </w:pPr>
      <w:r w:rsidRPr="00CA5773">
        <w:rPr>
          <w:rFonts w:ascii="Times New Roman" w:hAnsi="Times New Roman" w:cs="Times New Roman"/>
          <w:szCs w:val="24"/>
        </w:rPr>
        <w:t xml:space="preserve">The employee management system designed for the organization aims to streamline HR processes, improve workforce efficiency, and foster a collaborative work environment. By integrating secure authentication, attendance tracking, performance evaluation, and </w:t>
      </w:r>
      <w:r w:rsidRPr="00CA5773">
        <w:rPr>
          <w:rFonts w:ascii="Times New Roman" w:hAnsi="Times New Roman" w:cs="Times New Roman"/>
          <w:szCs w:val="24"/>
        </w:rPr>
        <w:lastRenderedPageBreak/>
        <w:t>seamless payroll integration, the system enhances operational effectiveness. Additionally, the focus on user-friendly interfaces and data security ensures a reliable and efficient solution aligned with the company's goals. Continuous improvements and feedback will be essential to keep the system adaptive to the organization's evolving needs​.</w:t>
      </w:r>
    </w:p>
    <w:p w14:paraId="7C15265B" w14:textId="77777777" w:rsidR="00CA5773" w:rsidRPr="00CA5773" w:rsidRDefault="00CA5773" w:rsidP="00CA5773">
      <w:pPr>
        <w:ind w:left="360"/>
        <w:jc w:val="both"/>
        <w:rPr>
          <w:rFonts w:ascii="Times New Roman" w:hAnsi="Times New Roman" w:cs="Times New Roman"/>
          <w:szCs w:val="24"/>
          <w:lang w:val="en-IN"/>
        </w:rPr>
      </w:pPr>
    </w:p>
    <w:p w14:paraId="69616916" w14:textId="2A748EF7" w:rsidR="00922EF9" w:rsidRPr="00E37A9A" w:rsidRDefault="00DF778C" w:rsidP="00B02F4C">
      <w:pPr>
        <w:pBdr>
          <w:bottom w:val="single" w:sz="6" w:space="1" w:color="auto"/>
        </w:pBdr>
        <w:ind w:left="360"/>
        <w:jc w:val="both"/>
        <w:rPr>
          <w:rFonts w:ascii="Times New Roman" w:hAnsi="Times New Roman" w:cs="Times New Roman"/>
          <w:szCs w:val="24"/>
        </w:rPr>
      </w:pPr>
      <w:r w:rsidRPr="00E37A9A">
        <w:rPr>
          <w:rFonts w:ascii="Times New Roman" w:hAnsi="Times New Roman" w:cs="Times New Roman"/>
          <w:b/>
          <w:bCs/>
          <w:szCs w:val="24"/>
        </w:rPr>
        <w:t>REFERENCES:</w:t>
      </w:r>
    </w:p>
    <w:p w14:paraId="0FCB80CF" w14:textId="45282467" w:rsidR="00D575D6" w:rsidRPr="00D575D6" w:rsidRDefault="00D575D6" w:rsidP="00D575D6">
      <w:pPr>
        <w:ind w:left="360"/>
        <w:jc w:val="both"/>
        <w:rPr>
          <w:rFonts w:ascii="Times New Roman" w:hAnsi="Times New Roman" w:cs="Times New Roman"/>
          <w:szCs w:val="24"/>
          <w:lang w:val="en-IN"/>
        </w:rPr>
      </w:pPr>
      <w:r w:rsidRPr="00D575D6">
        <w:rPr>
          <w:rFonts w:ascii="Times New Roman" w:hAnsi="Times New Roman" w:cs="Times New Roman"/>
          <w:szCs w:val="24"/>
          <w:lang w:val="en-IN"/>
        </w:rPr>
        <w:t xml:space="preserve">Rishabh Bajpai, K.C. Tripathi. </w:t>
      </w:r>
      <w:r w:rsidRPr="00D575D6">
        <w:rPr>
          <w:rFonts w:ascii="Times New Roman" w:hAnsi="Times New Roman" w:cs="Times New Roman"/>
          <w:i/>
          <w:iCs/>
          <w:szCs w:val="24"/>
          <w:lang w:val="en-IN"/>
        </w:rPr>
        <w:t>“Employee Management System.”</w:t>
      </w:r>
      <w:r w:rsidRPr="00D575D6">
        <w:rPr>
          <w:rFonts w:ascii="Times New Roman" w:hAnsi="Times New Roman" w:cs="Times New Roman"/>
          <w:szCs w:val="24"/>
          <w:lang w:val="en-IN"/>
        </w:rPr>
        <w:t xml:space="preserve"> IEEE, Dec 2020.</w:t>
      </w:r>
    </w:p>
    <w:p w14:paraId="0D193E39" w14:textId="109D078A" w:rsidR="00D575D6" w:rsidRPr="00D575D6" w:rsidRDefault="00D575D6" w:rsidP="00D575D6">
      <w:pPr>
        <w:ind w:left="360"/>
        <w:jc w:val="both"/>
        <w:rPr>
          <w:rFonts w:ascii="Times New Roman" w:hAnsi="Times New Roman" w:cs="Times New Roman"/>
          <w:szCs w:val="24"/>
          <w:lang w:val="en-IN"/>
        </w:rPr>
      </w:pPr>
      <w:r w:rsidRPr="00D575D6">
        <w:rPr>
          <w:rFonts w:ascii="Times New Roman" w:hAnsi="Times New Roman" w:cs="Times New Roman"/>
          <w:szCs w:val="24"/>
          <w:lang w:val="en-IN"/>
        </w:rPr>
        <w:t xml:space="preserve">Kancho Dimitrov Kenchev. </w:t>
      </w:r>
      <w:r w:rsidRPr="00D575D6">
        <w:rPr>
          <w:rFonts w:ascii="Times New Roman" w:hAnsi="Times New Roman" w:cs="Times New Roman"/>
          <w:i/>
          <w:iCs/>
          <w:szCs w:val="24"/>
          <w:lang w:val="en-IN"/>
        </w:rPr>
        <w:t>“Employee Management System for Small Companies.”</w:t>
      </w:r>
      <w:r w:rsidRPr="00D575D6">
        <w:rPr>
          <w:rFonts w:ascii="Times New Roman" w:hAnsi="Times New Roman" w:cs="Times New Roman"/>
          <w:szCs w:val="24"/>
          <w:lang w:val="en-IN"/>
        </w:rPr>
        <w:t xml:space="preserve"> ISSN, ISRN, VXU/MSI, Dec 2006.</w:t>
      </w:r>
    </w:p>
    <w:p w14:paraId="1C74CCF4" w14:textId="7BBE8A17" w:rsidR="00D575D6" w:rsidRPr="00D575D6" w:rsidRDefault="00D575D6" w:rsidP="00D575D6">
      <w:pPr>
        <w:ind w:left="360"/>
        <w:jc w:val="both"/>
        <w:rPr>
          <w:rFonts w:ascii="Times New Roman" w:hAnsi="Times New Roman" w:cs="Times New Roman"/>
          <w:szCs w:val="24"/>
          <w:lang w:val="en-IN"/>
        </w:rPr>
      </w:pPr>
      <w:r w:rsidRPr="00D575D6">
        <w:rPr>
          <w:rFonts w:ascii="Times New Roman" w:hAnsi="Times New Roman" w:cs="Times New Roman"/>
          <w:szCs w:val="24"/>
          <w:lang w:val="en-IN"/>
        </w:rPr>
        <w:t xml:space="preserve">Sunanda Bansal. </w:t>
      </w:r>
      <w:r w:rsidRPr="00D575D6">
        <w:rPr>
          <w:rFonts w:ascii="Times New Roman" w:hAnsi="Times New Roman" w:cs="Times New Roman"/>
          <w:i/>
          <w:iCs/>
          <w:szCs w:val="24"/>
          <w:lang w:val="en-IN"/>
        </w:rPr>
        <w:t>“A Review of Employee Management Systems.”</w:t>
      </w:r>
      <w:r w:rsidRPr="00D575D6">
        <w:rPr>
          <w:rFonts w:ascii="Times New Roman" w:hAnsi="Times New Roman" w:cs="Times New Roman"/>
          <w:szCs w:val="24"/>
          <w:lang w:val="en-IN"/>
        </w:rPr>
        <w:t xml:space="preserve"> Information Technology Journal, Aug 2019.</w:t>
      </w:r>
    </w:p>
    <w:p w14:paraId="47E7619D" w14:textId="3A480663" w:rsidR="00D575D6" w:rsidRPr="00D575D6" w:rsidRDefault="00D575D6" w:rsidP="00D575D6">
      <w:pPr>
        <w:ind w:left="360"/>
        <w:jc w:val="both"/>
        <w:rPr>
          <w:rFonts w:ascii="Times New Roman" w:hAnsi="Times New Roman" w:cs="Times New Roman"/>
          <w:szCs w:val="24"/>
          <w:lang w:val="en-IN"/>
        </w:rPr>
      </w:pPr>
      <w:r w:rsidRPr="00D575D6">
        <w:rPr>
          <w:rFonts w:ascii="Times New Roman" w:hAnsi="Times New Roman" w:cs="Times New Roman"/>
          <w:szCs w:val="24"/>
          <w:lang w:val="en-IN"/>
        </w:rPr>
        <w:t xml:space="preserve">Pratik Udayshankar Singh, Hemant Singh Fartyal, Khan Abdul Ahad Zubair, Prof. Akshata Laddha. </w:t>
      </w:r>
      <w:r w:rsidRPr="00D575D6">
        <w:rPr>
          <w:rFonts w:ascii="Times New Roman" w:hAnsi="Times New Roman" w:cs="Times New Roman"/>
          <w:i/>
          <w:iCs/>
          <w:szCs w:val="24"/>
          <w:lang w:val="en-IN"/>
        </w:rPr>
        <w:t>“Employee Management System.”</w:t>
      </w:r>
      <w:r w:rsidRPr="00D575D6">
        <w:rPr>
          <w:rFonts w:ascii="Times New Roman" w:hAnsi="Times New Roman" w:cs="Times New Roman"/>
          <w:szCs w:val="24"/>
          <w:lang w:val="en-IN"/>
        </w:rPr>
        <w:t xml:space="preserve"> IRJET, Vol-6, May 2019.</w:t>
      </w:r>
    </w:p>
    <w:p w14:paraId="1298ADFD" w14:textId="0359AFD6" w:rsidR="00D575D6" w:rsidRPr="00D575D6" w:rsidRDefault="00D575D6" w:rsidP="00D575D6">
      <w:pPr>
        <w:ind w:left="360"/>
        <w:jc w:val="both"/>
        <w:rPr>
          <w:rFonts w:ascii="Times New Roman" w:hAnsi="Times New Roman" w:cs="Times New Roman"/>
          <w:szCs w:val="24"/>
          <w:lang w:val="en-IN"/>
        </w:rPr>
      </w:pPr>
      <w:r w:rsidRPr="00D575D6">
        <w:rPr>
          <w:rFonts w:ascii="Times New Roman" w:hAnsi="Times New Roman" w:cs="Times New Roman"/>
          <w:szCs w:val="24"/>
          <w:lang w:val="en-IN"/>
        </w:rPr>
        <w:t xml:space="preserve">KM Sushma Yadav, R. Latha. </w:t>
      </w:r>
      <w:r w:rsidRPr="00D575D6">
        <w:rPr>
          <w:rFonts w:ascii="Times New Roman" w:hAnsi="Times New Roman" w:cs="Times New Roman"/>
          <w:i/>
          <w:iCs/>
          <w:szCs w:val="24"/>
          <w:lang w:val="en-IN"/>
        </w:rPr>
        <w:t>“Site, Vendor and Employee Management System.”</w:t>
      </w:r>
      <w:r w:rsidRPr="00D575D6">
        <w:rPr>
          <w:rFonts w:ascii="Times New Roman" w:hAnsi="Times New Roman" w:cs="Times New Roman"/>
          <w:szCs w:val="24"/>
          <w:lang w:val="en-IN"/>
        </w:rPr>
        <w:t xml:space="preserve"> 2022.</w:t>
      </w:r>
    </w:p>
    <w:p w14:paraId="2A0F606B" w14:textId="526D64D2" w:rsidR="000D3C6C" w:rsidRPr="00CA5773" w:rsidRDefault="000D3C6C" w:rsidP="00CA5773">
      <w:pPr>
        <w:jc w:val="both"/>
        <w:rPr>
          <w:rFonts w:ascii="Times New Roman" w:hAnsi="Times New Roman" w:cs="Times New Roman"/>
          <w:szCs w:val="24"/>
        </w:rPr>
      </w:pPr>
    </w:p>
    <w:sectPr w:rsidR="000D3C6C" w:rsidRPr="00CA57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666E7" w14:textId="77777777" w:rsidR="00CD5A83" w:rsidRDefault="00CD5A83" w:rsidP="000133E0">
      <w:pPr>
        <w:spacing w:after="0" w:line="240" w:lineRule="auto"/>
      </w:pPr>
      <w:r>
        <w:separator/>
      </w:r>
    </w:p>
  </w:endnote>
  <w:endnote w:type="continuationSeparator" w:id="0">
    <w:p w14:paraId="6FA45E96" w14:textId="77777777" w:rsidR="00CD5A83" w:rsidRDefault="00CD5A83" w:rsidP="0001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3CFB7" w14:textId="77777777" w:rsidR="00CD5A83" w:rsidRDefault="00CD5A83" w:rsidP="000133E0">
      <w:pPr>
        <w:spacing w:after="0" w:line="240" w:lineRule="auto"/>
      </w:pPr>
      <w:r>
        <w:separator/>
      </w:r>
    </w:p>
  </w:footnote>
  <w:footnote w:type="continuationSeparator" w:id="0">
    <w:p w14:paraId="2037D12F" w14:textId="77777777" w:rsidR="00CD5A83" w:rsidRDefault="00CD5A83" w:rsidP="00013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0F82"/>
    <w:multiLevelType w:val="hybridMultilevel"/>
    <w:tmpl w:val="2D20A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AD3E76"/>
    <w:multiLevelType w:val="multilevel"/>
    <w:tmpl w:val="F9B0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97690"/>
    <w:multiLevelType w:val="hybridMultilevel"/>
    <w:tmpl w:val="87DA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A22D6"/>
    <w:multiLevelType w:val="hybridMultilevel"/>
    <w:tmpl w:val="3E5241D6"/>
    <w:lvl w:ilvl="0" w:tplc="31FCE86E">
      <w:start w:val="1"/>
      <w:numFmt w:val="bullet"/>
      <w:lvlText w:val="•"/>
      <w:lvlJc w:val="left"/>
      <w:pPr>
        <w:tabs>
          <w:tab w:val="num" w:pos="720"/>
        </w:tabs>
        <w:ind w:left="720" w:hanging="360"/>
      </w:pPr>
      <w:rPr>
        <w:rFonts w:ascii="Mangal" w:hAnsi="Mangal" w:hint="default"/>
      </w:rPr>
    </w:lvl>
    <w:lvl w:ilvl="1" w:tplc="76BC652E" w:tentative="1">
      <w:start w:val="1"/>
      <w:numFmt w:val="bullet"/>
      <w:lvlText w:val="•"/>
      <w:lvlJc w:val="left"/>
      <w:pPr>
        <w:tabs>
          <w:tab w:val="num" w:pos="1440"/>
        </w:tabs>
        <w:ind w:left="1440" w:hanging="360"/>
      </w:pPr>
      <w:rPr>
        <w:rFonts w:ascii="Mangal" w:hAnsi="Mangal" w:hint="default"/>
      </w:rPr>
    </w:lvl>
    <w:lvl w:ilvl="2" w:tplc="33908E3E" w:tentative="1">
      <w:start w:val="1"/>
      <w:numFmt w:val="bullet"/>
      <w:lvlText w:val="•"/>
      <w:lvlJc w:val="left"/>
      <w:pPr>
        <w:tabs>
          <w:tab w:val="num" w:pos="2160"/>
        </w:tabs>
        <w:ind w:left="2160" w:hanging="360"/>
      </w:pPr>
      <w:rPr>
        <w:rFonts w:ascii="Mangal" w:hAnsi="Mangal" w:hint="default"/>
      </w:rPr>
    </w:lvl>
    <w:lvl w:ilvl="3" w:tplc="6EF8B814" w:tentative="1">
      <w:start w:val="1"/>
      <w:numFmt w:val="bullet"/>
      <w:lvlText w:val="•"/>
      <w:lvlJc w:val="left"/>
      <w:pPr>
        <w:tabs>
          <w:tab w:val="num" w:pos="2880"/>
        </w:tabs>
        <w:ind w:left="2880" w:hanging="360"/>
      </w:pPr>
      <w:rPr>
        <w:rFonts w:ascii="Mangal" w:hAnsi="Mangal" w:hint="default"/>
      </w:rPr>
    </w:lvl>
    <w:lvl w:ilvl="4" w:tplc="45702B1C" w:tentative="1">
      <w:start w:val="1"/>
      <w:numFmt w:val="bullet"/>
      <w:lvlText w:val="•"/>
      <w:lvlJc w:val="left"/>
      <w:pPr>
        <w:tabs>
          <w:tab w:val="num" w:pos="3600"/>
        </w:tabs>
        <w:ind w:left="3600" w:hanging="360"/>
      </w:pPr>
      <w:rPr>
        <w:rFonts w:ascii="Mangal" w:hAnsi="Mangal" w:hint="default"/>
      </w:rPr>
    </w:lvl>
    <w:lvl w:ilvl="5" w:tplc="5FDE290A" w:tentative="1">
      <w:start w:val="1"/>
      <w:numFmt w:val="bullet"/>
      <w:lvlText w:val="•"/>
      <w:lvlJc w:val="left"/>
      <w:pPr>
        <w:tabs>
          <w:tab w:val="num" w:pos="4320"/>
        </w:tabs>
        <w:ind w:left="4320" w:hanging="360"/>
      </w:pPr>
      <w:rPr>
        <w:rFonts w:ascii="Mangal" w:hAnsi="Mangal" w:hint="default"/>
      </w:rPr>
    </w:lvl>
    <w:lvl w:ilvl="6" w:tplc="AC28FBE0" w:tentative="1">
      <w:start w:val="1"/>
      <w:numFmt w:val="bullet"/>
      <w:lvlText w:val="•"/>
      <w:lvlJc w:val="left"/>
      <w:pPr>
        <w:tabs>
          <w:tab w:val="num" w:pos="5040"/>
        </w:tabs>
        <w:ind w:left="5040" w:hanging="360"/>
      </w:pPr>
      <w:rPr>
        <w:rFonts w:ascii="Mangal" w:hAnsi="Mangal" w:hint="default"/>
      </w:rPr>
    </w:lvl>
    <w:lvl w:ilvl="7" w:tplc="48FEB6EC" w:tentative="1">
      <w:start w:val="1"/>
      <w:numFmt w:val="bullet"/>
      <w:lvlText w:val="•"/>
      <w:lvlJc w:val="left"/>
      <w:pPr>
        <w:tabs>
          <w:tab w:val="num" w:pos="5760"/>
        </w:tabs>
        <w:ind w:left="5760" w:hanging="360"/>
      </w:pPr>
      <w:rPr>
        <w:rFonts w:ascii="Mangal" w:hAnsi="Mangal" w:hint="default"/>
      </w:rPr>
    </w:lvl>
    <w:lvl w:ilvl="8" w:tplc="F65CCEF8" w:tentative="1">
      <w:start w:val="1"/>
      <w:numFmt w:val="bullet"/>
      <w:lvlText w:val="•"/>
      <w:lvlJc w:val="left"/>
      <w:pPr>
        <w:tabs>
          <w:tab w:val="num" w:pos="6480"/>
        </w:tabs>
        <w:ind w:left="6480" w:hanging="360"/>
      </w:pPr>
      <w:rPr>
        <w:rFonts w:ascii="Mangal" w:hAnsi="Mangal" w:hint="default"/>
      </w:rPr>
    </w:lvl>
  </w:abstractNum>
  <w:abstractNum w:abstractNumId="4" w15:restartNumberingAfterBreak="0">
    <w:nsid w:val="1DB27553"/>
    <w:multiLevelType w:val="multilevel"/>
    <w:tmpl w:val="8EF4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D57D70"/>
    <w:multiLevelType w:val="multilevel"/>
    <w:tmpl w:val="E6DC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06478"/>
    <w:multiLevelType w:val="hybridMultilevel"/>
    <w:tmpl w:val="1F381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E82BDA"/>
    <w:multiLevelType w:val="hybridMultilevel"/>
    <w:tmpl w:val="FC96D44E"/>
    <w:lvl w:ilvl="0" w:tplc="7026F7F6">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1" w:tplc="31982234">
      <w:numFmt w:val="bullet"/>
      <w:lvlText w:val="•"/>
      <w:lvlJc w:val="left"/>
      <w:pPr>
        <w:ind w:left="1615" w:hanging="360"/>
      </w:pPr>
      <w:rPr>
        <w:rFonts w:hint="default"/>
        <w:lang w:val="en-US" w:eastAsia="en-US" w:bidi="ar-SA"/>
      </w:rPr>
    </w:lvl>
    <w:lvl w:ilvl="2" w:tplc="6AEA1862">
      <w:numFmt w:val="bullet"/>
      <w:lvlText w:val="•"/>
      <w:lvlJc w:val="left"/>
      <w:pPr>
        <w:ind w:left="2491" w:hanging="360"/>
      </w:pPr>
      <w:rPr>
        <w:rFonts w:hint="default"/>
        <w:lang w:val="en-US" w:eastAsia="en-US" w:bidi="ar-SA"/>
      </w:rPr>
    </w:lvl>
    <w:lvl w:ilvl="3" w:tplc="BA8C3910">
      <w:numFmt w:val="bullet"/>
      <w:lvlText w:val="•"/>
      <w:lvlJc w:val="left"/>
      <w:pPr>
        <w:ind w:left="3367" w:hanging="360"/>
      </w:pPr>
      <w:rPr>
        <w:rFonts w:hint="default"/>
        <w:lang w:val="en-US" w:eastAsia="en-US" w:bidi="ar-SA"/>
      </w:rPr>
    </w:lvl>
    <w:lvl w:ilvl="4" w:tplc="73ECA406">
      <w:numFmt w:val="bullet"/>
      <w:lvlText w:val="•"/>
      <w:lvlJc w:val="left"/>
      <w:pPr>
        <w:ind w:left="4242" w:hanging="360"/>
      </w:pPr>
      <w:rPr>
        <w:rFonts w:hint="default"/>
        <w:lang w:val="en-US" w:eastAsia="en-US" w:bidi="ar-SA"/>
      </w:rPr>
    </w:lvl>
    <w:lvl w:ilvl="5" w:tplc="1C2C385A">
      <w:numFmt w:val="bullet"/>
      <w:lvlText w:val="•"/>
      <w:lvlJc w:val="left"/>
      <w:pPr>
        <w:ind w:left="5118" w:hanging="360"/>
      </w:pPr>
      <w:rPr>
        <w:rFonts w:hint="default"/>
        <w:lang w:val="en-US" w:eastAsia="en-US" w:bidi="ar-SA"/>
      </w:rPr>
    </w:lvl>
    <w:lvl w:ilvl="6" w:tplc="383251FE">
      <w:numFmt w:val="bullet"/>
      <w:lvlText w:val="•"/>
      <w:lvlJc w:val="left"/>
      <w:pPr>
        <w:ind w:left="5994" w:hanging="360"/>
      </w:pPr>
      <w:rPr>
        <w:rFonts w:hint="default"/>
        <w:lang w:val="en-US" w:eastAsia="en-US" w:bidi="ar-SA"/>
      </w:rPr>
    </w:lvl>
    <w:lvl w:ilvl="7" w:tplc="D2DCF650">
      <w:numFmt w:val="bullet"/>
      <w:lvlText w:val="•"/>
      <w:lvlJc w:val="left"/>
      <w:pPr>
        <w:ind w:left="6870" w:hanging="360"/>
      </w:pPr>
      <w:rPr>
        <w:rFonts w:hint="default"/>
        <w:lang w:val="en-US" w:eastAsia="en-US" w:bidi="ar-SA"/>
      </w:rPr>
    </w:lvl>
    <w:lvl w:ilvl="8" w:tplc="21D4298A">
      <w:numFmt w:val="bullet"/>
      <w:lvlText w:val="•"/>
      <w:lvlJc w:val="left"/>
      <w:pPr>
        <w:ind w:left="7745" w:hanging="360"/>
      </w:pPr>
      <w:rPr>
        <w:rFonts w:hint="default"/>
        <w:lang w:val="en-US" w:eastAsia="en-US" w:bidi="ar-SA"/>
      </w:rPr>
    </w:lvl>
  </w:abstractNum>
  <w:abstractNum w:abstractNumId="8" w15:restartNumberingAfterBreak="0">
    <w:nsid w:val="256E3337"/>
    <w:multiLevelType w:val="hybridMultilevel"/>
    <w:tmpl w:val="FD44B7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1BA676A"/>
    <w:multiLevelType w:val="hybridMultilevel"/>
    <w:tmpl w:val="65722794"/>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0" w15:restartNumberingAfterBreak="0">
    <w:nsid w:val="3D41214A"/>
    <w:multiLevelType w:val="multilevel"/>
    <w:tmpl w:val="84AC3066"/>
    <w:lvl w:ilvl="0">
      <w:start w:val="4"/>
      <w:numFmt w:val="decimal"/>
      <w:lvlText w:val="%1"/>
      <w:lvlJc w:val="left"/>
      <w:pPr>
        <w:ind w:left="491" w:hanging="468"/>
      </w:pPr>
      <w:rPr>
        <w:rFonts w:hint="default"/>
        <w:lang w:val="en-US" w:eastAsia="en-US" w:bidi="ar-SA"/>
      </w:rPr>
    </w:lvl>
    <w:lvl w:ilvl="1">
      <w:start w:val="1"/>
      <w:numFmt w:val="decimal"/>
      <w:lvlText w:val="%1.%2"/>
      <w:lvlJc w:val="left"/>
      <w:pPr>
        <w:ind w:left="491" w:hanging="468"/>
      </w:pPr>
      <w:rPr>
        <w:rFonts w:ascii="Arial" w:eastAsia="Arial" w:hAnsi="Arial" w:cs="Arial" w:hint="default"/>
        <w:b/>
        <w:bCs/>
        <w:i w:val="0"/>
        <w:iCs w:val="0"/>
        <w:spacing w:val="0"/>
        <w:w w:val="100"/>
        <w:sz w:val="28"/>
        <w:szCs w:val="28"/>
        <w:lang w:val="en-US" w:eastAsia="en-US" w:bidi="ar-SA"/>
      </w:rPr>
    </w:lvl>
    <w:lvl w:ilvl="2">
      <w:start w:val="1"/>
      <w:numFmt w:val="decimal"/>
      <w:lvlText w:val="%1.%2.%3"/>
      <w:lvlJc w:val="left"/>
      <w:pPr>
        <w:ind w:left="726" w:hanging="703"/>
      </w:pPr>
      <w:rPr>
        <w:rFonts w:ascii="Arial" w:eastAsia="Arial" w:hAnsi="Arial" w:cs="Arial" w:hint="default"/>
        <w:b/>
        <w:bCs/>
        <w:i w:val="0"/>
        <w:iCs w:val="0"/>
        <w:spacing w:val="0"/>
        <w:w w:val="100"/>
        <w:sz w:val="28"/>
        <w:szCs w:val="28"/>
        <w:lang w:val="en-US" w:eastAsia="en-US" w:bidi="ar-SA"/>
      </w:rPr>
    </w:lvl>
    <w:lvl w:ilvl="3">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4">
      <w:numFmt w:val="bullet"/>
      <w:lvlText w:val="•"/>
      <w:lvlJc w:val="left"/>
      <w:pPr>
        <w:ind w:left="2929" w:hanging="360"/>
      </w:pPr>
      <w:rPr>
        <w:rFonts w:hint="default"/>
        <w:lang w:val="en-US" w:eastAsia="en-US" w:bidi="ar-SA"/>
      </w:rPr>
    </w:lvl>
    <w:lvl w:ilvl="5">
      <w:numFmt w:val="bullet"/>
      <w:lvlText w:val="•"/>
      <w:lvlJc w:val="left"/>
      <w:pPr>
        <w:ind w:left="4024" w:hanging="360"/>
      </w:pPr>
      <w:rPr>
        <w:rFonts w:hint="default"/>
        <w:lang w:val="en-US" w:eastAsia="en-US" w:bidi="ar-SA"/>
      </w:rPr>
    </w:lvl>
    <w:lvl w:ilvl="6">
      <w:numFmt w:val="bullet"/>
      <w:lvlText w:val="•"/>
      <w:lvlJc w:val="left"/>
      <w:pPr>
        <w:ind w:left="5118" w:hanging="360"/>
      </w:pPr>
      <w:rPr>
        <w:rFonts w:hint="default"/>
        <w:lang w:val="en-US" w:eastAsia="en-US" w:bidi="ar-SA"/>
      </w:rPr>
    </w:lvl>
    <w:lvl w:ilvl="7">
      <w:numFmt w:val="bullet"/>
      <w:lvlText w:val="•"/>
      <w:lvlJc w:val="left"/>
      <w:pPr>
        <w:ind w:left="6213" w:hanging="360"/>
      </w:pPr>
      <w:rPr>
        <w:rFonts w:hint="default"/>
        <w:lang w:val="en-US" w:eastAsia="en-US" w:bidi="ar-SA"/>
      </w:rPr>
    </w:lvl>
    <w:lvl w:ilvl="8">
      <w:numFmt w:val="bullet"/>
      <w:lvlText w:val="•"/>
      <w:lvlJc w:val="left"/>
      <w:pPr>
        <w:ind w:left="7308" w:hanging="360"/>
      </w:pPr>
      <w:rPr>
        <w:rFonts w:hint="default"/>
        <w:lang w:val="en-US" w:eastAsia="en-US" w:bidi="ar-SA"/>
      </w:rPr>
    </w:lvl>
  </w:abstractNum>
  <w:abstractNum w:abstractNumId="11" w15:restartNumberingAfterBreak="0">
    <w:nsid w:val="409C5CC0"/>
    <w:multiLevelType w:val="hybridMultilevel"/>
    <w:tmpl w:val="F990C8A2"/>
    <w:lvl w:ilvl="0" w:tplc="681ED104">
      <w:start w:val="1"/>
      <w:numFmt w:val="bullet"/>
      <w:lvlText w:val="•"/>
      <w:lvlJc w:val="left"/>
      <w:pPr>
        <w:tabs>
          <w:tab w:val="num" w:pos="720"/>
        </w:tabs>
        <w:ind w:left="720" w:hanging="360"/>
      </w:pPr>
      <w:rPr>
        <w:rFonts w:ascii="Mangal" w:hAnsi="Mangal" w:hint="default"/>
      </w:rPr>
    </w:lvl>
    <w:lvl w:ilvl="1" w:tplc="FD1265EA" w:tentative="1">
      <w:start w:val="1"/>
      <w:numFmt w:val="bullet"/>
      <w:lvlText w:val="•"/>
      <w:lvlJc w:val="left"/>
      <w:pPr>
        <w:tabs>
          <w:tab w:val="num" w:pos="1440"/>
        </w:tabs>
        <w:ind w:left="1440" w:hanging="360"/>
      </w:pPr>
      <w:rPr>
        <w:rFonts w:ascii="Mangal" w:hAnsi="Mangal" w:hint="default"/>
      </w:rPr>
    </w:lvl>
    <w:lvl w:ilvl="2" w:tplc="589E0D80" w:tentative="1">
      <w:start w:val="1"/>
      <w:numFmt w:val="bullet"/>
      <w:lvlText w:val="•"/>
      <w:lvlJc w:val="left"/>
      <w:pPr>
        <w:tabs>
          <w:tab w:val="num" w:pos="2160"/>
        </w:tabs>
        <w:ind w:left="2160" w:hanging="360"/>
      </w:pPr>
      <w:rPr>
        <w:rFonts w:ascii="Mangal" w:hAnsi="Mangal" w:hint="default"/>
      </w:rPr>
    </w:lvl>
    <w:lvl w:ilvl="3" w:tplc="32287DBC" w:tentative="1">
      <w:start w:val="1"/>
      <w:numFmt w:val="bullet"/>
      <w:lvlText w:val="•"/>
      <w:lvlJc w:val="left"/>
      <w:pPr>
        <w:tabs>
          <w:tab w:val="num" w:pos="2880"/>
        </w:tabs>
        <w:ind w:left="2880" w:hanging="360"/>
      </w:pPr>
      <w:rPr>
        <w:rFonts w:ascii="Mangal" w:hAnsi="Mangal" w:hint="default"/>
      </w:rPr>
    </w:lvl>
    <w:lvl w:ilvl="4" w:tplc="F7147BD2" w:tentative="1">
      <w:start w:val="1"/>
      <w:numFmt w:val="bullet"/>
      <w:lvlText w:val="•"/>
      <w:lvlJc w:val="left"/>
      <w:pPr>
        <w:tabs>
          <w:tab w:val="num" w:pos="3600"/>
        </w:tabs>
        <w:ind w:left="3600" w:hanging="360"/>
      </w:pPr>
      <w:rPr>
        <w:rFonts w:ascii="Mangal" w:hAnsi="Mangal" w:hint="default"/>
      </w:rPr>
    </w:lvl>
    <w:lvl w:ilvl="5" w:tplc="A530AD74" w:tentative="1">
      <w:start w:val="1"/>
      <w:numFmt w:val="bullet"/>
      <w:lvlText w:val="•"/>
      <w:lvlJc w:val="left"/>
      <w:pPr>
        <w:tabs>
          <w:tab w:val="num" w:pos="4320"/>
        </w:tabs>
        <w:ind w:left="4320" w:hanging="360"/>
      </w:pPr>
      <w:rPr>
        <w:rFonts w:ascii="Mangal" w:hAnsi="Mangal" w:hint="default"/>
      </w:rPr>
    </w:lvl>
    <w:lvl w:ilvl="6" w:tplc="AF0CE282" w:tentative="1">
      <w:start w:val="1"/>
      <w:numFmt w:val="bullet"/>
      <w:lvlText w:val="•"/>
      <w:lvlJc w:val="left"/>
      <w:pPr>
        <w:tabs>
          <w:tab w:val="num" w:pos="5040"/>
        </w:tabs>
        <w:ind w:left="5040" w:hanging="360"/>
      </w:pPr>
      <w:rPr>
        <w:rFonts w:ascii="Mangal" w:hAnsi="Mangal" w:hint="default"/>
      </w:rPr>
    </w:lvl>
    <w:lvl w:ilvl="7" w:tplc="2D92BDC6" w:tentative="1">
      <w:start w:val="1"/>
      <w:numFmt w:val="bullet"/>
      <w:lvlText w:val="•"/>
      <w:lvlJc w:val="left"/>
      <w:pPr>
        <w:tabs>
          <w:tab w:val="num" w:pos="5760"/>
        </w:tabs>
        <w:ind w:left="5760" w:hanging="360"/>
      </w:pPr>
      <w:rPr>
        <w:rFonts w:ascii="Mangal" w:hAnsi="Mangal" w:hint="default"/>
      </w:rPr>
    </w:lvl>
    <w:lvl w:ilvl="8" w:tplc="D5DE5F3A" w:tentative="1">
      <w:start w:val="1"/>
      <w:numFmt w:val="bullet"/>
      <w:lvlText w:val="•"/>
      <w:lvlJc w:val="left"/>
      <w:pPr>
        <w:tabs>
          <w:tab w:val="num" w:pos="6480"/>
        </w:tabs>
        <w:ind w:left="6480" w:hanging="360"/>
      </w:pPr>
      <w:rPr>
        <w:rFonts w:ascii="Mangal" w:hAnsi="Mangal" w:hint="default"/>
      </w:rPr>
    </w:lvl>
  </w:abstractNum>
  <w:abstractNum w:abstractNumId="12" w15:restartNumberingAfterBreak="0">
    <w:nsid w:val="42B423E5"/>
    <w:multiLevelType w:val="hybridMultilevel"/>
    <w:tmpl w:val="7D88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97237"/>
    <w:multiLevelType w:val="hybridMultilevel"/>
    <w:tmpl w:val="DADA89A4"/>
    <w:lvl w:ilvl="0" w:tplc="CFCECFCC">
      <w:start w:val="1"/>
      <w:numFmt w:val="bullet"/>
      <w:lvlText w:val=""/>
      <w:lvlJc w:val="left"/>
      <w:pPr>
        <w:tabs>
          <w:tab w:val="num" w:pos="720"/>
        </w:tabs>
        <w:ind w:left="720" w:hanging="360"/>
      </w:pPr>
      <w:rPr>
        <w:rFonts w:ascii="Wingdings 3" w:hAnsi="Wingdings 3" w:hint="default"/>
      </w:rPr>
    </w:lvl>
    <w:lvl w:ilvl="1" w:tplc="542C861A" w:tentative="1">
      <w:start w:val="1"/>
      <w:numFmt w:val="bullet"/>
      <w:lvlText w:val=""/>
      <w:lvlJc w:val="left"/>
      <w:pPr>
        <w:tabs>
          <w:tab w:val="num" w:pos="1440"/>
        </w:tabs>
        <w:ind w:left="1440" w:hanging="360"/>
      </w:pPr>
      <w:rPr>
        <w:rFonts w:ascii="Wingdings 3" w:hAnsi="Wingdings 3" w:hint="default"/>
      </w:rPr>
    </w:lvl>
    <w:lvl w:ilvl="2" w:tplc="05B2D6E4" w:tentative="1">
      <w:start w:val="1"/>
      <w:numFmt w:val="bullet"/>
      <w:lvlText w:val=""/>
      <w:lvlJc w:val="left"/>
      <w:pPr>
        <w:tabs>
          <w:tab w:val="num" w:pos="2160"/>
        </w:tabs>
        <w:ind w:left="2160" w:hanging="360"/>
      </w:pPr>
      <w:rPr>
        <w:rFonts w:ascii="Wingdings 3" w:hAnsi="Wingdings 3" w:hint="default"/>
      </w:rPr>
    </w:lvl>
    <w:lvl w:ilvl="3" w:tplc="892834F4" w:tentative="1">
      <w:start w:val="1"/>
      <w:numFmt w:val="bullet"/>
      <w:lvlText w:val=""/>
      <w:lvlJc w:val="left"/>
      <w:pPr>
        <w:tabs>
          <w:tab w:val="num" w:pos="2880"/>
        </w:tabs>
        <w:ind w:left="2880" w:hanging="360"/>
      </w:pPr>
      <w:rPr>
        <w:rFonts w:ascii="Wingdings 3" w:hAnsi="Wingdings 3" w:hint="default"/>
      </w:rPr>
    </w:lvl>
    <w:lvl w:ilvl="4" w:tplc="E5082590" w:tentative="1">
      <w:start w:val="1"/>
      <w:numFmt w:val="bullet"/>
      <w:lvlText w:val=""/>
      <w:lvlJc w:val="left"/>
      <w:pPr>
        <w:tabs>
          <w:tab w:val="num" w:pos="3600"/>
        </w:tabs>
        <w:ind w:left="3600" w:hanging="360"/>
      </w:pPr>
      <w:rPr>
        <w:rFonts w:ascii="Wingdings 3" w:hAnsi="Wingdings 3" w:hint="default"/>
      </w:rPr>
    </w:lvl>
    <w:lvl w:ilvl="5" w:tplc="5DBC829A" w:tentative="1">
      <w:start w:val="1"/>
      <w:numFmt w:val="bullet"/>
      <w:lvlText w:val=""/>
      <w:lvlJc w:val="left"/>
      <w:pPr>
        <w:tabs>
          <w:tab w:val="num" w:pos="4320"/>
        </w:tabs>
        <w:ind w:left="4320" w:hanging="360"/>
      </w:pPr>
      <w:rPr>
        <w:rFonts w:ascii="Wingdings 3" w:hAnsi="Wingdings 3" w:hint="default"/>
      </w:rPr>
    </w:lvl>
    <w:lvl w:ilvl="6" w:tplc="B25CED82" w:tentative="1">
      <w:start w:val="1"/>
      <w:numFmt w:val="bullet"/>
      <w:lvlText w:val=""/>
      <w:lvlJc w:val="left"/>
      <w:pPr>
        <w:tabs>
          <w:tab w:val="num" w:pos="5040"/>
        </w:tabs>
        <w:ind w:left="5040" w:hanging="360"/>
      </w:pPr>
      <w:rPr>
        <w:rFonts w:ascii="Wingdings 3" w:hAnsi="Wingdings 3" w:hint="default"/>
      </w:rPr>
    </w:lvl>
    <w:lvl w:ilvl="7" w:tplc="347241E2" w:tentative="1">
      <w:start w:val="1"/>
      <w:numFmt w:val="bullet"/>
      <w:lvlText w:val=""/>
      <w:lvlJc w:val="left"/>
      <w:pPr>
        <w:tabs>
          <w:tab w:val="num" w:pos="5760"/>
        </w:tabs>
        <w:ind w:left="5760" w:hanging="360"/>
      </w:pPr>
      <w:rPr>
        <w:rFonts w:ascii="Wingdings 3" w:hAnsi="Wingdings 3" w:hint="default"/>
      </w:rPr>
    </w:lvl>
    <w:lvl w:ilvl="8" w:tplc="EB28196E"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B227D5E"/>
    <w:multiLevelType w:val="multilevel"/>
    <w:tmpl w:val="97F4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2E581A"/>
    <w:multiLevelType w:val="hybridMultilevel"/>
    <w:tmpl w:val="4C62E4E8"/>
    <w:lvl w:ilvl="0" w:tplc="165871EA">
      <w:start w:val="1"/>
      <w:numFmt w:val="decimal"/>
      <w:lvlText w:val="%1."/>
      <w:lvlJc w:val="left"/>
      <w:pPr>
        <w:tabs>
          <w:tab w:val="num" w:pos="720"/>
        </w:tabs>
        <w:ind w:left="720" w:hanging="360"/>
      </w:pPr>
    </w:lvl>
    <w:lvl w:ilvl="1" w:tplc="AD008DA2" w:tentative="1">
      <w:start w:val="1"/>
      <w:numFmt w:val="decimal"/>
      <w:lvlText w:val="%2."/>
      <w:lvlJc w:val="left"/>
      <w:pPr>
        <w:tabs>
          <w:tab w:val="num" w:pos="1440"/>
        </w:tabs>
        <w:ind w:left="1440" w:hanging="360"/>
      </w:pPr>
    </w:lvl>
    <w:lvl w:ilvl="2" w:tplc="2A4E7718" w:tentative="1">
      <w:start w:val="1"/>
      <w:numFmt w:val="decimal"/>
      <w:lvlText w:val="%3."/>
      <w:lvlJc w:val="left"/>
      <w:pPr>
        <w:tabs>
          <w:tab w:val="num" w:pos="2160"/>
        </w:tabs>
        <w:ind w:left="2160" w:hanging="360"/>
      </w:pPr>
    </w:lvl>
    <w:lvl w:ilvl="3" w:tplc="2DE4DECA" w:tentative="1">
      <w:start w:val="1"/>
      <w:numFmt w:val="decimal"/>
      <w:lvlText w:val="%4."/>
      <w:lvlJc w:val="left"/>
      <w:pPr>
        <w:tabs>
          <w:tab w:val="num" w:pos="2880"/>
        </w:tabs>
        <w:ind w:left="2880" w:hanging="360"/>
      </w:pPr>
    </w:lvl>
    <w:lvl w:ilvl="4" w:tplc="93A6F436" w:tentative="1">
      <w:start w:val="1"/>
      <w:numFmt w:val="decimal"/>
      <w:lvlText w:val="%5."/>
      <w:lvlJc w:val="left"/>
      <w:pPr>
        <w:tabs>
          <w:tab w:val="num" w:pos="3600"/>
        </w:tabs>
        <w:ind w:left="3600" w:hanging="360"/>
      </w:pPr>
    </w:lvl>
    <w:lvl w:ilvl="5" w:tplc="58F4EB36" w:tentative="1">
      <w:start w:val="1"/>
      <w:numFmt w:val="decimal"/>
      <w:lvlText w:val="%6."/>
      <w:lvlJc w:val="left"/>
      <w:pPr>
        <w:tabs>
          <w:tab w:val="num" w:pos="4320"/>
        </w:tabs>
        <w:ind w:left="4320" w:hanging="360"/>
      </w:pPr>
    </w:lvl>
    <w:lvl w:ilvl="6" w:tplc="1AE07480" w:tentative="1">
      <w:start w:val="1"/>
      <w:numFmt w:val="decimal"/>
      <w:lvlText w:val="%7."/>
      <w:lvlJc w:val="left"/>
      <w:pPr>
        <w:tabs>
          <w:tab w:val="num" w:pos="5040"/>
        </w:tabs>
        <w:ind w:left="5040" w:hanging="360"/>
      </w:pPr>
    </w:lvl>
    <w:lvl w:ilvl="7" w:tplc="F2347858" w:tentative="1">
      <w:start w:val="1"/>
      <w:numFmt w:val="decimal"/>
      <w:lvlText w:val="%8."/>
      <w:lvlJc w:val="left"/>
      <w:pPr>
        <w:tabs>
          <w:tab w:val="num" w:pos="5760"/>
        </w:tabs>
        <w:ind w:left="5760" w:hanging="360"/>
      </w:pPr>
    </w:lvl>
    <w:lvl w:ilvl="8" w:tplc="60368B78" w:tentative="1">
      <w:start w:val="1"/>
      <w:numFmt w:val="decimal"/>
      <w:lvlText w:val="%9."/>
      <w:lvlJc w:val="left"/>
      <w:pPr>
        <w:tabs>
          <w:tab w:val="num" w:pos="6480"/>
        </w:tabs>
        <w:ind w:left="6480" w:hanging="360"/>
      </w:pPr>
    </w:lvl>
  </w:abstractNum>
  <w:abstractNum w:abstractNumId="16" w15:restartNumberingAfterBreak="0">
    <w:nsid w:val="770B37A3"/>
    <w:multiLevelType w:val="hybridMultilevel"/>
    <w:tmpl w:val="53E02CFA"/>
    <w:lvl w:ilvl="0" w:tplc="C4045CFC">
      <w:start w:val="1"/>
      <w:numFmt w:val="bullet"/>
      <w:lvlText w:val="•"/>
      <w:lvlJc w:val="left"/>
      <w:pPr>
        <w:tabs>
          <w:tab w:val="num" w:pos="720"/>
        </w:tabs>
        <w:ind w:left="720" w:hanging="360"/>
      </w:pPr>
      <w:rPr>
        <w:rFonts w:ascii="Mangal" w:hAnsi="Mangal" w:hint="default"/>
      </w:rPr>
    </w:lvl>
    <w:lvl w:ilvl="1" w:tplc="B9FA3808" w:tentative="1">
      <w:start w:val="1"/>
      <w:numFmt w:val="bullet"/>
      <w:lvlText w:val="•"/>
      <w:lvlJc w:val="left"/>
      <w:pPr>
        <w:tabs>
          <w:tab w:val="num" w:pos="1440"/>
        </w:tabs>
        <w:ind w:left="1440" w:hanging="360"/>
      </w:pPr>
      <w:rPr>
        <w:rFonts w:ascii="Mangal" w:hAnsi="Mangal" w:hint="default"/>
      </w:rPr>
    </w:lvl>
    <w:lvl w:ilvl="2" w:tplc="D6A8AD8C" w:tentative="1">
      <w:start w:val="1"/>
      <w:numFmt w:val="bullet"/>
      <w:lvlText w:val="•"/>
      <w:lvlJc w:val="left"/>
      <w:pPr>
        <w:tabs>
          <w:tab w:val="num" w:pos="2160"/>
        </w:tabs>
        <w:ind w:left="2160" w:hanging="360"/>
      </w:pPr>
      <w:rPr>
        <w:rFonts w:ascii="Mangal" w:hAnsi="Mangal" w:hint="default"/>
      </w:rPr>
    </w:lvl>
    <w:lvl w:ilvl="3" w:tplc="7AD00AC4" w:tentative="1">
      <w:start w:val="1"/>
      <w:numFmt w:val="bullet"/>
      <w:lvlText w:val="•"/>
      <w:lvlJc w:val="left"/>
      <w:pPr>
        <w:tabs>
          <w:tab w:val="num" w:pos="2880"/>
        </w:tabs>
        <w:ind w:left="2880" w:hanging="360"/>
      </w:pPr>
      <w:rPr>
        <w:rFonts w:ascii="Mangal" w:hAnsi="Mangal" w:hint="default"/>
      </w:rPr>
    </w:lvl>
    <w:lvl w:ilvl="4" w:tplc="42E6C2E8" w:tentative="1">
      <w:start w:val="1"/>
      <w:numFmt w:val="bullet"/>
      <w:lvlText w:val="•"/>
      <w:lvlJc w:val="left"/>
      <w:pPr>
        <w:tabs>
          <w:tab w:val="num" w:pos="3600"/>
        </w:tabs>
        <w:ind w:left="3600" w:hanging="360"/>
      </w:pPr>
      <w:rPr>
        <w:rFonts w:ascii="Mangal" w:hAnsi="Mangal" w:hint="default"/>
      </w:rPr>
    </w:lvl>
    <w:lvl w:ilvl="5" w:tplc="B754CACE" w:tentative="1">
      <w:start w:val="1"/>
      <w:numFmt w:val="bullet"/>
      <w:lvlText w:val="•"/>
      <w:lvlJc w:val="left"/>
      <w:pPr>
        <w:tabs>
          <w:tab w:val="num" w:pos="4320"/>
        </w:tabs>
        <w:ind w:left="4320" w:hanging="360"/>
      </w:pPr>
      <w:rPr>
        <w:rFonts w:ascii="Mangal" w:hAnsi="Mangal" w:hint="default"/>
      </w:rPr>
    </w:lvl>
    <w:lvl w:ilvl="6" w:tplc="F2461470" w:tentative="1">
      <w:start w:val="1"/>
      <w:numFmt w:val="bullet"/>
      <w:lvlText w:val="•"/>
      <w:lvlJc w:val="left"/>
      <w:pPr>
        <w:tabs>
          <w:tab w:val="num" w:pos="5040"/>
        </w:tabs>
        <w:ind w:left="5040" w:hanging="360"/>
      </w:pPr>
      <w:rPr>
        <w:rFonts w:ascii="Mangal" w:hAnsi="Mangal" w:hint="default"/>
      </w:rPr>
    </w:lvl>
    <w:lvl w:ilvl="7" w:tplc="6178A07A" w:tentative="1">
      <w:start w:val="1"/>
      <w:numFmt w:val="bullet"/>
      <w:lvlText w:val="•"/>
      <w:lvlJc w:val="left"/>
      <w:pPr>
        <w:tabs>
          <w:tab w:val="num" w:pos="5760"/>
        </w:tabs>
        <w:ind w:left="5760" w:hanging="360"/>
      </w:pPr>
      <w:rPr>
        <w:rFonts w:ascii="Mangal" w:hAnsi="Mangal" w:hint="default"/>
      </w:rPr>
    </w:lvl>
    <w:lvl w:ilvl="8" w:tplc="EBDA8978" w:tentative="1">
      <w:start w:val="1"/>
      <w:numFmt w:val="bullet"/>
      <w:lvlText w:val="•"/>
      <w:lvlJc w:val="left"/>
      <w:pPr>
        <w:tabs>
          <w:tab w:val="num" w:pos="6480"/>
        </w:tabs>
        <w:ind w:left="6480" w:hanging="360"/>
      </w:pPr>
      <w:rPr>
        <w:rFonts w:ascii="Mangal" w:hAnsi="Mangal" w:hint="default"/>
      </w:rPr>
    </w:lvl>
  </w:abstractNum>
  <w:abstractNum w:abstractNumId="17" w15:restartNumberingAfterBreak="0">
    <w:nsid w:val="77F54810"/>
    <w:multiLevelType w:val="hybridMultilevel"/>
    <w:tmpl w:val="B8F2C7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9D94DA2"/>
    <w:multiLevelType w:val="hybridMultilevel"/>
    <w:tmpl w:val="1160F936"/>
    <w:lvl w:ilvl="0" w:tplc="3B1886E6">
      <w:start w:val="1"/>
      <w:numFmt w:val="bullet"/>
      <w:lvlText w:val="•"/>
      <w:lvlJc w:val="left"/>
      <w:pPr>
        <w:tabs>
          <w:tab w:val="num" w:pos="720"/>
        </w:tabs>
        <w:ind w:left="720" w:hanging="360"/>
      </w:pPr>
      <w:rPr>
        <w:rFonts w:ascii="Mangal" w:hAnsi="Mangal" w:hint="default"/>
      </w:rPr>
    </w:lvl>
    <w:lvl w:ilvl="1" w:tplc="AEC2F430" w:tentative="1">
      <w:start w:val="1"/>
      <w:numFmt w:val="bullet"/>
      <w:lvlText w:val="•"/>
      <w:lvlJc w:val="left"/>
      <w:pPr>
        <w:tabs>
          <w:tab w:val="num" w:pos="1440"/>
        </w:tabs>
        <w:ind w:left="1440" w:hanging="360"/>
      </w:pPr>
      <w:rPr>
        <w:rFonts w:ascii="Mangal" w:hAnsi="Mangal" w:hint="default"/>
      </w:rPr>
    </w:lvl>
    <w:lvl w:ilvl="2" w:tplc="9F98F216" w:tentative="1">
      <w:start w:val="1"/>
      <w:numFmt w:val="bullet"/>
      <w:lvlText w:val="•"/>
      <w:lvlJc w:val="left"/>
      <w:pPr>
        <w:tabs>
          <w:tab w:val="num" w:pos="2160"/>
        </w:tabs>
        <w:ind w:left="2160" w:hanging="360"/>
      </w:pPr>
      <w:rPr>
        <w:rFonts w:ascii="Mangal" w:hAnsi="Mangal" w:hint="default"/>
      </w:rPr>
    </w:lvl>
    <w:lvl w:ilvl="3" w:tplc="CE6A2CD2" w:tentative="1">
      <w:start w:val="1"/>
      <w:numFmt w:val="bullet"/>
      <w:lvlText w:val="•"/>
      <w:lvlJc w:val="left"/>
      <w:pPr>
        <w:tabs>
          <w:tab w:val="num" w:pos="2880"/>
        </w:tabs>
        <w:ind w:left="2880" w:hanging="360"/>
      </w:pPr>
      <w:rPr>
        <w:rFonts w:ascii="Mangal" w:hAnsi="Mangal" w:hint="default"/>
      </w:rPr>
    </w:lvl>
    <w:lvl w:ilvl="4" w:tplc="B8CC21B4" w:tentative="1">
      <w:start w:val="1"/>
      <w:numFmt w:val="bullet"/>
      <w:lvlText w:val="•"/>
      <w:lvlJc w:val="left"/>
      <w:pPr>
        <w:tabs>
          <w:tab w:val="num" w:pos="3600"/>
        </w:tabs>
        <w:ind w:left="3600" w:hanging="360"/>
      </w:pPr>
      <w:rPr>
        <w:rFonts w:ascii="Mangal" w:hAnsi="Mangal" w:hint="default"/>
      </w:rPr>
    </w:lvl>
    <w:lvl w:ilvl="5" w:tplc="80129776" w:tentative="1">
      <w:start w:val="1"/>
      <w:numFmt w:val="bullet"/>
      <w:lvlText w:val="•"/>
      <w:lvlJc w:val="left"/>
      <w:pPr>
        <w:tabs>
          <w:tab w:val="num" w:pos="4320"/>
        </w:tabs>
        <w:ind w:left="4320" w:hanging="360"/>
      </w:pPr>
      <w:rPr>
        <w:rFonts w:ascii="Mangal" w:hAnsi="Mangal" w:hint="default"/>
      </w:rPr>
    </w:lvl>
    <w:lvl w:ilvl="6" w:tplc="F87A05CA" w:tentative="1">
      <w:start w:val="1"/>
      <w:numFmt w:val="bullet"/>
      <w:lvlText w:val="•"/>
      <w:lvlJc w:val="left"/>
      <w:pPr>
        <w:tabs>
          <w:tab w:val="num" w:pos="5040"/>
        </w:tabs>
        <w:ind w:left="5040" w:hanging="360"/>
      </w:pPr>
      <w:rPr>
        <w:rFonts w:ascii="Mangal" w:hAnsi="Mangal" w:hint="default"/>
      </w:rPr>
    </w:lvl>
    <w:lvl w:ilvl="7" w:tplc="7B284386" w:tentative="1">
      <w:start w:val="1"/>
      <w:numFmt w:val="bullet"/>
      <w:lvlText w:val="•"/>
      <w:lvlJc w:val="left"/>
      <w:pPr>
        <w:tabs>
          <w:tab w:val="num" w:pos="5760"/>
        </w:tabs>
        <w:ind w:left="5760" w:hanging="360"/>
      </w:pPr>
      <w:rPr>
        <w:rFonts w:ascii="Mangal" w:hAnsi="Mangal" w:hint="default"/>
      </w:rPr>
    </w:lvl>
    <w:lvl w:ilvl="8" w:tplc="D08C403E" w:tentative="1">
      <w:start w:val="1"/>
      <w:numFmt w:val="bullet"/>
      <w:lvlText w:val="•"/>
      <w:lvlJc w:val="left"/>
      <w:pPr>
        <w:tabs>
          <w:tab w:val="num" w:pos="6480"/>
        </w:tabs>
        <w:ind w:left="6480" w:hanging="360"/>
      </w:pPr>
      <w:rPr>
        <w:rFonts w:ascii="Mangal" w:hAnsi="Mangal" w:hint="default"/>
      </w:rPr>
    </w:lvl>
  </w:abstractNum>
  <w:abstractNum w:abstractNumId="19" w15:restartNumberingAfterBreak="0">
    <w:nsid w:val="7D4752CE"/>
    <w:multiLevelType w:val="hybridMultilevel"/>
    <w:tmpl w:val="C76884FA"/>
    <w:lvl w:ilvl="0" w:tplc="F9782E78">
      <w:start w:val="1"/>
      <w:numFmt w:val="bullet"/>
      <w:lvlText w:val="•"/>
      <w:lvlJc w:val="left"/>
      <w:pPr>
        <w:tabs>
          <w:tab w:val="num" w:pos="720"/>
        </w:tabs>
        <w:ind w:left="720" w:hanging="360"/>
      </w:pPr>
      <w:rPr>
        <w:rFonts w:ascii="Mangal" w:hAnsi="Mangal" w:hint="default"/>
      </w:rPr>
    </w:lvl>
    <w:lvl w:ilvl="1" w:tplc="3E3297DA" w:tentative="1">
      <w:start w:val="1"/>
      <w:numFmt w:val="bullet"/>
      <w:lvlText w:val="•"/>
      <w:lvlJc w:val="left"/>
      <w:pPr>
        <w:tabs>
          <w:tab w:val="num" w:pos="1440"/>
        </w:tabs>
        <w:ind w:left="1440" w:hanging="360"/>
      </w:pPr>
      <w:rPr>
        <w:rFonts w:ascii="Mangal" w:hAnsi="Mangal" w:hint="default"/>
      </w:rPr>
    </w:lvl>
    <w:lvl w:ilvl="2" w:tplc="F8B27BBC" w:tentative="1">
      <w:start w:val="1"/>
      <w:numFmt w:val="bullet"/>
      <w:lvlText w:val="•"/>
      <w:lvlJc w:val="left"/>
      <w:pPr>
        <w:tabs>
          <w:tab w:val="num" w:pos="2160"/>
        </w:tabs>
        <w:ind w:left="2160" w:hanging="360"/>
      </w:pPr>
      <w:rPr>
        <w:rFonts w:ascii="Mangal" w:hAnsi="Mangal" w:hint="default"/>
      </w:rPr>
    </w:lvl>
    <w:lvl w:ilvl="3" w:tplc="7480B116" w:tentative="1">
      <w:start w:val="1"/>
      <w:numFmt w:val="bullet"/>
      <w:lvlText w:val="•"/>
      <w:lvlJc w:val="left"/>
      <w:pPr>
        <w:tabs>
          <w:tab w:val="num" w:pos="2880"/>
        </w:tabs>
        <w:ind w:left="2880" w:hanging="360"/>
      </w:pPr>
      <w:rPr>
        <w:rFonts w:ascii="Mangal" w:hAnsi="Mangal" w:hint="default"/>
      </w:rPr>
    </w:lvl>
    <w:lvl w:ilvl="4" w:tplc="3E72017A" w:tentative="1">
      <w:start w:val="1"/>
      <w:numFmt w:val="bullet"/>
      <w:lvlText w:val="•"/>
      <w:lvlJc w:val="left"/>
      <w:pPr>
        <w:tabs>
          <w:tab w:val="num" w:pos="3600"/>
        </w:tabs>
        <w:ind w:left="3600" w:hanging="360"/>
      </w:pPr>
      <w:rPr>
        <w:rFonts w:ascii="Mangal" w:hAnsi="Mangal" w:hint="default"/>
      </w:rPr>
    </w:lvl>
    <w:lvl w:ilvl="5" w:tplc="0F06D786" w:tentative="1">
      <w:start w:val="1"/>
      <w:numFmt w:val="bullet"/>
      <w:lvlText w:val="•"/>
      <w:lvlJc w:val="left"/>
      <w:pPr>
        <w:tabs>
          <w:tab w:val="num" w:pos="4320"/>
        </w:tabs>
        <w:ind w:left="4320" w:hanging="360"/>
      </w:pPr>
      <w:rPr>
        <w:rFonts w:ascii="Mangal" w:hAnsi="Mangal" w:hint="default"/>
      </w:rPr>
    </w:lvl>
    <w:lvl w:ilvl="6" w:tplc="C8A2872C" w:tentative="1">
      <w:start w:val="1"/>
      <w:numFmt w:val="bullet"/>
      <w:lvlText w:val="•"/>
      <w:lvlJc w:val="left"/>
      <w:pPr>
        <w:tabs>
          <w:tab w:val="num" w:pos="5040"/>
        </w:tabs>
        <w:ind w:left="5040" w:hanging="360"/>
      </w:pPr>
      <w:rPr>
        <w:rFonts w:ascii="Mangal" w:hAnsi="Mangal" w:hint="default"/>
      </w:rPr>
    </w:lvl>
    <w:lvl w:ilvl="7" w:tplc="21C62CDC" w:tentative="1">
      <w:start w:val="1"/>
      <w:numFmt w:val="bullet"/>
      <w:lvlText w:val="•"/>
      <w:lvlJc w:val="left"/>
      <w:pPr>
        <w:tabs>
          <w:tab w:val="num" w:pos="5760"/>
        </w:tabs>
        <w:ind w:left="5760" w:hanging="360"/>
      </w:pPr>
      <w:rPr>
        <w:rFonts w:ascii="Mangal" w:hAnsi="Mangal" w:hint="default"/>
      </w:rPr>
    </w:lvl>
    <w:lvl w:ilvl="8" w:tplc="7C9C0D62" w:tentative="1">
      <w:start w:val="1"/>
      <w:numFmt w:val="bullet"/>
      <w:lvlText w:val="•"/>
      <w:lvlJc w:val="left"/>
      <w:pPr>
        <w:tabs>
          <w:tab w:val="num" w:pos="6480"/>
        </w:tabs>
        <w:ind w:left="6480" w:hanging="360"/>
      </w:pPr>
      <w:rPr>
        <w:rFonts w:ascii="Mangal" w:hAnsi="Mangal" w:hint="default"/>
      </w:rPr>
    </w:lvl>
  </w:abstractNum>
  <w:abstractNum w:abstractNumId="20" w15:restartNumberingAfterBreak="0">
    <w:nsid w:val="7DB85881"/>
    <w:multiLevelType w:val="hybridMultilevel"/>
    <w:tmpl w:val="16C012D6"/>
    <w:lvl w:ilvl="0" w:tplc="F5881B12">
      <w:start w:val="1"/>
      <w:numFmt w:val="bullet"/>
      <w:lvlText w:val=""/>
      <w:lvlJc w:val="left"/>
      <w:pPr>
        <w:tabs>
          <w:tab w:val="num" w:pos="720"/>
        </w:tabs>
        <w:ind w:left="720" w:hanging="360"/>
      </w:pPr>
      <w:rPr>
        <w:rFonts w:ascii="Wingdings 3" w:hAnsi="Wingdings 3" w:hint="default"/>
      </w:rPr>
    </w:lvl>
    <w:lvl w:ilvl="1" w:tplc="0A6E6A70" w:tentative="1">
      <w:start w:val="1"/>
      <w:numFmt w:val="bullet"/>
      <w:lvlText w:val=""/>
      <w:lvlJc w:val="left"/>
      <w:pPr>
        <w:tabs>
          <w:tab w:val="num" w:pos="1440"/>
        </w:tabs>
        <w:ind w:left="1440" w:hanging="360"/>
      </w:pPr>
      <w:rPr>
        <w:rFonts w:ascii="Wingdings 3" w:hAnsi="Wingdings 3" w:hint="default"/>
      </w:rPr>
    </w:lvl>
    <w:lvl w:ilvl="2" w:tplc="DFB000CA" w:tentative="1">
      <w:start w:val="1"/>
      <w:numFmt w:val="bullet"/>
      <w:lvlText w:val=""/>
      <w:lvlJc w:val="left"/>
      <w:pPr>
        <w:tabs>
          <w:tab w:val="num" w:pos="2160"/>
        </w:tabs>
        <w:ind w:left="2160" w:hanging="360"/>
      </w:pPr>
      <w:rPr>
        <w:rFonts w:ascii="Wingdings 3" w:hAnsi="Wingdings 3" w:hint="default"/>
      </w:rPr>
    </w:lvl>
    <w:lvl w:ilvl="3" w:tplc="BDC0E0A2" w:tentative="1">
      <w:start w:val="1"/>
      <w:numFmt w:val="bullet"/>
      <w:lvlText w:val=""/>
      <w:lvlJc w:val="left"/>
      <w:pPr>
        <w:tabs>
          <w:tab w:val="num" w:pos="2880"/>
        </w:tabs>
        <w:ind w:left="2880" w:hanging="360"/>
      </w:pPr>
      <w:rPr>
        <w:rFonts w:ascii="Wingdings 3" w:hAnsi="Wingdings 3" w:hint="default"/>
      </w:rPr>
    </w:lvl>
    <w:lvl w:ilvl="4" w:tplc="467EB430" w:tentative="1">
      <w:start w:val="1"/>
      <w:numFmt w:val="bullet"/>
      <w:lvlText w:val=""/>
      <w:lvlJc w:val="left"/>
      <w:pPr>
        <w:tabs>
          <w:tab w:val="num" w:pos="3600"/>
        </w:tabs>
        <w:ind w:left="3600" w:hanging="360"/>
      </w:pPr>
      <w:rPr>
        <w:rFonts w:ascii="Wingdings 3" w:hAnsi="Wingdings 3" w:hint="default"/>
      </w:rPr>
    </w:lvl>
    <w:lvl w:ilvl="5" w:tplc="0CCA0CC8" w:tentative="1">
      <w:start w:val="1"/>
      <w:numFmt w:val="bullet"/>
      <w:lvlText w:val=""/>
      <w:lvlJc w:val="left"/>
      <w:pPr>
        <w:tabs>
          <w:tab w:val="num" w:pos="4320"/>
        </w:tabs>
        <w:ind w:left="4320" w:hanging="360"/>
      </w:pPr>
      <w:rPr>
        <w:rFonts w:ascii="Wingdings 3" w:hAnsi="Wingdings 3" w:hint="default"/>
      </w:rPr>
    </w:lvl>
    <w:lvl w:ilvl="6" w:tplc="C64863EA" w:tentative="1">
      <w:start w:val="1"/>
      <w:numFmt w:val="bullet"/>
      <w:lvlText w:val=""/>
      <w:lvlJc w:val="left"/>
      <w:pPr>
        <w:tabs>
          <w:tab w:val="num" w:pos="5040"/>
        </w:tabs>
        <w:ind w:left="5040" w:hanging="360"/>
      </w:pPr>
      <w:rPr>
        <w:rFonts w:ascii="Wingdings 3" w:hAnsi="Wingdings 3" w:hint="default"/>
      </w:rPr>
    </w:lvl>
    <w:lvl w:ilvl="7" w:tplc="9CAE2E8A" w:tentative="1">
      <w:start w:val="1"/>
      <w:numFmt w:val="bullet"/>
      <w:lvlText w:val=""/>
      <w:lvlJc w:val="left"/>
      <w:pPr>
        <w:tabs>
          <w:tab w:val="num" w:pos="5760"/>
        </w:tabs>
        <w:ind w:left="5760" w:hanging="360"/>
      </w:pPr>
      <w:rPr>
        <w:rFonts w:ascii="Wingdings 3" w:hAnsi="Wingdings 3" w:hint="default"/>
      </w:rPr>
    </w:lvl>
    <w:lvl w:ilvl="8" w:tplc="C2ACD958"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7E6E12E9"/>
    <w:multiLevelType w:val="hybridMultilevel"/>
    <w:tmpl w:val="6E9CF9E2"/>
    <w:lvl w:ilvl="0" w:tplc="01543F7A">
      <w:start w:val="1"/>
      <w:numFmt w:val="bullet"/>
      <w:lvlText w:val="•"/>
      <w:lvlJc w:val="left"/>
      <w:pPr>
        <w:tabs>
          <w:tab w:val="num" w:pos="720"/>
        </w:tabs>
        <w:ind w:left="720" w:hanging="360"/>
      </w:pPr>
      <w:rPr>
        <w:rFonts w:ascii="Mangal" w:hAnsi="Mangal" w:hint="default"/>
      </w:rPr>
    </w:lvl>
    <w:lvl w:ilvl="1" w:tplc="ABA2DDCE" w:tentative="1">
      <w:start w:val="1"/>
      <w:numFmt w:val="bullet"/>
      <w:lvlText w:val="•"/>
      <w:lvlJc w:val="left"/>
      <w:pPr>
        <w:tabs>
          <w:tab w:val="num" w:pos="1440"/>
        </w:tabs>
        <w:ind w:left="1440" w:hanging="360"/>
      </w:pPr>
      <w:rPr>
        <w:rFonts w:ascii="Mangal" w:hAnsi="Mangal" w:hint="default"/>
      </w:rPr>
    </w:lvl>
    <w:lvl w:ilvl="2" w:tplc="E9B2F0A2" w:tentative="1">
      <w:start w:val="1"/>
      <w:numFmt w:val="bullet"/>
      <w:lvlText w:val="•"/>
      <w:lvlJc w:val="left"/>
      <w:pPr>
        <w:tabs>
          <w:tab w:val="num" w:pos="2160"/>
        </w:tabs>
        <w:ind w:left="2160" w:hanging="360"/>
      </w:pPr>
      <w:rPr>
        <w:rFonts w:ascii="Mangal" w:hAnsi="Mangal" w:hint="default"/>
      </w:rPr>
    </w:lvl>
    <w:lvl w:ilvl="3" w:tplc="FD6E22AA" w:tentative="1">
      <w:start w:val="1"/>
      <w:numFmt w:val="bullet"/>
      <w:lvlText w:val="•"/>
      <w:lvlJc w:val="left"/>
      <w:pPr>
        <w:tabs>
          <w:tab w:val="num" w:pos="2880"/>
        </w:tabs>
        <w:ind w:left="2880" w:hanging="360"/>
      </w:pPr>
      <w:rPr>
        <w:rFonts w:ascii="Mangal" w:hAnsi="Mangal" w:hint="default"/>
      </w:rPr>
    </w:lvl>
    <w:lvl w:ilvl="4" w:tplc="36BC26FA" w:tentative="1">
      <w:start w:val="1"/>
      <w:numFmt w:val="bullet"/>
      <w:lvlText w:val="•"/>
      <w:lvlJc w:val="left"/>
      <w:pPr>
        <w:tabs>
          <w:tab w:val="num" w:pos="3600"/>
        </w:tabs>
        <w:ind w:left="3600" w:hanging="360"/>
      </w:pPr>
      <w:rPr>
        <w:rFonts w:ascii="Mangal" w:hAnsi="Mangal" w:hint="default"/>
      </w:rPr>
    </w:lvl>
    <w:lvl w:ilvl="5" w:tplc="D17277EC" w:tentative="1">
      <w:start w:val="1"/>
      <w:numFmt w:val="bullet"/>
      <w:lvlText w:val="•"/>
      <w:lvlJc w:val="left"/>
      <w:pPr>
        <w:tabs>
          <w:tab w:val="num" w:pos="4320"/>
        </w:tabs>
        <w:ind w:left="4320" w:hanging="360"/>
      </w:pPr>
      <w:rPr>
        <w:rFonts w:ascii="Mangal" w:hAnsi="Mangal" w:hint="default"/>
      </w:rPr>
    </w:lvl>
    <w:lvl w:ilvl="6" w:tplc="1E7E259C" w:tentative="1">
      <w:start w:val="1"/>
      <w:numFmt w:val="bullet"/>
      <w:lvlText w:val="•"/>
      <w:lvlJc w:val="left"/>
      <w:pPr>
        <w:tabs>
          <w:tab w:val="num" w:pos="5040"/>
        </w:tabs>
        <w:ind w:left="5040" w:hanging="360"/>
      </w:pPr>
      <w:rPr>
        <w:rFonts w:ascii="Mangal" w:hAnsi="Mangal" w:hint="default"/>
      </w:rPr>
    </w:lvl>
    <w:lvl w:ilvl="7" w:tplc="2BE200F2" w:tentative="1">
      <w:start w:val="1"/>
      <w:numFmt w:val="bullet"/>
      <w:lvlText w:val="•"/>
      <w:lvlJc w:val="left"/>
      <w:pPr>
        <w:tabs>
          <w:tab w:val="num" w:pos="5760"/>
        </w:tabs>
        <w:ind w:left="5760" w:hanging="360"/>
      </w:pPr>
      <w:rPr>
        <w:rFonts w:ascii="Mangal" w:hAnsi="Mangal" w:hint="default"/>
      </w:rPr>
    </w:lvl>
    <w:lvl w:ilvl="8" w:tplc="7EE699E6" w:tentative="1">
      <w:start w:val="1"/>
      <w:numFmt w:val="bullet"/>
      <w:lvlText w:val="•"/>
      <w:lvlJc w:val="left"/>
      <w:pPr>
        <w:tabs>
          <w:tab w:val="num" w:pos="6480"/>
        </w:tabs>
        <w:ind w:left="6480" w:hanging="360"/>
      </w:pPr>
      <w:rPr>
        <w:rFonts w:ascii="Mangal" w:hAnsi="Mangal" w:hint="default"/>
      </w:rPr>
    </w:lvl>
  </w:abstractNum>
  <w:num w:numId="1" w16cid:durableId="367067319">
    <w:abstractNumId w:val="1"/>
  </w:num>
  <w:num w:numId="2" w16cid:durableId="1527911356">
    <w:abstractNumId w:val="21"/>
  </w:num>
  <w:num w:numId="3" w16cid:durableId="1552107727">
    <w:abstractNumId w:val="19"/>
  </w:num>
  <w:num w:numId="4" w16cid:durableId="486476100">
    <w:abstractNumId w:val="16"/>
  </w:num>
  <w:num w:numId="5" w16cid:durableId="1980454761">
    <w:abstractNumId w:val="18"/>
  </w:num>
  <w:num w:numId="6" w16cid:durableId="1085810468">
    <w:abstractNumId w:val="3"/>
  </w:num>
  <w:num w:numId="7" w16cid:durableId="1515531499">
    <w:abstractNumId w:val="11"/>
  </w:num>
  <w:num w:numId="8" w16cid:durableId="1526865642">
    <w:abstractNumId w:val="4"/>
  </w:num>
  <w:num w:numId="9" w16cid:durableId="1904027383">
    <w:abstractNumId w:val="5"/>
  </w:num>
  <w:num w:numId="10" w16cid:durableId="2077778349">
    <w:abstractNumId w:val="14"/>
  </w:num>
  <w:num w:numId="11" w16cid:durableId="957418326">
    <w:abstractNumId w:val="2"/>
  </w:num>
  <w:num w:numId="12" w16cid:durableId="1779830222">
    <w:abstractNumId w:val="12"/>
  </w:num>
  <w:num w:numId="13" w16cid:durableId="1267689979">
    <w:abstractNumId w:val="6"/>
  </w:num>
  <w:num w:numId="14" w16cid:durableId="1796560581">
    <w:abstractNumId w:val="0"/>
  </w:num>
  <w:num w:numId="15" w16cid:durableId="194733120">
    <w:abstractNumId w:val="13"/>
  </w:num>
  <w:num w:numId="16" w16cid:durableId="716854230">
    <w:abstractNumId w:val="7"/>
  </w:num>
  <w:num w:numId="17" w16cid:durableId="1244992301">
    <w:abstractNumId w:val="10"/>
  </w:num>
  <w:num w:numId="18" w16cid:durableId="1630939554">
    <w:abstractNumId w:val="20"/>
  </w:num>
  <w:num w:numId="19" w16cid:durableId="1888444082">
    <w:abstractNumId w:val="8"/>
  </w:num>
  <w:num w:numId="20" w16cid:durableId="171802591">
    <w:abstractNumId w:val="15"/>
  </w:num>
  <w:num w:numId="21" w16cid:durableId="556014704">
    <w:abstractNumId w:val="9"/>
  </w:num>
  <w:num w:numId="22" w16cid:durableId="18998953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77"/>
    <w:rsid w:val="000133E0"/>
    <w:rsid w:val="00017AAB"/>
    <w:rsid w:val="000D3C6C"/>
    <w:rsid w:val="000E767D"/>
    <w:rsid w:val="001E2408"/>
    <w:rsid w:val="001F2EFA"/>
    <w:rsid w:val="00222200"/>
    <w:rsid w:val="00263185"/>
    <w:rsid w:val="0029657B"/>
    <w:rsid w:val="002C502C"/>
    <w:rsid w:val="003B556C"/>
    <w:rsid w:val="003F580E"/>
    <w:rsid w:val="00407E9F"/>
    <w:rsid w:val="0048309F"/>
    <w:rsid w:val="004F1014"/>
    <w:rsid w:val="00536468"/>
    <w:rsid w:val="00560906"/>
    <w:rsid w:val="00583177"/>
    <w:rsid w:val="005A10C1"/>
    <w:rsid w:val="005B7CEE"/>
    <w:rsid w:val="006E2EA9"/>
    <w:rsid w:val="006E300F"/>
    <w:rsid w:val="006F14A5"/>
    <w:rsid w:val="00711967"/>
    <w:rsid w:val="007155BC"/>
    <w:rsid w:val="007B63B2"/>
    <w:rsid w:val="0087162F"/>
    <w:rsid w:val="00922EF9"/>
    <w:rsid w:val="00964AE7"/>
    <w:rsid w:val="00973C5E"/>
    <w:rsid w:val="00A96230"/>
    <w:rsid w:val="00AE5FB0"/>
    <w:rsid w:val="00B02F4C"/>
    <w:rsid w:val="00B122B0"/>
    <w:rsid w:val="00B95806"/>
    <w:rsid w:val="00C07520"/>
    <w:rsid w:val="00CA0C09"/>
    <w:rsid w:val="00CA5773"/>
    <w:rsid w:val="00CD5A83"/>
    <w:rsid w:val="00CD7FEA"/>
    <w:rsid w:val="00CF7E17"/>
    <w:rsid w:val="00D575D6"/>
    <w:rsid w:val="00DA5B74"/>
    <w:rsid w:val="00DB3E94"/>
    <w:rsid w:val="00DB6D6A"/>
    <w:rsid w:val="00DF4B10"/>
    <w:rsid w:val="00DF778C"/>
    <w:rsid w:val="00E113B2"/>
    <w:rsid w:val="00E33EE3"/>
    <w:rsid w:val="00E3775A"/>
    <w:rsid w:val="00E37A9A"/>
    <w:rsid w:val="00EA3B2A"/>
    <w:rsid w:val="00EC330B"/>
    <w:rsid w:val="00FE4CB9"/>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8AC8"/>
  <w15:chartTrackingRefBased/>
  <w15:docId w15:val="{C82F92F5-B76C-448A-8D27-68786697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ko-KR"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177"/>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583177"/>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583177"/>
    <w:pPr>
      <w:keepNext/>
      <w:keepLines/>
      <w:spacing w:before="160" w:after="4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5831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31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31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1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1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1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177"/>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583177"/>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583177"/>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5831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31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3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177"/>
    <w:rPr>
      <w:rFonts w:eastAsiaTheme="majorEastAsia" w:cstheme="majorBidi"/>
      <w:color w:val="272727" w:themeColor="text1" w:themeTint="D8"/>
    </w:rPr>
  </w:style>
  <w:style w:type="paragraph" w:styleId="Title">
    <w:name w:val="Title"/>
    <w:basedOn w:val="Normal"/>
    <w:next w:val="Normal"/>
    <w:link w:val="TitleChar"/>
    <w:uiPriority w:val="10"/>
    <w:qFormat/>
    <w:rsid w:val="00583177"/>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83177"/>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83177"/>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83177"/>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83177"/>
    <w:pPr>
      <w:spacing w:before="160"/>
      <w:jc w:val="center"/>
    </w:pPr>
    <w:rPr>
      <w:i/>
      <w:iCs/>
      <w:color w:val="404040" w:themeColor="text1" w:themeTint="BF"/>
    </w:rPr>
  </w:style>
  <w:style w:type="character" w:customStyle="1" w:styleId="QuoteChar">
    <w:name w:val="Quote Char"/>
    <w:basedOn w:val="DefaultParagraphFont"/>
    <w:link w:val="Quote"/>
    <w:uiPriority w:val="29"/>
    <w:rsid w:val="00583177"/>
    <w:rPr>
      <w:i/>
      <w:iCs/>
      <w:color w:val="404040" w:themeColor="text1" w:themeTint="BF"/>
    </w:rPr>
  </w:style>
  <w:style w:type="paragraph" w:styleId="ListParagraph">
    <w:name w:val="List Paragraph"/>
    <w:basedOn w:val="Normal"/>
    <w:uiPriority w:val="1"/>
    <w:qFormat/>
    <w:rsid w:val="00583177"/>
    <w:pPr>
      <w:ind w:left="720"/>
      <w:contextualSpacing/>
    </w:pPr>
  </w:style>
  <w:style w:type="character" w:styleId="IntenseEmphasis">
    <w:name w:val="Intense Emphasis"/>
    <w:basedOn w:val="DefaultParagraphFont"/>
    <w:uiPriority w:val="21"/>
    <w:qFormat/>
    <w:rsid w:val="00583177"/>
    <w:rPr>
      <w:i/>
      <w:iCs/>
      <w:color w:val="2F5496" w:themeColor="accent1" w:themeShade="BF"/>
    </w:rPr>
  </w:style>
  <w:style w:type="paragraph" w:styleId="IntenseQuote">
    <w:name w:val="Intense Quote"/>
    <w:basedOn w:val="Normal"/>
    <w:next w:val="Normal"/>
    <w:link w:val="IntenseQuoteChar"/>
    <w:uiPriority w:val="30"/>
    <w:qFormat/>
    <w:rsid w:val="005831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3177"/>
    <w:rPr>
      <w:i/>
      <w:iCs/>
      <w:color w:val="2F5496" w:themeColor="accent1" w:themeShade="BF"/>
    </w:rPr>
  </w:style>
  <w:style w:type="character" w:styleId="IntenseReference">
    <w:name w:val="Intense Reference"/>
    <w:basedOn w:val="DefaultParagraphFont"/>
    <w:uiPriority w:val="32"/>
    <w:qFormat/>
    <w:rsid w:val="00583177"/>
    <w:rPr>
      <w:b/>
      <w:bCs/>
      <w:smallCaps/>
      <w:color w:val="2F5496" w:themeColor="accent1" w:themeShade="BF"/>
      <w:spacing w:val="5"/>
    </w:rPr>
  </w:style>
  <w:style w:type="table" w:styleId="PlainTable2">
    <w:name w:val="Plain Table 2"/>
    <w:basedOn w:val="TableNormal"/>
    <w:uiPriority w:val="42"/>
    <w:rsid w:val="00C0752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2-Accent2">
    <w:name w:val="Grid Table 2 Accent 2"/>
    <w:basedOn w:val="TableNormal"/>
    <w:uiPriority w:val="47"/>
    <w:rsid w:val="00C0752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semiHidden/>
    <w:unhideWhenUsed/>
    <w:rsid w:val="00EA3B2A"/>
    <w:pPr>
      <w:spacing w:before="100" w:beforeAutospacing="1" w:after="100" w:afterAutospacing="1" w:line="240" w:lineRule="auto"/>
    </w:pPr>
    <w:rPr>
      <w:rFonts w:ascii="Mangal" w:eastAsia="Times New Roman" w:hAnsi="Mangal" w:cs="Mangal"/>
      <w:kern w:val="0"/>
      <w:sz w:val="20"/>
      <w:szCs w:val="20"/>
      <w:lang w:eastAsia="en-US"/>
      <w14:ligatures w14:val="none"/>
    </w:rPr>
  </w:style>
  <w:style w:type="paragraph" w:styleId="Header">
    <w:name w:val="header"/>
    <w:basedOn w:val="Normal"/>
    <w:link w:val="HeaderChar"/>
    <w:uiPriority w:val="99"/>
    <w:unhideWhenUsed/>
    <w:rsid w:val="00013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3E0"/>
  </w:style>
  <w:style w:type="paragraph" w:styleId="Footer">
    <w:name w:val="footer"/>
    <w:basedOn w:val="Normal"/>
    <w:link w:val="FooterChar"/>
    <w:uiPriority w:val="99"/>
    <w:unhideWhenUsed/>
    <w:rsid w:val="00013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3E0"/>
  </w:style>
  <w:style w:type="paragraph" w:customStyle="1" w:styleId="TableParagraph">
    <w:name w:val="Table Paragraph"/>
    <w:basedOn w:val="Normal"/>
    <w:uiPriority w:val="1"/>
    <w:qFormat/>
    <w:rsid w:val="00CA5773"/>
    <w:pPr>
      <w:widowControl w:val="0"/>
      <w:autoSpaceDE w:val="0"/>
      <w:autoSpaceDN w:val="0"/>
      <w:spacing w:after="0" w:line="255" w:lineRule="exact"/>
      <w:ind w:left="107"/>
    </w:pPr>
    <w:rPr>
      <w:rFonts w:ascii="Arial MT" w:eastAsia="Arial MT" w:hAnsi="Arial MT" w:cs="Arial MT"/>
      <w:kern w:val="0"/>
      <w:sz w:val="22"/>
      <w:szCs w:val="22"/>
      <w:lang w:eastAsia="en-US" w:bidi="ar-SA"/>
      <w14:ligatures w14:val="none"/>
    </w:rPr>
  </w:style>
  <w:style w:type="paragraph" w:styleId="BodyText">
    <w:name w:val="Body Text"/>
    <w:basedOn w:val="Normal"/>
    <w:link w:val="BodyTextChar"/>
    <w:uiPriority w:val="1"/>
    <w:qFormat/>
    <w:rsid w:val="00CA5773"/>
    <w:pPr>
      <w:widowControl w:val="0"/>
      <w:autoSpaceDE w:val="0"/>
      <w:autoSpaceDN w:val="0"/>
      <w:spacing w:after="0" w:line="240" w:lineRule="auto"/>
    </w:pPr>
    <w:rPr>
      <w:rFonts w:ascii="Arial MT" w:eastAsia="Arial MT" w:hAnsi="Arial MT" w:cs="Arial MT"/>
      <w:kern w:val="0"/>
      <w:szCs w:val="24"/>
      <w:lang w:eastAsia="en-US" w:bidi="ar-SA"/>
      <w14:ligatures w14:val="none"/>
    </w:rPr>
  </w:style>
  <w:style w:type="character" w:customStyle="1" w:styleId="BodyTextChar">
    <w:name w:val="Body Text Char"/>
    <w:basedOn w:val="DefaultParagraphFont"/>
    <w:link w:val="BodyText"/>
    <w:uiPriority w:val="1"/>
    <w:rsid w:val="00CA5773"/>
    <w:rPr>
      <w:rFonts w:ascii="Arial MT" w:eastAsia="Arial MT" w:hAnsi="Arial MT" w:cs="Arial MT"/>
      <w:kern w:val="0"/>
      <w:szCs w:val="24"/>
      <w:lang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43">
      <w:bodyDiv w:val="1"/>
      <w:marLeft w:val="0"/>
      <w:marRight w:val="0"/>
      <w:marTop w:val="0"/>
      <w:marBottom w:val="0"/>
      <w:divBdr>
        <w:top w:val="none" w:sz="0" w:space="0" w:color="auto"/>
        <w:left w:val="none" w:sz="0" w:space="0" w:color="auto"/>
        <w:bottom w:val="none" w:sz="0" w:space="0" w:color="auto"/>
        <w:right w:val="none" w:sz="0" w:space="0" w:color="auto"/>
      </w:divBdr>
    </w:div>
    <w:div w:id="61833020">
      <w:bodyDiv w:val="1"/>
      <w:marLeft w:val="0"/>
      <w:marRight w:val="0"/>
      <w:marTop w:val="0"/>
      <w:marBottom w:val="0"/>
      <w:divBdr>
        <w:top w:val="none" w:sz="0" w:space="0" w:color="auto"/>
        <w:left w:val="none" w:sz="0" w:space="0" w:color="auto"/>
        <w:bottom w:val="none" w:sz="0" w:space="0" w:color="auto"/>
        <w:right w:val="none" w:sz="0" w:space="0" w:color="auto"/>
      </w:divBdr>
    </w:div>
    <w:div w:id="78139018">
      <w:bodyDiv w:val="1"/>
      <w:marLeft w:val="0"/>
      <w:marRight w:val="0"/>
      <w:marTop w:val="0"/>
      <w:marBottom w:val="0"/>
      <w:divBdr>
        <w:top w:val="none" w:sz="0" w:space="0" w:color="auto"/>
        <w:left w:val="none" w:sz="0" w:space="0" w:color="auto"/>
        <w:bottom w:val="none" w:sz="0" w:space="0" w:color="auto"/>
        <w:right w:val="none" w:sz="0" w:space="0" w:color="auto"/>
      </w:divBdr>
    </w:div>
    <w:div w:id="87045920">
      <w:bodyDiv w:val="1"/>
      <w:marLeft w:val="0"/>
      <w:marRight w:val="0"/>
      <w:marTop w:val="0"/>
      <w:marBottom w:val="0"/>
      <w:divBdr>
        <w:top w:val="none" w:sz="0" w:space="0" w:color="auto"/>
        <w:left w:val="none" w:sz="0" w:space="0" w:color="auto"/>
        <w:bottom w:val="none" w:sz="0" w:space="0" w:color="auto"/>
        <w:right w:val="none" w:sz="0" w:space="0" w:color="auto"/>
      </w:divBdr>
      <w:divsChild>
        <w:div w:id="1311865699">
          <w:marLeft w:val="547"/>
          <w:marRight w:val="0"/>
          <w:marTop w:val="0"/>
          <w:marBottom w:val="0"/>
          <w:divBdr>
            <w:top w:val="none" w:sz="0" w:space="0" w:color="auto"/>
            <w:left w:val="none" w:sz="0" w:space="0" w:color="auto"/>
            <w:bottom w:val="none" w:sz="0" w:space="0" w:color="auto"/>
            <w:right w:val="none" w:sz="0" w:space="0" w:color="auto"/>
          </w:divBdr>
        </w:div>
        <w:div w:id="925575452">
          <w:marLeft w:val="547"/>
          <w:marRight w:val="0"/>
          <w:marTop w:val="0"/>
          <w:marBottom w:val="0"/>
          <w:divBdr>
            <w:top w:val="none" w:sz="0" w:space="0" w:color="auto"/>
            <w:left w:val="none" w:sz="0" w:space="0" w:color="auto"/>
            <w:bottom w:val="none" w:sz="0" w:space="0" w:color="auto"/>
            <w:right w:val="none" w:sz="0" w:space="0" w:color="auto"/>
          </w:divBdr>
        </w:div>
        <w:div w:id="1352954014">
          <w:marLeft w:val="547"/>
          <w:marRight w:val="0"/>
          <w:marTop w:val="0"/>
          <w:marBottom w:val="0"/>
          <w:divBdr>
            <w:top w:val="none" w:sz="0" w:space="0" w:color="auto"/>
            <w:left w:val="none" w:sz="0" w:space="0" w:color="auto"/>
            <w:bottom w:val="none" w:sz="0" w:space="0" w:color="auto"/>
            <w:right w:val="none" w:sz="0" w:space="0" w:color="auto"/>
          </w:divBdr>
        </w:div>
        <w:div w:id="847407159">
          <w:marLeft w:val="547"/>
          <w:marRight w:val="0"/>
          <w:marTop w:val="0"/>
          <w:marBottom w:val="0"/>
          <w:divBdr>
            <w:top w:val="none" w:sz="0" w:space="0" w:color="auto"/>
            <w:left w:val="none" w:sz="0" w:space="0" w:color="auto"/>
            <w:bottom w:val="none" w:sz="0" w:space="0" w:color="auto"/>
            <w:right w:val="none" w:sz="0" w:space="0" w:color="auto"/>
          </w:divBdr>
        </w:div>
        <w:div w:id="1476217438">
          <w:marLeft w:val="547"/>
          <w:marRight w:val="0"/>
          <w:marTop w:val="0"/>
          <w:marBottom w:val="0"/>
          <w:divBdr>
            <w:top w:val="none" w:sz="0" w:space="0" w:color="auto"/>
            <w:left w:val="none" w:sz="0" w:space="0" w:color="auto"/>
            <w:bottom w:val="none" w:sz="0" w:space="0" w:color="auto"/>
            <w:right w:val="none" w:sz="0" w:space="0" w:color="auto"/>
          </w:divBdr>
        </w:div>
        <w:div w:id="474489218">
          <w:marLeft w:val="547"/>
          <w:marRight w:val="0"/>
          <w:marTop w:val="0"/>
          <w:marBottom w:val="0"/>
          <w:divBdr>
            <w:top w:val="none" w:sz="0" w:space="0" w:color="auto"/>
            <w:left w:val="none" w:sz="0" w:space="0" w:color="auto"/>
            <w:bottom w:val="none" w:sz="0" w:space="0" w:color="auto"/>
            <w:right w:val="none" w:sz="0" w:space="0" w:color="auto"/>
          </w:divBdr>
        </w:div>
      </w:divsChild>
    </w:div>
    <w:div w:id="158737346">
      <w:bodyDiv w:val="1"/>
      <w:marLeft w:val="0"/>
      <w:marRight w:val="0"/>
      <w:marTop w:val="0"/>
      <w:marBottom w:val="0"/>
      <w:divBdr>
        <w:top w:val="none" w:sz="0" w:space="0" w:color="auto"/>
        <w:left w:val="none" w:sz="0" w:space="0" w:color="auto"/>
        <w:bottom w:val="none" w:sz="0" w:space="0" w:color="auto"/>
        <w:right w:val="none" w:sz="0" w:space="0" w:color="auto"/>
      </w:divBdr>
    </w:div>
    <w:div w:id="182670659">
      <w:bodyDiv w:val="1"/>
      <w:marLeft w:val="0"/>
      <w:marRight w:val="0"/>
      <w:marTop w:val="0"/>
      <w:marBottom w:val="0"/>
      <w:divBdr>
        <w:top w:val="none" w:sz="0" w:space="0" w:color="auto"/>
        <w:left w:val="none" w:sz="0" w:space="0" w:color="auto"/>
        <w:bottom w:val="none" w:sz="0" w:space="0" w:color="auto"/>
        <w:right w:val="none" w:sz="0" w:space="0" w:color="auto"/>
      </w:divBdr>
    </w:div>
    <w:div w:id="187304893">
      <w:bodyDiv w:val="1"/>
      <w:marLeft w:val="0"/>
      <w:marRight w:val="0"/>
      <w:marTop w:val="0"/>
      <w:marBottom w:val="0"/>
      <w:divBdr>
        <w:top w:val="none" w:sz="0" w:space="0" w:color="auto"/>
        <w:left w:val="none" w:sz="0" w:space="0" w:color="auto"/>
        <w:bottom w:val="none" w:sz="0" w:space="0" w:color="auto"/>
        <w:right w:val="none" w:sz="0" w:space="0" w:color="auto"/>
      </w:divBdr>
    </w:div>
    <w:div w:id="290012962">
      <w:bodyDiv w:val="1"/>
      <w:marLeft w:val="0"/>
      <w:marRight w:val="0"/>
      <w:marTop w:val="0"/>
      <w:marBottom w:val="0"/>
      <w:divBdr>
        <w:top w:val="none" w:sz="0" w:space="0" w:color="auto"/>
        <w:left w:val="none" w:sz="0" w:space="0" w:color="auto"/>
        <w:bottom w:val="none" w:sz="0" w:space="0" w:color="auto"/>
        <w:right w:val="none" w:sz="0" w:space="0" w:color="auto"/>
      </w:divBdr>
    </w:div>
    <w:div w:id="304823916">
      <w:bodyDiv w:val="1"/>
      <w:marLeft w:val="0"/>
      <w:marRight w:val="0"/>
      <w:marTop w:val="0"/>
      <w:marBottom w:val="0"/>
      <w:divBdr>
        <w:top w:val="none" w:sz="0" w:space="0" w:color="auto"/>
        <w:left w:val="none" w:sz="0" w:space="0" w:color="auto"/>
        <w:bottom w:val="none" w:sz="0" w:space="0" w:color="auto"/>
        <w:right w:val="none" w:sz="0" w:space="0" w:color="auto"/>
      </w:divBdr>
    </w:div>
    <w:div w:id="366955932">
      <w:bodyDiv w:val="1"/>
      <w:marLeft w:val="0"/>
      <w:marRight w:val="0"/>
      <w:marTop w:val="0"/>
      <w:marBottom w:val="0"/>
      <w:divBdr>
        <w:top w:val="none" w:sz="0" w:space="0" w:color="auto"/>
        <w:left w:val="none" w:sz="0" w:space="0" w:color="auto"/>
        <w:bottom w:val="none" w:sz="0" w:space="0" w:color="auto"/>
        <w:right w:val="none" w:sz="0" w:space="0" w:color="auto"/>
      </w:divBdr>
    </w:div>
    <w:div w:id="382143974">
      <w:bodyDiv w:val="1"/>
      <w:marLeft w:val="0"/>
      <w:marRight w:val="0"/>
      <w:marTop w:val="0"/>
      <w:marBottom w:val="0"/>
      <w:divBdr>
        <w:top w:val="none" w:sz="0" w:space="0" w:color="auto"/>
        <w:left w:val="none" w:sz="0" w:space="0" w:color="auto"/>
        <w:bottom w:val="none" w:sz="0" w:space="0" w:color="auto"/>
        <w:right w:val="none" w:sz="0" w:space="0" w:color="auto"/>
      </w:divBdr>
    </w:div>
    <w:div w:id="391008552">
      <w:bodyDiv w:val="1"/>
      <w:marLeft w:val="0"/>
      <w:marRight w:val="0"/>
      <w:marTop w:val="0"/>
      <w:marBottom w:val="0"/>
      <w:divBdr>
        <w:top w:val="none" w:sz="0" w:space="0" w:color="auto"/>
        <w:left w:val="none" w:sz="0" w:space="0" w:color="auto"/>
        <w:bottom w:val="none" w:sz="0" w:space="0" w:color="auto"/>
        <w:right w:val="none" w:sz="0" w:space="0" w:color="auto"/>
      </w:divBdr>
    </w:div>
    <w:div w:id="425275714">
      <w:bodyDiv w:val="1"/>
      <w:marLeft w:val="0"/>
      <w:marRight w:val="0"/>
      <w:marTop w:val="0"/>
      <w:marBottom w:val="0"/>
      <w:divBdr>
        <w:top w:val="none" w:sz="0" w:space="0" w:color="auto"/>
        <w:left w:val="none" w:sz="0" w:space="0" w:color="auto"/>
        <w:bottom w:val="none" w:sz="0" w:space="0" w:color="auto"/>
        <w:right w:val="none" w:sz="0" w:space="0" w:color="auto"/>
      </w:divBdr>
    </w:div>
    <w:div w:id="438306000">
      <w:bodyDiv w:val="1"/>
      <w:marLeft w:val="0"/>
      <w:marRight w:val="0"/>
      <w:marTop w:val="0"/>
      <w:marBottom w:val="0"/>
      <w:divBdr>
        <w:top w:val="none" w:sz="0" w:space="0" w:color="auto"/>
        <w:left w:val="none" w:sz="0" w:space="0" w:color="auto"/>
        <w:bottom w:val="none" w:sz="0" w:space="0" w:color="auto"/>
        <w:right w:val="none" w:sz="0" w:space="0" w:color="auto"/>
      </w:divBdr>
    </w:div>
    <w:div w:id="442699719">
      <w:bodyDiv w:val="1"/>
      <w:marLeft w:val="0"/>
      <w:marRight w:val="0"/>
      <w:marTop w:val="0"/>
      <w:marBottom w:val="0"/>
      <w:divBdr>
        <w:top w:val="none" w:sz="0" w:space="0" w:color="auto"/>
        <w:left w:val="none" w:sz="0" w:space="0" w:color="auto"/>
        <w:bottom w:val="none" w:sz="0" w:space="0" w:color="auto"/>
        <w:right w:val="none" w:sz="0" w:space="0" w:color="auto"/>
      </w:divBdr>
      <w:divsChild>
        <w:div w:id="1271165154">
          <w:marLeft w:val="547"/>
          <w:marRight w:val="0"/>
          <w:marTop w:val="0"/>
          <w:marBottom w:val="0"/>
          <w:divBdr>
            <w:top w:val="none" w:sz="0" w:space="0" w:color="auto"/>
            <w:left w:val="none" w:sz="0" w:space="0" w:color="auto"/>
            <w:bottom w:val="none" w:sz="0" w:space="0" w:color="auto"/>
            <w:right w:val="none" w:sz="0" w:space="0" w:color="auto"/>
          </w:divBdr>
        </w:div>
        <w:div w:id="351105511">
          <w:marLeft w:val="547"/>
          <w:marRight w:val="0"/>
          <w:marTop w:val="0"/>
          <w:marBottom w:val="0"/>
          <w:divBdr>
            <w:top w:val="none" w:sz="0" w:space="0" w:color="auto"/>
            <w:left w:val="none" w:sz="0" w:space="0" w:color="auto"/>
            <w:bottom w:val="none" w:sz="0" w:space="0" w:color="auto"/>
            <w:right w:val="none" w:sz="0" w:space="0" w:color="auto"/>
          </w:divBdr>
        </w:div>
        <w:div w:id="1748457198">
          <w:marLeft w:val="547"/>
          <w:marRight w:val="0"/>
          <w:marTop w:val="0"/>
          <w:marBottom w:val="0"/>
          <w:divBdr>
            <w:top w:val="none" w:sz="0" w:space="0" w:color="auto"/>
            <w:left w:val="none" w:sz="0" w:space="0" w:color="auto"/>
            <w:bottom w:val="none" w:sz="0" w:space="0" w:color="auto"/>
            <w:right w:val="none" w:sz="0" w:space="0" w:color="auto"/>
          </w:divBdr>
        </w:div>
        <w:div w:id="21053211">
          <w:marLeft w:val="547"/>
          <w:marRight w:val="0"/>
          <w:marTop w:val="0"/>
          <w:marBottom w:val="0"/>
          <w:divBdr>
            <w:top w:val="none" w:sz="0" w:space="0" w:color="auto"/>
            <w:left w:val="none" w:sz="0" w:space="0" w:color="auto"/>
            <w:bottom w:val="none" w:sz="0" w:space="0" w:color="auto"/>
            <w:right w:val="none" w:sz="0" w:space="0" w:color="auto"/>
          </w:divBdr>
        </w:div>
        <w:div w:id="1453090997">
          <w:marLeft w:val="547"/>
          <w:marRight w:val="0"/>
          <w:marTop w:val="0"/>
          <w:marBottom w:val="0"/>
          <w:divBdr>
            <w:top w:val="none" w:sz="0" w:space="0" w:color="auto"/>
            <w:left w:val="none" w:sz="0" w:space="0" w:color="auto"/>
            <w:bottom w:val="none" w:sz="0" w:space="0" w:color="auto"/>
            <w:right w:val="none" w:sz="0" w:space="0" w:color="auto"/>
          </w:divBdr>
        </w:div>
        <w:div w:id="1813257094">
          <w:marLeft w:val="547"/>
          <w:marRight w:val="0"/>
          <w:marTop w:val="0"/>
          <w:marBottom w:val="0"/>
          <w:divBdr>
            <w:top w:val="none" w:sz="0" w:space="0" w:color="auto"/>
            <w:left w:val="none" w:sz="0" w:space="0" w:color="auto"/>
            <w:bottom w:val="none" w:sz="0" w:space="0" w:color="auto"/>
            <w:right w:val="none" w:sz="0" w:space="0" w:color="auto"/>
          </w:divBdr>
        </w:div>
        <w:div w:id="1657806210">
          <w:marLeft w:val="547"/>
          <w:marRight w:val="0"/>
          <w:marTop w:val="0"/>
          <w:marBottom w:val="0"/>
          <w:divBdr>
            <w:top w:val="none" w:sz="0" w:space="0" w:color="auto"/>
            <w:left w:val="none" w:sz="0" w:space="0" w:color="auto"/>
            <w:bottom w:val="none" w:sz="0" w:space="0" w:color="auto"/>
            <w:right w:val="none" w:sz="0" w:space="0" w:color="auto"/>
          </w:divBdr>
        </w:div>
      </w:divsChild>
    </w:div>
    <w:div w:id="467364096">
      <w:bodyDiv w:val="1"/>
      <w:marLeft w:val="0"/>
      <w:marRight w:val="0"/>
      <w:marTop w:val="0"/>
      <w:marBottom w:val="0"/>
      <w:divBdr>
        <w:top w:val="none" w:sz="0" w:space="0" w:color="auto"/>
        <w:left w:val="none" w:sz="0" w:space="0" w:color="auto"/>
        <w:bottom w:val="none" w:sz="0" w:space="0" w:color="auto"/>
        <w:right w:val="none" w:sz="0" w:space="0" w:color="auto"/>
      </w:divBdr>
    </w:div>
    <w:div w:id="503907889">
      <w:bodyDiv w:val="1"/>
      <w:marLeft w:val="0"/>
      <w:marRight w:val="0"/>
      <w:marTop w:val="0"/>
      <w:marBottom w:val="0"/>
      <w:divBdr>
        <w:top w:val="none" w:sz="0" w:space="0" w:color="auto"/>
        <w:left w:val="none" w:sz="0" w:space="0" w:color="auto"/>
        <w:bottom w:val="none" w:sz="0" w:space="0" w:color="auto"/>
        <w:right w:val="none" w:sz="0" w:space="0" w:color="auto"/>
      </w:divBdr>
      <w:divsChild>
        <w:div w:id="1890914741">
          <w:marLeft w:val="547"/>
          <w:marRight w:val="0"/>
          <w:marTop w:val="0"/>
          <w:marBottom w:val="0"/>
          <w:divBdr>
            <w:top w:val="none" w:sz="0" w:space="0" w:color="auto"/>
            <w:left w:val="none" w:sz="0" w:space="0" w:color="auto"/>
            <w:bottom w:val="none" w:sz="0" w:space="0" w:color="auto"/>
            <w:right w:val="none" w:sz="0" w:space="0" w:color="auto"/>
          </w:divBdr>
        </w:div>
        <w:div w:id="201750947">
          <w:marLeft w:val="547"/>
          <w:marRight w:val="0"/>
          <w:marTop w:val="0"/>
          <w:marBottom w:val="0"/>
          <w:divBdr>
            <w:top w:val="none" w:sz="0" w:space="0" w:color="auto"/>
            <w:left w:val="none" w:sz="0" w:space="0" w:color="auto"/>
            <w:bottom w:val="none" w:sz="0" w:space="0" w:color="auto"/>
            <w:right w:val="none" w:sz="0" w:space="0" w:color="auto"/>
          </w:divBdr>
        </w:div>
        <w:div w:id="644775058">
          <w:marLeft w:val="547"/>
          <w:marRight w:val="0"/>
          <w:marTop w:val="0"/>
          <w:marBottom w:val="0"/>
          <w:divBdr>
            <w:top w:val="none" w:sz="0" w:space="0" w:color="auto"/>
            <w:left w:val="none" w:sz="0" w:space="0" w:color="auto"/>
            <w:bottom w:val="none" w:sz="0" w:space="0" w:color="auto"/>
            <w:right w:val="none" w:sz="0" w:space="0" w:color="auto"/>
          </w:divBdr>
        </w:div>
        <w:div w:id="1539926621">
          <w:marLeft w:val="547"/>
          <w:marRight w:val="0"/>
          <w:marTop w:val="0"/>
          <w:marBottom w:val="0"/>
          <w:divBdr>
            <w:top w:val="none" w:sz="0" w:space="0" w:color="auto"/>
            <w:left w:val="none" w:sz="0" w:space="0" w:color="auto"/>
            <w:bottom w:val="none" w:sz="0" w:space="0" w:color="auto"/>
            <w:right w:val="none" w:sz="0" w:space="0" w:color="auto"/>
          </w:divBdr>
        </w:div>
        <w:div w:id="30500714">
          <w:marLeft w:val="547"/>
          <w:marRight w:val="0"/>
          <w:marTop w:val="0"/>
          <w:marBottom w:val="0"/>
          <w:divBdr>
            <w:top w:val="none" w:sz="0" w:space="0" w:color="auto"/>
            <w:left w:val="none" w:sz="0" w:space="0" w:color="auto"/>
            <w:bottom w:val="none" w:sz="0" w:space="0" w:color="auto"/>
            <w:right w:val="none" w:sz="0" w:space="0" w:color="auto"/>
          </w:divBdr>
        </w:div>
        <w:div w:id="1136487305">
          <w:marLeft w:val="547"/>
          <w:marRight w:val="0"/>
          <w:marTop w:val="0"/>
          <w:marBottom w:val="0"/>
          <w:divBdr>
            <w:top w:val="none" w:sz="0" w:space="0" w:color="auto"/>
            <w:left w:val="none" w:sz="0" w:space="0" w:color="auto"/>
            <w:bottom w:val="none" w:sz="0" w:space="0" w:color="auto"/>
            <w:right w:val="none" w:sz="0" w:space="0" w:color="auto"/>
          </w:divBdr>
        </w:div>
        <w:div w:id="1216820495">
          <w:marLeft w:val="547"/>
          <w:marRight w:val="0"/>
          <w:marTop w:val="0"/>
          <w:marBottom w:val="0"/>
          <w:divBdr>
            <w:top w:val="none" w:sz="0" w:space="0" w:color="auto"/>
            <w:left w:val="none" w:sz="0" w:space="0" w:color="auto"/>
            <w:bottom w:val="none" w:sz="0" w:space="0" w:color="auto"/>
            <w:right w:val="none" w:sz="0" w:space="0" w:color="auto"/>
          </w:divBdr>
        </w:div>
      </w:divsChild>
    </w:div>
    <w:div w:id="596671165">
      <w:bodyDiv w:val="1"/>
      <w:marLeft w:val="0"/>
      <w:marRight w:val="0"/>
      <w:marTop w:val="0"/>
      <w:marBottom w:val="0"/>
      <w:divBdr>
        <w:top w:val="none" w:sz="0" w:space="0" w:color="auto"/>
        <w:left w:val="none" w:sz="0" w:space="0" w:color="auto"/>
        <w:bottom w:val="none" w:sz="0" w:space="0" w:color="auto"/>
        <w:right w:val="none" w:sz="0" w:space="0" w:color="auto"/>
      </w:divBdr>
    </w:div>
    <w:div w:id="783890182">
      <w:bodyDiv w:val="1"/>
      <w:marLeft w:val="0"/>
      <w:marRight w:val="0"/>
      <w:marTop w:val="0"/>
      <w:marBottom w:val="0"/>
      <w:divBdr>
        <w:top w:val="none" w:sz="0" w:space="0" w:color="auto"/>
        <w:left w:val="none" w:sz="0" w:space="0" w:color="auto"/>
        <w:bottom w:val="none" w:sz="0" w:space="0" w:color="auto"/>
        <w:right w:val="none" w:sz="0" w:space="0" w:color="auto"/>
      </w:divBdr>
      <w:divsChild>
        <w:div w:id="2020228541">
          <w:marLeft w:val="547"/>
          <w:marRight w:val="0"/>
          <w:marTop w:val="0"/>
          <w:marBottom w:val="0"/>
          <w:divBdr>
            <w:top w:val="none" w:sz="0" w:space="0" w:color="auto"/>
            <w:left w:val="none" w:sz="0" w:space="0" w:color="auto"/>
            <w:bottom w:val="none" w:sz="0" w:space="0" w:color="auto"/>
            <w:right w:val="none" w:sz="0" w:space="0" w:color="auto"/>
          </w:divBdr>
        </w:div>
        <w:div w:id="622002421">
          <w:marLeft w:val="547"/>
          <w:marRight w:val="0"/>
          <w:marTop w:val="0"/>
          <w:marBottom w:val="0"/>
          <w:divBdr>
            <w:top w:val="none" w:sz="0" w:space="0" w:color="auto"/>
            <w:left w:val="none" w:sz="0" w:space="0" w:color="auto"/>
            <w:bottom w:val="none" w:sz="0" w:space="0" w:color="auto"/>
            <w:right w:val="none" w:sz="0" w:space="0" w:color="auto"/>
          </w:divBdr>
        </w:div>
      </w:divsChild>
    </w:div>
    <w:div w:id="807356175">
      <w:bodyDiv w:val="1"/>
      <w:marLeft w:val="0"/>
      <w:marRight w:val="0"/>
      <w:marTop w:val="0"/>
      <w:marBottom w:val="0"/>
      <w:divBdr>
        <w:top w:val="none" w:sz="0" w:space="0" w:color="auto"/>
        <w:left w:val="none" w:sz="0" w:space="0" w:color="auto"/>
        <w:bottom w:val="none" w:sz="0" w:space="0" w:color="auto"/>
        <w:right w:val="none" w:sz="0" w:space="0" w:color="auto"/>
      </w:divBdr>
    </w:div>
    <w:div w:id="829715122">
      <w:bodyDiv w:val="1"/>
      <w:marLeft w:val="0"/>
      <w:marRight w:val="0"/>
      <w:marTop w:val="0"/>
      <w:marBottom w:val="0"/>
      <w:divBdr>
        <w:top w:val="none" w:sz="0" w:space="0" w:color="auto"/>
        <w:left w:val="none" w:sz="0" w:space="0" w:color="auto"/>
        <w:bottom w:val="none" w:sz="0" w:space="0" w:color="auto"/>
        <w:right w:val="none" w:sz="0" w:space="0" w:color="auto"/>
      </w:divBdr>
    </w:div>
    <w:div w:id="977762109">
      <w:bodyDiv w:val="1"/>
      <w:marLeft w:val="0"/>
      <w:marRight w:val="0"/>
      <w:marTop w:val="0"/>
      <w:marBottom w:val="0"/>
      <w:divBdr>
        <w:top w:val="none" w:sz="0" w:space="0" w:color="auto"/>
        <w:left w:val="none" w:sz="0" w:space="0" w:color="auto"/>
        <w:bottom w:val="none" w:sz="0" w:space="0" w:color="auto"/>
        <w:right w:val="none" w:sz="0" w:space="0" w:color="auto"/>
      </w:divBdr>
    </w:div>
    <w:div w:id="1048067833">
      <w:bodyDiv w:val="1"/>
      <w:marLeft w:val="0"/>
      <w:marRight w:val="0"/>
      <w:marTop w:val="0"/>
      <w:marBottom w:val="0"/>
      <w:divBdr>
        <w:top w:val="none" w:sz="0" w:space="0" w:color="auto"/>
        <w:left w:val="none" w:sz="0" w:space="0" w:color="auto"/>
        <w:bottom w:val="none" w:sz="0" w:space="0" w:color="auto"/>
        <w:right w:val="none" w:sz="0" w:space="0" w:color="auto"/>
      </w:divBdr>
    </w:div>
    <w:div w:id="1071000083">
      <w:bodyDiv w:val="1"/>
      <w:marLeft w:val="0"/>
      <w:marRight w:val="0"/>
      <w:marTop w:val="0"/>
      <w:marBottom w:val="0"/>
      <w:divBdr>
        <w:top w:val="none" w:sz="0" w:space="0" w:color="auto"/>
        <w:left w:val="none" w:sz="0" w:space="0" w:color="auto"/>
        <w:bottom w:val="none" w:sz="0" w:space="0" w:color="auto"/>
        <w:right w:val="none" w:sz="0" w:space="0" w:color="auto"/>
      </w:divBdr>
    </w:div>
    <w:div w:id="1092706672">
      <w:bodyDiv w:val="1"/>
      <w:marLeft w:val="0"/>
      <w:marRight w:val="0"/>
      <w:marTop w:val="0"/>
      <w:marBottom w:val="0"/>
      <w:divBdr>
        <w:top w:val="none" w:sz="0" w:space="0" w:color="auto"/>
        <w:left w:val="none" w:sz="0" w:space="0" w:color="auto"/>
        <w:bottom w:val="none" w:sz="0" w:space="0" w:color="auto"/>
        <w:right w:val="none" w:sz="0" w:space="0" w:color="auto"/>
      </w:divBdr>
    </w:div>
    <w:div w:id="1138840683">
      <w:bodyDiv w:val="1"/>
      <w:marLeft w:val="0"/>
      <w:marRight w:val="0"/>
      <w:marTop w:val="0"/>
      <w:marBottom w:val="0"/>
      <w:divBdr>
        <w:top w:val="none" w:sz="0" w:space="0" w:color="auto"/>
        <w:left w:val="none" w:sz="0" w:space="0" w:color="auto"/>
        <w:bottom w:val="none" w:sz="0" w:space="0" w:color="auto"/>
        <w:right w:val="none" w:sz="0" w:space="0" w:color="auto"/>
      </w:divBdr>
    </w:div>
    <w:div w:id="1171604665">
      <w:bodyDiv w:val="1"/>
      <w:marLeft w:val="0"/>
      <w:marRight w:val="0"/>
      <w:marTop w:val="0"/>
      <w:marBottom w:val="0"/>
      <w:divBdr>
        <w:top w:val="none" w:sz="0" w:space="0" w:color="auto"/>
        <w:left w:val="none" w:sz="0" w:space="0" w:color="auto"/>
        <w:bottom w:val="none" w:sz="0" w:space="0" w:color="auto"/>
        <w:right w:val="none" w:sz="0" w:space="0" w:color="auto"/>
      </w:divBdr>
    </w:div>
    <w:div w:id="1177891888">
      <w:bodyDiv w:val="1"/>
      <w:marLeft w:val="0"/>
      <w:marRight w:val="0"/>
      <w:marTop w:val="0"/>
      <w:marBottom w:val="0"/>
      <w:divBdr>
        <w:top w:val="none" w:sz="0" w:space="0" w:color="auto"/>
        <w:left w:val="none" w:sz="0" w:space="0" w:color="auto"/>
        <w:bottom w:val="none" w:sz="0" w:space="0" w:color="auto"/>
        <w:right w:val="none" w:sz="0" w:space="0" w:color="auto"/>
      </w:divBdr>
    </w:div>
    <w:div w:id="1209419192">
      <w:bodyDiv w:val="1"/>
      <w:marLeft w:val="0"/>
      <w:marRight w:val="0"/>
      <w:marTop w:val="0"/>
      <w:marBottom w:val="0"/>
      <w:divBdr>
        <w:top w:val="none" w:sz="0" w:space="0" w:color="auto"/>
        <w:left w:val="none" w:sz="0" w:space="0" w:color="auto"/>
        <w:bottom w:val="none" w:sz="0" w:space="0" w:color="auto"/>
        <w:right w:val="none" w:sz="0" w:space="0" w:color="auto"/>
      </w:divBdr>
    </w:div>
    <w:div w:id="1282151232">
      <w:bodyDiv w:val="1"/>
      <w:marLeft w:val="0"/>
      <w:marRight w:val="0"/>
      <w:marTop w:val="0"/>
      <w:marBottom w:val="0"/>
      <w:divBdr>
        <w:top w:val="none" w:sz="0" w:space="0" w:color="auto"/>
        <w:left w:val="none" w:sz="0" w:space="0" w:color="auto"/>
        <w:bottom w:val="none" w:sz="0" w:space="0" w:color="auto"/>
        <w:right w:val="none" w:sz="0" w:space="0" w:color="auto"/>
      </w:divBdr>
    </w:div>
    <w:div w:id="1283346139">
      <w:bodyDiv w:val="1"/>
      <w:marLeft w:val="0"/>
      <w:marRight w:val="0"/>
      <w:marTop w:val="0"/>
      <w:marBottom w:val="0"/>
      <w:divBdr>
        <w:top w:val="none" w:sz="0" w:space="0" w:color="auto"/>
        <w:left w:val="none" w:sz="0" w:space="0" w:color="auto"/>
        <w:bottom w:val="none" w:sz="0" w:space="0" w:color="auto"/>
        <w:right w:val="none" w:sz="0" w:space="0" w:color="auto"/>
      </w:divBdr>
    </w:div>
    <w:div w:id="1362823010">
      <w:bodyDiv w:val="1"/>
      <w:marLeft w:val="0"/>
      <w:marRight w:val="0"/>
      <w:marTop w:val="0"/>
      <w:marBottom w:val="0"/>
      <w:divBdr>
        <w:top w:val="none" w:sz="0" w:space="0" w:color="auto"/>
        <w:left w:val="none" w:sz="0" w:space="0" w:color="auto"/>
        <w:bottom w:val="none" w:sz="0" w:space="0" w:color="auto"/>
        <w:right w:val="none" w:sz="0" w:space="0" w:color="auto"/>
      </w:divBdr>
    </w:div>
    <w:div w:id="1582763058">
      <w:bodyDiv w:val="1"/>
      <w:marLeft w:val="0"/>
      <w:marRight w:val="0"/>
      <w:marTop w:val="0"/>
      <w:marBottom w:val="0"/>
      <w:divBdr>
        <w:top w:val="none" w:sz="0" w:space="0" w:color="auto"/>
        <w:left w:val="none" w:sz="0" w:space="0" w:color="auto"/>
        <w:bottom w:val="none" w:sz="0" w:space="0" w:color="auto"/>
        <w:right w:val="none" w:sz="0" w:space="0" w:color="auto"/>
      </w:divBdr>
    </w:div>
    <w:div w:id="1741823478">
      <w:bodyDiv w:val="1"/>
      <w:marLeft w:val="0"/>
      <w:marRight w:val="0"/>
      <w:marTop w:val="0"/>
      <w:marBottom w:val="0"/>
      <w:divBdr>
        <w:top w:val="none" w:sz="0" w:space="0" w:color="auto"/>
        <w:left w:val="none" w:sz="0" w:space="0" w:color="auto"/>
        <w:bottom w:val="none" w:sz="0" w:space="0" w:color="auto"/>
        <w:right w:val="none" w:sz="0" w:space="0" w:color="auto"/>
      </w:divBdr>
    </w:div>
    <w:div w:id="1802266211">
      <w:bodyDiv w:val="1"/>
      <w:marLeft w:val="0"/>
      <w:marRight w:val="0"/>
      <w:marTop w:val="0"/>
      <w:marBottom w:val="0"/>
      <w:divBdr>
        <w:top w:val="none" w:sz="0" w:space="0" w:color="auto"/>
        <w:left w:val="none" w:sz="0" w:space="0" w:color="auto"/>
        <w:bottom w:val="none" w:sz="0" w:space="0" w:color="auto"/>
        <w:right w:val="none" w:sz="0" w:space="0" w:color="auto"/>
      </w:divBdr>
    </w:div>
    <w:div w:id="1813710498">
      <w:bodyDiv w:val="1"/>
      <w:marLeft w:val="0"/>
      <w:marRight w:val="0"/>
      <w:marTop w:val="0"/>
      <w:marBottom w:val="0"/>
      <w:divBdr>
        <w:top w:val="none" w:sz="0" w:space="0" w:color="auto"/>
        <w:left w:val="none" w:sz="0" w:space="0" w:color="auto"/>
        <w:bottom w:val="none" w:sz="0" w:space="0" w:color="auto"/>
        <w:right w:val="none" w:sz="0" w:space="0" w:color="auto"/>
      </w:divBdr>
    </w:div>
    <w:div w:id="1829858860">
      <w:bodyDiv w:val="1"/>
      <w:marLeft w:val="0"/>
      <w:marRight w:val="0"/>
      <w:marTop w:val="0"/>
      <w:marBottom w:val="0"/>
      <w:divBdr>
        <w:top w:val="none" w:sz="0" w:space="0" w:color="auto"/>
        <w:left w:val="none" w:sz="0" w:space="0" w:color="auto"/>
        <w:bottom w:val="none" w:sz="0" w:space="0" w:color="auto"/>
        <w:right w:val="none" w:sz="0" w:space="0" w:color="auto"/>
      </w:divBdr>
    </w:div>
    <w:div w:id="1857888855">
      <w:bodyDiv w:val="1"/>
      <w:marLeft w:val="0"/>
      <w:marRight w:val="0"/>
      <w:marTop w:val="0"/>
      <w:marBottom w:val="0"/>
      <w:divBdr>
        <w:top w:val="none" w:sz="0" w:space="0" w:color="auto"/>
        <w:left w:val="none" w:sz="0" w:space="0" w:color="auto"/>
        <w:bottom w:val="none" w:sz="0" w:space="0" w:color="auto"/>
        <w:right w:val="none" w:sz="0" w:space="0" w:color="auto"/>
      </w:divBdr>
      <w:divsChild>
        <w:div w:id="1268974084">
          <w:marLeft w:val="446"/>
          <w:marRight w:val="0"/>
          <w:marTop w:val="0"/>
          <w:marBottom w:val="0"/>
          <w:divBdr>
            <w:top w:val="none" w:sz="0" w:space="0" w:color="auto"/>
            <w:left w:val="none" w:sz="0" w:space="0" w:color="auto"/>
            <w:bottom w:val="none" w:sz="0" w:space="0" w:color="auto"/>
            <w:right w:val="none" w:sz="0" w:space="0" w:color="auto"/>
          </w:divBdr>
        </w:div>
      </w:divsChild>
    </w:div>
    <w:div w:id="1898086104">
      <w:bodyDiv w:val="1"/>
      <w:marLeft w:val="0"/>
      <w:marRight w:val="0"/>
      <w:marTop w:val="0"/>
      <w:marBottom w:val="0"/>
      <w:divBdr>
        <w:top w:val="none" w:sz="0" w:space="0" w:color="auto"/>
        <w:left w:val="none" w:sz="0" w:space="0" w:color="auto"/>
        <w:bottom w:val="none" w:sz="0" w:space="0" w:color="auto"/>
        <w:right w:val="none" w:sz="0" w:space="0" w:color="auto"/>
      </w:divBdr>
    </w:div>
    <w:div w:id="1936548906">
      <w:bodyDiv w:val="1"/>
      <w:marLeft w:val="0"/>
      <w:marRight w:val="0"/>
      <w:marTop w:val="0"/>
      <w:marBottom w:val="0"/>
      <w:divBdr>
        <w:top w:val="none" w:sz="0" w:space="0" w:color="auto"/>
        <w:left w:val="none" w:sz="0" w:space="0" w:color="auto"/>
        <w:bottom w:val="none" w:sz="0" w:space="0" w:color="auto"/>
        <w:right w:val="none" w:sz="0" w:space="0" w:color="auto"/>
      </w:divBdr>
    </w:div>
    <w:div w:id="1936592115">
      <w:bodyDiv w:val="1"/>
      <w:marLeft w:val="0"/>
      <w:marRight w:val="0"/>
      <w:marTop w:val="0"/>
      <w:marBottom w:val="0"/>
      <w:divBdr>
        <w:top w:val="none" w:sz="0" w:space="0" w:color="auto"/>
        <w:left w:val="none" w:sz="0" w:space="0" w:color="auto"/>
        <w:bottom w:val="none" w:sz="0" w:space="0" w:color="auto"/>
        <w:right w:val="none" w:sz="0" w:space="0" w:color="auto"/>
      </w:divBdr>
    </w:div>
    <w:div w:id="1953322813">
      <w:bodyDiv w:val="1"/>
      <w:marLeft w:val="0"/>
      <w:marRight w:val="0"/>
      <w:marTop w:val="0"/>
      <w:marBottom w:val="0"/>
      <w:divBdr>
        <w:top w:val="none" w:sz="0" w:space="0" w:color="auto"/>
        <w:left w:val="none" w:sz="0" w:space="0" w:color="auto"/>
        <w:bottom w:val="none" w:sz="0" w:space="0" w:color="auto"/>
        <w:right w:val="none" w:sz="0" w:space="0" w:color="auto"/>
      </w:divBdr>
    </w:div>
    <w:div w:id="1980912929">
      <w:bodyDiv w:val="1"/>
      <w:marLeft w:val="0"/>
      <w:marRight w:val="0"/>
      <w:marTop w:val="0"/>
      <w:marBottom w:val="0"/>
      <w:divBdr>
        <w:top w:val="none" w:sz="0" w:space="0" w:color="auto"/>
        <w:left w:val="none" w:sz="0" w:space="0" w:color="auto"/>
        <w:bottom w:val="none" w:sz="0" w:space="0" w:color="auto"/>
        <w:right w:val="none" w:sz="0" w:space="0" w:color="auto"/>
      </w:divBdr>
    </w:div>
    <w:div w:id="2029984451">
      <w:bodyDiv w:val="1"/>
      <w:marLeft w:val="0"/>
      <w:marRight w:val="0"/>
      <w:marTop w:val="0"/>
      <w:marBottom w:val="0"/>
      <w:divBdr>
        <w:top w:val="none" w:sz="0" w:space="0" w:color="auto"/>
        <w:left w:val="none" w:sz="0" w:space="0" w:color="auto"/>
        <w:bottom w:val="none" w:sz="0" w:space="0" w:color="auto"/>
        <w:right w:val="none" w:sz="0" w:space="0" w:color="auto"/>
      </w:divBdr>
      <w:divsChild>
        <w:div w:id="629088976">
          <w:marLeft w:val="446"/>
          <w:marRight w:val="0"/>
          <w:marTop w:val="0"/>
          <w:marBottom w:val="0"/>
          <w:divBdr>
            <w:top w:val="none" w:sz="0" w:space="0" w:color="auto"/>
            <w:left w:val="none" w:sz="0" w:space="0" w:color="auto"/>
            <w:bottom w:val="none" w:sz="0" w:space="0" w:color="auto"/>
            <w:right w:val="none" w:sz="0" w:space="0" w:color="auto"/>
          </w:divBdr>
        </w:div>
        <w:div w:id="1457846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5972-F758-443A-84D2-67AED14D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Rizwanth kannan</cp:lastModifiedBy>
  <cp:revision>7</cp:revision>
  <dcterms:created xsi:type="dcterms:W3CDTF">2025-04-10T12:24:00Z</dcterms:created>
  <dcterms:modified xsi:type="dcterms:W3CDTF">2025-04-16T10:21:00Z</dcterms:modified>
</cp:coreProperties>
</file>