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A5B113A" wp14:paraId="22572687" wp14:textId="3BDCC0E2">
      <w:pPr>
        <w:pStyle w:val="Heading1"/>
        <w:shd w:val="clear" w:color="auto" w:fill="FFFFFF" w:themeFill="background1"/>
        <w:spacing w:before="0" w:beforeAutospacing="off" w:after="206" w:afterAutospacing="off" w:line="276" w:lineRule="auto"/>
      </w:pPr>
      <w:r w:rsidRPr="7A5B113A" w:rsidR="2CA4BCB4">
        <w:rPr>
          <w:rFonts w:ascii="system-ui" w:hAnsi="system-ui" w:eastAsia="system-ui" w:cs="system-ui"/>
          <w:b w:val="1"/>
          <w:bCs w:val="1"/>
          <w:noProof w:val="0"/>
          <w:color w:val="404040" w:themeColor="text1" w:themeTint="BF" w:themeShade="FF"/>
          <w:sz w:val="41"/>
          <w:szCs w:val="41"/>
          <w:lang w:val="en-US"/>
        </w:rPr>
        <w:t>Investigating the Role of Algebra in Solving Equations and Systems</w:t>
      </w:r>
    </w:p>
    <w:p xmlns:wp14="http://schemas.microsoft.com/office/word/2010/wordml" w:rsidP="7A5B113A" wp14:paraId="0564B911" wp14:textId="4C8394D6">
      <w:pPr>
        <w:pStyle w:val="NoSpacing"/>
        <w:spacing w:before="0" w:beforeAutospacing="off" w:after="0" w:afterAutospacing="off"/>
      </w:pPr>
      <w:r w:rsidRPr="7A5B113A" w:rsidR="2CA4BCB4">
        <w:rPr>
          <w:rFonts w:ascii="Aptos" w:hAnsi="Aptos" w:eastAsia="Aptos" w:cs="Aptos"/>
          <w:noProof w:val="0"/>
          <w:sz w:val="24"/>
          <w:szCs w:val="24"/>
          <w:lang w:val="en-US"/>
        </w:rPr>
        <w:t>Sri Aniruddha Kumar,</w:t>
      </w:r>
    </w:p>
    <w:p xmlns:wp14="http://schemas.microsoft.com/office/word/2010/wordml" w:rsidP="7A5B113A" wp14:paraId="2E882335" wp14:textId="18D45B73">
      <w:pPr>
        <w:pStyle w:val="NoSpacing"/>
        <w:spacing w:before="0" w:beforeAutospacing="off" w:after="0" w:afterAutospacing="off"/>
      </w:pPr>
      <w:r w:rsidRPr="7A5B113A" w:rsidR="2CA4BCB4">
        <w:rPr>
          <w:rFonts w:ascii="Aptos" w:hAnsi="Aptos" w:eastAsia="Aptos" w:cs="Aptos"/>
          <w:noProof w:val="0"/>
          <w:sz w:val="24"/>
          <w:szCs w:val="24"/>
          <w:lang w:val="en-US"/>
        </w:rPr>
        <w:t xml:space="preserve">Associate Professor, </w:t>
      </w:r>
    </w:p>
    <w:p xmlns:wp14="http://schemas.microsoft.com/office/word/2010/wordml" w:rsidP="7A5B113A" wp14:paraId="7B6EC058" wp14:textId="366DF4D7">
      <w:pPr>
        <w:pStyle w:val="NoSpacing"/>
        <w:spacing w:before="0" w:beforeAutospacing="off" w:after="0" w:afterAutospacing="off"/>
      </w:pPr>
      <w:r w:rsidRPr="7A5B113A" w:rsidR="2CA4BCB4">
        <w:rPr>
          <w:rFonts w:ascii="Aptos" w:hAnsi="Aptos" w:eastAsia="Aptos" w:cs="Aptos"/>
          <w:noProof w:val="0"/>
          <w:sz w:val="24"/>
          <w:szCs w:val="24"/>
          <w:lang w:val="en-US"/>
        </w:rPr>
        <w:t>Dept. of Mathematics,</w:t>
      </w:r>
    </w:p>
    <w:p xmlns:wp14="http://schemas.microsoft.com/office/word/2010/wordml" w:rsidP="7A5B113A" wp14:paraId="38C14DE8" wp14:textId="6A03486D">
      <w:pPr>
        <w:pStyle w:val="NoSpacing"/>
        <w:spacing w:before="0" w:beforeAutospacing="off" w:after="0" w:afterAutospacing="off"/>
      </w:pPr>
      <w:r w:rsidRPr="7A5B113A" w:rsidR="2CA4BCB4">
        <w:rPr>
          <w:rFonts w:ascii="Aptos" w:hAnsi="Aptos" w:eastAsia="Aptos" w:cs="Aptos"/>
          <w:noProof w:val="0"/>
          <w:sz w:val="24"/>
          <w:szCs w:val="24"/>
          <w:lang w:val="en-US"/>
        </w:rPr>
        <w:t>DAV Degree College, Lucknow</w:t>
      </w:r>
    </w:p>
    <w:p xmlns:wp14="http://schemas.microsoft.com/office/word/2010/wordml" w:rsidP="7A5B113A" wp14:paraId="45D5091F" wp14:textId="28ECFCCF">
      <w:pPr>
        <w:pStyle w:val="NoSpacing"/>
        <w:spacing w:before="0" w:beforeAutospacing="off" w:after="0" w:afterAutospacing="off"/>
      </w:pPr>
      <w:r w:rsidRPr="7A5B113A" w:rsidR="2CA4BCB4">
        <w:rPr>
          <w:rFonts w:ascii="Aptos" w:hAnsi="Aptos" w:eastAsia="Aptos" w:cs="Aptos"/>
          <w:noProof w:val="0"/>
          <w:sz w:val="24"/>
          <w:szCs w:val="24"/>
          <w:lang w:val="en-US"/>
        </w:rPr>
        <w:t>Mob: 6392683728</w:t>
      </w:r>
    </w:p>
    <w:p xmlns:wp14="http://schemas.microsoft.com/office/word/2010/wordml" w:rsidP="7A5B113A" wp14:paraId="08DA58C0" wp14:textId="6CD641D0">
      <w:pPr>
        <w:pStyle w:val="NoSpacing"/>
        <w:spacing w:before="0" w:beforeAutospacing="off" w:after="0" w:afterAutospacing="off"/>
      </w:pPr>
      <w:r w:rsidRPr="7A5B113A" w:rsidR="2CA4BCB4">
        <w:rPr>
          <w:rFonts w:ascii="Aptos" w:hAnsi="Aptos" w:eastAsia="Aptos" w:cs="Aptos"/>
          <w:noProof w:val="0"/>
          <w:sz w:val="24"/>
          <w:szCs w:val="24"/>
          <w:lang w:val="en-US"/>
        </w:rPr>
        <w:t xml:space="preserve">Email: </w:t>
      </w:r>
      <w:hyperlink r:id="R8880f8f3f16d459f">
        <w:r w:rsidRPr="7A5B113A" w:rsidR="2CA4BCB4">
          <w:rPr>
            <w:rStyle w:val="Hyperlink"/>
            <w:rFonts w:ascii="Aptos" w:hAnsi="Aptos" w:eastAsia="Aptos" w:cs="Aptos"/>
            <w:noProof w:val="0"/>
            <w:sz w:val="24"/>
            <w:szCs w:val="24"/>
            <w:lang w:val="en-US"/>
          </w:rPr>
          <w:t>aniruddha0103@gmail.com</w:t>
        </w:r>
        <w:r>
          <w:br/>
        </w:r>
      </w:hyperlink>
      <w:r w:rsidRPr="7A5B113A" w:rsidR="2CA4BCB4">
        <w:rPr>
          <w:rFonts w:ascii="Aptos" w:hAnsi="Aptos" w:eastAsia="Aptos" w:cs="Aptos"/>
          <w:noProof w:val="0"/>
          <w:sz w:val="24"/>
          <w:szCs w:val="24"/>
          <w:lang w:val="en-US"/>
        </w:rPr>
        <w:t xml:space="preserve"> </w:t>
      </w:r>
      <w:r w:rsidRPr="7A5B113A" w:rsidR="2CA4BCB4">
        <w:rPr>
          <w:rFonts w:ascii="Aptos" w:hAnsi="Aptos" w:eastAsia="Aptos" w:cs="Aptos"/>
          <w:noProof w:val="0"/>
          <w:color w:val="000000" w:themeColor="text1" w:themeTint="FF" w:themeShade="FF"/>
          <w:sz w:val="24"/>
          <w:szCs w:val="24"/>
          <w:lang w:val="en-US"/>
        </w:rPr>
        <w:t xml:space="preserve"> </w:t>
      </w:r>
      <w:r w:rsidRPr="7A5B113A" w:rsidR="2CA4BCB4">
        <w:rPr>
          <w:rFonts w:ascii="Aptos" w:hAnsi="Aptos" w:eastAsia="Aptos" w:cs="Aptos"/>
          <w:noProof w:val="0"/>
          <w:sz w:val="24"/>
          <w:szCs w:val="24"/>
          <w:lang w:val="en-US"/>
        </w:rPr>
        <w:t xml:space="preserve"> </w:t>
      </w:r>
    </w:p>
    <w:p xmlns:wp14="http://schemas.microsoft.com/office/word/2010/wordml" w:rsidP="7A5B113A" wp14:paraId="3B58EF02" wp14:textId="09944750">
      <w:pPr>
        <w:spacing w:before="0" w:beforeAutospacing="off" w:after="160" w:afterAutospacing="off" w:line="276" w:lineRule="auto"/>
      </w:pPr>
      <w:r w:rsidRPr="7A5B113A" w:rsidR="2CA4BCB4">
        <w:rPr>
          <w:rFonts w:ascii="Aptos" w:hAnsi="Aptos" w:eastAsia="Aptos" w:cs="Aptos"/>
          <w:noProof w:val="0"/>
          <w:sz w:val="24"/>
          <w:szCs w:val="24"/>
          <w:lang w:val="en-US"/>
        </w:rPr>
        <w:t xml:space="preserve"> </w:t>
      </w:r>
    </w:p>
    <w:p xmlns:wp14="http://schemas.microsoft.com/office/word/2010/wordml" w:rsidP="7A5B113A" wp14:paraId="760F9A88" wp14:textId="0A0099F3">
      <w:pPr>
        <w:pStyle w:val="Heading2"/>
        <w:shd w:val="clear" w:color="auto" w:fill="FFFFFF" w:themeFill="background1"/>
        <w:spacing w:before="274" w:beforeAutospacing="off" w:after="206" w:afterAutospacing="off" w:line="278" w:lineRule="auto"/>
      </w:pPr>
      <w:r w:rsidRPr="7A5B113A" w:rsidR="2CA4BCB4">
        <w:rPr>
          <w:rFonts w:ascii="system-ui" w:hAnsi="system-ui" w:eastAsia="system-ui" w:cs="system-ui"/>
          <w:b w:val="1"/>
          <w:bCs w:val="1"/>
          <w:noProof w:val="0"/>
          <w:color w:val="404040" w:themeColor="text1" w:themeTint="BF" w:themeShade="FF"/>
          <w:sz w:val="34"/>
          <w:szCs w:val="34"/>
          <w:lang w:val="en-US"/>
        </w:rPr>
        <w:t>Abstract</w:t>
      </w:r>
    </w:p>
    <w:p xmlns:wp14="http://schemas.microsoft.com/office/word/2010/wordml" w:rsidP="7A5B113A" wp14:paraId="45F94D03" wp14:textId="159058C9">
      <w:pPr>
        <w:shd w:val="clear" w:color="auto" w:fill="FFFFFF" w:themeFill="background1"/>
        <w:spacing w:before="206" w:beforeAutospacing="off" w:after="206" w:afterAutospacing="off" w:line="427" w:lineRule="auto"/>
      </w:pPr>
      <w:r w:rsidRPr="7A5B113A" w:rsidR="2CA4BCB4">
        <w:rPr>
          <w:rFonts w:ascii="system-ui" w:hAnsi="system-ui" w:eastAsia="system-ui" w:cs="system-ui"/>
          <w:noProof w:val="0"/>
          <w:color w:val="404040" w:themeColor="text1" w:themeTint="BF" w:themeShade="FF"/>
          <w:sz w:val="24"/>
          <w:szCs w:val="24"/>
          <w:lang w:val="en-US"/>
        </w:rPr>
        <w:t>Algebra constitutes the cornerstone of mathematical problem-solving, offering rigorous techniques for analyzing equations and their solutions. This paper systematically examines algebraic methods for solving single-variable equations (linear, quadratic, and polynomial) and systems of equations (substitution, elimination, and matrix approaches). Furthermore, it highlights critical applications in physics, economics, and engineering while tracing the historical evolution of algebraic concepts. The discussion extends to modern computational tools that enhance algebraic problem-solving, concluding with prospects for future developments in algorithmic and AI-based solutions.</w:t>
      </w:r>
    </w:p>
    <w:p xmlns:wp14="http://schemas.microsoft.com/office/word/2010/wordml" w:rsidP="7A5B113A" wp14:paraId="226BD6D2" wp14:textId="5CF63A4E">
      <w:pPr>
        <w:spacing w:before="0" w:beforeAutospacing="off" w:after="160" w:afterAutospacing="off" w:line="278" w:lineRule="auto"/>
      </w:pPr>
      <w:r w:rsidRPr="7A5B113A" w:rsidR="2CA4BCB4">
        <w:rPr>
          <w:rFonts w:ascii="Aptos" w:hAnsi="Aptos" w:eastAsia="Aptos" w:cs="Aptos"/>
          <w:noProof w:val="0"/>
          <w:sz w:val="24"/>
          <w:szCs w:val="24"/>
          <w:lang w:val="en-US"/>
        </w:rPr>
        <w:t xml:space="preserve"> </w:t>
      </w:r>
    </w:p>
    <w:p xmlns:wp14="http://schemas.microsoft.com/office/word/2010/wordml" w:rsidP="7A5B113A" wp14:paraId="631BF279" wp14:textId="2FAA0A8A">
      <w:pPr>
        <w:pStyle w:val="Heading2"/>
        <w:shd w:val="clear" w:color="auto" w:fill="FFFFFF" w:themeFill="background1"/>
        <w:spacing w:before="274" w:beforeAutospacing="off" w:after="206" w:afterAutospacing="off" w:line="278" w:lineRule="auto"/>
      </w:pPr>
      <w:r w:rsidRPr="7A5B113A" w:rsidR="2CA4BCB4">
        <w:rPr>
          <w:rFonts w:ascii="system-ui" w:hAnsi="system-ui" w:eastAsia="system-ui" w:cs="system-ui"/>
          <w:b w:val="1"/>
          <w:bCs w:val="1"/>
          <w:noProof w:val="0"/>
          <w:color w:val="404040" w:themeColor="text1" w:themeTint="BF" w:themeShade="FF"/>
          <w:sz w:val="34"/>
          <w:szCs w:val="34"/>
          <w:lang w:val="en-US"/>
        </w:rPr>
        <w:t>1. Introduction</w:t>
      </w:r>
    </w:p>
    <w:p xmlns:wp14="http://schemas.microsoft.com/office/word/2010/wordml" w:rsidP="7A5B113A" wp14:paraId="6456D226" wp14:textId="52BE05A0">
      <w:pPr>
        <w:shd w:val="clear" w:color="auto" w:fill="FFFFFF" w:themeFill="background1"/>
        <w:spacing w:before="206" w:beforeAutospacing="off" w:after="206" w:afterAutospacing="off" w:line="427" w:lineRule="auto"/>
      </w:pPr>
      <w:r w:rsidRPr="7A5B113A" w:rsidR="2CA4BCB4">
        <w:rPr>
          <w:rFonts w:ascii="system-ui" w:hAnsi="system-ui" w:eastAsia="system-ui" w:cs="system-ui"/>
          <w:noProof w:val="0"/>
          <w:color w:val="404040" w:themeColor="text1" w:themeTint="BF" w:themeShade="FF"/>
          <w:sz w:val="24"/>
          <w:szCs w:val="24"/>
          <w:lang w:val="en-US"/>
        </w:rPr>
        <w:t>Algebra serves as the language of mathematical relationships, employing symbolic representations to formulate and solve equations. Its methodologies range from elementary linear solutions to sophisticated polynomial and matrix-based techniques. This paper explores:</w:t>
      </w:r>
    </w:p>
    <w:p xmlns:wp14="http://schemas.microsoft.com/office/word/2010/wordml" w:rsidP="7A5B113A" wp14:paraId="77B3367B" wp14:textId="193F4A55">
      <w:pPr>
        <w:pStyle w:val="ListParagraph"/>
        <w:numPr>
          <w:ilvl w:val="0"/>
          <w:numId w:val="1"/>
        </w:numPr>
        <w:shd w:val="clear" w:color="auto" w:fill="FFFFFF" w:themeFill="background1"/>
        <w:spacing w:before="0" w:beforeAutospacing="off" w:after="0" w:afterAutospacing="off" w:line="427"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noProof w:val="0"/>
          <w:color w:val="404040" w:themeColor="text1" w:themeTint="BF" w:themeShade="FF"/>
          <w:sz w:val="24"/>
          <w:szCs w:val="24"/>
          <w:lang w:val="en-US"/>
        </w:rPr>
        <w:t>Foundational methods for solving single-variable equations</w:t>
      </w:r>
    </w:p>
    <w:p xmlns:wp14="http://schemas.microsoft.com/office/word/2010/wordml" w:rsidP="7A5B113A" wp14:paraId="29F9EF17" wp14:textId="5D6379AC">
      <w:pPr>
        <w:pStyle w:val="ListParagraph"/>
        <w:numPr>
          <w:ilvl w:val="0"/>
          <w:numId w:val="1"/>
        </w:numPr>
        <w:shd w:val="clear" w:color="auto" w:fill="FFFFFF" w:themeFill="background1"/>
        <w:spacing w:before="0" w:beforeAutospacing="off" w:after="0" w:afterAutospacing="off" w:line="427"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noProof w:val="0"/>
          <w:color w:val="404040" w:themeColor="text1" w:themeTint="BF" w:themeShade="FF"/>
          <w:sz w:val="24"/>
          <w:szCs w:val="24"/>
          <w:lang w:val="en-US"/>
        </w:rPr>
        <w:t>Strategies for resolving systems of equations</w:t>
      </w:r>
    </w:p>
    <w:p xmlns:wp14="http://schemas.microsoft.com/office/word/2010/wordml" w:rsidP="7A5B113A" wp14:paraId="5E59E930" wp14:textId="029E5E45">
      <w:pPr>
        <w:pStyle w:val="ListParagraph"/>
        <w:numPr>
          <w:ilvl w:val="0"/>
          <w:numId w:val="1"/>
        </w:numPr>
        <w:shd w:val="clear" w:color="auto" w:fill="FFFFFF" w:themeFill="background1"/>
        <w:spacing w:before="0" w:beforeAutospacing="off" w:after="0" w:afterAutospacing="off" w:line="427"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noProof w:val="0"/>
          <w:color w:val="404040" w:themeColor="text1" w:themeTint="BF" w:themeShade="FF"/>
          <w:sz w:val="24"/>
          <w:szCs w:val="24"/>
          <w:lang w:val="en-US"/>
        </w:rPr>
        <w:t>Practical implementations across STEM and economics</w:t>
      </w:r>
    </w:p>
    <w:p xmlns:wp14="http://schemas.microsoft.com/office/word/2010/wordml" w:rsidP="7A5B113A" wp14:paraId="5EA79885" wp14:textId="506520CB">
      <w:pPr>
        <w:pStyle w:val="ListParagraph"/>
        <w:numPr>
          <w:ilvl w:val="0"/>
          <w:numId w:val="1"/>
        </w:numPr>
        <w:shd w:val="clear" w:color="auto" w:fill="FFFFFF" w:themeFill="background1"/>
        <w:spacing w:before="0" w:beforeAutospacing="off" w:after="0" w:afterAutospacing="off" w:line="427"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noProof w:val="0"/>
          <w:color w:val="404040" w:themeColor="text1" w:themeTint="BF" w:themeShade="FF"/>
          <w:sz w:val="24"/>
          <w:szCs w:val="24"/>
          <w:lang w:val="en-US"/>
        </w:rPr>
        <w:t>The impact of computational advancements on algebraic analysis</w:t>
      </w:r>
    </w:p>
    <w:p xmlns:wp14="http://schemas.microsoft.com/office/word/2010/wordml" w:rsidP="7A5B113A" wp14:paraId="2082F5DB" wp14:textId="6BA871B6">
      <w:pPr>
        <w:shd w:val="clear" w:color="auto" w:fill="FFFFFF" w:themeFill="background1"/>
        <w:spacing w:before="206" w:beforeAutospacing="off" w:after="206" w:afterAutospacing="off" w:line="427" w:lineRule="auto"/>
      </w:pPr>
      <w:r w:rsidRPr="7A5B113A" w:rsidR="2CA4BCB4">
        <w:rPr>
          <w:rFonts w:ascii="system-ui" w:hAnsi="system-ui" w:eastAsia="system-ui" w:cs="system-ui"/>
          <w:noProof w:val="0"/>
          <w:color w:val="404040" w:themeColor="text1" w:themeTint="BF" w:themeShade="FF"/>
          <w:sz w:val="24"/>
          <w:szCs w:val="24"/>
          <w:lang w:val="en-US"/>
        </w:rPr>
        <w:t>By integrating theoretical principles with real-world applications, this study underscores algebra’s enduring relevance in both academic and industrial contexts.</w:t>
      </w:r>
    </w:p>
    <w:p xmlns:wp14="http://schemas.microsoft.com/office/word/2010/wordml" w:rsidP="7A5B113A" wp14:paraId="7D36C3DB" wp14:textId="1C736C1C">
      <w:pPr>
        <w:spacing w:before="0" w:beforeAutospacing="off" w:after="160" w:afterAutospacing="off" w:line="278" w:lineRule="auto"/>
      </w:pPr>
      <w:r w:rsidRPr="7A5B113A" w:rsidR="2CA4BCB4">
        <w:rPr>
          <w:rFonts w:ascii="Aptos" w:hAnsi="Aptos" w:eastAsia="Aptos" w:cs="Aptos"/>
          <w:noProof w:val="0"/>
          <w:sz w:val="24"/>
          <w:szCs w:val="24"/>
          <w:lang w:val="en-US"/>
        </w:rPr>
        <w:t xml:space="preserve"> </w:t>
      </w:r>
    </w:p>
    <w:p xmlns:wp14="http://schemas.microsoft.com/office/word/2010/wordml" w:rsidP="7A5B113A" wp14:paraId="196A2EA1" wp14:textId="4CBC542B">
      <w:pPr>
        <w:pStyle w:val="Heading2"/>
        <w:shd w:val="clear" w:color="auto" w:fill="FFFFFF" w:themeFill="background1"/>
        <w:spacing w:before="274" w:beforeAutospacing="off" w:after="206" w:afterAutospacing="off" w:line="278" w:lineRule="auto"/>
      </w:pPr>
      <w:r w:rsidRPr="7A5B113A" w:rsidR="2CA4BCB4">
        <w:rPr>
          <w:rFonts w:ascii="system-ui" w:hAnsi="system-ui" w:eastAsia="system-ui" w:cs="system-ui"/>
          <w:b w:val="1"/>
          <w:bCs w:val="1"/>
          <w:noProof w:val="0"/>
          <w:color w:val="404040" w:themeColor="text1" w:themeTint="BF" w:themeShade="FF"/>
          <w:sz w:val="34"/>
          <w:szCs w:val="34"/>
          <w:lang w:val="en-US"/>
        </w:rPr>
        <w:t>2. Single-Variable Equation Solving Techniques</w:t>
      </w:r>
    </w:p>
    <w:p xmlns:wp14="http://schemas.microsoft.com/office/word/2010/wordml" w:rsidP="7A5B113A" wp14:paraId="1CEC52DA" wp14:textId="32FE2FB7">
      <w:pPr>
        <w:pStyle w:val="Heading3"/>
        <w:shd w:val="clear" w:color="auto" w:fill="FFFFFF" w:themeFill="background1"/>
        <w:spacing w:before="274" w:beforeAutospacing="off" w:after="206" w:afterAutospacing="off" w:line="278" w:lineRule="auto"/>
      </w:pPr>
      <w:r w:rsidRPr="7A5B113A" w:rsidR="2CA4BCB4">
        <w:rPr>
          <w:rFonts w:ascii="system-ui" w:hAnsi="system-ui" w:eastAsia="system-ui" w:cs="system-ui"/>
          <w:b w:val="1"/>
          <w:bCs w:val="1"/>
          <w:noProof w:val="0"/>
          <w:color w:val="404040" w:themeColor="text1" w:themeTint="BF" w:themeShade="FF"/>
          <w:sz w:val="27"/>
          <w:szCs w:val="27"/>
          <w:lang w:val="en-US"/>
        </w:rPr>
        <w:t>2.1 Linear Equations</w:t>
      </w:r>
    </w:p>
    <w:p xmlns:wp14="http://schemas.microsoft.com/office/word/2010/wordml" w:rsidP="7A5B113A" wp14:paraId="49AFFBE5" wp14:textId="76D1839F">
      <w:pPr>
        <w:shd w:val="clear" w:color="auto" w:fill="FFFFFF" w:themeFill="background1"/>
        <w:spacing w:before="206" w:beforeAutospacing="off" w:after="206" w:afterAutospacing="off" w:line="427" w:lineRule="auto"/>
      </w:pPr>
      <w:r w:rsidRPr="7A5B113A" w:rsidR="2CA4BCB4">
        <w:rPr>
          <w:rFonts w:ascii="system-ui" w:hAnsi="system-ui" w:eastAsia="system-ui" w:cs="system-ui"/>
          <w:noProof w:val="0"/>
          <w:color w:val="404040" w:themeColor="text1" w:themeTint="BF" w:themeShade="FF"/>
          <w:sz w:val="24"/>
          <w:szCs w:val="24"/>
          <w:lang w:val="en-US"/>
        </w:rPr>
        <w:t>The simplest algebraic form, linear equations, are expressed as:</w:t>
      </w:r>
    </w:p>
    <w:p xmlns:wp14="http://schemas.microsoft.com/office/word/2010/wordml" w:rsidP="7A5B113A" wp14:paraId="38C1BF09" wp14:textId="50E4ABA8">
      <w:pPr>
        <w:spacing w:before="0" w:beforeAutospacing="off" w:after="160" w:afterAutospacing="off" w:line="278" w:lineRule="auto"/>
        <w:jc w:val="center"/>
      </w:pPr>
      <w:r w:rsidRPr="7A5B113A" w:rsidR="2CA4BCB4">
        <w:rPr>
          <w:rFonts w:ascii="Cambria Math" w:hAnsi="Cambria Math" w:eastAsia="Cambria Math" w:cs="Cambria Math"/>
          <w:i w:val="1"/>
          <w:iCs w:val="1"/>
          <w:noProof w:val="0"/>
          <w:color w:val="404040" w:themeColor="text1" w:themeTint="BF" w:themeShade="FF"/>
          <w:sz w:val="24"/>
          <w:szCs w:val="24"/>
          <w:lang w:val="en-US"/>
        </w:rPr>
        <w:t>ax+b=0</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ax</w:t>
      </w:r>
      <w:r w:rsidRPr="7A5B113A" w:rsidR="2CA4BCB4">
        <w:rPr>
          <w:rFonts w:ascii="Times New Roman" w:hAnsi="Times New Roman" w:eastAsia="Times New Roman" w:cs="Times New Roman"/>
          <w:noProof w:val="0"/>
          <w:color w:val="404040" w:themeColor="text1" w:themeTint="BF" w:themeShade="FF"/>
          <w:sz w:val="24"/>
          <w:szCs w:val="24"/>
          <w:lang w:val="en-US"/>
        </w:rPr>
        <w:t>+</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b</w:t>
      </w:r>
      <w:r w:rsidRPr="7A5B113A" w:rsidR="2CA4BCB4">
        <w:rPr>
          <w:rFonts w:ascii="Times New Roman" w:hAnsi="Times New Roman" w:eastAsia="Times New Roman" w:cs="Times New Roman"/>
          <w:noProof w:val="0"/>
          <w:color w:val="404040" w:themeColor="text1" w:themeTint="BF" w:themeShade="FF"/>
          <w:sz w:val="24"/>
          <w:szCs w:val="24"/>
          <w:lang w:val="en-US"/>
        </w:rPr>
        <w:t>=0</w:t>
      </w:r>
    </w:p>
    <w:p xmlns:wp14="http://schemas.microsoft.com/office/word/2010/wordml" w:rsidP="7A5B113A" wp14:paraId="59BBCF08" wp14:textId="2A43FB0B">
      <w:pPr>
        <w:shd w:val="clear" w:color="auto" w:fill="FFFFFF" w:themeFill="background1"/>
        <w:spacing w:before="206" w:beforeAutospacing="off" w:after="206" w:afterAutospacing="off" w:line="427" w:lineRule="auto"/>
      </w:pPr>
      <w:r w:rsidRPr="7A5B113A" w:rsidR="2CA4BCB4">
        <w:rPr>
          <w:rFonts w:ascii="system-ui" w:hAnsi="system-ui" w:eastAsia="system-ui" w:cs="system-ui"/>
          <w:noProof w:val="0"/>
          <w:color w:val="404040" w:themeColor="text1" w:themeTint="BF" w:themeShade="FF"/>
          <w:sz w:val="24"/>
          <w:szCs w:val="24"/>
          <w:lang w:val="en-US"/>
        </w:rPr>
        <w:t>The closed-form solution is obtained via isolation:</w:t>
      </w:r>
    </w:p>
    <w:p xmlns:wp14="http://schemas.microsoft.com/office/word/2010/wordml" w:rsidP="7A5B113A" wp14:paraId="708C2597" wp14:textId="42BA211C">
      <w:pPr>
        <w:spacing w:before="0" w:beforeAutospacing="off" w:after="160" w:afterAutospacing="off" w:line="278" w:lineRule="auto"/>
        <w:jc w:val="center"/>
      </w:pPr>
      <w:r w:rsidRPr="7A5B113A" w:rsidR="2CA4BCB4">
        <w:rPr>
          <w:rFonts w:ascii="Cambria Math" w:hAnsi="Cambria Math" w:eastAsia="Cambria Math" w:cs="Cambria Math"/>
          <w:i w:val="1"/>
          <w:iCs w:val="1"/>
          <w:noProof w:val="0"/>
          <w:color w:val="404040" w:themeColor="text1" w:themeTint="BF" w:themeShade="FF"/>
          <w:sz w:val="24"/>
          <w:szCs w:val="24"/>
          <w:lang w:val="en-US"/>
        </w:rPr>
        <w:t>x=−ba</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ab</w:t>
      </w:r>
      <w:r w:rsidRPr="7A5B113A" w:rsidR="2CA4BCB4">
        <w:rPr>
          <w:rFonts w:ascii="Times New Roman" w:hAnsi="Times New Roman" w:eastAsia="Times New Roman" w:cs="Times New Roman"/>
          <w:noProof w:val="0"/>
          <w:color w:val="404040" w:themeColor="text1" w:themeTint="BF" w:themeShade="FF"/>
          <w:sz w:val="12"/>
          <w:szCs w:val="12"/>
          <w:lang w:val="en-US"/>
        </w:rPr>
        <w:t xml:space="preserve"> </w:t>
      </w:r>
    </w:p>
    <w:p xmlns:wp14="http://schemas.microsoft.com/office/word/2010/wordml" w:rsidP="7A5B113A" wp14:paraId="65BB38E0" wp14:textId="3BA3A04D">
      <w:pPr>
        <w:shd w:val="clear" w:color="auto" w:fill="FFFFFF" w:themeFill="background1"/>
        <w:spacing w:before="206" w:beforeAutospacing="off" w:after="206" w:afterAutospacing="off" w:line="427" w:lineRule="auto"/>
      </w:pPr>
      <w:r w:rsidRPr="7A5B113A" w:rsidR="2CA4BCB4">
        <w:rPr>
          <w:rFonts w:ascii="system-ui" w:hAnsi="system-ui" w:eastAsia="system-ui" w:cs="system-ui"/>
          <w:b w:val="1"/>
          <w:bCs w:val="1"/>
          <w:noProof w:val="0"/>
          <w:color w:val="404040" w:themeColor="text1" w:themeTint="BF" w:themeShade="FF"/>
          <w:sz w:val="24"/>
          <w:szCs w:val="24"/>
          <w:lang w:val="en-US"/>
        </w:rPr>
        <w:t>Illustrative Example:</w:t>
      </w:r>
    </w:p>
    <w:p xmlns:wp14="http://schemas.microsoft.com/office/word/2010/wordml" w:rsidP="7A5B113A" wp14:paraId="7E8D6889" wp14:textId="679E4E27">
      <w:pPr>
        <w:spacing w:before="0" w:beforeAutospacing="off" w:after="160" w:afterAutospacing="off" w:line="278" w:lineRule="auto"/>
        <w:jc w:val="center"/>
      </w:pPr>
      <w:r w:rsidRPr="7A5B113A" w:rsidR="2CA4BCB4">
        <w:rPr>
          <w:rFonts w:ascii="Cambria Math" w:hAnsi="Cambria Math" w:eastAsia="Cambria Math" w:cs="Cambria Math"/>
          <w:i w:val="1"/>
          <w:iCs w:val="1"/>
          <w:noProof w:val="0"/>
          <w:color w:val="404040" w:themeColor="text1" w:themeTint="BF" w:themeShade="FF"/>
          <w:sz w:val="24"/>
          <w:szCs w:val="24"/>
          <w:lang w:val="en-US"/>
        </w:rPr>
        <w:t>4x−12=0  ⟹  x=3</w:t>
      </w:r>
      <w:r w:rsidRPr="7A5B113A" w:rsidR="2CA4BCB4">
        <w:rPr>
          <w:rFonts w:ascii="Times New Roman" w:hAnsi="Times New Roman" w:eastAsia="Times New Roman" w:cs="Times New Roman"/>
          <w:noProof w:val="0"/>
          <w:color w:val="404040" w:themeColor="text1" w:themeTint="BF" w:themeShade="FF"/>
          <w:sz w:val="24"/>
          <w:szCs w:val="24"/>
          <w:lang w:val="en-US"/>
        </w:rPr>
        <w:t>4</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−12=0⟹</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=3</w:t>
      </w:r>
    </w:p>
    <w:p xmlns:wp14="http://schemas.microsoft.com/office/word/2010/wordml" w:rsidP="7A5B113A" wp14:paraId="62951563" wp14:textId="0A1115A5">
      <w:pPr>
        <w:pStyle w:val="Heading3"/>
        <w:shd w:val="clear" w:color="auto" w:fill="FFFFFF" w:themeFill="background1"/>
        <w:spacing w:before="274" w:beforeAutospacing="off" w:after="206" w:afterAutospacing="off" w:line="278" w:lineRule="auto"/>
      </w:pPr>
      <w:r w:rsidRPr="7A5B113A" w:rsidR="2CA4BCB4">
        <w:rPr>
          <w:rFonts w:ascii="system-ui" w:hAnsi="system-ui" w:eastAsia="system-ui" w:cs="system-ui"/>
          <w:b w:val="1"/>
          <w:bCs w:val="1"/>
          <w:noProof w:val="0"/>
          <w:color w:val="404040" w:themeColor="text1" w:themeTint="BF" w:themeShade="FF"/>
          <w:sz w:val="27"/>
          <w:szCs w:val="27"/>
          <w:lang w:val="en-US"/>
        </w:rPr>
        <w:t>2.2 Quadratic Equations</w:t>
      </w:r>
    </w:p>
    <w:p xmlns:wp14="http://schemas.microsoft.com/office/word/2010/wordml" w:rsidP="7A5B113A" wp14:paraId="104AC9F8" wp14:textId="6677E46D">
      <w:pPr>
        <w:shd w:val="clear" w:color="auto" w:fill="FFFFFF" w:themeFill="background1"/>
        <w:spacing w:before="206" w:beforeAutospacing="off" w:after="206" w:afterAutospacing="off" w:line="427" w:lineRule="auto"/>
      </w:pPr>
      <w:r w:rsidRPr="7A5B113A" w:rsidR="2CA4BCB4">
        <w:rPr>
          <w:rFonts w:ascii="system-ui" w:hAnsi="system-ui" w:eastAsia="system-ui" w:cs="system-ui"/>
          <w:noProof w:val="0"/>
          <w:color w:val="404040" w:themeColor="text1" w:themeTint="BF" w:themeShade="FF"/>
          <w:sz w:val="24"/>
          <w:szCs w:val="24"/>
          <w:lang w:val="en-US"/>
        </w:rPr>
        <w:t>Standard quadratic equations follow:</w:t>
      </w:r>
    </w:p>
    <w:p xmlns:wp14="http://schemas.microsoft.com/office/word/2010/wordml" w:rsidP="7A5B113A" wp14:paraId="0700CFD5" wp14:textId="230A9830">
      <w:pPr>
        <w:spacing w:before="0" w:beforeAutospacing="off" w:after="160" w:afterAutospacing="off" w:line="278" w:lineRule="auto"/>
        <w:jc w:val="center"/>
      </w:pPr>
      <w:r w:rsidRPr="7A5B113A" w:rsidR="2CA4BCB4">
        <w:rPr>
          <w:rFonts w:ascii="Cambria Math" w:hAnsi="Cambria Math" w:eastAsia="Cambria Math" w:cs="Cambria Math"/>
          <w:i w:val="1"/>
          <w:iCs w:val="1"/>
          <w:noProof w:val="0"/>
          <w:color w:val="404040" w:themeColor="text1" w:themeTint="BF" w:themeShade="FF"/>
          <w:sz w:val="24"/>
          <w:szCs w:val="24"/>
          <w:lang w:val="en-US"/>
        </w:rPr>
        <w:t>ax2+bx+c=0</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ax</w:t>
      </w:r>
      <w:r w:rsidRPr="7A5B113A" w:rsidR="2CA4BCB4">
        <w:rPr>
          <w:rFonts w:ascii="Times New Roman" w:hAnsi="Times New Roman" w:eastAsia="Times New Roman" w:cs="Times New Roman"/>
          <w:noProof w:val="0"/>
          <w:color w:val="404040" w:themeColor="text1" w:themeTint="BF" w:themeShade="FF"/>
          <w:sz w:val="24"/>
          <w:szCs w:val="24"/>
          <w:lang w:val="en-US"/>
        </w:rPr>
        <w:t>2+</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bx</w:t>
      </w:r>
      <w:r w:rsidRPr="7A5B113A" w:rsidR="2CA4BCB4">
        <w:rPr>
          <w:rFonts w:ascii="Times New Roman" w:hAnsi="Times New Roman" w:eastAsia="Times New Roman" w:cs="Times New Roman"/>
          <w:noProof w:val="0"/>
          <w:color w:val="404040" w:themeColor="text1" w:themeTint="BF" w:themeShade="FF"/>
          <w:sz w:val="24"/>
          <w:szCs w:val="24"/>
          <w:lang w:val="en-US"/>
        </w:rPr>
        <w:t>+</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c</w:t>
      </w:r>
      <w:r w:rsidRPr="7A5B113A" w:rsidR="2CA4BCB4">
        <w:rPr>
          <w:rFonts w:ascii="Times New Roman" w:hAnsi="Times New Roman" w:eastAsia="Times New Roman" w:cs="Times New Roman"/>
          <w:noProof w:val="0"/>
          <w:color w:val="404040" w:themeColor="text1" w:themeTint="BF" w:themeShade="FF"/>
          <w:sz w:val="24"/>
          <w:szCs w:val="24"/>
          <w:lang w:val="en-US"/>
        </w:rPr>
        <w:t>=0</w:t>
      </w:r>
    </w:p>
    <w:p xmlns:wp14="http://schemas.microsoft.com/office/word/2010/wordml" w:rsidP="7A5B113A" wp14:paraId="2FABDB00" wp14:textId="583A5A94">
      <w:pPr>
        <w:shd w:val="clear" w:color="auto" w:fill="FFFFFF" w:themeFill="background1"/>
        <w:spacing w:before="206" w:beforeAutospacing="off" w:after="206" w:afterAutospacing="off" w:line="427" w:lineRule="auto"/>
      </w:pPr>
      <w:r w:rsidRPr="7A5B113A" w:rsidR="2CA4BCB4">
        <w:rPr>
          <w:rFonts w:ascii="system-ui" w:hAnsi="system-ui" w:eastAsia="system-ui" w:cs="system-ui"/>
          <w:noProof w:val="0"/>
          <w:color w:val="404040" w:themeColor="text1" w:themeTint="BF" w:themeShade="FF"/>
          <w:sz w:val="24"/>
          <w:szCs w:val="24"/>
          <w:lang w:val="en-US"/>
        </w:rPr>
        <w:t>Solutions are derived from the quadratic formula:</w:t>
      </w:r>
    </w:p>
    <w:p xmlns:wp14="http://schemas.microsoft.com/office/word/2010/wordml" w:rsidP="7A5B113A" wp14:paraId="683D1009" wp14:textId="1140BD13">
      <w:pPr>
        <w:spacing w:before="0" w:beforeAutospacing="off" w:after="160" w:afterAutospacing="off" w:line="278" w:lineRule="auto"/>
        <w:jc w:val="center"/>
      </w:pPr>
      <w:r w:rsidRPr="7A5B113A" w:rsidR="2CA4BCB4">
        <w:rPr>
          <w:rFonts w:ascii="Cambria Math" w:hAnsi="Cambria Math" w:eastAsia="Cambria Math" w:cs="Cambria Math"/>
          <w:i w:val="1"/>
          <w:iCs w:val="1"/>
          <w:noProof w:val="0"/>
          <w:color w:val="404040" w:themeColor="text1" w:themeTint="BF" w:themeShade="FF"/>
          <w:sz w:val="24"/>
          <w:szCs w:val="24"/>
          <w:lang w:val="en-US"/>
        </w:rPr>
        <w:t>x=−b±b2−4ac2a</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=2</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a</w:t>
      </w:r>
      <w:r w:rsidRPr="7A5B113A" w:rsidR="2CA4BCB4">
        <w:rPr>
          <w:rFonts w:ascii="Times New Roman" w:hAnsi="Times New Roman" w:eastAsia="Times New Roman" w:cs="Times New Roman"/>
          <w:noProof w:val="0"/>
          <w:color w:val="404040" w:themeColor="text1" w:themeTint="BF" w:themeShade="FF"/>
          <w:sz w:val="24"/>
          <w:szCs w:val="24"/>
          <w:lang w:val="en-US"/>
        </w:rPr>
        <w:t>−</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b</w:t>
      </w:r>
      <w:r w:rsidRPr="7A5B113A" w:rsidR="2CA4BCB4">
        <w:rPr>
          <w:rFonts w:ascii="Times New Roman" w:hAnsi="Times New Roman" w:eastAsia="Times New Roman" w:cs="Times New Roman"/>
          <w:noProof w:val="0"/>
          <w:color w:val="404040" w:themeColor="text1" w:themeTint="BF" w:themeShade="FF"/>
          <w:sz w:val="24"/>
          <w:szCs w:val="24"/>
          <w:lang w:val="en-US"/>
        </w:rPr>
        <w:t>±</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b</w:t>
      </w:r>
      <w:r w:rsidRPr="7A5B113A" w:rsidR="2CA4BCB4">
        <w:rPr>
          <w:rFonts w:ascii="Times New Roman" w:hAnsi="Times New Roman" w:eastAsia="Times New Roman" w:cs="Times New Roman"/>
          <w:noProof w:val="0"/>
          <w:color w:val="404040" w:themeColor="text1" w:themeTint="BF" w:themeShade="FF"/>
          <w:sz w:val="24"/>
          <w:szCs w:val="24"/>
          <w:lang w:val="en-US"/>
        </w:rPr>
        <w:t>2−4</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ac</w:t>
      </w:r>
      <w:r w:rsidRPr="7A5B113A" w:rsidR="2CA4BCB4">
        <w:rPr>
          <w:rFonts w:ascii="Times New Roman" w:hAnsi="Times New Roman" w:eastAsia="Times New Roman" w:cs="Times New Roman"/>
          <w:noProof w:val="0"/>
          <w:color w:val="404040" w:themeColor="text1" w:themeTint="BF" w:themeShade="FF"/>
          <w:sz w:val="12"/>
          <w:szCs w:val="12"/>
          <w:lang w:val="en-US"/>
        </w:rPr>
        <w:t xml:space="preserve">  </w:t>
      </w:r>
    </w:p>
    <w:p xmlns:wp14="http://schemas.microsoft.com/office/word/2010/wordml" w:rsidP="7A5B113A" wp14:paraId="07416374" wp14:textId="3C13C57D">
      <w:pPr>
        <w:shd w:val="clear" w:color="auto" w:fill="FFFFFF" w:themeFill="background1"/>
        <w:spacing w:before="206" w:beforeAutospacing="off" w:after="206" w:afterAutospacing="off" w:line="427" w:lineRule="auto"/>
      </w:pPr>
      <w:r w:rsidRPr="7A5B113A" w:rsidR="2CA4BCB4">
        <w:rPr>
          <w:rFonts w:ascii="system-ui" w:hAnsi="system-ui" w:eastAsia="system-ui" w:cs="system-ui"/>
          <w:b w:val="1"/>
          <w:bCs w:val="1"/>
          <w:noProof w:val="0"/>
          <w:color w:val="404040" w:themeColor="text1" w:themeTint="BF" w:themeShade="FF"/>
          <w:sz w:val="24"/>
          <w:szCs w:val="24"/>
          <w:lang w:val="en-US"/>
        </w:rPr>
        <w:t>Case Study:</w:t>
      </w:r>
    </w:p>
    <w:p xmlns:wp14="http://schemas.microsoft.com/office/word/2010/wordml" w:rsidP="7A5B113A" wp14:paraId="00E96B86" wp14:textId="04A38AEA">
      <w:pPr>
        <w:spacing w:before="0" w:beforeAutospacing="off" w:after="160" w:afterAutospacing="off" w:line="278" w:lineRule="auto"/>
        <w:jc w:val="center"/>
      </w:pPr>
      <w:r w:rsidRPr="7A5B113A" w:rsidR="2CA4BCB4">
        <w:rPr>
          <w:rFonts w:ascii="Cambria Math" w:hAnsi="Cambria Math" w:eastAsia="Cambria Math" w:cs="Cambria Math"/>
          <w:i w:val="1"/>
          <w:iCs w:val="1"/>
          <w:noProof w:val="0"/>
          <w:color w:val="404040" w:themeColor="text1" w:themeTint="BF" w:themeShade="FF"/>
          <w:sz w:val="24"/>
          <w:szCs w:val="24"/>
          <w:lang w:val="en-US"/>
        </w:rPr>
        <w:t>2x2−4x−6=0  ⟹  x=−1,3</w:t>
      </w:r>
      <w:r w:rsidRPr="7A5B113A" w:rsidR="2CA4BCB4">
        <w:rPr>
          <w:rFonts w:ascii="Times New Roman" w:hAnsi="Times New Roman" w:eastAsia="Times New Roman" w:cs="Times New Roman"/>
          <w:noProof w:val="0"/>
          <w:color w:val="404040" w:themeColor="text1" w:themeTint="BF" w:themeShade="FF"/>
          <w:sz w:val="24"/>
          <w:szCs w:val="24"/>
          <w:lang w:val="en-US"/>
        </w:rPr>
        <w:t>2</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2−4</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−6=0⟹</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=−1,3</w:t>
      </w:r>
    </w:p>
    <w:p xmlns:wp14="http://schemas.microsoft.com/office/word/2010/wordml" w:rsidP="7A5B113A" wp14:paraId="34E73061" wp14:textId="6407975E">
      <w:pPr>
        <w:pStyle w:val="Heading3"/>
        <w:shd w:val="clear" w:color="auto" w:fill="FFFFFF" w:themeFill="background1"/>
        <w:spacing w:before="274" w:beforeAutospacing="off" w:after="206" w:afterAutospacing="off" w:line="278" w:lineRule="auto"/>
      </w:pPr>
      <w:r w:rsidRPr="7A5B113A" w:rsidR="2CA4BCB4">
        <w:rPr>
          <w:rFonts w:ascii="system-ui" w:hAnsi="system-ui" w:eastAsia="system-ui" w:cs="system-ui"/>
          <w:b w:val="1"/>
          <w:bCs w:val="1"/>
          <w:noProof w:val="0"/>
          <w:color w:val="404040" w:themeColor="text1" w:themeTint="BF" w:themeShade="FF"/>
          <w:sz w:val="27"/>
          <w:szCs w:val="27"/>
          <w:lang w:val="en-US"/>
        </w:rPr>
        <w:t>2.3 Polynomial Equations</w:t>
      </w:r>
    </w:p>
    <w:p xmlns:wp14="http://schemas.microsoft.com/office/word/2010/wordml" w:rsidP="7A5B113A" wp14:paraId="05F3E68F" wp14:textId="4855A4A0">
      <w:pPr>
        <w:shd w:val="clear" w:color="auto" w:fill="FFFFFF" w:themeFill="background1"/>
        <w:spacing w:before="206" w:beforeAutospacing="off" w:after="206" w:afterAutospacing="off" w:line="427" w:lineRule="auto"/>
      </w:pPr>
      <w:r w:rsidRPr="7A5B113A" w:rsidR="2CA4BCB4">
        <w:rPr>
          <w:rFonts w:ascii="system-ui" w:hAnsi="system-ui" w:eastAsia="system-ui" w:cs="system-ui"/>
          <w:noProof w:val="0"/>
          <w:color w:val="404040" w:themeColor="text1" w:themeTint="BF" w:themeShade="FF"/>
          <w:sz w:val="24"/>
          <w:szCs w:val="24"/>
          <w:lang w:val="en-US"/>
        </w:rPr>
        <w:t>Higher-degree polynomials necessitate advanced techniques:</w:t>
      </w:r>
    </w:p>
    <w:p xmlns:wp14="http://schemas.microsoft.com/office/word/2010/wordml" w:rsidP="7A5B113A" wp14:paraId="2715CF78" wp14:textId="4162CB51">
      <w:pPr>
        <w:pStyle w:val="ListParagraph"/>
        <w:numPr>
          <w:ilvl w:val="0"/>
          <w:numId w:val="2"/>
        </w:numPr>
        <w:shd w:val="clear" w:color="auto" w:fill="FFFFFF" w:themeFill="background1"/>
        <w:spacing w:before="0" w:beforeAutospacing="off" w:after="0" w:afterAutospacing="off" w:line="427"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b w:val="1"/>
          <w:bCs w:val="1"/>
          <w:noProof w:val="0"/>
          <w:color w:val="404040" w:themeColor="text1" w:themeTint="BF" w:themeShade="FF"/>
          <w:sz w:val="24"/>
          <w:szCs w:val="24"/>
          <w:lang w:val="en-US"/>
        </w:rPr>
        <w:t>Factorization</w:t>
      </w:r>
      <w:r w:rsidRPr="7A5B113A" w:rsidR="2CA4BCB4">
        <w:rPr>
          <w:rFonts w:ascii="system-ui" w:hAnsi="system-ui" w:eastAsia="system-ui" w:cs="system-ui"/>
          <w:noProof w:val="0"/>
          <w:color w:val="404040" w:themeColor="text1" w:themeTint="BF" w:themeShade="FF"/>
          <w:sz w:val="24"/>
          <w:szCs w:val="24"/>
          <w:lang w:val="en-US"/>
        </w:rPr>
        <w:t xml:space="preserve"> (for exact roots)</w:t>
      </w:r>
    </w:p>
    <w:p xmlns:wp14="http://schemas.microsoft.com/office/word/2010/wordml" w:rsidP="7A5B113A" wp14:paraId="04A97593" wp14:textId="2EFC25A3">
      <w:pPr>
        <w:pStyle w:val="ListParagraph"/>
        <w:numPr>
          <w:ilvl w:val="0"/>
          <w:numId w:val="2"/>
        </w:numPr>
        <w:shd w:val="clear" w:color="auto" w:fill="FFFFFF" w:themeFill="background1"/>
        <w:spacing w:before="0" w:beforeAutospacing="off" w:after="0" w:afterAutospacing="off" w:line="427"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b w:val="1"/>
          <w:bCs w:val="1"/>
          <w:noProof w:val="0"/>
          <w:color w:val="404040" w:themeColor="text1" w:themeTint="BF" w:themeShade="FF"/>
          <w:sz w:val="24"/>
          <w:szCs w:val="24"/>
          <w:lang w:val="en-US"/>
        </w:rPr>
        <w:t>Numerical approximation</w:t>
      </w:r>
      <w:r w:rsidRPr="7A5B113A" w:rsidR="2CA4BCB4">
        <w:rPr>
          <w:rFonts w:ascii="system-ui" w:hAnsi="system-ui" w:eastAsia="system-ui" w:cs="system-ui"/>
          <w:noProof w:val="0"/>
          <w:color w:val="404040" w:themeColor="text1" w:themeTint="BF" w:themeShade="FF"/>
          <w:sz w:val="24"/>
          <w:szCs w:val="24"/>
          <w:lang w:val="en-US"/>
        </w:rPr>
        <w:t xml:space="preserve"> (Newton-Raphson method)</w:t>
      </w:r>
    </w:p>
    <w:p xmlns:wp14="http://schemas.microsoft.com/office/word/2010/wordml" w:rsidP="7A5B113A" wp14:paraId="49974165" wp14:textId="7A9D4C5C">
      <w:pPr>
        <w:shd w:val="clear" w:color="auto" w:fill="FFFFFF" w:themeFill="background1"/>
        <w:spacing w:before="206" w:beforeAutospacing="off" w:after="206" w:afterAutospacing="off" w:line="427" w:lineRule="auto"/>
      </w:pPr>
      <w:r w:rsidRPr="7A5B113A" w:rsidR="2CA4BCB4">
        <w:rPr>
          <w:rFonts w:ascii="system-ui" w:hAnsi="system-ui" w:eastAsia="system-ui" w:cs="system-ui"/>
          <w:b w:val="1"/>
          <w:bCs w:val="1"/>
          <w:noProof w:val="0"/>
          <w:color w:val="404040" w:themeColor="text1" w:themeTint="BF" w:themeShade="FF"/>
          <w:sz w:val="24"/>
          <w:szCs w:val="24"/>
          <w:lang w:val="en-US"/>
        </w:rPr>
        <w:t>Example:</w:t>
      </w:r>
    </w:p>
    <w:p xmlns:wp14="http://schemas.microsoft.com/office/word/2010/wordml" w:rsidP="7A5B113A" wp14:paraId="576A05EB" wp14:textId="3D87167E">
      <w:pPr>
        <w:spacing w:before="0" w:beforeAutospacing="off" w:after="160" w:afterAutospacing="off" w:line="278" w:lineRule="auto"/>
        <w:jc w:val="center"/>
        <w:rPr>
          <w:rFonts w:ascii="Aptos" w:hAnsi="Aptos" w:eastAsia="Aptos" w:cs="Aptos"/>
          <w:noProof w:val="0"/>
          <w:sz w:val="24"/>
          <w:szCs w:val="24"/>
          <w:lang w:val="en-US"/>
        </w:rPr>
      </w:pPr>
      <w:r w:rsidRPr="7A5B113A" w:rsidR="2CA4BCB4">
        <w:rPr>
          <w:rFonts w:ascii="Cambria Math" w:hAnsi="Cambria Math" w:eastAsia="Cambria Math" w:cs="Cambria Math"/>
          <w:i w:val="1"/>
          <w:iCs w:val="1"/>
          <w:noProof w:val="0"/>
          <w:color w:val="404040" w:themeColor="text1" w:themeTint="BF" w:themeShade="FF"/>
          <w:sz w:val="24"/>
          <w:szCs w:val="24"/>
          <w:lang w:val="en-US"/>
        </w:rPr>
        <w:t>x3−3x2−4x+12=0  ⟹  x=−2,2,3</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3−3</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2−4</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+12=0⟹</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=−2,2,3</w:t>
      </w:r>
      <w:r>
        <w:br/>
      </w:r>
      <w:r w:rsidRPr="7A5B113A" w:rsidR="2CA4BCB4">
        <w:rPr>
          <w:rFonts w:ascii="Aptos" w:hAnsi="Aptos" w:eastAsia="Aptos" w:cs="Aptos"/>
          <w:noProof w:val="0"/>
          <w:sz w:val="24"/>
          <w:szCs w:val="24"/>
          <w:lang w:val="en-US"/>
        </w:rPr>
        <w:t xml:space="preserve"> </w:t>
      </w:r>
      <w:r>
        <w:br/>
      </w:r>
    </w:p>
    <w:p xmlns:wp14="http://schemas.microsoft.com/office/word/2010/wordml" w:rsidP="7A5B113A" wp14:paraId="490E8AE4" wp14:textId="0B5E7829">
      <w:pPr>
        <w:pStyle w:val="Heading2"/>
        <w:shd w:val="clear" w:color="auto" w:fill="FFFFFF" w:themeFill="background1"/>
        <w:spacing w:before="274" w:beforeAutospacing="off" w:after="206" w:afterAutospacing="off" w:line="278" w:lineRule="auto"/>
      </w:pPr>
      <w:r w:rsidRPr="7A5B113A" w:rsidR="2CA4BCB4">
        <w:rPr>
          <w:rFonts w:ascii="system-ui" w:hAnsi="system-ui" w:eastAsia="system-ui" w:cs="system-ui"/>
          <w:b w:val="1"/>
          <w:bCs w:val="1"/>
          <w:noProof w:val="0"/>
          <w:color w:val="404040" w:themeColor="text1" w:themeTint="BF" w:themeShade="FF"/>
          <w:sz w:val="34"/>
          <w:szCs w:val="34"/>
          <w:lang w:val="en-US"/>
        </w:rPr>
        <w:t>3. Systems of Equations: Analytical and Matrix-Based Solutions</w:t>
      </w:r>
    </w:p>
    <w:p xmlns:wp14="http://schemas.microsoft.com/office/word/2010/wordml" w:rsidP="7A5B113A" wp14:paraId="5C8902FA" wp14:textId="0071BE11">
      <w:pPr>
        <w:pStyle w:val="Heading3"/>
        <w:shd w:val="clear" w:color="auto" w:fill="FFFFFF" w:themeFill="background1"/>
        <w:spacing w:before="274" w:beforeAutospacing="off" w:after="206" w:afterAutospacing="off" w:line="278" w:lineRule="auto"/>
      </w:pPr>
      <w:r w:rsidRPr="7A5B113A" w:rsidR="2CA4BCB4">
        <w:rPr>
          <w:rFonts w:ascii="system-ui" w:hAnsi="system-ui" w:eastAsia="system-ui" w:cs="system-ui"/>
          <w:b w:val="1"/>
          <w:bCs w:val="1"/>
          <w:noProof w:val="0"/>
          <w:color w:val="404040" w:themeColor="text1" w:themeTint="BF" w:themeShade="FF"/>
          <w:sz w:val="27"/>
          <w:szCs w:val="27"/>
          <w:lang w:val="en-US"/>
        </w:rPr>
        <w:t>3.1 Substitution Method</w:t>
      </w:r>
    </w:p>
    <w:p xmlns:wp14="http://schemas.microsoft.com/office/word/2010/wordml" w:rsidP="7A5B113A" wp14:paraId="0D6CD56F" wp14:textId="0CF12FF5">
      <w:pPr>
        <w:shd w:val="clear" w:color="auto" w:fill="FFFFFF" w:themeFill="background1"/>
        <w:spacing w:before="206" w:beforeAutospacing="off" w:after="206" w:afterAutospacing="off" w:line="427" w:lineRule="auto"/>
      </w:pPr>
      <w:r w:rsidRPr="7A5B113A" w:rsidR="2CA4BCB4">
        <w:rPr>
          <w:rFonts w:ascii="system-ui" w:hAnsi="system-ui" w:eastAsia="system-ui" w:cs="system-ui"/>
          <w:noProof w:val="0"/>
          <w:color w:val="404040" w:themeColor="text1" w:themeTint="BF" w:themeShade="FF"/>
          <w:sz w:val="24"/>
          <w:szCs w:val="24"/>
          <w:lang w:val="en-US"/>
        </w:rPr>
        <w:t>A variable from one equation is expressed in terms of another and substituted.</w:t>
      </w:r>
    </w:p>
    <w:p xmlns:wp14="http://schemas.microsoft.com/office/word/2010/wordml" w:rsidP="7A5B113A" wp14:paraId="2DAE55B6" wp14:textId="23E33883">
      <w:pPr>
        <w:shd w:val="clear" w:color="auto" w:fill="FFFFFF" w:themeFill="background1"/>
        <w:spacing w:before="206" w:beforeAutospacing="off" w:after="206" w:afterAutospacing="off" w:line="427" w:lineRule="auto"/>
      </w:pPr>
      <w:r w:rsidRPr="7A5B113A" w:rsidR="2CA4BCB4">
        <w:rPr>
          <w:rFonts w:ascii="system-ui" w:hAnsi="system-ui" w:eastAsia="system-ui" w:cs="system-ui"/>
          <w:b w:val="1"/>
          <w:bCs w:val="1"/>
          <w:noProof w:val="0"/>
          <w:color w:val="404040" w:themeColor="text1" w:themeTint="BF" w:themeShade="FF"/>
          <w:sz w:val="24"/>
          <w:szCs w:val="24"/>
          <w:lang w:val="en-US"/>
        </w:rPr>
        <w:t>Application:</w:t>
      </w:r>
    </w:p>
    <w:p xmlns:wp14="http://schemas.microsoft.com/office/word/2010/wordml" w:rsidP="7A5B113A" wp14:paraId="3C878DDA" wp14:textId="0358ED33">
      <w:pPr>
        <w:spacing w:before="0" w:beforeAutospacing="off" w:after="160" w:afterAutospacing="off" w:line="278" w:lineRule="auto"/>
        <w:jc w:val="center"/>
      </w:pPr>
      <w:r w:rsidRPr="7A5B113A" w:rsidR="2CA4BCB4">
        <w:rPr>
          <w:rFonts w:ascii="Cambria Math" w:hAnsi="Cambria Math" w:eastAsia="Cambria Math" w:cs="Cambria Math"/>
          <w:i w:val="1"/>
          <w:iCs w:val="1"/>
          <w:noProof w:val="0"/>
          <w:color w:val="404040" w:themeColor="text1" w:themeTint="BF" w:themeShade="FF"/>
          <w:sz w:val="24"/>
          <w:szCs w:val="24"/>
          <w:lang w:val="en-US"/>
        </w:rPr>
        <w:t>{3x+y=10x−2y=−4</w:t>
      </w:r>
      <w:r w:rsidRPr="7A5B113A" w:rsidR="2CA4BCB4">
        <w:rPr>
          <w:rFonts w:ascii="Times New Roman" w:hAnsi="Times New Roman" w:eastAsia="Times New Roman" w:cs="Times New Roman"/>
          <w:noProof w:val="0"/>
          <w:color w:val="404040" w:themeColor="text1" w:themeTint="BF" w:themeShade="FF"/>
          <w:sz w:val="24"/>
          <w:szCs w:val="24"/>
          <w:lang w:val="en-US"/>
        </w:rPr>
        <w:t>{3</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y</w:t>
      </w:r>
      <w:r w:rsidRPr="7A5B113A" w:rsidR="2CA4BCB4">
        <w:rPr>
          <w:rFonts w:ascii="Times New Roman" w:hAnsi="Times New Roman" w:eastAsia="Times New Roman" w:cs="Times New Roman"/>
          <w:noProof w:val="0"/>
          <w:color w:val="404040" w:themeColor="text1" w:themeTint="BF" w:themeShade="FF"/>
          <w:sz w:val="24"/>
          <w:szCs w:val="24"/>
          <w:lang w:val="en-US"/>
        </w:rPr>
        <w:t>=10</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−2</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y</w:t>
      </w:r>
      <w:r w:rsidRPr="7A5B113A" w:rsidR="2CA4BCB4">
        <w:rPr>
          <w:rFonts w:ascii="Times New Roman" w:hAnsi="Times New Roman" w:eastAsia="Times New Roman" w:cs="Times New Roman"/>
          <w:noProof w:val="0"/>
          <w:color w:val="404040" w:themeColor="text1" w:themeTint="BF" w:themeShade="FF"/>
          <w:sz w:val="24"/>
          <w:szCs w:val="24"/>
          <w:lang w:val="en-US"/>
        </w:rPr>
        <w:t>=−4</w:t>
      </w:r>
      <w:r w:rsidRPr="7A5B113A" w:rsidR="2CA4BCB4">
        <w:rPr>
          <w:rFonts w:ascii="Times New Roman" w:hAnsi="Times New Roman" w:eastAsia="Times New Roman" w:cs="Times New Roman"/>
          <w:noProof w:val="0"/>
          <w:color w:val="404040" w:themeColor="text1" w:themeTint="BF" w:themeShade="FF"/>
          <w:sz w:val="12"/>
          <w:szCs w:val="12"/>
          <w:lang w:val="en-US"/>
        </w:rPr>
        <w:t xml:space="preserve"> </w:t>
      </w:r>
    </w:p>
    <w:p xmlns:wp14="http://schemas.microsoft.com/office/word/2010/wordml" w:rsidP="7A5B113A" wp14:paraId="5B8540A0" wp14:textId="0267D408">
      <w:pPr>
        <w:shd w:val="clear" w:color="auto" w:fill="FFFFFF" w:themeFill="background1"/>
        <w:spacing w:before="206" w:beforeAutospacing="off" w:after="206" w:afterAutospacing="off" w:line="427" w:lineRule="auto"/>
      </w:pPr>
      <w:r w:rsidRPr="7A5B113A" w:rsidR="2CA4BCB4">
        <w:rPr>
          <w:rFonts w:ascii="system-ui" w:hAnsi="system-ui" w:eastAsia="system-ui" w:cs="system-ui"/>
          <w:noProof w:val="0"/>
          <w:color w:val="404040" w:themeColor="text1" w:themeTint="BF" w:themeShade="FF"/>
          <w:sz w:val="24"/>
          <w:szCs w:val="24"/>
          <w:lang w:val="en-US"/>
        </w:rPr>
        <w:t xml:space="preserve">Solving the second equation for </w:t>
      </w:r>
      <w:r w:rsidRPr="7A5B113A" w:rsidR="2CA4BCB4">
        <w:rPr>
          <w:rFonts w:ascii="Cambria Math" w:hAnsi="Cambria Math" w:eastAsia="Cambria Math" w:cs="Cambria Math"/>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system-ui" w:hAnsi="system-ui" w:eastAsia="system-ui" w:cs="system-ui"/>
          <w:noProof w:val="0"/>
          <w:color w:val="404040" w:themeColor="text1" w:themeTint="BF" w:themeShade="FF"/>
          <w:sz w:val="24"/>
          <w:szCs w:val="24"/>
          <w:lang w:val="en-US"/>
        </w:rPr>
        <w:t>:</w:t>
      </w:r>
    </w:p>
    <w:p xmlns:wp14="http://schemas.microsoft.com/office/word/2010/wordml" w:rsidP="7A5B113A" wp14:paraId="5FD2C0A6" wp14:textId="658B8253">
      <w:pPr>
        <w:spacing w:before="0" w:beforeAutospacing="off" w:after="160" w:afterAutospacing="off" w:line="278" w:lineRule="auto"/>
        <w:jc w:val="center"/>
      </w:pPr>
      <w:r w:rsidRPr="7A5B113A" w:rsidR="2CA4BCB4">
        <w:rPr>
          <w:rFonts w:ascii="Cambria Math" w:hAnsi="Cambria Math" w:eastAsia="Cambria Math" w:cs="Cambria Math"/>
          <w:i w:val="1"/>
          <w:iCs w:val="1"/>
          <w:noProof w:val="0"/>
          <w:color w:val="404040" w:themeColor="text1" w:themeTint="BF" w:themeShade="FF"/>
          <w:sz w:val="24"/>
          <w:szCs w:val="24"/>
          <w:lang w:val="en-US"/>
        </w:rPr>
        <w:t>x=2y−4</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=2</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y</w:t>
      </w:r>
      <w:r w:rsidRPr="7A5B113A" w:rsidR="2CA4BCB4">
        <w:rPr>
          <w:rFonts w:ascii="Times New Roman" w:hAnsi="Times New Roman" w:eastAsia="Times New Roman" w:cs="Times New Roman"/>
          <w:noProof w:val="0"/>
          <w:color w:val="404040" w:themeColor="text1" w:themeTint="BF" w:themeShade="FF"/>
          <w:sz w:val="24"/>
          <w:szCs w:val="24"/>
          <w:lang w:val="en-US"/>
        </w:rPr>
        <w:t>−4</w:t>
      </w:r>
    </w:p>
    <w:p xmlns:wp14="http://schemas.microsoft.com/office/word/2010/wordml" w:rsidP="7A5B113A" wp14:paraId="079C272D" wp14:textId="1939445E">
      <w:pPr>
        <w:shd w:val="clear" w:color="auto" w:fill="FFFFFF" w:themeFill="background1"/>
        <w:spacing w:before="206" w:beforeAutospacing="off" w:after="206" w:afterAutospacing="off" w:line="427" w:lineRule="auto"/>
      </w:pPr>
      <w:r w:rsidRPr="7A5B113A" w:rsidR="2CA4BCB4">
        <w:rPr>
          <w:rFonts w:ascii="system-ui" w:hAnsi="system-ui" w:eastAsia="system-ui" w:cs="system-ui"/>
          <w:noProof w:val="0"/>
          <w:color w:val="404040" w:themeColor="text1" w:themeTint="BF" w:themeShade="FF"/>
          <w:sz w:val="24"/>
          <w:szCs w:val="24"/>
          <w:lang w:val="en-US"/>
        </w:rPr>
        <w:t>Substituting into the first equation:</w:t>
      </w:r>
    </w:p>
    <w:p xmlns:wp14="http://schemas.microsoft.com/office/word/2010/wordml" w:rsidP="7A5B113A" wp14:paraId="7186165E" wp14:textId="5B50C5CF">
      <w:pPr>
        <w:spacing w:before="0" w:beforeAutospacing="off" w:after="160" w:afterAutospacing="off" w:line="278" w:lineRule="auto"/>
        <w:jc w:val="center"/>
      </w:pPr>
      <w:r w:rsidRPr="7A5B113A" w:rsidR="2CA4BCB4">
        <w:rPr>
          <w:rFonts w:ascii="Cambria Math" w:hAnsi="Cambria Math" w:eastAsia="Cambria Math" w:cs="Cambria Math"/>
          <w:i w:val="1"/>
          <w:iCs w:val="1"/>
          <w:noProof w:val="0"/>
          <w:color w:val="404040" w:themeColor="text1" w:themeTint="BF" w:themeShade="FF"/>
          <w:sz w:val="24"/>
          <w:szCs w:val="24"/>
          <w:lang w:val="en-US"/>
        </w:rPr>
        <w:t>3(2y−4)+y=10  ⟹  y=227,x=167</w:t>
      </w:r>
      <w:r w:rsidRPr="7A5B113A" w:rsidR="2CA4BCB4">
        <w:rPr>
          <w:rFonts w:ascii="Times New Roman" w:hAnsi="Times New Roman" w:eastAsia="Times New Roman" w:cs="Times New Roman"/>
          <w:noProof w:val="0"/>
          <w:color w:val="404040" w:themeColor="text1" w:themeTint="BF" w:themeShade="FF"/>
          <w:sz w:val="24"/>
          <w:szCs w:val="24"/>
          <w:lang w:val="en-US"/>
        </w:rPr>
        <w:t>3(2</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y</w:t>
      </w:r>
      <w:r w:rsidRPr="7A5B113A" w:rsidR="2CA4BCB4">
        <w:rPr>
          <w:rFonts w:ascii="Times New Roman" w:hAnsi="Times New Roman" w:eastAsia="Times New Roman" w:cs="Times New Roman"/>
          <w:noProof w:val="0"/>
          <w:color w:val="404040" w:themeColor="text1" w:themeTint="BF" w:themeShade="FF"/>
          <w:sz w:val="24"/>
          <w:szCs w:val="24"/>
          <w:lang w:val="en-US"/>
        </w:rPr>
        <w:t>−4)+</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y</w:t>
      </w:r>
      <w:r w:rsidRPr="7A5B113A" w:rsidR="2CA4BCB4">
        <w:rPr>
          <w:rFonts w:ascii="Times New Roman" w:hAnsi="Times New Roman" w:eastAsia="Times New Roman" w:cs="Times New Roman"/>
          <w:noProof w:val="0"/>
          <w:color w:val="404040" w:themeColor="text1" w:themeTint="BF" w:themeShade="FF"/>
          <w:sz w:val="24"/>
          <w:szCs w:val="24"/>
          <w:lang w:val="en-US"/>
        </w:rPr>
        <w:t>=10⟹</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y</w:t>
      </w:r>
      <w:r w:rsidRPr="7A5B113A" w:rsidR="2CA4BCB4">
        <w:rPr>
          <w:rFonts w:ascii="Times New Roman" w:hAnsi="Times New Roman" w:eastAsia="Times New Roman" w:cs="Times New Roman"/>
          <w:noProof w:val="0"/>
          <w:color w:val="404040" w:themeColor="text1" w:themeTint="BF" w:themeShade="FF"/>
          <w:sz w:val="24"/>
          <w:szCs w:val="24"/>
          <w:lang w:val="en-US"/>
        </w:rPr>
        <w:t>=722</w:t>
      </w:r>
      <w:r w:rsidRPr="7A5B113A" w:rsidR="2CA4BCB4">
        <w:rPr>
          <w:rFonts w:ascii="Times New Roman" w:hAnsi="Times New Roman" w:eastAsia="Times New Roman" w:cs="Times New Roman"/>
          <w:noProof w:val="0"/>
          <w:color w:val="404040" w:themeColor="text1" w:themeTint="BF" w:themeShade="FF"/>
          <w:sz w:val="12"/>
          <w:szCs w:val="12"/>
          <w:lang w:val="en-US"/>
        </w:rPr>
        <w:t xml:space="preserve"> </w:t>
      </w:r>
      <w:r w:rsidRPr="7A5B113A" w:rsidR="2CA4BCB4">
        <w:rPr>
          <w:rFonts w:ascii="Times New Roman" w:hAnsi="Times New Roman" w:eastAsia="Times New Roman" w:cs="Times New Roman"/>
          <w:noProof w:val="0"/>
          <w:color w:val="404040" w:themeColor="text1" w:themeTint="BF" w:themeShade="FF"/>
          <w:sz w:val="24"/>
          <w:szCs w:val="24"/>
          <w:lang w:val="en-US"/>
        </w:rPr>
        <w:t>,</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=716</w:t>
      </w:r>
      <w:r w:rsidRPr="7A5B113A" w:rsidR="2CA4BCB4">
        <w:rPr>
          <w:rFonts w:ascii="Times New Roman" w:hAnsi="Times New Roman" w:eastAsia="Times New Roman" w:cs="Times New Roman"/>
          <w:noProof w:val="0"/>
          <w:color w:val="404040" w:themeColor="text1" w:themeTint="BF" w:themeShade="FF"/>
          <w:sz w:val="12"/>
          <w:szCs w:val="12"/>
          <w:lang w:val="en-US"/>
        </w:rPr>
        <w:t xml:space="preserve"> </w:t>
      </w:r>
    </w:p>
    <w:p xmlns:wp14="http://schemas.microsoft.com/office/word/2010/wordml" w:rsidP="7A5B113A" wp14:paraId="6A57D36A" wp14:textId="4BB5F381">
      <w:pPr>
        <w:pStyle w:val="Heading3"/>
        <w:shd w:val="clear" w:color="auto" w:fill="FFFFFF" w:themeFill="background1"/>
        <w:spacing w:before="274" w:beforeAutospacing="off" w:after="206" w:afterAutospacing="off" w:line="278" w:lineRule="auto"/>
      </w:pPr>
      <w:r w:rsidRPr="7A5B113A" w:rsidR="2CA4BCB4">
        <w:rPr>
          <w:rFonts w:ascii="system-ui" w:hAnsi="system-ui" w:eastAsia="system-ui" w:cs="system-ui"/>
          <w:b w:val="1"/>
          <w:bCs w:val="1"/>
          <w:noProof w:val="0"/>
          <w:color w:val="404040" w:themeColor="text1" w:themeTint="BF" w:themeShade="FF"/>
          <w:sz w:val="27"/>
          <w:szCs w:val="27"/>
          <w:lang w:val="en-US"/>
        </w:rPr>
        <w:t>3.2 Elimination Method</w:t>
      </w:r>
    </w:p>
    <w:p xmlns:wp14="http://schemas.microsoft.com/office/word/2010/wordml" w:rsidP="7A5B113A" wp14:paraId="2DC1172E" wp14:textId="32F6FCF2">
      <w:pPr>
        <w:shd w:val="clear" w:color="auto" w:fill="FFFFFF" w:themeFill="background1"/>
        <w:spacing w:before="206" w:beforeAutospacing="off" w:after="206" w:afterAutospacing="off" w:line="427" w:lineRule="auto"/>
      </w:pPr>
      <w:r w:rsidRPr="7A5B113A" w:rsidR="2CA4BCB4">
        <w:rPr>
          <w:rFonts w:ascii="system-ui" w:hAnsi="system-ui" w:eastAsia="system-ui" w:cs="system-ui"/>
          <w:noProof w:val="0"/>
          <w:color w:val="404040" w:themeColor="text1" w:themeTint="BF" w:themeShade="FF"/>
          <w:sz w:val="24"/>
          <w:szCs w:val="24"/>
          <w:lang w:val="en-US"/>
        </w:rPr>
        <w:t>Equations are combined to eliminate variables systematically.</w:t>
      </w:r>
    </w:p>
    <w:p xmlns:wp14="http://schemas.microsoft.com/office/word/2010/wordml" w:rsidP="7A5B113A" wp14:paraId="20950FCE" wp14:textId="528031FD">
      <w:pPr>
        <w:shd w:val="clear" w:color="auto" w:fill="FFFFFF" w:themeFill="background1"/>
        <w:spacing w:before="206" w:beforeAutospacing="off" w:after="206" w:afterAutospacing="off" w:line="427" w:lineRule="auto"/>
      </w:pPr>
      <w:r w:rsidRPr="7A5B113A" w:rsidR="2CA4BCB4">
        <w:rPr>
          <w:rFonts w:ascii="system-ui" w:hAnsi="system-ui" w:eastAsia="system-ui" w:cs="system-ui"/>
          <w:b w:val="1"/>
          <w:bCs w:val="1"/>
          <w:noProof w:val="0"/>
          <w:color w:val="404040" w:themeColor="text1" w:themeTint="BF" w:themeShade="FF"/>
          <w:sz w:val="24"/>
          <w:szCs w:val="24"/>
          <w:lang w:val="en-US"/>
        </w:rPr>
        <w:t>Demonstration:</w:t>
      </w:r>
    </w:p>
    <w:p xmlns:wp14="http://schemas.microsoft.com/office/word/2010/wordml" w:rsidP="7A5B113A" wp14:paraId="1F98F132" wp14:textId="17FF1BCC">
      <w:pPr>
        <w:spacing w:before="0" w:beforeAutospacing="off" w:after="160" w:afterAutospacing="off" w:line="278" w:lineRule="auto"/>
        <w:jc w:val="center"/>
      </w:pPr>
      <w:r w:rsidRPr="7A5B113A" w:rsidR="2CA4BCB4">
        <w:rPr>
          <w:rFonts w:ascii="Cambria Math" w:hAnsi="Cambria Math" w:eastAsia="Cambria Math" w:cs="Cambria Math"/>
          <w:i w:val="1"/>
          <w:iCs w:val="1"/>
          <w:noProof w:val="0"/>
          <w:color w:val="404040" w:themeColor="text1" w:themeTint="BF" w:themeShade="FF"/>
          <w:sz w:val="24"/>
          <w:szCs w:val="24"/>
          <w:lang w:val="en-US"/>
        </w:rPr>
        <w:t>{5x+2y=163x−2y=8</w:t>
      </w:r>
      <w:r w:rsidRPr="7A5B113A" w:rsidR="2CA4BCB4">
        <w:rPr>
          <w:rFonts w:ascii="Times New Roman" w:hAnsi="Times New Roman" w:eastAsia="Times New Roman" w:cs="Times New Roman"/>
          <w:noProof w:val="0"/>
          <w:color w:val="404040" w:themeColor="text1" w:themeTint="BF" w:themeShade="FF"/>
          <w:sz w:val="24"/>
          <w:szCs w:val="24"/>
          <w:lang w:val="en-US"/>
        </w:rPr>
        <w:t>{5</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+2</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y</w:t>
      </w:r>
      <w:r w:rsidRPr="7A5B113A" w:rsidR="2CA4BCB4">
        <w:rPr>
          <w:rFonts w:ascii="Times New Roman" w:hAnsi="Times New Roman" w:eastAsia="Times New Roman" w:cs="Times New Roman"/>
          <w:noProof w:val="0"/>
          <w:color w:val="404040" w:themeColor="text1" w:themeTint="BF" w:themeShade="FF"/>
          <w:sz w:val="24"/>
          <w:szCs w:val="24"/>
          <w:lang w:val="en-US"/>
        </w:rPr>
        <w:t>=163</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−2</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y</w:t>
      </w:r>
      <w:r w:rsidRPr="7A5B113A" w:rsidR="2CA4BCB4">
        <w:rPr>
          <w:rFonts w:ascii="Times New Roman" w:hAnsi="Times New Roman" w:eastAsia="Times New Roman" w:cs="Times New Roman"/>
          <w:noProof w:val="0"/>
          <w:color w:val="404040" w:themeColor="text1" w:themeTint="BF" w:themeShade="FF"/>
          <w:sz w:val="24"/>
          <w:szCs w:val="24"/>
          <w:lang w:val="en-US"/>
        </w:rPr>
        <w:t>=8</w:t>
      </w:r>
      <w:r w:rsidRPr="7A5B113A" w:rsidR="2CA4BCB4">
        <w:rPr>
          <w:rFonts w:ascii="Times New Roman" w:hAnsi="Times New Roman" w:eastAsia="Times New Roman" w:cs="Times New Roman"/>
          <w:noProof w:val="0"/>
          <w:color w:val="404040" w:themeColor="text1" w:themeTint="BF" w:themeShade="FF"/>
          <w:sz w:val="12"/>
          <w:szCs w:val="12"/>
          <w:lang w:val="en-US"/>
        </w:rPr>
        <w:t xml:space="preserve"> </w:t>
      </w:r>
    </w:p>
    <w:p xmlns:wp14="http://schemas.microsoft.com/office/word/2010/wordml" w:rsidP="7A5B113A" wp14:paraId="3F1E018A" wp14:textId="76CAD286">
      <w:pPr>
        <w:shd w:val="clear" w:color="auto" w:fill="FFFFFF" w:themeFill="background1"/>
        <w:spacing w:before="206" w:beforeAutospacing="off" w:after="206" w:afterAutospacing="off" w:line="427" w:lineRule="auto"/>
      </w:pPr>
      <w:r w:rsidRPr="7A5B113A" w:rsidR="2CA4BCB4">
        <w:rPr>
          <w:rFonts w:ascii="system-ui" w:hAnsi="system-ui" w:eastAsia="system-ui" w:cs="system-ui"/>
          <w:noProof w:val="0"/>
          <w:color w:val="404040" w:themeColor="text1" w:themeTint="BF" w:themeShade="FF"/>
          <w:sz w:val="24"/>
          <w:szCs w:val="24"/>
          <w:lang w:val="en-US"/>
        </w:rPr>
        <w:t xml:space="preserve">Adding the equations cancels </w:t>
      </w:r>
      <w:r w:rsidRPr="7A5B113A" w:rsidR="2CA4BCB4">
        <w:rPr>
          <w:rFonts w:ascii="Cambria Math" w:hAnsi="Cambria Math" w:eastAsia="Cambria Math" w:cs="Cambria Math"/>
          <w:i w:val="1"/>
          <w:iCs w:val="1"/>
          <w:noProof w:val="0"/>
          <w:color w:val="404040" w:themeColor="text1" w:themeTint="BF" w:themeShade="FF"/>
          <w:sz w:val="24"/>
          <w:szCs w:val="24"/>
          <w:lang w:val="en-US"/>
        </w:rPr>
        <w:t>y</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y</w:t>
      </w:r>
      <w:r w:rsidRPr="7A5B113A" w:rsidR="2CA4BCB4">
        <w:rPr>
          <w:rFonts w:ascii="system-ui" w:hAnsi="system-ui" w:eastAsia="system-ui" w:cs="system-ui"/>
          <w:noProof w:val="0"/>
          <w:color w:val="404040" w:themeColor="text1" w:themeTint="BF" w:themeShade="FF"/>
          <w:sz w:val="24"/>
          <w:szCs w:val="24"/>
          <w:lang w:val="en-US"/>
        </w:rPr>
        <w:t>:</w:t>
      </w:r>
    </w:p>
    <w:p xmlns:wp14="http://schemas.microsoft.com/office/word/2010/wordml" w:rsidP="7A5B113A" wp14:paraId="3CC480D3" wp14:textId="6D4D007C">
      <w:pPr>
        <w:spacing w:before="0" w:beforeAutospacing="off" w:after="160" w:afterAutospacing="off" w:line="278" w:lineRule="auto"/>
        <w:jc w:val="center"/>
      </w:pPr>
      <w:r w:rsidRPr="7A5B113A" w:rsidR="2CA4BCB4">
        <w:rPr>
          <w:rFonts w:ascii="Cambria Math" w:hAnsi="Cambria Math" w:eastAsia="Cambria Math" w:cs="Cambria Math"/>
          <w:i w:val="1"/>
          <w:iCs w:val="1"/>
          <w:noProof w:val="0"/>
          <w:color w:val="404040" w:themeColor="text1" w:themeTint="BF" w:themeShade="FF"/>
          <w:sz w:val="24"/>
          <w:szCs w:val="24"/>
          <w:lang w:val="en-US"/>
        </w:rPr>
        <w:t>8x=24  ⟹  x=3,y=0.5</w:t>
      </w:r>
      <w:r w:rsidRPr="7A5B113A" w:rsidR="2CA4BCB4">
        <w:rPr>
          <w:rFonts w:ascii="Times New Roman" w:hAnsi="Times New Roman" w:eastAsia="Times New Roman" w:cs="Times New Roman"/>
          <w:noProof w:val="0"/>
          <w:color w:val="404040" w:themeColor="text1" w:themeTint="BF" w:themeShade="FF"/>
          <w:sz w:val="24"/>
          <w:szCs w:val="24"/>
          <w:lang w:val="en-US"/>
        </w:rPr>
        <w:t>8</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=24⟹</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=3,</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y</w:t>
      </w:r>
      <w:r w:rsidRPr="7A5B113A" w:rsidR="2CA4BCB4">
        <w:rPr>
          <w:rFonts w:ascii="Times New Roman" w:hAnsi="Times New Roman" w:eastAsia="Times New Roman" w:cs="Times New Roman"/>
          <w:noProof w:val="0"/>
          <w:color w:val="404040" w:themeColor="text1" w:themeTint="BF" w:themeShade="FF"/>
          <w:sz w:val="24"/>
          <w:szCs w:val="24"/>
          <w:lang w:val="en-US"/>
        </w:rPr>
        <w:t>=0.5</w:t>
      </w:r>
    </w:p>
    <w:p xmlns:wp14="http://schemas.microsoft.com/office/word/2010/wordml" w:rsidP="7A5B113A" wp14:paraId="7A0EF5FC" wp14:textId="34B3B606">
      <w:pPr>
        <w:pStyle w:val="Heading3"/>
        <w:shd w:val="clear" w:color="auto" w:fill="FFFFFF" w:themeFill="background1"/>
        <w:spacing w:before="274" w:beforeAutospacing="off" w:after="206" w:afterAutospacing="off" w:line="278" w:lineRule="auto"/>
      </w:pPr>
      <w:r w:rsidRPr="7A5B113A" w:rsidR="2CA4BCB4">
        <w:rPr>
          <w:rFonts w:ascii="system-ui" w:hAnsi="system-ui" w:eastAsia="system-ui" w:cs="system-ui"/>
          <w:b w:val="1"/>
          <w:bCs w:val="1"/>
          <w:noProof w:val="0"/>
          <w:color w:val="404040" w:themeColor="text1" w:themeTint="BF" w:themeShade="FF"/>
          <w:sz w:val="27"/>
          <w:szCs w:val="27"/>
          <w:lang w:val="en-US"/>
        </w:rPr>
        <w:t>3.3 Matrix Techniques</w:t>
      </w:r>
    </w:p>
    <w:p xmlns:wp14="http://schemas.microsoft.com/office/word/2010/wordml" w:rsidP="7A5B113A" wp14:paraId="4024F53A" wp14:textId="4495E8AE">
      <w:pPr>
        <w:shd w:val="clear" w:color="auto" w:fill="FFFFFF" w:themeFill="background1"/>
        <w:spacing w:before="206" w:beforeAutospacing="off" w:after="206" w:afterAutospacing="off" w:line="427" w:lineRule="auto"/>
      </w:pPr>
      <w:r w:rsidRPr="7A5B113A" w:rsidR="2CA4BCB4">
        <w:rPr>
          <w:rFonts w:ascii="system-ui" w:hAnsi="system-ui" w:eastAsia="system-ui" w:cs="system-ui"/>
          <w:noProof w:val="0"/>
          <w:color w:val="404040" w:themeColor="text1" w:themeTint="BF" w:themeShade="FF"/>
          <w:sz w:val="24"/>
          <w:szCs w:val="24"/>
          <w:lang w:val="en-US"/>
        </w:rPr>
        <w:t xml:space="preserve">Linear systems can be represented as </w:t>
      </w:r>
      <w:r w:rsidRPr="7A5B113A" w:rsidR="2CA4BCB4">
        <w:rPr>
          <w:rFonts w:ascii="Cambria Math" w:hAnsi="Cambria Math" w:eastAsia="Cambria Math" w:cs="Cambria Math"/>
          <w:i w:val="1"/>
          <w:iCs w:val="1"/>
          <w:noProof w:val="0"/>
          <w:color w:val="404040" w:themeColor="text1" w:themeTint="BF" w:themeShade="FF"/>
          <w:sz w:val="24"/>
          <w:szCs w:val="24"/>
          <w:lang w:val="en-US"/>
        </w:rPr>
        <w:t>Ax=b</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A</w:t>
      </w:r>
      <w:r w:rsidRPr="7A5B113A" w:rsidR="2CA4BCB4">
        <w:rPr>
          <w:rFonts w:ascii="Times New Roman" w:hAnsi="Times New Roman" w:eastAsia="Times New Roman" w:cs="Times New Roman"/>
          <w:b w:val="1"/>
          <w:b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w:t>
      </w:r>
      <w:r w:rsidRPr="7A5B113A" w:rsidR="2CA4BCB4">
        <w:rPr>
          <w:rFonts w:ascii="Times New Roman" w:hAnsi="Times New Roman" w:eastAsia="Times New Roman" w:cs="Times New Roman"/>
          <w:b w:val="1"/>
          <w:bCs w:val="1"/>
          <w:noProof w:val="0"/>
          <w:color w:val="404040" w:themeColor="text1" w:themeTint="BF" w:themeShade="FF"/>
          <w:sz w:val="24"/>
          <w:szCs w:val="24"/>
          <w:lang w:val="en-US"/>
        </w:rPr>
        <w:t>b</w:t>
      </w:r>
      <w:r w:rsidRPr="7A5B113A" w:rsidR="2CA4BCB4">
        <w:rPr>
          <w:rFonts w:ascii="system-ui" w:hAnsi="system-ui" w:eastAsia="system-ui" w:cs="system-ui"/>
          <w:noProof w:val="0"/>
          <w:color w:val="404040" w:themeColor="text1" w:themeTint="BF" w:themeShade="FF"/>
          <w:sz w:val="24"/>
          <w:szCs w:val="24"/>
          <w:lang w:val="en-US"/>
        </w:rPr>
        <w:t>, solvable via:</w:t>
      </w:r>
    </w:p>
    <w:p xmlns:wp14="http://schemas.microsoft.com/office/word/2010/wordml" w:rsidP="7A5B113A" wp14:paraId="2DB60B79" wp14:textId="3D2EB83E">
      <w:pPr>
        <w:pStyle w:val="ListParagraph"/>
        <w:numPr>
          <w:ilvl w:val="0"/>
          <w:numId w:val="3"/>
        </w:numPr>
        <w:shd w:val="clear" w:color="auto" w:fill="FFFFFF" w:themeFill="background1"/>
        <w:spacing w:before="0" w:beforeAutospacing="off" w:after="0" w:afterAutospacing="off" w:line="427"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b w:val="1"/>
          <w:bCs w:val="1"/>
          <w:noProof w:val="0"/>
          <w:color w:val="404040" w:themeColor="text1" w:themeTint="BF" w:themeShade="FF"/>
          <w:sz w:val="24"/>
          <w:szCs w:val="24"/>
          <w:lang w:val="en-US"/>
        </w:rPr>
        <w:t>Gaussian Elimination</w:t>
      </w:r>
      <w:r w:rsidRPr="7A5B113A" w:rsidR="2CA4BCB4">
        <w:rPr>
          <w:rFonts w:ascii="system-ui" w:hAnsi="system-ui" w:eastAsia="system-ui" w:cs="system-ui"/>
          <w:noProof w:val="0"/>
          <w:color w:val="404040" w:themeColor="text1" w:themeTint="BF" w:themeShade="FF"/>
          <w:sz w:val="24"/>
          <w:szCs w:val="24"/>
          <w:lang w:val="en-US"/>
        </w:rPr>
        <w:t xml:space="preserve"> (row operations)</w:t>
      </w:r>
    </w:p>
    <w:p xmlns:wp14="http://schemas.microsoft.com/office/word/2010/wordml" w:rsidP="7A5B113A" wp14:paraId="6365046C" wp14:textId="3D4F64AA">
      <w:pPr>
        <w:pStyle w:val="ListParagraph"/>
        <w:numPr>
          <w:ilvl w:val="0"/>
          <w:numId w:val="3"/>
        </w:numPr>
        <w:shd w:val="clear" w:color="auto" w:fill="FFFFFF" w:themeFill="background1"/>
        <w:spacing w:before="0" w:beforeAutospacing="off" w:after="0" w:afterAutospacing="off" w:line="427"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b w:val="1"/>
          <w:bCs w:val="1"/>
          <w:noProof w:val="0"/>
          <w:color w:val="404040" w:themeColor="text1" w:themeTint="BF" w:themeShade="FF"/>
          <w:sz w:val="24"/>
          <w:szCs w:val="24"/>
          <w:lang w:val="en-US"/>
        </w:rPr>
        <w:t>Cramer’s Rule</w:t>
      </w:r>
      <w:r w:rsidRPr="7A5B113A" w:rsidR="2CA4BCB4">
        <w:rPr>
          <w:rFonts w:ascii="system-ui" w:hAnsi="system-ui" w:eastAsia="system-ui" w:cs="system-ui"/>
          <w:noProof w:val="0"/>
          <w:color w:val="404040" w:themeColor="text1" w:themeTint="BF" w:themeShade="FF"/>
          <w:sz w:val="24"/>
          <w:szCs w:val="24"/>
          <w:lang w:val="en-US"/>
        </w:rPr>
        <w:t xml:space="preserve"> (determinant-based)</w:t>
      </w:r>
    </w:p>
    <w:p xmlns:wp14="http://schemas.microsoft.com/office/word/2010/wordml" w:rsidP="7A5B113A" wp14:paraId="7F991CD8" wp14:textId="41716FF5">
      <w:pPr>
        <w:shd w:val="clear" w:color="auto" w:fill="FFFFFF" w:themeFill="background1"/>
        <w:spacing w:before="206" w:beforeAutospacing="off" w:after="206" w:afterAutospacing="off" w:line="427" w:lineRule="auto"/>
      </w:pPr>
      <w:r w:rsidRPr="7A5B113A" w:rsidR="2CA4BCB4">
        <w:rPr>
          <w:rFonts w:ascii="system-ui" w:hAnsi="system-ui" w:eastAsia="system-ui" w:cs="system-ui"/>
          <w:b w:val="1"/>
          <w:bCs w:val="1"/>
          <w:noProof w:val="0"/>
          <w:color w:val="404040" w:themeColor="text1" w:themeTint="BF" w:themeShade="FF"/>
          <w:sz w:val="24"/>
          <w:szCs w:val="24"/>
          <w:lang w:val="en-US"/>
        </w:rPr>
        <w:t>Computational Example:</w:t>
      </w:r>
    </w:p>
    <w:p xmlns:wp14="http://schemas.microsoft.com/office/word/2010/wordml" w:rsidP="7A5B113A" wp14:paraId="5C0F257A" wp14:textId="13B2860A">
      <w:pPr>
        <w:spacing w:before="0" w:beforeAutospacing="off" w:after="160" w:afterAutospacing="off" w:line="278" w:lineRule="auto"/>
        <w:jc w:val="center"/>
      </w:pPr>
      <w:r w:rsidRPr="7A5B113A" w:rsidR="2CA4BCB4">
        <w:rPr>
          <w:rFonts w:ascii="Cambria Math" w:hAnsi="Cambria Math" w:eastAsia="Cambria Math" w:cs="Cambria Math"/>
          <w:i w:val="1"/>
          <w:iCs w:val="1"/>
          <w:noProof w:val="0"/>
          <w:color w:val="404040" w:themeColor="text1" w:themeTint="BF" w:themeShade="FF"/>
          <w:sz w:val="24"/>
          <w:szCs w:val="24"/>
          <w:lang w:val="en-US"/>
        </w:rPr>
        <w:t>{2x+4y=10x+3y=7</w:t>
      </w:r>
      <w:r w:rsidRPr="7A5B113A" w:rsidR="2CA4BCB4">
        <w:rPr>
          <w:rFonts w:ascii="Times New Roman" w:hAnsi="Times New Roman" w:eastAsia="Times New Roman" w:cs="Times New Roman"/>
          <w:noProof w:val="0"/>
          <w:color w:val="404040" w:themeColor="text1" w:themeTint="BF" w:themeShade="FF"/>
          <w:sz w:val="24"/>
          <w:szCs w:val="24"/>
          <w:lang w:val="en-US"/>
        </w:rPr>
        <w:t>{2</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+4</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y</w:t>
      </w:r>
      <w:r w:rsidRPr="7A5B113A" w:rsidR="2CA4BCB4">
        <w:rPr>
          <w:rFonts w:ascii="Times New Roman" w:hAnsi="Times New Roman" w:eastAsia="Times New Roman" w:cs="Times New Roman"/>
          <w:noProof w:val="0"/>
          <w:color w:val="404040" w:themeColor="text1" w:themeTint="BF" w:themeShade="FF"/>
          <w:sz w:val="24"/>
          <w:szCs w:val="24"/>
          <w:lang w:val="en-US"/>
        </w:rPr>
        <w:t>=10</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+3</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y</w:t>
      </w:r>
      <w:r w:rsidRPr="7A5B113A" w:rsidR="2CA4BCB4">
        <w:rPr>
          <w:rFonts w:ascii="Times New Roman" w:hAnsi="Times New Roman" w:eastAsia="Times New Roman" w:cs="Times New Roman"/>
          <w:noProof w:val="0"/>
          <w:color w:val="404040" w:themeColor="text1" w:themeTint="BF" w:themeShade="FF"/>
          <w:sz w:val="24"/>
          <w:szCs w:val="24"/>
          <w:lang w:val="en-US"/>
        </w:rPr>
        <w:t>=7</w:t>
      </w:r>
      <w:r w:rsidRPr="7A5B113A" w:rsidR="2CA4BCB4">
        <w:rPr>
          <w:rFonts w:ascii="Times New Roman" w:hAnsi="Times New Roman" w:eastAsia="Times New Roman" w:cs="Times New Roman"/>
          <w:noProof w:val="0"/>
          <w:color w:val="404040" w:themeColor="text1" w:themeTint="BF" w:themeShade="FF"/>
          <w:sz w:val="12"/>
          <w:szCs w:val="12"/>
          <w:lang w:val="en-US"/>
        </w:rPr>
        <w:t xml:space="preserve"> </w:t>
      </w:r>
    </w:p>
    <w:p xmlns:wp14="http://schemas.microsoft.com/office/word/2010/wordml" w:rsidP="7A5B113A" wp14:paraId="1C9C693F" wp14:textId="14D67038">
      <w:pPr>
        <w:shd w:val="clear" w:color="auto" w:fill="FFFFFF" w:themeFill="background1"/>
        <w:spacing w:before="206" w:beforeAutospacing="off" w:after="206" w:afterAutospacing="off" w:line="427" w:lineRule="auto"/>
      </w:pPr>
      <w:r w:rsidRPr="7A5B113A" w:rsidR="2CA4BCB4">
        <w:rPr>
          <w:rFonts w:ascii="system-ui" w:hAnsi="system-ui" w:eastAsia="system-ui" w:cs="system-ui"/>
          <w:noProof w:val="0"/>
          <w:color w:val="404040" w:themeColor="text1" w:themeTint="BF" w:themeShade="FF"/>
          <w:sz w:val="24"/>
          <w:szCs w:val="24"/>
          <w:lang w:val="en-US"/>
        </w:rPr>
        <w:t>Employing Cramer’s Rule:</w:t>
      </w:r>
    </w:p>
    <w:p xmlns:wp14="http://schemas.microsoft.com/office/word/2010/wordml" w:rsidP="7A5B113A" wp14:paraId="258A409E" wp14:textId="762186E3">
      <w:pPr>
        <w:spacing w:before="0" w:beforeAutospacing="off" w:after="160" w:afterAutospacing="off" w:line="278" w:lineRule="auto"/>
        <w:jc w:val="center"/>
        <w:rPr>
          <w:rFonts w:ascii="Aptos" w:hAnsi="Aptos" w:eastAsia="Aptos" w:cs="Aptos"/>
          <w:noProof w:val="0"/>
          <w:sz w:val="24"/>
          <w:szCs w:val="24"/>
          <w:lang w:val="en-US"/>
        </w:rPr>
      </w:pPr>
      <w:r w:rsidRPr="7A5B113A" w:rsidR="2CA4BCB4">
        <w:rPr>
          <w:rFonts w:ascii="Cambria Math" w:hAnsi="Cambria Math" w:eastAsia="Cambria Math" w:cs="Cambria Math"/>
          <w:i w:val="1"/>
          <w:iCs w:val="1"/>
          <w:noProof w:val="0"/>
          <w:color w:val="404040" w:themeColor="text1" w:themeTint="BF" w:themeShade="FF"/>
          <w:sz w:val="24"/>
          <w:szCs w:val="24"/>
          <w:lang w:val="en-US"/>
        </w:rPr>
        <w:t>x=∣10473∣∣2413∣=1,y=∣21017∣∣2413∣=2</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x</w:t>
      </w:r>
      <w:r w:rsidRPr="7A5B113A" w:rsidR="2CA4BCB4">
        <w:rPr>
          <w:rFonts w:ascii="Times New Roman" w:hAnsi="Times New Roman" w:eastAsia="Times New Roman" w:cs="Times New Roman"/>
          <w:noProof w:val="0"/>
          <w:color w:val="404040" w:themeColor="text1" w:themeTint="BF" w:themeShade="FF"/>
          <w:sz w:val="24"/>
          <w:szCs w:val="24"/>
          <w:lang w:val="en-US"/>
        </w:rPr>
        <w:t>=</w:t>
      </w:r>
      <w:r w:rsidRPr="7A5B113A" w:rsidR="2CA4BCB4">
        <w:rPr>
          <w:rFonts w:ascii="Times New Roman" w:hAnsi="Times New Roman" w:eastAsia="Times New Roman" w:cs="Times New Roman"/>
          <w:noProof w:val="0"/>
          <w:color w:val="404040" w:themeColor="text1" w:themeTint="BF" w:themeShade="FF"/>
          <w:sz w:val="12"/>
          <w:szCs w:val="12"/>
          <w:lang w:val="en-US"/>
        </w:rPr>
        <w:t xml:space="preserve"> </w:t>
      </w:r>
      <w:r w:rsidRPr="7A5B113A" w:rsidR="2CA4BCB4">
        <w:rPr>
          <w:rFonts w:ascii="Times New Roman" w:hAnsi="Times New Roman" w:eastAsia="Times New Roman" w:cs="Times New Roman"/>
          <w:noProof w:val="0"/>
          <w:color w:val="404040" w:themeColor="text1" w:themeTint="BF" w:themeShade="FF"/>
          <w:sz w:val="24"/>
          <w:szCs w:val="24"/>
          <w:lang w:val="en-US"/>
        </w:rPr>
        <w:t>21</w:t>
      </w:r>
      <w:r w:rsidRPr="7A5B113A" w:rsidR="2CA4BCB4">
        <w:rPr>
          <w:rFonts w:ascii="Times New Roman" w:hAnsi="Times New Roman" w:eastAsia="Times New Roman" w:cs="Times New Roman"/>
          <w:noProof w:val="0"/>
          <w:color w:val="404040" w:themeColor="text1" w:themeTint="BF" w:themeShade="FF"/>
          <w:sz w:val="12"/>
          <w:szCs w:val="12"/>
          <w:lang w:val="en-US"/>
        </w:rPr>
        <w:t xml:space="preserve"> </w:t>
      </w:r>
      <w:r w:rsidRPr="7A5B113A" w:rsidR="2CA4BCB4">
        <w:rPr>
          <w:rFonts w:ascii="Times New Roman" w:hAnsi="Times New Roman" w:eastAsia="Times New Roman" w:cs="Times New Roman"/>
          <w:noProof w:val="0"/>
          <w:color w:val="404040" w:themeColor="text1" w:themeTint="BF" w:themeShade="FF"/>
          <w:sz w:val="24"/>
          <w:szCs w:val="24"/>
          <w:lang w:val="en-US"/>
        </w:rPr>
        <w:t>43</w:t>
      </w:r>
      <w:r w:rsidRPr="7A5B113A" w:rsidR="2CA4BCB4">
        <w:rPr>
          <w:rFonts w:ascii="Times New Roman" w:hAnsi="Times New Roman" w:eastAsia="Times New Roman" w:cs="Times New Roman"/>
          <w:noProof w:val="0"/>
          <w:color w:val="404040" w:themeColor="text1" w:themeTint="BF" w:themeShade="FF"/>
          <w:sz w:val="12"/>
          <w:szCs w:val="12"/>
          <w:lang w:val="en-US"/>
        </w:rPr>
        <w:t xml:space="preserve">   </w:t>
      </w:r>
      <w:r w:rsidRPr="7A5B113A" w:rsidR="2CA4BCB4">
        <w:rPr>
          <w:rFonts w:ascii="Times New Roman" w:hAnsi="Times New Roman" w:eastAsia="Times New Roman" w:cs="Times New Roman"/>
          <w:noProof w:val="0"/>
          <w:color w:val="404040" w:themeColor="text1" w:themeTint="BF" w:themeShade="FF"/>
          <w:sz w:val="24"/>
          <w:szCs w:val="24"/>
          <w:lang w:val="en-US"/>
        </w:rPr>
        <w:t>107</w:t>
      </w:r>
      <w:r w:rsidRPr="7A5B113A" w:rsidR="2CA4BCB4">
        <w:rPr>
          <w:rFonts w:ascii="Times New Roman" w:hAnsi="Times New Roman" w:eastAsia="Times New Roman" w:cs="Times New Roman"/>
          <w:noProof w:val="0"/>
          <w:color w:val="404040" w:themeColor="text1" w:themeTint="BF" w:themeShade="FF"/>
          <w:sz w:val="12"/>
          <w:szCs w:val="12"/>
          <w:lang w:val="en-US"/>
        </w:rPr>
        <w:t xml:space="preserve"> </w:t>
      </w:r>
      <w:r w:rsidRPr="7A5B113A" w:rsidR="2CA4BCB4">
        <w:rPr>
          <w:rFonts w:ascii="Times New Roman" w:hAnsi="Times New Roman" w:eastAsia="Times New Roman" w:cs="Times New Roman"/>
          <w:noProof w:val="0"/>
          <w:color w:val="404040" w:themeColor="text1" w:themeTint="BF" w:themeShade="FF"/>
          <w:sz w:val="24"/>
          <w:szCs w:val="24"/>
          <w:lang w:val="en-US"/>
        </w:rPr>
        <w:t>43</w:t>
      </w:r>
      <w:r w:rsidRPr="7A5B113A" w:rsidR="2CA4BCB4">
        <w:rPr>
          <w:rFonts w:ascii="Times New Roman" w:hAnsi="Times New Roman" w:eastAsia="Times New Roman" w:cs="Times New Roman"/>
          <w:noProof w:val="0"/>
          <w:color w:val="404040" w:themeColor="text1" w:themeTint="BF" w:themeShade="FF"/>
          <w:sz w:val="12"/>
          <w:szCs w:val="12"/>
          <w:lang w:val="en-US"/>
        </w:rPr>
        <w:t xml:space="preserve">   </w:t>
      </w:r>
      <w:r w:rsidRPr="7A5B113A" w:rsidR="2CA4BCB4">
        <w:rPr>
          <w:rFonts w:ascii="Times New Roman" w:hAnsi="Times New Roman" w:eastAsia="Times New Roman" w:cs="Times New Roman"/>
          <w:noProof w:val="0"/>
          <w:color w:val="404040" w:themeColor="text1" w:themeTint="BF" w:themeShade="FF"/>
          <w:sz w:val="24"/>
          <w:szCs w:val="24"/>
          <w:lang w:val="en-US"/>
        </w:rPr>
        <w:t>=1,</w:t>
      </w:r>
      <w:r w:rsidRPr="7A5B113A" w:rsidR="2CA4BCB4">
        <w:rPr>
          <w:rFonts w:ascii="Times New Roman" w:hAnsi="Times New Roman" w:eastAsia="Times New Roman" w:cs="Times New Roman"/>
          <w:i w:val="1"/>
          <w:iCs w:val="1"/>
          <w:noProof w:val="0"/>
          <w:color w:val="404040" w:themeColor="text1" w:themeTint="BF" w:themeShade="FF"/>
          <w:sz w:val="24"/>
          <w:szCs w:val="24"/>
          <w:lang w:val="en-US"/>
        </w:rPr>
        <w:t>y</w:t>
      </w:r>
      <w:r w:rsidRPr="7A5B113A" w:rsidR="2CA4BCB4">
        <w:rPr>
          <w:rFonts w:ascii="Times New Roman" w:hAnsi="Times New Roman" w:eastAsia="Times New Roman" w:cs="Times New Roman"/>
          <w:noProof w:val="0"/>
          <w:color w:val="404040" w:themeColor="text1" w:themeTint="BF" w:themeShade="FF"/>
          <w:sz w:val="24"/>
          <w:szCs w:val="24"/>
          <w:lang w:val="en-US"/>
        </w:rPr>
        <w:t>=</w:t>
      </w:r>
      <w:r w:rsidRPr="7A5B113A" w:rsidR="2CA4BCB4">
        <w:rPr>
          <w:rFonts w:ascii="Times New Roman" w:hAnsi="Times New Roman" w:eastAsia="Times New Roman" w:cs="Times New Roman"/>
          <w:noProof w:val="0"/>
          <w:color w:val="404040" w:themeColor="text1" w:themeTint="BF" w:themeShade="FF"/>
          <w:sz w:val="12"/>
          <w:szCs w:val="12"/>
          <w:lang w:val="en-US"/>
        </w:rPr>
        <w:t xml:space="preserve"> </w:t>
      </w:r>
      <w:r w:rsidRPr="7A5B113A" w:rsidR="2CA4BCB4">
        <w:rPr>
          <w:rFonts w:ascii="Times New Roman" w:hAnsi="Times New Roman" w:eastAsia="Times New Roman" w:cs="Times New Roman"/>
          <w:noProof w:val="0"/>
          <w:color w:val="404040" w:themeColor="text1" w:themeTint="BF" w:themeShade="FF"/>
          <w:sz w:val="24"/>
          <w:szCs w:val="24"/>
          <w:lang w:val="en-US"/>
        </w:rPr>
        <w:t>21</w:t>
      </w:r>
      <w:r w:rsidRPr="7A5B113A" w:rsidR="2CA4BCB4">
        <w:rPr>
          <w:rFonts w:ascii="Times New Roman" w:hAnsi="Times New Roman" w:eastAsia="Times New Roman" w:cs="Times New Roman"/>
          <w:noProof w:val="0"/>
          <w:color w:val="404040" w:themeColor="text1" w:themeTint="BF" w:themeShade="FF"/>
          <w:sz w:val="12"/>
          <w:szCs w:val="12"/>
          <w:lang w:val="en-US"/>
        </w:rPr>
        <w:t xml:space="preserve"> </w:t>
      </w:r>
      <w:r w:rsidRPr="7A5B113A" w:rsidR="2CA4BCB4">
        <w:rPr>
          <w:rFonts w:ascii="Times New Roman" w:hAnsi="Times New Roman" w:eastAsia="Times New Roman" w:cs="Times New Roman"/>
          <w:noProof w:val="0"/>
          <w:color w:val="404040" w:themeColor="text1" w:themeTint="BF" w:themeShade="FF"/>
          <w:sz w:val="24"/>
          <w:szCs w:val="24"/>
          <w:lang w:val="en-US"/>
        </w:rPr>
        <w:t>43</w:t>
      </w:r>
      <w:r w:rsidRPr="7A5B113A" w:rsidR="2CA4BCB4">
        <w:rPr>
          <w:rFonts w:ascii="Times New Roman" w:hAnsi="Times New Roman" w:eastAsia="Times New Roman" w:cs="Times New Roman"/>
          <w:noProof w:val="0"/>
          <w:color w:val="404040" w:themeColor="text1" w:themeTint="BF" w:themeShade="FF"/>
          <w:sz w:val="12"/>
          <w:szCs w:val="12"/>
          <w:lang w:val="en-US"/>
        </w:rPr>
        <w:t xml:space="preserve">   </w:t>
      </w:r>
      <w:r w:rsidRPr="7A5B113A" w:rsidR="2CA4BCB4">
        <w:rPr>
          <w:rFonts w:ascii="Times New Roman" w:hAnsi="Times New Roman" w:eastAsia="Times New Roman" w:cs="Times New Roman"/>
          <w:noProof w:val="0"/>
          <w:color w:val="404040" w:themeColor="text1" w:themeTint="BF" w:themeShade="FF"/>
          <w:sz w:val="24"/>
          <w:szCs w:val="24"/>
          <w:lang w:val="en-US"/>
        </w:rPr>
        <w:t>21</w:t>
      </w:r>
      <w:r w:rsidRPr="7A5B113A" w:rsidR="2CA4BCB4">
        <w:rPr>
          <w:rFonts w:ascii="Times New Roman" w:hAnsi="Times New Roman" w:eastAsia="Times New Roman" w:cs="Times New Roman"/>
          <w:noProof w:val="0"/>
          <w:color w:val="404040" w:themeColor="text1" w:themeTint="BF" w:themeShade="FF"/>
          <w:sz w:val="12"/>
          <w:szCs w:val="12"/>
          <w:lang w:val="en-US"/>
        </w:rPr>
        <w:t xml:space="preserve"> </w:t>
      </w:r>
      <w:r w:rsidRPr="7A5B113A" w:rsidR="2CA4BCB4">
        <w:rPr>
          <w:rFonts w:ascii="Times New Roman" w:hAnsi="Times New Roman" w:eastAsia="Times New Roman" w:cs="Times New Roman"/>
          <w:noProof w:val="0"/>
          <w:color w:val="404040" w:themeColor="text1" w:themeTint="BF" w:themeShade="FF"/>
          <w:sz w:val="24"/>
          <w:szCs w:val="24"/>
          <w:lang w:val="en-US"/>
        </w:rPr>
        <w:t>107</w:t>
      </w:r>
      <w:r w:rsidRPr="7A5B113A" w:rsidR="2CA4BCB4">
        <w:rPr>
          <w:rFonts w:ascii="Times New Roman" w:hAnsi="Times New Roman" w:eastAsia="Times New Roman" w:cs="Times New Roman"/>
          <w:noProof w:val="0"/>
          <w:color w:val="404040" w:themeColor="text1" w:themeTint="BF" w:themeShade="FF"/>
          <w:sz w:val="12"/>
          <w:szCs w:val="12"/>
          <w:lang w:val="en-US"/>
        </w:rPr>
        <w:t xml:space="preserve">   </w:t>
      </w:r>
      <w:r w:rsidRPr="7A5B113A" w:rsidR="2CA4BCB4">
        <w:rPr>
          <w:rFonts w:ascii="Times New Roman" w:hAnsi="Times New Roman" w:eastAsia="Times New Roman" w:cs="Times New Roman"/>
          <w:noProof w:val="0"/>
          <w:color w:val="404040" w:themeColor="text1" w:themeTint="BF" w:themeShade="FF"/>
          <w:sz w:val="24"/>
          <w:szCs w:val="24"/>
          <w:lang w:val="en-US"/>
        </w:rPr>
        <w:t>=2</w:t>
      </w:r>
      <w:r>
        <w:br/>
      </w:r>
      <w:r w:rsidRPr="7A5B113A" w:rsidR="2CA4BCB4">
        <w:rPr>
          <w:rFonts w:ascii="Aptos" w:hAnsi="Aptos" w:eastAsia="Aptos" w:cs="Aptos"/>
          <w:noProof w:val="0"/>
          <w:sz w:val="24"/>
          <w:szCs w:val="24"/>
          <w:lang w:val="en-US"/>
        </w:rPr>
        <w:t xml:space="preserve"> </w:t>
      </w:r>
      <w:r>
        <w:br/>
      </w:r>
    </w:p>
    <w:p xmlns:wp14="http://schemas.microsoft.com/office/word/2010/wordml" w:rsidP="7A5B113A" wp14:paraId="64D84C77" wp14:textId="11BC175A">
      <w:pPr>
        <w:pStyle w:val="Heading2"/>
        <w:shd w:val="clear" w:color="auto" w:fill="FFFFFF" w:themeFill="background1"/>
        <w:spacing w:before="274" w:beforeAutospacing="off" w:after="206" w:afterAutospacing="off" w:line="278" w:lineRule="auto"/>
      </w:pPr>
      <w:r w:rsidRPr="7A5B113A" w:rsidR="2CA4BCB4">
        <w:rPr>
          <w:rFonts w:ascii="system-ui" w:hAnsi="system-ui" w:eastAsia="system-ui" w:cs="system-ui"/>
          <w:b w:val="1"/>
          <w:bCs w:val="1"/>
          <w:noProof w:val="0"/>
          <w:color w:val="404040" w:themeColor="text1" w:themeTint="BF" w:themeShade="FF"/>
          <w:sz w:val="34"/>
          <w:szCs w:val="34"/>
          <w:lang w:val="en-US"/>
        </w:rPr>
        <w:t>4. Real-World Applications</w:t>
      </w:r>
    </w:p>
    <w:p xmlns:wp14="http://schemas.microsoft.com/office/word/2010/wordml" w:rsidP="7A5B113A" wp14:paraId="12623B49" wp14:textId="2177153B">
      <w:pPr>
        <w:pStyle w:val="Heading3"/>
        <w:shd w:val="clear" w:color="auto" w:fill="FFFFFF" w:themeFill="background1"/>
        <w:spacing w:before="274" w:beforeAutospacing="off" w:after="206" w:afterAutospacing="off" w:line="278" w:lineRule="auto"/>
      </w:pPr>
      <w:r w:rsidRPr="7A5B113A" w:rsidR="2CA4BCB4">
        <w:rPr>
          <w:rFonts w:ascii="system-ui" w:hAnsi="system-ui" w:eastAsia="system-ui" w:cs="system-ui"/>
          <w:b w:val="1"/>
          <w:bCs w:val="1"/>
          <w:noProof w:val="0"/>
          <w:color w:val="404040" w:themeColor="text1" w:themeTint="BF" w:themeShade="FF"/>
          <w:sz w:val="27"/>
          <w:szCs w:val="27"/>
          <w:lang w:val="en-US"/>
        </w:rPr>
        <w:t>4.1 Physics</w:t>
      </w:r>
    </w:p>
    <w:p xmlns:wp14="http://schemas.microsoft.com/office/word/2010/wordml" w:rsidP="7A5B113A" wp14:paraId="6FB2BF28" wp14:textId="13129543">
      <w:pPr>
        <w:pStyle w:val="ListParagraph"/>
        <w:numPr>
          <w:ilvl w:val="0"/>
          <w:numId w:val="4"/>
        </w:numPr>
        <w:shd w:val="clear" w:color="auto" w:fill="FFFFFF" w:themeFill="background1"/>
        <w:spacing w:before="0" w:beforeAutospacing="off" w:after="0" w:afterAutospacing="off" w:line="427"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b w:val="1"/>
          <w:bCs w:val="1"/>
          <w:noProof w:val="0"/>
          <w:color w:val="404040" w:themeColor="text1" w:themeTint="BF" w:themeShade="FF"/>
          <w:sz w:val="24"/>
          <w:szCs w:val="24"/>
          <w:lang w:val="en-US"/>
        </w:rPr>
        <w:t>Projectile Motion:</w:t>
      </w:r>
      <w:r w:rsidRPr="7A5B113A" w:rsidR="2CA4BCB4">
        <w:rPr>
          <w:rFonts w:ascii="system-ui" w:hAnsi="system-ui" w:eastAsia="system-ui" w:cs="system-ui"/>
          <w:noProof w:val="0"/>
          <w:color w:val="404040" w:themeColor="text1" w:themeTint="BF" w:themeShade="FF"/>
          <w:sz w:val="24"/>
          <w:szCs w:val="24"/>
          <w:lang w:val="en-US"/>
        </w:rPr>
        <w:t xml:space="preserve"> Quadratic equations model trajectories.</w:t>
      </w:r>
    </w:p>
    <w:p xmlns:wp14="http://schemas.microsoft.com/office/word/2010/wordml" w:rsidP="7A5B113A" wp14:paraId="453E6C84" wp14:textId="08C82358">
      <w:pPr>
        <w:pStyle w:val="ListParagraph"/>
        <w:numPr>
          <w:ilvl w:val="0"/>
          <w:numId w:val="4"/>
        </w:numPr>
        <w:shd w:val="clear" w:color="auto" w:fill="FFFFFF" w:themeFill="background1"/>
        <w:spacing w:before="0" w:beforeAutospacing="off" w:after="0" w:afterAutospacing="off" w:line="427"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b w:val="1"/>
          <w:bCs w:val="1"/>
          <w:noProof w:val="0"/>
          <w:color w:val="404040" w:themeColor="text1" w:themeTint="BF" w:themeShade="FF"/>
          <w:sz w:val="24"/>
          <w:szCs w:val="24"/>
          <w:lang w:val="en-US"/>
        </w:rPr>
        <w:t>Circuit Analysis:</w:t>
      </w:r>
      <w:r w:rsidRPr="7A5B113A" w:rsidR="2CA4BCB4">
        <w:rPr>
          <w:rFonts w:ascii="system-ui" w:hAnsi="system-ui" w:eastAsia="system-ui" w:cs="system-ui"/>
          <w:noProof w:val="0"/>
          <w:color w:val="404040" w:themeColor="text1" w:themeTint="BF" w:themeShade="FF"/>
          <w:sz w:val="24"/>
          <w:szCs w:val="24"/>
          <w:lang w:val="en-US"/>
        </w:rPr>
        <w:t xml:space="preserve"> Kirchhoff’s laws generate linear systems.</w:t>
      </w:r>
    </w:p>
    <w:p xmlns:wp14="http://schemas.microsoft.com/office/word/2010/wordml" w:rsidP="7A5B113A" wp14:paraId="1549B3A7" wp14:textId="5E598776">
      <w:pPr>
        <w:pStyle w:val="Heading3"/>
        <w:shd w:val="clear" w:color="auto" w:fill="FFFFFF" w:themeFill="background1"/>
        <w:spacing w:before="274" w:beforeAutospacing="off" w:after="206" w:afterAutospacing="off" w:line="278" w:lineRule="auto"/>
      </w:pPr>
      <w:r w:rsidRPr="7A5B113A" w:rsidR="2CA4BCB4">
        <w:rPr>
          <w:rFonts w:ascii="system-ui" w:hAnsi="system-ui" w:eastAsia="system-ui" w:cs="system-ui"/>
          <w:b w:val="1"/>
          <w:bCs w:val="1"/>
          <w:noProof w:val="0"/>
          <w:color w:val="404040" w:themeColor="text1" w:themeTint="BF" w:themeShade="FF"/>
          <w:sz w:val="27"/>
          <w:szCs w:val="27"/>
          <w:lang w:val="en-US"/>
        </w:rPr>
        <w:t>4.2 Economics</w:t>
      </w:r>
    </w:p>
    <w:p xmlns:wp14="http://schemas.microsoft.com/office/word/2010/wordml" w:rsidP="7A5B113A" wp14:paraId="612F2949" wp14:textId="06158BF9">
      <w:pPr>
        <w:pStyle w:val="ListParagraph"/>
        <w:numPr>
          <w:ilvl w:val="0"/>
          <w:numId w:val="5"/>
        </w:numPr>
        <w:shd w:val="clear" w:color="auto" w:fill="FFFFFF" w:themeFill="background1"/>
        <w:spacing w:before="0" w:beforeAutospacing="off" w:after="0" w:afterAutospacing="off" w:line="427"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b w:val="1"/>
          <w:bCs w:val="1"/>
          <w:noProof w:val="0"/>
          <w:color w:val="404040" w:themeColor="text1" w:themeTint="BF" w:themeShade="FF"/>
          <w:sz w:val="24"/>
          <w:szCs w:val="24"/>
          <w:lang w:val="en-US"/>
        </w:rPr>
        <w:t>Equilibrium Pricing:</w:t>
      </w:r>
      <w:r w:rsidRPr="7A5B113A" w:rsidR="2CA4BCB4">
        <w:rPr>
          <w:rFonts w:ascii="system-ui" w:hAnsi="system-ui" w:eastAsia="system-ui" w:cs="system-ui"/>
          <w:noProof w:val="0"/>
          <w:color w:val="404040" w:themeColor="text1" w:themeTint="BF" w:themeShade="FF"/>
          <w:sz w:val="24"/>
          <w:szCs w:val="24"/>
          <w:lang w:val="en-US"/>
        </w:rPr>
        <w:t xml:space="preserve"> Intersection of supply-demand curves.</w:t>
      </w:r>
    </w:p>
    <w:p xmlns:wp14="http://schemas.microsoft.com/office/word/2010/wordml" w:rsidP="7A5B113A" wp14:paraId="128C7820" wp14:textId="22A4FB32">
      <w:pPr>
        <w:pStyle w:val="ListParagraph"/>
        <w:numPr>
          <w:ilvl w:val="0"/>
          <w:numId w:val="5"/>
        </w:numPr>
        <w:shd w:val="clear" w:color="auto" w:fill="FFFFFF" w:themeFill="background1"/>
        <w:spacing w:before="0" w:beforeAutospacing="off" w:after="0" w:afterAutospacing="off" w:line="427"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b w:val="1"/>
          <w:bCs w:val="1"/>
          <w:noProof w:val="0"/>
          <w:color w:val="404040" w:themeColor="text1" w:themeTint="BF" w:themeShade="FF"/>
          <w:sz w:val="24"/>
          <w:szCs w:val="24"/>
          <w:lang w:val="en-US"/>
        </w:rPr>
        <w:t>Optimization:</w:t>
      </w:r>
      <w:r w:rsidRPr="7A5B113A" w:rsidR="2CA4BCB4">
        <w:rPr>
          <w:rFonts w:ascii="system-ui" w:hAnsi="system-ui" w:eastAsia="system-ui" w:cs="system-ui"/>
          <w:noProof w:val="0"/>
          <w:color w:val="404040" w:themeColor="text1" w:themeTint="BF" w:themeShade="FF"/>
          <w:sz w:val="24"/>
          <w:szCs w:val="24"/>
          <w:lang w:val="en-US"/>
        </w:rPr>
        <w:t xml:space="preserve"> Linear programming in resource allocation.</w:t>
      </w:r>
    </w:p>
    <w:p xmlns:wp14="http://schemas.microsoft.com/office/word/2010/wordml" w:rsidP="7A5B113A" wp14:paraId="5B7772AF" wp14:textId="65B2A4E1">
      <w:pPr>
        <w:pStyle w:val="Heading3"/>
        <w:shd w:val="clear" w:color="auto" w:fill="FFFFFF" w:themeFill="background1"/>
        <w:spacing w:before="274" w:beforeAutospacing="off" w:after="206" w:afterAutospacing="off" w:line="278" w:lineRule="auto"/>
      </w:pPr>
      <w:r w:rsidRPr="7A5B113A" w:rsidR="2CA4BCB4">
        <w:rPr>
          <w:rFonts w:ascii="system-ui" w:hAnsi="system-ui" w:eastAsia="system-ui" w:cs="system-ui"/>
          <w:b w:val="1"/>
          <w:bCs w:val="1"/>
          <w:noProof w:val="0"/>
          <w:color w:val="404040" w:themeColor="text1" w:themeTint="BF" w:themeShade="FF"/>
          <w:sz w:val="27"/>
          <w:szCs w:val="27"/>
          <w:lang w:val="en-US"/>
        </w:rPr>
        <w:t>4.3 Engineering</w:t>
      </w:r>
    </w:p>
    <w:p xmlns:wp14="http://schemas.microsoft.com/office/word/2010/wordml" w:rsidP="7A5B113A" wp14:paraId="226276DD" wp14:textId="48E426DE">
      <w:pPr>
        <w:pStyle w:val="ListParagraph"/>
        <w:numPr>
          <w:ilvl w:val="0"/>
          <w:numId w:val="6"/>
        </w:numPr>
        <w:shd w:val="clear" w:color="auto" w:fill="FFFFFF" w:themeFill="background1"/>
        <w:spacing w:before="0" w:beforeAutospacing="off" w:after="0" w:afterAutospacing="off" w:line="427"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b w:val="1"/>
          <w:bCs w:val="1"/>
          <w:noProof w:val="0"/>
          <w:color w:val="404040" w:themeColor="text1" w:themeTint="BF" w:themeShade="FF"/>
          <w:sz w:val="24"/>
          <w:szCs w:val="24"/>
          <w:lang w:val="en-US"/>
        </w:rPr>
        <w:t>Structural Load Analysis:</w:t>
      </w:r>
      <w:r w:rsidRPr="7A5B113A" w:rsidR="2CA4BCB4">
        <w:rPr>
          <w:rFonts w:ascii="system-ui" w:hAnsi="system-ui" w:eastAsia="system-ui" w:cs="system-ui"/>
          <w:noProof w:val="0"/>
          <w:color w:val="404040" w:themeColor="text1" w:themeTint="BF" w:themeShade="FF"/>
          <w:sz w:val="24"/>
          <w:szCs w:val="24"/>
          <w:lang w:val="en-US"/>
        </w:rPr>
        <w:t xml:space="preserve"> Systems of equilibrium equations.</w:t>
      </w:r>
    </w:p>
    <w:p xmlns:wp14="http://schemas.microsoft.com/office/word/2010/wordml" w:rsidP="7A5B113A" wp14:paraId="79250F97" wp14:textId="5BFED847">
      <w:pPr>
        <w:pStyle w:val="ListParagraph"/>
        <w:numPr>
          <w:ilvl w:val="0"/>
          <w:numId w:val="6"/>
        </w:numPr>
        <w:shd w:val="clear" w:color="auto" w:fill="FFFFFF" w:themeFill="background1"/>
        <w:spacing w:before="0" w:beforeAutospacing="off" w:after="0" w:afterAutospacing="off" w:line="427"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b w:val="1"/>
          <w:bCs w:val="1"/>
          <w:noProof w:val="0"/>
          <w:color w:val="404040" w:themeColor="text1" w:themeTint="BF" w:themeShade="FF"/>
          <w:sz w:val="24"/>
          <w:szCs w:val="24"/>
          <w:lang w:val="en-US"/>
        </w:rPr>
        <w:t>Control Theory:</w:t>
      </w:r>
      <w:r w:rsidRPr="7A5B113A" w:rsidR="2CA4BCB4">
        <w:rPr>
          <w:rFonts w:ascii="system-ui" w:hAnsi="system-ui" w:eastAsia="system-ui" w:cs="system-ui"/>
          <w:noProof w:val="0"/>
          <w:color w:val="404040" w:themeColor="text1" w:themeTint="BF" w:themeShade="FF"/>
          <w:sz w:val="24"/>
          <w:szCs w:val="24"/>
          <w:lang w:val="en-US"/>
        </w:rPr>
        <w:t xml:space="preserve"> Stability analysis via characteristic polynomials.</w:t>
      </w:r>
    </w:p>
    <w:p xmlns:wp14="http://schemas.microsoft.com/office/word/2010/wordml" w:rsidP="7A5B113A" wp14:paraId="0B44DA16" wp14:textId="18AA5DC3">
      <w:pPr>
        <w:spacing w:before="0" w:beforeAutospacing="off" w:after="160" w:afterAutospacing="off" w:line="278" w:lineRule="auto"/>
      </w:pPr>
      <w:r w:rsidRPr="7A5B113A" w:rsidR="2CA4BCB4">
        <w:rPr>
          <w:rFonts w:ascii="Aptos" w:hAnsi="Aptos" w:eastAsia="Aptos" w:cs="Aptos"/>
          <w:noProof w:val="0"/>
          <w:sz w:val="24"/>
          <w:szCs w:val="24"/>
          <w:lang w:val="en-US"/>
        </w:rPr>
        <w:t xml:space="preserve"> </w:t>
      </w:r>
    </w:p>
    <w:p xmlns:wp14="http://schemas.microsoft.com/office/word/2010/wordml" w:rsidP="7A5B113A" wp14:paraId="50ED92D7" wp14:textId="331FA2C7">
      <w:pPr>
        <w:pStyle w:val="Heading2"/>
        <w:shd w:val="clear" w:color="auto" w:fill="FFFFFF" w:themeFill="background1"/>
        <w:spacing w:before="274" w:beforeAutospacing="off" w:after="206" w:afterAutospacing="off" w:line="278" w:lineRule="auto"/>
      </w:pPr>
      <w:r w:rsidRPr="7A5B113A" w:rsidR="2CA4BCB4">
        <w:rPr>
          <w:rFonts w:ascii="system-ui" w:hAnsi="system-ui" w:eastAsia="system-ui" w:cs="system-ui"/>
          <w:b w:val="1"/>
          <w:bCs w:val="1"/>
          <w:noProof w:val="0"/>
          <w:color w:val="404040" w:themeColor="text1" w:themeTint="BF" w:themeShade="FF"/>
          <w:sz w:val="34"/>
          <w:szCs w:val="34"/>
          <w:lang w:val="en-US"/>
        </w:rPr>
        <w:t>5. Computational Enhancements in Algebra</w:t>
      </w:r>
    </w:p>
    <w:p xmlns:wp14="http://schemas.microsoft.com/office/word/2010/wordml" w:rsidP="7A5B113A" wp14:paraId="60BEEAF3" wp14:textId="279DBFA9">
      <w:pPr>
        <w:pStyle w:val="Heading3"/>
        <w:shd w:val="clear" w:color="auto" w:fill="FFFFFF" w:themeFill="background1"/>
        <w:spacing w:before="274" w:beforeAutospacing="off" w:after="206" w:afterAutospacing="off" w:line="278" w:lineRule="auto"/>
      </w:pPr>
      <w:r w:rsidRPr="7A5B113A" w:rsidR="2CA4BCB4">
        <w:rPr>
          <w:rFonts w:ascii="system-ui" w:hAnsi="system-ui" w:eastAsia="system-ui" w:cs="system-ui"/>
          <w:b w:val="1"/>
          <w:bCs w:val="1"/>
          <w:noProof w:val="0"/>
          <w:color w:val="404040" w:themeColor="text1" w:themeTint="BF" w:themeShade="FF"/>
          <w:sz w:val="27"/>
          <w:szCs w:val="27"/>
          <w:lang w:val="en-US"/>
        </w:rPr>
        <w:t>5.1 Symbolic Computation</w:t>
      </w:r>
    </w:p>
    <w:p xmlns:wp14="http://schemas.microsoft.com/office/word/2010/wordml" w:rsidP="7A5B113A" wp14:paraId="554B1E60" wp14:textId="6623682B">
      <w:pPr>
        <w:shd w:val="clear" w:color="auto" w:fill="FFFFFF" w:themeFill="background1"/>
        <w:spacing w:before="206" w:beforeAutospacing="off" w:after="206" w:afterAutospacing="off" w:line="427" w:lineRule="auto"/>
      </w:pPr>
      <w:r w:rsidRPr="7A5B113A" w:rsidR="2CA4BCB4">
        <w:rPr>
          <w:rFonts w:ascii="system-ui" w:hAnsi="system-ui" w:eastAsia="system-ui" w:cs="system-ui"/>
          <w:noProof w:val="0"/>
          <w:color w:val="404040" w:themeColor="text1" w:themeTint="BF" w:themeShade="FF"/>
          <w:sz w:val="24"/>
          <w:szCs w:val="24"/>
          <w:lang w:val="en-US"/>
        </w:rPr>
        <w:t xml:space="preserve">Tools like </w:t>
      </w:r>
      <w:r w:rsidRPr="7A5B113A" w:rsidR="2CA4BCB4">
        <w:rPr>
          <w:rFonts w:ascii="system-ui" w:hAnsi="system-ui" w:eastAsia="system-ui" w:cs="system-ui"/>
          <w:b w:val="1"/>
          <w:bCs w:val="1"/>
          <w:noProof w:val="0"/>
          <w:color w:val="404040" w:themeColor="text1" w:themeTint="BF" w:themeShade="FF"/>
          <w:sz w:val="24"/>
          <w:szCs w:val="24"/>
          <w:lang w:val="en-US"/>
        </w:rPr>
        <w:t>Wolfram Alpha</w:t>
      </w:r>
      <w:r w:rsidRPr="7A5B113A" w:rsidR="2CA4BCB4">
        <w:rPr>
          <w:rFonts w:ascii="system-ui" w:hAnsi="system-ui" w:eastAsia="system-ui" w:cs="system-ui"/>
          <w:noProof w:val="0"/>
          <w:color w:val="404040" w:themeColor="text1" w:themeTint="BF" w:themeShade="FF"/>
          <w:sz w:val="24"/>
          <w:szCs w:val="24"/>
          <w:lang w:val="en-US"/>
        </w:rPr>
        <w:t xml:space="preserve"> and </w:t>
      </w:r>
      <w:r w:rsidRPr="7A5B113A" w:rsidR="2CA4BCB4">
        <w:rPr>
          <w:rFonts w:ascii="system-ui" w:hAnsi="system-ui" w:eastAsia="system-ui" w:cs="system-ui"/>
          <w:b w:val="1"/>
          <w:bCs w:val="1"/>
          <w:noProof w:val="0"/>
          <w:color w:val="404040" w:themeColor="text1" w:themeTint="BF" w:themeShade="FF"/>
          <w:sz w:val="24"/>
          <w:szCs w:val="24"/>
          <w:lang w:val="en-US"/>
        </w:rPr>
        <w:t>SymPy</w:t>
      </w:r>
      <w:r w:rsidRPr="7A5B113A" w:rsidR="2CA4BCB4">
        <w:rPr>
          <w:rFonts w:ascii="system-ui" w:hAnsi="system-ui" w:eastAsia="system-ui" w:cs="system-ui"/>
          <w:noProof w:val="0"/>
          <w:color w:val="404040" w:themeColor="text1" w:themeTint="BF" w:themeShade="FF"/>
          <w:sz w:val="24"/>
          <w:szCs w:val="24"/>
          <w:lang w:val="en-US"/>
        </w:rPr>
        <w:t xml:space="preserve"> automate symbolic manipulation.</w:t>
      </w:r>
    </w:p>
    <w:p xmlns:wp14="http://schemas.microsoft.com/office/word/2010/wordml" w:rsidP="7A5B113A" wp14:paraId="15EFB547" wp14:textId="400B5E6D">
      <w:pPr>
        <w:pStyle w:val="Heading3"/>
        <w:shd w:val="clear" w:color="auto" w:fill="FFFFFF" w:themeFill="background1"/>
        <w:spacing w:before="274" w:beforeAutospacing="off" w:after="206" w:afterAutospacing="off" w:line="278" w:lineRule="auto"/>
      </w:pPr>
      <w:r w:rsidRPr="7A5B113A" w:rsidR="2CA4BCB4">
        <w:rPr>
          <w:rFonts w:ascii="system-ui" w:hAnsi="system-ui" w:eastAsia="system-ui" w:cs="system-ui"/>
          <w:b w:val="1"/>
          <w:bCs w:val="1"/>
          <w:noProof w:val="0"/>
          <w:color w:val="404040" w:themeColor="text1" w:themeTint="BF" w:themeShade="FF"/>
          <w:sz w:val="27"/>
          <w:szCs w:val="27"/>
          <w:lang w:val="en-US"/>
        </w:rPr>
        <w:t>5.2 Numerical Algorithms</w:t>
      </w:r>
    </w:p>
    <w:p xmlns:wp14="http://schemas.microsoft.com/office/word/2010/wordml" w:rsidP="7A5B113A" wp14:paraId="65D0AA37" wp14:textId="277BF561">
      <w:pPr>
        <w:pStyle w:val="ListParagraph"/>
        <w:numPr>
          <w:ilvl w:val="0"/>
          <w:numId w:val="7"/>
        </w:numPr>
        <w:shd w:val="clear" w:color="auto" w:fill="FFFFFF" w:themeFill="background1"/>
        <w:spacing w:before="0" w:beforeAutospacing="off" w:after="0" w:afterAutospacing="off" w:line="427"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b w:val="1"/>
          <w:bCs w:val="1"/>
          <w:noProof w:val="0"/>
          <w:color w:val="404040" w:themeColor="text1" w:themeTint="BF" w:themeShade="FF"/>
          <w:sz w:val="24"/>
          <w:szCs w:val="24"/>
          <w:lang w:val="en-US"/>
        </w:rPr>
        <w:t>Iterative Methods:</w:t>
      </w:r>
      <w:r w:rsidRPr="7A5B113A" w:rsidR="2CA4BCB4">
        <w:rPr>
          <w:rFonts w:ascii="system-ui" w:hAnsi="system-ui" w:eastAsia="system-ui" w:cs="system-ui"/>
          <w:noProof w:val="0"/>
          <w:color w:val="404040" w:themeColor="text1" w:themeTint="BF" w:themeShade="FF"/>
          <w:sz w:val="24"/>
          <w:szCs w:val="24"/>
          <w:lang w:val="en-US"/>
        </w:rPr>
        <w:t xml:space="preserve"> Jacobi, Gauss-Seidel for large systems.</w:t>
      </w:r>
    </w:p>
    <w:p xmlns:wp14="http://schemas.microsoft.com/office/word/2010/wordml" w:rsidP="7A5B113A" wp14:paraId="2CDE7653" wp14:textId="086654B3">
      <w:pPr>
        <w:pStyle w:val="ListParagraph"/>
        <w:numPr>
          <w:ilvl w:val="0"/>
          <w:numId w:val="7"/>
        </w:numPr>
        <w:shd w:val="clear" w:color="auto" w:fill="FFFFFF" w:themeFill="background1"/>
        <w:spacing w:before="0" w:beforeAutospacing="off" w:after="0" w:afterAutospacing="off" w:line="427"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b w:val="1"/>
          <w:bCs w:val="1"/>
          <w:noProof w:val="0"/>
          <w:color w:val="404040" w:themeColor="text1" w:themeTint="BF" w:themeShade="FF"/>
          <w:sz w:val="24"/>
          <w:szCs w:val="24"/>
          <w:lang w:val="en-US"/>
        </w:rPr>
        <w:t>Matrix Decomposition:</w:t>
      </w:r>
      <w:r w:rsidRPr="7A5B113A" w:rsidR="2CA4BCB4">
        <w:rPr>
          <w:rFonts w:ascii="system-ui" w:hAnsi="system-ui" w:eastAsia="system-ui" w:cs="system-ui"/>
          <w:noProof w:val="0"/>
          <w:color w:val="404040" w:themeColor="text1" w:themeTint="BF" w:themeShade="FF"/>
          <w:sz w:val="24"/>
          <w:szCs w:val="24"/>
          <w:lang w:val="en-US"/>
        </w:rPr>
        <w:t xml:space="preserve"> QR, LU factorization for efficiency.</w:t>
      </w:r>
    </w:p>
    <w:p xmlns:wp14="http://schemas.microsoft.com/office/word/2010/wordml" w:rsidP="7A5B113A" wp14:paraId="3309B20A" wp14:textId="2125D11B">
      <w:pPr>
        <w:spacing w:before="0" w:beforeAutospacing="off" w:after="160" w:afterAutospacing="off" w:line="278" w:lineRule="auto"/>
      </w:pPr>
      <w:r w:rsidRPr="7A5B113A" w:rsidR="2CA4BCB4">
        <w:rPr>
          <w:rFonts w:ascii="Aptos" w:hAnsi="Aptos" w:eastAsia="Aptos" w:cs="Aptos"/>
          <w:noProof w:val="0"/>
          <w:sz w:val="24"/>
          <w:szCs w:val="24"/>
          <w:lang w:val="en-US"/>
        </w:rPr>
        <w:t xml:space="preserve"> </w:t>
      </w:r>
    </w:p>
    <w:p xmlns:wp14="http://schemas.microsoft.com/office/word/2010/wordml" w:rsidP="7A5B113A" wp14:paraId="546E81CB" wp14:textId="5138A9A9">
      <w:pPr>
        <w:pStyle w:val="Heading2"/>
        <w:shd w:val="clear" w:color="auto" w:fill="FFFFFF" w:themeFill="background1"/>
        <w:spacing w:before="274" w:beforeAutospacing="off" w:after="206" w:afterAutospacing="off" w:line="278" w:lineRule="auto"/>
      </w:pPr>
      <w:r w:rsidRPr="7A5B113A" w:rsidR="2CA4BCB4">
        <w:rPr>
          <w:rFonts w:ascii="system-ui" w:hAnsi="system-ui" w:eastAsia="system-ui" w:cs="system-ui"/>
          <w:b w:val="1"/>
          <w:bCs w:val="1"/>
          <w:noProof w:val="0"/>
          <w:color w:val="404040" w:themeColor="text1" w:themeTint="BF" w:themeShade="FF"/>
          <w:sz w:val="34"/>
          <w:szCs w:val="34"/>
          <w:lang w:val="en-US"/>
        </w:rPr>
        <w:t>6. Historical Perspectives</w:t>
      </w:r>
    </w:p>
    <w:p xmlns:wp14="http://schemas.microsoft.com/office/word/2010/wordml" w:rsidP="7A5B113A" wp14:paraId="13B0237B" wp14:textId="50CA183A">
      <w:pPr>
        <w:pStyle w:val="ListParagraph"/>
        <w:numPr>
          <w:ilvl w:val="0"/>
          <w:numId w:val="8"/>
        </w:numPr>
        <w:shd w:val="clear" w:color="auto" w:fill="FFFFFF" w:themeFill="background1"/>
        <w:spacing w:before="0" w:beforeAutospacing="off" w:after="0" w:afterAutospacing="off" w:line="427"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b w:val="1"/>
          <w:bCs w:val="1"/>
          <w:noProof w:val="0"/>
          <w:color w:val="404040" w:themeColor="text1" w:themeTint="BF" w:themeShade="FF"/>
          <w:sz w:val="24"/>
          <w:szCs w:val="24"/>
          <w:lang w:val="en-US"/>
        </w:rPr>
        <w:t>Ancient Babylonians (1800 BCE):</w:t>
      </w:r>
      <w:r w:rsidRPr="7A5B113A" w:rsidR="2CA4BCB4">
        <w:rPr>
          <w:rFonts w:ascii="system-ui" w:hAnsi="system-ui" w:eastAsia="system-ui" w:cs="system-ui"/>
          <w:noProof w:val="0"/>
          <w:color w:val="404040" w:themeColor="text1" w:themeTint="BF" w:themeShade="FF"/>
          <w:sz w:val="24"/>
          <w:szCs w:val="24"/>
          <w:lang w:val="en-US"/>
        </w:rPr>
        <w:t xml:space="preserve"> Early quadratic problem-solving.</w:t>
      </w:r>
    </w:p>
    <w:p xmlns:wp14="http://schemas.microsoft.com/office/word/2010/wordml" w:rsidP="7A5B113A" wp14:paraId="799B88E4" wp14:textId="3E3AF71F">
      <w:pPr>
        <w:pStyle w:val="ListParagraph"/>
        <w:numPr>
          <w:ilvl w:val="0"/>
          <w:numId w:val="8"/>
        </w:numPr>
        <w:shd w:val="clear" w:color="auto" w:fill="FFFFFF" w:themeFill="background1"/>
        <w:spacing w:before="0" w:beforeAutospacing="off" w:after="0" w:afterAutospacing="off" w:line="427"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b w:val="1"/>
          <w:bCs w:val="1"/>
          <w:noProof w:val="0"/>
          <w:color w:val="404040" w:themeColor="text1" w:themeTint="BF" w:themeShade="FF"/>
          <w:sz w:val="24"/>
          <w:szCs w:val="24"/>
          <w:lang w:val="en-US"/>
        </w:rPr>
        <w:t>Al-Khwarizmi (9th Century):</w:t>
      </w:r>
      <w:r w:rsidRPr="7A5B113A" w:rsidR="2CA4BCB4">
        <w:rPr>
          <w:rFonts w:ascii="system-ui" w:hAnsi="system-ui" w:eastAsia="system-ui" w:cs="system-ui"/>
          <w:noProof w:val="0"/>
          <w:color w:val="404040" w:themeColor="text1" w:themeTint="BF" w:themeShade="FF"/>
          <w:sz w:val="24"/>
          <w:szCs w:val="24"/>
          <w:lang w:val="en-US"/>
        </w:rPr>
        <w:t xml:space="preserve"> Formalized algebra as a discipline.</w:t>
      </w:r>
    </w:p>
    <w:p xmlns:wp14="http://schemas.microsoft.com/office/word/2010/wordml" w:rsidP="7A5B113A" wp14:paraId="43F087F1" wp14:textId="5E9B27CA">
      <w:pPr>
        <w:pStyle w:val="ListParagraph"/>
        <w:numPr>
          <w:ilvl w:val="0"/>
          <w:numId w:val="8"/>
        </w:numPr>
        <w:shd w:val="clear" w:color="auto" w:fill="FFFFFF" w:themeFill="background1"/>
        <w:spacing w:before="0" w:beforeAutospacing="off" w:after="0" w:afterAutospacing="off" w:line="427"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b w:val="1"/>
          <w:bCs w:val="1"/>
          <w:noProof w:val="0"/>
          <w:color w:val="404040" w:themeColor="text1" w:themeTint="BF" w:themeShade="FF"/>
          <w:sz w:val="24"/>
          <w:szCs w:val="24"/>
          <w:lang w:val="en-US"/>
        </w:rPr>
        <w:t>19th–20th Century:</w:t>
      </w:r>
      <w:r w:rsidRPr="7A5B113A" w:rsidR="2CA4BCB4">
        <w:rPr>
          <w:rFonts w:ascii="system-ui" w:hAnsi="system-ui" w:eastAsia="system-ui" w:cs="system-ui"/>
          <w:noProof w:val="0"/>
          <w:color w:val="404040" w:themeColor="text1" w:themeTint="BF" w:themeShade="FF"/>
          <w:sz w:val="24"/>
          <w:szCs w:val="24"/>
          <w:lang w:val="en-US"/>
        </w:rPr>
        <w:t xml:space="preserve"> Abstract algebra and computational methods emerge.</w:t>
      </w:r>
    </w:p>
    <w:p xmlns:wp14="http://schemas.microsoft.com/office/word/2010/wordml" w:rsidP="7A5B113A" wp14:paraId="250F43EB" wp14:textId="2D9C8D5E">
      <w:pPr>
        <w:spacing w:before="0" w:beforeAutospacing="off" w:after="160" w:afterAutospacing="off" w:line="278" w:lineRule="auto"/>
      </w:pPr>
      <w:r w:rsidRPr="7A5B113A" w:rsidR="2CA4BCB4">
        <w:rPr>
          <w:rFonts w:ascii="Aptos" w:hAnsi="Aptos" w:eastAsia="Aptos" w:cs="Aptos"/>
          <w:noProof w:val="0"/>
          <w:sz w:val="24"/>
          <w:szCs w:val="24"/>
          <w:lang w:val="en-US"/>
        </w:rPr>
        <w:t xml:space="preserve"> </w:t>
      </w:r>
    </w:p>
    <w:p xmlns:wp14="http://schemas.microsoft.com/office/word/2010/wordml" w:rsidP="7A5B113A" wp14:paraId="7EC93DAA" wp14:textId="5FFC9A52">
      <w:pPr>
        <w:pStyle w:val="Heading2"/>
        <w:shd w:val="clear" w:color="auto" w:fill="FFFFFF" w:themeFill="background1"/>
        <w:spacing w:before="274" w:beforeAutospacing="off" w:after="206" w:afterAutospacing="off" w:line="278" w:lineRule="auto"/>
      </w:pPr>
      <w:r w:rsidRPr="7A5B113A" w:rsidR="2CA4BCB4">
        <w:rPr>
          <w:rFonts w:ascii="system-ui" w:hAnsi="system-ui" w:eastAsia="system-ui" w:cs="system-ui"/>
          <w:b w:val="1"/>
          <w:bCs w:val="1"/>
          <w:noProof w:val="0"/>
          <w:color w:val="404040" w:themeColor="text1" w:themeTint="BF" w:themeShade="FF"/>
          <w:sz w:val="34"/>
          <w:szCs w:val="34"/>
          <w:lang w:val="en-US"/>
        </w:rPr>
        <w:t>7. Conclusion and Future Directions</w:t>
      </w:r>
    </w:p>
    <w:p xmlns:wp14="http://schemas.microsoft.com/office/word/2010/wordml" w:rsidP="7A5B113A" wp14:paraId="794CAA59" wp14:textId="1B3633BA">
      <w:pPr>
        <w:shd w:val="clear" w:color="auto" w:fill="FFFFFF" w:themeFill="background1"/>
        <w:spacing w:before="206" w:beforeAutospacing="off" w:after="206" w:afterAutospacing="off" w:line="427" w:lineRule="auto"/>
      </w:pPr>
      <w:r w:rsidRPr="7A5B113A" w:rsidR="2CA4BCB4">
        <w:rPr>
          <w:rFonts w:ascii="system-ui" w:hAnsi="system-ui" w:eastAsia="system-ui" w:cs="system-ui"/>
          <w:noProof w:val="0"/>
          <w:color w:val="404040" w:themeColor="text1" w:themeTint="BF" w:themeShade="FF"/>
          <w:sz w:val="24"/>
          <w:szCs w:val="24"/>
          <w:lang w:val="en-US"/>
        </w:rPr>
        <w:t>Algebra remains indispensable in mathematical modeling, with computational tools exponentially expanding its problem-solving capacity. Emerging trends include:</w:t>
      </w:r>
    </w:p>
    <w:p xmlns:wp14="http://schemas.microsoft.com/office/word/2010/wordml" w:rsidP="7A5B113A" wp14:paraId="7B9FA7DE" wp14:textId="057A0A88">
      <w:pPr>
        <w:pStyle w:val="ListParagraph"/>
        <w:numPr>
          <w:ilvl w:val="0"/>
          <w:numId w:val="9"/>
        </w:numPr>
        <w:shd w:val="clear" w:color="auto" w:fill="FFFFFF" w:themeFill="background1"/>
        <w:spacing w:before="0" w:beforeAutospacing="off" w:after="0" w:afterAutospacing="off" w:line="427" w:lineRule="auto"/>
        <w:ind w:left="720" w:right="0" w:hanging="360"/>
        <w:rPr>
          <w:rFonts w:ascii="system-ui" w:hAnsi="system-ui" w:eastAsia="system-ui" w:cs="system-ui"/>
          <w:b w:val="1"/>
          <w:bCs w:val="1"/>
          <w:noProof w:val="0"/>
          <w:color w:val="404040" w:themeColor="text1" w:themeTint="BF" w:themeShade="FF"/>
          <w:sz w:val="24"/>
          <w:szCs w:val="24"/>
          <w:lang w:val="en-US"/>
        </w:rPr>
      </w:pPr>
      <w:r w:rsidRPr="7A5B113A" w:rsidR="2CA4BCB4">
        <w:rPr>
          <w:rFonts w:ascii="system-ui" w:hAnsi="system-ui" w:eastAsia="system-ui" w:cs="system-ui"/>
          <w:b w:val="1"/>
          <w:bCs w:val="1"/>
          <w:noProof w:val="0"/>
          <w:color w:val="404040" w:themeColor="text1" w:themeTint="BF" w:themeShade="FF"/>
          <w:sz w:val="24"/>
          <w:szCs w:val="24"/>
          <w:lang w:val="en-US"/>
        </w:rPr>
        <w:t>Machine Learning–Enhanced Solvers</w:t>
      </w:r>
    </w:p>
    <w:p xmlns:wp14="http://schemas.microsoft.com/office/word/2010/wordml" w:rsidP="7A5B113A" wp14:paraId="7040E6E9" wp14:textId="5F510E2F">
      <w:pPr>
        <w:pStyle w:val="ListParagraph"/>
        <w:numPr>
          <w:ilvl w:val="0"/>
          <w:numId w:val="9"/>
        </w:numPr>
        <w:shd w:val="clear" w:color="auto" w:fill="FFFFFF" w:themeFill="background1"/>
        <w:spacing w:before="0" w:beforeAutospacing="off" w:after="0" w:afterAutospacing="off" w:line="427" w:lineRule="auto"/>
        <w:ind w:left="720" w:right="0" w:hanging="360"/>
        <w:rPr>
          <w:rFonts w:ascii="system-ui" w:hAnsi="system-ui" w:eastAsia="system-ui" w:cs="system-ui"/>
          <w:b w:val="1"/>
          <w:bCs w:val="1"/>
          <w:noProof w:val="0"/>
          <w:color w:val="404040" w:themeColor="text1" w:themeTint="BF" w:themeShade="FF"/>
          <w:sz w:val="24"/>
          <w:szCs w:val="24"/>
          <w:lang w:val="en-US"/>
        </w:rPr>
      </w:pPr>
      <w:r w:rsidRPr="7A5B113A" w:rsidR="2CA4BCB4">
        <w:rPr>
          <w:rFonts w:ascii="system-ui" w:hAnsi="system-ui" w:eastAsia="system-ui" w:cs="system-ui"/>
          <w:b w:val="1"/>
          <w:bCs w:val="1"/>
          <w:noProof w:val="0"/>
          <w:color w:val="404040" w:themeColor="text1" w:themeTint="BF" w:themeShade="FF"/>
          <w:sz w:val="24"/>
          <w:szCs w:val="24"/>
          <w:lang w:val="en-US"/>
        </w:rPr>
        <w:t>Automated Theorem Proving</w:t>
      </w:r>
    </w:p>
    <w:p xmlns:wp14="http://schemas.microsoft.com/office/word/2010/wordml" w:rsidP="7A5B113A" wp14:paraId="154D1848" wp14:textId="1D7507ED">
      <w:pPr>
        <w:pStyle w:val="ListParagraph"/>
        <w:numPr>
          <w:ilvl w:val="0"/>
          <w:numId w:val="9"/>
        </w:numPr>
        <w:shd w:val="clear" w:color="auto" w:fill="FFFFFF" w:themeFill="background1"/>
        <w:spacing w:before="0" w:beforeAutospacing="off" w:after="0" w:afterAutospacing="off" w:line="427" w:lineRule="auto"/>
        <w:ind w:left="720" w:right="0" w:hanging="360"/>
        <w:rPr>
          <w:rFonts w:ascii="system-ui" w:hAnsi="system-ui" w:eastAsia="system-ui" w:cs="system-ui"/>
          <w:b w:val="1"/>
          <w:bCs w:val="1"/>
          <w:noProof w:val="0"/>
          <w:color w:val="404040" w:themeColor="text1" w:themeTint="BF" w:themeShade="FF"/>
          <w:sz w:val="24"/>
          <w:szCs w:val="24"/>
          <w:lang w:val="en-US"/>
        </w:rPr>
      </w:pPr>
      <w:r w:rsidRPr="7A5B113A" w:rsidR="2CA4BCB4">
        <w:rPr>
          <w:rFonts w:ascii="system-ui" w:hAnsi="system-ui" w:eastAsia="system-ui" w:cs="system-ui"/>
          <w:b w:val="1"/>
          <w:bCs w:val="1"/>
          <w:noProof w:val="0"/>
          <w:color w:val="404040" w:themeColor="text1" w:themeTint="BF" w:themeShade="FF"/>
          <w:sz w:val="24"/>
          <w:szCs w:val="24"/>
          <w:lang w:val="en-US"/>
        </w:rPr>
        <w:t>Quantum Algorithmic Applications</w:t>
      </w:r>
    </w:p>
    <w:p xmlns:wp14="http://schemas.microsoft.com/office/word/2010/wordml" w:rsidP="7A5B113A" wp14:paraId="203FFC6D" wp14:textId="0D601376">
      <w:pPr>
        <w:shd w:val="clear" w:color="auto" w:fill="FFFFFF" w:themeFill="background1"/>
        <w:spacing w:before="206" w:beforeAutospacing="off" w:after="206" w:afterAutospacing="off" w:line="427" w:lineRule="auto"/>
      </w:pPr>
      <w:r w:rsidRPr="7A5B113A" w:rsidR="2CA4BCB4">
        <w:rPr>
          <w:rFonts w:ascii="system-ui" w:hAnsi="system-ui" w:eastAsia="system-ui" w:cs="system-ui"/>
          <w:noProof w:val="0"/>
          <w:color w:val="404040" w:themeColor="text1" w:themeTint="BF" w:themeShade="FF"/>
          <w:sz w:val="24"/>
          <w:szCs w:val="24"/>
          <w:lang w:val="en-US"/>
        </w:rPr>
        <w:t>Continued interdisciplinary integration ensures algebra’s pivotal role in advancing scientific and technological frontiers.</w:t>
      </w:r>
    </w:p>
    <w:p xmlns:wp14="http://schemas.microsoft.com/office/word/2010/wordml" w:rsidP="7A5B113A" wp14:paraId="1CDE1452" wp14:textId="32ECACB8">
      <w:pPr>
        <w:spacing w:before="0" w:beforeAutospacing="off" w:after="160" w:afterAutospacing="off" w:line="276" w:lineRule="auto"/>
      </w:pPr>
      <w:r w:rsidRPr="7A5B113A" w:rsidR="2CA4BCB4">
        <w:rPr>
          <w:rFonts w:ascii="Aptos" w:hAnsi="Aptos" w:eastAsia="Aptos" w:cs="Aptos"/>
          <w:noProof w:val="0"/>
          <w:sz w:val="24"/>
          <w:szCs w:val="24"/>
          <w:lang w:val="en-US"/>
        </w:rPr>
        <w:t xml:space="preserve"> </w:t>
      </w:r>
    </w:p>
    <w:p xmlns:wp14="http://schemas.microsoft.com/office/word/2010/wordml" w:rsidP="7A5B113A" wp14:paraId="575270AB" wp14:textId="465EA1D4">
      <w:pPr>
        <w:pStyle w:val="Heading2"/>
        <w:shd w:val="clear" w:color="auto" w:fill="FFFFFF" w:themeFill="background1"/>
        <w:spacing w:before="274" w:beforeAutospacing="off" w:after="206" w:afterAutospacing="off" w:line="276" w:lineRule="auto"/>
      </w:pPr>
      <w:r w:rsidRPr="7A5B113A" w:rsidR="2CA4BCB4">
        <w:rPr>
          <w:rFonts w:ascii="system-ui" w:hAnsi="system-ui" w:eastAsia="system-ui" w:cs="system-ui"/>
          <w:b w:val="1"/>
          <w:bCs w:val="1"/>
          <w:noProof w:val="0"/>
          <w:color w:val="404040" w:themeColor="text1" w:themeTint="BF" w:themeShade="FF"/>
          <w:sz w:val="34"/>
          <w:szCs w:val="34"/>
          <w:lang w:val="en-US"/>
        </w:rPr>
        <w:t>References</w:t>
      </w:r>
    </w:p>
    <w:p xmlns:wp14="http://schemas.microsoft.com/office/word/2010/wordml" w:rsidP="7A5B113A" wp14:paraId="69385544" wp14:textId="50AF20B9">
      <w:pPr>
        <w:pStyle w:val="ListParagraph"/>
        <w:numPr>
          <w:ilvl w:val="0"/>
          <w:numId w:val="10"/>
        </w:numPr>
        <w:shd w:val="clear" w:color="auto" w:fill="FFFFFF" w:themeFill="background1"/>
        <w:spacing w:before="0" w:beforeAutospacing="off" w:after="0" w:afterAutospacing="off" w:line="425"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noProof w:val="0"/>
          <w:color w:val="404040" w:themeColor="text1" w:themeTint="BF" w:themeShade="FF"/>
          <w:sz w:val="24"/>
          <w:szCs w:val="24"/>
          <w:lang w:val="en-US"/>
        </w:rPr>
        <w:t xml:space="preserve">Anton, H., &amp; Rorres, C. (2013). </w:t>
      </w:r>
      <w:r w:rsidRPr="7A5B113A" w:rsidR="2CA4BCB4">
        <w:rPr>
          <w:rFonts w:ascii="system-ui" w:hAnsi="system-ui" w:eastAsia="system-ui" w:cs="system-ui"/>
          <w:i w:val="1"/>
          <w:iCs w:val="1"/>
          <w:noProof w:val="0"/>
          <w:color w:val="404040" w:themeColor="text1" w:themeTint="BF" w:themeShade="FF"/>
          <w:sz w:val="24"/>
          <w:szCs w:val="24"/>
          <w:lang w:val="en-US"/>
        </w:rPr>
        <w:t>Elementary Linear Algebra.</w:t>
      </w:r>
      <w:r w:rsidRPr="7A5B113A" w:rsidR="2CA4BCB4">
        <w:rPr>
          <w:rFonts w:ascii="system-ui" w:hAnsi="system-ui" w:eastAsia="system-ui" w:cs="system-ui"/>
          <w:noProof w:val="0"/>
          <w:color w:val="404040" w:themeColor="text1" w:themeTint="BF" w:themeShade="FF"/>
          <w:sz w:val="24"/>
          <w:szCs w:val="24"/>
          <w:lang w:val="en-US"/>
        </w:rPr>
        <w:t xml:space="preserve"> Wiley.</w:t>
      </w:r>
    </w:p>
    <w:p xmlns:wp14="http://schemas.microsoft.com/office/word/2010/wordml" w:rsidP="7A5B113A" wp14:paraId="03C10E81" wp14:textId="6F77DB87">
      <w:pPr>
        <w:pStyle w:val="ListParagraph"/>
        <w:numPr>
          <w:ilvl w:val="0"/>
          <w:numId w:val="10"/>
        </w:numPr>
        <w:shd w:val="clear" w:color="auto" w:fill="FFFFFF" w:themeFill="background1"/>
        <w:spacing w:before="0" w:beforeAutospacing="off" w:after="0" w:afterAutospacing="off" w:line="425"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noProof w:val="0"/>
          <w:color w:val="404040" w:themeColor="text1" w:themeTint="BF" w:themeShade="FF"/>
          <w:sz w:val="24"/>
          <w:szCs w:val="24"/>
          <w:lang w:val="en-US"/>
        </w:rPr>
        <w:t xml:space="preserve">Lay, D. C. (2015). </w:t>
      </w:r>
      <w:r w:rsidRPr="7A5B113A" w:rsidR="2CA4BCB4">
        <w:rPr>
          <w:rFonts w:ascii="system-ui" w:hAnsi="system-ui" w:eastAsia="system-ui" w:cs="system-ui"/>
          <w:i w:val="1"/>
          <w:iCs w:val="1"/>
          <w:noProof w:val="0"/>
          <w:color w:val="404040" w:themeColor="text1" w:themeTint="BF" w:themeShade="FF"/>
          <w:sz w:val="24"/>
          <w:szCs w:val="24"/>
          <w:lang w:val="en-US"/>
        </w:rPr>
        <w:t>Linear Algebra and Its Applications.</w:t>
      </w:r>
      <w:r w:rsidRPr="7A5B113A" w:rsidR="2CA4BCB4">
        <w:rPr>
          <w:rFonts w:ascii="system-ui" w:hAnsi="system-ui" w:eastAsia="system-ui" w:cs="system-ui"/>
          <w:noProof w:val="0"/>
          <w:color w:val="404040" w:themeColor="text1" w:themeTint="BF" w:themeShade="FF"/>
          <w:sz w:val="24"/>
          <w:szCs w:val="24"/>
          <w:lang w:val="en-US"/>
        </w:rPr>
        <w:t xml:space="preserve"> Pearson.</w:t>
      </w:r>
    </w:p>
    <w:p xmlns:wp14="http://schemas.microsoft.com/office/word/2010/wordml" w:rsidP="7A5B113A" wp14:paraId="2DD16D2D" wp14:textId="3CC34D94">
      <w:pPr>
        <w:pStyle w:val="ListParagraph"/>
        <w:numPr>
          <w:ilvl w:val="0"/>
          <w:numId w:val="10"/>
        </w:numPr>
        <w:shd w:val="clear" w:color="auto" w:fill="FFFFFF" w:themeFill="background1"/>
        <w:spacing w:before="0" w:beforeAutospacing="off" w:after="0" w:afterAutospacing="off" w:line="425"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noProof w:val="0"/>
          <w:color w:val="404040" w:themeColor="text1" w:themeTint="BF" w:themeShade="FF"/>
          <w:sz w:val="24"/>
          <w:szCs w:val="24"/>
          <w:lang w:val="en-US"/>
        </w:rPr>
        <w:t xml:space="preserve">Stewart, J. (2015). </w:t>
      </w:r>
      <w:r w:rsidRPr="7A5B113A" w:rsidR="2CA4BCB4">
        <w:rPr>
          <w:rFonts w:ascii="system-ui" w:hAnsi="system-ui" w:eastAsia="system-ui" w:cs="system-ui"/>
          <w:i w:val="1"/>
          <w:iCs w:val="1"/>
          <w:noProof w:val="0"/>
          <w:color w:val="404040" w:themeColor="text1" w:themeTint="BF" w:themeShade="FF"/>
          <w:sz w:val="24"/>
          <w:szCs w:val="24"/>
          <w:lang w:val="en-US"/>
        </w:rPr>
        <w:t>Algebra and Trigonometry.</w:t>
      </w:r>
      <w:r w:rsidRPr="7A5B113A" w:rsidR="2CA4BCB4">
        <w:rPr>
          <w:rFonts w:ascii="system-ui" w:hAnsi="system-ui" w:eastAsia="system-ui" w:cs="system-ui"/>
          <w:noProof w:val="0"/>
          <w:color w:val="404040" w:themeColor="text1" w:themeTint="BF" w:themeShade="FF"/>
          <w:sz w:val="24"/>
          <w:szCs w:val="24"/>
          <w:lang w:val="en-US"/>
        </w:rPr>
        <w:t xml:space="preserve"> Cengage Learning.</w:t>
      </w:r>
    </w:p>
    <w:p xmlns:wp14="http://schemas.microsoft.com/office/word/2010/wordml" w:rsidP="7A5B113A" wp14:paraId="2501A72E" wp14:textId="51362957">
      <w:pPr>
        <w:pStyle w:val="ListParagraph"/>
        <w:numPr>
          <w:ilvl w:val="0"/>
          <w:numId w:val="10"/>
        </w:numPr>
        <w:shd w:val="clear" w:color="auto" w:fill="FFFFFF" w:themeFill="background1"/>
        <w:spacing w:before="0" w:beforeAutospacing="off" w:after="0" w:afterAutospacing="off" w:line="425"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noProof w:val="0"/>
          <w:color w:val="404040" w:themeColor="text1" w:themeTint="BF" w:themeShade="FF"/>
          <w:sz w:val="24"/>
          <w:szCs w:val="24"/>
          <w:lang w:val="en-US"/>
        </w:rPr>
        <w:t xml:space="preserve">Strang, G. (2016). </w:t>
      </w:r>
      <w:r w:rsidRPr="7A5B113A" w:rsidR="2CA4BCB4">
        <w:rPr>
          <w:rFonts w:ascii="system-ui" w:hAnsi="system-ui" w:eastAsia="system-ui" w:cs="system-ui"/>
          <w:i w:val="1"/>
          <w:iCs w:val="1"/>
          <w:noProof w:val="0"/>
          <w:color w:val="404040" w:themeColor="text1" w:themeTint="BF" w:themeShade="FF"/>
          <w:sz w:val="24"/>
          <w:szCs w:val="24"/>
          <w:lang w:val="en-US"/>
        </w:rPr>
        <w:t>Introduction to Linear Algebra.</w:t>
      </w:r>
      <w:r w:rsidRPr="7A5B113A" w:rsidR="2CA4BCB4">
        <w:rPr>
          <w:rFonts w:ascii="system-ui" w:hAnsi="system-ui" w:eastAsia="system-ui" w:cs="system-ui"/>
          <w:noProof w:val="0"/>
          <w:color w:val="404040" w:themeColor="text1" w:themeTint="BF" w:themeShade="FF"/>
          <w:sz w:val="24"/>
          <w:szCs w:val="24"/>
          <w:lang w:val="en-US"/>
        </w:rPr>
        <w:t xml:space="preserve"> Wellesley-Cambridge Press.</w:t>
      </w:r>
    </w:p>
    <w:p xmlns:wp14="http://schemas.microsoft.com/office/word/2010/wordml" w:rsidP="7A5B113A" wp14:paraId="0A1B89D8" wp14:textId="1C9E931D">
      <w:pPr>
        <w:pStyle w:val="ListParagraph"/>
        <w:numPr>
          <w:ilvl w:val="0"/>
          <w:numId w:val="10"/>
        </w:numPr>
        <w:shd w:val="clear" w:color="auto" w:fill="FFFFFF" w:themeFill="background1"/>
        <w:spacing w:before="0" w:beforeAutospacing="off" w:after="0" w:afterAutospacing="off" w:line="425"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noProof w:val="0"/>
          <w:color w:val="404040" w:themeColor="text1" w:themeTint="BF" w:themeShade="FF"/>
          <w:sz w:val="24"/>
          <w:szCs w:val="24"/>
          <w:lang w:val="en-US"/>
        </w:rPr>
        <w:t xml:space="preserve">Boyer, C. B. (1991). </w:t>
      </w:r>
      <w:r w:rsidRPr="7A5B113A" w:rsidR="2CA4BCB4">
        <w:rPr>
          <w:rFonts w:ascii="system-ui" w:hAnsi="system-ui" w:eastAsia="system-ui" w:cs="system-ui"/>
          <w:i w:val="1"/>
          <w:iCs w:val="1"/>
          <w:noProof w:val="0"/>
          <w:color w:val="404040" w:themeColor="text1" w:themeTint="BF" w:themeShade="FF"/>
          <w:sz w:val="24"/>
          <w:szCs w:val="24"/>
          <w:lang w:val="en-US"/>
        </w:rPr>
        <w:t>A History of Mathematics.</w:t>
      </w:r>
      <w:r w:rsidRPr="7A5B113A" w:rsidR="2CA4BCB4">
        <w:rPr>
          <w:rFonts w:ascii="system-ui" w:hAnsi="system-ui" w:eastAsia="system-ui" w:cs="system-ui"/>
          <w:noProof w:val="0"/>
          <w:color w:val="404040" w:themeColor="text1" w:themeTint="BF" w:themeShade="FF"/>
          <w:sz w:val="24"/>
          <w:szCs w:val="24"/>
          <w:lang w:val="en-US"/>
        </w:rPr>
        <w:t xml:space="preserve"> Wiley.</w:t>
      </w:r>
    </w:p>
    <w:p xmlns:wp14="http://schemas.microsoft.com/office/word/2010/wordml" w:rsidP="7A5B113A" wp14:paraId="4A267F8B" wp14:textId="6D21356B">
      <w:pPr>
        <w:pStyle w:val="ListParagraph"/>
        <w:numPr>
          <w:ilvl w:val="0"/>
          <w:numId w:val="10"/>
        </w:numPr>
        <w:shd w:val="clear" w:color="auto" w:fill="FFFFFF" w:themeFill="background1"/>
        <w:spacing w:before="0" w:beforeAutospacing="off" w:after="0" w:afterAutospacing="off" w:line="425"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noProof w:val="0"/>
          <w:color w:val="404040" w:themeColor="text1" w:themeTint="BF" w:themeShade="FF"/>
          <w:sz w:val="24"/>
          <w:szCs w:val="24"/>
          <w:lang w:val="en-US"/>
        </w:rPr>
        <w:t xml:space="preserve">Burden, R. L., &amp; Faires, J. D. (2010). </w:t>
      </w:r>
      <w:r w:rsidRPr="7A5B113A" w:rsidR="2CA4BCB4">
        <w:rPr>
          <w:rFonts w:ascii="system-ui" w:hAnsi="system-ui" w:eastAsia="system-ui" w:cs="system-ui"/>
          <w:i w:val="1"/>
          <w:iCs w:val="1"/>
          <w:noProof w:val="0"/>
          <w:color w:val="404040" w:themeColor="text1" w:themeTint="BF" w:themeShade="FF"/>
          <w:sz w:val="24"/>
          <w:szCs w:val="24"/>
          <w:lang w:val="en-US"/>
        </w:rPr>
        <w:t>Numerical Analysis.</w:t>
      </w:r>
      <w:r w:rsidRPr="7A5B113A" w:rsidR="2CA4BCB4">
        <w:rPr>
          <w:rFonts w:ascii="system-ui" w:hAnsi="system-ui" w:eastAsia="system-ui" w:cs="system-ui"/>
          <w:noProof w:val="0"/>
          <w:color w:val="404040" w:themeColor="text1" w:themeTint="BF" w:themeShade="FF"/>
          <w:sz w:val="24"/>
          <w:szCs w:val="24"/>
          <w:lang w:val="en-US"/>
        </w:rPr>
        <w:t xml:space="preserve"> Cengage.</w:t>
      </w:r>
    </w:p>
    <w:p xmlns:wp14="http://schemas.microsoft.com/office/word/2010/wordml" w:rsidP="7A5B113A" wp14:paraId="18D2984C" wp14:textId="68C18E54">
      <w:pPr>
        <w:pStyle w:val="ListParagraph"/>
        <w:numPr>
          <w:ilvl w:val="0"/>
          <w:numId w:val="10"/>
        </w:numPr>
        <w:shd w:val="clear" w:color="auto" w:fill="FFFFFF" w:themeFill="background1"/>
        <w:spacing w:before="0" w:beforeAutospacing="off" w:after="0" w:afterAutospacing="off" w:line="425"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noProof w:val="0"/>
          <w:color w:val="404040" w:themeColor="text1" w:themeTint="BF" w:themeShade="FF"/>
          <w:sz w:val="24"/>
          <w:szCs w:val="24"/>
          <w:lang w:val="en-US"/>
        </w:rPr>
        <w:t xml:space="preserve">Klein, F. (2016). </w:t>
      </w:r>
      <w:r w:rsidRPr="7A5B113A" w:rsidR="2CA4BCB4">
        <w:rPr>
          <w:rFonts w:ascii="system-ui" w:hAnsi="system-ui" w:eastAsia="system-ui" w:cs="system-ui"/>
          <w:i w:val="1"/>
          <w:iCs w:val="1"/>
          <w:noProof w:val="0"/>
          <w:color w:val="404040" w:themeColor="text1" w:themeTint="BF" w:themeShade="FF"/>
          <w:sz w:val="24"/>
          <w:szCs w:val="24"/>
          <w:lang w:val="en-US"/>
        </w:rPr>
        <w:t>Elementary Mathematics from an Advanced Standpoint.</w:t>
      </w:r>
      <w:r w:rsidRPr="7A5B113A" w:rsidR="2CA4BCB4">
        <w:rPr>
          <w:rFonts w:ascii="system-ui" w:hAnsi="system-ui" w:eastAsia="system-ui" w:cs="system-ui"/>
          <w:noProof w:val="0"/>
          <w:color w:val="404040" w:themeColor="text1" w:themeTint="BF" w:themeShade="FF"/>
          <w:sz w:val="24"/>
          <w:szCs w:val="24"/>
          <w:lang w:val="en-US"/>
        </w:rPr>
        <w:t xml:space="preserve"> Dover.</w:t>
      </w:r>
    </w:p>
    <w:p xmlns:wp14="http://schemas.microsoft.com/office/word/2010/wordml" w:rsidP="7A5B113A" wp14:paraId="642D4176" wp14:textId="23F72277">
      <w:pPr>
        <w:pStyle w:val="ListParagraph"/>
        <w:numPr>
          <w:ilvl w:val="0"/>
          <w:numId w:val="10"/>
        </w:numPr>
        <w:shd w:val="clear" w:color="auto" w:fill="FFFFFF" w:themeFill="background1"/>
        <w:spacing w:before="0" w:beforeAutospacing="off" w:after="0" w:afterAutospacing="off" w:line="425" w:lineRule="auto"/>
        <w:ind w:left="720" w:right="0" w:hanging="360"/>
        <w:rPr>
          <w:rFonts w:ascii="system-ui" w:hAnsi="system-ui" w:eastAsia="system-ui" w:cs="system-ui"/>
          <w:noProof w:val="0"/>
          <w:color w:val="404040" w:themeColor="text1" w:themeTint="BF" w:themeShade="FF"/>
          <w:sz w:val="24"/>
          <w:szCs w:val="24"/>
          <w:lang w:val="en-US"/>
        </w:rPr>
      </w:pPr>
      <w:r w:rsidRPr="7A5B113A" w:rsidR="2CA4BCB4">
        <w:rPr>
          <w:rFonts w:ascii="system-ui" w:hAnsi="system-ui" w:eastAsia="system-ui" w:cs="system-ui"/>
          <w:noProof w:val="0"/>
          <w:color w:val="404040" w:themeColor="text1" w:themeTint="BF" w:themeShade="FF"/>
          <w:sz w:val="24"/>
          <w:szCs w:val="24"/>
          <w:lang w:val="en-US"/>
        </w:rPr>
        <w:t xml:space="preserve">Wolfram, S. (2003). </w:t>
      </w:r>
      <w:r w:rsidRPr="7A5B113A" w:rsidR="2CA4BCB4">
        <w:rPr>
          <w:rFonts w:ascii="system-ui" w:hAnsi="system-ui" w:eastAsia="system-ui" w:cs="system-ui"/>
          <w:i w:val="1"/>
          <w:iCs w:val="1"/>
          <w:noProof w:val="0"/>
          <w:color w:val="404040" w:themeColor="text1" w:themeTint="BF" w:themeShade="FF"/>
          <w:sz w:val="24"/>
          <w:szCs w:val="24"/>
          <w:lang w:val="en-US"/>
        </w:rPr>
        <w:t>The Mathematica Book.</w:t>
      </w:r>
      <w:r w:rsidRPr="7A5B113A" w:rsidR="2CA4BCB4">
        <w:rPr>
          <w:rFonts w:ascii="system-ui" w:hAnsi="system-ui" w:eastAsia="system-ui" w:cs="system-ui"/>
          <w:noProof w:val="0"/>
          <w:color w:val="404040" w:themeColor="text1" w:themeTint="BF" w:themeShade="FF"/>
          <w:sz w:val="24"/>
          <w:szCs w:val="24"/>
          <w:lang w:val="en-US"/>
        </w:rPr>
        <w:t xml:space="preserve"> Wolfram Media.</w:t>
      </w:r>
    </w:p>
    <w:p xmlns:wp14="http://schemas.microsoft.com/office/word/2010/wordml" w:rsidP="7A5B113A" wp14:paraId="65F740ED" wp14:textId="6AAB9E0B">
      <w:pPr>
        <w:spacing w:before="0" w:beforeAutospacing="off" w:after="160" w:afterAutospacing="off" w:line="276" w:lineRule="auto"/>
      </w:pPr>
      <w:r w:rsidRPr="7A5B113A" w:rsidR="2CA4BCB4">
        <w:rPr>
          <w:rFonts w:ascii="Aptos" w:hAnsi="Aptos" w:eastAsia="Aptos" w:cs="Aptos"/>
          <w:noProof w:val="0"/>
          <w:sz w:val="24"/>
          <w:szCs w:val="24"/>
          <w:lang w:val="en-US"/>
        </w:rPr>
        <w:t xml:space="preserve"> </w:t>
      </w:r>
    </w:p>
    <w:p xmlns:wp14="http://schemas.microsoft.com/office/word/2010/wordml" w:rsidP="7A5B113A" wp14:paraId="24477FD5" wp14:textId="5ED866D3">
      <w:pPr>
        <w:spacing w:before="0" w:beforeAutospacing="off" w:after="160" w:afterAutospacing="off" w:line="278" w:lineRule="auto"/>
        <w:rPr>
          <w:rFonts w:ascii="Aptos" w:hAnsi="Aptos" w:eastAsia="Aptos" w:cs="Aptos"/>
          <w:noProof w:val="0"/>
          <w:sz w:val="24"/>
          <w:szCs w:val="24"/>
          <w:lang w:val="en-US"/>
        </w:rPr>
      </w:pPr>
    </w:p>
    <w:p xmlns:wp14="http://schemas.microsoft.com/office/word/2010/wordml" wp14:paraId="2C078E63" wp14:textId="77A2FC3B"/>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0">
    <w:nsid w:val="6525b3e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1ef995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169a8e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35a3e1d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df673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61297e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54da31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a7d9c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52e698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b9fdb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04F8C5"/>
    <w:rsid w:val="2CA4BCB4"/>
    <w:rsid w:val="2EE76DF2"/>
    <w:rsid w:val="6B04F8C5"/>
    <w:rsid w:val="7A5B1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4F8C5"/>
  <w15:chartTrackingRefBased/>
  <w15:docId w15:val="{3182D3A8-6C02-4881-9A30-4E5F80D41CD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7A5B113A"/>
    <w:pPr>
      <w:spacing/>
      <w:ind w:left="720"/>
      <w:contextualSpacing/>
    </w:pPr>
  </w:style>
  <w:style w:type="paragraph" w:styleId="NoSpacing">
    <w:uiPriority w:val="1"/>
    <w:name w:val="No Spacing"/>
    <w:qFormat/>
    <w:rsid w:val="7A5B113A"/>
    <w:pPr>
      <w:spacing w:after="0"/>
    </w:pPr>
  </w:style>
  <w:style w:type="character" w:styleId="Hyperlink">
    <w:uiPriority w:val="99"/>
    <w:name w:val="Hyperlink"/>
    <w:basedOn w:val="DefaultParagraphFont"/>
    <w:unhideWhenUsed/>
    <w:rsid w:val="7A5B113A"/>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aniruddha0103@gmail.com" TargetMode="External" Id="R8880f8f3f16d459f" /><Relationship Type="http://schemas.openxmlformats.org/officeDocument/2006/relationships/numbering" Target="numbering.xml" Id="R925fb782364644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2025-04-17T10:20:16.7277606Z</dcterms:created>
  <dcterms:modified xsi:type="dcterms:W3CDTF">2025-04-17T10:22:59.9042726Z</dcterms:modified>
  <dc:creator>shashwat mishra</dc:creator>
  <lastModifiedBy>shashwat mishra</lastModifiedBy>
</coreProperties>
</file>