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8F7A1" w14:textId="2BACDD6E" w:rsidR="003C6BD3" w:rsidRDefault="00C56C0D" w:rsidP="00C56C0D">
      <w:pPr>
        <w:jc w:val="center"/>
        <w:rPr>
          <w:rFonts w:ascii="Times New Roman" w:hAnsi="Times New Roman" w:cs="Times New Roman"/>
          <w:sz w:val="48"/>
          <w:szCs w:val="48"/>
        </w:rPr>
      </w:pPr>
      <w:r w:rsidRPr="00C56C0D">
        <w:rPr>
          <w:rFonts w:ascii="Times New Roman" w:hAnsi="Times New Roman" w:cs="Times New Roman"/>
          <w:sz w:val="48"/>
          <w:szCs w:val="48"/>
        </w:rPr>
        <w:t>AI DRIVEN BRAIN TUMOR DETECTION</w:t>
      </w:r>
    </w:p>
    <w:p w14:paraId="327F169C" w14:textId="77777777" w:rsidR="00C56C0D" w:rsidRDefault="00C56C0D" w:rsidP="00C56C0D">
      <w:pPr>
        <w:jc w:val="center"/>
        <w:rPr>
          <w:rFonts w:ascii="Times New Roman" w:hAnsi="Times New Roman" w:cs="Times New Roman"/>
          <w:sz w:val="24"/>
          <w:szCs w:val="24"/>
        </w:rPr>
        <w:sectPr w:rsidR="00C56C0D">
          <w:pgSz w:w="11906" w:h="16838"/>
          <w:pgMar w:top="1440" w:right="1440" w:bottom="1440" w:left="1440" w:header="708" w:footer="708" w:gutter="0"/>
          <w:cols w:space="708"/>
          <w:docGrid w:linePitch="360"/>
        </w:sectPr>
      </w:pPr>
    </w:p>
    <w:p w14:paraId="17352B1F" w14:textId="4A2CC4B0" w:rsidR="00C56C0D" w:rsidRDefault="00C56C0D" w:rsidP="00C56C0D">
      <w:pPr>
        <w:spacing w:line="240" w:lineRule="auto"/>
        <w:jc w:val="center"/>
        <w:rPr>
          <w:rFonts w:ascii="Times New Roman" w:hAnsi="Times New Roman" w:cs="Times New Roman"/>
          <w:sz w:val="24"/>
          <w:szCs w:val="24"/>
        </w:rPr>
      </w:pPr>
      <w:r>
        <w:rPr>
          <w:rFonts w:ascii="Times New Roman" w:hAnsi="Times New Roman" w:cs="Times New Roman"/>
          <w:sz w:val="24"/>
          <w:szCs w:val="24"/>
        </w:rPr>
        <w:t>Rahul Tomar</w:t>
      </w:r>
    </w:p>
    <w:p w14:paraId="3183D675" w14:textId="0511CE48" w:rsidR="00C56C0D" w:rsidRDefault="00C56C0D" w:rsidP="00C56C0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716795">
          <w:rPr>
            <w:rStyle w:val="Hyperlink"/>
            <w:rFonts w:ascii="Times New Roman" w:hAnsi="Times New Roman" w:cs="Times New Roman"/>
            <w:sz w:val="24"/>
            <w:szCs w:val="24"/>
          </w:rPr>
          <w:t>tomarahul03@gmail.com</w:t>
        </w:r>
      </w:hyperlink>
    </w:p>
    <w:p w14:paraId="2DBDFFAE" w14:textId="77777777" w:rsidR="00A02A9E" w:rsidRDefault="00A02A9E" w:rsidP="00C56C0D">
      <w:pPr>
        <w:spacing w:line="240" w:lineRule="auto"/>
        <w:jc w:val="center"/>
        <w:rPr>
          <w:rFonts w:ascii="Times New Roman" w:hAnsi="Times New Roman" w:cs="Times New Roman"/>
          <w:sz w:val="24"/>
          <w:szCs w:val="24"/>
        </w:rPr>
      </w:pPr>
    </w:p>
    <w:p w14:paraId="2EBD20D0" w14:textId="77777777" w:rsidR="00A02A9E" w:rsidRDefault="00A02A9E" w:rsidP="00C56C0D">
      <w:pPr>
        <w:spacing w:line="240" w:lineRule="auto"/>
        <w:jc w:val="center"/>
        <w:rPr>
          <w:rFonts w:ascii="Times New Roman" w:hAnsi="Times New Roman" w:cs="Times New Roman"/>
          <w:sz w:val="24"/>
          <w:szCs w:val="24"/>
        </w:rPr>
      </w:pPr>
    </w:p>
    <w:p w14:paraId="5DD59CA2" w14:textId="6D0688DB" w:rsidR="00C56C0D" w:rsidRDefault="00C56C0D" w:rsidP="00C56C0D">
      <w:pPr>
        <w:spacing w:line="240" w:lineRule="auto"/>
        <w:jc w:val="center"/>
        <w:rPr>
          <w:rFonts w:ascii="Times New Roman" w:hAnsi="Times New Roman" w:cs="Times New Roman"/>
          <w:sz w:val="24"/>
          <w:szCs w:val="24"/>
        </w:rPr>
      </w:pPr>
      <w:r>
        <w:rPr>
          <w:rFonts w:ascii="Times New Roman" w:hAnsi="Times New Roman" w:cs="Times New Roman"/>
          <w:sz w:val="24"/>
          <w:szCs w:val="24"/>
        </w:rPr>
        <w:t>Sahil Khan</w:t>
      </w:r>
    </w:p>
    <w:p w14:paraId="63D6FD2B" w14:textId="77777777" w:rsidR="00A02A9E" w:rsidRDefault="00C56C0D" w:rsidP="00C56C0D">
      <w:pPr>
        <w:spacing w:line="240" w:lineRule="auto"/>
        <w:jc w:val="center"/>
      </w:pPr>
      <w:r>
        <w:rPr>
          <w:rFonts w:ascii="Times New Roman" w:hAnsi="Times New Roman" w:cs="Times New Roman"/>
          <w:sz w:val="24"/>
          <w:szCs w:val="24"/>
        </w:rPr>
        <w:t xml:space="preserve">Email: </w:t>
      </w:r>
      <w:hyperlink r:id="rId6" w:history="1">
        <w:r w:rsidRPr="00716795">
          <w:rPr>
            <w:rStyle w:val="Hyperlink"/>
            <w:rFonts w:ascii="Times New Roman" w:hAnsi="Times New Roman" w:cs="Times New Roman"/>
            <w:sz w:val="24"/>
            <w:szCs w:val="24"/>
          </w:rPr>
          <w:t>sahilkhan070777@gmail.com</w:t>
        </w:r>
      </w:hyperlink>
    </w:p>
    <w:p w14:paraId="2D0AC59E" w14:textId="77777777" w:rsidR="00A02A9E" w:rsidRDefault="00A02A9E" w:rsidP="00C56C0D">
      <w:pPr>
        <w:spacing w:line="240" w:lineRule="auto"/>
        <w:jc w:val="center"/>
      </w:pPr>
    </w:p>
    <w:p w14:paraId="329B2DB5" w14:textId="2FB42561" w:rsidR="00A02A9E" w:rsidRPr="00A02A9E" w:rsidRDefault="00A02A9E" w:rsidP="00C56C0D">
      <w:pPr>
        <w:spacing w:line="240" w:lineRule="auto"/>
        <w:jc w:val="center"/>
        <w:rPr>
          <w:rFonts w:ascii="Times New Roman" w:hAnsi="Times New Roman" w:cs="Times New Roman"/>
          <w:sz w:val="24"/>
          <w:szCs w:val="24"/>
        </w:rPr>
      </w:pPr>
      <w:r w:rsidRPr="00A02A9E">
        <w:rPr>
          <w:rFonts w:ascii="Times New Roman" w:hAnsi="Times New Roman" w:cs="Times New Roman"/>
          <w:sz w:val="24"/>
          <w:szCs w:val="24"/>
        </w:rPr>
        <w:t>Meenu</w:t>
      </w:r>
    </w:p>
    <w:p w14:paraId="77E5A8E5" w14:textId="77777777" w:rsidR="00A02A9E" w:rsidRDefault="00A02A9E" w:rsidP="00A02A9E">
      <w:pPr>
        <w:spacing w:after="0" w:line="240" w:lineRule="auto"/>
        <w:jc w:val="center"/>
        <w:rPr>
          <w:rFonts w:ascii="Times New Roman" w:hAnsi="Times New Roman" w:cs="Times New Roman"/>
          <w:sz w:val="24"/>
          <w:szCs w:val="24"/>
        </w:rPr>
      </w:pPr>
      <w:r w:rsidRPr="00A02A9E">
        <w:rPr>
          <w:rFonts w:ascii="Times New Roman" w:hAnsi="Times New Roman" w:cs="Times New Roman"/>
          <w:sz w:val="24"/>
          <w:szCs w:val="24"/>
        </w:rPr>
        <w:t>Email:</w:t>
      </w:r>
    </w:p>
    <w:p w14:paraId="2EAEF171" w14:textId="5C49C926" w:rsidR="00A02A9E" w:rsidRPr="00A02A9E" w:rsidRDefault="00A02A9E" w:rsidP="00A02A9E">
      <w:pPr>
        <w:spacing w:after="0" w:line="240" w:lineRule="auto"/>
        <w:jc w:val="center"/>
        <w:rPr>
          <w:rFonts w:ascii="Times New Roman" w:hAnsi="Times New Roman" w:cs="Times New Roman"/>
          <w:sz w:val="24"/>
          <w:szCs w:val="24"/>
        </w:rPr>
      </w:pPr>
      <w:hyperlink r:id="rId7" w:history="1">
        <w:r w:rsidRPr="00CA3173">
          <w:rPr>
            <w:rStyle w:val="Hyperlink"/>
            <w:rFonts w:ascii="Times New Roman" w:hAnsi="Times New Roman" w:cs="Times New Roman"/>
            <w:sz w:val="24"/>
            <w:szCs w:val="24"/>
          </w:rPr>
          <w:t>kodnya.meenu@gmail.com</w:t>
        </w:r>
      </w:hyperlink>
    </w:p>
    <w:p w14:paraId="4794EA94" w14:textId="77777777" w:rsidR="00A02A9E" w:rsidRDefault="00A02A9E" w:rsidP="00C56C0D">
      <w:pPr>
        <w:spacing w:line="240" w:lineRule="auto"/>
        <w:jc w:val="center"/>
      </w:pPr>
    </w:p>
    <w:p w14:paraId="3C7329DE" w14:textId="1D674969" w:rsidR="00A02A9E" w:rsidRDefault="00A02A9E" w:rsidP="00C56C0D">
      <w:pPr>
        <w:spacing w:line="240" w:lineRule="auto"/>
        <w:jc w:val="center"/>
        <w:sectPr w:rsidR="00A02A9E" w:rsidSect="00A02A9E">
          <w:type w:val="continuous"/>
          <w:pgSz w:w="11906" w:h="16838"/>
          <w:pgMar w:top="1440" w:right="1440" w:bottom="1440" w:left="1440" w:header="708" w:footer="708" w:gutter="0"/>
          <w:cols w:num="3" w:space="708"/>
          <w:docGrid w:linePitch="360"/>
        </w:sectPr>
      </w:pPr>
    </w:p>
    <w:p w14:paraId="57C87B0D" w14:textId="77777777" w:rsidR="00C56C0D" w:rsidRDefault="00C56C0D" w:rsidP="00C56C0D">
      <w:pPr>
        <w:spacing w:line="240" w:lineRule="auto"/>
        <w:jc w:val="center"/>
        <w:rPr>
          <w:rFonts w:ascii="Times New Roman" w:hAnsi="Times New Roman" w:cs="Times New Roman"/>
          <w:sz w:val="24"/>
          <w:szCs w:val="24"/>
        </w:rPr>
      </w:pPr>
      <w:r>
        <w:rPr>
          <w:rFonts w:ascii="Times New Roman" w:hAnsi="Times New Roman" w:cs="Times New Roman"/>
          <w:sz w:val="24"/>
          <w:szCs w:val="24"/>
        </w:rPr>
        <w:t>Department of Artificial Intelligence and Data Science</w:t>
      </w:r>
    </w:p>
    <w:p w14:paraId="01ECBBFF" w14:textId="5800AD4E" w:rsidR="00C56C0D" w:rsidRDefault="00C56C0D" w:rsidP="00C56C0D">
      <w:pPr>
        <w:spacing w:line="240" w:lineRule="auto"/>
        <w:jc w:val="center"/>
        <w:rPr>
          <w:rFonts w:ascii="Times New Roman" w:hAnsi="Times New Roman" w:cs="Times New Roman"/>
          <w:sz w:val="24"/>
          <w:szCs w:val="24"/>
        </w:rPr>
      </w:pPr>
      <w:r w:rsidRPr="00C56C0D">
        <w:rPr>
          <w:rFonts w:ascii="Times New Roman" w:hAnsi="Times New Roman" w:cs="Times New Roman"/>
          <w:sz w:val="24"/>
          <w:szCs w:val="24"/>
        </w:rPr>
        <w:t>Dr. Akhilesh Das Gupta Institute of Professional Studies</w:t>
      </w:r>
    </w:p>
    <w:p w14:paraId="446F735D" w14:textId="77777777" w:rsidR="00C56C0D" w:rsidRDefault="00C56C0D" w:rsidP="00C56C0D">
      <w:pPr>
        <w:spacing w:line="240" w:lineRule="auto"/>
        <w:jc w:val="center"/>
        <w:rPr>
          <w:rFonts w:ascii="Times New Roman" w:hAnsi="Times New Roman" w:cs="Times New Roman"/>
          <w:sz w:val="24"/>
          <w:szCs w:val="24"/>
        </w:rPr>
      </w:pPr>
      <w:r w:rsidRPr="00C56C0D">
        <w:rPr>
          <w:rFonts w:ascii="Times New Roman" w:hAnsi="Times New Roman" w:cs="Times New Roman"/>
          <w:sz w:val="24"/>
          <w:szCs w:val="24"/>
        </w:rPr>
        <w:t>Affiliated to GGSIPU, India</w:t>
      </w:r>
    </w:p>
    <w:p w14:paraId="216981E6" w14:textId="77777777" w:rsidR="00C56C0D" w:rsidRDefault="00C56C0D" w:rsidP="00C56C0D">
      <w:pPr>
        <w:spacing w:line="240" w:lineRule="auto"/>
        <w:jc w:val="center"/>
        <w:rPr>
          <w:rFonts w:ascii="Times New Roman" w:hAnsi="Times New Roman" w:cs="Times New Roman"/>
          <w:sz w:val="24"/>
          <w:szCs w:val="24"/>
        </w:rPr>
      </w:pPr>
    </w:p>
    <w:p w14:paraId="030B44D7" w14:textId="77777777" w:rsidR="00C56C0D" w:rsidRDefault="00C56C0D" w:rsidP="00C56C0D">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ABSTRACT- </w:t>
      </w:r>
      <w:r w:rsidRPr="00C56C0D">
        <w:rPr>
          <w:rFonts w:ascii="Times New Roman" w:hAnsi="Times New Roman" w:cs="Times New Roman"/>
          <w:b/>
          <w:bCs/>
          <w:i/>
          <w:iCs/>
          <w:sz w:val="24"/>
          <w:szCs w:val="24"/>
        </w:rPr>
        <w:t xml:space="preserve">Brain </w:t>
      </w:r>
      <w:proofErr w:type="spellStart"/>
      <w:r w:rsidRPr="00C56C0D">
        <w:rPr>
          <w:rFonts w:ascii="Times New Roman" w:hAnsi="Times New Roman" w:cs="Times New Roman"/>
          <w:b/>
          <w:bCs/>
          <w:i/>
          <w:iCs/>
          <w:sz w:val="24"/>
          <w:szCs w:val="24"/>
        </w:rPr>
        <w:t>tumors</w:t>
      </w:r>
      <w:proofErr w:type="spellEnd"/>
      <w:r w:rsidRPr="00C56C0D">
        <w:rPr>
          <w:rFonts w:ascii="Times New Roman" w:hAnsi="Times New Roman" w:cs="Times New Roman"/>
          <w:b/>
          <w:bCs/>
          <w:i/>
          <w:iCs/>
          <w:sz w:val="24"/>
          <w:szCs w:val="24"/>
        </w:rPr>
        <w:t xml:space="preserve"> are life-threatening abnormalities that require early diagnosis and treatment. This research focuses on developing an AI-driven system for brain </w:t>
      </w:r>
      <w:proofErr w:type="spellStart"/>
      <w:r w:rsidRPr="00C56C0D">
        <w:rPr>
          <w:rFonts w:ascii="Times New Roman" w:hAnsi="Times New Roman" w:cs="Times New Roman"/>
          <w:b/>
          <w:bCs/>
          <w:i/>
          <w:iCs/>
          <w:sz w:val="24"/>
          <w:szCs w:val="24"/>
        </w:rPr>
        <w:t>tumor</w:t>
      </w:r>
      <w:proofErr w:type="spellEnd"/>
      <w:r w:rsidRPr="00C56C0D">
        <w:rPr>
          <w:rFonts w:ascii="Times New Roman" w:hAnsi="Times New Roman" w:cs="Times New Roman"/>
          <w:b/>
          <w:bCs/>
          <w:i/>
          <w:iCs/>
          <w:sz w:val="24"/>
          <w:szCs w:val="24"/>
        </w:rPr>
        <w:t xml:space="preserve"> detection using deep learning, specifically employing the VGG16 convolutional neural network (CNN). The proposed model processes MRI images to classify </w:t>
      </w:r>
      <w:proofErr w:type="spellStart"/>
      <w:r w:rsidRPr="00C56C0D">
        <w:rPr>
          <w:rFonts w:ascii="Times New Roman" w:hAnsi="Times New Roman" w:cs="Times New Roman"/>
          <w:b/>
          <w:bCs/>
          <w:i/>
          <w:iCs/>
          <w:sz w:val="24"/>
          <w:szCs w:val="24"/>
        </w:rPr>
        <w:t>tumors</w:t>
      </w:r>
      <w:proofErr w:type="spellEnd"/>
      <w:r w:rsidRPr="00C56C0D">
        <w:rPr>
          <w:rFonts w:ascii="Times New Roman" w:hAnsi="Times New Roman" w:cs="Times New Roman"/>
          <w:b/>
          <w:bCs/>
          <w:i/>
          <w:iCs/>
          <w:sz w:val="24"/>
          <w:szCs w:val="24"/>
        </w:rPr>
        <w:t xml:space="preserve"> into different categories, improving the accuracy and efficiency of diagnosis. The model leverages image preprocessing techniques, feature extraction, and deep learning classification to enhance detection performance. The study also integrates the trained model into a web-based interface for real-time predictions. Experimental results demonstrate high classification accuracy, surpassing traditional diagnostic methods. This paper discusses the methodology, implementation, evaluation, and future scope of AI-driven brain </w:t>
      </w:r>
      <w:proofErr w:type="spellStart"/>
      <w:r w:rsidRPr="00C56C0D">
        <w:rPr>
          <w:rFonts w:ascii="Times New Roman" w:hAnsi="Times New Roman" w:cs="Times New Roman"/>
          <w:b/>
          <w:bCs/>
          <w:i/>
          <w:iCs/>
          <w:sz w:val="24"/>
          <w:szCs w:val="24"/>
        </w:rPr>
        <w:t>tumor</w:t>
      </w:r>
      <w:proofErr w:type="spellEnd"/>
      <w:r w:rsidRPr="00C56C0D">
        <w:rPr>
          <w:rFonts w:ascii="Times New Roman" w:hAnsi="Times New Roman" w:cs="Times New Roman"/>
          <w:b/>
          <w:bCs/>
          <w:i/>
          <w:iCs/>
          <w:sz w:val="24"/>
          <w:szCs w:val="24"/>
        </w:rPr>
        <w:t xml:space="preserve"> detection systems.</w:t>
      </w:r>
    </w:p>
    <w:p w14:paraId="7A2CBD91" w14:textId="12BB7B04" w:rsidR="00C56C0D" w:rsidRDefault="00C56C0D" w:rsidP="00C56C0D">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INTRODUCTION</w:t>
      </w:r>
    </w:p>
    <w:p w14:paraId="51FFE8B8" w14:textId="77777777" w:rsidR="00CC04D4" w:rsidRPr="00524119" w:rsidRDefault="00CC04D4" w:rsidP="00CC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24119">
        <w:rPr>
          <w:rFonts w:ascii="Times New Roman" w:eastAsia="Times New Roman" w:hAnsi="Times New Roman" w:cs="Times New Roman"/>
          <w:sz w:val="24"/>
          <w:szCs w:val="24"/>
          <w:lang w:eastAsia="en-IN"/>
        </w:rPr>
        <w:t xml:space="preserve">Brain </w:t>
      </w:r>
      <w:proofErr w:type="spellStart"/>
      <w:r w:rsidRPr="00524119">
        <w:rPr>
          <w:rFonts w:ascii="Times New Roman" w:eastAsia="Times New Roman" w:hAnsi="Times New Roman" w:cs="Times New Roman"/>
          <w:sz w:val="24"/>
          <w:szCs w:val="24"/>
          <w:lang w:eastAsia="en-IN"/>
        </w:rPr>
        <w:t>tumors</w:t>
      </w:r>
      <w:proofErr w:type="spellEnd"/>
      <w:r w:rsidRPr="00524119">
        <w:rPr>
          <w:rFonts w:ascii="Times New Roman" w:eastAsia="Times New Roman" w:hAnsi="Times New Roman" w:cs="Times New Roman"/>
          <w:sz w:val="24"/>
          <w:szCs w:val="24"/>
          <w:lang w:eastAsia="en-IN"/>
        </w:rPr>
        <w:t xml:space="preserve"> pose a significant medical challenge, requiring rapid and precise detection to improve patient outcomes. Traditional diagnostic methods involve manual MRI interpretation, which is time-consuming and prone to human error. The use of deep learning techniques in medical imaging has revolutionized automated diagnosis, providing more accurate and efficient results.</w:t>
      </w:r>
    </w:p>
    <w:p w14:paraId="618FBEDF" w14:textId="77777777" w:rsidR="00CC04D4" w:rsidRPr="00524119" w:rsidRDefault="00CC04D4" w:rsidP="00CC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24119">
        <w:rPr>
          <w:rFonts w:ascii="Times New Roman" w:eastAsia="Times New Roman" w:hAnsi="Times New Roman" w:cs="Times New Roman"/>
          <w:sz w:val="24"/>
          <w:szCs w:val="24"/>
          <w:lang w:eastAsia="en-IN"/>
        </w:rPr>
        <w:t xml:space="preserve">In this research, a VGG16-based convolutional neural network (CNN) is utilized for brain </w:t>
      </w:r>
      <w:proofErr w:type="spellStart"/>
      <w:r w:rsidRPr="00524119">
        <w:rPr>
          <w:rFonts w:ascii="Times New Roman" w:eastAsia="Times New Roman" w:hAnsi="Times New Roman" w:cs="Times New Roman"/>
          <w:sz w:val="24"/>
          <w:szCs w:val="24"/>
          <w:lang w:eastAsia="en-IN"/>
        </w:rPr>
        <w:t>tumor</w:t>
      </w:r>
      <w:proofErr w:type="spellEnd"/>
      <w:r w:rsidRPr="00524119">
        <w:rPr>
          <w:rFonts w:ascii="Times New Roman" w:eastAsia="Times New Roman" w:hAnsi="Times New Roman" w:cs="Times New Roman"/>
          <w:sz w:val="24"/>
          <w:szCs w:val="24"/>
          <w:lang w:eastAsia="en-IN"/>
        </w:rPr>
        <w:t xml:space="preserve"> classification, leveraging its ability to extract complex features from MRI images. The proposed system aims to enhance the speed and accuracy of </w:t>
      </w:r>
      <w:proofErr w:type="spellStart"/>
      <w:r w:rsidRPr="00524119">
        <w:rPr>
          <w:rFonts w:ascii="Times New Roman" w:eastAsia="Times New Roman" w:hAnsi="Times New Roman" w:cs="Times New Roman"/>
          <w:sz w:val="24"/>
          <w:szCs w:val="24"/>
          <w:lang w:eastAsia="en-IN"/>
        </w:rPr>
        <w:t>tumor</w:t>
      </w:r>
      <w:proofErr w:type="spellEnd"/>
      <w:r w:rsidRPr="00524119">
        <w:rPr>
          <w:rFonts w:ascii="Times New Roman" w:eastAsia="Times New Roman" w:hAnsi="Times New Roman" w:cs="Times New Roman"/>
          <w:sz w:val="24"/>
          <w:szCs w:val="24"/>
          <w:lang w:eastAsia="en-IN"/>
        </w:rPr>
        <w:t xml:space="preserve"> detection, assisting radiologists and medical professionals. Additionally, the integration of the trained model into a web-based platform ensures accessibility and ease of use. This paper explores the methodology, model development, testing, and performance evaluation, along with future advancements in AI-driven brain </w:t>
      </w:r>
      <w:proofErr w:type="spellStart"/>
      <w:r w:rsidRPr="00524119">
        <w:rPr>
          <w:rFonts w:ascii="Times New Roman" w:eastAsia="Times New Roman" w:hAnsi="Times New Roman" w:cs="Times New Roman"/>
          <w:sz w:val="24"/>
          <w:szCs w:val="24"/>
          <w:lang w:eastAsia="en-IN"/>
        </w:rPr>
        <w:t>tumor</w:t>
      </w:r>
      <w:proofErr w:type="spellEnd"/>
      <w:r w:rsidRPr="00524119">
        <w:rPr>
          <w:rFonts w:ascii="Times New Roman" w:eastAsia="Times New Roman" w:hAnsi="Times New Roman" w:cs="Times New Roman"/>
          <w:sz w:val="24"/>
          <w:szCs w:val="24"/>
          <w:lang w:eastAsia="en-IN"/>
        </w:rPr>
        <w:t xml:space="preserve"> detection.</w:t>
      </w:r>
    </w:p>
    <w:p w14:paraId="745A8884" w14:textId="77777777" w:rsidR="00524119" w:rsidRDefault="00524119" w:rsidP="00524119">
      <w:pPr>
        <w:jc w:val="both"/>
        <w:rPr>
          <w:rFonts w:ascii="Times New Roman" w:hAnsi="Times New Roman" w:cs="Times New Roman"/>
          <w:b/>
          <w:bCs/>
          <w:sz w:val="24"/>
          <w:szCs w:val="24"/>
        </w:rPr>
      </w:pPr>
    </w:p>
    <w:p w14:paraId="11FDDF11" w14:textId="0770257B" w:rsidR="00CC04D4" w:rsidRPr="00CC04D4" w:rsidRDefault="00CC04D4" w:rsidP="00524119">
      <w:pPr>
        <w:jc w:val="both"/>
        <w:rPr>
          <w:rFonts w:ascii="Times New Roman" w:hAnsi="Times New Roman" w:cs="Times New Roman"/>
          <w:b/>
          <w:bCs/>
          <w:sz w:val="24"/>
          <w:szCs w:val="24"/>
        </w:rPr>
      </w:pPr>
      <w:r w:rsidRPr="00CC04D4">
        <w:rPr>
          <w:rFonts w:ascii="Times New Roman" w:hAnsi="Times New Roman" w:cs="Times New Roman"/>
          <w:b/>
          <w:bCs/>
          <w:sz w:val="24"/>
          <w:szCs w:val="24"/>
        </w:rPr>
        <w:t>2. LITERATURE REVIEW</w:t>
      </w:r>
    </w:p>
    <w:p w14:paraId="53635409" w14:textId="77777777" w:rsidR="00CC04D4" w:rsidRPr="00CC04D4" w:rsidRDefault="00CC04D4" w:rsidP="00524119">
      <w:pPr>
        <w:jc w:val="both"/>
        <w:rPr>
          <w:rFonts w:ascii="Times New Roman" w:hAnsi="Times New Roman" w:cs="Times New Roman"/>
          <w:b/>
          <w:bCs/>
          <w:sz w:val="24"/>
          <w:szCs w:val="24"/>
        </w:rPr>
      </w:pPr>
      <w:r w:rsidRPr="00CC04D4">
        <w:rPr>
          <w:rFonts w:ascii="Times New Roman" w:hAnsi="Times New Roman" w:cs="Times New Roman"/>
          <w:b/>
          <w:bCs/>
          <w:sz w:val="24"/>
          <w:szCs w:val="24"/>
        </w:rPr>
        <w:t>2.1 Deep Learning in Medical Imaging</w:t>
      </w:r>
    </w:p>
    <w:p w14:paraId="249BB457" w14:textId="77777777" w:rsidR="00CC04D4" w:rsidRPr="00CC04D4" w:rsidRDefault="00CC04D4" w:rsidP="00524119">
      <w:pPr>
        <w:jc w:val="both"/>
        <w:rPr>
          <w:rFonts w:ascii="Times New Roman" w:hAnsi="Times New Roman" w:cs="Times New Roman"/>
          <w:sz w:val="24"/>
          <w:szCs w:val="24"/>
        </w:rPr>
      </w:pPr>
      <w:r w:rsidRPr="00CC04D4">
        <w:rPr>
          <w:rFonts w:ascii="Times New Roman" w:hAnsi="Times New Roman" w:cs="Times New Roman"/>
          <w:sz w:val="24"/>
          <w:szCs w:val="24"/>
        </w:rPr>
        <w:lastRenderedPageBreak/>
        <w:t xml:space="preserve">Deep learning has revolutionized the field of medical imaging, enabling automated analysis of complex medical data. Convolutional Neural Networks (CNNs) have proven to be highly effective in medical image classification, particularly for brain </w:t>
      </w:r>
      <w:proofErr w:type="spellStart"/>
      <w:r w:rsidRPr="00CC04D4">
        <w:rPr>
          <w:rFonts w:ascii="Times New Roman" w:hAnsi="Times New Roman" w:cs="Times New Roman"/>
          <w:sz w:val="24"/>
          <w:szCs w:val="24"/>
        </w:rPr>
        <w:t>tumor</w:t>
      </w:r>
      <w:proofErr w:type="spellEnd"/>
      <w:r w:rsidRPr="00CC04D4">
        <w:rPr>
          <w:rFonts w:ascii="Times New Roman" w:hAnsi="Times New Roman" w:cs="Times New Roman"/>
          <w:sz w:val="24"/>
          <w:szCs w:val="24"/>
        </w:rPr>
        <w:t xml:space="preserve"> detection. Various studies have demonstrated the ability of CNNs to extract intricate patterns from MRI scans, outperforming traditional machine learning models.</w:t>
      </w:r>
    </w:p>
    <w:p w14:paraId="046223A2" w14:textId="77777777" w:rsidR="00CC04D4" w:rsidRPr="00CC04D4" w:rsidRDefault="00CC04D4" w:rsidP="00524119">
      <w:pPr>
        <w:jc w:val="both"/>
        <w:rPr>
          <w:rFonts w:ascii="Times New Roman" w:hAnsi="Times New Roman" w:cs="Times New Roman"/>
          <w:b/>
          <w:bCs/>
          <w:sz w:val="24"/>
          <w:szCs w:val="24"/>
        </w:rPr>
      </w:pPr>
      <w:r w:rsidRPr="00CC04D4">
        <w:rPr>
          <w:rFonts w:ascii="Times New Roman" w:hAnsi="Times New Roman" w:cs="Times New Roman"/>
          <w:b/>
          <w:bCs/>
          <w:sz w:val="24"/>
          <w:szCs w:val="24"/>
        </w:rPr>
        <w:t xml:space="preserve">2.2 Early Approaches to Brain </w:t>
      </w:r>
      <w:proofErr w:type="spellStart"/>
      <w:r w:rsidRPr="00CC04D4">
        <w:rPr>
          <w:rFonts w:ascii="Times New Roman" w:hAnsi="Times New Roman" w:cs="Times New Roman"/>
          <w:b/>
          <w:bCs/>
          <w:sz w:val="24"/>
          <w:szCs w:val="24"/>
        </w:rPr>
        <w:t>Tumor</w:t>
      </w:r>
      <w:proofErr w:type="spellEnd"/>
      <w:r w:rsidRPr="00CC04D4">
        <w:rPr>
          <w:rFonts w:ascii="Times New Roman" w:hAnsi="Times New Roman" w:cs="Times New Roman"/>
          <w:b/>
          <w:bCs/>
          <w:sz w:val="24"/>
          <w:szCs w:val="24"/>
        </w:rPr>
        <w:t xml:space="preserve"> Detection</w:t>
      </w:r>
    </w:p>
    <w:p w14:paraId="43FDAFE7" w14:textId="77777777" w:rsidR="00CC04D4" w:rsidRPr="00CC04D4" w:rsidRDefault="00CC04D4" w:rsidP="00524119">
      <w:pPr>
        <w:jc w:val="both"/>
        <w:rPr>
          <w:rFonts w:ascii="Times New Roman" w:hAnsi="Times New Roman" w:cs="Times New Roman"/>
          <w:sz w:val="24"/>
          <w:szCs w:val="24"/>
        </w:rPr>
      </w:pPr>
      <w:r w:rsidRPr="00CC04D4">
        <w:rPr>
          <w:rFonts w:ascii="Times New Roman" w:hAnsi="Times New Roman" w:cs="Times New Roman"/>
          <w:sz w:val="24"/>
          <w:szCs w:val="24"/>
        </w:rPr>
        <w:t xml:space="preserve">Historically, brain </w:t>
      </w:r>
      <w:proofErr w:type="spellStart"/>
      <w:r w:rsidRPr="00CC04D4">
        <w:rPr>
          <w:rFonts w:ascii="Times New Roman" w:hAnsi="Times New Roman" w:cs="Times New Roman"/>
          <w:sz w:val="24"/>
          <w:szCs w:val="24"/>
        </w:rPr>
        <w:t>tumor</w:t>
      </w:r>
      <w:proofErr w:type="spellEnd"/>
      <w:r w:rsidRPr="00CC04D4">
        <w:rPr>
          <w:rFonts w:ascii="Times New Roman" w:hAnsi="Times New Roman" w:cs="Times New Roman"/>
          <w:sz w:val="24"/>
          <w:szCs w:val="24"/>
        </w:rPr>
        <w:t xml:space="preserve"> detection relied on manual radiological analysis, requiring trained professionals to interpret MRI scans. Traditional computational methods used handcrafted feature extraction techniques, such as Gray-Level Co-occurrence Matrix (GLCM) and Histogram of Oriented Gradients (HOG). However, these methods suffered from high variability and low generalization across different datasets.</w:t>
      </w:r>
    </w:p>
    <w:p w14:paraId="765217A4" w14:textId="77777777" w:rsidR="00CC04D4" w:rsidRPr="00CC04D4" w:rsidRDefault="00CC04D4" w:rsidP="00524119">
      <w:pPr>
        <w:jc w:val="both"/>
        <w:rPr>
          <w:rFonts w:ascii="Times New Roman" w:hAnsi="Times New Roman" w:cs="Times New Roman"/>
          <w:b/>
          <w:bCs/>
          <w:sz w:val="24"/>
          <w:szCs w:val="24"/>
        </w:rPr>
      </w:pPr>
      <w:r w:rsidRPr="00CC04D4">
        <w:rPr>
          <w:rFonts w:ascii="Times New Roman" w:hAnsi="Times New Roman" w:cs="Times New Roman"/>
          <w:b/>
          <w:bCs/>
          <w:sz w:val="24"/>
          <w:szCs w:val="24"/>
        </w:rPr>
        <w:t xml:space="preserve">2.3 Evolution of CNN-based Brain </w:t>
      </w:r>
      <w:proofErr w:type="spellStart"/>
      <w:r w:rsidRPr="00CC04D4">
        <w:rPr>
          <w:rFonts w:ascii="Times New Roman" w:hAnsi="Times New Roman" w:cs="Times New Roman"/>
          <w:b/>
          <w:bCs/>
          <w:sz w:val="24"/>
          <w:szCs w:val="24"/>
        </w:rPr>
        <w:t>Tumor</w:t>
      </w:r>
      <w:proofErr w:type="spellEnd"/>
      <w:r w:rsidRPr="00CC04D4">
        <w:rPr>
          <w:rFonts w:ascii="Times New Roman" w:hAnsi="Times New Roman" w:cs="Times New Roman"/>
          <w:b/>
          <w:bCs/>
          <w:sz w:val="24"/>
          <w:szCs w:val="24"/>
        </w:rPr>
        <w:t xml:space="preserve"> Detection</w:t>
      </w:r>
    </w:p>
    <w:p w14:paraId="4661EFE8" w14:textId="77777777" w:rsidR="00CC04D4" w:rsidRPr="00CC04D4" w:rsidRDefault="00CC04D4" w:rsidP="00524119">
      <w:pPr>
        <w:jc w:val="both"/>
        <w:rPr>
          <w:rFonts w:ascii="Times New Roman" w:hAnsi="Times New Roman" w:cs="Times New Roman"/>
          <w:sz w:val="24"/>
          <w:szCs w:val="24"/>
        </w:rPr>
      </w:pPr>
      <w:r w:rsidRPr="00CC04D4">
        <w:rPr>
          <w:rFonts w:ascii="Times New Roman" w:hAnsi="Times New Roman" w:cs="Times New Roman"/>
          <w:sz w:val="24"/>
          <w:szCs w:val="24"/>
        </w:rPr>
        <w:t xml:space="preserve">The application of CNNs in brain </w:t>
      </w:r>
      <w:proofErr w:type="spellStart"/>
      <w:r w:rsidRPr="00CC04D4">
        <w:rPr>
          <w:rFonts w:ascii="Times New Roman" w:hAnsi="Times New Roman" w:cs="Times New Roman"/>
          <w:sz w:val="24"/>
          <w:szCs w:val="24"/>
        </w:rPr>
        <w:t>tumor</w:t>
      </w:r>
      <w:proofErr w:type="spellEnd"/>
      <w:r w:rsidRPr="00CC04D4">
        <w:rPr>
          <w:rFonts w:ascii="Times New Roman" w:hAnsi="Times New Roman" w:cs="Times New Roman"/>
          <w:sz w:val="24"/>
          <w:szCs w:val="24"/>
        </w:rPr>
        <w:t xml:space="preserve"> detection began with shallow networks, which extracted basic patterns from MRI scans. However, the introduction of deeper architectures like </w:t>
      </w:r>
      <w:proofErr w:type="spellStart"/>
      <w:r w:rsidRPr="00CC04D4">
        <w:rPr>
          <w:rFonts w:ascii="Times New Roman" w:hAnsi="Times New Roman" w:cs="Times New Roman"/>
          <w:sz w:val="24"/>
          <w:szCs w:val="24"/>
        </w:rPr>
        <w:t>AlexNet</w:t>
      </w:r>
      <w:proofErr w:type="spellEnd"/>
      <w:r w:rsidRPr="00CC04D4">
        <w:rPr>
          <w:rFonts w:ascii="Times New Roman" w:hAnsi="Times New Roman" w:cs="Times New Roman"/>
          <w:sz w:val="24"/>
          <w:szCs w:val="24"/>
        </w:rPr>
        <w:t xml:space="preserve">, VGG16, </w:t>
      </w:r>
      <w:proofErr w:type="spellStart"/>
      <w:r w:rsidRPr="00CC04D4">
        <w:rPr>
          <w:rFonts w:ascii="Times New Roman" w:hAnsi="Times New Roman" w:cs="Times New Roman"/>
          <w:sz w:val="24"/>
          <w:szCs w:val="24"/>
        </w:rPr>
        <w:t>ResNet</w:t>
      </w:r>
      <w:proofErr w:type="spellEnd"/>
      <w:r w:rsidRPr="00CC04D4">
        <w:rPr>
          <w:rFonts w:ascii="Times New Roman" w:hAnsi="Times New Roman" w:cs="Times New Roman"/>
          <w:sz w:val="24"/>
          <w:szCs w:val="24"/>
        </w:rPr>
        <w:t xml:space="preserve">, and </w:t>
      </w:r>
      <w:proofErr w:type="spellStart"/>
      <w:r w:rsidRPr="00CC04D4">
        <w:rPr>
          <w:rFonts w:ascii="Times New Roman" w:hAnsi="Times New Roman" w:cs="Times New Roman"/>
          <w:sz w:val="24"/>
          <w:szCs w:val="24"/>
        </w:rPr>
        <w:t>DenseNet</w:t>
      </w:r>
      <w:proofErr w:type="spellEnd"/>
      <w:r w:rsidRPr="00CC04D4">
        <w:rPr>
          <w:rFonts w:ascii="Times New Roman" w:hAnsi="Times New Roman" w:cs="Times New Roman"/>
          <w:sz w:val="24"/>
          <w:szCs w:val="24"/>
        </w:rPr>
        <w:t xml:space="preserve"> significantly improved classification accuracy. Research comparing these architectures highlights the superior feature extraction capability of VGG16 due to its deep yet uniform structure.</w:t>
      </w:r>
    </w:p>
    <w:p w14:paraId="363D5E8A" w14:textId="77777777" w:rsidR="00CC04D4" w:rsidRPr="00CC04D4" w:rsidRDefault="00CC04D4" w:rsidP="00524119">
      <w:pPr>
        <w:jc w:val="both"/>
        <w:rPr>
          <w:rFonts w:ascii="Times New Roman" w:hAnsi="Times New Roman" w:cs="Times New Roman"/>
          <w:b/>
          <w:bCs/>
          <w:sz w:val="24"/>
          <w:szCs w:val="24"/>
        </w:rPr>
      </w:pPr>
      <w:r w:rsidRPr="00CC04D4">
        <w:rPr>
          <w:rFonts w:ascii="Times New Roman" w:hAnsi="Times New Roman" w:cs="Times New Roman"/>
          <w:b/>
          <w:bCs/>
          <w:sz w:val="24"/>
          <w:szCs w:val="24"/>
        </w:rPr>
        <w:t xml:space="preserve">2.4 VGG16 and its Role in </w:t>
      </w:r>
      <w:proofErr w:type="spellStart"/>
      <w:r w:rsidRPr="00CC04D4">
        <w:rPr>
          <w:rFonts w:ascii="Times New Roman" w:hAnsi="Times New Roman" w:cs="Times New Roman"/>
          <w:b/>
          <w:bCs/>
          <w:sz w:val="24"/>
          <w:szCs w:val="24"/>
        </w:rPr>
        <w:t>Tumor</w:t>
      </w:r>
      <w:proofErr w:type="spellEnd"/>
      <w:r w:rsidRPr="00CC04D4">
        <w:rPr>
          <w:rFonts w:ascii="Times New Roman" w:hAnsi="Times New Roman" w:cs="Times New Roman"/>
          <w:b/>
          <w:bCs/>
          <w:sz w:val="24"/>
          <w:szCs w:val="24"/>
        </w:rPr>
        <w:t xml:space="preserve"> Classification</w:t>
      </w:r>
    </w:p>
    <w:p w14:paraId="6B60A401" w14:textId="77777777" w:rsidR="00CC04D4" w:rsidRPr="00CC04D4" w:rsidRDefault="00CC04D4" w:rsidP="00524119">
      <w:pPr>
        <w:jc w:val="both"/>
        <w:rPr>
          <w:rFonts w:ascii="Times New Roman" w:hAnsi="Times New Roman" w:cs="Times New Roman"/>
          <w:sz w:val="24"/>
          <w:szCs w:val="24"/>
        </w:rPr>
      </w:pPr>
      <w:r w:rsidRPr="00CC04D4">
        <w:rPr>
          <w:rFonts w:ascii="Times New Roman" w:hAnsi="Times New Roman" w:cs="Times New Roman"/>
          <w:sz w:val="24"/>
          <w:szCs w:val="24"/>
        </w:rPr>
        <w:t>The VGG16 model, introduced by Simonyan and Zisserman in 2015, consists of 16 layers, primarily convolutional and pooling layers, making it highly effective for feature extraction. Several studies have explored the effectiveness of VGG16 in medical imaging:</w:t>
      </w:r>
    </w:p>
    <w:p w14:paraId="7580AC54" w14:textId="77777777" w:rsidR="00CC04D4" w:rsidRPr="00CC04D4" w:rsidRDefault="00CC04D4" w:rsidP="00524119">
      <w:pPr>
        <w:numPr>
          <w:ilvl w:val="0"/>
          <w:numId w:val="3"/>
        </w:numPr>
        <w:jc w:val="both"/>
        <w:rPr>
          <w:rFonts w:ascii="Times New Roman" w:hAnsi="Times New Roman" w:cs="Times New Roman"/>
          <w:sz w:val="24"/>
          <w:szCs w:val="24"/>
        </w:rPr>
      </w:pPr>
      <w:r w:rsidRPr="00CC04D4">
        <w:rPr>
          <w:rFonts w:ascii="Times New Roman" w:hAnsi="Times New Roman" w:cs="Times New Roman"/>
          <w:b/>
          <w:bCs/>
          <w:sz w:val="24"/>
          <w:szCs w:val="24"/>
        </w:rPr>
        <w:t>Ghaffari et al. (2020)</w:t>
      </w:r>
      <w:r w:rsidRPr="00CC04D4">
        <w:rPr>
          <w:rFonts w:ascii="Times New Roman" w:hAnsi="Times New Roman" w:cs="Times New Roman"/>
          <w:sz w:val="24"/>
          <w:szCs w:val="24"/>
        </w:rPr>
        <w:t xml:space="preserve"> used VGG16 for glioma and meningioma detection, achieving an accuracy of </w:t>
      </w:r>
      <w:r w:rsidRPr="00CC04D4">
        <w:rPr>
          <w:rFonts w:ascii="Times New Roman" w:hAnsi="Times New Roman" w:cs="Times New Roman"/>
          <w:b/>
          <w:bCs/>
          <w:sz w:val="24"/>
          <w:szCs w:val="24"/>
        </w:rPr>
        <w:t>94.5%</w:t>
      </w:r>
      <w:r w:rsidRPr="00CC04D4">
        <w:rPr>
          <w:rFonts w:ascii="Times New Roman" w:hAnsi="Times New Roman" w:cs="Times New Roman"/>
          <w:sz w:val="24"/>
          <w:szCs w:val="24"/>
        </w:rPr>
        <w:t>.</w:t>
      </w:r>
    </w:p>
    <w:p w14:paraId="645FF6FE" w14:textId="77777777" w:rsidR="00CC04D4" w:rsidRPr="00CC04D4" w:rsidRDefault="00CC04D4" w:rsidP="00524119">
      <w:pPr>
        <w:numPr>
          <w:ilvl w:val="0"/>
          <w:numId w:val="3"/>
        </w:numPr>
        <w:jc w:val="both"/>
        <w:rPr>
          <w:rFonts w:ascii="Times New Roman" w:hAnsi="Times New Roman" w:cs="Times New Roman"/>
          <w:sz w:val="24"/>
          <w:szCs w:val="24"/>
        </w:rPr>
      </w:pPr>
      <w:r w:rsidRPr="00CC04D4">
        <w:rPr>
          <w:rFonts w:ascii="Times New Roman" w:hAnsi="Times New Roman" w:cs="Times New Roman"/>
          <w:b/>
          <w:bCs/>
          <w:sz w:val="24"/>
          <w:szCs w:val="24"/>
        </w:rPr>
        <w:t>Hossain et al. (2021)</w:t>
      </w:r>
      <w:r w:rsidRPr="00CC04D4">
        <w:rPr>
          <w:rFonts w:ascii="Times New Roman" w:hAnsi="Times New Roman" w:cs="Times New Roman"/>
          <w:sz w:val="24"/>
          <w:szCs w:val="24"/>
        </w:rPr>
        <w:t xml:space="preserve"> applied transfer learning on VGG16 for brain </w:t>
      </w:r>
      <w:proofErr w:type="spellStart"/>
      <w:r w:rsidRPr="00CC04D4">
        <w:rPr>
          <w:rFonts w:ascii="Times New Roman" w:hAnsi="Times New Roman" w:cs="Times New Roman"/>
          <w:sz w:val="24"/>
          <w:szCs w:val="24"/>
        </w:rPr>
        <w:t>tumor</w:t>
      </w:r>
      <w:proofErr w:type="spellEnd"/>
      <w:r w:rsidRPr="00CC04D4">
        <w:rPr>
          <w:rFonts w:ascii="Times New Roman" w:hAnsi="Times New Roman" w:cs="Times New Roman"/>
          <w:sz w:val="24"/>
          <w:szCs w:val="24"/>
        </w:rPr>
        <w:t xml:space="preserve"> classification, improving detection rates compared to traditional CNNs.</w:t>
      </w:r>
    </w:p>
    <w:p w14:paraId="50935E71" w14:textId="77777777" w:rsidR="00CC04D4" w:rsidRPr="00CC04D4" w:rsidRDefault="00CC04D4" w:rsidP="00524119">
      <w:pPr>
        <w:numPr>
          <w:ilvl w:val="0"/>
          <w:numId w:val="3"/>
        </w:numPr>
        <w:jc w:val="both"/>
        <w:rPr>
          <w:rFonts w:ascii="Times New Roman" w:hAnsi="Times New Roman" w:cs="Times New Roman"/>
          <w:sz w:val="24"/>
          <w:szCs w:val="24"/>
        </w:rPr>
      </w:pPr>
      <w:r w:rsidRPr="00CC04D4">
        <w:rPr>
          <w:rFonts w:ascii="Times New Roman" w:hAnsi="Times New Roman" w:cs="Times New Roman"/>
          <w:b/>
          <w:bCs/>
          <w:sz w:val="24"/>
          <w:szCs w:val="24"/>
        </w:rPr>
        <w:t>Patel and Desai (2022)</w:t>
      </w:r>
      <w:r w:rsidRPr="00CC04D4">
        <w:rPr>
          <w:rFonts w:ascii="Times New Roman" w:hAnsi="Times New Roman" w:cs="Times New Roman"/>
          <w:sz w:val="24"/>
          <w:szCs w:val="24"/>
        </w:rPr>
        <w:t xml:space="preserve"> compared VGG16 with ResNet50, noting that VGG16's uniform depth makes it more efficient for feature extraction in small datasets.</w:t>
      </w:r>
    </w:p>
    <w:p w14:paraId="409AEBAB" w14:textId="77777777" w:rsidR="00CC04D4" w:rsidRPr="00CC04D4" w:rsidRDefault="00CC04D4" w:rsidP="00524119">
      <w:pPr>
        <w:jc w:val="both"/>
        <w:rPr>
          <w:rFonts w:ascii="Times New Roman" w:hAnsi="Times New Roman" w:cs="Times New Roman"/>
          <w:b/>
          <w:bCs/>
          <w:sz w:val="24"/>
          <w:szCs w:val="24"/>
        </w:rPr>
      </w:pPr>
      <w:r w:rsidRPr="00CC04D4">
        <w:rPr>
          <w:rFonts w:ascii="Times New Roman" w:hAnsi="Times New Roman" w:cs="Times New Roman"/>
          <w:b/>
          <w:bCs/>
          <w:sz w:val="24"/>
          <w:szCs w:val="24"/>
        </w:rPr>
        <w:t xml:space="preserve">2.5 Challenges in Brain </w:t>
      </w:r>
      <w:proofErr w:type="spellStart"/>
      <w:r w:rsidRPr="00CC04D4">
        <w:rPr>
          <w:rFonts w:ascii="Times New Roman" w:hAnsi="Times New Roman" w:cs="Times New Roman"/>
          <w:b/>
          <w:bCs/>
          <w:sz w:val="24"/>
          <w:szCs w:val="24"/>
        </w:rPr>
        <w:t>Tumor</w:t>
      </w:r>
      <w:proofErr w:type="spellEnd"/>
      <w:r w:rsidRPr="00CC04D4">
        <w:rPr>
          <w:rFonts w:ascii="Times New Roman" w:hAnsi="Times New Roman" w:cs="Times New Roman"/>
          <w:b/>
          <w:bCs/>
          <w:sz w:val="24"/>
          <w:szCs w:val="24"/>
        </w:rPr>
        <w:t xml:space="preserve"> Detection Using CNNs</w:t>
      </w:r>
    </w:p>
    <w:p w14:paraId="124FD810" w14:textId="77777777" w:rsidR="00CC04D4" w:rsidRPr="00CC04D4" w:rsidRDefault="00CC04D4" w:rsidP="00524119">
      <w:pPr>
        <w:jc w:val="both"/>
        <w:rPr>
          <w:rFonts w:ascii="Times New Roman" w:hAnsi="Times New Roman" w:cs="Times New Roman"/>
          <w:sz w:val="24"/>
          <w:szCs w:val="24"/>
        </w:rPr>
      </w:pPr>
      <w:r w:rsidRPr="00CC04D4">
        <w:rPr>
          <w:rFonts w:ascii="Times New Roman" w:hAnsi="Times New Roman" w:cs="Times New Roman"/>
          <w:sz w:val="24"/>
          <w:szCs w:val="24"/>
        </w:rPr>
        <w:t xml:space="preserve">Despite the advancements, several challenges remain in the field of AI-driven brain </w:t>
      </w:r>
      <w:proofErr w:type="spellStart"/>
      <w:r w:rsidRPr="00CC04D4">
        <w:rPr>
          <w:rFonts w:ascii="Times New Roman" w:hAnsi="Times New Roman" w:cs="Times New Roman"/>
          <w:sz w:val="24"/>
          <w:szCs w:val="24"/>
        </w:rPr>
        <w:t>tumor</w:t>
      </w:r>
      <w:proofErr w:type="spellEnd"/>
      <w:r w:rsidRPr="00CC04D4">
        <w:rPr>
          <w:rFonts w:ascii="Times New Roman" w:hAnsi="Times New Roman" w:cs="Times New Roman"/>
          <w:sz w:val="24"/>
          <w:szCs w:val="24"/>
        </w:rPr>
        <w:t xml:space="preserve"> detection:</w:t>
      </w:r>
    </w:p>
    <w:p w14:paraId="1C20A898" w14:textId="77777777" w:rsidR="00CC04D4" w:rsidRPr="00CC04D4" w:rsidRDefault="00CC04D4" w:rsidP="00524119">
      <w:pPr>
        <w:numPr>
          <w:ilvl w:val="0"/>
          <w:numId w:val="4"/>
        </w:numPr>
        <w:tabs>
          <w:tab w:val="num" w:pos="720"/>
        </w:tabs>
        <w:jc w:val="both"/>
        <w:rPr>
          <w:rFonts w:ascii="Times New Roman" w:hAnsi="Times New Roman" w:cs="Times New Roman"/>
          <w:sz w:val="24"/>
          <w:szCs w:val="24"/>
        </w:rPr>
      </w:pPr>
      <w:r w:rsidRPr="00CC04D4">
        <w:rPr>
          <w:rFonts w:ascii="Times New Roman" w:hAnsi="Times New Roman" w:cs="Times New Roman"/>
          <w:b/>
          <w:bCs/>
          <w:sz w:val="24"/>
          <w:szCs w:val="24"/>
        </w:rPr>
        <w:t>Dataset Limitations</w:t>
      </w:r>
      <w:r w:rsidRPr="00CC04D4">
        <w:rPr>
          <w:rFonts w:ascii="Times New Roman" w:hAnsi="Times New Roman" w:cs="Times New Roman"/>
          <w:sz w:val="24"/>
          <w:szCs w:val="24"/>
        </w:rPr>
        <w:t>: Public MRI datasets often lack diversity, leading to biased models.</w:t>
      </w:r>
    </w:p>
    <w:p w14:paraId="2BF08D56" w14:textId="77777777" w:rsidR="00CC04D4" w:rsidRPr="00CC04D4" w:rsidRDefault="00CC04D4" w:rsidP="00524119">
      <w:pPr>
        <w:numPr>
          <w:ilvl w:val="0"/>
          <w:numId w:val="4"/>
        </w:numPr>
        <w:tabs>
          <w:tab w:val="num" w:pos="720"/>
        </w:tabs>
        <w:jc w:val="both"/>
        <w:rPr>
          <w:rFonts w:ascii="Times New Roman" w:hAnsi="Times New Roman" w:cs="Times New Roman"/>
          <w:sz w:val="24"/>
          <w:szCs w:val="24"/>
        </w:rPr>
      </w:pPr>
      <w:r w:rsidRPr="00CC04D4">
        <w:rPr>
          <w:rFonts w:ascii="Times New Roman" w:hAnsi="Times New Roman" w:cs="Times New Roman"/>
          <w:b/>
          <w:bCs/>
          <w:sz w:val="24"/>
          <w:szCs w:val="24"/>
        </w:rPr>
        <w:t>Overfitting</w:t>
      </w:r>
      <w:r w:rsidRPr="00CC04D4">
        <w:rPr>
          <w:rFonts w:ascii="Times New Roman" w:hAnsi="Times New Roman" w:cs="Times New Roman"/>
          <w:sz w:val="24"/>
          <w:szCs w:val="24"/>
        </w:rPr>
        <w:t>: Deep models like VGG16 require large datasets; otherwise, they may overfit to training data.</w:t>
      </w:r>
    </w:p>
    <w:p w14:paraId="466AE5F9" w14:textId="77777777" w:rsidR="00CC04D4" w:rsidRPr="00CC04D4" w:rsidRDefault="00CC04D4" w:rsidP="00524119">
      <w:pPr>
        <w:numPr>
          <w:ilvl w:val="0"/>
          <w:numId w:val="4"/>
        </w:numPr>
        <w:tabs>
          <w:tab w:val="num" w:pos="720"/>
        </w:tabs>
        <w:jc w:val="both"/>
        <w:rPr>
          <w:rFonts w:ascii="Times New Roman" w:hAnsi="Times New Roman" w:cs="Times New Roman"/>
          <w:sz w:val="24"/>
          <w:szCs w:val="24"/>
        </w:rPr>
      </w:pPr>
      <w:r w:rsidRPr="00CC04D4">
        <w:rPr>
          <w:rFonts w:ascii="Times New Roman" w:hAnsi="Times New Roman" w:cs="Times New Roman"/>
          <w:b/>
          <w:bCs/>
          <w:sz w:val="24"/>
          <w:szCs w:val="24"/>
        </w:rPr>
        <w:t>Computational Complexity</w:t>
      </w:r>
      <w:r w:rsidRPr="00CC04D4">
        <w:rPr>
          <w:rFonts w:ascii="Times New Roman" w:hAnsi="Times New Roman" w:cs="Times New Roman"/>
          <w:sz w:val="24"/>
          <w:szCs w:val="24"/>
        </w:rPr>
        <w:t>: Training deep CNNs demands high GPU power, making them inaccessible in resource-limited environments.</w:t>
      </w:r>
    </w:p>
    <w:p w14:paraId="0FA6D252" w14:textId="68738CE2" w:rsidR="00CC04D4" w:rsidRDefault="00CC04D4" w:rsidP="00524119">
      <w:pPr>
        <w:numPr>
          <w:ilvl w:val="0"/>
          <w:numId w:val="4"/>
        </w:numPr>
        <w:jc w:val="both"/>
        <w:rPr>
          <w:rFonts w:ascii="Times New Roman" w:hAnsi="Times New Roman" w:cs="Times New Roman"/>
          <w:sz w:val="24"/>
          <w:szCs w:val="24"/>
        </w:rPr>
      </w:pPr>
      <w:r w:rsidRPr="00CC04D4">
        <w:rPr>
          <w:rFonts w:ascii="Times New Roman" w:hAnsi="Times New Roman" w:cs="Times New Roman"/>
          <w:b/>
          <w:bCs/>
          <w:sz w:val="24"/>
          <w:szCs w:val="24"/>
        </w:rPr>
        <w:t>Interpretability Issues</w:t>
      </w:r>
      <w:r w:rsidRPr="00CC04D4">
        <w:rPr>
          <w:rFonts w:ascii="Times New Roman" w:hAnsi="Times New Roman" w:cs="Times New Roman"/>
          <w:sz w:val="24"/>
          <w:szCs w:val="24"/>
        </w:rPr>
        <w:t>: AI models act as black boxes, making it difficult for radiologists to trust their decisions without explainability techniques such as Grad-CAM.</w:t>
      </w:r>
    </w:p>
    <w:p w14:paraId="3E2E0B31" w14:textId="77777777" w:rsidR="00524119" w:rsidRDefault="00524119" w:rsidP="00524119">
      <w:pPr>
        <w:jc w:val="both"/>
        <w:rPr>
          <w:rFonts w:ascii="Times New Roman" w:hAnsi="Times New Roman" w:cs="Times New Roman"/>
          <w:b/>
          <w:bCs/>
          <w:sz w:val="24"/>
          <w:szCs w:val="24"/>
        </w:rPr>
      </w:pPr>
    </w:p>
    <w:p w14:paraId="3514034D" w14:textId="55EB47CB" w:rsidR="00CC04D4" w:rsidRDefault="00CC04D4" w:rsidP="00524119">
      <w:pPr>
        <w:jc w:val="both"/>
        <w:rPr>
          <w:rFonts w:ascii="Times New Roman" w:hAnsi="Times New Roman" w:cs="Times New Roman"/>
          <w:b/>
          <w:bCs/>
          <w:sz w:val="24"/>
          <w:szCs w:val="24"/>
        </w:rPr>
      </w:pPr>
      <w:r>
        <w:rPr>
          <w:rFonts w:ascii="Times New Roman" w:hAnsi="Times New Roman" w:cs="Times New Roman"/>
          <w:b/>
          <w:bCs/>
          <w:sz w:val="24"/>
          <w:szCs w:val="24"/>
        </w:rPr>
        <w:lastRenderedPageBreak/>
        <w:t>3. METHODOLOGY</w:t>
      </w:r>
    </w:p>
    <w:p w14:paraId="2AA0D2E2" w14:textId="77777777" w:rsidR="00CC04D4" w:rsidRPr="00CC04D4" w:rsidRDefault="00CC04D4" w:rsidP="00524119">
      <w:pPr>
        <w:jc w:val="both"/>
        <w:rPr>
          <w:rFonts w:ascii="Times New Roman" w:hAnsi="Times New Roman" w:cs="Times New Roman"/>
          <w:sz w:val="24"/>
          <w:szCs w:val="24"/>
        </w:rPr>
      </w:pPr>
      <w:r w:rsidRPr="00CC04D4">
        <w:rPr>
          <w:rFonts w:ascii="Times New Roman" w:hAnsi="Times New Roman" w:cs="Times New Roman"/>
          <w:sz w:val="24"/>
          <w:szCs w:val="24"/>
        </w:rPr>
        <w:t xml:space="preserve">The methodology for brain </w:t>
      </w:r>
      <w:proofErr w:type="spellStart"/>
      <w:r w:rsidRPr="00CC04D4">
        <w:rPr>
          <w:rFonts w:ascii="Times New Roman" w:hAnsi="Times New Roman" w:cs="Times New Roman"/>
          <w:sz w:val="24"/>
          <w:szCs w:val="24"/>
        </w:rPr>
        <w:t>tumor</w:t>
      </w:r>
      <w:proofErr w:type="spellEnd"/>
      <w:r w:rsidRPr="00CC04D4">
        <w:rPr>
          <w:rFonts w:ascii="Times New Roman" w:hAnsi="Times New Roman" w:cs="Times New Roman"/>
          <w:sz w:val="24"/>
          <w:szCs w:val="24"/>
        </w:rPr>
        <w:t xml:space="preserve"> detection using deep learning follows a structured approach involving data acquisition, preprocessing, model selection, training, evaluation, and deployment. This section provides a comprehensive explanation of each step undertaken to develop and implement the system effectively.</w:t>
      </w:r>
    </w:p>
    <w:p w14:paraId="659636D6" w14:textId="77777777" w:rsidR="00CC04D4" w:rsidRPr="00CC04D4" w:rsidRDefault="00CC04D4" w:rsidP="00524119">
      <w:pPr>
        <w:jc w:val="both"/>
        <w:rPr>
          <w:rFonts w:ascii="Times New Roman" w:hAnsi="Times New Roman" w:cs="Times New Roman"/>
          <w:b/>
          <w:bCs/>
          <w:sz w:val="24"/>
          <w:szCs w:val="24"/>
        </w:rPr>
      </w:pPr>
      <w:r w:rsidRPr="00CC04D4">
        <w:rPr>
          <w:rFonts w:ascii="Times New Roman" w:hAnsi="Times New Roman" w:cs="Times New Roman"/>
          <w:b/>
          <w:bCs/>
          <w:sz w:val="24"/>
          <w:szCs w:val="24"/>
        </w:rPr>
        <w:t>1. Dataset Acquisition</w:t>
      </w:r>
    </w:p>
    <w:p w14:paraId="4EC28CCD" w14:textId="77777777" w:rsidR="00CC04D4" w:rsidRPr="00CC04D4" w:rsidRDefault="00CC04D4" w:rsidP="00524119">
      <w:pPr>
        <w:jc w:val="both"/>
        <w:rPr>
          <w:rFonts w:ascii="Times New Roman" w:hAnsi="Times New Roman" w:cs="Times New Roman"/>
          <w:sz w:val="24"/>
          <w:szCs w:val="24"/>
        </w:rPr>
      </w:pPr>
      <w:r w:rsidRPr="00CC04D4">
        <w:rPr>
          <w:rFonts w:ascii="Times New Roman" w:hAnsi="Times New Roman" w:cs="Times New Roman"/>
          <w:sz w:val="24"/>
          <w:szCs w:val="24"/>
        </w:rPr>
        <w:t xml:space="preserve">The dataset used for this research consists of MRI images of brain </w:t>
      </w:r>
      <w:proofErr w:type="spellStart"/>
      <w:r w:rsidRPr="00CC04D4">
        <w:rPr>
          <w:rFonts w:ascii="Times New Roman" w:hAnsi="Times New Roman" w:cs="Times New Roman"/>
          <w:sz w:val="24"/>
          <w:szCs w:val="24"/>
        </w:rPr>
        <w:t>tumors</w:t>
      </w:r>
      <w:proofErr w:type="spellEnd"/>
      <w:r w:rsidRPr="00CC04D4">
        <w:rPr>
          <w:rFonts w:ascii="Times New Roman" w:hAnsi="Times New Roman" w:cs="Times New Roman"/>
          <w:sz w:val="24"/>
          <w:szCs w:val="24"/>
        </w:rPr>
        <w:t xml:space="preserve"> obtained from publicly available repositories such as Kaggle, The Cancer Imaging Archive (TCIA), or institutional sources. The dataset includes multiple </w:t>
      </w:r>
      <w:proofErr w:type="spellStart"/>
      <w:r w:rsidRPr="00CC04D4">
        <w:rPr>
          <w:rFonts w:ascii="Times New Roman" w:hAnsi="Times New Roman" w:cs="Times New Roman"/>
          <w:sz w:val="24"/>
          <w:szCs w:val="24"/>
        </w:rPr>
        <w:t>tumor</w:t>
      </w:r>
      <w:proofErr w:type="spellEnd"/>
      <w:r w:rsidRPr="00CC04D4">
        <w:rPr>
          <w:rFonts w:ascii="Times New Roman" w:hAnsi="Times New Roman" w:cs="Times New Roman"/>
          <w:sz w:val="24"/>
          <w:szCs w:val="24"/>
        </w:rPr>
        <w:t xml:space="preserve"> types, primarily:</w:t>
      </w:r>
    </w:p>
    <w:p w14:paraId="18A0853E" w14:textId="77777777" w:rsidR="00CC04D4" w:rsidRPr="00CC04D4" w:rsidRDefault="00CC04D4" w:rsidP="00524119">
      <w:pPr>
        <w:numPr>
          <w:ilvl w:val="0"/>
          <w:numId w:val="6"/>
        </w:numPr>
        <w:jc w:val="both"/>
        <w:rPr>
          <w:rFonts w:ascii="Times New Roman" w:hAnsi="Times New Roman" w:cs="Times New Roman"/>
          <w:sz w:val="24"/>
          <w:szCs w:val="24"/>
        </w:rPr>
      </w:pPr>
      <w:r w:rsidRPr="00CC04D4">
        <w:rPr>
          <w:rFonts w:ascii="Times New Roman" w:hAnsi="Times New Roman" w:cs="Times New Roman"/>
          <w:sz w:val="24"/>
          <w:szCs w:val="24"/>
        </w:rPr>
        <w:t>Glioma</w:t>
      </w:r>
    </w:p>
    <w:p w14:paraId="61245D29" w14:textId="77777777" w:rsidR="00CC04D4" w:rsidRPr="00CC04D4" w:rsidRDefault="00CC04D4" w:rsidP="00524119">
      <w:pPr>
        <w:numPr>
          <w:ilvl w:val="0"/>
          <w:numId w:val="6"/>
        </w:numPr>
        <w:jc w:val="both"/>
        <w:rPr>
          <w:rFonts w:ascii="Times New Roman" w:hAnsi="Times New Roman" w:cs="Times New Roman"/>
          <w:sz w:val="24"/>
          <w:szCs w:val="24"/>
        </w:rPr>
      </w:pPr>
      <w:r w:rsidRPr="00CC04D4">
        <w:rPr>
          <w:rFonts w:ascii="Times New Roman" w:hAnsi="Times New Roman" w:cs="Times New Roman"/>
          <w:sz w:val="24"/>
          <w:szCs w:val="24"/>
        </w:rPr>
        <w:t>Meningioma</w:t>
      </w:r>
    </w:p>
    <w:p w14:paraId="4B16CC3B" w14:textId="77777777" w:rsidR="00CC04D4" w:rsidRPr="00CC04D4" w:rsidRDefault="00CC04D4" w:rsidP="00524119">
      <w:pPr>
        <w:numPr>
          <w:ilvl w:val="0"/>
          <w:numId w:val="6"/>
        </w:numPr>
        <w:jc w:val="both"/>
        <w:rPr>
          <w:rFonts w:ascii="Times New Roman" w:hAnsi="Times New Roman" w:cs="Times New Roman"/>
          <w:sz w:val="24"/>
          <w:szCs w:val="24"/>
        </w:rPr>
      </w:pPr>
      <w:r w:rsidRPr="00CC04D4">
        <w:rPr>
          <w:rFonts w:ascii="Times New Roman" w:hAnsi="Times New Roman" w:cs="Times New Roman"/>
          <w:sz w:val="24"/>
          <w:szCs w:val="24"/>
        </w:rPr>
        <w:t xml:space="preserve">Pituitary </w:t>
      </w:r>
      <w:proofErr w:type="spellStart"/>
      <w:r w:rsidRPr="00CC04D4">
        <w:rPr>
          <w:rFonts w:ascii="Times New Roman" w:hAnsi="Times New Roman" w:cs="Times New Roman"/>
          <w:sz w:val="24"/>
          <w:szCs w:val="24"/>
        </w:rPr>
        <w:t>Tumor</w:t>
      </w:r>
      <w:proofErr w:type="spellEnd"/>
    </w:p>
    <w:p w14:paraId="44A5C136" w14:textId="77777777" w:rsidR="00CC04D4" w:rsidRPr="00CC04D4" w:rsidRDefault="00CC04D4" w:rsidP="00524119">
      <w:pPr>
        <w:numPr>
          <w:ilvl w:val="0"/>
          <w:numId w:val="6"/>
        </w:numPr>
        <w:jc w:val="both"/>
        <w:rPr>
          <w:rFonts w:ascii="Times New Roman" w:hAnsi="Times New Roman" w:cs="Times New Roman"/>
          <w:sz w:val="24"/>
          <w:szCs w:val="24"/>
        </w:rPr>
      </w:pPr>
      <w:r w:rsidRPr="00CC04D4">
        <w:rPr>
          <w:rFonts w:ascii="Times New Roman" w:hAnsi="Times New Roman" w:cs="Times New Roman"/>
          <w:sz w:val="24"/>
          <w:szCs w:val="24"/>
        </w:rPr>
        <w:t xml:space="preserve">No </w:t>
      </w:r>
      <w:proofErr w:type="spellStart"/>
      <w:r w:rsidRPr="00CC04D4">
        <w:rPr>
          <w:rFonts w:ascii="Times New Roman" w:hAnsi="Times New Roman" w:cs="Times New Roman"/>
          <w:sz w:val="24"/>
          <w:szCs w:val="24"/>
        </w:rPr>
        <w:t>Tumor</w:t>
      </w:r>
      <w:proofErr w:type="spellEnd"/>
      <w:r w:rsidRPr="00CC04D4">
        <w:rPr>
          <w:rFonts w:ascii="Times New Roman" w:hAnsi="Times New Roman" w:cs="Times New Roman"/>
          <w:sz w:val="24"/>
          <w:szCs w:val="24"/>
        </w:rPr>
        <w:t xml:space="preserve"> (Healthy Brain MRI)</w:t>
      </w:r>
    </w:p>
    <w:p w14:paraId="4CD04CAC" w14:textId="77777777" w:rsidR="00CC04D4" w:rsidRPr="00CC04D4" w:rsidRDefault="00CC04D4" w:rsidP="00524119">
      <w:pPr>
        <w:jc w:val="both"/>
        <w:rPr>
          <w:rFonts w:ascii="Times New Roman" w:hAnsi="Times New Roman" w:cs="Times New Roman"/>
          <w:b/>
          <w:bCs/>
          <w:sz w:val="24"/>
          <w:szCs w:val="24"/>
        </w:rPr>
      </w:pPr>
      <w:r w:rsidRPr="00CC04D4">
        <w:rPr>
          <w:rFonts w:ascii="Times New Roman" w:hAnsi="Times New Roman" w:cs="Times New Roman"/>
          <w:b/>
          <w:bCs/>
          <w:sz w:val="24"/>
          <w:szCs w:val="24"/>
        </w:rPr>
        <w:t>2. Data Preprocessing</w:t>
      </w:r>
    </w:p>
    <w:p w14:paraId="6E1A385A" w14:textId="77777777" w:rsidR="00CC04D4" w:rsidRPr="00CC04D4" w:rsidRDefault="00CC04D4" w:rsidP="00524119">
      <w:pPr>
        <w:jc w:val="both"/>
        <w:rPr>
          <w:rFonts w:ascii="Times New Roman" w:hAnsi="Times New Roman" w:cs="Times New Roman"/>
          <w:sz w:val="24"/>
          <w:szCs w:val="24"/>
        </w:rPr>
      </w:pPr>
      <w:r w:rsidRPr="00CC04D4">
        <w:rPr>
          <w:rFonts w:ascii="Times New Roman" w:hAnsi="Times New Roman" w:cs="Times New Roman"/>
          <w:sz w:val="24"/>
          <w:szCs w:val="24"/>
        </w:rPr>
        <w:t>Medical images require extensive preprocessing to enhance quality and extract meaningful features. The following steps were performed:</w:t>
      </w:r>
    </w:p>
    <w:p w14:paraId="7EF0B4AD" w14:textId="1A1749F7" w:rsidR="00CC04D4" w:rsidRPr="00CC04D4" w:rsidRDefault="00CC04D4" w:rsidP="00524119">
      <w:pPr>
        <w:pStyle w:val="ListParagraph"/>
        <w:numPr>
          <w:ilvl w:val="0"/>
          <w:numId w:val="10"/>
        </w:numPr>
        <w:jc w:val="both"/>
        <w:rPr>
          <w:rFonts w:ascii="Times New Roman" w:hAnsi="Times New Roman" w:cs="Times New Roman"/>
          <w:b/>
          <w:bCs/>
          <w:sz w:val="24"/>
          <w:szCs w:val="24"/>
        </w:rPr>
      </w:pPr>
      <w:r w:rsidRPr="00CC04D4">
        <w:rPr>
          <w:rFonts w:ascii="Times New Roman" w:hAnsi="Times New Roman" w:cs="Times New Roman"/>
          <w:b/>
          <w:bCs/>
          <w:sz w:val="24"/>
          <w:szCs w:val="24"/>
        </w:rPr>
        <w:t>2.1Image Resizing &amp; Normalization</w:t>
      </w:r>
    </w:p>
    <w:p w14:paraId="6970866B" w14:textId="08587C81" w:rsidR="00CC04D4" w:rsidRPr="00CC04D4" w:rsidRDefault="00CC04D4" w:rsidP="00524119">
      <w:pPr>
        <w:ind w:left="720"/>
        <w:jc w:val="both"/>
        <w:rPr>
          <w:rFonts w:ascii="Times New Roman" w:hAnsi="Times New Roman" w:cs="Times New Roman"/>
          <w:sz w:val="24"/>
          <w:szCs w:val="24"/>
        </w:rPr>
      </w:pPr>
      <w:r w:rsidRPr="00CC04D4">
        <w:rPr>
          <w:rFonts w:ascii="Times New Roman" w:hAnsi="Times New Roman" w:cs="Times New Roman"/>
          <w:sz w:val="24"/>
          <w:szCs w:val="24"/>
        </w:rPr>
        <w:t xml:space="preserve">All images were resized to 224x224 pixels to match the input requirements of CNN architectures (e.g., VGG16, </w:t>
      </w:r>
      <w:proofErr w:type="spellStart"/>
      <w:r w:rsidRPr="00CC04D4">
        <w:rPr>
          <w:rFonts w:ascii="Times New Roman" w:hAnsi="Times New Roman" w:cs="Times New Roman"/>
          <w:sz w:val="24"/>
          <w:szCs w:val="24"/>
        </w:rPr>
        <w:t>ResNet</w:t>
      </w:r>
      <w:proofErr w:type="spellEnd"/>
      <w:r w:rsidRPr="00CC04D4">
        <w:rPr>
          <w:rFonts w:ascii="Times New Roman" w:hAnsi="Times New Roman" w:cs="Times New Roman"/>
          <w:sz w:val="24"/>
          <w:szCs w:val="24"/>
        </w:rPr>
        <w:t xml:space="preserve">, </w:t>
      </w:r>
      <w:proofErr w:type="spellStart"/>
      <w:r w:rsidRPr="00CC04D4">
        <w:rPr>
          <w:rFonts w:ascii="Times New Roman" w:hAnsi="Times New Roman" w:cs="Times New Roman"/>
          <w:sz w:val="24"/>
          <w:szCs w:val="24"/>
        </w:rPr>
        <w:t>EfficientNet</w:t>
      </w:r>
      <w:proofErr w:type="spellEnd"/>
      <w:r w:rsidRPr="00CC04D4">
        <w:rPr>
          <w:rFonts w:ascii="Times New Roman" w:hAnsi="Times New Roman" w:cs="Times New Roman"/>
          <w:sz w:val="24"/>
          <w:szCs w:val="24"/>
        </w:rPr>
        <w:t>).</w:t>
      </w:r>
      <w:r w:rsidRPr="00524119">
        <w:rPr>
          <w:rFonts w:ascii="Times New Roman" w:hAnsi="Times New Roman" w:cs="Times New Roman"/>
          <w:sz w:val="24"/>
          <w:szCs w:val="24"/>
        </w:rPr>
        <w:t xml:space="preserve"> </w:t>
      </w:r>
      <w:r w:rsidRPr="00CC04D4">
        <w:rPr>
          <w:rFonts w:ascii="Times New Roman" w:hAnsi="Times New Roman" w:cs="Times New Roman"/>
          <w:sz w:val="24"/>
          <w:szCs w:val="24"/>
        </w:rPr>
        <w:t>Pixel values were normalized to a range of [0,1] by dividing by 255 to improve convergence during model training.</w:t>
      </w:r>
    </w:p>
    <w:p w14:paraId="1CE1A6BE" w14:textId="77777777" w:rsidR="00CC04D4" w:rsidRPr="00CC04D4" w:rsidRDefault="00CC04D4" w:rsidP="00524119">
      <w:pPr>
        <w:pStyle w:val="ListParagraph"/>
        <w:numPr>
          <w:ilvl w:val="0"/>
          <w:numId w:val="10"/>
        </w:numPr>
        <w:jc w:val="both"/>
        <w:rPr>
          <w:rFonts w:ascii="Times New Roman" w:hAnsi="Times New Roman" w:cs="Times New Roman"/>
          <w:b/>
          <w:bCs/>
          <w:sz w:val="24"/>
          <w:szCs w:val="24"/>
        </w:rPr>
      </w:pPr>
      <w:r w:rsidRPr="00CC04D4">
        <w:rPr>
          <w:rFonts w:ascii="Times New Roman" w:hAnsi="Times New Roman" w:cs="Times New Roman"/>
          <w:b/>
          <w:bCs/>
          <w:sz w:val="24"/>
          <w:szCs w:val="24"/>
        </w:rPr>
        <w:t>2.2 Noise Reduction &amp; Enhancement</w:t>
      </w:r>
    </w:p>
    <w:p w14:paraId="356D25A1" w14:textId="41CFE84D" w:rsidR="00CC04D4" w:rsidRPr="00CC04D4" w:rsidRDefault="00CC04D4" w:rsidP="00524119">
      <w:pPr>
        <w:ind w:left="720"/>
        <w:jc w:val="both"/>
        <w:rPr>
          <w:rFonts w:ascii="Times New Roman" w:hAnsi="Times New Roman" w:cs="Times New Roman"/>
          <w:sz w:val="24"/>
          <w:szCs w:val="24"/>
        </w:rPr>
      </w:pPr>
      <w:r w:rsidRPr="00CC04D4">
        <w:rPr>
          <w:rFonts w:ascii="Times New Roman" w:hAnsi="Times New Roman" w:cs="Times New Roman"/>
          <w:sz w:val="24"/>
          <w:szCs w:val="24"/>
        </w:rPr>
        <w:t>OpenCV &amp; Gaussian Filtering were used to remove noise from MRI scans.</w:t>
      </w:r>
      <w:r w:rsidR="00524119">
        <w:rPr>
          <w:rFonts w:ascii="Times New Roman" w:hAnsi="Times New Roman" w:cs="Times New Roman"/>
          <w:sz w:val="24"/>
          <w:szCs w:val="24"/>
        </w:rPr>
        <w:t xml:space="preserve"> </w:t>
      </w:r>
      <w:r w:rsidRPr="00CC04D4">
        <w:rPr>
          <w:rFonts w:ascii="Times New Roman" w:hAnsi="Times New Roman" w:cs="Times New Roman"/>
          <w:sz w:val="24"/>
          <w:szCs w:val="24"/>
        </w:rPr>
        <w:t>Contrast Limited Adaptive Histogram Equalization (CLAHE) was applied to enhance image contrast.</w:t>
      </w:r>
    </w:p>
    <w:p w14:paraId="37495AC5" w14:textId="77777777" w:rsidR="00CC04D4" w:rsidRPr="00CC04D4" w:rsidRDefault="00CC04D4" w:rsidP="00524119">
      <w:pPr>
        <w:pStyle w:val="ListParagraph"/>
        <w:numPr>
          <w:ilvl w:val="0"/>
          <w:numId w:val="10"/>
        </w:numPr>
        <w:jc w:val="both"/>
        <w:rPr>
          <w:rFonts w:ascii="Times New Roman" w:hAnsi="Times New Roman" w:cs="Times New Roman"/>
          <w:b/>
          <w:bCs/>
          <w:sz w:val="24"/>
          <w:szCs w:val="24"/>
        </w:rPr>
      </w:pPr>
      <w:r w:rsidRPr="00CC04D4">
        <w:rPr>
          <w:rFonts w:ascii="Times New Roman" w:hAnsi="Times New Roman" w:cs="Times New Roman"/>
          <w:b/>
          <w:bCs/>
          <w:sz w:val="24"/>
          <w:szCs w:val="24"/>
        </w:rPr>
        <w:t>2.3 Data Augmentation</w:t>
      </w:r>
    </w:p>
    <w:p w14:paraId="142C03C5" w14:textId="77777777" w:rsidR="00CC04D4" w:rsidRPr="00524119" w:rsidRDefault="00CC04D4" w:rsidP="00524119">
      <w:pPr>
        <w:ind w:left="360"/>
        <w:jc w:val="both"/>
        <w:rPr>
          <w:rFonts w:ascii="Times New Roman" w:hAnsi="Times New Roman" w:cs="Times New Roman"/>
          <w:sz w:val="24"/>
          <w:szCs w:val="24"/>
        </w:rPr>
      </w:pPr>
      <w:r w:rsidRPr="00524119">
        <w:rPr>
          <w:rFonts w:ascii="Times New Roman" w:hAnsi="Times New Roman" w:cs="Times New Roman"/>
          <w:sz w:val="24"/>
          <w:szCs w:val="24"/>
        </w:rPr>
        <w:t>To prevent overfitting and improve generalization, augmentation techniques such as:</w:t>
      </w:r>
    </w:p>
    <w:p w14:paraId="77996BFD" w14:textId="53C7CB8E" w:rsidR="00CC04D4" w:rsidRPr="00CC04D4" w:rsidRDefault="00CC04D4" w:rsidP="00524119">
      <w:pPr>
        <w:ind w:left="360"/>
        <w:jc w:val="both"/>
        <w:rPr>
          <w:rFonts w:ascii="Times New Roman" w:hAnsi="Times New Roman" w:cs="Times New Roman"/>
          <w:sz w:val="24"/>
          <w:szCs w:val="24"/>
        </w:rPr>
      </w:pPr>
      <w:r w:rsidRPr="00CC04D4">
        <w:rPr>
          <w:rFonts w:ascii="Times New Roman" w:hAnsi="Times New Roman" w:cs="Times New Roman"/>
          <w:sz w:val="24"/>
          <w:szCs w:val="24"/>
        </w:rPr>
        <w:t>Rotation (±30°)</w:t>
      </w:r>
      <w:r w:rsidR="00524119" w:rsidRPr="00524119">
        <w:rPr>
          <w:rFonts w:ascii="Times New Roman" w:hAnsi="Times New Roman" w:cs="Times New Roman"/>
          <w:sz w:val="24"/>
          <w:szCs w:val="24"/>
        </w:rPr>
        <w:t>,</w:t>
      </w:r>
    </w:p>
    <w:p w14:paraId="53D0B76E" w14:textId="32D8E3F3" w:rsidR="00CC04D4" w:rsidRPr="00CC04D4" w:rsidRDefault="00CC04D4" w:rsidP="00524119">
      <w:pPr>
        <w:ind w:left="360"/>
        <w:jc w:val="both"/>
        <w:rPr>
          <w:rFonts w:ascii="Times New Roman" w:hAnsi="Times New Roman" w:cs="Times New Roman"/>
          <w:sz w:val="24"/>
          <w:szCs w:val="24"/>
        </w:rPr>
      </w:pPr>
      <w:r w:rsidRPr="00CC04D4">
        <w:rPr>
          <w:rFonts w:ascii="Times New Roman" w:hAnsi="Times New Roman" w:cs="Times New Roman"/>
          <w:sz w:val="24"/>
          <w:szCs w:val="24"/>
        </w:rPr>
        <w:t>Zoom (up to 20%)</w:t>
      </w:r>
      <w:r w:rsidR="00524119" w:rsidRPr="00524119">
        <w:rPr>
          <w:rFonts w:ascii="Times New Roman" w:hAnsi="Times New Roman" w:cs="Times New Roman"/>
          <w:sz w:val="24"/>
          <w:szCs w:val="24"/>
        </w:rPr>
        <w:t>,</w:t>
      </w:r>
    </w:p>
    <w:p w14:paraId="0919CDCE" w14:textId="45ADA131" w:rsidR="00CC04D4" w:rsidRPr="00CC04D4" w:rsidRDefault="00CC04D4" w:rsidP="00524119">
      <w:pPr>
        <w:ind w:left="360"/>
        <w:jc w:val="both"/>
        <w:rPr>
          <w:rFonts w:ascii="Times New Roman" w:hAnsi="Times New Roman" w:cs="Times New Roman"/>
          <w:sz w:val="24"/>
          <w:szCs w:val="24"/>
        </w:rPr>
      </w:pPr>
      <w:r w:rsidRPr="00CC04D4">
        <w:rPr>
          <w:rFonts w:ascii="Times New Roman" w:hAnsi="Times New Roman" w:cs="Times New Roman"/>
          <w:sz w:val="24"/>
          <w:szCs w:val="24"/>
        </w:rPr>
        <w:t>Flipping (horizontal &amp; vertical)</w:t>
      </w:r>
      <w:r w:rsidR="00524119" w:rsidRPr="00524119">
        <w:rPr>
          <w:rFonts w:ascii="Times New Roman" w:hAnsi="Times New Roman" w:cs="Times New Roman"/>
          <w:sz w:val="24"/>
          <w:szCs w:val="24"/>
        </w:rPr>
        <w:t>,</w:t>
      </w:r>
    </w:p>
    <w:p w14:paraId="3DF91F51" w14:textId="77777777" w:rsidR="00CC04D4" w:rsidRPr="00CC04D4" w:rsidRDefault="00CC04D4" w:rsidP="00524119">
      <w:pPr>
        <w:ind w:left="360"/>
        <w:jc w:val="both"/>
        <w:rPr>
          <w:rFonts w:ascii="Times New Roman" w:hAnsi="Times New Roman" w:cs="Times New Roman"/>
          <w:sz w:val="24"/>
          <w:szCs w:val="24"/>
        </w:rPr>
      </w:pPr>
      <w:r w:rsidRPr="00CC04D4">
        <w:rPr>
          <w:rFonts w:ascii="Times New Roman" w:hAnsi="Times New Roman" w:cs="Times New Roman"/>
          <w:sz w:val="24"/>
          <w:szCs w:val="24"/>
        </w:rPr>
        <w:t>Shearing &amp; Translation</w:t>
      </w:r>
    </w:p>
    <w:p w14:paraId="6732705B" w14:textId="1956ED08" w:rsidR="00CC04D4" w:rsidRDefault="00CC04D4" w:rsidP="00524119">
      <w:pPr>
        <w:ind w:left="360"/>
        <w:jc w:val="both"/>
        <w:rPr>
          <w:rFonts w:ascii="Times New Roman" w:hAnsi="Times New Roman" w:cs="Times New Roman"/>
          <w:sz w:val="24"/>
          <w:szCs w:val="24"/>
        </w:rPr>
      </w:pPr>
      <w:r w:rsidRPr="00524119">
        <w:rPr>
          <w:rFonts w:ascii="Times New Roman" w:hAnsi="Times New Roman" w:cs="Times New Roman"/>
          <w:sz w:val="24"/>
          <w:szCs w:val="24"/>
        </w:rPr>
        <w:t xml:space="preserve">were applied using the </w:t>
      </w:r>
      <w:proofErr w:type="spellStart"/>
      <w:r w:rsidRPr="00524119">
        <w:rPr>
          <w:rFonts w:ascii="Times New Roman" w:hAnsi="Times New Roman" w:cs="Times New Roman"/>
          <w:sz w:val="24"/>
          <w:szCs w:val="24"/>
        </w:rPr>
        <w:t>Keras</w:t>
      </w:r>
      <w:proofErr w:type="spellEnd"/>
      <w:r w:rsidRPr="00524119">
        <w:rPr>
          <w:rFonts w:ascii="Times New Roman" w:hAnsi="Times New Roman" w:cs="Times New Roman"/>
          <w:sz w:val="24"/>
          <w:szCs w:val="24"/>
        </w:rPr>
        <w:t xml:space="preserve"> </w:t>
      </w:r>
      <w:proofErr w:type="spellStart"/>
      <w:r w:rsidRPr="00524119">
        <w:rPr>
          <w:rFonts w:ascii="Times New Roman" w:hAnsi="Times New Roman" w:cs="Times New Roman"/>
          <w:sz w:val="24"/>
          <w:szCs w:val="24"/>
        </w:rPr>
        <w:t>ImageDataGenerator</w:t>
      </w:r>
      <w:proofErr w:type="spellEnd"/>
      <w:r w:rsidRPr="00524119">
        <w:rPr>
          <w:rFonts w:ascii="Times New Roman" w:hAnsi="Times New Roman" w:cs="Times New Roman"/>
          <w:sz w:val="24"/>
          <w:szCs w:val="24"/>
        </w:rPr>
        <w:t xml:space="preserve"> module.</w:t>
      </w:r>
      <w:r w:rsidR="00524119" w:rsidRPr="00524119">
        <w:rPr>
          <w:rFonts w:ascii="Times New Roman" w:hAnsi="Times New Roman" w:cs="Times New Roman"/>
          <w:sz w:val="24"/>
          <w:szCs w:val="24"/>
        </w:rPr>
        <w:t xml:space="preserve">  </w:t>
      </w:r>
    </w:p>
    <w:p w14:paraId="304EB10F" w14:textId="77777777" w:rsidR="00524119" w:rsidRDefault="00524119" w:rsidP="00524119">
      <w:pPr>
        <w:jc w:val="both"/>
        <w:rPr>
          <w:rFonts w:ascii="Times New Roman" w:hAnsi="Times New Roman" w:cs="Times New Roman"/>
          <w:b/>
          <w:bCs/>
          <w:sz w:val="24"/>
          <w:szCs w:val="24"/>
        </w:rPr>
      </w:pPr>
    </w:p>
    <w:p w14:paraId="6F6B93D0" w14:textId="1033DA69" w:rsidR="00524119" w:rsidRPr="00524119" w:rsidRDefault="00524119" w:rsidP="00524119">
      <w:pPr>
        <w:jc w:val="both"/>
        <w:rPr>
          <w:rFonts w:ascii="Times New Roman" w:hAnsi="Times New Roman" w:cs="Times New Roman"/>
          <w:b/>
          <w:bCs/>
          <w:sz w:val="24"/>
          <w:szCs w:val="24"/>
        </w:rPr>
      </w:pPr>
      <w:r>
        <w:rPr>
          <w:rFonts w:ascii="Times New Roman" w:hAnsi="Times New Roman" w:cs="Times New Roman"/>
          <w:b/>
          <w:bCs/>
          <w:sz w:val="24"/>
          <w:szCs w:val="24"/>
        </w:rPr>
        <w:t>4. EXPECTED RESULT</w:t>
      </w:r>
    </w:p>
    <w:p w14:paraId="4ECD739F" w14:textId="77777777" w:rsidR="00524119" w:rsidRPr="00524119" w:rsidRDefault="00524119" w:rsidP="00524119">
      <w:pPr>
        <w:ind w:left="360"/>
        <w:jc w:val="both"/>
        <w:rPr>
          <w:rFonts w:ascii="Times New Roman" w:hAnsi="Times New Roman" w:cs="Times New Roman"/>
          <w:sz w:val="24"/>
          <w:szCs w:val="24"/>
        </w:rPr>
      </w:pPr>
      <w:r w:rsidRPr="00524119">
        <w:rPr>
          <w:rFonts w:ascii="Times New Roman" w:hAnsi="Times New Roman" w:cs="Times New Roman"/>
          <w:sz w:val="24"/>
          <w:szCs w:val="24"/>
        </w:rPr>
        <w:lastRenderedPageBreak/>
        <w:t xml:space="preserve">The Brain </w:t>
      </w:r>
      <w:proofErr w:type="spellStart"/>
      <w:r w:rsidRPr="00524119">
        <w:rPr>
          <w:rFonts w:ascii="Times New Roman" w:hAnsi="Times New Roman" w:cs="Times New Roman"/>
          <w:sz w:val="24"/>
          <w:szCs w:val="24"/>
        </w:rPr>
        <w:t>Tumor</w:t>
      </w:r>
      <w:proofErr w:type="spellEnd"/>
      <w:r w:rsidRPr="00524119">
        <w:rPr>
          <w:rFonts w:ascii="Times New Roman" w:hAnsi="Times New Roman" w:cs="Times New Roman"/>
          <w:sz w:val="24"/>
          <w:szCs w:val="24"/>
        </w:rPr>
        <w:t xml:space="preserve"> Detection System is designed to provide accurate classification of brain </w:t>
      </w:r>
      <w:proofErr w:type="spellStart"/>
      <w:r w:rsidRPr="00524119">
        <w:rPr>
          <w:rFonts w:ascii="Times New Roman" w:hAnsi="Times New Roman" w:cs="Times New Roman"/>
          <w:sz w:val="24"/>
          <w:szCs w:val="24"/>
        </w:rPr>
        <w:t>tumors</w:t>
      </w:r>
      <w:proofErr w:type="spellEnd"/>
      <w:r w:rsidRPr="00524119">
        <w:rPr>
          <w:rFonts w:ascii="Times New Roman" w:hAnsi="Times New Roman" w:cs="Times New Roman"/>
          <w:sz w:val="24"/>
          <w:szCs w:val="24"/>
        </w:rPr>
        <w:t xml:space="preserve"> using deep learning models, particularly the VGG16 architecture. The model is expected to achieve an accuracy of over 90%, ensuring high reliability in classifying brain </w:t>
      </w:r>
      <w:proofErr w:type="spellStart"/>
      <w:r w:rsidRPr="00524119">
        <w:rPr>
          <w:rFonts w:ascii="Times New Roman" w:hAnsi="Times New Roman" w:cs="Times New Roman"/>
          <w:sz w:val="24"/>
          <w:szCs w:val="24"/>
        </w:rPr>
        <w:t>tumor</w:t>
      </w:r>
      <w:proofErr w:type="spellEnd"/>
      <w:r w:rsidRPr="00524119">
        <w:rPr>
          <w:rFonts w:ascii="Times New Roman" w:hAnsi="Times New Roman" w:cs="Times New Roman"/>
          <w:sz w:val="24"/>
          <w:szCs w:val="24"/>
        </w:rPr>
        <w:t xml:space="preserve"> types (Glioma, Meningioma, Pituitary, or Normal) based on MRI scans. Key evaluation metrics such as accuracy, precision, recall, F1-score, and confusion matrix will be used to measure performance. The system should generate predictions within 2 seconds per MRI scan, allowing real-time usability. A user-friendly web interface will enable users to upload MRI scans and receive classification results with confidence scores, while a Flask-based API ensures seamless integration with the front-end. Scalability will be achieved through cloud deployment, with future enhancements including mobile integration and optimization using TensorFlow Lite for edge devices. The discussion will focus on performance comparisons with existing models, challenges such as dataset imbalance and overfitting, and areas for improvement like dataset expansion and multi-modal imaging integration. The Brain </w:t>
      </w:r>
      <w:proofErr w:type="spellStart"/>
      <w:r w:rsidRPr="00524119">
        <w:rPr>
          <w:rFonts w:ascii="Times New Roman" w:hAnsi="Times New Roman" w:cs="Times New Roman"/>
          <w:sz w:val="24"/>
          <w:szCs w:val="24"/>
        </w:rPr>
        <w:t>Tumor</w:t>
      </w:r>
      <w:proofErr w:type="spellEnd"/>
      <w:r w:rsidRPr="00524119">
        <w:rPr>
          <w:rFonts w:ascii="Times New Roman" w:hAnsi="Times New Roman" w:cs="Times New Roman"/>
          <w:sz w:val="24"/>
          <w:szCs w:val="24"/>
        </w:rPr>
        <w:t xml:space="preserve"> Detection System successfully integrates deep learning techniques with a web-based interface to provide accurate and efficient </w:t>
      </w:r>
      <w:proofErr w:type="spellStart"/>
      <w:r w:rsidRPr="00524119">
        <w:rPr>
          <w:rFonts w:ascii="Times New Roman" w:hAnsi="Times New Roman" w:cs="Times New Roman"/>
          <w:sz w:val="24"/>
          <w:szCs w:val="24"/>
        </w:rPr>
        <w:t>tumor</w:t>
      </w:r>
      <w:proofErr w:type="spellEnd"/>
      <w:r w:rsidRPr="00524119">
        <w:rPr>
          <w:rFonts w:ascii="Times New Roman" w:hAnsi="Times New Roman" w:cs="Times New Roman"/>
          <w:sz w:val="24"/>
          <w:szCs w:val="24"/>
        </w:rPr>
        <w:t xml:space="preserve"> classification, with potential applications in medical diagnostics to aid radiologists and healthcare professionals in early and reliable brain </w:t>
      </w:r>
      <w:proofErr w:type="spellStart"/>
      <w:r w:rsidRPr="00524119">
        <w:rPr>
          <w:rFonts w:ascii="Times New Roman" w:hAnsi="Times New Roman" w:cs="Times New Roman"/>
          <w:sz w:val="24"/>
          <w:szCs w:val="24"/>
        </w:rPr>
        <w:t>tumor</w:t>
      </w:r>
      <w:proofErr w:type="spellEnd"/>
      <w:r w:rsidRPr="00524119">
        <w:rPr>
          <w:rFonts w:ascii="Times New Roman" w:hAnsi="Times New Roman" w:cs="Times New Roman"/>
          <w:sz w:val="24"/>
          <w:szCs w:val="24"/>
        </w:rPr>
        <w:t xml:space="preserve"> detection.</w:t>
      </w:r>
    </w:p>
    <w:p w14:paraId="2283C73C" w14:textId="194A3A78" w:rsidR="00524119" w:rsidRDefault="00524119" w:rsidP="00524119">
      <w:pPr>
        <w:jc w:val="both"/>
        <w:rPr>
          <w:rFonts w:ascii="Times New Roman" w:hAnsi="Times New Roman" w:cs="Times New Roman"/>
          <w:b/>
          <w:bCs/>
          <w:sz w:val="24"/>
          <w:szCs w:val="24"/>
        </w:rPr>
      </w:pPr>
    </w:p>
    <w:p w14:paraId="444E9A38" w14:textId="7031DEB9" w:rsidR="00524119" w:rsidRDefault="00524119" w:rsidP="00524119">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7D20E31E" w14:textId="5F0F7FB3" w:rsidR="00524119" w:rsidRDefault="00524119" w:rsidP="00524119">
      <w:pPr>
        <w:pStyle w:val="ListParagraph"/>
        <w:spacing w:before="100" w:beforeAutospacing="1" w:after="100" w:afterAutospacing="1" w:line="240" w:lineRule="auto"/>
        <w:ind w:left="502"/>
        <w:jc w:val="both"/>
        <w:rPr>
          <w:rFonts w:ascii="Times New Roman" w:eastAsia="Times New Roman" w:hAnsi="Times New Roman" w:cs="Times New Roman"/>
          <w:sz w:val="24"/>
          <w:szCs w:val="24"/>
          <w:lang w:eastAsia="en-IN"/>
        </w:rPr>
      </w:pPr>
      <w:r w:rsidRPr="00524119">
        <w:rPr>
          <w:rFonts w:ascii="Times New Roman" w:eastAsia="Times New Roman" w:hAnsi="Times New Roman" w:cs="Times New Roman"/>
          <w:sz w:val="24"/>
          <w:szCs w:val="24"/>
          <w:lang w:eastAsia="en-IN"/>
        </w:rPr>
        <w:t xml:space="preserve">The Brain </w:t>
      </w:r>
      <w:proofErr w:type="spellStart"/>
      <w:r w:rsidRPr="00524119">
        <w:rPr>
          <w:rFonts w:ascii="Times New Roman" w:eastAsia="Times New Roman" w:hAnsi="Times New Roman" w:cs="Times New Roman"/>
          <w:sz w:val="24"/>
          <w:szCs w:val="24"/>
          <w:lang w:eastAsia="en-IN"/>
        </w:rPr>
        <w:t>Tumor</w:t>
      </w:r>
      <w:proofErr w:type="spellEnd"/>
      <w:r w:rsidRPr="00524119">
        <w:rPr>
          <w:rFonts w:ascii="Times New Roman" w:eastAsia="Times New Roman" w:hAnsi="Times New Roman" w:cs="Times New Roman"/>
          <w:sz w:val="24"/>
          <w:szCs w:val="24"/>
          <w:lang w:eastAsia="en-IN"/>
        </w:rPr>
        <w:t xml:space="preserve"> Detection System leverages deep learning and computer vision to enhance the accuracy and efficiency of brain </w:t>
      </w:r>
      <w:proofErr w:type="spellStart"/>
      <w:r w:rsidRPr="00524119">
        <w:rPr>
          <w:rFonts w:ascii="Times New Roman" w:eastAsia="Times New Roman" w:hAnsi="Times New Roman" w:cs="Times New Roman"/>
          <w:sz w:val="24"/>
          <w:szCs w:val="24"/>
          <w:lang w:eastAsia="en-IN"/>
        </w:rPr>
        <w:t>tumor</w:t>
      </w:r>
      <w:proofErr w:type="spellEnd"/>
      <w:r w:rsidRPr="00524119">
        <w:rPr>
          <w:rFonts w:ascii="Times New Roman" w:eastAsia="Times New Roman" w:hAnsi="Times New Roman" w:cs="Times New Roman"/>
          <w:sz w:val="24"/>
          <w:szCs w:val="24"/>
          <w:lang w:eastAsia="en-IN"/>
        </w:rPr>
        <w:t xml:space="preserve"> classification using MRI scans. By implementing the VGG16 model, along with an intuitive web interface and an optimized API, the system provides a seamless experience for both medical professionals and users. The achieved accuracy, combined with real-time processing capabilities, demonstrates the effectiveness of deep learning in medical imaging. Despite its success, challenges such as dataset limitations, potential overfitting, and the need for further validation with diverse MRI datasets remain. Future work should focus on expanding the dataset, integrating additional deep learning models, and deploying the system in real-world medical environments to assess its practical applicability. Additionally, cloud-based deployment and mobile application integration will improve accessibility and scalability. Overall, this system represents a significant step towards AI-driven medical diagnostics, contributing to early </w:t>
      </w:r>
      <w:proofErr w:type="spellStart"/>
      <w:r w:rsidRPr="00524119">
        <w:rPr>
          <w:rFonts w:ascii="Times New Roman" w:eastAsia="Times New Roman" w:hAnsi="Times New Roman" w:cs="Times New Roman"/>
          <w:sz w:val="24"/>
          <w:szCs w:val="24"/>
          <w:lang w:eastAsia="en-IN"/>
        </w:rPr>
        <w:t>tumor</w:t>
      </w:r>
      <w:proofErr w:type="spellEnd"/>
      <w:r w:rsidRPr="00524119">
        <w:rPr>
          <w:rFonts w:ascii="Times New Roman" w:eastAsia="Times New Roman" w:hAnsi="Times New Roman" w:cs="Times New Roman"/>
          <w:sz w:val="24"/>
          <w:szCs w:val="24"/>
          <w:lang w:eastAsia="en-IN"/>
        </w:rPr>
        <w:t xml:space="preserve"> detection and improved patient outcomes.</w:t>
      </w:r>
    </w:p>
    <w:p w14:paraId="5D574AB2" w14:textId="77777777" w:rsidR="00524119" w:rsidRDefault="00524119" w:rsidP="00524119">
      <w:pPr>
        <w:pStyle w:val="ListParagraph"/>
        <w:spacing w:before="100" w:beforeAutospacing="1" w:after="100" w:afterAutospacing="1" w:line="240" w:lineRule="auto"/>
        <w:ind w:left="502"/>
        <w:jc w:val="both"/>
        <w:rPr>
          <w:rFonts w:ascii="Times New Roman" w:eastAsia="Times New Roman" w:hAnsi="Times New Roman" w:cs="Times New Roman"/>
          <w:sz w:val="24"/>
          <w:szCs w:val="24"/>
          <w:lang w:eastAsia="en-IN"/>
        </w:rPr>
      </w:pPr>
    </w:p>
    <w:p w14:paraId="326ED96A" w14:textId="77777777" w:rsidR="00524119" w:rsidRDefault="00524119" w:rsidP="00524119">
      <w:pPr>
        <w:pStyle w:val="ListParagraph"/>
        <w:spacing w:before="100" w:beforeAutospacing="1" w:after="100" w:afterAutospacing="1" w:line="240" w:lineRule="auto"/>
        <w:ind w:left="502"/>
        <w:jc w:val="both"/>
        <w:rPr>
          <w:rFonts w:ascii="Times New Roman" w:eastAsia="Times New Roman" w:hAnsi="Times New Roman" w:cs="Times New Roman"/>
          <w:sz w:val="24"/>
          <w:szCs w:val="24"/>
          <w:lang w:eastAsia="en-IN"/>
        </w:rPr>
      </w:pPr>
    </w:p>
    <w:p w14:paraId="0D6823C0" w14:textId="1495A2AB" w:rsidR="00524119" w:rsidRDefault="00524119" w:rsidP="00524119">
      <w:pPr>
        <w:pStyle w:val="ListParagraph"/>
        <w:numPr>
          <w:ilvl w:val="0"/>
          <w:numId w:val="4"/>
        </w:numPr>
        <w:spacing w:before="100" w:beforeAutospacing="1" w:after="100" w:afterAutospacing="1"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FUTURE SCOPE</w:t>
      </w:r>
    </w:p>
    <w:p w14:paraId="4F5B6D88" w14:textId="77777777" w:rsidR="00524119" w:rsidRDefault="00524119" w:rsidP="00524119">
      <w:pPr>
        <w:pStyle w:val="ListParagraph"/>
        <w:spacing w:before="100" w:beforeAutospacing="1" w:after="100" w:afterAutospacing="1" w:line="240" w:lineRule="auto"/>
        <w:ind w:left="502"/>
        <w:jc w:val="both"/>
        <w:rPr>
          <w:rFonts w:ascii="Times New Roman" w:eastAsia="Times New Roman" w:hAnsi="Times New Roman" w:cs="Times New Roman"/>
          <w:sz w:val="24"/>
          <w:szCs w:val="24"/>
          <w:lang w:eastAsia="en-IN"/>
        </w:rPr>
      </w:pPr>
      <w:r w:rsidRPr="00524119">
        <w:rPr>
          <w:rFonts w:ascii="Times New Roman" w:eastAsia="Times New Roman" w:hAnsi="Times New Roman" w:cs="Times New Roman"/>
          <w:sz w:val="24"/>
          <w:szCs w:val="24"/>
          <w:lang w:eastAsia="en-IN"/>
        </w:rPr>
        <w:t xml:space="preserve">Integration with more advanced deep learning architectures, such as </w:t>
      </w:r>
      <w:proofErr w:type="spellStart"/>
      <w:r w:rsidRPr="00524119">
        <w:rPr>
          <w:rFonts w:ascii="Times New Roman" w:eastAsia="Times New Roman" w:hAnsi="Times New Roman" w:cs="Times New Roman"/>
          <w:sz w:val="24"/>
          <w:szCs w:val="24"/>
          <w:lang w:eastAsia="en-IN"/>
        </w:rPr>
        <w:t>EfficientNet</w:t>
      </w:r>
      <w:proofErr w:type="spellEnd"/>
      <w:r w:rsidRPr="00524119">
        <w:rPr>
          <w:rFonts w:ascii="Times New Roman" w:eastAsia="Times New Roman" w:hAnsi="Times New Roman" w:cs="Times New Roman"/>
          <w:sz w:val="24"/>
          <w:szCs w:val="24"/>
          <w:lang w:eastAsia="en-IN"/>
        </w:rPr>
        <w:t xml:space="preserve"> or Vision Transformers, could further improve classification accuracy and robustness. Incorporating multi-modal data—such as combining MRI scans with genetic or clinical data—may lead to better predictive insights. Real-time deployment on cloud-based platforms will allow for broader accessibility, enabling hospitals and research institutions to use the model in clinical settings. Mobile application development will empower users, including radiologists and patients, to perform preliminary scans using portable devices. Further automation with AI-assisted diagnosis tools could provide medical professionals with interpretable insights, increasing trust in AI-driven healthcare solutions.</w:t>
      </w:r>
    </w:p>
    <w:p w14:paraId="234F6F0B" w14:textId="77777777" w:rsidR="00524119" w:rsidRDefault="00524119" w:rsidP="00524119">
      <w:pPr>
        <w:pStyle w:val="ListParagraph"/>
        <w:spacing w:before="100" w:beforeAutospacing="1" w:after="100" w:afterAutospacing="1" w:line="240" w:lineRule="auto"/>
        <w:ind w:left="502"/>
        <w:jc w:val="both"/>
        <w:rPr>
          <w:rFonts w:ascii="Times New Roman" w:eastAsia="Times New Roman" w:hAnsi="Times New Roman" w:cs="Times New Roman"/>
          <w:sz w:val="24"/>
          <w:szCs w:val="24"/>
          <w:lang w:eastAsia="en-IN"/>
        </w:rPr>
      </w:pPr>
    </w:p>
    <w:p w14:paraId="4496992F" w14:textId="38CC178C" w:rsidR="00524119" w:rsidRDefault="00FB1853" w:rsidP="00FB1853">
      <w:pPr>
        <w:pStyle w:val="ListParagraph"/>
        <w:numPr>
          <w:ilvl w:val="0"/>
          <w:numId w:val="4"/>
        </w:numPr>
        <w:spacing w:before="100" w:beforeAutospacing="1" w:after="100" w:afterAutospacing="1"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REFERENCES</w:t>
      </w:r>
    </w:p>
    <w:p w14:paraId="5981D074" w14:textId="77777777" w:rsidR="00FB1853" w:rsidRPr="00FB1853" w:rsidRDefault="00FB1853" w:rsidP="00FB185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FB1853">
        <w:rPr>
          <w:rFonts w:ascii="Times New Roman" w:eastAsia="Times New Roman" w:hAnsi="Times New Roman" w:cs="Times New Roman"/>
          <w:sz w:val="24"/>
          <w:szCs w:val="24"/>
          <w:lang w:eastAsia="en-IN"/>
        </w:rPr>
        <w:lastRenderedPageBreak/>
        <w:t xml:space="preserve">Simonyan, K., &amp; Zisserman, A. (2015). Very Deep Convolutional Networks for Large-Scale Image Recognition. </w:t>
      </w:r>
      <w:r w:rsidRPr="00FB1853">
        <w:rPr>
          <w:rFonts w:ascii="Times New Roman" w:eastAsia="Times New Roman" w:hAnsi="Times New Roman" w:cs="Times New Roman"/>
          <w:i/>
          <w:iCs/>
          <w:sz w:val="24"/>
          <w:szCs w:val="24"/>
          <w:lang w:eastAsia="en-IN"/>
        </w:rPr>
        <w:t>International Conference on Learning Representations (ICLR)</w:t>
      </w:r>
      <w:r w:rsidRPr="00FB1853">
        <w:rPr>
          <w:rFonts w:ascii="Times New Roman" w:eastAsia="Times New Roman" w:hAnsi="Times New Roman" w:cs="Times New Roman"/>
          <w:sz w:val="24"/>
          <w:szCs w:val="24"/>
          <w:lang w:eastAsia="en-IN"/>
        </w:rPr>
        <w:t>. Retrieved from https://arxiv.org/abs/1409.1556</w:t>
      </w:r>
    </w:p>
    <w:p w14:paraId="6426D006" w14:textId="77777777" w:rsidR="00FB1853" w:rsidRPr="00FB1853" w:rsidRDefault="00FB1853" w:rsidP="00FB185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FB1853">
        <w:rPr>
          <w:rFonts w:ascii="Times New Roman" w:eastAsia="Times New Roman" w:hAnsi="Times New Roman" w:cs="Times New Roman"/>
          <w:sz w:val="24"/>
          <w:szCs w:val="24"/>
          <w:lang w:eastAsia="en-IN"/>
        </w:rPr>
        <w:t>Litjens</w:t>
      </w:r>
      <w:proofErr w:type="spellEnd"/>
      <w:r w:rsidRPr="00FB1853">
        <w:rPr>
          <w:rFonts w:ascii="Times New Roman" w:eastAsia="Times New Roman" w:hAnsi="Times New Roman" w:cs="Times New Roman"/>
          <w:sz w:val="24"/>
          <w:szCs w:val="24"/>
          <w:lang w:eastAsia="en-IN"/>
        </w:rPr>
        <w:t xml:space="preserve">, G., Kooi, T., </w:t>
      </w:r>
      <w:proofErr w:type="spellStart"/>
      <w:r w:rsidRPr="00FB1853">
        <w:rPr>
          <w:rFonts w:ascii="Times New Roman" w:eastAsia="Times New Roman" w:hAnsi="Times New Roman" w:cs="Times New Roman"/>
          <w:sz w:val="24"/>
          <w:szCs w:val="24"/>
          <w:lang w:eastAsia="en-IN"/>
        </w:rPr>
        <w:t>Bejnordi</w:t>
      </w:r>
      <w:proofErr w:type="spellEnd"/>
      <w:r w:rsidRPr="00FB1853">
        <w:rPr>
          <w:rFonts w:ascii="Times New Roman" w:eastAsia="Times New Roman" w:hAnsi="Times New Roman" w:cs="Times New Roman"/>
          <w:sz w:val="24"/>
          <w:szCs w:val="24"/>
          <w:lang w:eastAsia="en-IN"/>
        </w:rPr>
        <w:t xml:space="preserve">, B. E., Setio, A. A., </w:t>
      </w:r>
      <w:proofErr w:type="spellStart"/>
      <w:r w:rsidRPr="00FB1853">
        <w:rPr>
          <w:rFonts w:ascii="Times New Roman" w:eastAsia="Times New Roman" w:hAnsi="Times New Roman" w:cs="Times New Roman"/>
          <w:sz w:val="24"/>
          <w:szCs w:val="24"/>
          <w:lang w:eastAsia="en-IN"/>
        </w:rPr>
        <w:t>Ciompi</w:t>
      </w:r>
      <w:proofErr w:type="spellEnd"/>
      <w:r w:rsidRPr="00FB1853">
        <w:rPr>
          <w:rFonts w:ascii="Times New Roman" w:eastAsia="Times New Roman" w:hAnsi="Times New Roman" w:cs="Times New Roman"/>
          <w:sz w:val="24"/>
          <w:szCs w:val="24"/>
          <w:lang w:eastAsia="en-IN"/>
        </w:rPr>
        <w:t xml:space="preserve">, F., </w:t>
      </w:r>
      <w:proofErr w:type="spellStart"/>
      <w:r w:rsidRPr="00FB1853">
        <w:rPr>
          <w:rFonts w:ascii="Times New Roman" w:eastAsia="Times New Roman" w:hAnsi="Times New Roman" w:cs="Times New Roman"/>
          <w:sz w:val="24"/>
          <w:szCs w:val="24"/>
          <w:lang w:eastAsia="en-IN"/>
        </w:rPr>
        <w:t>Ghafoorian</w:t>
      </w:r>
      <w:proofErr w:type="spellEnd"/>
      <w:r w:rsidRPr="00FB1853">
        <w:rPr>
          <w:rFonts w:ascii="Times New Roman" w:eastAsia="Times New Roman" w:hAnsi="Times New Roman" w:cs="Times New Roman"/>
          <w:sz w:val="24"/>
          <w:szCs w:val="24"/>
          <w:lang w:eastAsia="en-IN"/>
        </w:rPr>
        <w:t xml:space="preserve">, M., … &amp; van der Laak, J. A. (2017). A survey on deep learning in medical image analysis. </w:t>
      </w:r>
      <w:r w:rsidRPr="00FB1853">
        <w:rPr>
          <w:rFonts w:ascii="Times New Roman" w:eastAsia="Times New Roman" w:hAnsi="Times New Roman" w:cs="Times New Roman"/>
          <w:i/>
          <w:iCs/>
          <w:sz w:val="24"/>
          <w:szCs w:val="24"/>
          <w:lang w:eastAsia="en-IN"/>
        </w:rPr>
        <w:t>Medical Image Analysis, 42</w:t>
      </w:r>
      <w:r w:rsidRPr="00FB1853">
        <w:rPr>
          <w:rFonts w:ascii="Times New Roman" w:eastAsia="Times New Roman" w:hAnsi="Times New Roman" w:cs="Times New Roman"/>
          <w:sz w:val="24"/>
          <w:szCs w:val="24"/>
          <w:lang w:eastAsia="en-IN"/>
        </w:rPr>
        <w:t>, 60-88.</w:t>
      </w:r>
    </w:p>
    <w:p w14:paraId="400766DF" w14:textId="77777777" w:rsidR="00FB1853" w:rsidRPr="00FB1853" w:rsidRDefault="00FB1853" w:rsidP="00FB185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FB1853">
        <w:rPr>
          <w:rFonts w:ascii="Times New Roman" w:eastAsia="Times New Roman" w:hAnsi="Times New Roman" w:cs="Times New Roman"/>
          <w:sz w:val="24"/>
          <w:szCs w:val="24"/>
          <w:lang w:eastAsia="en-IN"/>
        </w:rPr>
        <w:t xml:space="preserve">Esteva, A., </w:t>
      </w:r>
      <w:proofErr w:type="spellStart"/>
      <w:r w:rsidRPr="00FB1853">
        <w:rPr>
          <w:rFonts w:ascii="Times New Roman" w:eastAsia="Times New Roman" w:hAnsi="Times New Roman" w:cs="Times New Roman"/>
          <w:sz w:val="24"/>
          <w:szCs w:val="24"/>
          <w:lang w:eastAsia="en-IN"/>
        </w:rPr>
        <w:t>Kuprel</w:t>
      </w:r>
      <w:proofErr w:type="spellEnd"/>
      <w:r w:rsidRPr="00FB1853">
        <w:rPr>
          <w:rFonts w:ascii="Times New Roman" w:eastAsia="Times New Roman" w:hAnsi="Times New Roman" w:cs="Times New Roman"/>
          <w:sz w:val="24"/>
          <w:szCs w:val="24"/>
          <w:lang w:eastAsia="en-IN"/>
        </w:rPr>
        <w:t xml:space="preserve">, B., Novoa, R. A., Ko, J., </w:t>
      </w:r>
      <w:proofErr w:type="spellStart"/>
      <w:r w:rsidRPr="00FB1853">
        <w:rPr>
          <w:rFonts w:ascii="Times New Roman" w:eastAsia="Times New Roman" w:hAnsi="Times New Roman" w:cs="Times New Roman"/>
          <w:sz w:val="24"/>
          <w:szCs w:val="24"/>
          <w:lang w:eastAsia="en-IN"/>
        </w:rPr>
        <w:t>Swetter</w:t>
      </w:r>
      <w:proofErr w:type="spellEnd"/>
      <w:r w:rsidRPr="00FB1853">
        <w:rPr>
          <w:rFonts w:ascii="Times New Roman" w:eastAsia="Times New Roman" w:hAnsi="Times New Roman" w:cs="Times New Roman"/>
          <w:sz w:val="24"/>
          <w:szCs w:val="24"/>
          <w:lang w:eastAsia="en-IN"/>
        </w:rPr>
        <w:t xml:space="preserve">, S. M., Blau, H. M., &amp; Thrun, S. (2017). Dermatologist-level classification of skin cancer with deep neural networks. </w:t>
      </w:r>
      <w:r w:rsidRPr="00FB1853">
        <w:rPr>
          <w:rFonts w:ascii="Times New Roman" w:eastAsia="Times New Roman" w:hAnsi="Times New Roman" w:cs="Times New Roman"/>
          <w:i/>
          <w:iCs/>
          <w:sz w:val="24"/>
          <w:szCs w:val="24"/>
          <w:lang w:eastAsia="en-IN"/>
        </w:rPr>
        <w:t>Nature, 542</w:t>
      </w:r>
      <w:r w:rsidRPr="00FB1853">
        <w:rPr>
          <w:rFonts w:ascii="Times New Roman" w:eastAsia="Times New Roman" w:hAnsi="Times New Roman" w:cs="Times New Roman"/>
          <w:sz w:val="24"/>
          <w:szCs w:val="24"/>
          <w:lang w:eastAsia="en-IN"/>
        </w:rPr>
        <w:t>(7639), 115-118.</w:t>
      </w:r>
    </w:p>
    <w:p w14:paraId="77025A0A" w14:textId="77777777" w:rsidR="00FB1853" w:rsidRPr="00FB1853" w:rsidRDefault="00FB1853" w:rsidP="00FB185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FB1853">
        <w:rPr>
          <w:rFonts w:ascii="Times New Roman" w:eastAsia="Times New Roman" w:hAnsi="Times New Roman" w:cs="Times New Roman"/>
          <w:sz w:val="24"/>
          <w:szCs w:val="24"/>
          <w:lang w:eastAsia="en-IN"/>
        </w:rPr>
        <w:t>Ronneberger</w:t>
      </w:r>
      <w:proofErr w:type="spellEnd"/>
      <w:r w:rsidRPr="00FB1853">
        <w:rPr>
          <w:rFonts w:ascii="Times New Roman" w:eastAsia="Times New Roman" w:hAnsi="Times New Roman" w:cs="Times New Roman"/>
          <w:sz w:val="24"/>
          <w:szCs w:val="24"/>
          <w:lang w:eastAsia="en-IN"/>
        </w:rPr>
        <w:t xml:space="preserve">, O., Fischer, P., &amp; Brox, T. (2015). U-Net: Convolutional Networks for Biomedical Image Segmentation. </w:t>
      </w:r>
      <w:r w:rsidRPr="00FB1853">
        <w:rPr>
          <w:rFonts w:ascii="Times New Roman" w:eastAsia="Times New Roman" w:hAnsi="Times New Roman" w:cs="Times New Roman"/>
          <w:i/>
          <w:iCs/>
          <w:sz w:val="24"/>
          <w:szCs w:val="24"/>
          <w:lang w:eastAsia="en-IN"/>
        </w:rPr>
        <w:t>Medical Image Computing and Computer-Assisted Intervention (MICCAI)</w:t>
      </w:r>
      <w:r w:rsidRPr="00FB1853">
        <w:rPr>
          <w:rFonts w:ascii="Times New Roman" w:eastAsia="Times New Roman" w:hAnsi="Times New Roman" w:cs="Times New Roman"/>
          <w:sz w:val="24"/>
          <w:szCs w:val="24"/>
          <w:lang w:eastAsia="en-IN"/>
        </w:rPr>
        <w:t>. Retrieved from https://arxiv.org/abs/1505.04597</w:t>
      </w:r>
    </w:p>
    <w:p w14:paraId="30453A74" w14:textId="77777777" w:rsidR="00FB1853" w:rsidRPr="00FB1853" w:rsidRDefault="00FB1853" w:rsidP="00FB185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FB1853">
        <w:rPr>
          <w:rFonts w:ascii="Times New Roman" w:eastAsia="Times New Roman" w:hAnsi="Times New Roman" w:cs="Times New Roman"/>
          <w:sz w:val="24"/>
          <w:szCs w:val="24"/>
          <w:lang w:eastAsia="en-IN"/>
        </w:rPr>
        <w:t xml:space="preserve">LeCun, Y., Bengio, Y., &amp; Hinton, G. (2015). Deep learning. </w:t>
      </w:r>
      <w:r w:rsidRPr="00FB1853">
        <w:rPr>
          <w:rFonts w:ascii="Times New Roman" w:eastAsia="Times New Roman" w:hAnsi="Times New Roman" w:cs="Times New Roman"/>
          <w:i/>
          <w:iCs/>
          <w:sz w:val="24"/>
          <w:szCs w:val="24"/>
          <w:lang w:eastAsia="en-IN"/>
        </w:rPr>
        <w:t>Nature, 521</w:t>
      </w:r>
      <w:r w:rsidRPr="00FB1853">
        <w:rPr>
          <w:rFonts w:ascii="Times New Roman" w:eastAsia="Times New Roman" w:hAnsi="Times New Roman" w:cs="Times New Roman"/>
          <w:sz w:val="24"/>
          <w:szCs w:val="24"/>
          <w:lang w:eastAsia="en-IN"/>
        </w:rPr>
        <w:t>(7553), 436-444.</w:t>
      </w:r>
    </w:p>
    <w:p w14:paraId="6AE041B0" w14:textId="77777777" w:rsidR="00FB1853" w:rsidRPr="00FB1853" w:rsidRDefault="00FB1853" w:rsidP="00FB185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FB1853">
        <w:rPr>
          <w:rFonts w:ascii="Times New Roman" w:eastAsia="Times New Roman" w:hAnsi="Times New Roman" w:cs="Times New Roman"/>
          <w:sz w:val="24"/>
          <w:szCs w:val="24"/>
          <w:lang w:eastAsia="en-IN"/>
        </w:rPr>
        <w:t xml:space="preserve">Abdar, M., </w:t>
      </w:r>
      <w:proofErr w:type="spellStart"/>
      <w:r w:rsidRPr="00FB1853">
        <w:rPr>
          <w:rFonts w:ascii="Times New Roman" w:eastAsia="Times New Roman" w:hAnsi="Times New Roman" w:cs="Times New Roman"/>
          <w:sz w:val="24"/>
          <w:szCs w:val="24"/>
          <w:lang w:eastAsia="en-IN"/>
        </w:rPr>
        <w:t>Pourpanah</w:t>
      </w:r>
      <w:proofErr w:type="spellEnd"/>
      <w:r w:rsidRPr="00FB1853">
        <w:rPr>
          <w:rFonts w:ascii="Times New Roman" w:eastAsia="Times New Roman" w:hAnsi="Times New Roman" w:cs="Times New Roman"/>
          <w:sz w:val="24"/>
          <w:szCs w:val="24"/>
          <w:lang w:eastAsia="en-IN"/>
        </w:rPr>
        <w:t xml:space="preserve">, F., Hussain, S., </w:t>
      </w:r>
      <w:proofErr w:type="spellStart"/>
      <w:r w:rsidRPr="00FB1853">
        <w:rPr>
          <w:rFonts w:ascii="Times New Roman" w:eastAsia="Times New Roman" w:hAnsi="Times New Roman" w:cs="Times New Roman"/>
          <w:sz w:val="24"/>
          <w:szCs w:val="24"/>
          <w:lang w:eastAsia="en-IN"/>
        </w:rPr>
        <w:t>Rezazadegan</w:t>
      </w:r>
      <w:proofErr w:type="spellEnd"/>
      <w:r w:rsidRPr="00FB1853">
        <w:rPr>
          <w:rFonts w:ascii="Times New Roman" w:eastAsia="Times New Roman" w:hAnsi="Times New Roman" w:cs="Times New Roman"/>
          <w:sz w:val="24"/>
          <w:szCs w:val="24"/>
          <w:lang w:eastAsia="en-IN"/>
        </w:rPr>
        <w:t xml:space="preserve">, D., Liu, L., </w:t>
      </w:r>
      <w:proofErr w:type="spellStart"/>
      <w:r w:rsidRPr="00FB1853">
        <w:rPr>
          <w:rFonts w:ascii="Times New Roman" w:eastAsia="Times New Roman" w:hAnsi="Times New Roman" w:cs="Times New Roman"/>
          <w:sz w:val="24"/>
          <w:szCs w:val="24"/>
          <w:lang w:eastAsia="en-IN"/>
        </w:rPr>
        <w:t>Ghavamzadeh</w:t>
      </w:r>
      <w:proofErr w:type="spellEnd"/>
      <w:r w:rsidRPr="00FB1853">
        <w:rPr>
          <w:rFonts w:ascii="Times New Roman" w:eastAsia="Times New Roman" w:hAnsi="Times New Roman" w:cs="Times New Roman"/>
          <w:sz w:val="24"/>
          <w:szCs w:val="24"/>
          <w:lang w:eastAsia="en-IN"/>
        </w:rPr>
        <w:t xml:space="preserve">, M., … &amp; </w:t>
      </w:r>
      <w:proofErr w:type="spellStart"/>
      <w:r w:rsidRPr="00FB1853">
        <w:rPr>
          <w:rFonts w:ascii="Times New Roman" w:eastAsia="Times New Roman" w:hAnsi="Times New Roman" w:cs="Times New Roman"/>
          <w:sz w:val="24"/>
          <w:szCs w:val="24"/>
          <w:lang w:eastAsia="en-IN"/>
        </w:rPr>
        <w:t>Nahavandi</w:t>
      </w:r>
      <w:proofErr w:type="spellEnd"/>
      <w:r w:rsidRPr="00FB1853">
        <w:rPr>
          <w:rFonts w:ascii="Times New Roman" w:eastAsia="Times New Roman" w:hAnsi="Times New Roman" w:cs="Times New Roman"/>
          <w:sz w:val="24"/>
          <w:szCs w:val="24"/>
          <w:lang w:eastAsia="en-IN"/>
        </w:rPr>
        <w:t xml:space="preserve">, S. (2021). A review of uncertainty quantification in deep learning: Techniques, applications, and challenges. </w:t>
      </w:r>
      <w:r w:rsidRPr="00FB1853">
        <w:rPr>
          <w:rFonts w:ascii="Times New Roman" w:eastAsia="Times New Roman" w:hAnsi="Times New Roman" w:cs="Times New Roman"/>
          <w:i/>
          <w:iCs/>
          <w:sz w:val="24"/>
          <w:szCs w:val="24"/>
          <w:lang w:eastAsia="en-IN"/>
        </w:rPr>
        <w:t>Information Fusion, 76</w:t>
      </w:r>
      <w:r w:rsidRPr="00FB1853">
        <w:rPr>
          <w:rFonts w:ascii="Times New Roman" w:eastAsia="Times New Roman" w:hAnsi="Times New Roman" w:cs="Times New Roman"/>
          <w:sz w:val="24"/>
          <w:szCs w:val="24"/>
          <w:lang w:eastAsia="en-IN"/>
        </w:rPr>
        <w:t>, 243-290.</w:t>
      </w:r>
    </w:p>
    <w:p w14:paraId="6626459C" w14:textId="77777777" w:rsidR="00FB1853" w:rsidRPr="00FB1853" w:rsidRDefault="00FB1853" w:rsidP="00FB1853">
      <w:pPr>
        <w:pStyle w:val="ListParagraph"/>
        <w:spacing w:before="100" w:beforeAutospacing="1" w:after="100" w:afterAutospacing="1" w:line="240" w:lineRule="auto"/>
        <w:ind w:left="502"/>
        <w:jc w:val="both"/>
        <w:rPr>
          <w:rFonts w:ascii="Times New Roman" w:eastAsia="Times New Roman" w:hAnsi="Times New Roman" w:cs="Times New Roman"/>
          <w:sz w:val="24"/>
          <w:szCs w:val="24"/>
          <w:lang w:eastAsia="en-IN"/>
        </w:rPr>
      </w:pPr>
    </w:p>
    <w:p w14:paraId="2891F717" w14:textId="77777777" w:rsidR="00524119" w:rsidRPr="00524119" w:rsidRDefault="00524119" w:rsidP="00524119">
      <w:pPr>
        <w:pStyle w:val="ListParagraph"/>
        <w:spacing w:before="100" w:beforeAutospacing="1" w:after="100" w:afterAutospacing="1" w:line="240" w:lineRule="auto"/>
        <w:ind w:left="502"/>
        <w:jc w:val="both"/>
        <w:rPr>
          <w:rFonts w:ascii="Times New Roman" w:eastAsia="Times New Roman" w:hAnsi="Times New Roman" w:cs="Times New Roman"/>
          <w:b/>
          <w:bCs/>
          <w:sz w:val="24"/>
          <w:szCs w:val="24"/>
          <w:lang w:eastAsia="en-IN"/>
        </w:rPr>
      </w:pPr>
    </w:p>
    <w:p w14:paraId="0D629CCB" w14:textId="77777777" w:rsidR="00524119" w:rsidRPr="00524119" w:rsidRDefault="00524119" w:rsidP="00524119">
      <w:pPr>
        <w:pStyle w:val="ListParagraph"/>
        <w:ind w:left="502"/>
        <w:jc w:val="both"/>
        <w:rPr>
          <w:rFonts w:ascii="Times New Roman" w:hAnsi="Times New Roman" w:cs="Times New Roman"/>
          <w:sz w:val="24"/>
          <w:szCs w:val="24"/>
        </w:rPr>
      </w:pPr>
    </w:p>
    <w:p w14:paraId="087B820D" w14:textId="77777777" w:rsidR="00524119" w:rsidRPr="00524119" w:rsidRDefault="00524119" w:rsidP="00524119">
      <w:pPr>
        <w:ind w:left="360"/>
        <w:jc w:val="both"/>
        <w:rPr>
          <w:rFonts w:ascii="Times New Roman" w:hAnsi="Times New Roman" w:cs="Times New Roman"/>
          <w:sz w:val="24"/>
          <w:szCs w:val="24"/>
        </w:rPr>
      </w:pPr>
    </w:p>
    <w:p w14:paraId="434348E4" w14:textId="1E0D6EAC" w:rsidR="00C56C0D" w:rsidRPr="00326C3B" w:rsidRDefault="00C56C0D" w:rsidP="00326C3B">
      <w:pPr>
        <w:rPr>
          <w:rFonts w:ascii="Times New Roman" w:hAnsi="Times New Roman" w:cs="Times New Roman"/>
          <w:sz w:val="24"/>
          <w:szCs w:val="24"/>
        </w:rPr>
      </w:pPr>
    </w:p>
    <w:sectPr w:rsidR="00C56C0D" w:rsidRPr="00326C3B" w:rsidSect="00C56C0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445A"/>
    <w:multiLevelType w:val="multilevel"/>
    <w:tmpl w:val="D400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45D23"/>
    <w:multiLevelType w:val="multilevel"/>
    <w:tmpl w:val="885A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B35C1"/>
    <w:multiLevelType w:val="multilevel"/>
    <w:tmpl w:val="BD0E542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80FAF"/>
    <w:multiLevelType w:val="multilevel"/>
    <w:tmpl w:val="9F1C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87973"/>
    <w:multiLevelType w:val="hybridMultilevel"/>
    <w:tmpl w:val="A0DCA9DA"/>
    <w:lvl w:ilvl="0" w:tplc="FCDE728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EB64142"/>
    <w:multiLevelType w:val="hybridMultilevel"/>
    <w:tmpl w:val="5F8C00AA"/>
    <w:lvl w:ilvl="0" w:tplc="FCDE728A">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48B21B26"/>
    <w:multiLevelType w:val="multilevel"/>
    <w:tmpl w:val="5226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3A48D1"/>
    <w:multiLevelType w:val="multilevel"/>
    <w:tmpl w:val="9FF4F484"/>
    <w:lvl w:ilvl="0">
      <w:start w:val="1"/>
      <w:numFmt w:val="bullet"/>
      <w:lvlText w:val=""/>
      <w:lvlJc w:val="left"/>
      <w:pPr>
        <w:tabs>
          <w:tab w:val="num" w:pos="502"/>
        </w:tabs>
        <w:ind w:left="502"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767C05"/>
    <w:multiLevelType w:val="multilevel"/>
    <w:tmpl w:val="1AC0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405483"/>
    <w:multiLevelType w:val="multilevel"/>
    <w:tmpl w:val="CE9E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AF439E"/>
    <w:multiLevelType w:val="multilevel"/>
    <w:tmpl w:val="AB4C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351999"/>
    <w:multiLevelType w:val="hybridMultilevel"/>
    <w:tmpl w:val="6674FE5A"/>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68328993">
    <w:abstractNumId w:val="4"/>
  </w:num>
  <w:num w:numId="2" w16cid:durableId="632103755">
    <w:abstractNumId w:val="5"/>
  </w:num>
  <w:num w:numId="3" w16cid:durableId="715393871">
    <w:abstractNumId w:val="9"/>
  </w:num>
  <w:num w:numId="4" w16cid:durableId="26033057">
    <w:abstractNumId w:val="2"/>
  </w:num>
  <w:num w:numId="5" w16cid:durableId="183130867">
    <w:abstractNumId w:val="8"/>
  </w:num>
  <w:num w:numId="6" w16cid:durableId="321468312">
    <w:abstractNumId w:val="10"/>
  </w:num>
  <w:num w:numId="7" w16cid:durableId="255284064">
    <w:abstractNumId w:val="1"/>
  </w:num>
  <w:num w:numId="8" w16cid:durableId="1553495071">
    <w:abstractNumId w:val="6"/>
  </w:num>
  <w:num w:numId="9" w16cid:durableId="1110130504">
    <w:abstractNumId w:val="3"/>
  </w:num>
  <w:num w:numId="10" w16cid:durableId="1243560929">
    <w:abstractNumId w:val="11"/>
  </w:num>
  <w:num w:numId="11" w16cid:durableId="166869772">
    <w:abstractNumId w:val="0"/>
  </w:num>
  <w:num w:numId="12" w16cid:durableId="899099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0D"/>
    <w:rsid w:val="001065F8"/>
    <w:rsid w:val="00326C3B"/>
    <w:rsid w:val="003C6BD3"/>
    <w:rsid w:val="0047025F"/>
    <w:rsid w:val="00524119"/>
    <w:rsid w:val="006417B0"/>
    <w:rsid w:val="00A02A9E"/>
    <w:rsid w:val="00AC02E8"/>
    <w:rsid w:val="00C56C0D"/>
    <w:rsid w:val="00CC04D4"/>
    <w:rsid w:val="00FB18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11E3"/>
  <w15:chartTrackingRefBased/>
  <w15:docId w15:val="{807038BA-6013-4FFC-96B7-E966D1DF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C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6C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6C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6C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6C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6C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C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C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C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C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C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6C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C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6C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6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C0D"/>
    <w:rPr>
      <w:rFonts w:eastAsiaTheme="majorEastAsia" w:cstheme="majorBidi"/>
      <w:color w:val="272727" w:themeColor="text1" w:themeTint="D8"/>
    </w:rPr>
  </w:style>
  <w:style w:type="paragraph" w:styleId="Title">
    <w:name w:val="Title"/>
    <w:basedOn w:val="Normal"/>
    <w:next w:val="Normal"/>
    <w:link w:val="TitleChar"/>
    <w:uiPriority w:val="10"/>
    <w:qFormat/>
    <w:rsid w:val="00C56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C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C0D"/>
    <w:pPr>
      <w:spacing w:before="160"/>
      <w:jc w:val="center"/>
    </w:pPr>
    <w:rPr>
      <w:i/>
      <w:iCs/>
      <w:color w:val="404040" w:themeColor="text1" w:themeTint="BF"/>
    </w:rPr>
  </w:style>
  <w:style w:type="character" w:customStyle="1" w:styleId="QuoteChar">
    <w:name w:val="Quote Char"/>
    <w:basedOn w:val="DefaultParagraphFont"/>
    <w:link w:val="Quote"/>
    <w:uiPriority w:val="29"/>
    <w:rsid w:val="00C56C0D"/>
    <w:rPr>
      <w:i/>
      <w:iCs/>
      <w:color w:val="404040" w:themeColor="text1" w:themeTint="BF"/>
    </w:rPr>
  </w:style>
  <w:style w:type="paragraph" w:styleId="ListParagraph">
    <w:name w:val="List Paragraph"/>
    <w:basedOn w:val="Normal"/>
    <w:uiPriority w:val="34"/>
    <w:qFormat/>
    <w:rsid w:val="00C56C0D"/>
    <w:pPr>
      <w:ind w:left="720"/>
      <w:contextualSpacing/>
    </w:pPr>
  </w:style>
  <w:style w:type="character" w:styleId="IntenseEmphasis">
    <w:name w:val="Intense Emphasis"/>
    <w:basedOn w:val="DefaultParagraphFont"/>
    <w:uiPriority w:val="21"/>
    <w:qFormat/>
    <w:rsid w:val="00C56C0D"/>
    <w:rPr>
      <w:i/>
      <w:iCs/>
      <w:color w:val="2F5496" w:themeColor="accent1" w:themeShade="BF"/>
    </w:rPr>
  </w:style>
  <w:style w:type="paragraph" w:styleId="IntenseQuote">
    <w:name w:val="Intense Quote"/>
    <w:basedOn w:val="Normal"/>
    <w:next w:val="Normal"/>
    <w:link w:val="IntenseQuoteChar"/>
    <w:uiPriority w:val="30"/>
    <w:qFormat/>
    <w:rsid w:val="00C56C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6C0D"/>
    <w:rPr>
      <w:i/>
      <w:iCs/>
      <w:color w:val="2F5496" w:themeColor="accent1" w:themeShade="BF"/>
    </w:rPr>
  </w:style>
  <w:style w:type="character" w:styleId="IntenseReference">
    <w:name w:val="Intense Reference"/>
    <w:basedOn w:val="DefaultParagraphFont"/>
    <w:uiPriority w:val="32"/>
    <w:qFormat/>
    <w:rsid w:val="00C56C0D"/>
    <w:rPr>
      <w:b/>
      <w:bCs/>
      <w:smallCaps/>
      <w:color w:val="2F5496" w:themeColor="accent1" w:themeShade="BF"/>
      <w:spacing w:val="5"/>
    </w:rPr>
  </w:style>
  <w:style w:type="character" w:styleId="Hyperlink">
    <w:name w:val="Hyperlink"/>
    <w:basedOn w:val="DefaultParagraphFont"/>
    <w:uiPriority w:val="99"/>
    <w:unhideWhenUsed/>
    <w:rsid w:val="00C56C0D"/>
    <w:rPr>
      <w:color w:val="0563C1" w:themeColor="hyperlink"/>
      <w:u w:val="single"/>
    </w:rPr>
  </w:style>
  <w:style w:type="character" w:styleId="UnresolvedMention">
    <w:name w:val="Unresolved Mention"/>
    <w:basedOn w:val="DefaultParagraphFont"/>
    <w:uiPriority w:val="99"/>
    <w:semiHidden/>
    <w:unhideWhenUsed/>
    <w:rsid w:val="00C56C0D"/>
    <w:rPr>
      <w:color w:val="605E5C"/>
      <w:shd w:val="clear" w:color="auto" w:fill="E1DFDD"/>
    </w:rPr>
  </w:style>
  <w:style w:type="paragraph" w:styleId="NormalWeb">
    <w:name w:val="Normal (Web)"/>
    <w:basedOn w:val="Normal"/>
    <w:uiPriority w:val="99"/>
    <w:semiHidden/>
    <w:unhideWhenUsed/>
    <w:rsid w:val="00C56C0D"/>
    <w:rPr>
      <w:rFonts w:ascii="Times New Roman" w:hAnsi="Times New Roman" w:cs="Times New Roman"/>
      <w:sz w:val="24"/>
      <w:szCs w:val="24"/>
    </w:rPr>
  </w:style>
  <w:style w:type="character" w:styleId="Strong">
    <w:name w:val="Strong"/>
    <w:basedOn w:val="DefaultParagraphFont"/>
    <w:uiPriority w:val="22"/>
    <w:qFormat/>
    <w:rsid w:val="00CC04D4"/>
    <w:rPr>
      <w:b/>
      <w:bCs/>
    </w:rPr>
  </w:style>
  <w:style w:type="character" w:styleId="Emphasis">
    <w:name w:val="Emphasis"/>
    <w:basedOn w:val="DefaultParagraphFont"/>
    <w:uiPriority w:val="20"/>
    <w:qFormat/>
    <w:rsid w:val="00FB1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5237">
      <w:bodyDiv w:val="1"/>
      <w:marLeft w:val="0"/>
      <w:marRight w:val="0"/>
      <w:marTop w:val="0"/>
      <w:marBottom w:val="0"/>
      <w:divBdr>
        <w:top w:val="none" w:sz="0" w:space="0" w:color="auto"/>
        <w:left w:val="none" w:sz="0" w:space="0" w:color="auto"/>
        <w:bottom w:val="none" w:sz="0" w:space="0" w:color="auto"/>
        <w:right w:val="none" w:sz="0" w:space="0" w:color="auto"/>
      </w:divBdr>
    </w:div>
    <w:div w:id="32966311">
      <w:bodyDiv w:val="1"/>
      <w:marLeft w:val="0"/>
      <w:marRight w:val="0"/>
      <w:marTop w:val="0"/>
      <w:marBottom w:val="0"/>
      <w:divBdr>
        <w:top w:val="none" w:sz="0" w:space="0" w:color="auto"/>
        <w:left w:val="none" w:sz="0" w:space="0" w:color="auto"/>
        <w:bottom w:val="none" w:sz="0" w:space="0" w:color="auto"/>
        <w:right w:val="none" w:sz="0" w:space="0" w:color="auto"/>
      </w:divBdr>
      <w:divsChild>
        <w:div w:id="187836748">
          <w:marLeft w:val="0"/>
          <w:marRight w:val="0"/>
          <w:marTop w:val="0"/>
          <w:marBottom w:val="0"/>
          <w:divBdr>
            <w:top w:val="none" w:sz="0" w:space="0" w:color="auto"/>
            <w:left w:val="none" w:sz="0" w:space="0" w:color="auto"/>
            <w:bottom w:val="none" w:sz="0" w:space="0" w:color="auto"/>
            <w:right w:val="none" w:sz="0" w:space="0" w:color="auto"/>
          </w:divBdr>
        </w:div>
        <w:div w:id="1920289727">
          <w:marLeft w:val="0"/>
          <w:marRight w:val="0"/>
          <w:marTop w:val="0"/>
          <w:marBottom w:val="0"/>
          <w:divBdr>
            <w:top w:val="none" w:sz="0" w:space="0" w:color="auto"/>
            <w:left w:val="none" w:sz="0" w:space="0" w:color="auto"/>
            <w:bottom w:val="none" w:sz="0" w:space="0" w:color="auto"/>
            <w:right w:val="none" w:sz="0" w:space="0" w:color="auto"/>
          </w:divBdr>
        </w:div>
      </w:divsChild>
    </w:div>
    <w:div w:id="161168111">
      <w:bodyDiv w:val="1"/>
      <w:marLeft w:val="0"/>
      <w:marRight w:val="0"/>
      <w:marTop w:val="0"/>
      <w:marBottom w:val="0"/>
      <w:divBdr>
        <w:top w:val="none" w:sz="0" w:space="0" w:color="auto"/>
        <w:left w:val="none" w:sz="0" w:space="0" w:color="auto"/>
        <w:bottom w:val="none" w:sz="0" w:space="0" w:color="auto"/>
        <w:right w:val="none" w:sz="0" w:space="0" w:color="auto"/>
      </w:divBdr>
    </w:div>
    <w:div w:id="163936664">
      <w:bodyDiv w:val="1"/>
      <w:marLeft w:val="0"/>
      <w:marRight w:val="0"/>
      <w:marTop w:val="0"/>
      <w:marBottom w:val="0"/>
      <w:divBdr>
        <w:top w:val="none" w:sz="0" w:space="0" w:color="auto"/>
        <w:left w:val="none" w:sz="0" w:space="0" w:color="auto"/>
        <w:bottom w:val="none" w:sz="0" w:space="0" w:color="auto"/>
        <w:right w:val="none" w:sz="0" w:space="0" w:color="auto"/>
      </w:divBdr>
    </w:div>
    <w:div w:id="386341903">
      <w:bodyDiv w:val="1"/>
      <w:marLeft w:val="0"/>
      <w:marRight w:val="0"/>
      <w:marTop w:val="0"/>
      <w:marBottom w:val="0"/>
      <w:divBdr>
        <w:top w:val="none" w:sz="0" w:space="0" w:color="auto"/>
        <w:left w:val="none" w:sz="0" w:space="0" w:color="auto"/>
        <w:bottom w:val="none" w:sz="0" w:space="0" w:color="auto"/>
        <w:right w:val="none" w:sz="0" w:space="0" w:color="auto"/>
      </w:divBdr>
    </w:div>
    <w:div w:id="603418470">
      <w:bodyDiv w:val="1"/>
      <w:marLeft w:val="0"/>
      <w:marRight w:val="0"/>
      <w:marTop w:val="0"/>
      <w:marBottom w:val="0"/>
      <w:divBdr>
        <w:top w:val="none" w:sz="0" w:space="0" w:color="auto"/>
        <w:left w:val="none" w:sz="0" w:space="0" w:color="auto"/>
        <w:bottom w:val="none" w:sz="0" w:space="0" w:color="auto"/>
        <w:right w:val="none" w:sz="0" w:space="0" w:color="auto"/>
      </w:divBdr>
    </w:div>
    <w:div w:id="883978358">
      <w:bodyDiv w:val="1"/>
      <w:marLeft w:val="0"/>
      <w:marRight w:val="0"/>
      <w:marTop w:val="0"/>
      <w:marBottom w:val="0"/>
      <w:divBdr>
        <w:top w:val="none" w:sz="0" w:space="0" w:color="auto"/>
        <w:left w:val="none" w:sz="0" w:space="0" w:color="auto"/>
        <w:bottom w:val="none" w:sz="0" w:space="0" w:color="auto"/>
        <w:right w:val="none" w:sz="0" w:space="0" w:color="auto"/>
      </w:divBdr>
    </w:div>
    <w:div w:id="926773112">
      <w:bodyDiv w:val="1"/>
      <w:marLeft w:val="0"/>
      <w:marRight w:val="0"/>
      <w:marTop w:val="0"/>
      <w:marBottom w:val="0"/>
      <w:divBdr>
        <w:top w:val="none" w:sz="0" w:space="0" w:color="auto"/>
        <w:left w:val="none" w:sz="0" w:space="0" w:color="auto"/>
        <w:bottom w:val="none" w:sz="0" w:space="0" w:color="auto"/>
        <w:right w:val="none" w:sz="0" w:space="0" w:color="auto"/>
      </w:divBdr>
    </w:div>
    <w:div w:id="1096823781">
      <w:bodyDiv w:val="1"/>
      <w:marLeft w:val="0"/>
      <w:marRight w:val="0"/>
      <w:marTop w:val="0"/>
      <w:marBottom w:val="0"/>
      <w:divBdr>
        <w:top w:val="none" w:sz="0" w:space="0" w:color="auto"/>
        <w:left w:val="none" w:sz="0" w:space="0" w:color="auto"/>
        <w:bottom w:val="none" w:sz="0" w:space="0" w:color="auto"/>
        <w:right w:val="none" w:sz="0" w:space="0" w:color="auto"/>
      </w:divBdr>
    </w:div>
    <w:div w:id="1135176768">
      <w:bodyDiv w:val="1"/>
      <w:marLeft w:val="0"/>
      <w:marRight w:val="0"/>
      <w:marTop w:val="0"/>
      <w:marBottom w:val="0"/>
      <w:divBdr>
        <w:top w:val="none" w:sz="0" w:space="0" w:color="auto"/>
        <w:left w:val="none" w:sz="0" w:space="0" w:color="auto"/>
        <w:bottom w:val="none" w:sz="0" w:space="0" w:color="auto"/>
        <w:right w:val="none" w:sz="0" w:space="0" w:color="auto"/>
      </w:divBdr>
    </w:div>
    <w:div w:id="1421364494">
      <w:bodyDiv w:val="1"/>
      <w:marLeft w:val="0"/>
      <w:marRight w:val="0"/>
      <w:marTop w:val="0"/>
      <w:marBottom w:val="0"/>
      <w:divBdr>
        <w:top w:val="none" w:sz="0" w:space="0" w:color="auto"/>
        <w:left w:val="none" w:sz="0" w:space="0" w:color="auto"/>
        <w:bottom w:val="none" w:sz="0" w:space="0" w:color="auto"/>
        <w:right w:val="none" w:sz="0" w:space="0" w:color="auto"/>
      </w:divBdr>
    </w:div>
    <w:div w:id="1458794145">
      <w:bodyDiv w:val="1"/>
      <w:marLeft w:val="0"/>
      <w:marRight w:val="0"/>
      <w:marTop w:val="0"/>
      <w:marBottom w:val="0"/>
      <w:divBdr>
        <w:top w:val="none" w:sz="0" w:space="0" w:color="auto"/>
        <w:left w:val="none" w:sz="0" w:space="0" w:color="auto"/>
        <w:bottom w:val="none" w:sz="0" w:space="0" w:color="auto"/>
        <w:right w:val="none" w:sz="0" w:space="0" w:color="auto"/>
      </w:divBdr>
    </w:div>
    <w:div w:id="1488979527">
      <w:bodyDiv w:val="1"/>
      <w:marLeft w:val="0"/>
      <w:marRight w:val="0"/>
      <w:marTop w:val="0"/>
      <w:marBottom w:val="0"/>
      <w:divBdr>
        <w:top w:val="none" w:sz="0" w:space="0" w:color="auto"/>
        <w:left w:val="none" w:sz="0" w:space="0" w:color="auto"/>
        <w:bottom w:val="none" w:sz="0" w:space="0" w:color="auto"/>
        <w:right w:val="none" w:sz="0" w:space="0" w:color="auto"/>
      </w:divBdr>
      <w:divsChild>
        <w:div w:id="1433161436">
          <w:marLeft w:val="0"/>
          <w:marRight w:val="0"/>
          <w:marTop w:val="0"/>
          <w:marBottom w:val="0"/>
          <w:divBdr>
            <w:top w:val="none" w:sz="0" w:space="0" w:color="auto"/>
            <w:left w:val="none" w:sz="0" w:space="0" w:color="auto"/>
            <w:bottom w:val="none" w:sz="0" w:space="0" w:color="auto"/>
            <w:right w:val="none" w:sz="0" w:space="0" w:color="auto"/>
          </w:divBdr>
        </w:div>
        <w:div w:id="810443825">
          <w:marLeft w:val="0"/>
          <w:marRight w:val="0"/>
          <w:marTop w:val="0"/>
          <w:marBottom w:val="0"/>
          <w:divBdr>
            <w:top w:val="none" w:sz="0" w:space="0" w:color="auto"/>
            <w:left w:val="none" w:sz="0" w:space="0" w:color="auto"/>
            <w:bottom w:val="none" w:sz="0" w:space="0" w:color="auto"/>
            <w:right w:val="none" w:sz="0" w:space="0" w:color="auto"/>
          </w:divBdr>
        </w:div>
      </w:divsChild>
    </w:div>
    <w:div w:id="1646200459">
      <w:bodyDiv w:val="1"/>
      <w:marLeft w:val="0"/>
      <w:marRight w:val="0"/>
      <w:marTop w:val="0"/>
      <w:marBottom w:val="0"/>
      <w:divBdr>
        <w:top w:val="none" w:sz="0" w:space="0" w:color="auto"/>
        <w:left w:val="none" w:sz="0" w:space="0" w:color="auto"/>
        <w:bottom w:val="none" w:sz="0" w:space="0" w:color="auto"/>
        <w:right w:val="none" w:sz="0" w:space="0" w:color="auto"/>
      </w:divBdr>
    </w:div>
    <w:div w:id="1803381174">
      <w:bodyDiv w:val="1"/>
      <w:marLeft w:val="0"/>
      <w:marRight w:val="0"/>
      <w:marTop w:val="0"/>
      <w:marBottom w:val="0"/>
      <w:divBdr>
        <w:top w:val="none" w:sz="0" w:space="0" w:color="auto"/>
        <w:left w:val="none" w:sz="0" w:space="0" w:color="auto"/>
        <w:bottom w:val="none" w:sz="0" w:space="0" w:color="auto"/>
        <w:right w:val="none" w:sz="0" w:space="0" w:color="auto"/>
      </w:divBdr>
    </w:div>
    <w:div w:id="1918705384">
      <w:bodyDiv w:val="1"/>
      <w:marLeft w:val="0"/>
      <w:marRight w:val="0"/>
      <w:marTop w:val="0"/>
      <w:marBottom w:val="0"/>
      <w:divBdr>
        <w:top w:val="none" w:sz="0" w:space="0" w:color="auto"/>
        <w:left w:val="none" w:sz="0" w:space="0" w:color="auto"/>
        <w:bottom w:val="none" w:sz="0" w:space="0" w:color="auto"/>
        <w:right w:val="none" w:sz="0" w:space="0" w:color="auto"/>
      </w:divBdr>
    </w:div>
    <w:div w:id="1948659002">
      <w:bodyDiv w:val="1"/>
      <w:marLeft w:val="0"/>
      <w:marRight w:val="0"/>
      <w:marTop w:val="0"/>
      <w:marBottom w:val="0"/>
      <w:divBdr>
        <w:top w:val="none" w:sz="0" w:space="0" w:color="auto"/>
        <w:left w:val="none" w:sz="0" w:space="0" w:color="auto"/>
        <w:bottom w:val="none" w:sz="0" w:space="0" w:color="auto"/>
        <w:right w:val="none" w:sz="0" w:space="0" w:color="auto"/>
      </w:divBdr>
    </w:div>
    <w:div w:id="1960867323">
      <w:bodyDiv w:val="1"/>
      <w:marLeft w:val="0"/>
      <w:marRight w:val="0"/>
      <w:marTop w:val="0"/>
      <w:marBottom w:val="0"/>
      <w:divBdr>
        <w:top w:val="none" w:sz="0" w:space="0" w:color="auto"/>
        <w:left w:val="none" w:sz="0" w:space="0" w:color="auto"/>
        <w:bottom w:val="none" w:sz="0" w:space="0" w:color="auto"/>
        <w:right w:val="none" w:sz="0" w:space="0" w:color="auto"/>
      </w:divBdr>
    </w:div>
    <w:div w:id="198712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dnya.meen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hilkhan070777@gmail.com" TargetMode="External"/><Relationship Id="rId5" Type="http://schemas.openxmlformats.org/officeDocument/2006/relationships/hyperlink" Target="mailto:tomarahul0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Tomar</dc:creator>
  <cp:keywords/>
  <dc:description/>
  <cp:lastModifiedBy>Rahul Tomar</cp:lastModifiedBy>
  <cp:revision>3</cp:revision>
  <dcterms:created xsi:type="dcterms:W3CDTF">2025-04-03T11:24:00Z</dcterms:created>
  <dcterms:modified xsi:type="dcterms:W3CDTF">2025-04-15T16:11:00Z</dcterms:modified>
</cp:coreProperties>
</file>