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8A8" w:rsidRDefault="00FF6A2A">
      <w:pPr>
        <w:rPr>
          <w:color w:val="C45911" w:themeColor="accent2" w:themeShade="BF"/>
          <w:sz w:val="36"/>
          <w:szCs w:val="36"/>
        </w:rPr>
      </w:pPr>
      <w:r w:rsidRPr="00CB3C5C">
        <w:rPr>
          <w:b/>
          <w:bCs/>
          <w:sz w:val="44"/>
          <w:szCs w:val="44"/>
          <w:u w:val="single"/>
        </w:rPr>
        <w:t>TITLE</w:t>
      </w:r>
      <w:r>
        <w:rPr>
          <w:sz w:val="44"/>
          <w:szCs w:val="44"/>
        </w:rPr>
        <w:t xml:space="preserve">: </w:t>
      </w:r>
      <w:r w:rsidR="003658F0" w:rsidRPr="003658F0">
        <w:rPr>
          <w:b/>
          <w:bCs/>
          <w:color w:val="C45911" w:themeColor="accent2" w:themeShade="BF"/>
          <w:sz w:val="32"/>
          <w:szCs w:val="32"/>
        </w:rPr>
        <w:t>Intelligent Parking With Arduino &amp; Bluetooth Control</w:t>
      </w:r>
    </w:p>
    <w:p w:rsidR="00FF6A2A" w:rsidRDefault="00FF6A2A">
      <w:pPr>
        <w:rPr>
          <w:b/>
          <w:bCs/>
          <w:color w:val="000000" w:themeColor="text1"/>
          <w:sz w:val="40"/>
          <w:szCs w:val="40"/>
        </w:rPr>
      </w:pPr>
      <w:r w:rsidRPr="00CB3C5C">
        <w:rPr>
          <w:b/>
          <w:bCs/>
          <w:color w:val="000000" w:themeColor="text1"/>
          <w:sz w:val="40"/>
          <w:szCs w:val="40"/>
          <w:u w:val="single"/>
        </w:rPr>
        <w:t>Authors details</w:t>
      </w:r>
      <w:r>
        <w:rPr>
          <w:b/>
          <w:bCs/>
          <w:color w:val="000000" w:themeColor="text1"/>
          <w:sz w:val="40"/>
          <w:szCs w:val="40"/>
        </w:rPr>
        <w:t>:</w:t>
      </w:r>
    </w:p>
    <w:p w:rsidR="00FF6A2A" w:rsidRDefault="000E79C0" w:rsidP="00603135">
      <w:pPr>
        <w:spacing w:line="240" w:lineRule="auto"/>
        <w:rPr>
          <w:color w:val="C45911" w:themeColor="accent2" w:themeShade="BF"/>
          <w:sz w:val="36"/>
          <w:szCs w:val="36"/>
        </w:rPr>
      </w:pPr>
      <w:r>
        <w:rPr>
          <w:color w:val="C45911" w:themeColor="accent2" w:themeShade="BF"/>
          <w:sz w:val="36"/>
          <w:szCs w:val="36"/>
        </w:rPr>
        <w:t>Under the guidance of:</w:t>
      </w:r>
    </w:p>
    <w:p w:rsidR="00E02330" w:rsidRDefault="003658F0" w:rsidP="00603135">
      <w:pPr>
        <w:spacing w:line="240" w:lineRule="auto"/>
        <w:rPr>
          <w:color w:val="000000" w:themeColor="text1"/>
          <w:sz w:val="32"/>
          <w:szCs w:val="32"/>
        </w:rPr>
      </w:pPr>
      <w:r>
        <w:rPr>
          <w:color w:val="000000" w:themeColor="text1"/>
          <w:sz w:val="32"/>
          <w:szCs w:val="32"/>
        </w:rPr>
        <w:t>K. Rakesh Yadav</w:t>
      </w:r>
      <w:r w:rsidR="00E02330">
        <w:rPr>
          <w:color w:val="000000" w:themeColor="text1"/>
          <w:sz w:val="32"/>
          <w:szCs w:val="32"/>
        </w:rPr>
        <w:t xml:space="preserve"> (Guide)</w:t>
      </w:r>
    </w:p>
    <w:p w:rsidR="003658F0" w:rsidRDefault="003658F0" w:rsidP="00603135">
      <w:pPr>
        <w:spacing w:line="240" w:lineRule="auto"/>
        <w:rPr>
          <w:sz w:val="24"/>
          <w:szCs w:val="24"/>
        </w:rPr>
      </w:pPr>
      <w:r w:rsidRPr="003658F0">
        <w:rPr>
          <w:sz w:val="24"/>
          <w:szCs w:val="24"/>
        </w:rPr>
        <w:t>95538 81388</w:t>
      </w:r>
    </w:p>
    <w:p w:rsidR="00603135" w:rsidRDefault="003658F0" w:rsidP="00603135">
      <w:pPr>
        <w:spacing w:line="240" w:lineRule="auto"/>
        <w:rPr>
          <w:sz w:val="24"/>
          <w:szCs w:val="24"/>
        </w:rPr>
      </w:pPr>
      <w:r>
        <w:rPr>
          <w:sz w:val="24"/>
          <w:szCs w:val="24"/>
        </w:rPr>
        <w:t>rakesh.k</w:t>
      </w:r>
      <w:r w:rsidR="00E02330">
        <w:rPr>
          <w:sz w:val="24"/>
          <w:szCs w:val="24"/>
        </w:rPr>
        <w:t>@sseptp.org</w:t>
      </w:r>
    </w:p>
    <w:p w:rsidR="00603135" w:rsidRDefault="00603135" w:rsidP="00603135">
      <w:pPr>
        <w:spacing w:line="240" w:lineRule="auto"/>
        <w:rPr>
          <w:sz w:val="24"/>
          <w:szCs w:val="24"/>
        </w:rPr>
      </w:pPr>
      <w:r>
        <w:rPr>
          <w:sz w:val="24"/>
          <w:szCs w:val="24"/>
        </w:rPr>
        <w:t>Sanskrithi School Of Engineering</w:t>
      </w:r>
    </w:p>
    <w:p w:rsidR="00603135" w:rsidRDefault="00603135" w:rsidP="00603135">
      <w:pPr>
        <w:rPr>
          <w:color w:val="C45911" w:themeColor="accent2" w:themeShade="BF"/>
          <w:sz w:val="36"/>
          <w:szCs w:val="36"/>
        </w:rPr>
      </w:pPr>
      <w:r>
        <w:rPr>
          <w:color w:val="C45911" w:themeColor="accent2" w:themeShade="BF"/>
          <w:sz w:val="36"/>
          <w:szCs w:val="36"/>
        </w:rPr>
        <w:t>Team members:</w:t>
      </w:r>
    </w:p>
    <w:p w:rsidR="00603135" w:rsidRDefault="0056276C" w:rsidP="00603135">
      <w:pPr>
        <w:spacing w:line="240" w:lineRule="auto"/>
        <w:rPr>
          <w:szCs w:val="22"/>
        </w:rPr>
      </w:pPr>
      <w:r>
        <w:rPr>
          <w:szCs w:val="22"/>
        </w:rPr>
        <w:t xml:space="preserve">P. Rani </w:t>
      </w:r>
      <w:r w:rsidR="00603135" w:rsidRPr="00603135">
        <w:rPr>
          <w:szCs w:val="22"/>
        </w:rPr>
        <w:t xml:space="preserve">– </w:t>
      </w:r>
      <w:r w:rsidRPr="0056276C">
        <w:rPr>
          <w:szCs w:val="22"/>
        </w:rPr>
        <w:t>90308 69223</w:t>
      </w:r>
      <w:r w:rsidR="00603135" w:rsidRPr="00603135">
        <w:rPr>
          <w:szCs w:val="22"/>
        </w:rPr>
        <w:t xml:space="preserve"> –</w:t>
      </w:r>
      <w:r w:rsidRPr="0056276C">
        <w:rPr>
          <w:szCs w:val="22"/>
        </w:rPr>
        <w:t>raniibhumii@gmail.com</w:t>
      </w:r>
      <w:r w:rsidR="00603135" w:rsidRPr="00603135">
        <w:rPr>
          <w:szCs w:val="22"/>
        </w:rPr>
        <w:t xml:space="preserve"> - Sanskrithi School </w:t>
      </w:r>
      <w:r w:rsidR="00E02330" w:rsidRPr="00603135">
        <w:rPr>
          <w:szCs w:val="22"/>
        </w:rPr>
        <w:t>of</w:t>
      </w:r>
      <w:r w:rsidR="00603135" w:rsidRPr="00603135">
        <w:rPr>
          <w:szCs w:val="22"/>
        </w:rPr>
        <w:t xml:space="preserve"> Engineering</w:t>
      </w:r>
      <w:r w:rsidR="00603135">
        <w:rPr>
          <w:szCs w:val="22"/>
        </w:rPr>
        <w:t>.</w:t>
      </w:r>
    </w:p>
    <w:p w:rsidR="00603135" w:rsidRDefault="003658F0" w:rsidP="00603135">
      <w:pPr>
        <w:spacing w:line="240" w:lineRule="auto"/>
        <w:rPr>
          <w:szCs w:val="22"/>
        </w:rPr>
      </w:pPr>
      <w:r>
        <w:rPr>
          <w:color w:val="000000" w:themeColor="text1"/>
          <w:szCs w:val="22"/>
        </w:rPr>
        <w:t>D</w:t>
      </w:r>
      <w:r w:rsidR="0056276C">
        <w:rPr>
          <w:color w:val="000000" w:themeColor="text1"/>
          <w:szCs w:val="22"/>
        </w:rPr>
        <w:t>.R.Samatha</w:t>
      </w:r>
      <w:r>
        <w:rPr>
          <w:szCs w:val="22"/>
        </w:rPr>
        <w:t>- 9182624530</w:t>
      </w:r>
      <w:r w:rsidR="00603135">
        <w:rPr>
          <w:szCs w:val="22"/>
        </w:rPr>
        <w:t xml:space="preserve"> –</w:t>
      </w:r>
      <w:r>
        <w:t>reddysamatha299@gmail.com</w:t>
      </w:r>
      <w:r w:rsidR="00603135">
        <w:rPr>
          <w:szCs w:val="22"/>
        </w:rPr>
        <w:t xml:space="preserve"> - </w:t>
      </w:r>
      <w:r w:rsidR="00603135" w:rsidRPr="00603135">
        <w:rPr>
          <w:szCs w:val="22"/>
        </w:rPr>
        <w:t xml:space="preserve">Sanskrithi School </w:t>
      </w:r>
      <w:r w:rsidR="00E02330" w:rsidRPr="00603135">
        <w:rPr>
          <w:szCs w:val="22"/>
        </w:rPr>
        <w:t>of</w:t>
      </w:r>
      <w:r w:rsidR="00603135" w:rsidRPr="00603135">
        <w:rPr>
          <w:szCs w:val="22"/>
        </w:rPr>
        <w:t xml:space="preserve"> Engineering</w:t>
      </w:r>
      <w:r w:rsidR="00603135">
        <w:rPr>
          <w:szCs w:val="22"/>
        </w:rPr>
        <w:t>.</w:t>
      </w:r>
    </w:p>
    <w:p w:rsidR="00FC0123" w:rsidRPr="00CB6CFC" w:rsidRDefault="0056276C" w:rsidP="00CB6CFC">
      <w:pPr>
        <w:spacing w:line="240" w:lineRule="auto"/>
      </w:pPr>
      <w:r>
        <w:rPr>
          <w:szCs w:val="22"/>
        </w:rPr>
        <w:t>O.Shamshad</w:t>
      </w:r>
      <w:r w:rsidR="00603135">
        <w:rPr>
          <w:szCs w:val="22"/>
        </w:rPr>
        <w:t xml:space="preserve">– </w:t>
      </w:r>
      <w:r w:rsidRPr="0056276C">
        <w:rPr>
          <w:szCs w:val="22"/>
        </w:rPr>
        <w:t xml:space="preserve"> 79935 84793</w:t>
      </w:r>
      <w:r w:rsidR="00603135">
        <w:rPr>
          <w:szCs w:val="22"/>
        </w:rPr>
        <w:t xml:space="preserve"> –</w:t>
      </w:r>
      <w:r w:rsidR="00E31AE3" w:rsidRPr="00E31AE3">
        <w:t xml:space="preserve"> </w:t>
      </w:r>
      <w:r w:rsidR="00E31AE3" w:rsidRPr="00E31AE3">
        <w:rPr>
          <w:szCs w:val="22"/>
        </w:rPr>
        <w:t>ontelashamshad@gmail.com</w:t>
      </w:r>
      <w:r>
        <w:t xml:space="preserve"> </w:t>
      </w:r>
      <w:r>
        <w:rPr>
          <w:szCs w:val="22"/>
        </w:rPr>
        <w:t>-</w:t>
      </w:r>
      <w:r w:rsidR="00FC0123" w:rsidRPr="00603135">
        <w:rPr>
          <w:szCs w:val="22"/>
        </w:rPr>
        <w:t xml:space="preserve">Sanskrithi School </w:t>
      </w:r>
      <w:r w:rsidR="00E02330" w:rsidRPr="00603135">
        <w:rPr>
          <w:szCs w:val="22"/>
        </w:rPr>
        <w:t>of</w:t>
      </w:r>
      <w:r w:rsidR="00FC0123" w:rsidRPr="00603135">
        <w:rPr>
          <w:szCs w:val="22"/>
        </w:rPr>
        <w:t xml:space="preserve"> Engineering</w:t>
      </w:r>
      <w:r w:rsidR="00FC0123">
        <w:rPr>
          <w:szCs w:val="22"/>
        </w:rPr>
        <w:t>.</w:t>
      </w:r>
    </w:p>
    <w:p w:rsidR="00603135" w:rsidRDefault="0056276C" w:rsidP="00603135">
      <w:pPr>
        <w:spacing w:line="240" w:lineRule="auto"/>
        <w:rPr>
          <w:szCs w:val="22"/>
        </w:rPr>
      </w:pPr>
      <w:r>
        <w:rPr>
          <w:szCs w:val="22"/>
        </w:rPr>
        <w:t>K.Bhavitha</w:t>
      </w:r>
      <w:r w:rsidR="00FC0123">
        <w:rPr>
          <w:szCs w:val="22"/>
        </w:rPr>
        <w:t>-</w:t>
      </w:r>
      <w:r w:rsidRPr="0056276C">
        <w:rPr>
          <w:szCs w:val="22"/>
        </w:rPr>
        <w:t>95730 73878</w:t>
      </w:r>
      <w:r w:rsidR="00E02330">
        <w:rPr>
          <w:szCs w:val="22"/>
        </w:rPr>
        <w:t xml:space="preserve"> –</w:t>
      </w:r>
      <w:r w:rsidRPr="0056276C">
        <w:rPr>
          <w:szCs w:val="22"/>
        </w:rPr>
        <w:t>bhavithar867@gmail.com</w:t>
      </w:r>
      <w:r>
        <w:t xml:space="preserve"> </w:t>
      </w:r>
      <w:r w:rsidR="00FC0123">
        <w:rPr>
          <w:szCs w:val="22"/>
        </w:rPr>
        <w:t xml:space="preserve">– Sanskrithi School </w:t>
      </w:r>
      <w:r w:rsidR="00E02330">
        <w:rPr>
          <w:szCs w:val="22"/>
        </w:rPr>
        <w:t>of</w:t>
      </w:r>
      <w:r w:rsidR="00FC0123">
        <w:rPr>
          <w:szCs w:val="22"/>
        </w:rPr>
        <w:t xml:space="preserve"> Engineering.</w:t>
      </w:r>
    </w:p>
    <w:p w:rsidR="00FC0123" w:rsidRPr="00603135" w:rsidRDefault="00FC0123" w:rsidP="00603135">
      <w:pPr>
        <w:spacing w:line="240" w:lineRule="auto"/>
        <w:rPr>
          <w:szCs w:val="22"/>
        </w:rPr>
      </w:pPr>
    </w:p>
    <w:p w:rsidR="00CB3C5C" w:rsidRDefault="00CB3C5C">
      <w:pPr>
        <w:rPr>
          <w:b/>
          <w:bCs/>
          <w:color w:val="000000" w:themeColor="text1"/>
          <w:sz w:val="40"/>
          <w:szCs w:val="40"/>
          <w:u w:val="single"/>
        </w:rPr>
      </w:pPr>
      <w:r w:rsidRPr="00CB3C5C">
        <w:rPr>
          <w:b/>
          <w:bCs/>
          <w:color w:val="000000" w:themeColor="text1"/>
          <w:sz w:val="40"/>
          <w:szCs w:val="40"/>
          <w:u w:val="single"/>
        </w:rPr>
        <w:t>ABSTRACT:</w:t>
      </w:r>
    </w:p>
    <w:p w:rsidR="0056276C" w:rsidRPr="0056276C" w:rsidRDefault="0056276C" w:rsidP="0056276C">
      <w:pPr>
        <w:jc w:val="both"/>
        <w:rPr>
          <w:color w:val="000000" w:themeColor="text1"/>
          <w:sz w:val="28"/>
          <w:lang w:val="en-US"/>
        </w:rPr>
      </w:pPr>
      <w:r w:rsidRPr="0056276C">
        <w:rPr>
          <w:color w:val="000000" w:themeColor="text1"/>
          <w:sz w:val="28"/>
          <w:lang w:val="en-US"/>
        </w:rPr>
        <w:t xml:space="preserve">This project implements a Bluetooth-controlled car using an Arduino microcontroller, allowing wireless operation through an app. The system consists of a robot platform equipped with two DC motors, four wheels, and a motor driver for precise movement control. A Bluetooth module enables seamless communication between the car and the mobile app, allowing users to send movement commands remotely. The 12V battery powers the system efficiently, with a slide switch for easy operation. By providing a responsive and user-friendly control mechanism, this project offers an interactive and practical solution for wireless robotic vehicle navigation </w:t>
      </w:r>
    </w:p>
    <w:p w:rsidR="00CB3C5C" w:rsidRDefault="00CB3C5C" w:rsidP="00CB3C5C">
      <w:pPr>
        <w:jc w:val="both"/>
        <w:rPr>
          <w:b/>
          <w:bCs/>
          <w:color w:val="000000" w:themeColor="text1"/>
          <w:sz w:val="40"/>
          <w:szCs w:val="40"/>
          <w:u w:val="single"/>
        </w:rPr>
      </w:pPr>
      <w:r w:rsidRPr="00CB3C5C">
        <w:rPr>
          <w:b/>
          <w:bCs/>
          <w:color w:val="000000" w:themeColor="text1"/>
          <w:sz w:val="40"/>
          <w:szCs w:val="40"/>
          <w:u w:val="single"/>
        </w:rPr>
        <w:t>INTRODUCTION</w:t>
      </w:r>
      <w:r>
        <w:rPr>
          <w:b/>
          <w:bCs/>
          <w:color w:val="000000" w:themeColor="text1"/>
          <w:sz w:val="40"/>
          <w:szCs w:val="40"/>
          <w:u w:val="single"/>
        </w:rPr>
        <w:t>:</w:t>
      </w:r>
    </w:p>
    <w:p w:rsidR="00000000" w:rsidRPr="0056276C" w:rsidRDefault="003E1F00" w:rsidP="0056276C">
      <w:pPr>
        <w:ind w:left="360"/>
        <w:jc w:val="both"/>
        <w:rPr>
          <w:color w:val="000000" w:themeColor="text1"/>
          <w:sz w:val="28"/>
          <w:lang w:val="en-US"/>
        </w:rPr>
      </w:pPr>
      <w:r w:rsidRPr="0056276C">
        <w:rPr>
          <w:color w:val="000000" w:themeColor="text1"/>
          <w:sz w:val="28"/>
          <w:lang w:val="en-US"/>
        </w:rPr>
        <w:t xml:space="preserve">In recent years, wireless technology has revolutionized the way we interact with electronic devices, enabling </w:t>
      </w:r>
      <w:r w:rsidRPr="0056276C">
        <w:rPr>
          <w:color w:val="000000" w:themeColor="text1"/>
          <w:sz w:val="28"/>
          <w:lang w:val="en-US"/>
        </w:rPr>
        <w:t>greater convenience and control. One such application is the development of Bluetooth-controlled robotic vehicles, which offer a flexible and efficient alternative to traditional remote-controlled systems. This project focuses on implementing a Bluetooth-c</w:t>
      </w:r>
      <w:r w:rsidRPr="0056276C">
        <w:rPr>
          <w:color w:val="000000" w:themeColor="text1"/>
          <w:sz w:val="28"/>
          <w:lang w:val="en-US"/>
        </w:rPr>
        <w:t xml:space="preserve">ontrolled car using an Arduino microcontroller, allowing users to operate </w:t>
      </w:r>
      <w:r w:rsidRPr="0056276C">
        <w:rPr>
          <w:color w:val="000000" w:themeColor="text1"/>
          <w:sz w:val="28"/>
          <w:lang w:val="en-US"/>
        </w:rPr>
        <w:lastRenderedPageBreak/>
        <w:t>the vehicle wirelessly through a mobile app. By integrating a motor driver, DC motors, and a Bluetooth module, the system ensures smooth and precise movement. A 12V battery powers th</w:t>
      </w:r>
      <w:r w:rsidRPr="0056276C">
        <w:rPr>
          <w:color w:val="000000" w:themeColor="text1"/>
          <w:sz w:val="28"/>
          <w:lang w:val="en-US"/>
        </w:rPr>
        <w:t>e entire setup, providing stable operation, while a slide switch allows for easy activation. Designed for both practicality and user engagement, this project demonstrates an effective approach to wireless robotic navigation, making it suitable for educatio</w:t>
      </w:r>
      <w:r w:rsidRPr="0056276C">
        <w:rPr>
          <w:color w:val="000000" w:themeColor="text1"/>
          <w:sz w:val="28"/>
          <w:lang w:val="en-US"/>
        </w:rPr>
        <w:t>nal, industrial, and hobbyist applications</w:t>
      </w:r>
      <w:r w:rsidRPr="0056276C">
        <w:rPr>
          <w:color w:val="000000" w:themeColor="text1"/>
          <w:sz w:val="28"/>
          <w:lang w:val="en-US"/>
        </w:rPr>
        <w:t xml:space="preserve">. </w:t>
      </w:r>
    </w:p>
    <w:p w:rsidR="0056276C" w:rsidRPr="0056276C" w:rsidRDefault="0056276C" w:rsidP="0056276C">
      <w:pPr>
        <w:jc w:val="both"/>
        <w:rPr>
          <w:color w:val="000000" w:themeColor="text1"/>
          <w:sz w:val="28"/>
          <w:lang w:val="en-US"/>
        </w:rPr>
      </w:pPr>
    </w:p>
    <w:p w:rsidR="0056276C" w:rsidRDefault="0056276C" w:rsidP="00CB3C5C">
      <w:pPr>
        <w:jc w:val="both"/>
        <w:rPr>
          <w:b/>
          <w:bCs/>
          <w:color w:val="000000" w:themeColor="text1"/>
          <w:sz w:val="40"/>
          <w:szCs w:val="40"/>
          <w:u w:val="single"/>
        </w:rPr>
      </w:pPr>
    </w:p>
    <w:p w:rsidR="00BA42CD" w:rsidRDefault="0056276C" w:rsidP="00BA42CD">
      <w:pPr>
        <w:jc w:val="both"/>
        <w:rPr>
          <w:color w:val="000000" w:themeColor="text1"/>
          <w:sz w:val="28"/>
        </w:rPr>
      </w:pPr>
      <w:r w:rsidRPr="0056276C">
        <w:rPr>
          <w:noProof/>
          <w:lang w:val="en-US" w:bidi="ar-SA"/>
        </w:rPr>
        <w:drawing>
          <wp:inline distT="0" distB="0" distL="0" distR="0">
            <wp:extent cx="5731510" cy="2931888"/>
            <wp:effectExtent l="19050" t="0" r="2540" b="0"/>
            <wp:docPr id="1" name="Picture 1">
              <a:extLst xmlns:a="http://schemas.openxmlformats.org/drawingml/2006/main">
                <a:ext uri="{FF2B5EF4-FFF2-40B4-BE49-F238E27FC236}">
                  <a16:creationId xmlns:p="http://schemas.openxmlformats.org/presentationml/2006/main" xmlns:a16="http://schemas.microsoft.com/office/drawing/2014/main" xmlns="" xmlns:lc="http://schemas.openxmlformats.org/drawingml/2006/lockedCanvas" id="{16F3A775-A052-2AB7-EF16-6FCDA1E591CD}"/>
                </a:ext>
              </a:extLst>
            </wp:docPr>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p="http://schemas.openxmlformats.org/presentationml/2006/main" xmlns:a16="http://schemas.microsoft.com/office/drawing/2014/main" xmlns="" xmlns:lc="http://schemas.openxmlformats.org/drawingml/2006/lockedCanvas" id="{16F3A775-A052-2AB7-EF16-6FCDA1E591CD}"/>
                        </a:ext>
                      </a:extLst>
                    </pic:cNvPr>
                    <pic:cNvPicPr>
                      <a:picLocks noChangeAspect="1"/>
                    </pic:cNvPicPr>
                  </pic:nvPicPr>
                  <pic:blipFill>
                    <a:blip r:embed="rId8"/>
                    <a:stretch>
                      <a:fillRect/>
                    </a:stretch>
                  </pic:blipFill>
                  <pic:spPr>
                    <a:xfrm>
                      <a:off x="0" y="0"/>
                      <a:ext cx="5731510" cy="2931888"/>
                    </a:xfrm>
                    <a:prstGeom prst="rect">
                      <a:avLst/>
                    </a:prstGeom>
                  </pic:spPr>
                </pic:pic>
              </a:graphicData>
            </a:graphic>
          </wp:inline>
        </w:drawing>
      </w:r>
    </w:p>
    <w:p w:rsidR="00BA42CD" w:rsidRPr="00BA42CD" w:rsidRDefault="00BA42CD" w:rsidP="00BA42CD">
      <w:pPr>
        <w:jc w:val="both"/>
        <w:rPr>
          <w:color w:val="000000" w:themeColor="text1"/>
          <w:sz w:val="28"/>
        </w:rPr>
      </w:pPr>
    </w:p>
    <w:p w:rsidR="00AF4E09" w:rsidRDefault="00AF4E09" w:rsidP="00BA42CD">
      <w:pPr>
        <w:jc w:val="both"/>
        <w:rPr>
          <w:color w:val="000000" w:themeColor="text1"/>
          <w:sz w:val="28"/>
        </w:rPr>
      </w:pPr>
    </w:p>
    <w:p w:rsidR="00AF4E09" w:rsidRPr="00AF4E09" w:rsidRDefault="00AF4E09" w:rsidP="00BA42CD">
      <w:pPr>
        <w:jc w:val="both"/>
        <w:rPr>
          <w:b/>
          <w:bCs/>
          <w:color w:val="000000" w:themeColor="text1"/>
          <w:sz w:val="40"/>
          <w:szCs w:val="40"/>
          <w:u w:val="single"/>
        </w:rPr>
      </w:pPr>
      <w:r w:rsidRPr="00AF4E09">
        <w:rPr>
          <w:b/>
          <w:bCs/>
          <w:color w:val="000000" w:themeColor="text1"/>
          <w:sz w:val="40"/>
          <w:szCs w:val="40"/>
          <w:u w:val="single"/>
        </w:rPr>
        <w:t>PROPOSED SYSTEM</w:t>
      </w:r>
      <w:r>
        <w:rPr>
          <w:b/>
          <w:bCs/>
          <w:color w:val="000000" w:themeColor="text1"/>
          <w:sz w:val="40"/>
          <w:szCs w:val="40"/>
          <w:u w:val="single"/>
        </w:rPr>
        <w:t>:</w:t>
      </w:r>
    </w:p>
    <w:p w:rsidR="00000000" w:rsidRPr="002F77BD" w:rsidRDefault="003E1F00" w:rsidP="002F77BD">
      <w:pPr>
        <w:jc w:val="both"/>
        <w:rPr>
          <w:color w:val="000000" w:themeColor="text1"/>
          <w:sz w:val="28"/>
          <w:lang w:val="en-US"/>
        </w:rPr>
      </w:pPr>
      <w:r w:rsidRPr="002F77BD">
        <w:rPr>
          <w:color w:val="000000" w:themeColor="text1"/>
          <w:sz w:val="28"/>
          <w:lang w:val="en-US"/>
        </w:rPr>
        <w:t>This project</w:t>
      </w:r>
      <w:r w:rsidRPr="002F77BD">
        <w:rPr>
          <w:color w:val="000000" w:themeColor="text1"/>
          <w:sz w:val="28"/>
          <w:lang w:val="en-US"/>
        </w:rPr>
        <w:t xml:space="preserve"> introduces a Bluetooth-controlled car using an Arduino microcontroller, which enhances wireless communication and control. By integrating a Bluetooth module, the car can receive movement commands from a mobile app, eliminating the need for RF-based contro</w:t>
      </w:r>
      <w:r w:rsidRPr="002F77BD">
        <w:rPr>
          <w:color w:val="000000" w:themeColor="text1"/>
          <w:sz w:val="28"/>
          <w:lang w:val="en-US"/>
        </w:rPr>
        <w:t>llers. The system includes a motor driver for smooth movement and a 12V battery for stable power supply. With a simple and efficient control mechanism, this method improves user convenience, extends operational range, and provides a cost-effective solution</w:t>
      </w:r>
      <w:r w:rsidRPr="002F77BD">
        <w:rPr>
          <w:color w:val="000000" w:themeColor="text1"/>
          <w:sz w:val="28"/>
          <w:lang w:val="en-US"/>
        </w:rPr>
        <w:t xml:space="preserve"> for robotic vehicle navigation. </w:t>
      </w:r>
    </w:p>
    <w:p w:rsidR="00AF4E09" w:rsidRDefault="00AF4E09" w:rsidP="00BA42CD">
      <w:pPr>
        <w:jc w:val="both"/>
        <w:rPr>
          <w:color w:val="000000" w:themeColor="text1"/>
          <w:sz w:val="28"/>
        </w:rPr>
      </w:pPr>
    </w:p>
    <w:p w:rsidR="00AF4E09" w:rsidRDefault="00AF4E09" w:rsidP="00BA42CD">
      <w:pPr>
        <w:jc w:val="both"/>
        <w:rPr>
          <w:b/>
          <w:bCs/>
          <w:color w:val="000000" w:themeColor="text1"/>
          <w:sz w:val="40"/>
          <w:szCs w:val="40"/>
          <w:u w:val="single"/>
        </w:rPr>
      </w:pPr>
      <w:r w:rsidRPr="00AF4E09">
        <w:rPr>
          <w:b/>
          <w:bCs/>
          <w:color w:val="000000" w:themeColor="text1"/>
          <w:sz w:val="40"/>
          <w:szCs w:val="40"/>
          <w:u w:val="single"/>
        </w:rPr>
        <w:t>WORKING THEORY</w:t>
      </w:r>
      <w:r>
        <w:rPr>
          <w:b/>
          <w:bCs/>
          <w:color w:val="000000" w:themeColor="text1"/>
          <w:sz w:val="40"/>
          <w:szCs w:val="40"/>
          <w:u w:val="single"/>
        </w:rPr>
        <w:t>:</w:t>
      </w:r>
    </w:p>
    <w:p w:rsidR="002A3D2B" w:rsidRDefault="002A3D2B" w:rsidP="00BA42CD">
      <w:pPr>
        <w:jc w:val="both"/>
        <w:rPr>
          <w:b/>
          <w:bCs/>
          <w:color w:val="000000" w:themeColor="text1"/>
          <w:sz w:val="40"/>
          <w:szCs w:val="40"/>
          <w:u w:val="single"/>
        </w:rPr>
      </w:pPr>
    </w:p>
    <w:p w:rsidR="000E086F" w:rsidRDefault="00C90E97" w:rsidP="000E086F">
      <w:pPr>
        <w:jc w:val="both"/>
        <w:rPr>
          <w:b/>
          <w:color w:val="000000" w:themeColor="text1"/>
          <w:sz w:val="28"/>
        </w:rPr>
      </w:pPr>
      <w:r>
        <w:rPr>
          <w:noProof/>
          <w:lang w:val="en-US" w:bidi="ar-SA"/>
        </w:rPr>
        <w:drawing>
          <wp:inline distT="0" distB="0" distL="0" distR="0">
            <wp:extent cx="5731510" cy="3440731"/>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731510" cy="3440731"/>
                    </a:xfrm>
                    <a:prstGeom prst="rect">
                      <a:avLst/>
                    </a:prstGeom>
                    <a:noFill/>
                    <a:ln w="9525">
                      <a:noFill/>
                      <a:miter lim="800000"/>
                      <a:headEnd/>
                      <a:tailEnd/>
                    </a:ln>
                  </pic:spPr>
                </pic:pic>
              </a:graphicData>
            </a:graphic>
          </wp:inline>
        </w:drawing>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2C0170">
        <w:rPr>
          <w:rFonts w:eastAsia="Times New Roman" w:cstheme="minorHAnsi"/>
          <w:b/>
          <w:bCs/>
          <w:kern w:val="0"/>
          <w:sz w:val="24"/>
          <w:szCs w:val="24"/>
          <w:lang w:val="en-US" w:bidi="ar-SA"/>
        </w:rPr>
        <w:t>Pairing &amp; Communication</w:t>
      </w:r>
      <w:r w:rsidRPr="00C90E97">
        <w:rPr>
          <w:rFonts w:eastAsia="Times New Roman" w:cstheme="minorHAnsi"/>
          <w:kern w:val="0"/>
          <w:sz w:val="24"/>
          <w:szCs w:val="24"/>
          <w:lang w:val="en-US" w:bidi="ar-SA"/>
        </w:rPr>
        <w:t>:</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C90E97">
        <w:rPr>
          <w:rFonts w:eastAsia="Times New Roman" w:cstheme="minorHAnsi"/>
          <w:kern w:val="0"/>
          <w:sz w:val="24"/>
          <w:szCs w:val="24"/>
          <w:lang w:val="en-US" w:bidi="ar-SA"/>
        </w:rPr>
        <w:t>The module is paired with the controlling device (usually a smartphone).</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C90E97">
        <w:rPr>
          <w:rFonts w:eastAsia="Times New Roman" w:cstheme="minorHAnsi"/>
          <w:kern w:val="0"/>
          <w:sz w:val="24"/>
          <w:szCs w:val="24"/>
          <w:lang w:val="en-US" w:bidi="ar-SA"/>
        </w:rPr>
        <w:t>When paired, the module creates a virtual serial port (SPP - Serial Port Profile).</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2C0170">
        <w:rPr>
          <w:rFonts w:eastAsia="Times New Roman" w:cstheme="minorHAnsi"/>
          <w:b/>
          <w:bCs/>
          <w:kern w:val="0"/>
          <w:sz w:val="24"/>
          <w:szCs w:val="24"/>
          <w:lang w:val="en-US" w:bidi="ar-SA"/>
        </w:rPr>
        <w:t>Command Reception</w:t>
      </w:r>
      <w:r w:rsidRPr="00C90E97">
        <w:rPr>
          <w:rFonts w:eastAsia="Times New Roman" w:cstheme="minorHAnsi"/>
          <w:kern w:val="0"/>
          <w:sz w:val="24"/>
          <w:szCs w:val="24"/>
          <w:lang w:val="en-US" w:bidi="ar-SA"/>
        </w:rPr>
        <w:t>:</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C90E97">
        <w:rPr>
          <w:rFonts w:eastAsia="Times New Roman" w:cstheme="minorHAnsi"/>
          <w:kern w:val="0"/>
          <w:sz w:val="24"/>
          <w:szCs w:val="24"/>
          <w:lang w:val="en-US" w:bidi="ar-SA"/>
        </w:rPr>
        <w:t>The Arduino listens on its serial interface for incoming data from the Bluetooth module.</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C90E97">
        <w:rPr>
          <w:rFonts w:eastAsia="Times New Roman" w:cstheme="minorHAnsi"/>
          <w:kern w:val="0"/>
          <w:sz w:val="24"/>
          <w:szCs w:val="24"/>
          <w:lang w:val="en-US" w:bidi="ar-SA"/>
        </w:rPr>
        <w:t xml:space="preserve">Commands are usually sent as simple text or character codes (e.g., </w:t>
      </w:r>
      <w:r w:rsidRPr="002C0170">
        <w:rPr>
          <w:rFonts w:eastAsia="Times New Roman" w:cstheme="minorHAnsi"/>
          <w:kern w:val="0"/>
          <w:sz w:val="20"/>
          <w:lang w:val="en-US" w:bidi="ar-SA"/>
        </w:rPr>
        <w:t>"1"</w:t>
      </w:r>
      <w:r w:rsidRPr="00C90E97">
        <w:rPr>
          <w:rFonts w:eastAsia="Times New Roman" w:cstheme="minorHAnsi"/>
          <w:kern w:val="0"/>
          <w:sz w:val="24"/>
          <w:szCs w:val="24"/>
          <w:lang w:val="en-US" w:bidi="ar-SA"/>
        </w:rPr>
        <w:t xml:space="preserve"> to turn ON LED, </w:t>
      </w:r>
      <w:r w:rsidRPr="002C0170">
        <w:rPr>
          <w:rFonts w:eastAsia="Times New Roman" w:cstheme="minorHAnsi"/>
          <w:kern w:val="0"/>
          <w:sz w:val="20"/>
          <w:lang w:val="en-US" w:bidi="ar-SA"/>
        </w:rPr>
        <w:t>"0"</w:t>
      </w:r>
      <w:r w:rsidRPr="00C90E97">
        <w:rPr>
          <w:rFonts w:eastAsia="Times New Roman" w:cstheme="minorHAnsi"/>
          <w:kern w:val="0"/>
          <w:sz w:val="24"/>
          <w:szCs w:val="24"/>
          <w:lang w:val="en-US" w:bidi="ar-SA"/>
        </w:rPr>
        <w:t xml:space="preserve"> to turn it OFF).</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2C0170">
        <w:rPr>
          <w:rFonts w:eastAsia="Times New Roman" w:cstheme="minorHAnsi"/>
          <w:b/>
          <w:bCs/>
          <w:kern w:val="0"/>
          <w:sz w:val="24"/>
          <w:szCs w:val="24"/>
          <w:lang w:val="en-US" w:bidi="ar-SA"/>
        </w:rPr>
        <w:t>Processing</w:t>
      </w:r>
      <w:r w:rsidRPr="00C90E97">
        <w:rPr>
          <w:rFonts w:eastAsia="Times New Roman" w:cstheme="minorHAnsi"/>
          <w:kern w:val="0"/>
          <w:sz w:val="24"/>
          <w:szCs w:val="24"/>
          <w:lang w:val="en-US" w:bidi="ar-SA"/>
        </w:rPr>
        <w:t>:</w:t>
      </w:r>
    </w:p>
    <w:p w:rsidR="00C90E97" w:rsidRPr="00C90E97" w:rsidRDefault="00C90E97" w:rsidP="00C90E97">
      <w:pPr>
        <w:spacing w:before="100" w:beforeAutospacing="1" w:after="100" w:afterAutospacing="1" w:line="240" w:lineRule="auto"/>
        <w:rPr>
          <w:rFonts w:eastAsia="Times New Roman" w:cstheme="minorHAnsi"/>
          <w:kern w:val="0"/>
          <w:sz w:val="24"/>
          <w:szCs w:val="24"/>
          <w:lang w:val="en-US" w:bidi="ar-SA"/>
        </w:rPr>
      </w:pPr>
      <w:r w:rsidRPr="00C90E97">
        <w:rPr>
          <w:rFonts w:eastAsia="Times New Roman" w:cstheme="minorHAnsi"/>
          <w:kern w:val="0"/>
          <w:sz w:val="24"/>
          <w:szCs w:val="24"/>
          <w:lang w:val="en-US" w:bidi="ar-SA"/>
        </w:rPr>
        <w:t>The Arduino parses incoming commands and executes logic based on what is received.</w:t>
      </w:r>
    </w:p>
    <w:p w:rsidR="00C90E97" w:rsidRPr="00C90E97" w:rsidRDefault="00C90E97" w:rsidP="00C90E97">
      <w:pPr>
        <w:spacing w:before="100" w:beforeAutospacing="1" w:after="100" w:afterAutospacing="1" w:line="240" w:lineRule="auto"/>
        <w:rPr>
          <w:rFonts w:ascii="Times New Roman" w:eastAsia="Times New Roman" w:hAnsi="Times New Roman" w:cs="Times New Roman"/>
          <w:kern w:val="0"/>
          <w:sz w:val="24"/>
          <w:szCs w:val="24"/>
          <w:lang w:val="en-US" w:bidi="ar-SA"/>
        </w:rPr>
      </w:pPr>
      <w:r w:rsidRPr="00C90E97">
        <w:rPr>
          <w:rFonts w:eastAsia="Times New Roman" w:cstheme="minorHAnsi"/>
          <w:kern w:val="0"/>
          <w:sz w:val="24"/>
          <w:szCs w:val="24"/>
          <w:lang w:val="en-US" w:bidi="ar-SA"/>
        </w:rPr>
        <w:t>For instance, turning on/off devices, adjusting PWM values, reading sensor data, etc</w:t>
      </w:r>
      <w:r w:rsidRPr="00C90E97">
        <w:rPr>
          <w:rFonts w:ascii="Times New Roman" w:eastAsia="Times New Roman" w:hAnsi="Times New Roman" w:cs="Times New Roman"/>
          <w:kern w:val="0"/>
          <w:sz w:val="24"/>
          <w:szCs w:val="24"/>
          <w:lang w:val="en-US" w:bidi="ar-SA"/>
        </w:rPr>
        <w:t>.</w:t>
      </w:r>
    </w:p>
    <w:p w:rsidR="00C90E97" w:rsidRPr="00195C04" w:rsidRDefault="00C90E97" w:rsidP="000E086F">
      <w:pPr>
        <w:jc w:val="both"/>
        <w:rPr>
          <w:b/>
          <w:color w:val="000000" w:themeColor="text1"/>
          <w:sz w:val="28"/>
        </w:rPr>
      </w:pPr>
    </w:p>
    <w:p w:rsidR="000A28AD" w:rsidRPr="00A362D4" w:rsidRDefault="00E31AE3" w:rsidP="0034543B">
      <w:pPr>
        <w:jc w:val="both"/>
        <w:rPr>
          <w:b/>
          <w:bCs/>
          <w:color w:val="F4B083" w:themeColor="accent2" w:themeTint="99"/>
          <w:sz w:val="32"/>
          <w:szCs w:val="32"/>
          <w:u w:val="single"/>
        </w:rPr>
      </w:pPr>
      <w:r>
        <w:rPr>
          <w:b/>
          <w:bCs/>
          <w:noProof/>
          <w:color w:val="F4B083" w:themeColor="accent2" w:themeTint="99"/>
          <w:sz w:val="32"/>
          <w:szCs w:val="32"/>
          <w:u w:val="single"/>
          <w:lang w:val="en-US" w:bidi="ar-SA"/>
        </w:rPr>
        <w:drawing>
          <wp:inline distT="0" distB="0" distL="0" distR="0">
            <wp:extent cx="5562600" cy="521017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562600" cy="5210175"/>
                    </a:xfrm>
                    <a:prstGeom prst="rect">
                      <a:avLst/>
                    </a:prstGeom>
                    <a:noFill/>
                  </pic:spPr>
                </pic:pic>
              </a:graphicData>
            </a:graphic>
          </wp:inline>
        </w:drawing>
      </w:r>
    </w:p>
    <w:p w:rsidR="000A28AD" w:rsidRDefault="000A28AD" w:rsidP="0034543B">
      <w:pPr>
        <w:jc w:val="both"/>
        <w:rPr>
          <w:b/>
          <w:bCs/>
          <w:color w:val="C45911" w:themeColor="accent2" w:themeShade="BF"/>
          <w:sz w:val="40"/>
          <w:szCs w:val="40"/>
          <w:u w:val="single"/>
        </w:rPr>
      </w:pPr>
    </w:p>
    <w:p w:rsidR="00B05763" w:rsidRDefault="00D973F6" w:rsidP="0034543B">
      <w:pPr>
        <w:jc w:val="both"/>
        <w:rPr>
          <w:b/>
          <w:bCs/>
          <w:color w:val="C45911" w:themeColor="accent2" w:themeShade="BF"/>
          <w:sz w:val="40"/>
          <w:szCs w:val="40"/>
          <w:u w:val="single"/>
        </w:rPr>
      </w:pPr>
      <w:r>
        <w:rPr>
          <w:b/>
          <w:bCs/>
          <w:color w:val="C45911" w:themeColor="accent2" w:themeShade="BF"/>
          <w:sz w:val="40"/>
          <w:szCs w:val="40"/>
          <w:u w:val="single"/>
        </w:rPr>
        <w:t>CONCLUSION:</w:t>
      </w:r>
    </w:p>
    <w:p w:rsidR="002F77BD" w:rsidRPr="002F77BD" w:rsidRDefault="002F77BD" w:rsidP="002F77BD">
      <w:pPr>
        <w:jc w:val="both"/>
        <w:rPr>
          <w:color w:val="000000" w:themeColor="text1"/>
          <w:sz w:val="28"/>
          <w:lang w:val="en-US"/>
        </w:rPr>
      </w:pPr>
      <w:r w:rsidRPr="002F77BD">
        <w:rPr>
          <w:color w:val="000000" w:themeColor="text1"/>
          <w:sz w:val="28"/>
          <w:lang w:val="en-US"/>
        </w:rPr>
        <w:t xml:space="preserve">Upon completion of this project, we can observe the Bluetooth car is following the path and directions you assign through the mobile application. This is a result of your efforts and the convergence of technology, mechanics, and creativity. </w:t>
      </w:r>
    </w:p>
    <w:p w:rsidR="002F77BD" w:rsidRPr="002F77BD" w:rsidRDefault="002F77BD" w:rsidP="002F77BD">
      <w:pPr>
        <w:jc w:val="both"/>
        <w:rPr>
          <w:color w:val="000000" w:themeColor="text1"/>
          <w:sz w:val="28"/>
          <w:lang w:val="en-US"/>
        </w:rPr>
      </w:pPr>
      <w:r w:rsidRPr="002F77BD">
        <w:rPr>
          <w:color w:val="000000" w:themeColor="text1"/>
          <w:sz w:val="28"/>
          <w:lang w:val="en-US"/>
        </w:rPr>
        <w:t xml:space="preserve">This project journey has been providing you with detailed insights into the fundamental components and their respective functions. We were able to understand about Arduino and the process to code it to provide the desired results. We also learnt to connect the different components according to the given instruction. These hands-on lessons have bridged the gap between </w:t>
      </w:r>
      <w:r w:rsidRPr="002F77BD">
        <w:rPr>
          <w:color w:val="000000" w:themeColor="text1"/>
          <w:sz w:val="28"/>
          <w:lang w:val="en-US"/>
        </w:rPr>
        <w:lastRenderedPageBreak/>
        <w:t>theory and practice, allowing you to appreciate the real-world applications of these components.</w:t>
      </w:r>
    </w:p>
    <w:p w:rsidR="00D973F6" w:rsidRPr="00500D23" w:rsidRDefault="00D973F6" w:rsidP="0034543B">
      <w:pPr>
        <w:jc w:val="both"/>
        <w:rPr>
          <w:color w:val="C45911" w:themeColor="accent2" w:themeShade="BF"/>
          <w:sz w:val="28"/>
        </w:rPr>
      </w:pPr>
    </w:p>
    <w:sectPr w:rsidR="00D973F6" w:rsidRPr="00500D23" w:rsidSect="0028500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F00" w:rsidRDefault="003E1F00" w:rsidP="00AF4E09">
      <w:pPr>
        <w:spacing w:after="0" w:line="240" w:lineRule="auto"/>
      </w:pPr>
      <w:r>
        <w:separator/>
      </w:r>
    </w:p>
  </w:endnote>
  <w:endnote w:type="continuationSeparator" w:id="1">
    <w:p w:rsidR="003E1F00" w:rsidRDefault="003E1F00" w:rsidP="00AF4E09">
      <w:pPr>
        <w:spacing w:after="0" w:line="240" w:lineRule="auto"/>
      </w:pPr>
      <w:r>
        <w:continuationSeparator/>
      </w:r>
    </w:p>
  </w:endnote>
  <w:endnote w:type="continuationNotice" w:id="2">
    <w:p w:rsidR="003E1F00" w:rsidRDefault="003E1F00">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F00" w:rsidRDefault="003E1F00" w:rsidP="00AF4E09">
      <w:pPr>
        <w:spacing w:after="0" w:line="240" w:lineRule="auto"/>
      </w:pPr>
      <w:r>
        <w:separator/>
      </w:r>
    </w:p>
  </w:footnote>
  <w:footnote w:type="continuationSeparator" w:id="1">
    <w:p w:rsidR="003E1F00" w:rsidRDefault="003E1F00" w:rsidP="00AF4E09">
      <w:pPr>
        <w:spacing w:after="0" w:line="240" w:lineRule="auto"/>
      </w:pPr>
      <w:r>
        <w:continuationSeparator/>
      </w:r>
    </w:p>
  </w:footnote>
  <w:footnote w:type="continuationNotice" w:id="2">
    <w:p w:rsidR="003E1F00" w:rsidRDefault="003E1F00">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216B3"/>
    <w:multiLevelType w:val="hybridMultilevel"/>
    <w:tmpl w:val="00F400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52DF6A78"/>
    <w:multiLevelType w:val="hybridMultilevel"/>
    <w:tmpl w:val="A00C66F6"/>
    <w:lvl w:ilvl="0" w:tplc="5BDED82A">
      <w:start w:val="1"/>
      <w:numFmt w:val="bullet"/>
      <w:lvlText w:val="•"/>
      <w:lvlJc w:val="left"/>
      <w:pPr>
        <w:tabs>
          <w:tab w:val="num" w:pos="720"/>
        </w:tabs>
        <w:ind w:left="720" w:hanging="360"/>
      </w:pPr>
      <w:rPr>
        <w:rFonts w:ascii="Arial" w:hAnsi="Arial" w:hint="default"/>
      </w:rPr>
    </w:lvl>
    <w:lvl w:ilvl="1" w:tplc="3F1476AE" w:tentative="1">
      <w:start w:val="1"/>
      <w:numFmt w:val="bullet"/>
      <w:lvlText w:val="•"/>
      <w:lvlJc w:val="left"/>
      <w:pPr>
        <w:tabs>
          <w:tab w:val="num" w:pos="1440"/>
        </w:tabs>
        <w:ind w:left="1440" w:hanging="360"/>
      </w:pPr>
      <w:rPr>
        <w:rFonts w:ascii="Arial" w:hAnsi="Arial" w:hint="default"/>
      </w:rPr>
    </w:lvl>
    <w:lvl w:ilvl="2" w:tplc="8DB2495A" w:tentative="1">
      <w:start w:val="1"/>
      <w:numFmt w:val="bullet"/>
      <w:lvlText w:val="•"/>
      <w:lvlJc w:val="left"/>
      <w:pPr>
        <w:tabs>
          <w:tab w:val="num" w:pos="2160"/>
        </w:tabs>
        <w:ind w:left="2160" w:hanging="360"/>
      </w:pPr>
      <w:rPr>
        <w:rFonts w:ascii="Arial" w:hAnsi="Arial" w:hint="default"/>
      </w:rPr>
    </w:lvl>
    <w:lvl w:ilvl="3" w:tplc="6182273C" w:tentative="1">
      <w:start w:val="1"/>
      <w:numFmt w:val="bullet"/>
      <w:lvlText w:val="•"/>
      <w:lvlJc w:val="left"/>
      <w:pPr>
        <w:tabs>
          <w:tab w:val="num" w:pos="2880"/>
        </w:tabs>
        <w:ind w:left="2880" w:hanging="360"/>
      </w:pPr>
      <w:rPr>
        <w:rFonts w:ascii="Arial" w:hAnsi="Arial" w:hint="default"/>
      </w:rPr>
    </w:lvl>
    <w:lvl w:ilvl="4" w:tplc="B4B655C8" w:tentative="1">
      <w:start w:val="1"/>
      <w:numFmt w:val="bullet"/>
      <w:lvlText w:val="•"/>
      <w:lvlJc w:val="left"/>
      <w:pPr>
        <w:tabs>
          <w:tab w:val="num" w:pos="3600"/>
        </w:tabs>
        <w:ind w:left="3600" w:hanging="360"/>
      </w:pPr>
      <w:rPr>
        <w:rFonts w:ascii="Arial" w:hAnsi="Arial" w:hint="default"/>
      </w:rPr>
    </w:lvl>
    <w:lvl w:ilvl="5" w:tplc="70760122" w:tentative="1">
      <w:start w:val="1"/>
      <w:numFmt w:val="bullet"/>
      <w:lvlText w:val="•"/>
      <w:lvlJc w:val="left"/>
      <w:pPr>
        <w:tabs>
          <w:tab w:val="num" w:pos="4320"/>
        </w:tabs>
        <w:ind w:left="4320" w:hanging="360"/>
      </w:pPr>
      <w:rPr>
        <w:rFonts w:ascii="Arial" w:hAnsi="Arial" w:hint="default"/>
      </w:rPr>
    </w:lvl>
    <w:lvl w:ilvl="6" w:tplc="B99C3658" w:tentative="1">
      <w:start w:val="1"/>
      <w:numFmt w:val="bullet"/>
      <w:lvlText w:val="•"/>
      <w:lvlJc w:val="left"/>
      <w:pPr>
        <w:tabs>
          <w:tab w:val="num" w:pos="5040"/>
        </w:tabs>
        <w:ind w:left="5040" w:hanging="360"/>
      </w:pPr>
      <w:rPr>
        <w:rFonts w:ascii="Arial" w:hAnsi="Arial" w:hint="default"/>
      </w:rPr>
    </w:lvl>
    <w:lvl w:ilvl="7" w:tplc="4446C09C" w:tentative="1">
      <w:start w:val="1"/>
      <w:numFmt w:val="bullet"/>
      <w:lvlText w:val="•"/>
      <w:lvlJc w:val="left"/>
      <w:pPr>
        <w:tabs>
          <w:tab w:val="num" w:pos="5760"/>
        </w:tabs>
        <w:ind w:left="5760" w:hanging="360"/>
      </w:pPr>
      <w:rPr>
        <w:rFonts w:ascii="Arial" w:hAnsi="Arial" w:hint="default"/>
      </w:rPr>
    </w:lvl>
    <w:lvl w:ilvl="8" w:tplc="AD6A50C0" w:tentative="1">
      <w:start w:val="1"/>
      <w:numFmt w:val="bullet"/>
      <w:lvlText w:val="•"/>
      <w:lvlJc w:val="left"/>
      <w:pPr>
        <w:tabs>
          <w:tab w:val="num" w:pos="6480"/>
        </w:tabs>
        <w:ind w:left="6480" w:hanging="360"/>
      </w:pPr>
      <w:rPr>
        <w:rFonts w:ascii="Arial" w:hAnsi="Arial" w:hint="default"/>
      </w:rPr>
    </w:lvl>
  </w:abstractNum>
  <w:abstractNum w:abstractNumId="2">
    <w:nsid w:val="6B0861DA"/>
    <w:multiLevelType w:val="multilevel"/>
    <w:tmpl w:val="60866EB0"/>
    <w:lvl w:ilvl="0">
      <w:start w:val="1"/>
      <w:numFmt w:val="decimal"/>
      <w:lvlText w:val="%1."/>
      <w:lvlJc w:val="left"/>
      <w:pPr>
        <w:tabs>
          <w:tab w:val="num" w:pos="3420"/>
        </w:tabs>
        <w:ind w:left="3420" w:hanging="360"/>
      </w:pPr>
    </w:lvl>
    <w:lvl w:ilvl="1">
      <w:start w:val="1"/>
      <w:numFmt w:val="bullet"/>
      <w:lvlText w:val="o"/>
      <w:lvlJc w:val="left"/>
      <w:pPr>
        <w:tabs>
          <w:tab w:val="num" w:pos="3330"/>
        </w:tabs>
        <w:ind w:left="3330" w:hanging="360"/>
      </w:pPr>
      <w:rPr>
        <w:rFonts w:ascii="Courier New" w:hAnsi="Courier New" w:hint="default"/>
        <w:sz w:val="20"/>
      </w:rPr>
    </w:lvl>
    <w:lvl w:ilvl="2" w:tentative="1">
      <w:start w:val="1"/>
      <w:numFmt w:val="decimal"/>
      <w:lvlText w:val="%3."/>
      <w:lvlJc w:val="left"/>
      <w:pPr>
        <w:tabs>
          <w:tab w:val="num" w:pos="2340"/>
        </w:tabs>
        <w:ind w:left="2340" w:hanging="360"/>
      </w:p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3">
    <w:nsid w:val="7A061232"/>
    <w:multiLevelType w:val="hybridMultilevel"/>
    <w:tmpl w:val="968AC18C"/>
    <w:lvl w:ilvl="0" w:tplc="B680CECC">
      <w:start w:val="1"/>
      <w:numFmt w:val="bullet"/>
      <w:lvlText w:val=""/>
      <w:lvlJc w:val="left"/>
      <w:pPr>
        <w:tabs>
          <w:tab w:val="num" w:pos="720"/>
        </w:tabs>
        <w:ind w:left="720" w:hanging="360"/>
      </w:pPr>
      <w:rPr>
        <w:rFonts w:ascii="Wingdings 3" w:hAnsi="Wingdings 3" w:hint="default"/>
      </w:rPr>
    </w:lvl>
    <w:lvl w:ilvl="1" w:tplc="0632F6B0" w:tentative="1">
      <w:start w:val="1"/>
      <w:numFmt w:val="bullet"/>
      <w:lvlText w:val=""/>
      <w:lvlJc w:val="left"/>
      <w:pPr>
        <w:tabs>
          <w:tab w:val="num" w:pos="1440"/>
        </w:tabs>
        <w:ind w:left="1440" w:hanging="360"/>
      </w:pPr>
      <w:rPr>
        <w:rFonts w:ascii="Wingdings 3" w:hAnsi="Wingdings 3" w:hint="default"/>
      </w:rPr>
    </w:lvl>
    <w:lvl w:ilvl="2" w:tplc="863C2A92" w:tentative="1">
      <w:start w:val="1"/>
      <w:numFmt w:val="bullet"/>
      <w:lvlText w:val=""/>
      <w:lvlJc w:val="left"/>
      <w:pPr>
        <w:tabs>
          <w:tab w:val="num" w:pos="2160"/>
        </w:tabs>
        <w:ind w:left="2160" w:hanging="360"/>
      </w:pPr>
      <w:rPr>
        <w:rFonts w:ascii="Wingdings 3" w:hAnsi="Wingdings 3" w:hint="default"/>
      </w:rPr>
    </w:lvl>
    <w:lvl w:ilvl="3" w:tplc="A732CA8C" w:tentative="1">
      <w:start w:val="1"/>
      <w:numFmt w:val="bullet"/>
      <w:lvlText w:val=""/>
      <w:lvlJc w:val="left"/>
      <w:pPr>
        <w:tabs>
          <w:tab w:val="num" w:pos="2880"/>
        </w:tabs>
        <w:ind w:left="2880" w:hanging="360"/>
      </w:pPr>
      <w:rPr>
        <w:rFonts w:ascii="Wingdings 3" w:hAnsi="Wingdings 3" w:hint="default"/>
      </w:rPr>
    </w:lvl>
    <w:lvl w:ilvl="4" w:tplc="EB94493E" w:tentative="1">
      <w:start w:val="1"/>
      <w:numFmt w:val="bullet"/>
      <w:lvlText w:val=""/>
      <w:lvlJc w:val="left"/>
      <w:pPr>
        <w:tabs>
          <w:tab w:val="num" w:pos="3600"/>
        </w:tabs>
        <w:ind w:left="3600" w:hanging="360"/>
      </w:pPr>
      <w:rPr>
        <w:rFonts w:ascii="Wingdings 3" w:hAnsi="Wingdings 3" w:hint="default"/>
      </w:rPr>
    </w:lvl>
    <w:lvl w:ilvl="5" w:tplc="3F2CD38A" w:tentative="1">
      <w:start w:val="1"/>
      <w:numFmt w:val="bullet"/>
      <w:lvlText w:val=""/>
      <w:lvlJc w:val="left"/>
      <w:pPr>
        <w:tabs>
          <w:tab w:val="num" w:pos="4320"/>
        </w:tabs>
        <w:ind w:left="4320" w:hanging="360"/>
      </w:pPr>
      <w:rPr>
        <w:rFonts w:ascii="Wingdings 3" w:hAnsi="Wingdings 3" w:hint="default"/>
      </w:rPr>
    </w:lvl>
    <w:lvl w:ilvl="6" w:tplc="D0C014C4" w:tentative="1">
      <w:start w:val="1"/>
      <w:numFmt w:val="bullet"/>
      <w:lvlText w:val=""/>
      <w:lvlJc w:val="left"/>
      <w:pPr>
        <w:tabs>
          <w:tab w:val="num" w:pos="5040"/>
        </w:tabs>
        <w:ind w:left="5040" w:hanging="360"/>
      </w:pPr>
      <w:rPr>
        <w:rFonts w:ascii="Wingdings 3" w:hAnsi="Wingdings 3" w:hint="default"/>
      </w:rPr>
    </w:lvl>
    <w:lvl w:ilvl="7" w:tplc="E3026930" w:tentative="1">
      <w:start w:val="1"/>
      <w:numFmt w:val="bullet"/>
      <w:lvlText w:val=""/>
      <w:lvlJc w:val="left"/>
      <w:pPr>
        <w:tabs>
          <w:tab w:val="num" w:pos="5760"/>
        </w:tabs>
        <w:ind w:left="5760" w:hanging="360"/>
      </w:pPr>
      <w:rPr>
        <w:rFonts w:ascii="Wingdings 3" w:hAnsi="Wingdings 3" w:hint="default"/>
      </w:rPr>
    </w:lvl>
    <w:lvl w:ilvl="8" w:tplc="C00E5B44" w:tentative="1">
      <w:start w:val="1"/>
      <w:numFmt w:val="bullet"/>
      <w:lvlText w:val=""/>
      <w:lvlJc w:val="left"/>
      <w:pPr>
        <w:tabs>
          <w:tab w:val="num" w:pos="6480"/>
        </w:tabs>
        <w:ind w:left="6480" w:hanging="360"/>
      </w:pPr>
      <w:rPr>
        <w:rFonts w:ascii="Wingdings 3" w:hAnsi="Wingdings 3" w:hint="default"/>
      </w:rPr>
    </w:lvl>
  </w:abstractNum>
  <w:abstractNum w:abstractNumId="4">
    <w:nsid w:val="7A8525A4"/>
    <w:multiLevelType w:val="hybridMultilevel"/>
    <w:tmpl w:val="B09020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applyBreakingRules/>
  </w:compat>
  <w:rsids>
    <w:rsidRoot w:val="00FF6A2A"/>
    <w:rsid w:val="00087146"/>
    <w:rsid w:val="000A28AD"/>
    <w:rsid w:val="000E086F"/>
    <w:rsid w:val="000E79C0"/>
    <w:rsid w:val="00163F65"/>
    <w:rsid w:val="0018254A"/>
    <w:rsid w:val="001D122F"/>
    <w:rsid w:val="00215B69"/>
    <w:rsid w:val="00237A47"/>
    <w:rsid w:val="0026626D"/>
    <w:rsid w:val="00285000"/>
    <w:rsid w:val="002A3D2B"/>
    <w:rsid w:val="002C0170"/>
    <w:rsid w:val="002E5095"/>
    <w:rsid w:val="002E6072"/>
    <w:rsid w:val="002F77BD"/>
    <w:rsid w:val="0034543B"/>
    <w:rsid w:val="00361F41"/>
    <w:rsid w:val="003658F0"/>
    <w:rsid w:val="003D7B09"/>
    <w:rsid w:val="003E1F00"/>
    <w:rsid w:val="004A69C2"/>
    <w:rsid w:val="004B1F74"/>
    <w:rsid w:val="00500D23"/>
    <w:rsid w:val="0056276C"/>
    <w:rsid w:val="005E65BF"/>
    <w:rsid w:val="00603135"/>
    <w:rsid w:val="006441BA"/>
    <w:rsid w:val="0068386D"/>
    <w:rsid w:val="006C0F9E"/>
    <w:rsid w:val="0074199F"/>
    <w:rsid w:val="007633B6"/>
    <w:rsid w:val="007A6AF5"/>
    <w:rsid w:val="007C26D5"/>
    <w:rsid w:val="00812BCF"/>
    <w:rsid w:val="00820C55"/>
    <w:rsid w:val="00845A26"/>
    <w:rsid w:val="008940BC"/>
    <w:rsid w:val="008E47AC"/>
    <w:rsid w:val="008E6F82"/>
    <w:rsid w:val="00960828"/>
    <w:rsid w:val="009948E1"/>
    <w:rsid w:val="009B7375"/>
    <w:rsid w:val="009F6840"/>
    <w:rsid w:val="00A362D4"/>
    <w:rsid w:val="00A406FF"/>
    <w:rsid w:val="00AE1A16"/>
    <w:rsid w:val="00AF4E09"/>
    <w:rsid w:val="00B05763"/>
    <w:rsid w:val="00B15A88"/>
    <w:rsid w:val="00B37DB7"/>
    <w:rsid w:val="00B7136D"/>
    <w:rsid w:val="00B93A52"/>
    <w:rsid w:val="00BA42CD"/>
    <w:rsid w:val="00BA780B"/>
    <w:rsid w:val="00BC3524"/>
    <w:rsid w:val="00C325B2"/>
    <w:rsid w:val="00C90E97"/>
    <w:rsid w:val="00C97DF9"/>
    <w:rsid w:val="00CB3C5C"/>
    <w:rsid w:val="00CB5827"/>
    <w:rsid w:val="00CB6CFC"/>
    <w:rsid w:val="00D3265F"/>
    <w:rsid w:val="00D34D26"/>
    <w:rsid w:val="00D843DD"/>
    <w:rsid w:val="00D87BAF"/>
    <w:rsid w:val="00D973F6"/>
    <w:rsid w:val="00DD17E1"/>
    <w:rsid w:val="00DD2408"/>
    <w:rsid w:val="00DE1710"/>
    <w:rsid w:val="00E02330"/>
    <w:rsid w:val="00E21606"/>
    <w:rsid w:val="00E2174A"/>
    <w:rsid w:val="00E31AE3"/>
    <w:rsid w:val="00EB0DFF"/>
    <w:rsid w:val="00EE1088"/>
    <w:rsid w:val="00FB38A8"/>
    <w:rsid w:val="00FC0123"/>
    <w:rsid w:val="00FF6A2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6C"/>
  </w:style>
  <w:style w:type="paragraph" w:styleId="Heading1">
    <w:name w:val="heading 1"/>
    <w:basedOn w:val="Normal"/>
    <w:next w:val="Normal"/>
    <w:link w:val="Heading1Char"/>
    <w:uiPriority w:val="9"/>
    <w:qFormat/>
    <w:rsid w:val="00FF6A2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FF6A2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F6A2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FF6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2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FF6A2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FF6A2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FF6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A2A"/>
    <w:rPr>
      <w:rFonts w:eastAsiaTheme="majorEastAsia" w:cstheme="majorBidi"/>
      <w:color w:val="272727" w:themeColor="text1" w:themeTint="D8"/>
    </w:rPr>
  </w:style>
  <w:style w:type="paragraph" w:styleId="Title">
    <w:name w:val="Title"/>
    <w:basedOn w:val="Normal"/>
    <w:next w:val="Normal"/>
    <w:link w:val="TitleChar"/>
    <w:uiPriority w:val="10"/>
    <w:qFormat/>
    <w:rsid w:val="00FF6A2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F6A2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F6A2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F6A2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F6A2A"/>
    <w:pPr>
      <w:spacing w:before="160"/>
      <w:jc w:val="center"/>
    </w:pPr>
    <w:rPr>
      <w:i/>
      <w:iCs/>
      <w:color w:val="404040" w:themeColor="text1" w:themeTint="BF"/>
    </w:rPr>
  </w:style>
  <w:style w:type="character" w:customStyle="1" w:styleId="QuoteChar">
    <w:name w:val="Quote Char"/>
    <w:basedOn w:val="DefaultParagraphFont"/>
    <w:link w:val="Quote"/>
    <w:uiPriority w:val="29"/>
    <w:rsid w:val="00FF6A2A"/>
    <w:rPr>
      <w:i/>
      <w:iCs/>
      <w:color w:val="404040" w:themeColor="text1" w:themeTint="BF"/>
    </w:rPr>
  </w:style>
  <w:style w:type="paragraph" w:styleId="ListParagraph">
    <w:name w:val="List Paragraph"/>
    <w:basedOn w:val="Normal"/>
    <w:uiPriority w:val="34"/>
    <w:qFormat/>
    <w:rsid w:val="00FF6A2A"/>
    <w:pPr>
      <w:ind w:left="720"/>
      <w:contextualSpacing/>
    </w:pPr>
  </w:style>
  <w:style w:type="character" w:styleId="IntenseEmphasis">
    <w:name w:val="Intense Emphasis"/>
    <w:basedOn w:val="DefaultParagraphFont"/>
    <w:uiPriority w:val="21"/>
    <w:qFormat/>
    <w:rsid w:val="00FF6A2A"/>
    <w:rPr>
      <w:i/>
      <w:iCs/>
      <w:color w:val="2F5496" w:themeColor="accent1" w:themeShade="BF"/>
    </w:rPr>
  </w:style>
  <w:style w:type="paragraph" w:styleId="IntenseQuote">
    <w:name w:val="Intense Quote"/>
    <w:basedOn w:val="Normal"/>
    <w:next w:val="Normal"/>
    <w:link w:val="IntenseQuoteChar"/>
    <w:uiPriority w:val="30"/>
    <w:qFormat/>
    <w:rsid w:val="00FF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A2A"/>
    <w:rPr>
      <w:i/>
      <w:iCs/>
      <w:color w:val="2F5496" w:themeColor="accent1" w:themeShade="BF"/>
    </w:rPr>
  </w:style>
  <w:style w:type="character" w:styleId="IntenseReference">
    <w:name w:val="Intense Reference"/>
    <w:basedOn w:val="DefaultParagraphFont"/>
    <w:uiPriority w:val="32"/>
    <w:qFormat/>
    <w:rsid w:val="00FF6A2A"/>
    <w:rPr>
      <w:b/>
      <w:bCs/>
      <w:smallCaps/>
      <w:color w:val="2F5496" w:themeColor="accent1" w:themeShade="BF"/>
      <w:spacing w:val="5"/>
    </w:rPr>
  </w:style>
  <w:style w:type="table" w:styleId="TableGrid">
    <w:name w:val="Table Grid"/>
    <w:basedOn w:val="TableNormal"/>
    <w:uiPriority w:val="39"/>
    <w:rsid w:val="00FF6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F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E09"/>
  </w:style>
  <w:style w:type="paragraph" w:styleId="Footer">
    <w:name w:val="footer"/>
    <w:basedOn w:val="Normal"/>
    <w:link w:val="FooterChar"/>
    <w:uiPriority w:val="99"/>
    <w:unhideWhenUsed/>
    <w:rsid w:val="00AF4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E09"/>
  </w:style>
  <w:style w:type="character" w:styleId="Hyperlink">
    <w:name w:val="Hyperlink"/>
    <w:basedOn w:val="DefaultParagraphFont"/>
    <w:uiPriority w:val="99"/>
    <w:unhideWhenUsed/>
    <w:rsid w:val="000E79C0"/>
    <w:rPr>
      <w:color w:val="0563C1" w:themeColor="hyperlink"/>
      <w:u w:val="single"/>
    </w:rPr>
  </w:style>
  <w:style w:type="character" w:customStyle="1" w:styleId="UnresolvedMention">
    <w:name w:val="Unresolved Mention"/>
    <w:basedOn w:val="DefaultParagraphFont"/>
    <w:uiPriority w:val="99"/>
    <w:semiHidden/>
    <w:unhideWhenUsed/>
    <w:rsid w:val="000E79C0"/>
    <w:rPr>
      <w:color w:val="605E5C"/>
      <w:shd w:val="clear" w:color="auto" w:fill="E1DFDD"/>
    </w:rPr>
  </w:style>
  <w:style w:type="character" w:styleId="FollowedHyperlink">
    <w:name w:val="FollowedHyperlink"/>
    <w:basedOn w:val="DefaultParagraphFont"/>
    <w:uiPriority w:val="99"/>
    <w:semiHidden/>
    <w:unhideWhenUsed/>
    <w:rsid w:val="00603135"/>
    <w:rPr>
      <w:color w:val="954F72" w:themeColor="followedHyperlink"/>
      <w:u w:val="single"/>
    </w:rPr>
  </w:style>
  <w:style w:type="paragraph" w:styleId="BalloonText">
    <w:name w:val="Balloon Text"/>
    <w:basedOn w:val="Normal"/>
    <w:link w:val="BalloonTextChar"/>
    <w:uiPriority w:val="99"/>
    <w:semiHidden/>
    <w:unhideWhenUsed/>
    <w:rsid w:val="0056276C"/>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56276C"/>
    <w:rPr>
      <w:rFonts w:ascii="Tahoma" w:hAnsi="Tahoma" w:cs="Angsana New"/>
      <w:sz w:val="16"/>
      <w:szCs w:val="20"/>
    </w:rPr>
  </w:style>
  <w:style w:type="character" w:styleId="Strong">
    <w:name w:val="Strong"/>
    <w:basedOn w:val="DefaultParagraphFont"/>
    <w:uiPriority w:val="22"/>
    <w:qFormat/>
    <w:rsid w:val="00C90E97"/>
    <w:rPr>
      <w:b/>
      <w:bCs/>
    </w:rPr>
  </w:style>
  <w:style w:type="character" w:styleId="HTMLCode">
    <w:name w:val="HTML Code"/>
    <w:basedOn w:val="DefaultParagraphFont"/>
    <w:uiPriority w:val="99"/>
    <w:semiHidden/>
    <w:unhideWhenUsed/>
    <w:rsid w:val="00C90E97"/>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502478493">
      <w:bodyDiv w:val="1"/>
      <w:marLeft w:val="0"/>
      <w:marRight w:val="0"/>
      <w:marTop w:val="0"/>
      <w:marBottom w:val="0"/>
      <w:divBdr>
        <w:top w:val="none" w:sz="0" w:space="0" w:color="auto"/>
        <w:left w:val="none" w:sz="0" w:space="0" w:color="auto"/>
        <w:bottom w:val="none" w:sz="0" w:space="0" w:color="auto"/>
        <w:right w:val="none" w:sz="0" w:space="0" w:color="auto"/>
      </w:divBdr>
      <w:divsChild>
        <w:div w:id="1431124016">
          <w:marLeft w:val="547"/>
          <w:marRight w:val="0"/>
          <w:marTop w:val="200"/>
          <w:marBottom w:val="0"/>
          <w:divBdr>
            <w:top w:val="none" w:sz="0" w:space="0" w:color="auto"/>
            <w:left w:val="none" w:sz="0" w:space="0" w:color="auto"/>
            <w:bottom w:val="none" w:sz="0" w:space="0" w:color="auto"/>
            <w:right w:val="none" w:sz="0" w:space="0" w:color="auto"/>
          </w:divBdr>
        </w:div>
      </w:divsChild>
    </w:div>
    <w:div w:id="752240243">
      <w:bodyDiv w:val="1"/>
      <w:marLeft w:val="0"/>
      <w:marRight w:val="0"/>
      <w:marTop w:val="0"/>
      <w:marBottom w:val="0"/>
      <w:divBdr>
        <w:top w:val="none" w:sz="0" w:space="0" w:color="auto"/>
        <w:left w:val="none" w:sz="0" w:space="0" w:color="auto"/>
        <w:bottom w:val="none" w:sz="0" w:space="0" w:color="auto"/>
        <w:right w:val="none" w:sz="0" w:space="0" w:color="auto"/>
      </w:divBdr>
    </w:div>
    <w:div w:id="842935594">
      <w:bodyDiv w:val="1"/>
      <w:marLeft w:val="0"/>
      <w:marRight w:val="0"/>
      <w:marTop w:val="0"/>
      <w:marBottom w:val="0"/>
      <w:divBdr>
        <w:top w:val="none" w:sz="0" w:space="0" w:color="auto"/>
        <w:left w:val="none" w:sz="0" w:space="0" w:color="auto"/>
        <w:bottom w:val="none" w:sz="0" w:space="0" w:color="auto"/>
        <w:right w:val="none" w:sz="0" w:space="0" w:color="auto"/>
      </w:divBdr>
      <w:divsChild>
        <w:div w:id="539972842">
          <w:marLeft w:val="360"/>
          <w:marRight w:val="0"/>
          <w:marTop w:val="200"/>
          <w:marBottom w:val="0"/>
          <w:divBdr>
            <w:top w:val="none" w:sz="0" w:space="0" w:color="auto"/>
            <w:left w:val="none" w:sz="0" w:space="0" w:color="auto"/>
            <w:bottom w:val="none" w:sz="0" w:space="0" w:color="auto"/>
            <w:right w:val="none" w:sz="0" w:space="0" w:color="auto"/>
          </w:divBdr>
        </w:div>
      </w:divsChild>
    </w:div>
    <w:div w:id="1356998768">
      <w:bodyDiv w:val="1"/>
      <w:marLeft w:val="0"/>
      <w:marRight w:val="0"/>
      <w:marTop w:val="0"/>
      <w:marBottom w:val="0"/>
      <w:divBdr>
        <w:top w:val="none" w:sz="0" w:space="0" w:color="auto"/>
        <w:left w:val="none" w:sz="0" w:space="0" w:color="auto"/>
        <w:bottom w:val="none" w:sz="0" w:space="0" w:color="auto"/>
        <w:right w:val="none" w:sz="0" w:space="0" w:color="auto"/>
      </w:divBdr>
    </w:div>
    <w:div w:id="195671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3FEF-EEA1-4146-A8BD-EC3C05AB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603</Words>
  <Characters>3438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Bhavana Mulakala</dc:creator>
  <cp:lastModifiedBy>Master</cp:lastModifiedBy>
  <cp:revision>7</cp:revision>
  <dcterms:created xsi:type="dcterms:W3CDTF">2025-04-15T15:21:00Z</dcterms:created>
  <dcterms:modified xsi:type="dcterms:W3CDTF">2025-04-15T15:36:00Z</dcterms:modified>
</cp:coreProperties>
</file>