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22A6716B" w:rsidR="00DA52F4" w:rsidRPr="001E51F3" w:rsidRDefault="00151B8A" w:rsidP="009F6540">
      <w:pPr>
        <w:spacing w:before="54" w:after="0" w:line="276" w:lineRule="auto"/>
        <w:jc w:val="center"/>
        <w:rPr>
          <w:rFonts w:ascii="Times New Roman" w:hAnsi="Times New Roman" w:cs="Times New Roman"/>
          <w:b/>
          <w:bCs/>
          <w:color w:val="000000" w:themeColor="text1"/>
          <w:sz w:val="28"/>
          <w:szCs w:val="28"/>
        </w:rPr>
      </w:pPr>
      <w:r w:rsidRPr="00151B8A">
        <w:rPr>
          <w:rFonts w:ascii="Times New Roman" w:hAnsi="Times New Roman" w:cs="Times New Roman"/>
          <w:b/>
          <w:bCs/>
          <w:color w:val="000000" w:themeColor="text1"/>
          <w:sz w:val="28"/>
          <w:szCs w:val="28"/>
        </w:rPr>
        <w:t>IoT-Based Smart Plant Monitoring and Watering System</w:t>
      </w:r>
    </w:p>
    <w:p w14:paraId="736B6AC8" w14:textId="49D9C400" w:rsidR="00DA52F4" w:rsidRPr="003516CA" w:rsidRDefault="00151B8A"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Sakshi More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Om Kale</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Mayank Hirpurkar</w:t>
      </w:r>
      <w:r w:rsidR="00DA52F4" w:rsidRPr="001E51F3">
        <w:rPr>
          <w:rFonts w:ascii="Times New Roman" w:hAnsi="Times New Roman" w:cs="Times New Roman"/>
          <w:b/>
          <w:bCs/>
          <w:color w:val="000000" w:themeColor="text1"/>
          <w:sz w:val="24"/>
          <w:szCs w:val="24"/>
          <w:vertAlign w:val="superscript"/>
        </w:rPr>
        <w:t>3</w:t>
      </w:r>
      <w:r w:rsidR="005E0358">
        <w:rPr>
          <w:rFonts w:ascii="Times New Roman" w:hAnsi="Times New Roman" w:cs="Times New Roman"/>
          <w:b/>
          <w:bCs/>
          <w:color w:val="000000" w:themeColor="text1"/>
          <w:sz w:val="24"/>
          <w:szCs w:val="24"/>
        </w:rPr>
        <w:t>,Krishna Ingle</w:t>
      </w:r>
      <w:r w:rsidR="005E0358">
        <w:rPr>
          <w:rFonts w:ascii="Times New Roman" w:hAnsi="Times New Roman" w:cs="Times New Roman"/>
          <w:b/>
          <w:bCs/>
          <w:color w:val="000000" w:themeColor="text1"/>
          <w:sz w:val="24"/>
          <w:szCs w:val="24"/>
          <w:vertAlign w:val="superscript"/>
        </w:rPr>
        <w:t>4</w:t>
      </w:r>
      <w:r w:rsidR="003516CA">
        <w:rPr>
          <w:rFonts w:ascii="Times New Roman" w:hAnsi="Times New Roman" w:cs="Times New Roman"/>
          <w:b/>
          <w:bCs/>
          <w:color w:val="000000" w:themeColor="text1"/>
          <w:sz w:val="24"/>
          <w:szCs w:val="24"/>
          <w:vertAlign w:val="superscript"/>
        </w:rPr>
        <w:t xml:space="preserve"> </w:t>
      </w:r>
      <w:r w:rsidR="003516CA">
        <w:rPr>
          <w:rFonts w:ascii="Times New Roman" w:hAnsi="Times New Roman" w:cs="Times New Roman"/>
          <w:b/>
          <w:bCs/>
          <w:color w:val="000000" w:themeColor="text1"/>
          <w:sz w:val="24"/>
          <w:szCs w:val="24"/>
        </w:rPr>
        <w:t>, Sushil Bakhtar</w:t>
      </w:r>
      <w:r w:rsidR="003516CA">
        <w:rPr>
          <w:rFonts w:ascii="Times New Roman" w:hAnsi="Times New Roman" w:cs="Times New Roman"/>
          <w:b/>
          <w:bCs/>
          <w:color w:val="000000" w:themeColor="text1"/>
          <w:sz w:val="24"/>
          <w:szCs w:val="24"/>
          <w:vertAlign w:val="superscript"/>
        </w:rPr>
        <w:t>5</w:t>
      </w:r>
    </w:p>
    <w:p w14:paraId="7AEC63B4" w14:textId="7698F1B6" w:rsidR="00DA52F4" w:rsidRPr="001E51F3" w:rsidRDefault="00DA52F4" w:rsidP="00D42527">
      <w:pPr>
        <w:spacing w:before="54" w:after="0" w:line="276" w:lineRule="auto"/>
        <w:ind w:left="720"/>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3516CA">
        <w:rPr>
          <w:rFonts w:ascii="Times New Roman" w:hAnsi="Times New Roman" w:cs="Times New Roman"/>
          <w:color w:val="000000" w:themeColor="text1"/>
          <w:vertAlign w:val="superscript"/>
        </w:rPr>
        <w:t>234</w:t>
      </w:r>
      <w:r w:rsidR="00584A77">
        <w:rPr>
          <w:rFonts w:ascii="Times New Roman" w:hAnsi="Times New Roman" w:cs="Times New Roman"/>
          <w:color w:val="000000" w:themeColor="text1"/>
        </w:rPr>
        <w:t>BE</w:t>
      </w:r>
      <w:r w:rsidR="00F348C0">
        <w:rPr>
          <w:rFonts w:ascii="Times New Roman" w:hAnsi="Times New Roman" w:cs="Times New Roman"/>
          <w:color w:val="000000" w:themeColor="text1"/>
        </w:rPr>
        <w:t xml:space="preserve"> Third Year </w:t>
      </w:r>
      <w:r w:rsidR="00666C6F">
        <w:rPr>
          <w:rFonts w:ascii="Times New Roman" w:hAnsi="Times New Roman" w:cs="Times New Roman"/>
          <w:color w:val="000000" w:themeColor="text1"/>
        </w:rPr>
        <w:t>Student</w:t>
      </w:r>
      <w:r w:rsidRPr="001E51F3">
        <w:rPr>
          <w:rFonts w:ascii="Times New Roman" w:hAnsi="Times New Roman" w:cs="Times New Roman"/>
          <w:color w:val="000000" w:themeColor="text1"/>
        </w:rPr>
        <w:t>,</w:t>
      </w:r>
      <w:r w:rsidR="001A4B24">
        <w:rPr>
          <w:rFonts w:ascii="Times New Roman" w:hAnsi="Times New Roman" w:cs="Times New Roman"/>
          <w:color w:val="000000" w:themeColor="text1"/>
        </w:rPr>
        <w:t xml:space="preserve"> </w:t>
      </w:r>
      <w:r w:rsidR="001A4B24" w:rsidRPr="001E51F3">
        <w:rPr>
          <w:rFonts w:ascii="Times New Roman" w:hAnsi="Times New Roman" w:cs="Times New Roman"/>
          <w:color w:val="000000" w:themeColor="text1"/>
        </w:rPr>
        <w:t>Department</w:t>
      </w:r>
      <w:r w:rsidR="001A4B24">
        <w:rPr>
          <w:rFonts w:ascii="Times New Roman" w:hAnsi="Times New Roman" w:cs="Times New Roman"/>
          <w:color w:val="000000" w:themeColor="text1"/>
        </w:rPr>
        <w:t xml:space="preserve"> Of Electronics And </w:t>
      </w:r>
      <w:r w:rsidR="00CD4C85">
        <w:rPr>
          <w:rFonts w:ascii="Times New Roman" w:hAnsi="Times New Roman" w:cs="Times New Roman"/>
          <w:color w:val="000000" w:themeColor="text1"/>
        </w:rPr>
        <w:t xml:space="preserve">Telecommunication </w:t>
      </w:r>
      <w:r w:rsidRPr="001E51F3">
        <w:rPr>
          <w:rFonts w:ascii="Times New Roman" w:hAnsi="Times New Roman" w:cs="Times New Roman"/>
          <w:color w:val="000000" w:themeColor="text1"/>
        </w:rPr>
        <w:t xml:space="preserve">, </w:t>
      </w:r>
      <w:r w:rsidR="00D41C6F">
        <w:rPr>
          <w:rFonts w:ascii="Times New Roman" w:hAnsi="Times New Roman" w:cs="Times New Roman"/>
          <w:color w:val="000000" w:themeColor="text1"/>
        </w:rPr>
        <w:t>PRMCE</w:t>
      </w:r>
      <w:r w:rsidR="003516CA">
        <w:rPr>
          <w:rFonts w:ascii="Times New Roman" w:hAnsi="Times New Roman" w:cs="Times New Roman"/>
          <w:color w:val="000000" w:themeColor="text1"/>
        </w:rPr>
        <w:t>A</w:t>
      </w:r>
      <w:r w:rsidR="00D41C6F">
        <w:rPr>
          <w:rFonts w:ascii="Times New Roman" w:hAnsi="Times New Roman" w:cs="Times New Roman"/>
          <w:color w:val="000000" w:themeColor="text1"/>
        </w:rPr>
        <w:t xml:space="preserve">M </w:t>
      </w:r>
      <w:r w:rsidR="00D42527">
        <w:rPr>
          <w:rFonts w:ascii="Times New Roman" w:hAnsi="Times New Roman" w:cs="Times New Roman"/>
          <w:color w:val="000000" w:themeColor="text1"/>
        </w:rPr>
        <w:t>Bad</w:t>
      </w:r>
      <w:r w:rsidR="00D42527" w:rsidRPr="00D42527">
        <w:rPr>
          <w:rFonts w:ascii="Times New Roman" w:hAnsi="Times New Roman" w:cs="Times New Roman"/>
          <w:color w:val="000000" w:themeColor="text1"/>
        </w:rPr>
        <w:t>nera</w:t>
      </w:r>
      <w:r w:rsidRPr="001E51F3">
        <w:rPr>
          <w:rFonts w:ascii="Times New Roman" w:hAnsi="Times New Roman" w:cs="Times New Roman"/>
          <w:color w:val="000000" w:themeColor="text1"/>
        </w:rPr>
        <w:t xml:space="preserve">, </w:t>
      </w:r>
      <w:r w:rsidR="00D42527">
        <w:rPr>
          <w:rFonts w:ascii="Times New Roman" w:hAnsi="Times New Roman" w:cs="Times New Roman"/>
          <w:color w:val="000000" w:themeColor="text1"/>
        </w:rPr>
        <w:t>Amravati</w:t>
      </w:r>
      <w:r w:rsidRPr="001E51F3">
        <w:rPr>
          <w:rFonts w:ascii="Times New Roman" w:hAnsi="Times New Roman" w:cs="Times New Roman"/>
          <w:color w:val="000000" w:themeColor="text1"/>
        </w:rPr>
        <w:t>,</w:t>
      </w:r>
      <w:r w:rsidR="00D42527">
        <w:rPr>
          <w:rFonts w:ascii="Times New Roman" w:hAnsi="Times New Roman" w:cs="Times New Roman"/>
          <w:color w:val="000000" w:themeColor="text1"/>
        </w:rPr>
        <w:t xml:space="preserve"> Maharastra</w:t>
      </w:r>
      <w:r w:rsidRPr="001E51F3">
        <w:rPr>
          <w:rFonts w:ascii="Times New Roman" w:hAnsi="Times New Roman" w:cs="Times New Roman"/>
          <w:color w:val="000000" w:themeColor="text1"/>
        </w:rPr>
        <w:t xml:space="preserve">, </w:t>
      </w:r>
      <w:r w:rsidR="00D42527">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50A2F620" w14:textId="647DC9E0" w:rsidR="003516CA" w:rsidRDefault="003516CA" w:rsidP="003516CA">
      <w:pPr>
        <w:spacing w:before="54" w:after="0" w:line="276" w:lineRule="auto"/>
        <w:ind w:left="720"/>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Assistant Professor</w:t>
      </w:r>
      <w:r w:rsidR="005A097D" w:rsidRPr="001E51F3">
        <w:rPr>
          <w:rFonts w:ascii="Times New Roman" w:hAnsi="Times New Roman" w:cs="Times New Roman"/>
          <w:color w:val="000000" w:themeColor="text1"/>
        </w:rPr>
        <w:t>,</w:t>
      </w:r>
      <w:r w:rsidR="005A097D">
        <w:rPr>
          <w:rFonts w:ascii="Times New Roman" w:hAnsi="Times New Roman" w:cs="Times New Roman"/>
          <w:color w:val="000000" w:themeColor="text1"/>
        </w:rPr>
        <w:t xml:space="preserve"> </w:t>
      </w:r>
      <w:r w:rsidR="005A097D" w:rsidRPr="001E51F3">
        <w:rPr>
          <w:rFonts w:ascii="Times New Roman" w:hAnsi="Times New Roman" w:cs="Times New Roman"/>
          <w:color w:val="000000" w:themeColor="text1"/>
        </w:rPr>
        <w:t>Department</w:t>
      </w:r>
      <w:r w:rsidR="005A097D">
        <w:rPr>
          <w:rFonts w:ascii="Times New Roman" w:hAnsi="Times New Roman" w:cs="Times New Roman"/>
          <w:color w:val="000000" w:themeColor="text1"/>
        </w:rPr>
        <w:t xml:space="preserve"> Of Electronics And Telecommunication </w:t>
      </w:r>
      <w:r w:rsidR="005A097D" w:rsidRPr="001E51F3">
        <w:rPr>
          <w:rFonts w:ascii="Times New Roman" w:hAnsi="Times New Roman" w:cs="Times New Roman"/>
          <w:color w:val="000000" w:themeColor="text1"/>
        </w:rPr>
        <w:t xml:space="preserve">, </w:t>
      </w:r>
      <w:r w:rsidR="005A097D">
        <w:rPr>
          <w:rFonts w:ascii="Times New Roman" w:hAnsi="Times New Roman" w:cs="Times New Roman"/>
          <w:color w:val="000000" w:themeColor="text1"/>
        </w:rPr>
        <w:t>PRMCE</w:t>
      </w:r>
      <w:r>
        <w:rPr>
          <w:rFonts w:ascii="Times New Roman" w:hAnsi="Times New Roman" w:cs="Times New Roman"/>
          <w:color w:val="000000" w:themeColor="text1"/>
        </w:rPr>
        <w:t>A</w:t>
      </w:r>
      <w:r w:rsidR="005A097D">
        <w:rPr>
          <w:rFonts w:ascii="Times New Roman" w:hAnsi="Times New Roman" w:cs="Times New Roman"/>
          <w:color w:val="000000" w:themeColor="text1"/>
        </w:rPr>
        <w:t>M Bad</w:t>
      </w:r>
      <w:r w:rsidR="005A097D" w:rsidRPr="00D42527">
        <w:rPr>
          <w:rFonts w:ascii="Times New Roman" w:hAnsi="Times New Roman" w:cs="Times New Roman"/>
          <w:color w:val="000000" w:themeColor="text1"/>
        </w:rPr>
        <w:t>nera</w:t>
      </w:r>
      <w:r w:rsidR="005A097D"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color w:val="000000" w:themeColor="text1"/>
        </w:rPr>
        <w:t>Amravati</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5156FEC" w14:textId="77777777" w:rsidR="005E0358" w:rsidRPr="001E51F3" w:rsidRDefault="005E0358" w:rsidP="002174F4">
      <w:pPr>
        <w:pBdr>
          <w:bottom w:val="single" w:sz="4" w:space="1" w:color="auto"/>
        </w:pBdr>
        <w:spacing w:before="54" w:after="0" w:line="276" w:lineRule="auto"/>
        <w:rPr>
          <w:rFonts w:ascii="Times New Roman" w:hAnsi="Times New Roman" w:cs="Times New Roman"/>
          <w:color w:val="000000" w:themeColor="text1"/>
        </w:rPr>
      </w:pPr>
    </w:p>
    <w:p w14:paraId="262D7931" w14:textId="3C71AA6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3648E939" w:rsidR="00DA52F4" w:rsidRPr="00A37F41" w:rsidRDefault="00A37F41" w:rsidP="009F6540">
      <w:p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This paper elaborates on the creation and progression of a cutting-edge Smart Nursery Plant Watering and Monitoring System, which harnesses the power of the ESP32 microcontroller alongside the DHT11 sensor and a soil moisture sensor. In a seamless blend of innovation and practicality, the system is designed to continually track and analyze crucial environmental factors such as temperature, humidity, and soil moisture levels. Through the utilization of Firebase for data storage and the development of a user-friendly Android application using Android Studio, users are granted the capability of indulging in real-time monitoring and control. Furthermore, the system showcases a sophisticated automated plant watering mechanism that springs into action based on the plant's specific moisture requirements, enhancing plant care practices while minimizing the need for human intervention and maximizing water efficiency. Detailed within the paper are insights into the system's intricate architecture, comprehensive implementation specifics, integral hardware and software components, potential avenues for improvement, and a glimpse into the myriad of real-world applications that could benefit from this technology in future developments.</w:t>
      </w:r>
    </w:p>
    <w:p w14:paraId="13089963" w14:textId="77777777" w:rsidR="00A37F41" w:rsidRPr="00A37F41" w:rsidRDefault="00DA52F4" w:rsidP="00A37F41">
      <w:pPr>
        <w:pBdr>
          <w:bottom w:val="single" w:sz="4" w:space="1" w:color="auto"/>
        </w:pBdr>
        <w:spacing w:before="54" w:after="0" w:line="276" w:lineRule="auto"/>
        <w:jc w:val="both"/>
        <w:rPr>
          <w:rFonts w:ascii="Times New Roman" w:hAnsi="Times New Roman" w:cs="Times New Roman"/>
          <w:b/>
          <w:bCs/>
          <w:i/>
          <w:color w:val="000000" w:themeColor="text1"/>
          <w:sz w:val="20"/>
          <w:szCs w:val="20"/>
          <w:lang w:val="en-IN"/>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A37F41" w:rsidRPr="00A37F41">
        <w:rPr>
          <w:rFonts w:ascii="Times New Roman" w:hAnsi="Times New Roman" w:cs="Times New Roman"/>
          <w:b/>
          <w:bCs/>
          <w:i/>
          <w:color w:val="000000" w:themeColor="text1"/>
          <w:sz w:val="20"/>
          <w:szCs w:val="20"/>
          <w:lang w:val="en-IN"/>
        </w:rPr>
        <w:t>IoT, Smart Plant Monitoring, Automated Irrigation, ESP32, DHT11 Sensor, Soil Moisture Sensor, Firebase, Android Application, Real-Time Monitoring, Water Efficiency, Smart Agriculture, Precision Farming.</w:t>
      </w:r>
    </w:p>
    <w:p w14:paraId="5501AD32" w14:textId="4BF11513"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6653472A" w14:textId="6FA3B664" w:rsidR="00A37F41" w:rsidRPr="00A37F41" w:rsidRDefault="00911ACD" w:rsidP="00A37F41">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14964B0" w14:textId="77777777" w:rsidR="00A37F41" w:rsidRPr="00A37F41" w:rsidRDefault="00A37F41" w:rsidP="00A37F41">
      <w:pPr>
        <w:spacing w:before="54" w:after="0" w:line="276" w:lineRule="auto"/>
        <w:jc w:val="both"/>
        <w:rPr>
          <w:rFonts w:ascii="Times New Roman" w:hAnsi="Times New Roman" w:cs="Times New Roman"/>
          <w:color w:val="000000" w:themeColor="text1"/>
          <w:sz w:val="20"/>
          <w:szCs w:val="20"/>
        </w:rPr>
      </w:pPr>
      <w:r w:rsidRPr="00A37F41">
        <w:rPr>
          <w:rFonts w:ascii="Times New Roman" w:hAnsi="Times New Roman" w:cs="Times New Roman"/>
          <w:color w:val="000000" w:themeColor="text1"/>
          <w:sz w:val="20"/>
          <w:szCs w:val="20"/>
        </w:rPr>
        <w:t>The agricultural sector is currently grappling with major issues stemming from climate change, water shortages, and outdated irrigation techniques. Conventional approaches to plant monitoring and irrigation necessitate ongoing human involvement, which results in higher labor expenses and suboptimal resource management. The emergence of the Internet of Things (IoT) has introduced groundbreaking solutions that automate farming practices and boost productivity. Smart agriculture powered by IoT seeks to combine sensors, cloud computing, and mobile applications to enhance resource efficiency and overall effectiveness.</w:t>
      </w:r>
    </w:p>
    <w:p w14:paraId="07A89F2A" w14:textId="77777777" w:rsidR="00A37F41" w:rsidRPr="00A37F41" w:rsidRDefault="00A37F41" w:rsidP="00A37F41">
      <w:pPr>
        <w:spacing w:before="54" w:after="0" w:line="276" w:lineRule="auto"/>
        <w:jc w:val="both"/>
        <w:rPr>
          <w:rFonts w:ascii="Times New Roman" w:hAnsi="Times New Roman" w:cs="Times New Roman"/>
          <w:color w:val="000000" w:themeColor="text1"/>
          <w:sz w:val="20"/>
          <w:szCs w:val="20"/>
        </w:rPr>
      </w:pPr>
      <w:r w:rsidRPr="00A37F41">
        <w:rPr>
          <w:rFonts w:ascii="Times New Roman" w:hAnsi="Times New Roman" w:cs="Times New Roman"/>
          <w:color w:val="000000" w:themeColor="text1"/>
          <w:sz w:val="20"/>
          <w:szCs w:val="20"/>
        </w:rPr>
        <w:t>This initiative presents an IoT-enabled Smart Plant Monitoring and Watering System designed to automate plant care by continuously tracking environmental factors such as temperature, humidity, and soil moisture. The system utilizes the ESP32 microcontroller, which features integrated Wi-Fi, along with sensors like the DHT11 for measuring temperature and humidity, and a soil moisture sensor to assess water levels in the soil. The data gathered is stored in Firebase, a cloud-based real-time database, enabling users to access information from anywhere. A specialized Android application, created using Android Studio, retrieves and displays sensor data, facilitating real-time monitoring and management of the irrigation system.</w:t>
      </w:r>
    </w:p>
    <w:p w14:paraId="6AEEBEF5" w14:textId="77777777" w:rsidR="00A37F41" w:rsidRPr="00A37F41" w:rsidRDefault="00A37F41" w:rsidP="00A37F41">
      <w:pPr>
        <w:spacing w:before="54" w:after="0" w:line="276" w:lineRule="auto"/>
        <w:jc w:val="both"/>
        <w:rPr>
          <w:rFonts w:ascii="Times New Roman" w:hAnsi="Times New Roman" w:cs="Times New Roman"/>
          <w:color w:val="000000" w:themeColor="text1"/>
          <w:sz w:val="20"/>
          <w:szCs w:val="20"/>
        </w:rPr>
      </w:pPr>
      <w:r w:rsidRPr="00A37F41">
        <w:rPr>
          <w:rFonts w:ascii="Times New Roman" w:hAnsi="Times New Roman" w:cs="Times New Roman"/>
          <w:color w:val="000000" w:themeColor="text1"/>
          <w:sz w:val="20"/>
          <w:szCs w:val="20"/>
        </w:rPr>
        <w:t xml:space="preserve">The automated irrigation solution guarantees that plants receive the right amount of water precisely when necessary, minimizing water waste and avoiding both overwatering and underwatering. By harnessing IoT and cloud technology, this system offers an effective and scalable approach for home gardening, greenhouse oversight, and extensive agricultural operations. </w:t>
      </w:r>
      <w:r w:rsidRPr="00A37F41">
        <w:rPr>
          <w:rFonts w:ascii="Times New Roman" w:hAnsi="Times New Roman" w:cs="Times New Roman"/>
          <w:color w:val="000000" w:themeColor="text1"/>
          <w:sz w:val="20"/>
          <w:szCs w:val="20"/>
          <w:lang w:val="en-IN"/>
        </w:rPr>
        <w:t>with increasing urbanization and busy lifestyles, plant care has become a challenge for individuals and nurseries. The integration of IoT in agriculture allows remote monitoring and control of plant health, ensuring proper growth conditions. Traditional plant maintenance methods require constant human supervision, which is often impractical. The use of automated systems with IoT enables better efficiency, reducing water wastage and enhancing plant health monitoring.</w:t>
      </w:r>
    </w:p>
    <w:p w14:paraId="6420BFC0" w14:textId="77777777" w:rsidR="00A37F41" w:rsidRPr="00A37F41" w:rsidRDefault="00A37F41" w:rsidP="00A37F41">
      <w:p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The objective of this project is to develop an intelligent system that automates plant watering and provides real-time data to users via a mobile application. The system aims to improve agricultural efficiency and reduce water consumption while ensuring plants receive optimal care.</w:t>
      </w:r>
    </w:p>
    <w:p w14:paraId="2185514B" w14:textId="15FA2D9E" w:rsidR="006A6434" w:rsidRPr="001E51F3" w:rsidRDefault="00A37F41"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7A033264" w14:textId="413036C8"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r w:rsidR="003516CA">
        <w:rPr>
          <w:rFonts w:ascii="Times New Roman" w:hAnsi="Times New Roman" w:cs="Times New Roman"/>
          <w:b/>
          <w:bCs/>
          <w:color w:val="000000" w:themeColor="text1"/>
          <w:sz w:val="24"/>
          <w:szCs w:val="24"/>
        </w:rPr>
        <w:tab/>
      </w:r>
    </w:p>
    <w:p w14:paraId="7F1292C3" w14:textId="7C723CB7" w:rsidR="00A37F41" w:rsidRPr="00A37F41" w:rsidRDefault="00A37F41" w:rsidP="00A37F41">
      <w:pPr>
        <w:spacing w:before="54" w:after="0" w:line="276" w:lineRule="auto"/>
        <w:jc w:val="both"/>
        <w:rPr>
          <w:rFonts w:ascii="Times New Roman" w:hAnsi="Times New Roman" w:cs="Times New Roman"/>
          <w:sz w:val="20"/>
          <w:szCs w:val="20"/>
          <w:lang w:val="en-IN"/>
        </w:rPr>
      </w:pPr>
      <w:r w:rsidRPr="00A37F41">
        <w:rPr>
          <w:rFonts w:ascii="Times New Roman" w:hAnsi="Times New Roman" w:cs="Times New Roman"/>
          <w:sz w:val="20"/>
          <w:szCs w:val="20"/>
          <w:lang w:val="en-IN"/>
        </w:rPr>
        <w:t>The methodology involves hardware and software integration for real-time monitoring and automated irrigation.</w:t>
      </w:r>
    </w:p>
    <w:p w14:paraId="118A87E2" w14:textId="069549CA" w:rsidR="00DA52F4" w:rsidRPr="00A37F41" w:rsidRDefault="00DA52F4" w:rsidP="009F6540">
      <w:pPr>
        <w:spacing w:before="54" w:after="0" w:line="276" w:lineRule="auto"/>
        <w:jc w:val="both"/>
      </w:pPr>
    </w:p>
    <w:p w14:paraId="5A5CD555" w14:textId="53B3CB25" w:rsidR="00A37F41" w:rsidRPr="00A37F41" w:rsidRDefault="006A6434" w:rsidP="00A37F41">
      <w:pPr>
        <w:spacing w:before="54" w:line="276"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rPr>
        <w:t>2.1</w:t>
      </w:r>
      <w:r w:rsidR="00A37F41">
        <w:rPr>
          <w:rFonts w:ascii="Times New Roman" w:hAnsi="Times New Roman" w:cs="Times New Roman"/>
          <w:b/>
          <w:bCs/>
          <w:color w:val="000000" w:themeColor="text1"/>
          <w:sz w:val="20"/>
          <w:szCs w:val="20"/>
        </w:rPr>
        <w:t xml:space="preserve"> </w:t>
      </w:r>
      <w:r w:rsidR="00A37F41" w:rsidRPr="00A37F41">
        <w:rPr>
          <w:rFonts w:ascii="Times New Roman" w:hAnsi="Times New Roman" w:cs="Times New Roman"/>
          <w:b/>
          <w:bCs/>
          <w:color w:val="000000" w:themeColor="text1"/>
          <w:sz w:val="20"/>
          <w:szCs w:val="20"/>
          <w:lang w:val="en-IN"/>
        </w:rPr>
        <w:t>Hardware Components</w:t>
      </w:r>
    </w:p>
    <w:p w14:paraId="0A8B9337" w14:textId="3671031C" w:rsidR="00DA52F4" w:rsidRPr="001E51F3" w:rsidRDefault="00DA52F4" w:rsidP="009F6540">
      <w:pPr>
        <w:spacing w:before="54" w:after="0" w:line="276" w:lineRule="auto"/>
        <w:jc w:val="both"/>
        <w:rPr>
          <w:rFonts w:ascii="Times New Roman" w:hAnsi="Times New Roman" w:cs="Times New Roman"/>
          <w:b/>
          <w:bCs/>
          <w:color w:val="000000" w:themeColor="text1"/>
          <w:sz w:val="20"/>
          <w:szCs w:val="20"/>
        </w:rPr>
      </w:pPr>
    </w:p>
    <w:p w14:paraId="33B1AE3F" w14:textId="5D2BA07A"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The ESP32 microcontroller is a high-performance, energy-efficient device that features integrated Wi-Fi and Bluetooth functionality. It serves as the central processing unit of the system, handling sensor data and transmitting it to Firebase. Additionally, the ESP32 manages the relay module to operate the water pump as needed.</w:t>
      </w:r>
    </w:p>
    <w:p w14:paraId="42767723" w14:textId="64F313A3" w:rsidR="00A37F41" w:rsidRPr="00A37F41" w:rsidRDefault="00A37F41" w:rsidP="00A37F41">
      <w:pPr>
        <w:spacing w:before="54" w:after="0" w:line="276" w:lineRule="auto"/>
        <w:jc w:val="center"/>
        <w:rPr>
          <w:rFonts w:ascii="Times New Roman" w:hAnsi="Times New Roman" w:cs="Times New Roman"/>
          <w:color w:val="000000" w:themeColor="text1"/>
          <w:sz w:val="20"/>
          <w:szCs w:val="20"/>
          <w:lang w:val="en-IN"/>
        </w:rPr>
      </w:pPr>
      <w:r w:rsidRPr="00A37F41">
        <w:rPr>
          <w:rFonts w:ascii="Times New Roman" w:hAnsi="Times New Roman" w:cs="Times New Roman"/>
          <w:noProof/>
          <w:color w:val="000000" w:themeColor="text1"/>
          <w:sz w:val="20"/>
          <w:szCs w:val="20"/>
        </w:rPr>
        <w:drawing>
          <wp:inline distT="0" distB="0" distL="0" distR="0" wp14:anchorId="076E4560" wp14:editId="0FED4D63">
            <wp:extent cx="2971800" cy="2202503"/>
            <wp:effectExtent l="0" t="0" r="0" b="7620"/>
            <wp:docPr id="590865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2471" b="13415"/>
                    <a:stretch/>
                  </pic:blipFill>
                  <pic:spPr bwMode="auto">
                    <a:xfrm>
                      <a:off x="0" y="0"/>
                      <a:ext cx="2990975" cy="2216714"/>
                    </a:xfrm>
                    <a:prstGeom prst="rect">
                      <a:avLst/>
                    </a:prstGeom>
                    <a:noFill/>
                    <a:ln>
                      <a:noFill/>
                    </a:ln>
                    <a:extLst>
                      <a:ext uri="{53640926-AAD7-44D8-BBD7-CCE9431645EC}">
                        <a14:shadowObscured xmlns:a14="http://schemas.microsoft.com/office/drawing/2010/main"/>
                      </a:ext>
                    </a:extLst>
                  </pic:spPr>
                </pic:pic>
              </a:graphicData>
            </a:graphic>
          </wp:inline>
        </w:drawing>
      </w:r>
    </w:p>
    <w:p w14:paraId="55C541CB"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The DHT11 is a digital sensor designed to measure temperature and humidity, offering precise readings while consuming minimal power. This sensor enables the system to track environmental conditions and assess their effects on plant health. It delivers temperature and humidity data in a digital format, which is then processed by the ESP32.</w:t>
      </w:r>
    </w:p>
    <w:p w14:paraId="0B79FEE9" w14:textId="267AC886" w:rsidR="00A37F41" w:rsidRPr="00A37F41" w:rsidRDefault="00A37F41" w:rsidP="00A37F41">
      <w:pPr>
        <w:spacing w:before="54" w:after="0" w:line="276" w:lineRule="auto"/>
        <w:jc w:val="center"/>
        <w:rPr>
          <w:rFonts w:ascii="Times New Roman" w:hAnsi="Times New Roman" w:cs="Times New Roman"/>
          <w:color w:val="000000" w:themeColor="text1"/>
          <w:sz w:val="20"/>
          <w:szCs w:val="20"/>
          <w:lang w:val="en-IN"/>
        </w:rPr>
      </w:pPr>
      <w:r w:rsidRPr="00A37F41">
        <w:rPr>
          <w:rFonts w:ascii="Times New Roman" w:hAnsi="Times New Roman" w:cs="Times New Roman"/>
          <w:noProof/>
          <w:color w:val="000000" w:themeColor="text1"/>
          <w:sz w:val="20"/>
          <w:szCs w:val="20"/>
        </w:rPr>
        <w:drawing>
          <wp:inline distT="0" distB="0" distL="0" distR="0" wp14:anchorId="2C682DCC" wp14:editId="2D6C2BAA">
            <wp:extent cx="2253342" cy="1120775"/>
            <wp:effectExtent l="0" t="0" r="0" b="3175"/>
            <wp:docPr id="1854225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2148" r="14735" b="20813"/>
                    <a:stretch/>
                  </pic:blipFill>
                  <pic:spPr bwMode="auto">
                    <a:xfrm>
                      <a:off x="0" y="0"/>
                      <a:ext cx="2254520" cy="1121361"/>
                    </a:xfrm>
                    <a:prstGeom prst="rect">
                      <a:avLst/>
                    </a:prstGeom>
                    <a:noFill/>
                    <a:ln>
                      <a:noFill/>
                    </a:ln>
                    <a:extLst>
                      <a:ext uri="{53640926-AAD7-44D8-BBD7-CCE9431645EC}">
                        <a14:shadowObscured xmlns:a14="http://schemas.microsoft.com/office/drawing/2010/main"/>
                      </a:ext>
                    </a:extLst>
                  </pic:spPr>
                </pic:pic>
              </a:graphicData>
            </a:graphic>
          </wp:inline>
        </w:drawing>
      </w:r>
    </w:p>
    <w:p w14:paraId="6234F547"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 xml:space="preserve">Soil Moisture Sensor This device gauges the moisture level in the soil by assessing its electrical resistance. When the moisture content falls below a specified threshold, the system activates the irrigation process. This sensor plays a vital role in identifying when plants need watering. </w:t>
      </w:r>
    </w:p>
    <w:p w14:paraId="24B28D52"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A relay module functions as a switch that regulates the power supply to the water pump. The ESP32 transmits a signal to the relay, which subsequently activates or deactivates the pump according to the readings from the soil moisture sensor. This mechanism promotes effective water distribution.</w:t>
      </w:r>
    </w:p>
    <w:p w14:paraId="70E4452C"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 xml:space="preserve">The water pump is tasked with delivering water to the plant as needed. It operates solely when the relay module is engaged, thereby avoiding excessive water consumption and facilitating efficient irrigation. </w:t>
      </w:r>
    </w:p>
    <w:p w14:paraId="003EA6A5"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Power Supply To maintain uninterrupted operation, the system needs a reliable power source. The ESP32 and sensors generally function on a 5V DC power supply, whereas the water pump might necessitate a distinct power source based on its specific voltage and current needs. For backup during power outages, a rechargeable battery or solar panel can be utilized.</w:t>
      </w:r>
    </w:p>
    <w:p w14:paraId="7E8BAC94" w14:textId="77777777" w:rsidR="00A37F41" w:rsidRPr="00A37F41" w:rsidRDefault="00A37F41" w:rsidP="00A37F4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A37F41">
        <w:rPr>
          <w:rFonts w:ascii="Times New Roman" w:hAnsi="Times New Roman" w:cs="Times New Roman"/>
          <w:color w:val="000000" w:themeColor="text1"/>
          <w:sz w:val="20"/>
          <w:szCs w:val="20"/>
          <w:lang w:val="en-IN"/>
        </w:rPr>
        <w:t>Wi-Fi Module (Integrated into ESP32)The ESP32 features an integrated Wi-Fi module that facilitates effortless internet connectivity. This capability allows the microcontroller to send real-time sensor information to Firebase, enabling remote monitoring and control via an Android application. The Wi-Fi module is essential for maintaining ongoing communication between the IoT system and the cloud, removing the necessity for physical interaction with the hardware. It operates in both station (STA) mode, where the ESP32 connects to a local Wi-Fi network, and access point (AP) mode, which permits direct communication with mobile devices. This versatility improves the system's reliability and efficiency, allowing users to access plant health data from any location.</w:t>
      </w:r>
    </w:p>
    <w:p w14:paraId="0E160CBF" w14:textId="4F68A326"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7EF3C124" w14:textId="232762FA"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A37F41" w:rsidRPr="00A37F41">
        <w:rPr>
          <w:rFonts w:ascii="Times New Roman" w:hAnsi="Times New Roman" w:cs="Times New Roman"/>
          <w:b/>
          <w:bCs/>
          <w:color w:val="000000" w:themeColor="text1"/>
          <w:sz w:val="20"/>
          <w:szCs w:val="20"/>
        </w:rPr>
        <w:t xml:space="preserve">Software Components </w:t>
      </w:r>
      <w:r w:rsidR="00DA52F4" w:rsidRPr="001E51F3">
        <w:rPr>
          <w:rFonts w:ascii="Times New Roman" w:hAnsi="Times New Roman" w:cs="Times New Roman"/>
          <w:b/>
          <w:bCs/>
          <w:color w:val="000000" w:themeColor="text1"/>
          <w:sz w:val="20"/>
          <w:szCs w:val="20"/>
        </w:rPr>
        <w:t xml:space="preserve"> </w:t>
      </w:r>
    </w:p>
    <w:p w14:paraId="58DC132B" w14:textId="6DAF4DC2"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Arduino IDE: Used for programming the ESP32 microcontroller.</w:t>
      </w:r>
    </w:p>
    <w:p w14:paraId="0DD8499E"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p>
    <w:p w14:paraId="3D8CE294" w14:textId="77777777" w:rsidR="00832562" w:rsidRPr="00832562" w:rsidRDefault="00832562" w:rsidP="00832562">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Firebase: Stores sensor data in a real-time database for accessibility from multiple devices.</w:t>
      </w:r>
    </w:p>
    <w:p w14:paraId="60DD19BC"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p>
    <w:p w14:paraId="1D313690" w14:textId="77777777" w:rsidR="00832562" w:rsidRPr="00832562" w:rsidRDefault="00832562" w:rsidP="00832562">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Android Studio: Used to develop the mobile application with a user-friendly interface.</w:t>
      </w:r>
    </w:p>
    <w:p w14:paraId="0406F00F"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p>
    <w:p w14:paraId="19341657" w14:textId="77777777" w:rsidR="00832562" w:rsidRPr="00832562" w:rsidRDefault="00832562" w:rsidP="00832562">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Google Firebase Realtime Database: Ensures seamless synchronization between the IoT system and the mobile application.</w:t>
      </w:r>
    </w:p>
    <w:p w14:paraId="4E41EEDD" w14:textId="7E49C57E"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009B15F2" w14:textId="3753D3EC" w:rsidR="00DA52F4" w:rsidRPr="00782246" w:rsidRDefault="006A6434" w:rsidP="00782246">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697E49FF" w14:textId="507C948A" w:rsidR="00782246" w:rsidRPr="00782246" w:rsidRDefault="00782246" w:rsidP="00782246">
      <w:pPr>
        <w:pStyle w:val="ListParagraph"/>
        <w:spacing w:before="54" w:line="276" w:lineRule="auto"/>
        <w:ind w:left="360"/>
        <w:jc w:val="both"/>
        <w:rPr>
          <w:rFonts w:ascii="Times New Roman" w:hAnsi="Times New Roman" w:cs="Times New Roman"/>
          <w:b/>
          <w:bCs/>
          <w:color w:val="000000" w:themeColor="text1"/>
          <w:sz w:val="20"/>
          <w:szCs w:val="20"/>
          <w:lang w:val="en-IN"/>
        </w:rPr>
      </w:pPr>
      <w:r w:rsidRPr="00782246">
        <w:rPr>
          <w:rFonts w:ascii="Times New Roman" w:hAnsi="Times New Roman" w:cs="Times New Roman"/>
          <w:b/>
          <w:bCs/>
          <w:color w:val="000000" w:themeColor="text1"/>
          <w:sz w:val="20"/>
          <w:szCs w:val="20"/>
        </w:rPr>
        <w:t>3.1 Fowchart :</w:t>
      </w:r>
    </w:p>
    <w:p w14:paraId="2CE9A0B7"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Start</w:t>
      </w:r>
      <w:r w:rsidRPr="00782246">
        <w:rPr>
          <w:rFonts w:ascii="Times New Roman" w:hAnsi="Times New Roman" w:cs="Times New Roman"/>
          <w:color w:val="000000" w:themeColor="text1"/>
          <w:sz w:val="20"/>
          <w:szCs w:val="20"/>
          <w:lang w:val="en-IN"/>
        </w:rPr>
        <w:t xml:space="preserve"> – The system initializes and begins operation.</w:t>
      </w:r>
    </w:p>
    <w:p w14:paraId="19C76799"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Read Temperature, Humidity, and Soil Moisture</w:t>
      </w:r>
      <w:r w:rsidRPr="00782246">
        <w:rPr>
          <w:rFonts w:ascii="Times New Roman" w:hAnsi="Times New Roman" w:cs="Times New Roman"/>
          <w:color w:val="000000" w:themeColor="text1"/>
          <w:sz w:val="20"/>
          <w:szCs w:val="20"/>
          <w:lang w:val="en-IN"/>
        </w:rPr>
        <w:t xml:space="preserve"> – Sensors (DHT11 for temperature &amp; humidity, soil moisture sensor) collect data from the environment.</w:t>
      </w:r>
    </w:p>
    <w:p w14:paraId="11DE0744"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Check Soil Moisture Level</w:t>
      </w:r>
      <w:r w:rsidRPr="00782246">
        <w:rPr>
          <w:rFonts w:ascii="Times New Roman" w:hAnsi="Times New Roman" w:cs="Times New Roman"/>
          <w:color w:val="000000" w:themeColor="text1"/>
          <w:sz w:val="20"/>
          <w:szCs w:val="20"/>
          <w:lang w:val="en-IN"/>
        </w:rPr>
        <w:t xml:space="preserve"> – The system evaluates if the soil moisture is below the required threshold. </w:t>
      </w:r>
    </w:p>
    <w:p w14:paraId="0DC97567" w14:textId="77777777" w:rsidR="00782246" w:rsidRPr="00782246" w:rsidRDefault="00782246" w:rsidP="00782246">
      <w:pPr>
        <w:numPr>
          <w:ilvl w:val="1"/>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If No</w:t>
      </w:r>
      <w:r w:rsidRPr="00782246">
        <w:rPr>
          <w:rFonts w:ascii="Times New Roman" w:hAnsi="Times New Roman" w:cs="Times New Roman"/>
          <w:color w:val="000000" w:themeColor="text1"/>
          <w:sz w:val="20"/>
          <w:szCs w:val="20"/>
          <w:lang w:val="en-IN"/>
        </w:rPr>
        <w:t xml:space="preserve"> – The system continues monitoring without watering.</w:t>
      </w:r>
    </w:p>
    <w:p w14:paraId="04A99EA7" w14:textId="77777777" w:rsidR="00782246" w:rsidRPr="00782246" w:rsidRDefault="00782246" w:rsidP="00782246">
      <w:pPr>
        <w:numPr>
          <w:ilvl w:val="1"/>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If Yes</w:t>
      </w:r>
      <w:r w:rsidRPr="00782246">
        <w:rPr>
          <w:rFonts w:ascii="Times New Roman" w:hAnsi="Times New Roman" w:cs="Times New Roman"/>
          <w:color w:val="000000" w:themeColor="text1"/>
          <w:sz w:val="20"/>
          <w:szCs w:val="20"/>
          <w:lang w:val="en-IN"/>
        </w:rPr>
        <w:t xml:space="preserve"> – The system proceeds to water the plant.</w:t>
      </w:r>
    </w:p>
    <w:p w14:paraId="7A3822EA"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Activate Water Pump</w:t>
      </w:r>
      <w:r w:rsidRPr="00782246">
        <w:rPr>
          <w:rFonts w:ascii="Times New Roman" w:hAnsi="Times New Roman" w:cs="Times New Roman"/>
          <w:color w:val="000000" w:themeColor="text1"/>
          <w:sz w:val="20"/>
          <w:szCs w:val="20"/>
          <w:lang w:val="en-IN"/>
        </w:rPr>
        <w:t xml:space="preserve"> – The system turns on the water pump to irrigate the plant until the moisture level reaches the required value.</w:t>
      </w:r>
    </w:p>
    <w:p w14:paraId="56A05854"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Update Data to Firebase</w:t>
      </w:r>
      <w:r w:rsidRPr="00782246">
        <w:rPr>
          <w:rFonts w:ascii="Times New Roman" w:hAnsi="Times New Roman" w:cs="Times New Roman"/>
          <w:color w:val="000000" w:themeColor="text1"/>
          <w:sz w:val="20"/>
          <w:szCs w:val="20"/>
          <w:lang w:val="en-IN"/>
        </w:rPr>
        <w:t xml:space="preserve"> – The latest environmental readings and system actions are sent to Firebase for real-time monitoring.</w:t>
      </w:r>
    </w:p>
    <w:p w14:paraId="606968F4" w14:textId="77777777" w:rsidR="00782246" w:rsidRPr="00782246" w:rsidRDefault="00782246"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b/>
          <w:bCs/>
          <w:color w:val="000000" w:themeColor="text1"/>
          <w:sz w:val="20"/>
          <w:szCs w:val="20"/>
          <w:lang w:val="en-IN"/>
        </w:rPr>
        <w:t>Display Values in App</w:t>
      </w:r>
      <w:r w:rsidRPr="00782246">
        <w:rPr>
          <w:rFonts w:ascii="Times New Roman" w:hAnsi="Times New Roman" w:cs="Times New Roman"/>
          <w:color w:val="000000" w:themeColor="text1"/>
          <w:sz w:val="20"/>
          <w:szCs w:val="20"/>
          <w:lang w:val="en-IN"/>
        </w:rPr>
        <w:t xml:space="preserve"> – The data is displayed in an Android app, allowing the user to monitor plant conditions remotely.</w:t>
      </w:r>
    </w:p>
    <w:p w14:paraId="46EC3BB2" w14:textId="2017BB38" w:rsidR="00782246" w:rsidRPr="00782246" w:rsidRDefault="00FE50D5" w:rsidP="007822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noProof/>
          <w:color w:val="000000" w:themeColor="text1"/>
          <w:sz w:val="20"/>
          <w:szCs w:val="20"/>
        </w:rPr>
        <mc:AlternateContent>
          <mc:Choice Requires="wps">
            <w:drawing>
              <wp:anchor distT="0" distB="0" distL="114300" distR="114300" simplePos="0" relativeHeight="251664384" behindDoc="1" locked="0" layoutInCell="1" allowOverlap="1" wp14:anchorId="5ECE1A25" wp14:editId="42F2F08A">
                <wp:simplePos x="0" y="0"/>
                <wp:positionH relativeFrom="margin">
                  <wp:posOffset>3175</wp:posOffset>
                </wp:positionH>
                <wp:positionV relativeFrom="paragraph">
                  <wp:posOffset>287842</wp:posOffset>
                </wp:positionV>
                <wp:extent cx="6431280" cy="3779520"/>
                <wp:effectExtent l="0" t="0" r="26670" b="11430"/>
                <wp:wrapTight wrapText="bothSides">
                  <wp:wrapPolygon edited="0">
                    <wp:start x="0" y="0"/>
                    <wp:lineTo x="0" y="21556"/>
                    <wp:lineTo x="21626" y="21556"/>
                    <wp:lineTo x="21626" y="0"/>
                    <wp:lineTo x="0" y="0"/>
                  </wp:wrapPolygon>
                </wp:wrapTight>
                <wp:docPr id="7835446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31280" cy="3779520"/>
                        </a:xfrm>
                        <a:prstGeom prst="rect">
                          <a:avLst/>
                        </a:prstGeom>
                        <a:solidFill>
                          <a:srgbClr val="FFFFFF"/>
                        </a:solidFill>
                        <a:ln w="9525">
                          <a:solidFill>
                            <a:srgbClr val="000000"/>
                          </a:solidFill>
                          <a:miter lim="800000"/>
                          <a:headEnd/>
                          <a:tailEnd/>
                        </a:ln>
                      </wps:spPr>
                      <wps:txbx>
                        <w:txbxContent>
                          <w:p w14:paraId="7DF3A8BC" w14:textId="77777777" w:rsidR="00FE50D5" w:rsidRDefault="00FE50D5" w:rsidP="00FE50D5">
                            <w:pPr>
                              <w:jc w:val="center"/>
                            </w:pPr>
                            <w:r>
                              <w:rPr>
                                <w:noProof/>
                                <w:lang w:val="en-IN" w:eastAsia="en-IN"/>
                              </w:rPr>
                              <w:drawing>
                                <wp:inline distT="0" distB="0" distL="0" distR="0" wp14:anchorId="079D2DE9" wp14:editId="26C16C1A">
                                  <wp:extent cx="2344615" cy="3864088"/>
                                  <wp:effectExtent l="0" t="0" r="0" b="3175"/>
                                  <wp:docPr id="669087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958" cy="3923984"/>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E1A25" id="_x0000_t202" coordsize="21600,21600" o:spt="202" path="m,l,21600r21600,l21600,xe">
                <v:stroke joinstyle="miter"/>
                <v:path gradientshapeok="t" o:connecttype="rect"/>
              </v:shapetype>
              <v:shape id="Text Box 8" o:spid="_x0000_s1026" type="#_x0000_t202" style="position:absolute;left:0;text-align:left;margin-left:.25pt;margin-top:22.65pt;width:506.4pt;height:297.6p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">
                <v:textbox>
                  <w:txbxContent>
                    <w:p w14:paraId="7DF3A8BC" w14:textId="77777777" w:rsidR="00FE50D5" w:rsidRDefault="00FE50D5" w:rsidP="00FE50D5">
                      <w:pPr>
                        <w:jc w:val="center"/>
                      </w:pPr>
                      <w:r>
                        <w:rPr>
                          <w:noProof/>
                          <w:lang w:val="en-IN" w:eastAsia="en-IN"/>
                        </w:rPr>
                        <w:drawing>
                          <wp:inline distT="0" distB="0" distL="0" distR="0" wp14:anchorId="079D2DE9" wp14:editId="26C16C1A">
                            <wp:extent cx="2344615" cy="3864088"/>
                            <wp:effectExtent l="0" t="0" r="0" b="3175"/>
                            <wp:docPr id="669087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958" cy="3923984"/>
                                    </a:xfrm>
                                    <a:prstGeom prst="rect">
                                      <a:avLst/>
                                    </a:prstGeom>
                                    <a:noFill/>
                                    <a:ln>
                                      <a:noFill/>
                                    </a:ln>
                                  </pic:spPr>
                                </pic:pic>
                              </a:graphicData>
                            </a:graphic>
                          </wp:inline>
                        </w:drawing>
                      </w:r>
                    </w:p>
                  </w:txbxContent>
                </v:textbox>
                <w10:wrap type="tight" anchorx="margin"/>
              </v:shape>
            </w:pict>
          </mc:Fallback>
        </mc:AlternateContent>
      </w:r>
      <w:r w:rsidR="00782246" w:rsidRPr="00782246">
        <w:rPr>
          <w:rFonts w:ascii="Times New Roman" w:hAnsi="Times New Roman" w:cs="Times New Roman"/>
          <w:b/>
          <w:bCs/>
          <w:color w:val="000000" w:themeColor="text1"/>
          <w:sz w:val="20"/>
          <w:szCs w:val="20"/>
          <w:lang w:val="en-IN"/>
        </w:rPr>
        <w:t>Manual Control</w:t>
      </w:r>
      <w:r w:rsidR="00782246" w:rsidRPr="00782246">
        <w:rPr>
          <w:rFonts w:ascii="Times New Roman" w:hAnsi="Times New Roman" w:cs="Times New Roman"/>
          <w:color w:val="000000" w:themeColor="text1"/>
          <w:sz w:val="20"/>
          <w:szCs w:val="20"/>
          <w:lang w:val="en-IN"/>
        </w:rPr>
        <w:t xml:space="preserve"> – Users can manually control the system via the app, overriding automation if necessary.</w:t>
      </w:r>
    </w:p>
    <w:p w14:paraId="09401D8A" w14:textId="39E2630E" w:rsidR="00782246" w:rsidRPr="00782246" w:rsidRDefault="00FE50D5" w:rsidP="003B5D4D">
      <w:pPr>
        <w:spacing w:before="54" w:after="0" w:line="276" w:lineRule="auto"/>
        <w:jc w:val="center"/>
        <w:rPr>
          <w:rFonts w:ascii="Times New Roman" w:hAnsi="Times New Roman" w:cs="Times New Roman"/>
          <w:color w:val="000000" w:themeColor="text1"/>
          <w:sz w:val="20"/>
          <w:szCs w:val="20"/>
        </w:rPr>
      </w:pPr>
      <w:r w:rsidRPr="00FE50D5">
        <w:rPr>
          <w:rFonts w:ascii="Times New Roman" w:hAnsi="Times New Roman" w:cs="Times New Roman"/>
          <w:b/>
          <w:bCs/>
          <w:color w:val="000000" w:themeColor="text1"/>
          <w:sz w:val="20"/>
          <w:szCs w:val="20"/>
        </w:rPr>
        <w:t>Figure 1:</w:t>
      </w:r>
      <w:r w:rsidRPr="00FE50D5">
        <w:rPr>
          <w:rFonts w:ascii="Times New Roman" w:hAnsi="Times New Roman" w:cs="Times New Roman"/>
          <w:color w:val="000000" w:themeColor="text1"/>
          <w:sz w:val="20"/>
          <w:szCs w:val="20"/>
        </w:rPr>
        <w:t xml:space="preserve"> F</w:t>
      </w:r>
      <w:r w:rsidRPr="00782246">
        <w:rPr>
          <w:rFonts w:ascii="Times New Roman" w:hAnsi="Times New Roman" w:cs="Times New Roman"/>
          <w:color w:val="000000" w:themeColor="text1"/>
          <w:sz w:val="20"/>
          <w:szCs w:val="20"/>
        </w:rPr>
        <w:t>owchart</w:t>
      </w:r>
      <w:r w:rsidRPr="00FE50D5">
        <w:rPr>
          <w:rFonts w:ascii="Times New Roman" w:hAnsi="Times New Roman" w:cs="Times New Roman"/>
          <w:color w:val="000000" w:themeColor="text1"/>
          <w:sz w:val="20"/>
          <w:szCs w:val="20"/>
        </w:rPr>
        <w:t xml:space="preserve"> </w:t>
      </w:r>
    </w:p>
    <w:p w14:paraId="7BB9F5C5" w14:textId="6F15A17F" w:rsidR="00782246" w:rsidRDefault="00782246" w:rsidP="00782246">
      <w:p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color w:val="000000" w:themeColor="text1"/>
          <w:sz w:val="20"/>
          <w:szCs w:val="20"/>
          <w:lang w:val="en-IN"/>
        </w:rPr>
        <w:t xml:space="preserve">This system ensures efficient watering, reduces human effort, and optimizes plant care using IoT and automation.   </w:t>
      </w:r>
    </w:p>
    <w:p w14:paraId="18922F98" w14:textId="77777777" w:rsidR="003B5D4D" w:rsidRPr="00782246" w:rsidRDefault="003B5D4D" w:rsidP="00782246">
      <w:pPr>
        <w:spacing w:before="54" w:after="0" w:line="276" w:lineRule="auto"/>
        <w:jc w:val="both"/>
        <w:rPr>
          <w:rFonts w:ascii="Times New Roman" w:hAnsi="Times New Roman" w:cs="Times New Roman"/>
          <w:color w:val="000000" w:themeColor="text1"/>
          <w:sz w:val="20"/>
          <w:szCs w:val="20"/>
          <w:lang w:val="en-IN"/>
        </w:rPr>
      </w:pPr>
    </w:p>
    <w:p w14:paraId="082EACDC" w14:textId="7A820585" w:rsidR="003B5D4D" w:rsidRPr="00782246" w:rsidRDefault="003B5D4D" w:rsidP="003B5D4D">
      <w:pPr>
        <w:tabs>
          <w:tab w:val="num" w:pos="288"/>
        </w:tabs>
        <w:spacing w:before="54" w:after="0" w:line="276" w:lineRule="auto"/>
        <w:jc w:val="both"/>
        <w:rPr>
          <w:rFonts w:ascii="Times New Roman" w:hAnsi="Times New Roman" w:cs="Times New Roman"/>
          <w:b/>
          <w:bCs/>
          <w:color w:val="000000" w:themeColor="text1"/>
          <w:sz w:val="20"/>
          <w:szCs w:val="20"/>
        </w:rPr>
      </w:pPr>
      <w:r w:rsidRPr="003B5D4D">
        <w:rPr>
          <w:rFonts w:ascii="Times New Roman" w:hAnsi="Times New Roman" w:cs="Times New Roman"/>
          <w:b/>
          <w:bCs/>
          <w:color w:val="000000" w:themeColor="text1"/>
          <w:sz w:val="20"/>
          <w:szCs w:val="20"/>
        </w:rPr>
        <w:t xml:space="preserve">3.1 </w:t>
      </w:r>
      <w:r w:rsidRPr="00782246">
        <w:rPr>
          <w:rFonts w:ascii="Times New Roman" w:hAnsi="Times New Roman" w:cs="Times New Roman"/>
          <w:b/>
          <w:bCs/>
          <w:color w:val="000000" w:themeColor="text1"/>
          <w:sz w:val="20"/>
          <w:szCs w:val="20"/>
        </w:rPr>
        <w:t>Blo</w:t>
      </w:r>
      <w:r w:rsidRPr="003B5D4D">
        <w:rPr>
          <w:rFonts w:ascii="Times New Roman" w:hAnsi="Times New Roman" w:cs="Times New Roman"/>
          <w:b/>
          <w:bCs/>
          <w:color w:val="000000" w:themeColor="text1"/>
          <w:sz w:val="20"/>
          <w:szCs w:val="20"/>
        </w:rPr>
        <w:t>ck</w:t>
      </w:r>
      <w:r w:rsidRPr="00782246">
        <w:rPr>
          <w:rFonts w:ascii="Times New Roman" w:hAnsi="Times New Roman" w:cs="Times New Roman"/>
          <w:b/>
          <w:bCs/>
          <w:color w:val="000000" w:themeColor="text1"/>
          <w:sz w:val="20"/>
          <w:szCs w:val="20"/>
        </w:rPr>
        <w:t xml:space="preserve"> Diagram </w:t>
      </w:r>
    </w:p>
    <w:p w14:paraId="6000E534" w14:textId="77777777" w:rsidR="003B5D4D" w:rsidRPr="00782246" w:rsidRDefault="003B5D4D" w:rsidP="003B5D4D">
      <w:p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color w:val="000000" w:themeColor="text1"/>
          <w:sz w:val="20"/>
          <w:szCs w:val="20"/>
          <w:lang w:val="en-IN"/>
        </w:rPr>
        <w:t xml:space="preserve">This IoT-based Smart Nursery Plant Watering and Monitoring System utilizes the ESP32 microcontroller along with DHTII (temperature &amp; humidity sensor) and a soil moisture sensor to track environmental conditions essential for plant growth. The </w:t>
      </w:r>
      <w:r w:rsidRPr="00782246">
        <w:rPr>
          <w:rFonts w:ascii="Times New Roman" w:hAnsi="Times New Roman" w:cs="Times New Roman"/>
          <w:color w:val="000000" w:themeColor="text1"/>
          <w:sz w:val="20"/>
          <w:szCs w:val="20"/>
          <w:lang w:val="en-IN"/>
        </w:rPr>
        <w:lastRenderedPageBreak/>
        <w:t>system continuously reads temperature, humidity, and soil moisture levels and sends the data to Firebase, a cloud database, for real-time monitoring.</w:t>
      </w:r>
    </w:p>
    <w:p w14:paraId="1D65EAB6" w14:textId="77777777" w:rsidR="003B5D4D" w:rsidRPr="00782246" w:rsidRDefault="003B5D4D" w:rsidP="003B5D4D">
      <w:pPr>
        <w:spacing w:before="54"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color w:val="000000" w:themeColor="text1"/>
          <w:sz w:val="20"/>
          <w:szCs w:val="20"/>
          <w:lang w:val="en-IN"/>
        </w:rPr>
        <w:t>An Android application, developed using Android Studio, enables users to view sensor data remotely and control the watering system. If the soil moisture level drops below a certain threshold, the system automatically activates a water pump to irrigate the plant until optimal moisture is restored. Additionally, users can manually control the pump via the mobile app.</w:t>
      </w:r>
    </w:p>
    <w:p w14:paraId="016D1A64" w14:textId="2F2513B4" w:rsidR="003B5D4D" w:rsidRPr="003B5D4D" w:rsidRDefault="003B5D4D" w:rsidP="003B5D4D">
      <w:pPr>
        <w:spacing w:before="54" w:after="0" w:line="276" w:lineRule="auto"/>
        <w:jc w:val="both"/>
        <w:rPr>
          <w:rFonts w:ascii="Times New Roman" w:hAnsi="Times New Roman" w:cs="Times New Roman"/>
          <w:color w:val="000000" w:themeColor="text1"/>
          <w:sz w:val="20"/>
          <w:szCs w:val="20"/>
          <w:lang w:val="en-IN"/>
        </w:rPr>
      </w:pPr>
      <w:r>
        <w:rPr>
          <w:noProof/>
          <w:sz w:val="24"/>
          <w:szCs w:val="24"/>
          <w:lang w:val="en-IN" w:eastAsia="en-IN"/>
        </w:rPr>
        <mc:AlternateContent>
          <mc:Choice Requires="wps">
            <w:drawing>
              <wp:anchor distT="0" distB="0" distL="114300" distR="114300" simplePos="0" relativeHeight="251665408" behindDoc="1" locked="0" layoutInCell="1" allowOverlap="1" wp14:anchorId="722A9806" wp14:editId="2CBEC0E5">
                <wp:simplePos x="0" y="0"/>
                <wp:positionH relativeFrom="margin">
                  <wp:posOffset>-252095</wp:posOffset>
                </wp:positionH>
                <wp:positionV relativeFrom="paragraph">
                  <wp:posOffset>579120</wp:posOffset>
                </wp:positionV>
                <wp:extent cx="7221220" cy="4210050"/>
                <wp:effectExtent l="0" t="0" r="17780" b="19050"/>
                <wp:wrapTight wrapText="bothSides">
                  <wp:wrapPolygon edited="0">
                    <wp:start x="0" y="0"/>
                    <wp:lineTo x="0" y="21600"/>
                    <wp:lineTo x="21596" y="21600"/>
                    <wp:lineTo x="21596" y="0"/>
                    <wp:lineTo x="0" y="0"/>
                  </wp:wrapPolygon>
                </wp:wrapTight>
                <wp:docPr id="3100079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1220" cy="4210050"/>
                        </a:xfrm>
                        <a:prstGeom prst="rect">
                          <a:avLst/>
                        </a:prstGeom>
                        <a:solidFill>
                          <a:srgbClr val="FFFFFF"/>
                        </a:solidFill>
                        <a:ln w="9525">
                          <a:solidFill>
                            <a:srgbClr val="000000"/>
                          </a:solidFill>
                          <a:miter lim="800000"/>
                          <a:headEnd/>
                          <a:tailEnd/>
                        </a:ln>
                      </wps:spPr>
                      <wps:txbx>
                        <w:txbxContent>
                          <w:p w14:paraId="79B0ECE7" w14:textId="2BCAD21C" w:rsidR="003B5D4D" w:rsidRDefault="003B5D4D" w:rsidP="003B5D4D">
                            <w:pPr>
                              <w:jc w:val="center"/>
                            </w:pPr>
                            <w:r>
                              <w:rPr>
                                <w:noProof/>
                                <w:lang w:val="en-IN" w:eastAsia="en-IN"/>
                              </w:rPr>
                              <w:drawing>
                                <wp:inline distT="0" distB="0" distL="0" distR="0" wp14:anchorId="67170893" wp14:editId="4DBD7304">
                                  <wp:extent cx="4607997" cy="3905250"/>
                                  <wp:effectExtent l="0" t="0" r="2540" b="0"/>
                                  <wp:docPr id="2027806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1106" cy="3916360"/>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806" id="Text Box 12" o:spid="_x0000_s1027" type="#_x0000_t202" style="position:absolute;left:0;text-align:left;margin-left:-19.85pt;margin-top:45.6pt;width:568.6pt;height:33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">
                <v:textbox>
                  <w:txbxContent>
                    <w:p w14:paraId="79B0ECE7" w14:textId="2BCAD21C" w:rsidR="003B5D4D" w:rsidRDefault="003B5D4D" w:rsidP="003B5D4D">
                      <w:pPr>
                        <w:jc w:val="center"/>
                      </w:pPr>
                      <w:r>
                        <w:rPr>
                          <w:noProof/>
                          <w:lang w:val="en-IN" w:eastAsia="en-IN"/>
                        </w:rPr>
                        <w:drawing>
                          <wp:inline distT="0" distB="0" distL="0" distR="0" wp14:anchorId="67170893" wp14:editId="4DBD7304">
                            <wp:extent cx="4607997" cy="3905250"/>
                            <wp:effectExtent l="0" t="0" r="2540" b="0"/>
                            <wp:docPr id="2027806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1106" cy="3916360"/>
                                    </a:xfrm>
                                    <a:prstGeom prst="rect">
                                      <a:avLst/>
                                    </a:prstGeom>
                                    <a:noFill/>
                                    <a:ln>
                                      <a:noFill/>
                                    </a:ln>
                                  </pic:spPr>
                                </pic:pic>
                              </a:graphicData>
                            </a:graphic>
                          </wp:inline>
                        </w:drawing>
                      </w:r>
                    </w:p>
                  </w:txbxContent>
                </v:textbox>
                <w10:wrap type="tight" anchorx="margin"/>
              </v:shape>
            </w:pict>
          </mc:Fallback>
        </mc:AlternateContent>
      </w:r>
      <w:r w:rsidRPr="00782246">
        <w:rPr>
          <w:rFonts w:ascii="Times New Roman" w:hAnsi="Times New Roman" w:cs="Times New Roman"/>
          <w:color w:val="000000" w:themeColor="text1"/>
          <w:sz w:val="20"/>
          <w:szCs w:val="20"/>
          <w:lang w:val="en-IN"/>
        </w:rPr>
        <w:t>This automated plant care system ensures efficient water management, reduces human effort, and improves plant health by providing optimal watering conditions. Future enhancements could include multiple plant monitoring, AI-based plant health analysis, and integration with voice assistants for more advanced control.</w:t>
      </w:r>
    </w:p>
    <w:p w14:paraId="66211B0C" w14:textId="2195703B"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A6434">
        <w:rPr>
          <w:rFonts w:ascii="Times New Roman" w:hAnsi="Times New Roman" w:cs="Times New Roman"/>
          <w:color w:val="000000" w:themeColor="text1"/>
          <w:sz w:val="20"/>
          <w:szCs w:val="20"/>
        </w:rPr>
        <w:t>Pycnometer Test Procedure</w:t>
      </w:r>
      <w:r w:rsidRPr="001E51F3">
        <w:rPr>
          <w:rFonts w:ascii="Times New Roman" w:hAnsi="Times New Roman" w:cs="Times New Roman"/>
          <w:color w:val="000000" w:themeColor="text1"/>
          <w:sz w:val="20"/>
          <w:szCs w:val="20"/>
        </w:rPr>
        <w:t>.</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82399EE" w14:textId="420ED9D9"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The system was tested in real-world conditions, demonstrating effective plant monitoring and automated irrigation. Key observations include:</w:t>
      </w:r>
    </w:p>
    <w:p w14:paraId="18D51781" w14:textId="261976B5" w:rsidR="00832562" w:rsidRPr="00832562" w:rsidRDefault="00832562" w:rsidP="00832562">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Optimized water usage by activating the pump only when needed.</w:t>
      </w:r>
    </w:p>
    <w:p w14:paraId="41F373C0" w14:textId="414D47F2" w:rsidR="00832562" w:rsidRPr="00832562" w:rsidRDefault="00832562" w:rsidP="00832562">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Reduced human intervention, enhancing convenience.</w:t>
      </w:r>
    </w:p>
    <w:p w14:paraId="33AC55F5" w14:textId="263C0092" w:rsidR="00832562" w:rsidRPr="00832562" w:rsidRDefault="00832562" w:rsidP="00832562">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Accurate real-time monitoring with Firebase synchronization.</w:t>
      </w:r>
    </w:p>
    <w:p w14:paraId="756A5D3C" w14:textId="77777777" w:rsidR="00832562" w:rsidRPr="00832562" w:rsidRDefault="00832562" w:rsidP="00832562">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Consistent soil moisture maintenance leading to improved plant health.</w:t>
      </w:r>
    </w:p>
    <w:p w14:paraId="0C87C0B5" w14:textId="3B0586A0" w:rsidR="00832562" w:rsidRDefault="00832562" w:rsidP="00832562">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Potential for AI-based predictive irrigation scheduling.</w:t>
      </w:r>
    </w:p>
    <w:p w14:paraId="23A392A4" w14:textId="77777777" w:rsidR="00151B8A" w:rsidRDefault="00151B8A" w:rsidP="00151B8A">
      <w:pPr>
        <w:spacing w:before="54" w:after="0" w:line="276" w:lineRule="auto"/>
        <w:jc w:val="both"/>
        <w:rPr>
          <w:rFonts w:ascii="Times New Roman" w:hAnsi="Times New Roman" w:cs="Times New Roman"/>
          <w:color w:val="000000" w:themeColor="text1"/>
          <w:sz w:val="20"/>
          <w:szCs w:val="20"/>
          <w:lang w:val="en-IN"/>
        </w:rPr>
      </w:pPr>
    </w:p>
    <w:p w14:paraId="2EF919A0" w14:textId="77777777" w:rsidR="00151B8A" w:rsidRDefault="00151B8A" w:rsidP="00151B8A">
      <w:pPr>
        <w:spacing w:before="54" w:after="0" w:line="276" w:lineRule="auto"/>
        <w:jc w:val="both"/>
        <w:rPr>
          <w:rFonts w:ascii="Times New Roman" w:hAnsi="Times New Roman" w:cs="Times New Roman"/>
          <w:color w:val="000000" w:themeColor="text1"/>
          <w:sz w:val="20"/>
          <w:szCs w:val="20"/>
          <w:lang w:val="en-IN"/>
        </w:rPr>
      </w:pPr>
    </w:p>
    <w:p w14:paraId="5EB1C01E" w14:textId="77777777" w:rsidR="00151B8A" w:rsidRDefault="00151B8A" w:rsidP="00151B8A">
      <w:pPr>
        <w:spacing w:before="54" w:after="0" w:line="276" w:lineRule="auto"/>
        <w:jc w:val="both"/>
        <w:rPr>
          <w:rFonts w:ascii="Times New Roman" w:hAnsi="Times New Roman" w:cs="Times New Roman"/>
          <w:color w:val="000000" w:themeColor="text1"/>
          <w:sz w:val="20"/>
          <w:szCs w:val="20"/>
          <w:lang w:val="en-IN"/>
        </w:rPr>
      </w:pPr>
    </w:p>
    <w:p w14:paraId="593D2C2A" w14:textId="77777777" w:rsidR="00151B8A" w:rsidRPr="00832562" w:rsidRDefault="00151B8A" w:rsidP="00151B8A">
      <w:pPr>
        <w:spacing w:before="54" w:after="0" w:line="276" w:lineRule="auto"/>
        <w:jc w:val="both"/>
        <w:rPr>
          <w:rFonts w:ascii="Times New Roman" w:hAnsi="Times New Roman" w:cs="Times New Roman"/>
          <w:color w:val="000000" w:themeColor="text1"/>
          <w:sz w:val="20"/>
          <w:szCs w:val="20"/>
          <w:lang w:val="en-IN"/>
        </w:rPr>
      </w:pPr>
    </w:p>
    <w:p w14:paraId="4EF8A79C" w14:textId="6F874E7C" w:rsidR="00832562" w:rsidRPr="00832562" w:rsidRDefault="00832562" w:rsidP="00832562">
      <w:pPr>
        <w:spacing w:before="54" w:after="0" w:line="276" w:lineRule="auto"/>
        <w:jc w:val="both"/>
        <w:rPr>
          <w:rFonts w:ascii="Times New Roman" w:hAnsi="Times New Roman" w:cs="Times New Roman"/>
          <w:b/>
          <w:bCs/>
          <w:color w:val="000000" w:themeColor="text1"/>
          <w:sz w:val="20"/>
          <w:szCs w:val="20"/>
          <w:lang w:val="en-IN"/>
        </w:rPr>
      </w:pPr>
      <w:r w:rsidRPr="00832562">
        <w:rPr>
          <w:rFonts w:ascii="Times New Roman" w:hAnsi="Times New Roman" w:cs="Times New Roman"/>
          <w:b/>
          <w:bCs/>
          <w:color w:val="000000" w:themeColor="text1"/>
          <w:sz w:val="20"/>
          <w:szCs w:val="20"/>
          <w:lang w:val="en-IN"/>
        </w:rPr>
        <w:t>Table 1: System Performance Metrics</w:t>
      </w:r>
    </w:p>
    <w:tbl>
      <w:tblPr>
        <w:tblW w:w="10573" w:type="dxa"/>
        <w:tblCellSpacing w:w="15" w:type="dxa"/>
        <w:tblCellMar>
          <w:top w:w="15" w:type="dxa"/>
          <w:left w:w="15" w:type="dxa"/>
          <w:bottom w:w="15" w:type="dxa"/>
          <w:right w:w="15" w:type="dxa"/>
        </w:tblCellMar>
        <w:tblLook w:val="04A0" w:firstRow="1" w:lastRow="0" w:firstColumn="1" w:lastColumn="0" w:noHBand="0" w:noVBand="1"/>
      </w:tblPr>
      <w:tblGrid>
        <w:gridCol w:w="5872"/>
        <w:gridCol w:w="4701"/>
      </w:tblGrid>
      <w:tr w:rsidR="00832562" w:rsidRPr="00832562" w14:paraId="32C46AE8" w14:textId="77777777" w:rsidTr="00151B8A">
        <w:trPr>
          <w:trHeight w:val="410"/>
          <w:tblCellSpacing w:w="15" w:type="dxa"/>
        </w:trPr>
        <w:tc>
          <w:tcPr>
            <w:tcW w:w="0" w:type="auto"/>
            <w:vAlign w:val="center"/>
            <w:hideMark/>
          </w:tcPr>
          <w:p w14:paraId="3442ECEE" w14:textId="77777777" w:rsidR="00832562" w:rsidRPr="00832562" w:rsidRDefault="00832562" w:rsidP="00832562">
            <w:pPr>
              <w:spacing w:before="54" w:after="0" w:line="276" w:lineRule="auto"/>
              <w:jc w:val="both"/>
              <w:rPr>
                <w:rFonts w:ascii="Times New Roman" w:hAnsi="Times New Roman" w:cs="Times New Roman"/>
                <w:b/>
                <w:bCs/>
                <w:color w:val="000000" w:themeColor="text1"/>
                <w:sz w:val="20"/>
                <w:szCs w:val="20"/>
                <w:lang w:val="en-IN"/>
              </w:rPr>
            </w:pPr>
            <w:r w:rsidRPr="00832562">
              <w:rPr>
                <w:rFonts w:ascii="Times New Roman" w:hAnsi="Times New Roman" w:cs="Times New Roman"/>
                <w:b/>
                <w:bCs/>
                <w:color w:val="000000" w:themeColor="text1"/>
                <w:sz w:val="20"/>
                <w:szCs w:val="20"/>
                <w:lang w:val="en-IN"/>
              </w:rPr>
              <w:lastRenderedPageBreak/>
              <w:t>Parameter</w:t>
            </w:r>
          </w:p>
        </w:tc>
        <w:tc>
          <w:tcPr>
            <w:tcW w:w="0" w:type="auto"/>
            <w:vAlign w:val="center"/>
            <w:hideMark/>
          </w:tcPr>
          <w:p w14:paraId="06883776" w14:textId="77777777" w:rsidR="00832562" w:rsidRPr="00832562" w:rsidRDefault="00832562" w:rsidP="00832562">
            <w:pPr>
              <w:spacing w:before="54" w:after="0" w:line="276" w:lineRule="auto"/>
              <w:jc w:val="both"/>
              <w:rPr>
                <w:rFonts w:ascii="Times New Roman" w:hAnsi="Times New Roman" w:cs="Times New Roman"/>
                <w:b/>
                <w:bCs/>
                <w:color w:val="000000" w:themeColor="text1"/>
                <w:sz w:val="20"/>
                <w:szCs w:val="20"/>
                <w:lang w:val="en-IN"/>
              </w:rPr>
            </w:pPr>
            <w:r w:rsidRPr="00832562">
              <w:rPr>
                <w:rFonts w:ascii="Times New Roman" w:hAnsi="Times New Roman" w:cs="Times New Roman"/>
                <w:b/>
                <w:bCs/>
                <w:color w:val="000000" w:themeColor="text1"/>
                <w:sz w:val="20"/>
                <w:szCs w:val="20"/>
                <w:lang w:val="en-IN"/>
              </w:rPr>
              <w:t>Observed Performance</w:t>
            </w:r>
          </w:p>
        </w:tc>
      </w:tr>
      <w:tr w:rsidR="00832562" w:rsidRPr="00832562" w14:paraId="216C8306" w14:textId="77777777" w:rsidTr="00151B8A">
        <w:trPr>
          <w:trHeight w:val="410"/>
          <w:tblCellSpacing w:w="15" w:type="dxa"/>
        </w:trPr>
        <w:tc>
          <w:tcPr>
            <w:tcW w:w="0" w:type="auto"/>
            <w:vAlign w:val="center"/>
            <w:hideMark/>
          </w:tcPr>
          <w:p w14:paraId="3446133C"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Water Consumption Reduction</w:t>
            </w:r>
          </w:p>
        </w:tc>
        <w:tc>
          <w:tcPr>
            <w:tcW w:w="0" w:type="auto"/>
            <w:vAlign w:val="center"/>
            <w:hideMark/>
          </w:tcPr>
          <w:p w14:paraId="7F5CAD2D"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30-40%</w:t>
            </w:r>
          </w:p>
        </w:tc>
      </w:tr>
      <w:tr w:rsidR="00832562" w:rsidRPr="00832562" w14:paraId="3F81EBB0" w14:textId="77777777" w:rsidTr="00151B8A">
        <w:trPr>
          <w:trHeight w:val="396"/>
          <w:tblCellSpacing w:w="15" w:type="dxa"/>
        </w:trPr>
        <w:tc>
          <w:tcPr>
            <w:tcW w:w="0" w:type="auto"/>
            <w:vAlign w:val="center"/>
            <w:hideMark/>
          </w:tcPr>
          <w:p w14:paraId="5AEB3167"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Response Time</w:t>
            </w:r>
          </w:p>
        </w:tc>
        <w:tc>
          <w:tcPr>
            <w:tcW w:w="0" w:type="auto"/>
            <w:vAlign w:val="center"/>
            <w:hideMark/>
          </w:tcPr>
          <w:p w14:paraId="0BD32D6A"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&lt; 2 seconds</w:t>
            </w:r>
          </w:p>
        </w:tc>
      </w:tr>
      <w:tr w:rsidR="00832562" w:rsidRPr="00832562" w14:paraId="4F01FDAD" w14:textId="77777777" w:rsidTr="00151B8A">
        <w:trPr>
          <w:trHeight w:val="410"/>
          <w:tblCellSpacing w:w="15" w:type="dxa"/>
        </w:trPr>
        <w:tc>
          <w:tcPr>
            <w:tcW w:w="0" w:type="auto"/>
            <w:vAlign w:val="center"/>
            <w:hideMark/>
          </w:tcPr>
          <w:p w14:paraId="763B90E8"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Remote Access Efficiency</w:t>
            </w:r>
          </w:p>
        </w:tc>
        <w:tc>
          <w:tcPr>
            <w:tcW w:w="0" w:type="auto"/>
            <w:vAlign w:val="center"/>
            <w:hideMark/>
          </w:tcPr>
          <w:p w14:paraId="6633098B"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99% uptime</w:t>
            </w:r>
          </w:p>
        </w:tc>
      </w:tr>
      <w:tr w:rsidR="00832562" w:rsidRPr="00832562" w14:paraId="46576843" w14:textId="77777777" w:rsidTr="00151B8A">
        <w:trPr>
          <w:trHeight w:val="410"/>
          <w:tblCellSpacing w:w="15" w:type="dxa"/>
        </w:trPr>
        <w:tc>
          <w:tcPr>
            <w:tcW w:w="0" w:type="auto"/>
            <w:vAlign w:val="center"/>
            <w:hideMark/>
          </w:tcPr>
          <w:p w14:paraId="1A6DAA12"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Sensor Accuracy</w:t>
            </w:r>
          </w:p>
        </w:tc>
        <w:tc>
          <w:tcPr>
            <w:tcW w:w="0" w:type="auto"/>
            <w:vAlign w:val="center"/>
            <w:hideMark/>
          </w:tcPr>
          <w:p w14:paraId="7C222E4E" w14:textId="77777777"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95-98%</w:t>
            </w:r>
          </w:p>
        </w:tc>
      </w:tr>
    </w:tbl>
    <w:p w14:paraId="35E76934" w14:textId="1AD4369B" w:rsidR="00FF754F" w:rsidRPr="00151B8A" w:rsidRDefault="00000000" w:rsidP="00151B8A">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lang w:val="en-IN"/>
        </w:rPr>
        <w:pict w14:anchorId="7A69CE7D">
          <v:rect id="_x0000_i1025" style="width:0;height:1.5pt" o:hralign="center" o:hrstd="t" o:hr="t" fillcolor="#a0a0a0" stroked="f"/>
        </w:pic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25F05A15" w14:textId="08342534"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The IoT-based Smart Plant Monitoring and Watering System efficiently automates irrigation, minimizing manual effort and optimizing water use. By integrating the ESP32, Firebase, and an Android application, the system offers a practical solution for both domestic and commercial agricultural applications. Future enhancements, such as AI-driven predictive analytics, additional environmental sensors, and solar-powered operation, could further improve its efficiency and scalability.</w:t>
      </w:r>
    </w:p>
    <w:p w14:paraId="11981EEC" w14:textId="50B09AD0" w:rsidR="00DA52F4" w:rsidRPr="00832562" w:rsidRDefault="00DA52F4" w:rsidP="009F6540">
      <w:pPr>
        <w:spacing w:before="54" w:after="0" w:line="276" w:lineRule="auto"/>
        <w:jc w:val="both"/>
        <w:rPr>
          <w:rFonts w:ascii="Times New Roman" w:hAnsi="Times New Roman" w:cs="Times New Roman"/>
          <w:color w:val="000000" w:themeColor="text1"/>
          <w:sz w:val="20"/>
          <w:szCs w:val="20"/>
        </w:rPr>
      </w:pPr>
    </w:p>
    <w:p w14:paraId="1EB503A5" w14:textId="238659A1"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ACKNOWLEDGEMENTS (optional)</w:t>
      </w:r>
    </w:p>
    <w:p w14:paraId="58D7E10E" w14:textId="7F74CA2D" w:rsidR="00832562" w:rsidRPr="00832562" w:rsidRDefault="00832562" w:rsidP="00832562">
      <w:pPr>
        <w:spacing w:before="54" w:after="0" w:line="276" w:lineRule="auto"/>
        <w:jc w:val="both"/>
        <w:rPr>
          <w:rFonts w:ascii="Times New Roman" w:hAnsi="Times New Roman" w:cs="Times New Roman"/>
          <w:color w:val="000000" w:themeColor="text1"/>
          <w:sz w:val="20"/>
          <w:szCs w:val="20"/>
        </w:rPr>
      </w:pPr>
      <w:r w:rsidRPr="00832562">
        <w:rPr>
          <w:rFonts w:ascii="Times New Roman" w:hAnsi="Times New Roman" w:cs="Times New Roman"/>
          <w:color w:val="000000" w:themeColor="text1"/>
          <w:sz w:val="20"/>
          <w:szCs w:val="20"/>
        </w:rPr>
        <w:t>The authors wish to convey their deep appreciation to [Institution Name] for its essential support in supplying resources, technical expertise, and infrastructure that enabled the successful execution of this project. The completion of this research would not have been achievable without the invaluable assistance from faculty members, research coordinators, and laboratory personnel who offered their knowledge and ongoing encouragement.</w:t>
      </w:r>
    </w:p>
    <w:p w14:paraId="6CE1BF82" w14:textId="23AB27DF" w:rsidR="00832562" w:rsidRPr="00832562" w:rsidRDefault="00832562" w:rsidP="00832562">
      <w:pPr>
        <w:spacing w:before="54" w:after="0" w:line="276" w:lineRule="auto"/>
        <w:jc w:val="both"/>
        <w:rPr>
          <w:rFonts w:ascii="Times New Roman" w:hAnsi="Times New Roman" w:cs="Times New Roman"/>
          <w:color w:val="000000" w:themeColor="text1"/>
          <w:sz w:val="20"/>
          <w:szCs w:val="20"/>
        </w:rPr>
      </w:pPr>
      <w:r w:rsidRPr="00832562">
        <w:rPr>
          <w:rFonts w:ascii="Times New Roman" w:hAnsi="Times New Roman" w:cs="Times New Roman"/>
          <w:color w:val="000000" w:themeColor="text1"/>
          <w:sz w:val="20"/>
          <w:szCs w:val="20"/>
        </w:rPr>
        <w:t>We are particularly grateful to our mentors and colleagues for their insightful feedback, which significantly enhanced the design and functionality of the system. Special thanks are due to the technical support team for their help in providing access to crucial hardware components and software tools necessary for the development and testing of the system.</w:t>
      </w:r>
    </w:p>
    <w:p w14:paraId="2B7CCDDF" w14:textId="7C5352F8" w:rsidR="00832562" w:rsidRPr="00832562" w:rsidRDefault="00832562" w:rsidP="00832562">
      <w:pPr>
        <w:spacing w:before="54" w:after="0" w:line="276" w:lineRule="auto"/>
        <w:jc w:val="both"/>
        <w:rPr>
          <w:rFonts w:ascii="Times New Roman" w:hAnsi="Times New Roman" w:cs="Times New Roman"/>
          <w:color w:val="000000" w:themeColor="text1"/>
          <w:sz w:val="20"/>
          <w:szCs w:val="20"/>
        </w:rPr>
      </w:pPr>
      <w:r w:rsidRPr="00832562">
        <w:rPr>
          <w:rFonts w:ascii="Times New Roman" w:hAnsi="Times New Roman" w:cs="Times New Roman"/>
          <w:color w:val="000000" w:themeColor="text1"/>
          <w:sz w:val="20"/>
          <w:szCs w:val="20"/>
        </w:rPr>
        <w:t>Furthermore, we recognize the contributions of open-source communities and researchers whose previous work has played a vital role in the advancement of this IoT-based smart plant monitoring and watering system. Lastly, we extend our heartfelt thanks to our family and friends for their steadfast support and motivation throughout the research journey.</w:t>
      </w:r>
    </w:p>
    <w:p w14:paraId="003F10A2" w14:textId="6DF2B05C"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86874CE" w14:textId="27E1146C" w:rsidR="00782246" w:rsidRPr="00782246" w:rsidRDefault="00782246" w:rsidP="00782246">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r w:rsidRPr="00782246">
        <w:rPr>
          <w:rFonts w:ascii="Times New Roman" w:hAnsi="Times New Roman" w:cs="Times New Roman"/>
          <w:color w:val="000000" w:themeColor="text1"/>
          <w:sz w:val="20"/>
          <w:szCs w:val="20"/>
          <w:lang w:val="en-IN"/>
        </w:rPr>
        <w:t>Patel et al., "IoT in Agriculture: Smart Irrigation and Soil Monitoring," Journal of Smart Farming, 2020.</w:t>
      </w:r>
    </w:p>
    <w:p w14:paraId="64435EE0" w14:textId="673E5ED5" w:rsidR="00782246" w:rsidRPr="00782246" w:rsidRDefault="00782246" w:rsidP="0078224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782246">
        <w:rPr>
          <w:rFonts w:ascii="Times New Roman" w:eastAsia="Times New Roman" w:hAnsi="Times New Roman" w:cs="Times New Roman"/>
          <w:sz w:val="20"/>
          <w:szCs w:val="20"/>
          <w:lang w:val="en-IN" w:eastAsia="en-IN"/>
        </w:rPr>
        <w:t>Gupta and Sharma, "Automated Irrigation Systems Using Microcontrollers," International Journal of Agricultural Technology, 2019.</w:t>
      </w:r>
    </w:p>
    <w:p w14:paraId="7B034596" w14:textId="77777777" w:rsidR="00782246" w:rsidRPr="00782246" w:rsidRDefault="00782246" w:rsidP="0078224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782246">
        <w:rPr>
          <w:rFonts w:ascii="Times New Roman" w:eastAsia="Times New Roman" w:hAnsi="Times New Roman" w:cs="Times New Roman"/>
          <w:sz w:val="20"/>
          <w:szCs w:val="20"/>
          <w:lang w:val="en-IN" w:eastAsia="en-IN"/>
        </w:rPr>
        <w:t>Kumar et al., "Firebase-Based Data Monitoring in IoT Systems," Cloud Computing Journal, 2021.</w:t>
      </w:r>
    </w:p>
    <w:p w14:paraId="4C83E7A4" w14:textId="77777777" w:rsidR="00782246" w:rsidRPr="00782246" w:rsidRDefault="00782246" w:rsidP="0078224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782246">
        <w:rPr>
          <w:rFonts w:ascii="Times New Roman" w:eastAsia="Times New Roman" w:hAnsi="Times New Roman" w:cs="Times New Roman"/>
          <w:sz w:val="20"/>
          <w:szCs w:val="20"/>
          <w:lang w:val="en-IN" w:eastAsia="en-IN"/>
        </w:rPr>
        <w:t>Ramesh et al., "ESP32 for Smart Monitoring Applications," Embedded Systems Review, 2022.</w:t>
      </w:r>
    </w:p>
    <w:p w14:paraId="05957D91" w14:textId="74DB0B7A" w:rsidR="00782246" w:rsidRPr="00782246" w:rsidRDefault="00782246" w:rsidP="0078224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782246">
        <w:rPr>
          <w:rFonts w:ascii="Times New Roman" w:eastAsia="Times New Roman" w:hAnsi="Times New Roman" w:cs="Times New Roman"/>
          <w:sz w:val="20"/>
          <w:szCs w:val="20"/>
          <w:lang w:val="en-IN" w:eastAsia="en-IN"/>
        </w:rPr>
        <w:t>Singh et al., "Mobile Applications for IoT-Driven Agriculture," Agricultural Informatics Journal, 2023.</w:t>
      </w:r>
    </w:p>
    <w:p w14:paraId="0BE1C94D" w14:textId="77777777" w:rsidR="00782246" w:rsidRPr="00782246" w:rsidRDefault="00782246" w:rsidP="0078224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782246">
        <w:rPr>
          <w:rFonts w:ascii="Times New Roman" w:eastAsia="Times New Roman" w:hAnsi="Times New Roman" w:cs="Times New Roman"/>
          <w:sz w:val="20"/>
          <w:szCs w:val="20"/>
          <w:lang w:val="en-IN" w:eastAsia="en-IN"/>
        </w:rPr>
        <w:t>Bose et al., "AI and Machine Learning in Smart Farming," Journal of AI in Agriculture, 2023.</w:t>
      </w:r>
    </w:p>
    <w:p w14:paraId="40EFF21F" w14:textId="6C548B13" w:rsidR="00911ACD" w:rsidRPr="00911ACD" w:rsidRDefault="00911ACD" w:rsidP="00911ACD">
      <w:pPr>
        <w:tabs>
          <w:tab w:val="left" w:pos="6360"/>
        </w:tabs>
      </w:pPr>
      <w:r>
        <w:tab/>
      </w:r>
    </w:p>
    <w:sectPr w:rsidR="00911ACD" w:rsidRPr="00911ACD" w:rsidSect="005F717A">
      <w:headerReference w:type="default"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C551" w14:textId="77777777" w:rsidR="002E7D6B" w:rsidRDefault="002E7D6B" w:rsidP="00C556D7">
      <w:pPr>
        <w:spacing w:after="0" w:line="240" w:lineRule="auto"/>
      </w:pPr>
      <w:r>
        <w:separator/>
      </w:r>
    </w:p>
  </w:endnote>
  <w:endnote w:type="continuationSeparator" w:id="0">
    <w:p w14:paraId="6EA8A707" w14:textId="77777777" w:rsidR="002E7D6B" w:rsidRDefault="002E7D6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6D770" w14:textId="77777777" w:rsidR="002E7D6B" w:rsidRDefault="002E7D6B" w:rsidP="00C556D7">
      <w:pPr>
        <w:spacing w:after="0" w:line="240" w:lineRule="auto"/>
      </w:pPr>
      <w:r>
        <w:separator/>
      </w:r>
    </w:p>
  </w:footnote>
  <w:footnote w:type="continuationSeparator" w:id="0">
    <w:p w14:paraId="70B42292" w14:textId="77777777" w:rsidR="002E7D6B" w:rsidRDefault="002E7D6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(Int Peer R</w:t>
          </w:r>
          <w:r w:rsidRPr="00673385">
            <w:rPr>
              <w:rFonts w:ascii="Times New Roman" w:hAnsi="Times New Roman" w:cs="Times New Roman"/>
              <w:b/>
              <w:color w:val="1F497D"/>
              <w:sz w:val="22"/>
              <w:szCs w:val="22"/>
              <w:lang w:val="fr-FR"/>
            </w:rPr>
            <w:t xml:space="preserve">eviewed </w:t>
          </w:r>
          <w:r>
            <w:rPr>
              <w:rFonts w:ascii="Times New Roman" w:hAnsi="Times New Roman" w:cs="Times New Roman"/>
              <w:b/>
              <w:color w:val="1F497D"/>
              <w:sz w:val="22"/>
              <w:szCs w:val="22"/>
              <w:lang w:val="fr-FR"/>
            </w:rPr>
            <w:t>Journal)</w:t>
          </w:r>
        </w:p>
        <w:p w14:paraId="16A90138" w14:textId="5B2204B8"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C370BD">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sidR="00C370BD">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473662"/>
    <w:multiLevelType w:val="multilevel"/>
    <w:tmpl w:val="24CE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01C6B"/>
    <w:multiLevelType w:val="multilevel"/>
    <w:tmpl w:val="B6242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26B04"/>
    <w:multiLevelType w:val="multilevel"/>
    <w:tmpl w:val="A3D0F5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6367E"/>
    <w:multiLevelType w:val="hybridMultilevel"/>
    <w:tmpl w:val="654EC1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3"/>
  </w:num>
  <w:num w:numId="4" w16cid:durableId="1479104421">
    <w:abstractNumId w:val="14"/>
  </w:num>
  <w:num w:numId="5" w16cid:durableId="1066758610">
    <w:abstractNumId w:val="9"/>
  </w:num>
  <w:num w:numId="6" w16cid:durableId="590088686">
    <w:abstractNumId w:val="18"/>
  </w:num>
  <w:num w:numId="7" w16cid:durableId="924848298">
    <w:abstractNumId w:val="1"/>
  </w:num>
  <w:num w:numId="8" w16cid:durableId="781143302">
    <w:abstractNumId w:val="24"/>
  </w:num>
  <w:num w:numId="9" w16cid:durableId="851842906">
    <w:abstractNumId w:val="0"/>
  </w:num>
  <w:num w:numId="10" w16cid:durableId="350229811">
    <w:abstractNumId w:val="5"/>
  </w:num>
  <w:num w:numId="11" w16cid:durableId="2128309775">
    <w:abstractNumId w:val="22"/>
  </w:num>
  <w:num w:numId="12" w16cid:durableId="350029887">
    <w:abstractNumId w:val="17"/>
  </w:num>
  <w:num w:numId="13" w16cid:durableId="591670422">
    <w:abstractNumId w:val="12"/>
  </w:num>
  <w:num w:numId="14" w16cid:durableId="532691435">
    <w:abstractNumId w:val="4"/>
  </w:num>
  <w:num w:numId="15" w16cid:durableId="1268083021">
    <w:abstractNumId w:val="20"/>
  </w:num>
  <w:num w:numId="16" w16cid:durableId="1447193248">
    <w:abstractNumId w:val="11"/>
  </w:num>
  <w:num w:numId="17" w16cid:durableId="843742299">
    <w:abstractNumId w:val="15"/>
  </w:num>
  <w:num w:numId="18" w16cid:durableId="110824490">
    <w:abstractNumId w:val="3"/>
  </w:num>
  <w:num w:numId="19" w16cid:durableId="1376078544">
    <w:abstractNumId w:val="23"/>
  </w:num>
  <w:num w:numId="20" w16cid:durableId="888303389">
    <w:abstractNumId w:val="8"/>
  </w:num>
  <w:num w:numId="21" w16cid:durableId="164125617">
    <w:abstractNumId w:val="19"/>
  </w:num>
  <w:num w:numId="22" w16cid:durableId="636033666">
    <w:abstractNumId w:val="6"/>
  </w:num>
  <w:num w:numId="23" w16cid:durableId="415791187">
    <w:abstractNumId w:val="21"/>
  </w:num>
  <w:num w:numId="24" w16cid:durableId="1782530287">
    <w:abstractNumId w:val="2"/>
  </w:num>
  <w:num w:numId="25" w16cid:durableId="1639798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88C"/>
    <w:rsid w:val="00062B06"/>
    <w:rsid w:val="000649B0"/>
    <w:rsid w:val="00066A7A"/>
    <w:rsid w:val="000717AD"/>
    <w:rsid w:val="00075C1C"/>
    <w:rsid w:val="00081E20"/>
    <w:rsid w:val="000846F5"/>
    <w:rsid w:val="00091059"/>
    <w:rsid w:val="00095D77"/>
    <w:rsid w:val="000A3933"/>
    <w:rsid w:val="000A3CC1"/>
    <w:rsid w:val="000A5BB0"/>
    <w:rsid w:val="000B1932"/>
    <w:rsid w:val="000C2D11"/>
    <w:rsid w:val="000D7425"/>
    <w:rsid w:val="000D79A3"/>
    <w:rsid w:val="000E5718"/>
    <w:rsid w:val="000F2747"/>
    <w:rsid w:val="000F2DCD"/>
    <w:rsid w:val="0010160E"/>
    <w:rsid w:val="00102C6B"/>
    <w:rsid w:val="00115146"/>
    <w:rsid w:val="00115F38"/>
    <w:rsid w:val="00125B8F"/>
    <w:rsid w:val="00127B8C"/>
    <w:rsid w:val="00130820"/>
    <w:rsid w:val="0013459A"/>
    <w:rsid w:val="0013642C"/>
    <w:rsid w:val="00140E84"/>
    <w:rsid w:val="0014571A"/>
    <w:rsid w:val="00151B8A"/>
    <w:rsid w:val="00157BEC"/>
    <w:rsid w:val="001669B3"/>
    <w:rsid w:val="00167C79"/>
    <w:rsid w:val="0017211F"/>
    <w:rsid w:val="0018026F"/>
    <w:rsid w:val="001814AA"/>
    <w:rsid w:val="00187922"/>
    <w:rsid w:val="001A4B24"/>
    <w:rsid w:val="001C0F2F"/>
    <w:rsid w:val="001C15A0"/>
    <w:rsid w:val="001C75F5"/>
    <w:rsid w:val="001D095B"/>
    <w:rsid w:val="001D1DD3"/>
    <w:rsid w:val="001E4A2E"/>
    <w:rsid w:val="001E4ACD"/>
    <w:rsid w:val="001E51F3"/>
    <w:rsid w:val="001F0BB1"/>
    <w:rsid w:val="00205839"/>
    <w:rsid w:val="00205A73"/>
    <w:rsid w:val="00206DE4"/>
    <w:rsid w:val="0021206F"/>
    <w:rsid w:val="002174F4"/>
    <w:rsid w:val="00227FA8"/>
    <w:rsid w:val="002426D5"/>
    <w:rsid w:val="002650CA"/>
    <w:rsid w:val="00273038"/>
    <w:rsid w:val="00293FC1"/>
    <w:rsid w:val="002A0A0B"/>
    <w:rsid w:val="002A11AA"/>
    <w:rsid w:val="002A579C"/>
    <w:rsid w:val="002E72CF"/>
    <w:rsid w:val="002E7D6B"/>
    <w:rsid w:val="002F3187"/>
    <w:rsid w:val="002F43A5"/>
    <w:rsid w:val="002F7D8D"/>
    <w:rsid w:val="00306E39"/>
    <w:rsid w:val="003265E6"/>
    <w:rsid w:val="00350F8D"/>
    <w:rsid w:val="003516CA"/>
    <w:rsid w:val="00361C3F"/>
    <w:rsid w:val="003656D1"/>
    <w:rsid w:val="00392E5A"/>
    <w:rsid w:val="0039400E"/>
    <w:rsid w:val="003A3AED"/>
    <w:rsid w:val="003B13EB"/>
    <w:rsid w:val="003B34DD"/>
    <w:rsid w:val="003B5D4D"/>
    <w:rsid w:val="003C3221"/>
    <w:rsid w:val="003C4071"/>
    <w:rsid w:val="003C6D94"/>
    <w:rsid w:val="003D2120"/>
    <w:rsid w:val="003E11D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4ACF"/>
    <w:rsid w:val="00505045"/>
    <w:rsid w:val="005165E7"/>
    <w:rsid w:val="00524B78"/>
    <w:rsid w:val="005256A9"/>
    <w:rsid w:val="00526DDB"/>
    <w:rsid w:val="005338E6"/>
    <w:rsid w:val="00535548"/>
    <w:rsid w:val="00547305"/>
    <w:rsid w:val="00557B92"/>
    <w:rsid w:val="00571545"/>
    <w:rsid w:val="00583EDE"/>
    <w:rsid w:val="00584A77"/>
    <w:rsid w:val="00584CB0"/>
    <w:rsid w:val="005A097D"/>
    <w:rsid w:val="005A402E"/>
    <w:rsid w:val="005A48C2"/>
    <w:rsid w:val="005B19AD"/>
    <w:rsid w:val="005B3887"/>
    <w:rsid w:val="005B73A4"/>
    <w:rsid w:val="005C1D19"/>
    <w:rsid w:val="005D265F"/>
    <w:rsid w:val="005D5967"/>
    <w:rsid w:val="005E0358"/>
    <w:rsid w:val="005F717A"/>
    <w:rsid w:val="006110CA"/>
    <w:rsid w:val="00617A82"/>
    <w:rsid w:val="00632466"/>
    <w:rsid w:val="00633CDF"/>
    <w:rsid w:val="006413AE"/>
    <w:rsid w:val="00654EC1"/>
    <w:rsid w:val="00666C6F"/>
    <w:rsid w:val="00673385"/>
    <w:rsid w:val="00690A1B"/>
    <w:rsid w:val="006918DA"/>
    <w:rsid w:val="006962A4"/>
    <w:rsid w:val="006A1208"/>
    <w:rsid w:val="006A5E5C"/>
    <w:rsid w:val="006A6434"/>
    <w:rsid w:val="006B2ED8"/>
    <w:rsid w:val="006C11CA"/>
    <w:rsid w:val="006C74D5"/>
    <w:rsid w:val="006D7E62"/>
    <w:rsid w:val="006F51F4"/>
    <w:rsid w:val="00706C2A"/>
    <w:rsid w:val="00714B8D"/>
    <w:rsid w:val="00732B32"/>
    <w:rsid w:val="00752E18"/>
    <w:rsid w:val="00756E86"/>
    <w:rsid w:val="00767719"/>
    <w:rsid w:val="00782246"/>
    <w:rsid w:val="0079243B"/>
    <w:rsid w:val="007B170D"/>
    <w:rsid w:val="007D5C9A"/>
    <w:rsid w:val="007E75BA"/>
    <w:rsid w:val="007E79D6"/>
    <w:rsid w:val="007F4C35"/>
    <w:rsid w:val="007F6CE4"/>
    <w:rsid w:val="007F730D"/>
    <w:rsid w:val="00814B7E"/>
    <w:rsid w:val="00826BF1"/>
    <w:rsid w:val="00832562"/>
    <w:rsid w:val="00837A71"/>
    <w:rsid w:val="0084622D"/>
    <w:rsid w:val="00855648"/>
    <w:rsid w:val="00861EE8"/>
    <w:rsid w:val="008741D3"/>
    <w:rsid w:val="00880D03"/>
    <w:rsid w:val="00887593"/>
    <w:rsid w:val="008A72D8"/>
    <w:rsid w:val="008A74F7"/>
    <w:rsid w:val="008B5B88"/>
    <w:rsid w:val="008C7F5F"/>
    <w:rsid w:val="008D1F25"/>
    <w:rsid w:val="008E1B85"/>
    <w:rsid w:val="0090504D"/>
    <w:rsid w:val="00905466"/>
    <w:rsid w:val="00911ACD"/>
    <w:rsid w:val="0091436C"/>
    <w:rsid w:val="00922F50"/>
    <w:rsid w:val="0093005F"/>
    <w:rsid w:val="00933404"/>
    <w:rsid w:val="0093478F"/>
    <w:rsid w:val="0094277C"/>
    <w:rsid w:val="009446C5"/>
    <w:rsid w:val="0094642D"/>
    <w:rsid w:val="00971033"/>
    <w:rsid w:val="00994D0C"/>
    <w:rsid w:val="009A49D4"/>
    <w:rsid w:val="009C713B"/>
    <w:rsid w:val="009E4D95"/>
    <w:rsid w:val="009E777B"/>
    <w:rsid w:val="009E7E3D"/>
    <w:rsid w:val="009F6540"/>
    <w:rsid w:val="00A0162A"/>
    <w:rsid w:val="00A37F41"/>
    <w:rsid w:val="00A4268C"/>
    <w:rsid w:val="00A5166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923B7"/>
    <w:rsid w:val="00BA6D24"/>
    <w:rsid w:val="00BB0841"/>
    <w:rsid w:val="00BC087A"/>
    <w:rsid w:val="00BC37A0"/>
    <w:rsid w:val="00BD0DF3"/>
    <w:rsid w:val="00BE5B25"/>
    <w:rsid w:val="00C13545"/>
    <w:rsid w:val="00C20B7A"/>
    <w:rsid w:val="00C35F1D"/>
    <w:rsid w:val="00C370BD"/>
    <w:rsid w:val="00C378A3"/>
    <w:rsid w:val="00C40305"/>
    <w:rsid w:val="00C43197"/>
    <w:rsid w:val="00C556D7"/>
    <w:rsid w:val="00C56420"/>
    <w:rsid w:val="00C5653F"/>
    <w:rsid w:val="00C80495"/>
    <w:rsid w:val="00C8572B"/>
    <w:rsid w:val="00C87AD7"/>
    <w:rsid w:val="00C87DAA"/>
    <w:rsid w:val="00C9394F"/>
    <w:rsid w:val="00C95734"/>
    <w:rsid w:val="00CA0B60"/>
    <w:rsid w:val="00CA6977"/>
    <w:rsid w:val="00CD4C85"/>
    <w:rsid w:val="00CD7165"/>
    <w:rsid w:val="00CE2B8A"/>
    <w:rsid w:val="00CE4576"/>
    <w:rsid w:val="00CE4A54"/>
    <w:rsid w:val="00CE5A19"/>
    <w:rsid w:val="00D25854"/>
    <w:rsid w:val="00D3084A"/>
    <w:rsid w:val="00D41C6F"/>
    <w:rsid w:val="00D42527"/>
    <w:rsid w:val="00D43E77"/>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E1166"/>
    <w:rsid w:val="00EE526E"/>
    <w:rsid w:val="00EF71B2"/>
    <w:rsid w:val="00F01E52"/>
    <w:rsid w:val="00F141E8"/>
    <w:rsid w:val="00F14345"/>
    <w:rsid w:val="00F14F23"/>
    <w:rsid w:val="00F21C38"/>
    <w:rsid w:val="00F348C0"/>
    <w:rsid w:val="00F42C71"/>
    <w:rsid w:val="00F43ABE"/>
    <w:rsid w:val="00F516F8"/>
    <w:rsid w:val="00F62C11"/>
    <w:rsid w:val="00F65276"/>
    <w:rsid w:val="00F95052"/>
    <w:rsid w:val="00F975CA"/>
    <w:rsid w:val="00FC7701"/>
    <w:rsid w:val="00FD543B"/>
    <w:rsid w:val="00FE3C38"/>
    <w:rsid w:val="00FE50D5"/>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7822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37F4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A37F41"/>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A37F41"/>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78224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8560">
      <w:bodyDiv w:val="1"/>
      <w:marLeft w:val="0"/>
      <w:marRight w:val="0"/>
      <w:marTop w:val="0"/>
      <w:marBottom w:val="0"/>
      <w:divBdr>
        <w:top w:val="none" w:sz="0" w:space="0" w:color="auto"/>
        <w:left w:val="none" w:sz="0" w:space="0" w:color="auto"/>
        <w:bottom w:val="none" w:sz="0" w:space="0" w:color="auto"/>
        <w:right w:val="none" w:sz="0" w:space="0" w:color="auto"/>
      </w:divBdr>
    </w:div>
    <w:div w:id="76251016">
      <w:bodyDiv w:val="1"/>
      <w:marLeft w:val="0"/>
      <w:marRight w:val="0"/>
      <w:marTop w:val="0"/>
      <w:marBottom w:val="0"/>
      <w:divBdr>
        <w:top w:val="none" w:sz="0" w:space="0" w:color="auto"/>
        <w:left w:val="none" w:sz="0" w:space="0" w:color="auto"/>
        <w:bottom w:val="none" w:sz="0" w:space="0" w:color="auto"/>
        <w:right w:val="none" w:sz="0" w:space="0" w:color="auto"/>
      </w:divBdr>
    </w:div>
    <w:div w:id="322708533">
      <w:bodyDiv w:val="1"/>
      <w:marLeft w:val="0"/>
      <w:marRight w:val="0"/>
      <w:marTop w:val="0"/>
      <w:marBottom w:val="0"/>
      <w:divBdr>
        <w:top w:val="none" w:sz="0" w:space="0" w:color="auto"/>
        <w:left w:val="none" w:sz="0" w:space="0" w:color="auto"/>
        <w:bottom w:val="none" w:sz="0" w:space="0" w:color="auto"/>
        <w:right w:val="none" w:sz="0" w:space="0" w:color="auto"/>
      </w:divBdr>
    </w:div>
    <w:div w:id="482351872">
      <w:bodyDiv w:val="1"/>
      <w:marLeft w:val="0"/>
      <w:marRight w:val="0"/>
      <w:marTop w:val="0"/>
      <w:marBottom w:val="0"/>
      <w:divBdr>
        <w:top w:val="none" w:sz="0" w:space="0" w:color="auto"/>
        <w:left w:val="none" w:sz="0" w:space="0" w:color="auto"/>
        <w:bottom w:val="none" w:sz="0" w:space="0" w:color="auto"/>
        <w:right w:val="none" w:sz="0" w:space="0" w:color="auto"/>
      </w:divBdr>
    </w:div>
    <w:div w:id="491137607">
      <w:bodyDiv w:val="1"/>
      <w:marLeft w:val="0"/>
      <w:marRight w:val="0"/>
      <w:marTop w:val="0"/>
      <w:marBottom w:val="0"/>
      <w:divBdr>
        <w:top w:val="none" w:sz="0" w:space="0" w:color="auto"/>
        <w:left w:val="none" w:sz="0" w:space="0" w:color="auto"/>
        <w:bottom w:val="none" w:sz="0" w:space="0" w:color="auto"/>
        <w:right w:val="none" w:sz="0" w:space="0" w:color="auto"/>
      </w:divBdr>
    </w:div>
    <w:div w:id="583153037">
      <w:bodyDiv w:val="1"/>
      <w:marLeft w:val="0"/>
      <w:marRight w:val="0"/>
      <w:marTop w:val="0"/>
      <w:marBottom w:val="0"/>
      <w:divBdr>
        <w:top w:val="none" w:sz="0" w:space="0" w:color="auto"/>
        <w:left w:val="none" w:sz="0" w:space="0" w:color="auto"/>
        <w:bottom w:val="none" w:sz="0" w:space="0" w:color="auto"/>
        <w:right w:val="none" w:sz="0" w:space="0" w:color="auto"/>
      </w:divBdr>
    </w:div>
    <w:div w:id="584143317">
      <w:bodyDiv w:val="1"/>
      <w:marLeft w:val="0"/>
      <w:marRight w:val="0"/>
      <w:marTop w:val="0"/>
      <w:marBottom w:val="0"/>
      <w:divBdr>
        <w:top w:val="none" w:sz="0" w:space="0" w:color="auto"/>
        <w:left w:val="none" w:sz="0" w:space="0" w:color="auto"/>
        <w:bottom w:val="none" w:sz="0" w:space="0" w:color="auto"/>
        <w:right w:val="none" w:sz="0" w:space="0" w:color="auto"/>
      </w:divBdr>
    </w:div>
    <w:div w:id="608515223">
      <w:bodyDiv w:val="1"/>
      <w:marLeft w:val="0"/>
      <w:marRight w:val="0"/>
      <w:marTop w:val="0"/>
      <w:marBottom w:val="0"/>
      <w:divBdr>
        <w:top w:val="none" w:sz="0" w:space="0" w:color="auto"/>
        <w:left w:val="none" w:sz="0" w:space="0" w:color="auto"/>
        <w:bottom w:val="none" w:sz="0" w:space="0" w:color="auto"/>
        <w:right w:val="none" w:sz="0" w:space="0" w:color="auto"/>
      </w:divBdr>
    </w:div>
    <w:div w:id="644088414">
      <w:bodyDiv w:val="1"/>
      <w:marLeft w:val="0"/>
      <w:marRight w:val="0"/>
      <w:marTop w:val="0"/>
      <w:marBottom w:val="0"/>
      <w:divBdr>
        <w:top w:val="none" w:sz="0" w:space="0" w:color="auto"/>
        <w:left w:val="none" w:sz="0" w:space="0" w:color="auto"/>
        <w:bottom w:val="none" w:sz="0" w:space="0" w:color="auto"/>
        <w:right w:val="none" w:sz="0" w:space="0" w:color="auto"/>
      </w:divBdr>
    </w:div>
    <w:div w:id="663751500">
      <w:bodyDiv w:val="1"/>
      <w:marLeft w:val="0"/>
      <w:marRight w:val="0"/>
      <w:marTop w:val="0"/>
      <w:marBottom w:val="0"/>
      <w:divBdr>
        <w:top w:val="none" w:sz="0" w:space="0" w:color="auto"/>
        <w:left w:val="none" w:sz="0" w:space="0" w:color="auto"/>
        <w:bottom w:val="none" w:sz="0" w:space="0" w:color="auto"/>
        <w:right w:val="none" w:sz="0" w:space="0" w:color="auto"/>
      </w:divBdr>
    </w:div>
    <w:div w:id="763696178">
      <w:bodyDiv w:val="1"/>
      <w:marLeft w:val="0"/>
      <w:marRight w:val="0"/>
      <w:marTop w:val="0"/>
      <w:marBottom w:val="0"/>
      <w:divBdr>
        <w:top w:val="none" w:sz="0" w:space="0" w:color="auto"/>
        <w:left w:val="none" w:sz="0" w:space="0" w:color="auto"/>
        <w:bottom w:val="none" w:sz="0" w:space="0" w:color="auto"/>
        <w:right w:val="none" w:sz="0" w:space="0" w:color="auto"/>
      </w:divBdr>
    </w:div>
    <w:div w:id="773862946">
      <w:bodyDiv w:val="1"/>
      <w:marLeft w:val="0"/>
      <w:marRight w:val="0"/>
      <w:marTop w:val="0"/>
      <w:marBottom w:val="0"/>
      <w:divBdr>
        <w:top w:val="none" w:sz="0" w:space="0" w:color="auto"/>
        <w:left w:val="none" w:sz="0" w:space="0" w:color="auto"/>
        <w:bottom w:val="none" w:sz="0" w:space="0" w:color="auto"/>
        <w:right w:val="none" w:sz="0" w:space="0" w:color="auto"/>
      </w:divBdr>
    </w:div>
    <w:div w:id="791095638">
      <w:bodyDiv w:val="1"/>
      <w:marLeft w:val="0"/>
      <w:marRight w:val="0"/>
      <w:marTop w:val="0"/>
      <w:marBottom w:val="0"/>
      <w:divBdr>
        <w:top w:val="none" w:sz="0" w:space="0" w:color="auto"/>
        <w:left w:val="none" w:sz="0" w:space="0" w:color="auto"/>
        <w:bottom w:val="none" w:sz="0" w:space="0" w:color="auto"/>
        <w:right w:val="none" w:sz="0" w:space="0" w:color="auto"/>
      </w:divBdr>
    </w:div>
    <w:div w:id="865871250">
      <w:bodyDiv w:val="1"/>
      <w:marLeft w:val="0"/>
      <w:marRight w:val="0"/>
      <w:marTop w:val="0"/>
      <w:marBottom w:val="0"/>
      <w:divBdr>
        <w:top w:val="none" w:sz="0" w:space="0" w:color="auto"/>
        <w:left w:val="none" w:sz="0" w:space="0" w:color="auto"/>
        <w:bottom w:val="none" w:sz="0" w:space="0" w:color="auto"/>
        <w:right w:val="none" w:sz="0" w:space="0" w:color="auto"/>
      </w:divBdr>
    </w:div>
    <w:div w:id="879318690">
      <w:bodyDiv w:val="1"/>
      <w:marLeft w:val="0"/>
      <w:marRight w:val="0"/>
      <w:marTop w:val="0"/>
      <w:marBottom w:val="0"/>
      <w:divBdr>
        <w:top w:val="none" w:sz="0" w:space="0" w:color="auto"/>
        <w:left w:val="none" w:sz="0" w:space="0" w:color="auto"/>
        <w:bottom w:val="none" w:sz="0" w:space="0" w:color="auto"/>
        <w:right w:val="none" w:sz="0" w:space="0" w:color="auto"/>
      </w:divBdr>
    </w:div>
    <w:div w:id="995262210">
      <w:bodyDiv w:val="1"/>
      <w:marLeft w:val="0"/>
      <w:marRight w:val="0"/>
      <w:marTop w:val="0"/>
      <w:marBottom w:val="0"/>
      <w:divBdr>
        <w:top w:val="none" w:sz="0" w:space="0" w:color="auto"/>
        <w:left w:val="none" w:sz="0" w:space="0" w:color="auto"/>
        <w:bottom w:val="none" w:sz="0" w:space="0" w:color="auto"/>
        <w:right w:val="none" w:sz="0" w:space="0" w:color="auto"/>
      </w:divBdr>
      <w:divsChild>
        <w:div w:id="1903833450">
          <w:marLeft w:val="0"/>
          <w:marRight w:val="0"/>
          <w:marTop w:val="0"/>
          <w:marBottom w:val="0"/>
          <w:divBdr>
            <w:top w:val="none" w:sz="0" w:space="0" w:color="auto"/>
            <w:left w:val="none" w:sz="0" w:space="0" w:color="auto"/>
            <w:bottom w:val="none" w:sz="0" w:space="0" w:color="auto"/>
            <w:right w:val="none" w:sz="0" w:space="0" w:color="auto"/>
          </w:divBdr>
        </w:div>
      </w:divsChild>
    </w:div>
    <w:div w:id="1014720542">
      <w:bodyDiv w:val="1"/>
      <w:marLeft w:val="0"/>
      <w:marRight w:val="0"/>
      <w:marTop w:val="0"/>
      <w:marBottom w:val="0"/>
      <w:divBdr>
        <w:top w:val="none" w:sz="0" w:space="0" w:color="auto"/>
        <w:left w:val="none" w:sz="0" w:space="0" w:color="auto"/>
        <w:bottom w:val="none" w:sz="0" w:space="0" w:color="auto"/>
        <w:right w:val="none" w:sz="0" w:space="0" w:color="auto"/>
      </w:divBdr>
    </w:div>
    <w:div w:id="1097600727">
      <w:bodyDiv w:val="1"/>
      <w:marLeft w:val="0"/>
      <w:marRight w:val="0"/>
      <w:marTop w:val="0"/>
      <w:marBottom w:val="0"/>
      <w:divBdr>
        <w:top w:val="none" w:sz="0" w:space="0" w:color="auto"/>
        <w:left w:val="none" w:sz="0" w:space="0" w:color="auto"/>
        <w:bottom w:val="none" w:sz="0" w:space="0" w:color="auto"/>
        <w:right w:val="none" w:sz="0" w:space="0" w:color="auto"/>
      </w:divBdr>
    </w:div>
    <w:div w:id="1128086929">
      <w:bodyDiv w:val="1"/>
      <w:marLeft w:val="0"/>
      <w:marRight w:val="0"/>
      <w:marTop w:val="0"/>
      <w:marBottom w:val="0"/>
      <w:divBdr>
        <w:top w:val="none" w:sz="0" w:space="0" w:color="auto"/>
        <w:left w:val="none" w:sz="0" w:space="0" w:color="auto"/>
        <w:bottom w:val="none" w:sz="0" w:space="0" w:color="auto"/>
        <w:right w:val="none" w:sz="0" w:space="0" w:color="auto"/>
      </w:divBdr>
    </w:div>
    <w:div w:id="1142849362">
      <w:bodyDiv w:val="1"/>
      <w:marLeft w:val="0"/>
      <w:marRight w:val="0"/>
      <w:marTop w:val="0"/>
      <w:marBottom w:val="0"/>
      <w:divBdr>
        <w:top w:val="none" w:sz="0" w:space="0" w:color="auto"/>
        <w:left w:val="none" w:sz="0" w:space="0" w:color="auto"/>
        <w:bottom w:val="none" w:sz="0" w:space="0" w:color="auto"/>
        <w:right w:val="none" w:sz="0" w:space="0" w:color="auto"/>
      </w:divBdr>
    </w:div>
    <w:div w:id="1167987081">
      <w:bodyDiv w:val="1"/>
      <w:marLeft w:val="0"/>
      <w:marRight w:val="0"/>
      <w:marTop w:val="0"/>
      <w:marBottom w:val="0"/>
      <w:divBdr>
        <w:top w:val="none" w:sz="0" w:space="0" w:color="auto"/>
        <w:left w:val="none" w:sz="0" w:space="0" w:color="auto"/>
        <w:bottom w:val="none" w:sz="0" w:space="0" w:color="auto"/>
        <w:right w:val="none" w:sz="0" w:space="0" w:color="auto"/>
      </w:divBdr>
    </w:div>
    <w:div w:id="1169565488">
      <w:bodyDiv w:val="1"/>
      <w:marLeft w:val="0"/>
      <w:marRight w:val="0"/>
      <w:marTop w:val="0"/>
      <w:marBottom w:val="0"/>
      <w:divBdr>
        <w:top w:val="none" w:sz="0" w:space="0" w:color="auto"/>
        <w:left w:val="none" w:sz="0" w:space="0" w:color="auto"/>
        <w:bottom w:val="none" w:sz="0" w:space="0" w:color="auto"/>
        <w:right w:val="none" w:sz="0" w:space="0" w:color="auto"/>
      </w:divBdr>
    </w:div>
    <w:div w:id="1176262277">
      <w:bodyDiv w:val="1"/>
      <w:marLeft w:val="0"/>
      <w:marRight w:val="0"/>
      <w:marTop w:val="0"/>
      <w:marBottom w:val="0"/>
      <w:divBdr>
        <w:top w:val="none" w:sz="0" w:space="0" w:color="auto"/>
        <w:left w:val="none" w:sz="0" w:space="0" w:color="auto"/>
        <w:bottom w:val="none" w:sz="0" w:space="0" w:color="auto"/>
        <w:right w:val="none" w:sz="0" w:space="0" w:color="auto"/>
      </w:divBdr>
    </w:div>
    <w:div w:id="1302464223">
      <w:bodyDiv w:val="1"/>
      <w:marLeft w:val="0"/>
      <w:marRight w:val="0"/>
      <w:marTop w:val="0"/>
      <w:marBottom w:val="0"/>
      <w:divBdr>
        <w:top w:val="none" w:sz="0" w:space="0" w:color="auto"/>
        <w:left w:val="none" w:sz="0" w:space="0" w:color="auto"/>
        <w:bottom w:val="none" w:sz="0" w:space="0" w:color="auto"/>
        <w:right w:val="none" w:sz="0" w:space="0" w:color="auto"/>
      </w:divBdr>
    </w:div>
    <w:div w:id="1318682145">
      <w:bodyDiv w:val="1"/>
      <w:marLeft w:val="0"/>
      <w:marRight w:val="0"/>
      <w:marTop w:val="0"/>
      <w:marBottom w:val="0"/>
      <w:divBdr>
        <w:top w:val="none" w:sz="0" w:space="0" w:color="auto"/>
        <w:left w:val="none" w:sz="0" w:space="0" w:color="auto"/>
        <w:bottom w:val="none" w:sz="0" w:space="0" w:color="auto"/>
        <w:right w:val="none" w:sz="0" w:space="0" w:color="auto"/>
      </w:divBdr>
    </w:div>
    <w:div w:id="135294775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09962718">
      <w:bodyDiv w:val="1"/>
      <w:marLeft w:val="0"/>
      <w:marRight w:val="0"/>
      <w:marTop w:val="0"/>
      <w:marBottom w:val="0"/>
      <w:divBdr>
        <w:top w:val="none" w:sz="0" w:space="0" w:color="auto"/>
        <w:left w:val="none" w:sz="0" w:space="0" w:color="auto"/>
        <w:bottom w:val="none" w:sz="0" w:space="0" w:color="auto"/>
        <w:right w:val="none" w:sz="0" w:space="0" w:color="auto"/>
      </w:divBdr>
    </w:div>
    <w:div w:id="1416366005">
      <w:bodyDiv w:val="1"/>
      <w:marLeft w:val="0"/>
      <w:marRight w:val="0"/>
      <w:marTop w:val="0"/>
      <w:marBottom w:val="0"/>
      <w:divBdr>
        <w:top w:val="none" w:sz="0" w:space="0" w:color="auto"/>
        <w:left w:val="none" w:sz="0" w:space="0" w:color="auto"/>
        <w:bottom w:val="none" w:sz="0" w:space="0" w:color="auto"/>
        <w:right w:val="none" w:sz="0" w:space="0" w:color="auto"/>
      </w:divBdr>
    </w:div>
    <w:div w:id="1498106000">
      <w:bodyDiv w:val="1"/>
      <w:marLeft w:val="0"/>
      <w:marRight w:val="0"/>
      <w:marTop w:val="0"/>
      <w:marBottom w:val="0"/>
      <w:divBdr>
        <w:top w:val="none" w:sz="0" w:space="0" w:color="auto"/>
        <w:left w:val="none" w:sz="0" w:space="0" w:color="auto"/>
        <w:bottom w:val="none" w:sz="0" w:space="0" w:color="auto"/>
        <w:right w:val="none" w:sz="0" w:space="0" w:color="auto"/>
      </w:divBdr>
    </w:div>
    <w:div w:id="1531261624">
      <w:bodyDiv w:val="1"/>
      <w:marLeft w:val="0"/>
      <w:marRight w:val="0"/>
      <w:marTop w:val="0"/>
      <w:marBottom w:val="0"/>
      <w:divBdr>
        <w:top w:val="none" w:sz="0" w:space="0" w:color="auto"/>
        <w:left w:val="none" w:sz="0" w:space="0" w:color="auto"/>
        <w:bottom w:val="none" w:sz="0" w:space="0" w:color="auto"/>
        <w:right w:val="none" w:sz="0" w:space="0" w:color="auto"/>
      </w:divBdr>
    </w:div>
    <w:div w:id="1534657184">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06171150">
      <w:bodyDiv w:val="1"/>
      <w:marLeft w:val="0"/>
      <w:marRight w:val="0"/>
      <w:marTop w:val="0"/>
      <w:marBottom w:val="0"/>
      <w:divBdr>
        <w:top w:val="none" w:sz="0" w:space="0" w:color="auto"/>
        <w:left w:val="none" w:sz="0" w:space="0" w:color="auto"/>
        <w:bottom w:val="none" w:sz="0" w:space="0" w:color="auto"/>
        <w:right w:val="none" w:sz="0" w:space="0" w:color="auto"/>
      </w:divBdr>
      <w:divsChild>
        <w:div w:id="1196383044">
          <w:marLeft w:val="0"/>
          <w:marRight w:val="0"/>
          <w:marTop w:val="0"/>
          <w:marBottom w:val="0"/>
          <w:divBdr>
            <w:top w:val="none" w:sz="0" w:space="0" w:color="auto"/>
            <w:left w:val="none" w:sz="0" w:space="0" w:color="auto"/>
            <w:bottom w:val="none" w:sz="0" w:space="0" w:color="auto"/>
            <w:right w:val="none" w:sz="0" w:space="0" w:color="auto"/>
          </w:divBdr>
        </w:div>
      </w:divsChild>
    </w:div>
    <w:div w:id="1744371892">
      <w:bodyDiv w:val="1"/>
      <w:marLeft w:val="0"/>
      <w:marRight w:val="0"/>
      <w:marTop w:val="0"/>
      <w:marBottom w:val="0"/>
      <w:divBdr>
        <w:top w:val="none" w:sz="0" w:space="0" w:color="auto"/>
        <w:left w:val="none" w:sz="0" w:space="0" w:color="auto"/>
        <w:bottom w:val="none" w:sz="0" w:space="0" w:color="auto"/>
        <w:right w:val="none" w:sz="0" w:space="0" w:color="auto"/>
      </w:divBdr>
    </w:div>
    <w:div w:id="1764258766">
      <w:bodyDiv w:val="1"/>
      <w:marLeft w:val="0"/>
      <w:marRight w:val="0"/>
      <w:marTop w:val="0"/>
      <w:marBottom w:val="0"/>
      <w:divBdr>
        <w:top w:val="none" w:sz="0" w:space="0" w:color="auto"/>
        <w:left w:val="none" w:sz="0" w:space="0" w:color="auto"/>
        <w:bottom w:val="none" w:sz="0" w:space="0" w:color="auto"/>
        <w:right w:val="none" w:sz="0" w:space="0" w:color="auto"/>
      </w:divBdr>
    </w:div>
    <w:div w:id="1808544667">
      <w:bodyDiv w:val="1"/>
      <w:marLeft w:val="0"/>
      <w:marRight w:val="0"/>
      <w:marTop w:val="0"/>
      <w:marBottom w:val="0"/>
      <w:divBdr>
        <w:top w:val="none" w:sz="0" w:space="0" w:color="auto"/>
        <w:left w:val="none" w:sz="0" w:space="0" w:color="auto"/>
        <w:bottom w:val="none" w:sz="0" w:space="0" w:color="auto"/>
        <w:right w:val="none" w:sz="0" w:space="0" w:color="auto"/>
      </w:divBdr>
    </w:div>
    <w:div w:id="1890529549">
      <w:bodyDiv w:val="1"/>
      <w:marLeft w:val="0"/>
      <w:marRight w:val="0"/>
      <w:marTop w:val="0"/>
      <w:marBottom w:val="0"/>
      <w:divBdr>
        <w:top w:val="none" w:sz="0" w:space="0" w:color="auto"/>
        <w:left w:val="none" w:sz="0" w:space="0" w:color="auto"/>
        <w:bottom w:val="none" w:sz="0" w:space="0" w:color="auto"/>
        <w:right w:val="none" w:sz="0" w:space="0" w:color="auto"/>
      </w:divBdr>
    </w:div>
    <w:div w:id="1891332930">
      <w:bodyDiv w:val="1"/>
      <w:marLeft w:val="0"/>
      <w:marRight w:val="0"/>
      <w:marTop w:val="0"/>
      <w:marBottom w:val="0"/>
      <w:divBdr>
        <w:top w:val="none" w:sz="0" w:space="0" w:color="auto"/>
        <w:left w:val="none" w:sz="0" w:space="0" w:color="auto"/>
        <w:bottom w:val="none" w:sz="0" w:space="0" w:color="auto"/>
        <w:right w:val="none" w:sz="0" w:space="0" w:color="auto"/>
      </w:divBdr>
    </w:div>
    <w:div w:id="21466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Om Kale</cp:lastModifiedBy>
  <cp:revision>16</cp:revision>
  <cp:lastPrinted>2021-02-22T14:39:00Z</cp:lastPrinted>
  <dcterms:created xsi:type="dcterms:W3CDTF">2025-04-01T18:08:00Z</dcterms:created>
  <dcterms:modified xsi:type="dcterms:W3CDTF">2025-04-07T08:40:00Z</dcterms:modified>
</cp:coreProperties>
</file>