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463" w:rsidRPr="00E470D0" w:rsidRDefault="001D2463" w:rsidP="00C35315">
      <w:pPr>
        <w:pStyle w:val="Heading1"/>
        <w:spacing w:before="360"/>
        <w:jc w:val="center"/>
        <w:rPr>
          <w:rStyle w:val="BookTitle"/>
        </w:rPr>
      </w:pPr>
      <w:r>
        <w:rPr>
          <w:rFonts w:ascii="Times New Roman" w:hAnsi="Times New Roman" w:cs="Times New Roman"/>
          <w:color w:val="auto"/>
        </w:rPr>
        <w:t>A</w:t>
      </w:r>
      <w:r w:rsidRPr="00874A8D">
        <w:rPr>
          <w:rFonts w:ascii="Times New Roman" w:hAnsi="Times New Roman" w:cs="Times New Roman"/>
          <w:color w:val="auto"/>
        </w:rPr>
        <w:t xml:space="preserve">UTONOMOUS </w:t>
      </w:r>
      <w:r w:rsidR="00C35315">
        <w:rPr>
          <w:rFonts w:ascii="Times New Roman" w:hAnsi="Times New Roman" w:cs="Times New Roman"/>
          <w:color w:val="auto"/>
        </w:rPr>
        <w:t>HUMAN BODY</w:t>
      </w:r>
      <w:r w:rsidRPr="00874A8D">
        <w:rPr>
          <w:rFonts w:ascii="Times New Roman" w:hAnsi="Times New Roman" w:cs="Times New Roman"/>
          <w:color w:val="auto"/>
        </w:rPr>
        <w:t xml:space="preserve"> CONTROL, PART </w:t>
      </w:r>
      <w:r w:rsidR="00C35315">
        <w:rPr>
          <w:rFonts w:ascii="Times New Roman" w:hAnsi="Times New Roman" w:cs="Times New Roman"/>
          <w:color w:val="auto"/>
        </w:rPr>
        <w:t>I</w:t>
      </w:r>
      <w:r>
        <w:rPr>
          <w:rStyle w:val="BookTitle"/>
        </w:rPr>
        <w:t>I</w:t>
      </w:r>
      <w:r w:rsidRPr="002475AC">
        <w:rPr>
          <w:rStyle w:val="BookTitle"/>
        </w:rPr>
        <w:t xml:space="preserve">: </w:t>
      </w:r>
      <w:r w:rsidR="00C35315">
        <w:rPr>
          <w:rStyle w:val="BookTitle"/>
        </w:rPr>
        <w:t>BLOOD PRESSURE</w:t>
      </w:r>
      <w:r>
        <w:rPr>
          <w:rStyle w:val="BookTitle"/>
        </w:rPr>
        <w:t xml:space="preserve"> CONTROL USING I-</w:t>
      </w:r>
      <w:r w:rsidR="00C35315">
        <w:rPr>
          <w:rStyle w:val="BookTitle"/>
        </w:rPr>
        <w:t>1/</w:t>
      </w:r>
      <w:bookmarkStart w:id="0" w:name="_GoBack"/>
      <w:bookmarkEnd w:id="0"/>
      <w:r w:rsidR="00F718A3">
        <w:rPr>
          <w:rStyle w:val="BookTitle"/>
        </w:rPr>
        <w:t>2,</w:t>
      </w:r>
      <w:r>
        <w:rPr>
          <w:rStyle w:val="BookTitle"/>
        </w:rPr>
        <w:t xml:space="preserve"> </w:t>
      </w:r>
      <w:r w:rsidR="00C35315">
        <w:rPr>
          <w:rStyle w:val="BookTitle"/>
        </w:rPr>
        <w:t xml:space="preserve">2/2 </w:t>
      </w:r>
      <w:r w:rsidR="00457B1A">
        <w:rPr>
          <w:rStyle w:val="BookTitle"/>
        </w:rPr>
        <w:t xml:space="preserve">SECOND-ORDER </w:t>
      </w:r>
      <w:r w:rsidR="00C35315">
        <w:rPr>
          <w:rStyle w:val="BookTitle"/>
        </w:rPr>
        <w:t>COMPENSATORS</w:t>
      </w:r>
      <w:r>
        <w:rPr>
          <w:rStyle w:val="BookTitle"/>
        </w:rPr>
        <w:t xml:space="preserve"> COMPARED WITH A PI CONTROLLER</w:t>
      </w:r>
    </w:p>
    <w:p w:rsidR="00DA52F4" w:rsidRPr="001E51F3" w:rsidRDefault="009670DD" w:rsidP="009670D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Galal Ali Hassaan</w:t>
      </w:r>
    </w:p>
    <w:p w:rsidR="00DA52F4" w:rsidRPr="001E51F3" w:rsidRDefault="009670DD" w:rsidP="009670D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Emeritus Professor, </w:t>
      </w:r>
      <w:r w:rsidR="00DA52F4"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Mechanical Design and Production</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Faculty of Engineering, Cairo University, Cairo, Egypt</w:t>
      </w:r>
    </w:p>
    <w:p w:rsidR="00DA52F4" w:rsidRPr="001E51F3" w:rsidRDefault="00DA52F4" w:rsidP="009670D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1D2463" w:rsidRPr="001D2463" w:rsidRDefault="001D2463" w:rsidP="00CB1E3A">
      <w:pPr>
        <w:pBdr>
          <w:bottom w:val="single" w:sz="4" w:space="1" w:color="auto"/>
        </w:pBdr>
        <w:spacing w:before="54" w:after="0" w:line="240" w:lineRule="auto"/>
        <w:jc w:val="both"/>
        <w:rPr>
          <w:rStyle w:val="BodyTextChar"/>
          <w:rFonts w:ascii="Times New Roman" w:hAnsi="Times New Roman" w:cs="Times New Roman"/>
          <w:sz w:val="20"/>
          <w:szCs w:val="20"/>
        </w:rPr>
      </w:pPr>
      <w:r w:rsidRPr="001D2463">
        <w:rPr>
          <w:rStyle w:val="BodyTextChar"/>
          <w:rFonts w:ascii="Times New Roman" w:hAnsi="Times New Roman" w:cs="Times New Roman"/>
          <w:sz w:val="20"/>
          <w:szCs w:val="20"/>
        </w:rPr>
        <w:t xml:space="preserve">This is the </w:t>
      </w:r>
      <w:r w:rsidR="000A258F">
        <w:rPr>
          <w:rStyle w:val="BodyTextChar"/>
          <w:rFonts w:ascii="Times New Roman" w:hAnsi="Times New Roman" w:cs="Times New Roman"/>
          <w:sz w:val="20"/>
          <w:szCs w:val="20"/>
        </w:rPr>
        <w:t>second</w:t>
      </w:r>
      <w:r w:rsidRPr="001D2463">
        <w:rPr>
          <w:rStyle w:val="BodyTextChar"/>
          <w:rFonts w:ascii="Times New Roman" w:hAnsi="Times New Roman" w:cs="Times New Roman"/>
          <w:sz w:val="20"/>
          <w:szCs w:val="20"/>
        </w:rPr>
        <w:t xml:space="preserve"> part in a series of research papers investigating autonomous </w:t>
      </w:r>
      <w:r w:rsidR="000A258F">
        <w:rPr>
          <w:rStyle w:val="BodyTextChar"/>
          <w:rFonts w:ascii="Times New Roman" w:hAnsi="Times New Roman" w:cs="Times New Roman"/>
          <w:sz w:val="20"/>
          <w:szCs w:val="20"/>
        </w:rPr>
        <w:t>human body</w:t>
      </w:r>
      <w:r w:rsidRPr="001D2463">
        <w:rPr>
          <w:rStyle w:val="BodyTextChar"/>
          <w:rFonts w:ascii="Times New Roman" w:hAnsi="Times New Roman" w:cs="Times New Roman"/>
          <w:sz w:val="20"/>
          <w:szCs w:val="20"/>
        </w:rPr>
        <w:t xml:space="preserve"> control. The paper proposes </w:t>
      </w:r>
      <w:r w:rsidR="000A258F">
        <w:rPr>
          <w:rStyle w:val="BodyTextChar"/>
          <w:rFonts w:ascii="Times New Roman" w:hAnsi="Times New Roman" w:cs="Times New Roman"/>
          <w:sz w:val="20"/>
          <w:szCs w:val="20"/>
        </w:rPr>
        <w:t>two</w:t>
      </w:r>
      <w:r w:rsidRPr="001D2463">
        <w:rPr>
          <w:rStyle w:val="BodyTextChar"/>
          <w:rFonts w:ascii="Times New Roman" w:hAnsi="Times New Roman" w:cs="Times New Roman"/>
          <w:sz w:val="20"/>
          <w:szCs w:val="20"/>
        </w:rPr>
        <w:t xml:space="preserve"> compensators from the second generation of control compensators </w:t>
      </w:r>
      <w:r w:rsidR="000A258F">
        <w:rPr>
          <w:rStyle w:val="BodyTextChar"/>
          <w:rFonts w:ascii="Times New Roman" w:hAnsi="Times New Roman" w:cs="Times New Roman"/>
          <w:sz w:val="20"/>
          <w:szCs w:val="20"/>
        </w:rPr>
        <w:t>presented</w:t>
      </w:r>
      <w:r w:rsidRPr="001D2463">
        <w:rPr>
          <w:rStyle w:val="BodyTextChar"/>
          <w:rFonts w:ascii="Times New Roman" w:hAnsi="Times New Roman" w:cs="Times New Roman"/>
          <w:sz w:val="20"/>
          <w:szCs w:val="20"/>
        </w:rPr>
        <w:t xml:space="preserve"> by the author since 2014 to control </w:t>
      </w:r>
      <w:r w:rsidR="000A258F">
        <w:rPr>
          <w:rStyle w:val="BodyTextChar"/>
          <w:rFonts w:ascii="Times New Roman" w:hAnsi="Times New Roman" w:cs="Times New Roman"/>
          <w:sz w:val="20"/>
          <w:szCs w:val="20"/>
        </w:rPr>
        <w:t>the human blood pressure</w:t>
      </w:r>
      <w:r w:rsidRPr="001D2463">
        <w:rPr>
          <w:rStyle w:val="BodyTextChar"/>
          <w:rFonts w:ascii="Times New Roman" w:hAnsi="Times New Roman" w:cs="Times New Roman"/>
          <w:sz w:val="20"/>
          <w:szCs w:val="20"/>
        </w:rPr>
        <w:t xml:space="preserve">: </w:t>
      </w:r>
      <w:r w:rsidR="000A258F">
        <w:rPr>
          <w:rStyle w:val="BodyTextChar"/>
          <w:rFonts w:ascii="Times New Roman" w:hAnsi="Times New Roman" w:cs="Times New Roman"/>
          <w:sz w:val="20"/>
          <w:szCs w:val="20"/>
        </w:rPr>
        <w:t xml:space="preserve">feedforward </w:t>
      </w:r>
      <w:r w:rsidRPr="001D2463">
        <w:rPr>
          <w:rStyle w:val="BodyTextChar"/>
          <w:rFonts w:ascii="Times New Roman" w:hAnsi="Times New Roman" w:cs="Times New Roman"/>
          <w:sz w:val="20"/>
          <w:szCs w:val="20"/>
        </w:rPr>
        <w:t>I-</w:t>
      </w:r>
      <w:r w:rsidR="000A258F">
        <w:rPr>
          <w:rStyle w:val="BodyTextChar"/>
          <w:rFonts w:ascii="Times New Roman" w:hAnsi="Times New Roman" w:cs="Times New Roman"/>
          <w:sz w:val="20"/>
          <w:szCs w:val="20"/>
        </w:rPr>
        <w:t>1/2</w:t>
      </w:r>
      <w:r w:rsidRPr="001D2463">
        <w:rPr>
          <w:rStyle w:val="BodyTextChar"/>
          <w:rFonts w:ascii="Times New Roman" w:hAnsi="Times New Roman" w:cs="Times New Roman"/>
          <w:sz w:val="20"/>
          <w:szCs w:val="20"/>
        </w:rPr>
        <w:t xml:space="preserve"> and feed</w:t>
      </w:r>
      <w:r w:rsidR="000A258F">
        <w:rPr>
          <w:rStyle w:val="BodyTextChar"/>
          <w:rFonts w:ascii="Times New Roman" w:hAnsi="Times New Roman" w:cs="Times New Roman"/>
          <w:sz w:val="20"/>
          <w:szCs w:val="20"/>
        </w:rPr>
        <w:t>forward 2/2 second-order compensators</w:t>
      </w:r>
      <w:r w:rsidRPr="001D2463">
        <w:rPr>
          <w:rStyle w:val="BodyTextChar"/>
          <w:rFonts w:ascii="Times New Roman" w:hAnsi="Times New Roman" w:cs="Times New Roman"/>
          <w:sz w:val="20"/>
          <w:szCs w:val="20"/>
        </w:rPr>
        <w:t xml:space="preserve">. The compensators are tuned for the control of the </w:t>
      </w:r>
      <w:r w:rsidR="000A258F">
        <w:rPr>
          <w:rStyle w:val="BodyTextChar"/>
          <w:rFonts w:ascii="Times New Roman" w:hAnsi="Times New Roman" w:cs="Times New Roman"/>
          <w:sz w:val="20"/>
          <w:szCs w:val="20"/>
        </w:rPr>
        <w:t>human blood pressure</w:t>
      </w:r>
      <w:r w:rsidRPr="001D2463">
        <w:rPr>
          <w:rStyle w:val="BodyTextChar"/>
          <w:rFonts w:ascii="Times New Roman" w:hAnsi="Times New Roman" w:cs="Times New Roman"/>
          <w:sz w:val="20"/>
          <w:szCs w:val="20"/>
        </w:rPr>
        <w:t xml:space="preserve"> using a combination of three tuning techniques</w:t>
      </w:r>
      <w:r w:rsidR="00CB1E3A">
        <w:rPr>
          <w:rStyle w:val="BodyTextChar"/>
          <w:rFonts w:ascii="Times New Roman" w:hAnsi="Times New Roman" w:cs="Times New Roman"/>
          <w:sz w:val="20"/>
          <w:szCs w:val="20"/>
        </w:rPr>
        <w:t xml:space="preserve"> without optimization</w:t>
      </w:r>
      <w:r w:rsidRPr="001D2463">
        <w:rPr>
          <w:rStyle w:val="BodyTextChar"/>
          <w:rFonts w:ascii="Times New Roman" w:hAnsi="Times New Roman" w:cs="Times New Roman"/>
          <w:sz w:val="20"/>
          <w:szCs w:val="20"/>
        </w:rPr>
        <w:t xml:space="preserve">. The effectiveness of using the proposed compensators is evaluated through comparison with the use of a conventional PI controller from the first generation of PID controllers and the best compensator/controller for the purpose of </w:t>
      </w:r>
      <w:r w:rsidR="00CB1E3A">
        <w:rPr>
          <w:rStyle w:val="BodyTextChar"/>
          <w:rFonts w:ascii="Times New Roman" w:hAnsi="Times New Roman" w:cs="Times New Roman"/>
          <w:sz w:val="20"/>
          <w:szCs w:val="20"/>
        </w:rPr>
        <w:t>blood pressure</w:t>
      </w:r>
      <w:r w:rsidRPr="001D2463">
        <w:rPr>
          <w:rStyle w:val="BodyTextChar"/>
          <w:rFonts w:ascii="Times New Roman" w:hAnsi="Times New Roman" w:cs="Times New Roman"/>
          <w:sz w:val="20"/>
          <w:szCs w:val="20"/>
        </w:rPr>
        <w:t xml:space="preserve"> control is assigned.</w:t>
      </w:r>
    </w:p>
    <w:p w:rsidR="00DA52F4" w:rsidRPr="001E51F3" w:rsidRDefault="00DA52F4" w:rsidP="00CB1E3A">
      <w:pPr>
        <w:pBdr>
          <w:bottom w:val="single" w:sz="4" w:space="1" w:color="auto"/>
        </w:pBdr>
        <w:spacing w:before="54" w:after="0" w:line="24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B1E3A">
        <w:rPr>
          <w:rFonts w:ascii="Times New Roman" w:hAnsi="Times New Roman" w:cs="Times New Roman"/>
          <w:sz w:val="20"/>
          <w:szCs w:val="20"/>
        </w:rPr>
        <w:t>Human blood pressure</w:t>
      </w:r>
      <w:r w:rsidR="005E3998" w:rsidRPr="005E3998">
        <w:rPr>
          <w:rFonts w:ascii="Times New Roman" w:hAnsi="Times New Roman" w:cs="Times New Roman"/>
          <w:sz w:val="20"/>
          <w:szCs w:val="20"/>
        </w:rPr>
        <w:t xml:space="preserve"> control, I-</w:t>
      </w:r>
      <w:r w:rsidR="00CB1E3A">
        <w:rPr>
          <w:rFonts w:ascii="Times New Roman" w:hAnsi="Times New Roman" w:cs="Times New Roman"/>
          <w:sz w:val="20"/>
          <w:szCs w:val="20"/>
        </w:rPr>
        <w:t>1/2</w:t>
      </w:r>
      <w:r w:rsidR="005E3998" w:rsidRPr="005E3998">
        <w:rPr>
          <w:rFonts w:ascii="Times New Roman" w:hAnsi="Times New Roman" w:cs="Times New Roman"/>
          <w:sz w:val="20"/>
          <w:szCs w:val="20"/>
        </w:rPr>
        <w:t xml:space="preserve"> compensator, </w:t>
      </w:r>
      <w:r w:rsidR="00CB1E3A">
        <w:rPr>
          <w:rFonts w:ascii="Times New Roman" w:hAnsi="Times New Roman" w:cs="Times New Roman"/>
          <w:sz w:val="20"/>
          <w:szCs w:val="20"/>
        </w:rPr>
        <w:t>2/2 second-order</w:t>
      </w:r>
      <w:r w:rsidR="005E3998" w:rsidRPr="005E3998">
        <w:rPr>
          <w:rFonts w:ascii="Times New Roman" w:hAnsi="Times New Roman" w:cs="Times New Roman"/>
          <w:sz w:val="20"/>
          <w:szCs w:val="20"/>
        </w:rPr>
        <w:t xml:space="preserve"> compensator, PI controller, compensator tuning</w:t>
      </w:r>
    </w:p>
    <w:p w:rsidR="00874A8D" w:rsidRDefault="00874A8D" w:rsidP="00874A8D">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5E3998" w:rsidRPr="005E3998" w:rsidRDefault="0062077D" w:rsidP="009B7418">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rPr>
        <w:t>High blood pressure represents a real challenge for human health care since it leads to death and continuous monitoring, diagnosis and treatment is required [1]. On the other hand, low blood pressure has some symptoms such as: fading vision, dizzy feeling, fainting, fatigue, concentration problems and upset</w:t>
      </w:r>
      <w:r w:rsidR="009B7418">
        <w:rPr>
          <w:rFonts w:ascii="Times New Roman" w:hAnsi="Times New Roman" w:cs="Times New Roman"/>
          <w:sz w:val="20"/>
          <w:szCs w:val="20"/>
        </w:rPr>
        <w:t xml:space="preserve"> stomach </w:t>
      </w:r>
      <w:r>
        <w:rPr>
          <w:rFonts w:ascii="Times New Roman" w:hAnsi="Times New Roman" w:cs="Times New Roman"/>
          <w:sz w:val="20"/>
          <w:szCs w:val="20"/>
        </w:rPr>
        <w:t xml:space="preserve">[2].  </w:t>
      </w:r>
      <w:r w:rsidR="009B7418">
        <w:rPr>
          <w:rFonts w:ascii="Times New Roman" w:hAnsi="Times New Roman" w:cs="Times New Roman"/>
          <w:sz w:val="20"/>
          <w:szCs w:val="20"/>
          <w:lang w:val="en-US"/>
        </w:rPr>
        <w:t>Fortunately,</w:t>
      </w:r>
      <w:r w:rsidR="009B7418">
        <w:rPr>
          <w:rFonts w:ascii="Times New Roman" w:hAnsi="Times New Roman" w:cs="Times New Roman"/>
          <w:sz w:val="20"/>
          <w:szCs w:val="20"/>
        </w:rPr>
        <w:t xml:space="preserve"> to save human body life automatic control systems are in use to keep the blood pressure around desired safe levels. Classical PID controllers are in use with different tuning techniques. Here in the present work I introduce two compensators from the second generation of control compensators introduced by the author in 2014 to improve the performance of the control system for fast and accurate time response. Before going deeply in the details we present some of the efforts of researchers in this important application since 1980 to 2025. </w:t>
      </w:r>
      <w:r>
        <w:rPr>
          <w:rFonts w:ascii="Times New Roman" w:hAnsi="Times New Roman" w:cs="Times New Roman"/>
          <w:sz w:val="20"/>
          <w:szCs w:val="20"/>
        </w:rPr>
        <w:t xml:space="preserve"> </w:t>
      </w:r>
    </w:p>
    <w:p w:rsidR="005E3998" w:rsidRPr="005E3998" w:rsidRDefault="00D06D6F" w:rsidP="00D06D6F">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lang w:val="en-US"/>
        </w:rPr>
        <w:t>Slate</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1980</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 xml:space="preserve">designed a sampled data feedback system for infusing sodium nitroprusside (SNP) in post-surgical cardiac patients using model-based techniques and computer simulation. He assigned the transfer function model of the blood pressure in response to the infusion drug. He used a first-order model with two pure delays which are still in use up to now   </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3</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Pajunen, Steinmetz and Shankar</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1990</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presented an approach for adaptive control of blood pressure using SNP</w:t>
      </w:r>
      <w:r w:rsidR="00B55DE6">
        <w:rPr>
          <w:rFonts w:ascii="Times New Roman" w:hAnsi="Times New Roman" w:cs="Times New Roman"/>
          <w:sz w:val="20"/>
          <w:szCs w:val="20"/>
        </w:rPr>
        <w:t xml:space="preserve">. They developed a modified stochastic model reference adaptive control algorithm with time varying reference model. They imposed clinical constraints on the infusion rate and mean arterial pressure. They used the dynamic model of Slate </w:t>
      </w:r>
      <w:r w:rsidR="009B4F35">
        <w:rPr>
          <w:rFonts w:ascii="Times New Roman" w:hAnsi="Times New Roman" w:cs="Times New Roman"/>
          <w:sz w:val="20"/>
          <w:szCs w:val="20"/>
        </w:rPr>
        <w:t xml:space="preserve">[3] </w:t>
      </w:r>
      <w:r w:rsidR="00B55DE6">
        <w:rPr>
          <w:rFonts w:ascii="Times New Roman" w:hAnsi="Times New Roman" w:cs="Times New Roman"/>
          <w:sz w:val="20"/>
          <w:szCs w:val="20"/>
        </w:rPr>
        <w:t>in their simulation work</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4</w:t>
      </w:r>
      <w:r w:rsidR="005E3998" w:rsidRPr="005E3998">
        <w:rPr>
          <w:rFonts w:ascii="Times New Roman" w:hAnsi="Times New Roman" w:cs="Times New Roman"/>
          <w:sz w:val="20"/>
          <w:szCs w:val="20"/>
        </w:rPr>
        <w:t xml:space="preserve">]. </w:t>
      </w:r>
    </w:p>
    <w:p w:rsidR="005E3998" w:rsidRPr="005E3998" w:rsidRDefault="005E3998" w:rsidP="008B296C">
      <w:pPr>
        <w:pStyle w:val="BodyText"/>
        <w:spacing w:line="240" w:lineRule="auto"/>
        <w:ind w:firstLine="0"/>
        <w:rPr>
          <w:rFonts w:ascii="Times New Roman" w:hAnsi="Times New Roman" w:cs="Times New Roman"/>
          <w:sz w:val="20"/>
          <w:szCs w:val="20"/>
        </w:rPr>
      </w:pPr>
      <w:r w:rsidRPr="005E3998">
        <w:rPr>
          <w:rFonts w:ascii="Times New Roman" w:hAnsi="Times New Roman" w:cs="Times New Roman"/>
          <w:sz w:val="20"/>
          <w:szCs w:val="20"/>
        </w:rPr>
        <w:t xml:space="preserve"> </w:t>
      </w:r>
      <w:r w:rsidR="00B55DE6">
        <w:rPr>
          <w:rFonts w:ascii="Times New Roman" w:hAnsi="Times New Roman" w:cs="Times New Roman"/>
          <w:sz w:val="20"/>
          <w:szCs w:val="20"/>
        </w:rPr>
        <w:t>Cushman et al</w:t>
      </w:r>
      <w:proofErr w:type="gramStart"/>
      <w:r w:rsidR="00B55DE6">
        <w:rPr>
          <w:rFonts w:ascii="Times New Roman" w:hAnsi="Times New Roman" w:cs="Times New Roman"/>
          <w:sz w:val="20"/>
          <w:szCs w:val="20"/>
        </w:rPr>
        <w:t>.</w:t>
      </w:r>
      <w:r w:rsidRPr="005E3998">
        <w:rPr>
          <w:rFonts w:ascii="Times New Roman" w:hAnsi="Times New Roman" w:cs="Times New Roman"/>
          <w:sz w:val="20"/>
          <w:szCs w:val="20"/>
        </w:rPr>
        <w:t>(</w:t>
      </w:r>
      <w:proofErr w:type="gramEnd"/>
      <w:r w:rsidR="00B55DE6">
        <w:rPr>
          <w:rFonts w:ascii="Times New Roman" w:hAnsi="Times New Roman" w:cs="Times New Roman"/>
          <w:sz w:val="20"/>
          <w:szCs w:val="20"/>
        </w:rPr>
        <w:t>2002</w:t>
      </w:r>
      <w:r w:rsidRPr="005E3998">
        <w:rPr>
          <w:rFonts w:ascii="Times New Roman" w:hAnsi="Times New Roman" w:cs="Times New Roman"/>
          <w:sz w:val="20"/>
          <w:szCs w:val="20"/>
        </w:rPr>
        <w:t xml:space="preserve">) </w:t>
      </w:r>
      <w:r w:rsidR="00B55DE6">
        <w:rPr>
          <w:rFonts w:ascii="Times New Roman" w:hAnsi="Times New Roman" w:cs="Times New Roman"/>
          <w:sz w:val="20"/>
          <w:szCs w:val="20"/>
        </w:rPr>
        <w:t>outlined that systolic blood pressure is more difficult to control than diastolic blood pressure and at least two antihypertensive medications are required to achieve blood pressure con</w:t>
      </w:r>
      <w:r w:rsidR="009B4F35">
        <w:rPr>
          <w:rFonts w:ascii="Times New Roman" w:hAnsi="Times New Roman" w:cs="Times New Roman"/>
          <w:sz w:val="20"/>
          <w:szCs w:val="20"/>
        </w:rPr>
        <w:t>tr</w:t>
      </w:r>
      <w:r w:rsidR="00B55DE6">
        <w:rPr>
          <w:rFonts w:ascii="Times New Roman" w:hAnsi="Times New Roman" w:cs="Times New Roman"/>
          <w:sz w:val="20"/>
          <w:szCs w:val="20"/>
        </w:rPr>
        <w:t xml:space="preserve">ol. They outlined also that the majority of people with </w:t>
      </w:r>
      <w:r w:rsidR="00C94892">
        <w:rPr>
          <w:rFonts w:ascii="Times New Roman" w:hAnsi="Times New Roman" w:cs="Times New Roman"/>
          <w:sz w:val="20"/>
          <w:szCs w:val="20"/>
        </w:rPr>
        <w:t>hypertension</w:t>
      </w:r>
      <w:r w:rsidR="00B55DE6">
        <w:rPr>
          <w:rFonts w:ascii="Times New Roman" w:hAnsi="Times New Roman" w:cs="Times New Roman"/>
          <w:sz w:val="20"/>
          <w:szCs w:val="20"/>
        </w:rPr>
        <w:t xml:space="preserve"> could achieve a blood pressure &lt; 140/90 mmHg with the antihypertensive medications available  </w:t>
      </w:r>
      <w:r w:rsidRPr="005E3998">
        <w:rPr>
          <w:rFonts w:ascii="Times New Roman" w:hAnsi="Times New Roman" w:cs="Times New Roman"/>
          <w:sz w:val="20"/>
          <w:szCs w:val="20"/>
        </w:rPr>
        <w:t xml:space="preserve"> [</w:t>
      </w:r>
      <w:r w:rsidR="00B55DE6">
        <w:rPr>
          <w:rFonts w:ascii="Times New Roman" w:hAnsi="Times New Roman" w:cs="Times New Roman"/>
          <w:sz w:val="20"/>
          <w:szCs w:val="20"/>
        </w:rPr>
        <w:t>5</w:t>
      </w:r>
      <w:r w:rsidRPr="005E3998">
        <w:rPr>
          <w:rFonts w:ascii="Times New Roman" w:hAnsi="Times New Roman" w:cs="Times New Roman"/>
          <w:sz w:val="20"/>
          <w:szCs w:val="20"/>
        </w:rPr>
        <w:t xml:space="preserve">]. </w:t>
      </w:r>
      <w:r w:rsidR="008F53DB">
        <w:rPr>
          <w:rFonts w:ascii="Times New Roman" w:hAnsi="Times New Roman" w:cs="Times New Roman"/>
          <w:sz w:val="20"/>
          <w:szCs w:val="20"/>
        </w:rPr>
        <w:t>Nguyen et al.</w:t>
      </w:r>
      <w:r w:rsidRPr="005E3998">
        <w:rPr>
          <w:rFonts w:ascii="Times New Roman" w:hAnsi="Times New Roman" w:cs="Times New Roman"/>
          <w:sz w:val="20"/>
          <w:szCs w:val="20"/>
        </w:rPr>
        <w:t xml:space="preserve"> (20</w:t>
      </w:r>
      <w:r w:rsidR="008F53DB">
        <w:rPr>
          <w:rFonts w:ascii="Times New Roman" w:hAnsi="Times New Roman" w:cs="Times New Roman"/>
          <w:sz w:val="20"/>
          <w:szCs w:val="20"/>
        </w:rPr>
        <w:t>05</w:t>
      </w:r>
      <w:r w:rsidRPr="005E3998">
        <w:rPr>
          <w:rFonts w:ascii="Times New Roman" w:hAnsi="Times New Roman" w:cs="Times New Roman"/>
          <w:sz w:val="20"/>
          <w:szCs w:val="20"/>
        </w:rPr>
        <w:t xml:space="preserve">) </w:t>
      </w:r>
      <w:r w:rsidR="008F53DB">
        <w:rPr>
          <w:rFonts w:ascii="Times New Roman" w:hAnsi="Times New Roman" w:cs="Times New Roman"/>
          <w:sz w:val="20"/>
          <w:szCs w:val="20"/>
        </w:rPr>
        <w:t xml:space="preserve">presented a fuzzy gain scheduling for PID control of mean arterial pressure during general </w:t>
      </w:r>
      <w:r w:rsidR="00C94892">
        <w:rPr>
          <w:rFonts w:ascii="Times New Roman" w:hAnsi="Times New Roman" w:cs="Times New Roman"/>
          <w:sz w:val="20"/>
          <w:szCs w:val="20"/>
        </w:rPr>
        <w:t>anaesthesia</w:t>
      </w:r>
      <w:r w:rsidR="008F53DB">
        <w:rPr>
          <w:rFonts w:ascii="Times New Roman" w:hAnsi="Times New Roman" w:cs="Times New Roman"/>
          <w:sz w:val="20"/>
          <w:szCs w:val="20"/>
        </w:rPr>
        <w:t xml:space="preserve"> by SNP. They </w:t>
      </w:r>
      <w:r w:rsidR="009B4F35">
        <w:rPr>
          <w:rFonts w:ascii="Times New Roman" w:hAnsi="Times New Roman" w:cs="Times New Roman"/>
          <w:sz w:val="20"/>
          <w:szCs w:val="20"/>
        </w:rPr>
        <w:t xml:space="preserve">used the Slate model [3] to test the PID controller with fuzzy gain scheduler and </w:t>
      </w:r>
      <w:r w:rsidR="008F53DB">
        <w:rPr>
          <w:rFonts w:ascii="Times New Roman" w:hAnsi="Times New Roman" w:cs="Times New Roman"/>
          <w:sz w:val="20"/>
          <w:szCs w:val="20"/>
        </w:rPr>
        <w:t>applied simulation and clinical results</w:t>
      </w:r>
      <w:r w:rsidR="009B4F35">
        <w:rPr>
          <w:rFonts w:ascii="Times New Roman" w:hAnsi="Times New Roman" w:cs="Times New Roman"/>
          <w:sz w:val="20"/>
          <w:szCs w:val="20"/>
        </w:rPr>
        <w:t xml:space="preserve"> in deep hypertensive controls at 40 mm Hg on pigs indicating safety and stability of the designed  controller. Their control system could settle to 40 mm Hg with 2% tolerance in about 200 s</w:t>
      </w:r>
      <w:r w:rsidR="00905F09">
        <w:rPr>
          <w:rFonts w:ascii="Times New Roman" w:hAnsi="Times New Roman" w:cs="Times New Roman" w:hint="cs"/>
          <w:sz w:val="20"/>
          <w:szCs w:val="20"/>
          <w:rtl/>
        </w:rPr>
        <w:t xml:space="preserve"> </w:t>
      </w:r>
      <w:r w:rsidR="009B4F35">
        <w:rPr>
          <w:rFonts w:ascii="Times New Roman" w:hAnsi="Times New Roman" w:cs="Times New Roman"/>
          <w:sz w:val="20"/>
          <w:szCs w:val="20"/>
        </w:rPr>
        <w:t>with fuzzy gain scheduling and about 800 s using c conventional PID controller</w:t>
      </w:r>
      <w:r w:rsidRPr="005E3998">
        <w:rPr>
          <w:rFonts w:ascii="Times New Roman" w:hAnsi="Times New Roman" w:cs="Times New Roman"/>
          <w:sz w:val="20"/>
          <w:szCs w:val="20"/>
        </w:rPr>
        <w:t xml:space="preserve"> [</w:t>
      </w:r>
      <w:r w:rsidR="008B296C">
        <w:rPr>
          <w:rFonts w:ascii="Times New Roman" w:hAnsi="Times New Roman" w:cs="Times New Roman"/>
          <w:sz w:val="20"/>
          <w:szCs w:val="20"/>
        </w:rPr>
        <w:t>6</w:t>
      </w:r>
      <w:r w:rsidRPr="005E3998">
        <w:rPr>
          <w:rFonts w:ascii="Times New Roman" w:hAnsi="Times New Roman" w:cs="Times New Roman"/>
          <w:sz w:val="20"/>
          <w:szCs w:val="20"/>
        </w:rPr>
        <w:t xml:space="preserve">]. </w:t>
      </w:r>
    </w:p>
    <w:p w:rsidR="005E3998" w:rsidRPr="005E3998" w:rsidRDefault="008B296C" w:rsidP="00EE2469">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rPr>
        <w:t>Mend, Adgcy, Griffith and Kassianes</w:t>
      </w:r>
      <w:r w:rsidR="005E3998" w:rsidRPr="005E3998">
        <w:rPr>
          <w:rFonts w:ascii="Times New Roman" w:hAnsi="Times New Roman" w:cs="Times New Roman"/>
          <w:sz w:val="20"/>
          <w:szCs w:val="20"/>
        </w:rPr>
        <w:t xml:space="preserve"> (20</w:t>
      </w:r>
      <w:r w:rsidR="00EE2469">
        <w:rPr>
          <w:rFonts w:ascii="Times New Roman" w:hAnsi="Times New Roman" w:cs="Times New Roman"/>
          <w:sz w:val="20"/>
          <w:szCs w:val="20"/>
        </w:rPr>
        <w:t>11</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 xml:space="preserve">outlined that some important aspects of treatment are not routinely considered in practice in particular the </w:t>
      </w:r>
      <w:r w:rsidR="00905F09">
        <w:rPr>
          <w:rFonts w:ascii="Times New Roman" w:hAnsi="Times New Roman" w:cs="Times New Roman"/>
          <w:sz w:val="20"/>
          <w:szCs w:val="20"/>
        </w:rPr>
        <w:t xml:space="preserve">need </w:t>
      </w:r>
      <w:r w:rsidR="00905F09" w:rsidRPr="005E3998">
        <w:rPr>
          <w:rFonts w:ascii="Times New Roman" w:hAnsi="Times New Roman" w:cs="Times New Roman"/>
          <w:sz w:val="20"/>
          <w:szCs w:val="20"/>
        </w:rPr>
        <w:t>for</w:t>
      </w:r>
      <w:r>
        <w:rPr>
          <w:rFonts w:ascii="Times New Roman" w:hAnsi="Times New Roman" w:cs="Times New Roman"/>
          <w:sz w:val="20"/>
          <w:szCs w:val="20"/>
        </w:rPr>
        <w:t xml:space="preserve"> good 24-hour blood pressure control. They concluded that a treatment with a long duration of action may be important in managing blood pressure over 24 hours </w:t>
      </w:r>
      <w:r w:rsidR="005E3998" w:rsidRPr="005E3998">
        <w:rPr>
          <w:rFonts w:ascii="Times New Roman" w:hAnsi="Times New Roman" w:cs="Times New Roman"/>
          <w:sz w:val="20"/>
          <w:szCs w:val="20"/>
        </w:rPr>
        <w:t>[</w:t>
      </w:r>
      <w:r>
        <w:rPr>
          <w:rFonts w:ascii="Times New Roman" w:hAnsi="Times New Roman" w:cs="Times New Roman"/>
          <w:sz w:val="20"/>
          <w:szCs w:val="20"/>
        </w:rPr>
        <w:t>7</w:t>
      </w:r>
      <w:r w:rsidR="005E3998" w:rsidRPr="005E3998">
        <w:rPr>
          <w:rFonts w:ascii="Times New Roman" w:hAnsi="Times New Roman" w:cs="Times New Roman"/>
          <w:sz w:val="20"/>
          <w:szCs w:val="20"/>
        </w:rPr>
        <w:t xml:space="preserve">]. </w:t>
      </w:r>
    </w:p>
    <w:p w:rsidR="005E3998" w:rsidRPr="005E3998" w:rsidRDefault="00EE2469" w:rsidP="0019251E">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rPr>
        <w:t>Ribeiro</w:t>
      </w:r>
      <w:r w:rsidR="005E3998" w:rsidRPr="005E3998">
        <w:rPr>
          <w:rFonts w:ascii="Times New Roman" w:hAnsi="Times New Roman" w:cs="Times New Roman"/>
          <w:sz w:val="20"/>
          <w:szCs w:val="20"/>
        </w:rPr>
        <w:t xml:space="preserve"> et al. (20</w:t>
      </w:r>
      <w:r>
        <w:rPr>
          <w:rFonts w:ascii="Times New Roman" w:hAnsi="Times New Roman" w:cs="Times New Roman"/>
          <w:sz w:val="20"/>
          <w:szCs w:val="20"/>
        </w:rPr>
        <w:t>11</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proposed a solution to the manual monitoring of patient’s blood pressure through the design and implementation of an embedded PID controller to control the blood pressure in an optimal way. The used the blood pressure transfer function of Slate [3] and presented a step time response having 23.4 % maximum overshoot and 384 s settling time using a tuned PI controller</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8</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 xml:space="preserve"> Elamvazuthr, Mohamed, Ezzedin and Salih</w:t>
      </w:r>
      <w:r w:rsidR="005E3998" w:rsidRPr="005E3998">
        <w:rPr>
          <w:rFonts w:ascii="Times New Roman" w:hAnsi="Times New Roman" w:cs="Times New Roman"/>
          <w:sz w:val="20"/>
          <w:szCs w:val="20"/>
        </w:rPr>
        <w:t xml:space="preserve"> (20</w:t>
      </w:r>
      <w:r>
        <w:rPr>
          <w:rFonts w:ascii="Times New Roman" w:hAnsi="Times New Roman" w:cs="Times New Roman"/>
          <w:sz w:val="20"/>
          <w:szCs w:val="20"/>
        </w:rPr>
        <w:t>1</w:t>
      </w:r>
      <w:r w:rsidR="005E3998" w:rsidRPr="005E3998">
        <w:rPr>
          <w:rFonts w:ascii="Times New Roman" w:hAnsi="Times New Roman" w:cs="Times New Roman"/>
          <w:sz w:val="20"/>
          <w:szCs w:val="20"/>
        </w:rPr>
        <w:t xml:space="preserve">3) </w:t>
      </w:r>
      <w:r>
        <w:rPr>
          <w:rFonts w:ascii="Times New Roman" w:hAnsi="Times New Roman" w:cs="Times New Roman"/>
          <w:sz w:val="20"/>
          <w:szCs w:val="20"/>
        </w:rPr>
        <w:t xml:space="preserve">a robust and efficient </w:t>
      </w:r>
      <w:r w:rsidR="0019251E">
        <w:rPr>
          <w:rFonts w:ascii="Times New Roman" w:hAnsi="Times New Roman" w:cs="Times New Roman"/>
          <w:sz w:val="20"/>
          <w:szCs w:val="20"/>
        </w:rPr>
        <w:t xml:space="preserve">intelligent control approach for blood pressure control using PID-neural network. Their approach was used to optimize the regulation of the mean arterial pressure through the infusion of SNP and used the blood pressure transfer function of Slate [3] obtaing a step time response having about 7.1 s settling time with P controller and 5.5 s with PI controller </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9</w:t>
      </w:r>
      <w:r w:rsidR="005E3998" w:rsidRPr="005E3998">
        <w:rPr>
          <w:rFonts w:ascii="Times New Roman" w:hAnsi="Times New Roman" w:cs="Times New Roman"/>
          <w:sz w:val="20"/>
          <w:szCs w:val="20"/>
        </w:rPr>
        <w:t xml:space="preserve">]. </w:t>
      </w:r>
    </w:p>
    <w:p w:rsidR="00591B02" w:rsidRDefault="0019251E" w:rsidP="00A14CE8">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rPr>
        <w:t>Silva, Maitelli, Leao and Seabra</w:t>
      </w:r>
      <w:r w:rsidR="005E3998" w:rsidRPr="005E3998">
        <w:rPr>
          <w:rFonts w:ascii="Times New Roman" w:hAnsi="Times New Roman" w:cs="Times New Roman"/>
          <w:sz w:val="20"/>
          <w:szCs w:val="20"/>
        </w:rPr>
        <w:t xml:space="preserve"> (20</w:t>
      </w:r>
      <w:r>
        <w:rPr>
          <w:rFonts w:ascii="Times New Roman" w:hAnsi="Times New Roman" w:cs="Times New Roman"/>
          <w:sz w:val="20"/>
          <w:szCs w:val="20"/>
        </w:rPr>
        <w:t>15</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 xml:space="preserve">used </w:t>
      </w:r>
      <w:r w:rsidR="00C41D37">
        <w:rPr>
          <w:rFonts w:ascii="Times New Roman" w:hAnsi="Times New Roman" w:cs="Times New Roman"/>
          <w:sz w:val="20"/>
          <w:szCs w:val="20"/>
        </w:rPr>
        <w:t>a multiple model adaptive control for a computer-based feedback control system regulating the infusion rate</w:t>
      </w:r>
      <w:r w:rsidR="00A14CE8">
        <w:rPr>
          <w:rFonts w:ascii="Times New Roman" w:hAnsi="Times New Roman" w:cs="Times New Roman"/>
          <w:sz w:val="20"/>
          <w:szCs w:val="20"/>
        </w:rPr>
        <w:t xml:space="preserve"> of the SNP drug to maintain the blood pressure as close as possible to the desired value. They used the transfer function model of Slate [3] in their analysis and achieved very small overshoot and about 300 s settling time</w:t>
      </w:r>
      <w:r w:rsidR="005E3998" w:rsidRPr="005E3998">
        <w:rPr>
          <w:rFonts w:ascii="Times New Roman" w:hAnsi="Times New Roman" w:cs="Times New Roman"/>
          <w:sz w:val="20"/>
          <w:szCs w:val="20"/>
        </w:rPr>
        <w:t xml:space="preserve"> [</w:t>
      </w:r>
      <w:r>
        <w:rPr>
          <w:rFonts w:ascii="Times New Roman" w:hAnsi="Times New Roman" w:cs="Times New Roman"/>
          <w:sz w:val="20"/>
          <w:szCs w:val="20"/>
        </w:rPr>
        <w:t>10</w:t>
      </w:r>
      <w:r w:rsidR="005E3998" w:rsidRPr="005E3998">
        <w:rPr>
          <w:rFonts w:ascii="Times New Roman" w:hAnsi="Times New Roman" w:cs="Times New Roman"/>
          <w:sz w:val="20"/>
          <w:szCs w:val="20"/>
        </w:rPr>
        <w:t>].</w:t>
      </w:r>
      <w:r w:rsidR="00A14CE8">
        <w:rPr>
          <w:rFonts w:ascii="Times New Roman" w:hAnsi="Times New Roman" w:cs="Times New Roman"/>
          <w:sz w:val="20"/>
          <w:szCs w:val="20"/>
        </w:rPr>
        <w:t xml:space="preserve"> Urooj and Singh (2016) developed a fractional order PID control system for mean arterial pressure of cardiac patients after surgical operation. The PID controller was designed to inject SNP drug in a controlled way to reduce the high blood pressure. They claimed that the system output using the fractional order PID could give better result in cardiac patients. They </w:t>
      </w:r>
      <w:r w:rsidR="00A14CE8">
        <w:rPr>
          <w:rFonts w:ascii="Times New Roman" w:hAnsi="Times New Roman" w:cs="Times New Roman"/>
          <w:sz w:val="20"/>
          <w:szCs w:val="20"/>
        </w:rPr>
        <w:lastRenderedPageBreak/>
        <w:t>used the transfer function of Slate [3]</w:t>
      </w:r>
      <w:r w:rsidR="00591B02">
        <w:rPr>
          <w:rFonts w:ascii="Times New Roman" w:hAnsi="Times New Roman" w:cs="Times New Roman"/>
          <w:sz w:val="20"/>
          <w:szCs w:val="20"/>
        </w:rPr>
        <w:t xml:space="preserve"> and obtained a step time response having about 54 % overshoot and 800 s settling time [11].</w:t>
      </w:r>
    </w:p>
    <w:p w:rsidR="00E21623" w:rsidRDefault="00591B02" w:rsidP="00E21623">
      <w:pPr>
        <w:pStyle w:val="BodyText"/>
        <w:spacing w:line="240" w:lineRule="auto"/>
        <w:ind w:firstLine="0"/>
        <w:rPr>
          <w:rFonts w:ascii="Times New Roman" w:hAnsi="Times New Roman" w:cs="Times New Roman"/>
          <w:sz w:val="20"/>
          <w:szCs w:val="20"/>
          <w:lang w:val="en-US" w:bidi="ar-EG"/>
        </w:rPr>
      </w:pPr>
      <w:r>
        <w:rPr>
          <w:rFonts w:ascii="Times New Roman" w:hAnsi="Times New Roman" w:cs="Times New Roman"/>
          <w:sz w:val="20"/>
          <w:szCs w:val="20"/>
        </w:rPr>
        <w:t xml:space="preserve">Bash, Vivekanandan and Puthasar (2018) outlined </w:t>
      </w:r>
      <w:r w:rsidR="009001E6">
        <w:rPr>
          <w:rFonts w:ascii="Times New Roman" w:hAnsi="Times New Roman" w:cs="Times New Roman"/>
          <w:sz w:val="20"/>
          <w:szCs w:val="20"/>
        </w:rPr>
        <w:t>that</w:t>
      </w:r>
      <w:r w:rsidR="009001E6">
        <w:rPr>
          <w:rFonts w:ascii="Times New Roman" w:hAnsi="Times New Roman" w:cs="Times New Roman" w:hint="cs"/>
          <w:sz w:val="20"/>
          <w:szCs w:val="20"/>
          <w:rtl/>
        </w:rPr>
        <w:t xml:space="preserve"> </w:t>
      </w:r>
      <w:r w:rsidR="009001E6">
        <w:rPr>
          <w:rFonts w:ascii="Times New Roman" w:hAnsi="Times New Roman" w:cs="Times New Roman"/>
          <w:sz w:val="20"/>
          <w:szCs w:val="20"/>
          <w:lang w:val="en-US"/>
        </w:rPr>
        <w:t>SNP</w:t>
      </w:r>
      <w:r w:rsidR="00AF497D">
        <w:rPr>
          <w:rFonts w:ascii="Times New Roman" w:hAnsi="Times New Roman" w:cs="Times New Roman"/>
          <w:sz w:val="20"/>
          <w:szCs w:val="20"/>
          <w:lang w:val="en-US"/>
        </w:rPr>
        <w:t xml:space="preserve"> is used to reduce the blood pressure in fast action. They used PID, IMC and MPC controllers for the control of the blood pressure and evaluated their performance for sensitive, normal and insensitive patients. They used the transfer function model of Slate [3]</w:t>
      </w:r>
      <w:r w:rsidR="009001E6">
        <w:rPr>
          <w:rFonts w:ascii="Times New Roman" w:hAnsi="Times New Roman" w:cs="Times New Roman"/>
          <w:sz w:val="20"/>
          <w:szCs w:val="20"/>
          <w:lang w:val="en-US"/>
        </w:rPr>
        <w:t xml:space="preserve"> </w:t>
      </w:r>
      <w:r w:rsidR="00AF497D">
        <w:rPr>
          <w:rFonts w:ascii="Times New Roman" w:hAnsi="Times New Roman" w:cs="Times New Roman"/>
          <w:sz w:val="20"/>
          <w:szCs w:val="20"/>
          <w:lang w:val="en-US"/>
        </w:rPr>
        <w:t xml:space="preserve">and presented the step time response of the blood pressure for the three types of patients with zero maximum overshoot and 948, 738 and 706 s settling time </w:t>
      </w:r>
      <w:r w:rsidR="00612188">
        <w:rPr>
          <w:rFonts w:ascii="Times New Roman" w:hAnsi="Times New Roman" w:cs="Times New Roman"/>
          <w:sz w:val="20"/>
          <w:szCs w:val="20"/>
          <w:lang w:val="en-US"/>
        </w:rPr>
        <w:t xml:space="preserve">for the normal patient with PID, IMC and MPC controllers respectively [12]. Tajoujian, Salavati, Franchet and Grigoriadis (2019) presented a robust and parameter-varying controllers for regulating blood pressure in critical hypertensive patients using vasopressor drug infusion. They modeled the patient’s time response as a delayed first-order dynamic model with varying parameters.  They used </w:t>
      </w:r>
      <w:r w:rsidR="00B473CD">
        <w:rPr>
          <w:rFonts w:ascii="Times New Roman" w:hAnsi="Times New Roman" w:cs="Times New Roman"/>
          <w:sz w:val="20"/>
          <w:szCs w:val="20"/>
          <w:lang w:val="en-US"/>
        </w:rPr>
        <w:t>an IMC strategy to design a fixed PID controller and the small gain theorem for robust stability condition. They evaluated the performance of the control system through simulation</w:t>
      </w:r>
      <w:r w:rsidR="00E21623">
        <w:rPr>
          <w:rFonts w:ascii="Times New Roman" w:hAnsi="Times New Roman" w:cs="Times New Roman"/>
          <w:sz w:val="20"/>
          <w:szCs w:val="20"/>
          <w:lang w:val="en-US"/>
        </w:rPr>
        <w:t xml:space="preserve"> and provided step time responses without performance measures [13]. Karam and Haamed (2020) presented a nonlinear control system to control the mean arterial pressure. They used Slate’s transfer function model [3], squirrel search algorithm and the bacterial foraging optimization to tune the controller. They presented control results for sensitive, normal and insensitive patients and the step time response of the blood pressure having 240, 450 and 770 s for sensitive, normal and insensitive patients when the squirrel search algorithm was used to tune the PI-ID controller with zero undershoot and overshoot [14].</w:t>
      </w:r>
      <w:r w:rsidR="00497199">
        <w:rPr>
          <w:rFonts w:ascii="Times New Roman" w:hAnsi="Times New Roman" w:cs="Times New Roman"/>
          <w:sz w:val="20"/>
          <w:szCs w:val="20"/>
          <w:lang w:val="en-US"/>
        </w:rPr>
        <w:t xml:space="preserve"> Sandeep, Patel and Mistry (2022) discussed the control of the mean arterial blood pressure using the infusion rate of SNP. They used the transfer function model of Slate [3</w:t>
      </w:r>
      <w:r w:rsidR="009001E6">
        <w:rPr>
          <w:rFonts w:ascii="Times New Roman" w:hAnsi="Times New Roman" w:cs="Times New Roman"/>
          <w:sz w:val="20"/>
          <w:szCs w:val="20"/>
          <w:lang w:val="en-US"/>
        </w:rPr>
        <w:t>] and</w:t>
      </w:r>
      <w:r w:rsidR="00497199">
        <w:rPr>
          <w:rFonts w:ascii="Times New Roman" w:hAnsi="Times New Roman" w:cs="Times New Roman"/>
          <w:sz w:val="20"/>
          <w:szCs w:val="20"/>
          <w:lang w:val="en-US"/>
        </w:rPr>
        <w:t xml:space="preserve"> used the sliding mode control technique to design the controller. Their analysis considered patient’s sensitivity </w:t>
      </w:r>
      <w:r w:rsidR="00497199">
        <w:rPr>
          <w:rFonts w:ascii="Times New Roman" w:hAnsi="Times New Roman" w:cs="Times New Roman"/>
          <w:sz w:val="20"/>
          <w:szCs w:val="20"/>
          <w:lang w:val="en-US" w:bidi="ar-EG"/>
        </w:rPr>
        <w:t>and compared with the internal model control strategy and checked the robustness of the controller. They didn’t give measures for the control time response performance [15].</w:t>
      </w:r>
    </w:p>
    <w:p w:rsidR="00497199" w:rsidRPr="00497199" w:rsidRDefault="00497199" w:rsidP="002F6D2A">
      <w:pPr>
        <w:jc w:val="both"/>
        <w:rPr>
          <w:lang w:bidi="ar-EG"/>
        </w:rPr>
      </w:pPr>
      <w:r>
        <w:rPr>
          <w:lang w:bidi="ar-EG"/>
        </w:rPr>
        <w:t xml:space="preserve">Baykuziyev, </w:t>
      </w:r>
      <w:r w:rsidR="009001E6">
        <w:rPr>
          <w:lang w:bidi="ar-EG"/>
        </w:rPr>
        <w:t>Khan,</w:t>
      </w:r>
      <w:r>
        <w:rPr>
          <w:lang w:bidi="ar-EG"/>
        </w:rPr>
        <w:t xml:space="preserve"> Karmakar and Baloch (2023) discussed various closed</w:t>
      </w:r>
      <w:r w:rsidR="000D0EB1">
        <w:rPr>
          <w:lang w:bidi="ar-EG"/>
        </w:rPr>
        <w:t xml:space="preserve">-loop approaches for blood pressure management. </w:t>
      </w:r>
      <w:r w:rsidR="002F6D2A">
        <w:rPr>
          <w:lang w:bidi="ar-EG"/>
        </w:rPr>
        <w:t>They examined the integration of advanced monitoring technique and artificial intelligence algorithms in closed-loop systems with overview of their potential contribution [16]. Abouali and Mojallali (2025) used a fractional order PID controller tuning using a hybrid-evolutionary optimization algorithm to control patients’ blood pressure. They used IAE, ISE and ITAE objective functions and claimed that their control structure could reduce the settling time and steady-state error [17].</w:t>
      </w:r>
    </w:p>
    <w:p w:rsidR="00874A8D" w:rsidRDefault="00E21623" w:rsidP="002F6D2A">
      <w:pPr>
        <w:pStyle w:val="BodyText"/>
        <w:spacing w:line="240" w:lineRule="auto"/>
        <w:ind w:firstLine="0"/>
        <w:rPr>
          <w:rFonts w:ascii="Times New Roman" w:hAnsi="Times New Roman" w:cs="Times New Roman"/>
          <w:color w:val="000000" w:themeColor="text1"/>
          <w:szCs w:val="24"/>
        </w:rPr>
      </w:pPr>
      <w:r>
        <w:rPr>
          <w:rFonts w:ascii="Times New Roman" w:hAnsi="Times New Roman" w:cs="Times New Roman"/>
          <w:sz w:val="20"/>
          <w:szCs w:val="20"/>
          <w:lang w:val="en-US"/>
        </w:rPr>
        <w:t xml:space="preserve"> </w:t>
      </w:r>
    </w:p>
    <w:p w:rsidR="00DA52F4" w:rsidRPr="001E51F3" w:rsidRDefault="005E3998" w:rsidP="002F6D2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w:t>
      </w:r>
      <w:r w:rsidR="002F6D2A">
        <w:rPr>
          <w:rFonts w:ascii="Times New Roman" w:hAnsi="Times New Roman" w:cs="Times New Roman"/>
          <w:b/>
          <w:bCs/>
          <w:color w:val="000000" w:themeColor="text1"/>
          <w:sz w:val="24"/>
          <w:szCs w:val="24"/>
        </w:rPr>
        <w:t>BLOOD PRESSURE</w:t>
      </w:r>
      <w:r>
        <w:rPr>
          <w:rFonts w:ascii="Times New Roman" w:hAnsi="Times New Roman" w:cs="Times New Roman"/>
          <w:b/>
          <w:bCs/>
          <w:color w:val="000000" w:themeColor="text1"/>
          <w:sz w:val="24"/>
          <w:szCs w:val="24"/>
        </w:rPr>
        <w:t xml:space="preserve"> AS A PROCESS</w:t>
      </w:r>
    </w:p>
    <w:p w:rsidR="00DE7F7B" w:rsidRPr="00DE7F7B" w:rsidRDefault="002F6D2A" w:rsidP="00C205E4">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lang w:val="en-US"/>
        </w:rPr>
        <w:t>Slate used a first-order transfer function model with double time delays</w:t>
      </w:r>
      <w:r w:rsidR="00DE7F7B" w:rsidRPr="00DE7F7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to relate the changes in blood pressure and the infusion of SNP drug and </w:t>
      </w:r>
      <w:r w:rsidR="00DE7F7B" w:rsidRPr="00DE7F7B">
        <w:rPr>
          <w:rFonts w:ascii="Times New Roman" w:hAnsi="Times New Roman" w:cs="Times New Roman"/>
          <w:sz w:val="20"/>
          <w:szCs w:val="20"/>
          <w:lang w:val="en-US"/>
        </w:rPr>
        <w:t xml:space="preserve">control </w:t>
      </w:r>
      <w:r>
        <w:rPr>
          <w:rFonts w:ascii="Times New Roman" w:hAnsi="Times New Roman" w:cs="Times New Roman"/>
          <w:sz w:val="20"/>
          <w:szCs w:val="20"/>
          <w:lang w:val="en-US"/>
        </w:rPr>
        <w:t xml:space="preserve">it </w:t>
      </w:r>
      <w:r w:rsidR="00DE7F7B" w:rsidRPr="00DE7F7B">
        <w:rPr>
          <w:rFonts w:ascii="Times New Roman" w:hAnsi="Times New Roman" w:cs="Times New Roman"/>
          <w:sz w:val="20"/>
          <w:szCs w:val="20"/>
          <w:lang w:val="en-US"/>
        </w:rPr>
        <w:t>using a PI-controller [</w:t>
      </w:r>
      <w:r w:rsidR="00F51C8A">
        <w:rPr>
          <w:rFonts w:ascii="Times New Roman" w:hAnsi="Times New Roman" w:cs="Times New Roman"/>
          <w:sz w:val="20"/>
          <w:szCs w:val="20"/>
          <w:lang w:val="en-US"/>
        </w:rPr>
        <w:t>3</w:t>
      </w:r>
      <w:r w:rsidR="00DE7F7B" w:rsidRPr="00DE7F7B">
        <w:rPr>
          <w:rFonts w:ascii="Times New Roman" w:hAnsi="Times New Roman" w:cs="Times New Roman"/>
          <w:sz w:val="20"/>
          <w:szCs w:val="20"/>
          <w:lang w:val="en-US"/>
        </w:rPr>
        <w:t xml:space="preserve">]. </w:t>
      </w:r>
      <w:r w:rsidR="00C205E4">
        <w:rPr>
          <w:rFonts w:ascii="Times New Roman" w:hAnsi="Times New Roman" w:cs="Times New Roman"/>
          <w:sz w:val="20"/>
          <w:szCs w:val="20"/>
          <w:lang w:val="en-US"/>
        </w:rPr>
        <w:t xml:space="preserve">His transfer function model </w:t>
      </w:r>
      <w:r w:rsidR="00C205E4" w:rsidRPr="00DE7F7B">
        <w:rPr>
          <w:rFonts w:ascii="Times New Roman" w:hAnsi="Times New Roman" w:cs="Times New Roman"/>
          <w:sz w:val="20"/>
          <w:szCs w:val="20"/>
        </w:rPr>
        <w:t>G</w:t>
      </w:r>
      <w:r w:rsidR="00C205E4">
        <w:rPr>
          <w:rFonts w:ascii="Times New Roman" w:hAnsi="Times New Roman" w:cs="Times New Roman"/>
          <w:sz w:val="20"/>
          <w:szCs w:val="20"/>
          <w:vertAlign w:val="subscript"/>
        </w:rPr>
        <w:t>BP</w:t>
      </w:r>
      <w:r w:rsidR="00C205E4" w:rsidRPr="00DE7F7B">
        <w:rPr>
          <w:rFonts w:ascii="Times New Roman" w:hAnsi="Times New Roman" w:cs="Times New Roman"/>
          <w:sz w:val="20"/>
          <w:szCs w:val="20"/>
        </w:rPr>
        <w:t>(s</w:t>
      </w:r>
      <w:r w:rsidR="00905F09" w:rsidRPr="00DE7F7B">
        <w:rPr>
          <w:rFonts w:ascii="Times New Roman" w:hAnsi="Times New Roman" w:cs="Times New Roman"/>
          <w:sz w:val="20"/>
          <w:szCs w:val="20"/>
        </w:rPr>
        <w:t xml:space="preserve">) </w:t>
      </w:r>
      <w:r w:rsidR="00905F09">
        <w:rPr>
          <w:rFonts w:ascii="Times New Roman" w:hAnsi="Times New Roman" w:cs="Times New Roman"/>
          <w:sz w:val="20"/>
          <w:szCs w:val="20"/>
          <w:lang w:val="en-US"/>
        </w:rPr>
        <w:t>was</w:t>
      </w:r>
      <w:r w:rsidR="00C205E4">
        <w:rPr>
          <w:rFonts w:ascii="Times New Roman" w:hAnsi="Times New Roman" w:cs="Times New Roman"/>
          <w:sz w:val="20"/>
          <w:szCs w:val="20"/>
          <w:lang w:val="en-US"/>
        </w:rPr>
        <w:t xml:space="preserve"> a first-order one with double time delays as</w:t>
      </w:r>
      <w:r w:rsidR="00DE7F7B" w:rsidRPr="00DE7F7B">
        <w:rPr>
          <w:rFonts w:ascii="Times New Roman" w:hAnsi="Times New Roman" w:cs="Times New Roman"/>
          <w:sz w:val="20"/>
          <w:szCs w:val="20"/>
        </w:rPr>
        <w:t xml:space="preserve"> given </w:t>
      </w:r>
      <w:r w:rsidR="00C205E4">
        <w:rPr>
          <w:rFonts w:ascii="Times New Roman" w:hAnsi="Times New Roman" w:cs="Times New Roman"/>
          <w:sz w:val="20"/>
          <w:szCs w:val="20"/>
        </w:rPr>
        <w:t>below</w:t>
      </w:r>
      <w:r w:rsidR="00DE7F7B" w:rsidRPr="00DE7F7B">
        <w:rPr>
          <w:rFonts w:ascii="Times New Roman" w:hAnsi="Times New Roman" w:cs="Times New Roman"/>
          <w:sz w:val="20"/>
          <w:szCs w:val="20"/>
        </w:rPr>
        <w:t xml:space="preserve"> [</w:t>
      </w:r>
      <w:r w:rsidR="00F51C8A">
        <w:rPr>
          <w:rFonts w:ascii="Times New Roman" w:hAnsi="Times New Roman" w:cs="Times New Roman"/>
          <w:sz w:val="20"/>
          <w:szCs w:val="20"/>
        </w:rPr>
        <w:t>3</w:t>
      </w:r>
      <w:r w:rsidR="00DE7F7B" w:rsidRPr="00DE7F7B">
        <w:rPr>
          <w:rFonts w:ascii="Times New Roman" w:hAnsi="Times New Roman" w:cs="Times New Roman"/>
          <w:sz w:val="20"/>
          <w:szCs w:val="20"/>
        </w:rPr>
        <w:t xml:space="preserve">]: </w:t>
      </w:r>
    </w:p>
    <w:p w:rsidR="00DE7F7B" w:rsidRPr="00DE7F7B" w:rsidRDefault="00DE7F7B" w:rsidP="00DE7F7B">
      <w:pPr>
        <w:pStyle w:val="Heading2"/>
        <w:tabs>
          <w:tab w:val="left" w:pos="660"/>
          <w:tab w:val="left" w:pos="1837"/>
          <w:tab w:val="left" w:pos="3191"/>
          <w:tab w:val="left" w:pos="3803"/>
          <w:tab w:val="left" w:pos="4444"/>
        </w:tabs>
        <w:spacing w:before="1" w:line="240" w:lineRule="auto"/>
        <w:ind w:left="360" w:right="164" w:hanging="360"/>
        <w:rPr>
          <w:rFonts w:ascii="Times New Roman" w:hAnsi="Times New Roman" w:cs="Times New Roman"/>
          <w:b w:val="0"/>
          <w:bCs w:val="0"/>
          <w:sz w:val="20"/>
          <w:szCs w:val="20"/>
        </w:rPr>
      </w:pPr>
    </w:p>
    <w:p w:rsidR="00DE7F7B" w:rsidRPr="00DE7F7B" w:rsidRDefault="00DE7F7B" w:rsidP="00C205E4">
      <w:pPr>
        <w:pStyle w:val="Heading2"/>
        <w:tabs>
          <w:tab w:val="left" w:pos="660"/>
          <w:tab w:val="left" w:pos="1837"/>
          <w:tab w:val="left" w:pos="3191"/>
          <w:tab w:val="left" w:pos="3803"/>
          <w:tab w:val="left" w:pos="4444"/>
        </w:tabs>
        <w:spacing w:before="1" w:line="240" w:lineRule="auto"/>
        <w:ind w:left="360" w:right="164" w:hanging="360"/>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sidRPr="00DE7F7B">
        <w:rPr>
          <w:rFonts w:ascii="Times New Roman" w:hAnsi="Times New Roman" w:cs="Times New Roman"/>
          <w:b w:val="0"/>
          <w:bCs w:val="0"/>
          <w:color w:val="auto"/>
          <w:sz w:val="20"/>
          <w:szCs w:val="20"/>
        </w:rPr>
        <w:t>G</w:t>
      </w:r>
      <w:r w:rsidR="00F51C8A">
        <w:rPr>
          <w:rFonts w:ascii="Times New Roman" w:hAnsi="Times New Roman" w:cs="Times New Roman"/>
          <w:b w:val="0"/>
          <w:bCs w:val="0"/>
          <w:color w:val="auto"/>
          <w:sz w:val="20"/>
          <w:szCs w:val="20"/>
          <w:vertAlign w:val="subscript"/>
        </w:rPr>
        <w:t>BP</w:t>
      </w:r>
      <w:r w:rsidRPr="00DE7F7B">
        <w:rPr>
          <w:rFonts w:ascii="Times New Roman" w:hAnsi="Times New Roman" w:cs="Times New Roman"/>
          <w:b w:val="0"/>
          <w:bCs w:val="0"/>
          <w:color w:val="auto"/>
          <w:sz w:val="20"/>
          <w:szCs w:val="20"/>
        </w:rPr>
        <w:t>(s) =</w:t>
      </w:r>
      <w:r w:rsidR="00C205E4">
        <w:rPr>
          <w:rFonts w:ascii="Times New Roman" w:hAnsi="Times New Roman" w:cs="Times New Roman"/>
          <w:b w:val="0"/>
          <w:bCs w:val="0"/>
          <w:color w:val="auto"/>
          <w:sz w:val="20"/>
          <w:szCs w:val="20"/>
        </w:rPr>
        <w:t xml:space="preserve"> P(s)/I(s) = K</w:t>
      </w:r>
      <w:r w:rsidR="00C205E4" w:rsidRPr="00C205E4">
        <w:rPr>
          <w:rFonts w:ascii="Times New Roman" w:hAnsi="Times New Roman" w:cs="Times New Roman"/>
          <w:b w:val="0"/>
          <w:bCs w:val="0"/>
          <w:color w:val="auto"/>
          <w:sz w:val="20"/>
          <w:szCs w:val="20"/>
          <w:vertAlign w:val="subscript"/>
        </w:rPr>
        <w:t>s</w:t>
      </w:r>
      <w:r w:rsidR="00C205E4">
        <w:rPr>
          <w:rFonts w:ascii="Times New Roman" w:hAnsi="Times New Roman" w:cs="Times New Roman"/>
          <w:b w:val="0"/>
          <w:bCs w:val="0"/>
          <w:color w:val="auto"/>
          <w:sz w:val="20"/>
          <w:szCs w:val="20"/>
        </w:rPr>
        <w:t>e</w:t>
      </w:r>
      <w:r w:rsidR="00C205E4" w:rsidRPr="00C205E4">
        <w:rPr>
          <w:rFonts w:ascii="Times New Roman" w:hAnsi="Times New Roman" w:cs="Times New Roman"/>
          <w:b w:val="0"/>
          <w:bCs w:val="0"/>
          <w:color w:val="auto"/>
          <w:sz w:val="20"/>
          <w:szCs w:val="20"/>
          <w:vertAlign w:val="superscript"/>
        </w:rPr>
        <w:t>-</w:t>
      </w:r>
      <w:proofErr w:type="gramStart"/>
      <w:r w:rsidR="00C205E4" w:rsidRPr="00C205E4">
        <w:rPr>
          <w:rFonts w:ascii="Times New Roman" w:hAnsi="Times New Roman" w:cs="Times New Roman"/>
          <w:b w:val="0"/>
          <w:bCs w:val="0"/>
          <w:color w:val="auto"/>
          <w:sz w:val="20"/>
          <w:szCs w:val="20"/>
          <w:vertAlign w:val="superscript"/>
        </w:rPr>
        <w:t>Tis</w:t>
      </w:r>
      <w:r w:rsidR="00C205E4">
        <w:rPr>
          <w:rFonts w:ascii="Times New Roman" w:hAnsi="Times New Roman" w:cs="Times New Roman"/>
          <w:b w:val="0"/>
          <w:bCs w:val="0"/>
          <w:color w:val="auto"/>
          <w:sz w:val="20"/>
          <w:szCs w:val="20"/>
        </w:rPr>
        <w:t>(</w:t>
      </w:r>
      <w:proofErr w:type="gramEnd"/>
      <w:r w:rsidR="00C205E4">
        <w:rPr>
          <w:rFonts w:ascii="Times New Roman" w:hAnsi="Times New Roman" w:cs="Times New Roman"/>
          <w:b w:val="0"/>
          <w:bCs w:val="0"/>
          <w:color w:val="auto"/>
          <w:sz w:val="20"/>
          <w:szCs w:val="20"/>
        </w:rPr>
        <w:t>1+αe</w:t>
      </w:r>
      <w:r w:rsidR="00C205E4" w:rsidRPr="00C205E4">
        <w:rPr>
          <w:rFonts w:ascii="Times New Roman" w:hAnsi="Times New Roman" w:cs="Times New Roman"/>
          <w:b w:val="0"/>
          <w:bCs w:val="0"/>
          <w:color w:val="auto"/>
          <w:sz w:val="20"/>
          <w:szCs w:val="20"/>
          <w:vertAlign w:val="superscript"/>
        </w:rPr>
        <w:t>-Tcs</w:t>
      </w:r>
      <w:r w:rsidR="00C205E4">
        <w:rPr>
          <w:rFonts w:ascii="Times New Roman" w:hAnsi="Times New Roman" w:cs="Times New Roman"/>
          <w:b w:val="0"/>
          <w:bCs w:val="0"/>
          <w:color w:val="auto"/>
          <w:sz w:val="20"/>
          <w:szCs w:val="20"/>
        </w:rPr>
        <w:t>)</w:t>
      </w:r>
      <w:r w:rsidRPr="00DE7F7B">
        <w:rPr>
          <w:rFonts w:ascii="Times New Roman" w:hAnsi="Times New Roman" w:cs="Times New Roman"/>
          <w:b w:val="0"/>
          <w:bCs w:val="0"/>
          <w:color w:val="auto"/>
          <w:sz w:val="20"/>
          <w:szCs w:val="20"/>
        </w:rPr>
        <w:t>/(</w:t>
      </w:r>
      <w:r w:rsidR="00C205E4">
        <w:rPr>
          <w:rFonts w:ascii="Times New Roman" w:hAnsi="Times New Roman" w:cs="Times New Roman"/>
          <w:b w:val="0"/>
          <w:bCs w:val="0"/>
          <w:color w:val="auto"/>
          <w:sz w:val="20"/>
          <w:szCs w:val="20"/>
        </w:rPr>
        <w:t>1+T</w:t>
      </w:r>
      <w:r w:rsidRPr="00DE7F7B">
        <w:rPr>
          <w:rFonts w:ascii="Times New Roman" w:hAnsi="Times New Roman" w:cs="Times New Roman"/>
          <w:b w:val="0"/>
          <w:bCs w:val="0"/>
          <w:color w:val="auto"/>
          <w:sz w:val="20"/>
          <w:szCs w:val="20"/>
        </w:rPr>
        <w:t>s)</w:t>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sidRPr="00DE7F7B">
        <w:rPr>
          <w:rFonts w:ascii="Times New Roman" w:hAnsi="Times New Roman" w:cs="Times New Roman"/>
          <w:b w:val="0"/>
          <w:bCs w:val="0"/>
          <w:color w:val="auto"/>
          <w:sz w:val="20"/>
          <w:szCs w:val="20"/>
        </w:rPr>
        <w:tab/>
        <w:t xml:space="preserve">  (1)</w:t>
      </w:r>
    </w:p>
    <w:p w:rsidR="00DE7F7B" w:rsidRPr="00DE7F7B" w:rsidRDefault="00DE7F7B" w:rsidP="00DE7F7B">
      <w:pPr>
        <w:pStyle w:val="Heading2"/>
        <w:tabs>
          <w:tab w:val="left" w:pos="660"/>
          <w:tab w:val="left" w:pos="1837"/>
          <w:tab w:val="left" w:pos="3191"/>
          <w:tab w:val="left" w:pos="3803"/>
          <w:tab w:val="left" w:pos="4444"/>
        </w:tabs>
        <w:spacing w:before="1" w:line="240" w:lineRule="auto"/>
        <w:ind w:left="360" w:right="164"/>
        <w:rPr>
          <w:rFonts w:ascii="Times New Roman" w:hAnsi="Times New Roman" w:cs="Times New Roman"/>
          <w:b w:val="0"/>
          <w:bCs w:val="0"/>
          <w:sz w:val="20"/>
          <w:szCs w:val="20"/>
        </w:rPr>
      </w:pPr>
    </w:p>
    <w:p w:rsidR="00C205E4" w:rsidRDefault="00C205E4" w:rsidP="00C205E4">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rPr>
        <w:t>Where:</w:t>
      </w:r>
    </w:p>
    <w:p w:rsidR="00C205E4" w:rsidRDefault="00C205E4" w:rsidP="001E186D">
      <w:pPr>
        <w:spacing w:after="0" w:line="240" w:lineRule="auto"/>
        <w:rPr>
          <w:lang w:val="en-GB"/>
        </w:rPr>
      </w:pPr>
      <w:r>
        <w:rPr>
          <w:lang w:val="en-GB"/>
        </w:rPr>
        <w:t>P(s) = arterial blood pressure change.</w:t>
      </w:r>
    </w:p>
    <w:p w:rsidR="00C205E4" w:rsidRDefault="00C205E4" w:rsidP="001E186D">
      <w:pPr>
        <w:spacing w:after="0" w:line="240" w:lineRule="auto"/>
        <w:rPr>
          <w:lang w:val="en-GB"/>
        </w:rPr>
      </w:pPr>
      <w:r>
        <w:rPr>
          <w:lang w:val="en-GB"/>
        </w:rPr>
        <w:t>I(s) = Infusion rate change.</w:t>
      </w:r>
    </w:p>
    <w:p w:rsidR="00C205E4" w:rsidRDefault="00C205E4" w:rsidP="001E186D">
      <w:pPr>
        <w:spacing w:after="0" w:line="240" w:lineRule="auto"/>
        <w:rPr>
          <w:lang w:val="en-GB"/>
        </w:rPr>
      </w:pPr>
      <w:proofErr w:type="gramStart"/>
      <w:r>
        <w:rPr>
          <w:rFonts w:ascii="Times New Roman" w:hAnsi="Times New Roman" w:cs="Times New Roman"/>
          <w:b/>
          <w:bCs/>
          <w:sz w:val="20"/>
          <w:szCs w:val="20"/>
        </w:rPr>
        <w:t xml:space="preserve">α </w:t>
      </w:r>
      <w:r>
        <w:rPr>
          <w:lang w:val="en-GB"/>
        </w:rPr>
        <w:t xml:space="preserve"> =</w:t>
      </w:r>
      <w:proofErr w:type="gramEnd"/>
      <w:r>
        <w:rPr>
          <w:lang w:val="en-GB"/>
        </w:rPr>
        <w:t xml:space="preserve"> recirculation parameter</w:t>
      </w:r>
      <w:r w:rsidR="001E186D">
        <w:rPr>
          <w:lang w:val="en-GB"/>
        </w:rPr>
        <w:t>.</w:t>
      </w:r>
    </w:p>
    <w:p w:rsidR="001E186D" w:rsidRDefault="001E186D" w:rsidP="001E186D">
      <w:pPr>
        <w:spacing w:after="0" w:line="240" w:lineRule="auto"/>
        <w:rPr>
          <w:lang w:val="en-GB"/>
        </w:rPr>
      </w:pPr>
      <w:r>
        <w:rPr>
          <w:lang w:val="en-GB"/>
        </w:rPr>
        <w:t>Ti = transport delay.</w:t>
      </w:r>
    </w:p>
    <w:p w:rsidR="001E186D" w:rsidRDefault="001E186D" w:rsidP="001E186D">
      <w:pPr>
        <w:spacing w:after="0" w:line="240" w:lineRule="auto"/>
        <w:rPr>
          <w:lang w:val="en-GB"/>
        </w:rPr>
      </w:pPr>
      <w:r>
        <w:rPr>
          <w:lang w:val="en-GB"/>
        </w:rPr>
        <w:t>Tc = recirculation delay.</w:t>
      </w:r>
    </w:p>
    <w:p w:rsidR="001E186D" w:rsidRDefault="001E186D" w:rsidP="001E186D">
      <w:pPr>
        <w:spacing w:after="0" w:line="240" w:lineRule="auto"/>
        <w:rPr>
          <w:lang w:val="en-GB"/>
        </w:rPr>
      </w:pPr>
      <w:r>
        <w:rPr>
          <w:lang w:val="en-GB"/>
        </w:rPr>
        <w:t>T = time constant.</w:t>
      </w:r>
    </w:p>
    <w:p w:rsidR="001E186D" w:rsidRDefault="001E186D" w:rsidP="001E186D">
      <w:pPr>
        <w:spacing w:after="0" w:line="240" w:lineRule="auto"/>
        <w:rPr>
          <w:lang w:val="en-GB"/>
        </w:rPr>
      </w:pPr>
      <w:r>
        <w:rPr>
          <w:lang w:val="en-GB"/>
        </w:rPr>
        <w:t>Ribeiro et al. used the following patient model parameters [7]:</w:t>
      </w:r>
    </w:p>
    <w:p w:rsidR="001E186D" w:rsidRDefault="001E186D" w:rsidP="00C205E4">
      <w:pPr>
        <w:spacing w:line="240" w:lineRule="auto"/>
        <w:rPr>
          <w:rFonts w:ascii="Times New Roman" w:hAnsi="Times New Roman" w:cs="Times New Roman"/>
          <w:sz w:val="20"/>
          <w:szCs w:val="20"/>
        </w:rPr>
      </w:pPr>
      <w:r>
        <w:rPr>
          <w:lang w:val="en-GB"/>
        </w:rPr>
        <w:t>K</w:t>
      </w:r>
      <w:r w:rsidRPr="001E186D">
        <w:rPr>
          <w:vertAlign w:val="subscript"/>
          <w:lang w:val="en-GB"/>
        </w:rPr>
        <w:t>s</w:t>
      </w:r>
      <w:r>
        <w:rPr>
          <w:lang w:val="en-GB"/>
        </w:rPr>
        <w:t xml:space="preserve"> = 0.9137  ,  T</w:t>
      </w:r>
      <w:r w:rsidRPr="001E186D">
        <w:rPr>
          <w:vertAlign w:val="subscript"/>
          <w:lang w:val="en-GB"/>
        </w:rPr>
        <w:t>i</w:t>
      </w:r>
      <w:r>
        <w:rPr>
          <w:lang w:val="en-GB"/>
        </w:rPr>
        <w:t xml:space="preserve"> = 41.2319  ,  T</w:t>
      </w:r>
      <w:r w:rsidRPr="001E186D">
        <w:rPr>
          <w:vertAlign w:val="subscript"/>
          <w:lang w:val="en-GB"/>
        </w:rPr>
        <w:t>c</w:t>
      </w:r>
      <w:r>
        <w:rPr>
          <w:lang w:val="en-GB"/>
        </w:rPr>
        <w:t xml:space="preserve"> = 65.0625  ,  </w:t>
      </w:r>
      <w:r w:rsidRPr="001E186D">
        <w:rPr>
          <w:rFonts w:ascii="Times New Roman" w:hAnsi="Times New Roman" w:cs="Times New Roman"/>
          <w:sz w:val="20"/>
          <w:szCs w:val="20"/>
        </w:rPr>
        <w:t>α = 0.3736</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w:t>
      </w:r>
    </w:p>
    <w:p w:rsidR="001E186D" w:rsidRDefault="001E186D" w:rsidP="007114C6">
      <w:pPr>
        <w:spacing w:line="240" w:lineRule="auto"/>
        <w:rPr>
          <w:lang w:val="en-GB"/>
        </w:rPr>
      </w:pPr>
      <w:r>
        <w:rPr>
          <w:lang w:val="en-GB"/>
        </w:rPr>
        <w:t xml:space="preserve">The transfer function in Eq.1 has two time delay elements which need </w:t>
      </w:r>
      <w:r w:rsidR="007114C6">
        <w:rPr>
          <w:lang w:val="en-GB"/>
        </w:rPr>
        <w:t>easier</w:t>
      </w:r>
      <w:r>
        <w:rPr>
          <w:lang w:val="en-GB"/>
        </w:rPr>
        <w:t xml:space="preserve"> form to facilitate writing the transfer function in a standard polynomial form to obtain time and frequency response</w:t>
      </w:r>
      <w:r w:rsidR="007114C6">
        <w:rPr>
          <w:lang w:val="en-GB"/>
        </w:rPr>
        <w:t>s</w:t>
      </w:r>
      <w:r>
        <w:rPr>
          <w:lang w:val="en-GB"/>
        </w:rPr>
        <w:t xml:space="preserve"> of the process and closed-loop control system.</w:t>
      </w:r>
      <w:r w:rsidR="007114C6">
        <w:rPr>
          <w:lang w:val="en-GB"/>
        </w:rPr>
        <w:t xml:space="preserve"> Bade approximation is used to replace the time delay terms with rational polynomial terms [18].</w:t>
      </w:r>
      <w:r w:rsidR="001C6042">
        <w:rPr>
          <w:lang w:val="en-GB"/>
        </w:rPr>
        <w:t xml:space="preserve"> A first-order Pade approximation for the exponential expressions in Eq.1 is given by [18]:</w:t>
      </w:r>
    </w:p>
    <w:p w:rsidR="001C6042" w:rsidRDefault="001E186D" w:rsidP="001C6042">
      <w:pPr>
        <w:spacing w:line="240" w:lineRule="auto"/>
        <w:rPr>
          <w:lang w:val="en-GB"/>
        </w:rPr>
      </w:pPr>
      <w:r>
        <w:rPr>
          <w:lang w:val="en-GB"/>
        </w:rPr>
        <w:t xml:space="preserve"> </w:t>
      </w:r>
      <w:proofErr w:type="gramStart"/>
      <w:r w:rsidR="001C6042">
        <w:rPr>
          <w:lang w:val="en-GB"/>
        </w:rPr>
        <w:t>e</w:t>
      </w:r>
      <w:r w:rsidR="001C6042" w:rsidRPr="001C6042">
        <w:rPr>
          <w:vertAlign w:val="superscript"/>
          <w:lang w:val="en-GB"/>
        </w:rPr>
        <w:t>-Tis</w:t>
      </w:r>
      <w:proofErr w:type="gramEnd"/>
      <w:r w:rsidR="001C6042">
        <w:rPr>
          <w:lang w:val="en-GB"/>
        </w:rPr>
        <w:t xml:space="preserve"> = (2-T</w:t>
      </w:r>
      <w:r w:rsidR="001C6042" w:rsidRPr="001C6042">
        <w:rPr>
          <w:vertAlign w:val="subscript"/>
          <w:lang w:val="en-GB"/>
        </w:rPr>
        <w:t>i</w:t>
      </w:r>
      <w:r w:rsidR="001C6042">
        <w:rPr>
          <w:lang w:val="en-GB"/>
        </w:rPr>
        <w:t>s)/(2+T</w:t>
      </w:r>
      <w:r w:rsidR="001C6042" w:rsidRPr="001C6042">
        <w:rPr>
          <w:vertAlign w:val="subscript"/>
          <w:lang w:val="en-GB"/>
        </w:rPr>
        <w:t>i</w:t>
      </w:r>
      <w:r w:rsidR="001C6042">
        <w:rPr>
          <w:lang w:val="en-GB"/>
        </w:rPr>
        <w:t>s)  , e</w:t>
      </w:r>
      <w:r w:rsidR="001C6042" w:rsidRPr="001C6042">
        <w:rPr>
          <w:vertAlign w:val="superscript"/>
          <w:lang w:val="en-GB"/>
        </w:rPr>
        <w:t>-T</w:t>
      </w:r>
      <w:r w:rsidR="001C6042">
        <w:rPr>
          <w:vertAlign w:val="superscript"/>
          <w:lang w:val="en-GB"/>
        </w:rPr>
        <w:t>c</w:t>
      </w:r>
      <w:r w:rsidR="001C6042" w:rsidRPr="001C6042">
        <w:rPr>
          <w:vertAlign w:val="superscript"/>
          <w:lang w:val="en-GB"/>
        </w:rPr>
        <w:t>s</w:t>
      </w:r>
      <w:r w:rsidR="001C6042">
        <w:rPr>
          <w:lang w:val="en-GB"/>
        </w:rPr>
        <w:t xml:space="preserve"> = (2-T</w:t>
      </w:r>
      <w:r w:rsidR="001C6042">
        <w:rPr>
          <w:vertAlign w:val="subscript"/>
          <w:lang w:val="en-GB"/>
        </w:rPr>
        <w:t>c</w:t>
      </w:r>
      <w:r w:rsidR="001C6042">
        <w:rPr>
          <w:lang w:val="en-GB"/>
        </w:rPr>
        <w:t>s)/(2+T</w:t>
      </w:r>
      <w:r w:rsidR="001C6042">
        <w:rPr>
          <w:vertAlign w:val="subscript"/>
          <w:lang w:val="en-GB"/>
        </w:rPr>
        <w:t>c</w:t>
      </w:r>
      <w:r w:rsidR="001C6042">
        <w:rPr>
          <w:lang w:val="en-GB"/>
        </w:rPr>
        <w:t xml:space="preserve">s) </w:t>
      </w:r>
      <w:r w:rsidR="001C6042">
        <w:rPr>
          <w:lang w:val="en-GB"/>
        </w:rPr>
        <w:tab/>
      </w:r>
      <w:r w:rsidR="001C6042">
        <w:rPr>
          <w:lang w:val="en-GB"/>
        </w:rPr>
        <w:tab/>
      </w:r>
      <w:r w:rsidR="001C6042">
        <w:rPr>
          <w:lang w:val="en-GB"/>
        </w:rPr>
        <w:tab/>
      </w:r>
      <w:r w:rsidR="001C6042">
        <w:rPr>
          <w:lang w:val="en-GB"/>
        </w:rPr>
        <w:tab/>
      </w:r>
      <w:r w:rsidR="001C6042">
        <w:rPr>
          <w:lang w:val="en-GB"/>
        </w:rPr>
        <w:tab/>
      </w:r>
      <w:r w:rsidR="001C6042">
        <w:rPr>
          <w:lang w:val="en-GB"/>
        </w:rPr>
        <w:tab/>
        <w:t>(3)</w:t>
      </w:r>
    </w:p>
    <w:p w:rsidR="001C6042" w:rsidRDefault="001C6042" w:rsidP="001C6042">
      <w:pPr>
        <w:spacing w:line="240" w:lineRule="auto"/>
        <w:rPr>
          <w:lang w:val="en-GB"/>
        </w:rPr>
      </w:pPr>
      <w:r>
        <w:rPr>
          <w:lang w:val="en-GB"/>
        </w:rPr>
        <w:t>Combining Eqs.1 and 3 gives the blood pressure process as:</w:t>
      </w:r>
    </w:p>
    <w:p w:rsidR="001C6042" w:rsidRDefault="001C6042" w:rsidP="001C6042">
      <w:pPr>
        <w:spacing w:after="0" w:line="240" w:lineRule="auto"/>
        <w:rPr>
          <w:lang w:val="en-GB"/>
        </w:rPr>
      </w:pPr>
      <w:r>
        <w:rPr>
          <w:lang w:val="en-GB"/>
        </w:rPr>
        <w:t xml:space="preserve">                </w:t>
      </w:r>
      <w:proofErr w:type="gramStart"/>
      <w:r>
        <w:rPr>
          <w:lang w:val="en-GB"/>
        </w:rPr>
        <w:t>K</w:t>
      </w:r>
      <w:r w:rsidRPr="001C6042">
        <w:rPr>
          <w:vertAlign w:val="subscript"/>
          <w:lang w:val="en-GB"/>
        </w:rPr>
        <w:t>s</w:t>
      </w:r>
      <w:r>
        <w:rPr>
          <w:lang w:val="en-GB"/>
        </w:rPr>
        <w:t>(</w:t>
      </w:r>
      <w:proofErr w:type="gramEnd"/>
      <w:r>
        <w:rPr>
          <w:lang w:val="en-GB"/>
        </w:rPr>
        <w:t>2-T</w:t>
      </w:r>
      <w:r w:rsidRPr="001C6042">
        <w:rPr>
          <w:vertAlign w:val="subscript"/>
          <w:lang w:val="en-GB"/>
        </w:rPr>
        <w:t>i</w:t>
      </w:r>
      <w:r>
        <w:rPr>
          <w:lang w:val="en-GB"/>
        </w:rPr>
        <w:t>s)[2+2</w:t>
      </w:r>
      <w:r>
        <w:rPr>
          <w:rFonts w:cstheme="minorHAnsi"/>
          <w:lang w:val="en-GB"/>
        </w:rPr>
        <w:t>α</w:t>
      </w:r>
      <w:r>
        <w:rPr>
          <w:lang w:val="en-GB"/>
        </w:rPr>
        <w:t>+(T</w:t>
      </w:r>
      <w:r w:rsidRPr="001C6042">
        <w:rPr>
          <w:vertAlign w:val="subscript"/>
          <w:lang w:val="en-GB"/>
        </w:rPr>
        <w:t>c</w:t>
      </w:r>
      <w:r>
        <w:rPr>
          <w:lang w:val="en-GB"/>
        </w:rPr>
        <w:t>-</w:t>
      </w:r>
      <w:r>
        <w:rPr>
          <w:rFonts w:cstheme="minorHAnsi"/>
          <w:lang w:val="en-GB"/>
        </w:rPr>
        <w:t>α</w:t>
      </w:r>
      <w:r>
        <w:rPr>
          <w:lang w:val="en-GB"/>
        </w:rPr>
        <w:t>T</w:t>
      </w:r>
      <w:r w:rsidRPr="001C6042">
        <w:rPr>
          <w:vertAlign w:val="subscript"/>
          <w:lang w:val="en-GB"/>
        </w:rPr>
        <w:t>c</w:t>
      </w:r>
      <w:r>
        <w:rPr>
          <w:lang w:val="en-GB"/>
        </w:rPr>
        <w:t>)s]</w:t>
      </w:r>
    </w:p>
    <w:p w:rsidR="001C6042" w:rsidRDefault="001C6042" w:rsidP="001C6042">
      <w:pPr>
        <w:spacing w:after="0" w:line="240" w:lineRule="auto"/>
        <w:rPr>
          <w:lang w:val="en-GB"/>
        </w:rPr>
      </w:pPr>
      <w:r>
        <w:rPr>
          <w:lang w:val="en-GB"/>
        </w:rPr>
        <w:t>G</w:t>
      </w:r>
      <w:r w:rsidRPr="0094648A">
        <w:rPr>
          <w:vertAlign w:val="subscript"/>
          <w:lang w:val="en-GB"/>
        </w:rPr>
        <w:t>BP</w:t>
      </w:r>
      <w:r>
        <w:rPr>
          <w:lang w:val="en-GB"/>
        </w:rPr>
        <w:t>(s) = --------------------------------</w:t>
      </w:r>
      <w:r>
        <w:rPr>
          <w:lang w:val="en-GB"/>
        </w:rPr>
        <w:tab/>
      </w:r>
      <w:r>
        <w:rPr>
          <w:lang w:val="en-GB"/>
        </w:rPr>
        <w:tab/>
      </w:r>
      <w:r>
        <w:rPr>
          <w:lang w:val="en-GB"/>
        </w:rPr>
        <w:tab/>
      </w:r>
      <w:r>
        <w:rPr>
          <w:lang w:val="en-GB"/>
        </w:rPr>
        <w:tab/>
      </w:r>
      <w:r>
        <w:rPr>
          <w:lang w:val="en-GB"/>
        </w:rPr>
        <w:tab/>
      </w:r>
      <w:r>
        <w:rPr>
          <w:lang w:val="en-GB"/>
        </w:rPr>
        <w:tab/>
      </w:r>
      <w:r>
        <w:rPr>
          <w:lang w:val="en-GB"/>
        </w:rPr>
        <w:tab/>
      </w:r>
      <w:r w:rsidR="00107222">
        <w:rPr>
          <w:lang w:val="en-GB"/>
        </w:rPr>
        <w:tab/>
      </w:r>
      <w:r>
        <w:rPr>
          <w:lang w:val="en-GB"/>
        </w:rPr>
        <w:t>(4)</w:t>
      </w:r>
    </w:p>
    <w:p w:rsidR="001E186D" w:rsidRDefault="001C6042" w:rsidP="001C6042">
      <w:pPr>
        <w:spacing w:after="0" w:line="240" w:lineRule="auto"/>
        <w:rPr>
          <w:lang w:val="en-GB"/>
        </w:rPr>
      </w:pPr>
      <w:r>
        <w:rPr>
          <w:lang w:val="en-GB"/>
        </w:rPr>
        <w:t xml:space="preserve">                    (1+Ts)(2+Tis)(2+Tcs)</w:t>
      </w:r>
    </w:p>
    <w:p w:rsidR="0094648A" w:rsidRDefault="0094648A" w:rsidP="001C6042">
      <w:pPr>
        <w:spacing w:after="0" w:line="240" w:lineRule="auto"/>
        <w:rPr>
          <w:lang w:val="en-GB"/>
        </w:rPr>
      </w:pPr>
      <w:r>
        <w:rPr>
          <w:lang w:val="en-GB"/>
        </w:rPr>
        <w:t>Eq.4 can be set in standard form using simple zeros and simple poles as follows:</w:t>
      </w:r>
    </w:p>
    <w:p w:rsidR="0094648A" w:rsidRDefault="0094648A" w:rsidP="001C6042">
      <w:pPr>
        <w:spacing w:after="0" w:line="240" w:lineRule="auto"/>
        <w:rPr>
          <w:lang w:val="en-GB"/>
        </w:rPr>
      </w:pPr>
    </w:p>
    <w:p w:rsidR="0094648A" w:rsidRPr="00107222" w:rsidRDefault="0094648A" w:rsidP="0089344F">
      <w:pPr>
        <w:spacing w:after="0" w:line="240" w:lineRule="auto"/>
        <w:rPr>
          <w:rFonts w:cs="Arial"/>
          <w:lang w:bidi="ar-EG"/>
        </w:rPr>
      </w:pPr>
      <w:r>
        <w:rPr>
          <w:lang w:val="en-GB"/>
        </w:rPr>
        <w:lastRenderedPageBreak/>
        <w:t xml:space="preserve">                 </w:t>
      </w:r>
      <w:r w:rsidR="00107222">
        <w:rPr>
          <w:lang w:val="en-GB"/>
        </w:rPr>
        <w:t xml:space="preserve">  </w:t>
      </w:r>
      <w:r w:rsidR="0089344F">
        <w:rPr>
          <w:lang w:val="en-GB"/>
        </w:rPr>
        <w:t>-</w:t>
      </w:r>
      <w:r>
        <w:rPr>
          <w:lang w:val="en-GB"/>
        </w:rPr>
        <w:t>K</w:t>
      </w:r>
      <w:r w:rsidRPr="00107222">
        <w:rPr>
          <w:vertAlign w:val="subscript"/>
          <w:lang w:val="en-GB"/>
        </w:rPr>
        <w:t>o</w:t>
      </w:r>
      <w:r>
        <w:rPr>
          <w:lang w:val="en-GB"/>
        </w:rPr>
        <w:t>(s</w:t>
      </w:r>
      <w:r w:rsidR="0089344F">
        <w:rPr>
          <w:lang w:val="en-GB"/>
        </w:rPr>
        <w:t>-</w:t>
      </w:r>
      <w:r>
        <w:rPr>
          <w:rFonts w:cs="Arial"/>
          <w:lang w:val="en-GB" w:bidi="ar-EG"/>
        </w:rPr>
        <w:t>z</w:t>
      </w:r>
      <w:r w:rsidRPr="00107222">
        <w:rPr>
          <w:rFonts w:cs="Arial"/>
          <w:vertAlign w:val="subscript"/>
          <w:lang w:val="en-GB" w:bidi="ar-EG"/>
        </w:rPr>
        <w:t>1</w:t>
      </w:r>
      <w:proofErr w:type="gramStart"/>
      <w:r>
        <w:rPr>
          <w:rFonts w:cs="Arial"/>
          <w:lang w:val="en-GB" w:bidi="ar-EG"/>
        </w:rPr>
        <w:t>)</w:t>
      </w:r>
      <w:r w:rsidR="00107222">
        <w:rPr>
          <w:rFonts w:cs="Arial"/>
          <w:lang w:val="en-GB" w:bidi="ar-EG"/>
        </w:rPr>
        <w:t>(</w:t>
      </w:r>
      <w:proofErr w:type="gramEnd"/>
      <w:r w:rsidR="00107222">
        <w:rPr>
          <w:rFonts w:cs="Arial"/>
          <w:lang w:val="en-GB" w:bidi="ar-EG"/>
        </w:rPr>
        <w:t>s+z</w:t>
      </w:r>
      <w:r w:rsidR="00107222" w:rsidRPr="00107222">
        <w:rPr>
          <w:rFonts w:cs="Arial"/>
          <w:vertAlign w:val="subscript"/>
          <w:lang w:val="en-GB" w:bidi="ar-EG"/>
        </w:rPr>
        <w:t>2</w:t>
      </w:r>
      <w:r w:rsidR="00107222">
        <w:rPr>
          <w:rFonts w:cs="Arial"/>
          <w:lang w:val="en-GB" w:bidi="ar-EG"/>
        </w:rPr>
        <w:t>)</w:t>
      </w:r>
    </w:p>
    <w:p w:rsidR="0094648A" w:rsidRDefault="0094648A" w:rsidP="00107222">
      <w:pPr>
        <w:spacing w:after="0" w:line="240" w:lineRule="auto"/>
        <w:rPr>
          <w:lang w:val="en-GB"/>
        </w:rPr>
      </w:pPr>
      <w:r>
        <w:rPr>
          <w:lang w:val="en-GB"/>
        </w:rPr>
        <w:t>G</w:t>
      </w:r>
      <w:r w:rsidRPr="00107222">
        <w:rPr>
          <w:vertAlign w:val="subscript"/>
          <w:lang w:val="en-GB"/>
        </w:rPr>
        <w:t>BP</w:t>
      </w:r>
      <w:r>
        <w:rPr>
          <w:lang w:val="en-GB"/>
        </w:rPr>
        <w:t>(s) = ------------------------</w:t>
      </w:r>
      <w:r w:rsidR="00107222">
        <w:rPr>
          <w:lang w:val="en-GB"/>
        </w:rPr>
        <w:tab/>
      </w:r>
      <w:r w:rsidR="00107222">
        <w:rPr>
          <w:lang w:val="en-GB"/>
        </w:rPr>
        <w:tab/>
      </w:r>
      <w:r w:rsidR="00107222">
        <w:rPr>
          <w:lang w:val="en-GB"/>
        </w:rPr>
        <w:tab/>
      </w:r>
      <w:r w:rsidR="00107222">
        <w:rPr>
          <w:lang w:val="en-GB"/>
        </w:rPr>
        <w:tab/>
      </w:r>
      <w:r w:rsidR="00107222">
        <w:rPr>
          <w:lang w:val="en-GB"/>
        </w:rPr>
        <w:tab/>
      </w:r>
      <w:r w:rsidR="00107222">
        <w:rPr>
          <w:lang w:val="en-GB"/>
        </w:rPr>
        <w:tab/>
      </w:r>
      <w:r w:rsidR="00107222">
        <w:rPr>
          <w:lang w:val="en-GB"/>
        </w:rPr>
        <w:tab/>
        <w:t>(5)</w:t>
      </w:r>
    </w:p>
    <w:p w:rsidR="00107222" w:rsidRPr="00C205E4" w:rsidRDefault="00107222" w:rsidP="001C6042">
      <w:pPr>
        <w:spacing w:after="0" w:line="240" w:lineRule="auto"/>
        <w:rPr>
          <w:lang w:val="en-GB"/>
        </w:rPr>
      </w:pPr>
      <w:r>
        <w:rPr>
          <w:lang w:val="en-GB"/>
        </w:rPr>
        <w:t xml:space="preserve">                (s+p</w:t>
      </w:r>
      <w:r w:rsidRPr="00107222">
        <w:rPr>
          <w:vertAlign w:val="subscript"/>
          <w:lang w:val="en-GB"/>
        </w:rPr>
        <w:t>1</w:t>
      </w:r>
      <w:r>
        <w:rPr>
          <w:lang w:val="en-GB"/>
        </w:rPr>
        <w:t>)(s+p</w:t>
      </w:r>
      <w:r w:rsidRPr="00107222">
        <w:rPr>
          <w:vertAlign w:val="subscript"/>
          <w:lang w:val="en-GB"/>
        </w:rPr>
        <w:t>2</w:t>
      </w:r>
      <w:r>
        <w:rPr>
          <w:lang w:val="en-GB"/>
        </w:rPr>
        <w:t>)(s+p</w:t>
      </w:r>
      <w:r w:rsidRPr="00107222">
        <w:rPr>
          <w:vertAlign w:val="subscript"/>
          <w:lang w:val="en-GB"/>
        </w:rPr>
        <w:t>3</w:t>
      </w:r>
      <w:r>
        <w:rPr>
          <w:lang w:val="en-GB"/>
        </w:rPr>
        <w:t>)</w:t>
      </w:r>
    </w:p>
    <w:p w:rsidR="00107222" w:rsidRDefault="00107222" w:rsidP="00DE7F7B">
      <w:pPr>
        <w:pStyle w:val="BodyText"/>
        <w:spacing w:line="240" w:lineRule="auto"/>
        <w:ind w:firstLine="0"/>
        <w:rPr>
          <w:rFonts w:ascii="Times New Roman" w:hAnsi="Times New Roman" w:cs="Times New Roman"/>
          <w:sz w:val="20"/>
          <w:szCs w:val="20"/>
          <w:lang w:val="en-US" w:bidi="ar-EG"/>
        </w:rPr>
      </w:pPr>
      <w:r>
        <w:rPr>
          <w:rFonts w:ascii="Times New Roman" w:hAnsi="Times New Roman" w:cs="Times New Roman"/>
          <w:sz w:val="20"/>
          <w:szCs w:val="20"/>
        </w:rPr>
        <w:t>Where using Eq.2:</w:t>
      </w:r>
      <w:r>
        <w:rPr>
          <w:rFonts w:ascii="Times New Roman" w:hAnsi="Times New Roman" w:cs="Times New Roman"/>
          <w:sz w:val="20"/>
          <w:szCs w:val="20"/>
          <w:lang w:val="en-US" w:bidi="ar-EG"/>
        </w:rPr>
        <w:t xml:space="preserve">  </w:t>
      </w:r>
    </w:p>
    <w:p w:rsidR="00107222" w:rsidRDefault="00107222" w:rsidP="0024640B">
      <w:pPr>
        <w:spacing w:after="0"/>
        <w:rPr>
          <w:rFonts w:cs="Arial"/>
          <w:lang w:bidi="ar-EG"/>
        </w:rPr>
      </w:pPr>
      <w:r>
        <w:rPr>
          <w:lang w:bidi="ar-EG"/>
        </w:rPr>
        <w:t>K</w:t>
      </w:r>
      <w:r w:rsidRPr="0024640B">
        <w:rPr>
          <w:vertAlign w:val="subscript"/>
          <w:lang w:bidi="ar-EG"/>
        </w:rPr>
        <w:t>o</w:t>
      </w:r>
      <w:r>
        <w:rPr>
          <w:lang w:bidi="ar-EG"/>
        </w:rPr>
        <w:t xml:space="preserve"> = </w:t>
      </w:r>
      <w:proofErr w:type="gramStart"/>
      <w:r>
        <w:rPr>
          <w:lang w:bidi="ar-EG"/>
        </w:rPr>
        <w:t>K</w:t>
      </w:r>
      <w:r w:rsidRPr="0024640B">
        <w:rPr>
          <w:vertAlign w:val="subscript"/>
          <w:lang w:bidi="ar-EG"/>
        </w:rPr>
        <w:t>s</w:t>
      </w:r>
      <w:r>
        <w:rPr>
          <w:lang w:bidi="ar-EG"/>
        </w:rPr>
        <w:t>(</w:t>
      </w:r>
      <w:proofErr w:type="gramEnd"/>
      <w:r>
        <w:rPr>
          <w:lang w:bidi="ar-EG"/>
        </w:rPr>
        <w:t>1-</w:t>
      </w:r>
      <w:r>
        <w:rPr>
          <w:rFonts w:cstheme="minorHAnsi"/>
          <w:lang w:bidi="ar-EG"/>
        </w:rPr>
        <w:t>α</w:t>
      </w:r>
      <w:r>
        <w:rPr>
          <w:lang w:bidi="ar-EG"/>
        </w:rPr>
        <w:t xml:space="preserve">)/T = 0.0181  </w:t>
      </w:r>
      <w:r w:rsidR="0024640B">
        <w:rPr>
          <w:rFonts w:cs="Arial"/>
          <w:lang w:bidi="ar-EG"/>
        </w:rPr>
        <w:t>,  z</w:t>
      </w:r>
      <w:r w:rsidR="0024640B" w:rsidRPr="0024640B">
        <w:rPr>
          <w:rFonts w:cs="Arial"/>
          <w:vertAlign w:val="subscript"/>
          <w:lang w:bidi="ar-EG"/>
        </w:rPr>
        <w:t>1</w:t>
      </w:r>
      <w:r w:rsidR="0024640B">
        <w:rPr>
          <w:rFonts w:cs="Arial"/>
          <w:lang w:bidi="ar-EG"/>
        </w:rPr>
        <w:t xml:space="preserve"> = 2/T</w:t>
      </w:r>
      <w:r w:rsidR="0024640B" w:rsidRPr="0024640B">
        <w:rPr>
          <w:rFonts w:cs="Arial"/>
          <w:vertAlign w:val="subscript"/>
          <w:lang w:bidi="ar-EG"/>
        </w:rPr>
        <w:t>i</w:t>
      </w:r>
      <w:r w:rsidR="0024640B">
        <w:rPr>
          <w:rFonts w:cs="Arial"/>
          <w:lang w:bidi="ar-EG"/>
        </w:rPr>
        <w:t xml:space="preserve"> = 0.0485  ,  z</w:t>
      </w:r>
      <w:r w:rsidR="0024640B" w:rsidRPr="0024640B">
        <w:rPr>
          <w:rFonts w:cs="Arial"/>
          <w:vertAlign w:val="subscript"/>
          <w:lang w:bidi="ar-EG"/>
        </w:rPr>
        <w:t>2</w:t>
      </w:r>
      <w:r w:rsidR="0024640B">
        <w:rPr>
          <w:rFonts w:cs="Arial"/>
          <w:lang w:bidi="ar-EG"/>
        </w:rPr>
        <w:t xml:space="preserve"> = (2+2</w:t>
      </w:r>
      <w:r w:rsidR="0024640B">
        <w:rPr>
          <w:rFonts w:cstheme="minorHAnsi"/>
          <w:lang w:bidi="ar-EG"/>
        </w:rPr>
        <w:t>α</w:t>
      </w:r>
      <w:r w:rsidR="0024640B">
        <w:rPr>
          <w:rFonts w:cs="Arial"/>
          <w:lang w:bidi="ar-EG"/>
        </w:rPr>
        <w:t>)/(T</w:t>
      </w:r>
      <w:r w:rsidR="0024640B" w:rsidRPr="0024640B">
        <w:rPr>
          <w:rFonts w:cs="Arial"/>
          <w:vertAlign w:val="subscript"/>
          <w:lang w:bidi="ar-EG"/>
        </w:rPr>
        <w:t>c</w:t>
      </w:r>
      <w:r w:rsidR="0024640B">
        <w:rPr>
          <w:rFonts w:cs="Arial"/>
          <w:lang w:bidi="ar-EG"/>
        </w:rPr>
        <w:t>-T</w:t>
      </w:r>
      <w:r w:rsidR="0024640B" w:rsidRPr="0024640B">
        <w:rPr>
          <w:rFonts w:cs="Arial"/>
          <w:vertAlign w:val="subscript"/>
          <w:lang w:bidi="ar-EG"/>
        </w:rPr>
        <w:t>c</w:t>
      </w:r>
      <w:r w:rsidR="0024640B">
        <w:rPr>
          <w:rFonts w:cstheme="minorHAnsi"/>
          <w:lang w:bidi="ar-EG"/>
        </w:rPr>
        <w:t>α</w:t>
      </w:r>
      <w:r w:rsidR="0024640B">
        <w:rPr>
          <w:rFonts w:cs="Arial"/>
          <w:lang w:bidi="ar-EG"/>
        </w:rPr>
        <w:t xml:space="preserve">) = 0.0674  ,  </w:t>
      </w:r>
      <w:r w:rsidR="0024640B">
        <w:rPr>
          <w:lang w:bidi="ar-EG"/>
        </w:rPr>
        <w:t xml:space="preserve"> p</w:t>
      </w:r>
      <w:r w:rsidR="0024640B" w:rsidRPr="0024640B">
        <w:rPr>
          <w:vertAlign w:val="subscript"/>
          <w:lang w:bidi="ar-EG"/>
        </w:rPr>
        <w:t>1</w:t>
      </w:r>
      <w:r w:rsidR="0024640B">
        <w:rPr>
          <w:lang w:bidi="ar-EG"/>
        </w:rPr>
        <w:t>=1/T = 0.03163  ,</w:t>
      </w:r>
      <w:r w:rsidR="0024640B">
        <w:rPr>
          <w:rFonts w:cs="Arial" w:hint="cs"/>
          <w:rtl/>
          <w:lang w:bidi="ar-EG"/>
        </w:rPr>
        <w:t xml:space="preserve">  </w:t>
      </w:r>
      <w:r w:rsidR="0024640B">
        <w:rPr>
          <w:rFonts w:cs="Arial"/>
          <w:lang w:bidi="ar-EG"/>
        </w:rPr>
        <w:t xml:space="preserve"> </w:t>
      </w:r>
    </w:p>
    <w:p w:rsidR="0024640B" w:rsidRPr="00107222" w:rsidRDefault="0024640B" w:rsidP="0024640B">
      <w:pPr>
        <w:spacing w:after="0"/>
        <w:rPr>
          <w:rFonts w:cs="Arial"/>
          <w:lang w:bidi="ar-EG"/>
        </w:rPr>
      </w:pPr>
      <w:r>
        <w:rPr>
          <w:rFonts w:cs="Arial"/>
          <w:lang w:bidi="ar-EG"/>
        </w:rPr>
        <w:t>p</w:t>
      </w:r>
      <w:r w:rsidRPr="0024640B">
        <w:rPr>
          <w:rFonts w:cs="Arial"/>
          <w:vertAlign w:val="subscript"/>
          <w:lang w:bidi="ar-EG"/>
        </w:rPr>
        <w:t>2</w:t>
      </w:r>
      <w:r>
        <w:rPr>
          <w:rFonts w:cs="Arial"/>
          <w:lang w:bidi="ar-EG"/>
        </w:rPr>
        <w:t xml:space="preserve"> =2/Ti = </w:t>
      </w:r>
      <w:proofErr w:type="gramStart"/>
      <w:r>
        <w:rPr>
          <w:rFonts w:cs="Arial"/>
          <w:lang w:bidi="ar-EG"/>
        </w:rPr>
        <w:t>0.0485  ,</w:t>
      </w:r>
      <w:proofErr w:type="gramEnd"/>
      <w:r>
        <w:rPr>
          <w:rFonts w:cs="Arial"/>
          <w:lang w:bidi="ar-EG"/>
        </w:rPr>
        <w:t xml:space="preserve">  p</w:t>
      </w:r>
      <w:r w:rsidRPr="0024640B">
        <w:rPr>
          <w:rFonts w:cs="Arial"/>
          <w:vertAlign w:val="subscript"/>
          <w:lang w:bidi="ar-EG"/>
        </w:rPr>
        <w:t>3</w:t>
      </w:r>
      <w:r>
        <w:rPr>
          <w:rFonts w:cs="Arial"/>
          <w:lang w:bidi="ar-EG"/>
        </w:rPr>
        <w:t xml:space="preserve"> = 2/T</w:t>
      </w:r>
      <w:r w:rsidRPr="0024640B">
        <w:rPr>
          <w:rFonts w:cs="Arial"/>
          <w:vertAlign w:val="subscript"/>
          <w:lang w:bidi="ar-EG"/>
        </w:rPr>
        <w:t>c</w:t>
      </w:r>
      <w:r>
        <w:rPr>
          <w:rFonts w:cs="Arial"/>
          <w:lang w:bidi="ar-EG"/>
        </w:rPr>
        <w:t xml:space="preserve"> = 0.03074</w:t>
      </w:r>
    </w:p>
    <w:p w:rsidR="00107222" w:rsidRDefault="0024640B" w:rsidP="0024640B">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rPr>
        <w:t>Moreover, Eq.5 can be written I a polynomial form as:</w:t>
      </w:r>
    </w:p>
    <w:p w:rsidR="0024640B" w:rsidRDefault="0024640B" w:rsidP="0024640B">
      <w:pPr>
        <w:spacing w:after="0"/>
        <w:rPr>
          <w:lang w:val="en-GB"/>
        </w:rPr>
      </w:pPr>
      <w:r>
        <w:rPr>
          <w:lang w:val="en-GB"/>
        </w:rPr>
        <w:t xml:space="preserve">                 </w:t>
      </w:r>
      <w:r w:rsidR="00EB4E78">
        <w:rPr>
          <w:lang w:val="en-GB"/>
        </w:rPr>
        <w:t xml:space="preserve">                </w:t>
      </w:r>
      <w:proofErr w:type="gramStart"/>
      <w:r>
        <w:rPr>
          <w:lang w:val="en-GB"/>
        </w:rPr>
        <w:t>K</w:t>
      </w:r>
      <w:r w:rsidRPr="00EB4E78">
        <w:rPr>
          <w:vertAlign w:val="subscript"/>
          <w:lang w:val="en-GB"/>
        </w:rPr>
        <w:t>o</w:t>
      </w:r>
      <w:r>
        <w:rPr>
          <w:lang w:val="en-GB"/>
        </w:rPr>
        <w:t>[</w:t>
      </w:r>
      <w:proofErr w:type="gramEnd"/>
      <w:r>
        <w:rPr>
          <w:lang w:val="en-GB"/>
        </w:rPr>
        <w:t>-s</w:t>
      </w:r>
      <w:r w:rsidRPr="00EB4E78">
        <w:rPr>
          <w:vertAlign w:val="superscript"/>
          <w:lang w:val="en-GB"/>
        </w:rPr>
        <w:t>2</w:t>
      </w:r>
      <w:r>
        <w:rPr>
          <w:lang w:val="en-GB"/>
        </w:rPr>
        <w:t>+(z</w:t>
      </w:r>
      <w:r w:rsidRPr="00EB4E78">
        <w:rPr>
          <w:vertAlign w:val="subscript"/>
          <w:lang w:val="en-GB"/>
        </w:rPr>
        <w:t>1</w:t>
      </w:r>
      <w:r>
        <w:rPr>
          <w:lang w:val="en-GB"/>
        </w:rPr>
        <w:t>-z</w:t>
      </w:r>
      <w:r w:rsidRPr="00EB4E78">
        <w:rPr>
          <w:vertAlign w:val="subscript"/>
          <w:lang w:val="en-GB"/>
        </w:rPr>
        <w:t>2</w:t>
      </w:r>
      <w:r>
        <w:rPr>
          <w:lang w:val="en-GB"/>
        </w:rPr>
        <w:t>)s+z</w:t>
      </w:r>
      <w:r w:rsidRPr="00EB4E78">
        <w:rPr>
          <w:vertAlign w:val="subscript"/>
          <w:lang w:val="en-GB"/>
        </w:rPr>
        <w:t>1</w:t>
      </w:r>
      <w:r>
        <w:rPr>
          <w:lang w:val="en-GB"/>
        </w:rPr>
        <w:t>z</w:t>
      </w:r>
      <w:r w:rsidRPr="00EB4E78">
        <w:rPr>
          <w:vertAlign w:val="subscript"/>
          <w:lang w:val="en-GB"/>
        </w:rPr>
        <w:t>2</w:t>
      </w:r>
      <w:r>
        <w:rPr>
          <w:lang w:val="en-GB"/>
        </w:rPr>
        <w:t>]</w:t>
      </w:r>
    </w:p>
    <w:p w:rsidR="0024640B" w:rsidRPr="0024640B" w:rsidRDefault="0024640B" w:rsidP="00EB4E78">
      <w:pPr>
        <w:spacing w:after="0"/>
        <w:rPr>
          <w:lang w:val="en-GB"/>
        </w:rPr>
      </w:pPr>
      <w:r>
        <w:rPr>
          <w:lang w:val="en-GB"/>
        </w:rPr>
        <w:t>G</w:t>
      </w:r>
      <w:r w:rsidRPr="00EB4E78">
        <w:rPr>
          <w:vertAlign w:val="subscript"/>
          <w:lang w:val="en-GB"/>
        </w:rPr>
        <w:t>BP</w:t>
      </w:r>
      <w:r>
        <w:rPr>
          <w:lang w:val="en-GB"/>
        </w:rPr>
        <w:t>(s) = ------------------------------------------------------</w:t>
      </w:r>
      <w:r w:rsidR="00EB4E78">
        <w:rPr>
          <w:lang w:val="en-GB"/>
        </w:rPr>
        <w:tab/>
      </w:r>
      <w:r w:rsidR="00EB4E78">
        <w:rPr>
          <w:lang w:val="en-GB"/>
        </w:rPr>
        <w:tab/>
      </w:r>
      <w:r w:rsidR="00EB4E78">
        <w:rPr>
          <w:lang w:val="en-GB"/>
        </w:rPr>
        <w:tab/>
      </w:r>
      <w:r w:rsidR="00EB4E78">
        <w:rPr>
          <w:lang w:val="en-GB"/>
        </w:rPr>
        <w:tab/>
        <w:t>(6)</w:t>
      </w:r>
    </w:p>
    <w:p w:rsidR="00107222" w:rsidRDefault="0024640B" w:rsidP="0024640B">
      <w:pPr>
        <w:pStyle w:val="BodyText"/>
        <w:spacing w:line="240" w:lineRule="auto"/>
        <w:ind w:firstLine="0"/>
        <w:rPr>
          <w:rFonts w:ascii="Times New Roman" w:hAnsi="Times New Roman" w:cs="Times New Roman"/>
          <w:sz w:val="20"/>
          <w:szCs w:val="20"/>
        </w:rPr>
      </w:pPr>
      <w:r>
        <w:rPr>
          <w:rFonts w:ascii="Times New Roman" w:hAnsi="Times New Roman" w:cs="Times New Roman"/>
          <w:sz w:val="20"/>
          <w:szCs w:val="20"/>
        </w:rPr>
        <w:t xml:space="preserve">                S</w:t>
      </w:r>
      <w:r w:rsidRPr="00EB4E78">
        <w:rPr>
          <w:rFonts w:ascii="Times New Roman" w:hAnsi="Times New Roman" w:cs="Times New Roman"/>
          <w:sz w:val="20"/>
          <w:szCs w:val="20"/>
          <w:vertAlign w:val="superscript"/>
        </w:rPr>
        <w:t>3</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p</w:t>
      </w:r>
      <w:r w:rsidRPr="00EB4E78">
        <w:rPr>
          <w:rFonts w:ascii="Times New Roman" w:hAnsi="Times New Roman" w:cs="Times New Roman"/>
          <w:sz w:val="20"/>
          <w:szCs w:val="20"/>
          <w:vertAlign w:val="subscript"/>
        </w:rPr>
        <w:t>1</w:t>
      </w:r>
      <w:r>
        <w:rPr>
          <w:rFonts w:ascii="Times New Roman" w:hAnsi="Times New Roman" w:cs="Times New Roman"/>
          <w:sz w:val="20"/>
          <w:szCs w:val="20"/>
        </w:rPr>
        <w:t>+p</w:t>
      </w:r>
      <w:r w:rsidRPr="00EB4E78">
        <w:rPr>
          <w:rFonts w:ascii="Times New Roman" w:hAnsi="Times New Roman" w:cs="Times New Roman"/>
          <w:sz w:val="20"/>
          <w:szCs w:val="20"/>
          <w:vertAlign w:val="subscript"/>
        </w:rPr>
        <w:t>2</w:t>
      </w:r>
      <w:r>
        <w:rPr>
          <w:rFonts w:ascii="Times New Roman" w:hAnsi="Times New Roman" w:cs="Times New Roman"/>
          <w:sz w:val="20"/>
          <w:szCs w:val="20"/>
        </w:rPr>
        <w:t>+p</w:t>
      </w:r>
      <w:r w:rsidRPr="00EB4E78">
        <w:rPr>
          <w:rFonts w:ascii="Times New Roman" w:hAnsi="Times New Roman" w:cs="Times New Roman"/>
          <w:sz w:val="20"/>
          <w:szCs w:val="20"/>
          <w:vertAlign w:val="subscript"/>
        </w:rPr>
        <w:t>3</w:t>
      </w:r>
      <w:r>
        <w:rPr>
          <w:rFonts w:ascii="Times New Roman" w:hAnsi="Times New Roman" w:cs="Times New Roman"/>
          <w:sz w:val="20"/>
          <w:szCs w:val="20"/>
        </w:rPr>
        <w:t>)s</w:t>
      </w:r>
      <w:r w:rsidRPr="00EB4E78">
        <w:rPr>
          <w:rFonts w:ascii="Times New Roman" w:hAnsi="Times New Roman" w:cs="Times New Roman"/>
          <w:sz w:val="20"/>
          <w:szCs w:val="20"/>
          <w:vertAlign w:val="superscript"/>
        </w:rPr>
        <w:t>2</w:t>
      </w:r>
      <w:r>
        <w:rPr>
          <w:rFonts w:ascii="Times New Roman" w:hAnsi="Times New Roman" w:cs="Times New Roman"/>
          <w:sz w:val="20"/>
          <w:szCs w:val="20"/>
        </w:rPr>
        <w:t>+(p</w:t>
      </w:r>
      <w:r w:rsidRPr="00EB4E78">
        <w:rPr>
          <w:rFonts w:ascii="Times New Roman" w:hAnsi="Times New Roman" w:cs="Times New Roman"/>
          <w:sz w:val="20"/>
          <w:szCs w:val="20"/>
          <w:vertAlign w:val="subscript"/>
        </w:rPr>
        <w:t>1</w:t>
      </w:r>
      <w:r>
        <w:rPr>
          <w:rFonts w:ascii="Times New Roman" w:hAnsi="Times New Roman" w:cs="Times New Roman"/>
          <w:sz w:val="20"/>
          <w:szCs w:val="20"/>
        </w:rPr>
        <w:t>p</w:t>
      </w:r>
      <w:r w:rsidRPr="00EB4E78">
        <w:rPr>
          <w:rFonts w:ascii="Times New Roman" w:hAnsi="Times New Roman" w:cs="Times New Roman"/>
          <w:sz w:val="20"/>
          <w:szCs w:val="20"/>
          <w:vertAlign w:val="subscript"/>
        </w:rPr>
        <w:t>2</w:t>
      </w:r>
      <w:r>
        <w:rPr>
          <w:rFonts w:ascii="Times New Roman" w:hAnsi="Times New Roman" w:cs="Times New Roman"/>
          <w:sz w:val="20"/>
          <w:szCs w:val="20"/>
        </w:rPr>
        <w:t>+p</w:t>
      </w:r>
      <w:r w:rsidRPr="00EB4E78">
        <w:rPr>
          <w:rFonts w:ascii="Times New Roman" w:hAnsi="Times New Roman" w:cs="Times New Roman"/>
          <w:sz w:val="20"/>
          <w:szCs w:val="20"/>
          <w:vertAlign w:val="subscript"/>
        </w:rPr>
        <w:t>1</w:t>
      </w:r>
      <w:r>
        <w:rPr>
          <w:rFonts w:ascii="Times New Roman" w:hAnsi="Times New Roman" w:cs="Times New Roman"/>
          <w:sz w:val="20"/>
          <w:szCs w:val="20"/>
        </w:rPr>
        <w:t>p</w:t>
      </w:r>
      <w:r w:rsidRPr="00EB4E78">
        <w:rPr>
          <w:rFonts w:ascii="Times New Roman" w:hAnsi="Times New Roman" w:cs="Times New Roman"/>
          <w:sz w:val="20"/>
          <w:szCs w:val="20"/>
          <w:vertAlign w:val="subscript"/>
        </w:rPr>
        <w:t>3</w:t>
      </w:r>
      <w:r>
        <w:rPr>
          <w:rFonts w:ascii="Times New Roman" w:hAnsi="Times New Roman" w:cs="Times New Roman"/>
          <w:sz w:val="20"/>
          <w:szCs w:val="20"/>
        </w:rPr>
        <w:t>+p</w:t>
      </w:r>
      <w:r w:rsidRPr="00EB4E78">
        <w:rPr>
          <w:rFonts w:ascii="Times New Roman" w:hAnsi="Times New Roman" w:cs="Times New Roman"/>
          <w:sz w:val="20"/>
          <w:szCs w:val="20"/>
          <w:vertAlign w:val="subscript"/>
        </w:rPr>
        <w:t>2</w:t>
      </w:r>
      <w:r>
        <w:rPr>
          <w:rFonts w:ascii="Times New Roman" w:hAnsi="Times New Roman" w:cs="Times New Roman"/>
          <w:sz w:val="20"/>
          <w:szCs w:val="20"/>
        </w:rPr>
        <w:t>p</w:t>
      </w:r>
      <w:r w:rsidRPr="00EB4E78">
        <w:rPr>
          <w:rFonts w:ascii="Times New Roman" w:hAnsi="Times New Roman" w:cs="Times New Roman"/>
          <w:sz w:val="20"/>
          <w:szCs w:val="20"/>
          <w:vertAlign w:val="subscript"/>
        </w:rPr>
        <w:t>3</w:t>
      </w:r>
      <w:r>
        <w:rPr>
          <w:rFonts w:ascii="Times New Roman" w:hAnsi="Times New Roman" w:cs="Times New Roman"/>
          <w:sz w:val="20"/>
          <w:szCs w:val="20"/>
        </w:rPr>
        <w:t>)s</w:t>
      </w:r>
      <w:r w:rsidR="00EB4E78">
        <w:rPr>
          <w:rFonts w:ascii="Times New Roman" w:hAnsi="Times New Roman" w:cs="Times New Roman"/>
          <w:sz w:val="20"/>
          <w:szCs w:val="20"/>
        </w:rPr>
        <w:t>+p</w:t>
      </w:r>
      <w:r w:rsidR="00EB4E78" w:rsidRPr="00EB4E78">
        <w:rPr>
          <w:rFonts w:ascii="Times New Roman" w:hAnsi="Times New Roman" w:cs="Times New Roman"/>
          <w:sz w:val="20"/>
          <w:szCs w:val="20"/>
          <w:vertAlign w:val="subscript"/>
        </w:rPr>
        <w:t>1</w:t>
      </w:r>
      <w:r w:rsidR="00EB4E78">
        <w:rPr>
          <w:rFonts w:ascii="Times New Roman" w:hAnsi="Times New Roman" w:cs="Times New Roman"/>
          <w:sz w:val="20"/>
          <w:szCs w:val="20"/>
        </w:rPr>
        <w:t>p</w:t>
      </w:r>
      <w:r w:rsidR="00EB4E78" w:rsidRPr="00EB4E78">
        <w:rPr>
          <w:rFonts w:ascii="Times New Roman" w:hAnsi="Times New Roman" w:cs="Times New Roman"/>
          <w:sz w:val="20"/>
          <w:szCs w:val="20"/>
          <w:vertAlign w:val="subscript"/>
        </w:rPr>
        <w:t>2</w:t>
      </w:r>
      <w:r w:rsidR="00EB4E78">
        <w:rPr>
          <w:rFonts w:ascii="Times New Roman" w:hAnsi="Times New Roman" w:cs="Times New Roman"/>
          <w:sz w:val="20"/>
          <w:szCs w:val="20"/>
        </w:rPr>
        <w:t>p</w:t>
      </w:r>
      <w:r w:rsidR="00EB4E78" w:rsidRPr="00EB4E78">
        <w:rPr>
          <w:rFonts w:ascii="Times New Roman" w:hAnsi="Times New Roman" w:cs="Times New Roman"/>
          <w:sz w:val="20"/>
          <w:szCs w:val="20"/>
          <w:vertAlign w:val="subscript"/>
        </w:rPr>
        <w:t>3</w:t>
      </w:r>
    </w:p>
    <w:p w:rsidR="00EB4E78" w:rsidRDefault="00EB4E78" w:rsidP="00DE7F7B">
      <w:pPr>
        <w:pStyle w:val="BodyText"/>
        <w:spacing w:line="240" w:lineRule="auto"/>
        <w:ind w:firstLine="0"/>
        <w:rPr>
          <w:rFonts w:ascii="Times New Roman" w:hAnsi="Times New Roman" w:cs="Times New Roman"/>
          <w:sz w:val="20"/>
          <w:szCs w:val="20"/>
        </w:rPr>
      </w:pPr>
    </w:p>
    <w:p w:rsidR="00DE7F7B" w:rsidRPr="00DE7F7B" w:rsidRDefault="00DE7F7B" w:rsidP="00EB4E78">
      <w:pPr>
        <w:pStyle w:val="BodyText"/>
        <w:spacing w:line="240" w:lineRule="auto"/>
        <w:ind w:firstLine="0"/>
        <w:rPr>
          <w:rFonts w:ascii="Times New Roman" w:hAnsi="Times New Roman" w:cs="Times New Roman"/>
          <w:sz w:val="20"/>
          <w:szCs w:val="20"/>
        </w:rPr>
      </w:pPr>
      <w:r w:rsidRPr="00DE7F7B">
        <w:rPr>
          <w:rFonts w:ascii="Times New Roman" w:hAnsi="Times New Roman" w:cs="Times New Roman"/>
          <w:sz w:val="20"/>
          <w:szCs w:val="20"/>
        </w:rPr>
        <w:t xml:space="preserve">The unit step time response of the </w:t>
      </w:r>
      <w:r w:rsidR="00EB4E78">
        <w:rPr>
          <w:rFonts w:ascii="Times New Roman" w:hAnsi="Times New Roman" w:cs="Times New Roman"/>
          <w:sz w:val="20"/>
          <w:szCs w:val="20"/>
        </w:rPr>
        <w:t>blood pressure</w:t>
      </w:r>
      <w:r w:rsidRPr="00DE7F7B">
        <w:rPr>
          <w:rFonts w:ascii="Times New Roman" w:hAnsi="Times New Roman" w:cs="Times New Roman"/>
          <w:sz w:val="20"/>
          <w:szCs w:val="20"/>
        </w:rPr>
        <w:t xml:space="preserve"> due to a unit step input </w:t>
      </w:r>
      <w:r w:rsidR="00EB4E78">
        <w:rPr>
          <w:rFonts w:ascii="Times New Roman" w:hAnsi="Times New Roman" w:cs="Times New Roman"/>
          <w:sz w:val="20"/>
          <w:szCs w:val="20"/>
        </w:rPr>
        <w:t xml:space="preserve">of the infusion rate change </w:t>
      </w:r>
      <w:r w:rsidRPr="00DE7F7B">
        <w:rPr>
          <w:rFonts w:ascii="Times New Roman" w:hAnsi="Times New Roman" w:cs="Times New Roman"/>
          <w:sz w:val="20"/>
          <w:szCs w:val="20"/>
        </w:rPr>
        <w:t>is generated using the process model in Eq.</w:t>
      </w:r>
      <w:r w:rsidR="00EB4E78">
        <w:rPr>
          <w:rFonts w:ascii="Times New Roman" w:hAnsi="Times New Roman" w:cs="Times New Roman"/>
          <w:sz w:val="20"/>
          <w:szCs w:val="20"/>
        </w:rPr>
        <w:t>6</w:t>
      </w:r>
      <w:r w:rsidRPr="00DE7F7B">
        <w:rPr>
          <w:rFonts w:ascii="Times New Roman" w:hAnsi="Times New Roman" w:cs="Times New Roman"/>
          <w:sz w:val="20"/>
          <w:szCs w:val="20"/>
        </w:rPr>
        <w:t xml:space="preserve"> using the step command of MATLAB [1</w:t>
      </w:r>
      <w:r w:rsidR="00EB4E78">
        <w:rPr>
          <w:rFonts w:ascii="Times New Roman" w:hAnsi="Times New Roman" w:cs="Times New Roman"/>
          <w:sz w:val="20"/>
          <w:szCs w:val="20"/>
        </w:rPr>
        <w:t>9</w:t>
      </w:r>
      <w:r w:rsidRPr="00DE7F7B">
        <w:rPr>
          <w:rFonts w:ascii="Times New Roman" w:hAnsi="Times New Roman" w:cs="Times New Roman"/>
          <w:sz w:val="20"/>
          <w:szCs w:val="20"/>
        </w:rPr>
        <w:t>] and shown in Fig.1.</w:t>
      </w:r>
    </w:p>
    <w:p w:rsidR="00DE7F7B" w:rsidRPr="00EB4E78" w:rsidRDefault="004451A3" w:rsidP="004451A3">
      <w:pPr>
        <w:spacing w:line="240" w:lineRule="auto"/>
        <w:jc w:val="center"/>
        <w:rPr>
          <w:rFonts w:ascii="Times New Roman" w:hAnsi="Times New Roman" w:cs="Times New Roman"/>
          <w:sz w:val="20"/>
          <w:szCs w:val="20"/>
          <w:lang w:val="en-GB"/>
        </w:rPr>
      </w:pPr>
      <w:r>
        <w:rPr>
          <w:noProof/>
        </w:rPr>
        <w:drawing>
          <wp:anchor distT="0" distB="0" distL="114300" distR="114300" simplePos="0" relativeHeight="251702272" behindDoc="1" locked="0" layoutInCell="1" allowOverlap="1">
            <wp:simplePos x="0" y="0"/>
            <wp:positionH relativeFrom="column">
              <wp:posOffset>1487170</wp:posOffset>
            </wp:positionH>
            <wp:positionV relativeFrom="paragraph">
              <wp:posOffset>110953</wp:posOffset>
            </wp:positionV>
            <wp:extent cx="3422822" cy="2837608"/>
            <wp:effectExtent l="0" t="0" r="635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22822" cy="2837608"/>
                    </a:xfrm>
                    <a:prstGeom prst="rect">
                      <a:avLst/>
                    </a:prstGeom>
                  </pic:spPr>
                </pic:pic>
              </a:graphicData>
            </a:graphic>
            <wp14:sizeRelH relativeFrom="page">
              <wp14:pctWidth>0</wp14:pctWidth>
            </wp14:sizeRelH>
            <wp14:sizeRelV relativeFrom="page">
              <wp14:pctHeight>0</wp14:pctHeight>
            </wp14:sizeRelV>
          </wp:anchor>
        </w:drawing>
      </w: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DE7F7B" w:rsidRPr="00DE7F7B" w:rsidRDefault="00DE7F7B" w:rsidP="00DE7F7B">
      <w:pPr>
        <w:spacing w:line="240" w:lineRule="auto"/>
        <w:rPr>
          <w:rFonts w:ascii="Times New Roman" w:hAnsi="Times New Roman" w:cs="Times New Roman"/>
          <w:sz w:val="20"/>
          <w:szCs w:val="20"/>
        </w:rPr>
      </w:pPr>
    </w:p>
    <w:p w:rsidR="004451A3" w:rsidRDefault="004451A3" w:rsidP="00DE7F7B">
      <w:pPr>
        <w:spacing w:line="240" w:lineRule="auto"/>
        <w:jc w:val="center"/>
        <w:rPr>
          <w:rFonts w:ascii="Times New Roman" w:hAnsi="Times New Roman" w:cs="Times New Roman"/>
          <w:b/>
          <w:bCs/>
          <w:sz w:val="20"/>
          <w:szCs w:val="20"/>
        </w:rPr>
      </w:pPr>
    </w:p>
    <w:p w:rsidR="00DE7F7B" w:rsidRPr="00DE7F7B" w:rsidRDefault="00DE7F7B" w:rsidP="004451A3">
      <w:pPr>
        <w:spacing w:line="240" w:lineRule="auto"/>
        <w:jc w:val="center"/>
        <w:rPr>
          <w:rFonts w:ascii="Times New Roman" w:hAnsi="Times New Roman" w:cs="Times New Roman"/>
          <w:sz w:val="20"/>
          <w:szCs w:val="20"/>
        </w:rPr>
      </w:pPr>
      <w:r w:rsidRPr="00DE7F7B">
        <w:rPr>
          <w:rFonts w:ascii="Times New Roman" w:hAnsi="Times New Roman" w:cs="Times New Roman"/>
          <w:b/>
          <w:bCs/>
          <w:sz w:val="20"/>
          <w:szCs w:val="20"/>
        </w:rPr>
        <w:t>Figure 1:</w:t>
      </w:r>
      <w:r w:rsidRPr="00DE7F7B">
        <w:rPr>
          <w:rFonts w:ascii="Times New Roman" w:hAnsi="Times New Roman" w:cs="Times New Roman"/>
          <w:sz w:val="20"/>
          <w:szCs w:val="20"/>
        </w:rPr>
        <w:t xml:space="preserve"> Unit step time response of the </w:t>
      </w:r>
      <w:r w:rsidR="004451A3">
        <w:rPr>
          <w:rFonts w:ascii="Times New Roman" w:hAnsi="Times New Roman" w:cs="Times New Roman"/>
          <w:sz w:val="20"/>
          <w:szCs w:val="20"/>
        </w:rPr>
        <w:t>blood pressure (BP)</w:t>
      </w:r>
      <w:r w:rsidRPr="00DE7F7B">
        <w:rPr>
          <w:rFonts w:ascii="Times New Roman" w:hAnsi="Times New Roman" w:cs="Times New Roman"/>
          <w:sz w:val="20"/>
          <w:szCs w:val="20"/>
        </w:rPr>
        <w:t xml:space="preserve"> as a process.</w:t>
      </w:r>
    </w:p>
    <w:p w:rsidR="00DE7F7B" w:rsidRPr="00DE7F7B" w:rsidRDefault="00DE7F7B" w:rsidP="00DE7F7B">
      <w:pPr>
        <w:pStyle w:val="BodyText"/>
        <w:spacing w:line="240" w:lineRule="auto"/>
        <w:rPr>
          <w:rFonts w:ascii="Times New Roman" w:hAnsi="Times New Roman" w:cs="Times New Roman"/>
          <w:sz w:val="20"/>
          <w:szCs w:val="20"/>
        </w:rPr>
      </w:pPr>
      <w:r w:rsidRPr="00DE7F7B">
        <w:rPr>
          <w:rFonts w:ascii="Times New Roman" w:hAnsi="Times New Roman" w:cs="Times New Roman"/>
          <w:sz w:val="20"/>
          <w:szCs w:val="20"/>
        </w:rPr>
        <w:t>COMMENTS:</w:t>
      </w:r>
    </w:p>
    <w:p w:rsidR="00DE7F7B" w:rsidRDefault="00DE7F7B" w:rsidP="007E1056">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Maximum overshoot: zero</w:t>
      </w:r>
    </w:p>
    <w:p w:rsidR="004451A3" w:rsidRPr="004451A3" w:rsidRDefault="004451A3" w:rsidP="007E1056">
      <w:pPr>
        <w:pStyle w:val="ListParagraph"/>
        <w:numPr>
          <w:ilvl w:val="0"/>
          <w:numId w:val="30"/>
        </w:numPr>
        <w:spacing w:line="240" w:lineRule="auto"/>
        <w:rPr>
          <w:lang w:val="en-GB"/>
        </w:rPr>
      </w:pPr>
      <w:r>
        <w:rPr>
          <w:lang w:val="en-GB"/>
        </w:rPr>
        <w:t>Maximum undershoot:</w:t>
      </w:r>
      <w:r>
        <w:rPr>
          <w:lang w:val="en-GB"/>
        </w:rPr>
        <w:tab/>
        <w:t>-0.1137 mmHg</w:t>
      </w:r>
    </w:p>
    <w:p w:rsidR="00DE7F7B" w:rsidRPr="00DE7F7B" w:rsidRDefault="00DE7F7B" w:rsidP="007E1056">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 xml:space="preserve">Settling time: </w:t>
      </w:r>
      <w:r w:rsidR="004451A3">
        <w:rPr>
          <w:rFonts w:ascii="Times New Roman" w:hAnsi="Times New Roman" w:cs="Times New Roman"/>
          <w:sz w:val="20"/>
          <w:szCs w:val="20"/>
        </w:rPr>
        <w:tab/>
      </w:r>
      <w:r w:rsidR="004451A3">
        <w:rPr>
          <w:rFonts w:ascii="Times New Roman" w:hAnsi="Times New Roman" w:cs="Times New Roman"/>
          <w:sz w:val="20"/>
          <w:szCs w:val="20"/>
        </w:rPr>
        <w:tab/>
        <w:t>210.3</w:t>
      </w:r>
      <w:r w:rsidRPr="00DE7F7B">
        <w:rPr>
          <w:rFonts w:ascii="Times New Roman" w:hAnsi="Times New Roman" w:cs="Times New Roman"/>
          <w:sz w:val="20"/>
          <w:szCs w:val="20"/>
        </w:rPr>
        <w:t xml:space="preserve"> s</w:t>
      </w:r>
    </w:p>
    <w:p w:rsidR="00DE7F7B" w:rsidRPr="00DE7F7B" w:rsidRDefault="00DE7F7B" w:rsidP="007E1056">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Steady</w:t>
      </w:r>
      <w:r w:rsidR="004451A3">
        <w:rPr>
          <w:rFonts w:ascii="Times New Roman" w:hAnsi="Times New Roman" w:cs="Times New Roman"/>
          <w:sz w:val="20"/>
          <w:szCs w:val="20"/>
        </w:rPr>
        <w:t>-</w:t>
      </w:r>
      <w:r w:rsidRPr="00DE7F7B">
        <w:rPr>
          <w:rFonts w:ascii="Times New Roman" w:hAnsi="Times New Roman" w:cs="Times New Roman"/>
          <w:sz w:val="20"/>
          <w:szCs w:val="20"/>
        </w:rPr>
        <w:t>state error:  -</w:t>
      </w:r>
      <w:r w:rsidR="004451A3">
        <w:rPr>
          <w:rFonts w:ascii="Times New Roman" w:hAnsi="Times New Roman" w:cs="Times New Roman"/>
          <w:sz w:val="20"/>
          <w:szCs w:val="20"/>
        </w:rPr>
        <w:t>0.2526 mmHg</w:t>
      </w:r>
    </w:p>
    <w:p w:rsidR="00DE7F7B" w:rsidRDefault="00DE7F7B" w:rsidP="007E1056">
      <w:pPr>
        <w:pStyle w:val="BodyText"/>
        <w:spacing w:line="240" w:lineRule="auto"/>
        <w:rPr>
          <w:rFonts w:ascii="Times New Roman" w:hAnsi="Times New Roman" w:cs="Times New Roman"/>
          <w:sz w:val="20"/>
          <w:szCs w:val="20"/>
        </w:rPr>
      </w:pPr>
      <w:r w:rsidRPr="00DE7F7B">
        <w:rPr>
          <w:rFonts w:ascii="Times New Roman" w:hAnsi="Times New Roman" w:cs="Times New Roman"/>
          <w:sz w:val="20"/>
          <w:szCs w:val="20"/>
        </w:rPr>
        <w:t>-</w:t>
      </w:r>
      <w:r w:rsidRPr="00DE7F7B">
        <w:rPr>
          <w:rFonts w:ascii="Times New Roman" w:hAnsi="Times New Roman" w:cs="Times New Roman"/>
          <w:sz w:val="20"/>
          <w:szCs w:val="20"/>
        </w:rPr>
        <w:tab/>
        <w:t>Any proposed successful compensator</w:t>
      </w:r>
      <w:r w:rsidR="004451A3">
        <w:rPr>
          <w:rFonts w:ascii="Times New Roman" w:hAnsi="Times New Roman" w:cs="Times New Roman"/>
          <w:sz w:val="20"/>
          <w:szCs w:val="20"/>
        </w:rPr>
        <w:t xml:space="preserve"> or controller</w:t>
      </w:r>
      <w:r w:rsidRPr="00DE7F7B">
        <w:rPr>
          <w:rFonts w:ascii="Times New Roman" w:hAnsi="Times New Roman" w:cs="Times New Roman"/>
          <w:sz w:val="20"/>
          <w:szCs w:val="20"/>
        </w:rPr>
        <w:t xml:space="preserve"> has to cope with this large </w:t>
      </w:r>
      <w:r w:rsidR="004451A3">
        <w:rPr>
          <w:rFonts w:ascii="Times New Roman" w:hAnsi="Times New Roman" w:cs="Times New Roman"/>
          <w:sz w:val="20"/>
          <w:szCs w:val="20"/>
        </w:rPr>
        <w:t xml:space="preserve">undershoot, settling time and </w:t>
      </w:r>
      <w:r w:rsidRPr="00DE7F7B">
        <w:rPr>
          <w:rFonts w:ascii="Times New Roman" w:hAnsi="Times New Roman" w:cs="Times New Roman"/>
          <w:sz w:val="20"/>
          <w:szCs w:val="20"/>
        </w:rPr>
        <w:t>steady-state error of the closed-loop control system.</w:t>
      </w:r>
    </w:p>
    <w:p w:rsidR="00B72508" w:rsidRDefault="00B72508" w:rsidP="00B72508">
      <w:pPr>
        <w:rPr>
          <w:lang w:val="en-GB"/>
        </w:rPr>
      </w:pPr>
    </w:p>
    <w:p w:rsidR="00B72508" w:rsidRPr="00B72508" w:rsidRDefault="00B72508" w:rsidP="00B72508">
      <w:pPr>
        <w:pStyle w:val="ListParagraph"/>
        <w:numPr>
          <w:ilvl w:val="0"/>
          <w:numId w:val="21"/>
        </w:numPr>
        <w:rPr>
          <w:lang w:val="en-GB"/>
        </w:rPr>
      </w:pPr>
      <w:r w:rsidRPr="00B72508">
        <w:rPr>
          <w:rFonts w:ascii="Times New Roman" w:hAnsi="Times New Roman" w:cs="Times New Roman"/>
          <w:b/>
          <w:bCs/>
          <w:color w:val="000000" w:themeColor="text1"/>
          <w:sz w:val="24"/>
          <w:szCs w:val="24"/>
        </w:rPr>
        <w:t xml:space="preserve">CONTROLLING THE BLOOD PRESSURE USING A </w:t>
      </w:r>
      <w:r>
        <w:rPr>
          <w:rFonts w:ascii="Times New Roman" w:hAnsi="Times New Roman" w:cs="Times New Roman"/>
          <w:b/>
          <w:bCs/>
          <w:color w:val="000000" w:themeColor="text1"/>
          <w:sz w:val="24"/>
          <w:szCs w:val="24"/>
        </w:rPr>
        <w:t>PI CONTROLLER</w:t>
      </w:r>
    </w:p>
    <w:p w:rsidR="00B72508" w:rsidRPr="00CE1245" w:rsidRDefault="00CE1245" w:rsidP="00CE1245">
      <w:pPr>
        <w:rPr>
          <w:sz w:val="20"/>
          <w:szCs w:val="20"/>
        </w:rPr>
      </w:pPr>
      <w:r>
        <w:rPr>
          <w:sz w:val="20"/>
          <w:szCs w:val="20"/>
        </w:rPr>
        <w:t>A conventional PD controller was used by Ribeiro et al. to control the first-order with two time-delays blood pressure process [7]. They tuned the PI controller and provided its two gain parameters K</w:t>
      </w:r>
      <w:r w:rsidRPr="00CE1245">
        <w:rPr>
          <w:sz w:val="20"/>
          <w:szCs w:val="20"/>
          <w:vertAlign w:val="subscript"/>
        </w:rPr>
        <w:t>pc</w:t>
      </w:r>
      <w:r>
        <w:rPr>
          <w:sz w:val="20"/>
          <w:szCs w:val="20"/>
        </w:rPr>
        <w:t xml:space="preserve"> and K</w:t>
      </w:r>
      <w:r w:rsidRPr="00CE1245">
        <w:rPr>
          <w:sz w:val="20"/>
          <w:szCs w:val="20"/>
          <w:vertAlign w:val="subscript"/>
        </w:rPr>
        <w:t>i</w:t>
      </w:r>
      <w:r>
        <w:rPr>
          <w:sz w:val="20"/>
          <w:szCs w:val="20"/>
        </w:rPr>
        <w:t xml:space="preserve"> as:</w:t>
      </w:r>
    </w:p>
    <w:p w:rsidR="00B72508" w:rsidRPr="00B72508" w:rsidRDefault="00CE1245" w:rsidP="00B72508">
      <w:pPr>
        <w:rPr>
          <w:sz w:val="20"/>
          <w:szCs w:val="20"/>
          <w:lang w:val="en-GB"/>
        </w:rPr>
      </w:pPr>
      <w:r>
        <w:rPr>
          <w:sz w:val="20"/>
          <w:szCs w:val="20"/>
          <w:lang w:val="en-GB"/>
        </w:rPr>
        <w:t>K</w:t>
      </w:r>
      <w:r w:rsidRPr="00CE1245">
        <w:rPr>
          <w:sz w:val="20"/>
          <w:szCs w:val="20"/>
          <w:vertAlign w:val="subscript"/>
          <w:lang w:val="en-GB"/>
        </w:rPr>
        <w:t>pc</w:t>
      </w:r>
      <w:r>
        <w:rPr>
          <w:sz w:val="20"/>
          <w:szCs w:val="20"/>
          <w:lang w:val="en-GB"/>
        </w:rPr>
        <w:t xml:space="preserve"> = </w:t>
      </w:r>
      <w:proofErr w:type="gramStart"/>
      <w:r>
        <w:rPr>
          <w:sz w:val="20"/>
          <w:szCs w:val="20"/>
          <w:lang w:val="en-GB"/>
        </w:rPr>
        <w:t>0.750  ,</w:t>
      </w:r>
      <w:proofErr w:type="gramEnd"/>
      <w:r>
        <w:rPr>
          <w:sz w:val="20"/>
          <w:szCs w:val="20"/>
          <w:lang w:val="en-GB"/>
        </w:rPr>
        <w:t xml:space="preserve">  K</w:t>
      </w:r>
      <w:r w:rsidRPr="00CE1245">
        <w:rPr>
          <w:sz w:val="20"/>
          <w:szCs w:val="20"/>
          <w:vertAlign w:val="subscript"/>
          <w:lang w:val="en-GB"/>
        </w:rPr>
        <w:t xml:space="preserve">i </w:t>
      </w:r>
      <w:r>
        <w:rPr>
          <w:sz w:val="20"/>
          <w:szCs w:val="20"/>
          <w:lang w:val="en-GB"/>
        </w:rPr>
        <w:t>= 0.014</w:t>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r>
      <w:r>
        <w:rPr>
          <w:sz w:val="20"/>
          <w:szCs w:val="20"/>
          <w:lang w:val="en-GB"/>
        </w:rPr>
        <w:tab/>
        <w:t>(7)</w:t>
      </w:r>
    </w:p>
    <w:p w:rsidR="00CE1245" w:rsidRDefault="00CE1245" w:rsidP="00CE1245">
      <w:pPr>
        <w:spacing w:before="54" w:after="0" w:line="276" w:lineRule="auto"/>
        <w:jc w:val="both"/>
        <w:rPr>
          <w:rFonts w:ascii="Times New Roman" w:hAnsi="Times New Roman" w:cs="Times New Roman"/>
          <w:color w:val="000000" w:themeColor="text1"/>
          <w:sz w:val="20"/>
          <w:szCs w:val="20"/>
          <w:rtl/>
          <w:lang w:val="en-GB"/>
        </w:rPr>
      </w:pPr>
      <w:r>
        <w:rPr>
          <w:rFonts w:ascii="Times New Roman" w:hAnsi="Times New Roman" w:cs="Times New Roman"/>
          <w:color w:val="000000" w:themeColor="text1"/>
          <w:sz w:val="20"/>
          <w:szCs w:val="20"/>
          <w:lang w:val="en-GB"/>
        </w:rPr>
        <w:t>The step time response for 100 mmHg desired blood pressure was drawn using the closed-loop transfer function of the single-loop block diagram with the PI controller and process of Eq.6 using the step command of MATLAB [19] and shown in Fig.2.</w:t>
      </w:r>
    </w:p>
    <w:p w:rsidR="00AE2AEE" w:rsidRPr="00DE7F7B" w:rsidRDefault="00AE2AEE" w:rsidP="00AE2AEE">
      <w:pPr>
        <w:pStyle w:val="BodyText"/>
        <w:spacing w:line="240" w:lineRule="auto"/>
        <w:rPr>
          <w:rFonts w:ascii="Times New Roman" w:hAnsi="Times New Roman" w:cs="Times New Roman"/>
          <w:sz w:val="20"/>
          <w:szCs w:val="20"/>
        </w:rPr>
      </w:pPr>
      <w:r w:rsidRPr="00DE7F7B">
        <w:rPr>
          <w:rFonts w:ascii="Times New Roman" w:hAnsi="Times New Roman" w:cs="Times New Roman"/>
          <w:sz w:val="20"/>
          <w:szCs w:val="20"/>
        </w:rPr>
        <w:t>COMMENTS:</w:t>
      </w:r>
    </w:p>
    <w:p w:rsidR="00AE2AEE" w:rsidRDefault="00AE2AEE" w:rsidP="00AE2AEE">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 xml:space="preserve">Maximum overshoot: </w:t>
      </w:r>
      <w:r>
        <w:rPr>
          <w:rFonts w:ascii="Times New Roman" w:hAnsi="Times New Roman" w:cs="Times New Roman"/>
          <w:sz w:val="20"/>
          <w:szCs w:val="20"/>
        </w:rPr>
        <w:tab/>
        <w:t>23.36 %</w:t>
      </w:r>
    </w:p>
    <w:p w:rsidR="00AE2AEE" w:rsidRPr="004451A3" w:rsidRDefault="00AE2AEE" w:rsidP="00AE2AEE">
      <w:pPr>
        <w:pStyle w:val="ListParagraph"/>
        <w:numPr>
          <w:ilvl w:val="0"/>
          <w:numId w:val="30"/>
        </w:numPr>
        <w:spacing w:line="240" w:lineRule="auto"/>
        <w:rPr>
          <w:lang w:val="en-GB"/>
        </w:rPr>
      </w:pPr>
      <w:r>
        <w:rPr>
          <w:lang w:val="en-GB"/>
        </w:rPr>
        <w:t>Maximum undershoot:</w:t>
      </w:r>
      <w:r>
        <w:rPr>
          <w:lang w:val="en-GB"/>
        </w:rPr>
        <w:tab/>
        <w:t>-11.175  mmHg</w:t>
      </w:r>
    </w:p>
    <w:p w:rsidR="00AE2AEE" w:rsidRPr="00DE7F7B" w:rsidRDefault="00AE2AEE" w:rsidP="00AE2AEE">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 xml:space="preserve">Settling time: </w:t>
      </w:r>
      <w:r>
        <w:rPr>
          <w:rFonts w:ascii="Times New Roman" w:hAnsi="Times New Roman" w:cs="Times New Roman"/>
          <w:sz w:val="20"/>
          <w:szCs w:val="20"/>
        </w:rPr>
        <w:tab/>
      </w:r>
      <w:r>
        <w:rPr>
          <w:rFonts w:ascii="Times New Roman" w:hAnsi="Times New Roman" w:cs="Times New Roman"/>
          <w:sz w:val="20"/>
          <w:szCs w:val="20"/>
        </w:rPr>
        <w:tab/>
        <w:t>384</w:t>
      </w:r>
      <w:r w:rsidRPr="00DE7F7B">
        <w:rPr>
          <w:rFonts w:ascii="Times New Roman" w:hAnsi="Times New Roman" w:cs="Times New Roman"/>
          <w:sz w:val="20"/>
          <w:szCs w:val="20"/>
        </w:rPr>
        <w:t xml:space="preserve"> s</w:t>
      </w:r>
    </w:p>
    <w:p w:rsidR="00AE2AEE" w:rsidRPr="00DE7F7B" w:rsidRDefault="00AE2AEE" w:rsidP="00AE2AEE">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Steady</w:t>
      </w:r>
      <w:r>
        <w:rPr>
          <w:rFonts w:ascii="Times New Roman" w:hAnsi="Times New Roman" w:cs="Times New Roman"/>
          <w:sz w:val="20"/>
          <w:szCs w:val="20"/>
        </w:rPr>
        <w:t>-</w:t>
      </w:r>
      <w:r w:rsidRPr="00DE7F7B">
        <w:rPr>
          <w:rFonts w:ascii="Times New Roman" w:hAnsi="Times New Roman" w:cs="Times New Roman"/>
          <w:sz w:val="20"/>
          <w:szCs w:val="20"/>
        </w:rPr>
        <w:t xml:space="preserve">state error:  </w:t>
      </w:r>
      <w:r>
        <w:rPr>
          <w:rFonts w:ascii="Times New Roman" w:hAnsi="Times New Roman" w:cs="Times New Roman"/>
          <w:sz w:val="20"/>
          <w:szCs w:val="20"/>
        </w:rPr>
        <w:tab/>
        <w:t>zero</w:t>
      </w:r>
    </w:p>
    <w:p w:rsidR="00AE2AEE" w:rsidRDefault="00AE2AEE" w:rsidP="00CE1245">
      <w:pPr>
        <w:spacing w:before="54" w:after="0" w:line="276" w:lineRule="auto"/>
        <w:jc w:val="both"/>
        <w:rPr>
          <w:rFonts w:ascii="Times New Roman" w:hAnsi="Times New Roman" w:cs="Times New Roman"/>
          <w:color w:val="000000" w:themeColor="text1"/>
          <w:sz w:val="20"/>
          <w:szCs w:val="20"/>
          <w:lang w:val="en-GB"/>
        </w:rPr>
      </w:pPr>
    </w:p>
    <w:p w:rsidR="00CE1245" w:rsidRDefault="00CE1245" w:rsidP="00CE1245">
      <w:pPr>
        <w:spacing w:before="54" w:after="0" w:line="276" w:lineRule="auto"/>
        <w:jc w:val="center"/>
        <w:rPr>
          <w:rFonts w:ascii="Times New Roman" w:hAnsi="Times New Roman" w:cs="Times New Roman"/>
          <w:color w:val="000000" w:themeColor="text1"/>
          <w:sz w:val="20"/>
          <w:szCs w:val="20"/>
          <w:lang w:val="en-GB"/>
        </w:rPr>
      </w:pPr>
      <w:r>
        <w:rPr>
          <w:noProof/>
        </w:rPr>
        <w:lastRenderedPageBreak/>
        <w:drawing>
          <wp:inline distT="0" distB="0" distL="0" distR="0" wp14:anchorId="14411C14" wp14:editId="20DEF49F">
            <wp:extent cx="3184556" cy="260727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190419" cy="2612076"/>
                    </a:xfrm>
                    <a:prstGeom prst="rect">
                      <a:avLst/>
                    </a:prstGeom>
                  </pic:spPr>
                </pic:pic>
              </a:graphicData>
            </a:graphic>
          </wp:inline>
        </w:drawing>
      </w:r>
    </w:p>
    <w:p w:rsidR="00AE2AEE" w:rsidRPr="00925F66" w:rsidRDefault="00AE2AEE" w:rsidP="00AE2AEE">
      <w:pPr>
        <w:pStyle w:val="Quote"/>
        <w:spacing w:line="240" w:lineRule="auto"/>
        <w:jc w:val="center"/>
        <w:rPr>
          <w:rFonts w:ascii="Times New Roman" w:hAnsi="Times New Roman" w:cs="Times New Roman"/>
          <w:sz w:val="20"/>
          <w:szCs w:val="20"/>
        </w:rPr>
      </w:pPr>
      <w:r w:rsidRPr="00925F66">
        <w:rPr>
          <w:rFonts w:ascii="Times New Roman" w:hAnsi="Times New Roman" w:cs="Times New Roman"/>
          <w:sz w:val="20"/>
          <w:szCs w:val="20"/>
        </w:rPr>
        <w:t>Fig</w:t>
      </w:r>
      <w:r>
        <w:rPr>
          <w:rFonts w:ascii="Times New Roman" w:hAnsi="Times New Roman" w:cs="Times New Roman"/>
          <w:sz w:val="20"/>
          <w:szCs w:val="20"/>
        </w:rPr>
        <w:t>ure 2:</w:t>
      </w:r>
      <w:r w:rsidRPr="00925F66">
        <w:rPr>
          <w:rFonts w:ascii="Times New Roman" w:hAnsi="Times New Roman" w:cs="Times New Roman"/>
          <w:sz w:val="20"/>
          <w:szCs w:val="20"/>
        </w:rPr>
        <w:t xml:space="preserve"> </w:t>
      </w:r>
      <w:r>
        <w:rPr>
          <w:rFonts w:ascii="Times New Roman" w:hAnsi="Times New Roman" w:cs="Times New Roman"/>
          <w:b w:val="0"/>
          <w:bCs/>
          <w:sz w:val="20"/>
          <w:szCs w:val="20"/>
        </w:rPr>
        <w:t>Blood pressure</w:t>
      </w:r>
      <w:r w:rsidRPr="00925F66">
        <w:rPr>
          <w:rFonts w:ascii="Times New Roman" w:hAnsi="Times New Roman" w:cs="Times New Roman"/>
          <w:b w:val="0"/>
          <w:bCs/>
          <w:sz w:val="20"/>
          <w:szCs w:val="20"/>
        </w:rPr>
        <w:t xml:space="preserve"> step time response using </w:t>
      </w:r>
      <w:r>
        <w:rPr>
          <w:rFonts w:ascii="Times New Roman" w:hAnsi="Times New Roman" w:cs="Times New Roman"/>
          <w:b w:val="0"/>
          <w:bCs/>
          <w:sz w:val="20"/>
          <w:szCs w:val="20"/>
        </w:rPr>
        <w:t>a PI controller</w:t>
      </w:r>
      <w:r w:rsidRPr="00925F66">
        <w:rPr>
          <w:rFonts w:ascii="Times New Roman" w:hAnsi="Times New Roman" w:cs="Times New Roman"/>
          <w:b w:val="0"/>
          <w:bCs/>
          <w:sz w:val="20"/>
          <w:szCs w:val="20"/>
        </w:rPr>
        <w:t>.</w:t>
      </w:r>
    </w:p>
    <w:p w:rsidR="00CE0CE4" w:rsidRPr="001E51F3" w:rsidRDefault="00CE0CE4" w:rsidP="00B6595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CONTROLLING THE </w:t>
      </w:r>
      <w:r w:rsidR="00B65953">
        <w:rPr>
          <w:rFonts w:ascii="Times New Roman" w:hAnsi="Times New Roman" w:cs="Times New Roman"/>
          <w:b/>
          <w:bCs/>
          <w:color w:val="000000" w:themeColor="text1"/>
          <w:sz w:val="24"/>
          <w:szCs w:val="24"/>
        </w:rPr>
        <w:t>BLOOD PRESSURE</w:t>
      </w:r>
      <w:r>
        <w:rPr>
          <w:rFonts w:ascii="Times New Roman" w:hAnsi="Times New Roman" w:cs="Times New Roman"/>
          <w:b/>
          <w:bCs/>
          <w:color w:val="000000" w:themeColor="text1"/>
          <w:sz w:val="24"/>
          <w:szCs w:val="24"/>
        </w:rPr>
        <w:t xml:space="preserve"> USING A</w:t>
      </w:r>
      <w:r w:rsidR="00B65953">
        <w:rPr>
          <w:rFonts w:ascii="Times New Roman" w:hAnsi="Times New Roman" w:cs="Times New Roman"/>
          <w:b/>
          <w:bCs/>
          <w:color w:val="000000" w:themeColor="text1"/>
          <w:sz w:val="24"/>
          <w:szCs w:val="24"/>
        </w:rPr>
        <w:t xml:space="preserve"> NOVEL </w:t>
      </w:r>
      <w:r>
        <w:rPr>
          <w:rFonts w:ascii="Times New Roman" w:hAnsi="Times New Roman" w:cs="Times New Roman"/>
          <w:b/>
          <w:bCs/>
          <w:color w:val="000000" w:themeColor="text1"/>
          <w:sz w:val="24"/>
          <w:szCs w:val="24"/>
        </w:rPr>
        <w:t>I-</w:t>
      </w:r>
      <w:r w:rsidR="00B65953">
        <w:rPr>
          <w:rFonts w:ascii="Times New Roman" w:hAnsi="Times New Roman" w:cs="Times New Roman"/>
          <w:b/>
          <w:bCs/>
          <w:color w:val="000000" w:themeColor="text1"/>
          <w:sz w:val="24"/>
          <w:szCs w:val="24"/>
        </w:rPr>
        <w:t>1/2 FEEDFORWARD</w:t>
      </w:r>
      <w:r>
        <w:rPr>
          <w:rFonts w:ascii="Times New Roman" w:hAnsi="Times New Roman" w:cs="Times New Roman"/>
          <w:b/>
          <w:bCs/>
          <w:color w:val="000000" w:themeColor="text1"/>
          <w:sz w:val="24"/>
          <w:szCs w:val="24"/>
        </w:rPr>
        <w:t xml:space="preserve"> COMPENSATOR</w:t>
      </w:r>
    </w:p>
    <w:p w:rsidR="00AF19CC" w:rsidRPr="00925F66" w:rsidRDefault="00AF19CC" w:rsidP="001C305A">
      <w:pPr>
        <w:pStyle w:val="BodyText"/>
        <w:spacing w:line="240" w:lineRule="auto"/>
        <w:ind w:firstLine="0"/>
        <w:rPr>
          <w:rFonts w:ascii="Times New Roman" w:hAnsi="Times New Roman" w:cs="Times New Roman"/>
          <w:sz w:val="20"/>
          <w:szCs w:val="20"/>
        </w:rPr>
      </w:pPr>
      <w:r w:rsidRPr="00925F66">
        <w:rPr>
          <w:rFonts w:ascii="Times New Roman" w:hAnsi="Times New Roman" w:cs="Times New Roman"/>
          <w:sz w:val="20"/>
          <w:szCs w:val="20"/>
        </w:rPr>
        <w:t>The I-</w:t>
      </w:r>
      <w:r w:rsidR="00F150BD">
        <w:rPr>
          <w:rFonts w:ascii="Times New Roman" w:hAnsi="Times New Roman" w:cs="Times New Roman"/>
          <w:sz w:val="20"/>
          <w:szCs w:val="20"/>
        </w:rPr>
        <w:t>1/2 feedforward</w:t>
      </w:r>
      <w:r w:rsidRPr="00925F66">
        <w:rPr>
          <w:rFonts w:ascii="Times New Roman" w:hAnsi="Times New Roman" w:cs="Times New Roman"/>
          <w:sz w:val="20"/>
          <w:szCs w:val="20"/>
          <w:lang w:val="en-US"/>
        </w:rPr>
        <w:t xml:space="preserve"> compensator</w:t>
      </w:r>
      <w:r w:rsidRPr="00925F66">
        <w:rPr>
          <w:rFonts w:ascii="Times New Roman" w:hAnsi="Times New Roman" w:cs="Times New Roman"/>
          <w:sz w:val="20"/>
          <w:szCs w:val="20"/>
        </w:rPr>
        <w:t xml:space="preserve"> is one of the second </w:t>
      </w:r>
      <w:proofErr w:type="gramStart"/>
      <w:r w:rsidRPr="00925F66">
        <w:rPr>
          <w:rFonts w:ascii="Times New Roman" w:hAnsi="Times New Roman" w:cs="Times New Roman"/>
          <w:sz w:val="20"/>
          <w:szCs w:val="20"/>
        </w:rPr>
        <w:t>generation</w:t>
      </w:r>
      <w:proofErr w:type="gramEnd"/>
      <w:r w:rsidRPr="00925F66">
        <w:rPr>
          <w:rFonts w:ascii="Times New Roman" w:hAnsi="Times New Roman" w:cs="Times New Roman"/>
          <w:sz w:val="20"/>
          <w:szCs w:val="20"/>
        </w:rPr>
        <w:t xml:space="preserve"> of control compensators introduced by the author </w:t>
      </w:r>
      <w:r w:rsidR="00F150BD">
        <w:rPr>
          <w:rFonts w:ascii="Times New Roman" w:hAnsi="Times New Roman" w:cs="Times New Roman"/>
          <w:sz w:val="20"/>
          <w:szCs w:val="20"/>
        </w:rPr>
        <w:t>since</w:t>
      </w:r>
      <w:r w:rsidRPr="00925F66">
        <w:rPr>
          <w:rFonts w:ascii="Times New Roman" w:hAnsi="Times New Roman" w:cs="Times New Roman"/>
          <w:sz w:val="20"/>
          <w:szCs w:val="20"/>
        </w:rPr>
        <w:t xml:space="preserve"> 2014. </w:t>
      </w:r>
      <w:r w:rsidR="001C305A">
        <w:rPr>
          <w:rFonts w:ascii="Times New Roman" w:hAnsi="Times New Roman" w:cs="Times New Roman"/>
          <w:sz w:val="20"/>
          <w:szCs w:val="20"/>
        </w:rPr>
        <w:t>It</w:t>
      </w:r>
      <w:r w:rsidRPr="00925F66">
        <w:rPr>
          <w:rFonts w:ascii="Times New Roman" w:hAnsi="Times New Roman" w:cs="Times New Roman"/>
          <w:sz w:val="20"/>
          <w:szCs w:val="20"/>
        </w:rPr>
        <w:t xml:space="preserve"> has a structure composed of two control modes in cascade with the controlled process in a single-loop block diagram. The first control mode is an integral mode of gain 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 xml:space="preserve"> and the second control mode is a </w:t>
      </w:r>
      <w:r w:rsidR="001C305A">
        <w:rPr>
          <w:rFonts w:ascii="Times New Roman" w:hAnsi="Times New Roman" w:cs="Times New Roman"/>
          <w:sz w:val="20"/>
          <w:szCs w:val="20"/>
        </w:rPr>
        <w:t>1/2 order dynamic model</w:t>
      </w:r>
      <w:r w:rsidRPr="00925F66">
        <w:rPr>
          <w:rFonts w:ascii="Times New Roman" w:hAnsi="Times New Roman" w:cs="Times New Roman"/>
          <w:sz w:val="20"/>
          <w:szCs w:val="20"/>
        </w:rPr>
        <w:t xml:space="preserve"> </w:t>
      </w:r>
      <w:r w:rsidR="001C305A">
        <w:rPr>
          <w:rFonts w:ascii="Times New Roman" w:hAnsi="Times New Roman" w:cs="Times New Roman"/>
          <w:sz w:val="20"/>
          <w:szCs w:val="20"/>
        </w:rPr>
        <w:t>having one zero</w:t>
      </w:r>
      <w:r w:rsidRPr="00925F66">
        <w:rPr>
          <w:rFonts w:ascii="Times New Roman" w:hAnsi="Times New Roman" w:cs="Times New Roman"/>
          <w:sz w:val="20"/>
          <w:szCs w:val="20"/>
        </w:rPr>
        <w:t xml:space="preserve"> </w:t>
      </w:r>
      <w:proofErr w:type="gramStart"/>
      <w:r w:rsidRPr="00925F66">
        <w:rPr>
          <w:rFonts w:ascii="Times New Roman" w:hAnsi="Times New Roman" w:cs="Times New Roman"/>
          <w:sz w:val="20"/>
          <w:szCs w:val="20"/>
        </w:rPr>
        <w:t>z</w:t>
      </w:r>
      <w:r w:rsidR="0089344F" w:rsidRPr="0089344F">
        <w:rPr>
          <w:rFonts w:ascii="Times New Roman" w:hAnsi="Times New Roman" w:cs="Times New Roman"/>
          <w:sz w:val="20"/>
          <w:szCs w:val="20"/>
          <w:vertAlign w:val="subscript"/>
        </w:rPr>
        <w:t>c</w:t>
      </w:r>
      <w:proofErr w:type="gramEnd"/>
      <w:r w:rsidRPr="00925F66">
        <w:rPr>
          <w:rFonts w:ascii="Times New Roman" w:hAnsi="Times New Roman" w:cs="Times New Roman"/>
          <w:sz w:val="20"/>
          <w:szCs w:val="20"/>
        </w:rPr>
        <w:t xml:space="preserve"> and </w:t>
      </w:r>
      <w:r w:rsidR="001C305A">
        <w:rPr>
          <w:rFonts w:ascii="Times New Roman" w:hAnsi="Times New Roman" w:cs="Times New Roman"/>
          <w:sz w:val="20"/>
          <w:szCs w:val="20"/>
        </w:rPr>
        <w:t>two poles p</w:t>
      </w:r>
      <w:r w:rsidR="001C305A" w:rsidRPr="0089344F">
        <w:rPr>
          <w:rFonts w:ascii="Times New Roman" w:hAnsi="Times New Roman" w:cs="Times New Roman"/>
          <w:sz w:val="20"/>
          <w:szCs w:val="20"/>
          <w:vertAlign w:val="subscript"/>
        </w:rPr>
        <w:t>1</w:t>
      </w:r>
      <w:r w:rsidR="0089344F" w:rsidRPr="0089344F">
        <w:rPr>
          <w:rFonts w:ascii="Times New Roman" w:hAnsi="Times New Roman" w:cs="Times New Roman"/>
          <w:sz w:val="20"/>
          <w:szCs w:val="20"/>
          <w:vertAlign w:val="subscript"/>
        </w:rPr>
        <w:t>c</w:t>
      </w:r>
      <w:r w:rsidR="001C305A">
        <w:rPr>
          <w:rFonts w:ascii="Times New Roman" w:hAnsi="Times New Roman" w:cs="Times New Roman"/>
          <w:sz w:val="20"/>
          <w:szCs w:val="20"/>
        </w:rPr>
        <w:t xml:space="preserve"> and p</w:t>
      </w:r>
      <w:r w:rsidR="001C305A" w:rsidRPr="0089344F">
        <w:rPr>
          <w:rFonts w:ascii="Times New Roman" w:hAnsi="Times New Roman" w:cs="Times New Roman"/>
          <w:sz w:val="20"/>
          <w:szCs w:val="20"/>
          <w:vertAlign w:val="subscript"/>
        </w:rPr>
        <w:t>2</w:t>
      </w:r>
      <w:r w:rsidR="0089344F" w:rsidRPr="0089344F">
        <w:rPr>
          <w:rFonts w:ascii="Times New Roman" w:hAnsi="Times New Roman" w:cs="Times New Roman"/>
          <w:sz w:val="20"/>
          <w:szCs w:val="20"/>
          <w:vertAlign w:val="subscript"/>
        </w:rPr>
        <w:t>c</w:t>
      </w:r>
      <w:r w:rsidRPr="00925F66">
        <w:rPr>
          <w:rFonts w:ascii="Times New Roman" w:hAnsi="Times New Roman" w:cs="Times New Roman"/>
          <w:sz w:val="20"/>
          <w:szCs w:val="20"/>
        </w:rPr>
        <w:t>. It has a transfer function G</w:t>
      </w:r>
      <w:r w:rsidRPr="00925F66">
        <w:rPr>
          <w:rFonts w:ascii="Times New Roman" w:hAnsi="Times New Roman" w:cs="Times New Roman"/>
          <w:sz w:val="20"/>
          <w:szCs w:val="20"/>
          <w:vertAlign w:val="subscript"/>
        </w:rPr>
        <w:t>I-</w:t>
      </w:r>
      <w:r w:rsidR="001C305A">
        <w:rPr>
          <w:rFonts w:ascii="Times New Roman" w:hAnsi="Times New Roman" w:cs="Times New Roman"/>
          <w:sz w:val="20"/>
          <w:szCs w:val="20"/>
          <w:vertAlign w:val="subscript"/>
        </w:rPr>
        <w:t>1by2</w:t>
      </w:r>
      <w:r w:rsidRPr="00925F66">
        <w:rPr>
          <w:rFonts w:ascii="Times New Roman" w:hAnsi="Times New Roman" w:cs="Times New Roman"/>
          <w:sz w:val="20"/>
          <w:szCs w:val="20"/>
        </w:rPr>
        <w:t>(s) given by:</w:t>
      </w:r>
    </w:p>
    <w:p w:rsidR="00AF19CC" w:rsidRPr="00925F66" w:rsidRDefault="00AF19CC" w:rsidP="00AE2AEE">
      <w:pPr>
        <w:spacing w:line="240" w:lineRule="auto"/>
        <w:ind w:firstLine="720"/>
        <w:rPr>
          <w:rFonts w:ascii="Times New Roman" w:hAnsi="Times New Roman" w:cs="Times New Roman"/>
          <w:sz w:val="20"/>
          <w:szCs w:val="20"/>
        </w:rPr>
      </w:pPr>
      <w:r w:rsidRPr="00925F66">
        <w:rPr>
          <w:rFonts w:ascii="Times New Roman" w:hAnsi="Times New Roman" w:cs="Times New Roman"/>
          <w:sz w:val="20"/>
          <w:szCs w:val="20"/>
        </w:rPr>
        <w:t>G</w:t>
      </w:r>
      <w:r w:rsidRPr="00925F66">
        <w:rPr>
          <w:rFonts w:ascii="Times New Roman" w:hAnsi="Times New Roman" w:cs="Times New Roman"/>
          <w:sz w:val="20"/>
          <w:szCs w:val="20"/>
          <w:vertAlign w:val="subscript"/>
        </w:rPr>
        <w:t>I-</w:t>
      </w:r>
      <w:r w:rsidR="001C305A">
        <w:rPr>
          <w:rFonts w:ascii="Times New Roman" w:hAnsi="Times New Roman" w:cs="Times New Roman"/>
          <w:sz w:val="20"/>
          <w:szCs w:val="20"/>
          <w:vertAlign w:val="subscript"/>
        </w:rPr>
        <w:t>1by2</w:t>
      </w:r>
      <w:r w:rsidRPr="00925F66">
        <w:rPr>
          <w:rFonts w:ascii="Times New Roman" w:hAnsi="Times New Roman" w:cs="Times New Roman"/>
          <w:sz w:val="20"/>
          <w:szCs w:val="20"/>
        </w:rPr>
        <w:t>(s) = (K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/s</w:t>
      </w:r>
      <w:proofErr w:type="gramStart"/>
      <w:r w:rsidRPr="00925F66">
        <w:rPr>
          <w:rFonts w:ascii="Times New Roman" w:hAnsi="Times New Roman" w:cs="Times New Roman"/>
          <w:sz w:val="20"/>
          <w:szCs w:val="20"/>
        </w:rPr>
        <w:t>)(</w:t>
      </w:r>
      <w:proofErr w:type="gramEnd"/>
      <w:r w:rsidRPr="00925F66">
        <w:rPr>
          <w:rFonts w:ascii="Times New Roman" w:hAnsi="Times New Roman" w:cs="Times New Roman"/>
          <w:sz w:val="20"/>
          <w:szCs w:val="20"/>
        </w:rPr>
        <w:t>s+z</w:t>
      </w:r>
      <w:r w:rsidR="0089344F" w:rsidRPr="0089344F">
        <w:rPr>
          <w:rFonts w:ascii="Times New Roman" w:hAnsi="Times New Roman" w:cs="Times New Roman"/>
          <w:sz w:val="20"/>
          <w:szCs w:val="20"/>
          <w:vertAlign w:val="subscript"/>
        </w:rPr>
        <w:t>c</w:t>
      </w:r>
      <w:r w:rsidRPr="00925F66">
        <w:rPr>
          <w:rFonts w:ascii="Times New Roman" w:hAnsi="Times New Roman" w:cs="Times New Roman"/>
          <w:sz w:val="20"/>
          <w:szCs w:val="20"/>
        </w:rPr>
        <w:t>)/</w:t>
      </w:r>
      <w:r w:rsidR="001C305A">
        <w:rPr>
          <w:rFonts w:ascii="Times New Roman" w:hAnsi="Times New Roman" w:cs="Times New Roman"/>
          <w:sz w:val="20"/>
          <w:szCs w:val="20"/>
        </w:rPr>
        <w:t>[</w:t>
      </w:r>
      <w:r w:rsidRPr="00925F66">
        <w:rPr>
          <w:rFonts w:ascii="Times New Roman" w:hAnsi="Times New Roman" w:cs="Times New Roman"/>
          <w:sz w:val="20"/>
          <w:szCs w:val="20"/>
        </w:rPr>
        <w:t>(s+p</w:t>
      </w:r>
      <w:r w:rsidR="0089344F">
        <w:rPr>
          <w:rFonts w:ascii="Times New Roman" w:hAnsi="Times New Roman" w:cs="Times New Roman"/>
          <w:sz w:val="20"/>
          <w:szCs w:val="20"/>
          <w:vertAlign w:val="subscript"/>
        </w:rPr>
        <w:t>1c</w:t>
      </w:r>
      <w:r w:rsidRPr="00925F66">
        <w:rPr>
          <w:rFonts w:ascii="Times New Roman" w:hAnsi="Times New Roman" w:cs="Times New Roman"/>
          <w:sz w:val="20"/>
          <w:szCs w:val="20"/>
        </w:rPr>
        <w:t>)</w:t>
      </w:r>
      <w:r w:rsidR="001C305A">
        <w:rPr>
          <w:rFonts w:ascii="Times New Roman" w:hAnsi="Times New Roman" w:cs="Times New Roman"/>
          <w:sz w:val="20"/>
          <w:szCs w:val="20"/>
        </w:rPr>
        <w:t>(s+p</w:t>
      </w:r>
      <w:r w:rsidR="0089344F">
        <w:rPr>
          <w:rFonts w:ascii="Times New Roman" w:hAnsi="Times New Roman" w:cs="Times New Roman"/>
          <w:sz w:val="20"/>
          <w:szCs w:val="20"/>
          <w:vertAlign w:val="subscript"/>
        </w:rPr>
        <w:t>2c</w:t>
      </w:r>
      <w:r w:rsidR="001C305A">
        <w:rPr>
          <w:rFonts w:ascii="Times New Roman" w:hAnsi="Times New Roman" w:cs="Times New Roman"/>
          <w:sz w:val="20"/>
          <w:szCs w:val="20"/>
        </w:rPr>
        <w:t>)]</w:t>
      </w:r>
      <w:r w:rsidRP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ab/>
        <w:t>(</w:t>
      </w:r>
      <w:r w:rsidR="00AE2AEE">
        <w:rPr>
          <w:rFonts w:ascii="Times New Roman" w:hAnsi="Times New Roman" w:cs="Times New Roman"/>
          <w:sz w:val="20"/>
          <w:szCs w:val="20"/>
        </w:rPr>
        <w:t>8</w:t>
      </w:r>
      <w:r w:rsidRPr="00925F66">
        <w:rPr>
          <w:rFonts w:ascii="Times New Roman" w:hAnsi="Times New Roman" w:cs="Times New Roman"/>
          <w:sz w:val="20"/>
          <w:szCs w:val="20"/>
        </w:rPr>
        <w:t>)</w:t>
      </w:r>
    </w:p>
    <w:p w:rsidR="00AF19CC" w:rsidRPr="00925F66" w:rsidRDefault="00AF19CC" w:rsidP="001C305A">
      <w:pPr>
        <w:pStyle w:val="BodyText"/>
        <w:spacing w:line="240" w:lineRule="auto"/>
        <w:ind w:firstLine="0"/>
        <w:rPr>
          <w:rFonts w:ascii="Times New Roman" w:hAnsi="Times New Roman" w:cs="Times New Roman"/>
          <w:sz w:val="20"/>
          <w:szCs w:val="20"/>
        </w:rPr>
      </w:pPr>
      <w:r w:rsidRPr="00925F66">
        <w:rPr>
          <w:rFonts w:ascii="Times New Roman" w:hAnsi="Times New Roman" w:cs="Times New Roman"/>
          <w:sz w:val="20"/>
          <w:szCs w:val="20"/>
        </w:rPr>
        <w:t>The I-</w:t>
      </w:r>
      <w:r w:rsidR="001C305A">
        <w:rPr>
          <w:rFonts w:ascii="Times New Roman" w:hAnsi="Times New Roman" w:cs="Times New Roman"/>
          <w:sz w:val="20"/>
          <w:szCs w:val="20"/>
        </w:rPr>
        <w:t xml:space="preserve">1/2 </w:t>
      </w:r>
      <w:r w:rsidR="0089344F">
        <w:rPr>
          <w:rFonts w:ascii="Times New Roman" w:hAnsi="Times New Roman" w:cs="Times New Roman"/>
          <w:sz w:val="20"/>
          <w:szCs w:val="20"/>
        </w:rPr>
        <w:t xml:space="preserve">feedforward </w:t>
      </w:r>
      <w:r w:rsidR="0089344F" w:rsidRPr="00925F66">
        <w:rPr>
          <w:rFonts w:ascii="Times New Roman" w:hAnsi="Times New Roman" w:cs="Times New Roman"/>
          <w:sz w:val="20"/>
          <w:szCs w:val="20"/>
        </w:rPr>
        <w:t>compensator</w:t>
      </w:r>
      <w:r w:rsidRPr="00925F66">
        <w:rPr>
          <w:rFonts w:ascii="Times New Roman" w:hAnsi="Times New Roman" w:cs="Times New Roman"/>
          <w:sz w:val="20"/>
          <w:szCs w:val="20"/>
        </w:rPr>
        <w:t xml:space="preserve"> is tuned as follows:</w:t>
      </w:r>
    </w:p>
    <w:p w:rsidR="00AF19CC" w:rsidRPr="00925F66" w:rsidRDefault="00AF19CC" w:rsidP="008B1FCE">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The zero/pole cancellation technique [</w:t>
      </w:r>
      <w:r w:rsidR="001C305A">
        <w:rPr>
          <w:rFonts w:ascii="Times New Roman" w:hAnsi="Times New Roman" w:cs="Times New Roman"/>
          <w:sz w:val="20"/>
          <w:szCs w:val="20"/>
        </w:rPr>
        <w:t>20</w:t>
      </w:r>
      <w:r w:rsidRPr="00925F66">
        <w:rPr>
          <w:rFonts w:ascii="Times New Roman" w:hAnsi="Times New Roman" w:cs="Times New Roman"/>
          <w:sz w:val="20"/>
          <w:szCs w:val="20"/>
        </w:rPr>
        <w:t xml:space="preserve">] is used to cancel the zero of the </w:t>
      </w:r>
      <w:r w:rsidR="001C305A">
        <w:rPr>
          <w:rFonts w:ascii="Times New Roman" w:hAnsi="Times New Roman" w:cs="Times New Roman"/>
          <w:sz w:val="20"/>
          <w:szCs w:val="20"/>
        </w:rPr>
        <w:t xml:space="preserve">forward </w:t>
      </w:r>
      <w:r w:rsidRPr="00925F66">
        <w:rPr>
          <w:rFonts w:ascii="Times New Roman" w:hAnsi="Times New Roman" w:cs="Times New Roman"/>
          <w:sz w:val="20"/>
          <w:szCs w:val="20"/>
        </w:rPr>
        <w:t xml:space="preserve">compensator with the pole </w:t>
      </w:r>
      <w:r w:rsidR="001C305A">
        <w:rPr>
          <w:rFonts w:ascii="Times New Roman" w:hAnsi="Times New Roman" w:cs="Times New Roman"/>
          <w:sz w:val="20"/>
          <w:szCs w:val="20"/>
        </w:rPr>
        <w:t>s+p</w:t>
      </w:r>
      <w:r w:rsidR="0089344F" w:rsidRPr="0089344F">
        <w:rPr>
          <w:rFonts w:ascii="Times New Roman" w:hAnsi="Times New Roman" w:cs="Times New Roman"/>
          <w:sz w:val="20"/>
          <w:szCs w:val="20"/>
          <w:vertAlign w:val="subscript"/>
        </w:rPr>
        <w:t>3</w:t>
      </w:r>
      <w:r w:rsidR="001C305A">
        <w:rPr>
          <w:rFonts w:ascii="Times New Roman" w:hAnsi="Times New Roman" w:cs="Times New Roman"/>
          <w:sz w:val="20"/>
          <w:szCs w:val="20"/>
        </w:rPr>
        <w:t xml:space="preserve"> </w:t>
      </w:r>
      <w:r w:rsidR="008B1FCE">
        <w:rPr>
          <w:rFonts w:ascii="Times New Roman" w:hAnsi="Times New Roman" w:cs="Times New Roman"/>
          <w:sz w:val="20"/>
          <w:szCs w:val="20"/>
        </w:rPr>
        <w:t>in Eq.5.</w:t>
      </w:r>
      <w:r w:rsidRPr="00925F66">
        <w:rPr>
          <w:rFonts w:ascii="Times New Roman" w:hAnsi="Times New Roman" w:cs="Times New Roman"/>
          <w:sz w:val="20"/>
          <w:szCs w:val="20"/>
        </w:rPr>
        <w:t xml:space="preserve"> This reveals the compensator zero as:</w:t>
      </w:r>
    </w:p>
    <w:p w:rsidR="00AF19CC" w:rsidRPr="00925F66" w:rsidRDefault="00AF19CC" w:rsidP="00AE2AEE">
      <w:pPr>
        <w:spacing w:line="240" w:lineRule="auto"/>
        <w:ind w:left="720"/>
        <w:rPr>
          <w:rFonts w:ascii="Times New Roman" w:hAnsi="Times New Roman" w:cs="Times New Roman"/>
          <w:sz w:val="20"/>
          <w:szCs w:val="20"/>
        </w:rPr>
      </w:pPr>
      <w:proofErr w:type="spellStart"/>
      <w:proofErr w:type="gramStart"/>
      <w:r w:rsidRPr="00925F66">
        <w:rPr>
          <w:rFonts w:ascii="Times New Roman" w:hAnsi="Times New Roman" w:cs="Times New Roman"/>
          <w:sz w:val="20"/>
          <w:szCs w:val="20"/>
        </w:rPr>
        <w:t>z</w:t>
      </w:r>
      <w:r w:rsidR="0089344F" w:rsidRPr="0089344F">
        <w:rPr>
          <w:rFonts w:ascii="Times New Roman" w:hAnsi="Times New Roman" w:cs="Times New Roman"/>
          <w:sz w:val="20"/>
          <w:szCs w:val="20"/>
          <w:vertAlign w:val="subscript"/>
        </w:rPr>
        <w:t>c</w:t>
      </w:r>
      <w:proofErr w:type="spellEnd"/>
      <w:proofErr w:type="gramEnd"/>
      <w:r w:rsidRPr="00925F66">
        <w:rPr>
          <w:rFonts w:ascii="Times New Roman" w:hAnsi="Times New Roman" w:cs="Times New Roman"/>
          <w:sz w:val="20"/>
          <w:szCs w:val="20"/>
        </w:rPr>
        <w:t xml:space="preserve"> = </w:t>
      </w:r>
      <w:r w:rsidR="001C305A">
        <w:rPr>
          <w:rFonts w:ascii="Times New Roman" w:hAnsi="Times New Roman" w:cs="Times New Roman"/>
          <w:sz w:val="20"/>
          <w:szCs w:val="20"/>
        </w:rPr>
        <w:t>p</w:t>
      </w:r>
      <w:r w:rsidR="001C305A" w:rsidRPr="0089344F">
        <w:rPr>
          <w:rFonts w:ascii="Times New Roman" w:hAnsi="Times New Roman" w:cs="Times New Roman"/>
          <w:sz w:val="20"/>
          <w:szCs w:val="20"/>
          <w:vertAlign w:val="subscript"/>
        </w:rPr>
        <w:t>3</w:t>
      </w:r>
      <w:r w:rsidR="001C305A">
        <w:rPr>
          <w:rFonts w:ascii="Times New Roman" w:hAnsi="Times New Roman" w:cs="Times New Roman"/>
          <w:sz w:val="20"/>
          <w:szCs w:val="20"/>
        </w:rPr>
        <w:t xml:space="preserve"> = 0.0</w:t>
      </w:r>
      <w:r w:rsidR="0089344F">
        <w:rPr>
          <w:rFonts w:ascii="Times New Roman" w:hAnsi="Times New Roman" w:cs="Times New Roman"/>
          <w:sz w:val="20"/>
          <w:szCs w:val="20"/>
        </w:rPr>
        <w:t>3074</w:t>
      </w:r>
      <w:r w:rsidRPr="00925F66">
        <w:rPr>
          <w:rFonts w:ascii="Times New Roman" w:hAnsi="Times New Roman" w:cs="Times New Roman"/>
          <w:sz w:val="20"/>
          <w:szCs w:val="20"/>
        </w:rPr>
        <w:tab/>
      </w:r>
      <w:r w:rsidR="0089344F">
        <w:rPr>
          <w:rFonts w:ascii="Times New Roman" w:hAnsi="Times New Roman" w:cs="Times New Roman"/>
          <w:sz w:val="20"/>
          <w:szCs w:val="20"/>
        </w:rPr>
        <w:t xml:space="preserve">  </w:t>
      </w:r>
      <w:r w:rsidR="008B1FCE">
        <w:rPr>
          <w:rFonts w:ascii="Times New Roman" w:hAnsi="Times New Roman" w:cs="Times New Roman"/>
          <w:sz w:val="20"/>
          <w:szCs w:val="20"/>
        </w:rPr>
        <w:tab/>
      </w:r>
      <w:r w:rsidR="008B1FCE">
        <w:rPr>
          <w:rFonts w:ascii="Times New Roman" w:hAnsi="Times New Roman" w:cs="Times New Roman"/>
          <w:sz w:val="20"/>
          <w:szCs w:val="20"/>
        </w:rPr>
        <w:tab/>
      </w:r>
      <w:r w:rsidR="008B1FCE">
        <w:rPr>
          <w:rFonts w:ascii="Times New Roman" w:hAnsi="Times New Roman" w:cs="Times New Roman"/>
          <w:sz w:val="20"/>
          <w:szCs w:val="20"/>
        </w:rPr>
        <w:tab/>
      </w:r>
      <w:r w:rsidR="008B1FCE">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ab/>
        <w:t>(</w:t>
      </w:r>
      <w:r w:rsidR="00AE2AEE">
        <w:rPr>
          <w:rFonts w:ascii="Times New Roman" w:hAnsi="Times New Roman" w:cs="Times New Roman"/>
          <w:sz w:val="20"/>
          <w:szCs w:val="20"/>
        </w:rPr>
        <w:t>9</w:t>
      </w:r>
      <w:r w:rsidRPr="00925F66">
        <w:rPr>
          <w:rFonts w:ascii="Times New Roman" w:hAnsi="Times New Roman" w:cs="Times New Roman"/>
          <w:sz w:val="20"/>
          <w:szCs w:val="20"/>
        </w:rPr>
        <w:t>)</w:t>
      </w:r>
    </w:p>
    <w:p w:rsidR="00AF19CC" w:rsidRDefault="008B1FCE" w:rsidP="008B1FCE">
      <w:pPr>
        <w:pStyle w:val="ListParagraph"/>
        <w:numPr>
          <w:ilvl w:val="0"/>
          <w:numId w:val="30"/>
        </w:numPr>
        <w:spacing w:line="240" w:lineRule="auto"/>
        <w:rPr>
          <w:rFonts w:ascii="Times New Roman" w:hAnsi="Times New Roman" w:cs="Times New Roman"/>
          <w:sz w:val="20"/>
          <w:szCs w:val="20"/>
        </w:rPr>
      </w:pPr>
      <w:r w:rsidRPr="008B1FCE">
        <w:rPr>
          <w:rFonts w:ascii="Times New Roman" w:hAnsi="Times New Roman" w:cs="Times New Roman"/>
          <w:sz w:val="20"/>
          <w:szCs w:val="20"/>
        </w:rPr>
        <w:t>Now</w:t>
      </w:r>
      <w:r>
        <w:rPr>
          <w:rFonts w:ascii="Times New Roman" w:hAnsi="Times New Roman" w:cs="Times New Roman"/>
          <w:sz w:val="20"/>
          <w:szCs w:val="20"/>
        </w:rPr>
        <w:t>, we are left with three compensator parameters: K</w:t>
      </w:r>
      <w:r w:rsidRPr="008B1FCE">
        <w:rPr>
          <w:rFonts w:ascii="Times New Roman" w:hAnsi="Times New Roman" w:cs="Times New Roman"/>
          <w:sz w:val="20"/>
          <w:szCs w:val="20"/>
          <w:vertAlign w:val="subscript"/>
        </w:rPr>
        <w:t>i</w:t>
      </w:r>
      <w:r>
        <w:rPr>
          <w:rFonts w:ascii="Times New Roman" w:hAnsi="Times New Roman" w:cs="Times New Roman"/>
          <w:sz w:val="20"/>
          <w:szCs w:val="20"/>
        </w:rPr>
        <w:t>, p</w:t>
      </w:r>
      <w:r w:rsidRPr="008B1FCE">
        <w:rPr>
          <w:rFonts w:ascii="Times New Roman" w:hAnsi="Times New Roman" w:cs="Times New Roman"/>
          <w:sz w:val="20"/>
          <w:szCs w:val="20"/>
          <w:vertAlign w:val="subscript"/>
        </w:rPr>
        <w:t>1c</w:t>
      </w:r>
      <w:r>
        <w:rPr>
          <w:rFonts w:ascii="Times New Roman" w:hAnsi="Times New Roman" w:cs="Times New Roman"/>
          <w:sz w:val="20"/>
          <w:szCs w:val="20"/>
        </w:rPr>
        <w:t xml:space="preserve"> and p</w:t>
      </w:r>
      <w:r w:rsidRPr="008B1FCE">
        <w:rPr>
          <w:rFonts w:ascii="Times New Roman" w:hAnsi="Times New Roman" w:cs="Times New Roman"/>
          <w:sz w:val="20"/>
          <w:szCs w:val="20"/>
          <w:vertAlign w:val="subscript"/>
        </w:rPr>
        <w:t>2c</w:t>
      </w:r>
      <w:r>
        <w:rPr>
          <w:rFonts w:ascii="Times New Roman" w:hAnsi="Times New Roman" w:cs="Times New Roman"/>
          <w:sz w:val="20"/>
          <w:szCs w:val="20"/>
        </w:rPr>
        <w:t>. Fortunately, it was easy to tray some manual settings for the three compensator parameters, derive the transfer function of the closed-loop control system comprising the I-1/2 compensator and the BP process and plot its step time response using the ‘step’ command of MATLAB [19].</w:t>
      </w:r>
    </w:p>
    <w:p w:rsidR="00B72508" w:rsidRDefault="00B72508" w:rsidP="00B72508">
      <w:pPr>
        <w:pStyle w:val="ListParagraph"/>
        <w:numPr>
          <w:ilvl w:val="0"/>
          <w:numId w:val="30"/>
        </w:numPr>
        <w:spacing w:line="240" w:lineRule="auto"/>
        <w:rPr>
          <w:rFonts w:ascii="Times New Roman" w:hAnsi="Times New Roman" w:cs="Times New Roman"/>
          <w:sz w:val="20"/>
          <w:szCs w:val="20"/>
        </w:rPr>
      </w:pPr>
      <w:r>
        <w:rPr>
          <w:rFonts w:ascii="Times New Roman" w:hAnsi="Times New Roman" w:cs="Times New Roman"/>
          <w:sz w:val="20"/>
          <w:szCs w:val="20"/>
        </w:rPr>
        <w:t xml:space="preserve"> The set of compensator parameters giving good results with this novel compensator is:</w:t>
      </w:r>
    </w:p>
    <w:p w:rsidR="00B72508" w:rsidRPr="008B1FCE" w:rsidRDefault="00B72508" w:rsidP="00905F09">
      <w:pPr>
        <w:pStyle w:val="ListParagraph"/>
        <w:spacing w:line="240" w:lineRule="auto"/>
        <w:ind w:left="432"/>
        <w:rPr>
          <w:rFonts w:ascii="Times New Roman" w:hAnsi="Times New Roman" w:cs="Times New Roman"/>
          <w:sz w:val="20"/>
          <w:szCs w:val="20"/>
        </w:rPr>
      </w:pPr>
      <w:proofErr w:type="spellStart"/>
      <w:proofErr w:type="gramStart"/>
      <w:r>
        <w:rPr>
          <w:rFonts w:ascii="Times New Roman" w:hAnsi="Times New Roman" w:cs="Times New Roman"/>
          <w:sz w:val="20"/>
          <w:szCs w:val="20"/>
        </w:rPr>
        <w:t>z</w:t>
      </w:r>
      <w:r w:rsidRPr="00B72508">
        <w:rPr>
          <w:rFonts w:ascii="Times New Roman" w:hAnsi="Times New Roman" w:cs="Times New Roman"/>
          <w:sz w:val="20"/>
          <w:szCs w:val="20"/>
          <w:vertAlign w:val="subscript"/>
        </w:rPr>
        <w:t>c</w:t>
      </w:r>
      <w:proofErr w:type="spellEnd"/>
      <w:proofErr w:type="gramEnd"/>
      <w:r>
        <w:rPr>
          <w:rFonts w:ascii="Times New Roman" w:hAnsi="Times New Roman" w:cs="Times New Roman"/>
          <w:sz w:val="20"/>
          <w:szCs w:val="20"/>
        </w:rPr>
        <w:t xml:space="preserve"> = 0.03074  ,  K</w:t>
      </w:r>
      <w:r w:rsidRPr="00B72508">
        <w:rPr>
          <w:rFonts w:ascii="Times New Roman" w:hAnsi="Times New Roman" w:cs="Times New Roman"/>
          <w:sz w:val="20"/>
          <w:szCs w:val="20"/>
          <w:vertAlign w:val="subscript"/>
        </w:rPr>
        <w:t>i</w:t>
      </w:r>
      <w:r>
        <w:rPr>
          <w:rFonts w:ascii="Times New Roman" w:hAnsi="Times New Roman" w:cs="Times New Roman"/>
          <w:sz w:val="20"/>
          <w:szCs w:val="20"/>
        </w:rPr>
        <w:t xml:space="preserve"> = -255  ,  p</w:t>
      </w:r>
      <w:r w:rsidRPr="00B72508">
        <w:rPr>
          <w:rFonts w:ascii="Times New Roman" w:hAnsi="Times New Roman" w:cs="Times New Roman"/>
          <w:sz w:val="20"/>
          <w:szCs w:val="20"/>
          <w:vertAlign w:val="subscript"/>
        </w:rPr>
        <w:t>1c</w:t>
      </w:r>
      <w:r>
        <w:rPr>
          <w:rFonts w:ascii="Times New Roman" w:hAnsi="Times New Roman" w:cs="Times New Roman"/>
          <w:sz w:val="20"/>
          <w:szCs w:val="20"/>
        </w:rPr>
        <w:t xml:space="preserve"> = 2  ,  p</w:t>
      </w:r>
      <w:r w:rsidRPr="00B72508">
        <w:rPr>
          <w:rFonts w:ascii="Times New Roman" w:hAnsi="Times New Roman" w:cs="Times New Roman"/>
          <w:sz w:val="20"/>
          <w:szCs w:val="20"/>
          <w:vertAlign w:val="subscript"/>
        </w:rPr>
        <w:t>2c</w:t>
      </w:r>
      <w:r>
        <w:rPr>
          <w:rFonts w:ascii="Times New Roman" w:hAnsi="Times New Roman" w:cs="Times New Roman"/>
          <w:sz w:val="20"/>
          <w:szCs w:val="20"/>
        </w:rPr>
        <w:t xml:space="preserve"> = 5</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r w:rsidR="00AE2AEE">
        <w:rPr>
          <w:rFonts w:ascii="Times New Roman" w:hAnsi="Times New Roman" w:cs="Times New Roman"/>
          <w:sz w:val="20"/>
          <w:szCs w:val="20"/>
        </w:rPr>
        <w:t>10</w:t>
      </w:r>
      <w:r>
        <w:rPr>
          <w:rFonts w:ascii="Times New Roman" w:hAnsi="Times New Roman" w:cs="Times New Roman"/>
          <w:sz w:val="20"/>
          <w:szCs w:val="20"/>
        </w:rPr>
        <w:t>)</w:t>
      </w:r>
    </w:p>
    <w:p w:rsidR="00AF19CC" w:rsidRPr="00925F66" w:rsidRDefault="00AF19CC" w:rsidP="00AE2AEE">
      <w:pPr>
        <w:pStyle w:val="BodyText"/>
        <w:numPr>
          <w:ilvl w:val="0"/>
          <w:numId w:val="30"/>
        </w:numPr>
        <w:spacing w:before="1" w:line="240" w:lineRule="auto"/>
        <w:ind w:right="164"/>
        <w:jc w:val="left"/>
        <w:rPr>
          <w:rFonts w:ascii="Times New Roman" w:hAnsi="Times New Roman" w:cs="Times New Roman"/>
          <w:sz w:val="20"/>
          <w:szCs w:val="20"/>
        </w:rPr>
      </w:pPr>
      <w:r w:rsidRPr="00925F66">
        <w:rPr>
          <w:rFonts w:ascii="Times New Roman" w:hAnsi="Times New Roman" w:cs="Times New Roman"/>
          <w:sz w:val="20"/>
          <w:szCs w:val="20"/>
        </w:rPr>
        <w:t xml:space="preserve">The time response of the control system is obtained for a </w:t>
      </w:r>
      <w:r w:rsidR="00B72508">
        <w:rPr>
          <w:rFonts w:ascii="Times New Roman" w:hAnsi="Times New Roman" w:cs="Times New Roman"/>
          <w:sz w:val="20"/>
          <w:szCs w:val="20"/>
        </w:rPr>
        <w:t>100 mmHg</w:t>
      </w:r>
      <w:r w:rsidRPr="00925F66">
        <w:rPr>
          <w:rFonts w:ascii="Times New Roman" w:hAnsi="Times New Roman" w:cs="Times New Roman"/>
          <w:sz w:val="20"/>
          <w:szCs w:val="20"/>
        </w:rPr>
        <w:t xml:space="preserve"> step input</w:t>
      </w:r>
      <w:r w:rsidR="00B72508">
        <w:rPr>
          <w:rFonts w:ascii="Times New Roman" w:hAnsi="Times New Roman" w:cs="Times New Roman"/>
          <w:sz w:val="20"/>
          <w:szCs w:val="20"/>
        </w:rPr>
        <w:t xml:space="preserve">, the derived transfer function of the closed-loop control system </w:t>
      </w:r>
      <w:r w:rsidRPr="00925F66">
        <w:rPr>
          <w:rFonts w:ascii="Times New Roman" w:hAnsi="Times New Roman" w:cs="Times New Roman"/>
          <w:sz w:val="20"/>
          <w:szCs w:val="20"/>
        </w:rPr>
        <w:t xml:space="preserve">and </w:t>
      </w:r>
      <w:r w:rsidR="00B72508">
        <w:rPr>
          <w:rFonts w:ascii="Times New Roman" w:hAnsi="Times New Roman" w:cs="Times New Roman"/>
          <w:sz w:val="20"/>
          <w:szCs w:val="20"/>
        </w:rPr>
        <w:t>the compensator parameters in Eq.</w:t>
      </w:r>
      <w:r w:rsidR="00AE2AEE">
        <w:rPr>
          <w:rFonts w:ascii="Times New Roman" w:hAnsi="Times New Roman" w:cs="Times New Roman"/>
          <w:sz w:val="20"/>
          <w:szCs w:val="20"/>
        </w:rPr>
        <w:t>10</w:t>
      </w:r>
      <w:r w:rsidR="00B72508">
        <w:rPr>
          <w:rFonts w:ascii="Times New Roman" w:hAnsi="Times New Roman" w:cs="Times New Roman"/>
          <w:sz w:val="20"/>
          <w:szCs w:val="20"/>
        </w:rPr>
        <w:t xml:space="preserve"> is </w:t>
      </w:r>
      <w:r w:rsidRPr="00925F66">
        <w:rPr>
          <w:rFonts w:ascii="Times New Roman" w:hAnsi="Times New Roman" w:cs="Times New Roman"/>
          <w:sz w:val="20"/>
          <w:szCs w:val="20"/>
        </w:rPr>
        <w:t>shown in Fig.</w:t>
      </w:r>
      <w:r w:rsidR="00B72508">
        <w:rPr>
          <w:rFonts w:ascii="Times New Roman" w:hAnsi="Times New Roman" w:cs="Times New Roman"/>
          <w:sz w:val="20"/>
          <w:szCs w:val="20"/>
        </w:rPr>
        <w:t>3</w:t>
      </w:r>
      <w:r w:rsidRPr="00925F66">
        <w:rPr>
          <w:rFonts w:ascii="Times New Roman" w:hAnsi="Times New Roman" w:cs="Times New Roman"/>
          <w:sz w:val="20"/>
          <w:szCs w:val="20"/>
        </w:rPr>
        <w:t>.</w:t>
      </w:r>
    </w:p>
    <w:p w:rsidR="00AF19CC" w:rsidRPr="00925F66" w:rsidRDefault="00AE2AEE" w:rsidP="005450B8">
      <w:pPr>
        <w:pStyle w:val="BodyText"/>
        <w:spacing w:before="1" w:line="240" w:lineRule="auto"/>
        <w:ind w:left="432" w:right="164" w:firstLine="0"/>
        <w:jc w:val="center"/>
        <w:rPr>
          <w:rFonts w:ascii="Times New Roman" w:hAnsi="Times New Roman" w:cs="Times New Roman"/>
          <w:sz w:val="20"/>
          <w:szCs w:val="20"/>
        </w:rPr>
      </w:pPr>
      <w:r>
        <w:rPr>
          <w:noProof/>
          <w:lang w:val="en-US"/>
        </w:rPr>
        <w:drawing>
          <wp:anchor distT="0" distB="0" distL="114300" distR="114300" simplePos="0" relativeHeight="251703296" behindDoc="1" locked="0" layoutInCell="1" allowOverlap="1" wp14:anchorId="274005AD" wp14:editId="5E2690CB">
            <wp:simplePos x="0" y="0"/>
            <wp:positionH relativeFrom="column">
              <wp:posOffset>1413493</wp:posOffset>
            </wp:positionH>
            <wp:positionV relativeFrom="paragraph">
              <wp:posOffset>56017</wp:posOffset>
            </wp:positionV>
            <wp:extent cx="3485707" cy="286676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85601" cy="2866681"/>
                    </a:xfrm>
                    <a:prstGeom prst="rect">
                      <a:avLst/>
                    </a:prstGeom>
                  </pic:spPr>
                </pic:pic>
              </a:graphicData>
            </a:graphic>
            <wp14:sizeRelH relativeFrom="page">
              <wp14:pctWidth>0</wp14:pctWidth>
            </wp14:sizeRelH>
            <wp14:sizeRelV relativeFrom="page">
              <wp14:pctHeight>0</wp14:pctHeight>
            </wp14:sizeRelV>
          </wp:anchor>
        </w:drawing>
      </w:r>
    </w:p>
    <w:p w:rsidR="00AF19CC" w:rsidRPr="00925F66" w:rsidRDefault="00AF19CC" w:rsidP="00925F66">
      <w:pPr>
        <w:pStyle w:val="BodyText"/>
        <w:spacing w:before="1" w:line="240" w:lineRule="auto"/>
        <w:ind w:left="432" w:right="164" w:firstLine="0"/>
        <w:rPr>
          <w:rFonts w:ascii="Times New Roman" w:hAnsi="Times New Roman" w:cs="Times New Roman"/>
          <w:sz w:val="20"/>
          <w:szCs w:val="20"/>
        </w:rPr>
      </w:pPr>
    </w:p>
    <w:p w:rsidR="00AF19CC" w:rsidRPr="00925F66" w:rsidRDefault="00AF19CC" w:rsidP="00925F66">
      <w:pPr>
        <w:pStyle w:val="BodyText"/>
        <w:spacing w:before="1" w:line="240" w:lineRule="auto"/>
        <w:ind w:left="432" w:right="164" w:firstLine="0"/>
        <w:rPr>
          <w:rFonts w:ascii="Times New Roman" w:hAnsi="Times New Roman" w:cs="Times New Roman"/>
          <w:sz w:val="20"/>
          <w:szCs w:val="20"/>
        </w:rPr>
      </w:pPr>
    </w:p>
    <w:p w:rsidR="00AF19CC" w:rsidRPr="00925F66" w:rsidRDefault="00AF19CC" w:rsidP="00925F66">
      <w:pPr>
        <w:pStyle w:val="BodyText"/>
        <w:spacing w:before="1" w:line="240" w:lineRule="auto"/>
        <w:ind w:left="432" w:right="164" w:firstLine="0"/>
        <w:rPr>
          <w:rFonts w:ascii="Times New Roman" w:hAnsi="Times New Roman" w:cs="Times New Roman"/>
          <w:sz w:val="20"/>
          <w:szCs w:val="20"/>
        </w:rPr>
      </w:pPr>
      <w:r w:rsidRPr="00925F66">
        <w:rPr>
          <w:rFonts w:ascii="Times New Roman" w:hAnsi="Times New Roman" w:cs="Times New Roman"/>
          <w:sz w:val="20"/>
          <w:szCs w:val="20"/>
        </w:rPr>
        <w:t xml:space="preserve"> </w:t>
      </w:r>
    </w:p>
    <w:p w:rsidR="00AF19CC" w:rsidRPr="00925F66" w:rsidRDefault="00AF19CC" w:rsidP="00925F66">
      <w:pPr>
        <w:pStyle w:val="Quote"/>
        <w:spacing w:line="240" w:lineRule="auto"/>
        <w:rPr>
          <w:rFonts w:ascii="Times New Roman" w:hAnsi="Times New Roman" w:cs="Times New Roman"/>
          <w:sz w:val="20"/>
          <w:szCs w:val="20"/>
        </w:rPr>
      </w:pPr>
    </w:p>
    <w:p w:rsidR="00AF19CC" w:rsidRPr="00925F66" w:rsidRDefault="00AF19CC" w:rsidP="00925F66">
      <w:pPr>
        <w:pStyle w:val="Quote"/>
        <w:spacing w:line="240" w:lineRule="auto"/>
        <w:rPr>
          <w:rFonts w:ascii="Times New Roman" w:hAnsi="Times New Roman" w:cs="Times New Roman"/>
          <w:sz w:val="20"/>
          <w:szCs w:val="20"/>
        </w:rPr>
      </w:pPr>
    </w:p>
    <w:p w:rsidR="00AF19CC" w:rsidRPr="00925F66" w:rsidRDefault="00AF19CC" w:rsidP="00925F66">
      <w:pPr>
        <w:pStyle w:val="Quote"/>
        <w:spacing w:line="240" w:lineRule="auto"/>
        <w:rPr>
          <w:rFonts w:ascii="Times New Roman" w:hAnsi="Times New Roman" w:cs="Times New Roman"/>
          <w:sz w:val="20"/>
          <w:szCs w:val="20"/>
        </w:rPr>
      </w:pPr>
    </w:p>
    <w:p w:rsidR="00AF19CC" w:rsidRDefault="00AF19CC" w:rsidP="00925F66">
      <w:pPr>
        <w:pStyle w:val="Quote"/>
        <w:spacing w:line="240" w:lineRule="auto"/>
        <w:rPr>
          <w:rFonts w:ascii="Times New Roman" w:hAnsi="Times New Roman" w:cs="Times New Roman"/>
          <w:sz w:val="20"/>
          <w:szCs w:val="20"/>
        </w:rPr>
      </w:pPr>
    </w:p>
    <w:p w:rsidR="00925F66" w:rsidRDefault="00925F66" w:rsidP="00925F66">
      <w:pPr>
        <w:rPr>
          <w:lang w:val="en-GB"/>
        </w:rPr>
      </w:pPr>
    </w:p>
    <w:p w:rsidR="00925F66" w:rsidRPr="00925F66" w:rsidRDefault="00925F66" w:rsidP="00925F66">
      <w:pPr>
        <w:rPr>
          <w:lang w:val="en-GB"/>
        </w:rPr>
      </w:pPr>
    </w:p>
    <w:p w:rsidR="00AF19CC" w:rsidRPr="00925F66" w:rsidRDefault="00AF19CC" w:rsidP="00925F66">
      <w:pPr>
        <w:pStyle w:val="Quote"/>
        <w:spacing w:line="240" w:lineRule="auto"/>
        <w:rPr>
          <w:rFonts w:ascii="Times New Roman" w:hAnsi="Times New Roman" w:cs="Times New Roman"/>
          <w:sz w:val="20"/>
          <w:szCs w:val="20"/>
        </w:rPr>
      </w:pPr>
    </w:p>
    <w:p w:rsidR="00AF19CC" w:rsidRPr="00925F66" w:rsidRDefault="00AF19CC" w:rsidP="00925F66">
      <w:pPr>
        <w:pStyle w:val="Quote"/>
        <w:spacing w:line="240" w:lineRule="auto"/>
        <w:rPr>
          <w:rFonts w:ascii="Times New Roman" w:hAnsi="Times New Roman" w:cs="Times New Roman"/>
          <w:sz w:val="20"/>
          <w:szCs w:val="20"/>
        </w:rPr>
      </w:pPr>
    </w:p>
    <w:p w:rsidR="005450B8" w:rsidRDefault="005450B8" w:rsidP="00F150BD">
      <w:pPr>
        <w:pStyle w:val="Quote"/>
        <w:spacing w:line="240" w:lineRule="auto"/>
        <w:jc w:val="center"/>
        <w:rPr>
          <w:rFonts w:ascii="Times New Roman" w:hAnsi="Times New Roman" w:cs="Times New Roman"/>
          <w:sz w:val="20"/>
          <w:szCs w:val="20"/>
        </w:rPr>
      </w:pPr>
    </w:p>
    <w:p w:rsidR="005450B8" w:rsidRDefault="005450B8" w:rsidP="00F150BD">
      <w:pPr>
        <w:pStyle w:val="Quote"/>
        <w:spacing w:line="240" w:lineRule="auto"/>
        <w:jc w:val="center"/>
        <w:rPr>
          <w:rFonts w:ascii="Times New Roman" w:hAnsi="Times New Roman" w:cs="Times New Roman"/>
          <w:sz w:val="20"/>
          <w:szCs w:val="20"/>
        </w:rPr>
      </w:pPr>
    </w:p>
    <w:p w:rsidR="00AF19CC" w:rsidRPr="00925F66" w:rsidRDefault="00AF19CC" w:rsidP="00B72508">
      <w:pPr>
        <w:pStyle w:val="Quote"/>
        <w:spacing w:line="240" w:lineRule="auto"/>
        <w:jc w:val="center"/>
        <w:rPr>
          <w:rFonts w:ascii="Times New Roman" w:hAnsi="Times New Roman" w:cs="Times New Roman"/>
          <w:sz w:val="20"/>
          <w:szCs w:val="20"/>
        </w:rPr>
      </w:pPr>
      <w:r w:rsidRPr="00925F66">
        <w:rPr>
          <w:rFonts w:ascii="Times New Roman" w:hAnsi="Times New Roman" w:cs="Times New Roman"/>
          <w:sz w:val="20"/>
          <w:szCs w:val="20"/>
        </w:rPr>
        <w:t>Fig</w:t>
      </w:r>
      <w:r w:rsidR="00925F66">
        <w:rPr>
          <w:rFonts w:ascii="Times New Roman" w:hAnsi="Times New Roman" w:cs="Times New Roman"/>
          <w:sz w:val="20"/>
          <w:szCs w:val="20"/>
        </w:rPr>
        <w:t xml:space="preserve">ure </w:t>
      </w:r>
      <w:r w:rsidR="00B72508">
        <w:rPr>
          <w:rFonts w:ascii="Times New Roman" w:hAnsi="Times New Roman" w:cs="Times New Roman"/>
          <w:sz w:val="20"/>
          <w:szCs w:val="20"/>
        </w:rPr>
        <w:t>3</w:t>
      </w:r>
      <w:r w:rsidR="00925F66">
        <w:rPr>
          <w:rFonts w:ascii="Times New Roman" w:hAnsi="Times New Roman" w:cs="Times New Roman"/>
          <w:sz w:val="20"/>
          <w:szCs w:val="20"/>
        </w:rPr>
        <w:t>:</w:t>
      </w:r>
      <w:r w:rsidRPr="00925F66">
        <w:rPr>
          <w:rFonts w:ascii="Times New Roman" w:hAnsi="Times New Roman" w:cs="Times New Roman"/>
          <w:sz w:val="20"/>
          <w:szCs w:val="20"/>
        </w:rPr>
        <w:t xml:space="preserve"> </w:t>
      </w:r>
      <w:r w:rsidR="00F150BD">
        <w:rPr>
          <w:rFonts w:ascii="Times New Roman" w:hAnsi="Times New Roman" w:cs="Times New Roman"/>
          <w:b w:val="0"/>
          <w:bCs/>
          <w:sz w:val="20"/>
          <w:szCs w:val="20"/>
        </w:rPr>
        <w:t>Blood pressure</w:t>
      </w:r>
      <w:r w:rsidRPr="00925F66">
        <w:rPr>
          <w:rFonts w:ascii="Times New Roman" w:hAnsi="Times New Roman" w:cs="Times New Roman"/>
          <w:b w:val="0"/>
          <w:bCs/>
          <w:sz w:val="20"/>
          <w:szCs w:val="20"/>
        </w:rPr>
        <w:t xml:space="preserve"> step time response using an I-</w:t>
      </w:r>
      <w:r w:rsidR="00F150BD">
        <w:rPr>
          <w:rFonts w:ascii="Times New Roman" w:hAnsi="Times New Roman" w:cs="Times New Roman"/>
          <w:b w:val="0"/>
          <w:bCs/>
          <w:sz w:val="20"/>
          <w:szCs w:val="20"/>
        </w:rPr>
        <w:t>1/2 feedforward</w:t>
      </w:r>
      <w:r w:rsidRPr="00925F66">
        <w:rPr>
          <w:rFonts w:ascii="Times New Roman" w:hAnsi="Times New Roman" w:cs="Times New Roman"/>
          <w:b w:val="0"/>
          <w:bCs/>
          <w:sz w:val="20"/>
          <w:szCs w:val="20"/>
        </w:rPr>
        <w:t xml:space="preserve"> compensator.</w:t>
      </w:r>
    </w:p>
    <w:p w:rsidR="00AF19CC" w:rsidRPr="00925F66" w:rsidRDefault="00AF19CC" w:rsidP="00925F66">
      <w:pPr>
        <w:pStyle w:val="BodyText"/>
        <w:spacing w:line="240" w:lineRule="auto"/>
        <w:ind w:left="432" w:firstLine="0"/>
        <w:rPr>
          <w:rFonts w:ascii="Times New Roman" w:hAnsi="Times New Roman" w:cs="Times New Roman"/>
          <w:sz w:val="20"/>
          <w:szCs w:val="20"/>
        </w:rPr>
      </w:pPr>
      <w:r w:rsidRPr="00925F66">
        <w:rPr>
          <w:rFonts w:ascii="Times New Roman" w:hAnsi="Times New Roman" w:cs="Times New Roman"/>
          <w:sz w:val="20"/>
          <w:szCs w:val="20"/>
        </w:rPr>
        <w:lastRenderedPageBreak/>
        <w:t xml:space="preserve">COMMENTS: </w:t>
      </w:r>
    </w:p>
    <w:p w:rsidR="00AF19CC" w:rsidRDefault="00AF19CC" w:rsidP="008B1FCE">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 xml:space="preserve">Maximum overshoot: </w:t>
      </w:r>
      <w:r w:rsidR="008B1FCE">
        <w:rPr>
          <w:rFonts w:ascii="Times New Roman" w:hAnsi="Times New Roman" w:cs="Times New Roman"/>
          <w:sz w:val="20"/>
          <w:szCs w:val="20"/>
        </w:rPr>
        <w:t>0.01 %</w:t>
      </w:r>
      <w:r w:rsidRPr="00925F66">
        <w:rPr>
          <w:rFonts w:ascii="Times New Roman" w:hAnsi="Times New Roman" w:cs="Times New Roman"/>
          <w:sz w:val="20"/>
          <w:szCs w:val="20"/>
        </w:rPr>
        <w:t xml:space="preserve"> </w:t>
      </w:r>
      <w:r w:rsidR="00B72508">
        <w:rPr>
          <w:rFonts w:ascii="Times New Roman" w:hAnsi="Times New Roman" w:cs="Times New Roman"/>
          <w:sz w:val="20"/>
          <w:szCs w:val="20"/>
        </w:rPr>
        <w:t>compared with 23.36 % for the PI controller.</w:t>
      </w:r>
    </w:p>
    <w:p w:rsidR="00AE2AEE" w:rsidRPr="00AE2AEE" w:rsidRDefault="00AE2AEE" w:rsidP="00AE2AEE">
      <w:pPr>
        <w:pStyle w:val="ListParagraph"/>
        <w:numPr>
          <w:ilvl w:val="0"/>
          <w:numId w:val="30"/>
        </w:numPr>
        <w:rPr>
          <w:lang w:val="en-GB"/>
        </w:rPr>
      </w:pPr>
      <w:r>
        <w:rPr>
          <w:lang w:val="en-GB"/>
        </w:rPr>
        <w:t>Maximum undershoot:</w:t>
      </w:r>
      <w:r>
        <w:rPr>
          <w:lang w:val="en-GB"/>
        </w:rPr>
        <w:tab/>
        <w:t>zero compared with -11.175 mmHg for the PI controller.</w:t>
      </w:r>
    </w:p>
    <w:p w:rsidR="00AF19CC" w:rsidRPr="00925F66" w:rsidRDefault="00AF19CC" w:rsidP="00AE2AEE">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 xml:space="preserve">Settling time: </w:t>
      </w:r>
      <w:r w:rsidR="00AE2AEE">
        <w:rPr>
          <w:rFonts w:ascii="Times New Roman" w:hAnsi="Times New Roman" w:cs="Times New Roman"/>
          <w:sz w:val="20"/>
          <w:szCs w:val="20"/>
        </w:rPr>
        <w:t>5.54</w:t>
      </w:r>
      <w:r w:rsidRPr="00925F66">
        <w:rPr>
          <w:rFonts w:ascii="Times New Roman" w:hAnsi="Times New Roman" w:cs="Times New Roman"/>
          <w:sz w:val="20"/>
          <w:szCs w:val="20"/>
        </w:rPr>
        <w:t xml:space="preserve"> s compared with </w:t>
      </w:r>
      <w:r w:rsidR="00AE2AEE">
        <w:rPr>
          <w:rFonts w:ascii="Times New Roman" w:hAnsi="Times New Roman" w:cs="Times New Roman"/>
          <w:sz w:val="20"/>
          <w:szCs w:val="20"/>
        </w:rPr>
        <w:t>384</w:t>
      </w:r>
      <w:r w:rsidRPr="00925F66">
        <w:rPr>
          <w:rFonts w:ascii="Times New Roman" w:hAnsi="Times New Roman" w:cs="Times New Roman"/>
          <w:sz w:val="20"/>
          <w:szCs w:val="20"/>
        </w:rPr>
        <w:t xml:space="preserve"> s for </w:t>
      </w:r>
      <w:r w:rsidR="00AE2AEE">
        <w:rPr>
          <w:rFonts w:ascii="Times New Roman" w:hAnsi="Times New Roman" w:cs="Times New Roman"/>
          <w:sz w:val="20"/>
          <w:szCs w:val="20"/>
        </w:rPr>
        <w:t>the PI controller</w:t>
      </w:r>
      <w:r w:rsidRPr="00925F66">
        <w:rPr>
          <w:rFonts w:ascii="Times New Roman" w:hAnsi="Times New Roman" w:cs="Times New Roman"/>
          <w:sz w:val="20"/>
          <w:szCs w:val="20"/>
        </w:rPr>
        <w:t>.</w:t>
      </w:r>
    </w:p>
    <w:p w:rsidR="00CE0CE4" w:rsidRPr="00055CC5" w:rsidRDefault="00AF19CC" w:rsidP="006A6434">
      <w:pPr>
        <w:pStyle w:val="BodyText"/>
        <w:numPr>
          <w:ilvl w:val="0"/>
          <w:numId w:val="30"/>
        </w:numPr>
        <w:spacing w:before="54"/>
        <w:rPr>
          <w:rFonts w:ascii="Times New Roman" w:hAnsi="Times New Roman" w:cs="Times New Roman"/>
          <w:b/>
          <w:color w:val="000000" w:themeColor="text1"/>
          <w:sz w:val="20"/>
          <w:szCs w:val="20"/>
        </w:rPr>
      </w:pPr>
      <w:r w:rsidRPr="00055CC5">
        <w:rPr>
          <w:rFonts w:ascii="Times New Roman" w:hAnsi="Times New Roman" w:cs="Times New Roman"/>
          <w:sz w:val="20"/>
          <w:szCs w:val="20"/>
        </w:rPr>
        <w:t>Steady state error:  zero</w:t>
      </w:r>
      <w:r w:rsidR="00055CC5">
        <w:rPr>
          <w:rFonts w:ascii="Times New Roman" w:hAnsi="Times New Roman" w:cs="Times New Roman"/>
          <w:sz w:val="20"/>
          <w:szCs w:val="20"/>
        </w:rPr>
        <w:t>.</w:t>
      </w:r>
      <w:r w:rsidRPr="00055CC5">
        <w:rPr>
          <w:rFonts w:ascii="Times New Roman" w:hAnsi="Times New Roman" w:cs="Times New Roman"/>
          <w:sz w:val="20"/>
          <w:szCs w:val="20"/>
        </w:rPr>
        <w:t xml:space="preserve"> </w:t>
      </w:r>
    </w:p>
    <w:p w:rsidR="00D61B41" w:rsidRPr="001E51F3" w:rsidRDefault="00D61B41" w:rsidP="00386AE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CONTROLLING THE </w:t>
      </w:r>
      <w:r w:rsidR="00055CC5">
        <w:rPr>
          <w:rFonts w:ascii="Times New Roman" w:hAnsi="Times New Roman" w:cs="Times New Roman"/>
          <w:b/>
          <w:bCs/>
          <w:color w:val="000000" w:themeColor="text1"/>
          <w:sz w:val="24"/>
          <w:szCs w:val="24"/>
        </w:rPr>
        <w:t>BLOOD PRESSURE</w:t>
      </w:r>
      <w:r>
        <w:rPr>
          <w:rFonts w:ascii="Times New Roman" w:hAnsi="Times New Roman" w:cs="Times New Roman"/>
          <w:b/>
          <w:bCs/>
          <w:color w:val="000000" w:themeColor="text1"/>
          <w:sz w:val="24"/>
          <w:szCs w:val="24"/>
        </w:rPr>
        <w:t xml:space="preserve"> USING A</w:t>
      </w:r>
      <w:r w:rsidR="00386AE7">
        <w:rPr>
          <w:rFonts w:ascii="Times New Roman" w:hAnsi="Times New Roman" w:cs="Times New Roman"/>
          <w:b/>
          <w:bCs/>
          <w:color w:val="000000" w:themeColor="text1"/>
          <w:sz w:val="24"/>
          <w:szCs w:val="24"/>
        </w:rPr>
        <w:t xml:space="preserve"> </w:t>
      </w:r>
      <w:r w:rsidR="007C3D0E">
        <w:rPr>
          <w:rFonts w:ascii="Times New Roman" w:hAnsi="Times New Roman" w:cs="Times New Roman"/>
          <w:b/>
          <w:bCs/>
          <w:color w:val="000000" w:themeColor="text1"/>
          <w:sz w:val="24"/>
          <w:szCs w:val="24"/>
        </w:rPr>
        <w:t>SECOND</w:t>
      </w:r>
      <w:r w:rsidR="00386AE7">
        <w:rPr>
          <w:rFonts w:ascii="Times New Roman" w:hAnsi="Times New Roman" w:cs="Times New Roman"/>
          <w:b/>
          <w:bCs/>
          <w:color w:val="000000" w:themeColor="text1"/>
          <w:sz w:val="24"/>
          <w:szCs w:val="24"/>
        </w:rPr>
        <w:t>-</w:t>
      </w:r>
      <w:r w:rsidR="007C3D0E">
        <w:rPr>
          <w:rFonts w:ascii="Times New Roman" w:hAnsi="Times New Roman" w:cs="Times New Roman"/>
          <w:b/>
          <w:bCs/>
          <w:color w:val="000000" w:themeColor="text1"/>
          <w:sz w:val="24"/>
          <w:szCs w:val="24"/>
        </w:rPr>
        <w:t>ORDER FEEDFOR</w:t>
      </w:r>
      <w:r w:rsidR="00386AE7">
        <w:rPr>
          <w:rFonts w:ascii="Times New Roman" w:hAnsi="Times New Roman" w:cs="Times New Roman"/>
          <w:b/>
          <w:bCs/>
          <w:color w:val="000000" w:themeColor="text1"/>
          <w:sz w:val="24"/>
          <w:szCs w:val="24"/>
        </w:rPr>
        <w:t>W</w:t>
      </w:r>
      <w:r w:rsidR="007C3D0E">
        <w:rPr>
          <w:rFonts w:ascii="Times New Roman" w:hAnsi="Times New Roman" w:cs="Times New Roman"/>
          <w:b/>
          <w:bCs/>
          <w:color w:val="000000" w:themeColor="text1"/>
          <w:sz w:val="24"/>
          <w:szCs w:val="24"/>
        </w:rPr>
        <w:t>ARD</w:t>
      </w:r>
      <w:r w:rsidR="003F54C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COMPENSATOR</w:t>
      </w:r>
    </w:p>
    <w:p w:rsidR="003F54CB" w:rsidRPr="003F54CB" w:rsidRDefault="003F54CB" w:rsidP="00000F5D">
      <w:pPr>
        <w:pStyle w:val="BodyText"/>
        <w:spacing w:line="240" w:lineRule="auto"/>
        <w:ind w:firstLine="0"/>
        <w:rPr>
          <w:rFonts w:ascii="Times New Roman" w:hAnsi="Times New Roman" w:cs="Times New Roman"/>
          <w:color w:val="000000" w:themeColor="text1"/>
          <w:sz w:val="20"/>
          <w:szCs w:val="20"/>
        </w:rPr>
      </w:pPr>
      <w:r w:rsidRPr="003F54CB">
        <w:rPr>
          <w:rFonts w:ascii="Times New Roman" w:hAnsi="Times New Roman" w:cs="Times New Roman"/>
          <w:sz w:val="20"/>
          <w:szCs w:val="20"/>
        </w:rPr>
        <w:t xml:space="preserve">The </w:t>
      </w:r>
      <w:r w:rsidR="00755486">
        <w:rPr>
          <w:rFonts w:ascii="Times New Roman" w:hAnsi="Times New Roman" w:cs="Times New Roman"/>
          <w:sz w:val="20"/>
          <w:szCs w:val="20"/>
        </w:rPr>
        <w:t>second order compensator</w:t>
      </w:r>
      <w:r w:rsidRPr="003F54CB">
        <w:rPr>
          <w:rFonts w:ascii="Times New Roman" w:hAnsi="Times New Roman" w:cs="Times New Roman"/>
          <w:sz w:val="20"/>
          <w:szCs w:val="20"/>
        </w:rPr>
        <w:t xml:space="preserve"> was introduced by the author in 20</w:t>
      </w:r>
      <w:r w:rsidR="00E5454A">
        <w:rPr>
          <w:rFonts w:ascii="Times New Roman" w:hAnsi="Times New Roman" w:cs="Times New Roman"/>
          <w:sz w:val="20"/>
          <w:szCs w:val="20"/>
        </w:rPr>
        <w:t>15</w:t>
      </w:r>
      <w:r w:rsidRPr="003F54CB">
        <w:rPr>
          <w:rFonts w:ascii="Times New Roman" w:hAnsi="Times New Roman" w:cs="Times New Roman"/>
          <w:sz w:val="20"/>
          <w:szCs w:val="20"/>
        </w:rPr>
        <w:t xml:space="preserve"> </w:t>
      </w:r>
      <w:r w:rsidR="00821608">
        <w:rPr>
          <w:rFonts w:ascii="Times New Roman" w:hAnsi="Times New Roman" w:cs="Times New Roman"/>
          <w:sz w:val="20"/>
          <w:szCs w:val="20"/>
        </w:rPr>
        <w:t xml:space="preserve">to control </w:t>
      </w:r>
      <w:r w:rsidR="00E5454A">
        <w:rPr>
          <w:rFonts w:ascii="Times New Roman" w:hAnsi="Times New Roman" w:cs="Times New Roman"/>
          <w:sz w:val="20"/>
          <w:szCs w:val="20"/>
        </w:rPr>
        <w:t>a highly oscillating second-order-like process</w:t>
      </w:r>
      <w:r w:rsidR="00821608">
        <w:rPr>
          <w:rFonts w:ascii="Times New Roman" w:hAnsi="Times New Roman" w:cs="Times New Roman"/>
          <w:sz w:val="20"/>
          <w:szCs w:val="20"/>
        </w:rPr>
        <w:t xml:space="preserve"> [21] </w:t>
      </w:r>
      <w:r w:rsidRPr="003F54CB">
        <w:rPr>
          <w:rFonts w:ascii="Times New Roman" w:hAnsi="Times New Roman" w:cs="Times New Roman"/>
          <w:sz w:val="20"/>
          <w:szCs w:val="20"/>
        </w:rPr>
        <w:t>as one of the second generation of control compensators used to control processes having bad dynamics</w:t>
      </w:r>
      <w:r w:rsidR="00E5454A">
        <w:rPr>
          <w:rFonts w:ascii="Times New Roman" w:hAnsi="Times New Roman" w:cs="Times New Roman"/>
          <w:sz w:val="20"/>
          <w:szCs w:val="20"/>
        </w:rPr>
        <w:t xml:space="preserve"> and introduced by the author since 2014</w:t>
      </w:r>
      <w:r w:rsidRPr="003F54CB">
        <w:rPr>
          <w:rFonts w:ascii="Times New Roman" w:hAnsi="Times New Roman" w:cs="Times New Roman"/>
          <w:sz w:val="20"/>
          <w:szCs w:val="20"/>
        </w:rPr>
        <w:t xml:space="preserve">. </w:t>
      </w:r>
      <w:r w:rsidR="00821608">
        <w:rPr>
          <w:rFonts w:ascii="Times New Roman" w:hAnsi="Times New Roman" w:cs="Times New Roman"/>
          <w:sz w:val="20"/>
          <w:szCs w:val="20"/>
        </w:rPr>
        <w:t xml:space="preserve">The </w:t>
      </w:r>
      <w:r w:rsidR="00821608">
        <w:rPr>
          <w:rFonts w:ascii="Times New Roman" w:hAnsi="Times New Roman" w:cs="Times New Roman"/>
          <w:color w:val="000000" w:themeColor="text1"/>
          <w:sz w:val="20"/>
          <w:szCs w:val="20"/>
        </w:rPr>
        <w:t>2/2 second order compensator has</w:t>
      </w:r>
      <w:r w:rsidRPr="003F54CB">
        <w:rPr>
          <w:rFonts w:ascii="Times New Roman" w:hAnsi="Times New Roman" w:cs="Times New Roman"/>
          <w:color w:val="000000" w:themeColor="text1"/>
          <w:sz w:val="20"/>
          <w:szCs w:val="20"/>
        </w:rPr>
        <w:t xml:space="preserve"> the transfer function G</w:t>
      </w:r>
      <w:r w:rsidR="00821608">
        <w:rPr>
          <w:rFonts w:ascii="Times New Roman" w:hAnsi="Times New Roman" w:cs="Times New Roman"/>
          <w:color w:val="000000" w:themeColor="text1"/>
          <w:sz w:val="20"/>
          <w:szCs w:val="20"/>
          <w:vertAlign w:val="subscript"/>
        </w:rPr>
        <w:t>2by2</w:t>
      </w:r>
      <w:r w:rsidRPr="003F54CB">
        <w:rPr>
          <w:rFonts w:ascii="Times New Roman" w:hAnsi="Times New Roman" w:cs="Times New Roman"/>
          <w:color w:val="000000" w:themeColor="text1"/>
          <w:sz w:val="20"/>
          <w:szCs w:val="20"/>
        </w:rPr>
        <w:t xml:space="preserve">(s) given by: </w:t>
      </w:r>
    </w:p>
    <w:p w:rsidR="003F54CB" w:rsidRPr="003F54CB" w:rsidRDefault="003F54CB" w:rsidP="00000F5D">
      <w:pPr>
        <w:spacing w:before="54" w:line="240" w:lineRule="auto"/>
        <w:ind w:firstLine="720"/>
        <w:rPr>
          <w:rFonts w:ascii="Times New Roman" w:hAnsi="Times New Roman" w:cs="Times New Roman"/>
          <w:color w:val="000000" w:themeColor="text1"/>
          <w:sz w:val="20"/>
          <w:szCs w:val="20"/>
        </w:rPr>
      </w:pPr>
      <w:r w:rsidRPr="003F54CB">
        <w:rPr>
          <w:rFonts w:ascii="Times New Roman" w:hAnsi="Times New Roman" w:cs="Times New Roman"/>
          <w:color w:val="000000" w:themeColor="text1"/>
          <w:sz w:val="20"/>
          <w:szCs w:val="20"/>
        </w:rPr>
        <w:t>G</w:t>
      </w:r>
      <w:r w:rsidR="00821608">
        <w:rPr>
          <w:rFonts w:ascii="Times New Roman" w:hAnsi="Times New Roman" w:cs="Times New Roman"/>
          <w:color w:val="000000" w:themeColor="text1"/>
          <w:sz w:val="20"/>
          <w:szCs w:val="20"/>
          <w:vertAlign w:val="subscript"/>
        </w:rPr>
        <w:t>2by2</w:t>
      </w:r>
      <w:r w:rsidRPr="003F54CB">
        <w:rPr>
          <w:rFonts w:ascii="Times New Roman" w:hAnsi="Times New Roman" w:cs="Times New Roman"/>
          <w:color w:val="000000" w:themeColor="text1"/>
          <w:sz w:val="20"/>
          <w:szCs w:val="20"/>
        </w:rPr>
        <w:t xml:space="preserve">(s) = </w:t>
      </w:r>
      <w:r w:rsidR="00000F5D">
        <w:rPr>
          <w:rFonts w:ascii="Times New Roman" w:hAnsi="Times New Roman" w:cs="Times New Roman"/>
          <w:color w:val="000000" w:themeColor="text1"/>
          <w:sz w:val="20"/>
          <w:szCs w:val="20"/>
        </w:rPr>
        <w:t>K</w:t>
      </w:r>
      <w:r w:rsidR="00000F5D" w:rsidRPr="00000F5D">
        <w:rPr>
          <w:rFonts w:ascii="Times New Roman" w:hAnsi="Times New Roman" w:cs="Times New Roman"/>
          <w:color w:val="000000" w:themeColor="text1"/>
          <w:sz w:val="20"/>
          <w:szCs w:val="20"/>
          <w:vertAlign w:val="subscript"/>
        </w:rPr>
        <w:t>c3</w:t>
      </w:r>
      <w:r w:rsidR="00821608">
        <w:rPr>
          <w:rFonts w:ascii="Times New Roman" w:hAnsi="Times New Roman" w:cs="Times New Roman"/>
          <w:color w:val="000000" w:themeColor="text1"/>
          <w:sz w:val="20"/>
          <w:szCs w:val="20"/>
        </w:rPr>
        <w:t>(</w:t>
      </w:r>
      <w:r w:rsidRPr="003F54CB">
        <w:rPr>
          <w:rFonts w:ascii="Times New Roman" w:hAnsi="Times New Roman" w:cs="Times New Roman"/>
          <w:color w:val="000000" w:themeColor="text1"/>
          <w:sz w:val="20"/>
          <w:szCs w:val="20"/>
        </w:rPr>
        <w:t>s</w:t>
      </w:r>
      <w:r w:rsidR="00317441">
        <w:rPr>
          <w:rFonts w:ascii="Times New Roman" w:hAnsi="Times New Roman" w:cs="Times New Roman"/>
          <w:color w:val="000000" w:themeColor="text1"/>
          <w:sz w:val="20"/>
          <w:szCs w:val="20"/>
        </w:rPr>
        <w:t>+z</w:t>
      </w:r>
      <w:r w:rsidR="00317441" w:rsidRPr="00317441">
        <w:rPr>
          <w:rFonts w:ascii="Times New Roman" w:hAnsi="Times New Roman" w:cs="Times New Roman"/>
          <w:color w:val="000000" w:themeColor="text1"/>
          <w:sz w:val="20"/>
          <w:szCs w:val="20"/>
          <w:vertAlign w:val="subscript"/>
        </w:rPr>
        <w:t>3</w:t>
      </w:r>
      <w:proofErr w:type="gramStart"/>
      <w:r w:rsidR="00317441">
        <w:rPr>
          <w:rFonts w:ascii="Times New Roman" w:hAnsi="Times New Roman" w:cs="Times New Roman"/>
          <w:color w:val="000000" w:themeColor="text1"/>
          <w:sz w:val="20"/>
          <w:szCs w:val="20"/>
        </w:rPr>
        <w:t>)(</w:t>
      </w:r>
      <w:proofErr w:type="gramEnd"/>
      <w:r w:rsidR="00317441">
        <w:rPr>
          <w:rFonts w:ascii="Times New Roman" w:hAnsi="Times New Roman" w:cs="Times New Roman"/>
          <w:color w:val="000000" w:themeColor="text1"/>
          <w:sz w:val="20"/>
          <w:szCs w:val="20"/>
        </w:rPr>
        <w:t>s+z</w:t>
      </w:r>
      <w:r w:rsidR="00317441" w:rsidRPr="00317441">
        <w:rPr>
          <w:rFonts w:ascii="Times New Roman" w:hAnsi="Times New Roman" w:cs="Times New Roman"/>
          <w:color w:val="000000" w:themeColor="text1"/>
          <w:sz w:val="20"/>
          <w:szCs w:val="20"/>
          <w:vertAlign w:val="subscript"/>
        </w:rPr>
        <w:t>4</w:t>
      </w:r>
      <w:r w:rsidR="00317441">
        <w:rPr>
          <w:rFonts w:ascii="Times New Roman" w:hAnsi="Times New Roman" w:cs="Times New Roman"/>
          <w:color w:val="000000" w:themeColor="text1"/>
          <w:sz w:val="20"/>
          <w:szCs w:val="20"/>
        </w:rPr>
        <w:t>)/</w:t>
      </w:r>
      <w:r w:rsidR="00000F5D">
        <w:rPr>
          <w:rFonts w:ascii="Times New Roman" w:hAnsi="Times New Roman" w:cs="Times New Roman"/>
          <w:color w:val="000000" w:themeColor="text1"/>
          <w:sz w:val="20"/>
          <w:szCs w:val="20"/>
        </w:rPr>
        <w:t>[</w:t>
      </w:r>
      <w:r w:rsidR="00317441">
        <w:rPr>
          <w:rFonts w:ascii="Times New Roman" w:hAnsi="Times New Roman" w:cs="Times New Roman"/>
          <w:color w:val="000000" w:themeColor="text1"/>
          <w:sz w:val="20"/>
          <w:szCs w:val="20"/>
        </w:rPr>
        <w:t>(s+p</w:t>
      </w:r>
      <w:r w:rsidR="00000F5D">
        <w:rPr>
          <w:rFonts w:ascii="Times New Roman" w:hAnsi="Times New Roman" w:cs="Times New Roman"/>
          <w:color w:val="000000" w:themeColor="text1"/>
          <w:sz w:val="20"/>
          <w:szCs w:val="20"/>
          <w:vertAlign w:val="subscript"/>
        </w:rPr>
        <w:t>4</w:t>
      </w:r>
      <w:r w:rsidR="00317441">
        <w:rPr>
          <w:rFonts w:ascii="Times New Roman" w:hAnsi="Times New Roman" w:cs="Times New Roman"/>
          <w:color w:val="000000" w:themeColor="text1"/>
          <w:sz w:val="20"/>
          <w:szCs w:val="20"/>
        </w:rPr>
        <w:t>)(s+p</w:t>
      </w:r>
      <w:r w:rsidR="00000F5D">
        <w:rPr>
          <w:rFonts w:ascii="Times New Roman" w:hAnsi="Times New Roman" w:cs="Times New Roman"/>
          <w:color w:val="000000" w:themeColor="text1"/>
          <w:sz w:val="20"/>
          <w:szCs w:val="20"/>
          <w:vertAlign w:val="subscript"/>
        </w:rPr>
        <w:t>5</w:t>
      </w:r>
      <w:r w:rsidR="00317441">
        <w:rPr>
          <w:rFonts w:ascii="Times New Roman" w:hAnsi="Times New Roman" w:cs="Times New Roman"/>
          <w:color w:val="000000" w:themeColor="text1"/>
          <w:sz w:val="20"/>
          <w:szCs w:val="20"/>
        </w:rPr>
        <w:t>)]</w:t>
      </w:r>
      <w:r w:rsidR="00000F5D">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t>(</w:t>
      </w:r>
      <w:r w:rsidR="00317441">
        <w:rPr>
          <w:rFonts w:ascii="Times New Roman" w:hAnsi="Times New Roman" w:cs="Times New Roman"/>
          <w:color w:val="000000" w:themeColor="text1"/>
          <w:sz w:val="20"/>
          <w:szCs w:val="20"/>
        </w:rPr>
        <w:t>11</w:t>
      </w:r>
      <w:r w:rsidRPr="003F54CB">
        <w:rPr>
          <w:rFonts w:ascii="Times New Roman" w:hAnsi="Times New Roman" w:cs="Times New Roman"/>
          <w:color w:val="000000" w:themeColor="text1"/>
          <w:sz w:val="20"/>
          <w:szCs w:val="20"/>
        </w:rPr>
        <w:t>)</w:t>
      </w:r>
    </w:p>
    <w:p w:rsidR="003F54CB" w:rsidRPr="003F54CB" w:rsidRDefault="003F54CB" w:rsidP="00000F5D">
      <w:pPr>
        <w:pStyle w:val="BodyText"/>
        <w:spacing w:line="240" w:lineRule="auto"/>
        <w:ind w:firstLine="0"/>
        <w:rPr>
          <w:rFonts w:ascii="Times New Roman" w:hAnsi="Times New Roman" w:cs="Times New Roman"/>
          <w:color w:val="000000" w:themeColor="text1"/>
          <w:sz w:val="20"/>
          <w:szCs w:val="20"/>
        </w:rPr>
      </w:pPr>
      <w:r w:rsidRPr="003F54CB">
        <w:rPr>
          <w:rFonts w:ascii="Times New Roman" w:hAnsi="Times New Roman" w:cs="Times New Roman"/>
          <w:color w:val="000000" w:themeColor="text1"/>
          <w:sz w:val="20"/>
          <w:szCs w:val="20"/>
        </w:rPr>
        <w:t>Where K</w:t>
      </w:r>
      <w:r w:rsidR="00000F5D">
        <w:rPr>
          <w:rFonts w:ascii="Times New Roman" w:hAnsi="Times New Roman" w:cs="Times New Roman"/>
          <w:color w:val="000000" w:themeColor="text1"/>
          <w:sz w:val="20"/>
          <w:szCs w:val="20"/>
          <w:vertAlign w:val="subscript"/>
        </w:rPr>
        <w:t>c3</w:t>
      </w:r>
      <w:r w:rsidRPr="003F54CB">
        <w:rPr>
          <w:rFonts w:ascii="Times New Roman" w:hAnsi="Times New Roman" w:cs="Times New Roman"/>
          <w:color w:val="000000" w:themeColor="text1"/>
          <w:sz w:val="20"/>
          <w:szCs w:val="20"/>
          <w:vertAlign w:val="subscript"/>
        </w:rPr>
        <w:t xml:space="preserve"> </w:t>
      </w:r>
      <w:r w:rsidR="00633590">
        <w:rPr>
          <w:rFonts w:ascii="Times New Roman" w:hAnsi="Times New Roman" w:cs="Times New Roman"/>
          <w:color w:val="000000" w:themeColor="text1"/>
          <w:sz w:val="20"/>
          <w:szCs w:val="20"/>
        </w:rPr>
        <w:t>is</w:t>
      </w:r>
      <w:r w:rsidRPr="003F54CB">
        <w:rPr>
          <w:rFonts w:ascii="Times New Roman" w:hAnsi="Times New Roman" w:cs="Times New Roman"/>
          <w:color w:val="000000" w:themeColor="text1"/>
          <w:sz w:val="20"/>
          <w:szCs w:val="20"/>
        </w:rPr>
        <w:t xml:space="preserve"> the </w:t>
      </w:r>
      <w:r w:rsidR="00000F5D">
        <w:rPr>
          <w:rFonts w:ascii="Times New Roman" w:hAnsi="Times New Roman" w:cs="Times New Roman"/>
          <w:color w:val="000000" w:themeColor="text1"/>
          <w:sz w:val="20"/>
          <w:szCs w:val="20"/>
        </w:rPr>
        <w:t>compensator</w:t>
      </w:r>
      <w:r w:rsidRPr="003F54CB">
        <w:rPr>
          <w:rFonts w:ascii="Times New Roman" w:hAnsi="Times New Roman" w:cs="Times New Roman"/>
          <w:color w:val="000000" w:themeColor="text1"/>
          <w:sz w:val="20"/>
          <w:szCs w:val="20"/>
        </w:rPr>
        <w:t xml:space="preserve"> gain</w:t>
      </w:r>
      <w:r w:rsidR="00633590">
        <w:rPr>
          <w:rFonts w:ascii="Times New Roman" w:hAnsi="Times New Roman" w:cs="Times New Roman"/>
          <w:color w:val="000000" w:themeColor="text1"/>
          <w:sz w:val="20"/>
          <w:szCs w:val="20"/>
        </w:rPr>
        <w:t>, z</w:t>
      </w:r>
      <w:r w:rsidR="00633590" w:rsidRPr="00633590">
        <w:rPr>
          <w:rFonts w:ascii="Times New Roman" w:hAnsi="Times New Roman" w:cs="Times New Roman"/>
          <w:color w:val="000000" w:themeColor="text1"/>
          <w:sz w:val="20"/>
          <w:szCs w:val="20"/>
          <w:vertAlign w:val="subscript"/>
        </w:rPr>
        <w:t>3</w:t>
      </w:r>
      <w:r w:rsidR="00633590">
        <w:rPr>
          <w:rFonts w:ascii="Times New Roman" w:hAnsi="Times New Roman" w:cs="Times New Roman"/>
          <w:color w:val="000000" w:themeColor="text1"/>
          <w:sz w:val="20"/>
          <w:szCs w:val="20"/>
        </w:rPr>
        <w:t>, z</w:t>
      </w:r>
      <w:r w:rsidR="00633590" w:rsidRPr="00633590">
        <w:rPr>
          <w:rFonts w:ascii="Times New Roman" w:hAnsi="Times New Roman" w:cs="Times New Roman"/>
          <w:color w:val="000000" w:themeColor="text1"/>
          <w:sz w:val="20"/>
          <w:szCs w:val="20"/>
          <w:vertAlign w:val="subscript"/>
        </w:rPr>
        <w:t>4</w:t>
      </w:r>
      <w:r w:rsidR="00633590">
        <w:rPr>
          <w:rFonts w:ascii="Times New Roman" w:hAnsi="Times New Roman" w:cs="Times New Roman"/>
          <w:color w:val="000000" w:themeColor="text1"/>
          <w:sz w:val="20"/>
          <w:szCs w:val="20"/>
        </w:rPr>
        <w:t xml:space="preserve"> are </w:t>
      </w:r>
      <w:r w:rsidR="00000F5D">
        <w:rPr>
          <w:rFonts w:ascii="Times New Roman" w:hAnsi="Times New Roman" w:cs="Times New Roman"/>
          <w:color w:val="000000" w:themeColor="text1"/>
          <w:sz w:val="20"/>
          <w:szCs w:val="20"/>
        </w:rPr>
        <w:t>its two</w:t>
      </w:r>
      <w:r w:rsidR="00633590">
        <w:rPr>
          <w:rFonts w:ascii="Times New Roman" w:hAnsi="Times New Roman" w:cs="Times New Roman"/>
          <w:color w:val="000000" w:themeColor="text1"/>
          <w:sz w:val="20"/>
          <w:szCs w:val="20"/>
        </w:rPr>
        <w:t xml:space="preserve"> zeros and p</w:t>
      </w:r>
      <w:r w:rsidR="00000F5D">
        <w:rPr>
          <w:rFonts w:ascii="Times New Roman" w:hAnsi="Times New Roman" w:cs="Times New Roman"/>
          <w:color w:val="000000" w:themeColor="text1"/>
          <w:sz w:val="20"/>
          <w:szCs w:val="20"/>
          <w:vertAlign w:val="subscript"/>
        </w:rPr>
        <w:t>4</w:t>
      </w:r>
      <w:r w:rsidR="00633590">
        <w:rPr>
          <w:rFonts w:ascii="Times New Roman" w:hAnsi="Times New Roman" w:cs="Times New Roman"/>
          <w:color w:val="000000" w:themeColor="text1"/>
          <w:sz w:val="20"/>
          <w:szCs w:val="20"/>
        </w:rPr>
        <w:t>, p</w:t>
      </w:r>
      <w:r w:rsidR="00000F5D">
        <w:rPr>
          <w:rFonts w:ascii="Times New Roman" w:hAnsi="Times New Roman" w:cs="Times New Roman"/>
          <w:color w:val="000000" w:themeColor="text1"/>
          <w:sz w:val="20"/>
          <w:szCs w:val="20"/>
          <w:vertAlign w:val="subscript"/>
        </w:rPr>
        <w:t>5</w:t>
      </w:r>
      <w:r w:rsidR="00633590">
        <w:rPr>
          <w:rFonts w:ascii="Times New Roman" w:hAnsi="Times New Roman" w:cs="Times New Roman"/>
          <w:color w:val="000000" w:themeColor="text1"/>
          <w:sz w:val="20"/>
          <w:szCs w:val="20"/>
        </w:rPr>
        <w:t xml:space="preserve"> are </w:t>
      </w:r>
      <w:r w:rsidR="00000F5D">
        <w:rPr>
          <w:rFonts w:ascii="Times New Roman" w:hAnsi="Times New Roman" w:cs="Times New Roman"/>
          <w:color w:val="000000" w:themeColor="text1"/>
          <w:sz w:val="20"/>
          <w:szCs w:val="20"/>
        </w:rPr>
        <w:t>its two</w:t>
      </w:r>
      <w:r w:rsidR="00633590">
        <w:rPr>
          <w:rFonts w:ascii="Times New Roman" w:hAnsi="Times New Roman" w:cs="Times New Roman"/>
          <w:color w:val="000000" w:themeColor="text1"/>
          <w:sz w:val="20"/>
          <w:szCs w:val="20"/>
        </w:rPr>
        <w:t xml:space="preserve"> </w:t>
      </w:r>
      <w:r w:rsidR="001B466A">
        <w:rPr>
          <w:rFonts w:ascii="Times New Roman" w:hAnsi="Times New Roman" w:cs="Times New Roman"/>
          <w:color w:val="000000" w:themeColor="text1"/>
          <w:sz w:val="20"/>
          <w:szCs w:val="20"/>
        </w:rPr>
        <w:t xml:space="preserve">poles </w:t>
      </w:r>
      <w:r w:rsidR="001B466A" w:rsidRPr="003F54CB">
        <w:rPr>
          <w:rFonts w:ascii="Times New Roman" w:hAnsi="Times New Roman" w:cs="Times New Roman"/>
          <w:color w:val="000000" w:themeColor="text1"/>
          <w:sz w:val="20"/>
          <w:szCs w:val="20"/>
        </w:rPr>
        <w:t>parameters</w:t>
      </w:r>
      <w:r w:rsidRPr="003F54CB">
        <w:rPr>
          <w:rFonts w:ascii="Times New Roman" w:hAnsi="Times New Roman" w:cs="Times New Roman"/>
          <w:color w:val="000000" w:themeColor="text1"/>
          <w:sz w:val="20"/>
          <w:szCs w:val="20"/>
        </w:rPr>
        <w:t>.</w:t>
      </w:r>
      <w:r w:rsidR="00000F5D">
        <w:rPr>
          <w:rFonts w:ascii="Times New Roman" w:hAnsi="Times New Roman" w:cs="Times New Roman"/>
          <w:color w:val="000000" w:themeColor="text1"/>
          <w:sz w:val="20"/>
          <w:szCs w:val="20"/>
        </w:rPr>
        <w:t xml:space="preserve"> </w:t>
      </w:r>
      <w:r w:rsidRPr="003F54CB">
        <w:rPr>
          <w:rFonts w:ascii="Times New Roman" w:hAnsi="Times New Roman" w:cs="Times New Roman"/>
          <w:color w:val="000000" w:themeColor="text1"/>
          <w:sz w:val="20"/>
          <w:szCs w:val="20"/>
        </w:rPr>
        <w:t xml:space="preserve">The </w:t>
      </w:r>
      <w:r w:rsidR="00633590">
        <w:rPr>
          <w:rFonts w:ascii="Times New Roman" w:hAnsi="Times New Roman" w:cs="Times New Roman"/>
          <w:color w:val="000000" w:themeColor="text1"/>
          <w:sz w:val="20"/>
          <w:szCs w:val="20"/>
        </w:rPr>
        <w:t>five</w:t>
      </w:r>
      <w:r w:rsidRPr="003F54CB">
        <w:rPr>
          <w:rFonts w:ascii="Times New Roman" w:hAnsi="Times New Roman" w:cs="Times New Roman"/>
          <w:color w:val="000000" w:themeColor="text1"/>
          <w:sz w:val="20"/>
          <w:szCs w:val="20"/>
        </w:rPr>
        <w:t xml:space="preserve"> gain parameters of the </w:t>
      </w:r>
      <w:r w:rsidR="00633590">
        <w:rPr>
          <w:rFonts w:ascii="Times New Roman" w:hAnsi="Times New Roman" w:cs="Times New Roman"/>
          <w:color w:val="000000" w:themeColor="text1"/>
          <w:sz w:val="20"/>
          <w:szCs w:val="20"/>
        </w:rPr>
        <w:t>2/2 second order</w:t>
      </w:r>
      <w:r w:rsidRPr="003F54CB">
        <w:rPr>
          <w:rFonts w:ascii="Times New Roman" w:hAnsi="Times New Roman" w:cs="Times New Roman"/>
          <w:color w:val="000000" w:themeColor="text1"/>
          <w:sz w:val="20"/>
          <w:szCs w:val="20"/>
        </w:rPr>
        <w:t xml:space="preserve"> compensator are tuned as follows: </w:t>
      </w:r>
    </w:p>
    <w:p w:rsidR="003F54CB" w:rsidRDefault="00633590" w:rsidP="00DE5E07">
      <w:pPr>
        <w:pStyle w:val="ListParagraph"/>
        <w:numPr>
          <w:ilvl w:val="0"/>
          <w:numId w:val="31"/>
        </w:numPr>
        <w:spacing w:before="54"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zero/pole cancellation technique [20] is used to provide some of the compensator parameters. In the open-loop transfer function of the control system incorporating the 2/2 compensator and the blood pressure process we let (s+z</w:t>
      </w:r>
      <w:r w:rsidR="00DE5E07">
        <w:rPr>
          <w:rFonts w:ascii="Times New Roman" w:hAnsi="Times New Roman" w:cs="Times New Roman"/>
          <w:bCs/>
          <w:color w:val="000000" w:themeColor="text1"/>
          <w:sz w:val="20"/>
          <w:szCs w:val="20"/>
          <w:vertAlign w:val="subscript"/>
        </w:rPr>
        <w:t>4</w:t>
      </w:r>
      <w:r>
        <w:rPr>
          <w:rFonts w:ascii="Times New Roman" w:hAnsi="Times New Roman" w:cs="Times New Roman"/>
          <w:bCs/>
          <w:color w:val="000000" w:themeColor="text1"/>
          <w:sz w:val="20"/>
          <w:szCs w:val="20"/>
        </w:rPr>
        <w:t xml:space="preserve">) </w:t>
      </w:r>
      <w:r w:rsidR="00000F5D">
        <w:rPr>
          <w:rFonts w:ascii="Times New Roman" w:hAnsi="Times New Roman" w:cs="Times New Roman"/>
          <w:bCs/>
          <w:color w:val="000000" w:themeColor="text1"/>
          <w:sz w:val="20"/>
          <w:szCs w:val="20"/>
        </w:rPr>
        <w:t>equals (s+p</w:t>
      </w:r>
      <w:r w:rsidR="00000F5D" w:rsidRPr="00DE5E07">
        <w:rPr>
          <w:rFonts w:ascii="Times New Roman" w:hAnsi="Times New Roman" w:cs="Times New Roman"/>
          <w:bCs/>
          <w:color w:val="000000" w:themeColor="text1"/>
          <w:sz w:val="20"/>
          <w:szCs w:val="20"/>
          <w:vertAlign w:val="subscript"/>
        </w:rPr>
        <w:t>3</w:t>
      </w:r>
      <w:r w:rsidR="00000F5D">
        <w:rPr>
          <w:rFonts w:ascii="Times New Roman" w:hAnsi="Times New Roman" w:cs="Times New Roman"/>
          <w:bCs/>
          <w:color w:val="000000" w:themeColor="text1"/>
          <w:sz w:val="20"/>
          <w:szCs w:val="20"/>
        </w:rPr>
        <w:t>), (s+p</w:t>
      </w:r>
      <w:r w:rsidR="00000F5D" w:rsidRPr="00DE5E07">
        <w:rPr>
          <w:rFonts w:ascii="Times New Roman" w:hAnsi="Times New Roman" w:cs="Times New Roman"/>
          <w:bCs/>
          <w:color w:val="000000" w:themeColor="text1"/>
          <w:sz w:val="20"/>
          <w:szCs w:val="20"/>
          <w:vertAlign w:val="subscript"/>
        </w:rPr>
        <w:t>4</w:t>
      </w:r>
      <w:r w:rsidR="00000F5D">
        <w:rPr>
          <w:rFonts w:ascii="Times New Roman" w:hAnsi="Times New Roman" w:cs="Times New Roman"/>
          <w:bCs/>
          <w:color w:val="000000" w:themeColor="text1"/>
          <w:sz w:val="20"/>
          <w:szCs w:val="20"/>
        </w:rPr>
        <w:t>) equals (s-z</w:t>
      </w:r>
      <w:r w:rsidR="00000F5D" w:rsidRPr="00DE5E07">
        <w:rPr>
          <w:rFonts w:ascii="Times New Roman" w:hAnsi="Times New Roman" w:cs="Times New Roman"/>
          <w:bCs/>
          <w:color w:val="000000" w:themeColor="text1"/>
          <w:sz w:val="20"/>
          <w:szCs w:val="20"/>
          <w:vertAlign w:val="subscript"/>
        </w:rPr>
        <w:t>1</w:t>
      </w:r>
      <w:r w:rsidR="00000F5D">
        <w:rPr>
          <w:rFonts w:ascii="Times New Roman" w:hAnsi="Times New Roman" w:cs="Times New Roman"/>
          <w:bCs/>
          <w:color w:val="000000" w:themeColor="text1"/>
          <w:sz w:val="20"/>
          <w:szCs w:val="20"/>
        </w:rPr>
        <w:t xml:space="preserve">) and </w:t>
      </w:r>
      <w:r>
        <w:rPr>
          <w:rFonts w:ascii="Times New Roman" w:hAnsi="Times New Roman" w:cs="Times New Roman"/>
          <w:bCs/>
          <w:color w:val="000000" w:themeColor="text1"/>
          <w:sz w:val="20"/>
          <w:szCs w:val="20"/>
        </w:rPr>
        <w:t>(s</w:t>
      </w:r>
      <w:r w:rsidR="009F4EDE">
        <w:rPr>
          <w:rFonts w:ascii="Times New Roman" w:hAnsi="Times New Roman" w:cs="Times New Roman"/>
          <w:bCs/>
          <w:color w:val="000000" w:themeColor="text1"/>
          <w:sz w:val="20"/>
          <w:szCs w:val="20"/>
        </w:rPr>
        <w:t>+</w:t>
      </w:r>
      <w:r w:rsidR="00DE5E07">
        <w:rPr>
          <w:rFonts w:ascii="Times New Roman" w:hAnsi="Times New Roman" w:cs="Times New Roman"/>
          <w:bCs/>
          <w:color w:val="000000" w:themeColor="text1"/>
          <w:sz w:val="20"/>
          <w:szCs w:val="20"/>
        </w:rPr>
        <w:t>p</w:t>
      </w:r>
      <w:r w:rsidR="00DE5E07">
        <w:rPr>
          <w:rFonts w:ascii="Times New Roman" w:hAnsi="Times New Roman" w:cs="Times New Roman"/>
          <w:bCs/>
          <w:color w:val="000000" w:themeColor="text1"/>
          <w:sz w:val="20"/>
          <w:szCs w:val="20"/>
          <w:vertAlign w:val="subscript"/>
        </w:rPr>
        <w:t>5</w:t>
      </w:r>
      <w:r w:rsidR="009F4EDE">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w:t>
      </w:r>
      <w:r w:rsidR="00000F5D">
        <w:rPr>
          <w:rFonts w:ascii="Times New Roman" w:hAnsi="Times New Roman" w:cs="Times New Roman"/>
          <w:bCs/>
          <w:color w:val="000000" w:themeColor="text1"/>
          <w:sz w:val="20"/>
          <w:szCs w:val="20"/>
        </w:rPr>
        <w:t>equ</w:t>
      </w:r>
      <w:r>
        <w:rPr>
          <w:rFonts w:ascii="Times New Roman" w:hAnsi="Times New Roman" w:cs="Times New Roman"/>
          <w:bCs/>
          <w:color w:val="000000" w:themeColor="text1"/>
          <w:sz w:val="20"/>
          <w:szCs w:val="20"/>
        </w:rPr>
        <w:t>als (s+</w:t>
      </w:r>
      <w:r w:rsidR="00DE5E07">
        <w:rPr>
          <w:rFonts w:ascii="Times New Roman" w:hAnsi="Times New Roman" w:cs="Times New Roman"/>
          <w:bCs/>
          <w:color w:val="000000" w:themeColor="text1"/>
          <w:sz w:val="20"/>
          <w:szCs w:val="20"/>
        </w:rPr>
        <w:t>z</w:t>
      </w:r>
      <w:r w:rsidR="00DE5E07">
        <w:rPr>
          <w:rFonts w:ascii="Times New Roman" w:hAnsi="Times New Roman" w:cs="Times New Roman"/>
          <w:bCs/>
          <w:color w:val="000000" w:themeColor="text1"/>
          <w:sz w:val="20"/>
          <w:szCs w:val="20"/>
          <w:vertAlign w:val="subscript"/>
        </w:rPr>
        <w:t>2</w:t>
      </w:r>
      <w:r>
        <w:rPr>
          <w:rFonts w:ascii="Times New Roman" w:hAnsi="Times New Roman" w:cs="Times New Roman"/>
          <w:bCs/>
          <w:color w:val="000000" w:themeColor="text1"/>
          <w:sz w:val="20"/>
          <w:szCs w:val="20"/>
        </w:rPr>
        <w:t>)</w:t>
      </w:r>
      <w:r w:rsidR="009F4EDE">
        <w:rPr>
          <w:rFonts w:ascii="Times New Roman" w:hAnsi="Times New Roman" w:cs="Times New Roman"/>
          <w:bCs/>
          <w:color w:val="000000" w:themeColor="text1"/>
          <w:sz w:val="20"/>
          <w:szCs w:val="20"/>
        </w:rPr>
        <w:t>. This reveals the following compensator parameters:</w:t>
      </w:r>
    </w:p>
    <w:p w:rsidR="009F4EDE" w:rsidRPr="009F4EDE" w:rsidRDefault="00DE5E07" w:rsidP="00DE5E07">
      <w:pPr>
        <w:spacing w:before="54" w:line="240" w:lineRule="auto"/>
        <w:ind w:left="432"/>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z</w:t>
      </w:r>
      <w:r>
        <w:rPr>
          <w:rFonts w:ascii="Times New Roman" w:hAnsi="Times New Roman" w:cs="Times New Roman"/>
          <w:bCs/>
          <w:color w:val="000000" w:themeColor="text1"/>
          <w:sz w:val="20"/>
          <w:szCs w:val="20"/>
          <w:vertAlign w:val="subscript"/>
        </w:rPr>
        <w:t>4</w:t>
      </w:r>
      <w:r w:rsidR="009F4EDE">
        <w:rPr>
          <w:rFonts w:ascii="Times New Roman" w:hAnsi="Times New Roman" w:cs="Times New Roman"/>
          <w:bCs/>
          <w:color w:val="000000" w:themeColor="text1"/>
          <w:sz w:val="20"/>
          <w:szCs w:val="20"/>
        </w:rPr>
        <w:t xml:space="preserve"> = </w:t>
      </w:r>
      <w:proofErr w:type="gramStart"/>
      <w:r w:rsidR="009F4EDE">
        <w:rPr>
          <w:rFonts w:ascii="Times New Roman" w:hAnsi="Times New Roman" w:cs="Times New Roman"/>
          <w:bCs/>
          <w:color w:val="000000" w:themeColor="text1"/>
          <w:sz w:val="20"/>
          <w:szCs w:val="20"/>
        </w:rPr>
        <w:t>0.03163  ,</w:t>
      </w:r>
      <w:proofErr w:type="gramEnd"/>
      <w:r w:rsidR="009F4EDE">
        <w:rPr>
          <w:rFonts w:ascii="Times New Roman" w:hAnsi="Times New Roman" w:cs="Times New Roman"/>
          <w:bCs/>
          <w:color w:val="000000" w:themeColor="text1"/>
          <w:sz w:val="20"/>
          <w:szCs w:val="20"/>
        </w:rPr>
        <w:t xml:space="preserve">  p</w:t>
      </w:r>
      <w:r>
        <w:rPr>
          <w:rFonts w:ascii="Times New Roman" w:hAnsi="Times New Roman" w:cs="Times New Roman"/>
          <w:bCs/>
          <w:color w:val="000000" w:themeColor="text1"/>
          <w:sz w:val="20"/>
          <w:szCs w:val="20"/>
          <w:vertAlign w:val="subscript"/>
        </w:rPr>
        <w:t>4</w:t>
      </w:r>
      <w:r w:rsidR="009F4EDE">
        <w:rPr>
          <w:rFonts w:ascii="Times New Roman" w:hAnsi="Times New Roman" w:cs="Times New Roman"/>
          <w:bCs/>
          <w:color w:val="000000" w:themeColor="text1"/>
          <w:sz w:val="20"/>
          <w:szCs w:val="20"/>
        </w:rPr>
        <w:t xml:space="preserve"> = </w:t>
      </w:r>
      <w:r>
        <w:rPr>
          <w:rFonts w:ascii="Times New Roman" w:hAnsi="Times New Roman" w:cs="Times New Roman"/>
          <w:bCs/>
          <w:color w:val="000000" w:themeColor="text1"/>
          <w:sz w:val="20"/>
          <w:szCs w:val="20"/>
        </w:rPr>
        <w:t>-</w:t>
      </w:r>
      <w:r w:rsidR="009F4EDE">
        <w:rPr>
          <w:rFonts w:ascii="Times New Roman" w:hAnsi="Times New Roman" w:cs="Times New Roman"/>
          <w:bCs/>
          <w:color w:val="000000" w:themeColor="text1"/>
          <w:sz w:val="20"/>
          <w:szCs w:val="20"/>
        </w:rPr>
        <w:t>0.0485  ,  p</w:t>
      </w:r>
      <w:r>
        <w:rPr>
          <w:rFonts w:ascii="Times New Roman" w:hAnsi="Times New Roman" w:cs="Times New Roman"/>
          <w:bCs/>
          <w:color w:val="000000" w:themeColor="text1"/>
          <w:sz w:val="20"/>
          <w:szCs w:val="20"/>
          <w:vertAlign w:val="subscript"/>
        </w:rPr>
        <w:t>5</w:t>
      </w:r>
      <w:r w:rsidR="009F4EDE">
        <w:rPr>
          <w:rFonts w:ascii="Times New Roman" w:hAnsi="Times New Roman" w:cs="Times New Roman"/>
          <w:bCs/>
          <w:color w:val="000000" w:themeColor="text1"/>
          <w:sz w:val="20"/>
          <w:szCs w:val="20"/>
        </w:rPr>
        <w:t xml:space="preserve"> = 0.0674</w:t>
      </w:r>
      <w:r w:rsidR="009F4EDE">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sidR="009F4EDE">
        <w:rPr>
          <w:rFonts w:ascii="Times New Roman" w:hAnsi="Times New Roman" w:cs="Times New Roman"/>
          <w:bCs/>
          <w:color w:val="000000" w:themeColor="text1"/>
          <w:sz w:val="20"/>
          <w:szCs w:val="20"/>
        </w:rPr>
        <w:tab/>
      </w:r>
      <w:r w:rsidR="009F4EDE">
        <w:rPr>
          <w:rFonts w:ascii="Times New Roman" w:hAnsi="Times New Roman" w:cs="Times New Roman"/>
          <w:bCs/>
          <w:color w:val="000000" w:themeColor="text1"/>
          <w:sz w:val="20"/>
          <w:szCs w:val="20"/>
        </w:rPr>
        <w:tab/>
      </w:r>
      <w:r w:rsidR="009F4EDE">
        <w:rPr>
          <w:rFonts w:ascii="Times New Roman" w:hAnsi="Times New Roman" w:cs="Times New Roman"/>
          <w:bCs/>
          <w:color w:val="000000" w:themeColor="text1"/>
          <w:sz w:val="20"/>
          <w:szCs w:val="20"/>
        </w:rPr>
        <w:tab/>
        <w:t>(12)</w:t>
      </w:r>
    </w:p>
    <w:p w:rsidR="001B466A" w:rsidRDefault="001B466A" w:rsidP="003F54CB">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Now, using the compensator gain parameters in Eq.12 will give a closed-loop transfer function M</w:t>
      </w:r>
      <w:r w:rsidR="00DE5E07" w:rsidRPr="00DE5E07">
        <w:rPr>
          <w:rFonts w:ascii="Times New Roman" w:hAnsi="Times New Roman" w:cs="Times New Roman"/>
          <w:bCs/>
          <w:color w:val="000000" w:themeColor="text1"/>
          <w:sz w:val="20"/>
          <w:szCs w:val="20"/>
          <w:vertAlign w:val="subscript"/>
        </w:rPr>
        <w:t>3</w:t>
      </w:r>
      <w:r>
        <w:rPr>
          <w:rFonts w:ascii="Times New Roman" w:hAnsi="Times New Roman" w:cs="Times New Roman"/>
          <w:bCs/>
          <w:color w:val="000000" w:themeColor="text1"/>
          <w:sz w:val="20"/>
          <w:szCs w:val="20"/>
        </w:rPr>
        <w:t>(s) given by:</w:t>
      </w:r>
    </w:p>
    <w:p w:rsidR="001B466A" w:rsidRDefault="001B466A" w:rsidP="001B466A">
      <w:pPr>
        <w:pStyle w:val="ListParagraph"/>
        <w:spacing w:before="54" w:after="0" w:line="240" w:lineRule="auto"/>
        <w:ind w:left="432"/>
        <w:jc w:val="both"/>
        <w:rPr>
          <w:rFonts w:ascii="Times New Roman" w:hAnsi="Times New Roman" w:cs="Times New Roman"/>
          <w:bCs/>
          <w:color w:val="000000" w:themeColor="text1"/>
          <w:sz w:val="20"/>
          <w:szCs w:val="20"/>
        </w:rPr>
      </w:pPr>
    </w:p>
    <w:p w:rsidR="001B466A" w:rsidRDefault="001B466A" w:rsidP="00DE5E07">
      <w:pPr>
        <w:pStyle w:val="ListParagraph"/>
        <w:spacing w:before="54" w:after="0" w:line="240" w:lineRule="auto"/>
        <w:ind w:left="432"/>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w:t>
      </w:r>
      <w:r w:rsidR="00DE5E07" w:rsidRPr="00DE5E07">
        <w:rPr>
          <w:rFonts w:ascii="Times New Roman" w:hAnsi="Times New Roman" w:cs="Times New Roman"/>
          <w:bCs/>
          <w:color w:val="000000" w:themeColor="text1"/>
          <w:sz w:val="20"/>
          <w:szCs w:val="20"/>
          <w:vertAlign w:val="subscript"/>
        </w:rPr>
        <w:t>3</w:t>
      </w:r>
      <w:r>
        <w:rPr>
          <w:rFonts w:ascii="Times New Roman" w:hAnsi="Times New Roman" w:cs="Times New Roman"/>
          <w:bCs/>
          <w:color w:val="000000" w:themeColor="text1"/>
          <w:sz w:val="20"/>
          <w:szCs w:val="20"/>
        </w:rPr>
        <w:t>(s) = -K</w:t>
      </w:r>
      <w:r w:rsidRPr="001B466A">
        <w:rPr>
          <w:rFonts w:ascii="Times New Roman" w:hAnsi="Times New Roman" w:cs="Times New Roman"/>
          <w:bCs/>
          <w:color w:val="000000" w:themeColor="text1"/>
          <w:sz w:val="20"/>
          <w:szCs w:val="20"/>
          <w:vertAlign w:val="subscript"/>
        </w:rPr>
        <w:t>o</w:t>
      </w:r>
      <w:r>
        <w:rPr>
          <w:rFonts w:ascii="Times New Roman" w:hAnsi="Times New Roman" w:cs="Times New Roman"/>
          <w:bCs/>
          <w:color w:val="000000" w:themeColor="text1"/>
          <w:sz w:val="20"/>
          <w:szCs w:val="20"/>
        </w:rPr>
        <w:t>K</w:t>
      </w:r>
      <w:r w:rsidR="00DE5E07">
        <w:rPr>
          <w:rFonts w:ascii="Times New Roman" w:hAnsi="Times New Roman" w:cs="Times New Roman"/>
          <w:bCs/>
          <w:color w:val="000000" w:themeColor="text1"/>
          <w:sz w:val="20"/>
          <w:szCs w:val="20"/>
          <w:vertAlign w:val="subscript"/>
        </w:rPr>
        <w:t>c3</w:t>
      </w:r>
      <w:r>
        <w:rPr>
          <w:rFonts w:ascii="Times New Roman" w:hAnsi="Times New Roman" w:cs="Times New Roman"/>
          <w:bCs/>
          <w:color w:val="000000" w:themeColor="text1"/>
          <w:sz w:val="20"/>
          <w:szCs w:val="20"/>
        </w:rPr>
        <w:t>/(s</w:t>
      </w:r>
      <w:r w:rsidR="00DE5E07">
        <w:rPr>
          <w:rFonts w:ascii="Times New Roman" w:hAnsi="Times New Roman" w:cs="Times New Roman"/>
          <w:bCs/>
          <w:color w:val="000000" w:themeColor="text1"/>
          <w:sz w:val="20"/>
          <w:szCs w:val="20"/>
        </w:rPr>
        <w:t>+p</w:t>
      </w:r>
      <w:r w:rsidR="00DE5E07" w:rsidRPr="00DE5E07">
        <w:rPr>
          <w:rFonts w:ascii="Times New Roman" w:hAnsi="Times New Roman" w:cs="Times New Roman"/>
          <w:bCs/>
          <w:color w:val="000000" w:themeColor="text1"/>
          <w:sz w:val="20"/>
          <w:szCs w:val="20"/>
          <w:vertAlign w:val="subscript"/>
        </w:rPr>
        <w:t>2</w:t>
      </w:r>
      <w:r>
        <w:rPr>
          <w:rFonts w:ascii="Times New Roman" w:hAnsi="Times New Roman" w:cs="Times New Roman"/>
          <w:bCs/>
          <w:color w:val="000000" w:themeColor="text1"/>
          <w:sz w:val="20"/>
          <w:szCs w:val="20"/>
        </w:rPr>
        <w:t>-K</w:t>
      </w:r>
      <w:r w:rsidRPr="001B466A">
        <w:rPr>
          <w:rFonts w:ascii="Times New Roman" w:hAnsi="Times New Roman" w:cs="Times New Roman"/>
          <w:bCs/>
          <w:color w:val="000000" w:themeColor="text1"/>
          <w:sz w:val="20"/>
          <w:szCs w:val="20"/>
          <w:vertAlign w:val="subscript"/>
        </w:rPr>
        <w:t>o</w:t>
      </w:r>
      <w:r>
        <w:rPr>
          <w:rFonts w:ascii="Times New Roman" w:hAnsi="Times New Roman" w:cs="Times New Roman"/>
          <w:bCs/>
          <w:color w:val="000000" w:themeColor="text1"/>
          <w:sz w:val="20"/>
          <w:szCs w:val="20"/>
        </w:rPr>
        <w:t>K</w:t>
      </w:r>
      <w:r w:rsidR="00DE5E07">
        <w:rPr>
          <w:rFonts w:ascii="Times New Roman" w:hAnsi="Times New Roman" w:cs="Times New Roman"/>
          <w:bCs/>
          <w:color w:val="000000" w:themeColor="text1"/>
          <w:sz w:val="20"/>
          <w:szCs w:val="20"/>
          <w:vertAlign w:val="subscript"/>
        </w:rPr>
        <w:t>c3</w:t>
      </w:r>
      <w:r>
        <w:rPr>
          <w:rFonts w:ascii="Times New Roman" w:hAnsi="Times New Roman" w:cs="Times New Roman"/>
          <w:bCs/>
          <w:color w:val="000000" w:themeColor="text1"/>
          <w:sz w:val="20"/>
          <w:szCs w:val="20"/>
        </w:rPr>
        <w:t>)</w:t>
      </w:r>
      <w:r w:rsidR="0009619D">
        <w:rPr>
          <w:rFonts w:ascii="Times New Roman" w:hAnsi="Times New Roman" w:cs="Times New Roman"/>
          <w:bCs/>
          <w:color w:val="000000" w:themeColor="text1"/>
          <w:sz w:val="20"/>
          <w:szCs w:val="20"/>
        </w:rPr>
        <w:t xml:space="preserve"> </w:t>
      </w:r>
      <w:r w:rsidR="00DE5E07">
        <w:rPr>
          <w:rFonts w:ascii="Times New Roman" w:hAnsi="Times New Roman" w:cs="Times New Roman"/>
          <w:bCs/>
          <w:color w:val="000000" w:themeColor="text1"/>
          <w:sz w:val="20"/>
          <w:szCs w:val="20"/>
        </w:rPr>
        <w:tab/>
      </w:r>
      <w:r w:rsidR="00DE5E07">
        <w:rPr>
          <w:rFonts w:ascii="Times New Roman" w:hAnsi="Times New Roman" w:cs="Times New Roman"/>
          <w:bCs/>
          <w:color w:val="000000" w:themeColor="text1"/>
          <w:sz w:val="20"/>
          <w:szCs w:val="20"/>
        </w:rPr>
        <w:tab/>
      </w:r>
      <w:r w:rsidR="00DE5E07">
        <w:rPr>
          <w:rFonts w:ascii="Times New Roman" w:hAnsi="Times New Roman" w:cs="Times New Roman"/>
          <w:bCs/>
          <w:color w:val="000000" w:themeColor="text1"/>
          <w:sz w:val="20"/>
          <w:szCs w:val="20"/>
        </w:rPr>
        <w:tab/>
      </w:r>
      <w:r w:rsidR="0009619D">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t>(13)</w:t>
      </w:r>
    </w:p>
    <w:p w:rsidR="00B62EB9" w:rsidRDefault="001B466A" w:rsidP="00DE5E07">
      <w:pPr>
        <w:pStyle w:val="ListParagraph"/>
        <w:numPr>
          <w:ilvl w:val="0"/>
          <w:numId w:val="31"/>
        </w:numPr>
        <w:spacing w:before="54" w:line="240" w:lineRule="auto"/>
        <w:rPr>
          <w:rFonts w:ascii="Times New Roman" w:hAnsi="Times New Roman" w:cs="Times New Roman"/>
          <w:bCs/>
          <w:color w:val="000000" w:themeColor="text1"/>
          <w:sz w:val="20"/>
          <w:szCs w:val="20"/>
        </w:rPr>
      </w:pPr>
      <w:r w:rsidRPr="0009619D">
        <w:rPr>
          <w:rFonts w:ascii="Times New Roman" w:hAnsi="Times New Roman" w:cs="Times New Roman"/>
          <w:bCs/>
          <w:color w:val="000000" w:themeColor="text1"/>
          <w:sz w:val="20"/>
          <w:szCs w:val="20"/>
        </w:rPr>
        <w:t xml:space="preserve">Eq.13 </w:t>
      </w:r>
      <w:r w:rsidR="00DE5E07">
        <w:rPr>
          <w:rFonts w:ascii="Times New Roman" w:hAnsi="Times New Roman" w:cs="Times New Roman"/>
          <w:bCs/>
          <w:color w:val="000000" w:themeColor="text1"/>
          <w:sz w:val="20"/>
          <w:szCs w:val="20"/>
        </w:rPr>
        <w:t>reveals the transfer function of a first-order control system</w:t>
      </w:r>
      <w:r w:rsidR="00BC6276">
        <w:rPr>
          <w:rFonts w:ascii="Times New Roman" w:hAnsi="Times New Roman" w:cs="Times New Roman"/>
          <w:bCs/>
          <w:color w:val="000000" w:themeColor="text1"/>
          <w:sz w:val="20"/>
          <w:szCs w:val="20"/>
        </w:rPr>
        <w:t xml:space="preserve"> having a non-zero steady-state error. The steady-state error can be derived easily from Eq.13 which will be function of the compensator gain K</w:t>
      </w:r>
      <w:r w:rsidR="00BC6276" w:rsidRPr="00BC6276">
        <w:rPr>
          <w:rFonts w:ascii="Times New Roman" w:hAnsi="Times New Roman" w:cs="Times New Roman"/>
          <w:bCs/>
          <w:color w:val="000000" w:themeColor="text1"/>
          <w:sz w:val="20"/>
          <w:szCs w:val="20"/>
          <w:vertAlign w:val="subscript"/>
        </w:rPr>
        <w:t>c3</w:t>
      </w:r>
      <w:r w:rsidR="00BC6276">
        <w:rPr>
          <w:rFonts w:ascii="Times New Roman" w:hAnsi="Times New Roman" w:cs="Times New Roman"/>
          <w:bCs/>
          <w:color w:val="000000" w:themeColor="text1"/>
          <w:sz w:val="20"/>
          <w:szCs w:val="20"/>
        </w:rPr>
        <w:t>. For a desired steady-state error of (say) 0.1 mmHg, the derived equation of the steady-state error reveals the following value for the compensator gain:</w:t>
      </w:r>
    </w:p>
    <w:p w:rsidR="00BC6276" w:rsidRDefault="00BC6276" w:rsidP="00BC6276">
      <w:pPr>
        <w:pStyle w:val="ListParagraph"/>
        <w:spacing w:before="54" w:line="240" w:lineRule="auto"/>
        <w:ind w:left="432"/>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K</w:t>
      </w:r>
      <w:r w:rsidRPr="00BC6276">
        <w:rPr>
          <w:rFonts w:ascii="Times New Roman" w:hAnsi="Times New Roman" w:cs="Times New Roman"/>
          <w:bCs/>
          <w:color w:val="000000" w:themeColor="text1"/>
          <w:sz w:val="20"/>
          <w:szCs w:val="20"/>
          <w:vertAlign w:val="subscript"/>
        </w:rPr>
        <w:t>c3</w:t>
      </w:r>
      <w:r>
        <w:rPr>
          <w:rFonts w:ascii="Times New Roman" w:hAnsi="Times New Roman" w:cs="Times New Roman"/>
          <w:bCs/>
          <w:color w:val="000000" w:themeColor="text1"/>
          <w:sz w:val="20"/>
          <w:szCs w:val="20"/>
        </w:rPr>
        <w:t xml:space="preserve"> = -2676.8</w:t>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t>(14)</w:t>
      </w:r>
    </w:p>
    <w:p w:rsidR="003F54CB" w:rsidRDefault="00B62EB9" w:rsidP="00457B1A">
      <w:pPr>
        <w:pStyle w:val="ListParagraph"/>
        <w:numPr>
          <w:ilvl w:val="0"/>
          <w:numId w:val="31"/>
        </w:numPr>
        <w:spacing w:before="54" w:line="24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N</w:t>
      </w:r>
      <w:r w:rsidR="003F54CB" w:rsidRPr="0009619D">
        <w:rPr>
          <w:rFonts w:ascii="Times New Roman" w:hAnsi="Times New Roman" w:cs="Times New Roman"/>
          <w:bCs/>
          <w:color w:val="000000" w:themeColor="text1"/>
          <w:sz w:val="20"/>
          <w:szCs w:val="20"/>
        </w:rPr>
        <w:t xml:space="preserve">ow, we </w:t>
      </w:r>
      <w:r>
        <w:rPr>
          <w:rFonts w:ascii="Times New Roman" w:hAnsi="Times New Roman" w:cs="Times New Roman"/>
          <w:bCs/>
          <w:color w:val="000000" w:themeColor="text1"/>
          <w:sz w:val="20"/>
          <w:szCs w:val="20"/>
        </w:rPr>
        <w:t xml:space="preserve">add </w:t>
      </w:r>
      <w:r w:rsidR="00457B1A">
        <w:rPr>
          <w:rFonts w:ascii="Times New Roman" w:hAnsi="Times New Roman" w:cs="Times New Roman"/>
          <w:bCs/>
          <w:color w:val="000000" w:themeColor="text1"/>
          <w:sz w:val="20"/>
          <w:szCs w:val="20"/>
        </w:rPr>
        <w:t>one more performance parameter which is the</w:t>
      </w:r>
      <w:r>
        <w:rPr>
          <w:rFonts w:ascii="Times New Roman" w:hAnsi="Times New Roman" w:cs="Times New Roman"/>
          <w:bCs/>
          <w:color w:val="000000" w:themeColor="text1"/>
          <w:sz w:val="20"/>
          <w:szCs w:val="20"/>
        </w:rPr>
        <w:t xml:space="preserve"> settling time mathematical expression for </w:t>
      </w:r>
      <w:r w:rsidR="00457B1A">
        <w:rPr>
          <w:rFonts w:ascii="Times New Roman" w:hAnsi="Times New Roman" w:cs="Times New Roman"/>
          <w:bCs/>
          <w:color w:val="000000" w:themeColor="text1"/>
          <w:sz w:val="20"/>
          <w:szCs w:val="20"/>
        </w:rPr>
        <w:t>first-</w:t>
      </w:r>
      <w:r>
        <w:rPr>
          <w:rFonts w:ascii="Times New Roman" w:hAnsi="Times New Roman" w:cs="Times New Roman"/>
          <w:bCs/>
          <w:color w:val="000000" w:themeColor="text1"/>
          <w:sz w:val="20"/>
          <w:szCs w:val="20"/>
        </w:rPr>
        <w:t>order control systems step time response [2</w:t>
      </w:r>
      <w:r w:rsidR="00457B1A">
        <w:rPr>
          <w:rFonts w:ascii="Times New Roman" w:hAnsi="Times New Roman" w:cs="Times New Roman"/>
          <w:bCs/>
          <w:color w:val="000000" w:themeColor="text1"/>
          <w:sz w:val="20"/>
          <w:szCs w:val="20"/>
        </w:rPr>
        <w:t>2</w:t>
      </w:r>
      <w:r>
        <w:rPr>
          <w:rFonts w:ascii="Times New Roman" w:hAnsi="Times New Roman" w:cs="Times New Roman"/>
          <w:bCs/>
          <w:color w:val="000000" w:themeColor="text1"/>
          <w:sz w:val="20"/>
          <w:szCs w:val="20"/>
        </w:rPr>
        <w:t xml:space="preserve">]. </w:t>
      </w:r>
      <w:r w:rsidR="003F54CB" w:rsidRPr="003F54CB">
        <w:rPr>
          <w:rFonts w:ascii="Times New Roman" w:hAnsi="Times New Roman" w:cs="Times New Roman"/>
          <w:bCs/>
          <w:color w:val="000000" w:themeColor="text1"/>
          <w:sz w:val="20"/>
          <w:szCs w:val="20"/>
        </w:rPr>
        <w:t xml:space="preserve"> </w:t>
      </w:r>
      <w:r w:rsidR="00457B1A">
        <w:rPr>
          <w:rFonts w:ascii="Times New Roman" w:hAnsi="Times New Roman" w:cs="Times New Roman"/>
          <w:bCs/>
          <w:color w:val="000000" w:themeColor="text1"/>
          <w:sz w:val="20"/>
          <w:szCs w:val="20"/>
        </w:rPr>
        <w:t>The settling time, T</w:t>
      </w:r>
      <w:r w:rsidR="00457B1A" w:rsidRPr="00457B1A">
        <w:rPr>
          <w:rFonts w:ascii="Times New Roman" w:hAnsi="Times New Roman" w:cs="Times New Roman"/>
          <w:bCs/>
          <w:color w:val="000000" w:themeColor="text1"/>
          <w:sz w:val="20"/>
          <w:szCs w:val="20"/>
          <w:vertAlign w:val="subscript"/>
        </w:rPr>
        <w:t>s3</w:t>
      </w:r>
      <w:r w:rsidR="00457B1A">
        <w:rPr>
          <w:rFonts w:ascii="Times New Roman" w:hAnsi="Times New Roman" w:cs="Times New Roman"/>
          <w:bCs/>
          <w:color w:val="000000" w:themeColor="text1"/>
          <w:sz w:val="20"/>
          <w:szCs w:val="20"/>
        </w:rPr>
        <w:t xml:space="preserve"> of a first-order control system is related to its time constant T</w:t>
      </w:r>
      <w:r w:rsidR="00457B1A" w:rsidRPr="00457B1A">
        <w:rPr>
          <w:rFonts w:ascii="Times New Roman" w:hAnsi="Times New Roman" w:cs="Times New Roman"/>
          <w:bCs/>
          <w:color w:val="000000" w:themeColor="text1"/>
          <w:sz w:val="20"/>
          <w:szCs w:val="20"/>
          <w:vertAlign w:val="subscript"/>
        </w:rPr>
        <w:t>3</w:t>
      </w:r>
      <w:r w:rsidR="00457B1A">
        <w:rPr>
          <w:rFonts w:ascii="Times New Roman" w:hAnsi="Times New Roman" w:cs="Times New Roman"/>
          <w:bCs/>
          <w:color w:val="000000" w:themeColor="text1"/>
          <w:sz w:val="20"/>
          <w:szCs w:val="20"/>
        </w:rPr>
        <w:t xml:space="preserve"> through the relationship [22]:</w:t>
      </w:r>
    </w:p>
    <w:p w:rsidR="00457B1A" w:rsidRPr="003F54CB" w:rsidRDefault="00457B1A" w:rsidP="00457B1A">
      <w:pPr>
        <w:pStyle w:val="ListParagraph"/>
        <w:spacing w:before="54" w:line="240" w:lineRule="auto"/>
        <w:ind w:left="432"/>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w:t>
      </w:r>
      <w:r w:rsidRPr="00457B1A">
        <w:rPr>
          <w:rFonts w:ascii="Times New Roman" w:hAnsi="Times New Roman" w:cs="Times New Roman"/>
          <w:bCs/>
          <w:color w:val="000000" w:themeColor="text1"/>
          <w:sz w:val="20"/>
          <w:szCs w:val="20"/>
          <w:vertAlign w:val="subscript"/>
        </w:rPr>
        <w:t>s3</w:t>
      </w:r>
      <w:r>
        <w:rPr>
          <w:rFonts w:ascii="Times New Roman" w:hAnsi="Times New Roman" w:cs="Times New Roman"/>
          <w:bCs/>
          <w:color w:val="000000" w:themeColor="text1"/>
          <w:sz w:val="20"/>
          <w:szCs w:val="20"/>
        </w:rPr>
        <w:t xml:space="preserve"> = 3.9T</w:t>
      </w:r>
      <w:r w:rsidRPr="00457B1A">
        <w:rPr>
          <w:rFonts w:ascii="Times New Roman" w:hAnsi="Times New Roman" w:cs="Times New Roman"/>
          <w:bCs/>
          <w:color w:val="000000" w:themeColor="text1"/>
          <w:sz w:val="20"/>
          <w:szCs w:val="20"/>
          <w:vertAlign w:val="subscript"/>
        </w:rPr>
        <w:t>3</w:t>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t>(15)</w:t>
      </w:r>
    </w:p>
    <w:p w:rsidR="00457B1A" w:rsidRDefault="00457B1A" w:rsidP="003F54CB">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time constant of the first-order control system is derived from Eq.13 be setting the denominator in the form 1+T</w:t>
      </w:r>
      <w:r w:rsidRPr="00457B1A">
        <w:rPr>
          <w:rFonts w:ascii="Times New Roman" w:hAnsi="Times New Roman" w:cs="Times New Roman"/>
          <w:bCs/>
          <w:color w:val="000000" w:themeColor="text1"/>
          <w:sz w:val="20"/>
          <w:szCs w:val="20"/>
          <w:vertAlign w:val="subscript"/>
        </w:rPr>
        <w:t>3</w:t>
      </w:r>
      <w:r>
        <w:rPr>
          <w:rFonts w:ascii="Times New Roman" w:hAnsi="Times New Roman" w:cs="Times New Roman"/>
          <w:bCs/>
          <w:color w:val="000000" w:themeColor="text1"/>
          <w:sz w:val="20"/>
          <w:szCs w:val="20"/>
        </w:rPr>
        <w:t>s</w:t>
      </w:r>
      <w:r w:rsidR="00994623">
        <w:rPr>
          <w:rFonts w:ascii="Times New Roman" w:hAnsi="Times New Roman" w:cs="Times New Roman"/>
          <w:bCs/>
          <w:color w:val="000000" w:themeColor="text1"/>
          <w:sz w:val="20"/>
          <w:szCs w:val="20"/>
        </w:rPr>
        <w:t>. For a desired settling time of (say) 3.9 s, Eq.15 reveals Kc3 as:</w:t>
      </w:r>
    </w:p>
    <w:p w:rsidR="00994623" w:rsidRDefault="00994623" w:rsidP="00994623">
      <w:pPr>
        <w:pStyle w:val="ListParagraph"/>
        <w:spacing w:before="54" w:after="0" w:line="240" w:lineRule="auto"/>
        <w:ind w:left="432"/>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K</w:t>
      </w:r>
      <w:r w:rsidRPr="00994623">
        <w:rPr>
          <w:rFonts w:ascii="Times New Roman" w:hAnsi="Times New Roman" w:cs="Times New Roman"/>
          <w:bCs/>
          <w:color w:val="000000" w:themeColor="text1"/>
          <w:sz w:val="20"/>
          <w:szCs w:val="20"/>
          <w:vertAlign w:val="subscript"/>
        </w:rPr>
        <w:t>c3</w:t>
      </w:r>
      <w:r>
        <w:rPr>
          <w:rFonts w:ascii="Times New Roman" w:hAnsi="Times New Roman" w:cs="Times New Roman"/>
          <w:bCs/>
          <w:color w:val="000000" w:themeColor="text1"/>
          <w:sz w:val="20"/>
          <w:szCs w:val="20"/>
        </w:rPr>
        <w:t xml:space="preserve"> = -52.569</w:t>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t>(16)</w:t>
      </w:r>
    </w:p>
    <w:p w:rsidR="00994623" w:rsidRDefault="00994623" w:rsidP="00994623">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From Eqs.14 for 0.1 mmHg steady-state error and 16 for 3.9 s settling time, Kc3 can be tuned as:</w:t>
      </w:r>
    </w:p>
    <w:p w:rsidR="00994623" w:rsidRDefault="00994623" w:rsidP="00994623">
      <w:pPr>
        <w:pStyle w:val="ListParagraph"/>
        <w:spacing w:before="54" w:after="0" w:line="240" w:lineRule="auto"/>
        <w:ind w:left="432"/>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Kc3 = -2677</w:t>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t>(17)</w:t>
      </w:r>
    </w:p>
    <w:p w:rsidR="003F54CB" w:rsidRPr="003F54CB" w:rsidRDefault="003F54CB" w:rsidP="00994623">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 xml:space="preserve">The step time response of the control system for </w:t>
      </w:r>
      <w:r w:rsidR="00994623">
        <w:rPr>
          <w:rFonts w:ascii="Times New Roman" w:hAnsi="Times New Roman" w:cs="Times New Roman"/>
          <w:bCs/>
          <w:color w:val="000000" w:themeColor="text1"/>
          <w:sz w:val="20"/>
          <w:szCs w:val="20"/>
        </w:rPr>
        <w:t>blood pressure</w:t>
      </w:r>
      <w:r w:rsidRPr="003F54CB">
        <w:rPr>
          <w:rFonts w:ascii="Times New Roman" w:hAnsi="Times New Roman" w:cs="Times New Roman"/>
          <w:bCs/>
          <w:color w:val="000000" w:themeColor="text1"/>
          <w:sz w:val="20"/>
          <w:szCs w:val="20"/>
        </w:rPr>
        <w:t xml:space="preserve"> using the proposed feed</w:t>
      </w:r>
      <w:r w:rsidR="00994623">
        <w:rPr>
          <w:rFonts w:ascii="Times New Roman" w:hAnsi="Times New Roman" w:cs="Times New Roman"/>
          <w:bCs/>
          <w:color w:val="000000" w:themeColor="text1"/>
          <w:sz w:val="20"/>
          <w:szCs w:val="20"/>
        </w:rPr>
        <w:t>forward 2/2 second-order compensator</w:t>
      </w:r>
      <w:r w:rsidRPr="003F54CB">
        <w:rPr>
          <w:rFonts w:ascii="Times New Roman" w:hAnsi="Times New Roman" w:cs="Times New Roman"/>
          <w:bCs/>
          <w:color w:val="000000" w:themeColor="text1"/>
          <w:sz w:val="20"/>
          <w:szCs w:val="20"/>
        </w:rPr>
        <w:t xml:space="preserve"> </w:t>
      </w:r>
      <w:r w:rsidR="00994623">
        <w:rPr>
          <w:rFonts w:ascii="Times New Roman" w:hAnsi="Times New Roman" w:cs="Times New Roman"/>
          <w:bCs/>
          <w:color w:val="000000" w:themeColor="text1"/>
          <w:sz w:val="20"/>
          <w:szCs w:val="20"/>
        </w:rPr>
        <w:t>using the process blood pressure parameters</w:t>
      </w:r>
      <w:r w:rsidRPr="003F54CB">
        <w:rPr>
          <w:rFonts w:ascii="Times New Roman" w:hAnsi="Times New Roman" w:cs="Times New Roman"/>
          <w:bCs/>
          <w:color w:val="000000" w:themeColor="text1"/>
          <w:sz w:val="20"/>
          <w:szCs w:val="20"/>
        </w:rPr>
        <w:t xml:space="preserve"> </w:t>
      </w:r>
      <w:r w:rsidR="00994623">
        <w:rPr>
          <w:rFonts w:ascii="Times New Roman" w:hAnsi="Times New Roman" w:cs="Times New Roman"/>
          <w:bCs/>
          <w:color w:val="000000" w:themeColor="text1"/>
          <w:sz w:val="20"/>
          <w:szCs w:val="20"/>
        </w:rPr>
        <w:t xml:space="preserve">and the compensator gain parameter in Eq.17 </w:t>
      </w:r>
      <w:r w:rsidRPr="003F54CB">
        <w:rPr>
          <w:rFonts w:ascii="Times New Roman" w:hAnsi="Times New Roman" w:cs="Times New Roman"/>
          <w:bCs/>
          <w:color w:val="000000" w:themeColor="text1"/>
          <w:sz w:val="20"/>
          <w:szCs w:val="20"/>
        </w:rPr>
        <w:t xml:space="preserve">is shown </w:t>
      </w:r>
      <w:r w:rsidR="00994623">
        <w:rPr>
          <w:rFonts w:ascii="Times New Roman" w:hAnsi="Times New Roman" w:cs="Times New Roman"/>
          <w:bCs/>
          <w:color w:val="000000" w:themeColor="text1"/>
          <w:sz w:val="20"/>
          <w:szCs w:val="20"/>
        </w:rPr>
        <w:t xml:space="preserve">using the step command of MATLAB [19] and shown </w:t>
      </w:r>
      <w:r w:rsidRPr="003F54CB">
        <w:rPr>
          <w:rFonts w:ascii="Times New Roman" w:hAnsi="Times New Roman" w:cs="Times New Roman"/>
          <w:bCs/>
          <w:color w:val="000000" w:themeColor="text1"/>
          <w:sz w:val="20"/>
          <w:szCs w:val="20"/>
        </w:rPr>
        <w:t>in Fig.</w:t>
      </w:r>
      <w:r w:rsidR="00994623">
        <w:rPr>
          <w:rFonts w:ascii="Times New Roman" w:hAnsi="Times New Roman" w:cs="Times New Roman"/>
          <w:bCs/>
          <w:color w:val="000000" w:themeColor="text1"/>
          <w:sz w:val="20"/>
          <w:szCs w:val="20"/>
        </w:rPr>
        <w:t>4</w:t>
      </w:r>
      <w:r w:rsidR="008D6540">
        <w:rPr>
          <w:rFonts w:ascii="Times New Roman" w:hAnsi="Times New Roman" w:cs="Times New Roman"/>
          <w:bCs/>
          <w:color w:val="000000" w:themeColor="text1"/>
          <w:sz w:val="20"/>
          <w:szCs w:val="20"/>
        </w:rPr>
        <w:t xml:space="preserve"> for 100 mmHg desired blood pressure</w:t>
      </w:r>
      <w:r w:rsidRPr="003F54CB">
        <w:rPr>
          <w:rFonts w:ascii="Times New Roman" w:hAnsi="Times New Roman" w:cs="Times New Roman"/>
          <w:bCs/>
          <w:color w:val="000000" w:themeColor="text1"/>
          <w:sz w:val="20"/>
          <w:szCs w:val="20"/>
        </w:rPr>
        <w:t>.</w:t>
      </w:r>
    </w:p>
    <w:p w:rsidR="003F54CB" w:rsidRPr="003F54CB" w:rsidRDefault="003F54CB" w:rsidP="003F54CB">
      <w:pPr>
        <w:pStyle w:val="BodyText"/>
        <w:spacing w:line="240" w:lineRule="auto"/>
        <w:ind w:left="432" w:firstLine="0"/>
        <w:rPr>
          <w:rFonts w:ascii="Times New Roman" w:hAnsi="Times New Roman" w:cs="Times New Roman"/>
          <w:sz w:val="20"/>
          <w:szCs w:val="20"/>
        </w:rPr>
      </w:pPr>
      <w:r w:rsidRPr="003F54CB">
        <w:rPr>
          <w:rFonts w:ascii="Times New Roman" w:hAnsi="Times New Roman" w:cs="Times New Roman"/>
          <w:sz w:val="20"/>
          <w:szCs w:val="20"/>
        </w:rPr>
        <w:t xml:space="preserve">COMMENTS: </w:t>
      </w:r>
    </w:p>
    <w:p w:rsidR="00994623" w:rsidRDefault="00994623" w:rsidP="00994623">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 xml:space="preserve">Maximum overshoot: </w:t>
      </w:r>
      <w:r>
        <w:rPr>
          <w:rFonts w:ascii="Times New Roman" w:hAnsi="Times New Roman" w:cs="Times New Roman"/>
          <w:sz w:val="20"/>
          <w:szCs w:val="20"/>
        </w:rPr>
        <w:t>zero</w:t>
      </w:r>
      <w:r w:rsidRPr="00925F66">
        <w:rPr>
          <w:rFonts w:ascii="Times New Roman" w:hAnsi="Times New Roman" w:cs="Times New Roman"/>
          <w:sz w:val="20"/>
          <w:szCs w:val="20"/>
        </w:rPr>
        <w:t xml:space="preserve"> </w:t>
      </w:r>
      <w:r>
        <w:rPr>
          <w:rFonts w:ascii="Times New Roman" w:hAnsi="Times New Roman" w:cs="Times New Roman"/>
          <w:sz w:val="20"/>
          <w:szCs w:val="20"/>
        </w:rPr>
        <w:t>compared with 23.36 % for the PI controller.</w:t>
      </w:r>
    </w:p>
    <w:p w:rsidR="00994623" w:rsidRPr="00AE2AEE" w:rsidRDefault="00994623" w:rsidP="00994623">
      <w:pPr>
        <w:pStyle w:val="ListParagraph"/>
        <w:numPr>
          <w:ilvl w:val="0"/>
          <w:numId w:val="30"/>
        </w:numPr>
        <w:rPr>
          <w:lang w:val="en-GB"/>
        </w:rPr>
      </w:pPr>
      <w:r>
        <w:rPr>
          <w:lang w:val="en-GB"/>
        </w:rPr>
        <w:t>Maximum undershoot:</w:t>
      </w:r>
      <w:r>
        <w:rPr>
          <w:lang w:val="en-GB"/>
        </w:rPr>
        <w:tab/>
        <w:t>zero compared with -11.175 mmHg for the PI controller.</w:t>
      </w:r>
    </w:p>
    <w:p w:rsidR="00994623" w:rsidRPr="00925F66" w:rsidRDefault="00994623" w:rsidP="00994623">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 xml:space="preserve">Settling time: </w:t>
      </w:r>
      <w:r>
        <w:rPr>
          <w:rFonts w:ascii="Times New Roman" w:hAnsi="Times New Roman" w:cs="Times New Roman"/>
          <w:sz w:val="20"/>
          <w:szCs w:val="20"/>
        </w:rPr>
        <w:t>0.0817</w:t>
      </w:r>
      <w:r w:rsidRPr="00925F66">
        <w:rPr>
          <w:rFonts w:ascii="Times New Roman" w:hAnsi="Times New Roman" w:cs="Times New Roman"/>
          <w:sz w:val="20"/>
          <w:szCs w:val="20"/>
        </w:rPr>
        <w:t xml:space="preserve"> s compared with </w:t>
      </w:r>
      <w:r>
        <w:rPr>
          <w:rFonts w:ascii="Times New Roman" w:hAnsi="Times New Roman" w:cs="Times New Roman"/>
          <w:sz w:val="20"/>
          <w:szCs w:val="20"/>
        </w:rPr>
        <w:t>384</w:t>
      </w:r>
      <w:r w:rsidRPr="00925F66">
        <w:rPr>
          <w:rFonts w:ascii="Times New Roman" w:hAnsi="Times New Roman" w:cs="Times New Roman"/>
          <w:sz w:val="20"/>
          <w:szCs w:val="20"/>
        </w:rPr>
        <w:t xml:space="preserve"> s for </w:t>
      </w:r>
      <w:r>
        <w:rPr>
          <w:rFonts w:ascii="Times New Roman" w:hAnsi="Times New Roman" w:cs="Times New Roman"/>
          <w:sz w:val="20"/>
          <w:szCs w:val="20"/>
        </w:rPr>
        <w:t>the PI controller</w:t>
      </w:r>
      <w:r w:rsidRPr="00925F66">
        <w:rPr>
          <w:rFonts w:ascii="Times New Roman" w:hAnsi="Times New Roman" w:cs="Times New Roman"/>
          <w:sz w:val="20"/>
          <w:szCs w:val="20"/>
        </w:rPr>
        <w:t>.</w:t>
      </w:r>
    </w:p>
    <w:p w:rsidR="00994623" w:rsidRDefault="00994623" w:rsidP="00994623">
      <w:pPr>
        <w:pStyle w:val="BodyText"/>
        <w:numPr>
          <w:ilvl w:val="0"/>
          <w:numId w:val="30"/>
        </w:numPr>
        <w:spacing w:before="54"/>
        <w:rPr>
          <w:rFonts w:ascii="Times New Roman" w:hAnsi="Times New Roman" w:cs="Times New Roman"/>
          <w:sz w:val="20"/>
          <w:szCs w:val="20"/>
        </w:rPr>
      </w:pPr>
      <w:r w:rsidRPr="00055CC5">
        <w:rPr>
          <w:rFonts w:ascii="Times New Roman" w:hAnsi="Times New Roman" w:cs="Times New Roman"/>
          <w:sz w:val="20"/>
          <w:szCs w:val="20"/>
        </w:rPr>
        <w:t xml:space="preserve">Steady state error:  </w:t>
      </w:r>
      <w:r>
        <w:rPr>
          <w:rFonts w:ascii="Times New Roman" w:hAnsi="Times New Roman" w:cs="Times New Roman"/>
          <w:sz w:val="20"/>
          <w:szCs w:val="20"/>
        </w:rPr>
        <w:t>0.11 mmHg compared with zero for the PI controller.</w:t>
      </w:r>
      <w:r w:rsidRPr="00055CC5">
        <w:rPr>
          <w:rFonts w:ascii="Times New Roman" w:hAnsi="Times New Roman" w:cs="Times New Roman"/>
          <w:sz w:val="20"/>
          <w:szCs w:val="20"/>
        </w:rPr>
        <w:t xml:space="preserve"> </w:t>
      </w:r>
    </w:p>
    <w:p w:rsidR="0064107F" w:rsidRDefault="0064107F" w:rsidP="0064107F">
      <w:pPr>
        <w:rPr>
          <w:lang w:val="en-GB"/>
        </w:rPr>
      </w:pPr>
    </w:p>
    <w:p w:rsidR="008D6540" w:rsidRPr="001E51F3" w:rsidRDefault="008D6540" w:rsidP="008D654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COMPARISON OF THE PROPOSED COMPENSATORS WITH A PI  CONTROLLER</w:t>
      </w:r>
    </w:p>
    <w:p w:rsidR="008D6540" w:rsidRPr="00CF5379" w:rsidRDefault="008D6540" w:rsidP="008D6540">
      <w:pPr>
        <w:pStyle w:val="BodyText"/>
        <w:spacing w:line="240" w:lineRule="auto"/>
        <w:ind w:firstLine="0"/>
        <w:rPr>
          <w:rFonts w:ascii="Times New Roman" w:hAnsi="Times New Roman" w:cs="Times New Roman"/>
          <w:sz w:val="20"/>
          <w:szCs w:val="20"/>
        </w:rPr>
      </w:pPr>
      <w:r w:rsidRPr="00CF5379">
        <w:rPr>
          <w:rFonts w:ascii="Times New Roman" w:hAnsi="Times New Roman" w:cs="Times New Roman"/>
          <w:sz w:val="20"/>
          <w:szCs w:val="20"/>
        </w:rPr>
        <w:t xml:space="preserve">The time-based characteristics of the control systems used to control the </w:t>
      </w:r>
      <w:r>
        <w:rPr>
          <w:rFonts w:ascii="Times New Roman" w:hAnsi="Times New Roman" w:cs="Times New Roman"/>
          <w:sz w:val="20"/>
          <w:szCs w:val="20"/>
        </w:rPr>
        <w:t>blood pressure</w:t>
      </w:r>
      <w:r w:rsidRPr="00CF5379">
        <w:rPr>
          <w:rFonts w:ascii="Times New Roman" w:hAnsi="Times New Roman" w:cs="Times New Roman"/>
          <w:sz w:val="20"/>
          <w:szCs w:val="20"/>
        </w:rPr>
        <w:t xml:space="preserve"> are compared as follows:</w:t>
      </w:r>
    </w:p>
    <w:p w:rsidR="008D6540" w:rsidRPr="00CF5379" w:rsidRDefault="008D6540" w:rsidP="008D6540">
      <w:pPr>
        <w:pStyle w:val="Heading2"/>
        <w:spacing w:line="240" w:lineRule="auto"/>
        <w:rPr>
          <w:rFonts w:ascii="Times New Roman" w:hAnsi="Times New Roman" w:cs="Times New Roman"/>
          <w:color w:val="auto"/>
          <w:sz w:val="20"/>
          <w:szCs w:val="20"/>
        </w:rPr>
      </w:pPr>
      <w:r w:rsidRPr="00CF5379">
        <w:rPr>
          <w:rFonts w:ascii="Times New Roman" w:hAnsi="Times New Roman" w:cs="Times New Roman"/>
          <w:color w:val="auto"/>
          <w:sz w:val="20"/>
          <w:szCs w:val="20"/>
        </w:rPr>
        <w:t>Graphical Comparison</w:t>
      </w:r>
    </w:p>
    <w:p w:rsidR="008D6540" w:rsidRPr="00CF5379" w:rsidRDefault="008D6540" w:rsidP="008D6540">
      <w:pPr>
        <w:pStyle w:val="BodyText"/>
        <w:spacing w:line="240" w:lineRule="auto"/>
        <w:ind w:firstLine="0"/>
        <w:rPr>
          <w:rFonts w:ascii="Times New Roman" w:hAnsi="Times New Roman" w:cs="Times New Roman"/>
          <w:sz w:val="20"/>
          <w:szCs w:val="20"/>
        </w:rPr>
      </w:pPr>
      <w:r w:rsidRPr="00CF5379">
        <w:rPr>
          <w:rFonts w:ascii="Times New Roman" w:hAnsi="Times New Roman" w:cs="Times New Roman"/>
          <w:sz w:val="20"/>
          <w:szCs w:val="20"/>
        </w:rPr>
        <w:t>The step time response of the control systems proposed to control the UAV velocity with graphical comparison with PI controller is shown in Fig.6</w:t>
      </w:r>
      <w:r>
        <w:rPr>
          <w:rFonts w:ascii="Times New Roman" w:hAnsi="Times New Roman" w:cs="Times New Roman"/>
          <w:sz w:val="20"/>
          <w:szCs w:val="20"/>
        </w:rPr>
        <w:t xml:space="preserve"> for 100 mm Hg desired blood pressure.</w:t>
      </w:r>
    </w:p>
    <w:p w:rsidR="008D6540" w:rsidRPr="00CF5379" w:rsidRDefault="008D6540" w:rsidP="008D6540">
      <w:pPr>
        <w:pStyle w:val="Heading2"/>
        <w:spacing w:line="240" w:lineRule="auto"/>
        <w:rPr>
          <w:rFonts w:ascii="Times New Roman" w:hAnsi="Times New Roman" w:cs="Times New Roman"/>
          <w:color w:val="auto"/>
          <w:sz w:val="20"/>
          <w:szCs w:val="20"/>
        </w:rPr>
      </w:pPr>
      <w:r w:rsidRPr="00CF5379">
        <w:rPr>
          <w:rFonts w:ascii="Times New Roman" w:hAnsi="Times New Roman" w:cs="Times New Roman"/>
          <w:color w:val="auto"/>
          <w:sz w:val="20"/>
          <w:szCs w:val="20"/>
        </w:rPr>
        <w:t>Numerical Comparison</w:t>
      </w:r>
    </w:p>
    <w:p w:rsidR="008D6540" w:rsidRPr="00CF5379" w:rsidRDefault="008D6540" w:rsidP="008D6540">
      <w:pPr>
        <w:pStyle w:val="BodyText"/>
        <w:spacing w:line="240" w:lineRule="auto"/>
        <w:ind w:firstLine="0"/>
        <w:rPr>
          <w:rFonts w:ascii="Times New Roman" w:hAnsi="Times New Roman" w:cs="Times New Roman"/>
          <w:sz w:val="20"/>
          <w:szCs w:val="20"/>
        </w:rPr>
      </w:pPr>
      <w:r w:rsidRPr="00CF5379">
        <w:rPr>
          <w:rFonts w:ascii="Times New Roman" w:hAnsi="Times New Roman" w:cs="Times New Roman"/>
          <w:sz w:val="20"/>
          <w:szCs w:val="20"/>
        </w:rPr>
        <w:t>The time-based characteristics of the control systems proposed to control the UAV velocity as extracted from Fig.6 are tabulated in Table 1 compared with those of uncontrolled and PI controlled velocity.</w:t>
      </w:r>
    </w:p>
    <w:p w:rsidR="0064107F" w:rsidRDefault="0064107F" w:rsidP="0064107F">
      <w:pPr>
        <w:rPr>
          <w:lang w:val="en-GB"/>
        </w:rPr>
      </w:pPr>
    </w:p>
    <w:p w:rsidR="0064107F" w:rsidRDefault="002A4109" w:rsidP="0064107F">
      <w:pPr>
        <w:rPr>
          <w:lang w:val="en-GB"/>
        </w:rPr>
      </w:pPr>
      <w:r>
        <w:rPr>
          <w:noProof/>
        </w:rPr>
        <w:lastRenderedPageBreak/>
        <w:drawing>
          <wp:anchor distT="0" distB="0" distL="114300" distR="114300" simplePos="0" relativeHeight="251705344" behindDoc="1" locked="0" layoutInCell="1" allowOverlap="1" wp14:anchorId="7945C626" wp14:editId="04CFA9FA">
            <wp:simplePos x="0" y="0"/>
            <wp:positionH relativeFrom="column">
              <wp:posOffset>1479722</wp:posOffset>
            </wp:positionH>
            <wp:positionV relativeFrom="paragraph">
              <wp:posOffset>69215</wp:posOffset>
            </wp:positionV>
            <wp:extent cx="3490595" cy="28886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490595" cy="2888615"/>
                    </a:xfrm>
                    <a:prstGeom prst="rect">
                      <a:avLst/>
                    </a:prstGeom>
                  </pic:spPr>
                </pic:pic>
              </a:graphicData>
            </a:graphic>
            <wp14:sizeRelH relativeFrom="page">
              <wp14:pctWidth>0</wp14:pctWidth>
            </wp14:sizeRelH>
            <wp14:sizeRelV relativeFrom="page">
              <wp14:pctHeight>0</wp14:pctHeight>
            </wp14:sizeRelV>
          </wp:anchor>
        </w:drawing>
      </w:r>
    </w:p>
    <w:p w:rsidR="0064107F" w:rsidRDefault="0064107F" w:rsidP="0064107F">
      <w:pPr>
        <w:rPr>
          <w:lang w:val="en-GB"/>
        </w:rPr>
      </w:pPr>
    </w:p>
    <w:p w:rsidR="0064107F" w:rsidRDefault="0064107F" w:rsidP="0064107F">
      <w:pPr>
        <w:rPr>
          <w:lang w:val="en-GB"/>
        </w:rPr>
      </w:pPr>
    </w:p>
    <w:p w:rsidR="0064107F" w:rsidRDefault="0064107F" w:rsidP="0064107F">
      <w:pPr>
        <w:rPr>
          <w:lang w:val="en-GB"/>
        </w:rPr>
      </w:pPr>
    </w:p>
    <w:p w:rsidR="0064107F" w:rsidRDefault="0064107F" w:rsidP="0064107F">
      <w:pPr>
        <w:rPr>
          <w:lang w:val="en-GB"/>
        </w:rPr>
      </w:pPr>
    </w:p>
    <w:p w:rsidR="0064107F" w:rsidRPr="0064107F" w:rsidRDefault="0064107F" w:rsidP="0064107F">
      <w:pPr>
        <w:rPr>
          <w:lang w:val="en-GB"/>
        </w:rPr>
      </w:pPr>
    </w:p>
    <w:p w:rsidR="003F54CB" w:rsidRPr="00386AE7" w:rsidRDefault="003F54CB" w:rsidP="00386AE7">
      <w:pPr>
        <w:pStyle w:val="ListParagraph"/>
        <w:tabs>
          <w:tab w:val="left" w:pos="660"/>
          <w:tab w:val="left" w:pos="1837"/>
          <w:tab w:val="left" w:pos="3191"/>
          <w:tab w:val="left" w:pos="3803"/>
          <w:tab w:val="left" w:pos="4444"/>
        </w:tabs>
        <w:spacing w:before="1" w:line="240" w:lineRule="auto"/>
        <w:ind w:left="0" w:right="164"/>
        <w:jc w:val="center"/>
        <w:rPr>
          <w:rFonts w:cs="Arial"/>
          <w:noProof/>
          <w:rtl/>
          <w:lang w:bidi="ar-EG"/>
        </w:rPr>
      </w:pPr>
    </w:p>
    <w:p w:rsidR="00386AE7" w:rsidRDefault="00386AE7" w:rsidP="00821608">
      <w:pPr>
        <w:pStyle w:val="ListParagraph"/>
        <w:tabs>
          <w:tab w:val="left" w:pos="660"/>
          <w:tab w:val="left" w:pos="1837"/>
          <w:tab w:val="left" w:pos="3191"/>
          <w:tab w:val="left" w:pos="3803"/>
          <w:tab w:val="left" w:pos="4444"/>
        </w:tabs>
        <w:spacing w:before="1" w:line="240" w:lineRule="auto"/>
        <w:ind w:left="0" w:right="164"/>
        <w:jc w:val="center"/>
        <w:rPr>
          <w:noProof/>
          <w:rtl/>
        </w:rPr>
      </w:pPr>
    </w:p>
    <w:p w:rsidR="00386AE7" w:rsidRPr="003F54CB" w:rsidRDefault="00386AE7" w:rsidP="00821608">
      <w:pPr>
        <w:pStyle w:val="ListParagraph"/>
        <w:tabs>
          <w:tab w:val="left" w:pos="660"/>
          <w:tab w:val="left" w:pos="1837"/>
          <w:tab w:val="left" w:pos="3191"/>
          <w:tab w:val="left" w:pos="3803"/>
          <w:tab w:val="left" w:pos="4444"/>
        </w:tabs>
        <w:spacing w:before="1" w:line="240" w:lineRule="auto"/>
        <w:ind w:left="0" w:right="164"/>
        <w:jc w:val="center"/>
        <w:rPr>
          <w:rFonts w:ascii="Times New Roman" w:hAnsi="Times New Roman" w:cs="Times New Roman"/>
          <w:sz w:val="20"/>
          <w:szCs w:val="20"/>
        </w:rPr>
      </w:pPr>
    </w:p>
    <w:p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rsidR="003F54CB" w:rsidRPr="003F54CB" w:rsidRDefault="003F54CB" w:rsidP="00386AE7">
      <w:pPr>
        <w:pStyle w:val="Quote"/>
        <w:spacing w:line="240" w:lineRule="auto"/>
        <w:jc w:val="center"/>
        <w:rPr>
          <w:rFonts w:ascii="Times New Roman" w:hAnsi="Times New Roman" w:cs="Times New Roman"/>
          <w:bCs/>
          <w:sz w:val="20"/>
          <w:szCs w:val="20"/>
        </w:rPr>
      </w:pPr>
      <w:r w:rsidRPr="003F54CB">
        <w:rPr>
          <w:rFonts w:ascii="Times New Roman" w:hAnsi="Times New Roman" w:cs="Times New Roman"/>
          <w:sz w:val="20"/>
          <w:szCs w:val="20"/>
        </w:rPr>
        <w:t>Figure</w:t>
      </w:r>
      <w:r w:rsidR="00821608">
        <w:rPr>
          <w:rFonts w:ascii="Times New Roman" w:hAnsi="Times New Roman" w:cs="Times New Roman"/>
          <w:sz w:val="20"/>
          <w:szCs w:val="20"/>
        </w:rPr>
        <w:t>4</w:t>
      </w:r>
      <w:r w:rsidRPr="003F54CB">
        <w:rPr>
          <w:rFonts w:ascii="Times New Roman" w:hAnsi="Times New Roman" w:cs="Times New Roman"/>
          <w:sz w:val="20"/>
          <w:szCs w:val="20"/>
        </w:rPr>
        <w:t xml:space="preserve">: </w:t>
      </w:r>
      <w:r w:rsidR="00821608">
        <w:rPr>
          <w:rFonts w:ascii="Times New Roman" w:hAnsi="Times New Roman" w:cs="Times New Roman"/>
          <w:sz w:val="20"/>
          <w:szCs w:val="20"/>
        </w:rPr>
        <w:t>B</w:t>
      </w:r>
      <w:r w:rsidR="00821608">
        <w:rPr>
          <w:rFonts w:ascii="Times New Roman" w:hAnsi="Times New Roman" w:cs="Times New Roman"/>
          <w:b w:val="0"/>
          <w:bCs/>
          <w:sz w:val="20"/>
          <w:szCs w:val="20"/>
        </w:rPr>
        <w:t>lood</w:t>
      </w:r>
      <w:r w:rsidRPr="003F54CB">
        <w:rPr>
          <w:rFonts w:ascii="Times New Roman" w:hAnsi="Times New Roman" w:cs="Times New Roman"/>
          <w:b w:val="0"/>
          <w:bCs/>
          <w:sz w:val="20"/>
          <w:szCs w:val="20"/>
        </w:rPr>
        <w:t xml:space="preserve"> </w:t>
      </w:r>
      <w:r w:rsidR="00821608">
        <w:rPr>
          <w:rFonts w:ascii="Times New Roman" w:hAnsi="Times New Roman" w:cs="Times New Roman"/>
          <w:b w:val="0"/>
          <w:bCs/>
          <w:sz w:val="20"/>
          <w:szCs w:val="20"/>
        </w:rPr>
        <w:t xml:space="preserve">pressure </w:t>
      </w:r>
      <w:r w:rsidRPr="003F54CB">
        <w:rPr>
          <w:rFonts w:ascii="Times New Roman" w:hAnsi="Times New Roman" w:cs="Times New Roman"/>
          <w:b w:val="0"/>
          <w:bCs/>
          <w:sz w:val="20"/>
          <w:szCs w:val="20"/>
        </w:rPr>
        <w:t>step time response using a feed</w:t>
      </w:r>
      <w:r w:rsidR="00821608">
        <w:rPr>
          <w:rFonts w:ascii="Times New Roman" w:hAnsi="Times New Roman" w:cs="Times New Roman"/>
          <w:b w:val="0"/>
          <w:bCs/>
          <w:sz w:val="20"/>
          <w:szCs w:val="20"/>
        </w:rPr>
        <w:t>forward</w:t>
      </w:r>
      <w:r w:rsidRPr="003F54CB">
        <w:rPr>
          <w:rFonts w:ascii="Times New Roman" w:hAnsi="Times New Roman" w:cs="Times New Roman"/>
          <w:b w:val="0"/>
          <w:bCs/>
          <w:sz w:val="20"/>
          <w:szCs w:val="20"/>
        </w:rPr>
        <w:t xml:space="preserve"> </w:t>
      </w:r>
      <w:r w:rsidR="00821608">
        <w:rPr>
          <w:rFonts w:ascii="Times New Roman" w:hAnsi="Times New Roman" w:cs="Times New Roman"/>
          <w:b w:val="0"/>
          <w:bCs/>
          <w:sz w:val="20"/>
          <w:szCs w:val="20"/>
        </w:rPr>
        <w:t>2/2 second</w:t>
      </w:r>
      <w:r w:rsidR="00386AE7">
        <w:rPr>
          <w:rFonts w:ascii="Times New Roman" w:hAnsi="Times New Roman" w:cs="Times New Roman"/>
          <w:b w:val="0"/>
          <w:bCs/>
          <w:sz w:val="20"/>
          <w:szCs w:val="20"/>
        </w:rPr>
        <w:t>-</w:t>
      </w:r>
      <w:r w:rsidR="00821608">
        <w:rPr>
          <w:rFonts w:ascii="Times New Roman" w:hAnsi="Times New Roman" w:cs="Times New Roman"/>
          <w:b w:val="0"/>
          <w:bCs/>
          <w:sz w:val="20"/>
          <w:szCs w:val="20"/>
        </w:rPr>
        <w:t>order</w:t>
      </w:r>
      <w:r w:rsidRPr="003F54CB">
        <w:rPr>
          <w:rFonts w:ascii="Times New Roman" w:hAnsi="Times New Roman" w:cs="Times New Roman"/>
          <w:b w:val="0"/>
          <w:bCs/>
          <w:sz w:val="20"/>
          <w:szCs w:val="20"/>
        </w:rPr>
        <w:t xml:space="preserve"> compensator.</w:t>
      </w:r>
    </w:p>
    <w:p w:rsidR="004C646F" w:rsidRDefault="005F013A"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706368" behindDoc="1" locked="0" layoutInCell="1" allowOverlap="1">
            <wp:simplePos x="0" y="0"/>
            <wp:positionH relativeFrom="column">
              <wp:posOffset>1472737</wp:posOffset>
            </wp:positionH>
            <wp:positionV relativeFrom="paragraph">
              <wp:posOffset>46990</wp:posOffset>
            </wp:positionV>
            <wp:extent cx="3479965" cy="289766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479965" cy="2897660"/>
                    </a:xfrm>
                    <a:prstGeom prst="rect">
                      <a:avLst/>
                    </a:prstGeom>
                  </pic:spPr>
                </pic:pic>
              </a:graphicData>
            </a:graphic>
            <wp14:sizeRelH relativeFrom="page">
              <wp14:pctWidth>0</wp14:pctWidth>
            </wp14:sizeRelH>
            <wp14:sizeRelV relativeFrom="page">
              <wp14:pctHeight>0</wp14:pctHeight>
            </wp14:sizeRelV>
          </wp:anchor>
        </w:drawing>
      </w:r>
    </w:p>
    <w:p w:rsidR="00CF5379" w:rsidRPr="00CF5379" w:rsidRDefault="00CF5379" w:rsidP="00CF5379">
      <w:pPr>
        <w:spacing w:line="240" w:lineRule="auto"/>
        <w:jc w:val="center"/>
        <w:rPr>
          <w:rFonts w:ascii="Times New Roman" w:hAnsi="Times New Roman" w:cs="Times New Roman"/>
          <w:sz w:val="20"/>
          <w:szCs w:val="20"/>
        </w:rPr>
      </w:pPr>
    </w:p>
    <w:p w:rsidR="00CF5379" w:rsidRPr="00CF5379" w:rsidRDefault="00CF5379" w:rsidP="00CF5379">
      <w:pPr>
        <w:spacing w:line="240" w:lineRule="auto"/>
        <w:jc w:val="center"/>
        <w:rPr>
          <w:rFonts w:ascii="Times New Roman" w:hAnsi="Times New Roman" w:cs="Times New Roman"/>
          <w:sz w:val="20"/>
          <w:szCs w:val="20"/>
        </w:rPr>
      </w:pPr>
    </w:p>
    <w:p w:rsidR="00CF5379" w:rsidRPr="00CF5379" w:rsidRDefault="00CF5379" w:rsidP="00CF5379">
      <w:pPr>
        <w:spacing w:line="240" w:lineRule="auto"/>
        <w:jc w:val="center"/>
        <w:rPr>
          <w:rFonts w:ascii="Times New Roman" w:hAnsi="Times New Roman" w:cs="Times New Roman"/>
          <w:sz w:val="20"/>
          <w:szCs w:val="20"/>
        </w:rPr>
      </w:pPr>
    </w:p>
    <w:p w:rsidR="00CF5379" w:rsidRPr="00CF5379" w:rsidRDefault="00CF5379" w:rsidP="00CF5379">
      <w:pPr>
        <w:spacing w:line="240" w:lineRule="auto"/>
        <w:jc w:val="center"/>
        <w:rPr>
          <w:rFonts w:ascii="Times New Roman" w:hAnsi="Times New Roman" w:cs="Times New Roman"/>
          <w:sz w:val="20"/>
          <w:szCs w:val="20"/>
        </w:rPr>
      </w:pPr>
    </w:p>
    <w:p w:rsidR="00CF5379" w:rsidRPr="00CF5379" w:rsidRDefault="00CF5379" w:rsidP="00CF5379">
      <w:pPr>
        <w:spacing w:line="240" w:lineRule="auto"/>
        <w:jc w:val="center"/>
        <w:rPr>
          <w:rFonts w:ascii="Times New Roman" w:hAnsi="Times New Roman" w:cs="Times New Roman"/>
          <w:sz w:val="20"/>
          <w:szCs w:val="20"/>
        </w:rPr>
      </w:pPr>
    </w:p>
    <w:p w:rsidR="00CF5379" w:rsidRPr="00CF5379" w:rsidRDefault="00CF5379" w:rsidP="00CF5379">
      <w:pPr>
        <w:spacing w:line="240" w:lineRule="auto"/>
        <w:jc w:val="center"/>
        <w:rPr>
          <w:rFonts w:ascii="Times New Roman" w:hAnsi="Times New Roman" w:cs="Times New Roman"/>
          <w:sz w:val="20"/>
          <w:szCs w:val="20"/>
        </w:rPr>
      </w:pPr>
    </w:p>
    <w:p w:rsidR="00CF5379" w:rsidRPr="00CF5379" w:rsidRDefault="00CF5379" w:rsidP="00CF5379">
      <w:pPr>
        <w:spacing w:line="240" w:lineRule="auto"/>
        <w:jc w:val="center"/>
        <w:rPr>
          <w:rFonts w:ascii="Times New Roman" w:hAnsi="Times New Roman" w:cs="Times New Roman"/>
          <w:sz w:val="20"/>
          <w:szCs w:val="20"/>
        </w:rPr>
      </w:pPr>
    </w:p>
    <w:p w:rsidR="00CF5379" w:rsidRPr="00CF5379" w:rsidRDefault="00CF5379" w:rsidP="00CF5379">
      <w:pPr>
        <w:spacing w:line="240" w:lineRule="auto"/>
        <w:jc w:val="center"/>
        <w:rPr>
          <w:rFonts w:ascii="Times New Roman" w:hAnsi="Times New Roman" w:cs="Times New Roman"/>
          <w:sz w:val="20"/>
          <w:szCs w:val="20"/>
        </w:rPr>
      </w:pPr>
    </w:p>
    <w:p w:rsidR="00CF5379" w:rsidRDefault="00CF5379" w:rsidP="00CF5379">
      <w:pPr>
        <w:pStyle w:val="Quote"/>
        <w:spacing w:line="240" w:lineRule="auto"/>
        <w:rPr>
          <w:rFonts w:ascii="Times New Roman" w:hAnsi="Times New Roman" w:cs="Times New Roman"/>
          <w:color w:val="auto"/>
          <w:sz w:val="20"/>
          <w:szCs w:val="20"/>
        </w:rPr>
      </w:pPr>
    </w:p>
    <w:p w:rsidR="005F013A" w:rsidRPr="005F013A" w:rsidRDefault="005F013A" w:rsidP="005F013A">
      <w:pPr>
        <w:rPr>
          <w:lang w:val="en-GB"/>
        </w:rPr>
      </w:pPr>
    </w:p>
    <w:p w:rsidR="00386AE7" w:rsidRDefault="00386AE7" w:rsidP="00CF5379">
      <w:pPr>
        <w:pStyle w:val="Quote"/>
        <w:spacing w:line="240" w:lineRule="auto"/>
        <w:jc w:val="center"/>
        <w:rPr>
          <w:rFonts w:ascii="Times New Roman" w:hAnsi="Times New Roman" w:cs="Times New Roman"/>
          <w:color w:val="auto"/>
          <w:sz w:val="20"/>
          <w:szCs w:val="20"/>
          <w:rtl/>
        </w:rPr>
      </w:pPr>
    </w:p>
    <w:p w:rsidR="00386AE7" w:rsidRDefault="00386AE7" w:rsidP="00CF5379">
      <w:pPr>
        <w:pStyle w:val="Quote"/>
        <w:spacing w:line="240" w:lineRule="auto"/>
        <w:jc w:val="center"/>
        <w:rPr>
          <w:rFonts w:ascii="Times New Roman" w:hAnsi="Times New Roman" w:cs="Times New Roman"/>
          <w:color w:val="auto"/>
          <w:sz w:val="20"/>
          <w:szCs w:val="20"/>
          <w:rtl/>
        </w:rPr>
      </w:pPr>
    </w:p>
    <w:p w:rsidR="00CF5379" w:rsidRPr="00CF5379" w:rsidRDefault="00CF5379" w:rsidP="005F013A">
      <w:pPr>
        <w:pStyle w:val="Quote"/>
        <w:spacing w:line="240" w:lineRule="auto"/>
        <w:jc w:val="center"/>
        <w:rPr>
          <w:rFonts w:ascii="Times New Roman" w:hAnsi="Times New Roman" w:cs="Times New Roman"/>
          <w:color w:val="auto"/>
          <w:sz w:val="20"/>
          <w:szCs w:val="20"/>
        </w:rPr>
      </w:pPr>
      <w:r w:rsidRPr="00CF5379">
        <w:rPr>
          <w:rFonts w:ascii="Times New Roman" w:hAnsi="Times New Roman" w:cs="Times New Roman"/>
          <w:color w:val="auto"/>
          <w:sz w:val="20"/>
          <w:szCs w:val="20"/>
        </w:rPr>
        <w:t>Fig</w:t>
      </w:r>
      <w:r>
        <w:rPr>
          <w:rFonts w:ascii="Times New Roman" w:hAnsi="Times New Roman" w:cs="Times New Roman"/>
          <w:color w:val="auto"/>
          <w:sz w:val="20"/>
          <w:szCs w:val="20"/>
        </w:rPr>
        <w:t xml:space="preserve">ure </w:t>
      </w:r>
      <w:r w:rsidR="005F013A">
        <w:rPr>
          <w:rFonts w:ascii="Times New Roman" w:hAnsi="Times New Roman" w:cs="Times New Roman"/>
          <w:bCs/>
          <w:color w:val="auto"/>
          <w:sz w:val="20"/>
          <w:szCs w:val="20"/>
        </w:rPr>
        <w:t>5</w:t>
      </w:r>
      <w:r>
        <w:rPr>
          <w:rFonts w:ascii="Times New Roman" w:hAnsi="Times New Roman" w:cs="Times New Roman"/>
          <w:bCs/>
          <w:color w:val="auto"/>
          <w:sz w:val="20"/>
          <w:szCs w:val="20"/>
        </w:rPr>
        <w:t>:</w:t>
      </w:r>
      <w:r w:rsidRPr="00CF5379">
        <w:rPr>
          <w:rFonts w:ascii="Times New Roman" w:hAnsi="Times New Roman" w:cs="Times New Roman"/>
          <w:color w:val="auto"/>
          <w:sz w:val="20"/>
          <w:szCs w:val="20"/>
        </w:rPr>
        <w:t xml:space="preserve"> </w:t>
      </w:r>
      <w:r w:rsidR="005F013A">
        <w:rPr>
          <w:rFonts w:ascii="Times New Roman" w:hAnsi="Times New Roman" w:cs="Times New Roman"/>
          <w:b w:val="0"/>
          <w:bCs/>
          <w:color w:val="auto"/>
          <w:sz w:val="20"/>
          <w:szCs w:val="20"/>
        </w:rPr>
        <w:t>Blood pressure</w:t>
      </w:r>
      <w:r w:rsidRPr="00CF5379">
        <w:rPr>
          <w:rFonts w:ascii="Times New Roman" w:hAnsi="Times New Roman" w:cs="Times New Roman"/>
          <w:b w:val="0"/>
          <w:bCs/>
          <w:color w:val="auto"/>
          <w:sz w:val="20"/>
          <w:szCs w:val="20"/>
        </w:rPr>
        <w:t xml:space="preserve"> step time response comparison.</w:t>
      </w:r>
    </w:p>
    <w:p w:rsidR="005F013A" w:rsidRDefault="002D29C5" w:rsidP="005F013A">
      <w:pPr>
        <w:spacing w:line="240" w:lineRule="auto"/>
        <w:jc w:val="center"/>
        <w:rPr>
          <w:rFonts w:ascii="Times New Roman" w:hAnsi="Times New Roman" w:cs="Times New Roman"/>
          <w:sz w:val="20"/>
          <w:szCs w:val="20"/>
        </w:rPr>
      </w:pPr>
      <w:r>
        <w:rPr>
          <w:noProof/>
        </w:rPr>
        <w:drawing>
          <wp:inline distT="0" distB="0" distL="0" distR="0" wp14:anchorId="66BFE26E" wp14:editId="0AE70763">
            <wp:extent cx="5333772" cy="227364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42690" cy="2277446"/>
                    </a:xfrm>
                    <a:prstGeom prst="rect">
                      <a:avLst/>
                    </a:prstGeom>
                  </pic:spPr>
                </pic:pic>
              </a:graphicData>
            </a:graphic>
          </wp:inline>
        </w:drawing>
      </w:r>
    </w:p>
    <w:p w:rsidR="00CF5379" w:rsidRPr="00CF5379" w:rsidRDefault="00CF5379" w:rsidP="005F013A">
      <w:pPr>
        <w:spacing w:line="240" w:lineRule="auto"/>
        <w:jc w:val="center"/>
        <w:rPr>
          <w:rFonts w:ascii="Times New Roman" w:hAnsi="Times New Roman" w:cs="Times New Roman"/>
          <w:sz w:val="20"/>
          <w:szCs w:val="20"/>
        </w:rPr>
      </w:pPr>
    </w:p>
    <w:p w:rsidR="00CF5379" w:rsidRPr="002D29C5" w:rsidRDefault="00CF5379" w:rsidP="002D29C5">
      <w:pPr>
        <w:pStyle w:val="BodyText"/>
        <w:spacing w:line="240" w:lineRule="auto"/>
        <w:ind w:firstLine="720"/>
        <w:rPr>
          <w:rFonts w:ascii="Times New Roman" w:hAnsi="Times New Roman" w:cs="Times New Roman"/>
          <w:sz w:val="20"/>
          <w:szCs w:val="20"/>
        </w:rPr>
      </w:pPr>
      <w:r w:rsidRPr="002D29C5">
        <w:rPr>
          <w:rFonts w:ascii="Times New Roman" w:hAnsi="Times New Roman" w:cs="Times New Roman"/>
          <w:sz w:val="20"/>
          <w:szCs w:val="20"/>
        </w:rPr>
        <w:lastRenderedPageBreak/>
        <w:t>OS</w:t>
      </w:r>
      <w:r w:rsidRPr="002D29C5">
        <w:rPr>
          <w:rFonts w:ascii="Times New Roman" w:hAnsi="Times New Roman" w:cs="Times New Roman"/>
          <w:sz w:val="20"/>
          <w:szCs w:val="20"/>
          <w:vertAlign w:val="subscript"/>
        </w:rPr>
        <w:t>max</w:t>
      </w:r>
      <w:r w:rsidRPr="002D29C5">
        <w:rPr>
          <w:rFonts w:ascii="Times New Roman" w:hAnsi="Times New Roman" w:cs="Times New Roman"/>
          <w:sz w:val="20"/>
          <w:szCs w:val="20"/>
        </w:rPr>
        <w:t>: maximum overshoot</w:t>
      </w:r>
    </w:p>
    <w:p w:rsidR="002D29C5" w:rsidRPr="002D29C5" w:rsidRDefault="002D29C5" w:rsidP="002D29C5">
      <w:pPr>
        <w:spacing w:after="0" w:line="240" w:lineRule="auto"/>
        <w:rPr>
          <w:sz w:val="20"/>
          <w:szCs w:val="20"/>
          <w:lang w:val="en-GB"/>
        </w:rPr>
      </w:pPr>
      <w:r w:rsidRPr="002D29C5">
        <w:rPr>
          <w:sz w:val="20"/>
          <w:szCs w:val="20"/>
          <w:lang w:val="en-GB"/>
        </w:rPr>
        <w:tab/>
        <w:t>US</w:t>
      </w:r>
      <w:r w:rsidRPr="002D29C5">
        <w:rPr>
          <w:sz w:val="20"/>
          <w:szCs w:val="20"/>
          <w:vertAlign w:val="subscript"/>
          <w:lang w:val="en-GB"/>
        </w:rPr>
        <w:t>max</w:t>
      </w:r>
      <w:r w:rsidRPr="002D29C5">
        <w:rPr>
          <w:sz w:val="20"/>
          <w:szCs w:val="20"/>
          <w:lang w:val="en-GB"/>
        </w:rPr>
        <w:t>: maximum undershoot</w:t>
      </w:r>
    </w:p>
    <w:p w:rsidR="00CF5379" w:rsidRPr="002D29C5" w:rsidRDefault="00CF5379" w:rsidP="002D29C5">
      <w:pPr>
        <w:pStyle w:val="BodyText"/>
        <w:spacing w:line="240" w:lineRule="auto"/>
        <w:ind w:firstLine="720"/>
        <w:rPr>
          <w:rFonts w:ascii="Times New Roman" w:hAnsi="Times New Roman" w:cs="Times New Roman"/>
          <w:b/>
          <w:sz w:val="20"/>
          <w:szCs w:val="20"/>
        </w:rPr>
      </w:pPr>
      <w:r w:rsidRPr="002D29C5">
        <w:rPr>
          <w:rFonts w:ascii="Times New Roman" w:hAnsi="Times New Roman" w:cs="Times New Roman"/>
          <w:sz w:val="20"/>
          <w:szCs w:val="20"/>
        </w:rPr>
        <w:t>T</w:t>
      </w:r>
      <w:r w:rsidRPr="002D29C5">
        <w:rPr>
          <w:rFonts w:ascii="Times New Roman" w:hAnsi="Times New Roman" w:cs="Times New Roman"/>
          <w:sz w:val="20"/>
          <w:szCs w:val="20"/>
          <w:vertAlign w:val="subscript"/>
        </w:rPr>
        <w:t>s</w:t>
      </w:r>
      <w:r w:rsidRPr="002D29C5">
        <w:rPr>
          <w:rFonts w:ascii="Times New Roman" w:hAnsi="Times New Roman" w:cs="Times New Roman"/>
          <w:sz w:val="20"/>
          <w:szCs w:val="20"/>
        </w:rPr>
        <w:t xml:space="preserve">: </w:t>
      </w:r>
      <w:r w:rsidR="002D29C5">
        <w:rPr>
          <w:rFonts w:ascii="Times New Roman" w:hAnsi="Times New Roman" w:cs="Times New Roman"/>
          <w:sz w:val="20"/>
          <w:szCs w:val="20"/>
        </w:rPr>
        <w:t>s</w:t>
      </w:r>
      <w:r w:rsidRPr="002D29C5">
        <w:rPr>
          <w:rFonts w:ascii="Times New Roman" w:hAnsi="Times New Roman" w:cs="Times New Roman"/>
          <w:sz w:val="20"/>
          <w:szCs w:val="20"/>
        </w:rPr>
        <w:t>ettling time</w:t>
      </w:r>
    </w:p>
    <w:p w:rsidR="00CF5379" w:rsidRPr="002D29C5" w:rsidRDefault="00CF5379" w:rsidP="002D29C5">
      <w:pPr>
        <w:pStyle w:val="BodyText"/>
        <w:spacing w:line="240" w:lineRule="auto"/>
        <w:ind w:firstLine="720"/>
        <w:rPr>
          <w:rFonts w:ascii="Times New Roman" w:hAnsi="Times New Roman" w:cs="Times New Roman"/>
          <w:b/>
          <w:spacing w:val="-5"/>
          <w:sz w:val="20"/>
          <w:szCs w:val="20"/>
        </w:rPr>
      </w:pPr>
      <w:r w:rsidRPr="002D29C5">
        <w:rPr>
          <w:rFonts w:ascii="Times New Roman" w:hAnsi="Times New Roman" w:cs="Times New Roman"/>
          <w:spacing w:val="-5"/>
          <w:sz w:val="20"/>
          <w:szCs w:val="20"/>
        </w:rPr>
        <w:t>e</w:t>
      </w:r>
      <w:r w:rsidRPr="002D29C5">
        <w:rPr>
          <w:rFonts w:ascii="Times New Roman" w:hAnsi="Times New Roman" w:cs="Times New Roman"/>
          <w:spacing w:val="-5"/>
          <w:sz w:val="20"/>
          <w:szCs w:val="20"/>
          <w:vertAlign w:val="subscript"/>
        </w:rPr>
        <w:t>ss</w:t>
      </w:r>
      <w:r w:rsidRPr="002D29C5">
        <w:rPr>
          <w:rFonts w:ascii="Times New Roman" w:hAnsi="Times New Roman" w:cs="Times New Roman"/>
          <w:spacing w:val="-5"/>
          <w:sz w:val="20"/>
          <w:szCs w:val="20"/>
        </w:rPr>
        <w:t xml:space="preserve">: </w:t>
      </w:r>
      <w:r w:rsidR="002D29C5">
        <w:rPr>
          <w:rFonts w:ascii="Times New Roman" w:hAnsi="Times New Roman" w:cs="Times New Roman"/>
          <w:spacing w:val="-5"/>
          <w:sz w:val="20"/>
          <w:szCs w:val="20"/>
        </w:rPr>
        <w:t>s</w:t>
      </w:r>
      <w:r w:rsidRPr="002D29C5">
        <w:rPr>
          <w:rFonts w:ascii="Times New Roman" w:hAnsi="Times New Roman" w:cs="Times New Roman"/>
          <w:spacing w:val="-5"/>
          <w:sz w:val="20"/>
          <w:szCs w:val="20"/>
        </w:rPr>
        <w:t>teady-state error</w:t>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3F2221" w:rsidRPr="00C81B77" w:rsidRDefault="003F2221" w:rsidP="00B77A86">
      <w:pPr>
        <w:pStyle w:val="BodyText"/>
        <w:numPr>
          <w:ilvl w:val="0"/>
          <w:numId w:val="32"/>
        </w:numPr>
        <w:spacing w:line="240" w:lineRule="auto"/>
        <w:rPr>
          <w:rFonts w:ascii="Times New Roman" w:hAnsi="Times New Roman" w:cs="Times New Roman"/>
          <w:sz w:val="20"/>
          <w:szCs w:val="20"/>
        </w:rPr>
      </w:pPr>
      <w:r w:rsidRPr="00C81B77">
        <w:rPr>
          <w:rFonts w:ascii="Times New Roman" w:hAnsi="Times New Roman" w:cs="Times New Roman"/>
          <w:sz w:val="20"/>
          <w:szCs w:val="20"/>
          <w:lang w:bidi="ar-EG"/>
        </w:rPr>
        <w:t xml:space="preserve">The control of </w:t>
      </w:r>
      <w:r w:rsidRPr="00C81B77">
        <w:rPr>
          <w:rFonts w:ascii="Times New Roman" w:hAnsi="Times New Roman" w:cs="Times New Roman"/>
          <w:sz w:val="20"/>
          <w:szCs w:val="20"/>
          <w:lang w:val="en-US" w:bidi="ar-EG"/>
        </w:rPr>
        <w:t xml:space="preserve">the </w:t>
      </w:r>
      <w:r w:rsidR="00B77A86">
        <w:rPr>
          <w:rFonts w:ascii="Times New Roman" w:hAnsi="Times New Roman" w:cs="Times New Roman"/>
          <w:sz w:val="20"/>
          <w:szCs w:val="20"/>
          <w:lang w:val="en-US" w:bidi="ar-EG"/>
        </w:rPr>
        <w:t xml:space="preserve">human blood pressure </w:t>
      </w:r>
      <w:r w:rsidRPr="00C81B77">
        <w:rPr>
          <w:rFonts w:ascii="Times New Roman" w:hAnsi="Times New Roman" w:cs="Times New Roman"/>
          <w:sz w:val="20"/>
          <w:szCs w:val="20"/>
          <w:lang w:bidi="ar-EG"/>
        </w:rPr>
        <w:t xml:space="preserve"> was investigated in this research paper using </w:t>
      </w:r>
      <w:r w:rsidR="00B77A86">
        <w:rPr>
          <w:rFonts w:ascii="Times New Roman" w:hAnsi="Times New Roman" w:cs="Times New Roman"/>
          <w:sz w:val="20"/>
          <w:szCs w:val="20"/>
          <w:lang w:bidi="ar-EG"/>
        </w:rPr>
        <w:t>two</w:t>
      </w:r>
      <w:r w:rsidRPr="00C81B77">
        <w:rPr>
          <w:rFonts w:ascii="Times New Roman" w:hAnsi="Times New Roman" w:cs="Times New Roman"/>
          <w:sz w:val="20"/>
          <w:szCs w:val="20"/>
          <w:lang w:bidi="ar-EG"/>
        </w:rPr>
        <w:t xml:space="preserve"> compensators from the second generation of control compensators: I-</w:t>
      </w:r>
      <w:r w:rsidR="00B77A86">
        <w:rPr>
          <w:rFonts w:ascii="Times New Roman" w:hAnsi="Times New Roman" w:cs="Times New Roman"/>
          <w:sz w:val="20"/>
          <w:szCs w:val="20"/>
          <w:lang w:bidi="ar-EG"/>
        </w:rPr>
        <w:t>1/2 forward compensator</w:t>
      </w:r>
      <w:r w:rsidRPr="00C81B77">
        <w:rPr>
          <w:rFonts w:ascii="Times New Roman" w:hAnsi="Times New Roman" w:cs="Times New Roman"/>
          <w:sz w:val="20"/>
          <w:szCs w:val="20"/>
          <w:lang w:bidi="ar-EG"/>
        </w:rPr>
        <w:t xml:space="preserve">, </w:t>
      </w:r>
      <w:r w:rsidR="00B77A86">
        <w:rPr>
          <w:rFonts w:ascii="Times New Roman" w:hAnsi="Times New Roman" w:cs="Times New Roman"/>
          <w:sz w:val="20"/>
          <w:szCs w:val="20"/>
          <w:lang w:bidi="ar-EG"/>
        </w:rPr>
        <w:t>and</w:t>
      </w:r>
      <w:r w:rsidRPr="00C81B77">
        <w:rPr>
          <w:rFonts w:ascii="Times New Roman" w:hAnsi="Times New Roman" w:cs="Times New Roman"/>
          <w:sz w:val="20"/>
          <w:szCs w:val="20"/>
          <w:lang w:bidi="ar-EG"/>
        </w:rPr>
        <w:t xml:space="preserve"> feed</w:t>
      </w:r>
      <w:r w:rsidR="00B77A86">
        <w:rPr>
          <w:rFonts w:ascii="Times New Roman" w:hAnsi="Times New Roman" w:cs="Times New Roman"/>
          <w:sz w:val="20"/>
          <w:szCs w:val="20"/>
          <w:lang w:bidi="ar-EG"/>
        </w:rPr>
        <w:t>forward</w:t>
      </w:r>
      <w:r w:rsidRPr="00C81B77">
        <w:rPr>
          <w:rFonts w:ascii="Times New Roman" w:hAnsi="Times New Roman" w:cs="Times New Roman"/>
          <w:sz w:val="20"/>
          <w:szCs w:val="20"/>
          <w:lang w:bidi="ar-EG"/>
        </w:rPr>
        <w:t xml:space="preserve"> </w:t>
      </w:r>
      <w:r w:rsidR="00B77A86">
        <w:rPr>
          <w:rFonts w:ascii="Times New Roman" w:hAnsi="Times New Roman" w:cs="Times New Roman"/>
          <w:sz w:val="20"/>
          <w:szCs w:val="20"/>
          <w:lang w:bidi="ar-EG"/>
        </w:rPr>
        <w:t>2/2 second-</w:t>
      </w:r>
      <w:r w:rsidRPr="00C81B77">
        <w:rPr>
          <w:rFonts w:ascii="Times New Roman" w:hAnsi="Times New Roman" w:cs="Times New Roman"/>
          <w:sz w:val="20"/>
          <w:szCs w:val="20"/>
          <w:lang w:bidi="ar-EG"/>
        </w:rPr>
        <w:t>order</w:t>
      </w:r>
      <w:r w:rsidR="00B77A86">
        <w:rPr>
          <w:rFonts w:ascii="Times New Roman" w:hAnsi="Times New Roman" w:cs="Times New Roman"/>
          <w:sz w:val="20"/>
          <w:szCs w:val="20"/>
        </w:rPr>
        <w:t xml:space="preserve"> compensator</w:t>
      </w:r>
    </w:p>
    <w:p w:rsidR="00C81B77" w:rsidRPr="00C81B77" w:rsidRDefault="00C81B77" w:rsidP="00B77A86">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 xml:space="preserve">The use of the </w:t>
      </w:r>
      <w:r w:rsidR="00B77A86">
        <w:rPr>
          <w:rFonts w:ascii="Times New Roman" w:hAnsi="Times New Roman" w:cs="Times New Roman"/>
          <w:sz w:val="20"/>
          <w:szCs w:val="20"/>
        </w:rPr>
        <w:t>two</w:t>
      </w:r>
      <w:r w:rsidRPr="00C81B77">
        <w:rPr>
          <w:rFonts w:ascii="Times New Roman" w:hAnsi="Times New Roman" w:cs="Times New Roman"/>
          <w:sz w:val="20"/>
          <w:szCs w:val="20"/>
        </w:rPr>
        <w:t xml:space="preserve"> compensators was compared with the use of </w:t>
      </w:r>
      <w:r w:rsidR="00B77A86">
        <w:rPr>
          <w:rFonts w:ascii="Times New Roman" w:hAnsi="Times New Roman" w:cs="Times New Roman"/>
          <w:sz w:val="20"/>
          <w:szCs w:val="20"/>
        </w:rPr>
        <w:t xml:space="preserve">a </w:t>
      </w:r>
      <w:r w:rsidRPr="00C81B77">
        <w:rPr>
          <w:rFonts w:ascii="Times New Roman" w:hAnsi="Times New Roman" w:cs="Times New Roman"/>
          <w:sz w:val="20"/>
          <w:szCs w:val="20"/>
        </w:rPr>
        <w:t>PI controller from the first generation of PID controllers.</w:t>
      </w:r>
    </w:p>
    <w:p w:rsidR="00C81B77" w:rsidRPr="00C81B77" w:rsidRDefault="00C81B77" w:rsidP="00B77A86">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compensators were tuned using a combination of two techniques: zero/pole cancellation</w:t>
      </w:r>
      <w:r w:rsidR="00B77A86">
        <w:rPr>
          <w:rFonts w:ascii="Times New Roman" w:hAnsi="Times New Roman" w:cs="Times New Roman"/>
          <w:sz w:val="20"/>
          <w:szCs w:val="20"/>
        </w:rPr>
        <w:t xml:space="preserve"> and the fulfillment of </w:t>
      </w:r>
      <w:r w:rsidRPr="00C81B77">
        <w:rPr>
          <w:rFonts w:ascii="Times New Roman" w:hAnsi="Times New Roman" w:cs="Times New Roman"/>
          <w:sz w:val="20"/>
          <w:szCs w:val="20"/>
        </w:rPr>
        <w:t xml:space="preserve">special requirement for some </w:t>
      </w:r>
      <w:r w:rsidR="00B77A86">
        <w:rPr>
          <w:rFonts w:ascii="Times New Roman" w:hAnsi="Times New Roman" w:cs="Times New Roman"/>
          <w:sz w:val="20"/>
          <w:szCs w:val="20"/>
        </w:rPr>
        <w:t xml:space="preserve">characteristics of the step time </w:t>
      </w:r>
      <w:proofErr w:type="gramStart"/>
      <w:r w:rsidR="00B77A86">
        <w:rPr>
          <w:rFonts w:ascii="Times New Roman" w:hAnsi="Times New Roman" w:cs="Times New Roman"/>
          <w:sz w:val="20"/>
          <w:szCs w:val="20"/>
        </w:rPr>
        <w:t xml:space="preserve">response </w:t>
      </w:r>
      <w:r w:rsidRPr="00C81B77">
        <w:rPr>
          <w:rFonts w:ascii="Times New Roman" w:hAnsi="Times New Roman" w:cs="Times New Roman"/>
          <w:sz w:val="20"/>
          <w:szCs w:val="20"/>
        </w:rPr>
        <w:t xml:space="preserve"> of</w:t>
      </w:r>
      <w:proofErr w:type="gramEnd"/>
      <w:r w:rsidRPr="00C81B77">
        <w:rPr>
          <w:rFonts w:ascii="Times New Roman" w:hAnsi="Times New Roman" w:cs="Times New Roman"/>
          <w:sz w:val="20"/>
          <w:szCs w:val="20"/>
        </w:rPr>
        <w:t xml:space="preserve"> the closed-loop control system</w:t>
      </w:r>
      <w:r w:rsidR="00B77A86">
        <w:rPr>
          <w:rFonts w:ascii="Times New Roman" w:hAnsi="Times New Roman" w:cs="Times New Roman"/>
          <w:sz w:val="20"/>
          <w:szCs w:val="20"/>
        </w:rPr>
        <w:t xml:space="preserve">. </w:t>
      </w:r>
      <w:r w:rsidRPr="00C81B77">
        <w:rPr>
          <w:rFonts w:ascii="Times New Roman" w:hAnsi="Times New Roman" w:cs="Times New Roman"/>
          <w:sz w:val="20"/>
          <w:szCs w:val="20"/>
        </w:rPr>
        <w:t xml:space="preserve"> </w:t>
      </w:r>
    </w:p>
    <w:p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unit step time response of the closed-loop control system was presented and the main time-based characteristics were extracted from the plot.</w:t>
      </w:r>
    </w:p>
    <w:p w:rsidR="00C81B77" w:rsidRPr="00C81B77" w:rsidRDefault="00C81B77" w:rsidP="00B77A86">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 xml:space="preserve">The compensators performance in controlling the </w:t>
      </w:r>
      <w:r w:rsidR="00B77A86">
        <w:rPr>
          <w:rFonts w:ascii="Times New Roman" w:hAnsi="Times New Roman" w:cs="Times New Roman"/>
          <w:sz w:val="20"/>
          <w:szCs w:val="20"/>
        </w:rPr>
        <w:t>blood pressure</w:t>
      </w:r>
      <w:r w:rsidRPr="00C81B77">
        <w:rPr>
          <w:rFonts w:ascii="Times New Roman" w:hAnsi="Times New Roman" w:cs="Times New Roman"/>
          <w:sz w:val="20"/>
          <w:szCs w:val="20"/>
        </w:rPr>
        <w:t xml:space="preserve"> was compared with the PI controller graphically and quantitatively.</w:t>
      </w:r>
    </w:p>
    <w:p w:rsidR="00C81B77" w:rsidRPr="00C81B77" w:rsidRDefault="00C81B77" w:rsidP="006B1FED">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I-</w:t>
      </w:r>
      <w:r w:rsidR="006B1FED">
        <w:rPr>
          <w:rFonts w:ascii="Times New Roman" w:hAnsi="Times New Roman" w:cs="Times New Roman"/>
          <w:sz w:val="20"/>
          <w:szCs w:val="20"/>
        </w:rPr>
        <w:t>1/2</w:t>
      </w:r>
      <w:r w:rsidRPr="00C81B77">
        <w:rPr>
          <w:rFonts w:ascii="Times New Roman" w:hAnsi="Times New Roman" w:cs="Times New Roman"/>
          <w:sz w:val="20"/>
          <w:szCs w:val="20"/>
        </w:rPr>
        <w:t xml:space="preserve"> compensator could </w:t>
      </w:r>
      <w:r w:rsidR="006B1FED">
        <w:rPr>
          <w:rFonts w:ascii="Times New Roman" w:hAnsi="Times New Roman" w:cs="Times New Roman"/>
          <w:sz w:val="20"/>
          <w:szCs w:val="20"/>
        </w:rPr>
        <w:t>reduce</w:t>
      </w:r>
      <w:r w:rsidRPr="00C81B77">
        <w:rPr>
          <w:rFonts w:ascii="Times New Roman" w:hAnsi="Times New Roman" w:cs="Times New Roman"/>
          <w:sz w:val="20"/>
          <w:szCs w:val="20"/>
        </w:rPr>
        <w:t xml:space="preserve"> the maximum overshoot</w:t>
      </w:r>
      <w:r w:rsidR="006B1FED">
        <w:rPr>
          <w:rFonts w:ascii="Times New Roman" w:hAnsi="Times New Roman" w:cs="Times New Roman"/>
          <w:sz w:val="20"/>
          <w:szCs w:val="20"/>
        </w:rPr>
        <w:t xml:space="preserve"> to only 0.01 </w:t>
      </w:r>
      <w:proofErr w:type="gramStart"/>
      <w:r w:rsidR="006B1FED">
        <w:rPr>
          <w:rFonts w:ascii="Times New Roman" w:hAnsi="Times New Roman" w:cs="Times New Roman"/>
          <w:sz w:val="20"/>
          <w:szCs w:val="20"/>
        </w:rPr>
        <w:t xml:space="preserve">% </w:t>
      </w:r>
      <w:r w:rsidRPr="00C81B77">
        <w:rPr>
          <w:rFonts w:ascii="Times New Roman" w:hAnsi="Times New Roman" w:cs="Times New Roman"/>
          <w:sz w:val="20"/>
          <w:szCs w:val="20"/>
        </w:rPr>
        <w:t xml:space="preserve"> (</w:t>
      </w:r>
      <w:proofErr w:type="gramEnd"/>
      <w:r w:rsidRPr="00C81B77">
        <w:rPr>
          <w:rFonts w:ascii="Times New Roman" w:hAnsi="Times New Roman" w:cs="Times New Roman"/>
          <w:sz w:val="20"/>
          <w:szCs w:val="20"/>
        </w:rPr>
        <w:t xml:space="preserve">compared with </w:t>
      </w:r>
      <w:r w:rsidR="006B1FED">
        <w:rPr>
          <w:rFonts w:ascii="Times New Roman" w:hAnsi="Times New Roman" w:cs="Times New Roman"/>
          <w:sz w:val="20"/>
          <w:szCs w:val="20"/>
        </w:rPr>
        <w:t>23.36</w:t>
      </w:r>
      <w:r w:rsidRPr="00C81B77">
        <w:rPr>
          <w:rFonts w:ascii="Times New Roman" w:hAnsi="Times New Roman" w:cs="Times New Roman"/>
          <w:sz w:val="20"/>
          <w:szCs w:val="20"/>
        </w:rPr>
        <w:t xml:space="preserve"> % for the PI controller) </w:t>
      </w:r>
      <w:r w:rsidR="006B1FED">
        <w:rPr>
          <w:rFonts w:ascii="Times New Roman" w:hAnsi="Times New Roman" w:cs="Times New Roman"/>
          <w:sz w:val="20"/>
          <w:szCs w:val="20"/>
        </w:rPr>
        <w:t xml:space="preserve">, could eliminate  the maximum undershoot (compared with -11.17 mm Hg for the PI controller), could eliminate completely the steady-state error </w:t>
      </w:r>
      <w:r w:rsidRPr="00C81B77">
        <w:rPr>
          <w:rFonts w:ascii="Times New Roman" w:hAnsi="Times New Roman" w:cs="Times New Roman"/>
          <w:sz w:val="20"/>
          <w:szCs w:val="20"/>
        </w:rPr>
        <w:t xml:space="preserve">and </w:t>
      </w:r>
      <w:r w:rsidR="006B1FED">
        <w:rPr>
          <w:rFonts w:ascii="Times New Roman" w:hAnsi="Times New Roman" w:cs="Times New Roman"/>
          <w:sz w:val="20"/>
          <w:szCs w:val="20"/>
        </w:rPr>
        <w:t xml:space="preserve">could achieve </w:t>
      </w:r>
      <w:r w:rsidRPr="00C81B77">
        <w:rPr>
          <w:rFonts w:ascii="Times New Roman" w:hAnsi="Times New Roman" w:cs="Times New Roman"/>
          <w:sz w:val="20"/>
          <w:szCs w:val="20"/>
        </w:rPr>
        <w:t xml:space="preserve">a settling time of </w:t>
      </w:r>
      <w:r w:rsidR="006B1FED">
        <w:rPr>
          <w:rFonts w:ascii="Times New Roman" w:hAnsi="Times New Roman" w:cs="Times New Roman"/>
          <w:sz w:val="20"/>
          <w:szCs w:val="20"/>
        </w:rPr>
        <w:t>5.54</w:t>
      </w:r>
      <w:r w:rsidRPr="00C81B77">
        <w:rPr>
          <w:rFonts w:ascii="Times New Roman" w:hAnsi="Times New Roman" w:cs="Times New Roman"/>
          <w:sz w:val="20"/>
          <w:szCs w:val="20"/>
        </w:rPr>
        <w:t xml:space="preserve"> s (compared with </w:t>
      </w:r>
      <w:r w:rsidR="006B1FED">
        <w:rPr>
          <w:rFonts w:ascii="Times New Roman" w:hAnsi="Times New Roman" w:cs="Times New Roman"/>
          <w:sz w:val="20"/>
          <w:szCs w:val="20"/>
        </w:rPr>
        <w:t>384</w:t>
      </w:r>
      <w:r w:rsidRPr="00C81B77">
        <w:rPr>
          <w:rFonts w:ascii="Times New Roman" w:hAnsi="Times New Roman" w:cs="Times New Roman"/>
          <w:sz w:val="20"/>
          <w:szCs w:val="20"/>
        </w:rPr>
        <w:t xml:space="preserve"> s for the PI controller). </w:t>
      </w:r>
    </w:p>
    <w:p w:rsidR="00C81B77" w:rsidRPr="00C81B77" w:rsidRDefault="00C81B77" w:rsidP="0072616D">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 xml:space="preserve">The </w:t>
      </w:r>
      <w:r w:rsidR="006B1FED">
        <w:rPr>
          <w:rFonts w:ascii="Times New Roman" w:hAnsi="Times New Roman" w:cs="Times New Roman"/>
          <w:sz w:val="20"/>
          <w:szCs w:val="20"/>
        </w:rPr>
        <w:t>feedforward 2/2 second-order</w:t>
      </w:r>
      <w:r w:rsidRPr="00C81B77">
        <w:rPr>
          <w:rFonts w:ascii="Times New Roman" w:hAnsi="Times New Roman" w:cs="Times New Roman"/>
          <w:sz w:val="20"/>
          <w:szCs w:val="20"/>
        </w:rPr>
        <w:t xml:space="preserve"> compensator could eliminate completely the maximum overshoot (compared with </w:t>
      </w:r>
      <w:r w:rsidR="006B1FED">
        <w:rPr>
          <w:rFonts w:ascii="Times New Roman" w:hAnsi="Times New Roman" w:cs="Times New Roman"/>
          <w:sz w:val="20"/>
          <w:szCs w:val="20"/>
        </w:rPr>
        <w:t>23.36</w:t>
      </w:r>
      <w:r w:rsidRPr="00C81B77">
        <w:rPr>
          <w:rFonts w:ascii="Times New Roman" w:hAnsi="Times New Roman" w:cs="Times New Roman"/>
          <w:sz w:val="20"/>
          <w:szCs w:val="20"/>
        </w:rPr>
        <w:t xml:space="preserve"> % for the PI controller)</w:t>
      </w:r>
      <w:r w:rsidR="006B1FED">
        <w:rPr>
          <w:rFonts w:ascii="Times New Roman" w:hAnsi="Times New Roman" w:cs="Times New Roman"/>
          <w:sz w:val="20"/>
          <w:szCs w:val="20"/>
        </w:rPr>
        <w:t xml:space="preserve">, </w:t>
      </w:r>
      <w:r w:rsidR="0072616D">
        <w:rPr>
          <w:rFonts w:ascii="Times New Roman" w:hAnsi="Times New Roman" w:cs="Times New Roman"/>
          <w:sz w:val="20"/>
          <w:szCs w:val="20"/>
        </w:rPr>
        <w:t>could eliminate the maximum undershoot (compared with -11.17 mm Hg for the PI controller),</w:t>
      </w:r>
      <w:r w:rsidRPr="00C81B77">
        <w:rPr>
          <w:rFonts w:ascii="Times New Roman" w:hAnsi="Times New Roman" w:cs="Times New Roman"/>
          <w:sz w:val="20"/>
          <w:szCs w:val="20"/>
        </w:rPr>
        <w:t xml:space="preserve"> and the steady-state error</w:t>
      </w:r>
      <w:r w:rsidR="0072616D">
        <w:rPr>
          <w:rFonts w:ascii="Times New Roman" w:hAnsi="Times New Roman" w:cs="Times New Roman"/>
          <w:sz w:val="20"/>
          <w:szCs w:val="20"/>
        </w:rPr>
        <w:t xml:space="preserve"> for 100 mm Hg desired blood pressure was only 0.11 mm Hg</w:t>
      </w:r>
      <w:r w:rsidRPr="00C81B77">
        <w:rPr>
          <w:rFonts w:ascii="Times New Roman" w:hAnsi="Times New Roman" w:cs="Times New Roman"/>
          <w:sz w:val="20"/>
          <w:szCs w:val="20"/>
        </w:rPr>
        <w:t xml:space="preserve"> and achieve a settling time of </w:t>
      </w:r>
      <w:r w:rsidR="0072616D">
        <w:rPr>
          <w:rFonts w:ascii="Times New Roman" w:hAnsi="Times New Roman" w:cs="Times New Roman"/>
          <w:sz w:val="20"/>
          <w:szCs w:val="20"/>
        </w:rPr>
        <w:t xml:space="preserve">only 0.0817 s </w:t>
      </w:r>
      <w:r w:rsidRPr="00C81B77">
        <w:rPr>
          <w:rFonts w:ascii="Times New Roman" w:hAnsi="Times New Roman" w:cs="Times New Roman"/>
          <w:sz w:val="20"/>
          <w:szCs w:val="20"/>
        </w:rPr>
        <w:t xml:space="preserve">(compared with </w:t>
      </w:r>
      <w:r w:rsidR="0072616D">
        <w:rPr>
          <w:rFonts w:ascii="Times New Roman" w:hAnsi="Times New Roman" w:cs="Times New Roman"/>
          <w:sz w:val="20"/>
          <w:szCs w:val="20"/>
        </w:rPr>
        <w:t>384</w:t>
      </w:r>
      <w:r w:rsidRPr="00C81B77">
        <w:rPr>
          <w:rFonts w:ascii="Times New Roman" w:hAnsi="Times New Roman" w:cs="Times New Roman"/>
          <w:sz w:val="20"/>
          <w:szCs w:val="20"/>
        </w:rPr>
        <w:t xml:space="preserve"> s for the PI controller). </w:t>
      </w:r>
    </w:p>
    <w:p w:rsidR="00C81B77" w:rsidRPr="00C81B77" w:rsidRDefault="00C81B77" w:rsidP="0072616D">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feed</w:t>
      </w:r>
      <w:r w:rsidR="0072616D">
        <w:rPr>
          <w:rFonts w:ascii="Times New Roman" w:hAnsi="Times New Roman" w:cs="Times New Roman"/>
          <w:sz w:val="20"/>
          <w:szCs w:val="20"/>
        </w:rPr>
        <w:t>forward 2/2 second-order</w:t>
      </w:r>
      <w:r w:rsidRPr="00C81B77">
        <w:rPr>
          <w:rFonts w:ascii="Times New Roman" w:hAnsi="Times New Roman" w:cs="Times New Roman"/>
          <w:sz w:val="20"/>
          <w:szCs w:val="20"/>
        </w:rPr>
        <w:t xml:space="preserve"> compensator was selected as the best co</w:t>
      </w:r>
      <w:r w:rsidR="0072616D">
        <w:rPr>
          <w:rFonts w:ascii="Times New Roman" w:hAnsi="Times New Roman" w:cs="Times New Roman"/>
          <w:sz w:val="20"/>
          <w:szCs w:val="20"/>
        </w:rPr>
        <w:t>mpensator/controller</w:t>
      </w:r>
      <w:r w:rsidRPr="00C81B77">
        <w:rPr>
          <w:rFonts w:ascii="Times New Roman" w:hAnsi="Times New Roman" w:cs="Times New Roman"/>
          <w:sz w:val="20"/>
          <w:szCs w:val="20"/>
        </w:rPr>
        <w:t xml:space="preserve"> for the </w:t>
      </w:r>
      <w:r w:rsidR="0072616D">
        <w:rPr>
          <w:rFonts w:ascii="Times New Roman" w:hAnsi="Times New Roman" w:cs="Times New Roman"/>
          <w:sz w:val="20"/>
          <w:szCs w:val="20"/>
        </w:rPr>
        <w:t xml:space="preserve">control of the human blood pressure </w:t>
      </w:r>
      <w:r w:rsidRPr="00C81B77">
        <w:rPr>
          <w:rFonts w:ascii="Times New Roman" w:hAnsi="Times New Roman" w:cs="Times New Roman"/>
          <w:sz w:val="20"/>
          <w:szCs w:val="20"/>
        </w:rPr>
        <w:t>for its perfect performance depicted in Fig.</w:t>
      </w:r>
      <w:r w:rsidR="0072616D">
        <w:rPr>
          <w:rFonts w:ascii="Times New Roman" w:hAnsi="Times New Roman" w:cs="Times New Roman"/>
          <w:sz w:val="20"/>
          <w:szCs w:val="20"/>
        </w:rPr>
        <w:t>5</w:t>
      </w:r>
      <w:r w:rsidRPr="00C81B77">
        <w:rPr>
          <w:rFonts w:ascii="Times New Roman" w:hAnsi="Times New Roman" w:cs="Times New Roman"/>
          <w:sz w:val="20"/>
          <w:szCs w:val="20"/>
        </w:rPr>
        <w:t xml:space="preserve"> and Table 1</w:t>
      </w:r>
      <w:r w:rsidR="0072616D">
        <w:rPr>
          <w:rFonts w:ascii="Times New Roman" w:hAnsi="Times New Roman" w:cs="Times New Roman"/>
          <w:sz w:val="20"/>
          <w:szCs w:val="20"/>
        </w:rPr>
        <w:t xml:space="preserve"> compared with the other control devices investigated</w:t>
      </w:r>
      <w:r w:rsidRPr="00C81B77">
        <w:rPr>
          <w:rFonts w:ascii="Times New Roman" w:hAnsi="Times New Roman" w:cs="Times New Roman"/>
          <w:sz w:val="20"/>
          <w:szCs w:val="20"/>
        </w:rPr>
        <w:t>.</w:t>
      </w:r>
    </w:p>
    <w:p w:rsidR="002946B3" w:rsidRPr="002946B3" w:rsidRDefault="002946B3" w:rsidP="002946B3">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C81B77" w:rsidRPr="00BE62EC" w:rsidRDefault="004F4811" w:rsidP="004F4811">
      <w:pPr>
        <w:pStyle w:val="ListParagraph"/>
        <w:widowControl w:val="0"/>
        <w:numPr>
          <w:ilvl w:val="0"/>
          <w:numId w:val="33"/>
        </w:numPr>
        <w:tabs>
          <w:tab w:val="left" w:pos="682"/>
          <w:tab w:val="left" w:pos="4298"/>
        </w:tabs>
        <w:autoSpaceDE w:val="0"/>
        <w:autoSpaceDN w:val="0"/>
        <w:spacing w:before="1" w:after="0" w:line="240" w:lineRule="auto"/>
        <w:ind w:right="39"/>
        <w:contextualSpacing w:val="0"/>
        <w:jc w:val="both"/>
      </w:pPr>
      <w:r>
        <w:t>A. Brasoveanu et al.</w:t>
      </w:r>
      <w:r w:rsidR="00C81B77">
        <w:t>, “</w:t>
      </w:r>
      <w:r>
        <w:t xml:space="preserve">High blood pressure – </w:t>
      </w:r>
      <w:proofErr w:type="gramStart"/>
      <w:r>
        <w:t>A</w:t>
      </w:r>
      <w:proofErr w:type="gramEnd"/>
      <w:r>
        <w:t xml:space="preserve"> </w:t>
      </w:r>
      <w:proofErr w:type="spellStart"/>
      <w:r>
        <w:t>A</w:t>
      </w:r>
      <w:proofErr w:type="spellEnd"/>
      <w:r>
        <w:t xml:space="preserve"> high risk problem for public healthcare</w:t>
      </w:r>
      <w:r w:rsidR="00C81B77">
        <w:t xml:space="preserve">”, </w:t>
      </w:r>
      <w:r>
        <w:t>Current Health Sciences Journal</w:t>
      </w:r>
      <w:r w:rsidR="00C81B77">
        <w:t xml:space="preserve">, Volume </w:t>
      </w:r>
      <w:r>
        <w:t>45</w:t>
      </w:r>
      <w:r w:rsidR="00C81B77">
        <w:t xml:space="preserve">, Issue </w:t>
      </w:r>
      <w:r>
        <w:t>3</w:t>
      </w:r>
      <w:r w:rsidR="00C81B77">
        <w:t>, 20</w:t>
      </w:r>
      <w:r>
        <w:t>19</w:t>
      </w:r>
      <w:r w:rsidR="00C81B77">
        <w:t xml:space="preserve">, pp. </w:t>
      </w:r>
      <w:r>
        <w:t>251-257</w:t>
      </w:r>
      <w:r w:rsidR="00C81B77">
        <w:t>.</w:t>
      </w:r>
    </w:p>
    <w:p w:rsidR="00C81B77" w:rsidRDefault="004F4811" w:rsidP="004F4811">
      <w:pPr>
        <w:pStyle w:val="ListParagraph"/>
        <w:widowControl w:val="0"/>
        <w:numPr>
          <w:ilvl w:val="0"/>
          <w:numId w:val="33"/>
        </w:numPr>
        <w:tabs>
          <w:tab w:val="left" w:pos="682"/>
        </w:tabs>
        <w:autoSpaceDE w:val="0"/>
        <w:autoSpaceDN w:val="0"/>
        <w:spacing w:after="0" w:line="240" w:lineRule="auto"/>
        <w:ind w:right="39"/>
        <w:contextualSpacing w:val="0"/>
      </w:pPr>
      <w:r>
        <w:t>Maya Clinic Staff</w:t>
      </w:r>
      <w:r w:rsidR="00C81B77">
        <w:t>, “</w:t>
      </w:r>
      <w:r>
        <w:t>Low blood pressure (hypotension)</w:t>
      </w:r>
      <w:r w:rsidR="00C81B77">
        <w:t xml:space="preserve">”, </w:t>
      </w:r>
      <w:hyperlink r:id="rId15" w:history="1">
        <w:r w:rsidRPr="00611163">
          <w:rPr>
            <w:rStyle w:val="Hyperlink"/>
            <w:rFonts w:cstheme="minorBidi"/>
          </w:rPr>
          <w:t>https://www.mayoclinic.org/diseases-conditions/low-blood-pressure/symptoms-causes/syc-20355465</w:t>
        </w:r>
      </w:hyperlink>
      <w:r>
        <w:t xml:space="preserve"> , 2025.</w:t>
      </w:r>
    </w:p>
    <w:p w:rsidR="00C81B77" w:rsidRPr="00BE62EC" w:rsidRDefault="004F4811" w:rsidP="00483733">
      <w:pPr>
        <w:pStyle w:val="ListParagraph"/>
        <w:widowControl w:val="0"/>
        <w:numPr>
          <w:ilvl w:val="0"/>
          <w:numId w:val="33"/>
        </w:numPr>
        <w:tabs>
          <w:tab w:val="left" w:pos="682"/>
        </w:tabs>
        <w:autoSpaceDE w:val="0"/>
        <w:autoSpaceDN w:val="0"/>
        <w:spacing w:after="0" w:line="240" w:lineRule="auto"/>
        <w:ind w:right="39"/>
        <w:contextualSpacing w:val="0"/>
        <w:jc w:val="both"/>
      </w:pPr>
      <w:r>
        <w:t>J. B. Slate</w:t>
      </w:r>
      <w:r w:rsidR="00C81B77">
        <w:t>, “</w:t>
      </w:r>
      <w:r>
        <w:t xml:space="preserve">Model-based design of a controller for infusing sodium nitroprusside during </w:t>
      </w:r>
      <w:r w:rsidR="00483733">
        <w:t>post-surgical</w:t>
      </w:r>
      <w:r>
        <w:t xml:space="preserve"> hypertension</w:t>
      </w:r>
      <w:r w:rsidR="00C81B77">
        <w:t xml:space="preserve">”, </w:t>
      </w:r>
      <w:r w:rsidR="00483733">
        <w:t>Ph. D. Thesis, University of Wisconsin, Madison, USA, 1980</w:t>
      </w:r>
      <w:r w:rsidR="00C81B77">
        <w:t>.</w:t>
      </w:r>
    </w:p>
    <w:p w:rsidR="00C81B77" w:rsidRPr="00BE62EC" w:rsidRDefault="00C81B77" w:rsidP="00483733">
      <w:pPr>
        <w:pStyle w:val="ListParagraph"/>
        <w:widowControl w:val="0"/>
        <w:numPr>
          <w:ilvl w:val="0"/>
          <w:numId w:val="33"/>
        </w:numPr>
        <w:tabs>
          <w:tab w:val="left" w:pos="682"/>
        </w:tabs>
        <w:autoSpaceDE w:val="0"/>
        <w:autoSpaceDN w:val="0"/>
        <w:spacing w:after="0" w:line="240" w:lineRule="auto"/>
        <w:ind w:right="39"/>
        <w:contextualSpacing w:val="0"/>
        <w:jc w:val="both"/>
      </w:pPr>
      <w:r>
        <w:rPr>
          <w:rFonts w:cs="Times New Roman"/>
        </w:rPr>
        <w:t xml:space="preserve">G. </w:t>
      </w:r>
      <w:r w:rsidR="00483733">
        <w:rPr>
          <w:rFonts w:cs="Times New Roman"/>
        </w:rPr>
        <w:t>Pajunen, M. Steinmetz and R. Shankar</w:t>
      </w:r>
      <w:r>
        <w:rPr>
          <w:rFonts w:cs="Times New Roman"/>
        </w:rPr>
        <w:t>, “</w:t>
      </w:r>
      <w:r w:rsidR="00483733">
        <w:rPr>
          <w:rFonts w:cs="Times New Roman"/>
        </w:rPr>
        <w:t>Model reference adaptive control with constraints for postoperative blood pressure management</w:t>
      </w:r>
      <w:r>
        <w:rPr>
          <w:rFonts w:cs="Times New Roman"/>
        </w:rPr>
        <w:t xml:space="preserve">”, </w:t>
      </w:r>
      <w:r w:rsidR="00483733">
        <w:rPr>
          <w:rFonts w:cs="Times New Roman"/>
        </w:rPr>
        <w:t xml:space="preserve">IEEE Transactions on Biomedical Engineering, Volume 37, Issue 7, 1990, </w:t>
      </w:r>
      <w:r>
        <w:rPr>
          <w:rFonts w:cs="Times New Roman"/>
        </w:rPr>
        <w:t xml:space="preserve">pp. </w:t>
      </w:r>
      <w:r w:rsidR="00483733">
        <w:rPr>
          <w:rFonts w:cs="Times New Roman"/>
        </w:rPr>
        <w:t>679-687</w:t>
      </w:r>
      <w:r>
        <w:rPr>
          <w:rFonts w:cs="Times New Roman"/>
        </w:rPr>
        <w:t xml:space="preserve">. </w:t>
      </w:r>
    </w:p>
    <w:p w:rsidR="00C81B77" w:rsidRPr="00BE62EC" w:rsidRDefault="00483733" w:rsidP="001879EF">
      <w:pPr>
        <w:pStyle w:val="ListParagraph"/>
        <w:widowControl w:val="0"/>
        <w:numPr>
          <w:ilvl w:val="0"/>
          <w:numId w:val="33"/>
        </w:numPr>
        <w:tabs>
          <w:tab w:val="left" w:pos="682"/>
        </w:tabs>
        <w:autoSpaceDE w:val="0"/>
        <w:autoSpaceDN w:val="0"/>
        <w:spacing w:after="0" w:line="240" w:lineRule="auto"/>
        <w:ind w:right="39"/>
        <w:contextualSpacing w:val="0"/>
        <w:jc w:val="both"/>
      </w:pPr>
      <w:r>
        <w:t>W. C. Cushman et al.</w:t>
      </w:r>
      <w:r w:rsidR="00C81B77">
        <w:t xml:space="preserve"> , “</w:t>
      </w:r>
      <w:r>
        <w:t>Success and prediction of blood pressure control in diverse North American settings: The antihypertensive and lipid-lowering transient to prevent heart attack trial</w:t>
      </w:r>
      <w:r w:rsidR="00C81B77">
        <w:t xml:space="preserve">”, </w:t>
      </w:r>
      <w:r>
        <w:t xml:space="preserve">The Journal of Clinical Hypertensions, </w:t>
      </w:r>
      <w:r w:rsidR="00C81B77">
        <w:t xml:space="preserve">Volume 4, </w:t>
      </w:r>
      <w:r w:rsidR="001879EF">
        <w:t xml:space="preserve">Issue 6, 2002, </w:t>
      </w:r>
      <w:r w:rsidR="00C81B77">
        <w:t xml:space="preserve">pp. </w:t>
      </w:r>
      <w:r w:rsidR="001879EF">
        <w:t>393-404</w:t>
      </w:r>
      <w:r w:rsidR="00C81B77">
        <w:t>.</w:t>
      </w:r>
    </w:p>
    <w:p w:rsidR="00C81B77" w:rsidRPr="00BE62EC" w:rsidRDefault="001879EF" w:rsidP="001879EF">
      <w:pPr>
        <w:pStyle w:val="ListParagraph"/>
        <w:widowControl w:val="0"/>
        <w:numPr>
          <w:ilvl w:val="0"/>
          <w:numId w:val="33"/>
        </w:numPr>
        <w:tabs>
          <w:tab w:val="left" w:pos="682"/>
        </w:tabs>
        <w:autoSpaceDE w:val="0"/>
        <w:autoSpaceDN w:val="0"/>
        <w:spacing w:after="0" w:line="240" w:lineRule="auto"/>
        <w:ind w:right="39"/>
        <w:contextualSpacing w:val="0"/>
        <w:jc w:val="both"/>
      </w:pPr>
      <w:r>
        <w:t>C. N. Nguyen</w:t>
      </w:r>
      <w:r w:rsidR="00C81B77">
        <w:t xml:space="preserve"> et al., “</w:t>
      </w:r>
      <w:r>
        <w:t>An online fuzzy gain scheduling for blood pressure regulation</w:t>
      </w:r>
      <w:r w:rsidR="00C81B77">
        <w:t xml:space="preserve">”, </w:t>
      </w:r>
      <w:r>
        <w:t>16</w:t>
      </w:r>
      <w:r w:rsidRPr="001879EF">
        <w:rPr>
          <w:vertAlign w:val="superscript"/>
        </w:rPr>
        <w:t>th</w:t>
      </w:r>
      <w:r>
        <w:t xml:space="preserve"> Triennial World Congress, Prague, Czech Republic, 2005</w:t>
      </w:r>
      <w:r w:rsidR="00C81B77">
        <w:t>.</w:t>
      </w:r>
    </w:p>
    <w:p w:rsidR="00C81B77" w:rsidRPr="00BE62EC" w:rsidRDefault="00011A10" w:rsidP="00011A10">
      <w:pPr>
        <w:pStyle w:val="ListParagraph"/>
        <w:widowControl w:val="0"/>
        <w:numPr>
          <w:ilvl w:val="0"/>
          <w:numId w:val="33"/>
        </w:numPr>
        <w:tabs>
          <w:tab w:val="left" w:pos="682"/>
        </w:tabs>
        <w:autoSpaceDE w:val="0"/>
        <w:autoSpaceDN w:val="0"/>
        <w:spacing w:after="0" w:line="240" w:lineRule="auto"/>
        <w:ind w:right="39"/>
        <w:contextualSpacing w:val="0"/>
        <w:jc w:val="both"/>
      </w:pPr>
      <w:r>
        <w:t>M. Mend, J. Adgey, K. Griffith and G. Kassianes</w:t>
      </w:r>
      <w:r w:rsidR="00C81B77">
        <w:t>, “</w:t>
      </w:r>
      <w:r>
        <w:t>Controlling blood pressure over 24 hours: A review of the evidence</w:t>
      </w:r>
      <w:r w:rsidR="00C81B77">
        <w:t xml:space="preserve">”, </w:t>
      </w:r>
      <w:r>
        <w:t>The British Journal of Cardiology</w:t>
      </w:r>
      <w:r w:rsidR="00C81B77">
        <w:t>, Volume 1</w:t>
      </w:r>
      <w:r>
        <w:t>5</w:t>
      </w:r>
      <w:r w:rsidR="00C81B77">
        <w:t>, 20</w:t>
      </w:r>
      <w:r>
        <w:t>08</w:t>
      </w:r>
      <w:r w:rsidR="00C81B77">
        <w:t xml:space="preserve">, pp. </w:t>
      </w:r>
      <w:r>
        <w:t>31-34</w:t>
      </w:r>
      <w:r w:rsidR="00C81B77">
        <w:t>.</w:t>
      </w:r>
    </w:p>
    <w:p w:rsidR="00C81B77" w:rsidRPr="00BE62EC" w:rsidRDefault="00011A10" w:rsidP="00011A10">
      <w:pPr>
        <w:pStyle w:val="ListParagraph"/>
        <w:widowControl w:val="0"/>
        <w:numPr>
          <w:ilvl w:val="0"/>
          <w:numId w:val="33"/>
        </w:numPr>
        <w:tabs>
          <w:tab w:val="left" w:pos="682"/>
        </w:tabs>
        <w:autoSpaceDE w:val="0"/>
        <w:autoSpaceDN w:val="0"/>
        <w:spacing w:after="0" w:line="240" w:lineRule="auto"/>
        <w:ind w:right="39"/>
        <w:contextualSpacing w:val="0"/>
        <w:jc w:val="both"/>
      </w:pPr>
      <w:r>
        <w:t>A. G. Ribeiro et al.</w:t>
      </w:r>
      <w:r w:rsidR="00C81B77">
        <w:t>, “</w:t>
      </w:r>
      <w:r>
        <w:t>Design of an embedded PID controller applied to blood pressure control</w:t>
      </w:r>
      <w:r w:rsidR="00C81B77">
        <w:t xml:space="preserve">”, </w:t>
      </w:r>
      <w:r>
        <w:t>Conference Proceedings, Annual International Conference of the IEEE Engineering in Medicine and Biology Societies</w:t>
      </w:r>
      <w:r w:rsidR="00C81B77">
        <w:t xml:space="preserve">, </w:t>
      </w:r>
      <w:r>
        <w:t>August 2011, 5</w:t>
      </w:r>
      <w:r w:rsidR="00C81B77">
        <w:t xml:space="preserve"> pages.</w:t>
      </w:r>
      <w:r w:rsidR="00C81B77" w:rsidRPr="00BE62EC">
        <w:t xml:space="preserve"> </w:t>
      </w:r>
    </w:p>
    <w:p w:rsidR="00C81B77" w:rsidRDefault="00011A10" w:rsidP="00336844">
      <w:pPr>
        <w:pStyle w:val="ListParagraph"/>
        <w:widowControl w:val="0"/>
        <w:numPr>
          <w:ilvl w:val="0"/>
          <w:numId w:val="33"/>
        </w:numPr>
        <w:tabs>
          <w:tab w:val="left" w:pos="682"/>
        </w:tabs>
        <w:autoSpaceDE w:val="0"/>
        <w:autoSpaceDN w:val="0"/>
        <w:spacing w:after="0" w:line="240" w:lineRule="auto"/>
        <w:ind w:right="39"/>
        <w:contextualSpacing w:val="0"/>
        <w:jc w:val="both"/>
      </w:pPr>
      <w:r>
        <w:t>I. Elamvazuthi, A. Mohamed, H. E</w:t>
      </w:r>
      <w:r w:rsidR="00336844">
        <w:t>zzedin and Y. Salih</w:t>
      </w:r>
      <w:r w:rsidR="00C81B77">
        <w:t>, “</w:t>
      </w:r>
      <w:r w:rsidR="00336844">
        <w:t>An intelligent control for blood pressure system using PID and MLP neural networks</w:t>
      </w:r>
      <w:r w:rsidR="00C81B77">
        <w:t xml:space="preserve">”, </w:t>
      </w:r>
      <w:r w:rsidR="00336844">
        <w:t>8</w:t>
      </w:r>
      <w:r w:rsidR="00336844" w:rsidRPr="00336844">
        <w:rPr>
          <w:vertAlign w:val="superscript"/>
        </w:rPr>
        <w:t>th</w:t>
      </w:r>
      <w:r w:rsidR="00336844">
        <w:t xml:space="preserve"> IEEE Conference on Industrial Electronics and Applications</w:t>
      </w:r>
      <w:r w:rsidR="00C81B77">
        <w:t>, 20</w:t>
      </w:r>
      <w:r w:rsidR="00336844">
        <w:t>13</w:t>
      </w:r>
      <w:r w:rsidR="00C81B77">
        <w:t xml:space="preserve">, </w:t>
      </w:r>
      <w:r w:rsidR="00336844">
        <w:t>pp. 1049-1053</w:t>
      </w:r>
      <w:r w:rsidR="00C81B77">
        <w:t>.</w:t>
      </w:r>
    </w:p>
    <w:p w:rsidR="00946BE3" w:rsidRDefault="00946BE3" w:rsidP="00336844">
      <w:pPr>
        <w:pStyle w:val="ListParagraph"/>
        <w:widowControl w:val="0"/>
        <w:numPr>
          <w:ilvl w:val="0"/>
          <w:numId w:val="33"/>
        </w:numPr>
        <w:tabs>
          <w:tab w:val="left" w:pos="682"/>
        </w:tabs>
        <w:autoSpaceDE w:val="0"/>
        <w:autoSpaceDN w:val="0"/>
        <w:spacing w:after="0" w:line="240" w:lineRule="auto"/>
        <w:ind w:right="39"/>
        <w:contextualSpacing w:val="0"/>
        <w:jc w:val="both"/>
      </w:pPr>
      <w:r>
        <w:t>H. Silva, M. Maitelli, C. Leno and E. Seabra, “Multiple model SPGPC for blood pressure control”, Proceedings of the 12</w:t>
      </w:r>
      <w:r w:rsidRPr="00946BE3">
        <w:rPr>
          <w:vertAlign w:val="superscript"/>
        </w:rPr>
        <w:t>th</w:t>
      </w:r>
      <w:r>
        <w:t xml:space="preserve"> International Conference on Information in Control, Automation and Robotics, 2015, pp. 563-568.</w:t>
      </w:r>
    </w:p>
    <w:p w:rsidR="00946BE3" w:rsidRDefault="00946BE3" w:rsidP="00336844">
      <w:pPr>
        <w:pStyle w:val="ListParagraph"/>
        <w:widowControl w:val="0"/>
        <w:numPr>
          <w:ilvl w:val="0"/>
          <w:numId w:val="33"/>
        </w:numPr>
        <w:tabs>
          <w:tab w:val="left" w:pos="682"/>
        </w:tabs>
        <w:autoSpaceDE w:val="0"/>
        <w:autoSpaceDN w:val="0"/>
        <w:spacing w:after="0" w:line="240" w:lineRule="auto"/>
        <w:ind w:right="39"/>
        <w:contextualSpacing w:val="0"/>
        <w:jc w:val="both"/>
      </w:pPr>
      <w:r>
        <w:t>S. Urooj and B. Singh, “Control of mean arterial pressure using fractional PID controller”, 3</w:t>
      </w:r>
      <w:r w:rsidRPr="00946BE3">
        <w:rPr>
          <w:vertAlign w:val="superscript"/>
        </w:rPr>
        <w:t>rd</w:t>
      </w:r>
      <w:r>
        <w:t xml:space="preserve"> </w:t>
      </w:r>
      <w:r>
        <w:lastRenderedPageBreak/>
        <w:t>International conference on Computing for Sustainable Global Development, New Delhi, 2016, pp. 1556-1559</w:t>
      </w:r>
      <w:r w:rsidR="00D5497F">
        <w:t>.</w:t>
      </w:r>
    </w:p>
    <w:p w:rsidR="00D5497F" w:rsidRDefault="00854640" w:rsidP="00B71CA0">
      <w:pPr>
        <w:pStyle w:val="ListParagraph"/>
        <w:widowControl w:val="0"/>
        <w:numPr>
          <w:ilvl w:val="0"/>
          <w:numId w:val="33"/>
        </w:numPr>
        <w:tabs>
          <w:tab w:val="left" w:pos="682"/>
        </w:tabs>
        <w:autoSpaceDE w:val="0"/>
        <w:autoSpaceDN w:val="0"/>
        <w:spacing w:after="0" w:line="240" w:lineRule="auto"/>
        <w:ind w:right="39"/>
        <w:contextualSpacing w:val="0"/>
        <w:jc w:val="both"/>
      </w:pPr>
      <w:r>
        <w:t>A. Bash, S. Vivekanandan and P. Parthasarathy, “Evolution of blood pressure control identification in lieu of post-surgery diabetic pati</w:t>
      </w:r>
      <w:r w:rsidR="00B71CA0">
        <w:t>e</w:t>
      </w:r>
      <w:r>
        <w:t>nts: A review”, Health Information Science and Systems, Volume 6, Issue 17, 2018, 10 pages.</w:t>
      </w:r>
    </w:p>
    <w:p w:rsidR="00854640" w:rsidRDefault="00A70170" w:rsidP="00336844">
      <w:pPr>
        <w:pStyle w:val="ListParagraph"/>
        <w:widowControl w:val="0"/>
        <w:numPr>
          <w:ilvl w:val="0"/>
          <w:numId w:val="33"/>
        </w:numPr>
        <w:tabs>
          <w:tab w:val="left" w:pos="682"/>
        </w:tabs>
        <w:autoSpaceDE w:val="0"/>
        <w:autoSpaceDN w:val="0"/>
        <w:spacing w:after="0" w:line="240" w:lineRule="auto"/>
        <w:ind w:right="39"/>
        <w:contextualSpacing w:val="0"/>
        <w:jc w:val="both"/>
      </w:pPr>
      <w:r>
        <w:t>S. Tasoujian, S. Salavati, M. Franchek and K. Grigoriadis, “Robust IMC, PID and parameter-varying control strategies for automated blood pressure regulation”, International Journal of Control, Automation and Systems, Volume 17, 2019, pp. 1803-1813.</w:t>
      </w:r>
    </w:p>
    <w:p w:rsidR="00A70170" w:rsidRDefault="00A70170" w:rsidP="00336844">
      <w:pPr>
        <w:pStyle w:val="ListParagraph"/>
        <w:widowControl w:val="0"/>
        <w:numPr>
          <w:ilvl w:val="0"/>
          <w:numId w:val="33"/>
        </w:numPr>
        <w:tabs>
          <w:tab w:val="left" w:pos="682"/>
        </w:tabs>
        <w:autoSpaceDE w:val="0"/>
        <w:autoSpaceDN w:val="0"/>
        <w:spacing w:after="0" w:line="240" w:lineRule="auto"/>
        <w:ind w:right="39"/>
        <w:contextualSpacing w:val="0"/>
        <w:jc w:val="both"/>
      </w:pPr>
      <w:r>
        <w:t>E. Karam and R. Haamed, “Controlling of mean arterial pressure by modified PI-ID controller based on two optimization algorithms”, International Journal of Modern Education and Computer Science, Volume 4, 2020, pp.40-47.</w:t>
      </w:r>
    </w:p>
    <w:p w:rsidR="00A70170" w:rsidRDefault="00A70170" w:rsidP="00336844">
      <w:pPr>
        <w:pStyle w:val="ListParagraph"/>
        <w:widowControl w:val="0"/>
        <w:numPr>
          <w:ilvl w:val="0"/>
          <w:numId w:val="33"/>
        </w:numPr>
        <w:tabs>
          <w:tab w:val="left" w:pos="682"/>
        </w:tabs>
        <w:autoSpaceDE w:val="0"/>
        <w:autoSpaceDN w:val="0"/>
        <w:spacing w:after="0" w:line="240" w:lineRule="auto"/>
        <w:ind w:right="39"/>
        <w:contextualSpacing w:val="0"/>
        <w:jc w:val="both"/>
      </w:pPr>
      <w:r>
        <w:t>B. Sandeep, H. Patel and K. Mistry, “Regulation of mean arterial blood pressure by sliding mode control”, IFAC Papers Online, Volume 55, Issue 1, 2022, pp. 631-636.</w:t>
      </w:r>
    </w:p>
    <w:p w:rsidR="00A70170" w:rsidRDefault="00A70170" w:rsidP="009526F5">
      <w:pPr>
        <w:pStyle w:val="ListParagraph"/>
        <w:widowControl w:val="0"/>
        <w:numPr>
          <w:ilvl w:val="0"/>
          <w:numId w:val="33"/>
        </w:numPr>
        <w:tabs>
          <w:tab w:val="left" w:pos="682"/>
        </w:tabs>
        <w:autoSpaceDE w:val="0"/>
        <w:autoSpaceDN w:val="0"/>
        <w:spacing w:after="0" w:line="240" w:lineRule="auto"/>
        <w:ind w:right="39"/>
        <w:contextualSpacing w:val="0"/>
        <w:jc w:val="both"/>
      </w:pPr>
      <w:r>
        <w:t>T.</w:t>
      </w:r>
      <w:r w:rsidR="003D1742">
        <w:t xml:space="preserve"> Baykuziyev, M. </w:t>
      </w:r>
      <w:r w:rsidR="009526F5">
        <w:t>Khan, A. Karmakar and M. Baloch, “Closed-loop pharmacologic control of blood pressure: A review of existing systems”, Cureus, Volume 15, Issue 9, 2023, 16 pages.</w:t>
      </w:r>
    </w:p>
    <w:p w:rsidR="009526F5" w:rsidRDefault="009526F5" w:rsidP="00336844">
      <w:pPr>
        <w:pStyle w:val="ListParagraph"/>
        <w:widowControl w:val="0"/>
        <w:numPr>
          <w:ilvl w:val="0"/>
          <w:numId w:val="33"/>
        </w:numPr>
        <w:tabs>
          <w:tab w:val="left" w:pos="682"/>
        </w:tabs>
        <w:autoSpaceDE w:val="0"/>
        <w:autoSpaceDN w:val="0"/>
        <w:spacing w:after="0" w:line="240" w:lineRule="auto"/>
        <w:ind w:right="39"/>
        <w:contextualSpacing w:val="0"/>
        <w:jc w:val="both"/>
      </w:pPr>
      <w:r>
        <w:t>A. Abouali and H. Mojallali, “Blood pressure regulation using a FOPID controller based on a hybrid-evolutionary optimization algorithm”, First International Conference on Applied Research in Electrical Engineering, Ahvaz, Iran, 2025, pp.1-6.</w:t>
      </w:r>
    </w:p>
    <w:p w:rsidR="007114C6" w:rsidRPr="00BE62EC" w:rsidRDefault="007114C6" w:rsidP="007114C6">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A. Mehta and R. Swarnalatha, “Adopting Pade approximation for first-order plus dead time models for blending process”, International Journal of Engineering &amp; Technology, Volume 7, Issue 4, 2018, pp. 2800-2805. </w:t>
      </w:r>
    </w:p>
    <w:p w:rsidR="00C81B77" w:rsidRPr="00BD5524"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rPr>
          <w:b/>
          <w:bCs/>
        </w:rPr>
      </w:pPr>
      <w:r>
        <w:t>Mathworks, “Generating a step response in MATLAB”,</w:t>
      </w:r>
    </w:p>
    <w:p w:rsidR="00C81B77" w:rsidRPr="002F5070" w:rsidRDefault="002941D1" w:rsidP="00C81B77">
      <w:pPr>
        <w:pStyle w:val="ListParagraph"/>
        <w:widowControl w:val="0"/>
        <w:tabs>
          <w:tab w:val="left" w:pos="682"/>
        </w:tabs>
        <w:autoSpaceDE w:val="0"/>
        <w:autoSpaceDN w:val="0"/>
        <w:spacing w:line="240" w:lineRule="auto"/>
        <w:ind w:left="681" w:right="39"/>
        <w:contextualSpacing w:val="0"/>
        <w:rPr>
          <w:b/>
          <w:bCs/>
        </w:rPr>
      </w:pPr>
      <w:hyperlink r:id="rId16" w:history="1">
        <w:r w:rsidR="00C81B77" w:rsidRPr="00981E20">
          <w:rPr>
            <w:rStyle w:val="Hyperlink"/>
          </w:rPr>
          <w:t>https://ctms.engin.umich.edu/CTMS/index.php?aux=Extras_step</w:t>
        </w:r>
      </w:hyperlink>
      <w:r w:rsidR="00C81B77">
        <w:t xml:space="preserve"> </w:t>
      </w:r>
    </w:p>
    <w:p w:rsidR="00C81B77" w:rsidRPr="00666A9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rPr>
          <w:b/>
          <w:bCs/>
        </w:rPr>
      </w:pPr>
      <w:r>
        <w:t>M. C. Campi, “The problem of pole-zero cancellation in transfer function identification and application to adaptive stabilization”, Automatica, Volume 32, Issue 6, 1996, pp. 849-857.</w:t>
      </w:r>
    </w:p>
    <w:p w:rsidR="00666A9C" w:rsidRPr="00E5454A" w:rsidRDefault="00666A9C" w:rsidP="00E5454A">
      <w:pPr>
        <w:pStyle w:val="ListParagraph"/>
        <w:widowControl w:val="0"/>
        <w:numPr>
          <w:ilvl w:val="0"/>
          <w:numId w:val="33"/>
        </w:numPr>
        <w:tabs>
          <w:tab w:val="left" w:pos="682"/>
        </w:tabs>
        <w:autoSpaceDE w:val="0"/>
        <w:autoSpaceDN w:val="0"/>
        <w:spacing w:after="0" w:line="240" w:lineRule="auto"/>
        <w:ind w:right="39"/>
        <w:contextualSpacing w:val="0"/>
        <w:jc w:val="both"/>
        <w:rPr>
          <w:rFonts w:cstheme="minorHAnsi"/>
          <w:b/>
          <w:bCs/>
        </w:rPr>
      </w:pPr>
      <w:r w:rsidRPr="00E5454A">
        <w:rPr>
          <w:rFonts w:cstheme="minorHAnsi"/>
        </w:rPr>
        <w:t xml:space="preserve">G. A. Hassaan, </w:t>
      </w:r>
      <w:r w:rsidR="00E5454A" w:rsidRPr="00E5454A">
        <w:rPr>
          <w:rFonts w:cstheme="minorHAnsi"/>
          <w:color w:val="282828"/>
          <w:shd w:val="clear" w:color="auto" w:fill="FFFFFF"/>
        </w:rPr>
        <w:t xml:space="preserve">"tuning of a novel second-order compensator for use with a highly oscillating second-order-like process", International Journal of Engineering and Advanced Research Technology, </w:t>
      </w:r>
      <w:r w:rsidR="00E5454A">
        <w:rPr>
          <w:rFonts w:cstheme="minorHAnsi"/>
          <w:color w:val="282828"/>
          <w:shd w:val="clear" w:color="auto" w:fill="FFFFFF"/>
        </w:rPr>
        <w:t>V</w:t>
      </w:r>
      <w:r w:rsidR="00E5454A" w:rsidRPr="00E5454A">
        <w:rPr>
          <w:rFonts w:cstheme="minorHAnsi"/>
          <w:color w:val="282828"/>
          <w:shd w:val="clear" w:color="auto" w:fill="FFFFFF"/>
        </w:rPr>
        <w:t>ol</w:t>
      </w:r>
      <w:r w:rsidR="00E5454A">
        <w:rPr>
          <w:rFonts w:cstheme="minorHAnsi"/>
          <w:color w:val="282828"/>
          <w:shd w:val="clear" w:color="auto" w:fill="FFFFFF"/>
        </w:rPr>
        <w:t>ume</w:t>
      </w:r>
      <w:r w:rsidR="00E5454A" w:rsidRPr="00E5454A">
        <w:rPr>
          <w:rFonts w:cstheme="minorHAnsi"/>
          <w:color w:val="282828"/>
          <w:shd w:val="clear" w:color="auto" w:fill="FFFFFF"/>
        </w:rPr>
        <w:t xml:space="preserve"> 1, </w:t>
      </w:r>
      <w:r w:rsidR="00E5454A">
        <w:rPr>
          <w:rFonts w:cstheme="minorHAnsi"/>
          <w:color w:val="282828"/>
          <w:shd w:val="clear" w:color="auto" w:fill="FFFFFF"/>
        </w:rPr>
        <w:t>I</w:t>
      </w:r>
      <w:r w:rsidR="00E5454A" w:rsidRPr="00E5454A">
        <w:rPr>
          <w:rFonts w:cstheme="minorHAnsi"/>
          <w:color w:val="282828"/>
          <w:shd w:val="clear" w:color="auto" w:fill="FFFFFF"/>
        </w:rPr>
        <w:t xml:space="preserve">ssue 1, </w:t>
      </w:r>
      <w:r w:rsidR="00E5454A">
        <w:rPr>
          <w:rFonts w:cstheme="minorHAnsi"/>
          <w:color w:val="282828"/>
          <w:shd w:val="clear" w:color="auto" w:fill="FFFFFF"/>
        </w:rPr>
        <w:t xml:space="preserve">2015, </w:t>
      </w:r>
      <w:r w:rsidR="00E5454A" w:rsidRPr="00E5454A">
        <w:rPr>
          <w:rFonts w:cstheme="minorHAnsi"/>
          <w:color w:val="282828"/>
          <w:shd w:val="clear" w:color="auto" w:fill="FFFFFF"/>
        </w:rPr>
        <w:t>pp. 32-35.</w:t>
      </w:r>
    </w:p>
    <w:p w:rsidR="00C81B77" w:rsidRDefault="00B77A86" w:rsidP="00993B4E">
      <w:pPr>
        <w:pStyle w:val="ListParagraph"/>
        <w:widowControl w:val="0"/>
        <w:numPr>
          <w:ilvl w:val="0"/>
          <w:numId w:val="33"/>
        </w:numPr>
        <w:tabs>
          <w:tab w:val="left" w:pos="682"/>
        </w:tabs>
        <w:autoSpaceDE w:val="0"/>
        <w:autoSpaceDN w:val="0"/>
        <w:spacing w:after="0" w:line="240" w:lineRule="auto"/>
        <w:ind w:right="39"/>
        <w:contextualSpacing w:val="0"/>
        <w:jc w:val="both"/>
      </w:pPr>
      <w:r>
        <w:t>Electrical for you</w:t>
      </w:r>
      <w:r w:rsidR="00C81B77">
        <w:t>, “</w:t>
      </w:r>
      <w:r>
        <w:t>Settling time: What is it?</w:t>
      </w:r>
      <w:r w:rsidR="00993B4E">
        <w:t xml:space="preserve"> Formula</w:t>
      </w:r>
      <w:r w:rsidR="000A58BA">
        <w:t xml:space="preserve"> and how to find it in MATLAB</w:t>
      </w:r>
      <w:r w:rsidR="00C81B77">
        <w:t xml:space="preserve">”, </w:t>
      </w:r>
      <w:hyperlink r:id="rId17" w:history="1">
        <w:r w:rsidR="000A58BA" w:rsidRPr="009E258D">
          <w:rPr>
            <w:rStyle w:val="Hyperlink"/>
            <w:rFonts w:cstheme="minorBidi"/>
          </w:rPr>
          <w:t>http://www.electrical4u.com/settling-time/</w:t>
        </w:r>
      </w:hyperlink>
      <w:r w:rsidR="000A58BA">
        <w:t xml:space="preserve"> , April, 25, 2024.</w:t>
      </w:r>
    </w:p>
    <w:p w:rsidR="00C81B77" w:rsidRDefault="00C81B77" w:rsidP="009E5F6B">
      <w:pPr>
        <w:pStyle w:val="IEEEReferenceItem"/>
        <w:numPr>
          <w:ilvl w:val="0"/>
          <w:numId w:val="0"/>
        </w:numPr>
        <w:tabs>
          <w:tab w:val="left" w:pos="6360"/>
        </w:tabs>
        <w:ind w:left="432" w:hanging="432"/>
        <w:rPr>
          <w:sz w:val="20"/>
          <w:szCs w:val="20"/>
          <w:lang w:bidi="ar-EG"/>
        </w:rPr>
      </w:pPr>
    </w:p>
    <w:p w:rsidR="009E5F6B" w:rsidRPr="00785F0B" w:rsidRDefault="00905F09" w:rsidP="009E5F6B">
      <w:pPr>
        <w:pStyle w:val="IEEEHeading1"/>
        <w:numPr>
          <w:ilvl w:val="0"/>
          <w:numId w:val="0"/>
        </w:numPr>
        <w:ind w:left="289" w:hanging="289"/>
        <w:rPr>
          <w:b/>
          <w:sz w:val="24"/>
        </w:rPr>
      </w:pPr>
      <w:r w:rsidRPr="00785F0B">
        <w:rPr>
          <w:noProof/>
          <w:lang w:val="en-US" w:eastAsia="en-US"/>
        </w:rPr>
        <w:drawing>
          <wp:anchor distT="0" distB="0" distL="114300" distR="114300" simplePos="0" relativeHeight="251675648" behindDoc="1" locked="0" layoutInCell="1" allowOverlap="1" wp14:anchorId="5F0D3B37" wp14:editId="19A59702">
            <wp:simplePos x="0" y="0"/>
            <wp:positionH relativeFrom="column">
              <wp:posOffset>2629707</wp:posOffset>
            </wp:positionH>
            <wp:positionV relativeFrom="paragraph">
              <wp:posOffset>307975</wp:posOffset>
            </wp:positionV>
            <wp:extent cx="1098142" cy="1421027"/>
            <wp:effectExtent l="0" t="0" r="6985" b="8255"/>
            <wp:wrapNone/>
            <wp:docPr id="7" name="Picture 7" descr="C:\Users\Dell\Desktop\Galal hass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Galal hassaa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8142" cy="1421027"/>
                    </a:xfrm>
                    <a:prstGeom prst="rect">
                      <a:avLst/>
                    </a:prstGeom>
                    <a:noFill/>
                    <a:ln>
                      <a:noFill/>
                    </a:ln>
                  </pic:spPr>
                </pic:pic>
              </a:graphicData>
            </a:graphic>
            <wp14:sizeRelH relativeFrom="page">
              <wp14:pctWidth>0</wp14:pctWidth>
            </wp14:sizeRelH>
            <wp14:sizeRelV relativeFrom="page">
              <wp14:pctHeight>0</wp14:pctHeight>
            </wp14:sizeRelV>
          </wp:anchor>
        </w:drawing>
      </w:r>
      <w:r w:rsidR="009E5F6B" w:rsidRPr="00785F0B">
        <w:rPr>
          <w:b/>
          <w:sz w:val="24"/>
        </w:rPr>
        <w:t>BIOGRAPHY</w:t>
      </w: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Pr="00785F0B" w:rsidRDefault="009E5F6B" w:rsidP="009E5F6B">
      <w:pPr>
        <w:pStyle w:val="IEEEParagraph"/>
        <w:ind w:firstLine="0"/>
        <w:rPr>
          <w:lang w:val="en-GB"/>
        </w:rPr>
      </w:pPr>
    </w:p>
    <w:p w:rsidR="009E5F6B" w:rsidRDefault="009E5F6B" w:rsidP="009E5F6B">
      <w:pPr>
        <w:pStyle w:val="IEEEParagraph"/>
        <w:ind w:firstLine="0"/>
        <w:rPr>
          <w:lang w:val="en-GB"/>
        </w:rPr>
      </w:pPr>
    </w:p>
    <w:p w:rsidR="00905F09" w:rsidRPr="00785F0B" w:rsidRDefault="00905F09" w:rsidP="00905F09">
      <w:pPr>
        <w:pStyle w:val="IEEEParagraph"/>
        <w:ind w:firstLine="0"/>
        <w:jc w:val="center"/>
        <w:rPr>
          <w:b/>
          <w:bCs/>
          <w:i/>
          <w:iCs/>
          <w:lang w:val="en-US"/>
        </w:rPr>
      </w:pPr>
      <w:r w:rsidRPr="00785F0B">
        <w:rPr>
          <w:b/>
          <w:bCs/>
          <w:i/>
          <w:iCs/>
          <w:lang w:val="en-US"/>
        </w:rPr>
        <w:t>GALAL ALI HASSAAN</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Emeritus Professor of System Dynamics and Automatic Control.</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B.Sc. and M.Sc. from Cairo University in 1970 and 1974.</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Ph.D. in 1979 from Bradford University, UK under the supervision of Late Prof. John Parnaby.</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 xml:space="preserve">Now with the Faculty of Engineering, Cairo University, EGYPT. </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Research on Automatic Control, Mechanical Vibrations, Mechanism Synthesis and History of Mechanical Engineering.</w:t>
      </w:r>
    </w:p>
    <w:p w:rsidR="009E5F6B" w:rsidRPr="009E5F6B" w:rsidRDefault="009E5F6B" w:rsidP="00C35315">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Published 3</w:t>
      </w:r>
      <w:r w:rsidR="00C35315">
        <w:rPr>
          <w:rFonts w:ascii="Times New Roman" w:hAnsi="Times New Roman" w:cs="Times New Roman"/>
          <w:sz w:val="20"/>
          <w:szCs w:val="20"/>
        </w:rPr>
        <w:t>5</w:t>
      </w:r>
      <w:r w:rsidRPr="009E5F6B">
        <w:rPr>
          <w:rFonts w:ascii="Times New Roman" w:hAnsi="Times New Roman" w:cs="Times New Roman"/>
          <w:sz w:val="20"/>
          <w:szCs w:val="20"/>
        </w:rPr>
        <w:t>0 research papers in international journals and conferences.</w:t>
      </w:r>
    </w:p>
    <w:p w:rsid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Author of books on Experimental Systems Control, Experimental Vibrations and Evolution of Mechanical Engineering.</w:t>
      </w:r>
    </w:p>
    <w:p w:rsidR="006C23D2" w:rsidRPr="009E5F6B" w:rsidRDefault="006C23D2" w:rsidP="009E5F6B">
      <w:pPr>
        <w:numPr>
          <w:ilvl w:val="0"/>
          <w:numId w:val="2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Member of the Editorial Board of some engineering and computer technology international journals.</w:t>
      </w:r>
    </w:p>
    <w:p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Reviewer in some international journals.</w:t>
      </w:r>
    </w:p>
    <w:p w:rsidR="009E5F6B" w:rsidRDefault="009E5F6B" w:rsidP="009E5F6B">
      <w:pPr>
        <w:pStyle w:val="IEEEReferenceItem"/>
        <w:numPr>
          <w:ilvl w:val="0"/>
          <w:numId w:val="0"/>
        </w:numPr>
        <w:tabs>
          <w:tab w:val="left" w:pos="6360"/>
        </w:tabs>
        <w:ind w:left="432" w:hanging="432"/>
        <w:rPr>
          <w:sz w:val="20"/>
          <w:szCs w:val="20"/>
          <w:lang w:bidi="ar-EG"/>
        </w:rPr>
      </w:pPr>
    </w:p>
    <w:sectPr w:rsidR="009E5F6B" w:rsidSect="005F717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1D1" w:rsidRDefault="002941D1" w:rsidP="00C556D7">
      <w:pPr>
        <w:spacing w:after="0" w:line="240" w:lineRule="auto"/>
      </w:pPr>
      <w:r>
        <w:separator/>
      </w:r>
    </w:p>
  </w:endnote>
  <w:endnote w:type="continuationSeparator" w:id="0">
    <w:p w:rsidR="002941D1" w:rsidRDefault="002941D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ED" w:rsidRDefault="006B1F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ED" w:rsidRPr="00911ACD" w:rsidRDefault="006B1FED"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718A3">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ED" w:rsidRDefault="006B1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1D1" w:rsidRDefault="002941D1" w:rsidP="00C556D7">
      <w:pPr>
        <w:spacing w:after="0" w:line="240" w:lineRule="auto"/>
      </w:pPr>
      <w:r>
        <w:separator/>
      </w:r>
    </w:p>
  </w:footnote>
  <w:footnote w:type="continuationSeparator" w:id="0">
    <w:p w:rsidR="002941D1" w:rsidRDefault="002941D1"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ED" w:rsidRDefault="006B1F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6B1FED" w:rsidTr="00FF754F">
      <w:trPr>
        <w:trHeight w:val="435"/>
        <w:jc w:val="center"/>
      </w:trPr>
      <w:tc>
        <w:tcPr>
          <w:tcW w:w="2405" w:type="dxa"/>
          <w:vMerge w:val="restart"/>
          <w:vAlign w:val="center"/>
        </w:tcPr>
        <w:p w:rsidR="006B1FED" w:rsidRPr="00BC37A0" w:rsidRDefault="006B1FE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9A3091B" wp14:editId="6EA10DCC">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6B1FED" w:rsidRDefault="006B1FED"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6B1FED" w:rsidRDefault="006B1FE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6B1FED" w:rsidRPr="0018026F" w:rsidRDefault="006B1FED" w:rsidP="006C74D5">
          <w:pPr>
            <w:tabs>
              <w:tab w:val="left" w:pos="4820"/>
              <w:tab w:val="right" w:pos="9360"/>
            </w:tabs>
            <w:jc w:val="center"/>
            <w:rPr>
              <w:rFonts w:ascii="Times New Roman" w:hAnsi="Times New Roman" w:cs="Times New Roman"/>
              <w:bCs/>
              <w:sz w:val="16"/>
              <w:szCs w:val="24"/>
              <w:lang w:val="fr-FR" w:eastAsia="en-IN"/>
            </w:rPr>
          </w:pPr>
        </w:p>
        <w:p w:rsidR="006B1FED" w:rsidRPr="006C74D5" w:rsidRDefault="006B1FED"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6B1FED" w:rsidRPr="00125B8F" w:rsidRDefault="006B1FED"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6B1FED" w:rsidRPr="00BC37A0" w:rsidRDefault="006B1FED"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6B1FED" w:rsidTr="00FF754F">
      <w:trPr>
        <w:trHeight w:val="435"/>
        <w:jc w:val="center"/>
      </w:trPr>
      <w:tc>
        <w:tcPr>
          <w:tcW w:w="2405" w:type="dxa"/>
          <w:vMerge/>
          <w:vAlign w:val="center"/>
        </w:tcPr>
        <w:p w:rsidR="006B1FED" w:rsidRPr="00BC37A0" w:rsidRDefault="006B1FE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6B1FED" w:rsidRPr="006C74D5" w:rsidRDefault="006B1FE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6B1FED" w:rsidRDefault="006B1FE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6B1FED" w:rsidRDefault="006B1FE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6B1FED" w:rsidRDefault="006B1FE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6B1FED" w:rsidTr="00FF754F">
      <w:trPr>
        <w:trHeight w:val="340"/>
        <w:jc w:val="center"/>
      </w:trPr>
      <w:tc>
        <w:tcPr>
          <w:tcW w:w="2405" w:type="dxa"/>
          <w:vAlign w:val="center"/>
        </w:tcPr>
        <w:p w:rsidR="006B1FED" w:rsidRPr="00BC37A0" w:rsidRDefault="006B1FE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6B1FED" w:rsidRPr="00BC37A0" w:rsidRDefault="006B1FE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6B1FED" w:rsidRPr="00BC37A0" w:rsidRDefault="006B1FED" w:rsidP="006C74D5">
          <w:pPr>
            <w:tabs>
              <w:tab w:val="left" w:pos="4820"/>
              <w:tab w:val="right" w:pos="9360"/>
            </w:tabs>
            <w:jc w:val="center"/>
            <w:rPr>
              <w:rFonts w:ascii="Times New Roman" w:hAnsi="Times New Roman" w:cs="Times New Roman"/>
              <w:b/>
              <w:color w:val="1F497D"/>
              <w:sz w:val="12"/>
              <w:szCs w:val="12"/>
              <w:lang w:val="fr-FR"/>
            </w:rPr>
          </w:pPr>
        </w:p>
      </w:tc>
    </w:tr>
    <w:tr w:rsidR="006B1FED" w:rsidTr="00FF754F">
      <w:trPr>
        <w:trHeight w:val="113"/>
        <w:jc w:val="center"/>
      </w:trPr>
      <w:tc>
        <w:tcPr>
          <w:tcW w:w="2405" w:type="dxa"/>
          <w:vAlign w:val="center"/>
        </w:tcPr>
        <w:p w:rsidR="006B1FED" w:rsidRPr="00BC37A0" w:rsidRDefault="006B1FE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6B1FED" w:rsidRPr="00BC37A0" w:rsidRDefault="006B1FE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6B1FED" w:rsidRPr="00BC37A0" w:rsidRDefault="006B1FED" w:rsidP="006C74D5">
          <w:pPr>
            <w:tabs>
              <w:tab w:val="left" w:pos="4820"/>
              <w:tab w:val="right" w:pos="9360"/>
            </w:tabs>
            <w:jc w:val="center"/>
            <w:rPr>
              <w:rFonts w:ascii="Times New Roman" w:hAnsi="Times New Roman" w:cs="Times New Roman"/>
              <w:b/>
              <w:color w:val="1F497D"/>
              <w:sz w:val="12"/>
              <w:szCs w:val="12"/>
              <w:lang w:val="fr-FR"/>
            </w:rPr>
          </w:pPr>
        </w:p>
      </w:tc>
    </w:tr>
  </w:tbl>
  <w:p w:rsidR="006B1FED" w:rsidRPr="006C74D5" w:rsidRDefault="006B1FED"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FED" w:rsidRDefault="006B1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pt;height:11.2pt" o:bullet="t">
        <v:imagedata r:id="rId1" o:title="mso2382"/>
      </v:shape>
    </w:pict>
  </w:numPicBullet>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D3594"/>
    <w:multiLevelType w:val="hybridMultilevel"/>
    <w:tmpl w:val="414EA95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3E2E4D"/>
    <w:multiLevelType w:val="multilevel"/>
    <w:tmpl w:val="370E8316"/>
    <w:lvl w:ilvl="0">
      <w:start w:val="1"/>
      <w:numFmt w:val="upperRoman"/>
      <w:pStyle w:val="IEEEHeading1"/>
      <w:lvlText w:val="%1."/>
      <w:lvlJc w:val="left"/>
      <w:pPr>
        <w:tabs>
          <w:tab w:val="num" w:pos="918"/>
        </w:tabs>
        <w:ind w:left="91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66879D8"/>
    <w:multiLevelType w:val="hybridMultilevel"/>
    <w:tmpl w:val="6646FC72"/>
    <w:lvl w:ilvl="0" w:tplc="D5B2A8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067F15"/>
    <w:multiLevelType w:val="hybridMultilevel"/>
    <w:tmpl w:val="35EA9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3B4AFC"/>
    <w:multiLevelType w:val="hybridMultilevel"/>
    <w:tmpl w:val="3C96B330"/>
    <w:lvl w:ilvl="0" w:tplc="1DB4DB84">
      <w:numFmt w:val="bullet"/>
      <w:lvlText w:val="-"/>
      <w:lvlJc w:val="left"/>
      <w:pPr>
        <w:ind w:left="432" w:firstLine="0"/>
      </w:pPr>
      <w:rPr>
        <w:rFonts w:ascii="Garamond" w:eastAsiaTheme="majorEastAsia" w:hAnsi="Garamon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917F67"/>
    <w:multiLevelType w:val="hybridMultilevel"/>
    <w:tmpl w:val="C386A2FC"/>
    <w:lvl w:ilvl="0" w:tplc="37F06934">
      <w:start w:val="1"/>
      <w:numFmt w:val="decimal"/>
      <w:lvlText w:val="[%1]"/>
      <w:lvlJc w:val="left"/>
      <w:pPr>
        <w:ind w:left="681" w:hanging="455"/>
        <w:jc w:val="left"/>
      </w:pPr>
      <w:rPr>
        <w:rFonts w:ascii="Garamond" w:eastAsia="Garamond" w:hAnsi="Garamond" w:cs="Garamond" w:hint="default"/>
        <w:b w:val="0"/>
        <w:bCs w:val="0"/>
        <w:i w:val="0"/>
        <w:iCs w:val="0"/>
        <w:w w:val="100"/>
        <w:sz w:val="22"/>
        <w:szCs w:val="22"/>
        <w:lang w:val="en-US" w:eastAsia="en-US" w:bidi="ar-SA"/>
      </w:rPr>
    </w:lvl>
    <w:lvl w:ilvl="1" w:tplc="802EEA82">
      <w:numFmt w:val="bullet"/>
      <w:lvlText w:val="•"/>
      <w:lvlJc w:val="left"/>
      <w:pPr>
        <w:ind w:left="1129" w:hanging="455"/>
      </w:pPr>
      <w:rPr>
        <w:rFonts w:hint="default"/>
        <w:lang w:val="en-US" w:eastAsia="en-US" w:bidi="ar-SA"/>
      </w:rPr>
    </w:lvl>
    <w:lvl w:ilvl="2" w:tplc="1772F1E0">
      <w:numFmt w:val="bullet"/>
      <w:lvlText w:val="•"/>
      <w:lvlJc w:val="left"/>
      <w:pPr>
        <w:ind w:left="1579" w:hanging="455"/>
      </w:pPr>
      <w:rPr>
        <w:rFonts w:hint="default"/>
        <w:lang w:val="en-US" w:eastAsia="en-US" w:bidi="ar-SA"/>
      </w:rPr>
    </w:lvl>
    <w:lvl w:ilvl="3" w:tplc="C0E2320E">
      <w:numFmt w:val="bullet"/>
      <w:lvlText w:val="•"/>
      <w:lvlJc w:val="left"/>
      <w:pPr>
        <w:ind w:left="2028" w:hanging="455"/>
      </w:pPr>
      <w:rPr>
        <w:rFonts w:hint="default"/>
        <w:lang w:val="en-US" w:eastAsia="en-US" w:bidi="ar-SA"/>
      </w:rPr>
    </w:lvl>
    <w:lvl w:ilvl="4" w:tplc="89C4C27E">
      <w:numFmt w:val="bullet"/>
      <w:lvlText w:val="•"/>
      <w:lvlJc w:val="left"/>
      <w:pPr>
        <w:ind w:left="2478" w:hanging="455"/>
      </w:pPr>
      <w:rPr>
        <w:rFonts w:hint="default"/>
        <w:lang w:val="en-US" w:eastAsia="en-US" w:bidi="ar-SA"/>
      </w:rPr>
    </w:lvl>
    <w:lvl w:ilvl="5" w:tplc="D1B246F2">
      <w:numFmt w:val="bullet"/>
      <w:lvlText w:val="•"/>
      <w:lvlJc w:val="left"/>
      <w:pPr>
        <w:ind w:left="2927" w:hanging="455"/>
      </w:pPr>
      <w:rPr>
        <w:rFonts w:hint="default"/>
        <w:lang w:val="en-US" w:eastAsia="en-US" w:bidi="ar-SA"/>
      </w:rPr>
    </w:lvl>
    <w:lvl w:ilvl="6" w:tplc="4052EB72">
      <w:numFmt w:val="bullet"/>
      <w:lvlText w:val="•"/>
      <w:lvlJc w:val="left"/>
      <w:pPr>
        <w:ind w:left="3377" w:hanging="455"/>
      </w:pPr>
      <w:rPr>
        <w:rFonts w:hint="default"/>
        <w:lang w:val="en-US" w:eastAsia="en-US" w:bidi="ar-SA"/>
      </w:rPr>
    </w:lvl>
    <w:lvl w:ilvl="7" w:tplc="10C6E304">
      <w:numFmt w:val="bullet"/>
      <w:lvlText w:val="•"/>
      <w:lvlJc w:val="left"/>
      <w:pPr>
        <w:ind w:left="3827" w:hanging="455"/>
      </w:pPr>
      <w:rPr>
        <w:rFonts w:hint="default"/>
        <w:lang w:val="en-US" w:eastAsia="en-US" w:bidi="ar-SA"/>
      </w:rPr>
    </w:lvl>
    <w:lvl w:ilvl="8" w:tplc="ACD4B622">
      <w:numFmt w:val="bullet"/>
      <w:lvlText w:val="•"/>
      <w:lvlJc w:val="left"/>
      <w:pPr>
        <w:ind w:left="4276" w:hanging="455"/>
      </w:pPr>
      <w:rPr>
        <w:rFonts w:hint="default"/>
        <w:lang w:val="en-US" w:eastAsia="en-US" w:bidi="ar-SA"/>
      </w:rPr>
    </w:lvl>
  </w:abstractNum>
  <w:abstractNum w:abstractNumId="11">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9D306F"/>
    <w:multiLevelType w:val="hybridMultilevel"/>
    <w:tmpl w:val="CE9A69DC"/>
    <w:lvl w:ilvl="0" w:tplc="1DB4DB84">
      <w:numFmt w:val="bullet"/>
      <w:lvlText w:val="-"/>
      <w:lvlJc w:val="left"/>
      <w:pPr>
        <w:ind w:left="432" w:firstLine="0"/>
      </w:pPr>
      <w:rPr>
        <w:rFonts w:ascii="Garamond" w:eastAsiaTheme="majorEastAsia" w:hAnsi="Garamond" w:cstheme="majorBid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nsid w:val="27E36034"/>
    <w:multiLevelType w:val="hybridMultilevel"/>
    <w:tmpl w:val="0820F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855861"/>
    <w:multiLevelType w:val="multilevel"/>
    <w:tmpl w:val="37CAC178"/>
    <w:lvl w:ilvl="0">
      <w:start w:val="1"/>
      <w:numFmt w:val="decimal"/>
      <w:pStyle w:val="IEEEReferenceItem"/>
      <w:lvlText w:val="[%1]"/>
      <w:lvlJc w:val="left"/>
      <w:pPr>
        <w:tabs>
          <w:tab w:val="num" w:pos="432"/>
        </w:tabs>
        <w:ind w:left="432" w:hanging="432"/>
      </w:pPr>
      <w:rPr>
        <w:rFonts w:hint="default"/>
        <w:color w:val="auto"/>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A439E"/>
    <w:multiLevelType w:val="hybridMultilevel"/>
    <w:tmpl w:val="867CE8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57273C"/>
    <w:multiLevelType w:val="hybridMultilevel"/>
    <w:tmpl w:val="C75EDC16"/>
    <w:lvl w:ilvl="0" w:tplc="D5B2A8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C177EB"/>
    <w:multiLevelType w:val="hybridMultilevel"/>
    <w:tmpl w:val="5B869574"/>
    <w:lvl w:ilvl="0" w:tplc="29841E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1"/>
  </w:num>
  <w:num w:numId="4">
    <w:abstractNumId w:val="22"/>
  </w:num>
  <w:num w:numId="5">
    <w:abstractNumId w:val="13"/>
  </w:num>
  <w:num w:numId="6">
    <w:abstractNumId w:val="25"/>
  </w:num>
  <w:num w:numId="7">
    <w:abstractNumId w:val="3"/>
  </w:num>
  <w:num w:numId="8">
    <w:abstractNumId w:val="31"/>
  </w:num>
  <w:num w:numId="9">
    <w:abstractNumId w:val="0"/>
  </w:num>
  <w:num w:numId="10">
    <w:abstractNumId w:val="9"/>
  </w:num>
  <w:num w:numId="11">
    <w:abstractNumId w:val="28"/>
  </w:num>
  <w:num w:numId="12">
    <w:abstractNumId w:val="24"/>
  </w:num>
  <w:num w:numId="13">
    <w:abstractNumId w:val="20"/>
  </w:num>
  <w:num w:numId="14">
    <w:abstractNumId w:val="6"/>
  </w:num>
  <w:num w:numId="15">
    <w:abstractNumId w:val="27"/>
  </w:num>
  <w:num w:numId="16">
    <w:abstractNumId w:val="18"/>
  </w:num>
  <w:num w:numId="17">
    <w:abstractNumId w:val="23"/>
  </w:num>
  <w:num w:numId="18">
    <w:abstractNumId w:val="5"/>
  </w:num>
  <w:num w:numId="19">
    <w:abstractNumId w:val="30"/>
  </w:num>
  <w:num w:numId="20">
    <w:abstractNumId w:val="12"/>
  </w:num>
  <w:num w:numId="21">
    <w:abstractNumId w:val="26"/>
  </w:num>
  <w:num w:numId="22">
    <w:abstractNumId w:val="7"/>
  </w:num>
  <w:num w:numId="23">
    <w:abstractNumId w:val="32"/>
  </w:num>
  <w:num w:numId="24">
    <w:abstractNumId w:val="17"/>
  </w:num>
  <w:num w:numId="25">
    <w:abstractNumId w:val="15"/>
  </w:num>
  <w:num w:numId="26">
    <w:abstractNumId w:val="2"/>
  </w:num>
  <w:num w:numId="27">
    <w:abstractNumId w:val="4"/>
  </w:num>
  <w:num w:numId="28">
    <w:abstractNumId w:val="1"/>
  </w:num>
  <w:num w:numId="29">
    <w:abstractNumId w:val="19"/>
  </w:num>
  <w:num w:numId="30">
    <w:abstractNumId w:val="14"/>
  </w:num>
  <w:num w:numId="31">
    <w:abstractNumId w:val="8"/>
  </w:num>
  <w:num w:numId="32">
    <w:abstractNumId w:val="29"/>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0F5D"/>
    <w:rsid w:val="00002102"/>
    <w:rsid w:val="00003560"/>
    <w:rsid w:val="000056AE"/>
    <w:rsid w:val="0000775C"/>
    <w:rsid w:val="00011A10"/>
    <w:rsid w:val="000240BB"/>
    <w:rsid w:val="000535CE"/>
    <w:rsid w:val="00055CC5"/>
    <w:rsid w:val="00062B06"/>
    <w:rsid w:val="000649B0"/>
    <w:rsid w:val="00066A7A"/>
    <w:rsid w:val="000717AD"/>
    <w:rsid w:val="000735CE"/>
    <w:rsid w:val="00074D41"/>
    <w:rsid w:val="00076B33"/>
    <w:rsid w:val="00081E20"/>
    <w:rsid w:val="000846F5"/>
    <w:rsid w:val="0008501D"/>
    <w:rsid w:val="00091059"/>
    <w:rsid w:val="0009211E"/>
    <w:rsid w:val="00095C1B"/>
    <w:rsid w:val="00095D77"/>
    <w:rsid w:val="0009619D"/>
    <w:rsid w:val="00096563"/>
    <w:rsid w:val="000A258F"/>
    <w:rsid w:val="000A3933"/>
    <w:rsid w:val="000A58BA"/>
    <w:rsid w:val="000A5BB0"/>
    <w:rsid w:val="000B1932"/>
    <w:rsid w:val="000B3CFE"/>
    <w:rsid w:val="000C2D11"/>
    <w:rsid w:val="000C53E3"/>
    <w:rsid w:val="000D0EB1"/>
    <w:rsid w:val="000D5CDF"/>
    <w:rsid w:val="000D7425"/>
    <w:rsid w:val="000D79A3"/>
    <w:rsid w:val="000E5718"/>
    <w:rsid w:val="000F1770"/>
    <w:rsid w:val="000F2747"/>
    <w:rsid w:val="000F2DCD"/>
    <w:rsid w:val="0010160E"/>
    <w:rsid w:val="00107222"/>
    <w:rsid w:val="00115146"/>
    <w:rsid w:val="00125B8F"/>
    <w:rsid w:val="00127B8C"/>
    <w:rsid w:val="00130820"/>
    <w:rsid w:val="0013642C"/>
    <w:rsid w:val="00140E84"/>
    <w:rsid w:val="00142E90"/>
    <w:rsid w:val="0014571A"/>
    <w:rsid w:val="00154966"/>
    <w:rsid w:val="00157BEC"/>
    <w:rsid w:val="001669B3"/>
    <w:rsid w:val="00166A6A"/>
    <w:rsid w:val="00167C79"/>
    <w:rsid w:val="0017211F"/>
    <w:rsid w:val="0018026F"/>
    <w:rsid w:val="001807A8"/>
    <w:rsid w:val="001814AA"/>
    <w:rsid w:val="00184B5D"/>
    <w:rsid w:val="00187922"/>
    <w:rsid w:val="001879EF"/>
    <w:rsid w:val="00190CC9"/>
    <w:rsid w:val="0019251E"/>
    <w:rsid w:val="001B466A"/>
    <w:rsid w:val="001C0D44"/>
    <w:rsid w:val="001C0F2F"/>
    <w:rsid w:val="001C15A0"/>
    <w:rsid w:val="001C305A"/>
    <w:rsid w:val="001C6042"/>
    <w:rsid w:val="001C75F5"/>
    <w:rsid w:val="001D00AE"/>
    <w:rsid w:val="001D095B"/>
    <w:rsid w:val="001D13D6"/>
    <w:rsid w:val="001D1DD3"/>
    <w:rsid w:val="001D2463"/>
    <w:rsid w:val="001D4C23"/>
    <w:rsid w:val="001E186D"/>
    <w:rsid w:val="001E4A2E"/>
    <w:rsid w:val="001E4ACD"/>
    <w:rsid w:val="001E51F3"/>
    <w:rsid w:val="001E52EA"/>
    <w:rsid w:val="001F03AA"/>
    <w:rsid w:val="001F0BB1"/>
    <w:rsid w:val="00205839"/>
    <w:rsid w:val="00205A73"/>
    <w:rsid w:val="00206DE4"/>
    <w:rsid w:val="00212045"/>
    <w:rsid w:val="00227FA8"/>
    <w:rsid w:val="00236CCF"/>
    <w:rsid w:val="0024240B"/>
    <w:rsid w:val="002426D5"/>
    <w:rsid w:val="0024640B"/>
    <w:rsid w:val="002650CA"/>
    <w:rsid w:val="00273038"/>
    <w:rsid w:val="00277DEA"/>
    <w:rsid w:val="00280E05"/>
    <w:rsid w:val="00282ABA"/>
    <w:rsid w:val="002851A1"/>
    <w:rsid w:val="002923C7"/>
    <w:rsid w:val="002941D1"/>
    <w:rsid w:val="002946B3"/>
    <w:rsid w:val="00296A40"/>
    <w:rsid w:val="002A4109"/>
    <w:rsid w:val="002A4F24"/>
    <w:rsid w:val="002A579C"/>
    <w:rsid w:val="002A7FC6"/>
    <w:rsid w:val="002B629D"/>
    <w:rsid w:val="002C66FB"/>
    <w:rsid w:val="002D29C5"/>
    <w:rsid w:val="002E72CF"/>
    <w:rsid w:val="002F25CF"/>
    <w:rsid w:val="002F3187"/>
    <w:rsid w:val="002F43A5"/>
    <w:rsid w:val="002F6D2A"/>
    <w:rsid w:val="002F76FD"/>
    <w:rsid w:val="003041DD"/>
    <w:rsid w:val="00317441"/>
    <w:rsid w:val="0032056B"/>
    <w:rsid w:val="003265E6"/>
    <w:rsid w:val="00334184"/>
    <w:rsid w:val="00336844"/>
    <w:rsid w:val="00350F8D"/>
    <w:rsid w:val="0035126C"/>
    <w:rsid w:val="00355D4E"/>
    <w:rsid w:val="00361C3F"/>
    <w:rsid w:val="003639BC"/>
    <w:rsid w:val="0036464F"/>
    <w:rsid w:val="003656D1"/>
    <w:rsid w:val="00380EBE"/>
    <w:rsid w:val="00380F2D"/>
    <w:rsid w:val="00386AE7"/>
    <w:rsid w:val="00392E5A"/>
    <w:rsid w:val="00393A9C"/>
    <w:rsid w:val="003A3AED"/>
    <w:rsid w:val="003A488B"/>
    <w:rsid w:val="003B13EB"/>
    <w:rsid w:val="003B34DD"/>
    <w:rsid w:val="003B7305"/>
    <w:rsid w:val="003B78BD"/>
    <w:rsid w:val="003C3221"/>
    <w:rsid w:val="003C4071"/>
    <w:rsid w:val="003C6D94"/>
    <w:rsid w:val="003D1742"/>
    <w:rsid w:val="003D2120"/>
    <w:rsid w:val="003D50F6"/>
    <w:rsid w:val="003E2ECA"/>
    <w:rsid w:val="003E49D7"/>
    <w:rsid w:val="003E7930"/>
    <w:rsid w:val="003F2221"/>
    <w:rsid w:val="003F24F5"/>
    <w:rsid w:val="003F54CB"/>
    <w:rsid w:val="003F6F2B"/>
    <w:rsid w:val="00402AEF"/>
    <w:rsid w:val="00402FA4"/>
    <w:rsid w:val="00403271"/>
    <w:rsid w:val="00404722"/>
    <w:rsid w:val="004055EB"/>
    <w:rsid w:val="00407AE1"/>
    <w:rsid w:val="00410800"/>
    <w:rsid w:val="0041209D"/>
    <w:rsid w:val="004161D7"/>
    <w:rsid w:val="004451A3"/>
    <w:rsid w:val="0044570C"/>
    <w:rsid w:val="00446FEA"/>
    <w:rsid w:val="0044736C"/>
    <w:rsid w:val="00450069"/>
    <w:rsid w:val="00457B1A"/>
    <w:rsid w:val="004623B5"/>
    <w:rsid w:val="004808B7"/>
    <w:rsid w:val="00483733"/>
    <w:rsid w:val="0048549C"/>
    <w:rsid w:val="00495AF3"/>
    <w:rsid w:val="004960D6"/>
    <w:rsid w:val="0049616A"/>
    <w:rsid w:val="00496A8A"/>
    <w:rsid w:val="00497199"/>
    <w:rsid w:val="004A26D4"/>
    <w:rsid w:val="004A52B3"/>
    <w:rsid w:val="004B0E1D"/>
    <w:rsid w:val="004C646F"/>
    <w:rsid w:val="004D5813"/>
    <w:rsid w:val="004D5DC8"/>
    <w:rsid w:val="004D5FF5"/>
    <w:rsid w:val="004D6CF1"/>
    <w:rsid w:val="004F4811"/>
    <w:rsid w:val="00505045"/>
    <w:rsid w:val="005165E7"/>
    <w:rsid w:val="005227F6"/>
    <w:rsid w:val="00524B78"/>
    <w:rsid w:val="005256A9"/>
    <w:rsid w:val="00526DDB"/>
    <w:rsid w:val="005338E6"/>
    <w:rsid w:val="00535548"/>
    <w:rsid w:val="005436F2"/>
    <w:rsid w:val="005450B8"/>
    <w:rsid w:val="00552E05"/>
    <w:rsid w:val="00557B92"/>
    <w:rsid w:val="00561E6D"/>
    <w:rsid w:val="00565FDC"/>
    <w:rsid w:val="00591B02"/>
    <w:rsid w:val="0059340B"/>
    <w:rsid w:val="00597177"/>
    <w:rsid w:val="005A48C2"/>
    <w:rsid w:val="005B3887"/>
    <w:rsid w:val="005B73A4"/>
    <w:rsid w:val="005C1C55"/>
    <w:rsid w:val="005C1D19"/>
    <w:rsid w:val="005D265F"/>
    <w:rsid w:val="005D3E3B"/>
    <w:rsid w:val="005D6DDD"/>
    <w:rsid w:val="005E3998"/>
    <w:rsid w:val="005F013A"/>
    <w:rsid w:val="005F5F33"/>
    <w:rsid w:val="005F717A"/>
    <w:rsid w:val="006110CA"/>
    <w:rsid w:val="00612188"/>
    <w:rsid w:val="00617A82"/>
    <w:rsid w:val="0062077D"/>
    <w:rsid w:val="006222CB"/>
    <w:rsid w:val="00631396"/>
    <w:rsid w:val="006322A9"/>
    <w:rsid w:val="00632466"/>
    <w:rsid w:val="00633590"/>
    <w:rsid w:val="00633CDF"/>
    <w:rsid w:val="0063748C"/>
    <w:rsid w:val="0064107F"/>
    <w:rsid w:val="006413AE"/>
    <w:rsid w:val="006446F1"/>
    <w:rsid w:val="00646BD1"/>
    <w:rsid w:val="006504EB"/>
    <w:rsid w:val="00654285"/>
    <w:rsid w:val="00654EC1"/>
    <w:rsid w:val="0065636C"/>
    <w:rsid w:val="00666A9C"/>
    <w:rsid w:val="0068735F"/>
    <w:rsid w:val="00690A1B"/>
    <w:rsid w:val="006918DA"/>
    <w:rsid w:val="006962A4"/>
    <w:rsid w:val="006A3AF7"/>
    <w:rsid w:val="006A5E5C"/>
    <w:rsid w:val="006A6434"/>
    <w:rsid w:val="006B1FED"/>
    <w:rsid w:val="006B2ED8"/>
    <w:rsid w:val="006B7508"/>
    <w:rsid w:val="006C11CA"/>
    <w:rsid w:val="006C23D2"/>
    <w:rsid w:val="006C74D5"/>
    <w:rsid w:val="006D4368"/>
    <w:rsid w:val="006D7E62"/>
    <w:rsid w:val="006E773D"/>
    <w:rsid w:val="006F51F4"/>
    <w:rsid w:val="006F58D5"/>
    <w:rsid w:val="007047BD"/>
    <w:rsid w:val="007114C6"/>
    <w:rsid w:val="0072616D"/>
    <w:rsid w:val="00727AF0"/>
    <w:rsid w:val="00732B32"/>
    <w:rsid w:val="00736513"/>
    <w:rsid w:val="00755486"/>
    <w:rsid w:val="00756E86"/>
    <w:rsid w:val="007571A1"/>
    <w:rsid w:val="00761CF0"/>
    <w:rsid w:val="00767719"/>
    <w:rsid w:val="0078251C"/>
    <w:rsid w:val="007905F5"/>
    <w:rsid w:val="0079243B"/>
    <w:rsid w:val="007B170D"/>
    <w:rsid w:val="007B354F"/>
    <w:rsid w:val="007C11D5"/>
    <w:rsid w:val="007C3D0E"/>
    <w:rsid w:val="007D4370"/>
    <w:rsid w:val="007D483F"/>
    <w:rsid w:val="007D5C9A"/>
    <w:rsid w:val="007E1056"/>
    <w:rsid w:val="007E75BA"/>
    <w:rsid w:val="007E79D6"/>
    <w:rsid w:val="007F4C35"/>
    <w:rsid w:val="007F6CE4"/>
    <w:rsid w:val="007F7CE5"/>
    <w:rsid w:val="0080112A"/>
    <w:rsid w:val="00814B7E"/>
    <w:rsid w:val="00821608"/>
    <w:rsid w:val="00826BF1"/>
    <w:rsid w:val="00837899"/>
    <w:rsid w:val="00837A71"/>
    <w:rsid w:val="00852149"/>
    <w:rsid w:val="008527DB"/>
    <w:rsid w:val="008541BF"/>
    <w:rsid w:val="00854640"/>
    <w:rsid w:val="00855018"/>
    <w:rsid w:val="00855648"/>
    <w:rsid w:val="00861EE8"/>
    <w:rsid w:val="0086423B"/>
    <w:rsid w:val="008741D3"/>
    <w:rsid w:val="00874A8D"/>
    <w:rsid w:val="00880D03"/>
    <w:rsid w:val="00883E26"/>
    <w:rsid w:val="00884D64"/>
    <w:rsid w:val="008865EF"/>
    <w:rsid w:val="00887593"/>
    <w:rsid w:val="00890DE7"/>
    <w:rsid w:val="0089344F"/>
    <w:rsid w:val="008A72D8"/>
    <w:rsid w:val="008A74F7"/>
    <w:rsid w:val="008B1FCE"/>
    <w:rsid w:val="008B296C"/>
    <w:rsid w:val="008B5B88"/>
    <w:rsid w:val="008C5D91"/>
    <w:rsid w:val="008C7F5F"/>
    <w:rsid w:val="008D1F25"/>
    <w:rsid w:val="008D6540"/>
    <w:rsid w:val="008E56D7"/>
    <w:rsid w:val="008F53DB"/>
    <w:rsid w:val="008F7C6A"/>
    <w:rsid w:val="009001E6"/>
    <w:rsid w:val="00901C08"/>
    <w:rsid w:val="0090504D"/>
    <w:rsid w:val="00905466"/>
    <w:rsid w:val="00905F09"/>
    <w:rsid w:val="00911ACD"/>
    <w:rsid w:val="0091436C"/>
    <w:rsid w:val="009143FD"/>
    <w:rsid w:val="00923122"/>
    <w:rsid w:val="00925F66"/>
    <w:rsid w:val="009267EB"/>
    <w:rsid w:val="0093005F"/>
    <w:rsid w:val="00934406"/>
    <w:rsid w:val="0093478F"/>
    <w:rsid w:val="0094277C"/>
    <w:rsid w:val="00942D99"/>
    <w:rsid w:val="009446C5"/>
    <w:rsid w:val="0094642D"/>
    <w:rsid w:val="0094648A"/>
    <w:rsid w:val="00946BE3"/>
    <w:rsid w:val="009526F5"/>
    <w:rsid w:val="009626D5"/>
    <w:rsid w:val="009670DD"/>
    <w:rsid w:val="00971033"/>
    <w:rsid w:val="0098135B"/>
    <w:rsid w:val="00986F54"/>
    <w:rsid w:val="00993B4E"/>
    <w:rsid w:val="00994623"/>
    <w:rsid w:val="009978B1"/>
    <w:rsid w:val="009A49D4"/>
    <w:rsid w:val="009B4082"/>
    <w:rsid w:val="009B4F35"/>
    <w:rsid w:val="009B7418"/>
    <w:rsid w:val="009C70ED"/>
    <w:rsid w:val="009C713B"/>
    <w:rsid w:val="009E362A"/>
    <w:rsid w:val="009E4D95"/>
    <w:rsid w:val="009E5F6B"/>
    <w:rsid w:val="009E7E3D"/>
    <w:rsid w:val="009F4EDE"/>
    <w:rsid w:val="009F6540"/>
    <w:rsid w:val="00A0162A"/>
    <w:rsid w:val="00A02740"/>
    <w:rsid w:val="00A05DAF"/>
    <w:rsid w:val="00A14CE8"/>
    <w:rsid w:val="00A173EA"/>
    <w:rsid w:val="00A4268C"/>
    <w:rsid w:val="00A463F2"/>
    <w:rsid w:val="00A6022F"/>
    <w:rsid w:val="00A61FC8"/>
    <w:rsid w:val="00A66F99"/>
    <w:rsid w:val="00A70170"/>
    <w:rsid w:val="00A71E07"/>
    <w:rsid w:val="00A730E3"/>
    <w:rsid w:val="00A75A5B"/>
    <w:rsid w:val="00A846B7"/>
    <w:rsid w:val="00A921E2"/>
    <w:rsid w:val="00A95514"/>
    <w:rsid w:val="00AA1805"/>
    <w:rsid w:val="00AB11CE"/>
    <w:rsid w:val="00AB1E91"/>
    <w:rsid w:val="00AC095F"/>
    <w:rsid w:val="00AD11A2"/>
    <w:rsid w:val="00AD52FF"/>
    <w:rsid w:val="00AD5498"/>
    <w:rsid w:val="00AD55FF"/>
    <w:rsid w:val="00AE2AEE"/>
    <w:rsid w:val="00AF19CC"/>
    <w:rsid w:val="00AF4288"/>
    <w:rsid w:val="00AF497D"/>
    <w:rsid w:val="00B0156E"/>
    <w:rsid w:val="00B03BEC"/>
    <w:rsid w:val="00B07F98"/>
    <w:rsid w:val="00B127F4"/>
    <w:rsid w:val="00B17F4E"/>
    <w:rsid w:val="00B21E66"/>
    <w:rsid w:val="00B32954"/>
    <w:rsid w:val="00B40196"/>
    <w:rsid w:val="00B473CD"/>
    <w:rsid w:val="00B53D9A"/>
    <w:rsid w:val="00B55DE6"/>
    <w:rsid w:val="00B60F30"/>
    <w:rsid w:val="00B62EB9"/>
    <w:rsid w:val="00B65953"/>
    <w:rsid w:val="00B71A47"/>
    <w:rsid w:val="00B71CA0"/>
    <w:rsid w:val="00B72508"/>
    <w:rsid w:val="00B76621"/>
    <w:rsid w:val="00B77A86"/>
    <w:rsid w:val="00B82E3B"/>
    <w:rsid w:val="00BA55CE"/>
    <w:rsid w:val="00BA6D24"/>
    <w:rsid w:val="00BC087A"/>
    <w:rsid w:val="00BC1492"/>
    <w:rsid w:val="00BC37A0"/>
    <w:rsid w:val="00BC6276"/>
    <w:rsid w:val="00BD0DF3"/>
    <w:rsid w:val="00BE5B25"/>
    <w:rsid w:val="00BF4B94"/>
    <w:rsid w:val="00C13545"/>
    <w:rsid w:val="00C205E4"/>
    <w:rsid w:val="00C20B7A"/>
    <w:rsid w:val="00C33A07"/>
    <w:rsid w:val="00C35315"/>
    <w:rsid w:val="00C35F1D"/>
    <w:rsid w:val="00C35F9C"/>
    <w:rsid w:val="00C378A3"/>
    <w:rsid w:val="00C41D37"/>
    <w:rsid w:val="00C43197"/>
    <w:rsid w:val="00C50AEF"/>
    <w:rsid w:val="00C556D7"/>
    <w:rsid w:val="00C56420"/>
    <w:rsid w:val="00C5653F"/>
    <w:rsid w:val="00C644E1"/>
    <w:rsid w:val="00C80495"/>
    <w:rsid w:val="00C8164E"/>
    <w:rsid w:val="00C81B77"/>
    <w:rsid w:val="00C8572B"/>
    <w:rsid w:val="00C87AD7"/>
    <w:rsid w:val="00C87DAA"/>
    <w:rsid w:val="00C9394F"/>
    <w:rsid w:val="00C94892"/>
    <w:rsid w:val="00C974D7"/>
    <w:rsid w:val="00C974E0"/>
    <w:rsid w:val="00CA0B60"/>
    <w:rsid w:val="00CA287C"/>
    <w:rsid w:val="00CA6977"/>
    <w:rsid w:val="00CB1E3A"/>
    <w:rsid w:val="00CD7165"/>
    <w:rsid w:val="00CE0CE4"/>
    <w:rsid w:val="00CE1245"/>
    <w:rsid w:val="00CE131F"/>
    <w:rsid w:val="00CE4576"/>
    <w:rsid w:val="00CE4A54"/>
    <w:rsid w:val="00CE5A19"/>
    <w:rsid w:val="00CF3ACC"/>
    <w:rsid w:val="00CF5379"/>
    <w:rsid w:val="00CF6265"/>
    <w:rsid w:val="00CF691C"/>
    <w:rsid w:val="00D06D6F"/>
    <w:rsid w:val="00D1011D"/>
    <w:rsid w:val="00D1243D"/>
    <w:rsid w:val="00D168BF"/>
    <w:rsid w:val="00D252B6"/>
    <w:rsid w:val="00D25854"/>
    <w:rsid w:val="00D3084A"/>
    <w:rsid w:val="00D3453F"/>
    <w:rsid w:val="00D351C2"/>
    <w:rsid w:val="00D40E06"/>
    <w:rsid w:val="00D42BC8"/>
    <w:rsid w:val="00D50150"/>
    <w:rsid w:val="00D53C78"/>
    <w:rsid w:val="00D5497F"/>
    <w:rsid w:val="00D54DD2"/>
    <w:rsid w:val="00D55312"/>
    <w:rsid w:val="00D61B41"/>
    <w:rsid w:val="00D63D49"/>
    <w:rsid w:val="00D66150"/>
    <w:rsid w:val="00D74DDA"/>
    <w:rsid w:val="00D8593E"/>
    <w:rsid w:val="00DA52F4"/>
    <w:rsid w:val="00DD6B36"/>
    <w:rsid w:val="00DD7C7C"/>
    <w:rsid w:val="00DE5E07"/>
    <w:rsid w:val="00DE68FE"/>
    <w:rsid w:val="00DE7B7D"/>
    <w:rsid w:val="00DE7F7B"/>
    <w:rsid w:val="00DF201E"/>
    <w:rsid w:val="00DF317B"/>
    <w:rsid w:val="00DF5EA3"/>
    <w:rsid w:val="00DF6FFA"/>
    <w:rsid w:val="00E03AB8"/>
    <w:rsid w:val="00E058D9"/>
    <w:rsid w:val="00E17E86"/>
    <w:rsid w:val="00E21623"/>
    <w:rsid w:val="00E24632"/>
    <w:rsid w:val="00E2528B"/>
    <w:rsid w:val="00E26448"/>
    <w:rsid w:val="00E2645D"/>
    <w:rsid w:val="00E26687"/>
    <w:rsid w:val="00E34078"/>
    <w:rsid w:val="00E35FB6"/>
    <w:rsid w:val="00E52572"/>
    <w:rsid w:val="00E5454A"/>
    <w:rsid w:val="00E60FD3"/>
    <w:rsid w:val="00E710CD"/>
    <w:rsid w:val="00E71348"/>
    <w:rsid w:val="00E71A29"/>
    <w:rsid w:val="00E73492"/>
    <w:rsid w:val="00E75EDF"/>
    <w:rsid w:val="00E76665"/>
    <w:rsid w:val="00E814F3"/>
    <w:rsid w:val="00E81599"/>
    <w:rsid w:val="00E82016"/>
    <w:rsid w:val="00EA17CF"/>
    <w:rsid w:val="00EA2AD1"/>
    <w:rsid w:val="00EA35FE"/>
    <w:rsid w:val="00EA6189"/>
    <w:rsid w:val="00EB0728"/>
    <w:rsid w:val="00EB0C0B"/>
    <w:rsid w:val="00EB1C95"/>
    <w:rsid w:val="00EB432A"/>
    <w:rsid w:val="00EB4E78"/>
    <w:rsid w:val="00EB588E"/>
    <w:rsid w:val="00EC377A"/>
    <w:rsid w:val="00ED5D3F"/>
    <w:rsid w:val="00EE1166"/>
    <w:rsid w:val="00EE2469"/>
    <w:rsid w:val="00EE526E"/>
    <w:rsid w:val="00F00B3A"/>
    <w:rsid w:val="00F01E52"/>
    <w:rsid w:val="00F141E8"/>
    <w:rsid w:val="00F14345"/>
    <w:rsid w:val="00F14F23"/>
    <w:rsid w:val="00F150BD"/>
    <w:rsid w:val="00F21C38"/>
    <w:rsid w:val="00F24D6A"/>
    <w:rsid w:val="00F42C71"/>
    <w:rsid w:val="00F43ABE"/>
    <w:rsid w:val="00F51C8A"/>
    <w:rsid w:val="00F62C11"/>
    <w:rsid w:val="00F65276"/>
    <w:rsid w:val="00F718A3"/>
    <w:rsid w:val="00F9167E"/>
    <w:rsid w:val="00FB2C1E"/>
    <w:rsid w:val="00FC7701"/>
    <w:rsid w:val="00FD3D32"/>
    <w:rsid w:val="00FD543B"/>
    <w:rsid w:val="00FE3C38"/>
    <w:rsid w:val="00FF3465"/>
    <w:rsid w:val="00FF43A9"/>
    <w:rsid w:val="00FF70E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56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74A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7905F5"/>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7905F5"/>
    <w:rPr>
      <w:rFonts w:ascii="Arial" w:eastAsia="SimSun" w:hAnsi="Arial" w:cs="Arial"/>
      <w:b/>
      <w:bCs/>
      <w:sz w:val="26"/>
      <w:szCs w:val="26"/>
      <w:lang w:val="en-AU" w:eastAsia="zh-CN"/>
    </w:rPr>
  </w:style>
  <w:style w:type="paragraph" w:customStyle="1" w:styleId="IEEEReferenceItem">
    <w:name w:val="IEEE Reference Item"/>
    <w:basedOn w:val="Normal"/>
    <w:rsid w:val="007905F5"/>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Heading1">
    <w:name w:val="IEEE Heading 1"/>
    <w:basedOn w:val="Normal"/>
    <w:next w:val="IEEEParagraph"/>
    <w:rsid w:val="009E5F6B"/>
    <w:pPr>
      <w:numPr>
        <w:numId w:val="26"/>
      </w:numPr>
      <w:tabs>
        <w:tab w:val="clear" w:pos="918"/>
        <w:tab w:val="num" w:pos="288"/>
      </w:tabs>
      <w:adjustRightInd w:val="0"/>
      <w:snapToGrid w:val="0"/>
      <w:spacing w:before="180" w:after="60" w:line="240" w:lineRule="auto"/>
      <w:ind w:left="288"/>
      <w:jc w:val="center"/>
    </w:pPr>
    <w:rPr>
      <w:rFonts w:ascii="Times New Roman" w:eastAsia="SimSun" w:hAnsi="Times New Roman" w:cs="Times New Roman"/>
      <w:smallCaps/>
      <w:sz w:val="20"/>
      <w:szCs w:val="24"/>
      <w:lang w:val="en-AU" w:eastAsia="zh-CN"/>
    </w:rPr>
  </w:style>
  <w:style w:type="character" w:customStyle="1" w:styleId="Heading2Char">
    <w:name w:val="Heading 2 Char"/>
    <w:basedOn w:val="DefaultParagraphFont"/>
    <w:link w:val="Heading2"/>
    <w:uiPriority w:val="9"/>
    <w:semiHidden/>
    <w:rsid w:val="00874A8D"/>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5636C"/>
    <w:rPr>
      <w:rFonts w:asciiTheme="majorHAnsi" w:eastAsiaTheme="majorEastAsia" w:hAnsiTheme="majorHAnsi" w:cstheme="majorBidi"/>
      <w:b/>
      <w:bCs/>
      <w:color w:val="2E74B5" w:themeColor="accent1" w:themeShade="BF"/>
      <w:sz w:val="28"/>
      <w:szCs w:val="28"/>
    </w:rPr>
  </w:style>
  <w:style w:type="character" w:styleId="BookTitle">
    <w:name w:val="Book Title"/>
    <w:aliases w:val="01_Article Title"/>
    <w:uiPriority w:val="33"/>
    <w:qFormat/>
    <w:rsid w:val="001D2463"/>
    <w:rPr>
      <w:rFonts w:ascii="Garamond" w:eastAsiaTheme="majorEastAsia" w:hAnsi="Garamond" w:cstheme="majorBidi"/>
      <w:b w:val="0"/>
      <w:bCs/>
      <w:caps w:val="0"/>
      <w:smallCaps w:val="0"/>
      <w:strike w:val="0"/>
      <w:dstrike w:val="0"/>
      <w:vanish w:val="0"/>
      <w:color w:val="auto"/>
      <w:spacing w:val="5"/>
      <w:kern w:val="0"/>
      <w:position w:val="0"/>
      <w:sz w:val="32"/>
      <w:szCs w:val="26"/>
      <w:vertAlign w:val="baseline"/>
      <w14:cntxtAlts w14:val="0"/>
    </w:rPr>
  </w:style>
  <w:style w:type="paragraph" w:styleId="BodyText">
    <w:name w:val="Body Text"/>
    <w:next w:val="Normal"/>
    <w:link w:val="BodyTextChar"/>
    <w:uiPriority w:val="1"/>
    <w:qFormat/>
    <w:rsid w:val="001D2463"/>
    <w:pPr>
      <w:spacing w:after="0" w:line="276" w:lineRule="auto"/>
      <w:ind w:firstLine="432"/>
      <w:jc w:val="both"/>
    </w:pPr>
    <w:rPr>
      <w:rFonts w:ascii="Garamond" w:eastAsiaTheme="majorEastAsia" w:hAnsi="Garamond" w:cstheme="majorBidi"/>
      <w:bCs/>
      <w:sz w:val="24"/>
      <w:szCs w:val="26"/>
      <w:lang w:val="en-GB"/>
    </w:rPr>
  </w:style>
  <w:style w:type="character" w:customStyle="1" w:styleId="BodyTextChar">
    <w:name w:val="Body Text Char"/>
    <w:basedOn w:val="DefaultParagraphFont"/>
    <w:link w:val="BodyText"/>
    <w:uiPriority w:val="1"/>
    <w:rsid w:val="001D2463"/>
    <w:rPr>
      <w:rFonts w:ascii="Garamond" w:eastAsiaTheme="majorEastAsia" w:hAnsi="Garamond" w:cstheme="majorBidi"/>
      <w:bCs/>
      <w:sz w:val="24"/>
      <w:szCs w:val="26"/>
      <w:lang w:val="en-GB"/>
    </w:rPr>
  </w:style>
  <w:style w:type="paragraph" w:styleId="Quote">
    <w:name w:val="Quote"/>
    <w:aliases w:val="Figure"/>
    <w:next w:val="Normal"/>
    <w:link w:val="QuoteChar"/>
    <w:uiPriority w:val="29"/>
    <w:qFormat/>
    <w:rsid w:val="00AF19CC"/>
    <w:pPr>
      <w:spacing w:before="120" w:after="120" w:line="276" w:lineRule="auto"/>
    </w:pPr>
    <w:rPr>
      <w:rFonts w:ascii="Garamond" w:hAnsi="Garamond"/>
      <w:b/>
      <w:iCs/>
      <w:color w:val="000000" w:themeColor="text1"/>
      <w:sz w:val="24"/>
      <w:szCs w:val="24"/>
      <w:lang w:val="en-GB"/>
    </w:rPr>
  </w:style>
  <w:style w:type="character" w:customStyle="1" w:styleId="QuoteChar">
    <w:name w:val="Quote Char"/>
    <w:aliases w:val="Figure Char"/>
    <w:basedOn w:val="DefaultParagraphFont"/>
    <w:link w:val="Quote"/>
    <w:uiPriority w:val="29"/>
    <w:rsid w:val="00AF19CC"/>
    <w:rPr>
      <w:rFonts w:ascii="Garamond" w:hAnsi="Garamond"/>
      <w:b/>
      <w:iCs/>
      <w:color w:val="000000" w:themeColor="text1"/>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56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74A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7905F5"/>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7905F5"/>
    <w:rPr>
      <w:rFonts w:ascii="Arial" w:eastAsia="SimSun" w:hAnsi="Arial" w:cs="Arial"/>
      <w:b/>
      <w:bCs/>
      <w:sz w:val="26"/>
      <w:szCs w:val="26"/>
      <w:lang w:val="en-AU" w:eastAsia="zh-CN"/>
    </w:rPr>
  </w:style>
  <w:style w:type="paragraph" w:customStyle="1" w:styleId="IEEEReferenceItem">
    <w:name w:val="IEEE Reference Item"/>
    <w:basedOn w:val="Normal"/>
    <w:rsid w:val="007905F5"/>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Heading1">
    <w:name w:val="IEEE Heading 1"/>
    <w:basedOn w:val="Normal"/>
    <w:next w:val="IEEEParagraph"/>
    <w:rsid w:val="009E5F6B"/>
    <w:pPr>
      <w:numPr>
        <w:numId w:val="26"/>
      </w:numPr>
      <w:tabs>
        <w:tab w:val="clear" w:pos="918"/>
        <w:tab w:val="num" w:pos="288"/>
      </w:tabs>
      <w:adjustRightInd w:val="0"/>
      <w:snapToGrid w:val="0"/>
      <w:spacing w:before="180" w:after="60" w:line="240" w:lineRule="auto"/>
      <w:ind w:left="288"/>
      <w:jc w:val="center"/>
    </w:pPr>
    <w:rPr>
      <w:rFonts w:ascii="Times New Roman" w:eastAsia="SimSun" w:hAnsi="Times New Roman" w:cs="Times New Roman"/>
      <w:smallCaps/>
      <w:sz w:val="20"/>
      <w:szCs w:val="24"/>
      <w:lang w:val="en-AU" w:eastAsia="zh-CN"/>
    </w:rPr>
  </w:style>
  <w:style w:type="character" w:customStyle="1" w:styleId="Heading2Char">
    <w:name w:val="Heading 2 Char"/>
    <w:basedOn w:val="DefaultParagraphFont"/>
    <w:link w:val="Heading2"/>
    <w:uiPriority w:val="9"/>
    <w:semiHidden/>
    <w:rsid w:val="00874A8D"/>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5636C"/>
    <w:rPr>
      <w:rFonts w:asciiTheme="majorHAnsi" w:eastAsiaTheme="majorEastAsia" w:hAnsiTheme="majorHAnsi" w:cstheme="majorBidi"/>
      <w:b/>
      <w:bCs/>
      <w:color w:val="2E74B5" w:themeColor="accent1" w:themeShade="BF"/>
      <w:sz w:val="28"/>
      <w:szCs w:val="28"/>
    </w:rPr>
  </w:style>
  <w:style w:type="character" w:styleId="BookTitle">
    <w:name w:val="Book Title"/>
    <w:aliases w:val="01_Article Title"/>
    <w:uiPriority w:val="33"/>
    <w:qFormat/>
    <w:rsid w:val="001D2463"/>
    <w:rPr>
      <w:rFonts w:ascii="Garamond" w:eastAsiaTheme="majorEastAsia" w:hAnsi="Garamond" w:cstheme="majorBidi"/>
      <w:b w:val="0"/>
      <w:bCs/>
      <w:caps w:val="0"/>
      <w:smallCaps w:val="0"/>
      <w:strike w:val="0"/>
      <w:dstrike w:val="0"/>
      <w:vanish w:val="0"/>
      <w:color w:val="auto"/>
      <w:spacing w:val="5"/>
      <w:kern w:val="0"/>
      <w:position w:val="0"/>
      <w:sz w:val="32"/>
      <w:szCs w:val="26"/>
      <w:vertAlign w:val="baseline"/>
      <w14:cntxtAlts w14:val="0"/>
    </w:rPr>
  </w:style>
  <w:style w:type="paragraph" w:styleId="BodyText">
    <w:name w:val="Body Text"/>
    <w:next w:val="Normal"/>
    <w:link w:val="BodyTextChar"/>
    <w:uiPriority w:val="1"/>
    <w:qFormat/>
    <w:rsid w:val="001D2463"/>
    <w:pPr>
      <w:spacing w:after="0" w:line="276" w:lineRule="auto"/>
      <w:ind w:firstLine="432"/>
      <w:jc w:val="both"/>
    </w:pPr>
    <w:rPr>
      <w:rFonts w:ascii="Garamond" w:eastAsiaTheme="majorEastAsia" w:hAnsi="Garamond" w:cstheme="majorBidi"/>
      <w:bCs/>
      <w:sz w:val="24"/>
      <w:szCs w:val="26"/>
      <w:lang w:val="en-GB"/>
    </w:rPr>
  </w:style>
  <w:style w:type="character" w:customStyle="1" w:styleId="BodyTextChar">
    <w:name w:val="Body Text Char"/>
    <w:basedOn w:val="DefaultParagraphFont"/>
    <w:link w:val="BodyText"/>
    <w:uiPriority w:val="1"/>
    <w:rsid w:val="001D2463"/>
    <w:rPr>
      <w:rFonts w:ascii="Garamond" w:eastAsiaTheme="majorEastAsia" w:hAnsi="Garamond" w:cstheme="majorBidi"/>
      <w:bCs/>
      <w:sz w:val="24"/>
      <w:szCs w:val="26"/>
      <w:lang w:val="en-GB"/>
    </w:rPr>
  </w:style>
  <w:style w:type="paragraph" w:styleId="Quote">
    <w:name w:val="Quote"/>
    <w:aliases w:val="Figure"/>
    <w:next w:val="Normal"/>
    <w:link w:val="QuoteChar"/>
    <w:uiPriority w:val="29"/>
    <w:qFormat/>
    <w:rsid w:val="00AF19CC"/>
    <w:pPr>
      <w:spacing w:before="120" w:after="120" w:line="276" w:lineRule="auto"/>
    </w:pPr>
    <w:rPr>
      <w:rFonts w:ascii="Garamond" w:hAnsi="Garamond"/>
      <w:b/>
      <w:iCs/>
      <w:color w:val="000000" w:themeColor="text1"/>
      <w:sz w:val="24"/>
      <w:szCs w:val="24"/>
      <w:lang w:val="en-GB"/>
    </w:rPr>
  </w:style>
  <w:style w:type="character" w:customStyle="1" w:styleId="QuoteChar">
    <w:name w:val="Quote Char"/>
    <w:aliases w:val="Figure Char"/>
    <w:basedOn w:val="DefaultParagraphFont"/>
    <w:link w:val="Quote"/>
    <w:uiPriority w:val="29"/>
    <w:rsid w:val="00AF19CC"/>
    <w:rPr>
      <w:rFonts w:ascii="Garamond" w:hAnsi="Garamond"/>
      <w:b/>
      <w:iCs/>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0200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14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www.electrical4u.com/settling-ti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tms.engin.umich.edu/CTMS/index.php?aux=Extras_ste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mayoclinic.org/diseases-conditions/low-blood-pressure/symptoms-causes/syc-20355465"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D5101-D48F-4490-95D3-E79731FD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3681</Words>
  <Characters>20983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cp:lastPrinted>2021-02-22T14:39:00Z</cp:lastPrinted>
  <dcterms:created xsi:type="dcterms:W3CDTF">2025-04-02T12:16:00Z</dcterms:created>
  <dcterms:modified xsi:type="dcterms:W3CDTF">2025-04-02T12:16:00Z</dcterms:modified>
</cp:coreProperties>
</file>