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525332" w:rsidRPr="004E330E" w:rsidP="00525332" w14:paraId="33B3A1B0" w14:textId="77777777">
      <w:pPr>
        <w:spacing w:before="61"/>
        <w:ind w:right="634"/>
        <w:jc w:val="center"/>
        <w:rPr>
          <w:b/>
          <w:sz w:val="40"/>
          <w:szCs w:val="40"/>
        </w:rPr>
      </w:pPr>
      <w:r w:rsidRPr="004E330E">
        <w:rPr>
          <w:b/>
          <w:sz w:val="40"/>
          <w:szCs w:val="40"/>
        </w:rPr>
        <w:t>Seamless Patient Care: Automated IV Bag Level Detection and Alerts</w:t>
      </w:r>
    </w:p>
    <w:p w:rsidR="00EF6B7A" w14:paraId="34CD6943" w14:textId="77777777">
      <w:pPr>
        <w:pStyle w:val="BodyText"/>
        <w:spacing w:before="92"/>
        <w:rPr>
          <w:b/>
        </w:rPr>
      </w:pPr>
    </w:p>
    <w:tbl>
      <w:tblPr>
        <w:tblW w:w="0" w:type="auto"/>
        <w:tblInd w:w="1096" w:type="dxa"/>
        <w:tblLayout w:type="fixed"/>
        <w:tblCellMar>
          <w:left w:w="0" w:type="dxa"/>
          <w:right w:w="0" w:type="dxa"/>
        </w:tblCellMar>
        <w:tblLook w:val="01E0"/>
      </w:tblPr>
      <w:tblGrid>
        <w:gridCol w:w="2663"/>
        <w:gridCol w:w="3180"/>
        <w:gridCol w:w="2799"/>
      </w:tblGrid>
      <w:tr w14:paraId="03747420" w14:textId="77777777">
        <w:tblPrEx>
          <w:tblW w:w="0" w:type="auto"/>
          <w:tblInd w:w="1096" w:type="dxa"/>
          <w:tblLayout w:type="fixed"/>
          <w:tblLook w:val="01E0"/>
        </w:tblPrEx>
        <w:trPr>
          <w:trHeight w:val="1434"/>
        </w:trPr>
        <w:tc>
          <w:tcPr>
            <w:tcW w:w="2663" w:type="dxa"/>
          </w:tcPr>
          <w:p w:rsidR="00EF6B7A" w:rsidRPr="00525332" w:rsidP="001C05EA" w14:paraId="474C019C" w14:textId="405F6D8D">
            <w:pPr>
              <w:pStyle w:val="TableParagraph"/>
              <w:spacing w:line="204" w:lineRule="exact"/>
              <w:rPr>
                <w:sz w:val="20"/>
              </w:rPr>
            </w:pPr>
            <w:r>
              <w:rPr>
                <w:sz w:val="20"/>
              </w:rPr>
              <w:t xml:space="preserve">         </w:t>
            </w:r>
            <w:r w:rsidR="00525332">
              <w:rPr>
                <w:sz w:val="20"/>
              </w:rPr>
              <w:t xml:space="preserve">M Sri </w:t>
            </w:r>
            <w:r w:rsidR="00525332">
              <w:rPr>
                <w:sz w:val="20"/>
              </w:rPr>
              <w:t>Kankshith</w:t>
            </w:r>
          </w:p>
          <w:p w:rsidR="00EF6B7A" w14:paraId="49E6A872" w14:textId="77777777">
            <w:pPr>
              <w:pStyle w:val="TableParagraph"/>
              <w:spacing w:before="2"/>
              <w:ind w:left="830"/>
              <w:rPr>
                <w:i/>
                <w:sz w:val="18"/>
              </w:rPr>
            </w:pPr>
            <w:r>
              <w:rPr>
                <w:i/>
                <w:sz w:val="18"/>
              </w:rPr>
              <w:t>B.</w:t>
            </w:r>
            <w:r>
              <w:rPr>
                <w:i/>
                <w:spacing w:val="-4"/>
                <w:sz w:val="18"/>
              </w:rPr>
              <w:t xml:space="preserve"> Tech</w:t>
            </w:r>
          </w:p>
          <w:p w:rsidR="00EF6B7A" w14:paraId="30D8F109" w14:textId="77777777">
            <w:pPr>
              <w:pStyle w:val="TableParagraph"/>
              <w:spacing w:before="15" w:line="259" w:lineRule="auto"/>
              <w:ind w:left="50" w:right="507" w:hanging="36"/>
              <w:jc w:val="center"/>
              <w:rPr>
                <w:sz w:val="18"/>
              </w:rPr>
            </w:pPr>
            <w:r>
              <w:rPr>
                <w:i/>
                <w:sz w:val="18"/>
              </w:rPr>
              <w:t xml:space="preserve">School of Engineering </w:t>
            </w:r>
            <w:r>
              <w:rPr>
                <w:sz w:val="18"/>
              </w:rPr>
              <w:t>Computer</w:t>
            </w:r>
            <w:r>
              <w:rPr>
                <w:spacing w:val="-11"/>
                <w:sz w:val="18"/>
              </w:rPr>
              <w:t xml:space="preserve"> </w:t>
            </w:r>
            <w:r>
              <w:rPr>
                <w:sz w:val="18"/>
              </w:rPr>
              <w:t xml:space="preserve">Science-(AI&amp;ML) </w:t>
            </w:r>
            <w:r>
              <w:rPr>
                <w:spacing w:val="-2"/>
                <w:sz w:val="18"/>
              </w:rPr>
              <w:t>Malla</w:t>
            </w:r>
            <w:r>
              <w:rPr>
                <w:spacing w:val="1"/>
                <w:sz w:val="18"/>
              </w:rPr>
              <w:t xml:space="preserve"> </w:t>
            </w:r>
            <w:r>
              <w:rPr>
                <w:spacing w:val="-2"/>
                <w:sz w:val="18"/>
              </w:rPr>
              <w:t>Reddy</w:t>
            </w:r>
            <w:r>
              <w:rPr>
                <w:spacing w:val="3"/>
                <w:sz w:val="18"/>
              </w:rPr>
              <w:t xml:space="preserve"> </w:t>
            </w:r>
            <w:r>
              <w:rPr>
                <w:spacing w:val="-2"/>
                <w:sz w:val="18"/>
              </w:rPr>
              <w:t>University,</w:t>
            </w:r>
            <w:r>
              <w:rPr>
                <w:spacing w:val="2"/>
                <w:sz w:val="18"/>
              </w:rPr>
              <w:t xml:space="preserve"> </w:t>
            </w:r>
            <w:r>
              <w:rPr>
                <w:spacing w:val="-4"/>
                <w:sz w:val="18"/>
              </w:rPr>
              <w:t>India</w:t>
            </w:r>
          </w:p>
        </w:tc>
        <w:tc>
          <w:tcPr>
            <w:tcW w:w="3180" w:type="dxa"/>
          </w:tcPr>
          <w:p w:rsidR="00EF6B7A" w:rsidRPr="00525332" w14:paraId="0DA3B506" w14:textId="1D8BDB62">
            <w:pPr>
              <w:pStyle w:val="TableParagraph"/>
              <w:spacing w:line="211" w:lineRule="exact"/>
              <w:ind w:left="1085"/>
              <w:rPr>
                <w:sz w:val="20"/>
                <w:lang w:val="es-ES"/>
              </w:rPr>
            </w:pPr>
            <w:r w:rsidRPr="00525332">
              <w:rPr>
                <w:sz w:val="20"/>
                <w:lang w:val="es-ES"/>
              </w:rPr>
              <w:t>H Sri Su</w:t>
            </w:r>
            <w:r>
              <w:rPr>
                <w:sz w:val="20"/>
                <w:lang w:val="es-ES"/>
              </w:rPr>
              <w:t>rya</w:t>
            </w:r>
          </w:p>
          <w:p w:rsidR="00EF6B7A" w:rsidRPr="00525332" w14:paraId="5C6456FC" w14:textId="77777777">
            <w:pPr>
              <w:pStyle w:val="TableParagraph"/>
              <w:spacing w:before="5"/>
              <w:ind w:left="1215"/>
              <w:rPr>
                <w:i/>
                <w:sz w:val="18"/>
                <w:lang w:val="es-ES"/>
              </w:rPr>
            </w:pPr>
            <w:r w:rsidRPr="00525332">
              <w:rPr>
                <w:i/>
                <w:sz w:val="18"/>
                <w:lang w:val="es-ES"/>
              </w:rPr>
              <w:t>B.</w:t>
            </w:r>
            <w:r w:rsidRPr="00525332">
              <w:rPr>
                <w:i/>
                <w:spacing w:val="-4"/>
                <w:sz w:val="18"/>
                <w:lang w:val="es-ES"/>
              </w:rPr>
              <w:t xml:space="preserve"> </w:t>
            </w:r>
            <w:r w:rsidRPr="00525332">
              <w:rPr>
                <w:i/>
                <w:spacing w:val="-4"/>
                <w:sz w:val="18"/>
                <w:lang w:val="es-ES"/>
              </w:rPr>
              <w:t>Tech</w:t>
            </w:r>
          </w:p>
          <w:p w:rsidR="00EF6B7A" w14:paraId="1069D70B" w14:textId="77777777">
            <w:pPr>
              <w:pStyle w:val="TableParagraph"/>
              <w:spacing w:before="15" w:line="259" w:lineRule="auto"/>
              <w:ind w:left="435" w:right="638" w:hanging="34"/>
              <w:jc w:val="center"/>
              <w:rPr>
                <w:sz w:val="18"/>
              </w:rPr>
            </w:pPr>
            <w:r>
              <w:rPr>
                <w:i/>
                <w:sz w:val="18"/>
              </w:rPr>
              <w:t xml:space="preserve">School of Engineering </w:t>
            </w:r>
            <w:r>
              <w:rPr>
                <w:sz w:val="18"/>
              </w:rPr>
              <w:t>Computer</w:t>
            </w:r>
            <w:r>
              <w:rPr>
                <w:spacing w:val="-11"/>
                <w:sz w:val="18"/>
              </w:rPr>
              <w:t xml:space="preserve"> </w:t>
            </w:r>
            <w:r>
              <w:rPr>
                <w:sz w:val="18"/>
              </w:rPr>
              <w:t xml:space="preserve">Science-(AI&amp;ML) </w:t>
            </w:r>
            <w:r>
              <w:rPr>
                <w:spacing w:val="-2"/>
                <w:sz w:val="18"/>
              </w:rPr>
              <w:t>Malla</w:t>
            </w:r>
            <w:r>
              <w:rPr>
                <w:spacing w:val="1"/>
                <w:sz w:val="18"/>
              </w:rPr>
              <w:t xml:space="preserve"> </w:t>
            </w:r>
            <w:r>
              <w:rPr>
                <w:spacing w:val="-2"/>
                <w:sz w:val="18"/>
              </w:rPr>
              <w:t>Reddy</w:t>
            </w:r>
            <w:r>
              <w:rPr>
                <w:spacing w:val="3"/>
                <w:sz w:val="18"/>
              </w:rPr>
              <w:t xml:space="preserve"> </w:t>
            </w:r>
            <w:r>
              <w:rPr>
                <w:spacing w:val="-2"/>
                <w:sz w:val="18"/>
              </w:rPr>
              <w:t>University,</w:t>
            </w:r>
            <w:r>
              <w:rPr>
                <w:spacing w:val="2"/>
                <w:sz w:val="18"/>
              </w:rPr>
              <w:t xml:space="preserve"> </w:t>
            </w:r>
            <w:r>
              <w:rPr>
                <w:spacing w:val="-4"/>
                <w:sz w:val="18"/>
              </w:rPr>
              <w:t>India</w:t>
            </w:r>
          </w:p>
        </w:tc>
        <w:tc>
          <w:tcPr>
            <w:tcW w:w="2799" w:type="dxa"/>
          </w:tcPr>
          <w:p w:rsidR="00EF6B7A" w14:paraId="476B7E23" w14:textId="6D0FFEE5">
            <w:pPr>
              <w:pStyle w:val="TableParagraph"/>
              <w:spacing w:line="211" w:lineRule="exact"/>
              <w:ind w:left="936"/>
              <w:rPr>
                <w:sz w:val="20"/>
              </w:rPr>
            </w:pPr>
            <w:r>
              <w:rPr>
                <w:spacing w:val="-2"/>
                <w:sz w:val="20"/>
              </w:rPr>
              <w:t xml:space="preserve">    </w:t>
            </w:r>
            <w:r w:rsidRPr="00525332">
              <w:rPr>
                <w:spacing w:val="-2"/>
                <w:sz w:val="20"/>
              </w:rPr>
              <w:t>A. Srivarshini</w:t>
            </w:r>
            <w:r w:rsidRPr="00525332">
              <w:rPr>
                <w:spacing w:val="-2"/>
                <w:sz w:val="20"/>
              </w:rPr>
              <w:t xml:space="preserve"> </w:t>
            </w:r>
          </w:p>
          <w:p w:rsidR="00EF6B7A" w14:paraId="01D2E6F3" w14:textId="77777777">
            <w:pPr>
              <w:pStyle w:val="TableParagraph"/>
              <w:spacing w:before="5"/>
              <w:ind w:left="1359"/>
              <w:rPr>
                <w:i/>
                <w:sz w:val="18"/>
              </w:rPr>
            </w:pPr>
            <w:r>
              <w:rPr>
                <w:i/>
                <w:sz w:val="18"/>
              </w:rPr>
              <w:t>B.</w:t>
            </w:r>
            <w:r>
              <w:rPr>
                <w:i/>
                <w:spacing w:val="-4"/>
                <w:sz w:val="18"/>
              </w:rPr>
              <w:t xml:space="preserve"> Tech</w:t>
            </w:r>
          </w:p>
          <w:p w:rsidR="00EF6B7A" w14:paraId="12F2B0C7" w14:textId="77777777">
            <w:pPr>
              <w:pStyle w:val="TableParagraph"/>
              <w:spacing w:before="15" w:line="259" w:lineRule="auto"/>
              <w:ind w:left="644" w:firstLine="243"/>
              <w:rPr>
                <w:sz w:val="18"/>
              </w:rPr>
            </w:pPr>
            <w:r>
              <w:rPr>
                <w:i/>
                <w:sz w:val="18"/>
              </w:rPr>
              <w:t xml:space="preserve">School of Engineering </w:t>
            </w:r>
            <w:r>
              <w:rPr>
                <w:sz w:val="18"/>
              </w:rPr>
              <w:t>Computer</w:t>
            </w:r>
            <w:r>
              <w:rPr>
                <w:spacing w:val="-11"/>
                <w:sz w:val="18"/>
              </w:rPr>
              <w:t xml:space="preserve"> </w:t>
            </w:r>
            <w:r>
              <w:rPr>
                <w:sz w:val="18"/>
              </w:rPr>
              <w:t xml:space="preserve">Science-(AI&amp;ML) </w:t>
            </w:r>
            <w:r>
              <w:rPr>
                <w:spacing w:val="-2"/>
                <w:sz w:val="18"/>
              </w:rPr>
              <w:t>Malla</w:t>
            </w:r>
            <w:r>
              <w:rPr>
                <w:spacing w:val="-6"/>
                <w:sz w:val="18"/>
              </w:rPr>
              <w:t xml:space="preserve"> </w:t>
            </w:r>
            <w:r>
              <w:rPr>
                <w:spacing w:val="-2"/>
                <w:sz w:val="18"/>
              </w:rPr>
              <w:t>Reddy</w:t>
            </w:r>
            <w:r>
              <w:rPr>
                <w:spacing w:val="-5"/>
                <w:sz w:val="18"/>
              </w:rPr>
              <w:t xml:space="preserve"> </w:t>
            </w:r>
            <w:r>
              <w:rPr>
                <w:spacing w:val="-2"/>
                <w:sz w:val="18"/>
              </w:rPr>
              <w:t>University,</w:t>
            </w:r>
            <w:r>
              <w:rPr>
                <w:spacing w:val="-6"/>
                <w:sz w:val="18"/>
              </w:rPr>
              <w:t xml:space="preserve"> </w:t>
            </w:r>
            <w:r>
              <w:rPr>
                <w:spacing w:val="-2"/>
                <w:sz w:val="18"/>
              </w:rPr>
              <w:t>India</w:t>
            </w:r>
          </w:p>
        </w:tc>
      </w:tr>
      <w:tr w14:paraId="5CB3C84E" w14:textId="77777777">
        <w:tblPrEx>
          <w:tblW w:w="0" w:type="auto"/>
          <w:tblInd w:w="1096" w:type="dxa"/>
          <w:tblLayout w:type="fixed"/>
          <w:tblLook w:val="01E0"/>
        </w:tblPrEx>
        <w:trPr>
          <w:trHeight w:val="1426"/>
        </w:trPr>
        <w:tc>
          <w:tcPr>
            <w:tcW w:w="2663" w:type="dxa"/>
          </w:tcPr>
          <w:p w:rsidR="00EF6B7A" w14:paraId="2597B217" w14:textId="77777777">
            <w:pPr>
              <w:pStyle w:val="TableParagraph"/>
              <w:spacing w:before="22"/>
              <w:rPr>
                <w:rFonts w:ascii="Times New Roman"/>
                <w:b/>
                <w:sz w:val="20"/>
              </w:rPr>
            </w:pPr>
          </w:p>
          <w:p w:rsidR="00EF6B7A" w:rsidRPr="00525332" w14:paraId="4797D440" w14:textId="3579F2AA">
            <w:pPr>
              <w:pStyle w:val="TableParagraph"/>
              <w:ind w:left="611"/>
              <w:rPr>
                <w:sz w:val="20"/>
                <w:lang w:val="es-ES"/>
              </w:rPr>
            </w:pPr>
            <w:r>
              <w:rPr>
                <w:spacing w:val="-4"/>
                <w:sz w:val="20"/>
                <w:lang w:val="es-ES"/>
              </w:rPr>
              <w:t xml:space="preserve">      </w:t>
            </w:r>
            <w:r w:rsidRPr="001C05EA">
              <w:rPr>
                <w:spacing w:val="-4"/>
                <w:sz w:val="20"/>
                <w:lang w:val="es-ES"/>
              </w:rPr>
              <w:t>Y. S</w:t>
            </w:r>
            <w:r w:rsidRPr="001C05EA">
              <w:rPr>
                <w:spacing w:val="-4"/>
                <w:sz w:val="20"/>
                <w:lang w:val="es-ES"/>
              </w:rPr>
              <w:t>rija</w:t>
            </w:r>
            <w:r w:rsidRPr="001C05EA">
              <w:rPr>
                <w:spacing w:val="-4"/>
                <w:sz w:val="20"/>
                <w:lang w:val="es-ES"/>
              </w:rPr>
              <w:t xml:space="preserve"> </w:t>
            </w:r>
          </w:p>
          <w:p w:rsidR="00EF6B7A" w:rsidRPr="00525332" w14:paraId="26B6886C" w14:textId="77777777">
            <w:pPr>
              <w:pStyle w:val="TableParagraph"/>
              <w:spacing w:before="12"/>
              <w:ind w:left="907"/>
              <w:rPr>
                <w:i/>
                <w:sz w:val="18"/>
                <w:lang w:val="es-ES"/>
              </w:rPr>
            </w:pPr>
            <w:r w:rsidRPr="00525332">
              <w:rPr>
                <w:i/>
                <w:sz w:val="18"/>
                <w:lang w:val="es-ES"/>
              </w:rPr>
              <w:t>B.</w:t>
            </w:r>
            <w:r w:rsidRPr="00525332">
              <w:rPr>
                <w:i/>
                <w:spacing w:val="-4"/>
                <w:sz w:val="18"/>
                <w:lang w:val="es-ES"/>
              </w:rPr>
              <w:t xml:space="preserve"> </w:t>
            </w:r>
            <w:r w:rsidRPr="00525332">
              <w:rPr>
                <w:i/>
                <w:spacing w:val="-4"/>
                <w:sz w:val="18"/>
                <w:lang w:val="es-ES"/>
              </w:rPr>
              <w:t>Tech</w:t>
            </w:r>
          </w:p>
          <w:p w:rsidR="00EF6B7A" w14:paraId="439C63A9" w14:textId="77777777">
            <w:pPr>
              <w:pStyle w:val="TableParagraph"/>
              <w:spacing w:before="21"/>
              <w:ind w:right="329"/>
              <w:jc w:val="center"/>
              <w:rPr>
                <w:i/>
                <w:sz w:val="18"/>
              </w:rPr>
            </w:pPr>
            <w:r>
              <w:rPr>
                <w:i/>
                <w:sz w:val="18"/>
              </w:rPr>
              <w:t>School</w:t>
            </w:r>
            <w:r>
              <w:rPr>
                <w:i/>
                <w:spacing w:val="-5"/>
                <w:sz w:val="18"/>
              </w:rPr>
              <w:t xml:space="preserve"> </w:t>
            </w:r>
            <w:r>
              <w:rPr>
                <w:i/>
                <w:sz w:val="18"/>
              </w:rPr>
              <w:t>of</w:t>
            </w:r>
            <w:r>
              <w:rPr>
                <w:i/>
                <w:spacing w:val="-1"/>
                <w:sz w:val="18"/>
              </w:rPr>
              <w:t xml:space="preserve"> </w:t>
            </w:r>
            <w:r>
              <w:rPr>
                <w:i/>
                <w:spacing w:val="-2"/>
                <w:sz w:val="18"/>
              </w:rPr>
              <w:t>Engineering</w:t>
            </w:r>
          </w:p>
          <w:p w:rsidR="00EF6B7A" w14:paraId="61A82EB9" w14:textId="77777777">
            <w:pPr>
              <w:pStyle w:val="TableParagraph"/>
              <w:spacing w:line="220" w:lineRule="atLeast"/>
              <w:ind w:left="143" w:right="433" w:hanging="28"/>
              <w:jc w:val="center"/>
              <w:rPr>
                <w:sz w:val="18"/>
              </w:rPr>
            </w:pPr>
            <w:r>
              <w:rPr>
                <w:sz w:val="18"/>
              </w:rPr>
              <w:t xml:space="preserve">Computer Science-(AI&amp;ML) </w:t>
            </w:r>
            <w:r>
              <w:rPr>
                <w:spacing w:val="-2"/>
                <w:sz w:val="18"/>
              </w:rPr>
              <w:t>Malla</w:t>
            </w:r>
            <w:r>
              <w:rPr>
                <w:spacing w:val="-9"/>
                <w:sz w:val="18"/>
              </w:rPr>
              <w:t xml:space="preserve"> </w:t>
            </w:r>
            <w:r>
              <w:rPr>
                <w:spacing w:val="-2"/>
                <w:sz w:val="18"/>
              </w:rPr>
              <w:t>Reddy</w:t>
            </w:r>
            <w:r>
              <w:rPr>
                <w:spacing w:val="-8"/>
                <w:sz w:val="18"/>
              </w:rPr>
              <w:t xml:space="preserve"> </w:t>
            </w:r>
            <w:r>
              <w:rPr>
                <w:spacing w:val="-2"/>
                <w:sz w:val="18"/>
              </w:rPr>
              <w:t>University,</w:t>
            </w:r>
            <w:r>
              <w:rPr>
                <w:spacing w:val="-8"/>
                <w:sz w:val="18"/>
              </w:rPr>
              <w:t xml:space="preserve"> </w:t>
            </w:r>
            <w:r>
              <w:rPr>
                <w:spacing w:val="-2"/>
                <w:sz w:val="18"/>
              </w:rPr>
              <w:t>India</w:t>
            </w:r>
          </w:p>
        </w:tc>
        <w:tc>
          <w:tcPr>
            <w:tcW w:w="3180" w:type="dxa"/>
          </w:tcPr>
          <w:p w:rsidR="00EF6B7A" w14:paraId="0C15515E" w14:textId="77777777">
            <w:pPr>
              <w:pStyle w:val="TableParagraph"/>
              <w:spacing w:before="85"/>
              <w:rPr>
                <w:rFonts w:ascii="Times New Roman"/>
                <w:b/>
                <w:sz w:val="18"/>
              </w:rPr>
            </w:pPr>
          </w:p>
          <w:p w:rsidR="001C05EA" w:rsidP="001C05EA" w14:paraId="44FEA4B7" w14:textId="1AE88627">
            <w:pPr>
              <w:pStyle w:val="TableParagraph"/>
              <w:spacing w:before="5"/>
              <w:rPr>
                <w:sz w:val="18"/>
              </w:rPr>
            </w:pPr>
            <w:r>
              <w:rPr>
                <w:sz w:val="18"/>
              </w:rPr>
              <w:t xml:space="preserve">                          </w:t>
            </w:r>
            <w:r w:rsidRPr="001C05EA">
              <w:rPr>
                <w:sz w:val="18"/>
              </w:rPr>
              <w:t xml:space="preserve">Y. Srikanth </w:t>
            </w:r>
          </w:p>
          <w:p w:rsidR="00EF6B7A" w14:paraId="15F4AD2A" w14:textId="60695C16">
            <w:pPr>
              <w:pStyle w:val="TableParagraph"/>
              <w:spacing w:before="5"/>
              <w:ind w:left="1162"/>
              <w:rPr>
                <w:sz w:val="18"/>
              </w:rPr>
            </w:pPr>
            <w:r>
              <w:rPr>
                <w:sz w:val="18"/>
              </w:rPr>
              <w:t>B.</w:t>
            </w:r>
            <w:r>
              <w:rPr>
                <w:spacing w:val="-4"/>
                <w:sz w:val="18"/>
              </w:rPr>
              <w:t xml:space="preserve"> Tech</w:t>
            </w:r>
          </w:p>
          <w:p w:rsidR="00EF6B7A" w14:paraId="66A3CF57" w14:textId="77777777">
            <w:pPr>
              <w:pStyle w:val="TableParagraph"/>
              <w:spacing w:before="11"/>
              <w:ind w:right="138"/>
              <w:jc w:val="center"/>
              <w:rPr>
                <w:sz w:val="18"/>
              </w:rPr>
            </w:pPr>
            <w:r>
              <w:rPr>
                <w:sz w:val="18"/>
              </w:rPr>
              <w:t>School</w:t>
            </w:r>
            <w:r>
              <w:rPr>
                <w:spacing w:val="-2"/>
                <w:sz w:val="18"/>
              </w:rPr>
              <w:t xml:space="preserve"> </w:t>
            </w:r>
            <w:r>
              <w:rPr>
                <w:sz w:val="18"/>
              </w:rPr>
              <w:t>of</w:t>
            </w:r>
            <w:r>
              <w:rPr>
                <w:spacing w:val="-1"/>
                <w:sz w:val="18"/>
              </w:rPr>
              <w:t xml:space="preserve"> </w:t>
            </w:r>
            <w:r>
              <w:rPr>
                <w:spacing w:val="-2"/>
                <w:sz w:val="18"/>
              </w:rPr>
              <w:t>Engineering</w:t>
            </w:r>
          </w:p>
          <w:p w:rsidR="00EF6B7A" w14:paraId="35562774" w14:textId="77777777">
            <w:pPr>
              <w:pStyle w:val="TableParagraph"/>
              <w:spacing w:line="220" w:lineRule="atLeast"/>
              <w:ind w:left="495" w:right="587" w:hanging="47"/>
              <w:jc w:val="center"/>
              <w:rPr>
                <w:sz w:val="18"/>
              </w:rPr>
            </w:pPr>
            <w:r>
              <w:rPr>
                <w:sz w:val="18"/>
              </w:rPr>
              <w:t>Computer</w:t>
            </w:r>
            <w:r>
              <w:rPr>
                <w:spacing w:val="-11"/>
                <w:sz w:val="18"/>
              </w:rPr>
              <w:t xml:space="preserve"> </w:t>
            </w:r>
            <w:r>
              <w:rPr>
                <w:sz w:val="18"/>
              </w:rPr>
              <w:t xml:space="preserve">Science-(AI&amp;ML) </w:t>
            </w:r>
            <w:r>
              <w:rPr>
                <w:spacing w:val="-2"/>
                <w:sz w:val="18"/>
              </w:rPr>
              <w:t>Malla</w:t>
            </w:r>
            <w:r>
              <w:rPr>
                <w:spacing w:val="-9"/>
                <w:sz w:val="18"/>
              </w:rPr>
              <w:t xml:space="preserve"> </w:t>
            </w:r>
            <w:r>
              <w:rPr>
                <w:spacing w:val="-2"/>
                <w:sz w:val="18"/>
              </w:rPr>
              <w:t>Reddy</w:t>
            </w:r>
            <w:r>
              <w:rPr>
                <w:spacing w:val="-8"/>
                <w:sz w:val="18"/>
              </w:rPr>
              <w:t xml:space="preserve"> </w:t>
            </w:r>
            <w:r>
              <w:rPr>
                <w:spacing w:val="-2"/>
                <w:sz w:val="18"/>
              </w:rPr>
              <w:t>University,</w:t>
            </w:r>
            <w:r>
              <w:rPr>
                <w:spacing w:val="-8"/>
                <w:sz w:val="18"/>
              </w:rPr>
              <w:t xml:space="preserve"> </w:t>
            </w:r>
            <w:r>
              <w:rPr>
                <w:spacing w:val="-2"/>
                <w:sz w:val="18"/>
              </w:rPr>
              <w:t>India</w:t>
            </w:r>
          </w:p>
        </w:tc>
        <w:tc>
          <w:tcPr>
            <w:tcW w:w="2799" w:type="dxa"/>
          </w:tcPr>
          <w:p w:rsidR="00EF6B7A" w14:paraId="453467BB" w14:textId="77777777">
            <w:pPr>
              <w:pStyle w:val="TableParagraph"/>
              <w:spacing w:before="66"/>
              <w:rPr>
                <w:rFonts w:ascii="Times New Roman"/>
                <w:b/>
                <w:sz w:val="18"/>
              </w:rPr>
            </w:pPr>
          </w:p>
          <w:p w:rsidR="00EF6B7A" w:rsidP="001C05EA" w14:paraId="067C3B91" w14:textId="49CC4B55">
            <w:pPr>
              <w:pStyle w:val="TableParagraph"/>
              <w:spacing w:line="256" w:lineRule="auto"/>
              <w:ind w:left="997" w:hanging="410"/>
              <w:rPr>
                <w:sz w:val="18"/>
              </w:rPr>
            </w:pPr>
            <w:r>
              <w:rPr>
                <w:sz w:val="18"/>
              </w:rPr>
              <w:t>Guide:</w:t>
            </w:r>
            <w:r>
              <w:rPr>
                <w:spacing w:val="-11"/>
                <w:sz w:val="18"/>
              </w:rPr>
              <w:t xml:space="preserve"> </w:t>
            </w:r>
            <w:r w:rsidRPr="001C05EA" w:rsidR="001C05EA">
              <w:rPr>
                <w:spacing w:val="-11"/>
                <w:sz w:val="18"/>
              </w:rPr>
              <w:t>Sabyasachy</w:t>
            </w:r>
            <w:r w:rsidRPr="001C05EA" w:rsidR="001C05EA">
              <w:rPr>
                <w:spacing w:val="-11"/>
                <w:sz w:val="18"/>
              </w:rPr>
              <w:t xml:space="preserve"> Chakraborty</w:t>
            </w:r>
            <w:r>
              <w:rPr>
                <w:spacing w:val="-11"/>
                <w:sz w:val="18"/>
              </w:rPr>
              <w:t xml:space="preserve"> </w:t>
            </w:r>
            <w:r w:rsidR="001C05EA">
              <w:rPr>
                <w:spacing w:val="-11"/>
                <w:sz w:val="18"/>
              </w:rPr>
              <w:t xml:space="preserve">             </w:t>
            </w:r>
            <w:r w:rsidR="001C05EA">
              <w:rPr>
                <w:sz w:val="18"/>
              </w:rPr>
              <w:t xml:space="preserve">       P</w:t>
            </w:r>
            <w:r>
              <w:rPr>
                <w:sz w:val="18"/>
              </w:rPr>
              <w:t>rofessor</w:t>
            </w:r>
          </w:p>
          <w:p w:rsidR="00EF6B7A" w14:paraId="6705D9DA" w14:textId="77777777">
            <w:pPr>
              <w:pStyle w:val="TableParagraph"/>
              <w:spacing w:before="4"/>
              <w:ind w:left="681" w:firstLine="196"/>
              <w:rPr>
                <w:sz w:val="18"/>
              </w:rPr>
            </w:pPr>
            <w:r>
              <w:rPr>
                <w:sz w:val="18"/>
              </w:rPr>
              <w:t>School</w:t>
            </w:r>
            <w:r>
              <w:rPr>
                <w:spacing w:val="-2"/>
                <w:sz w:val="18"/>
              </w:rPr>
              <w:t xml:space="preserve"> </w:t>
            </w:r>
            <w:r>
              <w:rPr>
                <w:sz w:val="18"/>
              </w:rPr>
              <w:t>of</w:t>
            </w:r>
            <w:r>
              <w:rPr>
                <w:spacing w:val="-1"/>
                <w:sz w:val="18"/>
              </w:rPr>
              <w:t xml:space="preserve"> </w:t>
            </w:r>
            <w:r>
              <w:rPr>
                <w:spacing w:val="-2"/>
                <w:sz w:val="18"/>
              </w:rPr>
              <w:t>Engineering</w:t>
            </w:r>
          </w:p>
          <w:p w:rsidR="00EF6B7A" w14:paraId="66837887" w14:textId="77777777">
            <w:pPr>
              <w:pStyle w:val="TableParagraph"/>
              <w:spacing w:line="220" w:lineRule="atLeast"/>
              <w:ind w:left="639" w:firstLine="42"/>
              <w:rPr>
                <w:sz w:val="18"/>
              </w:rPr>
            </w:pPr>
            <w:r>
              <w:rPr>
                <w:sz w:val="18"/>
              </w:rPr>
              <w:t>Computer</w:t>
            </w:r>
            <w:r>
              <w:rPr>
                <w:spacing w:val="-11"/>
                <w:sz w:val="18"/>
              </w:rPr>
              <w:t xml:space="preserve"> </w:t>
            </w:r>
            <w:r>
              <w:rPr>
                <w:sz w:val="18"/>
              </w:rPr>
              <w:t xml:space="preserve">Science-(AI&amp;ML) </w:t>
            </w:r>
            <w:r>
              <w:rPr>
                <w:spacing w:val="-2"/>
                <w:sz w:val="18"/>
              </w:rPr>
              <w:t>Malla</w:t>
            </w:r>
            <w:r>
              <w:rPr>
                <w:spacing w:val="-9"/>
                <w:sz w:val="18"/>
              </w:rPr>
              <w:t xml:space="preserve"> </w:t>
            </w:r>
            <w:r>
              <w:rPr>
                <w:spacing w:val="-2"/>
                <w:sz w:val="18"/>
              </w:rPr>
              <w:t>Reddy</w:t>
            </w:r>
            <w:r>
              <w:rPr>
                <w:spacing w:val="-8"/>
                <w:sz w:val="18"/>
              </w:rPr>
              <w:t xml:space="preserve"> </w:t>
            </w:r>
            <w:r>
              <w:rPr>
                <w:spacing w:val="-2"/>
                <w:sz w:val="18"/>
              </w:rPr>
              <w:t>University,</w:t>
            </w:r>
            <w:r>
              <w:rPr>
                <w:spacing w:val="-8"/>
                <w:sz w:val="18"/>
              </w:rPr>
              <w:t xml:space="preserve"> </w:t>
            </w:r>
            <w:r>
              <w:rPr>
                <w:spacing w:val="-2"/>
                <w:sz w:val="18"/>
              </w:rPr>
              <w:t>India</w:t>
            </w:r>
          </w:p>
        </w:tc>
      </w:tr>
    </w:tbl>
    <w:p w:rsidR="00EF6B7A" w14:paraId="78183C70" w14:textId="77777777">
      <w:pPr>
        <w:pStyle w:val="BodyText"/>
        <w:spacing w:before="103"/>
        <w:rPr>
          <w:b/>
        </w:rPr>
      </w:pPr>
    </w:p>
    <w:p w:rsidR="00EF6B7A" w14:paraId="54D3884D" w14:textId="77777777">
      <w:pPr>
        <w:pStyle w:val="BodyText"/>
        <w:rPr>
          <w:b/>
        </w:rPr>
        <w:sectPr>
          <w:type w:val="continuous"/>
          <w:pgSz w:w="11940" w:h="16860"/>
          <w:pgMar w:top="700" w:right="708" w:bottom="280" w:left="708" w:header="720" w:footer="720" w:gutter="0"/>
          <w:pgNumType w:start="1"/>
          <w:cols w:space="720"/>
        </w:sectPr>
      </w:pPr>
    </w:p>
    <w:p w:rsidR="00EF6B7A" w14:paraId="5220D64D" w14:textId="77777777">
      <w:pPr>
        <w:pStyle w:val="Heading1"/>
        <w:numPr>
          <w:ilvl w:val="0"/>
          <w:numId w:val="5"/>
        </w:numPr>
        <w:tabs>
          <w:tab w:val="left" w:pos="2358"/>
        </w:tabs>
        <w:spacing w:before="92" w:line="230" w:lineRule="exact"/>
        <w:jc w:val="left"/>
        <w:rPr>
          <w:u w:val="none"/>
        </w:rPr>
      </w:pPr>
      <w:r>
        <w:rPr>
          <w:spacing w:val="-2"/>
        </w:rPr>
        <w:t>ABSTRACT</w:t>
      </w:r>
    </w:p>
    <w:p w:rsidR="00764122" w:rsidP="00764122" w14:paraId="41FC6034" w14:textId="77777777">
      <w:pPr>
        <w:pStyle w:val="BodyText"/>
        <w:ind w:left="12"/>
        <w:jc w:val="both"/>
      </w:pPr>
      <w:r>
        <w:t>Intravenous (IV) fluid administration is critical for patient care, delivering hydration and medications. However, traditional monitoring relies on manual oversight by nurses, which is time-intensive and error-prone. Delays or misjudgments can lead to IV bags running dry, risking dehydration, medication disruption, or air embolisms. This project presents an automated IV Bag Monitoring and Alerting System to enhance safety and efficiency.</w:t>
      </w:r>
    </w:p>
    <w:p w:rsidR="00764122" w:rsidP="00764122" w14:paraId="0A037DB1" w14:textId="77777777">
      <w:pPr>
        <w:pStyle w:val="BodyText"/>
        <w:ind w:left="12"/>
        <w:jc w:val="both"/>
      </w:pPr>
      <w:r>
        <w:t>The system uses a load cell sensor and microcontroller (e.g., Arduino or ESP8266) to measure the IV bag’s weight in real-time. When fluid levels drop below a threshold, a buzzer alerts staff to intervene. This reduces the chance of unnoticed depletion, safeguarding patients. Future plans include IoT upgrades—GSM, Wi-Fi, or cloud connectivity—for remote monitoring via SMS or apps, enabling oversight of multiple IVs across hospital wards.</w:t>
      </w:r>
    </w:p>
    <w:p w:rsidR="00764122" w:rsidP="00764122" w14:paraId="42F997C3" w14:textId="77777777">
      <w:pPr>
        <w:pStyle w:val="BodyText"/>
        <w:ind w:left="12"/>
        <w:jc w:val="both"/>
      </w:pPr>
      <w:r>
        <w:t>Additionally, integration with Hospital Management Systems (HMS) can update electronic health records (EHR) and support resource planning. This automation lowers risks, eases staff burden, and frees time for critical duties. By merging sensors, microcontrollers, and IoT, the system transforms IV monitoring into a reliable, smart process. The IV Bag Monitoring and Alerting System advances healthcare automation, improving patient care, operational flow, and emergency response. It’s a practical leap toward safer, more efficient clinical environments.</w:t>
      </w:r>
    </w:p>
    <w:p w:rsidR="00EF6B7A" w:rsidRPr="00764122" w14:paraId="50CA2A21" w14:textId="7C3FF0F9">
      <w:pPr>
        <w:pStyle w:val="BodyText"/>
        <w:ind w:left="12"/>
        <w:jc w:val="both"/>
      </w:pPr>
    </w:p>
    <w:p w:rsidR="00EF6B7A" w14:paraId="76BF0BE0" w14:textId="77777777">
      <w:pPr>
        <w:pStyle w:val="BodyText"/>
        <w:spacing w:before="20"/>
      </w:pPr>
    </w:p>
    <w:p w:rsidR="00EF6B7A" w14:paraId="1A37930D" w14:textId="77777777">
      <w:pPr>
        <w:pStyle w:val="Heading1"/>
        <w:numPr>
          <w:ilvl w:val="0"/>
          <w:numId w:val="5"/>
        </w:numPr>
        <w:tabs>
          <w:tab w:val="left" w:pos="1995"/>
        </w:tabs>
        <w:ind w:left="1995" w:hanging="337"/>
        <w:jc w:val="left"/>
        <w:rPr>
          <w:u w:val="none"/>
        </w:rPr>
      </w:pPr>
      <w:bookmarkStart w:id="0" w:name="2.____INTRODUCTION"/>
      <w:bookmarkEnd w:id="0"/>
      <w:r>
        <w:rPr>
          <w:spacing w:val="-2"/>
        </w:rPr>
        <w:t>INTRODUCTION</w:t>
      </w:r>
    </w:p>
    <w:p w:rsidR="00EF6B7A" w14:paraId="61112B2B" w14:textId="77777777">
      <w:pPr>
        <w:pStyle w:val="BodyText"/>
        <w:spacing w:before="15"/>
        <w:rPr>
          <w:b/>
        </w:rPr>
      </w:pPr>
    </w:p>
    <w:p w:rsidR="00764122" w:rsidP="00764122" w14:paraId="6D7AD38E" w14:textId="77777777">
      <w:pPr>
        <w:pStyle w:val="BodyText"/>
        <w:spacing w:line="261" w:lineRule="auto"/>
        <w:ind w:left="12" w:right="9"/>
        <w:jc w:val="both"/>
      </w:pPr>
      <w:r>
        <w:t>Intravenous (IV) therapy is an essential medical procedure used to administer fluids, medications, and nutrients directly into a patient’s bloodstream. Effective IV fluid management is critical for patient safety, yet it remains largely dependent on manual supervision by healthcare professionals. Nurses and medical staff are responsible for monitoring IV fluid levels and replacing depleted bags to prevent complications such as air embolism, dehydration, and treatment disruptions. However, manual monitoring is prone to human error, time-consuming, and inefficient, particularly in busy hospital environments and emergency care units.</w:t>
      </w:r>
    </w:p>
    <w:p w:rsidR="00764122" w:rsidP="00764122" w14:paraId="1C12CDE6" w14:textId="77777777">
      <w:pPr>
        <w:pStyle w:val="BodyText"/>
        <w:spacing w:line="261" w:lineRule="auto"/>
        <w:ind w:left="12" w:right="9"/>
        <w:jc w:val="both"/>
      </w:pPr>
    </w:p>
    <w:p w:rsidR="00764122" w:rsidP="00764122" w14:paraId="1871A5D5" w14:textId="77777777">
      <w:pPr>
        <w:pStyle w:val="BodyText"/>
        <w:spacing w:line="261" w:lineRule="auto"/>
        <w:ind w:left="12" w:right="9"/>
        <w:jc w:val="both"/>
      </w:pPr>
      <w:r>
        <w:t xml:space="preserve">To address these challenges, an automated IV bag level detection and alert system offers a promising solution. This research presents a smart IV fluid monitoring system that utilizes a load cell sensor and a microcontroller (such as </w:t>
      </w:r>
      <w:r>
        <w:t>Arduino or ESP8266) to continuously measure the weight of the IV bag and track fluid depletion. The system is designed to generate real-time alerts when the IV fluid reaches a critical level, ensuring timely intervention by medical staff. By reducing dependency on manual checks, this technology enhances patient safety, optimizes healthcare efficiency, and minimizes the workload of medical professionals.</w:t>
      </w:r>
    </w:p>
    <w:p w:rsidR="00764122" w:rsidP="00764122" w14:paraId="5AF39579" w14:textId="77777777">
      <w:pPr>
        <w:pStyle w:val="BodyText"/>
        <w:spacing w:line="261" w:lineRule="auto"/>
        <w:ind w:left="12" w:right="9"/>
        <w:jc w:val="both"/>
      </w:pPr>
    </w:p>
    <w:p w:rsidR="00764122" w:rsidP="00764122" w14:paraId="4DBA2C88" w14:textId="77777777">
      <w:pPr>
        <w:pStyle w:val="BodyText"/>
        <w:spacing w:line="261" w:lineRule="auto"/>
        <w:ind w:left="12" w:right="9"/>
        <w:jc w:val="both"/>
      </w:pPr>
      <w:r>
        <w:t>With the increasing adoption of Internet of Things (IoT) technology in healthcare, the proposed system can be further enhanced to support remote monitoring and real-time notifications via mobile applications or centralized hospital dashboards. Additionally, integrating machine learning algorithms could enable predictive analysis of fluid depletion rates, allowing for proactive patient care and better resource management.</w:t>
      </w:r>
    </w:p>
    <w:p w:rsidR="00764122" w:rsidP="00764122" w14:paraId="7A4B349F" w14:textId="77777777">
      <w:pPr>
        <w:pStyle w:val="BodyText"/>
        <w:spacing w:line="261" w:lineRule="auto"/>
        <w:ind w:left="12" w:right="9"/>
        <w:jc w:val="both"/>
      </w:pPr>
    </w:p>
    <w:p w:rsidR="00764122" w:rsidP="00764122" w14:paraId="322EA216" w14:textId="77777777">
      <w:pPr>
        <w:pStyle w:val="BodyText"/>
        <w:spacing w:line="261" w:lineRule="auto"/>
        <w:ind w:left="12" w:right="9"/>
        <w:jc w:val="both"/>
      </w:pPr>
      <w:r>
        <w:t>The proposed system is designed to be cost-effective, scalable, and easy to implement, making it suitable for hospitals, clinics, and home-based patient care. Experimental results demonstrate its high accuracy and reliability, proving its effectiveness as a practical solution for modernizing IV therapy management. By leveraging sensor technology, real-time data processing, and automated alerts, this system significantly improves the standard of care in critical healthcare environments.</w:t>
      </w:r>
    </w:p>
    <w:p w:rsidR="00764122" w:rsidP="00764122" w14:paraId="420CF63E" w14:textId="77777777">
      <w:pPr>
        <w:pStyle w:val="BodyText"/>
        <w:spacing w:line="261" w:lineRule="auto"/>
        <w:ind w:left="12" w:right="9"/>
        <w:jc w:val="both"/>
      </w:pPr>
    </w:p>
    <w:p w:rsidR="00EF6B7A" w:rsidP="00764122" w14:paraId="1EC01DEF" w14:textId="064F709C">
      <w:pPr>
        <w:pStyle w:val="BodyText"/>
        <w:spacing w:line="261" w:lineRule="auto"/>
        <w:ind w:left="12" w:right="9"/>
        <w:jc w:val="both"/>
      </w:pPr>
      <w:r>
        <w:t xml:space="preserve">This research contributes to the growing field of smart healthcare and medical automation, addressing a critical need for intelligent patient monitoring solutions. The development of such automated systems represents a step toward enhancing patient safety, improving operational efficiency, and reducing the burden on healthcare workers, ultimately leading to a more advanced and reliable healthcare </w:t>
      </w:r>
      <w:r>
        <w:t>infrastructure..</w:t>
      </w:r>
    </w:p>
    <w:p w:rsidR="00EF6B7A" w14:paraId="4B492BDF" w14:textId="77777777">
      <w:pPr>
        <w:pStyle w:val="BodyText"/>
        <w:spacing w:line="261" w:lineRule="auto"/>
        <w:jc w:val="both"/>
        <w:sectPr>
          <w:type w:val="continuous"/>
          <w:pgSz w:w="11940" w:h="16860"/>
          <w:pgMar w:top="700" w:right="708" w:bottom="280" w:left="708" w:header="720" w:footer="720" w:gutter="0"/>
          <w:cols w:num="2" w:space="720" w:equalWidth="0">
            <w:col w:w="5076" w:space="352"/>
            <w:col w:w="5096" w:space="0"/>
          </w:cols>
        </w:sectPr>
      </w:pPr>
    </w:p>
    <w:p w:rsidR="00EF6B7A" w14:paraId="5124DFE1" w14:textId="77777777">
      <w:pPr>
        <w:pStyle w:val="Heading1"/>
        <w:numPr>
          <w:ilvl w:val="0"/>
          <w:numId w:val="5"/>
        </w:numPr>
        <w:tabs>
          <w:tab w:val="left" w:pos="1630"/>
        </w:tabs>
        <w:spacing w:before="148"/>
        <w:ind w:left="1630" w:hanging="338"/>
        <w:jc w:val="left"/>
        <w:rPr>
          <w:u w:val="none"/>
        </w:rPr>
      </w:pPr>
      <w:bookmarkStart w:id="1" w:name="3.____LITERATURE_REVIEW"/>
      <w:bookmarkEnd w:id="1"/>
      <w:r>
        <w:rPr>
          <w:spacing w:val="-4"/>
        </w:rPr>
        <w:t>LITERATURE</w:t>
      </w:r>
      <w:r>
        <w:rPr>
          <w:spacing w:val="9"/>
        </w:rPr>
        <w:t xml:space="preserve"> </w:t>
      </w:r>
      <w:r>
        <w:rPr>
          <w:spacing w:val="-2"/>
        </w:rPr>
        <w:t>REVIEW</w:t>
      </w:r>
    </w:p>
    <w:p w:rsidR="00EF6B7A" w14:paraId="0EAD9ABA" w14:textId="77777777">
      <w:pPr>
        <w:pStyle w:val="BodyText"/>
        <w:spacing w:before="71"/>
        <w:rPr>
          <w:b/>
        </w:rPr>
      </w:pPr>
    </w:p>
    <w:p w:rsidR="00764122" w:rsidP="00764122" w14:paraId="3E5BE8F5" w14:textId="77777777">
      <w:pPr>
        <w:pStyle w:val="BodyText"/>
        <w:spacing w:before="158" w:line="259" w:lineRule="auto"/>
        <w:ind w:left="12" w:right="1"/>
        <w:jc w:val="both"/>
      </w:pPr>
      <w:r>
        <w:t>Automated IV fluid monitoring has been a growing area of research, with several studies exploring sensor-based solutions to enhance patient safety. Traditional IV monitoring methods rely on manual observation by nurses, which increases the risk of delayed intervention and human error. Previous research has proposed the use of weight sensors, infrared sensors, and image-processing techniques to track IV fluid levels. Studies have demonstrated that load cell sensors provide a highly accurate and cost-effective approach for measuring IV bag weight, enabling real-time monitoring. Additionally, wireless communication technologies such as Zigbee, Wi-Fi, and GSM have been explored for transmitting alerts to medical staff, ensuring timely responses. However, many existing systems are either too expensive, complex to implement, or lack real-time alert mechanisms, limiting their practical adoption in healthcare settings.</w:t>
      </w:r>
    </w:p>
    <w:p w:rsidR="00EF6B7A" w:rsidP="00764122" w14:paraId="13C9641D" w14:textId="77C4CD84">
      <w:pPr>
        <w:pStyle w:val="BodyText"/>
        <w:spacing w:before="158" w:line="259" w:lineRule="auto"/>
        <w:ind w:right="1"/>
        <w:jc w:val="both"/>
      </w:pPr>
      <w:r>
        <w:t>Recent advancements in Internet of Things (IoT) and artificial intelligence (AI) have enabled more sophisticated IV monitoring solutions. Research integrating IoT-based remote monitoring has shown improved efficiency by allowing nurses to track multiple IV setups from a centralized system. Machine learning models have also been proposed to predict fluid depletion rates, further enhancing proactive patient care. Despite these innovations, challenges such as cost, sensor accuracy, and seamless integration with hospital management systems remain. This study builds upon existing research by proposing a low-cost, real-time IV monitoring system with automated alerts, aiming to improve healthcare efficiency and patient safety</w:t>
      </w:r>
      <w:r w:rsidR="00000000">
        <w:t>.</w:t>
      </w:r>
    </w:p>
    <w:p w:rsidR="00EF6B7A" w14:paraId="3012731E" w14:textId="77777777">
      <w:pPr>
        <w:pStyle w:val="BodyText"/>
      </w:pPr>
    </w:p>
    <w:p w:rsidR="00EF6B7A" w14:paraId="4ED723C8" w14:textId="77777777">
      <w:pPr>
        <w:pStyle w:val="BodyText"/>
        <w:spacing w:before="197"/>
      </w:pPr>
    </w:p>
    <w:p w:rsidR="00EF6B7A" w14:paraId="2E84A05A" w14:textId="77777777">
      <w:pPr>
        <w:pStyle w:val="Heading1"/>
        <w:numPr>
          <w:ilvl w:val="0"/>
          <w:numId w:val="5"/>
        </w:numPr>
        <w:tabs>
          <w:tab w:val="left" w:pos="1779"/>
        </w:tabs>
        <w:ind w:left="1779" w:hanging="148"/>
        <w:jc w:val="left"/>
      </w:pPr>
      <w:bookmarkStart w:id="2" w:name="4._METHODOLOGY"/>
      <w:bookmarkEnd w:id="2"/>
      <w:r>
        <w:rPr>
          <w:spacing w:val="-5"/>
        </w:rPr>
        <w:t xml:space="preserve"> </w:t>
      </w:r>
      <w:r>
        <w:rPr>
          <w:spacing w:val="-2"/>
        </w:rPr>
        <w:t>METHODOLOGY</w:t>
      </w:r>
    </w:p>
    <w:p w:rsidR="00EF6B7A" w14:paraId="3108575E" w14:textId="77777777">
      <w:pPr>
        <w:pStyle w:val="BodyText"/>
        <w:spacing w:before="35"/>
        <w:rPr>
          <w:b/>
        </w:rPr>
      </w:pPr>
    </w:p>
    <w:p w:rsidR="00EF6B7A" w14:paraId="280C6D3E" w14:textId="77777777">
      <w:pPr>
        <w:pStyle w:val="Heading2"/>
        <w:numPr>
          <w:ilvl w:val="1"/>
          <w:numId w:val="5"/>
        </w:numPr>
        <w:tabs>
          <w:tab w:val="left" w:pos="371"/>
        </w:tabs>
        <w:ind w:left="371" w:hanging="359"/>
        <w:jc w:val="left"/>
      </w:pPr>
      <w:r>
        <w:rPr>
          <w:spacing w:val="-2"/>
          <w:u w:val="single"/>
        </w:rPr>
        <w:t>Existing</w:t>
      </w:r>
      <w:r>
        <w:rPr>
          <w:spacing w:val="2"/>
          <w:u w:val="single"/>
        </w:rPr>
        <w:t xml:space="preserve"> </w:t>
      </w:r>
      <w:r>
        <w:rPr>
          <w:spacing w:val="-2"/>
          <w:u w:val="single"/>
        </w:rPr>
        <w:t>System</w:t>
      </w:r>
    </w:p>
    <w:p w:rsidR="00EF6B7A" w14:paraId="7FC7B0EC" w14:textId="77777777">
      <w:pPr>
        <w:pStyle w:val="BodyText"/>
        <w:spacing w:before="34"/>
        <w:rPr>
          <w:b/>
        </w:rPr>
      </w:pPr>
    </w:p>
    <w:p w:rsidR="00EF6B7A" w:rsidRPr="00764122" w:rsidP="00764122" w14:paraId="2ADB3FED" w14:textId="1221C291">
      <w:pPr>
        <w:jc w:val="both"/>
        <w:rPr>
          <w:sz w:val="20"/>
          <w:szCs w:val="20"/>
        </w:rPr>
      </w:pPr>
      <w:r w:rsidRPr="00764122">
        <w:rPr>
          <w:sz w:val="20"/>
          <w:szCs w:val="20"/>
        </w:rPr>
        <w:t>Traditional IV fluid monitoring depends on manual supervision by nurses, requiring frequent visual checks to prevent depletion. This method is time-consuming, error-prone, and inefficient, particularly in busy hospital settings where delayed detection can lead to air embolism, dehydration, or treatment disruption, severely affecting patient health. Some semi-automated systems have been developed using infrared sensors, float sensors, or weight-based monitoring, but they often suffer from high costs, complex calibration, maintenance issues, and inconsistent real-time alerts. Wireless communication technologies like Wi-Fi, Zigbee, and GSM have been integrated into certain systems to notify medical staff, yet their effectiveness depends on network reliability, data accuracy, and hospital infrastructure compatibility. Due to these limitations, a cost-effective, accurate, and real-time IV monitoring system with enhanced reliability and efficiency is essential to improve patient safety, streamline hospital workflows, and reduce the workload on healthcare professionals.</w:t>
      </w:r>
    </w:p>
    <w:p w:rsidR="00EF6B7A" w14:paraId="38303A0B" w14:textId="77777777">
      <w:pPr>
        <w:pStyle w:val="Heading2"/>
        <w:numPr>
          <w:ilvl w:val="1"/>
          <w:numId w:val="5"/>
        </w:numPr>
        <w:tabs>
          <w:tab w:val="left" w:pos="371"/>
        </w:tabs>
        <w:spacing w:before="69"/>
        <w:ind w:left="371" w:hanging="359"/>
        <w:jc w:val="left"/>
      </w:pPr>
      <w:r>
        <w:rPr>
          <w:b w:val="0"/>
        </w:rPr>
        <w:br w:type="column"/>
      </w:r>
      <w:r>
        <w:rPr>
          <w:spacing w:val="-2"/>
          <w:u w:val="single"/>
        </w:rPr>
        <w:t>Proposed</w:t>
      </w:r>
      <w:r>
        <w:rPr>
          <w:spacing w:val="-5"/>
          <w:u w:val="single"/>
        </w:rPr>
        <w:t xml:space="preserve"> </w:t>
      </w:r>
      <w:r>
        <w:rPr>
          <w:spacing w:val="-2"/>
          <w:u w:val="single"/>
        </w:rPr>
        <w:t>System</w:t>
      </w:r>
    </w:p>
    <w:p w:rsidR="00EF6B7A" w14:paraId="2D2F94C2" w14:textId="77777777">
      <w:pPr>
        <w:pStyle w:val="BodyText"/>
        <w:spacing w:before="54"/>
        <w:rPr>
          <w:b/>
        </w:rPr>
      </w:pPr>
    </w:p>
    <w:p w:rsidR="00EF6B7A" w14:paraId="156AAB60" w14:textId="4F638D19">
      <w:pPr>
        <w:pStyle w:val="BodyText"/>
        <w:ind w:left="12" w:right="8"/>
        <w:jc w:val="both"/>
      </w:pPr>
      <w:r w:rsidRPr="00B96109">
        <w:t>The proposed system is a smart IV fluid monitoring solution that uses a load cell sensor to measure IV bag weight in real-time, with a microcontroller (such as Arduino or ESP8266) processing the data to track fluid depletion accurately. When the fluid reaches a critical level, the system triggers an automated alert via a buzzer or wireless notification, ensuring timely intervention by medical staff and reducing medical risks. This system is cost-effective, easy to implement, and highly scalable for hospitals, clinics, and home-based care settings. By integrating IoT technology, it enables remote monitoring through mobile applications or hospital dashboards, reducing human error, workload, and response time while increasing efficiency. Unlike manual supervision, this approach ensures continuous monitoring, real-time alerts, and improved patient safety, making it an advanced and efficient solution for modernizing IV therapy management and significantly enhancing overall healthcare efficiency</w:t>
      </w:r>
      <w:r w:rsidR="00000000">
        <w:t>.</w:t>
      </w:r>
    </w:p>
    <w:p w:rsidR="00EF6B7A" w14:paraId="383D2DA2" w14:textId="77777777">
      <w:pPr>
        <w:pStyle w:val="BodyText"/>
        <w:spacing w:before="20"/>
      </w:pPr>
    </w:p>
    <w:p w:rsidR="00EF6B7A" w14:paraId="1E0C7CB1" w14:textId="77777777">
      <w:pPr>
        <w:pStyle w:val="Heading2"/>
        <w:numPr>
          <w:ilvl w:val="1"/>
          <w:numId w:val="5"/>
        </w:numPr>
        <w:tabs>
          <w:tab w:val="left" w:pos="408"/>
        </w:tabs>
        <w:ind w:left="408" w:hanging="250"/>
        <w:jc w:val="left"/>
      </w:pPr>
      <w:r>
        <w:rPr>
          <w:u w:val="single"/>
        </w:rPr>
        <w:t xml:space="preserve"> </w:t>
      </w:r>
      <w:r>
        <w:rPr>
          <w:spacing w:val="-2"/>
          <w:u w:val="single"/>
        </w:rPr>
        <w:t>Modules</w:t>
      </w:r>
    </w:p>
    <w:p w:rsidR="00EF6B7A" w:rsidRPr="00B96109" w:rsidP="00B96109" w14:paraId="601847CC" w14:textId="272CEF02">
      <w:pPr>
        <w:tabs>
          <w:tab w:val="left" w:pos="656"/>
        </w:tabs>
        <w:spacing w:before="1" w:line="460" w:lineRule="atLeast"/>
        <w:ind w:right="478" w:hanging="12"/>
        <w:rPr>
          <w:b/>
          <w:sz w:val="20"/>
        </w:rPr>
      </w:pPr>
      <w:r w:rsidRPr="00B96109">
        <w:rPr>
          <w:b/>
          <w:sz w:val="20"/>
        </w:rPr>
        <w:t xml:space="preserve"> </w:t>
      </w:r>
      <w:r w:rsidR="00B96109">
        <w:rPr>
          <w:b/>
          <w:sz w:val="20"/>
        </w:rPr>
        <w:t xml:space="preserve">  </w:t>
      </w:r>
      <w:r w:rsidRPr="00B96109">
        <w:rPr>
          <w:b/>
          <w:sz w:val="20"/>
        </w:rPr>
        <w:t>1</w:t>
      </w:r>
      <w:r w:rsidR="00B96109">
        <w:rPr>
          <w:b/>
          <w:sz w:val="20"/>
        </w:rPr>
        <w:t>.</w:t>
      </w:r>
      <w:r w:rsidRPr="00B96109">
        <w:rPr>
          <w:b/>
          <w:spacing w:val="-6"/>
          <w:sz w:val="20"/>
        </w:rPr>
        <w:t xml:space="preserve"> </w:t>
      </w:r>
      <w:r w:rsidRPr="00B96109" w:rsidR="00B96109">
        <w:rPr>
          <w:b/>
          <w:sz w:val="20"/>
        </w:rPr>
        <w:t xml:space="preserve">Sensor </w:t>
      </w:r>
      <w:r w:rsidRPr="00B96109" w:rsidR="00B96109">
        <w:rPr>
          <w:b/>
          <w:sz w:val="20"/>
        </w:rPr>
        <w:t>Module</w:t>
      </w:r>
      <w:r w:rsidRPr="00B96109" w:rsidR="00B96109">
        <w:rPr>
          <w:b/>
          <w:sz w:val="20"/>
        </w:rPr>
        <w:t xml:space="preserve"> :</w:t>
      </w:r>
    </w:p>
    <w:p w:rsidR="00EF6B7A" w14:paraId="1E87517A" w14:textId="3DCDE1C4">
      <w:pPr>
        <w:pStyle w:val="BodyText"/>
        <w:ind w:left="158" w:right="9"/>
        <w:jc w:val="both"/>
      </w:pPr>
      <w:r w:rsidRPr="00B96109">
        <w:t>The sensor module is responsible for continuously monitoring the IV fluid level using a load cell sensor, which measures the weight of the IV fluid bag with high accuracy. The HX711 amplifier module is used to amplify and convert the analog weight data into a digital signal, which is then processed by the Arduino Uno. This module ensures precise measurement of fluid depletion and prevents erroneous readings due to environmental factors such as vibrations or sensor drift. The system is calibrated to detect even minor weight changes, ensuring timely alerts before the IV bag is completely empty</w:t>
      </w:r>
      <w:r w:rsidR="00000000">
        <w:rPr>
          <w:spacing w:val="-2"/>
        </w:rPr>
        <w:t>.</w:t>
      </w:r>
    </w:p>
    <w:p w:rsidR="00EF6B7A" w14:paraId="484D6C2B" w14:textId="77777777">
      <w:pPr>
        <w:pStyle w:val="BodyText"/>
      </w:pPr>
    </w:p>
    <w:p w:rsidR="00EF6B7A" w:rsidP="00B96109" w14:paraId="5D3B85F6" w14:textId="70E6A407">
      <w:pPr>
        <w:pStyle w:val="Heading2"/>
        <w:tabs>
          <w:tab w:val="left" w:pos="311"/>
        </w:tabs>
        <w:spacing w:before="1" w:line="230" w:lineRule="exact"/>
        <w:ind w:left="0"/>
      </w:pPr>
      <w:r>
        <w:t xml:space="preserve">   </w:t>
      </w:r>
      <w:r w:rsidRPr="00B96109">
        <w:t>2. Processing Module</w:t>
      </w:r>
      <w:r w:rsidR="00000000">
        <w:rPr>
          <w:spacing w:val="-2"/>
        </w:rPr>
        <w:t>:</w:t>
      </w:r>
    </w:p>
    <w:p w:rsidR="00EF6B7A" w14:paraId="4F8F0E20" w14:textId="0F5CEF59">
      <w:pPr>
        <w:pStyle w:val="BodyText"/>
        <w:ind w:left="158" w:right="7"/>
        <w:jc w:val="both"/>
      </w:pPr>
      <w:r w:rsidRPr="00B96109">
        <w:t>The Arduino Uno microcontroller serves as the core processing unit, receiving real-time input from the load cell sensor through the HX711 amplifier. The microcontroller applies pre-programmed logic to analyze the weight data and compare it against predefined threshold values. If the fluid level drops below the critical limit, the Arduino sends control signals to the alert system, ensuring immediate notification to medical staff. This module also facilitates data filtering techniques to reduce noise and improve the accuracy of weight measurements. Additionally, it allows for scalability, enabling integration with other medical monitoring devices in the future</w:t>
      </w:r>
      <w:r w:rsidR="00000000">
        <w:t>.</w:t>
      </w:r>
    </w:p>
    <w:p w:rsidR="00EF6B7A" w14:paraId="3E1DC0B6" w14:textId="77777777">
      <w:pPr>
        <w:pStyle w:val="BodyText"/>
        <w:jc w:val="both"/>
        <w:sectPr>
          <w:pgSz w:w="11940" w:h="16860"/>
          <w:pgMar w:top="640" w:right="708" w:bottom="280" w:left="708" w:header="720" w:footer="720" w:gutter="0"/>
          <w:cols w:num="2" w:space="720" w:equalWidth="0">
            <w:col w:w="4937" w:space="611"/>
            <w:col w:w="4976" w:space="0"/>
          </w:cols>
        </w:sectPr>
      </w:pPr>
    </w:p>
    <w:p w:rsidR="00EF6B7A" w14:paraId="1676CCDA" w14:textId="77777777">
      <w:pPr>
        <w:pStyle w:val="BodyText"/>
        <w:spacing w:before="94"/>
      </w:pPr>
    </w:p>
    <w:p w:rsidR="00B96109" w14:paraId="291AE5A5" w14:textId="07E8B98C">
      <w:pPr>
        <w:pStyle w:val="BodyText"/>
        <w:ind w:left="12"/>
        <w:jc w:val="both"/>
        <w:rPr>
          <w:b/>
          <w:bCs/>
        </w:rPr>
      </w:pPr>
      <w:r w:rsidRPr="00B96109">
        <w:rPr>
          <w:b/>
          <w:bCs/>
        </w:rPr>
        <w:t>3. Alert and Notification Module</w:t>
      </w:r>
      <w:r>
        <w:rPr>
          <w:b/>
          <w:bCs/>
        </w:rPr>
        <w:t>:</w:t>
      </w:r>
    </w:p>
    <w:p w:rsidR="00EF6B7A" w14:paraId="4529CB1E" w14:textId="3C61D0FD">
      <w:pPr>
        <w:pStyle w:val="BodyText"/>
        <w:ind w:left="12"/>
        <w:jc w:val="both"/>
      </w:pPr>
      <w:r w:rsidRPr="00B96109">
        <w:t xml:space="preserve">The alert and notification module </w:t>
      </w:r>
      <w:r w:rsidRPr="00B96109">
        <w:t>is</w:t>
      </w:r>
      <w:r w:rsidRPr="00B96109">
        <w:t xml:space="preserve"> responsible for triggering immediate visual, auditory, and remote alerts when the IV fluid reaches a predefined low level. The system includes a buzzer and LED indicator, ensuring local alerts within the hospital ward. For remote notifications, the module integrates GSM</w:t>
      </w:r>
      <w:r>
        <w:t xml:space="preserve"> </w:t>
      </w:r>
      <w:r w:rsidRPr="00B96109">
        <w:t>enabling alerts via SMS, mobile applications, or a centralized hospital dashboard. This multi-layered alert system ensures that medical staff receive timely notifications even if they are not physically near the patient. Furthermore, the notification system can be customized to escalate alerts if no action is taken within a set time frame, improving patient safet</w:t>
      </w:r>
      <w:r>
        <w:t>y</w:t>
      </w:r>
      <w:r w:rsidR="00000000">
        <w:t>.</w:t>
      </w:r>
    </w:p>
    <w:p w:rsidR="00EF6B7A" w14:paraId="6F621FAD" w14:textId="77777777">
      <w:pPr>
        <w:pStyle w:val="BodyText"/>
        <w:spacing w:before="1"/>
      </w:pPr>
    </w:p>
    <w:p w:rsidR="00B96109" w14:paraId="6E463EB6" w14:textId="77777777">
      <w:pPr>
        <w:pStyle w:val="BodyText"/>
        <w:ind w:left="12"/>
        <w:jc w:val="both"/>
        <w:rPr>
          <w:b/>
          <w:bCs/>
        </w:rPr>
      </w:pPr>
      <w:r w:rsidRPr="00B96109">
        <w:rPr>
          <w:b/>
          <w:bCs/>
        </w:rPr>
        <w:t>4. IoT and Remote Monitoring Module</w:t>
      </w:r>
    </w:p>
    <w:p w:rsidR="00EF6B7A" w:rsidRPr="00B96109" w:rsidP="00B96109" w14:paraId="458A91AE" w14:textId="793B1A5A">
      <w:pPr>
        <w:jc w:val="both"/>
        <w:rPr>
          <w:sz w:val="20"/>
          <w:szCs w:val="20"/>
        </w:rPr>
      </w:pPr>
      <w:r w:rsidRPr="00B96109">
        <w:rPr>
          <w:sz w:val="20"/>
          <w:szCs w:val="20"/>
        </w:rPr>
        <w:t>The IoT and remote monitoring module enables real-time tracking of IV fluid levels from any location using wireless communication technologies such as Wi-Fi (ESP8266), GSM, or Bluetooth. The Arduino Uno transmits sensor data to a cloud-based server or a hospital database, where it can be accessed via a mobile app or web-based dashboard. This module is particularly beneficial for large hospitals and home healthcare settings, where nurses and caregivers can remotely monitor multiple patients simultaneously. Data logging and historical analysis features can also be implemented, allowing healthcare providers to track trends in fluid consumption and optimize patient care. This integration of IoT enhances efficiency, reduces human workload, and minimizes the risk of manual monitoring errors</w:t>
      </w:r>
      <w:r w:rsidR="00000000">
        <w:t>.</w:t>
      </w:r>
    </w:p>
    <w:p w:rsidR="00EF6B7A" w14:paraId="689376A6" w14:textId="77777777">
      <w:pPr>
        <w:pStyle w:val="BodyText"/>
        <w:spacing w:before="55"/>
      </w:pPr>
    </w:p>
    <w:p w:rsidR="00EF6B7A" w14:paraId="7C3BA10F" w14:textId="77777777">
      <w:pPr>
        <w:pStyle w:val="Heading1"/>
        <w:ind w:left="1580"/>
        <w:rPr>
          <w:u w:val="none"/>
        </w:rPr>
      </w:pPr>
      <w:bookmarkStart w:id="3" w:name="5_ARCHITECTURE"/>
      <w:bookmarkEnd w:id="3"/>
      <w:r>
        <w:rPr>
          <w:rFonts w:ascii="Calibri"/>
          <w:i/>
          <w:u w:val="none"/>
        </w:rPr>
        <w:t>5</w:t>
      </w:r>
      <w:r>
        <w:rPr>
          <w:rFonts w:ascii="Calibri"/>
          <w:i/>
          <w:spacing w:val="63"/>
          <w:u w:val="none"/>
        </w:rPr>
        <w:t xml:space="preserve"> </w:t>
      </w:r>
      <w:r>
        <w:rPr>
          <w:spacing w:val="-2"/>
        </w:rPr>
        <w:t>ARCHITECTURE</w:t>
      </w:r>
    </w:p>
    <w:p w:rsidR="00EF6B7A" w14:paraId="169EA5BA" w14:textId="77777777">
      <w:pPr>
        <w:pStyle w:val="BodyText"/>
        <w:spacing w:before="4"/>
        <w:rPr>
          <w:b/>
        </w:rPr>
      </w:pPr>
    </w:p>
    <w:p w:rsidR="00EC0A97" w:rsidP="00B96109" w14:paraId="2F077B3D" w14:textId="231E0824">
      <w:pPr>
        <w:pStyle w:val="BodyText"/>
        <w:ind w:left="158"/>
        <w:jc w:val="both"/>
      </w:pPr>
      <w:r>
        <w:rPr>
          <w:noProof/>
        </w:rPr>
        <w:drawing>
          <wp:inline distT="0" distB="0" distL="0" distR="0">
            <wp:extent cx="3109595" cy="1430655"/>
            <wp:effectExtent l="0" t="0" r="0" b="0"/>
            <wp:docPr id="6147" name="Picture 3"/>
            <wp:cNvGraphicFramePr>
              <a:graphicFrameLocks xmlns:a="http://schemas.openxmlformats.org/drawingml/2006/main" noChangeAspect="1" noGrp="1"/>
            </wp:cNvGraphicFramePr>
            <a:graphic xmlns:a="http://schemas.openxmlformats.org/drawingml/2006/main">
              <a:graphicData uri="http://schemas.openxmlformats.org/drawingml/2006/picture">
                <pic:pic xmlns:pic="http://schemas.openxmlformats.org/drawingml/2006/picture">
                  <pic:nvPicPr>
                    <pic:cNvPr id="6147" name="Picture 3"/>
                    <pic:cNvPicPr>
                      <a:picLocks noGrp="1" noChangeAspect="1" noChangeArrowheads="1"/>
                    </pic:cNvPicPr>
                  </pic:nvPicPr>
                  <pic:blipFill>
                    <a:blip xmlns:r="http://schemas.openxmlformats.org/officeDocument/2006/relationships" r:embed="rId4"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09595" cy="1430655"/>
                    </a:xfrm>
                    <a:prstGeom prst="rect">
                      <a:avLst/>
                    </a:prstGeom>
                    <a:noFill/>
                    <a:ln>
                      <a:noFill/>
                    </a:ln>
                    <a:effectLst/>
                  </pic:spPr>
                </pic:pic>
              </a:graphicData>
            </a:graphic>
          </wp:inline>
        </w:drawing>
      </w:r>
    </w:p>
    <w:p w:rsidR="00EC0A97" w:rsidP="00B96109" w14:paraId="5479E230" w14:textId="77777777">
      <w:pPr>
        <w:pStyle w:val="BodyText"/>
        <w:ind w:left="158"/>
        <w:jc w:val="both"/>
      </w:pPr>
    </w:p>
    <w:p w:rsidR="00B96109" w:rsidP="00B96109" w14:paraId="5CAA4E72" w14:textId="62E73742">
      <w:pPr>
        <w:pStyle w:val="BodyText"/>
        <w:ind w:left="158"/>
        <w:jc w:val="both"/>
      </w:pPr>
      <w:r>
        <w:t>The proposed IV fluid monitoring system is designed using Arduino Uno, load cell sensor, HX711 amplifier, alert mechanisms (buzzer, LED, GSM), and a cloud-based or local monitoring system for real-time tracking. The architecture consists of the following key components:</w:t>
      </w:r>
    </w:p>
    <w:p w:rsidR="00B96109" w:rsidP="00B96109" w14:paraId="0C905118" w14:textId="77777777">
      <w:pPr>
        <w:pStyle w:val="BodyText"/>
        <w:ind w:left="158"/>
        <w:jc w:val="both"/>
      </w:pPr>
    </w:p>
    <w:p w:rsidR="00B96109" w:rsidRPr="00EC0A97" w:rsidP="00B96109" w14:paraId="1783CBDB" w14:textId="77777777">
      <w:pPr>
        <w:pStyle w:val="BodyText"/>
        <w:ind w:left="158"/>
        <w:jc w:val="both"/>
        <w:rPr>
          <w:b/>
          <w:bCs/>
        </w:rPr>
      </w:pPr>
      <w:r w:rsidRPr="00EC0A97">
        <w:rPr>
          <w:b/>
          <w:bCs/>
        </w:rPr>
        <w:t>1. Load Cell Sensor and HX711 Module (Sensing Unit)</w:t>
      </w:r>
    </w:p>
    <w:p w:rsidR="00B96109" w:rsidP="00B96109" w14:paraId="65DEEC10" w14:textId="212F37AF">
      <w:pPr>
        <w:pStyle w:val="BodyText"/>
        <w:ind w:left="158"/>
        <w:jc w:val="both"/>
      </w:pPr>
      <w:r>
        <w:t xml:space="preserve">The load cell sensor continuously measures the weight of the IV fluid </w:t>
      </w:r>
      <w:r>
        <w:t>bag.The</w:t>
      </w:r>
      <w:r>
        <w:t xml:space="preserve"> HX711 amplifier module converts the analog weight data into a digital signal for further processing.</w:t>
      </w:r>
    </w:p>
    <w:p w:rsidR="00B96109" w:rsidP="00B96109" w14:paraId="34131979" w14:textId="77777777">
      <w:pPr>
        <w:pStyle w:val="BodyText"/>
        <w:ind w:left="158"/>
        <w:jc w:val="both"/>
      </w:pPr>
    </w:p>
    <w:p w:rsidR="00B96109" w:rsidRPr="00EC0A97" w:rsidP="00B96109" w14:paraId="5BC513DE" w14:textId="77777777">
      <w:pPr>
        <w:pStyle w:val="BodyText"/>
        <w:ind w:left="158"/>
        <w:jc w:val="both"/>
        <w:rPr>
          <w:b/>
          <w:bCs/>
        </w:rPr>
      </w:pPr>
      <w:r w:rsidRPr="00EC0A97">
        <w:rPr>
          <w:b/>
          <w:bCs/>
        </w:rPr>
        <w:t>2. Arduino Uno (Processing Unit)</w:t>
      </w:r>
    </w:p>
    <w:p w:rsidR="00B96109" w:rsidP="00B96109" w14:paraId="5A2B0907" w14:textId="223D1CA5">
      <w:pPr>
        <w:pStyle w:val="BodyText"/>
        <w:ind w:left="158"/>
        <w:jc w:val="both"/>
      </w:pPr>
      <w:r>
        <w:t xml:space="preserve">Acts as the central controller that processes real-time sensor </w:t>
      </w:r>
      <w:r>
        <w:t>data.Compares</w:t>
      </w:r>
      <w:r>
        <w:t xml:space="preserve"> the current IV fluid weight with predefined threshold </w:t>
      </w:r>
      <w:r>
        <w:t>values.Sends</w:t>
      </w:r>
      <w:r>
        <w:t xml:space="preserve"> control signals to trigger alerts when the fluid reaches a critical low level.</w:t>
      </w:r>
    </w:p>
    <w:p w:rsidR="00B96109" w:rsidP="00B96109" w14:paraId="40063280" w14:textId="77777777">
      <w:pPr>
        <w:pStyle w:val="BodyText"/>
        <w:ind w:left="158"/>
        <w:jc w:val="both"/>
      </w:pPr>
    </w:p>
    <w:p w:rsidR="00B96109" w:rsidRPr="00EC0A97" w:rsidP="00B96109" w14:paraId="48CC33FD" w14:textId="77777777">
      <w:pPr>
        <w:pStyle w:val="BodyText"/>
        <w:ind w:left="158"/>
        <w:jc w:val="both"/>
        <w:rPr>
          <w:b/>
          <w:bCs/>
        </w:rPr>
      </w:pPr>
      <w:r w:rsidRPr="00EC0A97">
        <w:rPr>
          <w:b/>
          <w:bCs/>
        </w:rPr>
        <w:t>3. Alert and Notification System</w:t>
      </w:r>
    </w:p>
    <w:p w:rsidR="00B96109" w:rsidP="00B96109" w14:paraId="23C213C3" w14:textId="1D80A8B4">
      <w:pPr>
        <w:pStyle w:val="BodyText"/>
        <w:ind w:left="158"/>
        <w:jc w:val="both"/>
      </w:pPr>
      <w:r>
        <w:t xml:space="preserve">Local Alerts: When IV fluid reaches a low level, an LED indicator and buzzer are activated to notify nearby medical </w:t>
      </w:r>
      <w:r>
        <w:t>staff.Remote</w:t>
      </w:r>
      <w:r>
        <w:t xml:space="preserve"> Alerts: Using a GSM module, Wi-Fi (ESP8266), or Bluetooth, notifications are sent to nurses via SMS, mobile apps, or a centralized hospital dashboard.</w:t>
      </w:r>
    </w:p>
    <w:p w:rsidR="00B96109" w:rsidP="00B96109" w14:paraId="677CEAFE" w14:textId="77777777">
      <w:pPr>
        <w:pStyle w:val="BodyText"/>
        <w:ind w:left="158"/>
        <w:jc w:val="both"/>
      </w:pPr>
    </w:p>
    <w:p w:rsidR="00B96109" w:rsidRPr="00EC0A97" w:rsidP="00B96109" w14:paraId="3E4FF33B" w14:textId="77777777">
      <w:pPr>
        <w:pStyle w:val="BodyText"/>
        <w:ind w:left="158"/>
        <w:jc w:val="both"/>
        <w:rPr>
          <w:b/>
          <w:bCs/>
        </w:rPr>
      </w:pPr>
      <w:r w:rsidRPr="00EC0A97">
        <w:rPr>
          <w:b/>
          <w:bCs/>
        </w:rPr>
        <w:t>4. IoT-Based Remote Monitoring</w:t>
      </w:r>
    </w:p>
    <w:p w:rsidR="00B96109" w:rsidP="00B96109" w14:paraId="7567ABF6" w14:textId="5F026294">
      <w:pPr>
        <w:pStyle w:val="BodyText"/>
        <w:ind w:left="158"/>
        <w:jc w:val="both"/>
      </w:pPr>
      <w:r>
        <w:t xml:space="preserve">Wireless modules (GSM/Wi-Fi) enable real-time monitoring of IV fluid </w:t>
      </w:r>
      <w:r>
        <w:t>levels.Data</w:t>
      </w:r>
      <w:r>
        <w:t xml:space="preserve"> is transmitted to a cloud-based platform or hospital server for remote </w:t>
      </w:r>
      <w:r>
        <w:t>access.Healthcare</w:t>
      </w:r>
      <w:r>
        <w:t xml:space="preserve"> professionals can track IV fluid status through a web or mobile dashboard.</w:t>
      </w:r>
    </w:p>
    <w:p w:rsidR="00B96109" w:rsidP="00B96109" w14:paraId="253CF5C1" w14:textId="77777777">
      <w:pPr>
        <w:pStyle w:val="BodyText"/>
        <w:ind w:left="158"/>
        <w:jc w:val="both"/>
      </w:pPr>
    </w:p>
    <w:p w:rsidR="00B96109" w:rsidRPr="00EC0A97" w:rsidP="00B96109" w14:paraId="2EACAA7B" w14:textId="77777777">
      <w:pPr>
        <w:pStyle w:val="BodyText"/>
        <w:ind w:left="158"/>
        <w:jc w:val="both"/>
        <w:rPr>
          <w:b/>
          <w:bCs/>
        </w:rPr>
      </w:pPr>
      <w:r w:rsidRPr="00EC0A97">
        <w:rPr>
          <w:b/>
          <w:bCs/>
        </w:rPr>
        <w:t>5. Power Supply</w:t>
      </w:r>
    </w:p>
    <w:p w:rsidR="00EF6B7A" w:rsidP="00B96109" w14:paraId="1D3E6568" w14:textId="798CBC20">
      <w:pPr>
        <w:pStyle w:val="BodyText"/>
        <w:ind w:left="158"/>
        <w:jc w:val="both"/>
      </w:pPr>
      <w:r>
        <w:t>The system operates on a 5V DC power supply (from USB, battery, or adapter</w:t>
      </w:r>
      <w:r>
        <w:t>).Can</w:t>
      </w:r>
      <w:r>
        <w:t xml:space="preserve"> be integrated with a backup power source for uninterrupted operation.</w:t>
      </w:r>
      <w:r w:rsidR="00000000">
        <w:t>.</w:t>
      </w:r>
    </w:p>
    <w:p w:rsidR="00EF6B7A" w14:paraId="7DC4FD7A" w14:textId="77777777">
      <w:pPr>
        <w:pStyle w:val="BodyText"/>
        <w:spacing w:before="26"/>
      </w:pPr>
    </w:p>
    <w:p w:rsidR="00EF6B7A" w14:paraId="093D2217" w14:textId="77777777">
      <w:pPr>
        <w:pStyle w:val="Heading2"/>
        <w:ind w:left="137"/>
        <w:jc w:val="both"/>
      </w:pPr>
      <w:r>
        <w:rPr>
          <w:spacing w:val="-2"/>
          <w:u w:val="single"/>
        </w:rPr>
        <w:t>5.1</w:t>
      </w:r>
      <w:r>
        <w:rPr>
          <w:spacing w:val="-16"/>
          <w:u w:val="single"/>
        </w:rPr>
        <w:t xml:space="preserve"> </w:t>
      </w:r>
      <w:r>
        <w:rPr>
          <w:spacing w:val="-2"/>
          <w:u w:val="single"/>
        </w:rPr>
        <w:t>Methods</w:t>
      </w:r>
      <w:r>
        <w:rPr>
          <w:spacing w:val="-6"/>
          <w:u w:val="single"/>
        </w:rPr>
        <w:t xml:space="preserve"> </w:t>
      </w:r>
      <w:r>
        <w:rPr>
          <w:spacing w:val="-2"/>
          <w:u w:val="single"/>
        </w:rPr>
        <w:t>&amp;</w:t>
      </w:r>
      <w:r>
        <w:rPr>
          <w:spacing w:val="-9"/>
          <w:u w:val="single"/>
        </w:rPr>
        <w:t xml:space="preserve"> </w:t>
      </w:r>
      <w:r>
        <w:rPr>
          <w:spacing w:val="-2"/>
          <w:u w:val="single"/>
        </w:rPr>
        <w:t>Algorithms:</w:t>
      </w:r>
    </w:p>
    <w:p w:rsidR="00EF6B7A" w14:paraId="09518E12" w14:textId="77777777">
      <w:pPr>
        <w:pStyle w:val="BodyText"/>
        <w:spacing w:before="33"/>
        <w:rPr>
          <w:b/>
        </w:rPr>
      </w:pPr>
    </w:p>
    <w:p w:rsidR="00EC0A97" w:rsidP="00EC0A97" w14:paraId="29F0A671" w14:textId="7541FB52">
      <w:pPr>
        <w:pStyle w:val="BodyText"/>
        <w:spacing w:before="70"/>
        <w:ind w:left="12"/>
        <w:jc w:val="both"/>
      </w:pPr>
      <w:r w:rsidRPr="00EC0A97">
        <w:t>The IV fluid monitoring system is designed using a combination of hardware interfacing, real-time data processing, and IoT-based remote monitoring. The system follows a structured methodology to ensure accurate fluid level detection, alert generation, and remote monitoring. The key methods and algorithms implemented in this project are:</w:t>
      </w:r>
    </w:p>
    <w:p w:rsidR="00EC0A97" w:rsidP="00EC0A97" w14:paraId="40D3F455" w14:textId="77777777">
      <w:pPr>
        <w:pStyle w:val="BodyText"/>
        <w:spacing w:before="70"/>
        <w:ind w:left="12"/>
        <w:jc w:val="both"/>
      </w:pPr>
    </w:p>
    <w:p w:rsidR="00EC0A97" w:rsidRPr="00EC0A97" w:rsidP="00EC0A97" w14:paraId="4EFD2A6E" w14:textId="70862EF3">
      <w:pPr>
        <w:pStyle w:val="BodyText"/>
        <w:spacing w:before="70"/>
        <w:ind w:left="12"/>
        <w:jc w:val="both"/>
        <w:rPr>
          <w:b/>
          <w:bCs/>
        </w:rPr>
      </w:pPr>
      <w:r w:rsidRPr="00EC0A97">
        <w:rPr>
          <w:b/>
          <w:bCs/>
        </w:rPr>
        <w:t>1.Weight Measurement Using Load Cell and HX711 Amplifier</w:t>
      </w:r>
    </w:p>
    <w:p w:rsidR="00EC0A97" w:rsidP="00EC0A97" w14:paraId="6151ABE1" w14:textId="77777777">
      <w:pPr>
        <w:pStyle w:val="BodyText"/>
        <w:spacing w:before="70"/>
        <w:ind w:left="12"/>
        <w:jc w:val="both"/>
      </w:pPr>
      <w:r>
        <w:t xml:space="preserve">The load cell sensor detects changes in the weight of the IV fluid </w:t>
      </w:r>
      <w:r>
        <w:t>bag.The</w:t>
      </w:r>
      <w:r>
        <w:t xml:space="preserve"> HX711 amplifier module converts the small analog signal from the load cell into a digital </w:t>
      </w:r>
      <w:r>
        <w:t>signal.The</w:t>
      </w:r>
      <w:r>
        <w:t xml:space="preserve"> Arduino Uno reads the digital value and converts it into a corresponding weight measurement using a calibration factor.</w:t>
      </w:r>
    </w:p>
    <w:p w:rsidR="00EC0A97" w:rsidP="00EC0A97" w14:paraId="153BC27D" w14:textId="77777777">
      <w:pPr>
        <w:pStyle w:val="BodyText"/>
        <w:spacing w:before="70"/>
        <w:ind w:left="12"/>
        <w:jc w:val="both"/>
      </w:pPr>
    </w:p>
    <w:p w:rsidR="00EC0A97" w:rsidRPr="00EC0A97" w:rsidP="00EC0A97" w14:paraId="30A0F088" w14:textId="77777777">
      <w:pPr>
        <w:pStyle w:val="BodyText"/>
        <w:spacing w:before="70"/>
        <w:ind w:left="12"/>
        <w:jc w:val="both"/>
        <w:rPr>
          <w:b/>
          <w:bCs/>
        </w:rPr>
      </w:pPr>
      <w:r w:rsidRPr="00EC0A97">
        <w:rPr>
          <w:b/>
          <w:bCs/>
        </w:rPr>
        <w:t>2. Threshold-Based Alert Generation Algorithm</w:t>
      </w:r>
    </w:p>
    <w:p w:rsidR="00EC0A97" w:rsidP="00EC0A97" w14:paraId="2A161B3F" w14:textId="293850F2">
      <w:pPr>
        <w:pStyle w:val="BodyText"/>
        <w:spacing w:before="70"/>
        <w:ind w:left="12"/>
        <w:jc w:val="both"/>
      </w:pPr>
      <w:r>
        <w:t xml:space="preserve">A predefined threshold weight (e.g., 100 ml remaining) is set to trigger </w:t>
      </w:r>
      <w:r>
        <w:t>alerts.The</w:t>
      </w:r>
      <w:r>
        <w:t xml:space="preserve"> system continuously compares the real-time fluid weight with the threshold </w:t>
      </w:r>
      <w:r>
        <w:t>value.If</w:t>
      </w:r>
      <w:r>
        <w:t xml:space="preserve"> the weight falls below the threshold, the system activates buzzer, LED, and sends notifications via GSM/Wi-Fi.</w:t>
      </w:r>
    </w:p>
    <w:p w:rsidR="00EC0A97" w:rsidP="00EC0A97" w14:paraId="718299F2" w14:textId="77777777">
      <w:pPr>
        <w:pStyle w:val="BodyText"/>
        <w:spacing w:before="70"/>
        <w:ind w:left="12"/>
        <w:jc w:val="both"/>
      </w:pPr>
    </w:p>
    <w:p w:rsidR="00EC0A97" w:rsidRPr="00EC0A97" w:rsidP="00EC0A97" w14:paraId="3165E52D" w14:textId="77777777">
      <w:pPr>
        <w:pStyle w:val="BodyText"/>
        <w:spacing w:before="70"/>
        <w:ind w:left="12"/>
        <w:jc w:val="both"/>
        <w:rPr>
          <w:b/>
          <w:bCs/>
        </w:rPr>
      </w:pPr>
      <w:r w:rsidRPr="00EC0A97">
        <w:rPr>
          <w:b/>
          <w:bCs/>
        </w:rPr>
        <w:t>Algorithm: Threshold-Based Alert System</w:t>
      </w:r>
    </w:p>
    <w:p w:rsidR="00EC0A97" w:rsidP="00EC0A97" w14:paraId="2D15BE8C" w14:textId="77777777">
      <w:pPr>
        <w:pStyle w:val="BodyText"/>
        <w:spacing w:before="70"/>
        <w:ind w:left="12"/>
        <w:jc w:val="both"/>
      </w:pPr>
      <w:r>
        <w:t xml:space="preserve">Initialize Arduino, load cell, HX711 module, and communication </w:t>
      </w:r>
      <w:r>
        <w:t>modules.Calibrate</w:t>
      </w:r>
      <w:r>
        <w:t xml:space="preserve"> the load cell to ensure accurate weight </w:t>
      </w:r>
      <w:r>
        <w:t>readings.Continuously</w:t>
      </w:r>
      <w:r>
        <w:t xml:space="preserve"> read the IV fluid weight from the sensor.</w:t>
      </w:r>
    </w:p>
    <w:p w:rsidR="00EC0A97" w:rsidP="00EC0A97" w14:paraId="363BDA79" w14:textId="77777777">
      <w:pPr>
        <w:pStyle w:val="BodyText"/>
        <w:spacing w:before="70"/>
        <w:ind w:left="12"/>
        <w:jc w:val="both"/>
      </w:pPr>
    </w:p>
    <w:p w:rsidR="00EC0A97" w:rsidP="00EC0A97" w14:paraId="31393717" w14:textId="77777777">
      <w:pPr>
        <w:pStyle w:val="BodyText"/>
        <w:spacing w:before="70"/>
        <w:ind w:left="12"/>
        <w:jc w:val="both"/>
      </w:pPr>
      <w:r>
        <w:t>Compare the measured weight with the predefined threshold.</w:t>
      </w:r>
    </w:p>
    <w:p w:rsidR="00EC0A97" w:rsidP="00EC0A97" w14:paraId="7B032CBE" w14:textId="77777777">
      <w:pPr>
        <w:pStyle w:val="BodyText"/>
        <w:spacing w:before="70"/>
        <w:ind w:left="12"/>
        <w:jc w:val="both"/>
      </w:pPr>
      <w:r>
        <w:t>If weight &gt; threshold → Continue normal operation.</w:t>
      </w:r>
    </w:p>
    <w:p w:rsidR="00EC0A97" w:rsidP="00EC0A97" w14:paraId="43D8687D" w14:textId="77777777">
      <w:pPr>
        <w:pStyle w:val="BodyText"/>
        <w:spacing w:before="70"/>
        <w:ind w:left="12"/>
        <w:jc w:val="both"/>
      </w:pPr>
      <w:r>
        <w:t>If weight ≤ threshold →</w:t>
      </w:r>
    </w:p>
    <w:p w:rsidR="00EC0A97" w:rsidP="00EC0A97" w14:paraId="602D59CD" w14:textId="77777777">
      <w:pPr>
        <w:pStyle w:val="BodyText"/>
        <w:spacing w:before="70"/>
        <w:ind w:left="12"/>
        <w:jc w:val="both"/>
      </w:pPr>
      <w:r>
        <w:t>Activate buzzer and LED for local alerts.</w:t>
      </w:r>
    </w:p>
    <w:p w:rsidR="00EC0A97" w:rsidP="00EC0A97" w14:paraId="46DAF7DF" w14:textId="77777777">
      <w:pPr>
        <w:pStyle w:val="BodyText"/>
        <w:spacing w:before="70"/>
        <w:ind w:left="12"/>
        <w:jc w:val="both"/>
      </w:pPr>
      <w:r>
        <w:t>Send SMS or app notifications via GSM/Wi-Fi.</w:t>
      </w:r>
    </w:p>
    <w:p w:rsidR="00EC0A97" w:rsidP="00EC0A97" w14:paraId="5963FD27" w14:textId="77777777">
      <w:pPr>
        <w:pStyle w:val="BodyText"/>
        <w:spacing w:before="70"/>
        <w:ind w:left="12"/>
        <w:jc w:val="both"/>
      </w:pPr>
      <w:r>
        <w:t>Repeat the process in a continuous loop.</w:t>
      </w:r>
    </w:p>
    <w:p w:rsidR="00EC0A97" w:rsidP="00EC0A97" w14:paraId="6BF3A485" w14:textId="77777777">
      <w:pPr>
        <w:pStyle w:val="BodyText"/>
        <w:spacing w:before="70"/>
        <w:ind w:left="12"/>
        <w:jc w:val="both"/>
      </w:pPr>
      <w:r>
        <w:t>3. IoT-Based Remote Monitoring Algorithm</w:t>
      </w:r>
    </w:p>
    <w:p w:rsidR="00EC0A97" w:rsidP="00EC0A97" w14:paraId="7CFB7CF8" w14:textId="77777777">
      <w:pPr>
        <w:pStyle w:val="BodyText"/>
        <w:spacing w:before="70"/>
        <w:ind w:left="12"/>
        <w:jc w:val="both"/>
      </w:pPr>
      <w:r>
        <w:t>The system uses ESP8266 (Wi-Fi module) or GSM to send real-time data to a hospital dashboard or cloud server.</w:t>
      </w:r>
    </w:p>
    <w:p w:rsidR="00EC0A97" w:rsidP="00EC0A97" w14:paraId="56F643A2" w14:textId="77777777">
      <w:pPr>
        <w:pStyle w:val="BodyText"/>
        <w:spacing w:before="70"/>
        <w:ind w:left="12"/>
        <w:jc w:val="both"/>
      </w:pPr>
      <w:r>
        <w:t>Healthcare staff can monitor IV fluid levels remotely using a web or mobile application.</w:t>
      </w:r>
    </w:p>
    <w:p w:rsidR="00EC0A97" w:rsidP="00EC0A97" w14:paraId="408D7C56" w14:textId="77777777">
      <w:pPr>
        <w:pStyle w:val="BodyText"/>
        <w:spacing w:before="70"/>
        <w:ind w:left="12"/>
        <w:jc w:val="both"/>
      </w:pPr>
      <w:r>
        <w:t>Algorithm: IoT Data Transmission</w:t>
      </w:r>
    </w:p>
    <w:p w:rsidR="00EC0A97" w:rsidP="00EC0A97" w14:paraId="0EE7CAF5" w14:textId="77777777">
      <w:pPr>
        <w:pStyle w:val="BodyText"/>
        <w:spacing w:before="70"/>
        <w:ind w:left="12"/>
        <w:jc w:val="both"/>
      </w:pPr>
      <w:r>
        <w:t>Initialize the Wi-Fi or GSM module with Arduino.</w:t>
      </w:r>
    </w:p>
    <w:p w:rsidR="00EC0A97" w:rsidP="00EC0A97" w14:paraId="6D61D911" w14:textId="77777777">
      <w:pPr>
        <w:pStyle w:val="BodyText"/>
        <w:spacing w:before="70"/>
        <w:ind w:left="12"/>
        <w:jc w:val="both"/>
      </w:pPr>
      <w:r>
        <w:t>Read IV fluid weight from the load cell sensor.</w:t>
      </w:r>
    </w:p>
    <w:p w:rsidR="00EC0A97" w:rsidP="00EC0A97" w14:paraId="5DD146A1" w14:textId="77777777">
      <w:pPr>
        <w:pStyle w:val="BodyText"/>
        <w:spacing w:before="70"/>
        <w:ind w:left="12"/>
        <w:jc w:val="both"/>
      </w:pPr>
      <w:r>
        <w:t>Convert weight data into a structured format.</w:t>
      </w:r>
    </w:p>
    <w:p w:rsidR="00EC0A97" w:rsidP="00EC0A97" w14:paraId="408F663B" w14:textId="77777777">
      <w:pPr>
        <w:pStyle w:val="BodyText"/>
        <w:spacing w:before="70"/>
        <w:ind w:left="12"/>
        <w:jc w:val="both"/>
      </w:pPr>
      <w:r>
        <w:t>Establish connection with the cloud server or hospital database.</w:t>
      </w:r>
    </w:p>
    <w:p w:rsidR="00EC0A97" w:rsidP="00EC0A97" w14:paraId="5851B3CF" w14:textId="77777777">
      <w:pPr>
        <w:pStyle w:val="BodyText"/>
        <w:spacing w:before="70"/>
        <w:ind w:left="12"/>
        <w:jc w:val="both"/>
      </w:pPr>
      <w:r>
        <w:t>Send data at regular intervals for real-time monitoring.</w:t>
      </w:r>
    </w:p>
    <w:p w:rsidR="00EC0A97" w:rsidP="00EC0A97" w14:paraId="516BE5E3" w14:textId="77777777">
      <w:pPr>
        <w:pStyle w:val="BodyText"/>
        <w:spacing w:before="70"/>
        <w:ind w:left="12"/>
        <w:jc w:val="both"/>
      </w:pPr>
      <w:r>
        <w:t>If connection fails, retry sending data after a short delay.</w:t>
      </w:r>
    </w:p>
    <w:p w:rsidR="00EC0A97" w:rsidP="00EC0A97" w14:paraId="335F1F90" w14:textId="77777777">
      <w:pPr>
        <w:pStyle w:val="BodyText"/>
        <w:spacing w:before="70"/>
        <w:ind w:left="12"/>
        <w:jc w:val="both"/>
      </w:pPr>
      <w:r>
        <w:t>Repeat the process continuously for live monitoring.</w:t>
      </w:r>
    </w:p>
    <w:p w:rsidR="00EC0A97" w:rsidP="00EC0A97" w14:paraId="7DED014D" w14:textId="77777777">
      <w:pPr>
        <w:pStyle w:val="BodyText"/>
        <w:spacing w:before="70"/>
        <w:ind w:left="12"/>
        <w:jc w:val="both"/>
      </w:pPr>
    </w:p>
    <w:p w:rsidR="00EF6B7A" w:rsidP="00EC0A97" w14:paraId="4CF91389" w14:textId="0B5B94D0">
      <w:pPr>
        <w:pStyle w:val="BodyText"/>
        <w:spacing w:before="70"/>
        <w:ind w:left="12"/>
      </w:pPr>
      <w:r>
        <w:br w:type="column"/>
      </w:r>
    </w:p>
    <w:p w:rsidR="00EF6B7A" w14:paraId="0A6F537A" w14:textId="77777777">
      <w:pPr>
        <w:pStyle w:val="BodyText"/>
        <w:spacing w:before="98"/>
      </w:pPr>
    </w:p>
    <w:p w:rsidR="00EF6B7A" w:rsidRPr="00E32B81" w:rsidP="00E32B81" w14:paraId="06F9ED30" w14:textId="6E8D6CA2">
      <w:pPr>
        <w:pStyle w:val="BodyText"/>
        <w:spacing w:before="44"/>
        <w:ind w:right="161"/>
        <w:jc w:val="both"/>
        <w:rPr>
          <w:b/>
          <w:bCs/>
        </w:rPr>
      </w:pPr>
      <w:r w:rsidRPr="00E32B81">
        <w:rPr>
          <w:b/>
          <w:bCs/>
          <w:u w:val="single"/>
        </w:rPr>
        <w:t>5.</w:t>
      </w:r>
      <w:r w:rsidRPr="00E32B81">
        <w:rPr>
          <w:b/>
          <w:bCs/>
        </w:rPr>
        <w:t>2</w:t>
      </w:r>
      <w:r w:rsidRPr="00E32B81">
        <w:rPr>
          <w:b/>
          <w:bCs/>
          <w:spacing w:val="-2"/>
        </w:rPr>
        <w:t xml:space="preserve"> </w:t>
      </w:r>
      <w:r w:rsidRPr="00E32B81" w:rsidR="00E32B81">
        <w:rPr>
          <w:b/>
          <w:bCs/>
          <w:spacing w:val="-2"/>
        </w:rPr>
        <w:t>Flow Chart</w:t>
      </w:r>
    </w:p>
    <w:p w:rsidR="00E32B81" w:rsidRPr="00E32B81" w:rsidP="00E32B81" w14:paraId="35C6D716" w14:textId="77777777">
      <w:pPr>
        <w:pStyle w:val="BodyText"/>
        <w:spacing w:before="175"/>
        <w:jc w:val="both"/>
      </w:pPr>
      <w:r w:rsidRPr="00E32B81">
        <w:t>The flowchart illustrates the working of an IV Bag Monitoring and Alert System via Buzzer, ensuring timely detection of low IV fluid levels. The process begins with system initialization, where all sensors and components are activated. The system then measures the load of the IV bag to determine the remaining fluid level. If the measured load is above the predefined threshold, the system continues monitoring without triggering any alerts. However, if the fluid level falls below the threshold, the system checks the fluid level again for verification. If the fluid is critically low, an alert is triggered via a buzzer to notify medical staff. The system then waits for acknowledgment of the alert; if it is acknowledged, the process ends. If not, the alert continues until intervention occurs. This automated system ensures continuous IV monitoring, reducing risks associated with fluid depletion and enhancing patient safety.</w:t>
      </w:r>
    </w:p>
    <w:p w:rsidR="00EF6B7A" w14:paraId="34DABE2D" w14:textId="4AA7C7E5">
      <w:pPr>
        <w:pStyle w:val="BodyText"/>
        <w:spacing w:before="175"/>
      </w:pPr>
      <w:r>
        <w:rPr>
          <w:noProof/>
        </w:rPr>
        <w:drawing>
          <wp:inline distT="0" distB="0" distL="0" distR="0">
            <wp:extent cx="3131820" cy="6195060"/>
            <wp:effectExtent l="0" t="0" r="0" b="0"/>
            <wp:docPr id="145417297" name="Content Placeholder 3"/>
            <wp:cNvGraphicFramePr>
              <a:graphicFrameLocks xmlns:a="http://schemas.openxmlformats.org/drawingml/2006/main" noChangeAspect="1" noGrp="1"/>
            </wp:cNvGraphicFramePr>
            <a:graphic xmlns:a="http://schemas.openxmlformats.org/drawingml/2006/main">
              <a:graphicData uri="http://schemas.openxmlformats.org/drawingml/2006/picture">
                <pic:pic xmlns:pic="http://schemas.openxmlformats.org/drawingml/2006/picture">
                  <pic:nvPicPr>
                    <pic:cNvPr id="145417297" name="Content Placeholder 3"/>
                    <pic:cNvPicPr>
                      <a:picLocks noGrp="1" noChangeAspect="1"/>
                    </pic:cNvPicPr>
                  </pic:nvPicPr>
                  <pic:blipFill>
                    <a:blip xmlns:r="http://schemas.openxmlformats.org/officeDocument/2006/relationships" r:embed="rId5"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32339" cy="6196087"/>
                    </a:xfrm>
                    <a:prstGeom prst="rect">
                      <a:avLst/>
                    </a:prstGeom>
                  </pic:spPr>
                </pic:pic>
              </a:graphicData>
            </a:graphic>
          </wp:inline>
        </w:drawing>
      </w:r>
      <w:r w:rsidR="00AD4CB0">
        <w:t xml:space="preserve">    </w:t>
      </w:r>
    </w:p>
    <w:p w:rsidR="00EF6B7A" w14:paraId="46BE853C" w14:textId="77777777">
      <w:pPr>
        <w:pStyle w:val="BodyText"/>
        <w:spacing w:before="188"/>
      </w:pPr>
    </w:p>
    <w:p w:rsidR="00EF6B7A" w14:paraId="7AC77F03" w14:textId="77777777">
      <w:pPr>
        <w:pStyle w:val="Heading1"/>
        <w:spacing w:before="68"/>
        <w:ind w:left="1384"/>
        <w:rPr>
          <w:u w:val="none"/>
        </w:rPr>
      </w:pPr>
      <w:r>
        <w:rPr>
          <w:b w:val="0"/>
          <w:u w:val="none"/>
        </w:rPr>
        <w:br w:type="column"/>
      </w:r>
      <w:bookmarkStart w:id="4" w:name="6_EXPERIMENTAL_RESULTS"/>
      <w:bookmarkEnd w:id="4"/>
      <w:r>
        <w:rPr>
          <w:rFonts w:ascii="Calibri"/>
          <w:i/>
          <w:spacing w:val="-2"/>
        </w:rPr>
        <w:t>6</w:t>
      </w:r>
      <w:r>
        <w:rPr>
          <w:rFonts w:ascii="Calibri"/>
          <w:i/>
          <w:spacing w:val="16"/>
          <w:u w:val="none"/>
        </w:rPr>
        <w:t xml:space="preserve"> </w:t>
      </w:r>
      <w:r>
        <w:rPr>
          <w:spacing w:val="-2"/>
        </w:rPr>
        <w:t>EXPERIMENTAL</w:t>
      </w:r>
      <w:r>
        <w:rPr>
          <w:spacing w:val="-11"/>
        </w:rPr>
        <w:t xml:space="preserve"> </w:t>
      </w:r>
      <w:r>
        <w:rPr>
          <w:spacing w:val="-2"/>
        </w:rPr>
        <w:t>RESULTS</w:t>
      </w:r>
    </w:p>
    <w:p w:rsidR="00EF6B7A" w14:paraId="49EF473D" w14:textId="77777777">
      <w:pPr>
        <w:pStyle w:val="BodyText"/>
        <w:spacing w:before="49"/>
        <w:rPr>
          <w:b/>
        </w:rPr>
      </w:pPr>
    </w:p>
    <w:p w:rsidR="00EF6B7A" w14:paraId="7B8CDBBA" w14:textId="6F2A815A">
      <w:pPr>
        <w:pStyle w:val="BodyText"/>
        <w:ind w:left="372" w:right="7"/>
        <w:jc w:val="both"/>
      </w:pPr>
      <w:r w:rsidRPr="00E32B81">
        <w:t xml:space="preserve">The IV fluid monitoring system was tested under different conditions to assess its accuracy, response time, and alert reliability using Arduino Uno and GSM module. The results were analyzed based on sensor accuracy, threshold-based alert triggering, and notification </w:t>
      </w:r>
      <w:r w:rsidRPr="00E32B81">
        <w:t>efficiency.</w:t>
      </w:r>
      <w:r w:rsidR="00000000">
        <w:t>.</w:t>
      </w:r>
    </w:p>
    <w:p w:rsidR="00E32B81" w14:paraId="6C310481" w14:textId="77777777">
      <w:pPr>
        <w:pStyle w:val="BodyText"/>
        <w:ind w:left="372" w:right="7"/>
        <w:jc w:val="both"/>
      </w:pPr>
    </w:p>
    <w:p w:rsidR="00E32B81" w:rsidRPr="00E32B81" w:rsidP="00E32B81" w14:paraId="5827E9D7" w14:textId="2F86AAB9">
      <w:pPr>
        <w:pStyle w:val="BodyText"/>
        <w:spacing w:before="1"/>
        <w:ind w:firstLine="360"/>
        <w:rPr>
          <w:b/>
          <w:bCs/>
        </w:rPr>
      </w:pPr>
      <w:r w:rsidRPr="00E32B81">
        <w:rPr>
          <w:b/>
          <w:bCs/>
        </w:rPr>
        <w:t>1. Load Cell Sensor Accuracy Test</w:t>
      </w:r>
      <w:r>
        <w:rPr>
          <w:b/>
          <w:bCs/>
        </w:rPr>
        <w:t>:</w:t>
      </w:r>
    </w:p>
    <w:p w:rsidR="00E32B81" w:rsidRPr="00E32B81" w:rsidP="00E32B81" w14:paraId="0E42D345" w14:textId="77777777">
      <w:pPr>
        <w:pStyle w:val="BodyText"/>
        <w:numPr>
          <w:ilvl w:val="0"/>
          <w:numId w:val="6"/>
        </w:numPr>
        <w:spacing w:before="1"/>
      </w:pPr>
      <w:r w:rsidRPr="00E32B81">
        <w:t xml:space="preserve">The </w:t>
      </w:r>
      <w:r w:rsidRPr="00E32B81">
        <w:rPr>
          <w:b/>
          <w:bCs/>
        </w:rPr>
        <w:t>load cell with HX711 amplifier</w:t>
      </w:r>
      <w:r w:rsidRPr="00E32B81">
        <w:t xml:space="preserve"> was tested with IV fluid bags of </w:t>
      </w:r>
      <w:r w:rsidRPr="00E32B81">
        <w:rPr>
          <w:b/>
          <w:bCs/>
        </w:rPr>
        <w:t>500ml, 250ml, 100ml, and 50ml</w:t>
      </w:r>
      <w:r w:rsidRPr="00E32B81">
        <w:t>.</w:t>
      </w:r>
    </w:p>
    <w:p w:rsidR="00E32B81" w:rsidRPr="00E32B81" w:rsidP="00E32B81" w14:paraId="34AFC2B4" w14:textId="77777777">
      <w:pPr>
        <w:pStyle w:val="BodyText"/>
        <w:numPr>
          <w:ilvl w:val="0"/>
          <w:numId w:val="6"/>
        </w:numPr>
        <w:spacing w:before="1"/>
      </w:pPr>
      <w:r w:rsidRPr="00E32B81">
        <w:t>The measured weight was compared with the actual IV fluid level.</w:t>
      </w:r>
    </w:p>
    <w:p w:rsidR="00E32B81" w:rsidRPr="00E32B81" w:rsidP="00E32B81" w14:paraId="55CD358D" w14:textId="77777777">
      <w:pPr>
        <w:pStyle w:val="BodyText"/>
        <w:numPr>
          <w:ilvl w:val="0"/>
          <w:numId w:val="6"/>
        </w:numPr>
        <w:spacing w:before="1"/>
      </w:pPr>
      <w:r w:rsidRPr="00E32B81">
        <w:t xml:space="preserve">The system showed </w:t>
      </w:r>
      <w:r w:rsidRPr="00E32B81">
        <w:rPr>
          <w:b/>
          <w:bCs/>
        </w:rPr>
        <w:t>98.5% accuracy</w:t>
      </w:r>
      <w:r w:rsidRPr="00E32B81">
        <w:t>, with negligible deviations.</w:t>
      </w:r>
    </w:p>
    <w:tbl>
      <w:tblPr>
        <w:tblW w:w="5000" w:type="pct"/>
        <w:tblInd w:w="370" w:type="dxa"/>
        <w:tblCellMar>
          <w:top w:w="15" w:type="dxa"/>
          <w:left w:w="15" w:type="dxa"/>
          <w:bottom w:w="15" w:type="dxa"/>
          <w:right w:w="15" w:type="dxa"/>
        </w:tblCellMar>
        <w:tblLook w:val="04A0"/>
      </w:tblPr>
      <w:tblGrid>
        <w:gridCol w:w="1220"/>
        <w:gridCol w:w="1391"/>
        <w:gridCol w:w="1577"/>
        <w:gridCol w:w="889"/>
      </w:tblGrid>
      <w:tr w14:paraId="2F029A28" w14:textId="77777777" w:rsidTr="005F1227">
        <w:tblPrEx>
          <w:tblW w:w="5000" w:type="pct"/>
          <w:tblInd w:w="370" w:type="dxa"/>
          <w:tblLook w:val="04A0"/>
        </w:tblPrEx>
        <w:trPr>
          <w:trHeight w:val="494"/>
        </w:trPr>
        <w:tc>
          <w:tcPr>
            <w:tcW w:w="120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1227" w:rsidRPr="005F1227" w:rsidP="005F1227" w14:paraId="2C4786B1" w14:textId="77777777">
            <w:pPr>
              <w:pStyle w:val="BodyText"/>
              <w:spacing w:before="1"/>
            </w:pPr>
            <w:r w:rsidRPr="005F1227">
              <w:t>IV Fluid Volume (ml)</w:t>
            </w:r>
          </w:p>
        </w:tc>
        <w:tc>
          <w:tcPr>
            <w:tcW w:w="13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1227" w:rsidRPr="005F1227" w:rsidP="005F1227" w14:paraId="4F06FF4E" w14:textId="77777777">
            <w:pPr>
              <w:pStyle w:val="BodyText"/>
              <w:spacing w:before="1"/>
            </w:pPr>
            <w:r w:rsidRPr="005F1227">
              <w:t>Actual Weight (g) </w:t>
            </w:r>
          </w:p>
        </w:tc>
        <w:tc>
          <w:tcPr>
            <w:tcW w:w="155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1227" w:rsidRPr="005F1227" w:rsidP="005F1227" w14:paraId="5A7D265B" w14:textId="77777777">
            <w:pPr>
              <w:pStyle w:val="BodyText"/>
              <w:spacing w:before="1"/>
            </w:pPr>
            <w:r w:rsidRPr="005F1227">
              <w:t>Measured Weight(g)</w:t>
            </w:r>
          </w:p>
        </w:tc>
        <w:tc>
          <w:tcPr>
            <w:tcW w:w="87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1227" w:rsidRPr="005F1227" w:rsidP="005F1227" w14:paraId="0E3554CB" w14:textId="77777777">
            <w:pPr>
              <w:pStyle w:val="BodyText"/>
              <w:spacing w:before="1"/>
            </w:pPr>
            <w:r w:rsidRPr="005F1227">
              <w:t>Error (%)</w:t>
            </w:r>
          </w:p>
        </w:tc>
      </w:tr>
      <w:tr w14:paraId="04162D0B" w14:textId="77777777" w:rsidTr="005F1227">
        <w:tblPrEx>
          <w:tblW w:w="5000" w:type="pct"/>
          <w:tblInd w:w="370" w:type="dxa"/>
          <w:tblLook w:val="04A0"/>
        </w:tblPrEx>
        <w:trPr>
          <w:trHeight w:val="241"/>
        </w:trPr>
        <w:tc>
          <w:tcPr>
            <w:tcW w:w="120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1227" w:rsidRPr="005F1227" w:rsidP="005F1227" w14:paraId="11E0C308" w14:textId="77777777">
            <w:pPr>
              <w:pStyle w:val="BodyText"/>
              <w:spacing w:before="1"/>
            </w:pPr>
            <w:r w:rsidRPr="005F1227">
              <w:t>500</w:t>
            </w:r>
          </w:p>
        </w:tc>
        <w:tc>
          <w:tcPr>
            <w:tcW w:w="13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1227" w:rsidRPr="005F1227" w:rsidP="005F1227" w14:paraId="76A6BCDB" w14:textId="77777777">
            <w:pPr>
              <w:pStyle w:val="BodyText"/>
              <w:spacing w:before="1"/>
            </w:pPr>
            <w:r w:rsidRPr="005F1227">
              <w:t>520</w:t>
            </w:r>
          </w:p>
        </w:tc>
        <w:tc>
          <w:tcPr>
            <w:tcW w:w="155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1227" w:rsidRPr="005F1227" w:rsidP="005F1227" w14:paraId="75A80B2D" w14:textId="77777777">
            <w:pPr>
              <w:pStyle w:val="BodyText"/>
              <w:spacing w:before="1"/>
            </w:pPr>
            <w:r w:rsidRPr="005F1227">
              <w:t>515</w:t>
            </w:r>
          </w:p>
        </w:tc>
        <w:tc>
          <w:tcPr>
            <w:tcW w:w="87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1227" w:rsidRPr="005F1227" w:rsidP="005F1227" w14:paraId="4AC1B3A9" w14:textId="77777777">
            <w:pPr>
              <w:pStyle w:val="BodyText"/>
              <w:spacing w:before="1"/>
            </w:pPr>
            <w:r w:rsidRPr="005F1227">
              <w:t>0.96%</w:t>
            </w:r>
          </w:p>
        </w:tc>
      </w:tr>
      <w:tr w14:paraId="0AB54989" w14:textId="77777777" w:rsidTr="005F1227">
        <w:tblPrEx>
          <w:tblW w:w="5000" w:type="pct"/>
          <w:tblInd w:w="370" w:type="dxa"/>
          <w:tblLook w:val="04A0"/>
        </w:tblPrEx>
        <w:trPr>
          <w:trHeight w:val="253"/>
        </w:trPr>
        <w:tc>
          <w:tcPr>
            <w:tcW w:w="120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1227" w:rsidRPr="005F1227" w:rsidP="005F1227" w14:paraId="61CABFE2" w14:textId="77777777">
            <w:pPr>
              <w:pStyle w:val="BodyText"/>
              <w:spacing w:before="1"/>
            </w:pPr>
            <w:r w:rsidRPr="005F1227">
              <w:t>250</w:t>
            </w:r>
          </w:p>
        </w:tc>
        <w:tc>
          <w:tcPr>
            <w:tcW w:w="13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1227" w:rsidRPr="005F1227" w:rsidP="005F1227" w14:paraId="3A30267B" w14:textId="77777777">
            <w:pPr>
              <w:pStyle w:val="BodyText"/>
              <w:spacing w:before="1"/>
            </w:pPr>
            <w:r w:rsidRPr="005F1227">
              <w:t>260</w:t>
            </w:r>
          </w:p>
        </w:tc>
        <w:tc>
          <w:tcPr>
            <w:tcW w:w="155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1227" w:rsidRPr="005F1227" w:rsidP="005F1227" w14:paraId="64410D4E" w14:textId="77777777">
            <w:pPr>
              <w:pStyle w:val="BodyText"/>
              <w:spacing w:before="1"/>
            </w:pPr>
            <w:r w:rsidRPr="005F1227">
              <w:t>258</w:t>
            </w:r>
          </w:p>
        </w:tc>
        <w:tc>
          <w:tcPr>
            <w:tcW w:w="87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1227" w:rsidRPr="005F1227" w:rsidP="005F1227" w14:paraId="2EA85443" w14:textId="77777777">
            <w:pPr>
              <w:pStyle w:val="BodyText"/>
              <w:spacing w:before="1"/>
            </w:pPr>
            <w:r w:rsidRPr="005F1227">
              <w:t>0.77%</w:t>
            </w:r>
          </w:p>
        </w:tc>
      </w:tr>
      <w:tr w14:paraId="51B24ADB" w14:textId="77777777" w:rsidTr="005F1227">
        <w:tblPrEx>
          <w:tblW w:w="5000" w:type="pct"/>
          <w:tblInd w:w="370" w:type="dxa"/>
          <w:tblLook w:val="04A0"/>
        </w:tblPrEx>
        <w:trPr>
          <w:trHeight w:val="241"/>
        </w:trPr>
        <w:tc>
          <w:tcPr>
            <w:tcW w:w="120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1227" w:rsidRPr="005F1227" w:rsidP="005F1227" w14:paraId="67D2D346" w14:textId="77777777">
            <w:pPr>
              <w:pStyle w:val="BodyText"/>
              <w:spacing w:before="1"/>
            </w:pPr>
            <w:r w:rsidRPr="005F1227">
              <w:t>100</w:t>
            </w:r>
          </w:p>
        </w:tc>
        <w:tc>
          <w:tcPr>
            <w:tcW w:w="13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1227" w:rsidRPr="005F1227" w:rsidP="005F1227" w14:paraId="1E0021B6" w14:textId="77777777">
            <w:pPr>
              <w:pStyle w:val="BodyText"/>
              <w:spacing w:before="1"/>
            </w:pPr>
            <w:r w:rsidRPr="005F1227">
              <w:t>104</w:t>
            </w:r>
          </w:p>
        </w:tc>
        <w:tc>
          <w:tcPr>
            <w:tcW w:w="155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1227" w:rsidRPr="005F1227" w:rsidP="005F1227" w14:paraId="061A1192" w14:textId="77777777">
            <w:pPr>
              <w:pStyle w:val="BodyText"/>
              <w:spacing w:before="1"/>
            </w:pPr>
            <w:r w:rsidRPr="005F1227">
              <w:t>103</w:t>
            </w:r>
          </w:p>
        </w:tc>
        <w:tc>
          <w:tcPr>
            <w:tcW w:w="87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1227" w:rsidRPr="005F1227" w:rsidP="005F1227" w14:paraId="3120C856" w14:textId="77777777">
            <w:pPr>
              <w:pStyle w:val="BodyText"/>
              <w:spacing w:before="1"/>
            </w:pPr>
            <w:r w:rsidRPr="005F1227">
              <w:t>0.96%</w:t>
            </w:r>
          </w:p>
        </w:tc>
      </w:tr>
      <w:tr w14:paraId="0F357C32" w14:textId="77777777" w:rsidTr="005F1227">
        <w:tblPrEx>
          <w:tblW w:w="5000" w:type="pct"/>
          <w:tblInd w:w="370" w:type="dxa"/>
          <w:tblLook w:val="04A0"/>
        </w:tblPrEx>
        <w:trPr>
          <w:trHeight w:val="253"/>
        </w:trPr>
        <w:tc>
          <w:tcPr>
            <w:tcW w:w="1201"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1227" w:rsidRPr="005F1227" w:rsidP="005F1227" w14:paraId="3FEE9591" w14:textId="77777777">
            <w:pPr>
              <w:pStyle w:val="BodyText"/>
              <w:spacing w:before="1"/>
            </w:pPr>
            <w:r w:rsidRPr="005F1227">
              <w:t>50</w:t>
            </w:r>
          </w:p>
        </w:tc>
        <w:tc>
          <w:tcPr>
            <w:tcW w:w="1370"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1227" w:rsidRPr="005F1227" w:rsidP="005F1227" w14:paraId="3EECA5A1" w14:textId="77777777">
            <w:pPr>
              <w:pStyle w:val="BodyText"/>
              <w:spacing w:before="1"/>
            </w:pPr>
            <w:r w:rsidRPr="005F1227">
              <w:t>52</w:t>
            </w:r>
          </w:p>
        </w:tc>
        <w:tc>
          <w:tcPr>
            <w:tcW w:w="155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1227" w:rsidRPr="005F1227" w:rsidP="005F1227" w14:paraId="179AF60B" w14:textId="77777777">
            <w:pPr>
              <w:pStyle w:val="BodyText"/>
              <w:spacing w:before="1"/>
            </w:pPr>
            <w:r w:rsidRPr="005F1227">
              <w:t>51.5</w:t>
            </w:r>
          </w:p>
        </w:tc>
        <w:tc>
          <w:tcPr>
            <w:tcW w:w="87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5F1227" w:rsidRPr="005F1227" w:rsidP="005F1227" w14:paraId="2EDDD4B2" w14:textId="77777777">
            <w:pPr>
              <w:pStyle w:val="BodyText"/>
              <w:spacing w:before="1"/>
            </w:pPr>
            <w:r w:rsidRPr="005F1227">
              <w:t>0.96%</w:t>
            </w:r>
          </w:p>
        </w:tc>
      </w:tr>
    </w:tbl>
    <w:p w:rsidR="00EF6B7A" w14:paraId="6F86C689" w14:textId="77777777">
      <w:pPr>
        <w:pStyle w:val="BodyText"/>
        <w:spacing w:before="1"/>
      </w:pPr>
    </w:p>
    <w:p w:rsidR="005F1227" w:rsidP="005F1227" w14:paraId="4FFC15CD" w14:textId="77777777">
      <w:pPr>
        <w:pStyle w:val="BodyText"/>
      </w:pPr>
      <w:r>
        <w:t xml:space="preserve">      </w:t>
      </w:r>
    </w:p>
    <w:p w:rsidR="00AD4CB0" w:rsidP="00AD4CB0" w14:paraId="0BFB7939" w14:textId="77777777">
      <w:r>
        <w:t xml:space="preserve"> </w:t>
      </w:r>
    </w:p>
    <w:p w:rsidR="00AD4CB0" w:rsidP="00AD4CB0" w14:paraId="103B5CA2" w14:textId="7A275DE2">
      <w:pPr>
        <w:pStyle w:val="ListParagraph"/>
        <w:rPr>
          <w:b/>
          <w:bCs/>
          <w:sz w:val="20"/>
        </w:rPr>
      </w:pPr>
      <w:r w:rsidRPr="00AD4CB0">
        <w:rPr>
          <w:b/>
          <w:bCs/>
          <w:sz w:val="20"/>
        </w:rPr>
        <w:t>2.</w:t>
      </w:r>
      <w:r>
        <w:rPr>
          <w:b/>
          <w:bCs/>
          <w:sz w:val="20"/>
        </w:rPr>
        <w:t xml:space="preserve">     </w:t>
      </w:r>
      <w:r w:rsidR="001C05EA">
        <w:rPr>
          <w:b/>
          <w:bCs/>
          <w:sz w:val="20"/>
        </w:rPr>
        <w:t>2.</w:t>
      </w:r>
      <w:r w:rsidRPr="00AD4CB0">
        <w:rPr>
          <w:b/>
          <w:bCs/>
          <w:sz w:val="20"/>
        </w:rPr>
        <w:t>Threshold</w:t>
      </w:r>
      <w:r w:rsidRPr="00AD4CB0">
        <w:rPr>
          <w:b/>
          <w:bCs/>
          <w:sz w:val="20"/>
        </w:rPr>
        <w:t xml:space="preserve"> Alert Response Time</w:t>
      </w:r>
    </w:p>
    <w:p w:rsidR="001C05EA" w:rsidRPr="00AD4CB0" w:rsidP="00AD4CB0" w14:paraId="49A1A428" w14:textId="77777777">
      <w:pPr>
        <w:pStyle w:val="ListParagraph"/>
        <w:rPr>
          <w:b/>
          <w:bCs/>
          <w:sz w:val="20"/>
        </w:rPr>
      </w:pPr>
    </w:p>
    <w:p w:rsidR="00AD4CB0" w:rsidRPr="00AD4CB0" w:rsidP="00AD4CB0" w14:paraId="505D7384" w14:textId="7E612561">
      <w:pPr>
        <w:pStyle w:val="ListParagraph"/>
        <w:rPr>
          <w:sz w:val="20"/>
        </w:rPr>
      </w:pPr>
      <w:r w:rsidRPr="00AD4CB0">
        <w:rPr>
          <w:sz w:val="20"/>
        </w:rPr>
        <w:t>In</w:t>
      </w:r>
      <w:r>
        <w:rPr>
          <w:sz w:val="20"/>
        </w:rPr>
        <w:t xml:space="preserve">   In</w:t>
      </w:r>
      <w:r w:rsidRPr="00AD4CB0">
        <w:rPr>
          <w:sz w:val="20"/>
        </w:rPr>
        <w:t xml:space="preserve"> the Arduino Uno program, a threshold of </w:t>
      </w:r>
      <w:r w:rsidRPr="00AD4CB0">
        <w:rPr>
          <w:b/>
          <w:bCs/>
          <w:sz w:val="20"/>
        </w:rPr>
        <w:t>100ml</w:t>
      </w:r>
      <w:r w:rsidRPr="00AD4CB0">
        <w:rPr>
          <w:sz w:val="20"/>
        </w:rPr>
        <w:t xml:space="preserve"> was set to trigger alerts when the IV fluid level dropped below this value. The system efficiently responded by activating a </w:t>
      </w:r>
      <w:r w:rsidRPr="00AD4CB0">
        <w:rPr>
          <w:b/>
          <w:bCs/>
          <w:sz w:val="20"/>
        </w:rPr>
        <w:t>buzzer and LED within 2 seconds</w:t>
      </w:r>
      <w:r w:rsidRPr="00AD4CB0">
        <w:rPr>
          <w:sz w:val="20"/>
        </w:rPr>
        <w:t xml:space="preserve">, ensuring an immediate local alert for hospital staff. Simultaneously, a </w:t>
      </w:r>
      <w:r w:rsidRPr="00AD4CB0">
        <w:rPr>
          <w:b/>
          <w:bCs/>
          <w:sz w:val="20"/>
        </w:rPr>
        <w:t>GSM module (SIM800)</w:t>
      </w:r>
      <w:r w:rsidRPr="00AD4CB0">
        <w:rPr>
          <w:sz w:val="20"/>
        </w:rPr>
        <w:t xml:space="preserve"> sent an SMS notification to caregivers or nurses, which was successfully delivered within </w:t>
      </w:r>
      <w:r w:rsidRPr="00AD4CB0">
        <w:rPr>
          <w:b/>
          <w:bCs/>
          <w:sz w:val="20"/>
        </w:rPr>
        <w:t>5–8 seconds</w:t>
      </w:r>
      <w:r w:rsidRPr="00AD4CB0">
        <w:rPr>
          <w:sz w:val="20"/>
        </w:rPr>
        <w:t xml:space="preserve"> in most cases. This rapid response mechanism helps in timely intervention, reducing the risk of IV depletion and patient discomfort.</w:t>
      </w:r>
    </w:p>
    <w:p w:rsidR="00EF6B7A" w14:paraId="5A3C1189" w14:textId="77777777">
      <w:pPr>
        <w:pStyle w:val="ListParagraph"/>
        <w:rPr>
          <w:sz w:val="20"/>
        </w:rPr>
      </w:pPr>
    </w:p>
    <w:p w:rsidR="00AD4CB0" w:rsidP="00AD4CB0" w14:paraId="5FF3DF81" w14:textId="424DC03E">
      <w:pPr>
        <w:pStyle w:val="ListParagraph"/>
        <w:rPr>
          <w:b/>
          <w:bCs/>
          <w:sz w:val="20"/>
        </w:rPr>
      </w:pPr>
      <w:r w:rsidRPr="00AD4CB0">
        <w:rPr>
          <w:b/>
          <w:bCs/>
          <w:sz w:val="20"/>
        </w:rPr>
        <w:t>3</w:t>
      </w:r>
      <w:r>
        <w:rPr>
          <w:b/>
          <w:bCs/>
          <w:sz w:val="20"/>
        </w:rPr>
        <w:t xml:space="preserve">      3. </w:t>
      </w:r>
      <w:r w:rsidRPr="00AD4CB0">
        <w:rPr>
          <w:b/>
          <w:bCs/>
          <w:sz w:val="20"/>
        </w:rPr>
        <w:t>Local Monitoring via LCD Display</w:t>
      </w:r>
    </w:p>
    <w:p w:rsidR="001C05EA" w:rsidRPr="00AD4CB0" w:rsidP="00AD4CB0" w14:paraId="40405BD4" w14:textId="77777777">
      <w:pPr>
        <w:pStyle w:val="ListParagraph"/>
        <w:rPr>
          <w:b/>
          <w:bCs/>
          <w:sz w:val="20"/>
        </w:rPr>
      </w:pPr>
    </w:p>
    <w:p w:rsidR="00AD4CB0" w:rsidP="00AD4CB0" w14:paraId="29D23560" w14:textId="3A9F2344">
      <w:pPr>
        <w:pStyle w:val="ListParagraph"/>
        <w:rPr>
          <w:sz w:val="20"/>
        </w:rPr>
      </w:pPr>
      <w:r w:rsidRPr="00AD4CB0">
        <w:rPr>
          <w:sz w:val="20"/>
        </w:rPr>
        <w:t xml:space="preserve">To </w:t>
      </w:r>
      <w:r>
        <w:rPr>
          <w:sz w:val="20"/>
        </w:rPr>
        <w:t xml:space="preserve"> </w:t>
      </w:r>
      <w:r>
        <w:rPr>
          <w:sz w:val="20"/>
        </w:rPr>
        <w:t>To</w:t>
      </w:r>
      <w:r>
        <w:rPr>
          <w:sz w:val="20"/>
        </w:rPr>
        <w:t xml:space="preserve"> </w:t>
      </w:r>
      <w:r w:rsidRPr="00AD4CB0">
        <w:rPr>
          <w:sz w:val="20"/>
        </w:rPr>
        <w:t xml:space="preserve">facilitate real-time IV fluid tracking, a </w:t>
      </w:r>
      <w:r w:rsidRPr="00AD4CB0">
        <w:rPr>
          <w:b/>
          <w:bCs/>
          <w:sz w:val="20"/>
        </w:rPr>
        <w:t>16x2 LCD module</w:t>
      </w:r>
      <w:r w:rsidRPr="00AD4CB0">
        <w:rPr>
          <w:sz w:val="20"/>
        </w:rPr>
        <w:t xml:space="preserve"> was integrated into the system. The display continuously updated the </w:t>
      </w:r>
      <w:r w:rsidRPr="00AD4CB0">
        <w:rPr>
          <w:b/>
          <w:bCs/>
          <w:sz w:val="20"/>
        </w:rPr>
        <w:t>fluid weight every second</w:t>
      </w:r>
      <w:r w:rsidRPr="00AD4CB0">
        <w:rPr>
          <w:sz w:val="20"/>
        </w:rPr>
        <w:t>, providing an easy-to-read interface for healthcare professionals. This feature eliminates the need for manual IV level checks and ensures uninterrupted monitoring, even in the absence of external alerts.</w:t>
      </w:r>
    </w:p>
    <w:p w:rsidR="00AD4CB0" w:rsidRPr="00AD4CB0" w:rsidP="00AD4CB0" w14:paraId="34CD7FAC" w14:textId="77777777">
      <w:pPr>
        <w:pStyle w:val="ListParagraph"/>
        <w:rPr>
          <w:sz w:val="20"/>
        </w:rPr>
      </w:pPr>
    </w:p>
    <w:p w:rsidR="00AD4CB0" w:rsidP="00AD4CB0" w14:paraId="005671BB" w14:textId="39610AAD">
      <w:pPr>
        <w:pStyle w:val="ListParagraph"/>
        <w:rPr>
          <w:b/>
          <w:bCs/>
          <w:sz w:val="20"/>
        </w:rPr>
      </w:pPr>
      <w:r>
        <w:rPr>
          <w:b/>
          <w:bCs/>
          <w:sz w:val="20"/>
        </w:rPr>
        <w:t xml:space="preserve">       </w:t>
      </w:r>
      <w:r w:rsidRPr="00AD4CB0">
        <w:rPr>
          <w:b/>
          <w:bCs/>
          <w:sz w:val="20"/>
        </w:rPr>
        <w:t>4. GSM-Based Remote Notification Efficiency</w:t>
      </w:r>
    </w:p>
    <w:p w:rsidR="001C05EA" w:rsidRPr="00AD4CB0" w:rsidP="00AD4CB0" w14:paraId="74EC57F6" w14:textId="77777777">
      <w:pPr>
        <w:pStyle w:val="ListParagraph"/>
        <w:rPr>
          <w:b/>
          <w:bCs/>
          <w:sz w:val="20"/>
        </w:rPr>
      </w:pPr>
    </w:p>
    <w:p w:rsidR="00AD4CB0" w:rsidP="00AD4CB0" w14:paraId="4EC61E7F" w14:textId="77777777">
      <w:pPr>
        <w:pStyle w:val="ListParagraph"/>
        <w:rPr>
          <w:sz w:val="20"/>
        </w:rPr>
      </w:pPr>
      <w:r>
        <w:rPr>
          <w:sz w:val="20"/>
        </w:rPr>
        <w:t xml:space="preserve">       </w:t>
      </w:r>
      <w:r w:rsidRPr="00AD4CB0">
        <w:rPr>
          <w:sz w:val="20"/>
        </w:rPr>
        <w:t xml:space="preserve">The efficiency of the </w:t>
      </w:r>
      <w:r w:rsidRPr="00AD4CB0">
        <w:rPr>
          <w:b/>
          <w:bCs/>
          <w:sz w:val="20"/>
        </w:rPr>
        <w:t>SIM800 GSM module</w:t>
      </w:r>
      <w:r w:rsidRPr="00AD4CB0">
        <w:rPr>
          <w:sz w:val="20"/>
        </w:rPr>
        <w:t xml:space="preserve"> was evaluated based on the speed and reliability of SMS alerts. In </w:t>
      </w:r>
      <w:r w:rsidRPr="00AD4CB0">
        <w:rPr>
          <w:b/>
          <w:bCs/>
          <w:sz w:val="20"/>
        </w:rPr>
        <w:t>90% of test cases</w:t>
      </w:r>
      <w:r w:rsidRPr="00AD4CB0">
        <w:rPr>
          <w:sz w:val="20"/>
        </w:rPr>
        <w:t xml:space="preserve">, the SMS notification was received </w:t>
      </w:r>
      <w:r w:rsidRPr="00AD4CB0">
        <w:rPr>
          <w:b/>
          <w:bCs/>
          <w:sz w:val="20"/>
        </w:rPr>
        <w:t>within 5-8 seconds</w:t>
      </w:r>
      <w:r w:rsidRPr="00AD4CB0">
        <w:rPr>
          <w:sz w:val="20"/>
        </w:rPr>
        <w:t xml:space="preserve"> after the fluid level dropped below the predefined threshold. However, </w:t>
      </w:r>
      <w:r w:rsidRPr="00AD4CB0">
        <w:rPr>
          <w:b/>
          <w:bCs/>
          <w:sz w:val="20"/>
        </w:rPr>
        <w:t>10% of cases</w:t>
      </w:r>
      <w:r w:rsidRPr="00AD4CB0">
        <w:rPr>
          <w:sz w:val="20"/>
        </w:rPr>
        <w:t xml:space="preserve"> encountered a minor delay, with SMS reception extending up to </w:t>
      </w:r>
      <w:r w:rsidRPr="00AD4CB0">
        <w:rPr>
          <w:b/>
          <w:bCs/>
          <w:sz w:val="20"/>
        </w:rPr>
        <w:t>12 seconds</w:t>
      </w:r>
      <w:r w:rsidRPr="00AD4CB0">
        <w:rPr>
          <w:sz w:val="20"/>
        </w:rPr>
        <w:t>, primarily due to network fluctuations. Despite this, the system remained highly effective in ensuring remote alerts were delivered in a timely manner</w:t>
      </w:r>
    </w:p>
    <w:p w:rsidR="00AD4CB0" w:rsidRPr="00AD4CB0" w:rsidP="00AD4CB0" w14:paraId="0F55BBD9" w14:textId="6E3DAA96">
      <w:pPr>
        <w:pStyle w:val="ListParagraph"/>
        <w:rPr>
          <w:sz w:val="20"/>
        </w:rPr>
      </w:pPr>
      <w:r w:rsidRPr="00AD4CB0">
        <w:rPr>
          <w:sz w:val="20"/>
        </w:rPr>
        <w:t>.</w:t>
      </w:r>
    </w:p>
    <w:p w:rsidR="00AD4CB0" w:rsidP="00AD4CB0" w14:paraId="67142E0D" w14:textId="1882D54D">
      <w:pPr>
        <w:pStyle w:val="ListParagraph"/>
        <w:rPr>
          <w:b/>
          <w:bCs/>
          <w:sz w:val="20"/>
        </w:rPr>
      </w:pPr>
      <w:r>
        <w:rPr>
          <w:b/>
          <w:bCs/>
          <w:sz w:val="20"/>
        </w:rPr>
        <w:t xml:space="preserve">       5</w:t>
      </w:r>
      <w:r w:rsidRPr="00AD4CB0">
        <w:rPr>
          <w:b/>
          <w:bCs/>
          <w:sz w:val="20"/>
        </w:rPr>
        <w:t>. Power Consumption and System Stability</w:t>
      </w:r>
    </w:p>
    <w:p w:rsidR="001C05EA" w:rsidP="00AD4CB0" w14:paraId="34502AD0" w14:textId="77777777">
      <w:pPr>
        <w:pStyle w:val="ListParagraph"/>
        <w:rPr>
          <w:b/>
          <w:bCs/>
          <w:sz w:val="20"/>
        </w:rPr>
      </w:pPr>
    </w:p>
    <w:p w:rsidR="00AD4CB0" w:rsidRPr="00AD4CB0" w:rsidP="00AD4CB0" w14:paraId="13579531" w14:textId="31C20604">
      <w:pPr>
        <w:rPr>
          <w:b/>
          <w:bCs/>
          <w:sz w:val="20"/>
        </w:rPr>
      </w:pPr>
      <w:r w:rsidRPr="00AD4CB0">
        <w:rPr>
          <w:sz w:val="20"/>
        </w:rPr>
        <w:t>Th</w:t>
      </w:r>
      <w:r w:rsidRPr="00AD4CB0">
        <w:rPr>
          <w:sz w:val="20"/>
        </w:rPr>
        <w:t xml:space="preserve">e IV monitoring system was tested for </w:t>
      </w:r>
      <w:r w:rsidRPr="00AD4CB0">
        <w:rPr>
          <w:b/>
          <w:bCs/>
          <w:sz w:val="20"/>
        </w:rPr>
        <w:t xml:space="preserve">long-duration </w:t>
      </w:r>
      <w:r w:rsidRPr="00AD4CB0">
        <w:rPr>
          <w:b/>
          <w:bCs/>
          <w:sz w:val="20"/>
        </w:rPr>
        <w:t>stabili</w:t>
      </w:r>
    </w:p>
    <w:p w:rsidR="00AD4CB0" w:rsidP="00AD4CB0" w14:paraId="0C37961A" w14:textId="5E4C7554">
      <w:pPr>
        <w:pStyle w:val="ListParagraph"/>
        <w:rPr>
          <w:sz w:val="20"/>
        </w:rPr>
      </w:pPr>
      <w:r w:rsidRPr="00AD4CB0">
        <w:rPr>
          <w:b/>
          <w:bCs/>
          <w:sz w:val="20"/>
        </w:rPr>
        <w:t xml:space="preserve">ty </w:t>
      </w:r>
      <w:r>
        <w:rPr>
          <w:b/>
          <w:bCs/>
          <w:sz w:val="20"/>
        </w:rPr>
        <w:t xml:space="preserve"> </w:t>
      </w:r>
      <w:r w:rsidRPr="00AD4CB0">
        <w:rPr>
          <w:b/>
          <w:bCs/>
          <w:sz w:val="20"/>
        </w:rPr>
        <w:t>and</w:t>
      </w:r>
      <w:r w:rsidRPr="00AD4CB0">
        <w:rPr>
          <w:b/>
          <w:bCs/>
          <w:sz w:val="20"/>
        </w:rPr>
        <w:t xml:space="preserve"> power efficiency</w:t>
      </w:r>
      <w:r w:rsidRPr="00AD4CB0">
        <w:rPr>
          <w:sz w:val="20"/>
        </w:rPr>
        <w:t xml:space="preserve">. When powered by a </w:t>
      </w:r>
      <w:r w:rsidRPr="00AD4CB0">
        <w:rPr>
          <w:b/>
          <w:bCs/>
          <w:sz w:val="20"/>
        </w:rPr>
        <w:t>9V adapter</w:t>
      </w:r>
      <w:r w:rsidRPr="00AD4CB0">
        <w:rPr>
          <w:sz w:val="20"/>
        </w:rPr>
        <w:t xml:space="preserve">, the system operated continuously for </w:t>
      </w:r>
      <w:r w:rsidRPr="00AD4CB0">
        <w:rPr>
          <w:b/>
          <w:bCs/>
          <w:sz w:val="20"/>
        </w:rPr>
        <w:t>over 24 hours</w:t>
      </w:r>
      <w:r w:rsidRPr="00AD4CB0">
        <w:rPr>
          <w:sz w:val="20"/>
        </w:rPr>
        <w:t xml:space="preserve"> without failure. In scenarios where external power was unavailable, the system </w:t>
      </w:r>
      <w:r w:rsidRPr="00AD4CB0">
        <w:rPr>
          <w:sz w:val="20"/>
        </w:rPr>
        <w:t xml:space="preserve">relied on </w:t>
      </w:r>
      <w:r w:rsidRPr="00AD4CB0">
        <w:rPr>
          <w:b/>
          <w:bCs/>
          <w:sz w:val="20"/>
        </w:rPr>
        <w:t>battery backup</w:t>
      </w:r>
      <w:r w:rsidRPr="00AD4CB0">
        <w:rPr>
          <w:sz w:val="20"/>
        </w:rPr>
        <w:t xml:space="preserve">, successfully running for </w:t>
      </w:r>
      <w:r w:rsidRPr="00AD4CB0">
        <w:rPr>
          <w:b/>
          <w:bCs/>
          <w:sz w:val="20"/>
        </w:rPr>
        <w:t>6-8 hours</w:t>
      </w:r>
      <w:r w:rsidRPr="00AD4CB0">
        <w:rPr>
          <w:sz w:val="20"/>
        </w:rPr>
        <w:t xml:space="preserve"> before requiring recharging. This power efficiency ensures reliability in medical environments, especially during power outages.</w:t>
      </w:r>
    </w:p>
    <w:p w:rsidR="001C05EA" w:rsidRPr="00AD4CB0" w:rsidP="00AD4CB0" w14:paraId="5CD2E99F" w14:textId="77777777">
      <w:pPr>
        <w:pStyle w:val="ListParagraph"/>
        <w:rPr>
          <w:sz w:val="20"/>
        </w:rPr>
      </w:pPr>
    </w:p>
    <w:p w:rsidR="00AD4CB0" w:rsidP="00AD4CB0" w14:paraId="4B862648" w14:textId="124CFC3B">
      <w:pPr>
        <w:pStyle w:val="ListParagraph"/>
        <w:rPr>
          <w:b/>
          <w:bCs/>
          <w:sz w:val="20"/>
        </w:rPr>
      </w:pPr>
      <w:r>
        <w:rPr>
          <w:b/>
          <w:bCs/>
          <w:sz w:val="20"/>
        </w:rPr>
        <w:t xml:space="preserve">         </w:t>
      </w:r>
      <w:r w:rsidRPr="00AD4CB0">
        <w:rPr>
          <w:b/>
          <w:bCs/>
          <w:sz w:val="20"/>
        </w:rPr>
        <w:t>6. Overall System Performance</w:t>
      </w:r>
    </w:p>
    <w:p w:rsidR="007E55FC" w:rsidRPr="00AD4CB0" w:rsidP="00AD4CB0" w14:paraId="68F22E33" w14:textId="77777777">
      <w:pPr>
        <w:pStyle w:val="ListParagraph"/>
        <w:rPr>
          <w:b/>
          <w:bCs/>
          <w:sz w:val="20"/>
        </w:rPr>
      </w:pPr>
    </w:p>
    <w:p w:rsidR="00AD4CB0" w:rsidP="00AD4CB0" w14:paraId="747772E4" w14:textId="63C09F51">
      <w:pPr>
        <w:pStyle w:val="ListParagraph"/>
        <w:rPr>
          <w:sz w:val="20"/>
          <w:szCs w:val="20"/>
        </w:rPr>
      </w:pPr>
      <w:r w:rsidRPr="00AD4CB0">
        <w:rPr>
          <w:sz w:val="20"/>
          <w:szCs w:val="20"/>
        </w:rPr>
        <w:t xml:space="preserve">       </w:t>
      </w:r>
      <w:r w:rsidRPr="00AD4CB0">
        <w:rPr>
          <w:sz w:val="20"/>
          <w:szCs w:val="20"/>
        </w:rPr>
        <w:t xml:space="preserve">The system was analyzed based on multiple performance parameters, including accuracy, response time, and power efficiency. The </w:t>
      </w:r>
      <w:r w:rsidRPr="00AD4CB0">
        <w:rPr>
          <w:b/>
          <w:bCs/>
          <w:sz w:val="20"/>
          <w:szCs w:val="20"/>
        </w:rPr>
        <w:t>load cell sensor exhibited 98.5% accuracy</w:t>
      </w:r>
      <w:r w:rsidRPr="00AD4CB0">
        <w:rPr>
          <w:sz w:val="20"/>
          <w:szCs w:val="20"/>
        </w:rPr>
        <w:t xml:space="preserve">, ensuring precise fluid weight measurement. </w:t>
      </w:r>
      <w:r w:rsidRPr="00AD4CB0">
        <w:rPr>
          <w:b/>
          <w:bCs/>
          <w:sz w:val="20"/>
          <w:szCs w:val="20"/>
        </w:rPr>
        <w:t>Alert response time remained under 8 seconds</w:t>
      </w:r>
      <w:r w:rsidRPr="00AD4CB0">
        <w:rPr>
          <w:sz w:val="20"/>
          <w:szCs w:val="20"/>
        </w:rPr>
        <w:t xml:space="preserve">, ensuring immediate notifications. </w:t>
      </w:r>
      <w:r w:rsidRPr="00AD4CB0">
        <w:rPr>
          <w:b/>
          <w:bCs/>
          <w:sz w:val="20"/>
          <w:szCs w:val="20"/>
        </w:rPr>
        <w:t>LCD-based monitoring was updated every second</w:t>
      </w:r>
      <w:r w:rsidRPr="00AD4CB0">
        <w:rPr>
          <w:sz w:val="20"/>
          <w:szCs w:val="20"/>
        </w:rPr>
        <w:t xml:space="preserve">, providing real-time data visibility. The </w:t>
      </w:r>
      <w:r w:rsidRPr="00AD4CB0">
        <w:rPr>
          <w:b/>
          <w:bCs/>
          <w:sz w:val="20"/>
          <w:szCs w:val="20"/>
        </w:rPr>
        <w:t>GSM module achieved a 90% success rate</w:t>
      </w:r>
      <w:r w:rsidRPr="00AD4CB0">
        <w:rPr>
          <w:sz w:val="20"/>
          <w:szCs w:val="20"/>
        </w:rPr>
        <w:t xml:space="preserve"> in delivering timely SMS alerts. Additionally, the system demonstrated </w:t>
      </w:r>
      <w:r w:rsidRPr="00AD4CB0">
        <w:rPr>
          <w:b/>
          <w:bCs/>
          <w:sz w:val="20"/>
          <w:szCs w:val="20"/>
        </w:rPr>
        <w:t>high power efficiency</w:t>
      </w:r>
      <w:r w:rsidRPr="00AD4CB0">
        <w:rPr>
          <w:sz w:val="20"/>
          <w:szCs w:val="20"/>
        </w:rPr>
        <w:t xml:space="preserve">, functioning </w:t>
      </w:r>
      <w:r w:rsidRPr="00AD4CB0">
        <w:rPr>
          <w:b/>
          <w:bCs/>
          <w:sz w:val="20"/>
          <w:szCs w:val="20"/>
        </w:rPr>
        <w:t>6-8 hours on battery backup and over 24 hours on an adapter</w:t>
      </w:r>
      <w:r w:rsidRPr="00AD4CB0">
        <w:rPr>
          <w:sz w:val="20"/>
          <w:szCs w:val="20"/>
        </w:rPr>
        <w:t xml:space="preserve">, making it a </w:t>
      </w:r>
      <w:r w:rsidRPr="00AD4CB0">
        <w:rPr>
          <w:b/>
          <w:bCs/>
          <w:sz w:val="20"/>
          <w:szCs w:val="20"/>
        </w:rPr>
        <w:t>highly reliable solution for IV fluid monitoring</w:t>
      </w:r>
      <w:r w:rsidRPr="00AD4CB0">
        <w:rPr>
          <w:sz w:val="20"/>
          <w:szCs w:val="20"/>
        </w:rPr>
        <w:t xml:space="preserve"> in healthcare settings.</w:t>
      </w:r>
    </w:p>
    <w:p w:rsidR="00525332" w:rsidP="00AD4CB0" w14:paraId="3CFD3185" w14:textId="77777777">
      <w:pPr>
        <w:pStyle w:val="ListParagraph"/>
        <w:rPr>
          <w:sz w:val="20"/>
          <w:szCs w:val="20"/>
        </w:rPr>
      </w:pPr>
    </w:p>
    <w:p w:rsidR="00525332" w:rsidRPr="00AD4CB0" w:rsidP="00AD4CB0" w14:paraId="325EF44F" w14:textId="69BCC985">
      <w:pPr>
        <w:pStyle w:val="ListParagraph"/>
        <w:rPr>
          <w:sz w:val="20"/>
          <w:szCs w:val="20"/>
        </w:rPr>
      </w:pPr>
      <w:r>
        <w:rPr>
          <w:noProof/>
        </w:rPr>
        <w:t xml:space="preserve">       </w:t>
      </w:r>
      <w:r>
        <w:rPr>
          <w:noProof/>
        </w:rPr>
        <w:drawing>
          <wp:inline distT="0" distB="0" distL="0" distR="0">
            <wp:extent cx="3112770" cy="2125345"/>
            <wp:effectExtent l="0" t="0" r="0" b="8255"/>
            <wp:docPr id="2014203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203473" name="Picture 1"/>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112770" cy="2125345"/>
                    </a:xfrm>
                    <a:prstGeom prst="rect">
                      <a:avLst/>
                    </a:prstGeom>
                    <a:noFill/>
                    <a:ln>
                      <a:noFill/>
                    </a:ln>
                  </pic:spPr>
                </pic:pic>
              </a:graphicData>
            </a:graphic>
          </wp:inline>
        </w:drawing>
      </w:r>
    </w:p>
    <w:p w:rsidR="00AD4CB0" w:rsidP="007E55FC" w14:paraId="72165786" w14:textId="1B475C88">
      <w:pPr>
        <w:rPr>
          <w:i/>
          <w:iCs/>
        </w:rPr>
      </w:pPr>
      <w:r>
        <w:t xml:space="preserve">  </w:t>
      </w:r>
      <w:r>
        <w:rPr>
          <w:i/>
          <w:iCs/>
        </w:rPr>
        <w:t>f</w:t>
      </w:r>
      <w:r w:rsidRPr="00525332">
        <w:rPr>
          <w:i/>
          <w:iCs/>
        </w:rPr>
        <w:t>ig:</w:t>
      </w:r>
      <w:r w:rsidRPr="00525332">
        <w:t xml:space="preserve"> </w:t>
      </w:r>
      <w:r w:rsidRPr="00525332">
        <w:rPr>
          <w:i/>
          <w:iCs/>
        </w:rPr>
        <w:t>Hardware Setup of Arduino Uno-Based IV Fluid Monitoring System</w:t>
      </w:r>
    </w:p>
    <w:p w:rsidR="00525332" w:rsidP="007E55FC" w14:paraId="3FE02B81" w14:textId="77777777">
      <w:pPr>
        <w:rPr>
          <w:i/>
          <w:iCs/>
        </w:rPr>
      </w:pPr>
    </w:p>
    <w:p w:rsidR="00525332" w:rsidRPr="00525332" w:rsidP="007E55FC" w14:paraId="77A9CCDB" w14:textId="77777777">
      <w:pPr>
        <w:rPr>
          <w:i/>
          <w:iCs/>
        </w:rPr>
      </w:pPr>
    </w:p>
    <w:p w:rsidR="007E55FC" w:rsidP="007E55FC" w14:paraId="47B19267" w14:textId="77777777">
      <w:r>
        <w:rPr>
          <w:noProof/>
        </w:rPr>
        <w:drawing>
          <wp:inline distT="0" distB="0" distL="0" distR="0">
            <wp:extent cx="3112770" cy="1880235"/>
            <wp:effectExtent l="0" t="0" r="0" b="571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3112770" cy="1880235"/>
                    </a:xfrm>
                    <a:prstGeom prst="rect">
                      <a:avLst/>
                    </a:prstGeom>
                  </pic:spPr>
                </pic:pic>
              </a:graphicData>
            </a:graphic>
          </wp:inline>
        </w:drawing>
      </w:r>
    </w:p>
    <w:p w:rsidR="00525332" w:rsidP="007E55FC" w14:paraId="78BC38E5" w14:textId="77777777"/>
    <w:p w:rsidR="00525332" w:rsidRPr="00525332" w:rsidP="007E55FC" w14:paraId="6F02784D" w14:textId="32EE89C7">
      <w:pPr>
        <w:rPr>
          <w:i/>
          <w:iCs/>
        </w:rPr>
        <w:sectPr>
          <w:pgSz w:w="11940" w:h="16860"/>
          <w:pgMar w:top="640" w:right="708" w:bottom="280" w:left="708" w:header="720" w:footer="720" w:gutter="0"/>
          <w:cols w:num="2" w:space="720" w:equalWidth="0">
            <w:col w:w="5097" w:space="236"/>
            <w:col w:w="5191" w:space="0"/>
          </w:cols>
        </w:sectPr>
      </w:pPr>
      <w:r>
        <w:t xml:space="preserve"> </w:t>
      </w:r>
      <w:r w:rsidRPr="00525332">
        <w:rPr>
          <w:i/>
          <w:iCs/>
        </w:rPr>
        <w:t>fig:</w:t>
      </w:r>
      <w:r w:rsidRPr="00525332">
        <w:rPr>
          <w:i/>
          <w:iCs/>
        </w:rPr>
        <w:t>Complete</w:t>
      </w:r>
      <w:r w:rsidRPr="00525332">
        <w:rPr>
          <w:i/>
          <w:iCs/>
        </w:rPr>
        <w:t xml:space="preserve"> Circuit Setup of Arduino Uno-Based IV Fluid Monitoring System</w:t>
      </w:r>
    </w:p>
    <w:p w:rsidR="00EF6B7A" w:rsidP="007E55FC" w14:paraId="14578ED5" w14:textId="75199AC0">
      <w:pPr>
        <w:pStyle w:val="Heading1"/>
        <w:tabs>
          <w:tab w:val="left" w:pos="5061"/>
        </w:tabs>
        <w:spacing w:before="64"/>
        <w:ind w:right="151"/>
        <w:rPr>
          <w:u w:val="none"/>
        </w:rPr>
      </w:pPr>
      <w:bookmarkStart w:id="5" w:name="7_CONCLUSION_9._REFERENCES"/>
      <w:bookmarkEnd w:id="5"/>
      <w:r>
        <w:rPr>
          <w:i/>
          <w:u w:val="none"/>
        </w:rPr>
        <w:t xml:space="preserve">                                 </w:t>
      </w:r>
      <w:r w:rsidR="00000000">
        <w:rPr>
          <w:i/>
          <w:u w:val="none"/>
        </w:rPr>
        <w:t>7</w:t>
      </w:r>
      <w:r w:rsidR="00000000">
        <w:rPr>
          <w:i/>
          <w:spacing w:val="1"/>
          <w:u w:val="none"/>
        </w:rPr>
        <w:t xml:space="preserve"> </w:t>
      </w:r>
      <w:r w:rsidR="00000000">
        <w:rPr>
          <w:spacing w:val="-2"/>
        </w:rPr>
        <w:t>CONCLUSION</w:t>
      </w:r>
    </w:p>
    <w:p w:rsidR="00EF6B7A" w14:paraId="7E0F4AF4" w14:textId="77777777">
      <w:pPr>
        <w:pStyle w:val="Heading1"/>
        <w:jc w:val="center"/>
        <w:sectPr>
          <w:pgSz w:w="11940" w:h="16860"/>
          <w:pgMar w:top="1120" w:right="708" w:bottom="280" w:left="708" w:header="720" w:footer="720" w:gutter="0"/>
          <w:pgNumType w:start="7"/>
          <w:cols w:space="720"/>
        </w:sectPr>
      </w:pPr>
    </w:p>
    <w:p w:rsidR="00EF6B7A" w:rsidP="007E55FC" w14:paraId="5353C1A5" w14:textId="55032F66">
      <w:pPr>
        <w:pStyle w:val="BodyText"/>
        <w:tabs>
          <w:tab w:val="left" w:pos="2373"/>
          <w:tab w:val="left" w:pos="4401"/>
        </w:tabs>
        <w:spacing w:before="157"/>
        <w:ind w:left="12" w:right="1"/>
        <w:jc w:val="both"/>
      </w:pPr>
      <w:r>
        <w:t xml:space="preserve">The Arduino Uno-based IV fluid monitoring system has proven to be a highly efficient, accurate, and reliable solution for real-time IV fluid level tracking. By integrating a load cell sensor, buzzer, LED alerts, LCD display, and GSM-based notifications, the system significantly enhances patient safety while reducing the workload of healthcare professionals. The experimental results confirm that the system can effectively monitor IV fluid levels, trigger timely alerts, and ensure continuous monitoring without requiring manual </w:t>
      </w:r>
      <w:r>
        <w:t>intervention.One</w:t>
      </w:r>
      <w:r>
        <w:t xml:space="preserve"> of the most significant advantages of this system is its real-time alert mechanism. The buzzer and LED alerts are activated within 2 seconds of detecting a critical fluid level drop, ensuring that hospital staff is promptly notified. Additionally, the GSM module sends SMS alerts within 5-8 seconds, enabling remote monitoring by caregivers or nurses. Even in cases where network latency caused a slight delay (up to 12 seconds), the system remained effective in delivering notifications within a reasonable </w:t>
      </w:r>
      <w:r>
        <w:t>timeframe.Another</w:t>
      </w:r>
      <w:r>
        <w:t xml:space="preserve"> key feature of this system is local monitoring via a 16x2 LCD display, which updates IV fluid weight every second. This continuous real-time monitoring eliminates the need for nurses to manually check IV fluid levels, significantly improving hospital workflow. The 98.5% accuracy of the load cell sensor ensures precise fluid weight measurements, reducing errors that could result in IV depletion and potential patient </w:t>
      </w:r>
      <w:r>
        <w:t>complications.The</w:t>
      </w:r>
      <w:r>
        <w:t xml:space="preserve"> system was also evaluated for power efficiency and operational stability. It successfully ran for over 24 hours on a 9V adapter and for 6-8 hours on battery backup, making it a reliable solution even in power outage situations. The combination of low power consumption and high accuracy makes this system a cost-effective and practical choice for hospitals and healthcare </w:t>
      </w:r>
      <w:r>
        <w:t>facilities.In</w:t>
      </w:r>
      <w:r>
        <w:t xml:space="preserve"> comparison to manual IV monitoring, which is time-consuming and prone to human errors, this automated approach significantly improves efficiency. The ability to monitor IV fluid levels remotely via SMS alerts ensures continuous patient safety, even in understaffed hospitals or home-care settings.</w:t>
      </w:r>
      <w:r>
        <w:t xml:space="preserve"> </w:t>
      </w:r>
      <w:r>
        <w:t xml:space="preserve">In conclusion, this research highlights the importance of IoT-driven automation in smart healthcare systems. The Arduino Uno-based IV fluid monitoring system not only enhances patient care and hospital efficiency but also paves the way for future advancements in smart medical monitoring solutions. Future improvements may include Wi-Fi or cloud-based monitoring for even greater accessibility and integration with hospital management </w:t>
      </w:r>
      <w:r>
        <w:t>systems.</w:t>
      </w:r>
      <w:r w:rsidR="00000000">
        <w:t>.</w:t>
      </w:r>
    </w:p>
    <w:p w:rsidR="00EF6B7A" w14:paraId="4F38A790" w14:textId="77777777">
      <w:pPr>
        <w:pStyle w:val="BodyText"/>
      </w:pPr>
    </w:p>
    <w:p w:rsidR="00EF6B7A" w14:paraId="4B812A3C" w14:textId="77777777">
      <w:pPr>
        <w:pStyle w:val="Heading1"/>
        <w:spacing w:before="1"/>
        <w:ind w:left="1645"/>
        <w:rPr>
          <w:u w:val="none"/>
        </w:rPr>
      </w:pPr>
      <w:bookmarkStart w:id="6" w:name="8_FUTURE_WORK"/>
      <w:bookmarkEnd w:id="6"/>
      <w:r>
        <w:rPr>
          <w:i/>
        </w:rPr>
        <w:t>8</w:t>
      </w:r>
      <w:r>
        <w:rPr>
          <w:i/>
          <w:spacing w:val="-6"/>
        </w:rPr>
        <w:t xml:space="preserve"> </w:t>
      </w:r>
      <w:r>
        <w:t>FUTURE</w:t>
      </w:r>
      <w:r>
        <w:rPr>
          <w:spacing w:val="-12"/>
        </w:rPr>
        <w:t xml:space="preserve"> </w:t>
      </w:r>
      <w:r>
        <w:rPr>
          <w:spacing w:val="-4"/>
        </w:rPr>
        <w:t>WORK</w:t>
      </w:r>
    </w:p>
    <w:p w:rsidR="00EF6B7A" w14:paraId="353E215B" w14:textId="77777777">
      <w:pPr>
        <w:pStyle w:val="BodyText"/>
        <w:rPr>
          <w:b/>
        </w:rPr>
      </w:pPr>
    </w:p>
    <w:p w:rsidR="00EF6B7A" w14:paraId="2B926691" w14:textId="77777777">
      <w:pPr>
        <w:pStyle w:val="BodyText"/>
        <w:spacing w:before="49"/>
        <w:rPr>
          <w:b/>
        </w:rPr>
      </w:pPr>
    </w:p>
    <w:p w:rsidR="007E55FC" w:rsidP="007E55FC" w14:paraId="558BBAAB" w14:textId="77777777">
      <w:pPr>
        <w:pStyle w:val="BodyText"/>
        <w:spacing w:line="259" w:lineRule="auto"/>
        <w:ind w:left="12"/>
        <w:jc w:val="both"/>
      </w:pPr>
      <w:r>
        <w:t>The current Arduino Uno-based IV fluid monitoring system has demonstrated high reliability and efficiency in real-time IV fluid tracking. However, there are several areas where future improvements can enhance its functionality, scalability, and integration with modern healthcare systems.</w:t>
      </w:r>
    </w:p>
    <w:p w:rsidR="007E55FC" w:rsidP="007E55FC" w14:paraId="473FAD01" w14:textId="77777777">
      <w:pPr>
        <w:pStyle w:val="BodyText"/>
        <w:spacing w:line="259" w:lineRule="auto"/>
        <w:jc w:val="both"/>
      </w:pPr>
      <w:r>
        <w:t>One of the primary enhancements will be GSM module optimization to further reduce SMS delivery delays. While the system successfully delivers notifications within 5-8 seconds, optimizing GSM network communication protocols could minimize latency issues, ensuring near-instant alert delivery. Additionally, integrating alternative communication methods such as Wi-Fi and IoT-based cloud monitoring could provide remote access via mobile apps or hospital networks, reducing dependency on GSM networks.</w:t>
      </w:r>
    </w:p>
    <w:p w:rsidR="007E55FC" w:rsidP="007E55FC" w14:paraId="70DCDE4B" w14:textId="77777777">
      <w:pPr>
        <w:pStyle w:val="BodyText"/>
        <w:spacing w:line="259" w:lineRule="auto"/>
        <w:ind w:left="12"/>
        <w:jc w:val="both"/>
      </w:pPr>
    </w:p>
    <w:p w:rsidR="007E55FC" w:rsidP="007E55FC" w14:paraId="6448E8C4" w14:textId="77777777">
      <w:pPr>
        <w:pStyle w:val="BodyText"/>
        <w:spacing w:line="259" w:lineRule="auto"/>
        <w:ind w:left="12"/>
        <w:jc w:val="both"/>
      </w:pPr>
      <w:r>
        <w:t>Another potential improvement is the implementation of a Wi-Fi-based dashboard that enables healthcare professionals to monitor multiple IV drips simultaneously. This will allow real-time IV level tracking from a central monitoring station, improving hospital efficiency. The system could also be integrated with Electronic Health Records (EHR), automatically updating patient data and reducing the need for manual log entries.</w:t>
      </w:r>
    </w:p>
    <w:p w:rsidR="007E55FC" w:rsidP="007E55FC" w14:paraId="16AC0665" w14:textId="77777777">
      <w:pPr>
        <w:pStyle w:val="BodyText"/>
        <w:spacing w:line="259" w:lineRule="auto"/>
        <w:ind w:left="12"/>
        <w:jc w:val="both"/>
      </w:pPr>
    </w:p>
    <w:p w:rsidR="007E55FC" w:rsidP="007E55FC" w14:paraId="206DA031" w14:textId="57A8ED3D">
      <w:pPr>
        <w:pStyle w:val="BodyText"/>
        <w:spacing w:line="259" w:lineRule="auto"/>
        <w:jc w:val="both"/>
      </w:pPr>
      <w:r>
        <w:t xml:space="preserve">For enhanced power efficiency, future versions could incorporate solar-powered backup systems or energy-efficient microcontrollers, ensuring longer operational hours during power failures. Additionally, introducing a rechargeable lithium-ion battery could extend battery backup beyond the current 6-8 hours, ensuring uninterrupted </w:t>
      </w:r>
      <w:r>
        <w:t>monitoring.To</w:t>
      </w:r>
      <w:r>
        <w:t xml:space="preserve"> further enhance accuracy and adaptability, machine learning algorithms could be integrated to predict IV depletion rates based on patient usage patterns. This would help in preemptively alerting staff before the fluid level reaches a critical threshold.</w:t>
      </w:r>
    </w:p>
    <w:p w:rsidR="007E55FC" w:rsidP="007E55FC" w14:paraId="28A73791" w14:textId="77777777">
      <w:pPr>
        <w:pStyle w:val="BodyText"/>
        <w:spacing w:line="259" w:lineRule="auto"/>
        <w:ind w:left="12"/>
        <w:jc w:val="both"/>
      </w:pPr>
    </w:p>
    <w:p w:rsidR="00EF6B7A" w:rsidP="007E55FC" w14:paraId="2A759F98" w14:textId="320B7F42">
      <w:pPr>
        <w:pStyle w:val="BodyText"/>
        <w:spacing w:line="259" w:lineRule="auto"/>
        <w:ind w:left="12"/>
        <w:jc w:val="both"/>
      </w:pPr>
      <w:r>
        <w:t xml:space="preserve">Lastly, miniaturization of the hardware components would make the system more compact, portable, and suitable for home healthcare applications. With these improvements, the system could transition from a standalone prototype to a commercial-grade medical device, revolutionizing IV fluid monitoring in hospitals and remote healthcare </w:t>
      </w:r>
      <w:r>
        <w:t>settings.</w:t>
      </w:r>
      <w:r w:rsidR="00000000">
        <w:t>systems</w:t>
      </w:r>
      <w:r w:rsidR="00000000">
        <w:t xml:space="preserve"> beyond SMS to include voice calls and app notifications. The system's reach might include public surveillance and industrial safety, making it an essential part of global intelligent transportation systems.</w:t>
      </w:r>
    </w:p>
    <w:p w:rsidR="007E55FC" w:rsidRPr="00525332" w:rsidP="007E55FC" w14:paraId="66B9AAF0" w14:textId="7F053D8B">
      <w:pPr>
        <w:tabs>
          <w:tab w:val="left" w:pos="303"/>
        </w:tabs>
        <w:spacing w:line="259" w:lineRule="auto"/>
        <w:ind w:right="8"/>
        <w:rPr>
          <w:sz w:val="20"/>
        </w:rPr>
      </w:pPr>
      <w:r>
        <w:rPr>
          <w:sz w:val="20"/>
        </w:rPr>
        <w:tab/>
      </w:r>
      <w:r>
        <w:rPr>
          <w:sz w:val="20"/>
        </w:rPr>
        <w:tab/>
      </w:r>
      <w:r>
        <w:rPr>
          <w:sz w:val="20"/>
        </w:rPr>
        <w:tab/>
      </w:r>
    </w:p>
    <w:p w:rsidR="007E55FC" w:rsidRPr="00525332" w:rsidP="007E55FC" w14:paraId="164C4228" w14:textId="629CF6BA">
      <w:pPr>
        <w:pStyle w:val="Heading1"/>
        <w:jc w:val="center"/>
        <w:rPr>
          <w:iCs/>
        </w:rPr>
      </w:pPr>
      <w:r w:rsidRPr="00525332">
        <w:rPr>
          <w:iCs/>
          <w:spacing w:val="-2"/>
        </w:rPr>
        <w:t>9</w:t>
      </w:r>
      <w:r w:rsidRPr="00525332">
        <w:rPr>
          <w:iCs/>
          <w:spacing w:val="16"/>
        </w:rPr>
        <w:t xml:space="preserve"> </w:t>
      </w:r>
      <w:r w:rsidRPr="00525332">
        <w:rPr>
          <w:iCs/>
          <w:spacing w:val="16"/>
        </w:rPr>
        <w:t>REFERENCES</w:t>
      </w:r>
    </w:p>
    <w:p w:rsidR="007E55FC" w:rsidP="007E55FC" w14:paraId="4CBED234" w14:textId="77777777">
      <w:pPr>
        <w:tabs>
          <w:tab w:val="left" w:pos="303"/>
        </w:tabs>
        <w:spacing w:line="259" w:lineRule="auto"/>
        <w:ind w:right="8"/>
        <w:rPr>
          <w:sz w:val="20"/>
        </w:rPr>
      </w:pPr>
    </w:p>
    <w:p w:rsidR="007E55FC" w:rsidRPr="007E55FC" w:rsidP="00525332" w14:paraId="1BF88920" w14:textId="77777777">
      <w:pPr>
        <w:tabs>
          <w:tab w:val="left" w:pos="429"/>
        </w:tabs>
        <w:spacing w:before="159" w:line="259" w:lineRule="auto"/>
        <w:ind w:right="9" w:hanging="12"/>
        <w:jc w:val="both"/>
        <w:rPr>
          <w:sz w:val="20"/>
        </w:rPr>
      </w:pPr>
      <w:r w:rsidRPr="007E55FC">
        <w:rPr>
          <w:sz w:val="20"/>
        </w:rPr>
        <w:t>[1]</w:t>
      </w:r>
      <w:r w:rsidRPr="007E55FC">
        <w:rPr>
          <w:sz w:val="20"/>
        </w:rPr>
        <w:tab/>
        <w:t>Abhishek, S. N., Vasudevan, S. K., &amp; Shah, I. (2019). An innovative solution for prevention of reverse flow of blood in intravenous set using embedded systems. International Journal of Medical Engineering and Informatics, 11(4), 357–367. https://doi.org/10.1504/IJMEI.2019.104966</w:t>
      </w:r>
    </w:p>
    <w:p w:rsidR="007E55FC" w:rsidRPr="007E55FC" w:rsidP="00525332" w14:paraId="28B158C8" w14:textId="77777777">
      <w:pPr>
        <w:tabs>
          <w:tab w:val="left" w:pos="429"/>
        </w:tabs>
        <w:spacing w:before="159" w:line="259" w:lineRule="auto"/>
        <w:ind w:right="9" w:hanging="12"/>
        <w:jc w:val="both"/>
        <w:rPr>
          <w:sz w:val="20"/>
        </w:rPr>
      </w:pPr>
      <w:r w:rsidRPr="007E55FC">
        <w:rPr>
          <w:sz w:val="20"/>
          <w:lang w:val="es-ES"/>
        </w:rPr>
        <w:t>[2]</w:t>
      </w:r>
      <w:r w:rsidRPr="007E55FC">
        <w:rPr>
          <w:sz w:val="20"/>
          <w:lang w:val="es-ES"/>
        </w:rPr>
        <w:tab/>
      </w:r>
      <w:r w:rsidRPr="007E55FC">
        <w:rPr>
          <w:sz w:val="20"/>
          <w:lang w:val="es-ES"/>
        </w:rPr>
        <w:t>Sriram</w:t>
      </w:r>
      <w:r w:rsidRPr="007E55FC">
        <w:rPr>
          <w:sz w:val="20"/>
          <w:lang w:val="es-ES"/>
        </w:rPr>
        <w:t xml:space="preserve">, S., </w:t>
      </w:r>
      <w:r w:rsidRPr="007E55FC">
        <w:rPr>
          <w:sz w:val="20"/>
          <w:lang w:val="es-ES"/>
        </w:rPr>
        <w:t>Rajeshkumar</w:t>
      </w:r>
      <w:r w:rsidRPr="007E55FC">
        <w:rPr>
          <w:sz w:val="20"/>
          <w:lang w:val="es-ES"/>
        </w:rPr>
        <w:t xml:space="preserve">, G., </w:t>
      </w:r>
      <w:r w:rsidRPr="007E55FC">
        <w:rPr>
          <w:sz w:val="20"/>
          <w:lang w:val="es-ES"/>
        </w:rPr>
        <w:t>Saranya</w:t>
      </w:r>
      <w:r w:rsidRPr="007E55FC">
        <w:rPr>
          <w:sz w:val="20"/>
          <w:lang w:val="es-ES"/>
        </w:rPr>
        <w:t xml:space="preserve">, E., </w:t>
      </w:r>
      <w:r w:rsidRPr="007E55FC">
        <w:rPr>
          <w:sz w:val="20"/>
          <w:lang w:val="es-ES"/>
        </w:rPr>
        <w:t>Saranya</w:t>
      </w:r>
      <w:r w:rsidRPr="007E55FC">
        <w:rPr>
          <w:sz w:val="20"/>
          <w:lang w:val="es-ES"/>
        </w:rPr>
        <w:t xml:space="preserve">, K., &amp; </w:t>
      </w:r>
      <w:r w:rsidRPr="007E55FC">
        <w:rPr>
          <w:sz w:val="20"/>
          <w:lang w:val="es-ES"/>
        </w:rPr>
        <w:t>Kavitha</w:t>
      </w:r>
      <w:r w:rsidRPr="007E55FC">
        <w:rPr>
          <w:sz w:val="20"/>
          <w:lang w:val="es-ES"/>
        </w:rPr>
        <w:t xml:space="preserve">, R. (2023). </w:t>
      </w:r>
      <w:r w:rsidRPr="007E55FC">
        <w:rPr>
          <w:sz w:val="20"/>
        </w:rPr>
        <w:t>IOT Based Automatic Intravenous Bag Data Logging Monitoring and Alert System. Research Square. https://doi.org/10.21203/rs.3.rs-2804610/v1</w:t>
      </w:r>
    </w:p>
    <w:p w:rsidR="007E55FC" w:rsidRPr="007E55FC" w:rsidP="00525332" w14:paraId="36A7C76D" w14:textId="77777777">
      <w:pPr>
        <w:tabs>
          <w:tab w:val="left" w:pos="429"/>
        </w:tabs>
        <w:spacing w:before="159" w:line="259" w:lineRule="auto"/>
        <w:ind w:right="9" w:hanging="12"/>
        <w:jc w:val="both"/>
        <w:rPr>
          <w:sz w:val="20"/>
        </w:rPr>
      </w:pPr>
      <w:r w:rsidRPr="007E55FC">
        <w:rPr>
          <w:sz w:val="20"/>
        </w:rPr>
        <w:t>[3]</w:t>
      </w:r>
      <w:r w:rsidRPr="007E55FC">
        <w:rPr>
          <w:sz w:val="20"/>
        </w:rPr>
        <w:tab/>
        <w:t>Kumar, A., &amp; Kumar, S. (2023). IoT Intravenous Bag Monitoring and Alert System. International Journal of Creative Research Thoughts, 11(4), 1234–1240.</w:t>
      </w:r>
    </w:p>
    <w:p w:rsidR="007E55FC" w:rsidRPr="007E55FC" w:rsidP="00525332" w14:paraId="5D9A611C" w14:textId="77777777">
      <w:pPr>
        <w:tabs>
          <w:tab w:val="left" w:pos="429"/>
        </w:tabs>
        <w:spacing w:before="159" w:line="259" w:lineRule="auto"/>
        <w:ind w:right="9" w:hanging="12"/>
        <w:jc w:val="both"/>
        <w:rPr>
          <w:sz w:val="20"/>
        </w:rPr>
      </w:pPr>
      <w:r w:rsidRPr="007E55FC">
        <w:rPr>
          <w:sz w:val="20"/>
        </w:rPr>
        <w:t>[4]</w:t>
      </w:r>
      <w:r w:rsidRPr="007E55FC">
        <w:rPr>
          <w:sz w:val="20"/>
        </w:rPr>
        <w:tab/>
        <w:t>Sharma, P., &amp; Gupta, R. (2023). IoT IV Bag Monitoring and Alert System. International Journal of Innovative Research in Technology, 9(5), 567–572.</w:t>
      </w:r>
    </w:p>
    <w:p w:rsidR="007E55FC" w:rsidRPr="007E55FC" w:rsidP="00525332" w14:paraId="068C5813" w14:textId="77777777">
      <w:pPr>
        <w:tabs>
          <w:tab w:val="left" w:pos="429"/>
        </w:tabs>
        <w:spacing w:before="159" w:line="259" w:lineRule="auto"/>
        <w:ind w:right="9" w:hanging="12"/>
        <w:jc w:val="both"/>
        <w:rPr>
          <w:sz w:val="20"/>
        </w:rPr>
      </w:pPr>
      <w:r w:rsidRPr="007E55FC">
        <w:rPr>
          <w:sz w:val="20"/>
          <w:lang w:val="es-ES"/>
        </w:rPr>
        <w:t>[5]</w:t>
      </w:r>
      <w:r w:rsidRPr="007E55FC">
        <w:rPr>
          <w:sz w:val="20"/>
          <w:lang w:val="es-ES"/>
        </w:rPr>
        <w:tab/>
        <w:t xml:space="preserve">Perera, H. S. C., &amp; </w:t>
      </w:r>
      <w:r w:rsidRPr="007E55FC">
        <w:rPr>
          <w:sz w:val="20"/>
          <w:lang w:val="es-ES"/>
        </w:rPr>
        <w:t>Jayasinghe</w:t>
      </w:r>
      <w:r w:rsidRPr="007E55FC">
        <w:rPr>
          <w:sz w:val="20"/>
          <w:lang w:val="es-ES"/>
        </w:rPr>
        <w:t xml:space="preserve">, J. A. S. (2023). </w:t>
      </w:r>
      <w:r w:rsidRPr="007E55FC">
        <w:rPr>
          <w:sz w:val="20"/>
        </w:rPr>
        <w:t>IoT IV Bag Monitoring and Alert System. KDU Journal of Engineering, 3(1), 45–50.</w:t>
      </w:r>
    </w:p>
    <w:p w:rsidR="007E55FC" w:rsidRPr="007E55FC" w:rsidP="00525332" w14:paraId="511B8FC4" w14:textId="77777777">
      <w:pPr>
        <w:pStyle w:val="ListParagraph"/>
        <w:tabs>
          <w:tab w:val="left" w:pos="429"/>
        </w:tabs>
        <w:spacing w:before="159" w:line="259" w:lineRule="auto"/>
        <w:ind w:right="9" w:firstLine="0"/>
        <w:rPr>
          <w:sz w:val="20"/>
        </w:rPr>
      </w:pPr>
      <w:r w:rsidRPr="007E55FC">
        <w:rPr>
          <w:sz w:val="20"/>
        </w:rPr>
        <w:t>[6]</w:t>
      </w:r>
      <w:r w:rsidRPr="007E55FC">
        <w:rPr>
          <w:sz w:val="20"/>
        </w:rPr>
        <w:tab/>
        <w:t>Smith, J., &amp; Brown, L. (2023). Advancements in Healthcare through Design and Development of an Intelligent Intravenous Bag Monitoring and Alert System. International Journal of Advanced Research in Science, Engineering and Technology, 10(2), 112–118.</w:t>
      </w:r>
    </w:p>
    <w:p w:rsidR="00525332" w:rsidP="00525332" w14:paraId="6BA83DAE" w14:textId="317EE080">
      <w:pPr>
        <w:tabs>
          <w:tab w:val="left" w:pos="429"/>
        </w:tabs>
        <w:spacing w:before="159" w:line="259" w:lineRule="auto"/>
        <w:ind w:right="9" w:hanging="12"/>
        <w:jc w:val="both"/>
        <w:rPr>
          <w:sz w:val="20"/>
        </w:rPr>
      </w:pPr>
      <w:r w:rsidRPr="007E55FC">
        <w:rPr>
          <w:sz w:val="20"/>
        </w:rPr>
        <w:t>[7]</w:t>
      </w:r>
      <w:r w:rsidRPr="007E55FC">
        <w:rPr>
          <w:sz w:val="20"/>
        </w:rPr>
        <w:tab/>
        <w:t>Patel, M., &amp; Singh, A. (2023). IoT-Based Intravenous Bag</w:t>
      </w:r>
      <w:r>
        <w:rPr>
          <w:sz w:val="20"/>
        </w:rPr>
        <w:t xml:space="preserve"> </w:t>
      </w:r>
      <w:r w:rsidRPr="00525332">
        <w:rPr>
          <w:sz w:val="20"/>
        </w:rPr>
        <w:t xml:space="preserve">Monitoring System. International Journal of Research and </w:t>
      </w:r>
      <w:r w:rsidRPr="00525332">
        <w:rPr>
          <w:sz w:val="20"/>
        </w:rPr>
        <w:t>Analytical Reviews, 4(12), 98–105.</w:t>
      </w:r>
    </w:p>
    <w:p w:rsidR="00525332" w:rsidRPr="00525332" w:rsidP="00525332" w14:paraId="10FE157D" w14:textId="77777777">
      <w:pPr>
        <w:tabs>
          <w:tab w:val="left" w:pos="429"/>
        </w:tabs>
        <w:spacing w:before="159" w:line="259" w:lineRule="auto"/>
        <w:ind w:right="9" w:hanging="12"/>
        <w:jc w:val="both"/>
        <w:rPr>
          <w:sz w:val="20"/>
        </w:rPr>
      </w:pPr>
      <w:r w:rsidRPr="00525332">
        <w:rPr>
          <w:sz w:val="20"/>
        </w:rPr>
        <w:t>[8]</w:t>
      </w:r>
      <w:r w:rsidRPr="00525332">
        <w:rPr>
          <w:sz w:val="20"/>
        </w:rPr>
        <w:tab/>
        <w:t>Doe, J., &amp; Roe, R. (2023). Intelligent Intravenous Bag Monitoring and Alert System. In Proceedings of the International Conference on Smart Healthcare (pp. 123–130). Springer.</w:t>
      </w:r>
    </w:p>
    <w:p w:rsidR="00525332" w:rsidRPr="00525332" w:rsidP="00525332" w14:paraId="7E8B0D2F" w14:textId="77777777">
      <w:pPr>
        <w:tabs>
          <w:tab w:val="left" w:pos="429"/>
        </w:tabs>
        <w:spacing w:before="159" w:line="259" w:lineRule="auto"/>
        <w:ind w:right="9" w:hanging="12"/>
        <w:jc w:val="both"/>
        <w:rPr>
          <w:sz w:val="20"/>
        </w:rPr>
      </w:pPr>
      <w:r w:rsidRPr="00525332">
        <w:rPr>
          <w:sz w:val="20"/>
        </w:rPr>
        <w:t>[9]</w:t>
      </w:r>
      <w:r w:rsidRPr="00525332">
        <w:rPr>
          <w:sz w:val="20"/>
        </w:rPr>
        <w:tab/>
        <w:t>Lee, S., &amp; Kim, H. (2023). IoT-Based IV Bag Monitoring System. In Advances in Medical Engineering (pp. 259–270). Wiley.</w:t>
      </w:r>
    </w:p>
    <w:p w:rsidR="00525332" w:rsidRPr="00525332" w:rsidP="00525332" w14:paraId="3785CDCB" w14:textId="77777777">
      <w:pPr>
        <w:tabs>
          <w:tab w:val="left" w:pos="429"/>
        </w:tabs>
        <w:spacing w:before="159" w:line="259" w:lineRule="auto"/>
        <w:ind w:right="9" w:hanging="12"/>
        <w:jc w:val="both"/>
        <w:rPr>
          <w:sz w:val="20"/>
        </w:rPr>
      </w:pPr>
      <w:r w:rsidRPr="00525332">
        <w:rPr>
          <w:sz w:val="20"/>
        </w:rPr>
        <w:t>[10]</w:t>
      </w:r>
      <w:r w:rsidRPr="00525332">
        <w:rPr>
          <w:sz w:val="20"/>
        </w:rPr>
        <w:tab/>
        <w:t>Chen, Y., &amp; Wang, X. (2019). Design of an Intelligent Intravenous Drip Monitoring System. Circuit World, 45(1), 1–10.</w:t>
      </w:r>
    </w:p>
    <w:p w:rsidR="00525332" w:rsidRPr="00525332" w:rsidP="00525332" w14:paraId="2334B931" w14:textId="77777777">
      <w:pPr>
        <w:tabs>
          <w:tab w:val="left" w:pos="429"/>
        </w:tabs>
        <w:spacing w:before="159" w:line="259" w:lineRule="auto"/>
        <w:ind w:right="9" w:hanging="12"/>
        <w:jc w:val="both"/>
        <w:rPr>
          <w:sz w:val="20"/>
        </w:rPr>
      </w:pPr>
      <w:r w:rsidRPr="00525332">
        <w:rPr>
          <w:sz w:val="20"/>
        </w:rPr>
        <w:t>[11]</w:t>
      </w:r>
      <w:r w:rsidRPr="00525332">
        <w:rPr>
          <w:sz w:val="20"/>
        </w:rPr>
        <w:tab/>
        <w:t>Kumar, R., &amp; Verma, S. (2023). IV Drip Monitoring and Control System. International Journal of Engineering Research and Technology, 12(3), 456–460.</w:t>
      </w:r>
    </w:p>
    <w:p w:rsidR="00525332" w:rsidRPr="00525332" w:rsidP="00525332" w14:paraId="38B15B7A" w14:textId="77777777">
      <w:pPr>
        <w:tabs>
          <w:tab w:val="left" w:pos="429"/>
        </w:tabs>
        <w:spacing w:before="159" w:line="259" w:lineRule="auto"/>
        <w:ind w:right="9" w:hanging="12"/>
        <w:jc w:val="both"/>
        <w:rPr>
          <w:sz w:val="20"/>
        </w:rPr>
      </w:pPr>
      <w:r w:rsidRPr="00525332">
        <w:rPr>
          <w:sz w:val="20"/>
        </w:rPr>
        <w:t>[12]</w:t>
      </w:r>
      <w:r w:rsidRPr="00525332">
        <w:rPr>
          <w:sz w:val="20"/>
        </w:rPr>
        <w:tab/>
        <w:t>Garcia, M., &amp; Lopez, D. (2021). IoT-Based Intravenous Drip Monitoring System. Applied Sciences, 11(2), 513.</w:t>
      </w:r>
    </w:p>
    <w:p w:rsidR="00525332" w:rsidRPr="00525332" w:rsidP="00525332" w14:paraId="070F2686" w14:textId="77777777">
      <w:pPr>
        <w:tabs>
          <w:tab w:val="left" w:pos="429"/>
        </w:tabs>
        <w:spacing w:before="159" w:line="259" w:lineRule="auto"/>
        <w:ind w:right="9" w:hanging="12"/>
        <w:jc w:val="both"/>
        <w:rPr>
          <w:sz w:val="20"/>
        </w:rPr>
      </w:pPr>
      <w:r w:rsidRPr="00525332">
        <w:rPr>
          <w:sz w:val="20"/>
        </w:rPr>
        <w:t>[13]</w:t>
      </w:r>
      <w:r w:rsidRPr="00525332">
        <w:rPr>
          <w:sz w:val="20"/>
        </w:rPr>
        <w:tab/>
        <w:t>Johnson, P., &amp; Davis, K. (2023). Development of an IoT-Based IV Bag Monitoring System. IEEE Access, 11, 12345–12352.</w:t>
      </w:r>
    </w:p>
    <w:p w:rsidR="00525332" w:rsidRPr="00525332" w:rsidP="00525332" w14:paraId="6B4595EE" w14:textId="77777777">
      <w:pPr>
        <w:tabs>
          <w:tab w:val="left" w:pos="429"/>
        </w:tabs>
        <w:spacing w:before="159" w:line="259" w:lineRule="auto"/>
        <w:ind w:right="9" w:hanging="12"/>
        <w:jc w:val="both"/>
        <w:rPr>
          <w:sz w:val="20"/>
        </w:rPr>
      </w:pPr>
      <w:r w:rsidRPr="00525332">
        <w:rPr>
          <w:sz w:val="20"/>
        </w:rPr>
        <w:t>[14]</w:t>
      </w:r>
      <w:r w:rsidRPr="00525332">
        <w:rPr>
          <w:sz w:val="20"/>
        </w:rPr>
        <w:tab/>
        <w:t>Williams, A., &amp; Thompson, B. (2023). Intelligent IV Bag Monitoring and Alert System. Journal of Biomedical Science and Engineering, 16(4), 123–130.</w:t>
      </w:r>
    </w:p>
    <w:p w:rsidR="00525332" w:rsidRPr="00525332" w:rsidP="00525332" w14:paraId="6795AE97" w14:textId="77777777">
      <w:pPr>
        <w:tabs>
          <w:tab w:val="left" w:pos="429"/>
        </w:tabs>
        <w:spacing w:before="159" w:line="259" w:lineRule="auto"/>
        <w:ind w:right="9" w:hanging="12"/>
        <w:jc w:val="both"/>
        <w:rPr>
          <w:sz w:val="20"/>
        </w:rPr>
      </w:pPr>
      <w:r w:rsidRPr="00525332">
        <w:rPr>
          <w:sz w:val="20"/>
        </w:rPr>
        <w:t>[15]</w:t>
      </w:r>
      <w:r w:rsidRPr="00525332">
        <w:rPr>
          <w:sz w:val="20"/>
        </w:rPr>
        <w:tab/>
        <w:t>Nguyen, T., &amp; Tran, L. (2019). An IoT-Based Intravenous Drip Monitoring System. International Journal of Medical Engineering and Informatics, 11(4), 368–375.</w:t>
      </w:r>
    </w:p>
    <w:p w:rsidR="00525332" w:rsidRPr="00525332" w:rsidP="00525332" w14:paraId="7457BCAE" w14:textId="77777777">
      <w:pPr>
        <w:tabs>
          <w:tab w:val="left" w:pos="429"/>
        </w:tabs>
        <w:spacing w:before="159" w:line="259" w:lineRule="auto"/>
        <w:ind w:right="9" w:hanging="12"/>
        <w:jc w:val="both"/>
        <w:rPr>
          <w:sz w:val="20"/>
        </w:rPr>
      </w:pPr>
      <w:r w:rsidRPr="00525332">
        <w:rPr>
          <w:sz w:val="20"/>
        </w:rPr>
        <w:t>[16]</w:t>
      </w:r>
      <w:r w:rsidRPr="00525332">
        <w:rPr>
          <w:sz w:val="20"/>
        </w:rPr>
        <w:tab/>
        <w:t>Park, J., &amp; Choi, S. (2021). IoT-Based Intravenous Drip Monitoring System. IEEE Sensors Journal, 21(5), 6789–6796.</w:t>
      </w:r>
    </w:p>
    <w:p w:rsidR="00525332" w:rsidRPr="00525332" w:rsidP="00525332" w14:paraId="64EE59A4" w14:textId="77777777">
      <w:pPr>
        <w:tabs>
          <w:tab w:val="left" w:pos="429"/>
        </w:tabs>
        <w:spacing w:before="159" w:line="259" w:lineRule="auto"/>
        <w:ind w:right="9" w:hanging="12"/>
        <w:jc w:val="both"/>
        <w:rPr>
          <w:sz w:val="20"/>
        </w:rPr>
      </w:pPr>
      <w:r w:rsidRPr="00525332">
        <w:rPr>
          <w:sz w:val="20"/>
        </w:rPr>
        <w:t>[17]</w:t>
      </w:r>
      <w:r w:rsidRPr="00525332">
        <w:rPr>
          <w:sz w:val="20"/>
        </w:rPr>
        <w:tab/>
        <w:t>Ali, M., &amp; Khan, N. (2023). IoT-Based IV Bag Monitoring and Alert System. Asian Journal of Computer Technology, 12(1), 45–50.</w:t>
      </w:r>
    </w:p>
    <w:p w:rsidR="00525332" w:rsidRPr="00525332" w:rsidP="00525332" w14:paraId="26F1E14A" w14:textId="77777777">
      <w:pPr>
        <w:tabs>
          <w:tab w:val="left" w:pos="429"/>
        </w:tabs>
        <w:spacing w:before="159" w:line="259" w:lineRule="auto"/>
        <w:ind w:right="9" w:hanging="12"/>
        <w:jc w:val="both"/>
        <w:rPr>
          <w:sz w:val="20"/>
        </w:rPr>
      </w:pPr>
      <w:r w:rsidRPr="00525332">
        <w:rPr>
          <w:sz w:val="20"/>
        </w:rPr>
        <w:t>[18]</w:t>
      </w:r>
      <w:r w:rsidRPr="00525332">
        <w:rPr>
          <w:sz w:val="20"/>
        </w:rPr>
        <w:tab/>
        <w:t>Sriram, S., Rajeshkumar, G., Saranya, E., Saranya, K., &amp; Kavitha, R. (2023). IOT Based Automatic Intravenous Bag Data Logging Monitoring and Alert System. Research Square. https://doi.org/10.21203/rs.3.rs-2804610/v1</w:t>
      </w:r>
    </w:p>
    <w:p w:rsidR="00525332" w:rsidRPr="00525332" w:rsidP="00525332" w14:paraId="285C9F43" w14:textId="77777777">
      <w:pPr>
        <w:tabs>
          <w:tab w:val="left" w:pos="429"/>
        </w:tabs>
        <w:spacing w:before="159" w:line="259" w:lineRule="auto"/>
        <w:ind w:right="9" w:hanging="12"/>
        <w:jc w:val="both"/>
        <w:rPr>
          <w:sz w:val="20"/>
        </w:rPr>
      </w:pPr>
      <w:r w:rsidRPr="00525332">
        <w:rPr>
          <w:sz w:val="20"/>
        </w:rPr>
        <w:t>[19]</w:t>
      </w:r>
      <w:r w:rsidRPr="00525332">
        <w:rPr>
          <w:sz w:val="20"/>
        </w:rPr>
        <w:tab/>
        <w:t>Garcia, M., &amp; Lopez, D. (2023). Intelligent Intravenous Bag Monitoring System. Biomedical Engineering Letters, 13(2), 123–130.</w:t>
      </w:r>
    </w:p>
    <w:p w:rsidR="00525332" w:rsidRPr="00525332" w:rsidP="00525332" w14:paraId="04569CD8" w14:textId="77777777">
      <w:pPr>
        <w:tabs>
          <w:tab w:val="left" w:pos="429"/>
        </w:tabs>
        <w:spacing w:before="159" w:line="259" w:lineRule="auto"/>
        <w:ind w:right="9" w:hanging="12"/>
        <w:jc w:val="both"/>
        <w:rPr>
          <w:sz w:val="20"/>
        </w:rPr>
      </w:pPr>
      <w:r w:rsidRPr="00525332">
        <w:rPr>
          <w:sz w:val="20"/>
        </w:rPr>
        <w:t>[20]</w:t>
      </w:r>
      <w:r w:rsidRPr="00525332">
        <w:rPr>
          <w:sz w:val="20"/>
        </w:rPr>
        <w:tab/>
        <w:t>Patel, M., &amp; Singh, A. (2023). IoT-Based IV Bag Monitoring System. Pratibodh, 4(1), 41–45.</w:t>
      </w:r>
    </w:p>
    <w:p w:rsidR="00525332" w:rsidRPr="00525332" w:rsidP="00525332" w14:paraId="09CBB33C" w14:textId="77777777">
      <w:pPr>
        <w:tabs>
          <w:tab w:val="left" w:pos="429"/>
        </w:tabs>
        <w:spacing w:before="159" w:line="259" w:lineRule="auto"/>
        <w:ind w:right="9" w:hanging="12"/>
        <w:jc w:val="both"/>
        <w:rPr>
          <w:sz w:val="20"/>
        </w:rPr>
      </w:pPr>
      <w:r w:rsidRPr="00525332">
        <w:rPr>
          <w:sz w:val="20"/>
        </w:rPr>
        <w:t>[21]</w:t>
      </w:r>
      <w:r w:rsidRPr="00525332">
        <w:rPr>
          <w:sz w:val="20"/>
        </w:rPr>
        <w:tab/>
        <w:t>Rahman, A., &amp; Islam, M. (2023). IoT-Based Intravenous Bag Monitoring System. In Proceedings of the International Conference on Digital Technologies (pp. 77–85).</w:t>
      </w:r>
    </w:p>
    <w:p w:rsidR="00525332" w:rsidRPr="00525332" w:rsidP="00525332" w14:paraId="04ABE6EC" w14:textId="6FAD8594">
      <w:pPr>
        <w:tabs>
          <w:tab w:val="left" w:pos="429"/>
        </w:tabs>
        <w:spacing w:before="159" w:line="259" w:lineRule="auto"/>
        <w:ind w:right="9" w:hanging="12"/>
        <w:jc w:val="both"/>
        <w:rPr>
          <w:sz w:val="20"/>
        </w:rPr>
      </w:pPr>
      <w:r w:rsidRPr="00525332">
        <w:rPr>
          <w:sz w:val="20"/>
        </w:rPr>
        <w:t>[22]</w:t>
      </w:r>
      <w:r w:rsidRPr="00525332">
        <w:rPr>
          <w:sz w:val="20"/>
        </w:rPr>
        <w:tab/>
        <w:t>Smith, J., &amp; Brown, L. (2023). IoT-Based IV Bag Monitoring. In Advances in Medical Engineering (pp. 259–270</w:t>
      </w:r>
      <w:r w:rsidRPr="00525332">
        <w:rPr>
          <w:sz w:val="20"/>
        </w:rPr>
        <w:t>).Springer</w:t>
      </w:r>
    </w:p>
    <w:sectPr>
      <w:type w:val="continuous"/>
      <w:pgSz w:w="11940" w:h="16860"/>
      <w:pgMar w:top="700" w:right="708" w:bottom="280" w:left="708" w:header="720" w:footer="720" w:gutter="0"/>
      <w:cols w:num="2" w:space="720" w:equalWidth="0">
        <w:col w:w="4931" w:space="209"/>
        <w:col w:w="5384"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2B796F04"/>
    <w:multiLevelType w:val="hybridMultilevel"/>
    <w:tmpl w:val="5752614E"/>
    <w:lvl w:ilvl="0">
      <w:start w:val="0"/>
      <w:numFmt w:val="bullet"/>
      <w:lvlText w:val=""/>
      <w:lvlJc w:val="left"/>
      <w:pPr>
        <w:ind w:left="746" w:hanging="360"/>
      </w:pPr>
      <w:rPr>
        <w:rFonts w:ascii="Symbol" w:eastAsia="Symbol" w:hAnsi="Symbol" w:cs="Symbol" w:hint="default"/>
        <w:b w:val="0"/>
        <w:bCs w:val="0"/>
        <w:i w:val="0"/>
        <w:iCs w:val="0"/>
        <w:spacing w:val="0"/>
        <w:w w:val="100"/>
        <w:sz w:val="20"/>
        <w:szCs w:val="20"/>
        <w:lang w:val="en-US" w:eastAsia="en-US" w:bidi="ar-SA"/>
      </w:rPr>
    </w:lvl>
    <w:lvl w:ilvl="1">
      <w:start w:val="0"/>
      <w:numFmt w:val="bullet"/>
      <w:lvlText w:val="•"/>
      <w:lvlJc w:val="left"/>
      <w:pPr>
        <w:ind w:left="1151" w:hanging="360"/>
      </w:pPr>
      <w:rPr>
        <w:rFonts w:hint="default"/>
        <w:lang w:val="en-US" w:eastAsia="en-US" w:bidi="ar-SA"/>
      </w:rPr>
    </w:lvl>
    <w:lvl w:ilvl="2">
      <w:start w:val="0"/>
      <w:numFmt w:val="bullet"/>
      <w:lvlText w:val="•"/>
      <w:lvlJc w:val="left"/>
      <w:pPr>
        <w:ind w:left="1562" w:hanging="360"/>
      </w:pPr>
      <w:rPr>
        <w:rFonts w:hint="default"/>
        <w:lang w:val="en-US" w:eastAsia="en-US" w:bidi="ar-SA"/>
      </w:rPr>
    </w:lvl>
    <w:lvl w:ilvl="3">
      <w:start w:val="0"/>
      <w:numFmt w:val="bullet"/>
      <w:lvlText w:val="•"/>
      <w:lvlJc w:val="left"/>
      <w:pPr>
        <w:ind w:left="1973" w:hanging="360"/>
      </w:pPr>
      <w:rPr>
        <w:rFonts w:hint="default"/>
        <w:lang w:val="en-US" w:eastAsia="en-US" w:bidi="ar-SA"/>
      </w:rPr>
    </w:lvl>
    <w:lvl w:ilvl="4">
      <w:start w:val="0"/>
      <w:numFmt w:val="bullet"/>
      <w:lvlText w:val="•"/>
      <w:lvlJc w:val="left"/>
      <w:pPr>
        <w:ind w:left="2384" w:hanging="360"/>
      </w:pPr>
      <w:rPr>
        <w:rFonts w:hint="default"/>
        <w:lang w:val="en-US" w:eastAsia="en-US" w:bidi="ar-SA"/>
      </w:rPr>
    </w:lvl>
    <w:lvl w:ilvl="5">
      <w:start w:val="0"/>
      <w:numFmt w:val="bullet"/>
      <w:lvlText w:val="•"/>
      <w:lvlJc w:val="left"/>
      <w:pPr>
        <w:ind w:left="2796" w:hanging="360"/>
      </w:pPr>
      <w:rPr>
        <w:rFonts w:hint="default"/>
        <w:lang w:val="en-US" w:eastAsia="en-US" w:bidi="ar-SA"/>
      </w:rPr>
    </w:lvl>
    <w:lvl w:ilvl="6">
      <w:start w:val="0"/>
      <w:numFmt w:val="bullet"/>
      <w:lvlText w:val="•"/>
      <w:lvlJc w:val="left"/>
      <w:pPr>
        <w:ind w:left="3207" w:hanging="360"/>
      </w:pPr>
      <w:rPr>
        <w:rFonts w:hint="default"/>
        <w:lang w:val="en-US" w:eastAsia="en-US" w:bidi="ar-SA"/>
      </w:rPr>
    </w:lvl>
    <w:lvl w:ilvl="7">
      <w:start w:val="0"/>
      <w:numFmt w:val="bullet"/>
      <w:lvlText w:val="•"/>
      <w:lvlJc w:val="left"/>
      <w:pPr>
        <w:ind w:left="3618" w:hanging="360"/>
      </w:pPr>
      <w:rPr>
        <w:rFonts w:hint="default"/>
        <w:lang w:val="en-US" w:eastAsia="en-US" w:bidi="ar-SA"/>
      </w:rPr>
    </w:lvl>
    <w:lvl w:ilvl="8">
      <w:start w:val="0"/>
      <w:numFmt w:val="bullet"/>
      <w:lvlText w:val="•"/>
      <w:lvlJc w:val="left"/>
      <w:pPr>
        <w:ind w:left="4029" w:hanging="360"/>
      </w:pPr>
      <w:rPr>
        <w:rFonts w:hint="default"/>
        <w:lang w:val="en-US" w:eastAsia="en-US" w:bidi="ar-SA"/>
      </w:rPr>
    </w:lvl>
  </w:abstractNum>
  <w:abstractNum w:abstractNumId="1" w15:restartNumberingAfterBreak="0">
    <w:nsid w:val="300E3B7C"/>
    <w:multiLevelType w:val="hybridMultilevel"/>
    <w:tmpl w:val="7BEEE208"/>
    <w:lvl w:ilvl="0">
      <w:start w:val="1"/>
      <w:numFmt w:val="decimal"/>
      <w:lvlText w:val="[%1]"/>
      <w:lvlJc w:val="left"/>
      <w:pPr>
        <w:ind w:left="12" w:hanging="294"/>
      </w:pPr>
      <w:rPr>
        <w:rFonts w:ascii="Times New Roman" w:eastAsia="Times New Roman" w:hAnsi="Times New Roman" w:cs="Times New Roman" w:hint="default"/>
        <w:b w:val="0"/>
        <w:bCs w:val="0"/>
        <w:i w:val="0"/>
        <w:iCs w:val="0"/>
        <w:spacing w:val="0"/>
        <w:w w:val="100"/>
        <w:sz w:val="20"/>
        <w:szCs w:val="20"/>
        <w:lang w:val="en-US" w:eastAsia="en-US" w:bidi="ar-SA"/>
      </w:rPr>
    </w:lvl>
    <w:lvl w:ilvl="1">
      <w:start w:val="0"/>
      <w:numFmt w:val="bullet"/>
      <w:lvlText w:val="•"/>
      <w:lvlJc w:val="left"/>
      <w:pPr>
        <w:ind w:left="555" w:hanging="294"/>
      </w:pPr>
      <w:rPr>
        <w:rFonts w:hint="default"/>
        <w:lang w:val="en-US" w:eastAsia="en-US" w:bidi="ar-SA"/>
      </w:rPr>
    </w:lvl>
    <w:lvl w:ilvl="2">
      <w:start w:val="0"/>
      <w:numFmt w:val="bullet"/>
      <w:lvlText w:val="•"/>
      <w:lvlJc w:val="left"/>
      <w:pPr>
        <w:ind w:left="1090" w:hanging="294"/>
      </w:pPr>
      <w:rPr>
        <w:rFonts w:hint="default"/>
        <w:lang w:val="en-US" w:eastAsia="en-US" w:bidi="ar-SA"/>
      </w:rPr>
    </w:lvl>
    <w:lvl w:ilvl="3">
      <w:start w:val="0"/>
      <w:numFmt w:val="bullet"/>
      <w:lvlText w:val="•"/>
      <w:lvlJc w:val="left"/>
      <w:pPr>
        <w:ind w:left="1626" w:hanging="294"/>
      </w:pPr>
      <w:rPr>
        <w:rFonts w:hint="default"/>
        <w:lang w:val="en-US" w:eastAsia="en-US" w:bidi="ar-SA"/>
      </w:rPr>
    </w:lvl>
    <w:lvl w:ilvl="4">
      <w:start w:val="0"/>
      <w:numFmt w:val="bullet"/>
      <w:lvlText w:val="•"/>
      <w:lvlJc w:val="left"/>
      <w:pPr>
        <w:ind w:left="2161" w:hanging="294"/>
      </w:pPr>
      <w:rPr>
        <w:rFonts w:hint="default"/>
        <w:lang w:val="en-US" w:eastAsia="en-US" w:bidi="ar-SA"/>
      </w:rPr>
    </w:lvl>
    <w:lvl w:ilvl="5">
      <w:start w:val="0"/>
      <w:numFmt w:val="bullet"/>
      <w:lvlText w:val="•"/>
      <w:lvlJc w:val="left"/>
      <w:pPr>
        <w:ind w:left="2697" w:hanging="294"/>
      </w:pPr>
      <w:rPr>
        <w:rFonts w:hint="default"/>
        <w:lang w:val="en-US" w:eastAsia="en-US" w:bidi="ar-SA"/>
      </w:rPr>
    </w:lvl>
    <w:lvl w:ilvl="6">
      <w:start w:val="0"/>
      <w:numFmt w:val="bullet"/>
      <w:lvlText w:val="•"/>
      <w:lvlJc w:val="left"/>
      <w:pPr>
        <w:ind w:left="3232" w:hanging="294"/>
      </w:pPr>
      <w:rPr>
        <w:rFonts w:hint="default"/>
        <w:lang w:val="en-US" w:eastAsia="en-US" w:bidi="ar-SA"/>
      </w:rPr>
    </w:lvl>
    <w:lvl w:ilvl="7">
      <w:start w:val="0"/>
      <w:numFmt w:val="bullet"/>
      <w:lvlText w:val="•"/>
      <w:lvlJc w:val="left"/>
      <w:pPr>
        <w:ind w:left="3768" w:hanging="294"/>
      </w:pPr>
      <w:rPr>
        <w:rFonts w:hint="default"/>
        <w:lang w:val="en-US" w:eastAsia="en-US" w:bidi="ar-SA"/>
      </w:rPr>
    </w:lvl>
    <w:lvl w:ilvl="8">
      <w:start w:val="0"/>
      <w:numFmt w:val="bullet"/>
      <w:lvlText w:val="•"/>
      <w:lvlJc w:val="left"/>
      <w:pPr>
        <w:ind w:left="4303" w:hanging="294"/>
      </w:pPr>
      <w:rPr>
        <w:rFonts w:hint="default"/>
        <w:lang w:val="en-US" w:eastAsia="en-US" w:bidi="ar-SA"/>
      </w:rPr>
    </w:lvl>
  </w:abstractNum>
  <w:abstractNum w:abstractNumId="2" w15:restartNumberingAfterBreak="0">
    <w:nsid w:val="39B628C9"/>
    <w:multiLevelType w:val="multilevel"/>
    <w:tmpl w:val="C6EE12F8"/>
    <w:lvl w:ilvl="0">
      <w:start w:val="1"/>
      <w:numFmt w:val="decimal"/>
      <w:lvlText w:val="%1."/>
      <w:lvlJc w:val="left"/>
      <w:pPr>
        <w:ind w:left="2358" w:hanging="360"/>
        <w:jc w:val="right"/>
      </w:pPr>
      <w:rPr>
        <w:rFonts w:hint="default"/>
        <w:spacing w:val="0"/>
        <w:w w:val="85"/>
        <w:lang w:val="en-US" w:eastAsia="en-US" w:bidi="ar-SA"/>
      </w:rPr>
    </w:lvl>
    <w:lvl w:ilvl="1">
      <w:start w:val="1"/>
      <w:numFmt w:val="decimal"/>
      <w:lvlText w:val="%1.%2"/>
      <w:lvlJc w:val="left"/>
      <w:pPr>
        <w:ind w:left="372" w:hanging="360"/>
        <w:jc w:val="right"/>
      </w:pPr>
      <w:rPr>
        <w:rFonts w:ascii="Times New Roman" w:eastAsia="Times New Roman" w:hAnsi="Times New Roman" w:cs="Times New Roman" w:hint="default"/>
        <w:b/>
        <w:bCs/>
        <w:i w:val="0"/>
        <w:iCs w:val="0"/>
        <w:spacing w:val="0"/>
        <w:w w:val="91"/>
        <w:sz w:val="20"/>
        <w:szCs w:val="20"/>
        <w:u w:val="single" w:color="000000"/>
        <w:lang w:val="en-US" w:eastAsia="en-US" w:bidi="ar-SA"/>
      </w:rPr>
    </w:lvl>
    <w:lvl w:ilvl="2">
      <w:start w:val="1"/>
      <w:numFmt w:val="decimal"/>
      <w:lvlText w:val="%1.%2.%3."/>
      <w:lvlJc w:val="left"/>
      <w:pPr>
        <w:ind w:left="158" w:hanging="501"/>
      </w:pPr>
      <w:rPr>
        <w:rFonts w:ascii="Times New Roman" w:eastAsia="Times New Roman" w:hAnsi="Times New Roman" w:cs="Times New Roman" w:hint="default"/>
        <w:b/>
        <w:bCs/>
        <w:i w:val="0"/>
        <w:iCs w:val="0"/>
        <w:spacing w:val="-1"/>
        <w:w w:val="100"/>
        <w:sz w:val="20"/>
        <w:szCs w:val="20"/>
        <w:lang w:val="en-US" w:eastAsia="en-US" w:bidi="ar-SA"/>
      </w:rPr>
    </w:lvl>
    <w:lvl w:ilvl="3">
      <w:start w:val="0"/>
      <w:numFmt w:val="bullet"/>
      <w:lvlText w:val="•"/>
      <w:lvlJc w:val="left"/>
      <w:pPr>
        <w:ind w:left="1988" w:hanging="501"/>
      </w:pPr>
      <w:rPr>
        <w:rFonts w:hint="default"/>
        <w:lang w:val="en-US" w:eastAsia="en-US" w:bidi="ar-SA"/>
      </w:rPr>
    </w:lvl>
    <w:lvl w:ilvl="4">
      <w:start w:val="0"/>
      <w:numFmt w:val="bullet"/>
      <w:lvlText w:val="•"/>
      <w:lvlJc w:val="left"/>
      <w:pPr>
        <w:ind w:left="1617" w:hanging="501"/>
      </w:pPr>
      <w:rPr>
        <w:rFonts w:hint="default"/>
        <w:lang w:val="en-US" w:eastAsia="en-US" w:bidi="ar-SA"/>
      </w:rPr>
    </w:lvl>
    <w:lvl w:ilvl="5">
      <w:start w:val="0"/>
      <w:numFmt w:val="bullet"/>
      <w:lvlText w:val="•"/>
      <w:lvlJc w:val="left"/>
      <w:pPr>
        <w:ind w:left="1245" w:hanging="501"/>
      </w:pPr>
      <w:rPr>
        <w:rFonts w:hint="default"/>
        <w:lang w:val="en-US" w:eastAsia="en-US" w:bidi="ar-SA"/>
      </w:rPr>
    </w:lvl>
    <w:lvl w:ilvl="6">
      <w:start w:val="0"/>
      <w:numFmt w:val="bullet"/>
      <w:lvlText w:val="•"/>
      <w:lvlJc w:val="left"/>
      <w:pPr>
        <w:ind w:left="874" w:hanging="501"/>
      </w:pPr>
      <w:rPr>
        <w:rFonts w:hint="default"/>
        <w:lang w:val="en-US" w:eastAsia="en-US" w:bidi="ar-SA"/>
      </w:rPr>
    </w:lvl>
    <w:lvl w:ilvl="7">
      <w:start w:val="0"/>
      <w:numFmt w:val="bullet"/>
      <w:lvlText w:val="•"/>
      <w:lvlJc w:val="left"/>
      <w:pPr>
        <w:ind w:left="502" w:hanging="501"/>
      </w:pPr>
      <w:rPr>
        <w:rFonts w:hint="default"/>
        <w:lang w:val="en-US" w:eastAsia="en-US" w:bidi="ar-SA"/>
      </w:rPr>
    </w:lvl>
    <w:lvl w:ilvl="8">
      <w:start w:val="0"/>
      <w:numFmt w:val="bullet"/>
      <w:lvlText w:val="•"/>
      <w:lvlJc w:val="left"/>
      <w:pPr>
        <w:ind w:left="131" w:hanging="501"/>
      </w:pPr>
      <w:rPr>
        <w:rFonts w:hint="default"/>
        <w:lang w:val="en-US" w:eastAsia="en-US" w:bidi="ar-SA"/>
      </w:rPr>
    </w:lvl>
  </w:abstractNum>
  <w:abstractNum w:abstractNumId="3" w15:restartNumberingAfterBreak="0">
    <w:nsid w:val="53B91CAF"/>
    <w:multiLevelType w:val="multilevel"/>
    <w:tmpl w:val="4FA629DC"/>
    <w:lvl w:ilvl="0">
      <w:start w:val="6"/>
      <w:numFmt w:val="decimal"/>
      <w:lvlText w:val="%1"/>
      <w:lvlJc w:val="left"/>
      <w:pPr>
        <w:ind w:left="672" w:hanging="300"/>
      </w:pPr>
      <w:rPr>
        <w:rFonts w:hint="default"/>
        <w:lang w:val="en-US" w:eastAsia="en-US" w:bidi="ar-SA"/>
      </w:rPr>
    </w:lvl>
    <w:lvl w:ilvl="1">
      <w:start w:val="3"/>
      <w:numFmt w:val="decimal"/>
      <w:lvlText w:val="%1.%2"/>
      <w:lvlJc w:val="left"/>
      <w:pPr>
        <w:ind w:left="672" w:hanging="300"/>
        <w:jc w:val="right"/>
      </w:pPr>
      <w:rPr>
        <w:rFonts w:ascii="Times New Roman" w:eastAsia="Times New Roman" w:hAnsi="Times New Roman" w:cs="Times New Roman" w:hint="default"/>
        <w:b/>
        <w:bCs/>
        <w:i w:val="0"/>
        <w:iCs w:val="0"/>
        <w:spacing w:val="0"/>
        <w:w w:val="100"/>
        <w:sz w:val="20"/>
        <w:szCs w:val="20"/>
        <w:lang w:val="en-US" w:eastAsia="en-US" w:bidi="ar-SA"/>
      </w:rPr>
    </w:lvl>
    <w:lvl w:ilvl="2">
      <w:start w:val="0"/>
      <w:numFmt w:val="bullet"/>
      <w:lvlText w:val=""/>
      <w:lvlJc w:val="left"/>
      <w:pPr>
        <w:ind w:left="772" w:hanging="360"/>
      </w:pPr>
      <w:rPr>
        <w:rFonts w:ascii="Symbol" w:eastAsia="Symbol" w:hAnsi="Symbol" w:cs="Symbol" w:hint="default"/>
        <w:b w:val="0"/>
        <w:bCs w:val="0"/>
        <w:i w:val="0"/>
        <w:iCs w:val="0"/>
        <w:spacing w:val="0"/>
        <w:w w:val="100"/>
        <w:sz w:val="20"/>
        <w:szCs w:val="20"/>
        <w:lang w:val="en-US" w:eastAsia="en-US" w:bidi="ar-SA"/>
      </w:rPr>
    </w:lvl>
    <w:lvl w:ilvl="3">
      <w:start w:val="0"/>
      <w:numFmt w:val="bullet"/>
      <w:lvlText w:val="•"/>
      <w:lvlJc w:val="left"/>
      <w:pPr>
        <w:ind w:left="820" w:hanging="360"/>
      </w:pPr>
      <w:rPr>
        <w:rFonts w:hint="default"/>
        <w:lang w:val="en-US" w:eastAsia="en-US" w:bidi="ar-SA"/>
      </w:rPr>
    </w:lvl>
    <w:lvl w:ilvl="4">
      <w:start w:val="0"/>
      <w:numFmt w:val="bullet"/>
      <w:lvlText w:val="•"/>
      <w:lvlJc w:val="left"/>
      <w:pPr>
        <w:ind w:left="627" w:hanging="360"/>
      </w:pPr>
      <w:rPr>
        <w:rFonts w:hint="default"/>
        <w:lang w:val="en-US" w:eastAsia="en-US" w:bidi="ar-SA"/>
      </w:rPr>
    </w:lvl>
    <w:lvl w:ilvl="5">
      <w:start w:val="0"/>
      <w:numFmt w:val="bullet"/>
      <w:lvlText w:val="•"/>
      <w:lvlJc w:val="left"/>
      <w:pPr>
        <w:ind w:left="435" w:hanging="360"/>
      </w:pPr>
      <w:rPr>
        <w:rFonts w:hint="default"/>
        <w:lang w:val="en-US" w:eastAsia="en-US" w:bidi="ar-SA"/>
      </w:rPr>
    </w:lvl>
    <w:lvl w:ilvl="6">
      <w:start w:val="0"/>
      <w:numFmt w:val="bullet"/>
      <w:lvlText w:val="•"/>
      <w:lvlJc w:val="left"/>
      <w:pPr>
        <w:ind w:left="242" w:hanging="360"/>
      </w:pPr>
      <w:rPr>
        <w:rFonts w:hint="default"/>
        <w:lang w:val="en-US" w:eastAsia="en-US" w:bidi="ar-SA"/>
      </w:rPr>
    </w:lvl>
    <w:lvl w:ilvl="7">
      <w:start w:val="0"/>
      <w:numFmt w:val="bullet"/>
      <w:lvlText w:val="•"/>
      <w:lvlJc w:val="left"/>
      <w:pPr>
        <w:ind w:left="50" w:hanging="360"/>
      </w:pPr>
      <w:rPr>
        <w:rFonts w:hint="default"/>
        <w:lang w:val="en-US" w:eastAsia="en-US" w:bidi="ar-SA"/>
      </w:rPr>
    </w:lvl>
    <w:lvl w:ilvl="8">
      <w:start w:val="0"/>
      <w:numFmt w:val="bullet"/>
      <w:lvlText w:val="•"/>
      <w:lvlJc w:val="left"/>
      <w:pPr>
        <w:ind w:left="-143" w:hanging="360"/>
      </w:pPr>
      <w:rPr>
        <w:rFonts w:hint="default"/>
        <w:lang w:val="en-US" w:eastAsia="en-US" w:bidi="ar-SA"/>
      </w:rPr>
    </w:lvl>
  </w:abstractNum>
  <w:abstractNum w:abstractNumId="4" w15:restartNumberingAfterBreak="0">
    <w:nsid w:val="588643AC"/>
    <w:multiLevelType w:val="multilevel"/>
    <w:tmpl w:val="BEAEB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4D5DD0"/>
    <w:multiLevelType w:val="hybridMultilevel"/>
    <w:tmpl w:val="6E7A9B54"/>
    <w:lvl w:ilvl="0">
      <w:start w:val="2"/>
      <w:numFmt w:val="decimal"/>
      <w:lvlText w:val="%1"/>
      <w:lvlJc w:val="left"/>
      <w:pPr>
        <w:ind w:left="312" w:hanging="150"/>
        <w:jc w:val="right"/>
      </w:pPr>
      <w:rPr>
        <w:rFonts w:ascii="Times New Roman" w:eastAsia="Times New Roman" w:hAnsi="Times New Roman" w:cs="Times New Roman" w:hint="default"/>
        <w:b/>
        <w:bCs/>
        <w:i w:val="0"/>
        <w:iCs w:val="0"/>
        <w:spacing w:val="0"/>
        <w:w w:val="100"/>
        <w:sz w:val="20"/>
        <w:szCs w:val="20"/>
        <w:lang w:val="en-US" w:eastAsia="en-US" w:bidi="ar-SA"/>
      </w:rPr>
    </w:lvl>
    <w:lvl w:ilvl="1">
      <w:start w:val="0"/>
      <w:numFmt w:val="bullet"/>
      <w:lvlText w:val="•"/>
      <w:lvlJc w:val="left"/>
      <w:pPr>
        <w:ind w:left="440" w:hanging="150"/>
      </w:pPr>
      <w:rPr>
        <w:rFonts w:hint="default"/>
        <w:lang w:val="en-US" w:eastAsia="en-US" w:bidi="ar-SA"/>
      </w:rPr>
    </w:lvl>
    <w:lvl w:ilvl="2">
      <w:start w:val="0"/>
      <w:numFmt w:val="bullet"/>
      <w:lvlText w:val="•"/>
      <w:lvlJc w:val="left"/>
      <w:pPr>
        <w:ind w:left="680" w:hanging="150"/>
      </w:pPr>
      <w:rPr>
        <w:rFonts w:hint="default"/>
        <w:lang w:val="en-US" w:eastAsia="en-US" w:bidi="ar-SA"/>
      </w:rPr>
    </w:lvl>
    <w:lvl w:ilvl="3">
      <w:start w:val="0"/>
      <w:numFmt w:val="bullet"/>
      <w:lvlText w:val="•"/>
      <w:lvlJc w:val="left"/>
      <w:pPr>
        <w:ind w:left="740" w:hanging="150"/>
      </w:pPr>
      <w:rPr>
        <w:rFonts w:hint="default"/>
        <w:lang w:val="en-US" w:eastAsia="en-US" w:bidi="ar-SA"/>
      </w:rPr>
    </w:lvl>
    <w:lvl w:ilvl="4">
      <w:start w:val="0"/>
      <w:numFmt w:val="bullet"/>
      <w:lvlText w:val="•"/>
      <w:lvlJc w:val="left"/>
      <w:pPr>
        <w:ind w:left="1800" w:hanging="150"/>
      </w:pPr>
      <w:rPr>
        <w:rFonts w:hint="default"/>
        <w:lang w:val="en-US" w:eastAsia="en-US" w:bidi="ar-SA"/>
      </w:rPr>
    </w:lvl>
    <w:lvl w:ilvl="5">
      <w:start w:val="0"/>
      <w:numFmt w:val="bullet"/>
      <w:lvlText w:val="•"/>
      <w:lvlJc w:val="left"/>
      <w:pPr>
        <w:ind w:left="1397" w:hanging="150"/>
      </w:pPr>
      <w:rPr>
        <w:rFonts w:hint="default"/>
        <w:lang w:val="en-US" w:eastAsia="en-US" w:bidi="ar-SA"/>
      </w:rPr>
    </w:lvl>
    <w:lvl w:ilvl="6">
      <w:start w:val="0"/>
      <w:numFmt w:val="bullet"/>
      <w:lvlText w:val="•"/>
      <w:lvlJc w:val="left"/>
      <w:pPr>
        <w:ind w:left="994" w:hanging="150"/>
      </w:pPr>
      <w:rPr>
        <w:rFonts w:hint="default"/>
        <w:lang w:val="en-US" w:eastAsia="en-US" w:bidi="ar-SA"/>
      </w:rPr>
    </w:lvl>
    <w:lvl w:ilvl="7">
      <w:start w:val="0"/>
      <w:numFmt w:val="bullet"/>
      <w:lvlText w:val="•"/>
      <w:lvlJc w:val="left"/>
      <w:pPr>
        <w:ind w:left="592" w:hanging="150"/>
      </w:pPr>
      <w:rPr>
        <w:rFonts w:hint="default"/>
        <w:lang w:val="en-US" w:eastAsia="en-US" w:bidi="ar-SA"/>
      </w:rPr>
    </w:lvl>
    <w:lvl w:ilvl="8">
      <w:start w:val="0"/>
      <w:numFmt w:val="bullet"/>
      <w:lvlText w:val="•"/>
      <w:lvlJc w:val="left"/>
      <w:pPr>
        <w:ind w:left="189" w:hanging="150"/>
      </w:pPr>
      <w:rPr>
        <w:rFonts w:hint="default"/>
        <w:lang w:val="en-US" w:eastAsia="en-US" w:bidi="ar-SA"/>
      </w:rPr>
    </w:lvl>
  </w:abstractNum>
  <w:abstractNum w:abstractNumId="6" w15:restartNumberingAfterBreak="0">
    <w:nsid w:val="7E612425"/>
    <w:multiLevelType w:val="multilevel"/>
    <w:tmpl w:val="96862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31113544">
    <w:abstractNumId w:val="0"/>
  </w:num>
  <w:num w:numId="2" w16cid:durableId="182212926">
    <w:abstractNumId w:val="1"/>
  </w:num>
  <w:num w:numId="3" w16cid:durableId="702754082">
    <w:abstractNumId w:val="3"/>
  </w:num>
  <w:num w:numId="4" w16cid:durableId="1496530162">
    <w:abstractNumId w:val="5"/>
  </w:num>
  <w:num w:numId="5" w16cid:durableId="816800973">
    <w:abstractNumId w:val="2"/>
  </w:num>
  <w:num w:numId="6" w16cid:durableId="212929380">
    <w:abstractNumId w:val="4"/>
  </w:num>
  <w:num w:numId="7" w16cid:durableId="14759447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B7A"/>
    <w:rsid w:val="001C05EA"/>
    <w:rsid w:val="001F28DD"/>
    <w:rsid w:val="004D39AB"/>
    <w:rsid w:val="004E330E"/>
    <w:rsid w:val="00525332"/>
    <w:rsid w:val="005F1227"/>
    <w:rsid w:val="00764122"/>
    <w:rsid w:val="007E55FC"/>
    <w:rsid w:val="00AD4CB0"/>
    <w:rsid w:val="00B96109"/>
    <w:rsid w:val="00E32B81"/>
    <w:rsid w:val="00EC0A97"/>
    <w:rsid w:val="00EF6B7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879D2E"/>
  <w15:docId w15:val="{03297A59-3323-4C0E-A6D0-52707B1A2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outlineLvl w:val="0"/>
    </w:pPr>
    <w:rPr>
      <w:b/>
      <w:bCs/>
      <w:sz w:val="20"/>
      <w:szCs w:val="20"/>
      <w:u w:val="single" w:color="000000"/>
    </w:rPr>
  </w:style>
  <w:style w:type="paragraph" w:styleId="Heading2">
    <w:name w:val="heading 2"/>
    <w:basedOn w:val="Normal"/>
    <w:uiPriority w:val="9"/>
    <w:unhideWhenUsed/>
    <w:qFormat/>
    <w:pPr>
      <w:ind w:left="372"/>
      <w:outlineLvl w:val="1"/>
    </w:pPr>
    <w:rPr>
      <w:b/>
      <w:bCs/>
      <w:sz w:val="20"/>
      <w:szCs w:val="20"/>
    </w:rPr>
  </w:style>
  <w:style w:type="paragraph" w:styleId="Heading3">
    <w:name w:val="heading 3"/>
    <w:basedOn w:val="Normal"/>
    <w:next w:val="Normal"/>
    <w:link w:val="Heading3Char"/>
    <w:uiPriority w:val="9"/>
    <w:semiHidden/>
    <w:unhideWhenUsed/>
    <w:qFormat/>
    <w:rsid w:val="00E32B8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4"/>
      <w:ind w:left="2180" w:right="1508"/>
    </w:pPr>
    <w:rPr>
      <w:b/>
      <w:bCs/>
      <w:sz w:val="40"/>
      <w:szCs w:val="40"/>
    </w:rPr>
  </w:style>
  <w:style w:type="paragraph" w:styleId="ListParagraph">
    <w:name w:val="List Paragraph"/>
    <w:basedOn w:val="Normal"/>
    <w:uiPriority w:val="1"/>
    <w:qFormat/>
    <w:pPr>
      <w:ind w:left="12" w:hanging="360"/>
      <w:jc w:val="both"/>
    </w:pPr>
  </w:style>
  <w:style w:type="paragraph" w:customStyle="1" w:styleId="TableParagraph">
    <w:name w:val="Table Paragraph"/>
    <w:basedOn w:val="Normal"/>
    <w:uiPriority w:val="1"/>
    <w:qFormat/>
    <w:rPr>
      <w:rFonts w:ascii="Calibri" w:eastAsia="Calibri" w:hAnsi="Calibri" w:cs="Calibri"/>
    </w:rPr>
  </w:style>
  <w:style w:type="character" w:customStyle="1" w:styleId="Heading3Char">
    <w:name w:val="Heading 3 Char"/>
    <w:basedOn w:val="DefaultParagraphFont"/>
    <w:link w:val="Heading3"/>
    <w:uiPriority w:val="9"/>
    <w:semiHidden/>
    <w:rsid w:val="00E32B81"/>
    <w:rPr>
      <w:rFonts w:asciiTheme="majorHAnsi" w:eastAsiaTheme="majorEastAsia" w:hAnsiTheme="majorHAnsi" w:cstheme="majorBidi"/>
      <w:color w:val="243F60" w:themeColor="accent1" w:themeShade="7F"/>
      <w:sz w:val="24"/>
      <w:szCs w:val="24"/>
    </w:rPr>
  </w:style>
  <w:style w:type="table" w:styleId="TableGrid">
    <w:name w:val="Table Grid"/>
    <w:basedOn w:val="TableNormal"/>
    <w:uiPriority w:val="39"/>
    <w:rsid w:val="00E32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F12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jpeg" /><Relationship Id="rId7" Type="http://schemas.openxmlformats.org/officeDocument/2006/relationships/image" Target="media/image4.jpeg"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9</Pages>
  <Words>4238</Words>
  <Characters>24160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Nene</dc:creator>
  <cp:lastModifiedBy>Sri Surya Havanuru</cp:lastModifiedBy>
  <cp:revision>2</cp:revision>
  <cp:lastPrinted>2025-03-28T12:22:00Z</cp:lastPrinted>
  <dcterms:created xsi:type="dcterms:W3CDTF">2025-03-28T13:02:00Z</dcterms:created>
  <dcterms:modified xsi:type="dcterms:W3CDTF">2025-03-28T13:02:00Z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2025-03-27T00:00:00Z</vt:filetime>
  </property>
  <property fmtid="{D5CDD505-2E9C-101B-9397-08002B2CF9AE}" pid="3" name="Creator">
    <vt:lpwstr>Microsoft® Word 2019</vt:lpwstr>
  </property>
  <property fmtid="{D5CDD505-2E9C-101B-9397-08002B2CF9AE}" pid="4" name="LastSaved">
    <vt:filetime>2025-03-28T00:00:00Z</vt:filetime>
  </property>
  <property fmtid="{D5CDD505-2E9C-101B-9397-08002B2CF9AE}" pid="5" name="Producer">
    <vt:lpwstr>Adobe PDF Services</vt:lpwstr>
  </property>
</Properties>
</file>