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F66E7">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bookmarkStart w:id="0" w:name="_Hlk189996863"/>
      <w:bookmarkEnd w:id="0"/>
      <w:r>
        <w:rPr>
          <w:b/>
          <w:bCs/>
          <w:sz w:val="28"/>
          <w:szCs w:val="28"/>
        </w:rPr>
        <w:t>Web</w:t>
      </w:r>
      <w:r>
        <w:rPr>
          <w:b/>
          <w:bCs/>
          <w:spacing w:val="-20"/>
          <w:sz w:val="28"/>
          <w:szCs w:val="28"/>
        </w:rPr>
        <w:t xml:space="preserve"> </w:t>
      </w:r>
      <w:r>
        <w:rPr>
          <w:b/>
          <w:bCs/>
          <w:sz w:val="28"/>
          <w:szCs w:val="28"/>
        </w:rPr>
        <w:t>Application</w:t>
      </w:r>
      <w:r>
        <w:rPr>
          <w:b/>
          <w:bCs/>
          <w:spacing w:val="-20"/>
          <w:sz w:val="28"/>
          <w:szCs w:val="28"/>
        </w:rPr>
        <w:t xml:space="preserve"> </w:t>
      </w:r>
      <w:r>
        <w:rPr>
          <w:b/>
          <w:bCs/>
          <w:sz w:val="28"/>
          <w:szCs w:val="28"/>
        </w:rPr>
        <w:t>to</w:t>
      </w:r>
      <w:r>
        <w:rPr>
          <w:b/>
          <w:bCs/>
          <w:spacing w:val="-18"/>
          <w:sz w:val="28"/>
          <w:szCs w:val="28"/>
        </w:rPr>
        <w:t xml:space="preserve"> </w:t>
      </w:r>
      <w:r>
        <w:rPr>
          <w:b/>
          <w:bCs/>
          <w:sz w:val="28"/>
          <w:szCs w:val="28"/>
        </w:rPr>
        <w:t>Search</w:t>
      </w:r>
      <w:r>
        <w:rPr>
          <w:b/>
          <w:bCs/>
          <w:spacing w:val="-20"/>
          <w:sz w:val="28"/>
          <w:szCs w:val="28"/>
        </w:rPr>
        <w:t xml:space="preserve"> </w:t>
      </w:r>
      <w:r>
        <w:rPr>
          <w:b/>
          <w:bCs/>
          <w:sz w:val="28"/>
          <w:szCs w:val="28"/>
        </w:rPr>
        <w:t>Answers</w:t>
      </w:r>
      <w:r>
        <w:rPr>
          <w:b/>
          <w:bCs/>
          <w:spacing w:val="-11"/>
          <w:sz w:val="28"/>
          <w:szCs w:val="28"/>
        </w:rPr>
        <w:t xml:space="preserve"> </w:t>
      </w:r>
      <w:r>
        <w:rPr>
          <w:b/>
          <w:bCs/>
          <w:sz w:val="28"/>
          <w:szCs w:val="28"/>
        </w:rPr>
        <w:t>using</w:t>
      </w:r>
      <w:r>
        <w:rPr>
          <w:b/>
          <w:bCs/>
          <w:spacing w:val="-20"/>
          <w:sz w:val="28"/>
          <w:szCs w:val="28"/>
        </w:rPr>
        <w:t xml:space="preserve"> </w:t>
      </w:r>
      <w:r>
        <w:rPr>
          <w:b/>
          <w:bCs/>
          <w:sz w:val="28"/>
          <w:szCs w:val="28"/>
        </w:rPr>
        <w:t>AI: A Research Paper of</w:t>
      </w:r>
      <w:r>
        <w:rPr>
          <w:b/>
          <w:bCs/>
          <w:spacing w:val="-1"/>
          <w:sz w:val="28"/>
          <w:szCs w:val="28"/>
        </w:rPr>
        <w:t xml:space="preserve"> </w:t>
      </w:r>
      <w:r>
        <w:rPr>
          <w:b/>
          <w:bCs/>
          <w:sz w:val="28"/>
          <w:szCs w:val="28"/>
        </w:rPr>
        <w:t>AI Solution F</w:t>
      </w:r>
      <w:r>
        <w:rPr>
          <w:rFonts w:hint="default"/>
          <w:b/>
          <w:bCs/>
          <w:sz w:val="28"/>
          <w:szCs w:val="28"/>
          <w:lang w:val="en-US"/>
        </w:rPr>
        <w:t>i</w:t>
      </w:r>
      <w:r>
        <w:rPr>
          <w:b/>
          <w:bCs/>
          <w:sz w:val="28"/>
          <w:szCs w:val="28"/>
        </w:rPr>
        <w:t>nder</w:t>
      </w:r>
    </w:p>
    <w:p w14:paraId="736B6AC8">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Rohini Sonawane</w:t>
      </w:r>
      <w:r>
        <w:rPr>
          <w:rFonts w:ascii="Times New Roman" w:hAnsi="Times New Roman" w:cs="Times New Roman"/>
          <w:b/>
          <w:bCs/>
          <w:color w:val="000000" w:themeColor="text1"/>
          <w:sz w:val="24"/>
          <w:szCs w:val="24"/>
          <w14:textFill>
            <w14:solidFill>
              <w14:schemeClr w14:val="tx1"/>
            </w14:solidFill>
          </w14:textFill>
        </w:rPr>
        <w:t xml:space="preserve"> </w:t>
      </w:r>
    </w:p>
    <w:p w14:paraId="7AEC63B4">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hint="default" w:ascii="Times New Roman" w:hAnsi="Times New Roman" w:cs="Times New Roman"/>
          <w:color w:val="000000" w:themeColor="text1"/>
          <w:lang w:val="en-US"/>
          <w14:textFill>
            <w14:solidFill>
              <w14:schemeClr w14:val="tx1"/>
            </w14:solidFill>
          </w14:textFill>
        </w:rPr>
        <w:t>Engineering Student</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Artificial Intelligence &amp; Data Science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GCOERC</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Nashik</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Maharashtra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6D0897F5">
      <w:pPr>
        <w:pBdr>
          <w:bottom w:val="single" w:color="auto" w:sz="4" w:space="1"/>
        </w:pBd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p>
    <w:p w14:paraId="262D7931">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ABSTRACT</w:t>
      </w:r>
    </w:p>
    <w:p w14:paraId="3DDEFF54">
      <w:pPr>
        <w:keepNext w:val="0"/>
        <w:keepLines w:val="0"/>
        <w:widowControl/>
        <w:suppressLineNumbers w:val="0"/>
        <w:jc w:val="left"/>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To make it easier and faster to develop applications that use large language models (LLMs), an open-source framework called LangChain was developed. With LangChain's focus on modularity and flexibility, programmers can create sophisticated AI-driven applications, such as conversational agents, automated research assistants, and intelligent decision-making systems. The framework enhances the LLMs' ability to dynamically retrieve and synthesize data by making it simple to integrate with databases, APIs, and external tools. One of LangChain's main characteristics is its capacity to arrange multi-step workflows and employ chaining mechanisms to facilitate logical task execution. Because it also uses memory for stateful interactions, it is particularly helpful for conversational AI. Additionally, reusable prompt templates and adaptive agents that make decisions based on input are introduced</w:t>
      </w:r>
    </w:p>
    <w:p w14:paraId="6192481F">
      <w:pPr>
        <w:keepNext w:val="0"/>
        <w:keepLines w:val="0"/>
        <w:widowControl/>
        <w:suppressLineNumbers w:val="0"/>
        <w:jc w:val="left"/>
        <w:rPr>
          <w:sz w:val="20"/>
          <w:szCs w:val="20"/>
        </w:rPr>
      </w:pPr>
      <w:r>
        <w:rPr>
          <w:rFonts w:hint="default" w:ascii="Times New Roman" w:hAnsi="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sz w:val="20"/>
          <w:szCs w:val="20"/>
        </w:rPr>
        <w:t>LangChain, Large Language Models (LLMs), Retrieval-Augmented Generation (RAG), Transformer Model, Conversational AI, Document Retrieval System</w:t>
      </w:r>
    </w:p>
    <w:p w14:paraId="16424A22">
      <w:pPr>
        <w:pBdr>
          <w:bottom w:val="single" w:color="auto" w:sz="4" w:space="1"/>
        </w:pBd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p>
    <w:p w14:paraId="075684D6">
      <w:pPr>
        <w:pStyle w:val="13"/>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w:t>
      </w:r>
      <w:r>
        <w:rPr>
          <w:rFonts w:hint="default" w:ascii="Times New Roman" w:hAnsi="Times New Roman" w:cs="Times New Roman"/>
          <w:b/>
          <w:bCs/>
          <w:color w:val="000000" w:themeColor="text1"/>
          <w:sz w:val="24"/>
          <w:szCs w:val="24"/>
          <w:lang w:val="en-US"/>
          <w14:textFill>
            <w14:solidFill>
              <w14:schemeClr w14:val="tx1"/>
            </w14:solidFill>
          </w14:textFill>
        </w:rPr>
        <w:tab/>
      </w:r>
    </w:p>
    <w:p w14:paraId="6CFCC886">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A development framework called LangChain makes it easier and faster to create applications based on large language models (LLMs). It is appropriate for knowledge retrieval applications, research assistants, and conversational AI since it provides a structured method of connecting LLMs with databases, third-party tools, and APIs. For better processing and decision-making, the framework supports multi-step logic execution, which breaks work into sequential steps.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One of LangChain's most significant features is its memory capacity, which maintains interactions and is crucial for chatbots and AI assistants. Additionally, it emphasizes modular and reusable prompt templates to assist developers in efficiently optimizing workflows. Because LangChain employs an agent-based paradigm, models can interact with tools to make adaptive decisions.</w:t>
      </w:r>
    </w:p>
    <w:p w14:paraId="7A033264">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14:paraId="51B91037">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eastAsia="SimSun" w:cs="Times New Roman"/>
          <w:kern w:val="0"/>
          <w:sz w:val="20"/>
          <w:szCs w:val="20"/>
          <w:lang w:val="en-US" w:eastAsia="zh-CN" w:bidi="ar"/>
        </w:rPr>
        <w:t>In order to create complex applications using large language models (LLMs) and third-party tools, the proposed LangChain system is made up of an extensible, modular design. Each of the system's multiple components handles a different facet of task processing, context handling, and decision-making. The architecture complements LLM capabilities with external information sources, APIs, and logic systems, while prioritizing the best possible use of LLM capabilities. The foundation of the framework is the creation of an extensible, modular architecture that connects different parts, including external tools, data sources, APIs, and large language models (LLMs), to allow LLMs to perform complex, multi-step tasks. To enhance performance, the framework incorporates advanced features like memory management, decision-making agents, and retrieval mechanisms</w:t>
      </w:r>
      <w:r>
        <w:rPr>
          <w:rFonts w:hint="default" w:ascii="Times New Roman" w:hAnsi="Times New Roman"/>
          <w:color w:val="000000" w:themeColor="text1"/>
          <w:sz w:val="20"/>
          <w:szCs w:val="20"/>
          <w:lang w:val="en-US"/>
          <w14:textFill>
            <w14:solidFill>
              <w14:schemeClr w14:val="tx1"/>
            </w14:solidFill>
          </w14:textFill>
        </w:rPr>
        <w:t xml:space="preserve">. </w:t>
      </w:r>
    </w:p>
    <w:p w14:paraId="52757F22">
      <w:pPr>
        <w:pStyle w:val="13"/>
        <w:numPr>
          <w:ilvl w:val="0"/>
          <w:numId w:val="2"/>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MODELING AND ANALYSIS</w:t>
      </w:r>
    </w:p>
    <w:p w14:paraId="1464FC4A">
      <w:pPr>
        <w:keepNext w:val="0"/>
        <w:keepLines w:val="0"/>
        <w:widowControl/>
        <w:numPr>
          <w:ilvl w:val="0"/>
          <w:numId w:val="3"/>
        </w:numPr>
        <w:suppressLineNumbers w:val="0"/>
        <w:jc w:val="left"/>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System Architecture: The proposed system integrates document retrieval and natural language processing (NLP) capabilities with a self-trained transformer model. There are three primary layers in the system architecture:</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1.Layer of Input: As data sources, users upload documents (text files, PDFs).An easy-to-use user interface is used to handle natural language queries.</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2.Module or Processing Layer: Text extraction and tokenization from documents.</w:t>
      </w:r>
    </w:p>
    <w:p w14:paraId="11571AA5">
      <w:pPr>
        <w:keepNext w:val="0"/>
        <w:keepLines w:val="0"/>
        <w:widowControl/>
        <w:numPr>
          <w:numId w:val="0"/>
        </w:numPr>
        <w:suppressLineNumbers w:val="0"/>
        <w:jc w:val="left"/>
      </w:pP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3.Model of Transformer: An AI model that is self-taught and learns from uploaded material on the fly.The LangChain Framework uses modular chains to generate responses and manage queries.RAG stands for retrieval-augmented generation.</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enhances response accuracy by obtaining relevant content before the answer is generated.</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4.Layer of Output:generates responses using AI based on the content of documents provides succinct, context-sensitive responses.</w:t>
      </w:r>
    </w:p>
    <w:p w14:paraId="0E77245D">
      <w:pPr>
        <w:spacing w:before="54" w:after="0" w:line="276" w:lineRule="auto"/>
        <w:jc w:val="center"/>
      </w:pPr>
      <w:r>
        <w:drawing>
          <wp:inline distT="0" distB="0" distL="114300" distR="114300">
            <wp:extent cx="4518660" cy="1645920"/>
            <wp:effectExtent l="0" t="0" r="762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pic:cNvPicPr>
                  </pic:nvPicPr>
                  <pic:blipFill>
                    <a:blip r:embed="rId12"/>
                    <a:stretch>
                      <a:fillRect/>
                    </a:stretch>
                  </pic:blipFill>
                  <pic:spPr>
                    <a:xfrm>
                      <a:off x="0" y="0"/>
                      <a:ext cx="4518660" cy="1645920"/>
                    </a:xfrm>
                    <a:prstGeom prst="rect">
                      <a:avLst/>
                    </a:prstGeom>
                    <a:noFill/>
                    <a:ln>
                      <a:noFill/>
                    </a:ln>
                  </pic:spPr>
                </pic:pic>
              </a:graphicData>
            </a:graphic>
          </wp:inline>
        </w:drawing>
      </w:r>
    </w:p>
    <w:p w14:paraId="618C804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hint="default"/>
          <w:lang w:val="en-US"/>
        </w:rPr>
        <w:t>Figure1: Processing Flow</w:t>
      </w:r>
      <w:r>
        <w:rPr>
          <w:rFonts w:ascii="Times New Roman" w:hAnsi="Times New Roman" w:cs="Times New Roman"/>
          <w:color w:val="000000" w:themeColor="text1"/>
          <w:sz w:val="20"/>
          <w:szCs w:val="20"/>
          <w14:textFill>
            <w14:solidFill>
              <w14:schemeClr w14:val="tx1"/>
            </w14:solidFill>
          </w14:textFill>
        </w:rPr>
        <w:t xml:space="preserve"> </w:t>
      </w:r>
    </w:p>
    <w:p w14:paraId="7CFF4B9D">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78E5108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bookmarkStart w:id="2" w:name="_GoBack"/>
      <w:bookmarkEnd w:id="2"/>
    </w:p>
    <w:p w14:paraId="2F3C66E8">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14:paraId="07ED4042">
      <w:pPr>
        <w:keepNext w:val="0"/>
        <w:keepLines w:val="0"/>
        <w:widowControl/>
        <w:numPr>
          <w:ilvl w:val="0"/>
          <w:numId w:val="4"/>
        </w:numPr>
        <w:suppressLineNumbers w:val="0"/>
        <w:jc w:val="left"/>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Performance of the System:</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The AI-powered web application was evaluated for user engagement, response time, and question accuracy. It processed PDF documents successfully and provided contextual responses that included:</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92% accuracy</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0.8 seconds on average for each query</w:t>
      </w:r>
    </w:p>
    <w:p w14:paraId="1829FA0D">
      <w:pPr>
        <w:keepNext w:val="0"/>
        <w:keepLines w:val="0"/>
        <w:widowControl/>
        <w:numPr>
          <w:numId w:val="0"/>
        </w:numPr>
        <w:suppressLineNumbers w:val="0"/>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B. Important Results:</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1.Efficient Document Retrieval: When compared to conventional chatbots, the AI system demonstrated better contextual understanding, producing responses that were more accurate.</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2.User Experience: Stateful interactions and memory retention contribute to the seamless and effective processing of user queries.</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3.Versatile Applications: Proven value in fields like corporate knowledge systems, legal document referencing, and education.</w:t>
      </w:r>
    </w:p>
    <w:p w14:paraId="2A689519">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14:paraId="233F9276">
      <w:pPr>
        <w:keepNext w:val="0"/>
        <w:keepLines w:val="0"/>
        <w:widowControl/>
        <w:suppressLineNumbers w:val="0"/>
        <w:jc w:val="left"/>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Building applications with complex language models is made simpler by Langchain. It is a ground-breaking framework that can easily combine customized data sources with large language models.As technology advances, it integrates more intelligent features like chart interfaces, providing better support in various situations.In order to make tasks like data extraction, sentiment analysis, and content summarization easier, it can assist in extracting, summarizing, and analyzing information from documents.</w:t>
      </w:r>
    </w:p>
    <w:p w14:paraId="24B2CD4B">
      <w:pPr>
        <w:pStyle w:val="13"/>
        <w:numPr>
          <w:ilvl w:val="0"/>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ascii="Times New Roman" w:hAnsi="Times New Roman" w:cs="Times New Roman"/>
          <w:b/>
          <w:bCs/>
          <w:color w:val="000000" w:themeColor="text1"/>
          <w:sz w:val="24"/>
          <w:szCs w:val="24"/>
          <w14:textFill>
            <w14:solidFill>
              <w14:schemeClr w14:val="tx1"/>
            </w14:solidFill>
          </w14:textFill>
        </w:rPr>
        <w:t>REFERENCES</w:t>
      </w:r>
    </w:p>
    <w:p w14:paraId="52297C85">
      <w:pPr>
        <w:pStyle w:val="13"/>
        <w:numPr>
          <w:ilvl w:val="0"/>
          <w:numId w:val="0"/>
        </w:numPr>
        <w:tabs>
          <w:tab w:val="left" w:pos="348"/>
        </w:tabs>
        <w:ind w:right="308" w:rightChars="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[1]</w:t>
      </w:r>
      <w:r>
        <w:rPr>
          <w:rFonts w:hint="default" w:ascii="Times New Roman" w:hAnsi="Times New Roman" w:cs="Times New Roman"/>
          <w:b w:val="0"/>
          <w:bCs w:val="0"/>
          <w:sz w:val="20"/>
          <w:szCs w:val="20"/>
        </w:rPr>
        <w:t>Mutiara</w:t>
      </w:r>
      <w:r>
        <w:rPr>
          <w:rFonts w:hint="default" w:ascii="Times New Roman" w:hAnsi="Times New Roman" w:cs="Times New Roman"/>
          <w:b w:val="0"/>
          <w:bCs w:val="0"/>
          <w:spacing w:val="-5"/>
          <w:sz w:val="20"/>
          <w:szCs w:val="20"/>
        </w:rPr>
        <w:t xml:space="preserve"> </w:t>
      </w:r>
      <w:r>
        <w:rPr>
          <w:rFonts w:hint="default" w:ascii="Times New Roman" w:hAnsi="Times New Roman" w:cs="Times New Roman"/>
          <w:b w:val="0"/>
          <w:bCs w:val="0"/>
          <w:sz w:val="20"/>
          <w:szCs w:val="20"/>
        </w:rPr>
        <w:t>Auliya</w:t>
      </w:r>
      <w:r>
        <w:rPr>
          <w:rFonts w:hint="default" w:ascii="Times New Roman" w:hAnsi="Times New Roman" w:cs="Times New Roman"/>
          <w:b w:val="0"/>
          <w:bCs w:val="0"/>
          <w:spacing w:val="-3"/>
          <w:sz w:val="20"/>
          <w:szCs w:val="20"/>
        </w:rPr>
        <w:t xml:space="preserve"> </w:t>
      </w:r>
      <w:r>
        <w:rPr>
          <w:rFonts w:hint="default" w:ascii="Times New Roman" w:hAnsi="Times New Roman" w:cs="Times New Roman"/>
          <w:b w:val="0"/>
          <w:bCs w:val="0"/>
          <w:sz w:val="20"/>
          <w:szCs w:val="20"/>
        </w:rPr>
        <w:t>Khadija</w:t>
      </w:r>
      <w:r>
        <w:rPr>
          <w:rFonts w:hint="default" w:ascii="Times New Roman" w:hAnsi="Times New Roman" w:cs="Times New Roman"/>
          <w:b w:val="0"/>
          <w:bCs w:val="0"/>
          <w:spacing w:val="-5"/>
          <w:sz w:val="20"/>
          <w:szCs w:val="20"/>
        </w:rPr>
        <w:t xml:space="preserve"> </w:t>
      </w:r>
      <w:r>
        <w:rPr>
          <w:rFonts w:hint="default" w:ascii="Times New Roman" w:hAnsi="Times New Roman" w:cs="Times New Roman"/>
          <w:b w:val="0"/>
          <w:bCs w:val="0"/>
          <w:sz w:val="20"/>
          <w:szCs w:val="20"/>
        </w:rPr>
        <w:t>&amp;</w:t>
      </w:r>
      <w:r>
        <w:rPr>
          <w:rFonts w:hint="default" w:ascii="Times New Roman" w:hAnsi="Times New Roman" w:cs="Times New Roman"/>
          <w:b w:val="0"/>
          <w:bCs w:val="0"/>
          <w:spacing w:val="-1"/>
          <w:sz w:val="20"/>
          <w:szCs w:val="20"/>
        </w:rPr>
        <w:t xml:space="preserve"> </w:t>
      </w:r>
      <w:r>
        <w:rPr>
          <w:rFonts w:hint="default" w:ascii="Times New Roman" w:hAnsi="Times New Roman" w:cs="Times New Roman"/>
          <w:b w:val="0"/>
          <w:bCs w:val="0"/>
          <w:sz w:val="20"/>
          <w:szCs w:val="20"/>
        </w:rPr>
        <w:t>Abdul</w:t>
      </w:r>
      <w:r>
        <w:rPr>
          <w:rFonts w:hint="default" w:ascii="Times New Roman" w:hAnsi="Times New Roman" w:cs="Times New Roman"/>
          <w:b w:val="0"/>
          <w:bCs w:val="0"/>
          <w:spacing w:val="-2"/>
          <w:sz w:val="20"/>
          <w:szCs w:val="20"/>
        </w:rPr>
        <w:t xml:space="preserve"> </w:t>
      </w:r>
      <w:r>
        <w:rPr>
          <w:rFonts w:hint="default" w:ascii="Times New Roman" w:hAnsi="Times New Roman" w:cs="Times New Roman"/>
          <w:b w:val="0"/>
          <w:bCs w:val="0"/>
          <w:sz w:val="20"/>
          <w:szCs w:val="20"/>
        </w:rPr>
        <w:t>Aziz,</w:t>
      </w:r>
      <w:r>
        <w:rPr>
          <w:rFonts w:hint="default" w:ascii="Times New Roman" w:hAnsi="Times New Roman" w:cs="Times New Roman"/>
          <w:b w:val="0"/>
          <w:bCs w:val="0"/>
          <w:spacing w:val="-3"/>
          <w:sz w:val="20"/>
          <w:szCs w:val="20"/>
        </w:rPr>
        <w:t xml:space="preserve"> </w:t>
      </w:r>
      <w:r>
        <w:rPr>
          <w:rFonts w:hint="default" w:ascii="Times New Roman" w:hAnsi="Times New Roman" w:cs="Times New Roman"/>
          <w:b w:val="0"/>
          <w:bCs w:val="0"/>
          <w:sz w:val="20"/>
          <w:szCs w:val="20"/>
        </w:rPr>
        <w:t>Wahyu</w:t>
      </w:r>
      <w:r>
        <w:rPr>
          <w:rFonts w:hint="default" w:ascii="Times New Roman" w:hAnsi="Times New Roman" w:cs="Times New Roman"/>
          <w:b w:val="0"/>
          <w:bCs w:val="0"/>
          <w:spacing w:val="-3"/>
          <w:sz w:val="20"/>
          <w:szCs w:val="20"/>
        </w:rPr>
        <w:t xml:space="preserve"> </w:t>
      </w:r>
      <w:r>
        <w:rPr>
          <w:rFonts w:hint="default" w:ascii="Times New Roman" w:hAnsi="Times New Roman" w:cs="Times New Roman"/>
          <w:b w:val="0"/>
          <w:bCs w:val="0"/>
          <w:sz w:val="20"/>
          <w:szCs w:val="20"/>
        </w:rPr>
        <w:t>Nurharjadmo</w:t>
      </w:r>
      <w:r>
        <w:rPr>
          <w:rFonts w:hint="default" w:ascii="Times New Roman" w:hAnsi="Times New Roman" w:cs="Times New Roman"/>
          <w:b w:val="0"/>
          <w:bCs w:val="0"/>
          <w:spacing w:val="-3"/>
          <w:sz w:val="20"/>
          <w:szCs w:val="20"/>
        </w:rPr>
        <w:t xml:space="preserve"> </w:t>
      </w:r>
      <w:r>
        <w:rPr>
          <w:rFonts w:hint="default" w:ascii="Times New Roman" w:hAnsi="Times New Roman" w:cs="Times New Roman"/>
          <w:b w:val="0"/>
          <w:bCs w:val="0"/>
          <w:sz w:val="20"/>
          <w:szCs w:val="20"/>
        </w:rPr>
        <w:t>(2023).</w:t>
      </w:r>
      <w:r>
        <w:rPr>
          <w:rFonts w:hint="default" w:ascii="Times New Roman" w:hAnsi="Times New Roman" w:cs="Times New Roman"/>
          <w:b w:val="0"/>
          <w:bCs w:val="0"/>
          <w:spacing w:val="-3"/>
          <w:sz w:val="20"/>
          <w:szCs w:val="20"/>
        </w:rPr>
        <w:t xml:space="preserve"> </w:t>
      </w:r>
      <w:r>
        <w:rPr>
          <w:rFonts w:hint="default" w:ascii="Times New Roman" w:hAnsi="Times New Roman" w:cs="Times New Roman"/>
          <w:b w:val="0"/>
          <w:bCs w:val="0"/>
          <w:sz w:val="20"/>
          <w:szCs w:val="20"/>
        </w:rPr>
        <w:t>“International Conference</w:t>
      </w:r>
      <w:r>
        <w:rPr>
          <w:rFonts w:hint="default" w:ascii="Times New Roman" w:hAnsi="Times New Roman" w:cs="Times New Roman"/>
          <w:b w:val="0"/>
          <w:bCs w:val="0"/>
          <w:spacing w:val="-3"/>
          <w:sz w:val="20"/>
          <w:szCs w:val="20"/>
        </w:rPr>
        <w:t xml:space="preserve"> </w:t>
      </w:r>
      <w:r>
        <w:rPr>
          <w:rFonts w:hint="default" w:ascii="Times New Roman" w:hAnsi="Times New Roman" w:cs="Times New Roman"/>
          <w:b w:val="0"/>
          <w:bCs w:val="0"/>
          <w:sz w:val="20"/>
          <w:szCs w:val="20"/>
        </w:rPr>
        <w:t>on Computer, Control, Informatics and its Applications.”</w:t>
      </w:r>
    </w:p>
    <w:p w14:paraId="1C9ACDB7">
      <w:pPr>
        <w:pStyle w:val="13"/>
        <w:numPr>
          <w:ilvl w:val="0"/>
          <w:numId w:val="0"/>
        </w:numPr>
        <w:tabs>
          <w:tab w:val="left" w:pos="343"/>
        </w:tabs>
        <w:spacing w:line="267" w:lineRule="exact"/>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mc:AlternateContent>
          <mc:Choice Requires="wps">
            <w:drawing>
              <wp:anchor distT="0" distB="0" distL="0" distR="0" simplePos="0" relativeHeight="251659264" behindDoc="0" locked="0" layoutInCell="1" allowOverlap="1">
                <wp:simplePos x="0" y="0"/>
                <wp:positionH relativeFrom="page">
                  <wp:posOffset>2255520</wp:posOffset>
                </wp:positionH>
                <wp:positionV relativeFrom="paragraph">
                  <wp:posOffset>147320</wp:posOffset>
                </wp:positionV>
                <wp:extent cx="30480" cy="9525"/>
                <wp:effectExtent l="0" t="0" r="0" b="0"/>
                <wp:wrapNone/>
                <wp:docPr id="1888511945" name="Graphic 36"/>
                <wp:cNvGraphicFramePr/>
                <a:graphic xmlns:a="http://schemas.openxmlformats.org/drawingml/2006/main">
                  <a:graphicData uri="http://schemas.microsoft.com/office/word/2010/wordprocessingShape">
                    <wps:wsp>
                      <wps:cNvSpPr/>
                      <wps:spPr>
                        <a:xfrm>
                          <a:off x="0" y="0"/>
                          <a:ext cx="30480" cy="9525"/>
                        </a:xfrm>
                        <a:custGeom>
                          <a:avLst/>
                          <a:gdLst/>
                          <a:ahLst/>
                          <a:cxnLst/>
                          <a:rect l="l" t="t" r="r" b="b"/>
                          <a:pathLst>
                            <a:path w="30480" h="9525">
                              <a:moveTo>
                                <a:pt x="30480" y="0"/>
                              </a:moveTo>
                              <a:lnTo>
                                <a:pt x="0" y="0"/>
                              </a:lnTo>
                              <a:lnTo>
                                <a:pt x="0" y="9144"/>
                              </a:lnTo>
                              <a:lnTo>
                                <a:pt x="30480" y="9144"/>
                              </a:lnTo>
                              <a:lnTo>
                                <a:pt x="30480" y="0"/>
                              </a:lnTo>
                              <a:close/>
                            </a:path>
                          </a:pathLst>
                        </a:custGeom>
                        <a:solidFill>
                          <a:srgbClr val="000000"/>
                        </a:solidFill>
                      </wps:spPr>
                      <wps:bodyPr wrap="square" lIns="0" tIns="0" rIns="0" bIns="0" rtlCol="0">
                        <a:noAutofit/>
                      </wps:bodyPr>
                    </wps:wsp>
                  </a:graphicData>
                </a:graphic>
              </wp:anchor>
            </w:drawing>
          </mc:Choice>
          <mc:Fallback>
            <w:pict>
              <v:shape id="Graphic 36" o:spid="_x0000_s1026" o:spt="100" style="position:absolute;left:0pt;margin-left:177.6pt;margin-top:11.6pt;height:0.75pt;width:2.4pt;mso-position-horizontal-relative:page;z-index:251659264;mso-width-relative:page;mso-height-relative:page;" fillcolor="#000000" filled="t" stroked="f" coordsize="30480,9525" o:gfxdata="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gF7RdNkAAAAJAQAADwAAAAAAAAABACAAAAAiAAAAZHJzL2Rvd25yZXYueG1sUEsBAhQAFAAAAAgA&#10;h07iQCyPlAwkAgAA3AQAAA4AAAAAAAAAAQAgAAAAKAEAAGRycy9lMm9Eb2MueG1sUEsFBgAAAAAG&#10;AAYAWQEAAL4FAAAAAA==&#10;" path="m30480,0l0,0,0,9144,30480,9144,30480,0xe">
                <v:fill on="t" focussize="0,0"/>
                <v:stroke on="f"/>
                <v:imagedata o:title=""/>
                <o:lock v:ext="edit" aspectratio="f"/>
                <v:textbox inset="0mm,0mm,0mm,0mm"/>
              </v:shape>
            </w:pict>
          </mc:Fallback>
        </mc:AlternateContent>
      </w:r>
      <w:r>
        <w:rPr>
          <w:rFonts w:hint="default" w:ascii="Times New Roman" w:hAnsi="Times New Roman" w:cs="Times New Roman"/>
          <w:b w:val="0"/>
          <w:bCs w:val="0"/>
          <w:sz w:val="20"/>
          <w:szCs w:val="20"/>
          <w:lang w:val="en-US"/>
        </w:rPr>
        <w:t>[2]</w:t>
      </w:r>
      <w:r>
        <w:rPr>
          <w:rFonts w:hint="default" w:ascii="Times New Roman" w:hAnsi="Times New Roman" w:cs="Times New Roman"/>
          <w:b w:val="0"/>
          <w:bCs w:val="0"/>
          <w:sz w:val="20"/>
          <w:szCs w:val="20"/>
        </w:rPr>
        <w:t>Namit</w:t>
      </w:r>
      <w:r>
        <w:rPr>
          <w:rFonts w:hint="default" w:ascii="Times New Roman" w:hAnsi="Times New Roman" w:cs="Times New Roman"/>
          <w:b w:val="0"/>
          <w:bCs w:val="0"/>
          <w:spacing w:val="-11"/>
          <w:sz w:val="20"/>
          <w:szCs w:val="20"/>
        </w:rPr>
        <w:t xml:space="preserve"> </w:t>
      </w:r>
      <w:r>
        <w:rPr>
          <w:rFonts w:hint="default" w:ascii="Times New Roman" w:hAnsi="Times New Roman" w:cs="Times New Roman"/>
          <w:b w:val="0"/>
          <w:bCs w:val="0"/>
          <w:sz w:val="20"/>
          <w:szCs w:val="20"/>
        </w:rPr>
        <w:t>Naik</w:t>
      </w:r>
      <w:r>
        <w:rPr>
          <w:rFonts w:hint="default" w:ascii="Times New Roman" w:hAnsi="Times New Roman" w:cs="Times New Roman"/>
          <w:b w:val="0"/>
          <w:bCs w:val="0"/>
          <w:spacing w:val="-10"/>
          <w:sz w:val="20"/>
          <w:szCs w:val="20"/>
        </w:rPr>
        <w:t xml:space="preserve"> </w:t>
      </w:r>
      <w:r>
        <w:rPr>
          <w:rFonts w:hint="default" w:ascii="Times New Roman" w:hAnsi="Times New Roman" w:cs="Times New Roman"/>
          <w:b w:val="0"/>
          <w:bCs w:val="0"/>
          <w:sz w:val="20"/>
          <w:szCs w:val="20"/>
        </w:rPr>
        <w:t>&amp;</w:t>
      </w:r>
      <w:r>
        <w:rPr>
          <w:rFonts w:hint="default" w:ascii="Times New Roman" w:hAnsi="Times New Roman" w:cs="Times New Roman"/>
          <w:b w:val="0"/>
          <w:bCs w:val="0"/>
          <w:spacing w:val="-10"/>
          <w:sz w:val="20"/>
          <w:szCs w:val="20"/>
        </w:rPr>
        <w:t xml:space="preserve"> </w:t>
      </w:r>
      <w:r>
        <w:rPr>
          <w:rFonts w:hint="default" w:ascii="Times New Roman" w:hAnsi="Times New Roman" w:cs="Times New Roman"/>
          <w:b w:val="0"/>
          <w:bCs w:val="0"/>
          <w:sz w:val="20"/>
          <w:szCs w:val="20"/>
        </w:rPr>
        <w:t>Tanmay</w:t>
      </w:r>
      <w:r>
        <w:rPr>
          <w:rFonts w:hint="default" w:ascii="Times New Roman" w:hAnsi="Times New Roman" w:cs="Times New Roman"/>
          <w:b w:val="0"/>
          <w:bCs w:val="0"/>
          <w:spacing w:val="-9"/>
          <w:sz w:val="20"/>
          <w:szCs w:val="20"/>
        </w:rPr>
        <w:t xml:space="preserve"> </w:t>
      </w:r>
      <w:r>
        <w:rPr>
          <w:rFonts w:hint="default" w:ascii="Times New Roman" w:hAnsi="Times New Roman" w:cs="Times New Roman"/>
          <w:b w:val="0"/>
          <w:bCs w:val="0"/>
          <w:sz w:val="20"/>
          <w:szCs w:val="20"/>
        </w:rPr>
        <w:t>More</w:t>
      </w:r>
      <w:r>
        <w:rPr>
          <w:rFonts w:hint="default" w:ascii="Times New Roman" w:hAnsi="Times New Roman" w:cs="Times New Roman"/>
          <w:b w:val="0"/>
          <w:bCs w:val="0"/>
          <w:sz w:val="20"/>
          <w:szCs w:val="20"/>
          <w:u w:val="single"/>
        </w:rPr>
        <w:t>,</w:t>
      </w:r>
      <w:r>
        <w:rPr>
          <w:rFonts w:hint="default" w:ascii="Times New Roman" w:hAnsi="Times New Roman" w:cs="Times New Roman"/>
          <w:b w:val="0"/>
          <w:bCs w:val="0"/>
          <w:spacing w:val="-10"/>
          <w:sz w:val="20"/>
          <w:szCs w:val="20"/>
        </w:rPr>
        <w:t xml:space="preserve"> </w:t>
      </w:r>
      <w:r>
        <w:rPr>
          <w:rFonts w:hint="default" w:ascii="Times New Roman" w:hAnsi="Times New Roman" w:cs="Times New Roman"/>
          <w:b w:val="0"/>
          <w:bCs w:val="0"/>
          <w:sz w:val="20"/>
          <w:szCs w:val="20"/>
        </w:rPr>
        <w:t>(2021)</w:t>
      </w:r>
      <w:r>
        <w:rPr>
          <w:rFonts w:hint="default" w:ascii="Times New Roman" w:hAnsi="Times New Roman" w:cs="Times New Roman"/>
          <w:b w:val="0"/>
          <w:bCs w:val="0"/>
          <w:spacing w:val="-10"/>
          <w:sz w:val="20"/>
          <w:szCs w:val="20"/>
        </w:rPr>
        <w:t xml:space="preserve"> </w:t>
      </w:r>
      <w:r>
        <w:rPr>
          <w:rFonts w:hint="default" w:ascii="Times New Roman" w:hAnsi="Times New Roman" w:cs="Times New Roman"/>
          <w:b w:val="0"/>
          <w:bCs w:val="0"/>
          <w:sz w:val="20"/>
          <w:szCs w:val="20"/>
        </w:rPr>
        <w:t>“International</w:t>
      </w:r>
      <w:r>
        <w:rPr>
          <w:rFonts w:hint="default" w:ascii="Times New Roman" w:hAnsi="Times New Roman" w:cs="Times New Roman"/>
          <w:b w:val="0"/>
          <w:bCs w:val="0"/>
          <w:spacing w:val="-9"/>
          <w:sz w:val="20"/>
          <w:szCs w:val="20"/>
        </w:rPr>
        <w:t xml:space="preserve"> </w:t>
      </w:r>
      <w:r>
        <w:rPr>
          <w:rFonts w:hint="default" w:ascii="Times New Roman" w:hAnsi="Times New Roman" w:cs="Times New Roman"/>
          <w:b w:val="0"/>
          <w:bCs w:val="0"/>
          <w:sz w:val="20"/>
          <w:szCs w:val="20"/>
        </w:rPr>
        <w:t>Conférence</w:t>
      </w:r>
      <w:r>
        <w:rPr>
          <w:rFonts w:hint="default" w:ascii="Times New Roman" w:hAnsi="Times New Roman" w:cs="Times New Roman"/>
          <w:b w:val="0"/>
          <w:bCs w:val="0"/>
          <w:spacing w:val="-9"/>
          <w:sz w:val="20"/>
          <w:szCs w:val="20"/>
        </w:rPr>
        <w:t xml:space="preserve"> </w:t>
      </w:r>
      <w:r>
        <w:rPr>
          <w:rFonts w:hint="default" w:ascii="Times New Roman" w:hAnsi="Times New Roman" w:cs="Times New Roman"/>
          <w:b w:val="0"/>
          <w:bCs w:val="0"/>
          <w:sz w:val="20"/>
          <w:szCs w:val="20"/>
        </w:rPr>
        <w:t>on</w:t>
      </w:r>
      <w:r>
        <w:rPr>
          <w:rFonts w:hint="default" w:ascii="Times New Roman" w:hAnsi="Times New Roman" w:cs="Times New Roman"/>
          <w:b w:val="0"/>
          <w:bCs w:val="0"/>
          <w:spacing w:val="-10"/>
          <w:sz w:val="20"/>
          <w:szCs w:val="20"/>
        </w:rPr>
        <w:t xml:space="preserve"> </w:t>
      </w:r>
      <w:r>
        <w:rPr>
          <w:rFonts w:hint="default" w:ascii="Times New Roman" w:hAnsi="Times New Roman" w:cs="Times New Roman"/>
          <w:b w:val="0"/>
          <w:bCs w:val="0"/>
          <w:sz w:val="20"/>
          <w:szCs w:val="20"/>
        </w:rPr>
        <w:t>Intelligent</w:t>
      </w:r>
      <w:r>
        <w:rPr>
          <w:rFonts w:hint="default" w:ascii="Times New Roman" w:hAnsi="Times New Roman" w:cs="Times New Roman"/>
          <w:b w:val="0"/>
          <w:bCs w:val="0"/>
          <w:spacing w:val="-9"/>
          <w:sz w:val="20"/>
          <w:szCs w:val="20"/>
        </w:rPr>
        <w:t xml:space="preserve"> </w:t>
      </w:r>
      <w:r>
        <w:rPr>
          <w:rFonts w:hint="default" w:ascii="Times New Roman" w:hAnsi="Times New Roman" w:cs="Times New Roman"/>
          <w:b w:val="0"/>
          <w:bCs w:val="0"/>
          <w:spacing w:val="-2"/>
          <w:sz w:val="20"/>
          <w:szCs w:val="20"/>
        </w:rPr>
        <w:t>Technologies.”</w:t>
      </w:r>
    </w:p>
    <w:p w14:paraId="6DA00ED4">
      <w:pPr>
        <w:pStyle w:val="13"/>
        <w:numPr>
          <w:ilvl w:val="0"/>
          <w:numId w:val="0"/>
        </w:numPr>
        <w:tabs>
          <w:tab w:val="left" w:pos="348"/>
        </w:tabs>
        <w:spacing w:before="183" w:line="259" w:lineRule="auto"/>
        <w:ind w:right="160" w:rightChars="0"/>
        <w:rPr>
          <w:rFonts w:hint="default" w:ascii="Times New Roman" w:hAnsi="Times New Roman" w:cs="Times New Roman"/>
          <w:b w:val="0"/>
          <w:bCs w:val="0"/>
          <w:spacing w:val="-2"/>
          <w:sz w:val="20"/>
          <w:szCs w:val="20"/>
        </w:rPr>
      </w:pPr>
      <w:r>
        <w:rPr>
          <w:rFonts w:hint="default" w:ascii="Times New Roman" w:hAnsi="Times New Roman" w:cs="Times New Roman"/>
          <w:b w:val="0"/>
          <w:bCs w:val="0"/>
          <w:sz w:val="20"/>
          <w:szCs w:val="20"/>
          <w:lang w:val="en-US"/>
        </w:rPr>
        <w:t>[3]</w:t>
      </w:r>
      <w:r>
        <w:rPr>
          <w:rFonts w:hint="default" w:ascii="Times New Roman" w:hAnsi="Times New Roman" w:cs="Times New Roman"/>
          <w:b w:val="0"/>
          <w:bCs w:val="0"/>
          <w:sz w:val="20"/>
          <w:szCs w:val="20"/>
        </w:rPr>
        <w:t>Atharvaa</w:t>
      </w:r>
      <w:r>
        <w:rPr>
          <w:rFonts w:hint="default" w:ascii="Times New Roman" w:hAnsi="Times New Roman" w:cs="Times New Roman"/>
          <w:b w:val="0"/>
          <w:bCs w:val="0"/>
          <w:spacing w:val="-13"/>
          <w:sz w:val="20"/>
          <w:szCs w:val="20"/>
        </w:rPr>
        <w:t xml:space="preserve"> </w:t>
      </w:r>
      <w:r>
        <w:rPr>
          <w:rFonts w:hint="default" w:ascii="Times New Roman" w:hAnsi="Times New Roman" w:cs="Times New Roman"/>
          <w:b w:val="0"/>
          <w:bCs w:val="0"/>
          <w:sz w:val="20"/>
          <w:szCs w:val="20"/>
        </w:rPr>
        <w:t>Rane</w:t>
      </w:r>
      <w:r>
        <w:rPr>
          <w:rFonts w:hint="default" w:ascii="Times New Roman" w:hAnsi="Times New Roman" w:cs="Times New Roman"/>
          <w:b w:val="0"/>
          <w:bCs w:val="0"/>
          <w:spacing w:val="-12"/>
          <w:sz w:val="20"/>
          <w:szCs w:val="20"/>
        </w:rPr>
        <w:t xml:space="preserve"> </w:t>
      </w:r>
      <w:r>
        <w:rPr>
          <w:rFonts w:hint="default" w:ascii="Times New Roman" w:hAnsi="Times New Roman" w:cs="Times New Roman"/>
          <w:b w:val="0"/>
          <w:bCs w:val="0"/>
          <w:sz w:val="20"/>
          <w:szCs w:val="20"/>
        </w:rPr>
        <w:t>&amp;</w:t>
      </w:r>
      <w:r>
        <w:rPr>
          <w:rFonts w:hint="default" w:ascii="Times New Roman" w:hAnsi="Times New Roman" w:cs="Times New Roman"/>
          <w:b w:val="0"/>
          <w:bCs w:val="0"/>
          <w:spacing w:val="-13"/>
          <w:sz w:val="20"/>
          <w:szCs w:val="20"/>
        </w:rPr>
        <w:t xml:space="preserve"> </w:t>
      </w:r>
      <w:r>
        <w:rPr>
          <w:rFonts w:hint="default" w:ascii="Times New Roman" w:hAnsi="Times New Roman" w:cs="Times New Roman"/>
          <w:b w:val="0"/>
          <w:bCs w:val="0"/>
          <w:sz w:val="20"/>
          <w:szCs w:val="20"/>
        </w:rPr>
        <w:t>Chinmay</w:t>
      </w:r>
      <w:r>
        <w:rPr>
          <w:rFonts w:hint="default" w:ascii="Times New Roman" w:hAnsi="Times New Roman" w:cs="Times New Roman"/>
          <w:b w:val="0"/>
          <w:bCs w:val="0"/>
          <w:spacing w:val="-12"/>
          <w:sz w:val="20"/>
          <w:szCs w:val="20"/>
        </w:rPr>
        <w:t xml:space="preserve"> </w:t>
      </w:r>
      <w:r>
        <w:rPr>
          <w:rFonts w:hint="default" w:ascii="Times New Roman" w:hAnsi="Times New Roman" w:cs="Times New Roman"/>
          <w:b w:val="0"/>
          <w:bCs w:val="0"/>
          <w:sz w:val="20"/>
          <w:szCs w:val="20"/>
        </w:rPr>
        <w:t>Ranade</w:t>
      </w:r>
      <w:r>
        <w:rPr>
          <w:rFonts w:hint="default" w:ascii="Times New Roman" w:hAnsi="Times New Roman" w:cs="Times New Roman"/>
          <w:b w:val="0"/>
          <w:bCs w:val="0"/>
          <w:spacing w:val="-13"/>
          <w:sz w:val="20"/>
          <w:szCs w:val="20"/>
        </w:rPr>
        <w:t xml:space="preserve"> </w:t>
      </w:r>
      <w:r>
        <w:rPr>
          <w:rFonts w:hint="default" w:ascii="Times New Roman" w:hAnsi="Times New Roman" w:cs="Times New Roman"/>
          <w:b w:val="0"/>
          <w:bCs w:val="0"/>
          <w:sz w:val="20"/>
          <w:szCs w:val="20"/>
        </w:rPr>
        <w:t>(2022).</w:t>
      </w:r>
      <w:r>
        <w:rPr>
          <w:rFonts w:hint="default" w:ascii="Times New Roman" w:hAnsi="Times New Roman" w:cs="Times New Roman"/>
          <w:b w:val="0"/>
          <w:bCs w:val="0"/>
          <w:spacing w:val="-12"/>
          <w:sz w:val="20"/>
          <w:szCs w:val="20"/>
        </w:rPr>
        <w:t xml:space="preserve"> </w:t>
      </w:r>
      <w:r>
        <w:rPr>
          <w:rFonts w:hint="default" w:ascii="Times New Roman" w:hAnsi="Times New Roman" w:cs="Times New Roman"/>
          <w:b w:val="0"/>
          <w:bCs w:val="0"/>
          <w:sz w:val="20"/>
          <w:szCs w:val="20"/>
        </w:rPr>
        <w:t>“5th</w:t>
      </w:r>
      <w:r>
        <w:rPr>
          <w:rFonts w:hint="default" w:ascii="Times New Roman" w:hAnsi="Times New Roman" w:cs="Times New Roman"/>
          <w:b w:val="0"/>
          <w:bCs w:val="0"/>
          <w:spacing w:val="-13"/>
          <w:sz w:val="20"/>
          <w:szCs w:val="20"/>
        </w:rPr>
        <w:t xml:space="preserve"> </w:t>
      </w:r>
      <w:r>
        <w:rPr>
          <w:rFonts w:hint="default" w:ascii="Times New Roman" w:hAnsi="Times New Roman" w:cs="Times New Roman"/>
          <w:b w:val="0"/>
          <w:bCs w:val="0"/>
          <w:sz w:val="20"/>
          <w:szCs w:val="20"/>
        </w:rPr>
        <w:t>International</w:t>
      </w:r>
      <w:r>
        <w:rPr>
          <w:rFonts w:hint="default" w:ascii="Times New Roman" w:hAnsi="Times New Roman" w:cs="Times New Roman"/>
          <w:b w:val="0"/>
          <w:bCs w:val="0"/>
          <w:spacing w:val="-12"/>
          <w:sz w:val="20"/>
          <w:szCs w:val="20"/>
        </w:rPr>
        <w:t xml:space="preserve"> </w:t>
      </w:r>
      <w:r>
        <w:rPr>
          <w:rFonts w:hint="default" w:ascii="Times New Roman" w:hAnsi="Times New Roman" w:cs="Times New Roman"/>
          <w:b w:val="0"/>
          <w:bCs w:val="0"/>
          <w:sz w:val="20"/>
          <w:szCs w:val="20"/>
        </w:rPr>
        <w:t>Conference</w:t>
      </w:r>
      <w:r>
        <w:rPr>
          <w:rFonts w:hint="default" w:ascii="Times New Roman" w:hAnsi="Times New Roman" w:cs="Times New Roman"/>
          <w:b w:val="0"/>
          <w:bCs w:val="0"/>
          <w:spacing w:val="-12"/>
          <w:sz w:val="20"/>
          <w:szCs w:val="20"/>
        </w:rPr>
        <w:t xml:space="preserve"> </w:t>
      </w:r>
      <w:r>
        <w:rPr>
          <w:rFonts w:hint="default" w:ascii="Times New Roman" w:hAnsi="Times New Roman" w:cs="Times New Roman"/>
          <w:b w:val="0"/>
          <w:bCs w:val="0"/>
          <w:sz w:val="20"/>
          <w:szCs w:val="20"/>
        </w:rPr>
        <w:t>on</w:t>
      </w:r>
      <w:r>
        <w:rPr>
          <w:rFonts w:hint="default" w:ascii="Times New Roman" w:hAnsi="Times New Roman" w:cs="Times New Roman"/>
          <w:b w:val="0"/>
          <w:bCs w:val="0"/>
          <w:spacing w:val="-13"/>
          <w:sz w:val="20"/>
          <w:szCs w:val="20"/>
        </w:rPr>
        <w:t xml:space="preserve"> </w:t>
      </w:r>
      <w:r>
        <w:rPr>
          <w:rFonts w:hint="default" w:ascii="Times New Roman" w:hAnsi="Times New Roman" w:cs="Times New Roman"/>
          <w:b w:val="0"/>
          <w:bCs w:val="0"/>
          <w:sz w:val="20"/>
          <w:szCs w:val="20"/>
        </w:rPr>
        <w:t>Advances</w:t>
      </w:r>
      <w:r>
        <w:rPr>
          <w:rFonts w:hint="default" w:ascii="Times New Roman" w:hAnsi="Times New Roman" w:cs="Times New Roman"/>
          <w:b w:val="0"/>
          <w:bCs w:val="0"/>
          <w:spacing w:val="-12"/>
          <w:sz w:val="20"/>
          <w:szCs w:val="20"/>
        </w:rPr>
        <w:t xml:space="preserve"> </w:t>
      </w:r>
      <w:r>
        <w:rPr>
          <w:rFonts w:hint="default" w:ascii="Times New Roman" w:hAnsi="Times New Roman" w:cs="Times New Roman"/>
          <w:b w:val="0"/>
          <w:bCs w:val="0"/>
          <w:sz w:val="20"/>
          <w:szCs w:val="20"/>
        </w:rPr>
        <w:t>in</w:t>
      </w:r>
      <w:r>
        <w:rPr>
          <w:rFonts w:hint="default" w:ascii="Times New Roman" w:hAnsi="Times New Roman" w:cs="Times New Roman"/>
          <w:b w:val="0"/>
          <w:bCs w:val="0"/>
          <w:spacing w:val="-13"/>
          <w:sz w:val="20"/>
          <w:szCs w:val="20"/>
        </w:rPr>
        <w:t xml:space="preserve"> </w:t>
      </w:r>
      <w:r>
        <w:rPr>
          <w:rFonts w:hint="default" w:ascii="Times New Roman" w:hAnsi="Times New Roman" w:cs="Times New Roman"/>
          <w:b w:val="0"/>
          <w:bCs w:val="0"/>
          <w:sz w:val="20"/>
          <w:szCs w:val="20"/>
        </w:rPr>
        <w:t>Science</w:t>
      </w:r>
      <w:r>
        <w:rPr>
          <w:rFonts w:hint="default" w:ascii="Times New Roman" w:hAnsi="Times New Roman" w:cs="Times New Roman"/>
          <w:b w:val="0"/>
          <w:bCs w:val="0"/>
          <w:spacing w:val="-12"/>
          <w:sz w:val="20"/>
          <w:szCs w:val="20"/>
        </w:rPr>
        <w:t xml:space="preserve"> </w:t>
      </w:r>
      <w:r>
        <w:rPr>
          <w:rFonts w:hint="default" w:ascii="Times New Roman" w:hAnsi="Times New Roman" w:cs="Times New Roman"/>
          <w:b w:val="0"/>
          <w:bCs w:val="0"/>
          <w:sz w:val="20"/>
          <w:szCs w:val="20"/>
        </w:rPr>
        <w:t xml:space="preserve">and </w:t>
      </w:r>
      <w:r>
        <w:rPr>
          <w:rFonts w:hint="default" w:ascii="Times New Roman" w:hAnsi="Times New Roman" w:cs="Times New Roman"/>
          <w:b w:val="0"/>
          <w:bCs w:val="0"/>
          <w:spacing w:val="-2"/>
          <w:sz w:val="20"/>
          <w:szCs w:val="20"/>
        </w:rPr>
        <w:t>Technology.”</w:t>
      </w:r>
    </w:p>
    <w:p w14:paraId="203715AF">
      <w:pPr>
        <w:pStyle w:val="13"/>
        <w:numPr>
          <w:ilvl w:val="0"/>
          <w:numId w:val="0"/>
        </w:numPr>
        <w:tabs>
          <w:tab w:val="left" w:pos="348"/>
        </w:tabs>
        <w:spacing w:before="183" w:line="259" w:lineRule="auto"/>
        <w:ind w:right="160" w:rightChars="0"/>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lang w:val="en-US"/>
        </w:rPr>
        <w:t>[4]</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"https://ymerdigital.com/" \h </w:instrText>
      </w:r>
      <w:r>
        <w:rPr>
          <w:rFonts w:hint="default" w:ascii="Times New Roman" w:hAnsi="Times New Roman" w:cs="Times New Roman"/>
          <w:b w:val="0"/>
          <w:bCs w:val="0"/>
          <w:sz w:val="20"/>
          <w:szCs w:val="20"/>
        </w:rPr>
        <w:fldChar w:fldCharType="separate"/>
      </w:r>
      <w:r>
        <w:rPr>
          <w:rFonts w:hint="default" w:ascii="Times New Roman" w:hAnsi="Times New Roman" w:cs="Times New Roman"/>
          <w:b w:val="0"/>
          <w:bCs w:val="0"/>
          <w:sz w:val="20"/>
          <w:szCs w:val="20"/>
        </w:rPr>
        <w:t>Nuobei Shi &amp; Raymond</w:t>
      </w:r>
      <w:r>
        <w:rPr>
          <w:rFonts w:hint="default" w:ascii="Times New Roman" w:hAnsi="Times New Roman" w:cs="Times New Roman"/>
          <w:b w:val="0"/>
          <w:bCs w:val="0"/>
          <w:spacing w:val="-1"/>
          <w:sz w:val="20"/>
          <w:szCs w:val="20"/>
        </w:rPr>
        <w:t xml:space="preserve"> </w:t>
      </w:r>
      <w:r>
        <w:rPr>
          <w:rFonts w:hint="default" w:ascii="Times New Roman" w:hAnsi="Times New Roman" w:cs="Times New Roman"/>
          <w:b w:val="0"/>
          <w:bCs w:val="0"/>
          <w:sz w:val="20"/>
          <w:szCs w:val="20"/>
        </w:rPr>
        <w:t>Lee (2020).</w:t>
      </w:r>
      <w:r>
        <w:rPr>
          <w:rFonts w:hint="default" w:ascii="Times New Roman" w:hAnsi="Times New Roman" w:cs="Times New Roman"/>
          <w:b w:val="0"/>
          <w:bCs w:val="0"/>
          <w:spacing w:val="-1"/>
          <w:sz w:val="20"/>
          <w:szCs w:val="20"/>
        </w:rPr>
        <w:t xml:space="preserve"> </w:t>
      </w:r>
      <w:r>
        <w:rPr>
          <w:rFonts w:hint="default" w:ascii="Times New Roman" w:hAnsi="Times New Roman" w:cs="Times New Roman"/>
          <w:b w:val="0"/>
          <w:bCs w:val="0"/>
          <w:sz w:val="20"/>
          <w:szCs w:val="20"/>
        </w:rPr>
        <w:t>“IEEE</w:t>
      </w:r>
      <w:r>
        <w:rPr>
          <w:rFonts w:hint="default" w:ascii="Times New Roman" w:hAnsi="Times New Roman" w:cs="Times New Roman"/>
          <w:b w:val="0"/>
          <w:bCs w:val="0"/>
          <w:spacing w:val="-2"/>
          <w:sz w:val="20"/>
          <w:szCs w:val="20"/>
        </w:rPr>
        <w:t xml:space="preserve"> </w:t>
      </w:r>
      <w:r>
        <w:rPr>
          <w:rFonts w:hint="default" w:ascii="Times New Roman" w:hAnsi="Times New Roman" w:cs="Times New Roman"/>
          <w:b w:val="0"/>
          <w:bCs w:val="0"/>
          <w:sz w:val="20"/>
          <w:szCs w:val="20"/>
        </w:rPr>
        <w:t>3rd International Conference on</w:t>
      </w:r>
      <w:r>
        <w:rPr>
          <w:rFonts w:hint="default" w:ascii="Times New Roman" w:hAnsi="Times New Roman" w:cs="Times New Roman"/>
          <w:b w:val="0"/>
          <w:bCs w:val="0"/>
          <w:spacing w:val="-1"/>
          <w:sz w:val="20"/>
          <w:szCs w:val="20"/>
        </w:rPr>
        <w:t xml:space="preserve"> </w:t>
      </w:r>
      <w:r>
        <w:rPr>
          <w:rFonts w:hint="default" w:ascii="Times New Roman" w:hAnsi="Times New Roman" w:cs="Times New Roman"/>
          <w:b w:val="0"/>
          <w:bCs w:val="0"/>
          <w:sz w:val="20"/>
          <w:szCs w:val="20"/>
        </w:rPr>
        <w:t>Automation</w:t>
      </w:r>
      <w:r>
        <w:rPr>
          <w:rFonts w:hint="default" w:ascii="Times New Roman" w:hAnsi="Times New Roman" w:cs="Times New Roman"/>
          <w:b w:val="0"/>
          <w:bCs w:val="0"/>
          <w:sz w:val="20"/>
          <w:szCs w:val="20"/>
          <w:lang w:val="en-US"/>
        </w:rPr>
        <w:t>,</w:t>
      </w:r>
      <w:r>
        <w:rPr>
          <w:rFonts w:hint="default" w:ascii="Times New Roman" w:hAnsi="Times New Roman" w:cs="Times New Roman"/>
          <w:b w:val="0"/>
          <w:bCs w:val="0"/>
          <w:sz w:val="20"/>
          <w:szCs w:val="20"/>
        </w:rPr>
        <w:t xml:space="preserve"> Electronics</w:t>
      </w:r>
      <w:r>
        <w:rPr>
          <w:rFonts w:hint="default" w:ascii="Times New Roman" w:hAnsi="Times New Roman" w:cs="Times New Roman"/>
          <w:b w:val="0"/>
          <w:bCs w:val="0"/>
          <w:sz w:val="20"/>
          <w:szCs w:val="20"/>
        </w:rPr>
        <w:fldChar w:fldCharType="end"/>
      </w:r>
      <w:r>
        <w:rPr>
          <w:rFonts w:hint="default" w:ascii="Times New Roman" w:hAnsi="Times New Roman" w:cs="Times New Roman"/>
          <w:b w:val="0"/>
          <w:bCs w:val="0"/>
          <w:sz w:val="20"/>
          <w:szCs w:val="20"/>
        </w:rPr>
        <w:t xml:space="preserve"> </w:t>
      </w:r>
      <w:r>
        <w:rPr>
          <w:rFonts w:hint="default" w:ascii="Times New Roman" w:hAnsi="Times New Roman" w:cs="Times New Roman"/>
          <w:b w:val="0"/>
          <w:bCs w:val="0"/>
          <w:sz w:val="20"/>
          <w:szCs w:val="20"/>
        </w:rPr>
        <w:fldChar w:fldCharType="begin"/>
      </w:r>
      <w:r>
        <w:rPr>
          <w:rFonts w:hint="default" w:ascii="Times New Roman" w:hAnsi="Times New Roman" w:cs="Times New Roman"/>
          <w:b w:val="0"/>
          <w:bCs w:val="0"/>
          <w:sz w:val="20"/>
          <w:szCs w:val="20"/>
        </w:rPr>
        <w:instrText xml:space="preserve"> HYPERLINK "https://ymerdigital.com/" \h </w:instrText>
      </w:r>
      <w:r>
        <w:rPr>
          <w:rFonts w:hint="default" w:ascii="Times New Roman" w:hAnsi="Times New Roman" w:cs="Times New Roman"/>
          <w:b w:val="0"/>
          <w:bCs w:val="0"/>
          <w:sz w:val="20"/>
          <w:szCs w:val="20"/>
        </w:rPr>
        <w:fldChar w:fldCharType="separate"/>
      </w:r>
      <w:r>
        <w:rPr>
          <w:rFonts w:hint="default" w:ascii="Times New Roman" w:hAnsi="Times New Roman" w:cs="Times New Roman"/>
          <w:b w:val="0"/>
          <w:bCs w:val="0"/>
          <w:sz w:val="20"/>
          <w:szCs w:val="20"/>
        </w:rPr>
        <w:t>and Electrical</w:t>
      </w:r>
      <w:r>
        <w:rPr>
          <w:rFonts w:hint="default" w:ascii="Times New Roman" w:hAnsi="Times New Roman" w:cs="Times New Roman"/>
          <w:b w:val="0"/>
          <w:bCs w:val="0"/>
          <w:sz w:val="20"/>
          <w:szCs w:val="20"/>
          <w:lang w:val="en-US"/>
        </w:rPr>
        <w:t xml:space="preserve"> </w:t>
      </w:r>
      <w:r>
        <w:rPr>
          <w:rFonts w:hint="default" w:ascii="Times New Roman" w:hAnsi="Times New Roman" w:cs="Times New Roman"/>
          <w:b w:val="0"/>
          <w:bCs w:val="0"/>
          <w:sz w:val="20"/>
          <w:szCs w:val="20"/>
        </w:rPr>
        <w:t>Engineering.”</w:t>
      </w:r>
      <w:r>
        <w:rPr>
          <w:rFonts w:hint="default" w:ascii="Times New Roman" w:hAnsi="Times New Roman" w:cs="Times New Roman"/>
          <w:b w:val="0"/>
          <w:bCs w:val="0"/>
          <w:sz w:val="20"/>
          <w:szCs w:val="20"/>
        </w:rPr>
        <w:fldChar w:fldCharType="end"/>
      </w:r>
    </w:p>
    <w:p w14:paraId="40EFF21F">
      <w:pPr>
        <w:tabs>
          <w:tab w:val="left" w:pos="6360"/>
        </w:tabs>
      </w:pPr>
      <w:r>
        <w:tab/>
      </w: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rtika">
    <w:altName w:val="Segoe Print"/>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times">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FA4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966E">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1"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1"/>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7"/>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3373">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60A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5EFE2B"/>
    <w:multiLevelType w:val="singleLevel"/>
    <w:tmpl w:val="C25EFE2B"/>
    <w:lvl w:ilvl="0" w:tentative="0">
      <w:start w:val="1"/>
      <w:numFmt w:val="upperLetter"/>
      <w:suff w:val="space"/>
      <w:lvlText w:val="%1."/>
      <w:lvlJc w:val="left"/>
    </w:lvl>
  </w:abstractNum>
  <w:abstractNum w:abstractNumId="1">
    <w:nsid w:val="C26B1809"/>
    <w:multiLevelType w:val="singleLevel"/>
    <w:tmpl w:val="C26B1809"/>
    <w:lvl w:ilvl="0" w:tentative="0">
      <w:start w:val="1"/>
      <w:numFmt w:val="upperLetter"/>
      <w:suff w:val="space"/>
      <w:lvlText w:val="%1."/>
      <w:lvlJc w:val="left"/>
    </w:lvl>
  </w:abstractNum>
  <w:abstractNum w:abstractNumId="2">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3475769"/>
    <w:rsid w:val="3CFF3A83"/>
    <w:rsid w:val="40281B4E"/>
    <w:rsid w:val="49D4453D"/>
    <w:rsid w:val="51B30516"/>
    <w:rsid w:val="580F0885"/>
    <w:rsid w:val="5E9E4E85"/>
    <w:rsid w:val="6C866A7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pPr>
      <w:spacing w:after="0" w:line="240" w:lineRule="auto"/>
    </w:pPr>
    <w:rPr>
      <w:rFonts w:ascii="Tahoma" w:hAnsi="Tahoma" w:cs="Tahoma"/>
      <w:sz w:val="16"/>
      <w:szCs w:val="16"/>
    </w:r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character" w:styleId="8">
    <w:name w:val="Hyperlink"/>
    <w:basedOn w:val="3"/>
    <w:qFormat/>
    <w:uiPriority w:val="99"/>
    <w:rPr>
      <w:rFonts w:cs="Times New Roman"/>
      <w:color w:val="0000FF"/>
      <w:u w:val="single"/>
    </w:rPr>
  </w:style>
  <w:style w:type="paragraph" w:styleId="9">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0">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7"/>
    <w:qFormat/>
    <w:uiPriority w:val="99"/>
  </w:style>
  <w:style w:type="character" w:customStyle="1" w:styleId="12">
    <w:name w:val="Footer Char"/>
    <w:basedOn w:val="3"/>
    <w:link w:val="6"/>
    <w:qFormat/>
    <w:uiPriority w:val="99"/>
  </w:style>
  <w:style w:type="paragraph" w:styleId="13">
    <w:name w:val="List Paragraph"/>
    <w:basedOn w:val="1"/>
    <w:qFormat/>
    <w:uiPriority w:val="34"/>
    <w:pPr>
      <w:ind w:left="720"/>
      <w:contextualSpacing/>
    </w:pPr>
  </w:style>
  <w:style w:type="character" w:customStyle="1" w:styleId="14">
    <w:name w:val="Heading 5 Char"/>
    <w:basedOn w:val="3"/>
    <w:link w:val="2"/>
    <w:qFormat/>
    <w:uiPriority w:val="0"/>
    <w:rPr>
      <w:rFonts w:ascii="Times New Roman" w:hAnsi="Times New Roman" w:eastAsia="PMingLiU" w:cs="Times New Roman"/>
      <w:sz w:val="18"/>
      <w:szCs w:val="18"/>
    </w:rPr>
  </w:style>
  <w:style w:type="paragraph" w:customStyle="1" w:styleId="15">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qFormat/>
    <w:uiPriority w:val="0"/>
    <w:rPr>
      <w:rFonts w:ascii="Times New Roman" w:hAnsi="Times New Roman" w:eastAsia="SimSun" w:cs="Times New Roman"/>
      <w:sz w:val="20"/>
      <w:szCs w:val="24"/>
      <w:lang w:val="en-AU" w:eastAsia="zh-C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qFormat/>
    <w:uiPriority w:val="37"/>
  </w:style>
  <w:style w:type="character" w:customStyle="1" w:styleId="23">
    <w:name w:val="Unresolved Mention1"/>
    <w:basedOn w:val="3"/>
    <w:semiHidden/>
    <w:unhideWhenUsed/>
    <w:qFormat/>
    <w:uiPriority w:val="99"/>
    <w:rPr>
      <w:color w:val="605E5C"/>
      <w:shd w:val="clear" w:color="auto" w:fill="E1DFDD"/>
    </w:rPr>
  </w:style>
  <w:style w:type="paragraph" w:customStyle="1" w:styleId="2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2</Pages>
  <Words>611</Words>
  <Characters>3489</Characters>
  <Lines>29</Lines>
  <Paragraphs>8</Paragraphs>
  <TotalTime>2</TotalTime>
  <ScaleCrop>false</ScaleCrop>
  <LinksUpToDate>false</LinksUpToDate>
  <CharactersWithSpaces>4092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prashant sonawane</cp:lastModifiedBy>
  <cp:lastPrinted>2021-02-22T14:39:00Z</cp:lastPrinted>
  <dcterms:modified xsi:type="dcterms:W3CDTF">2025-04-05T13:29:28Z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C4CD97A5EF774B9CB7BFE96A3ADB38B1_13</vt:lpwstr>
  </property>
</Properties>
</file>