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AFCD5" w14:textId="77777777" w:rsidR="00AF1E1F" w:rsidRPr="00AF1E1F" w:rsidRDefault="00AF1E1F" w:rsidP="00AF1E1F">
      <w:r w:rsidRPr="00AF1E1F">
        <w:rPr>
          <w:b/>
          <w:bCs/>
        </w:rPr>
        <w:t>THE ROLE OF LIFE INSURANCE AGENTS IN ENHANCING INSURANCE AWARENESS</w:t>
      </w:r>
    </w:p>
    <w:p w14:paraId="772354E9" w14:textId="77777777" w:rsidR="00AF1E1F" w:rsidRPr="002A1D85" w:rsidRDefault="00AF1E1F" w:rsidP="00AF1E1F">
      <w:pPr>
        <w:jc w:val="center"/>
        <w:rPr>
          <w:b/>
          <w:lang w:val="en-US"/>
        </w:rPr>
      </w:pPr>
      <w:r w:rsidRPr="002A1D85">
        <w:rPr>
          <w:b/>
          <w:bCs/>
        </w:rPr>
        <w:t>Authors</w:t>
      </w:r>
      <w:r w:rsidRPr="002A1D85">
        <w:t>:</w:t>
      </w:r>
      <w:r w:rsidRPr="002A1D85">
        <w:br/>
      </w:r>
      <w:r w:rsidRPr="004A061F">
        <w:rPr>
          <w:b/>
        </w:rPr>
        <w:t>Sagar Suresh Shirsat</w:t>
      </w:r>
      <w:r w:rsidRPr="004A061F">
        <w:rPr>
          <w:b/>
          <w:vertAlign w:val="superscript"/>
        </w:rPr>
        <w:t>1</w:t>
      </w:r>
      <w:r w:rsidRPr="002A1D85">
        <w:rPr>
          <w:b/>
        </w:rPr>
        <w:t xml:space="preserve">, </w:t>
      </w:r>
      <w:r w:rsidRPr="004A061F">
        <w:rPr>
          <w:b/>
          <w:lang w:val="en-US"/>
        </w:rPr>
        <w:t>Dr</w:t>
      </w:r>
      <w:r>
        <w:rPr>
          <w:b/>
          <w:lang w:val="en-US"/>
        </w:rPr>
        <w:t>.</w:t>
      </w:r>
      <w:r w:rsidRPr="004A061F">
        <w:rPr>
          <w:b/>
          <w:lang w:val="en-US"/>
        </w:rPr>
        <w:t xml:space="preserve"> Shilpa Mishra</w:t>
      </w:r>
      <w:r w:rsidRPr="002A1D85">
        <w:rPr>
          <w:b/>
          <w:vertAlign w:val="superscript"/>
        </w:rPr>
        <w:t>2</w:t>
      </w:r>
      <w:r w:rsidRPr="002A1D85">
        <w:rPr>
          <w:b/>
        </w:rPr>
        <w:br/>
      </w:r>
      <w:r w:rsidRPr="002A1D85">
        <w:rPr>
          <w:vertAlign w:val="superscript"/>
        </w:rPr>
        <w:t>1</w:t>
      </w:r>
      <w:r w:rsidRPr="002A1D85">
        <w:t xml:space="preserve">Student of Master of Management Studies, Alamuri Ratnamala Institute of Engineering and Technology, Mumbai University, mailto: </w:t>
      </w:r>
      <w:r w:rsidRPr="004A061F">
        <w:t>sagar10shirsat@gmail.com</w:t>
      </w:r>
    </w:p>
    <w:p w14:paraId="217D71C5" w14:textId="77777777" w:rsidR="00AF1E1F" w:rsidRPr="002A1D85" w:rsidRDefault="00AF1E1F" w:rsidP="00AF1E1F">
      <w:pPr>
        <w:jc w:val="center"/>
      </w:pPr>
      <w:r w:rsidRPr="002A1D85">
        <w:br/>
      </w:r>
      <w:r w:rsidRPr="002A1D85">
        <w:rPr>
          <w:vertAlign w:val="superscript"/>
        </w:rPr>
        <w:t>2</w:t>
      </w:r>
      <w:r w:rsidRPr="002A1D85">
        <w:t xml:space="preserve">Assistant Professor, MMS Department, Alamuri Ratnamala Institute of Engineering and Technology, University of Mumbai </w:t>
      </w:r>
      <w:hyperlink r:id="rId5" w:history="1">
        <w:r w:rsidRPr="002A1D85">
          <w:rPr>
            <w:rStyle w:val="Hyperlink"/>
          </w:rPr>
          <w:t>mmsho.armiet@gmail.com</w:t>
        </w:r>
      </w:hyperlink>
    </w:p>
    <w:p w14:paraId="169978F2" w14:textId="77777777" w:rsidR="00AF1E1F" w:rsidRPr="00AF1E1F" w:rsidRDefault="00000000" w:rsidP="00AF1E1F">
      <w:r>
        <w:pict w14:anchorId="6351783D">
          <v:rect id="_x0000_i1025" style="width:0;height:1.5pt" o:hralign="center" o:hrstd="t" o:hr="t" fillcolor="#a0a0a0" stroked="f"/>
        </w:pict>
      </w:r>
    </w:p>
    <w:p w14:paraId="18C1899F" w14:textId="77777777" w:rsidR="00AF1E1F" w:rsidRPr="00AF1E1F" w:rsidRDefault="00AF1E1F" w:rsidP="00AF1E1F">
      <w:pPr>
        <w:rPr>
          <w:b/>
          <w:bCs/>
        </w:rPr>
      </w:pPr>
      <w:r w:rsidRPr="00AF1E1F">
        <w:rPr>
          <w:b/>
          <w:bCs/>
        </w:rPr>
        <w:t>ABSTRACT</w:t>
      </w:r>
    </w:p>
    <w:p w14:paraId="53C96AF5" w14:textId="77777777" w:rsidR="00AF1E1F" w:rsidRPr="00AF1E1F" w:rsidRDefault="00AF1E1F" w:rsidP="00AF1E1F">
      <w:r w:rsidRPr="00AF1E1F">
        <w:t>This research paper explores the critical role played by life insurance agents in spreading awareness and encouraging the adoption of life insurance policies in India. Despite the growing presence of digital platforms, agents continue to be a primary touchpoint for educating the public, clarifying doubts, and helping individuals make informed financial decisions. The study evaluates the communication strategies used by agents, the challenges they face, and their impact on both urban and rural insurance penetration.</w:t>
      </w:r>
    </w:p>
    <w:p w14:paraId="71191CCE" w14:textId="77777777" w:rsidR="00AF1E1F" w:rsidRPr="00AF1E1F" w:rsidRDefault="00000000" w:rsidP="00AF1E1F">
      <w:r>
        <w:pict w14:anchorId="477E976C">
          <v:rect id="_x0000_i1026" style="width:0;height:1.5pt" o:hralign="center" o:hrstd="t" o:hr="t" fillcolor="#a0a0a0" stroked="f"/>
        </w:pict>
      </w:r>
    </w:p>
    <w:p w14:paraId="6B7308F0" w14:textId="77777777" w:rsidR="00AF1E1F" w:rsidRPr="00AF1E1F" w:rsidRDefault="00AF1E1F" w:rsidP="00AF1E1F">
      <w:pPr>
        <w:rPr>
          <w:b/>
          <w:bCs/>
        </w:rPr>
      </w:pPr>
      <w:r w:rsidRPr="00AF1E1F">
        <w:rPr>
          <w:b/>
          <w:bCs/>
        </w:rPr>
        <w:t>Keywords</w:t>
      </w:r>
    </w:p>
    <w:p w14:paraId="372AD400" w14:textId="77777777" w:rsidR="00AF1E1F" w:rsidRPr="00AF1E1F" w:rsidRDefault="00AF1E1F" w:rsidP="00AF1E1F">
      <w:r w:rsidRPr="00AF1E1F">
        <w:t>Life Insurance, Insurance Agents, Awareness, Insurance Penetration, Financial Literacy, LIC, Rural Outreach</w:t>
      </w:r>
    </w:p>
    <w:p w14:paraId="0113E4BD" w14:textId="77777777" w:rsidR="00AF1E1F" w:rsidRPr="00AF1E1F" w:rsidRDefault="00000000" w:rsidP="00AF1E1F">
      <w:r>
        <w:pict w14:anchorId="5E83ED37">
          <v:rect id="_x0000_i1027" style="width:0;height:1.5pt" o:hralign="center" o:hrstd="t" o:hr="t" fillcolor="#a0a0a0" stroked="f"/>
        </w:pict>
      </w:r>
    </w:p>
    <w:p w14:paraId="34276372" w14:textId="77777777" w:rsidR="00F905D8" w:rsidRPr="00F905D8" w:rsidRDefault="00F905D8" w:rsidP="00F905D8">
      <w:pPr>
        <w:rPr>
          <w:b/>
          <w:bCs/>
        </w:rPr>
      </w:pPr>
      <w:r w:rsidRPr="00F905D8">
        <w:rPr>
          <w:b/>
          <w:bCs/>
        </w:rPr>
        <w:t>1. INTRODUCTION</w:t>
      </w:r>
    </w:p>
    <w:p w14:paraId="661EE427" w14:textId="77777777" w:rsidR="00F905D8" w:rsidRDefault="00F905D8" w:rsidP="00F905D8">
      <w:r>
        <w:t>In India, existence coverage is not handiest a financial product—it’s additionally a tool for social protection. However, the attention about its blessings remains confined, specifically in rural and semi-urban regions. Life insurance dealers act due to the fact the bridge between insurers and the public. Their duties increase past income—they explain product details, dispel myths, and make certain that clients recognize the benefits and boundaries in their rules. With extra than 1.2 billion human beings, India provides a huge opportunity for coverage growth, and entrepreneurs are at the leading edge of this challenge.</w:t>
      </w:r>
    </w:p>
    <w:p w14:paraId="4A23A0E8" w14:textId="77777777" w:rsidR="00F905D8" w:rsidRDefault="00F905D8" w:rsidP="00F905D8">
      <w:r>
        <w:t>________________________________________</w:t>
      </w:r>
    </w:p>
    <w:p w14:paraId="53E0BDF8" w14:textId="77777777" w:rsidR="00F905D8" w:rsidRPr="00F905D8" w:rsidRDefault="00F905D8" w:rsidP="00F905D8">
      <w:pPr>
        <w:rPr>
          <w:b/>
          <w:bCs/>
        </w:rPr>
      </w:pPr>
      <w:r w:rsidRPr="00F905D8">
        <w:rPr>
          <w:b/>
          <w:bCs/>
        </w:rPr>
        <w:t>2. OBJECTIVES OF THE STUDY</w:t>
      </w:r>
    </w:p>
    <w:p w14:paraId="6FE4BD31" w14:textId="77777777" w:rsidR="00F905D8" w:rsidRDefault="00F905D8" w:rsidP="00F905D8">
      <w:r>
        <w:t>1.</w:t>
      </w:r>
      <w:r>
        <w:tab/>
        <w:t>To verify the attention level of life insurance a few of the public.</w:t>
      </w:r>
    </w:p>
    <w:p w14:paraId="353AE26F" w14:textId="77777777" w:rsidR="00F905D8" w:rsidRDefault="00F905D8" w:rsidP="00F905D8">
      <w:r>
        <w:t>2.</w:t>
      </w:r>
      <w:r>
        <w:tab/>
        <w:t>To analyze how life coverage dealers make a contribution to growing coverage literacy.</w:t>
      </w:r>
    </w:p>
    <w:p w14:paraId="2F0D89E0" w14:textId="768BDBD3" w:rsidR="00F905D8" w:rsidRDefault="00F905D8" w:rsidP="00F905D8">
      <w:r>
        <w:t>3</w:t>
      </w:r>
      <w:r>
        <w:t>.</w:t>
      </w:r>
      <w:r>
        <w:tab/>
        <w:t>To examine the communication and outreach techniques adopted through dealers.</w:t>
      </w:r>
    </w:p>
    <w:p w14:paraId="356F3024" w14:textId="4FEB239F" w:rsidR="00F905D8" w:rsidRDefault="00F905D8" w:rsidP="00F905D8">
      <w:pPr>
        <w:ind w:left="720" w:hanging="720"/>
      </w:pPr>
      <w:r>
        <w:t>4</w:t>
      </w:r>
      <w:r>
        <w:t>.</w:t>
      </w:r>
      <w:r>
        <w:tab/>
        <w:t>To pick out the stressful situations confronted through way of coverage retailers inside the eye process.</w:t>
      </w:r>
    </w:p>
    <w:p w14:paraId="05969FC9" w14:textId="5D9D44FF" w:rsidR="00F905D8" w:rsidRDefault="00F905D8" w:rsidP="00F905D8">
      <w:r>
        <w:t>5</w:t>
      </w:r>
      <w:r>
        <w:t>.</w:t>
      </w:r>
      <w:r>
        <w:tab/>
        <w:t>To advocate approaches to beautify the effectiveness of insurance sellers.</w:t>
      </w:r>
    </w:p>
    <w:p w14:paraId="7E7C992A" w14:textId="77777777" w:rsidR="00F905D8" w:rsidRDefault="00F905D8" w:rsidP="00F905D8">
      <w:r>
        <w:lastRenderedPageBreak/>
        <w:t>________________________________________</w:t>
      </w:r>
    </w:p>
    <w:p w14:paraId="0D0CD47A" w14:textId="6B43F0C3" w:rsidR="00F905D8" w:rsidRPr="00F905D8" w:rsidRDefault="00F905D8" w:rsidP="00F905D8">
      <w:pPr>
        <w:rPr>
          <w:b/>
          <w:bCs/>
        </w:rPr>
      </w:pPr>
      <w:r>
        <w:rPr>
          <w:b/>
          <w:bCs/>
        </w:rPr>
        <w:t>3</w:t>
      </w:r>
      <w:r w:rsidRPr="00F905D8">
        <w:rPr>
          <w:b/>
          <w:bCs/>
        </w:rPr>
        <w:t>. RESEARCH METHODOLOGY</w:t>
      </w:r>
    </w:p>
    <w:p w14:paraId="403FF54E" w14:textId="77777777" w:rsidR="00F905D8" w:rsidRDefault="00F905D8" w:rsidP="00F905D8">
      <w:r>
        <w:t>•</w:t>
      </w:r>
      <w:r>
        <w:tab/>
        <w:t>Type of Research: Descriptive</w:t>
      </w:r>
    </w:p>
    <w:p w14:paraId="70B298E2" w14:textId="77777777" w:rsidR="00F905D8" w:rsidRDefault="00F905D8" w:rsidP="00F905D8">
      <w:pPr>
        <w:ind w:left="720" w:hanging="720"/>
      </w:pPr>
      <w:r>
        <w:t>•</w:t>
      </w:r>
      <w:r>
        <w:tab/>
        <w:t>Primary Data: Structured questionnaires crammed by using way of eighty policyholders and 20 lively life coverage entrepreneurs</w:t>
      </w:r>
    </w:p>
    <w:p w14:paraId="0EA0175B" w14:textId="77777777" w:rsidR="00F905D8" w:rsidRDefault="00F905D8" w:rsidP="00F905D8">
      <w:r>
        <w:t>•</w:t>
      </w:r>
      <w:r>
        <w:tab/>
        <w:t>Secondary Data: LIC reports, IRDAI critiques, insurance journals, information articles</w:t>
      </w:r>
    </w:p>
    <w:p w14:paraId="2EACBE46" w14:textId="77777777" w:rsidR="00F905D8" w:rsidRDefault="00F905D8" w:rsidP="00F905D8">
      <w:r>
        <w:t>•</w:t>
      </w:r>
      <w:r>
        <w:tab/>
        <w:t>Sampling Method: Purposive sampling</w:t>
      </w:r>
    </w:p>
    <w:p w14:paraId="340C5075" w14:textId="77777777" w:rsidR="00F905D8" w:rsidRDefault="00F905D8" w:rsidP="00F905D8">
      <w:r>
        <w:t>•</w:t>
      </w:r>
      <w:r>
        <w:tab/>
        <w:t>Tools Used: Graphs, percentage evaluation, comparative tables</w:t>
      </w:r>
    </w:p>
    <w:p w14:paraId="577767DA" w14:textId="77777777" w:rsidR="00F905D8" w:rsidRDefault="00F905D8" w:rsidP="00F905D8">
      <w:r>
        <w:t>________________________________________</w:t>
      </w:r>
    </w:p>
    <w:p w14:paraId="1AD7FDC0" w14:textId="2CB92FE2" w:rsidR="00F905D8" w:rsidRPr="00F905D8" w:rsidRDefault="00F905D8" w:rsidP="00F905D8">
      <w:pPr>
        <w:rPr>
          <w:b/>
          <w:bCs/>
        </w:rPr>
      </w:pPr>
      <w:r>
        <w:rPr>
          <w:b/>
          <w:bCs/>
        </w:rPr>
        <w:t>4</w:t>
      </w:r>
      <w:r w:rsidRPr="00F905D8">
        <w:rPr>
          <w:b/>
          <w:bCs/>
        </w:rPr>
        <w:t>. ROLE OF LIFE INSURANCE AGENTS</w:t>
      </w:r>
    </w:p>
    <w:p w14:paraId="6B2E6346" w14:textId="77777777" w:rsidR="00F905D8" w:rsidRDefault="00F905D8" w:rsidP="00F905D8">
      <w:r>
        <w:t>4.1 Educators and Counselors</w:t>
      </w:r>
    </w:p>
    <w:p w14:paraId="6DA35AEE" w14:textId="77777777" w:rsidR="00F905D8" w:rsidRDefault="00F905D8" w:rsidP="00F905D8">
      <w:r>
        <w:t>Agents regularly provide an reason behind complex coverage phrases in clean language and make clean blessings. This feature is in particular important in rural regions.</w:t>
      </w:r>
    </w:p>
    <w:p w14:paraId="2EE448E2" w14:textId="50D0ECB2" w:rsidR="00F905D8" w:rsidRDefault="00F905D8" w:rsidP="00F905D8">
      <w:r>
        <w:t>4</w:t>
      </w:r>
      <w:r>
        <w:t>.2 Trust Builders</w:t>
      </w:r>
    </w:p>
    <w:p w14:paraId="06CCD9A7" w14:textId="77777777" w:rsidR="00F905D8" w:rsidRDefault="00F905D8" w:rsidP="00F905D8">
      <w:r>
        <w:t>Many policyholders rely upon personal relationships with entrepreneurs while deciding on a coverage. Trust remains a critical aspect in life coverage purchases.</w:t>
      </w:r>
    </w:p>
    <w:p w14:paraId="7BC67D15" w14:textId="32C2D7B7" w:rsidR="00F905D8" w:rsidRDefault="00F905D8" w:rsidP="00F905D8">
      <w:r>
        <w:t>4.</w:t>
      </w:r>
      <w:r>
        <w:t>3</w:t>
      </w:r>
      <w:r>
        <w:t xml:space="preserve"> Market Enablers</w:t>
      </w:r>
    </w:p>
    <w:p w14:paraId="08B98F49" w14:textId="77777777" w:rsidR="00F905D8" w:rsidRDefault="00F905D8" w:rsidP="00F905D8">
      <w:r>
        <w:t>Agents assist insurers pick out out untapped markets, specifically in tier-2 and tier-three cities.</w:t>
      </w:r>
    </w:p>
    <w:p w14:paraId="51BA9259" w14:textId="0E9DE66E" w:rsidR="00F905D8" w:rsidRDefault="00F905D8" w:rsidP="00F905D8">
      <w:r>
        <w:t>4.</w:t>
      </w:r>
      <w:r>
        <w:t>4</w:t>
      </w:r>
      <w:r>
        <w:t xml:space="preserve"> Post-Sales Support</w:t>
      </w:r>
    </w:p>
    <w:p w14:paraId="7D8D4E53" w14:textId="77777777" w:rsidR="00F905D8" w:rsidRDefault="00F905D8" w:rsidP="00F905D8">
      <w:r>
        <w:t>Agents assist in pinnacle magnificence bills, claims processing, and addressing grievances—this builds lengthy-time period consumer loyalty.</w:t>
      </w:r>
    </w:p>
    <w:p w14:paraId="3102B8DE" w14:textId="77777777" w:rsidR="00F905D8" w:rsidRDefault="00F905D8" w:rsidP="00F905D8">
      <w:r>
        <w:t>________________________________________</w:t>
      </w:r>
    </w:p>
    <w:p w14:paraId="507AFA15" w14:textId="73E31C0B" w:rsidR="00F905D8" w:rsidRPr="00F905D8" w:rsidRDefault="00F905D8" w:rsidP="00F905D8">
      <w:pPr>
        <w:rPr>
          <w:b/>
          <w:bCs/>
        </w:rPr>
      </w:pPr>
      <w:r>
        <w:rPr>
          <w:b/>
          <w:bCs/>
        </w:rPr>
        <w:t>5</w:t>
      </w:r>
      <w:r w:rsidRPr="00F905D8">
        <w:rPr>
          <w:b/>
          <w:bCs/>
        </w:rPr>
        <w:t>. SURVEY ANALYSIS</w:t>
      </w:r>
    </w:p>
    <w:p w14:paraId="18D8E4E1" w14:textId="77777777" w:rsidR="00F905D8" w:rsidRDefault="00F905D8" w:rsidP="00F905D8">
      <w:r>
        <w:t>Respondent Profile:</w:t>
      </w:r>
    </w:p>
    <w:p w14:paraId="53D138C5" w14:textId="77777777" w:rsidR="00F905D8" w:rsidRDefault="00F905D8" w:rsidP="00F905D8">
      <w:r>
        <w:t>Category</w:t>
      </w:r>
      <w:r>
        <w:tab/>
        <w:t>Number</w:t>
      </w:r>
    </w:p>
    <w:p w14:paraId="1C7BBDC7" w14:textId="77777777" w:rsidR="00F905D8" w:rsidRDefault="00F905D8" w:rsidP="00F905D8">
      <w:r>
        <w:t>Policyholders (Urban)</w:t>
      </w:r>
      <w:r>
        <w:tab/>
        <w:t>50</w:t>
      </w:r>
    </w:p>
    <w:p w14:paraId="522C3776" w14:textId="77777777" w:rsidR="00F905D8" w:rsidRDefault="00F905D8" w:rsidP="00F905D8">
      <w:r>
        <w:t>Policyholders (Rural)</w:t>
      </w:r>
      <w:r>
        <w:tab/>
        <w:t>30</w:t>
      </w:r>
    </w:p>
    <w:p w14:paraId="05587E3E" w14:textId="77777777" w:rsidR="00F905D8" w:rsidRDefault="00F905D8" w:rsidP="00F905D8">
      <w:r>
        <w:t>Agents</w:t>
      </w:r>
      <w:r>
        <w:tab/>
        <w:t>20</w:t>
      </w:r>
    </w:p>
    <w:p w14:paraId="2EEFB1DE" w14:textId="77777777" w:rsidR="00F905D8" w:rsidRDefault="00F905D8" w:rsidP="00F905D8">
      <w:r>
        <w:t>Awareness Source:</w:t>
      </w:r>
    </w:p>
    <w:p w14:paraId="3C8764F8" w14:textId="77777777" w:rsidR="00F905D8" w:rsidRDefault="00F905D8" w:rsidP="00F905D8">
      <w:r>
        <w:t>Source</w:t>
      </w:r>
      <w:r>
        <w:tab/>
        <w:t>% of Respondents</w:t>
      </w:r>
    </w:p>
    <w:p w14:paraId="31395756" w14:textId="47947796" w:rsidR="00F905D8" w:rsidRDefault="00F905D8" w:rsidP="00F905D8">
      <w:r>
        <w:t>Insurance Agent</w:t>
      </w:r>
      <w:r>
        <w:tab/>
      </w:r>
      <w:r>
        <w:t>65</w:t>
      </w:r>
      <w:r>
        <w:t>%</w:t>
      </w:r>
    </w:p>
    <w:p w14:paraId="7FD83E87" w14:textId="77777777" w:rsidR="00F905D8" w:rsidRDefault="00F905D8" w:rsidP="00F905D8">
      <w:r>
        <w:t>Social Media</w:t>
      </w:r>
      <w:r>
        <w:tab/>
        <w:t>15%</w:t>
      </w:r>
    </w:p>
    <w:p w14:paraId="25E3BB67" w14:textId="77777777" w:rsidR="00F905D8" w:rsidRDefault="00F905D8" w:rsidP="00F905D8">
      <w:r>
        <w:lastRenderedPageBreak/>
        <w:t>TV / Newspaper Ads</w:t>
      </w:r>
      <w:r>
        <w:tab/>
        <w:t>10%</w:t>
      </w:r>
    </w:p>
    <w:p w14:paraId="2C9929B9" w14:textId="77777777" w:rsidR="00F905D8" w:rsidRDefault="00F905D8" w:rsidP="00F905D8">
      <w:r>
        <w:t>Company Website</w:t>
      </w:r>
      <w:r>
        <w:tab/>
        <w:t>10%</w:t>
      </w:r>
    </w:p>
    <w:p w14:paraId="0AE266BE" w14:textId="77777777" w:rsidR="00F905D8" w:rsidRDefault="00F905D8" w:rsidP="00F905D8">
      <w:r>
        <w:t>Challenges Agents Face:</w:t>
      </w:r>
    </w:p>
    <w:p w14:paraId="2A8C33E8" w14:textId="77777777" w:rsidR="00F905D8" w:rsidRDefault="00F905D8" w:rsidP="00F905D8">
      <w:r>
        <w:t>•</w:t>
      </w:r>
      <w:r>
        <w:tab/>
        <w:t>Lack of product understanding among clients</w:t>
      </w:r>
    </w:p>
    <w:p w14:paraId="5FB01D8D" w14:textId="77777777" w:rsidR="00F905D8" w:rsidRDefault="00F905D8" w:rsidP="00F905D8">
      <w:r>
        <w:t>•</w:t>
      </w:r>
      <w:r>
        <w:tab/>
        <w:t>Misconceptions approximately insurance as only a tax-saving tool</w:t>
      </w:r>
    </w:p>
    <w:p w14:paraId="026A9500" w14:textId="77777777" w:rsidR="00F905D8" w:rsidRDefault="00F905D8" w:rsidP="00F905D8">
      <w:r>
        <w:t>•</w:t>
      </w:r>
      <w:r>
        <w:tab/>
        <w:t>Competition from online aggregators</w:t>
      </w:r>
    </w:p>
    <w:p w14:paraId="4DE2CE42" w14:textId="77777777" w:rsidR="00F905D8" w:rsidRDefault="00F905D8" w:rsidP="00F905D8">
      <w:r>
        <w:t>•</w:t>
      </w:r>
      <w:r>
        <w:tab/>
        <w:t>Trust deficit due to mis-selling by way of untrained dealers</w:t>
      </w:r>
    </w:p>
    <w:p w14:paraId="110F88BB" w14:textId="77777777" w:rsidR="00F905D8" w:rsidRDefault="00F905D8" w:rsidP="00F905D8">
      <w:r>
        <w:t>________________________________________</w:t>
      </w:r>
    </w:p>
    <w:p w14:paraId="1BFD34BE" w14:textId="77777777" w:rsidR="00F905D8" w:rsidRPr="00F905D8" w:rsidRDefault="00F905D8" w:rsidP="00F905D8">
      <w:pPr>
        <w:rPr>
          <w:b/>
          <w:bCs/>
        </w:rPr>
      </w:pPr>
      <w:r w:rsidRPr="00F905D8">
        <w:rPr>
          <w:b/>
          <w:bCs/>
        </w:rPr>
        <w:t>6. FINDINGS</w:t>
      </w:r>
    </w:p>
    <w:p w14:paraId="5BDD2973" w14:textId="77777777" w:rsidR="00F905D8" w:rsidRDefault="00F905D8" w:rsidP="00F905D8">
      <w:r>
        <w:t>•</w:t>
      </w:r>
      <w:r>
        <w:tab/>
        <w:t>Insurance sellers continue to be the maximum trusted and influential deliver of popularity.</w:t>
      </w:r>
    </w:p>
    <w:p w14:paraId="4E8C051B" w14:textId="77777777" w:rsidR="00F905D8" w:rsidRDefault="00F905D8" w:rsidP="00F905D8">
      <w:r>
        <w:t>•</w:t>
      </w:r>
      <w:r>
        <w:tab/>
        <w:t>Rural populations heavily depend upon sellers for insurance-associated statistics.</w:t>
      </w:r>
    </w:p>
    <w:p w14:paraId="6CACBEF6" w14:textId="77777777" w:rsidR="00F905D8" w:rsidRDefault="00F905D8" w:rsidP="00F905D8">
      <w:pPr>
        <w:ind w:left="720" w:hanging="720"/>
      </w:pPr>
      <w:r>
        <w:t>•</w:t>
      </w:r>
      <w:r>
        <w:tab/>
        <w:t>Majority of insurance income nevertheless show up through entrepreneurs no matter digital improvements.</w:t>
      </w:r>
    </w:p>
    <w:p w14:paraId="3A26E19F" w14:textId="77777777" w:rsidR="00F905D8" w:rsidRDefault="00F905D8" w:rsidP="00F905D8">
      <w:pPr>
        <w:ind w:left="720" w:hanging="720"/>
      </w:pPr>
      <w:r>
        <w:t>•</w:t>
      </w:r>
      <w:r>
        <w:tab/>
        <w:t>Effective conversation and relationship-constructing are key fulfillment elements for entrepreneurs.</w:t>
      </w:r>
    </w:p>
    <w:p w14:paraId="00AA6D27" w14:textId="77777777" w:rsidR="00F905D8" w:rsidRDefault="00F905D8" w:rsidP="00F905D8">
      <w:r>
        <w:t>•</w:t>
      </w:r>
      <w:r>
        <w:tab/>
        <w:t>There is a want for continuous education and moral oversight for sellers.</w:t>
      </w:r>
    </w:p>
    <w:p w14:paraId="252A2339" w14:textId="77777777" w:rsidR="00F905D8" w:rsidRDefault="00F905D8" w:rsidP="00F905D8">
      <w:r>
        <w:t>________________________________________</w:t>
      </w:r>
    </w:p>
    <w:p w14:paraId="5C960212" w14:textId="77777777" w:rsidR="00F905D8" w:rsidRPr="00F905D8" w:rsidRDefault="00F905D8" w:rsidP="00F905D8">
      <w:pPr>
        <w:rPr>
          <w:b/>
          <w:bCs/>
        </w:rPr>
      </w:pPr>
      <w:r w:rsidRPr="00F905D8">
        <w:rPr>
          <w:b/>
          <w:bCs/>
        </w:rPr>
        <w:t>7. SCOPE OF THE STUDY</w:t>
      </w:r>
    </w:p>
    <w:p w14:paraId="01DA5302" w14:textId="77777777" w:rsidR="00F905D8" w:rsidRDefault="00F905D8" w:rsidP="00F905D8">
      <w:r>
        <w:t>This study focuses on lifestyles coverage popularity at some stage in urban and rural sectors, analyzing how marketers make a contribution to instructing and influencing human beings. It does not encompass fitness/trendy insurance or digital-handiest coverage structures.</w:t>
      </w:r>
    </w:p>
    <w:p w14:paraId="2FAF2315" w14:textId="77777777" w:rsidR="00F905D8" w:rsidRDefault="00F905D8" w:rsidP="00F905D8">
      <w:r>
        <w:t>________________________________________</w:t>
      </w:r>
    </w:p>
    <w:p w14:paraId="6CE1AEAD" w14:textId="4D85E50B" w:rsidR="00F905D8" w:rsidRPr="00F905D8" w:rsidRDefault="00F905D8" w:rsidP="00F905D8">
      <w:pPr>
        <w:rPr>
          <w:b/>
          <w:bCs/>
        </w:rPr>
      </w:pPr>
      <w:r>
        <w:rPr>
          <w:b/>
          <w:bCs/>
        </w:rPr>
        <w:t>8</w:t>
      </w:r>
      <w:r w:rsidRPr="00F905D8">
        <w:rPr>
          <w:b/>
          <w:bCs/>
        </w:rPr>
        <w:t>. CONCLUSION</w:t>
      </w:r>
    </w:p>
    <w:p w14:paraId="28F70FB8" w14:textId="77777777" w:rsidR="00F905D8" w:rsidRDefault="00F905D8" w:rsidP="00F905D8">
      <w:r>
        <w:t>Life coverage retailers remain pivotal in improving attention and promoting economic protection via existence insurance. Their gain, specially in rural and semi-town regions, makes them vital notwithstanding technological disruptions. Strengthening their schooling and moral grounding will further decorate their effectiveness, contributing to India's intention of growing insurance penetration.</w:t>
      </w:r>
    </w:p>
    <w:p w14:paraId="2922DCD6" w14:textId="77777777" w:rsidR="00F905D8" w:rsidRDefault="00F905D8" w:rsidP="00F905D8">
      <w:r>
        <w:t>________________________________________</w:t>
      </w:r>
    </w:p>
    <w:p w14:paraId="397ED329" w14:textId="77777777" w:rsidR="00F905D8" w:rsidRPr="00F905D8" w:rsidRDefault="00F905D8" w:rsidP="00F905D8">
      <w:pPr>
        <w:rPr>
          <w:b/>
          <w:bCs/>
        </w:rPr>
      </w:pPr>
      <w:r w:rsidRPr="00F905D8">
        <w:rPr>
          <w:b/>
          <w:bCs/>
        </w:rPr>
        <w:t>REFERENCES</w:t>
      </w:r>
    </w:p>
    <w:p w14:paraId="5177A86E" w14:textId="77777777" w:rsidR="00F905D8" w:rsidRDefault="00F905D8" w:rsidP="00F905D8">
      <w:r>
        <w:t>1.</w:t>
      </w:r>
      <w:r>
        <w:tab/>
        <w:t>Life Insurance Corporation of India (LIC) Reports 2023–2024</w:t>
      </w:r>
    </w:p>
    <w:p w14:paraId="76856A4F" w14:textId="77777777" w:rsidR="00F905D8" w:rsidRDefault="00F905D8" w:rsidP="00F905D8">
      <w:r>
        <w:t>2.</w:t>
      </w:r>
      <w:r>
        <w:tab/>
        <w:t>IRDAI Annual Reports</w:t>
      </w:r>
    </w:p>
    <w:p w14:paraId="774C5D8B" w14:textId="28D8FACA" w:rsidR="00F905D8" w:rsidRDefault="00F905D8" w:rsidP="00F905D8">
      <w:r>
        <w:t>3</w:t>
      </w:r>
      <w:r>
        <w:t>.</w:t>
      </w:r>
      <w:r>
        <w:tab/>
        <w:t>Economic Times – Insurance Awareness Campaigns</w:t>
      </w:r>
    </w:p>
    <w:p w14:paraId="47AD9FA5" w14:textId="242C0439" w:rsidR="00F905D8" w:rsidRDefault="00F905D8" w:rsidP="00F905D8">
      <w:r>
        <w:t>4</w:t>
      </w:r>
      <w:r>
        <w:t>.</w:t>
      </w:r>
      <w:r>
        <w:tab/>
        <w:t>Interviews with Agents and Policyholders (2024)</w:t>
      </w:r>
    </w:p>
    <w:p w14:paraId="5BADAA79" w14:textId="7F7BED73" w:rsidR="00AF1E1F" w:rsidRPr="00AF1E1F" w:rsidRDefault="00F905D8" w:rsidP="00F905D8">
      <w:r>
        <w:lastRenderedPageBreak/>
        <w:t>5</w:t>
      </w:r>
      <w:r>
        <w:t>.</w:t>
      </w:r>
      <w:r>
        <w:tab/>
        <w:t>Journal of Insurance and Risk Management (2022)</w:t>
      </w:r>
      <w:r w:rsidR="00000000">
        <w:pict w14:anchorId="088B66FF">
          <v:rect id="_x0000_i1036" style="width:0;height:1.5pt" o:hralign="center" o:hrstd="t" o:hr="t" fillcolor="#a0a0a0" stroked="f"/>
        </w:pict>
      </w:r>
    </w:p>
    <w:p w14:paraId="5160C5CE" w14:textId="77777777" w:rsidR="00C650EC" w:rsidRDefault="00C650EC"/>
    <w:sectPr w:rsidR="00C650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CF0A7E"/>
    <w:multiLevelType w:val="multilevel"/>
    <w:tmpl w:val="7E9ED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57F4414"/>
    <w:multiLevelType w:val="multilevel"/>
    <w:tmpl w:val="02F49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786DBB"/>
    <w:multiLevelType w:val="multilevel"/>
    <w:tmpl w:val="CC627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6FD2A22"/>
    <w:multiLevelType w:val="multilevel"/>
    <w:tmpl w:val="4B821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46B05DE"/>
    <w:multiLevelType w:val="multilevel"/>
    <w:tmpl w:val="918649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47698003">
    <w:abstractNumId w:val="4"/>
  </w:num>
  <w:num w:numId="2" w16cid:durableId="730689898">
    <w:abstractNumId w:val="2"/>
  </w:num>
  <w:num w:numId="3" w16cid:durableId="116292996">
    <w:abstractNumId w:val="0"/>
  </w:num>
  <w:num w:numId="4" w16cid:durableId="1023360772">
    <w:abstractNumId w:val="1"/>
  </w:num>
  <w:num w:numId="5" w16cid:durableId="1113095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E1F"/>
    <w:rsid w:val="005B2DB6"/>
    <w:rsid w:val="00AF1E1F"/>
    <w:rsid w:val="00B77715"/>
    <w:rsid w:val="00C650EC"/>
    <w:rsid w:val="00CB772A"/>
    <w:rsid w:val="00D800FA"/>
    <w:rsid w:val="00EB7313"/>
    <w:rsid w:val="00F905D8"/>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4D0FF7"/>
  <w15:chartTrackingRefBased/>
  <w15:docId w15:val="{3C95129E-00A9-4D18-8B03-96F2D0B80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F1E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F1E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F1E1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F1E1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F1E1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F1E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1E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1E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1E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1E1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F1E1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F1E1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F1E1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F1E1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F1E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1E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1E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1E1F"/>
    <w:rPr>
      <w:rFonts w:eastAsiaTheme="majorEastAsia" w:cstheme="majorBidi"/>
      <w:color w:val="272727" w:themeColor="text1" w:themeTint="D8"/>
    </w:rPr>
  </w:style>
  <w:style w:type="paragraph" w:styleId="Title">
    <w:name w:val="Title"/>
    <w:basedOn w:val="Normal"/>
    <w:next w:val="Normal"/>
    <w:link w:val="TitleChar"/>
    <w:uiPriority w:val="10"/>
    <w:qFormat/>
    <w:rsid w:val="00AF1E1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1E1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1E1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1E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1E1F"/>
    <w:pPr>
      <w:spacing w:before="160"/>
      <w:jc w:val="center"/>
    </w:pPr>
    <w:rPr>
      <w:i/>
      <w:iCs/>
      <w:color w:val="404040" w:themeColor="text1" w:themeTint="BF"/>
    </w:rPr>
  </w:style>
  <w:style w:type="character" w:customStyle="1" w:styleId="QuoteChar">
    <w:name w:val="Quote Char"/>
    <w:basedOn w:val="DefaultParagraphFont"/>
    <w:link w:val="Quote"/>
    <w:uiPriority w:val="29"/>
    <w:rsid w:val="00AF1E1F"/>
    <w:rPr>
      <w:i/>
      <w:iCs/>
      <w:color w:val="404040" w:themeColor="text1" w:themeTint="BF"/>
    </w:rPr>
  </w:style>
  <w:style w:type="paragraph" w:styleId="ListParagraph">
    <w:name w:val="List Paragraph"/>
    <w:basedOn w:val="Normal"/>
    <w:uiPriority w:val="34"/>
    <w:qFormat/>
    <w:rsid w:val="00AF1E1F"/>
    <w:pPr>
      <w:ind w:left="720"/>
      <w:contextualSpacing/>
    </w:pPr>
  </w:style>
  <w:style w:type="character" w:styleId="IntenseEmphasis">
    <w:name w:val="Intense Emphasis"/>
    <w:basedOn w:val="DefaultParagraphFont"/>
    <w:uiPriority w:val="21"/>
    <w:qFormat/>
    <w:rsid w:val="00AF1E1F"/>
    <w:rPr>
      <w:i/>
      <w:iCs/>
      <w:color w:val="2F5496" w:themeColor="accent1" w:themeShade="BF"/>
    </w:rPr>
  </w:style>
  <w:style w:type="paragraph" w:styleId="IntenseQuote">
    <w:name w:val="Intense Quote"/>
    <w:basedOn w:val="Normal"/>
    <w:next w:val="Normal"/>
    <w:link w:val="IntenseQuoteChar"/>
    <w:uiPriority w:val="30"/>
    <w:qFormat/>
    <w:rsid w:val="00AF1E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F1E1F"/>
    <w:rPr>
      <w:i/>
      <w:iCs/>
      <w:color w:val="2F5496" w:themeColor="accent1" w:themeShade="BF"/>
    </w:rPr>
  </w:style>
  <w:style w:type="character" w:styleId="IntenseReference">
    <w:name w:val="Intense Reference"/>
    <w:basedOn w:val="DefaultParagraphFont"/>
    <w:uiPriority w:val="32"/>
    <w:qFormat/>
    <w:rsid w:val="00AF1E1F"/>
    <w:rPr>
      <w:b/>
      <w:bCs/>
      <w:smallCaps/>
      <w:color w:val="2F5496" w:themeColor="accent1" w:themeShade="BF"/>
      <w:spacing w:val="5"/>
    </w:rPr>
  </w:style>
  <w:style w:type="character" w:styleId="Hyperlink">
    <w:name w:val="Hyperlink"/>
    <w:basedOn w:val="DefaultParagraphFont"/>
    <w:uiPriority w:val="99"/>
    <w:unhideWhenUsed/>
    <w:rsid w:val="00AF1E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5846806">
      <w:bodyDiv w:val="1"/>
      <w:marLeft w:val="0"/>
      <w:marRight w:val="0"/>
      <w:marTop w:val="0"/>
      <w:marBottom w:val="0"/>
      <w:divBdr>
        <w:top w:val="none" w:sz="0" w:space="0" w:color="auto"/>
        <w:left w:val="none" w:sz="0" w:space="0" w:color="auto"/>
        <w:bottom w:val="none" w:sz="0" w:space="0" w:color="auto"/>
        <w:right w:val="none" w:sz="0" w:space="0" w:color="auto"/>
      </w:divBdr>
      <w:divsChild>
        <w:div w:id="556016875">
          <w:marLeft w:val="0"/>
          <w:marRight w:val="0"/>
          <w:marTop w:val="0"/>
          <w:marBottom w:val="0"/>
          <w:divBdr>
            <w:top w:val="none" w:sz="0" w:space="0" w:color="auto"/>
            <w:left w:val="none" w:sz="0" w:space="0" w:color="auto"/>
            <w:bottom w:val="none" w:sz="0" w:space="0" w:color="auto"/>
            <w:right w:val="none" w:sz="0" w:space="0" w:color="auto"/>
          </w:divBdr>
        </w:div>
        <w:div w:id="1897544033">
          <w:marLeft w:val="0"/>
          <w:marRight w:val="0"/>
          <w:marTop w:val="0"/>
          <w:marBottom w:val="0"/>
          <w:divBdr>
            <w:top w:val="none" w:sz="0" w:space="0" w:color="auto"/>
            <w:left w:val="none" w:sz="0" w:space="0" w:color="auto"/>
            <w:bottom w:val="none" w:sz="0" w:space="0" w:color="auto"/>
            <w:right w:val="none" w:sz="0" w:space="0" w:color="auto"/>
          </w:divBdr>
        </w:div>
        <w:div w:id="1750492949">
          <w:marLeft w:val="0"/>
          <w:marRight w:val="0"/>
          <w:marTop w:val="0"/>
          <w:marBottom w:val="0"/>
          <w:divBdr>
            <w:top w:val="none" w:sz="0" w:space="0" w:color="auto"/>
            <w:left w:val="none" w:sz="0" w:space="0" w:color="auto"/>
            <w:bottom w:val="none" w:sz="0" w:space="0" w:color="auto"/>
            <w:right w:val="none" w:sz="0" w:space="0" w:color="auto"/>
          </w:divBdr>
        </w:div>
        <w:div w:id="638652787">
          <w:marLeft w:val="0"/>
          <w:marRight w:val="0"/>
          <w:marTop w:val="0"/>
          <w:marBottom w:val="0"/>
          <w:divBdr>
            <w:top w:val="none" w:sz="0" w:space="0" w:color="auto"/>
            <w:left w:val="none" w:sz="0" w:space="0" w:color="auto"/>
            <w:bottom w:val="none" w:sz="0" w:space="0" w:color="auto"/>
            <w:right w:val="none" w:sz="0" w:space="0" w:color="auto"/>
          </w:divBdr>
        </w:div>
        <w:div w:id="1832981650">
          <w:marLeft w:val="0"/>
          <w:marRight w:val="0"/>
          <w:marTop w:val="0"/>
          <w:marBottom w:val="0"/>
          <w:divBdr>
            <w:top w:val="none" w:sz="0" w:space="0" w:color="auto"/>
            <w:left w:val="none" w:sz="0" w:space="0" w:color="auto"/>
            <w:bottom w:val="none" w:sz="0" w:space="0" w:color="auto"/>
            <w:right w:val="none" w:sz="0" w:space="0" w:color="auto"/>
          </w:divBdr>
        </w:div>
        <w:div w:id="1244099660">
          <w:marLeft w:val="0"/>
          <w:marRight w:val="0"/>
          <w:marTop w:val="0"/>
          <w:marBottom w:val="0"/>
          <w:divBdr>
            <w:top w:val="none" w:sz="0" w:space="0" w:color="auto"/>
            <w:left w:val="none" w:sz="0" w:space="0" w:color="auto"/>
            <w:bottom w:val="none" w:sz="0" w:space="0" w:color="auto"/>
            <w:right w:val="none" w:sz="0" w:space="0" w:color="auto"/>
          </w:divBdr>
        </w:div>
        <w:div w:id="991060682">
          <w:marLeft w:val="0"/>
          <w:marRight w:val="0"/>
          <w:marTop w:val="0"/>
          <w:marBottom w:val="0"/>
          <w:divBdr>
            <w:top w:val="none" w:sz="0" w:space="0" w:color="auto"/>
            <w:left w:val="none" w:sz="0" w:space="0" w:color="auto"/>
            <w:bottom w:val="none" w:sz="0" w:space="0" w:color="auto"/>
            <w:right w:val="none" w:sz="0" w:space="0" w:color="auto"/>
          </w:divBdr>
        </w:div>
        <w:div w:id="308633988">
          <w:marLeft w:val="0"/>
          <w:marRight w:val="0"/>
          <w:marTop w:val="0"/>
          <w:marBottom w:val="0"/>
          <w:divBdr>
            <w:top w:val="none" w:sz="0" w:space="0" w:color="auto"/>
            <w:left w:val="none" w:sz="0" w:space="0" w:color="auto"/>
            <w:bottom w:val="none" w:sz="0" w:space="0" w:color="auto"/>
            <w:right w:val="none" w:sz="0" w:space="0" w:color="auto"/>
          </w:divBdr>
        </w:div>
        <w:div w:id="877938042">
          <w:marLeft w:val="0"/>
          <w:marRight w:val="0"/>
          <w:marTop w:val="0"/>
          <w:marBottom w:val="0"/>
          <w:divBdr>
            <w:top w:val="none" w:sz="0" w:space="0" w:color="auto"/>
            <w:left w:val="none" w:sz="0" w:space="0" w:color="auto"/>
            <w:bottom w:val="none" w:sz="0" w:space="0" w:color="auto"/>
            <w:right w:val="none" w:sz="0" w:space="0" w:color="auto"/>
          </w:divBdr>
        </w:div>
        <w:div w:id="1687168154">
          <w:marLeft w:val="0"/>
          <w:marRight w:val="0"/>
          <w:marTop w:val="0"/>
          <w:marBottom w:val="0"/>
          <w:divBdr>
            <w:top w:val="none" w:sz="0" w:space="0" w:color="auto"/>
            <w:left w:val="none" w:sz="0" w:space="0" w:color="auto"/>
            <w:bottom w:val="none" w:sz="0" w:space="0" w:color="auto"/>
            <w:right w:val="none" w:sz="0" w:space="0" w:color="auto"/>
          </w:divBdr>
        </w:div>
        <w:div w:id="1265846816">
          <w:marLeft w:val="0"/>
          <w:marRight w:val="0"/>
          <w:marTop w:val="0"/>
          <w:marBottom w:val="0"/>
          <w:divBdr>
            <w:top w:val="none" w:sz="0" w:space="0" w:color="auto"/>
            <w:left w:val="none" w:sz="0" w:space="0" w:color="auto"/>
            <w:bottom w:val="none" w:sz="0" w:space="0" w:color="auto"/>
            <w:right w:val="none" w:sz="0" w:space="0" w:color="auto"/>
          </w:divBdr>
        </w:div>
        <w:div w:id="1008675005">
          <w:marLeft w:val="0"/>
          <w:marRight w:val="0"/>
          <w:marTop w:val="0"/>
          <w:marBottom w:val="0"/>
          <w:divBdr>
            <w:top w:val="none" w:sz="0" w:space="0" w:color="auto"/>
            <w:left w:val="none" w:sz="0" w:space="0" w:color="auto"/>
            <w:bottom w:val="none" w:sz="0" w:space="0" w:color="auto"/>
            <w:right w:val="none" w:sz="0" w:space="0" w:color="auto"/>
          </w:divBdr>
        </w:div>
      </w:divsChild>
    </w:div>
    <w:div w:id="1728455944">
      <w:bodyDiv w:val="1"/>
      <w:marLeft w:val="0"/>
      <w:marRight w:val="0"/>
      <w:marTop w:val="0"/>
      <w:marBottom w:val="0"/>
      <w:divBdr>
        <w:top w:val="none" w:sz="0" w:space="0" w:color="auto"/>
        <w:left w:val="none" w:sz="0" w:space="0" w:color="auto"/>
        <w:bottom w:val="none" w:sz="0" w:space="0" w:color="auto"/>
        <w:right w:val="none" w:sz="0" w:space="0" w:color="auto"/>
      </w:divBdr>
      <w:divsChild>
        <w:div w:id="166749579">
          <w:marLeft w:val="0"/>
          <w:marRight w:val="0"/>
          <w:marTop w:val="0"/>
          <w:marBottom w:val="0"/>
          <w:divBdr>
            <w:top w:val="none" w:sz="0" w:space="0" w:color="auto"/>
            <w:left w:val="none" w:sz="0" w:space="0" w:color="auto"/>
            <w:bottom w:val="none" w:sz="0" w:space="0" w:color="auto"/>
            <w:right w:val="none" w:sz="0" w:space="0" w:color="auto"/>
          </w:divBdr>
        </w:div>
        <w:div w:id="432825977">
          <w:marLeft w:val="0"/>
          <w:marRight w:val="0"/>
          <w:marTop w:val="0"/>
          <w:marBottom w:val="0"/>
          <w:divBdr>
            <w:top w:val="none" w:sz="0" w:space="0" w:color="auto"/>
            <w:left w:val="none" w:sz="0" w:space="0" w:color="auto"/>
            <w:bottom w:val="none" w:sz="0" w:space="0" w:color="auto"/>
            <w:right w:val="none" w:sz="0" w:space="0" w:color="auto"/>
          </w:divBdr>
        </w:div>
        <w:div w:id="1418668050">
          <w:marLeft w:val="0"/>
          <w:marRight w:val="0"/>
          <w:marTop w:val="0"/>
          <w:marBottom w:val="0"/>
          <w:divBdr>
            <w:top w:val="none" w:sz="0" w:space="0" w:color="auto"/>
            <w:left w:val="none" w:sz="0" w:space="0" w:color="auto"/>
            <w:bottom w:val="none" w:sz="0" w:space="0" w:color="auto"/>
            <w:right w:val="none" w:sz="0" w:space="0" w:color="auto"/>
          </w:divBdr>
        </w:div>
        <w:div w:id="1330670743">
          <w:marLeft w:val="0"/>
          <w:marRight w:val="0"/>
          <w:marTop w:val="0"/>
          <w:marBottom w:val="0"/>
          <w:divBdr>
            <w:top w:val="none" w:sz="0" w:space="0" w:color="auto"/>
            <w:left w:val="none" w:sz="0" w:space="0" w:color="auto"/>
            <w:bottom w:val="none" w:sz="0" w:space="0" w:color="auto"/>
            <w:right w:val="none" w:sz="0" w:space="0" w:color="auto"/>
          </w:divBdr>
        </w:div>
        <w:div w:id="1478456160">
          <w:marLeft w:val="0"/>
          <w:marRight w:val="0"/>
          <w:marTop w:val="0"/>
          <w:marBottom w:val="0"/>
          <w:divBdr>
            <w:top w:val="none" w:sz="0" w:space="0" w:color="auto"/>
            <w:left w:val="none" w:sz="0" w:space="0" w:color="auto"/>
            <w:bottom w:val="none" w:sz="0" w:space="0" w:color="auto"/>
            <w:right w:val="none" w:sz="0" w:space="0" w:color="auto"/>
          </w:divBdr>
        </w:div>
        <w:div w:id="348869701">
          <w:marLeft w:val="0"/>
          <w:marRight w:val="0"/>
          <w:marTop w:val="0"/>
          <w:marBottom w:val="0"/>
          <w:divBdr>
            <w:top w:val="none" w:sz="0" w:space="0" w:color="auto"/>
            <w:left w:val="none" w:sz="0" w:space="0" w:color="auto"/>
            <w:bottom w:val="none" w:sz="0" w:space="0" w:color="auto"/>
            <w:right w:val="none" w:sz="0" w:space="0" w:color="auto"/>
          </w:divBdr>
        </w:div>
        <w:div w:id="1961380709">
          <w:marLeft w:val="0"/>
          <w:marRight w:val="0"/>
          <w:marTop w:val="0"/>
          <w:marBottom w:val="0"/>
          <w:divBdr>
            <w:top w:val="none" w:sz="0" w:space="0" w:color="auto"/>
            <w:left w:val="none" w:sz="0" w:space="0" w:color="auto"/>
            <w:bottom w:val="none" w:sz="0" w:space="0" w:color="auto"/>
            <w:right w:val="none" w:sz="0" w:space="0" w:color="auto"/>
          </w:divBdr>
        </w:div>
        <w:div w:id="78447282">
          <w:marLeft w:val="0"/>
          <w:marRight w:val="0"/>
          <w:marTop w:val="0"/>
          <w:marBottom w:val="0"/>
          <w:divBdr>
            <w:top w:val="none" w:sz="0" w:space="0" w:color="auto"/>
            <w:left w:val="none" w:sz="0" w:space="0" w:color="auto"/>
            <w:bottom w:val="none" w:sz="0" w:space="0" w:color="auto"/>
            <w:right w:val="none" w:sz="0" w:space="0" w:color="auto"/>
          </w:divBdr>
        </w:div>
        <w:div w:id="1429275685">
          <w:marLeft w:val="0"/>
          <w:marRight w:val="0"/>
          <w:marTop w:val="0"/>
          <w:marBottom w:val="0"/>
          <w:divBdr>
            <w:top w:val="none" w:sz="0" w:space="0" w:color="auto"/>
            <w:left w:val="none" w:sz="0" w:space="0" w:color="auto"/>
            <w:bottom w:val="none" w:sz="0" w:space="0" w:color="auto"/>
            <w:right w:val="none" w:sz="0" w:space="0" w:color="auto"/>
          </w:divBdr>
        </w:div>
        <w:div w:id="388386685">
          <w:marLeft w:val="0"/>
          <w:marRight w:val="0"/>
          <w:marTop w:val="0"/>
          <w:marBottom w:val="0"/>
          <w:divBdr>
            <w:top w:val="none" w:sz="0" w:space="0" w:color="auto"/>
            <w:left w:val="none" w:sz="0" w:space="0" w:color="auto"/>
            <w:bottom w:val="none" w:sz="0" w:space="0" w:color="auto"/>
            <w:right w:val="none" w:sz="0" w:space="0" w:color="auto"/>
          </w:divBdr>
        </w:div>
        <w:div w:id="2085224788">
          <w:marLeft w:val="0"/>
          <w:marRight w:val="0"/>
          <w:marTop w:val="0"/>
          <w:marBottom w:val="0"/>
          <w:divBdr>
            <w:top w:val="none" w:sz="0" w:space="0" w:color="auto"/>
            <w:left w:val="none" w:sz="0" w:space="0" w:color="auto"/>
            <w:bottom w:val="none" w:sz="0" w:space="0" w:color="auto"/>
            <w:right w:val="none" w:sz="0" w:space="0" w:color="auto"/>
          </w:divBdr>
        </w:div>
        <w:div w:id="10765606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msho.armie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712</Words>
  <Characters>4805</Characters>
  <Application>Microsoft Office Word</Application>
  <DocSecurity>0</DocSecurity>
  <Lines>106</Lines>
  <Paragraphs>81</Paragraphs>
  <ScaleCrop>false</ScaleCrop>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SANGALE</dc:creator>
  <cp:keywords/>
  <dc:description/>
  <cp:lastModifiedBy>MANISH SANGALE</cp:lastModifiedBy>
  <cp:revision>2</cp:revision>
  <dcterms:created xsi:type="dcterms:W3CDTF">2025-04-04T19:10:00Z</dcterms:created>
  <dcterms:modified xsi:type="dcterms:W3CDTF">2025-04-04T19:19:00Z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36101d6c-1e9f-41f9-a576-8ebd87457180</vt:lpwstr>
  </property>
</Properties>
</file>