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6E563" w14:textId="62C510C4" w:rsidR="00163081" w:rsidRPr="0040197D" w:rsidRDefault="00163081" w:rsidP="0040197D">
      <w:pPr>
        <w:spacing w:before="20" w:line="252" w:lineRule="auto"/>
        <w:ind w:left="1707" w:hanging="1688"/>
        <w:jc w:val="center"/>
        <w:rPr>
          <w:b/>
          <w:i/>
          <w:sz w:val="24"/>
        </w:rPr>
      </w:pPr>
      <w:r w:rsidRPr="0040197D">
        <w:rPr>
          <w:b/>
          <w:i/>
          <w:spacing w:val="-2"/>
          <w:sz w:val="24"/>
        </w:rPr>
        <w:t>STUDY</w:t>
      </w:r>
      <w:r w:rsidRPr="0040197D">
        <w:rPr>
          <w:b/>
          <w:i/>
          <w:spacing w:val="-20"/>
          <w:sz w:val="24"/>
        </w:rPr>
        <w:t xml:space="preserve"> </w:t>
      </w:r>
      <w:r w:rsidRPr="0040197D">
        <w:rPr>
          <w:b/>
          <w:i/>
          <w:spacing w:val="-2"/>
          <w:sz w:val="24"/>
        </w:rPr>
        <w:t>OF</w:t>
      </w:r>
      <w:r w:rsidRPr="0040197D">
        <w:rPr>
          <w:b/>
          <w:i/>
          <w:spacing w:val="-20"/>
          <w:sz w:val="24"/>
        </w:rPr>
        <w:t xml:space="preserve"> </w:t>
      </w:r>
      <w:r w:rsidRPr="0040197D">
        <w:rPr>
          <w:b/>
          <w:i/>
          <w:spacing w:val="-2"/>
          <w:sz w:val="24"/>
        </w:rPr>
        <w:t>IMPACT</w:t>
      </w:r>
      <w:r w:rsidRPr="0040197D">
        <w:rPr>
          <w:b/>
          <w:i/>
          <w:spacing w:val="-20"/>
          <w:sz w:val="24"/>
        </w:rPr>
        <w:t xml:space="preserve"> </w:t>
      </w:r>
      <w:r w:rsidRPr="0040197D">
        <w:rPr>
          <w:b/>
          <w:i/>
          <w:spacing w:val="-2"/>
          <w:sz w:val="24"/>
        </w:rPr>
        <w:t>OF</w:t>
      </w:r>
      <w:r w:rsidRPr="0040197D">
        <w:rPr>
          <w:b/>
          <w:i/>
          <w:spacing w:val="-23"/>
          <w:sz w:val="24"/>
        </w:rPr>
        <w:t xml:space="preserve"> </w:t>
      </w:r>
      <w:r w:rsidRPr="0040197D">
        <w:rPr>
          <w:b/>
          <w:i/>
          <w:spacing w:val="-2"/>
          <w:sz w:val="24"/>
        </w:rPr>
        <w:t>DIFFERENT</w:t>
      </w:r>
      <w:r w:rsidRPr="0040197D">
        <w:rPr>
          <w:b/>
          <w:i/>
          <w:spacing w:val="-20"/>
          <w:sz w:val="24"/>
        </w:rPr>
        <w:t xml:space="preserve"> </w:t>
      </w:r>
      <w:r w:rsidRPr="0040197D">
        <w:rPr>
          <w:b/>
          <w:i/>
          <w:spacing w:val="-2"/>
          <w:sz w:val="24"/>
        </w:rPr>
        <w:t>PROMOTIONAL</w:t>
      </w:r>
      <w:r w:rsidRPr="0040197D">
        <w:rPr>
          <w:b/>
          <w:i/>
          <w:spacing w:val="-22"/>
          <w:sz w:val="24"/>
        </w:rPr>
        <w:t xml:space="preserve"> </w:t>
      </w:r>
      <w:r w:rsidRPr="0040197D">
        <w:rPr>
          <w:b/>
          <w:i/>
          <w:spacing w:val="-2"/>
          <w:sz w:val="24"/>
        </w:rPr>
        <w:t>STRATEGIES</w:t>
      </w:r>
      <w:r w:rsidRPr="0040197D">
        <w:rPr>
          <w:b/>
          <w:i/>
          <w:spacing w:val="-21"/>
          <w:sz w:val="24"/>
        </w:rPr>
        <w:t xml:space="preserve"> </w:t>
      </w:r>
      <w:r w:rsidRPr="0040197D">
        <w:rPr>
          <w:b/>
          <w:i/>
          <w:spacing w:val="-2"/>
          <w:sz w:val="24"/>
        </w:rPr>
        <w:t>O</w:t>
      </w:r>
      <w:r w:rsidR="0040197D" w:rsidRPr="0040197D">
        <w:rPr>
          <w:b/>
          <w:i/>
          <w:spacing w:val="-2"/>
          <w:sz w:val="24"/>
        </w:rPr>
        <w:t xml:space="preserve">f </w:t>
      </w:r>
      <w:r w:rsidRPr="0040197D">
        <w:rPr>
          <w:b/>
          <w:i/>
          <w:spacing w:val="-2"/>
          <w:sz w:val="24"/>
        </w:rPr>
        <w:t>PESTICIDES</w:t>
      </w:r>
      <w:r w:rsidRPr="0040197D">
        <w:rPr>
          <w:b/>
          <w:i/>
          <w:spacing w:val="-21"/>
          <w:sz w:val="24"/>
        </w:rPr>
        <w:t xml:space="preserve"> </w:t>
      </w:r>
      <w:r w:rsidRPr="0040197D">
        <w:rPr>
          <w:b/>
          <w:i/>
          <w:spacing w:val="-2"/>
          <w:sz w:val="24"/>
        </w:rPr>
        <w:t xml:space="preserve">ON </w:t>
      </w:r>
      <w:r w:rsidRPr="0040197D">
        <w:rPr>
          <w:b/>
          <w:i/>
          <w:sz w:val="24"/>
        </w:rPr>
        <w:t>PURCHASE DECISION OF FARMER’S OF AMRAVATI</w:t>
      </w:r>
    </w:p>
    <w:p w14:paraId="439AC35B" w14:textId="77777777" w:rsidR="00163081" w:rsidRPr="0040197D" w:rsidRDefault="00163081" w:rsidP="0040197D">
      <w:pPr>
        <w:spacing w:before="20" w:line="252" w:lineRule="auto"/>
        <w:ind w:left="1707" w:hanging="1688"/>
        <w:jc w:val="both"/>
        <w:rPr>
          <w:b/>
          <w:i/>
          <w:sz w:val="24"/>
        </w:rPr>
      </w:pPr>
    </w:p>
    <w:p w14:paraId="23456356" w14:textId="77777777" w:rsidR="00163081" w:rsidRPr="0040197D" w:rsidRDefault="00163081" w:rsidP="00163081">
      <w:pPr>
        <w:jc w:val="both"/>
        <w:rPr>
          <w:b/>
          <w:sz w:val="24"/>
          <w:szCs w:val="24"/>
        </w:rPr>
      </w:pPr>
      <w:r w:rsidRPr="0040197D">
        <w:rPr>
          <w:b/>
          <w:sz w:val="24"/>
          <w:szCs w:val="24"/>
        </w:rPr>
        <w:t xml:space="preserve">Author Name – Khan Ahefaz </w:t>
      </w:r>
      <w:proofErr w:type="spellStart"/>
      <w:r w:rsidRPr="0040197D">
        <w:rPr>
          <w:b/>
          <w:sz w:val="24"/>
          <w:szCs w:val="24"/>
        </w:rPr>
        <w:t>Farzullahkhan</w:t>
      </w:r>
      <w:proofErr w:type="spellEnd"/>
      <w:r w:rsidRPr="0040197D">
        <w:rPr>
          <w:b/>
          <w:sz w:val="24"/>
          <w:szCs w:val="24"/>
        </w:rPr>
        <w:t xml:space="preserve"> (Student)</w:t>
      </w:r>
    </w:p>
    <w:p w14:paraId="38009596" w14:textId="77777777" w:rsidR="00163081" w:rsidRPr="0040197D" w:rsidRDefault="00163081" w:rsidP="00163081">
      <w:pPr>
        <w:jc w:val="both"/>
        <w:rPr>
          <w:bCs/>
          <w:sz w:val="24"/>
          <w:szCs w:val="24"/>
        </w:rPr>
      </w:pPr>
      <w:r w:rsidRPr="0040197D">
        <w:rPr>
          <w:bCs/>
          <w:sz w:val="24"/>
          <w:szCs w:val="24"/>
        </w:rPr>
        <w:t>PRPCEM, Amravati</w:t>
      </w:r>
    </w:p>
    <w:p w14:paraId="09776FF1" w14:textId="77777777" w:rsidR="00163081" w:rsidRPr="0040197D" w:rsidRDefault="00163081" w:rsidP="00163081">
      <w:pPr>
        <w:jc w:val="both"/>
        <w:rPr>
          <w:bCs/>
          <w:sz w:val="24"/>
          <w:szCs w:val="24"/>
        </w:rPr>
      </w:pPr>
      <w:r w:rsidRPr="0040197D">
        <w:rPr>
          <w:bCs/>
          <w:sz w:val="24"/>
          <w:szCs w:val="24"/>
        </w:rPr>
        <w:t xml:space="preserve">Email- </w:t>
      </w:r>
      <w:hyperlink r:id="rId7" w:history="1">
        <w:r w:rsidRPr="0040197D">
          <w:rPr>
            <w:rStyle w:val="Hyperlink"/>
            <w:bCs/>
            <w:sz w:val="24"/>
            <w:szCs w:val="24"/>
          </w:rPr>
          <w:t>khanahefaz91900@gmail.com</w:t>
        </w:r>
      </w:hyperlink>
    </w:p>
    <w:p w14:paraId="460E18DD" w14:textId="77777777" w:rsidR="00163081" w:rsidRPr="0040197D" w:rsidRDefault="00163081" w:rsidP="00163081">
      <w:pPr>
        <w:jc w:val="both"/>
        <w:rPr>
          <w:b/>
          <w:sz w:val="24"/>
          <w:szCs w:val="24"/>
        </w:rPr>
      </w:pPr>
      <w:r w:rsidRPr="0040197D">
        <w:rPr>
          <w:bCs/>
          <w:sz w:val="24"/>
          <w:szCs w:val="24"/>
        </w:rPr>
        <w:t>Contact No: 8308144765</w:t>
      </w:r>
    </w:p>
    <w:p w14:paraId="25DCA57C" w14:textId="77777777" w:rsidR="00163081" w:rsidRPr="0040197D" w:rsidRDefault="00163081" w:rsidP="00163081">
      <w:pPr>
        <w:jc w:val="both"/>
        <w:rPr>
          <w:b/>
          <w:sz w:val="24"/>
          <w:szCs w:val="24"/>
        </w:rPr>
      </w:pPr>
      <w:r w:rsidRPr="0040197D">
        <w:rPr>
          <w:b/>
          <w:sz w:val="24"/>
          <w:szCs w:val="24"/>
        </w:rPr>
        <w:t>Co-author Name: Prof. F. K. Thomas (Dissertation Guide)</w:t>
      </w:r>
    </w:p>
    <w:p w14:paraId="1CC55FAA" w14:textId="77777777" w:rsidR="00163081" w:rsidRPr="0040197D" w:rsidRDefault="00163081" w:rsidP="00163081">
      <w:pPr>
        <w:jc w:val="both"/>
        <w:rPr>
          <w:bCs/>
          <w:sz w:val="24"/>
          <w:szCs w:val="24"/>
        </w:rPr>
      </w:pPr>
      <w:r w:rsidRPr="0040197D">
        <w:rPr>
          <w:bCs/>
          <w:sz w:val="24"/>
          <w:szCs w:val="24"/>
        </w:rPr>
        <w:t>PRPCEM, Amravati</w:t>
      </w:r>
    </w:p>
    <w:p w14:paraId="5AF3B986" w14:textId="77777777" w:rsidR="00163081" w:rsidRPr="0040197D" w:rsidRDefault="00163081" w:rsidP="00163081">
      <w:pPr>
        <w:jc w:val="both"/>
        <w:rPr>
          <w:bCs/>
          <w:sz w:val="24"/>
          <w:szCs w:val="24"/>
        </w:rPr>
      </w:pPr>
      <w:r w:rsidRPr="0040197D">
        <w:rPr>
          <w:bCs/>
          <w:sz w:val="24"/>
          <w:szCs w:val="24"/>
        </w:rPr>
        <w:t xml:space="preserve">Email- </w:t>
      </w:r>
      <w:hyperlink r:id="rId8" w:history="1">
        <w:r w:rsidRPr="0040197D">
          <w:rPr>
            <w:rStyle w:val="Hyperlink"/>
            <w:bCs/>
            <w:sz w:val="24"/>
            <w:szCs w:val="24"/>
          </w:rPr>
          <w:t>florence.thomas09@gmail.com</w:t>
        </w:r>
      </w:hyperlink>
    </w:p>
    <w:p w14:paraId="53212F6E" w14:textId="77777777" w:rsidR="00163081" w:rsidRPr="0040197D" w:rsidRDefault="00163081" w:rsidP="00163081">
      <w:pPr>
        <w:jc w:val="both"/>
        <w:rPr>
          <w:bCs/>
          <w:sz w:val="24"/>
          <w:szCs w:val="24"/>
        </w:rPr>
      </w:pPr>
      <w:r w:rsidRPr="0040197D">
        <w:rPr>
          <w:bCs/>
          <w:sz w:val="24"/>
          <w:szCs w:val="24"/>
        </w:rPr>
        <w:t>Contact No:9960048858</w:t>
      </w:r>
    </w:p>
    <w:p w14:paraId="3B25826D" w14:textId="77777777" w:rsidR="00163081" w:rsidRPr="0040197D" w:rsidRDefault="00163081" w:rsidP="00163081">
      <w:pPr>
        <w:rPr>
          <w:sz w:val="24"/>
          <w:szCs w:val="24"/>
        </w:rPr>
      </w:pPr>
    </w:p>
    <w:p w14:paraId="290965EB" w14:textId="77777777" w:rsidR="00163081" w:rsidRPr="0040197D" w:rsidRDefault="00163081" w:rsidP="0040197D">
      <w:pPr>
        <w:jc w:val="center"/>
        <w:rPr>
          <w:b/>
          <w:bCs/>
          <w:sz w:val="28"/>
          <w:szCs w:val="28"/>
        </w:rPr>
      </w:pPr>
      <w:r w:rsidRPr="0040197D">
        <w:rPr>
          <w:b/>
          <w:bCs/>
          <w:sz w:val="28"/>
          <w:szCs w:val="28"/>
        </w:rPr>
        <w:t>Abstract</w:t>
      </w:r>
    </w:p>
    <w:p w14:paraId="6897A56F" w14:textId="77777777" w:rsidR="00163081" w:rsidRPr="0040197D" w:rsidRDefault="00163081" w:rsidP="00163081">
      <w:pPr>
        <w:jc w:val="both"/>
        <w:rPr>
          <w:sz w:val="24"/>
          <w:szCs w:val="24"/>
        </w:rPr>
      </w:pPr>
      <w:r w:rsidRPr="0040197D">
        <w:rPr>
          <w:sz w:val="24"/>
          <w:szCs w:val="24"/>
        </w:rPr>
        <w:t>Agriculture is the backbone of India’s economy, and pesticides play a crucial role in protecting crops from pests and diseases, ensuring better yields and quality. In Amravati, Maharashtra, where farming is a key livelihood, the way pesticide companies promote their products significantly influences farmers' purchase decisions.</w:t>
      </w:r>
    </w:p>
    <w:p w14:paraId="1CB294F4" w14:textId="77777777" w:rsidR="00163081" w:rsidRPr="0040197D" w:rsidRDefault="00163081" w:rsidP="00163081">
      <w:pPr>
        <w:jc w:val="both"/>
        <w:rPr>
          <w:sz w:val="24"/>
          <w:szCs w:val="24"/>
        </w:rPr>
      </w:pPr>
    </w:p>
    <w:p w14:paraId="0A091143" w14:textId="77777777" w:rsidR="00163081" w:rsidRPr="0040197D" w:rsidRDefault="00163081" w:rsidP="00163081">
      <w:pPr>
        <w:jc w:val="both"/>
        <w:rPr>
          <w:sz w:val="24"/>
          <w:szCs w:val="24"/>
        </w:rPr>
      </w:pPr>
      <w:r w:rsidRPr="0040197D">
        <w:rPr>
          <w:sz w:val="24"/>
          <w:szCs w:val="24"/>
        </w:rPr>
        <w:t>This study explores how different promotional strategies such as advertisements, field demonstrations, pricing tactics, and personal selling impact farmers' choices. With a mix of traditional and digital marketing approaches, companies attempt to create awareness and trust among farmers. However, factors like product quality, affordability, brand reputation, and accessibility of information also shape their decisions.</w:t>
      </w:r>
    </w:p>
    <w:p w14:paraId="18E7E8CC" w14:textId="77777777" w:rsidR="00163081" w:rsidRPr="0040197D" w:rsidRDefault="00163081" w:rsidP="00163081">
      <w:pPr>
        <w:jc w:val="both"/>
        <w:rPr>
          <w:sz w:val="24"/>
          <w:szCs w:val="24"/>
        </w:rPr>
      </w:pPr>
    </w:p>
    <w:p w14:paraId="178D1C01" w14:textId="77777777" w:rsidR="0040197D" w:rsidRDefault="00163081" w:rsidP="0040197D">
      <w:pPr>
        <w:jc w:val="both"/>
        <w:rPr>
          <w:sz w:val="24"/>
          <w:szCs w:val="24"/>
        </w:rPr>
      </w:pPr>
      <w:r w:rsidRPr="0040197D">
        <w:rPr>
          <w:sz w:val="24"/>
          <w:szCs w:val="24"/>
        </w:rPr>
        <w:t>By analyzing these factors, this research aims to identify the most effective promotional techniques and provide insights that can help companies refine their marketing strategies. The findings will also assist policymakers in designing initiatives that align with farmers' needs. Ultimately, this study hopes to bridge the gap between the agricultural community and the pesticide industry, contributing to more informed purchasing decisions and the sustainable growth of farming in the region.</w:t>
      </w:r>
    </w:p>
    <w:p w14:paraId="41C011AE" w14:textId="4E634F0D" w:rsidR="00EA385E" w:rsidRDefault="00EA385E" w:rsidP="0040197D">
      <w:pPr>
        <w:jc w:val="both"/>
        <w:rPr>
          <w:sz w:val="24"/>
          <w:szCs w:val="24"/>
        </w:rPr>
      </w:pPr>
      <w:r w:rsidRPr="00EA385E">
        <w:rPr>
          <w:sz w:val="24"/>
          <w:szCs w:val="24"/>
        </w:rPr>
        <w:t>Keywords:</w:t>
      </w:r>
      <w:r w:rsidRPr="00EA385E">
        <w:rPr>
          <w:sz w:val="24"/>
          <w:szCs w:val="24"/>
        </w:rPr>
        <w:br/>
        <w:t>Pesticides, Farmers, Purchase Decisions, Promotional Strategies, Marketing, Awareness, Product Quality, Pricing, Amravati, Agriculture</w:t>
      </w:r>
    </w:p>
    <w:p w14:paraId="6A08924C" w14:textId="77777777" w:rsidR="0040197D" w:rsidRDefault="0040197D" w:rsidP="0040197D">
      <w:pPr>
        <w:jc w:val="both"/>
        <w:rPr>
          <w:sz w:val="24"/>
          <w:szCs w:val="24"/>
        </w:rPr>
      </w:pPr>
    </w:p>
    <w:p w14:paraId="7F5EA434" w14:textId="1B781D4B" w:rsidR="00163081" w:rsidRPr="0040197D" w:rsidRDefault="00163081" w:rsidP="0040197D">
      <w:pPr>
        <w:jc w:val="both"/>
        <w:rPr>
          <w:b/>
          <w:bCs/>
          <w:sz w:val="28"/>
          <w:szCs w:val="28"/>
        </w:rPr>
      </w:pPr>
      <w:r w:rsidRPr="0040197D">
        <w:rPr>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p>
    <w:p w14:paraId="6CCE635D" w14:textId="77777777" w:rsidR="00163081" w:rsidRPr="0040197D" w:rsidRDefault="00163081" w:rsidP="00163081">
      <w:pPr>
        <w:pStyle w:val="BodyText"/>
        <w:spacing w:before="210" w:line="278" w:lineRule="auto"/>
        <w:ind w:left="23" w:right="21"/>
        <w:jc w:val="both"/>
      </w:pPr>
      <w:r w:rsidRPr="0040197D">
        <w:t>Agriculture plays a vital role in the Indian economy, and pesticides are an essential part of modern farming practices to protect crops from pests and diseases. The Amravati district, situated</w:t>
      </w:r>
      <w:r w:rsidRPr="0040197D">
        <w:rPr>
          <w:spacing w:val="-15"/>
        </w:rPr>
        <w:t xml:space="preserve"> </w:t>
      </w:r>
      <w:r w:rsidRPr="0040197D">
        <w:t>in</w:t>
      </w:r>
      <w:r w:rsidRPr="0040197D">
        <w:rPr>
          <w:spacing w:val="-15"/>
        </w:rPr>
        <w:t xml:space="preserve"> </w:t>
      </w:r>
      <w:r w:rsidRPr="0040197D">
        <w:t>Maharashtra,</w:t>
      </w:r>
      <w:r w:rsidRPr="0040197D">
        <w:rPr>
          <w:spacing w:val="-15"/>
        </w:rPr>
        <w:t xml:space="preserve"> </w:t>
      </w:r>
      <w:r w:rsidRPr="0040197D">
        <w:t>is</w:t>
      </w:r>
      <w:r w:rsidRPr="0040197D">
        <w:rPr>
          <w:spacing w:val="-15"/>
        </w:rPr>
        <w:t xml:space="preserve"> </w:t>
      </w:r>
      <w:r w:rsidRPr="0040197D">
        <w:t>known</w:t>
      </w:r>
      <w:r w:rsidRPr="0040197D">
        <w:rPr>
          <w:spacing w:val="-15"/>
        </w:rPr>
        <w:t xml:space="preserve"> </w:t>
      </w:r>
      <w:r w:rsidRPr="0040197D">
        <w:t>for</w:t>
      </w:r>
      <w:r w:rsidRPr="0040197D">
        <w:rPr>
          <w:spacing w:val="-15"/>
        </w:rPr>
        <w:t xml:space="preserve"> </w:t>
      </w:r>
      <w:r w:rsidRPr="0040197D">
        <w:t>its</w:t>
      </w:r>
      <w:r w:rsidRPr="0040197D">
        <w:rPr>
          <w:spacing w:val="-15"/>
        </w:rPr>
        <w:t xml:space="preserve"> </w:t>
      </w:r>
      <w:r w:rsidRPr="0040197D">
        <w:t>agricultural</w:t>
      </w:r>
      <w:r w:rsidRPr="0040197D">
        <w:rPr>
          <w:spacing w:val="-15"/>
        </w:rPr>
        <w:t xml:space="preserve"> </w:t>
      </w:r>
      <w:r w:rsidRPr="0040197D">
        <w:t>productivity,</w:t>
      </w:r>
      <w:r w:rsidRPr="0040197D">
        <w:rPr>
          <w:spacing w:val="-15"/>
        </w:rPr>
        <w:t xml:space="preserve"> </w:t>
      </w:r>
      <w:r w:rsidRPr="0040197D">
        <w:t>with</w:t>
      </w:r>
      <w:r w:rsidRPr="0040197D">
        <w:rPr>
          <w:spacing w:val="-15"/>
        </w:rPr>
        <w:t xml:space="preserve"> </w:t>
      </w:r>
      <w:r w:rsidRPr="0040197D">
        <w:t>crops</w:t>
      </w:r>
      <w:r w:rsidRPr="0040197D">
        <w:rPr>
          <w:spacing w:val="-15"/>
        </w:rPr>
        <w:t xml:space="preserve"> </w:t>
      </w:r>
      <w:r w:rsidRPr="0040197D">
        <w:t>like</w:t>
      </w:r>
      <w:r w:rsidRPr="0040197D">
        <w:rPr>
          <w:spacing w:val="-15"/>
        </w:rPr>
        <w:t xml:space="preserve"> </w:t>
      </w:r>
      <w:r w:rsidRPr="0040197D">
        <w:t>cotton,</w:t>
      </w:r>
      <w:r w:rsidRPr="0040197D">
        <w:rPr>
          <w:spacing w:val="-15"/>
        </w:rPr>
        <w:t xml:space="preserve"> </w:t>
      </w:r>
      <w:r w:rsidRPr="0040197D">
        <w:t>citrus, pesticides to enhance crop yields and maintain quality, making the promotional strategies of pesticide companies highly influential in their purchase decisions.</w:t>
      </w:r>
    </w:p>
    <w:p w14:paraId="44C6C605" w14:textId="77777777" w:rsidR="00163081" w:rsidRPr="0040197D" w:rsidRDefault="00163081" w:rsidP="00163081">
      <w:pPr>
        <w:pStyle w:val="BodyText"/>
        <w:spacing w:before="156" w:line="278" w:lineRule="auto"/>
        <w:ind w:left="23" w:right="17"/>
        <w:jc w:val="both"/>
      </w:pPr>
      <w:r w:rsidRPr="0040197D">
        <w:t>In a competitive market, the success of a pesticide product is largely determined by how well it is marketed to its target audience. Promotional strategies in the pesticide industry typically involve a mix of traditional and modern techniques, including advertising, promotional campaigns, pricing strategies, field demonstrations, and the involvement of local distributors and retailers.</w:t>
      </w:r>
      <w:r w:rsidRPr="0040197D">
        <w:rPr>
          <w:spacing w:val="-12"/>
        </w:rPr>
        <w:t xml:space="preserve"> </w:t>
      </w:r>
      <w:r w:rsidRPr="0040197D">
        <w:t>Additionally, factors such as product quality, farmer education, and government policies play a significant role in shaping farmers' preferences.</w:t>
      </w:r>
    </w:p>
    <w:p w14:paraId="7911376B" w14:textId="77777777" w:rsidR="00163081" w:rsidRDefault="00163081" w:rsidP="00163081">
      <w:pPr>
        <w:pStyle w:val="BodyText"/>
        <w:spacing w:before="158" w:line="278" w:lineRule="auto"/>
        <w:ind w:left="23" w:right="21"/>
        <w:jc w:val="both"/>
      </w:pPr>
      <w:r w:rsidRPr="0040197D">
        <w:lastRenderedPageBreak/>
        <w:t>This study seeks to explore how various promotional strategies influence the purchasing behavior</w:t>
      </w:r>
      <w:r w:rsidRPr="0040197D">
        <w:rPr>
          <w:spacing w:val="-15"/>
        </w:rPr>
        <w:t xml:space="preserve"> </w:t>
      </w:r>
      <w:r w:rsidRPr="0040197D">
        <w:t>of</w:t>
      </w:r>
      <w:r w:rsidRPr="0040197D">
        <w:rPr>
          <w:spacing w:val="-15"/>
        </w:rPr>
        <w:t xml:space="preserve"> </w:t>
      </w:r>
      <w:r w:rsidRPr="0040197D">
        <w:t>farmers</w:t>
      </w:r>
      <w:r w:rsidRPr="0040197D">
        <w:rPr>
          <w:spacing w:val="-15"/>
        </w:rPr>
        <w:t xml:space="preserve"> </w:t>
      </w:r>
      <w:r w:rsidRPr="0040197D">
        <w:t>in</w:t>
      </w:r>
      <w:r w:rsidRPr="0040197D">
        <w:rPr>
          <w:spacing w:val="-12"/>
        </w:rPr>
        <w:t xml:space="preserve"> </w:t>
      </w:r>
      <w:r w:rsidRPr="0040197D">
        <w:t>the</w:t>
      </w:r>
      <w:r w:rsidRPr="0040197D">
        <w:rPr>
          <w:spacing w:val="-15"/>
        </w:rPr>
        <w:t xml:space="preserve"> </w:t>
      </w:r>
      <w:r w:rsidRPr="0040197D">
        <w:t>Amravati</w:t>
      </w:r>
      <w:r w:rsidRPr="0040197D">
        <w:rPr>
          <w:spacing w:val="-11"/>
        </w:rPr>
        <w:t xml:space="preserve"> </w:t>
      </w:r>
      <w:r w:rsidRPr="0040197D">
        <w:t>district.</w:t>
      </w:r>
      <w:r w:rsidRPr="0040197D">
        <w:rPr>
          <w:spacing w:val="-9"/>
        </w:rPr>
        <w:t xml:space="preserve"> </w:t>
      </w:r>
      <w:r w:rsidRPr="0040197D">
        <w:t>It</w:t>
      </w:r>
      <w:r w:rsidRPr="0040197D">
        <w:rPr>
          <w:spacing w:val="-12"/>
        </w:rPr>
        <w:t xml:space="preserve"> </w:t>
      </w:r>
      <w:r w:rsidRPr="0040197D">
        <w:t>aims</w:t>
      </w:r>
      <w:r w:rsidRPr="0040197D">
        <w:rPr>
          <w:spacing w:val="-12"/>
        </w:rPr>
        <w:t xml:space="preserve"> </w:t>
      </w:r>
      <w:r w:rsidRPr="0040197D">
        <w:t>to</w:t>
      </w:r>
      <w:r w:rsidRPr="0040197D">
        <w:rPr>
          <w:spacing w:val="-12"/>
        </w:rPr>
        <w:t xml:space="preserve"> </w:t>
      </w:r>
      <w:r w:rsidRPr="0040197D">
        <w:t>identify</w:t>
      </w:r>
      <w:r w:rsidRPr="0040197D">
        <w:rPr>
          <w:spacing w:val="-12"/>
        </w:rPr>
        <w:t xml:space="preserve"> </w:t>
      </w:r>
      <w:r w:rsidRPr="0040197D">
        <w:t>the</w:t>
      </w:r>
      <w:r w:rsidRPr="0040197D">
        <w:rPr>
          <w:spacing w:val="-10"/>
        </w:rPr>
        <w:t xml:space="preserve"> </w:t>
      </w:r>
      <w:r w:rsidRPr="0040197D">
        <w:t>most</w:t>
      </w:r>
      <w:r w:rsidRPr="0040197D">
        <w:rPr>
          <w:spacing w:val="-11"/>
        </w:rPr>
        <w:t xml:space="preserve"> </w:t>
      </w:r>
      <w:r w:rsidRPr="0040197D">
        <w:t>effective</w:t>
      </w:r>
      <w:r w:rsidRPr="0040197D">
        <w:rPr>
          <w:spacing w:val="-13"/>
        </w:rPr>
        <w:t xml:space="preserve"> </w:t>
      </w:r>
      <w:r w:rsidRPr="0040197D">
        <w:t>strategies</w:t>
      </w:r>
      <w:r w:rsidRPr="0040197D">
        <w:rPr>
          <w:spacing w:val="-12"/>
        </w:rPr>
        <w:t xml:space="preserve"> </w:t>
      </w:r>
      <w:r w:rsidRPr="0040197D">
        <w:t>and understand</w:t>
      </w:r>
      <w:r w:rsidRPr="0040197D">
        <w:rPr>
          <w:spacing w:val="-6"/>
        </w:rPr>
        <w:t xml:space="preserve"> </w:t>
      </w:r>
      <w:r w:rsidRPr="0040197D">
        <w:t>the</w:t>
      </w:r>
      <w:r w:rsidRPr="0040197D">
        <w:rPr>
          <w:spacing w:val="-4"/>
        </w:rPr>
        <w:t xml:space="preserve"> </w:t>
      </w:r>
      <w:r w:rsidRPr="0040197D">
        <w:t>factors</w:t>
      </w:r>
      <w:r w:rsidRPr="0040197D">
        <w:rPr>
          <w:spacing w:val="-4"/>
        </w:rPr>
        <w:t xml:space="preserve"> </w:t>
      </w:r>
      <w:r w:rsidRPr="0040197D">
        <w:t>driving</w:t>
      </w:r>
      <w:r w:rsidRPr="0040197D">
        <w:rPr>
          <w:spacing w:val="-5"/>
        </w:rPr>
        <w:t xml:space="preserve"> </w:t>
      </w:r>
      <w:r w:rsidRPr="0040197D">
        <w:t>farmers'</w:t>
      </w:r>
      <w:r w:rsidRPr="0040197D">
        <w:rPr>
          <w:spacing w:val="-6"/>
        </w:rPr>
        <w:t xml:space="preserve"> </w:t>
      </w:r>
      <w:r w:rsidRPr="0040197D">
        <w:t>decisions.</w:t>
      </w:r>
      <w:r w:rsidRPr="0040197D">
        <w:rPr>
          <w:spacing w:val="-3"/>
        </w:rPr>
        <w:t xml:space="preserve"> </w:t>
      </w:r>
      <w:r w:rsidRPr="0040197D">
        <w:t>By</w:t>
      </w:r>
      <w:r w:rsidRPr="0040197D">
        <w:rPr>
          <w:spacing w:val="-6"/>
        </w:rPr>
        <w:t xml:space="preserve"> </w:t>
      </w:r>
      <w:r w:rsidRPr="0040197D">
        <w:t>examining</w:t>
      </w:r>
      <w:r w:rsidRPr="0040197D">
        <w:rPr>
          <w:spacing w:val="-5"/>
        </w:rPr>
        <w:t xml:space="preserve"> </w:t>
      </w:r>
      <w:r w:rsidRPr="0040197D">
        <w:t>the</w:t>
      </w:r>
      <w:r w:rsidRPr="0040197D">
        <w:rPr>
          <w:spacing w:val="-1"/>
        </w:rPr>
        <w:t xml:space="preserve"> </w:t>
      </w:r>
      <w:r w:rsidRPr="0040197D">
        <w:t>impact</w:t>
      </w:r>
      <w:r w:rsidRPr="0040197D">
        <w:rPr>
          <w:spacing w:val="-3"/>
        </w:rPr>
        <w:t xml:space="preserve"> </w:t>
      </w:r>
      <w:r w:rsidRPr="0040197D">
        <w:t>of</w:t>
      </w:r>
      <w:r w:rsidRPr="0040197D">
        <w:rPr>
          <w:spacing w:val="-7"/>
        </w:rPr>
        <w:t xml:space="preserve"> </w:t>
      </w:r>
      <w:r w:rsidRPr="0040197D">
        <w:t>these</w:t>
      </w:r>
      <w:r w:rsidRPr="0040197D">
        <w:rPr>
          <w:spacing w:val="-7"/>
        </w:rPr>
        <w:t xml:space="preserve"> </w:t>
      </w:r>
      <w:r w:rsidRPr="0040197D">
        <w:t>strategies, this research can provide valuable insights for pesticide companies to optimize their</w:t>
      </w:r>
      <w:r>
        <w:t xml:space="preserve"> promotional approaches and for policymakers to align initiatives with farmers' needs. Ultimately,</w:t>
      </w:r>
      <w:r>
        <w:rPr>
          <w:spacing w:val="-6"/>
        </w:rPr>
        <w:t xml:space="preserve"> </w:t>
      </w:r>
      <w:r>
        <w:t>this</w:t>
      </w:r>
      <w:r>
        <w:rPr>
          <w:spacing w:val="-6"/>
        </w:rPr>
        <w:t xml:space="preserve"> </w:t>
      </w:r>
      <w:r>
        <w:t>study</w:t>
      </w:r>
      <w:r>
        <w:rPr>
          <w:spacing w:val="-5"/>
        </w:rPr>
        <w:t xml:space="preserve"> </w:t>
      </w:r>
      <w:r>
        <w:t>aspires</w:t>
      </w:r>
      <w:r>
        <w:rPr>
          <w:spacing w:val="-6"/>
        </w:rPr>
        <w:t xml:space="preserve"> </w:t>
      </w:r>
      <w:r>
        <w:t>to</w:t>
      </w:r>
      <w:r>
        <w:rPr>
          <w:spacing w:val="-5"/>
        </w:rPr>
        <w:t xml:space="preserve"> </w:t>
      </w:r>
      <w:r>
        <w:t>contribute</w:t>
      </w:r>
      <w:r>
        <w:rPr>
          <w:spacing w:val="-7"/>
        </w:rPr>
        <w:t xml:space="preserve"> </w:t>
      </w:r>
      <w:r>
        <w:t>to</w:t>
      </w:r>
      <w:r>
        <w:rPr>
          <w:spacing w:val="-5"/>
        </w:rPr>
        <w:t xml:space="preserve"> </w:t>
      </w:r>
      <w:r>
        <w:t>the</w:t>
      </w:r>
      <w:r>
        <w:rPr>
          <w:spacing w:val="-7"/>
        </w:rPr>
        <w:t xml:space="preserve"> </w:t>
      </w:r>
      <w:r>
        <w:t>sustainable</w:t>
      </w:r>
      <w:r>
        <w:rPr>
          <w:spacing w:val="-7"/>
        </w:rPr>
        <w:t xml:space="preserve"> </w:t>
      </w:r>
      <w:r>
        <w:t>development</w:t>
      </w:r>
      <w:r>
        <w:rPr>
          <w:spacing w:val="-5"/>
        </w:rPr>
        <w:t xml:space="preserve"> </w:t>
      </w:r>
      <w:r>
        <w:t>of</w:t>
      </w:r>
      <w:r>
        <w:rPr>
          <w:spacing w:val="-7"/>
        </w:rPr>
        <w:t xml:space="preserve"> </w:t>
      </w:r>
      <w:r>
        <w:t>agriculture</w:t>
      </w:r>
      <w:r>
        <w:rPr>
          <w:spacing w:val="-7"/>
        </w:rPr>
        <w:t xml:space="preserve"> </w:t>
      </w:r>
      <w:r>
        <w:t>in</w:t>
      </w:r>
      <w:r>
        <w:rPr>
          <w:spacing w:val="-5"/>
        </w:rPr>
        <w:t xml:space="preserve"> </w:t>
      </w:r>
      <w:r>
        <w:t>the region</w:t>
      </w:r>
      <w:r>
        <w:rPr>
          <w:spacing w:val="40"/>
        </w:rPr>
        <w:t xml:space="preserve"> </w:t>
      </w:r>
      <w:r>
        <w:t>by</w:t>
      </w:r>
      <w:r>
        <w:rPr>
          <w:spacing w:val="40"/>
        </w:rPr>
        <w:t xml:space="preserve"> </w:t>
      </w:r>
      <w:r>
        <w:t>bridging</w:t>
      </w:r>
      <w:r>
        <w:rPr>
          <w:spacing w:val="40"/>
        </w:rPr>
        <w:t xml:space="preserve"> </w:t>
      </w:r>
      <w:r>
        <w:t>the</w:t>
      </w:r>
      <w:r>
        <w:rPr>
          <w:spacing w:val="40"/>
        </w:rPr>
        <w:t xml:space="preserve"> </w:t>
      </w:r>
      <w:r>
        <w:t>gap</w:t>
      </w:r>
      <w:r>
        <w:rPr>
          <w:spacing w:val="40"/>
        </w:rPr>
        <w:t xml:space="preserve"> </w:t>
      </w:r>
      <w:r>
        <w:t>between</w:t>
      </w:r>
      <w:r>
        <w:rPr>
          <w:spacing w:val="40"/>
        </w:rPr>
        <w:t xml:space="preserve"> </w:t>
      </w:r>
      <w:r>
        <w:t>the</w:t>
      </w:r>
      <w:r>
        <w:rPr>
          <w:spacing w:val="40"/>
        </w:rPr>
        <w:t xml:space="preserve"> </w:t>
      </w:r>
      <w:r>
        <w:t>needs</w:t>
      </w:r>
      <w:r>
        <w:rPr>
          <w:spacing w:val="40"/>
        </w:rPr>
        <w:t xml:space="preserve"> </w:t>
      </w:r>
      <w:r>
        <w:t>of</w:t>
      </w:r>
      <w:r>
        <w:rPr>
          <w:spacing w:val="40"/>
        </w:rPr>
        <w:t xml:space="preserve"> </w:t>
      </w:r>
      <w:r>
        <w:t>farmers</w:t>
      </w:r>
      <w:r>
        <w:rPr>
          <w:spacing w:val="40"/>
        </w:rPr>
        <w:t xml:space="preserve"> </w:t>
      </w:r>
      <w:r>
        <w:t>and</w:t>
      </w:r>
      <w:r>
        <w:rPr>
          <w:spacing w:val="40"/>
        </w:rPr>
        <w:t xml:space="preserve"> </w:t>
      </w:r>
      <w:r>
        <w:t>the</w:t>
      </w:r>
      <w:r>
        <w:rPr>
          <w:spacing w:val="40"/>
        </w:rPr>
        <w:t xml:space="preserve"> </w:t>
      </w:r>
      <w:r>
        <w:t>offerings</w:t>
      </w:r>
      <w:r>
        <w:rPr>
          <w:spacing w:val="40"/>
        </w:rPr>
        <w:t xml:space="preserve"> </w:t>
      </w:r>
      <w:r>
        <w:t>of</w:t>
      </w:r>
      <w:r>
        <w:rPr>
          <w:spacing w:val="40"/>
        </w:rPr>
        <w:t xml:space="preserve"> </w:t>
      </w:r>
      <w:r>
        <w:t>the pesticide industry.</w:t>
      </w:r>
    </w:p>
    <w:p w14:paraId="24880AD2" w14:textId="77777777" w:rsidR="00163081" w:rsidRPr="0040197D" w:rsidRDefault="00163081" w:rsidP="0040197D">
      <w:pPr>
        <w:pStyle w:val="Heading1"/>
        <w:tabs>
          <w:tab w:val="left" w:pos="254"/>
        </w:tabs>
        <w:spacing w:before="158"/>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Hlk194658386"/>
      <w:r w:rsidRPr="0040197D">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Review of literature</w:t>
      </w:r>
    </w:p>
    <w:p w14:paraId="1213D303" w14:textId="29FABE1B" w:rsidR="00163081" w:rsidRDefault="00163081" w:rsidP="00163081">
      <w:pPr>
        <w:pStyle w:val="BodyText"/>
        <w:numPr>
          <w:ilvl w:val="0"/>
          <w:numId w:val="2"/>
        </w:numPr>
        <w:spacing w:before="230" w:line="278" w:lineRule="auto"/>
        <w:ind w:right="18"/>
        <w:jc w:val="both"/>
      </w:pPr>
      <w:r>
        <w:rPr>
          <w:b/>
        </w:rPr>
        <w:t>Dr. S Senthilnathan, K Kanchana, Dr. B</w:t>
      </w:r>
      <w:r>
        <w:rPr>
          <w:b/>
          <w:spacing w:val="-4"/>
        </w:rPr>
        <w:t xml:space="preserve"> </w:t>
      </w:r>
      <w:r>
        <w:rPr>
          <w:b/>
        </w:rPr>
        <w:t>Vinothkumar</w:t>
      </w:r>
      <w:r>
        <w:rPr>
          <w:b/>
          <w:spacing w:val="-3"/>
        </w:rPr>
        <w:t xml:space="preserve"> </w:t>
      </w:r>
      <w:r>
        <w:rPr>
          <w:b/>
        </w:rPr>
        <w:t>and Dr.</w:t>
      </w:r>
      <w:r>
        <w:rPr>
          <w:b/>
          <w:spacing w:val="-4"/>
        </w:rPr>
        <w:t xml:space="preserve"> </w:t>
      </w:r>
      <w:r>
        <w:rPr>
          <w:b/>
        </w:rPr>
        <w:t>V</w:t>
      </w:r>
      <w:r>
        <w:rPr>
          <w:b/>
          <w:spacing w:val="-4"/>
        </w:rPr>
        <w:t xml:space="preserve"> </w:t>
      </w:r>
      <w:proofErr w:type="spellStart"/>
      <w:r>
        <w:rPr>
          <w:b/>
        </w:rPr>
        <w:t>Saravanakuma</w:t>
      </w:r>
      <w:proofErr w:type="spellEnd"/>
      <w:r>
        <w:rPr>
          <w:b/>
        </w:rPr>
        <w:t xml:space="preserve"> (2022) </w:t>
      </w:r>
      <w:r>
        <w:t>highlighted that in their research paper Branding influence on farmers' decisions to purchase agrochemicals in Tamil Nadu. The Pharma Innovation Journal, SP-11(7), 3301–3303 agrochemicals are essential for pest control and crop productivity, making branding a critical factor in influencing farmers' purchasing decisions. A strong brand image fosters trust and loyalty,</w:t>
      </w:r>
      <w:r>
        <w:rPr>
          <w:spacing w:val="-15"/>
        </w:rPr>
        <w:t xml:space="preserve"> </w:t>
      </w:r>
      <w:r>
        <w:t>with</w:t>
      </w:r>
      <w:r>
        <w:rPr>
          <w:spacing w:val="-15"/>
        </w:rPr>
        <w:t xml:space="preserve"> </w:t>
      </w:r>
      <w:r>
        <w:t>farmers</w:t>
      </w:r>
      <w:r>
        <w:rPr>
          <w:spacing w:val="-15"/>
        </w:rPr>
        <w:t xml:space="preserve"> </w:t>
      </w:r>
      <w:r>
        <w:t>prioritizing</w:t>
      </w:r>
      <w:r>
        <w:rPr>
          <w:spacing w:val="-15"/>
        </w:rPr>
        <w:t xml:space="preserve"> </w:t>
      </w:r>
      <w:r>
        <w:t>products</w:t>
      </w:r>
      <w:r>
        <w:rPr>
          <w:spacing w:val="-15"/>
        </w:rPr>
        <w:t xml:space="preserve"> </w:t>
      </w:r>
      <w:r>
        <w:t>based</w:t>
      </w:r>
      <w:r>
        <w:rPr>
          <w:spacing w:val="-15"/>
        </w:rPr>
        <w:t xml:space="preserve"> </w:t>
      </w:r>
      <w:r>
        <w:t>on</w:t>
      </w:r>
      <w:r>
        <w:rPr>
          <w:spacing w:val="-15"/>
        </w:rPr>
        <w:t xml:space="preserve"> </w:t>
      </w:r>
      <w:r>
        <w:t>quality,</w:t>
      </w:r>
      <w:r>
        <w:rPr>
          <w:spacing w:val="-15"/>
        </w:rPr>
        <w:t xml:space="preserve"> </w:t>
      </w:r>
      <w:r>
        <w:t>cost,</w:t>
      </w:r>
      <w:r>
        <w:rPr>
          <w:spacing w:val="-15"/>
        </w:rPr>
        <w:t xml:space="preserve"> </w:t>
      </w:r>
      <w:r>
        <w:t>performance,</w:t>
      </w:r>
      <w:r>
        <w:rPr>
          <w:spacing w:val="-15"/>
        </w:rPr>
        <w:t xml:space="preserve"> </w:t>
      </w:r>
      <w:r>
        <w:t>and</w:t>
      </w:r>
      <w:r>
        <w:rPr>
          <w:spacing w:val="-15"/>
        </w:rPr>
        <w:t xml:space="preserve"> </w:t>
      </w:r>
      <w:r>
        <w:t>availability. Demonstrations and promotional activities play a significant role in showcasing product effectiveness</w:t>
      </w:r>
      <w:r>
        <w:rPr>
          <w:spacing w:val="-8"/>
        </w:rPr>
        <w:t xml:space="preserve"> </w:t>
      </w:r>
      <w:r>
        <w:t>and</w:t>
      </w:r>
      <w:r>
        <w:rPr>
          <w:spacing w:val="-8"/>
        </w:rPr>
        <w:t xml:space="preserve"> </w:t>
      </w:r>
      <w:r>
        <w:t>establishing</w:t>
      </w:r>
      <w:r>
        <w:rPr>
          <w:spacing w:val="-9"/>
        </w:rPr>
        <w:t xml:space="preserve"> </w:t>
      </w:r>
      <w:r>
        <w:t>trust.</w:t>
      </w:r>
      <w:r>
        <w:rPr>
          <w:spacing w:val="-9"/>
        </w:rPr>
        <w:t xml:space="preserve"> </w:t>
      </w:r>
      <w:r>
        <w:t>However,</w:t>
      </w:r>
      <w:r>
        <w:rPr>
          <w:spacing w:val="-8"/>
        </w:rPr>
        <w:t xml:space="preserve"> </w:t>
      </w:r>
      <w:r>
        <w:t>the</w:t>
      </w:r>
      <w:r>
        <w:rPr>
          <w:spacing w:val="-10"/>
        </w:rPr>
        <w:t xml:space="preserve"> </w:t>
      </w:r>
      <w:r>
        <w:t>fragmented</w:t>
      </w:r>
      <w:r>
        <w:rPr>
          <w:spacing w:val="-8"/>
        </w:rPr>
        <w:t xml:space="preserve"> </w:t>
      </w:r>
      <w:r>
        <w:t>and</w:t>
      </w:r>
      <w:r>
        <w:rPr>
          <w:spacing w:val="-8"/>
        </w:rPr>
        <w:t xml:space="preserve"> </w:t>
      </w:r>
      <w:r>
        <w:t>competitive</w:t>
      </w:r>
      <w:r>
        <w:rPr>
          <w:spacing w:val="-10"/>
        </w:rPr>
        <w:t xml:space="preserve"> </w:t>
      </w:r>
      <w:r>
        <w:t>market</w:t>
      </w:r>
      <w:r>
        <w:rPr>
          <w:spacing w:val="-9"/>
        </w:rPr>
        <w:t xml:space="preserve"> </w:t>
      </w:r>
      <w:r>
        <w:t>requires agrochemical companies to adopt farmer-centric strategies, focusing on product quality, competitive</w:t>
      </w:r>
      <w:r>
        <w:rPr>
          <w:spacing w:val="-13"/>
        </w:rPr>
        <w:t xml:space="preserve"> </w:t>
      </w:r>
      <w:r>
        <w:t>pricing,</w:t>
      </w:r>
      <w:r>
        <w:rPr>
          <w:spacing w:val="-12"/>
        </w:rPr>
        <w:t xml:space="preserve"> </w:t>
      </w:r>
      <w:r>
        <w:t>and</w:t>
      </w:r>
      <w:r>
        <w:rPr>
          <w:spacing w:val="-10"/>
        </w:rPr>
        <w:t xml:space="preserve"> </w:t>
      </w:r>
      <w:r>
        <w:t>addressing</w:t>
      </w:r>
      <w:r>
        <w:rPr>
          <w:spacing w:val="-12"/>
        </w:rPr>
        <w:t xml:space="preserve"> </w:t>
      </w:r>
      <w:r>
        <w:t>specific</w:t>
      </w:r>
      <w:r>
        <w:rPr>
          <w:spacing w:val="-13"/>
        </w:rPr>
        <w:t xml:space="preserve"> </w:t>
      </w:r>
      <w:r>
        <w:t>farmer</w:t>
      </w:r>
      <w:r>
        <w:rPr>
          <w:spacing w:val="-13"/>
        </w:rPr>
        <w:t xml:space="preserve"> </w:t>
      </w:r>
      <w:r>
        <w:t>needs</w:t>
      </w:r>
      <w:r>
        <w:rPr>
          <w:spacing w:val="-12"/>
        </w:rPr>
        <w:t xml:space="preserve"> </w:t>
      </w:r>
      <w:r>
        <w:t>to</w:t>
      </w:r>
      <w:r>
        <w:rPr>
          <w:spacing w:val="-12"/>
        </w:rPr>
        <w:t xml:space="preserve"> </w:t>
      </w:r>
      <w:r>
        <w:t>build</w:t>
      </w:r>
      <w:r>
        <w:rPr>
          <w:spacing w:val="-12"/>
        </w:rPr>
        <w:t xml:space="preserve"> </w:t>
      </w:r>
      <w:r>
        <w:t>loyalty</w:t>
      </w:r>
      <w:r>
        <w:rPr>
          <w:spacing w:val="-12"/>
        </w:rPr>
        <w:t xml:space="preserve"> </w:t>
      </w:r>
      <w:r>
        <w:t>and</w:t>
      </w:r>
      <w:r>
        <w:rPr>
          <w:spacing w:val="-12"/>
        </w:rPr>
        <w:t xml:space="preserve"> </w:t>
      </w:r>
      <w:r>
        <w:t>drive</w:t>
      </w:r>
      <w:r>
        <w:rPr>
          <w:spacing w:val="-13"/>
        </w:rPr>
        <w:t xml:space="preserve"> </w:t>
      </w:r>
      <w:r>
        <w:t xml:space="preserve">purchasing </w:t>
      </w:r>
      <w:r>
        <w:rPr>
          <w:spacing w:val="-2"/>
        </w:rPr>
        <w:t>decisions.</w:t>
      </w:r>
    </w:p>
    <w:p w14:paraId="2CC9E638" w14:textId="318A8EA9" w:rsidR="00163081" w:rsidRDefault="00163081" w:rsidP="00163081">
      <w:pPr>
        <w:pStyle w:val="BodyText"/>
        <w:numPr>
          <w:ilvl w:val="0"/>
          <w:numId w:val="2"/>
        </w:numPr>
        <w:spacing w:before="156" w:line="278" w:lineRule="auto"/>
        <w:ind w:right="13"/>
        <w:jc w:val="both"/>
      </w:pPr>
      <w:r>
        <w:rPr>
          <w:b/>
        </w:rPr>
        <w:t xml:space="preserve">Mr. </w:t>
      </w:r>
      <w:proofErr w:type="spellStart"/>
      <w:r>
        <w:rPr>
          <w:b/>
        </w:rPr>
        <w:t>Nikitesh</w:t>
      </w:r>
      <w:proofErr w:type="spellEnd"/>
      <w:r>
        <w:rPr>
          <w:b/>
        </w:rPr>
        <w:t xml:space="preserve"> R. Nirmal (2022) </w:t>
      </w:r>
      <w:r>
        <w:t>highlighted this in their research assessing the marketing strategies of agrochemical companies and their impact on farmer purchase decisions. A comprehensive analysis of Amravati district. IJFANS International Journal of Food and Nutritional Sciences, 11(12). Marketing strategies significantly influence the adoption of agricultural</w:t>
      </w:r>
      <w:r>
        <w:rPr>
          <w:spacing w:val="15"/>
        </w:rPr>
        <w:t xml:space="preserve"> </w:t>
      </w:r>
      <w:r>
        <w:t>inputs</w:t>
      </w:r>
      <w:r>
        <w:rPr>
          <w:spacing w:val="14"/>
        </w:rPr>
        <w:t xml:space="preserve"> </w:t>
      </w:r>
      <w:r>
        <w:t>such</w:t>
      </w:r>
      <w:r>
        <w:rPr>
          <w:spacing w:val="14"/>
        </w:rPr>
        <w:t xml:space="preserve"> </w:t>
      </w:r>
      <w:r>
        <w:t>as</w:t>
      </w:r>
      <w:r>
        <w:rPr>
          <w:spacing w:val="15"/>
        </w:rPr>
        <w:t xml:space="preserve"> </w:t>
      </w:r>
      <w:r>
        <w:t>fertilizers,</w:t>
      </w:r>
      <w:r>
        <w:rPr>
          <w:spacing w:val="14"/>
        </w:rPr>
        <w:t xml:space="preserve"> </w:t>
      </w:r>
      <w:r>
        <w:t>agrochemicals,</w:t>
      </w:r>
      <w:r>
        <w:rPr>
          <w:spacing w:val="15"/>
        </w:rPr>
        <w:t xml:space="preserve"> </w:t>
      </w:r>
      <w:r>
        <w:t>and</w:t>
      </w:r>
      <w:r>
        <w:rPr>
          <w:spacing w:val="14"/>
        </w:rPr>
        <w:t xml:space="preserve"> </w:t>
      </w:r>
      <w:r>
        <w:t>seeds,</w:t>
      </w:r>
      <w:r>
        <w:rPr>
          <w:spacing w:val="15"/>
        </w:rPr>
        <w:t xml:space="preserve"> </w:t>
      </w:r>
      <w:r>
        <w:t>though</w:t>
      </w:r>
      <w:r>
        <w:rPr>
          <w:spacing w:val="15"/>
        </w:rPr>
        <w:t xml:space="preserve"> </w:t>
      </w:r>
      <w:r>
        <w:t>the</w:t>
      </w:r>
      <w:r>
        <w:rPr>
          <w:spacing w:val="14"/>
        </w:rPr>
        <w:t xml:space="preserve"> </w:t>
      </w:r>
      <w:r>
        <w:t>impact</w:t>
      </w:r>
      <w:r>
        <w:rPr>
          <w:spacing w:val="15"/>
        </w:rPr>
        <w:t xml:space="preserve"> </w:t>
      </w:r>
      <w:r>
        <w:t>varies</w:t>
      </w:r>
      <w:r>
        <w:rPr>
          <w:spacing w:val="15"/>
        </w:rPr>
        <w:t xml:space="preserve"> </w:t>
      </w:r>
      <w:r>
        <w:rPr>
          <w:spacing w:val="-5"/>
        </w:rPr>
        <w:t>by</w:t>
      </w:r>
      <w:r>
        <w:t xml:space="preserve"> category. Fertilizers respond most to marketing, followed by agrochemicals, while seeds require long-term trust. Effective approaches, such as demonstrations and localized outreach, help align products with farmers’ needs, fostering trust and adoption. Tailored strategies considering demographic and geographic diversity enhance marketing success. Collaborative efforts between businesses and policymakers can promote sustainable practices through targeted</w:t>
      </w:r>
      <w:r w:rsidRPr="00163081">
        <w:rPr>
          <w:spacing w:val="-15"/>
        </w:rPr>
        <w:t xml:space="preserve"> </w:t>
      </w:r>
      <w:r>
        <w:t>campaigns.</w:t>
      </w:r>
      <w:r w:rsidRPr="00163081">
        <w:rPr>
          <w:spacing w:val="-13"/>
        </w:rPr>
        <w:t xml:space="preserve"> </w:t>
      </w:r>
      <w:r>
        <w:t>Addressing</w:t>
      </w:r>
      <w:r w:rsidRPr="00163081">
        <w:rPr>
          <w:spacing w:val="-14"/>
        </w:rPr>
        <w:t xml:space="preserve"> </w:t>
      </w:r>
      <w:r>
        <w:t>challenges</w:t>
      </w:r>
      <w:r w:rsidRPr="00163081">
        <w:rPr>
          <w:spacing w:val="-14"/>
        </w:rPr>
        <w:t xml:space="preserve"> </w:t>
      </w:r>
      <w:r>
        <w:t>like</w:t>
      </w:r>
      <w:r w:rsidRPr="00163081">
        <w:rPr>
          <w:spacing w:val="-15"/>
        </w:rPr>
        <w:t xml:space="preserve"> </w:t>
      </w:r>
      <w:r>
        <w:t>limited</w:t>
      </w:r>
      <w:r w:rsidRPr="00163081">
        <w:rPr>
          <w:spacing w:val="-14"/>
        </w:rPr>
        <w:t xml:space="preserve"> </w:t>
      </w:r>
      <w:r>
        <w:t>access</w:t>
      </w:r>
      <w:r w:rsidRPr="00163081">
        <w:rPr>
          <w:spacing w:val="-14"/>
        </w:rPr>
        <w:t xml:space="preserve"> </w:t>
      </w:r>
      <w:r>
        <w:t>and</w:t>
      </w:r>
      <w:r w:rsidRPr="00163081">
        <w:rPr>
          <w:spacing w:val="-14"/>
        </w:rPr>
        <w:t xml:space="preserve"> </w:t>
      </w:r>
      <w:r>
        <w:t>traditional</w:t>
      </w:r>
      <w:r w:rsidRPr="00163081">
        <w:rPr>
          <w:spacing w:val="-14"/>
        </w:rPr>
        <w:t xml:space="preserve"> </w:t>
      </w:r>
      <w:r>
        <w:t>resistance</w:t>
      </w:r>
      <w:r w:rsidRPr="00163081">
        <w:rPr>
          <w:spacing w:val="-15"/>
        </w:rPr>
        <w:t xml:space="preserve"> </w:t>
      </w:r>
      <w:r>
        <w:t>is</w:t>
      </w:r>
      <w:r w:rsidRPr="00163081">
        <w:rPr>
          <w:spacing w:val="-13"/>
        </w:rPr>
        <w:t xml:space="preserve"> </w:t>
      </w:r>
      <w:r>
        <w:t>vital for long-term effectiveness and sustainability.</w:t>
      </w:r>
    </w:p>
    <w:p w14:paraId="5891B507" w14:textId="63815770" w:rsidR="00163081" w:rsidRDefault="00163081" w:rsidP="00163081">
      <w:pPr>
        <w:pStyle w:val="BodyText"/>
        <w:numPr>
          <w:ilvl w:val="0"/>
          <w:numId w:val="2"/>
        </w:numPr>
        <w:spacing w:line="360" w:lineRule="auto"/>
        <w:ind w:right="21"/>
        <w:jc w:val="both"/>
      </w:pPr>
      <w:r>
        <w:rPr>
          <w:b/>
        </w:rPr>
        <w:t xml:space="preserve">Dervishi, S. (2017). </w:t>
      </w:r>
      <w:r>
        <w:t>Highlighted that in their research paper Farm use pesticides and factors that</w:t>
      </w:r>
      <w:r>
        <w:rPr>
          <w:spacing w:val="-4"/>
        </w:rPr>
        <w:t xml:space="preserve"> </w:t>
      </w:r>
      <w:r>
        <w:t>influence</w:t>
      </w:r>
      <w:r>
        <w:rPr>
          <w:spacing w:val="-4"/>
        </w:rPr>
        <w:t xml:space="preserve"> </w:t>
      </w:r>
      <w:r>
        <w:t>farmers'</w:t>
      </w:r>
      <w:r>
        <w:rPr>
          <w:spacing w:val="-4"/>
        </w:rPr>
        <w:t xml:space="preserve"> </w:t>
      </w:r>
      <w:r>
        <w:t>decision</w:t>
      </w:r>
      <w:r>
        <w:rPr>
          <w:spacing w:val="-3"/>
        </w:rPr>
        <w:t xml:space="preserve"> </w:t>
      </w:r>
      <w:r>
        <w:t>on</w:t>
      </w:r>
      <w:r>
        <w:rPr>
          <w:spacing w:val="-3"/>
        </w:rPr>
        <w:t xml:space="preserve"> </w:t>
      </w:r>
      <w:r>
        <w:t>it.</w:t>
      </w:r>
      <w:r>
        <w:rPr>
          <w:spacing w:val="-3"/>
        </w:rPr>
        <w:t xml:space="preserve"> </w:t>
      </w:r>
      <w:r>
        <w:t>European</w:t>
      </w:r>
      <w:r>
        <w:rPr>
          <w:spacing w:val="-3"/>
        </w:rPr>
        <w:t xml:space="preserve"> </w:t>
      </w:r>
      <w:r>
        <w:t>Journal</w:t>
      </w:r>
      <w:r>
        <w:rPr>
          <w:spacing w:val="-3"/>
        </w:rPr>
        <w:t xml:space="preserve"> </w:t>
      </w:r>
      <w:r>
        <w:t>of</w:t>
      </w:r>
      <w:r>
        <w:rPr>
          <w:spacing w:val="-3"/>
        </w:rPr>
        <w:t xml:space="preserve"> </w:t>
      </w:r>
      <w:r>
        <w:t>Physical</w:t>
      </w:r>
      <w:r>
        <w:rPr>
          <w:spacing w:val="-3"/>
        </w:rPr>
        <w:t xml:space="preserve"> </w:t>
      </w:r>
      <w:r>
        <w:t>and</w:t>
      </w:r>
      <w:r>
        <w:rPr>
          <w:spacing w:val="-15"/>
        </w:rPr>
        <w:t xml:space="preserve"> </w:t>
      </w:r>
      <w:r>
        <w:t>Agricultural</w:t>
      </w:r>
      <w:r>
        <w:rPr>
          <w:spacing w:val="-3"/>
        </w:rPr>
        <w:t xml:space="preserve"> </w:t>
      </w:r>
      <w:r>
        <w:t>Sciences, 5(1), 65–68.</w:t>
      </w:r>
      <w:r>
        <w:rPr>
          <w:spacing w:val="40"/>
        </w:rPr>
        <w:t xml:space="preserve"> </w:t>
      </w:r>
      <w:r>
        <w:t>Farmers' pesticide purchase decisions are primarily influenced by advice from expert, followed by affordability and ease of payment methods. Farmers tend to prioritize factors such as performance improvement and cost-effectiveness, while considerations like consumer safety and environmental impact are less significant. Purchase channels also play a role,</w:t>
      </w:r>
      <w:r>
        <w:rPr>
          <w:spacing w:val="40"/>
        </w:rPr>
        <w:t xml:space="preserve"> </w:t>
      </w:r>
      <w:r>
        <w:t>with</w:t>
      </w:r>
      <w:r>
        <w:rPr>
          <w:spacing w:val="40"/>
        </w:rPr>
        <w:t xml:space="preserve"> </w:t>
      </w:r>
      <w:r>
        <w:t>preferences</w:t>
      </w:r>
      <w:r>
        <w:rPr>
          <w:spacing w:val="40"/>
        </w:rPr>
        <w:t xml:space="preserve"> </w:t>
      </w:r>
      <w:r>
        <w:t>varying</w:t>
      </w:r>
      <w:r>
        <w:rPr>
          <w:spacing w:val="40"/>
        </w:rPr>
        <w:t xml:space="preserve"> </w:t>
      </w:r>
      <w:r>
        <w:t>between</w:t>
      </w:r>
      <w:r>
        <w:rPr>
          <w:spacing w:val="40"/>
        </w:rPr>
        <w:t xml:space="preserve"> </w:t>
      </w:r>
      <w:r>
        <w:t>cooperatives,</w:t>
      </w:r>
      <w:r>
        <w:rPr>
          <w:spacing w:val="40"/>
        </w:rPr>
        <w:t xml:space="preserve"> </w:t>
      </w:r>
      <w:r>
        <w:lastRenderedPageBreak/>
        <w:t>specialized</w:t>
      </w:r>
      <w:r>
        <w:rPr>
          <w:spacing w:val="40"/>
        </w:rPr>
        <w:t xml:space="preserve"> </w:t>
      </w:r>
      <w:r>
        <w:t>sales</w:t>
      </w:r>
      <w:r>
        <w:rPr>
          <w:spacing w:val="40"/>
        </w:rPr>
        <w:t xml:space="preserve"> </w:t>
      </w:r>
      <w:r>
        <w:t>points,</w:t>
      </w:r>
      <w:r>
        <w:rPr>
          <w:spacing w:val="40"/>
        </w:rPr>
        <w:t xml:space="preserve"> </w:t>
      </w:r>
      <w:r>
        <w:t>and individual traders.</w:t>
      </w:r>
    </w:p>
    <w:p w14:paraId="345AF21D" w14:textId="77777777" w:rsidR="00163081" w:rsidRDefault="00163081" w:rsidP="00163081">
      <w:pPr>
        <w:pStyle w:val="BodyText"/>
        <w:numPr>
          <w:ilvl w:val="0"/>
          <w:numId w:val="2"/>
        </w:numPr>
        <w:spacing w:line="360" w:lineRule="auto"/>
        <w:ind w:right="21"/>
        <w:jc w:val="both"/>
      </w:pPr>
      <w:proofErr w:type="spellStart"/>
      <w:r>
        <w:rPr>
          <w:b/>
        </w:rPr>
        <w:t>Tekade</w:t>
      </w:r>
      <w:proofErr w:type="spellEnd"/>
      <w:r>
        <w:rPr>
          <w:b/>
        </w:rPr>
        <w:t>, A. B. (2018).</w:t>
      </w:r>
      <w:r>
        <w:rPr>
          <w:b/>
          <w:spacing w:val="40"/>
        </w:rPr>
        <w:t xml:space="preserve"> </w:t>
      </w:r>
      <w:r>
        <w:t xml:space="preserve">Highlighted that in their study A study of marketing of pesticides and its effect on </w:t>
      </w:r>
      <w:proofErr w:type="spellStart"/>
      <w:r>
        <w:t>agri</w:t>
      </w:r>
      <w:proofErr w:type="spellEnd"/>
      <w:r>
        <w:t xml:space="preserve"> products in Nagpur District (2000-01 to 2005-06). International Journal of Commerce and Management Studies (IJCAMS),</w:t>
      </w:r>
      <w:r>
        <w:rPr>
          <w:spacing w:val="-2"/>
        </w:rPr>
        <w:t xml:space="preserve"> </w:t>
      </w:r>
      <w:r>
        <w:t>3(1). The farmers' purchase decisions highlight that factor like product quality, brand reputation, and effective marketing strategies significantly influence their choices. Studies emphasize that farmers are often guided by recommendations from retailers, peers, and promotional campaigns.</w:t>
      </w:r>
    </w:p>
    <w:p w14:paraId="177AD741" w14:textId="77777777" w:rsidR="00163081" w:rsidRDefault="00163081" w:rsidP="0040197D">
      <w:pPr>
        <w:pStyle w:val="Heading1"/>
        <w:tabs>
          <w:tab w:val="left" w:pos="233"/>
        </w:tabs>
        <w:rPr>
          <w:sz w:val="26"/>
        </w:rPr>
      </w:pPr>
      <w:r w:rsidRPr="0040197D">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Research Problem formulation</w:t>
      </w:r>
      <w:r>
        <w:rPr>
          <w:spacing w:val="-2"/>
          <w:sz w:val="24"/>
        </w:rPr>
        <w:t>:</w:t>
      </w:r>
    </w:p>
    <w:p w14:paraId="5EA091DB" w14:textId="77777777" w:rsidR="00163081" w:rsidRDefault="00163081" w:rsidP="00163081">
      <w:pPr>
        <w:pStyle w:val="BodyText"/>
        <w:spacing w:before="210" w:line="278" w:lineRule="auto"/>
        <w:ind w:left="23" w:right="19"/>
        <w:jc w:val="both"/>
      </w:pPr>
      <w:r>
        <w:t>Farmers in the</w:t>
      </w:r>
      <w:r>
        <w:rPr>
          <w:spacing w:val="-9"/>
        </w:rPr>
        <w:t xml:space="preserve"> </w:t>
      </w:r>
      <w:r>
        <w:t>Amravati district base their purchasing decisions on several factors, including their financial situation, knowledge of the product, trust in the brand, and the way companies communicate with them. While pesticide companies use various promotional strategies, such as traditional advertisements, digital campaigns, and personal interactions, it remains unclear how effective these methods are in influencing farmers' choices. This gap in understanding makes</w:t>
      </w:r>
      <w:r>
        <w:rPr>
          <w:spacing w:val="-13"/>
        </w:rPr>
        <w:t xml:space="preserve"> </w:t>
      </w:r>
      <w:r>
        <w:t>it</w:t>
      </w:r>
      <w:r>
        <w:rPr>
          <w:spacing w:val="-12"/>
        </w:rPr>
        <w:t xml:space="preserve"> </w:t>
      </w:r>
      <w:r>
        <w:t>challenging</w:t>
      </w:r>
      <w:r>
        <w:rPr>
          <w:spacing w:val="-13"/>
        </w:rPr>
        <w:t xml:space="preserve"> </w:t>
      </w:r>
      <w:r>
        <w:t>for</w:t>
      </w:r>
      <w:r>
        <w:rPr>
          <w:spacing w:val="-15"/>
        </w:rPr>
        <w:t xml:space="preserve"> </w:t>
      </w:r>
      <w:r>
        <w:t>companies</w:t>
      </w:r>
      <w:r>
        <w:rPr>
          <w:spacing w:val="-13"/>
        </w:rPr>
        <w:t xml:space="preserve"> </w:t>
      </w:r>
      <w:r>
        <w:t>to</w:t>
      </w:r>
      <w:r>
        <w:rPr>
          <w:spacing w:val="-13"/>
        </w:rPr>
        <w:t xml:space="preserve"> </w:t>
      </w:r>
      <w:r>
        <w:t>create</w:t>
      </w:r>
      <w:r>
        <w:rPr>
          <w:spacing w:val="-13"/>
        </w:rPr>
        <w:t xml:space="preserve"> </w:t>
      </w:r>
      <w:r>
        <w:t>promotional</w:t>
      </w:r>
      <w:r>
        <w:rPr>
          <w:spacing w:val="-13"/>
        </w:rPr>
        <w:t xml:space="preserve"> </w:t>
      </w:r>
      <w:r>
        <w:t>plans</w:t>
      </w:r>
      <w:r>
        <w:rPr>
          <w:spacing w:val="-13"/>
        </w:rPr>
        <w:t xml:space="preserve"> </w:t>
      </w:r>
      <w:r>
        <w:t>that</w:t>
      </w:r>
      <w:r>
        <w:rPr>
          <w:spacing w:val="-15"/>
        </w:rPr>
        <w:t xml:space="preserve"> </w:t>
      </w:r>
      <w:r>
        <w:t>truly</w:t>
      </w:r>
      <w:r>
        <w:rPr>
          <w:spacing w:val="-13"/>
        </w:rPr>
        <w:t xml:space="preserve"> </w:t>
      </w:r>
      <w:r>
        <w:t>resonate</w:t>
      </w:r>
      <w:r>
        <w:rPr>
          <w:spacing w:val="-14"/>
        </w:rPr>
        <w:t xml:space="preserve"> </w:t>
      </w:r>
      <w:r>
        <w:t>with</w:t>
      </w:r>
      <w:r>
        <w:rPr>
          <w:spacing w:val="-13"/>
        </w:rPr>
        <w:t xml:space="preserve"> </w:t>
      </w:r>
      <w:r>
        <w:t>farmers and address their needs.</w:t>
      </w:r>
    </w:p>
    <w:p w14:paraId="51087612" w14:textId="77777777" w:rsidR="00163081" w:rsidRDefault="00163081" w:rsidP="00163081">
      <w:pPr>
        <w:pStyle w:val="BodyText"/>
        <w:spacing w:before="157" w:line="278" w:lineRule="auto"/>
        <w:ind w:left="23" w:right="19"/>
        <w:jc w:val="both"/>
      </w:pPr>
      <w:r>
        <w:t xml:space="preserve">To bridge this gap, researchers could focus on identifying the factors that most influence farmers, such as economic conditions, product knowledge, and brand trust. They could also compare the effectiveness of different promotional approaches, including traditional advertising, digital tools, and relationship-based methods, to determine which are most effective. Understanding the challenges in communication—such as why farmers might not trust or fully understand promotional messages—is equally important. Gathering feedback directly from farmers through surveys or interviews could provide valuable insights into their preferences and opinions. Based on these findings, companies could design smarter, more tailored campaigns that align with the unique needs and </w:t>
      </w:r>
      <w:proofErr w:type="spellStart"/>
      <w:r>
        <w:t>behaviours</w:t>
      </w:r>
      <w:proofErr w:type="spellEnd"/>
      <w:r>
        <w:t xml:space="preserve"> of farmers in the region.</w:t>
      </w:r>
    </w:p>
    <w:p w14:paraId="4CA65F83" w14:textId="77777777" w:rsidR="00163081" w:rsidRPr="00C02265" w:rsidRDefault="00163081" w:rsidP="00163081">
      <w:pPr>
        <w:jc w:val="both"/>
      </w:pPr>
    </w:p>
    <w:p w14:paraId="62260803" w14:textId="77777777" w:rsidR="00163081" w:rsidRPr="00EA385E" w:rsidRDefault="00163081" w:rsidP="0040197D">
      <w:pPr>
        <w:pStyle w:val="Heading1"/>
        <w:tabs>
          <w:tab w:val="left" w:pos="233"/>
        </w:tabs>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85E">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Objectives</w:t>
      </w:r>
    </w:p>
    <w:p w14:paraId="680E4B41" w14:textId="77777777" w:rsidR="00163081" w:rsidRDefault="00163081" w:rsidP="00163081">
      <w:pPr>
        <w:pStyle w:val="ListParagraph"/>
        <w:numPr>
          <w:ilvl w:val="1"/>
          <w:numId w:val="1"/>
        </w:numPr>
        <w:tabs>
          <w:tab w:val="left" w:pos="743"/>
        </w:tabs>
        <w:spacing w:before="213" w:line="278" w:lineRule="auto"/>
        <w:ind w:right="22"/>
        <w:contextualSpacing w:val="0"/>
        <w:rPr>
          <w:sz w:val="24"/>
        </w:rPr>
      </w:pPr>
      <w:r>
        <w:rPr>
          <w:sz w:val="24"/>
        </w:rPr>
        <w:t>To</w:t>
      </w:r>
      <w:r>
        <w:rPr>
          <w:spacing w:val="-1"/>
          <w:sz w:val="24"/>
        </w:rPr>
        <w:t xml:space="preserve"> </w:t>
      </w:r>
      <w:r>
        <w:rPr>
          <w:sz w:val="24"/>
        </w:rPr>
        <w:t>identify</w:t>
      </w:r>
      <w:r>
        <w:rPr>
          <w:spacing w:val="-1"/>
          <w:sz w:val="24"/>
        </w:rPr>
        <w:t xml:space="preserve"> </w:t>
      </w:r>
      <w:r>
        <w:rPr>
          <w:sz w:val="24"/>
        </w:rPr>
        <w:t>the promotional strategies commonly employed</w:t>
      </w:r>
      <w:r>
        <w:rPr>
          <w:spacing w:val="-1"/>
          <w:sz w:val="24"/>
        </w:rPr>
        <w:t xml:space="preserve"> </w:t>
      </w:r>
      <w:r>
        <w:rPr>
          <w:sz w:val="24"/>
        </w:rPr>
        <w:t>by pesticide</w:t>
      </w:r>
      <w:r>
        <w:rPr>
          <w:spacing w:val="-1"/>
          <w:sz w:val="24"/>
        </w:rPr>
        <w:t xml:space="preserve"> </w:t>
      </w:r>
      <w:r>
        <w:rPr>
          <w:sz w:val="24"/>
        </w:rPr>
        <w:t>companies</w:t>
      </w:r>
      <w:r>
        <w:rPr>
          <w:spacing w:val="-1"/>
          <w:sz w:val="24"/>
        </w:rPr>
        <w:t xml:space="preserve"> </w:t>
      </w:r>
      <w:r>
        <w:rPr>
          <w:sz w:val="24"/>
        </w:rPr>
        <w:t>in the Amravati district.</w:t>
      </w:r>
    </w:p>
    <w:p w14:paraId="0769F999" w14:textId="77777777" w:rsidR="00163081" w:rsidRDefault="00163081" w:rsidP="00163081">
      <w:pPr>
        <w:pStyle w:val="ListParagraph"/>
        <w:numPr>
          <w:ilvl w:val="1"/>
          <w:numId w:val="1"/>
        </w:numPr>
        <w:tabs>
          <w:tab w:val="left" w:pos="743"/>
        </w:tabs>
        <w:spacing w:line="278" w:lineRule="auto"/>
        <w:ind w:right="21"/>
        <w:contextualSpacing w:val="0"/>
        <w:rPr>
          <w:sz w:val="24"/>
        </w:rPr>
      </w:pPr>
      <w:r>
        <w:rPr>
          <w:sz w:val="24"/>
        </w:rPr>
        <w:t>To</w:t>
      </w:r>
      <w:r>
        <w:rPr>
          <w:spacing w:val="-10"/>
          <w:sz w:val="24"/>
        </w:rPr>
        <w:t xml:space="preserve"> </w:t>
      </w:r>
      <w:r>
        <w:rPr>
          <w:sz w:val="24"/>
        </w:rPr>
        <w:t>evaluate</w:t>
      </w:r>
      <w:r>
        <w:rPr>
          <w:spacing w:val="-11"/>
          <w:sz w:val="24"/>
        </w:rPr>
        <w:t xml:space="preserve"> </w:t>
      </w:r>
      <w:r>
        <w:rPr>
          <w:sz w:val="24"/>
        </w:rPr>
        <w:t>the</w:t>
      </w:r>
      <w:r>
        <w:rPr>
          <w:spacing w:val="-11"/>
          <w:sz w:val="24"/>
        </w:rPr>
        <w:t xml:space="preserve"> </w:t>
      </w:r>
      <w:r>
        <w:rPr>
          <w:sz w:val="24"/>
        </w:rPr>
        <w:t>influence</w:t>
      </w:r>
      <w:r>
        <w:rPr>
          <w:spacing w:val="-11"/>
          <w:sz w:val="24"/>
        </w:rPr>
        <w:t xml:space="preserve"> </w:t>
      </w:r>
      <w:r>
        <w:rPr>
          <w:sz w:val="24"/>
        </w:rPr>
        <w:t>of</w:t>
      </w:r>
      <w:r>
        <w:rPr>
          <w:spacing w:val="-11"/>
          <w:sz w:val="24"/>
        </w:rPr>
        <w:t xml:space="preserve"> </w:t>
      </w:r>
      <w:r>
        <w:rPr>
          <w:sz w:val="24"/>
        </w:rPr>
        <w:t>various</w:t>
      </w:r>
      <w:r>
        <w:rPr>
          <w:spacing w:val="-10"/>
          <w:sz w:val="24"/>
        </w:rPr>
        <w:t xml:space="preserve"> </w:t>
      </w:r>
      <w:r>
        <w:rPr>
          <w:sz w:val="24"/>
        </w:rPr>
        <w:t>promotional</w:t>
      </w:r>
      <w:r>
        <w:rPr>
          <w:spacing w:val="-10"/>
          <w:sz w:val="24"/>
        </w:rPr>
        <w:t xml:space="preserve"> </w:t>
      </w:r>
      <w:r>
        <w:rPr>
          <w:sz w:val="24"/>
        </w:rPr>
        <w:t>channels</w:t>
      </w:r>
      <w:r>
        <w:rPr>
          <w:spacing w:val="-10"/>
          <w:sz w:val="24"/>
        </w:rPr>
        <w:t xml:space="preserve"> </w:t>
      </w:r>
      <w:r>
        <w:rPr>
          <w:sz w:val="24"/>
        </w:rPr>
        <w:t>(e.g.,</w:t>
      </w:r>
      <w:r>
        <w:rPr>
          <w:spacing w:val="-10"/>
          <w:sz w:val="24"/>
        </w:rPr>
        <w:t xml:space="preserve"> </w:t>
      </w:r>
      <w:r>
        <w:rPr>
          <w:sz w:val="24"/>
        </w:rPr>
        <w:t>digital,</w:t>
      </w:r>
      <w:r>
        <w:rPr>
          <w:spacing w:val="-10"/>
          <w:sz w:val="24"/>
        </w:rPr>
        <w:t xml:space="preserve"> </w:t>
      </w:r>
      <w:r>
        <w:rPr>
          <w:sz w:val="24"/>
        </w:rPr>
        <w:t>traditional,</w:t>
      </w:r>
      <w:r>
        <w:rPr>
          <w:spacing w:val="-10"/>
          <w:sz w:val="24"/>
        </w:rPr>
        <w:t xml:space="preserve"> </w:t>
      </w:r>
      <w:r>
        <w:rPr>
          <w:sz w:val="24"/>
        </w:rPr>
        <w:t>and relationship-based) on farmers' purchase decisions.</w:t>
      </w:r>
    </w:p>
    <w:p w14:paraId="0799152A" w14:textId="77777777" w:rsidR="00163081" w:rsidRDefault="00163081" w:rsidP="00163081">
      <w:pPr>
        <w:pStyle w:val="ListParagraph"/>
        <w:numPr>
          <w:ilvl w:val="1"/>
          <w:numId w:val="1"/>
        </w:numPr>
        <w:tabs>
          <w:tab w:val="left" w:pos="743"/>
        </w:tabs>
        <w:spacing w:line="280" w:lineRule="auto"/>
        <w:ind w:right="25"/>
        <w:contextualSpacing w:val="0"/>
        <w:rPr>
          <w:sz w:val="24"/>
        </w:rPr>
      </w:pPr>
      <w:r>
        <w:rPr>
          <w:sz w:val="24"/>
        </w:rPr>
        <w:t>To</w:t>
      </w:r>
      <w:r>
        <w:rPr>
          <w:spacing w:val="40"/>
          <w:sz w:val="24"/>
        </w:rPr>
        <w:t xml:space="preserve"> </w:t>
      </w:r>
      <w:r>
        <w:rPr>
          <w:sz w:val="24"/>
        </w:rPr>
        <w:t>analyze</w:t>
      </w:r>
      <w:r>
        <w:rPr>
          <w:spacing w:val="40"/>
          <w:sz w:val="24"/>
        </w:rPr>
        <w:t xml:space="preserve"> </w:t>
      </w:r>
      <w:r>
        <w:rPr>
          <w:sz w:val="24"/>
        </w:rPr>
        <w:t>the</w:t>
      </w:r>
      <w:r>
        <w:rPr>
          <w:spacing w:val="40"/>
          <w:sz w:val="24"/>
        </w:rPr>
        <w:t xml:space="preserve"> </w:t>
      </w:r>
      <w:r>
        <w:rPr>
          <w:sz w:val="24"/>
        </w:rPr>
        <w:t>role</w:t>
      </w:r>
      <w:r>
        <w:rPr>
          <w:spacing w:val="40"/>
          <w:sz w:val="24"/>
        </w:rPr>
        <w:t xml:space="preserve"> </w:t>
      </w:r>
      <w:r>
        <w:rPr>
          <w:sz w:val="24"/>
        </w:rPr>
        <w:t>of</w:t>
      </w:r>
      <w:r>
        <w:rPr>
          <w:spacing w:val="40"/>
          <w:sz w:val="24"/>
        </w:rPr>
        <w:t xml:space="preserve"> </w:t>
      </w:r>
      <w:r>
        <w:rPr>
          <w:sz w:val="24"/>
        </w:rPr>
        <w:t>promotional</w:t>
      </w:r>
      <w:r>
        <w:rPr>
          <w:spacing w:val="40"/>
          <w:sz w:val="24"/>
        </w:rPr>
        <w:t xml:space="preserve"> </w:t>
      </w:r>
      <w:r>
        <w:rPr>
          <w:sz w:val="24"/>
        </w:rPr>
        <w:t>activities</w:t>
      </w:r>
      <w:r>
        <w:rPr>
          <w:spacing w:val="40"/>
          <w:sz w:val="24"/>
        </w:rPr>
        <w:t xml:space="preserve"> </w:t>
      </w:r>
      <w:r>
        <w:rPr>
          <w:sz w:val="24"/>
        </w:rPr>
        <w:t>in</w:t>
      </w:r>
      <w:r>
        <w:rPr>
          <w:spacing w:val="40"/>
          <w:sz w:val="24"/>
        </w:rPr>
        <w:t xml:space="preserve"> </w:t>
      </w:r>
      <w:r>
        <w:rPr>
          <w:sz w:val="24"/>
        </w:rPr>
        <w:t>shaping</w:t>
      </w:r>
      <w:r>
        <w:rPr>
          <w:spacing w:val="40"/>
          <w:sz w:val="24"/>
        </w:rPr>
        <w:t xml:space="preserve"> </w:t>
      </w:r>
      <w:r>
        <w:rPr>
          <w:sz w:val="24"/>
        </w:rPr>
        <w:t>farmers'</w:t>
      </w:r>
      <w:r>
        <w:rPr>
          <w:spacing w:val="40"/>
          <w:sz w:val="24"/>
        </w:rPr>
        <w:t xml:space="preserve"> </w:t>
      </w:r>
      <w:r>
        <w:rPr>
          <w:sz w:val="24"/>
        </w:rPr>
        <w:t>preferences</w:t>
      </w:r>
      <w:r>
        <w:rPr>
          <w:spacing w:val="40"/>
          <w:sz w:val="24"/>
        </w:rPr>
        <w:t xml:space="preserve"> </w:t>
      </w:r>
      <w:r>
        <w:rPr>
          <w:sz w:val="24"/>
        </w:rPr>
        <w:t>for agricultural pesticides.</w:t>
      </w:r>
    </w:p>
    <w:p w14:paraId="16CD90AD" w14:textId="77777777" w:rsidR="00163081" w:rsidRPr="00EA385E" w:rsidRDefault="00163081" w:rsidP="0040197D">
      <w:pPr>
        <w:pStyle w:val="Heading1"/>
        <w:tabs>
          <w:tab w:val="left" w:pos="303"/>
        </w:tabs>
        <w:ind w:left="303"/>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85E">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Scope of study</w:t>
      </w:r>
    </w:p>
    <w:p w14:paraId="6733FAF6" w14:textId="77777777" w:rsidR="00163081" w:rsidRDefault="00163081" w:rsidP="00163081">
      <w:pPr>
        <w:pStyle w:val="ListParagraph"/>
        <w:numPr>
          <w:ilvl w:val="0"/>
          <w:numId w:val="3"/>
        </w:numPr>
        <w:tabs>
          <w:tab w:val="left" w:pos="1036"/>
        </w:tabs>
        <w:spacing w:before="213" w:line="273" w:lineRule="auto"/>
        <w:ind w:right="20"/>
        <w:contextualSpacing w:val="0"/>
        <w:rPr>
          <w:sz w:val="24"/>
        </w:rPr>
      </w:pPr>
      <w:r>
        <w:rPr>
          <w:sz w:val="24"/>
        </w:rPr>
        <w:t>To</w:t>
      </w:r>
      <w:r>
        <w:rPr>
          <w:spacing w:val="40"/>
          <w:sz w:val="24"/>
        </w:rPr>
        <w:t xml:space="preserve"> </w:t>
      </w:r>
      <w:r>
        <w:rPr>
          <w:sz w:val="24"/>
        </w:rPr>
        <w:t>focus</w:t>
      </w:r>
      <w:r>
        <w:rPr>
          <w:spacing w:val="40"/>
          <w:sz w:val="24"/>
        </w:rPr>
        <w:t xml:space="preserve"> </w:t>
      </w:r>
      <w:r>
        <w:rPr>
          <w:sz w:val="24"/>
        </w:rPr>
        <w:t>on</w:t>
      </w:r>
      <w:r>
        <w:rPr>
          <w:spacing w:val="40"/>
          <w:sz w:val="24"/>
        </w:rPr>
        <w:t xml:space="preserve"> </w:t>
      </w:r>
      <w:r>
        <w:rPr>
          <w:sz w:val="24"/>
        </w:rPr>
        <w:t>the</w:t>
      </w:r>
      <w:r>
        <w:rPr>
          <w:spacing w:val="40"/>
          <w:sz w:val="24"/>
        </w:rPr>
        <w:t xml:space="preserve"> </w:t>
      </w:r>
      <w:r>
        <w:rPr>
          <w:sz w:val="24"/>
        </w:rPr>
        <w:t>geographical</w:t>
      </w:r>
      <w:r>
        <w:rPr>
          <w:spacing w:val="40"/>
          <w:sz w:val="24"/>
        </w:rPr>
        <w:t xml:space="preserve"> </w:t>
      </w:r>
      <w:r>
        <w:rPr>
          <w:sz w:val="24"/>
        </w:rPr>
        <w:t>area</w:t>
      </w:r>
      <w:r>
        <w:rPr>
          <w:spacing w:val="40"/>
          <w:sz w:val="24"/>
        </w:rPr>
        <w:t xml:space="preserve"> </w:t>
      </w:r>
      <w:r>
        <w:rPr>
          <w:sz w:val="24"/>
        </w:rPr>
        <w:t>of</w:t>
      </w:r>
      <w:r>
        <w:rPr>
          <w:spacing w:val="37"/>
          <w:sz w:val="24"/>
        </w:rPr>
        <w:t xml:space="preserve"> </w:t>
      </w:r>
      <w:r>
        <w:rPr>
          <w:sz w:val="24"/>
        </w:rPr>
        <w:t>Amravati</w:t>
      </w:r>
      <w:r>
        <w:rPr>
          <w:spacing w:val="40"/>
          <w:sz w:val="24"/>
        </w:rPr>
        <w:t xml:space="preserve"> </w:t>
      </w:r>
      <w:r>
        <w:rPr>
          <w:sz w:val="24"/>
        </w:rPr>
        <w:t>to</w:t>
      </w:r>
      <w:r>
        <w:rPr>
          <w:spacing w:val="40"/>
          <w:sz w:val="24"/>
        </w:rPr>
        <w:t xml:space="preserve"> </w:t>
      </w:r>
      <w:r>
        <w:rPr>
          <w:sz w:val="24"/>
        </w:rPr>
        <w:t>understand</w:t>
      </w:r>
      <w:r>
        <w:rPr>
          <w:spacing w:val="40"/>
          <w:sz w:val="24"/>
        </w:rPr>
        <w:t xml:space="preserve"> </w:t>
      </w:r>
      <w:r>
        <w:rPr>
          <w:sz w:val="24"/>
        </w:rPr>
        <w:t>regional</w:t>
      </w:r>
      <w:r>
        <w:rPr>
          <w:spacing w:val="40"/>
          <w:sz w:val="24"/>
        </w:rPr>
        <w:t xml:space="preserve"> </w:t>
      </w:r>
      <w:r>
        <w:rPr>
          <w:sz w:val="24"/>
        </w:rPr>
        <w:t>factors influencing promotional effectiveness.</w:t>
      </w:r>
    </w:p>
    <w:p w14:paraId="502F9F76" w14:textId="77777777" w:rsidR="00163081" w:rsidRDefault="00163081" w:rsidP="00163081">
      <w:pPr>
        <w:pStyle w:val="ListParagraph"/>
        <w:numPr>
          <w:ilvl w:val="0"/>
          <w:numId w:val="3"/>
        </w:numPr>
        <w:tabs>
          <w:tab w:val="left" w:pos="1036"/>
        </w:tabs>
        <w:spacing w:before="90" w:line="273" w:lineRule="auto"/>
        <w:ind w:right="25"/>
        <w:contextualSpacing w:val="0"/>
        <w:rPr>
          <w:sz w:val="24"/>
        </w:rPr>
      </w:pPr>
      <w:r>
        <w:rPr>
          <w:sz w:val="24"/>
        </w:rPr>
        <w:lastRenderedPageBreak/>
        <w:t>To</w:t>
      </w:r>
      <w:r>
        <w:rPr>
          <w:spacing w:val="80"/>
          <w:sz w:val="24"/>
        </w:rPr>
        <w:t xml:space="preserve"> </w:t>
      </w:r>
      <w:r>
        <w:rPr>
          <w:sz w:val="24"/>
        </w:rPr>
        <w:t>target</w:t>
      </w:r>
      <w:r>
        <w:rPr>
          <w:spacing w:val="80"/>
          <w:sz w:val="24"/>
        </w:rPr>
        <w:t xml:space="preserve"> </w:t>
      </w:r>
      <w:r>
        <w:rPr>
          <w:sz w:val="24"/>
        </w:rPr>
        <w:t>farmers</w:t>
      </w:r>
      <w:r>
        <w:rPr>
          <w:spacing w:val="80"/>
          <w:sz w:val="24"/>
        </w:rPr>
        <w:t xml:space="preserve"> </w:t>
      </w:r>
      <w:r>
        <w:rPr>
          <w:sz w:val="24"/>
        </w:rPr>
        <w:t>as</w:t>
      </w:r>
      <w:r>
        <w:rPr>
          <w:spacing w:val="80"/>
          <w:sz w:val="24"/>
        </w:rPr>
        <w:t xml:space="preserve"> </w:t>
      </w:r>
      <w:r>
        <w:rPr>
          <w:sz w:val="24"/>
        </w:rPr>
        <w:t>the</w:t>
      </w:r>
      <w:r>
        <w:rPr>
          <w:spacing w:val="80"/>
          <w:sz w:val="24"/>
        </w:rPr>
        <w:t xml:space="preserve"> </w:t>
      </w:r>
      <w:r>
        <w:rPr>
          <w:sz w:val="24"/>
        </w:rPr>
        <w:t>primary</w:t>
      </w:r>
      <w:r>
        <w:rPr>
          <w:spacing w:val="80"/>
          <w:sz w:val="24"/>
        </w:rPr>
        <w:t xml:space="preserve"> </w:t>
      </w:r>
      <w:r>
        <w:rPr>
          <w:sz w:val="24"/>
        </w:rPr>
        <w:t>audience,</w:t>
      </w:r>
      <w:r>
        <w:rPr>
          <w:spacing w:val="80"/>
          <w:sz w:val="24"/>
        </w:rPr>
        <w:t xml:space="preserve"> </w:t>
      </w:r>
      <w:r>
        <w:rPr>
          <w:sz w:val="24"/>
        </w:rPr>
        <w:t>considering</w:t>
      </w:r>
      <w:r>
        <w:rPr>
          <w:spacing w:val="80"/>
          <w:sz w:val="24"/>
        </w:rPr>
        <w:t xml:space="preserve"> </w:t>
      </w:r>
      <w:r>
        <w:rPr>
          <w:sz w:val="24"/>
        </w:rPr>
        <w:t>their</w:t>
      </w:r>
      <w:r>
        <w:rPr>
          <w:spacing w:val="80"/>
          <w:sz w:val="24"/>
        </w:rPr>
        <w:t xml:space="preserve"> </w:t>
      </w:r>
      <w:r>
        <w:rPr>
          <w:sz w:val="24"/>
        </w:rPr>
        <w:t>unique</w:t>
      </w:r>
      <w:r>
        <w:rPr>
          <w:spacing w:val="80"/>
          <w:sz w:val="24"/>
        </w:rPr>
        <w:t xml:space="preserve"> </w:t>
      </w:r>
      <w:r>
        <w:rPr>
          <w:sz w:val="24"/>
        </w:rPr>
        <w:t>needs, preferences, and socio-economic background.</w:t>
      </w:r>
    </w:p>
    <w:p w14:paraId="4E054184" w14:textId="77777777" w:rsidR="00163081" w:rsidRDefault="00163081" w:rsidP="00163081">
      <w:pPr>
        <w:pStyle w:val="ListParagraph"/>
        <w:numPr>
          <w:ilvl w:val="0"/>
          <w:numId w:val="3"/>
        </w:numPr>
        <w:tabs>
          <w:tab w:val="left" w:pos="1036"/>
        </w:tabs>
        <w:spacing w:before="5" w:line="273" w:lineRule="auto"/>
        <w:ind w:right="26"/>
        <w:contextualSpacing w:val="0"/>
        <w:rPr>
          <w:sz w:val="24"/>
        </w:rPr>
      </w:pPr>
      <w:r>
        <w:rPr>
          <w:sz w:val="24"/>
        </w:rPr>
        <w:t>To</w:t>
      </w:r>
      <w:r>
        <w:rPr>
          <w:spacing w:val="-4"/>
          <w:sz w:val="24"/>
        </w:rPr>
        <w:t xml:space="preserve"> </w:t>
      </w:r>
      <w:r>
        <w:rPr>
          <w:sz w:val="24"/>
        </w:rPr>
        <w:t>evaluate</w:t>
      </w:r>
      <w:r>
        <w:rPr>
          <w:spacing w:val="-3"/>
          <w:sz w:val="24"/>
        </w:rPr>
        <w:t xml:space="preserve"> </w:t>
      </w:r>
      <w:r>
        <w:rPr>
          <w:sz w:val="24"/>
        </w:rPr>
        <w:t>the</w:t>
      </w:r>
      <w:r>
        <w:rPr>
          <w:spacing w:val="-5"/>
          <w:sz w:val="24"/>
        </w:rPr>
        <w:t xml:space="preserve"> </w:t>
      </w:r>
      <w:r>
        <w:rPr>
          <w:sz w:val="24"/>
        </w:rPr>
        <w:t>impact</w:t>
      </w:r>
      <w:r>
        <w:rPr>
          <w:spacing w:val="-4"/>
          <w:sz w:val="24"/>
        </w:rPr>
        <w:t xml:space="preserve"> </w:t>
      </w:r>
      <w:r>
        <w:rPr>
          <w:sz w:val="24"/>
        </w:rPr>
        <w:t>of</w:t>
      </w:r>
      <w:r>
        <w:rPr>
          <w:spacing w:val="-3"/>
          <w:sz w:val="24"/>
        </w:rPr>
        <w:t xml:space="preserve"> </w:t>
      </w:r>
      <w:r>
        <w:rPr>
          <w:sz w:val="24"/>
        </w:rPr>
        <w:t>various</w:t>
      </w:r>
      <w:r>
        <w:rPr>
          <w:spacing w:val="-4"/>
          <w:sz w:val="24"/>
        </w:rPr>
        <w:t xml:space="preserve"> </w:t>
      </w:r>
      <w:r>
        <w:rPr>
          <w:sz w:val="24"/>
        </w:rPr>
        <w:t>promotional</w:t>
      </w:r>
      <w:r>
        <w:rPr>
          <w:spacing w:val="-4"/>
          <w:sz w:val="24"/>
        </w:rPr>
        <w:t xml:space="preserve"> </w:t>
      </w:r>
      <w:r>
        <w:rPr>
          <w:sz w:val="24"/>
        </w:rPr>
        <w:t>strategies,</w:t>
      </w:r>
      <w:r>
        <w:rPr>
          <w:spacing w:val="-4"/>
          <w:sz w:val="24"/>
        </w:rPr>
        <w:t xml:space="preserve"> </w:t>
      </w:r>
      <w:r>
        <w:rPr>
          <w:sz w:val="24"/>
        </w:rPr>
        <w:t>including</w:t>
      </w:r>
      <w:r>
        <w:rPr>
          <w:spacing w:val="-4"/>
          <w:sz w:val="24"/>
        </w:rPr>
        <w:t xml:space="preserve"> </w:t>
      </w:r>
      <w:r>
        <w:rPr>
          <w:sz w:val="24"/>
        </w:rPr>
        <w:t>advertisements, personal selling, sales promotions, and digital marketing.</w:t>
      </w:r>
    </w:p>
    <w:p w14:paraId="3AAF4204" w14:textId="77777777" w:rsidR="00163081" w:rsidRDefault="00163081" w:rsidP="00163081">
      <w:pPr>
        <w:pStyle w:val="ListParagraph"/>
        <w:numPr>
          <w:ilvl w:val="0"/>
          <w:numId w:val="3"/>
        </w:numPr>
        <w:tabs>
          <w:tab w:val="left" w:pos="1036"/>
        </w:tabs>
        <w:spacing w:before="8" w:line="273" w:lineRule="auto"/>
        <w:ind w:right="24"/>
        <w:contextualSpacing w:val="0"/>
        <w:rPr>
          <w:sz w:val="24"/>
        </w:rPr>
      </w:pPr>
      <w:r>
        <w:rPr>
          <w:sz w:val="24"/>
        </w:rPr>
        <w:t>To</w:t>
      </w:r>
      <w:r>
        <w:rPr>
          <w:spacing w:val="70"/>
          <w:sz w:val="24"/>
        </w:rPr>
        <w:t xml:space="preserve"> </w:t>
      </w:r>
      <w:r>
        <w:rPr>
          <w:sz w:val="24"/>
        </w:rPr>
        <w:t>identify</w:t>
      </w:r>
      <w:r>
        <w:rPr>
          <w:spacing w:val="70"/>
          <w:sz w:val="24"/>
        </w:rPr>
        <w:t xml:space="preserve"> </w:t>
      </w:r>
      <w:r>
        <w:rPr>
          <w:sz w:val="24"/>
        </w:rPr>
        <w:t>key</w:t>
      </w:r>
      <w:r>
        <w:rPr>
          <w:spacing w:val="70"/>
          <w:sz w:val="24"/>
        </w:rPr>
        <w:t xml:space="preserve"> </w:t>
      </w:r>
      <w:r>
        <w:rPr>
          <w:sz w:val="24"/>
        </w:rPr>
        <w:t>factors</w:t>
      </w:r>
      <w:r>
        <w:rPr>
          <w:spacing w:val="72"/>
          <w:sz w:val="24"/>
        </w:rPr>
        <w:t xml:space="preserve"> </w:t>
      </w:r>
      <w:r>
        <w:rPr>
          <w:sz w:val="24"/>
        </w:rPr>
        <w:t>affecting</w:t>
      </w:r>
      <w:r>
        <w:rPr>
          <w:spacing w:val="70"/>
          <w:sz w:val="24"/>
        </w:rPr>
        <w:t xml:space="preserve"> </w:t>
      </w:r>
      <w:r>
        <w:rPr>
          <w:sz w:val="24"/>
        </w:rPr>
        <w:t>the</w:t>
      </w:r>
      <w:r>
        <w:rPr>
          <w:spacing w:val="70"/>
          <w:sz w:val="24"/>
        </w:rPr>
        <w:t xml:space="preserve"> </w:t>
      </w:r>
      <w:r>
        <w:rPr>
          <w:sz w:val="24"/>
        </w:rPr>
        <w:t>purchase</w:t>
      </w:r>
      <w:r>
        <w:rPr>
          <w:spacing w:val="72"/>
          <w:sz w:val="24"/>
        </w:rPr>
        <w:t xml:space="preserve"> </w:t>
      </w:r>
      <w:r>
        <w:rPr>
          <w:sz w:val="24"/>
        </w:rPr>
        <w:t>decisions</w:t>
      </w:r>
      <w:r>
        <w:rPr>
          <w:spacing w:val="70"/>
          <w:sz w:val="24"/>
        </w:rPr>
        <w:t xml:space="preserve"> </w:t>
      </w:r>
      <w:r>
        <w:rPr>
          <w:sz w:val="24"/>
        </w:rPr>
        <w:t>of</w:t>
      </w:r>
      <w:r>
        <w:rPr>
          <w:spacing w:val="69"/>
          <w:sz w:val="24"/>
        </w:rPr>
        <w:t xml:space="preserve"> </w:t>
      </w:r>
      <w:r>
        <w:rPr>
          <w:sz w:val="24"/>
        </w:rPr>
        <w:t>farmers,</w:t>
      </w:r>
      <w:r>
        <w:rPr>
          <w:spacing w:val="72"/>
          <w:sz w:val="24"/>
        </w:rPr>
        <w:t xml:space="preserve"> </w:t>
      </w:r>
      <w:r>
        <w:rPr>
          <w:sz w:val="24"/>
        </w:rPr>
        <w:t>such</w:t>
      </w:r>
      <w:r>
        <w:rPr>
          <w:spacing w:val="70"/>
          <w:sz w:val="24"/>
        </w:rPr>
        <w:t xml:space="preserve"> </w:t>
      </w:r>
      <w:r>
        <w:rPr>
          <w:sz w:val="24"/>
        </w:rPr>
        <w:t>as affordability, product quality, trust, and accessibility of information.</w:t>
      </w:r>
    </w:p>
    <w:p w14:paraId="26C7C41D" w14:textId="77777777" w:rsidR="00163081" w:rsidRDefault="00163081" w:rsidP="00163081">
      <w:pPr>
        <w:pStyle w:val="BodyText"/>
        <w:spacing w:before="188"/>
      </w:pPr>
    </w:p>
    <w:bookmarkEnd w:id="0"/>
    <w:p w14:paraId="6FAD48CF" w14:textId="77777777" w:rsidR="00163081" w:rsidRDefault="00163081" w:rsidP="00163081">
      <w:pPr>
        <w:rPr>
          <w:b/>
          <w:bCs/>
          <w:sz w:val="28"/>
          <w:szCs w:val="28"/>
          <w:lang w:val="en-IN"/>
        </w:rPr>
      </w:pPr>
      <w:r w:rsidRPr="00163081">
        <w:rPr>
          <w:b/>
          <w:bCs/>
          <w:sz w:val="28"/>
          <w:szCs w:val="28"/>
          <w:lang w:val="en-IN"/>
        </w:rPr>
        <w:t>Research Methodology</w:t>
      </w:r>
    </w:p>
    <w:p w14:paraId="777992F8" w14:textId="77777777" w:rsidR="00064764" w:rsidRPr="00163081" w:rsidRDefault="00064764" w:rsidP="00163081">
      <w:pPr>
        <w:rPr>
          <w:b/>
          <w:bCs/>
          <w:sz w:val="28"/>
          <w:szCs w:val="28"/>
          <w:lang w:val="en-IN"/>
        </w:rPr>
      </w:pPr>
    </w:p>
    <w:p w14:paraId="65CF0D68" w14:textId="196D2784" w:rsidR="00163081" w:rsidRDefault="00163081" w:rsidP="00064764">
      <w:pPr>
        <w:rPr>
          <w:b/>
          <w:bCs/>
          <w:sz w:val="24"/>
          <w:szCs w:val="24"/>
          <w:lang w:val="en-IN"/>
        </w:rPr>
      </w:pPr>
      <w:r w:rsidRPr="00064764">
        <w:rPr>
          <w:b/>
          <w:bCs/>
          <w:sz w:val="24"/>
          <w:szCs w:val="24"/>
          <w:lang w:val="en-IN"/>
        </w:rPr>
        <w:t>Research Design</w:t>
      </w:r>
    </w:p>
    <w:p w14:paraId="6D4F27F8" w14:textId="77777777" w:rsidR="00064764" w:rsidRPr="00064764" w:rsidRDefault="00064764" w:rsidP="00064764">
      <w:pPr>
        <w:rPr>
          <w:b/>
          <w:bCs/>
          <w:sz w:val="24"/>
          <w:szCs w:val="24"/>
          <w:lang w:val="en-IN"/>
        </w:rPr>
      </w:pPr>
    </w:p>
    <w:p w14:paraId="53423150" w14:textId="77777777" w:rsidR="00163081" w:rsidRDefault="00163081" w:rsidP="0040197D">
      <w:pPr>
        <w:rPr>
          <w:sz w:val="24"/>
          <w:szCs w:val="24"/>
          <w:lang w:val="en-IN"/>
        </w:rPr>
      </w:pPr>
      <w:r w:rsidRPr="00163081">
        <w:rPr>
          <w:sz w:val="24"/>
          <w:szCs w:val="24"/>
          <w:lang w:val="en-IN"/>
        </w:rPr>
        <w:t>This study adopts a descriptive research design, aiming to explore the promotional strategies employed by pesticide companies and their impact on the purchasing decisions of farmers in Amravati. A mixed-method approach, incorporating both quantitative and qualitative techniques, has been utilized to ensure comprehensive data collection and analysis.</w:t>
      </w:r>
    </w:p>
    <w:p w14:paraId="736F4B4E" w14:textId="77777777" w:rsidR="00064764" w:rsidRPr="00163081" w:rsidRDefault="00064764" w:rsidP="0040197D">
      <w:pPr>
        <w:rPr>
          <w:sz w:val="24"/>
          <w:szCs w:val="24"/>
          <w:lang w:val="en-IN"/>
        </w:rPr>
      </w:pPr>
    </w:p>
    <w:p w14:paraId="2D6A9E6F" w14:textId="49A0C064" w:rsidR="00163081" w:rsidRDefault="00163081" w:rsidP="0040197D">
      <w:pPr>
        <w:rPr>
          <w:b/>
          <w:bCs/>
          <w:sz w:val="24"/>
          <w:szCs w:val="24"/>
          <w:lang w:val="en-IN"/>
        </w:rPr>
      </w:pPr>
      <w:r w:rsidRPr="00163081">
        <w:rPr>
          <w:b/>
          <w:bCs/>
          <w:sz w:val="24"/>
          <w:szCs w:val="24"/>
          <w:lang w:val="en-IN"/>
        </w:rPr>
        <w:t xml:space="preserve"> Data Collection Methods</w:t>
      </w:r>
    </w:p>
    <w:p w14:paraId="50BFFA41" w14:textId="77777777" w:rsidR="00064764" w:rsidRPr="00163081" w:rsidRDefault="00064764" w:rsidP="0040197D">
      <w:pPr>
        <w:rPr>
          <w:b/>
          <w:bCs/>
          <w:sz w:val="24"/>
          <w:szCs w:val="24"/>
          <w:lang w:val="en-IN"/>
        </w:rPr>
      </w:pPr>
    </w:p>
    <w:p w14:paraId="6E4CD007" w14:textId="77777777" w:rsidR="00163081" w:rsidRPr="00163081" w:rsidRDefault="00163081" w:rsidP="0040197D">
      <w:pPr>
        <w:numPr>
          <w:ilvl w:val="0"/>
          <w:numId w:val="4"/>
        </w:numPr>
        <w:rPr>
          <w:sz w:val="24"/>
          <w:szCs w:val="24"/>
          <w:lang w:val="en-IN"/>
        </w:rPr>
      </w:pPr>
      <w:r w:rsidRPr="00163081">
        <w:rPr>
          <w:b/>
          <w:bCs/>
          <w:sz w:val="24"/>
          <w:szCs w:val="24"/>
          <w:lang w:val="en-IN"/>
        </w:rPr>
        <w:t>Primary Data</w:t>
      </w:r>
      <w:r w:rsidRPr="00163081">
        <w:rPr>
          <w:sz w:val="24"/>
          <w:szCs w:val="24"/>
          <w:lang w:val="en-IN"/>
        </w:rPr>
        <w:t>: Collected through structured questionnaires and personal interviews with farmers and agricultural marketing officers.</w:t>
      </w:r>
    </w:p>
    <w:p w14:paraId="13D5963B" w14:textId="77777777" w:rsidR="00163081" w:rsidRPr="00163081" w:rsidRDefault="00163081" w:rsidP="0040197D">
      <w:pPr>
        <w:numPr>
          <w:ilvl w:val="0"/>
          <w:numId w:val="4"/>
        </w:numPr>
        <w:rPr>
          <w:sz w:val="24"/>
          <w:szCs w:val="24"/>
          <w:lang w:val="en-IN"/>
        </w:rPr>
      </w:pPr>
      <w:r w:rsidRPr="00163081">
        <w:rPr>
          <w:b/>
          <w:bCs/>
          <w:sz w:val="24"/>
          <w:szCs w:val="24"/>
          <w:lang w:val="en-IN"/>
        </w:rPr>
        <w:t>Secondary Data:</w:t>
      </w:r>
      <w:r w:rsidRPr="00163081">
        <w:rPr>
          <w:sz w:val="24"/>
          <w:szCs w:val="24"/>
          <w:lang w:val="en-IN"/>
        </w:rPr>
        <w:t xml:space="preserve"> Sourced from existing literature, industry reports, and sales data provided by pesticide companies.</w:t>
      </w:r>
    </w:p>
    <w:p w14:paraId="03F10850" w14:textId="5B3FFDD0" w:rsidR="00163081" w:rsidRDefault="00163081" w:rsidP="0040197D">
      <w:pPr>
        <w:rPr>
          <w:b/>
          <w:bCs/>
          <w:sz w:val="24"/>
          <w:szCs w:val="24"/>
          <w:lang w:val="en-IN"/>
        </w:rPr>
      </w:pPr>
      <w:r w:rsidRPr="00163081">
        <w:rPr>
          <w:sz w:val="24"/>
          <w:szCs w:val="24"/>
          <w:lang w:val="en-IN"/>
        </w:rPr>
        <w:t xml:space="preserve"> </w:t>
      </w:r>
      <w:r w:rsidRPr="00163081">
        <w:rPr>
          <w:b/>
          <w:bCs/>
          <w:sz w:val="24"/>
          <w:szCs w:val="24"/>
          <w:lang w:val="en-IN"/>
        </w:rPr>
        <w:t>Data Analysis Techniques</w:t>
      </w:r>
    </w:p>
    <w:p w14:paraId="2DAA1FDE" w14:textId="77777777" w:rsidR="00064764" w:rsidRPr="00163081" w:rsidRDefault="00064764" w:rsidP="0040197D">
      <w:pPr>
        <w:rPr>
          <w:sz w:val="24"/>
          <w:szCs w:val="24"/>
          <w:lang w:val="en-IN"/>
        </w:rPr>
      </w:pPr>
    </w:p>
    <w:p w14:paraId="50D8A55A" w14:textId="77777777" w:rsidR="00163081" w:rsidRDefault="00163081" w:rsidP="0040197D">
      <w:pPr>
        <w:rPr>
          <w:sz w:val="24"/>
          <w:szCs w:val="24"/>
          <w:lang w:val="en-IN"/>
        </w:rPr>
      </w:pPr>
      <w:r w:rsidRPr="00163081">
        <w:rPr>
          <w:sz w:val="24"/>
          <w:szCs w:val="24"/>
          <w:lang w:val="en-IN"/>
        </w:rPr>
        <w:t xml:space="preserve">The collected data were edited, coded, and organized into tabular format for clarity. Statistical tools such as mean, median, mode, averages, and ranking techniques were employed to </w:t>
      </w:r>
      <w:proofErr w:type="spellStart"/>
      <w:r w:rsidRPr="00163081">
        <w:rPr>
          <w:sz w:val="24"/>
          <w:szCs w:val="24"/>
          <w:lang w:val="en-IN"/>
        </w:rPr>
        <w:t>analyze</w:t>
      </w:r>
      <w:proofErr w:type="spellEnd"/>
      <w:r w:rsidRPr="00163081">
        <w:rPr>
          <w:sz w:val="24"/>
          <w:szCs w:val="24"/>
          <w:lang w:val="en-IN"/>
        </w:rPr>
        <w:t xml:space="preserve"> the responses. The results are interpreted using tables, figures, and appropriate descriptive statistics to identify patterns and insights.</w:t>
      </w:r>
    </w:p>
    <w:p w14:paraId="68792231" w14:textId="77777777" w:rsidR="00064764" w:rsidRPr="00163081" w:rsidRDefault="00064764" w:rsidP="0040197D">
      <w:pPr>
        <w:rPr>
          <w:sz w:val="24"/>
          <w:szCs w:val="24"/>
          <w:lang w:val="en-IN"/>
        </w:rPr>
      </w:pPr>
    </w:p>
    <w:p w14:paraId="224C41B1" w14:textId="467AC748" w:rsidR="00163081" w:rsidRDefault="00163081" w:rsidP="0040197D">
      <w:pPr>
        <w:rPr>
          <w:b/>
          <w:bCs/>
          <w:sz w:val="24"/>
          <w:szCs w:val="24"/>
          <w:lang w:val="en-IN"/>
        </w:rPr>
      </w:pPr>
      <w:r w:rsidRPr="00163081">
        <w:rPr>
          <w:b/>
          <w:bCs/>
          <w:sz w:val="24"/>
          <w:szCs w:val="24"/>
          <w:lang w:val="en-IN"/>
        </w:rPr>
        <w:t xml:space="preserve"> Sampling</w:t>
      </w:r>
    </w:p>
    <w:p w14:paraId="0A7EB4B8" w14:textId="77777777" w:rsidR="00064764" w:rsidRPr="00163081" w:rsidRDefault="00064764" w:rsidP="0040197D">
      <w:pPr>
        <w:rPr>
          <w:b/>
          <w:bCs/>
          <w:sz w:val="24"/>
          <w:szCs w:val="24"/>
          <w:lang w:val="en-IN"/>
        </w:rPr>
      </w:pPr>
    </w:p>
    <w:p w14:paraId="6280EE87" w14:textId="77777777" w:rsidR="00163081" w:rsidRPr="00163081" w:rsidRDefault="00163081" w:rsidP="0040197D">
      <w:pPr>
        <w:numPr>
          <w:ilvl w:val="0"/>
          <w:numId w:val="5"/>
        </w:numPr>
        <w:rPr>
          <w:sz w:val="24"/>
          <w:szCs w:val="24"/>
          <w:lang w:val="en-IN"/>
        </w:rPr>
      </w:pPr>
      <w:r w:rsidRPr="00163081">
        <w:rPr>
          <w:b/>
          <w:bCs/>
          <w:sz w:val="24"/>
          <w:szCs w:val="24"/>
          <w:lang w:val="en-IN"/>
        </w:rPr>
        <w:t>Universe:</w:t>
      </w:r>
      <w:r w:rsidRPr="00163081">
        <w:rPr>
          <w:sz w:val="24"/>
          <w:szCs w:val="24"/>
          <w:lang w:val="en-IN"/>
        </w:rPr>
        <w:t xml:space="preserve"> Farmers using pesticides within the Amravati district.</w:t>
      </w:r>
    </w:p>
    <w:p w14:paraId="074B98F9" w14:textId="77777777" w:rsidR="00163081" w:rsidRPr="00163081" w:rsidRDefault="00163081" w:rsidP="0040197D">
      <w:pPr>
        <w:numPr>
          <w:ilvl w:val="0"/>
          <w:numId w:val="5"/>
        </w:numPr>
        <w:rPr>
          <w:b/>
          <w:bCs/>
          <w:sz w:val="24"/>
          <w:szCs w:val="24"/>
          <w:lang w:val="en-IN"/>
        </w:rPr>
      </w:pPr>
      <w:r w:rsidRPr="00163081">
        <w:rPr>
          <w:b/>
          <w:bCs/>
          <w:sz w:val="24"/>
          <w:szCs w:val="24"/>
          <w:lang w:val="en-IN"/>
        </w:rPr>
        <w:t>Population:</w:t>
      </w:r>
    </w:p>
    <w:p w14:paraId="7A383975" w14:textId="77777777" w:rsidR="00163081" w:rsidRPr="00163081" w:rsidRDefault="00163081" w:rsidP="0040197D">
      <w:pPr>
        <w:numPr>
          <w:ilvl w:val="1"/>
          <w:numId w:val="5"/>
        </w:numPr>
        <w:rPr>
          <w:sz w:val="24"/>
          <w:szCs w:val="24"/>
          <w:lang w:val="en-IN"/>
        </w:rPr>
      </w:pPr>
      <w:r w:rsidRPr="00163081">
        <w:rPr>
          <w:sz w:val="24"/>
          <w:szCs w:val="24"/>
          <w:lang w:val="en-IN"/>
        </w:rPr>
        <w:t>Farmers in Amravati who purchase pesticides for agricultural use.</w:t>
      </w:r>
    </w:p>
    <w:p w14:paraId="5A0135C3" w14:textId="77777777" w:rsidR="00163081" w:rsidRPr="00163081" w:rsidRDefault="00163081" w:rsidP="0040197D">
      <w:pPr>
        <w:numPr>
          <w:ilvl w:val="1"/>
          <w:numId w:val="5"/>
        </w:numPr>
        <w:rPr>
          <w:sz w:val="24"/>
          <w:szCs w:val="24"/>
          <w:lang w:val="en-IN"/>
        </w:rPr>
      </w:pPr>
      <w:r w:rsidRPr="00163081">
        <w:rPr>
          <w:sz w:val="24"/>
          <w:szCs w:val="24"/>
          <w:lang w:val="en-IN"/>
        </w:rPr>
        <w:t>Agricultural marketing officers involved in designing and executing promotional strategies for pesticide companies.</w:t>
      </w:r>
    </w:p>
    <w:p w14:paraId="7B786835" w14:textId="1C1A14BB" w:rsidR="00163081" w:rsidRPr="00163081" w:rsidRDefault="00163081" w:rsidP="0040197D">
      <w:pPr>
        <w:rPr>
          <w:b/>
          <w:bCs/>
          <w:sz w:val="24"/>
          <w:szCs w:val="24"/>
          <w:lang w:val="en-IN"/>
        </w:rPr>
      </w:pPr>
      <w:r w:rsidRPr="00163081">
        <w:rPr>
          <w:b/>
          <w:bCs/>
          <w:sz w:val="24"/>
          <w:szCs w:val="24"/>
          <w:lang w:val="en-IN"/>
        </w:rPr>
        <w:t>Sampling Technique and Sample Size</w:t>
      </w:r>
    </w:p>
    <w:p w14:paraId="5542A872" w14:textId="77777777" w:rsidR="00163081" w:rsidRPr="00163081" w:rsidRDefault="00163081" w:rsidP="0040197D">
      <w:pPr>
        <w:rPr>
          <w:sz w:val="24"/>
          <w:szCs w:val="24"/>
          <w:lang w:val="en-IN"/>
        </w:rPr>
      </w:pPr>
      <w:r w:rsidRPr="00163081">
        <w:rPr>
          <w:sz w:val="24"/>
          <w:szCs w:val="24"/>
          <w:lang w:val="en-IN"/>
        </w:rPr>
        <w:t>A simple random sampling technique was used to select participants, ensuring a representative sample based on factors such as farm size, crop type, and pesticide usage. The sample included 100 farmers and 5 agricultural marketing officers, providing a balanced perspective for analysis and ensuring the reliability and validity of the study.</w:t>
      </w:r>
    </w:p>
    <w:p w14:paraId="78EF3ADC" w14:textId="58BB4E9F" w:rsidR="00932442" w:rsidRPr="00064764" w:rsidRDefault="00932442" w:rsidP="00163081">
      <w:pPr>
        <w:rPr>
          <w:sz w:val="24"/>
          <w:szCs w:val="24"/>
        </w:rPr>
      </w:pPr>
    </w:p>
    <w:p w14:paraId="329EDAA1" w14:textId="5AF8288D" w:rsidR="007C7C9C" w:rsidRDefault="007C7C9C" w:rsidP="00163081">
      <w:pPr>
        <w:rPr>
          <w:b/>
          <w:bCs/>
          <w:sz w:val="24"/>
          <w:szCs w:val="24"/>
        </w:rPr>
      </w:pPr>
      <w:r w:rsidRPr="00064764">
        <w:rPr>
          <w:b/>
          <w:bCs/>
          <w:sz w:val="28"/>
          <w:szCs w:val="28"/>
        </w:rPr>
        <w:t>Data analysis and interpretation</w:t>
      </w:r>
    </w:p>
    <w:p w14:paraId="7E5613F8" w14:textId="77777777" w:rsidR="007C7C9C" w:rsidRDefault="007C7C9C" w:rsidP="00163081">
      <w:pPr>
        <w:rPr>
          <w:b/>
          <w:bCs/>
          <w:sz w:val="24"/>
          <w:szCs w:val="24"/>
        </w:rPr>
      </w:pPr>
    </w:p>
    <w:p w14:paraId="58FB646D" w14:textId="4A183CB4" w:rsidR="007C7C9C" w:rsidRPr="007C7C9C" w:rsidRDefault="007C7C9C" w:rsidP="007C7C9C">
      <w:pPr>
        <w:pStyle w:val="ListParagraph"/>
        <w:numPr>
          <w:ilvl w:val="0"/>
          <w:numId w:val="7"/>
        </w:numPr>
        <w:rPr>
          <w:sz w:val="24"/>
          <w:szCs w:val="24"/>
        </w:rPr>
      </w:pPr>
      <w:r w:rsidRPr="007C7C9C">
        <w:rPr>
          <w:sz w:val="24"/>
          <w:szCs w:val="24"/>
        </w:rPr>
        <w:t>How farmer get information about pesticides</w:t>
      </w:r>
    </w:p>
    <w:p w14:paraId="7E2CFEAE" w14:textId="77777777" w:rsidR="007C7C9C" w:rsidRDefault="007C7C9C" w:rsidP="00163081">
      <w:pPr>
        <w:rPr>
          <w:sz w:val="24"/>
          <w:szCs w:val="24"/>
        </w:rPr>
      </w:pPr>
    </w:p>
    <w:p w14:paraId="3549C218" w14:textId="289816E7" w:rsidR="007C7C9C" w:rsidRDefault="007C7C9C" w:rsidP="00163081">
      <w:pPr>
        <w:rPr>
          <w:sz w:val="24"/>
          <w:szCs w:val="24"/>
        </w:rPr>
      </w:pPr>
      <w:r>
        <w:rPr>
          <w:noProof/>
          <w14:ligatures w14:val="standardContextual"/>
        </w:rPr>
        <w:lastRenderedPageBreak/>
        <w:drawing>
          <wp:inline distT="0" distB="0" distL="0" distR="0" wp14:anchorId="6DB353BD" wp14:editId="316526E9">
            <wp:extent cx="2689860" cy="2007235"/>
            <wp:effectExtent l="0" t="0" r="15240" b="12065"/>
            <wp:docPr id="1783254683" name="Chart 1">
              <a:extLst xmlns:a="http://schemas.openxmlformats.org/drawingml/2006/main">
                <a:ext uri="{FF2B5EF4-FFF2-40B4-BE49-F238E27FC236}">
                  <a16:creationId xmlns:a16="http://schemas.microsoft.com/office/drawing/2014/main" id="{AD38A3AD-9CEA-BB85-F43C-F37996013B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B093E6F" w14:textId="77777777" w:rsidR="007C7C9C" w:rsidRPr="007C7C9C" w:rsidRDefault="007C7C9C" w:rsidP="007C7C9C">
      <w:pPr>
        <w:rPr>
          <w:sz w:val="24"/>
          <w:szCs w:val="24"/>
        </w:rPr>
      </w:pPr>
    </w:p>
    <w:p w14:paraId="77BC8E73" w14:textId="77777777" w:rsidR="007C7C9C" w:rsidRDefault="007C7C9C" w:rsidP="007C7C9C">
      <w:pPr>
        <w:rPr>
          <w:sz w:val="24"/>
          <w:szCs w:val="24"/>
        </w:rPr>
      </w:pPr>
    </w:p>
    <w:p w14:paraId="182B260A" w14:textId="196ACA87" w:rsidR="007C7C9C" w:rsidRPr="007C7C9C" w:rsidRDefault="007C7C9C" w:rsidP="007C7C9C">
      <w:pPr>
        <w:pStyle w:val="ListParagraph"/>
        <w:numPr>
          <w:ilvl w:val="0"/>
          <w:numId w:val="7"/>
        </w:numPr>
        <w:rPr>
          <w:sz w:val="24"/>
          <w:szCs w:val="24"/>
        </w:rPr>
      </w:pPr>
      <w:r w:rsidRPr="007C7C9C">
        <w:rPr>
          <w:sz w:val="24"/>
          <w:szCs w:val="24"/>
        </w:rPr>
        <w:t>Which</w:t>
      </w:r>
      <w:r w:rsidRPr="00B52465">
        <w:t xml:space="preserve"> promotional method influences you the most in pesticide purchase</w:t>
      </w:r>
    </w:p>
    <w:p w14:paraId="418F354F" w14:textId="6B7FC1D8" w:rsidR="007C7C9C" w:rsidRPr="007C7C9C" w:rsidRDefault="007C7C9C" w:rsidP="007C7C9C">
      <w:pPr>
        <w:pStyle w:val="ListParagraph"/>
        <w:rPr>
          <w:sz w:val="24"/>
          <w:szCs w:val="24"/>
        </w:rPr>
      </w:pPr>
      <w:r>
        <w:rPr>
          <w:sz w:val="24"/>
          <w:szCs w:val="24"/>
        </w:rPr>
        <w:t xml:space="preserve">    </w:t>
      </w:r>
    </w:p>
    <w:p w14:paraId="1990B1AD" w14:textId="18C3E185" w:rsidR="007C7C9C" w:rsidRDefault="007C7C9C" w:rsidP="007C7C9C">
      <w:pPr>
        <w:pStyle w:val="ListParagraph"/>
        <w:rPr>
          <w:sz w:val="24"/>
          <w:szCs w:val="24"/>
        </w:rPr>
      </w:pPr>
      <w:r>
        <w:rPr>
          <w:noProof/>
          <w14:ligatures w14:val="standardContextual"/>
        </w:rPr>
        <w:drawing>
          <wp:inline distT="0" distB="0" distL="0" distR="0" wp14:anchorId="2DAF7319" wp14:editId="26898AC2">
            <wp:extent cx="2476500" cy="2286000"/>
            <wp:effectExtent l="0" t="0" r="0" b="0"/>
            <wp:docPr id="853492105" name="Chart 1">
              <a:extLst xmlns:a="http://schemas.openxmlformats.org/drawingml/2006/main">
                <a:ext uri="{FF2B5EF4-FFF2-40B4-BE49-F238E27FC236}">
                  <a16:creationId xmlns:a16="http://schemas.microsoft.com/office/drawing/2014/main" id="{15A6E847-0410-D941-DF21-CAABA2A9BC4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CAB4435" w14:textId="41646505" w:rsidR="007C7C9C" w:rsidRPr="007C7C9C" w:rsidRDefault="007C7C9C" w:rsidP="007C7C9C">
      <w:pPr>
        <w:pStyle w:val="ListParagraph"/>
        <w:numPr>
          <w:ilvl w:val="0"/>
          <w:numId w:val="7"/>
        </w:numPr>
        <w:rPr>
          <w:sz w:val="24"/>
          <w:szCs w:val="24"/>
        </w:rPr>
      </w:pPr>
      <w:r w:rsidRPr="009B7DEE">
        <w:t>How effective are free sample distributions in influencing your purchase decision</w:t>
      </w:r>
    </w:p>
    <w:p w14:paraId="680FCFF2" w14:textId="77777777" w:rsidR="007C7C9C" w:rsidRPr="007C7C9C" w:rsidRDefault="007C7C9C" w:rsidP="007C7C9C">
      <w:pPr>
        <w:pStyle w:val="ListParagraph"/>
        <w:rPr>
          <w:sz w:val="24"/>
          <w:szCs w:val="24"/>
        </w:rPr>
      </w:pPr>
    </w:p>
    <w:p w14:paraId="41B194A4" w14:textId="1502583D" w:rsidR="007C7C9C" w:rsidRDefault="007C7C9C" w:rsidP="007C7C9C">
      <w:pPr>
        <w:pStyle w:val="ListParagraph"/>
        <w:rPr>
          <w:sz w:val="24"/>
          <w:szCs w:val="24"/>
        </w:rPr>
      </w:pPr>
      <w:r>
        <w:rPr>
          <w:noProof/>
          <w14:ligatures w14:val="standardContextual"/>
        </w:rPr>
        <w:drawing>
          <wp:inline distT="0" distB="0" distL="0" distR="0" wp14:anchorId="15FFE72B" wp14:editId="0A7DD912">
            <wp:extent cx="2842260" cy="2057400"/>
            <wp:effectExtent l="0" t="0" r="15240" b="0"/>
            <wp:docPr id="439366761" name="Chart 1">
              <a:extLst xmlns:a="http://schemas.openxmlformats.org/drawingml/2006/main">
                <a:ext uri="{FF2B5EF4-FFF2-40B4-BE49-F238E27FC236}">
                  <a16:creationId xmlns:a16="http://schemas.microsoft.com/office/drawing/2014/main" id="{456A4D97-C059-3185-9B6B-B9AF9063F84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0AF4A57" w14:textId="77777777" w:rsidR="00D179C7" w:rsidRDefault="00D179C7" w:rsidP="007C7C9C">
      <w:pPr>
        <w:pStyle w:val="ListParagraph"/>
        <w:rPr>
          <w:sz w:val="24"/>
          <w:szCs w:val="24"/>
        </w:rPr>
      </w:pPr>
    </w:p>
    <w:p w14:paraId="5806CF38" w14:textId="184872D5" w:rsidR="00D179C7" w:rsidRPr="00D179C7" w:rsidRDefault="00D179C7" w:rsidP="00D179C7">
      <w:pPr>
        <w:pStyle w:val="ListParagraph"/>
        <w:numPr>
          <w:ilvl w:val="0"/>
          <w:numId w:val="7"/>
        </w:numPr>
        <w:rPr>
          <w:sz w:val="24"/>
          <w:szCs w:val="24"/>
        </w:rPr>
      </w:pPr>
      <w:r w:rsidRPr="009B7DEE">
        <w:t>Which of the following digital promotional strategies do you find most appealing</w:t>
      </w:r>
    </w:p>
    <w:p w14:paraId="0D338F8E" w14:textId="77777777" w:rsidR="00D179C7" w:rsidRPr="00D179C7" w:rsidRDefault="00D179C7" w:rsidP="00D179C7">
      <w:pPr>
        <w:pStyle w:val="ListParagraph"/>
        <w:rPr>
          <w:sz w:val="24"/>
          <w:szCs w:val="24"/>
        </w:rPr>
      </w:pPr>
    </w:p>
    <w:p w14:paraId="2D42B504" w14:textId="72FA07C1" w:rsidR="00D179C7" w:rsidRDefault="00D179C7" w:rsidP="00D179C7">
      <w:pPr>
        <w:pStyle w:val="ListParagraph"/>
        <w:rPr>
          <w:sz w:val="24"/>
          <w:szCs w:val="24"/>
        </w:rPr>
      </w:pPr>
      <w:r>
        <w:rPr>
          <w:noProof/>
          <w14:ligatures w14:val="standardContextual"/>
        </w:rPr>
        <w:lastRenderedPageBreak/>
        <w:drawing>
          <wp:inline distT="0" distB="0" distL="0" distR="0" wp14:anchorId="7D086495" wp14:editId="1C315683">
            <wp:extent cx="2727960" cy="1813560"/>
            <wp:effectExtent l="0" t="0" r="15240" b="15240"/>
            <wp:docPr id="1895900053" name="Chart 1">
              <a:extLst xmlns:a="http://schemas.openxmlformats.org/drawingml/2006/main">
                <a:ext uri="{FF2B5EF4-FFF2-40B4-BE49-F238E27FC236}">
                  <a16:creationId xmlns:a16="http://schemas.microsoft.com/office/drawing/2014/main" id="{D4A29376-5288-18A9-04E6-15199ECF368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EAE4795" w14:textId="77777777" w:rsidR="00D179C7" w:rsidRPr="00D179C7" w:rsidRDefault="00D179C7" w:rsidP="00D179C7">
      <w:pPr>
        <w:rPr>
          <w:sz w:val="24"/>
          <w:szCs w:val="24"/>
        </w:rPr>
      </w:pPr>
    </w:p>
    <w:p w14:paraId="2B1276D3" w14:textId="1EFCE7D0" w:rsidR="00D179C7" w:rsidRPr="00D179C7" w:rsidRDefault="00D179C7" w:rsidP="00D179C7">
      <w:pPr>
        <w:pStyle w:val="ListParagraph"/>
        <w:numPr>
          <w:ilvl w:val="0"/>
          <w:numId w:val="7"/>
        </w:numPr>
        <w:rPr>
          <w:sz w:val="24"/>
          <w:szCs w:val="24"/>
        </w:rPr>
      </w:pPr>
      <w:r w:rsidRPr="009B7DEE">
        <w:t>Do you believe promotional strategies significantly influence your pesticide purchase decision</w:t>
      </w:r>
    </w:p>
    <w:p w14:paraId="1A660552" w14:textId="7CF3667D" w:rsidR="00D179C7" w:rsidRDefault="00D179C7" w:rsidP="00D179C7">
      <w:pPr>
        <w:pStyle w:val="ListParagraph"/>
        <w:rPr>
          <w:sz w:val="24"/>
          <w:szCs w:val="24"/>
        </w:rPr>
      </w:pPr>
      <w:r>
        <w:rPr>
          <w:noProof/>
          <w14:ligatures w14:val="standardContextual"/>
        </w:rPr>
        <w:drawing>
          <wp:inline distT="0" distB="0" distL="0" distR="0" wp14:anchorId="20AFCC89" wp14:editId="691EAC53">
            <wp:extent cx="2324100" cy="2057400"/>
            <wp:effectExtent l="0" t="0" r="0" b="0"/>
            <wp:docPr id="1908668066" name="Chart 1">
              <a:extLst xmlns:a="http://schemas.openxmlformats.org/drawingml/2006/main">
                <a:ext uri="{FF2B5EF4-FFF2-40B4-BE49-F238E27FC236}">
                  <a16:creationId xmlns:a16="http://schemas.microsoft.com/office/drawing/2014/main" id="{FE2A0676-6AB2-60F8-8261-FE450339B4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806FEE7" w14:textId="77777777" w:rsidR="00064764" w:rsidRDefault="00064764" w:rsidP="00C02E54">
      <w:pPr>
        <w:pStyle w:val="ListParagraph"/>
        <w:rPr>
          <w:b/>
          <w:bCs/>
          <w:sz w:val="24"/>
          <w:szCs w:val="24"/>
          <w:lang w:val="en-IN"/>
        </w:rPr>
      </w:pPr>
    </w:p>
    <w:p w14:paraId="2C4718FE" w14:textId="77777777" w:rsidR="00064764" w:rsidRDefault="00064764" w:rsidP="00C02E54">
      <w:pPr>
        <w:pStyle w:val="ListParagraph"/>
        <w:rPr>
          <w:b/>
          <w:bCs/>
          <w:sz w:val="24"/>
          <w:szCs w:val="24"/>
          <w:lang w:val="en-IN"/>
        </w:rPr>
      </w:pPr>
    </w:p>
    <w:p w14:paraId="306C2B86" w14:textId="77777777" w:rsidR="00064764" w:rsidRDefault="00064764" w:rsidP="00C02E54">
      <w:pPr>
        <w:pStyle w:val="ListParagraph"/>
        <w:rPr>
          <w:b/>
          <w:bCs/>
          <w:sz w:val="24"/>
          <w:szCs w:val="24"/>
          <w:lang w:val="en-IN"/>
        </w:rPr>
      </w:pPr>
    </w:p>
    <w:p w14:paraId="53EFA5A3" w14:textId="3E968B56" w:rsidR="00C02E54" w:rsidRPr="00C02E54" w:rsidRDefault="00C02E54" w:rsidP="00C02E54">
      <w:pPr>
        <w:pStyle w:val="ListParagraph"/>
        <w:rPr>
          <w:b/>
          <w:bCs/>
          <w:sz w:val="28"/>
          <w:szCs w:val="28"/>
          <w:lang w:val="en-IN"/>
        </w:rPr>
      </w:pPr>
      <w:r w:rsidRPr="00C02E54">
        <w:rPr>
          <w:b/>
          <w:bCs/>
          <w:sz w:val="28"/>
          <w:szCs w:val="28"/>
          <w:lang w:val="en-IN"/>
        </w:rPr>
        <w:t>Conclusion</w:t>
      </w:r>
    </w:p>
    <w:p w14:paraId="2BB22F10" w14:textId="77777777" w:rsidR="00C02E54" w:rsidRPr="00C02E54" w:rsidRDefault="00C02E54" w:rsidP="00C02E54">
      <w:pPr>
        <w:pStyle w:val="ListParagraph"/>
        <w:rPr>
          <w:sz w:val="24"/>
          <w:szCs w:val="24"/>
          <w:lang w:val="en-IN"/>
        </w:rPr>
      </w:pPr>
      <w:r w:rsidRPr="00C02E54">
        <w:rPr>
          <w:sz w:val="24"/>
          <w:szCs w:val="24"/>
          <w:lang w:val="en-IN"/>
        </w:rPr>
        <w:t xml:space="preserve">The study clearly indicates that promotional strategies play a significant role in influencing farmers' pesticide purchase decisions. Among various information sources, dealers/retailers and agricultural exhibitions are the most impactful in shaping purchase </w:t>
      </w:r>
      <w:proofErr w:type="spellStart"/>
      <w:r w:rsidRPr="00C02E54">
        <w:rPr>
          <w:sz w:val="24"/>
          <w:szCs w:val="24"/>
          <w:lang w:val="en-IN"/>
        </w:rPr>
        <w:t>behavior</w:t>
      </w:r>
      <w:proofErr w:type="spellEnd"/>
      <w:r w:rsidRPr="00C02E54">
        <w:rPr>
          <w:sz w:val="24"/>
          <w:szCs w:val="24"/>
          <w:lang w:val="en-IN"/>
        </w:rPr>
        <w:t>. In terms of promotional methods, dealer recommendations and free samples are the most influential.</w:t>
      </w:r>
    </w:p>
    <w:p w14:paraId="6DC45246" w14:textId="77777777" w:rsidR="00C02E54" w:rsidRPr="00C02E54" w:rsidRDefault="00C02E54" w:rsidP="00C02E54">
      <w:pPr>
        <w:pStyle w:val="ListParagraph"/>
        <w:rPr>
          <w:sz w:val="24"/>
          <w:szCs w:val="24"/>
          <w:lang w:val="en-IN"/>
        </w:rPr>
      </w:pPr>
      <w:r w:rsidRPr="00C02E54">
        <w:rPr>
          <w:sz w:val="24"/>
          <w:szCs w:val="24"/>
          <w:lang w:val="en-IN"/>
        </w:rPr>
        <w:t>Digital strategies are also gaining traction, with YouTube videos and WhatsApp promotions emerging as the most appealing digital tools. A substantial proportion of respondents—68%—agree that promotional strategies significantly affect their decisions, with 20% strongly agreeing. This emphasizes the growing importance of integrated marketing approaches combining traditional and digital methods to effectively reach and influence farmers.</w:t>
      </w:r>
    </w:p>
    <w:p w14:paraId="6A37F80D" w14:textId="56F99671" w:rsidR="00C02E54" w:rsidRPr="00EA385E" w:rsidRDefault="00064764" w:rsidP="00064764">
      <w:pPr>
        <w:pStyle w:val="Heading1"/>
        <w:tabs>
          <w:tab w:val="left" w:pos="233"/>
        </w:tabs>
        <w:jc w:val="both"/>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hAnsi="Times New Roman" w:cs="Times New Roman"/>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02E54" w:rsidRPr="00EA385E">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Limitations of the Study</w:t>
      </w:r>
    </w:p>
    <w:p w14:paraId="0033EEAE" w14:textId="77777777" w:rsidR="00C02E54" w:rsidRDefault="00C02E54" w:rsidP="00C02E54">
      <w:pPr>
        <w:pStyle w:val="ListParagraph"/>
        <w:numPr>
          <w:ilvl w:val="1"/>
          <w:numId w:val="8"/>
        </w:numPr>
        <w:tabs>
          <w:tab w:val="left" w:pos="750"/>
        </w:tabs>
        <w:spacing w:before="210" w:line="278" w:lineRule="auto"/>
        <w:ind w:right="24"/>
        <w:contextualSpacing w:val="0"/>
        <w:rPr>
          <w:sz w:val="24"/>
        </w:rPr>
      </w:pPr>
      <w:r>
        <w:rPr>
          <w:sz w:val="24"/>
        </w:rPr>
        <w:t>The</w:t>
      </w:r>
      <w:r>
        <w:rPr>
          <w:spacing w:val="28"/>
          <w:sz w:val="24"/>
        </w:rPr>
        <w:t xml:space="preserve"> </w:t>
      </w:r>
      <w:r>
        <w:rPr>
          <w:sz w:val="24"/>
        </w:rPr>
        <w:t>study</w:t>
      </w:r>
      <w:r>
        <w:rPr>
          <w:spacing w:val="29"/>
          <w:sz w:val="24"/>
        </w:rPr>
        <w:t xml:space="preserve"> </w:t>
      </w:r>
      <w:r>
        <w:rPr>
          <w:sz w:val="24"/>
        </w:rPr>
        <w:t>may</w:t>
      </w:r>
      <w:r>
        <w:rPr>
          <w:spacing w:val="28"/>
          <w:sz w:val="24"/>
        </w:rPr>
        <w:t xml:space="preserve"> </w:t>
      </w:r>
      <w:r>
        <w:rPr>
          <w:sz w:val="24"/>
        </w:rPr>
        <w:t>face</w:t>
      </w:r>
      <w:r>
        <w:rPr>
          <w:spacing w:val="28"/>
          <w:sz w:val="24"/>
        </w:rPr>
        <w:t xml:space="preserve"> </w:t>
      </w:r>
      <w:r>
        <w:rPr>
          <w:sz w:val="24"/>
        </w:rPr>
        <w:t>challenges</w:t>
      </w:r>
      <w:r>
        <w:rPr>
          <w:spacing w:val="29"/>
          <w:sz w:val="24"/>
        </w:rPr>
        <w:t xml:space="preserve"> </w:t>
      </w:r>
      <w:r>
        <w:rPr>
          <w:sz w:val="24"/>
        </w:rPr>
        <w:t>such</w:t>
      </w:r>
      <w:r>
        <w:rPr>
          <w:spacing w:val="29"/>
          <w:sz w:val="24"/>
        </w:rPr>
        <w:t xml:space="preserve"> </w:t>
      </w:r>
      <w:r>
        <w:rPr>
          <w:sz w:val="24"/>
        </w:rPr>
        <w:t>as</w:t>
      </w:r>
      <w:r>
        <w:rPr>
          <w:spacing w:val="29"/>
          <w:sz w:val="24"/>
        </w:rPr>
        <w:t xml:space="preserve"> </w:t>
      </w:r>
      <w:r>
        <w:rPr>
          <w:sz w:val="24"/>
        </w:rPr>
        <w:t>farmers'</w:t>
      </w:r>
      <w:r>
        <w:rPr>
          <w:spacing w:val="31"/>
          <w:sz w:val="24"/>
        </w:rPr>
        <w:t xml:space="preserve"> </w:t>
      </w:r>
      <w:r>
        <w:rPr>
          <w:sz w:val="24"/>
        </w:rPr>
        <w:t>reluctance</w:t>
      </w:r>
      <w:r>
        <w:rPr>
          <w:spacing w:val="28"/>
          <w:sz w:val="24"/>
        </w:rPr>
        <w:t xml:space="preserve"> </w:t>
      </w:r>
      <w:r>
        <w:rPr>
          <w:sz w:val="24"/>
        </w:rPr>
        <w:t>to</w:t>
      </w:r>
      <w:r>
        <w:rPr>
          <w:spacing w:val="29"/>
          <w:sz w:val="24"/>
        </w:rPr>
        <w:t xml:space="preserve"> </w:t>
      </w:r>
      <w:r>
        <w:rPr>
          <w:sz w:val="24"/>
        </w:rPr>
        <w:t>share</w:t>
      </w:r>
      <w:r>
        <w:rPr>
          <w:spacing w:val="28"/>
          <w:sz w:val="24"/>
        </w:rPr>
        <w:t xml:space="preserve"> </w:t>
      </w:r>
      <w:r>
        <w:rPr>
          <w:sz w:val="24"/>
        </w:rPr>
        <w:t>information</w:t>
      </w:r>
      <w:r>
        <w:rPr>
          <w:spacing w:val="29"/>
          <w:sz w:val="24"/>
        </w:rPr>
        <w:t xml:space="preserve"> </w:t>
      </w:r>
      <w:r>
        <w:rPr>
          <w:sz w:val="24"/>
        </w:rPr>
        <w:t>on purchasing decisions.</w:t>
      </w:r>
    </w:p>
    <w:p w14:paraId="63584886" w14:textId="77777777" w:rsidR="00C02E54" w:rsidRDefault="00C02E54" w:rsidP="00C02E54">
      <w:pPr>
        <w:pStyle w:val="ListParagraph"/>
        <w:numPr>
          <w:ilvl w:val="1"/>
          <w:numId w:val="8"/>
        </w:numPr>
        <w:tabs>
          <w:tab w:val="left" w:pos="749"/>
        </w:tabs>
        <w:spacing w:line="274" w:lineRule="exact"/>
        <w:ind w:left="749" w:hanging="359"/>
        <w:contextualSpacing w:val="0"/>
        <w:rPr>
          <w:sz w:val="24"/>
        </w:rPr>
      </w:pPr>
      <w:r>
        <w:rPr>
          <w:sz w:val="24"/>
        </w:rPr>
        <w:t>This</w:t>
      </w:r>
      <w:r>
        <w:rPr>
          <w:spacing w:val="-4"/>
          <w:sz w:val="24"/>
        </w:rPr>
        <w:t xml:space="preserve"> </w:t>
      </w:r>
      <w:r>
        <w:rPr>
          <w:sz w:val="24"/>
        </w:rPr>
        <w:t>study</w:t>
      </w:r>
      <w:r>
        <w:rPr>
          <w:spacing w:val="-1"/>
          <w:sz w:val="24"/>
        </w:rPr>
        <w:t xml:space="preserve"> </w:t>
      </w:r>
      <w:r>
        <w:rPr>
          <w:sz w:val="24"/>
        </w:rPr>
        <w:t>is</w:t>
      </w:r>
      <w:r>
        <w:rPr>
          <w:spacing w:val="-2"/>
          <w:sz w:val="24"/>
        </w:rPr>
        <w:t xml:space="preserve"> </w:t>
      </w:r>
      <w:r>
        <w:rPr>
          <w:sz w:val="24"/>
        </w:rPr>
        <w:t>limited</w:t>
      </w:r>
      <w:r>
        <w:rPr>
          <w:spacing w:val="-1"/>
          <w:sz w:val="24"/>
        </w:rPr>
        <w:t xml:space="preserve"> </w:t>
      </w:r>
      <w:r>
        <w:rPr>
          <w:sz w:val="24"/>
        </w:rPr>
        <w:t>to the</w:t>
      </w:r>
      <w:r>
        <w:rPr>
          <w:spacing w:val="-2"/>
          <w:sz w:val="24"/>
        </w:rPr>
        <w:t xml:space="preserve"> </w:t>
      </w:r>
      <w:r>
        <w:rPr>
          <w:sz w:val="24"/>
        </w:rPr>
        <w:t>academic</w:t>
      </w:r>
      <w:r>
        <w:rPr>
          <w:spacing w:val="-2"/>
          <w:sz w:val="24"/>
        </w:rPr>
        <w:t xml:space="preserve"> </w:t>
      </w:r>
      <w:r>
        <w:rPr>
          <w:sz w:val="24"/>
        </w:rPr>
        <w:t>year</w:t>
      </w:r>
      <w:r>
        <w:rPr>
          <w:spacing w:val="-1"/>
          <w:sz w:val="24"/>
        </w:rPr>
        <w:t xml:space="preserve"> </w:t>
      </w:r>
      <w:r>
        <w:rPr>
          <w:sz w:val="24"/>
        </w:rPr>
        <w:t xml:space="preserve">2024-2025 </w:t>
      </w:r>
      <w:r>
        <w:rPr>
          <w:spacing w:val="-2"/>
          <w:sz w:val="24"/>
        </w:rPr>
        <w:t>only.</w:t>
      </w:r>
    </w:p>
    <w:p w14:paraId="10C82B76" w14:textId="77777777" w:rsidR="00C02E54" w:rsidRDefault="00C02E54" w:rsidP="00D179C7">
      <w:pPr>
        <w:pStyle w:val="ListParagraph"/>
        <w:rPr>
          <w:sz w:val="24"/>
          <w:szCs w:val="24"/>
        </w:rPr>
      </w:pPr>
    </w:p>
    <w:p w14:paraId="09AD33CF" w14:textId="2A2E8D90" w:rsidR="00C02E54" w:rsidRPr="00EA385E" w:rsidRDefault="00C02E54" w:rsidP="00064764">
      <w:pPr>
        <w:pStyle w:val="Heading1"/>
        <w:tabs>
          <w:tab w:val="left" w:pos="263"/>
        </w:tabs>
        <w:spacing w:before="206"/>
        <w:jc w:val="both"/>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85E">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Bibliography</w:t>
      </w:r>
    </w:p>
    <w:p w14:paraId="54A93AA7" w14:textId="77777777" w:rsidR="00C02E54" w:rsidRDefault="00C02E54" w:rsidP="00C02E54">
      <w:pPr>
        <w:spacing w:before="209" w:line="278" w:lineRule="auto"/>
        <w:ind w:left="23" w:right="21"/>
        <w:jc w:val="both"/>
        <w:rPr>
          <w:sz w:val="24"/>
        </w:rPr>
      </w:pPr>
      <w:r>
        <w:rPr>
          <w:b/>
          <w:sz w:val="24"/>
        </w:rPr>
        <w:t>Senthilnathan, S., Kanchana, K., Vinothkumar, B., &amp; Saravanakumar, V. (2022)</w:t>
      </w:r>
      <w:r>
        <w:rPr>
          <w:sz w:val="24"/>
        </w:rPr>
        <w:t xml:space="preserve">. Branding influence on farmers' decisions to purchase agrochemicals in Tamil Nadu. The Pharma Innovation Journal, SP-11(7), 3301–3303. </w:t>
      </w:r>
      <w:hyperlink r:id="rId14">
        <w:r>
          <w:rPr>
            <w:color w:val="467885"/>
            <w:sz w:val="24"/>
            <w:u w:val="single" w:color="467885"/>
          </w:rPr>
          <w:t>https://www.thepharmajournal.com</w:t>
        </w:r>
      </w:hyperlink>
    </w:p>
    <w:p w14:paraId="7B3C0A2E" w14:textId="77777777" w:rsidR="00C02E54" w:rsidRDefault="00C02E54" w:rsidP="00C02E54">
      <w:pPr>
        <w:pStyle w:val="BodyText"/>
        <w:spacing w:before="158" w:line="278" w:lineRule="auto"/>
        <w:ind w:left="23" w:right="20"/>
        <w:jc w:val="both"/>
      </w:pPr>
      <w:r>
        <w:rPr>
          <w:b/>
        </w:rPr>
        <w:t xml:space="preserve">Dervishi, S. (2017). </w:t>
      </w:r>
      <w:r>
        <w:t xml:space="preserve">Farm use pesticides and factors that influence farmers' decision on it. European Journal of Physical and Agricultural Sciences, 5(1), 65–68. </w:t>
      </w:r>
      <w:hyperlink r:id="rId15">
        <w:r>
          <w:rPr>
            <w:color w:val="467885"/>
            <w:spacing w:val="-2"/>
            <w:u w:val="single" w:color="467885"/>
          </w:rPr>
          <w:t>https://www.idpublications.org</w:t>
        </w:r>
      </w:hyperlink>
    </w:p>
    <w:p w14:paraId="495F8E08" w14:textId="77777777" w:rsidR="00C02E54" w:rsidRDefault="00C02E54" w:rsidP="00C02E54">
      <w:pPr>
        <w:pStyle w:val="BodyText"/>
        <w:spacing w:before="161" w:line="278" w:lineRule="auto"/>
        <w:ind w:left="23" w:right="19"/>
        <w:jc w:val="both"/>
      </w:pPr>
      <w:r>
        <w:rPr>
          <w:b/>
        </w:rPr>
        <w:t>Shuban,</w:t>
      </w:r>
      <w:r>
        <w:rPr>
          <w:b/>
          <w:spacing w:val="-5"/>
        </w:rPr>
        <w:t xml:space="preserve"> </w:t>
      </w:r>
      <w:r>
        <w:rPr>
          <w:b/>
        </w:rPr>
        <w:t>M.,</w:t>
      </w:r>
      <w:r>
        <w:rPr>
          <w:b/>
          <w:spacing w:val="-4"/>
        </w:rPr>
        <w:t xml:space="preserve"> </w:t>
      </w:r>
      <w:proofErr w:type="spellStart"/>
      <w:r>
        <w:rPr>
          <w:b/>
        </w:rPr>
        <w:t>Mariyono</w:t>
      </w:r>
      <w:proofErr w:type="spellEnd"/>
      <w:r>
        <w:rPr>
          <w:b/>
        </w:rPr>
        <w:t>,</w:t>
      </w:r>
      <w:r>
        <w:rPr>
          <w:b/>
          <w:spacing w:val="-4"/>
        </w:rPr>
        <w:t xml:space="preserve"> </w:t>
      </w:r>
      <w:r>
        <w:rPr>
          <w:b/>
        </w:rPr>
        <w:t>J.,</w:t>
      </w:r>
      <w:r>
        <w:rPr>
          <w:b/>
          <w:spacing w:val="-4"/>
        </w:rPr>
        <w:t xml:space="preserve"> </w:t>
      </w:r>
      <w:r>
        <w:rPr>
          <w:b/>
        </w:rPr>
        <w:t>&amp;</w:t>
      </w:r>
      <w:r>
        <w:rPr>
          <w:b/>
          <w:spacing w:val="-5"/>
        </w:rPr>
        <w:t xml:space="preserve"> </w:t>
      </w:r>
      <w:r>
        <w:rPr>
          <w:b/>
        </w:rPr>
        <w:t>Setiadi,</w:t>
      </w:r>
      <w:r>
        <w:rPr>
          <w:b/>
          <w:spacing w:val="-15"/>
        </w:rPr>
        <w:t xml:space="preserve"> </w:t>
      </w:r>
      <w:r>
        <w:rPr>
          <w:b/>
        </w:rPr>
        <w:t>A.</w:t>
      </w:r>
      <w:r>
        <w:rPr>
          <w:b/>
          <w:spacing w:val="-4"/>
        </w:rPr>
        <w:t xml:space="preserve"> </w:t>
      </w:r>
      <w:r>
        <w:rPr>
          <w:b/>
        </w:rPr>
        <w:t xml:space="preserve">(2024). </w:t>
      </w:r>
      <w:r>
        <w:t>Understanding</w:t>
      </w:r>
      <w:r>
        <w:rPr>
          <w:spacing w:val="-4"/>
        </w:rPr>
        <w:t xml:space="preserve"> </w:t>
      </w:r>
      <w:r>
        <w:t>pesticide</w:t>
      </w:r>
      <w:r>
        <w:rPr>
          <w:spacing w:val="-3"/>
        </w:rPr>
        <w:t xml:space="preserve"> </w:t>
      </w:r>
      <w:r>
        <w:t>purchase</w:t>
      </w:r>
      <w:r>
        <w:rPr>
          <w:spacing w:val="-5"/>
        </w:rPr>
        <w:t xml:space="preserve"> </w:t>
      </w:r>
      <w:r>
        <w:t>practices and</w:t>
      </w:r>
      <w:r>
        <w:rPr>
          <w:spacing w:val="-15"/>
        </w:rPr>
        <w:t xml:space="preserve"> </w:t>
      </w:r>
      <w:r>
        <w:t>brand</w:t>
      </w:r>
      <w:r>
        <w:rPr>
          <w:spacing w:val="-15"/>
        </w:rPr>
        <w:t xml:space="preserve"> </w:t>
      </w:r>
      <w:r>
        <w:t>preferences</w:t>
      </w:r>
      <w:r>
        <w:rPr>
          <w:spacing w:val="-15"/>
        </w:rPr>
        <w:t xml:space="preserve"> </w:t>
      </w:r>
      <w:r>
        <w:t>among</w:t>
      </w:r>
      <w:r>
        <w:rPr>
          <w:spacing w:val="-15"/>
        </w:rPr>
        <w:t xml:space="preserve"> </w:t>
      </w:r>
      <w:r>
        <w:t>cotton</w:t>
      </w:r>
      <w:r>
        <w:rPr>
          <w:spacing w:val="-15"/>
        </w:rPr>
        <w:t xml:space="preserve"> </w:t>
      </w:r>
      <w:r>
        <w:t>growers</w:t>
      </w:r>
      <w:r>
        <w:rPr>
          <w:spacing w:val="-15"/>
        </w:rPr>
        <w:t xml:space="preserve"> </w:t>
      </w:r>
      <w:r>
        <w:t>in</w:t>
      </w:r>
      <w:r>
        <w:rPr>
          <w:spacing w:val="-15"/>
        </w:rPr>
        <w:t xml:space="preserve"> </w:t>
      </w:r>
      <w:r>
        <w:t>District</w:t>
      </w:r>
      <w:r>
        <w:rPr>
          <w:spacing w:val="-15"/>
        </w:rPr>
        <w:t xml:space="preserve"> </w:t>
      </w:r>
      <w:r>
        <w:t>Muzaffargarh,</w:t>
      </w:r>
      <w:r>
        <w:rPr>
          <w:spacing w:val="-15"/>
        </w:rPr>
        <w:t xml:space="preserve"> </w:t>
      </w:r>
      <w:r>
        <w:t>Punjab,</w:t>
      </w:r>
      <w:r>
        <w:rPr>
          <w:spacing w:val="-15"/>
        </w:rPr>
        <w:t xml:space="preserve"> </w:t>
      </w:r>
      <w:r>
        <w:t>Pakistan.</w:t>
      </w:r>
      <w:r>
        <w:rPr>
          <w:spacing w:val="-15"/>
        </w:rPr>
        <w:t xml:space="preserve"> </w:t>
      </w:r>
      <w:r>
        <w:t xml:space="preserve">World Journal of Advanced Research and Reviews, 22(2), 1512–1525. </w:t>
      </w:r>
      <w:hyperlink r:id="rId16">
        <w:r>
          <w:rPr>
            <w:color w:val="467885"/>
            <w:spacing w:val="-2"/>
            <w:u w:val="single" w:color="467885"/>
          </w:rPr>
          <w:t>https://doi.org/10.30574/wjarr.2024.22.2.1467</w:t>
        </w:r>
      </w:hyperlink>
    </w:p>
    <w:p w14:paraId="71D8A48A" w14:textId="77777777" w:rsidR="00C02E54" w:rsidRDefault="00C02E54" w:rsidP="00C02E54">
      <w:pPr>
        <w:spacing w:before="157" w:line="278" w:lineRule="auto"/>
        <w:ind w:left="23" w:right="21"/>
        <w:jc w:val="both"/>
        <w:rPr>
          <w:sz w:val="24"/>
        </w:rPr>
      </w:pPr>
      <w:r>
        <w:rPr>
          <w:b/>
          <w:sz w:val="24"/>
        </w:rPr>
        <w:t xml:space="preserve">Gamage, V. L. R., Samarakoon, S. M. A. K., &amp; </w:t>
      </w:r>
      <w:proofErr w:type="spellStart"/>
      <w:r>
        <w:rPr>
          <w:b/>
          <w:sz w:val="24"/>
        </w:rPr>
        <w:t>Malalage</w:t>
      </w:r>
      <w:proofErr w:type="spellEnd"/>
      <w:r>
        <w:rPr>
          <w:b/>
          <w:sz w:val="24"/>
        </w:rPr>
        <w:t xml:space="preserve">, G. S. (2022). </w:t>
      </w:r>
      <w:r>
        <w:rPr>
          <w:sz w:val="24"/>
        </w:rPr>
        <w:t xml:space="preserve">The impact of pesticide sales promotion strategies on customer purchase intention. Sri Lanka Journal of Marketing, 8(2), 84–108. </w:t>
      </w:r>
      <w:hyperlink r:id="rId17">
        <w:r>
          <w:rPr>
            <w:color w:val="467885"/>
            <w:sz w:val="24"/>
            <w:u w:val="single" w:color="467885"/>
          </w:rPr>
          <w:t>https://doi.org/10.4038/kjm.v10i2.7653</w:t>
        </w:r>
      </w:hyperlink>
    </w:p>
    <w:p w14:paraId="1F2D47F5" w14:textId="77777777" w:rsidR="00C02E54" w:rsidRDefault="00C02E54" w:rsidP="00C02E54">
      <w:pPr>
        <w:pStyle w:val="BodyText"/>
        <w:spacing w:before="88"/>
      </w:pPr>
      <w:r>
        <w:rPr>
          <w:b/>
        </w:rPr>
        <w:t>Nirmal,</w:t>
      </w:r>
      <w:r>
        <w:rPr>
          <w:b/>
          <w:spacing w:val="-4"/>
        </w:rPr>
        <w:t xml:space="preserve"> </w:t>
      </w:r>
      <w:r>
        <w:rPr>
          <w:b/>
        </w:rPr>
        <w:t>N.</w:t>
      </w:r>
      <w:r>
        <w:rPr>
          <w:b/>
          <w:spacing w:val="-4"/>
        </w:rPr>
        <w:t xml:space="preserve"> </w:t>
      </w:r>
      <w:r>
        <w:rPr>
          <w:b/>
        </w:rPr>
        <w:t>R.,</w:t>
      </w:r>
      <w:r>
        <w:rPr>
          <w:b/>
          <w:spacing w:val="-4"/>
        </w:rPr>
        <w:t xml:space="preserve"> </w:t>
      </w:r>
      <w:r>
        <w:rPr>
          <w:b/>
        </w:rPr>
        <w:t>&amp;</w:t>
      </w:r>
      <w:r>
        <w:rPr>
          <w:b/>
          <w:spacing w:val="-6"/>
        </w:rPr>
        <w:t xml:space="preserve"> </w:t>
      </w:r>
      <w:r>
        <w:rPr>
          <w:b/>
        </w:rPr>
        <w:t>Surya,</w:t>
      </w:r>
      <w:r>
        <w:rPr>
          <w:b/>
          <w:spacing w:val="-15"/>
        </w:rPr>
        <w:t xml:space="preserve"> </w:t>
      </w:r>
      <w:r>
        <w:rPr>
          <w:b/>
        </w:rPr>
        <w:t>A.</w:t>
      </w:r>
      <w:r>
        <w:rPr>
          <w:b/>
          <w:spacing w:val="-4"/>
        </w:rPr>
        <w:t xml:space="preserve"> </w:t>
      </w:r>
      <w:r>
        <w:rPr>
          <w:b/>
        </w:rPr>
        <w:t>(2022).</w:t>
      </w:r>
      <w:r>
        <w:rPr>
          <w:b/>
          <w:spacing w:val="-14"/>
        </w:rPr>
        <w:t xml:space="preserve"> </w:t>
      </w:r>
      <w:r>
        <w:t>Assessing</w:t>
      </w:r>
      <w:r>
        <w:rPr>
          <w:spacing w:val="-4"/>
        </w:rPr>
        <w:t xml:space="preserve"> </w:t>
      </w:r>
      <w:r>
        <w:t>the</w:t>
      </w:r>
      <w:r>
        <w:rPr>
          <w:spacing w:val="-3"/>
        </w:rPr>
        <w:t xml:space="preserve"> </w:t>
      </w:r>
      <w:r>
        <w:t>marketing</w:t>
      </w:r>
      <w:r>
        <w:rPr>
          <w:spacing w:val="-4"/>
        </w:rPr>
        <w:t xml:space="preserve"> </w:t>
      </w:r>
      <w:r>
        <w:t>strategies</w:t>
      </w:r>
      <w:r>
        <w:rPr>
          <w:spacing w:val="-5"/>
        </w:rPr>
        <w:t xml:space="preserve"> </w:t>
      </w:r>
      <w:r>
        <w:t>of</w:t>
      </w:r>
      <w:r>
        <w:rPr>
          <w:spacing w:val="-3"/>
        </w:rPr>
        <w:t xml:space="preserve"> </w:t>
      </w:r>
      <w:r>
        <w:t>agrochemical companies and their impact on farmer purchase decisions:</w:t>
      </w:r>
      <w:r>
        <w:rPr>
          <w:spacing w:val="-13"/>
        </w:rPr>
        <w:t xml:space="preserve"> </w:t>
      </w:r>
      <w:r>
        <w:t>A</w:t>
      </w:r>
      <w:r>
        <w:rPr>
          <w:spacing w:val="-12"/>
        </w:rPr>
        <w:t xml:space="preserve"> </w:t>
      </w:r>
      <w:r>
        <w:t>comprehensive analysis of Amravati</w:t>
      </w:r>
      <w:r>
        <w:rPr>
          <w:spacing w:val="-6"/>
        </w:rPr>
        <w:t xml:space="preserve"> </w:t>
      </w:r>
      <w:r>
        <w:t>district.</w:t>
      </w:r>
      <w:r>
        <w:rPr>
          <w:spacing w:val="-4"/>
        </w:rPr>
        <w:t xml:space="preserve"> </w:t>
      </w:r>
      <w:r>
        <w:t>IJFANS</w:t>
      </w:r>
      <w:r>
        <w:rPr>
          <w:spacing w:val="-4"/>
        </w:rPr>
        <w:t xml:space="preserve"> </w:t>
      </w:r>
      <w:r>
        <w:t>International</w:t>
      </w:r>
      <w:r>
        <w:rPr>
          <w:spacing w:val="-3"/>
        </w:rPr>
        <w:t xml:space="preserve"> </w:t>
      </w:r>
      <w:r>
        <w:t>Journal</w:t>
      </w:r>
      <w:r>
        <w:rPr>
          <w:spacing w:val="-4"/>
        </w:rPr>
        <w:t xml:space="preserve"> </w:t>
      </w:r>
      <w:r>
        <w:t>of</w:t>
      </w:r>
      <w:r>
        <w:rPr>
          <w:spacing w:val="-3"/>
        </w:rPr>
        <w:t xml:space="preserve"> </w:t>
      </w:r>
      <w:r>
        <w:t>Food</w:t>
      </w:r>
      <w:r>
        <w:rPr>
          <w:spacing w:val="-3"/>
        </w:rPr>
        <w:t xml:space="preserve"> </w:t>
      </w:r>
      <w:r>
        <w:t>and</w:t>
      </w:r>
      <w:r>
        <w:rPr>
          <w:spacing w:val="-4"/>
        </w:rPr>
        <w:t xml:space="preserve"> </w:t>
      </w:r>
      <w:r>
        <w:t>Nutritional</w:t>
      </w:r>
      <w:r>
        <w:rPr>
          <w:spacing w:val="-4"/>
        </w:rPr>
        <w:t xml:space="preserve"> </w:t>
      </w:r>
      <w:r>
        <w:t>Sciences,</w:t>
      </w:r>
      <w:r>
        <w:rPr>
          <w:spacing w:val="-3"/>
        </w:rPr>
        <w:t xml:space="preserve"> </w:t>
      </w:r>
      <w:r>
        <w:rPr>
          <w:spacing w:val="-2"/>
        </w:rPr>
        <w:t>11(12).</w:t>
      </w:r>
    </w:p>
    <w:p w14:paraId="272E455E" w14:textId="77777777" w:rsidR="00C02E54" w:rsidRDefault="00C02E54" w:rsidP="00C02E54">
      <w:pPr>
        <w:spacing w:before="158" w:line="278" w:lineRule="auto"/>
        <w:ind w:left="23" w:right="604"/>
        <w:jc w:val="both"/>
        <w:rPr>
          <w:sz w:val="24"/>
        </w:rPr>
      </w:pPr>
      <w:hyperlink r:id="rId18">
        <w:r>
          <w:rPr>
            <w:color w:val="467885"/>
            <w:spacing w:val="-2"/>
            <w:u w:val="single" w:color="467885"/>
          </w:rPr>
          <w:t>file:///C:/Users/VICTUS/Downloads/V.L.R.GamageS.M.A.K.SamarakoonG.S.Malalage1.pdf</w:t>
        </w:r>
      </w:hyperlink>
    </w:p>
    <w:p w14:paraId="3527E5F0" w14:textId="77777777" w:rsidR="00C02E54" w:rsidRDefault="00C02E54" w:rsidP="00C02E54">
      <w:pPr>
        <w:rPr>
          <w:sz w:val="24"/>
        </w:rPr>
      </w:pPr>
    </w:p>
    <w:p w14:paraId="56AD0A44" w14:textId="5B536AA1" w:rsidR="00C02E54" w:rsidRPr="00EA385E" w:rsidRDefault="00C02E54" w:rsidP="00064764">
      <w:pPr>
        <w:pStyle w:val="Heading1"/>
        <w:tabs>
          <w:tab w:val="left" w:pos="233"/>
        </w:tabs>
        <w:spacing w:before="1"/>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385E">
        <w:rPr>
          <w:rFonts w:ascii="Times New Roman" w:hAnsi="Times New Roman" w:cs="Times New Roman"/>
          <w:b/>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Webliography</w:t>
      </w:r>
    </w:p>
    <w:p w14:paraId="476FC9FD" w14:textId="77777777" w:rsidR="00C02E54" w:rsidRDefault="00C02E54" w:rsidP="00C02E54">
      <w:pPr>
        <w:pStyle w:val="BodyText"/>
        <w:spacing w:before="212" w:line="415" w:lineRule="auto"/>
        <w:ind w:left="306" w:right="4977" w:firstLine="16"/>
      </w:pPr>
      <w:r>
        <w:rPr>
          <w:color w:val="4B93D7"/>
          <w:spacing w:val="-2"/>
        </w:rPr>
        <w:t xml:space="preserve">scholar.google.com </w:t>
      </w:r>
      <w:hyperlink r:id="rId19">
        <w:r>
          <w:rPr>
            <w:color w:val="4B93D7"/>
            <w:spacing w:val="-2"/>
          </w:rPr>
          <w:t>http://www.ijmra.us,</w:t>
        </w:r>
      </w:hyperlink>
    </w:p>
    <w:p w14:paraId="26A4CF58" w14:textId="77777777" w:rsidR="00C02E54" w:rsidRDefault="00C02E54" w:rsidP="00C02E54">
      <w:pPr>
        <w:pStyle w:val="BodyText"/>
        <w:spacing w:before="3"/>
        <w:ind w:left="306"/>
        <w:rPr>
          <w:color w:val="4B93D7"/>
          <w:spacing w:val="-2"/>
        </w:rPr>
      </w:pPr>
      <w:r>
        <w:rPr>
          <w:color w:val="4B93D7"/>
          <w:spacing w:val="-2"/>
        </w:rPr>
        <w:t>https:/</w:t>
      </w:r>
      <w:hyperlink r:id="rId20">
        <w:r>
          <w:rPr>
            <w:color w:val="4B93D7"/>
            <w:spacing w:val="-2"/>
          </w:rPr>
          <w:t>/www.researchgate.net/</w:t>
        </w:r>
      </w:hyperlink>
    </w:p>
    <w:p w14:paraId="1BB3340B" w14:textId="77777777" w:rsidR="00C02E54" w:rsidRDefault="00C02E54" w:rsidP="00C02E54">
      <w:pPr>
        <w:rPr>
          <w:sz w:val="24"/>
        </w:rPr>
      </w:pPr>
    </w:p>
    <w:p w14:paraId="3918DB98" w14:textId="77777777" w:rsidR="00C02E54" w:rsidRPr="007C7C9C" w:rsidRDefault="00C02E54" w:rsidP="00D179C7">
      <w:pPr>
        <w:pStyle w:val="ListParagraph"/>
        <w:rPr>
          <w:sz w:val="24"/>
          <w:szCs w:val="24"/>
        </w:rPr>
      </w:pPr>
    </w:p>
    <w:sectPr w:rsidR="00C02E54" w:rsidRPr="007C7C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E345B" w14:textId="77777777" w:rsidR="00CB4618" w:rsidRDefault="00CB4618" w:rsidP="007C7C9C">
      <w:r>
        <w:separator/>
      </w:r>
    </w:p>
  </w:endnote>
  <w:endnote w:type="continuationSeparator" w:id="0">
    <w:p w14:paraId="79060F91" w14:textId="77777777" w:rsidR="00CB4618" w:rsidRDefault="00CB4618" w:rsidP="007C7C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B73560" w14:textId="77777777" w:rsidR="00CB4618" w:rsidRDefault="00CB4618" w:rsidP="007C7C9C">
      <w:r>
        <w:separator/>
      </w:r>
    </w:p>
  </w:footnote>
  <w:footnote w:type="continuationSeparator" w:id="0">
    <w:p w14:paraId="3F7E352D" w14:textId="77777777" w:rsidR="00CB4618" w:rsidRDefault="00CB4618" w:rsidP="007C7C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E5FC1"/>
    <w:multiLevelType w:val="hybridMultilevel"/>
    <w:tmpl w:val="11D8DB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311D32"/>
    <w:multiLevelType w:val="hybridMultilevel"/>
    <w:tmpl w:val="665656A2"/>
    <w:lvl w:ilvl="0" w:tplc="0FACA9B0">
      <w:start w:val="6"/>
      <w:numFmt w:val="decimal"/>
      <w:lvlText w:val="%1."/>
      <w:lvlJc w:val="left"/>
      <w:pPr>
        <w:ind w:left="213" w:hanging="213"/>
      </w:pPr>
      <w:rPr>
        <w:rFonts w:hint="default"/>
        <w:spacing w:val="-1"/>
        <w:w w:val="91"/>
        <w:lang w:val="en-US" w:eastAsia="en-US" w:bidi="ar-SA"/>
      </w:rPr>
    </w:lvl>
    <w:lvl w:ilvl="1" w:tplc="33A0D30C">
      <w:numFmt w:val="bullet"/>
      <w:lvlText w:val=""/>
      <w:lvlJc w:val="left"/>
      <w:pPr>
        <w:ind w:left="750" w:hanging="360"/>
      </w:pPr>
      <w:rPr>
        <w:rFonts w:ascii="Wingdings" w:eastAsia="Wingdings" w:hAnsi="Wingdings" w:cs="Wingdings" w:hint="default"/>
        <w:b w:val="0"/>
        <w:bCs w:val="0"/>
        <w:i w:val="0"/>
        <w:iCs w:val="0"/>
        <w:spacing w:val="0"/>
        <w:w w:val="100"/>
        <w:sz w:val="24"/>
        <w:szCs w:val="24"/>
        <w:lang w:val="en-US" w:eastAsia="en-US" w:bidi="ar-SA"/>
      </w:rPr>
    </w:lvl>
    <w:lvl w:ilvl="2" w:tplc="1AD6F6AE">
      <w:numFmt w:val="bullet"/>
      <w:lvlText w:val="•"/>
      <w:lvlJc w:val="left"/>
      <w:pPr>
        <w:ind w:left="1683" w:hanging="360"/>
      </w:pPr>
      <w:rPr>
        <w:rFonts w:hint="default"/>
        <w:lang w:val="en-US" w:eastAsia="en-US" w:bidi="ar-SA"/>
      </w:rPr>
    </w:lvl>
    <w:lvl w:ilvl="3" w:tplc="054EFE3A">
      <w:numFmt w:val="bullet"/>
      <w:lvlText w:val="•"/>
      <w:lvlJc w:val="left"/>
      <w:pPr>
        <w:ind w:left="2607" w:hanging="360"/>
      </w:pPr>
      <w:rPr>
        <w:rFonts w:hint="default"/>
        <w:lang w:val="en-US" w:eastAsia="en-US" w:bidi="ar-SA"/>
      </w:rPr>
    </w:lvl>
    <w:lvl w:ilvl="4" w:tplc="C26EA006">
      <w:numFmt w:val="bullet"/>
      <w:lvlText w:val="•"/>
      <w:lvlJc w:val="left"/>
      <w:pPr>
        <w:ind w:left="3530" w:hanging="360"/>
      </w:pPr>
      <w:rPr>
        <w:rFonts w:hint="default"/>
        <w:lang w:val="en-US" w:eastAsia="en-US" w:bidi="ar-SA"/>
      </w:rPr>
    </w:lvl>
    <w:lvl w:ilvl="5" w:tplc="8F0A1FD8">
      <w:numFmt w:val="bullet"/>
      <w:lvlText w:val="•"/>
      <w:lvlJc w:val="left"/>
      <w:pPr>
        <w:ind w:left="4454" w:hanging="360"/>
      </w:pPr>
      <w:rPr>
        <w:rFonts w:hint="default"/>
        <w:lang w:val="en-US" w:eastAsia="en-US" w:bidi="ar-SA"/>
      </w:rPr>
    </w:lvl>
    <w:lvl w:ilvl="6" w:tplc="1804922E">
      <w:numFmt w:val="bullet"/>
      <w:lvlText w:val="•"/>
      <w:lvlJc w:val="left"/>
      <w:pPr>
        <w:ind w:left="5378" w:hanging="360"/>
      </w:pPr>
      <w:rPr>
        <w:rFonts w:hint="default"/>
        <w:lang w:val="en-US" w:eastAsia="en-US" w:bidi="ar-SA"/>
      </w:rPr>
    </w:lvl>
    <w:lvl w:ilvl="7" w:tplc="5F607766">
      <w:numFmt w:val="bullet"/>
      <w:lvlText w:val="•"/>
      <w:lvlJc w:val="left"/>
      <w:pPr>
        <w:ind w:left="6301" w:hanging="360"/>
      </w:pPr>
      <w:rPr>
        <w:rFonts w:hint="default"/>
        <w:lang w:val="en-US" w:eastAsia="en-US" w:bidi="ar-SA"/>
      </w:rPr>
    </w:lvl>
    <w:lvl w:ilvl="8" w:tplc="2348E92E">
      <w:numFmt w:val="bullet"/>
      <w:lvlText w:val="•"/>
      <w:lvlJc w:val="left"/>
      <w:pPr>
        <w:ind w:left="7225" w:hanging="360"/>
      </w:pPr>
      <w:rPr>
        <w:rFonts w:hint="default"/>
        <w:lang w:val="en-US" w:eastAsia="en-US" w:bidi="ar-SA"/>
      </w:rPr>
    </w:lvl>
  </w:abstractNum>
  <w:abstractNum w:abstractNumId="2" w15:restartNumberingAfterBreak="0">
    <w:nsid w:val="267164C7"/>
    <w:multiLevelType w:val="hybridMultilevel"/>
    <w:tmpl w:val="8A2E8FD6"/>
    <w:lvl w:ilvl="0" w:tplc="388CA9AA">
      <w:start w:val="1"/>
      <w:numFmt w:val="decimal"/>
      <w:lvlText w:val="%1."/>
      <w:lvlJc w:val="left"/>
      <w:pPr>
        <w:ind w:left="383" w:hanging="360"/>
      </w:pPr>
      <w:rPr>
        <w:rFonts w:hint="default"/>
        <w:b/>
      </w:rPr>
    </w:lvl>
    <w:lvl w:ilvl="1" w:tplc="40090019" w:tentative="1">
      <w:start w:val="1"/>
      <w:numFmt w:val="lowerLetter"/>
      <w:lvlText w:val="%2."/>
      <w:lvlJc w:val="left"/>
      <w:pPr>
        <w:ind w:left="1103" w:hanging="360"/>
      </w:pPr>
    </w:lvl>
    <w:lvl w:ilvl="2" w:tplc="4009001B" w:tentative="1">
      <w:start w:val="1"/>
      <w:numFmt w:val="lowerRoman"/>
      <w:lvlText w:val="%3."/>
      <w:lvlJc w:val="right"/>
      <w:pPr>
        <w:ind w:left="1823" w:hanging="180"/>
      </w:pPr>
    </w:lvl>
    <w:lvl w:ilvl="3" w:tplc="4009000F" w:tentative="1">
      <w:start w:val="1"/>
      <w:numFmt w:val="decimal"/>
      <w:lvlText w:val="%4."/>
      <w:lvlJc w:val="left"/>
      <w:pPr>
        <w:ind w:left="2543" w:hanging="360"/>
      </w:pPr>
    </w:lvl>
    <w:lvl w:ilvl="4" w:tplc="40090019" w:tentative="1">
      <w:start w:val="1"/>
      <w:numFmt w:val="lowerLetter"/>
      <w:lvlText w:val="%5."/>
      <w:lvlJc w:val="left"/>
      <w:pPr>
        <w:ind w:left="3263" w:hanging="360"/>
      </w:pPr>
    </w:lvl>
    <w:lvl w:ilvl="5" w:tplc="4009001B" w:tentative="1">
      <w:start w:val="1"/>
      <w:numFmt w:val="lowerRoman"/>
      <w:lvlText w:val="%6."/>
      <w:lvlJc w:val="right"/>
      <w:pPr>
        <w:ind w:left="3983" w:hanging="180"/>
      </w:pPr>
    </w:lvl>
    <w:lvl w:ilvl="6" w:tplc="4009000F" w:tentative="1">
      <w:start w:val="1"/>
      <w:numFmt w:val="decimal"/>
      <w:lvlText w:val="%7."/>
      <w:lvlJc w:val="left"/>
      <w:pPr>
        <w:ind w:left="4703" w:hanging="360"/>
      </w:pPr>
    </w:lvl>
    <w:lvl w:ilvl="7" w:tplc="40090019" w:tentative="1">
      <w:start w:val="1"/>
      <w:numFmt w:val="lowerLetter"/>
      <w:lvlText w:val="%8."/>
      <w:lvlJc w:val="left"/>
      <w:pPr>
        <w:ind w:left="5423" w:hanging="360"/>
      </w:pPr>
    </w:lvl>
    <w:lvl w:ilvl="8" w:tplc="4009001B" w:tentative="1">
      <w:start w:val="1"/>
      <w:numFmt w:val="lowerRoman"/>
      <w:lvlText w:val="%9."/>
      <w:lvlJc w:val="right"/>
      <w:pPr>
        <w:ind w:left="6143" w:hanging="180"/>
      </w:pPr>
    </w:lvl>
  </w:abstractNum>
  <w:abstractNum w:abstractNumId="3" w15:restartNumberingAfterBreak="0">
    <w:nsid w:val="267C25A1"/>
    <w:multiLevelType w:val="hybridMultilevel"/>
    <w:tmpl w:val="815C3D1C"/>
    <w:lvl w:ilvl="0" w:tplc="DAC6A248">
      <w:numFmt w:val="bullet"/>
      <w:lvlText w:val=""/>
      <w:lvlJc w:val="left"/>
      <w:pPr>
        <w:ind w:left="1036" w:hanging="360"/>
      </w:pPr>
      <w:rPr>
        <w:rFonts w:ascii="Symbol" w:eastAsia="Symbol" w:hAnsi="Symbol" w:cs="Symbol" w:hint="default"/>
        <w:b w:val="0"/>
        <w:bCs w:val="0"/>
        <w:i w:val="0"/>
        <w:iCs w:val="0"/>
        <w:spacing w:val="0"/>
        <w:w w:val="100"/>
        <w:sz w:val="24"/>
        <w:szCs w:val="24"/>
        <w:lang w:val="en-US" w:eastAsia="en-US" w:bidi="ar-SA"/>
      </w:rPr>
    </w:lvl>
    <w:lvl w:ilvl="1" w:tplc="13B68B5C">
      <w:numFmt w:val="bullet"/>
      <w:lvlText w:val="•"/>
      <w:lvlJc w:val="left"/>
      <w:pPr>
        <w:ind w:left="1843" w:hanging="360"/>
      </w:pPr>
      <w:rPr>
        <w:rFonts w:hint="default"/>
        <w:lang w:val="en-US" w:eastAsia="en-US" w:bidi="ar-SA"/>
      </w:rPr>
    </w:lvl>
    <w:lvl w:ilvl="2" w:tplc="B750EB40">
      <w:numFmt w:val="bullet"/>
      <w:lvlText w:val="•"/>
      <w:lvlJc w:val="left"/>
      <w:pPr>
        <w:ind w:left="2646" w:hanging="360"/>
      </w:pPr>
      <w:rPr>
        <w:rFonts w:hint="default"/>
        <w:lang w:val="en-US" w:eastAsia="en-US" w:bidi="ar-SA"/>
      </w:rPr>
    </w:lvl>
    <w:lvl w:ilvl="3" w:tplc="B0F67280">
      <w:numFmt w:val="bullet"/>
      <w:lvlText w:val="•"/>
      <w:lvlJc w:val="left"/>
      <w:pPr>
        <w:ind w:left="3449" w:hanging="360"/>
      </w:pPr>
      <w:rPr>
        <w:rFonts w:hint="default"/>
        <w:lang w:val="en-US" w:eastAsia="en-US" w:bidi="ar-SA"/>
      </w:rPr>
    </w:lvl>
    <w:lvl w:ilvl="4" w:tplc="FA648D28">
      <w:numFmt w:val="bullet"/>
      <w:lvlText w:val="•"/>
      <w:lvlJc w:val="left"/>
      <w:pPr>
        <w:ind w:left="4252" w:hanging="360"/>
      </w:pPr>
      <w:rPr>
        <w:rFonts w:hint="default"/>
        <w:lang w:val="en-US" w:eastAsia="en-US" w:bidi="ar-SA"/>
      </w:rPr>
    </w:lvl>
    <w:lvl w:ilvl="5" w:tplc="B726B4A0">
      <w:numFmt w:val="bullet"/>
      <w:lvlText w:val="•"/>
      <w:lvlJc w:val="left"/>
      <w:pPr>
        <w:ind w:left="5056" w:hanging="360"/>
      </w:pPr>
      <w:rPr>
        <w:rFonts w:hint="default"/>
        <w:lang w:val="en-US" w:eastAsia="en-US" w:bidi="ar-SA"/>
      </w:rPr>
    </w:lvl>
    <w:lvl w:ilvl="6" w:tplc="004A582E">
      <w:numFmt w:val="bullet"/>
      <w:lvlText w:val="•"/>
      <w:lvlJc w:val="left"/>
      <w:pPr>
        <w:ind w:left="5859" w:hanging="360"/>
      </w:pPr>
      <w:rPr>
        <w:rFonts w:hint="default"/>
        <w:lang w:val="en-US" w:eastAsia="en-US" w:bidi="ar-SA"/>
      </w:rPr>
    </w:lvl>
    <w:lvl w:ilvl="7" w:tplc="3106F926">
      <w:numFmt w:val="bullet"/>
      <w:lvlText w:val="•"/>
      <w:lvlJc w:val="left"/>
      <w:pPr>
        <w:ind w:left="6662" w:hanging="360"/>
      </w:pPr>
      <w:rPr>
        <w:rFonts w:hint="default"/>
        <w:lang w:val="en-US" w:eastAsia="en-US" w:bidi="ar-SA"/>
      </w:rPr>
    </w:lvl>
    <w:lvl w:ilvl="8" w:tplc="DA92C8D2">
      <w:numFmt w:val="bullet"/>
      <w:lvlText w:val="•"/>
      <w:lvlJc w:val="left"/>
      <w:pPr>
        <w:ind w:left="7465" w:hanging="360"/>
      </w:pPr>
      <w:rPr>
        <w:rFonts w:hint="default"/>
        <w:lang w:val="en-US" w:eastAsia="en-US" w:bidi="ar-SA"/>
      </w:rPr>
    </w:lvl>
  </w:abstractNum>
  <w:abstractNum w:abstractNumId="4" w15:restartNumberingAfterBreak="0">
    <w:nsid w:val="2BE4113D"/>
    <w:multiLevelType w:val="multilevel"/>
    <w:tmpl w:val="E8B29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611817"/>
    <w:multiLevelType w:val="multilevel"/>
    <w:tmpl w:val="A1BAE3A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AC7187"/>
    <w:multiLevelType w:val="hybridMultilevel"/>
    <w:tmpl w:val="DBB8C5D8"/>
    <w:lvl w:ilvl="0" w:tplc="A68CC2E6">
      <w:start w:val="1"/>
      <w:numFmt w:val="decimal"/>
      <w:lvlText w:val="%1."/>
      <w:lvlJc w:val="left"/>
      <w:pPr>
        <w:ind w:left="213" w:hanging="213"/>
      </w:pPr>
      <w:rPr>
        <w:rFonts w:ascii="Times New Roman" w:hAnsi="Times New Roman" w:cs="Times New Roman" w:hint="default"/>
        <w:b/>
        <w:bCs/>
        <w:spacing w:val="-1"/>
        <w:w w:val="79"/>
        <w:sz w:val="28"/>
        <w:szCs w:val="28"/>
        <w:lang w:val="en-US" w:eastAsia="en-US" w:bidi="ar-SA"/>
      </w:rPr>
    </w:lvl>
    <w:lvl w:ilvl="1" w:tplc="75D00FCC">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2" w:tplc="548CEC08">
      <w:numFmt w:val="bullet"/>
      <w:lvlText w:val="•"/>
      <w:lvlJc w:val="left"/>
      <w:pPr>
        <w:ind w:left="1642" w:hanging="360"/>
      </w:pPr>
      <w:rPr>
        <w:rFonts w:hint="default"/>
        <w:lang w:val="en-US" w:eastAsia="en-US" w:bidi="ar-SA"/>
      </w:rPr>
    </w:lvl>
    <w:lvl w:ilvl="3" w:tplc="8C46EF54">
      <w:numFmt w:val="bullet"/>
      <w:lvlText w:val="•"/>
      <w:lvlJc w:val="left"/>
      <w:pPr>
        <w:ind w:left="2568" w:hanging="360"/>
      </w:pPr>
      <w:rPr>
        <w:rFonts w:hint="default"/>
        <w:lang w:val="en-US" w:eastAsia="en-US" w:bidi="ar-SA"/>
      </w:rPr>
    </w:lvl>
    <w:lvl w:ilvl="4" w:tplc="09484B7E">
      <w:numFmt w:val="bullet"/>
      <w:lvlText w:val="•"/>
      <w:lvlJc w:val="left"/>
      <w:pPr>
        <w:ind w:left="3494" w:hanging="360"/>
      </w:pPr>
      <w:rPr>
        <w:rFonts w:hint="default"/>
        <w:lang w:val="en-US" w:eastAsia="en-US" w:bidi="ar-SA"/>
      </w:rPr>
    </w:lvl>
    <w:lvl w:ilvl="5" w:tplc="A478142E">
      <w:numFmt w:val="bullet"/>
      <w:lvlText w:val="•"/>
      <w:lvlJc w:val="left"/>
      <w:pPr>
        <w:ind w:left="4420" w:hanging="360"/>
      </w:pPr>
      <w:rPr>
        <w:rFonts w:hint="default"/>
        <w:lang w:val="en-US" w:eastAsia="en-US" w:bidi="ar-SA"/>
      </w:rPr>
    </w:lvl>
    <w:lvl w:ilvl="6" w:tplc="7C7C1814">
      <w:numFmt w:val="bullet"/>
      <w:lvlText w:val="•"/>
      <w:lvlJc w:val="left"/>
      <w:pPr>
        <w:ind w:left="5346" w:hanging="360"/>
      </w:pPr>
      <w:rPr>
        <w:rFonts w:hint="default"/>
        <w:lang w:val="en-US" w:eastAsia="en-US" w:bidi="ar-SA"/>
      </w:rPr>
    </w:lvl>
    <w:lvl w:ilvl="7" w:tplc="22D6D4B2">
      <w:numFmt w:val="bullet"/>
      <w:lvlText w:val="•"/>
      <w:lvlJc w:val="left"/>
      <w:pPr>
        <w:ind w:left="6271" w:hanging="360"/>
      </w:pPr>
      <w:rPr>
        <w:rFonts w:hint="default"/>
        <w:lang w:val="en-US" w:eastAsia="en-US" w:bidi="ar-SA"/>
      </w:rPr>
    </w:lvl>
    <w:lvl w:ilvl="8" w:tplc="50C86328">
      <w:numFmt w:val="bullet"/>
      <w:lvlText w:val="•"/>
      <w:lvlJc w:val="left"/>
      <w:pPr>
        <w:ind w:left="7197" w:hanging="360"/>
      </w:pPr>
      <w:rPr>
        <w:rFonts w:hint="default"/>
        <w:lang w:val="en-US" w:eastAsia="en-US" w:bidi="ar-SA"/>
      </w:rPr>
    </w:lvl>
  </w:abstractNum>
  <w:abstractNum w:abstractNumId="7" w15:restartNumberingAfterBreak="0">
    <w:nsid w:val="79157BFD"/>
    <w:multiLevelType w:val="hybridMultilevel"/>
    <w:tmpl w:val="55DC6FA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58278172">
    <w:abstractNumId w:val="6"/>
  </w:num>
  <w:num w:numId="2" w16cid:durableId="1692605351">
    <w:abstractNumId w:val="2"/>
  </w:num>
  <w:num w:numId="3" w16cid:durableId="1543134209">
    <w:abstractNumId w:val="3"/>
  </w:num>
  <w:num w:numId="4" w16cid:durableId="443038257">
    <w:abstractNumId w:val="4"/>
  </w:num>
  <w:num w:numId="5" w16cid:durableId="557324244">
    <w:abstractNumId w:val="5"/>
  </w:num>
  <w:num w:numId="6" w16cid:durableId="1555508307">
    <w:abstractNumId w:val="7"/>
  </w:num>
  <w:num w:numId="7" w16cid:durableId="1420371176">
    <w:abstractNumId w:val="0"/>
  </w:num>
  <w:num w:numId="8" w16cid:durableId="19558200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81"/>
    <w:rsid w:val="00064764"/>
    <w:rsid w:val="00163081"/>
    <w:rsid w:val="0040197D"/>
    <w:rsid w:val="007C7C9C"/>
    <w:rsid w:val="00932442"/>
    <w:rsid w:val="00C02E54"/>
    <w:rsid w:val="00C26807"/>
    <w:rsid w:val="00C9434A"/>
    <w:rsid w:val="00CB4618"/>
    <w:rsid w:val="00D179C7"/>
    <w:rsid w:val="00EA38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3F69E4"/>
  <w15:chartTrackingRefBased/>
  <w15:docId w15:val="{20584B20-DCD1-43F6-A50A-E37BB43D4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3081"/>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1630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0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0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0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0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08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08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08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08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0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0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0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0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0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0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0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0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081"/>
    <w:rPr>
      <w:rFonts w:eastAsiaTheme="majorEastAsia" w:cstheme="majorBidi"/>
      <w:color w:val="272727" w:themeColor="text1" w:themeTint="D8"/>
    </w:rPr>
  </w:style>
  <w:style w:type="paragraph" w:styleId="Title">
    <w:name w:val="Title"/>
    <w:basedOn w:val="Normal"/>
    <w:next w:val="Normal"/>
    <w:link w:val="TitleChar"/>
    <w:uiPriority w:val="10"/>
    <w:qFormat/>
    <w:rsid w:val="0016308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0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0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0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081"/>
    <w:pPr>
      <w:spacing w:before="160"/>
      <w:jc w:val="center"/>
    </w:pPr>
    <w:rPr>
      <w:i/>
      <w:iCs/>
      <w:color w:val="404040" w:themeColor="text1" w:themeTint="BF"/>
    </w:rPr>
  </w:style>
  <w:style w:type="character" w:customStyle="1" w:styleId="QuoteChar">
    <w:name w:val="Quote Char"/>
    <w:basedOn w:val="DefaultParagraphFont"/>
    <w:link w:val="Quote"/>
    <w:uiPriority w:val="29"/>
    <w:rsid w:val="00163081"/>
    <w:rPr>
      <w:i/>
      <w:iCs/>
      <w:color w:val="404040" w:themeColor="text1" w:themeTint="BF"/>
    </w:rPr>
  </w:style>
  <w:style w:type="paragraph" w:styleId="ListParagraph">
    <w:name w:val="List Paragraph"/>
    <w:basedOn w:val="Normal"/>
    <w:uiPriority w:val="1"/>
    <w:qFormat/>
    <w:rsid w:val="00163081"/>
    <w:pPr>
      <w:ind w:left="720"/>
      <w:contextualSpacing/>
    </w:pPr>
  </w:style>
  <w:style w:type="character" w:styleId="IntenseEmphasis">
    <w:name w:val="Intense Emphasis"/>
    <w:basedOn w:val="DefaultParagraphFont"/>
    <w:uiPriority w:val="21"/>
    <w:qFormat/>
    <w:rsid w:val="00163081"/>
    <w:rPr>
      <w:i/>
      <w:iCs/>
      <w:color w:val="0F4761" w:themeColor="accent1" w:themeShade="BF"/>
    </w:rPr>
  </w:style>
  <w:style w:type="paragraph" w:styleId="IntenseQuote">
    <w:name w:val="Intense Quote"/>
    <w:basedOn w:val="Normal"/>
    <w:next w:val="Normal"/>
    <w:link w:val="IntenseQuoteChar"/>
    <w:uiPriority w:val="30"/>
    <w:qFormat/>
    <w:rsid w:val="001630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081"/>
    <w:rPr>
      <w:i/>
      <w:iCs/>
      <w:color w:val="0F4761" w:themeColor="accent1" w:themeShade="BF"/>
    </w:rPr>
  </w:style>
  <w:style w:type="character" w:styleId="IntenseReference">
    <w:name w:val="Intense Reference"/>
    <w:basedOn w:val="DefaultParagraphFont"/>
    <w:uiPriority w:val="32"/>
    <w:qFormat/>
    <w:rsid w:val="00163081"/>
    <w:rPr>
      <w:b/>
      <w:bCs/>
      <w:smallCaps/>
      <w:color w:val="0F4761" w:themeColor="accent1" w:themeShade="BF"/>
      <w:spacing w:val="5"/>
    </w:rPr>
  </w:style>
  <w:style w:type="character" w:styleId="Hyperlink">
    <w:name w:val="Hyperlink"/>
    <w:basedOn w:val="DefaultParagraphFont"/>
    <w:uiPriority w:val="99"/>
    <w:unhideWhenUsed/>
    <w:rsid w:val="00163081"/>
    <w:rPr>
      <w:color w:val="467886" w:themeColor="hyperlink"/>
      <w:u w:val="single"/>
    </w:rPr>
  </w:style>
  <w:style w:type="paragraph" w:styleId="BodyText">
    <w:name w:val="Body Text"/>
    <w:basedOn w:val="Normal"/>
    <w:link w:val="BodyTextChar"/>
    <w:uiPriority w:val="1"/>
    <w:qFormat/>
    <w:rsid w:val="00163081"/>
    <w:rPr>
      <w:sz w:val="24"/>
      <w:szCs w:val="24"/>
    </w:rPr>
  </w:style>
  <w:style w:type="character" w:customStyle="1" w:styleId="BodyTextChar">
    <w:name w:val="Body Text Char"/>
    <w:basedOn w:val="DefaultParagraphFont"/>
    <w:link w:val="BodyText"/>
    <w:uiPriority w:val="1"/>
    <w:rsid w:val="00163081"/>
    <w:rPr>
      <w:rFonts w:ascii="Times New Roman" w:eastAsia="Times New Roman" w:hAnsi="Times New Roman" w:cs="Times New Roman"/>
      <w:kern w:val="0"/>
      <w:lang w:val="en-US"/>
      <w14:ligatures w14:val="none"/>
    </w:rPr>
  </w:style>
  <w:style w:type="paragraph" w:styleId="Header">
    <w:name w:val="header"/>
    <w:basedOn w:val="Normal"/>
    <w:link w:val="HeaderChar"/>
    <w:uiPriority w:val="99"/>
    <w:unhideWhenUsed/>
    <w:rsid w:val="007C7C9C"/>
    <w:pPr>
      <w:tabs>
        <w:tab w:val="center" w:pos="4513"/>
        <w:tab w:val="right" w:pos="9026"/>
      </w:tabs>
    </w:pPr>
  </w:style>
  <w:style w:type="character" w:customStyle="1" w:styleId="HeaderChar">
    <w:name w:val="Header Char"/>
    <w:basedOn w:val="DefaultParagraphFont"/>
    <w:link w:val="Header"/>
    <w:uiPriority w:val="99"/>
    <w:rsid w:val="007C7C9C"/>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7C7C9C"/>
    <w:pPr>
      <w:tabs>
        <w:tab w:val="center" w:pos="4513"/>
        <w:tab w:val="right" w:pos="9026"/>
      </w:tabs>
    </w:pPr>
  </w:style>
  <w:style w:type="character" w:customStyle="1" w:styleId="FooterChar">
    <w:name w:val="Footer Char"/>
    <w:basedOn w:val="DefaultParagraphFont"/>
    <w:link w:val="Footer"/>
    <w:uiPriority w:val="99"/>
    <w:rsid w:val="007C7C9C"/>
    <w:rPr>
      <w:rFonts w:ascii="Times New Roman" w:eastAsia="Times New Roman"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0224475">
      <w:bodyDiv w:val="1"/>
      <w:marLeft w:val="0"/>
      <w:marRight w:val="0"/>
      <w:marTop w:val="0"/>
      <w:marBottom w:val="0"/>
      <w:divBdr>
        <w:top w:val="none" w:sz="0" w:space="0" w:color="auto"/>
        <w:left w:val="none" w:sz="0" w:space="0" w:color="auto"/>
        <w:bottom w:val="none" w:sz="0" w:space="0" w:color="auto"/>
        <w:right w:val="none" w:sz="0" w:space="0" w:color="auto"/>
      </w:divBdr>
    </w:div>
    <w:div w:id="1550190767">
      <w:bodyDiv w:val="1"/>
      <w:marLeft w:val="0"/>
      <w:marRight w:val="0"/>
      <w:marTop w:val="0"/>
      <w:marBottom w:val="0"/>
      <w:divBdr>
        <w:top w:val="none" w:sz="0" w:space="0" w:color="auto"/>
        <w:left w:val="none" w:sz="0" w:space="0" w:color="auto"/>
        <w:bottom w:val="none" w:sz="0" w:space="0" w:color="auto"/>
        <w:right w:val="none" w:sz="0" w:space="0" w:color="auto"/>
      </w:divBdr>
    </w:div>
    <w:div w:id="1693143971">
      <w:bodyDiv w:val="1"/>
      <w:marLeft w:val="0"/>
      <w:marRight w:val="0"/>
      <w:marTop w:val="0"/>
      <w:marBottom w:val="0"/>
      <w:divBdr>
        <w:top w:val="none" w:sz="0" w:space="0" w:color="auto"/>
        <w:left w:val="none" w:sz="0" w:space="0" w:color="auto"/>
        <w:bottom w:val="none" w:sz="0" w:space="0" w:color="auto"/>
        <w:right w:val="none" w:sz="0" w:space="0" w:color="auto"/>
      </w:divBdr>
    </w:div>
    <w:div w:id="2059475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lorence.thomas09@gmail.com" TargetMode="External"/><Relationship Id="rId13" Type="http://schemas.openxmlformats.org/officeDocument/2006/relationships/chart" Target="charts/chart5.xml"/><Relationship Id="rId18" Type="http://schemas.openxmlformats.org/officeDocument/2006/relationships/hyperlink" Target="file://localhost/C:/Users/VICTUS/Downloads/V.L.R.GamageS.M.A.K.SamarakoonG.S.Malalage1.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khanahefaz91900@gmail.com" TargetMode="External"/><Relationship Id="rId12" Type="http://schemas.openxmlformats.org/officeDocument/2006/relationships/chart" Target="charts/chart4.xml"/><Relationship Id="rId17" Type="http://schemas.openxmlformats.org/officeDocument/2006/relationships/hyperlink" Target="https://doi.org/10.4038/kjm.v10i2.7653" TargetMode="External"/><Relationship Id="rId2" Type="http://schemas.openxmlformats.org/officeDocument/2006/relationships/styles" Target="styles.xml"/><Relationship Id="rId16" Type="http://schemas.openxmlformats.org/officeDocument/2006/relationships/hyperlink" Target="https://doi.org/10.30574/wjarr.2024.22.2.1467" TargetMode="External"/><Relationship Id="rId20" Type="http://schemas.openxmlformats.org/officeDocument/2006/relationships/hyperlink" Target="http://www.researchgate.ne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hyperlink" Target="https://www.idpublications.org/" TargetMode="External"/><Relationship Id="rId10" Type="http://schemas.openxmlformats.org/officeDocument/2006/relationships/chart" Target="charts/chart2.xml"/><Relationship Id="rId19" Type="http://schemas.openxmlformats.org/officeDocument/2006/relationships/hyperlink" Target="http://www.ijmra.us/"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thepharmajournal.com/"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682d2e3df4c7a353/Documents/Reserch%20pie%20cha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682d2e3df4c7a353/Documents/Reserch%20pie%20cha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682d2e3df4c7a353/Documents/Reserch%20pie%20chart.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https://d.docs.live.net/682d2e3df4c7a353/Documents/Reserch%20pie%20chart.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https://d.docs.live.net/682d2e3df4c7a353/Documents/Reserch%20pie%20chart.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doughnut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E96-4958-AF31-3D8445C844D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E96-4958-AF31-3D8445C844D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4E96-4958-AF31-3D8445C844D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4E96-4958-AF31-3D8445C844D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4E96-4958-AF31-3D8445C844DC}"/>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B-4E96-4958-AF31-3D8445C844D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Sheet1!$C$7:$C$12</c:f>
              <c:strCache>
                <c:ptCount val="6"/>
                <c:pt idx="0">
                  <c:v>Television advertisements </c:v>
                </c:pt>
                <c:pt idx="1">
                  <c:v>Social media</c:v>
                </c:pt>
                <c:pt idx="2">
                  <c:v>Dealers/retailers</c:v>
                </c:pt>
                <c:pt idx="3">
                  <c:v>Agricultural exhibitions</c:v>
                </c:pt>
                <c:pt idx="4">
                  <c:v>Government extension officers</c:v>
                </c:pt>
                <c:pt idx="5">
                  <c:v>Fellow farmers</c:v>
                </c:pt>
              </c:strCache>
            </c:strRef>
          </c:cat>
          <c:val>
            <c:numRef>
              <c:f>Sheet1!$D$7:$D$12</c:f>
              <c:numCache>
                <c:formatCode>General</c:formatCode>
                <c:ptCount val="6"/>
              </c:numCache>
            </c:numRef>
          </c:val>
          <c:extLst>
            <c:ext xmlns:c16="http://schemas.microsoft.com/office/drawing/2014/chart" uri="{C3380CC4-5D6E-409C-BE32-E72D297353CC}">
              <c16:uniqueId val="{0000000C-4E96-4958-AF31-3D8445C844DC}"/>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E-4E96-4958-AF31-3D8445C844D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0-4E96-4958-AF31-3D8445C844D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2-4E96-4958-AF31-3D8445C844D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4-4E96-4958-AF31-3D8445C844D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6-4E96-4958-AF31-3D8445C844DC}"/>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8-4E96-4958-AF31-3D8445C844D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Sheet1!$C$7:$C$12</c:f>
              <c:strCache>
                <c:ptCount val="6"/>
                <c:pt idx="0">
                  <c:v>Television advertisements </c:v>
                </c:pt>
                <c:pt idx="1">
                  <c:v>Social media</c:v>
                </c:pt>
                <c:pt idx="2">
                  <c:v>Dealers/retailers</c:v>
                </c:pt>
                <c:pt idx="3">
                  <c:v>Agricultural exhibitions</c:v>
                </c:pt>
                <c:pt idx="4">
                  <c:v>Government extension officers</c:v>
                </c:pt>
                <c:pt idx="5">
                  <c:v>Fellow farmers</c:v>
                </c:pt>
              </c:strCache>
            </c:strRef>
          </c:cat>
          <c:val>
            <c:numRef>
              <c:f>Sheet1!$E$7:$E$12</c:f>
              <c:numCache>
                <c:formatCode>General</c:formatCode>
                <c:ptCount val="6"/>
                <c:pt idx="0">
                  <c:v>52</c:v>
                </c:pt>
                <c:pt idx="1">
                  <c:v>44</c:v>
                </c:pt>
                <c:pt idx="2">
                  <c:v>80</c:v>
                </c:pt>
                <c:pt idx="3">
                  <c:v>52</c:v>
                </c:pt>
                <c:pt idx="4">
                  <c:v>44</c:v>
                </c:pt>
                <c:pt idx="5">
                  <c:v>56</c:v>
                </c:pt>
              </c:numCache>
            </c:numRef>
          </c:val>
          <c:extLst>
            <c:ext xmlns:c16="http://schemas.microsoft.com/office/drawing/2014/chart" uri="{C3380CC4-5D6E-409C-BE32-E72D297353CC}">
              <c16:uniqueId val="{00000019-4E96-4958-AF31-3D8445C844DC}"/>
            </c:ext>
          </c:extLst>
        </c:ser>
        <c:ser>
          <c:idx val="2"/>
          <c:order val="2"/>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B-4E96-4958-AF31-3D8445C844D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D-4E96-4958-AF31-3D8445C844DC}"/>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1F-4E96-4958-AF31-3D8445C844DC}"/>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1-4E96-4958-AF31-3D8445C844DC}"/>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3-4E96-4958-AF31-3D8445C844DC}"/>
              </c:ext>
            </c:extLst>
          </c:dPt>
          <c:dPt>
            <c:idx val="5"/>
            <c:bubble3D val="0"/>
            <c:spPr>
              <a:solidFill>
                <a:schemeClr val="accent6"/>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25-4E96-4958-AF31-3D8445C844DC}"/>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Sheet1!$C$7:$C$12</c:f>
              <c:strCache>
                <c:ptCount val="6"/>
                <c:pt idx="0">
                  <c:v>Television advertisements </c:v>
                </c:pt>
                <c:pt idx="1">
                  <c:v>Social media</c:v>
                </c:pt>
                <c:pt idx="2">
                  <c:v>Dealers/retailers</c:v>
                </c:pt>
                <c:pt idx="3">
                  <c:v>Agricultural exhibitions</c:v>
                </c:pt>
                <c:pt idx="4">
                  <c:v>Government extension officers</c:v>
                </c:pt>
                <c:pt idx="5">
                  <c:v>Fellow farmers</c:v>
                </c:pt>
              </c:strCache>
            </c:strRef>
          </c:cat>
          <c:val>
            <c:numRef>
              <c:f>Sheet1!$F$7:$F$12</c:f>
              <c:numCache>
                <c:formatCode>0.00%</c:formatCode>
                <c:ptCount val="6"/>
                <c:pt idx="0">
                  <c:v>0.1585</c:v>
                </c:pt>
                <c:pt idx="1">
                  <c:v>0.1341</c:v>
                </c:pt>
                <c:pt idx="2">
                  <c:v>0.24390000000000001</c:v>
                </c:pt>
                <c:pt idx="3">
                  <c:v>0.1585</c:v>
                </c:pt>
                <c:pt idx="4">
                  <c:v>0.1341</c:v>
                </c:pt>
                <c:pt idx="5">
                  <c:v>0.17069999999999999</c:v>
                </c:pt>
              </c:numCache>
            </c:numRef>
          </c:val>
          <c:extLst>
            <c:ext xmlns:c16="http://schemas.microsoft.com/office/drawing/2014/chart" uri="{C3380CC4-5D6E-409C-BE32-E72D297353CC}">
              <c16:uniqueId val="{00000026-4E96-4958-AF31-3D8445C844DC}"/>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AD4-455E-8614-8CB7F5F1D9D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AD4-455E-8614-8CB7F5F1D9D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4AD4-455E-8614-8CB7F5F1D9D8}"/>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4AD4-455E-8614-8CB7F5F1D9D8}"/>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4AD4-455E-8614-8CB7F5F1D9D8}"/>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B-4AD4-455E-8614-8CB7F5F1D9D8}"/>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D-4AD4-455E-8614-8CB7F5F1D9D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Sheet2!$D$9:$D$15</c:f>
              <c:strCache>
                <c:ptCount val="7"/>
                <c:pt idx="0">
                  <c:v>Discounts &amp; offers </c:v>
                </c:pt>
                <c:pt idx="1">
                  <c:v>Free samples</c:v>
                </c:pt>
                <c:pt idx="2">
                  <c:v>Dealer recommendations </c:v>
                </c:pt>
                <c:pt idx="3">
                  <c:v>Field demonstrations</c:v>
                </c:pt>
                <c:pt idx="4">
                  <c:v>TV/print advertisements</c:v>
                </c:pt>
                <c:pt idx="5">
                  <c:v>Online advertisements </c:v>
                </c:pt>
                <c:pt idx="6">
                  <c:v> Social media</c:v>
                </c:pt>
              </c:strCache>
            </c:strRef>
          </c:cat>
          <c:val>
            <c:numRef>
              <c:f>Sheet2!$E$9:$E$15</c:f>
              <c:numCache>
                <c:formatCode>General</c:formatCode>
                <c:ptCount val="7"/>
                <c:pt idx="0">
                  <c:v>56</c:v>
                </c:pt>
                <c:pt idx="1">
                  <c:v>76</c:v>
                </c:pt>
                <c:pt idx="2">
                  <c:v>76</c:v>
                </c:pt>
                <c:pt idx="3">
                  <c:v>60</c:v>
                </c:pt>
                <c:pt idx="4">
                  <c:v>36</c:v>
                </c:pt>
                <c:pt idx="5">
                  <c:v>24</c:v>
                </c:pt>
                <c:pt idx="6">
                  <c:v>28</c:v>
                </c:pt>
              </c:numCache>
            </c:numRef>
          </c:val>
          <c:extLst>
            <c:ext xmlns:c16="http://schemas.microsoft.com/office/drawing/2014/chart" uri="{C3380CC4-5D6E-409C-BE32-E72D297353CC}">
              <c16:uniqueId val="{0000000E-4AD4-455E-8614-8CB7F5F1D9D8}"/>
            </c:ext>
          </c:extLst>
        </c:ser>
        <c:ser>
          <c:idx val="1"/>
          <c:order val="1"/>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0-4AD4-455E-8614-8CB7F5F1D9D8}"/>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2-4AD4-455E-8614-8CB7F5F1D9D8}"/>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4-4AD4-455E-8614-8CB7F5F1D9D8}"/>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6-4AD4-455E-8614-8CB7F5F1D9D8}"/>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8-4AD4-455E-8614-8CB7F5F1D9D8}"/>
              </c:ext>
            </c:extLst>
          </c:dPt>
          <c:dPt>
            <c:idx val="5"/>
            <c:bubble3D val="0"/>
            <c:spPr>
              <a:solidFill>
                <a:schemeClr val="accent6"/>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A-4AD4-455E-8614-8CB7F5F1D9D8}"/>
              </c:ext>
            </c:extLst>
          </c:dPt>
          <c:dPt>
            <c:idx val="6"/>
            <c:bubble3D val="0"/>
            <c:spPr>
              <a:solidFill>
                <a:schemeClr val="accent1">
                  <a:lumMod val="60000"/>
                </a:schemeClr>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1C-4AD4-455E-8614-8CB7F5F1D9D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Sheet2!$D$9:$D$15</c:f>
              <c:strCache>
                <c:ptCount val="7"/>
                <c:pt idx="0">
                  <c:v>Discounts &amp; offers </c:v>
                </c:pt>
                <c:pt idx="1">
                  <c:v>Free samples</c:v>
                </c:pt>
                <c:pt idx="2">
                  <c:v>Dealer recommendations </c:v>
                </c:pt>
                <c:pt idx="3">
                  <c:v>Field demonstrations</c:v>
                </c:pt>
                <c:pt idx="4">
                  <c:v>TV/print advertisements</c:v>
                </c:pt>
                <c:pt idx="5">
                  <c:v>Online advertisements </c:v>
                </c:pt>
                <c:pt idx="6">
                  <c:v> Social media</c:v>
                </c:pt>
              </c:strCache>
            </c:strRef>
          </c:cat>
          <c:val>
            <c:numRef>
              <c:f>Sheet2!$F$9:$F$15</c:f>
              <c:numCache>
                <c:formatCode>0.00%</c:formatCode>
                <c:ptCount val="7"/>
                <c:pt idx="0">
                  <c:v>0.1573</c:v>
                </c:pt>
                <c:pt idx="1">
                  <c:v>0.21340000000000001</c:v>
                </c:pt>
                <c:pt idx="2">
                  <c:v>0.21340000000000001</c:v>
                </c:pt>
                <c:pt idx="3">
                  <c:v>0.16850000000000001</c:v>
                </c:pt>
                <c:pt idx="4">
                  <c:v>0.1011</c:v>
                </c:pt>
                <c:pt idx="5">
                  <c:v>6.7400000000000002E-2</c:v>
                </c:pt>
                <c:pt idx="6">
                  <c:v>7.8600000000000003E-2</c:v>
                </c:pt>
              </c:numCache>
            </c:numRef>
          </c:val>
          <c:extLst>
            <c:ext xmlns:c16="http://schemas.microsoft.com/office/drawing/2014/chart" uri="{C3380CC4-5D6E-409C-BE32-E72D297353CC}">
              <c16:uniqueId val="{0000001D-4AD4-455E-8614-8CB7F5F1D9D8}"/>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A193-4CA8-9C07-75D5CC823187}"/>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A193-4CA8-9C07-75D5CC823187}"/>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A193-4CA8-9C07-75D5CC823187}"/>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A193-4CA8-9C07-75D5CC823187}"/>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Sheet3!$E$8:$E$11</c:f>
              <c:strCache>
                <c:ptCount val="4"/>
                <c:pt idx="0">
                  <c:v> Very effective 
</c:v>
                </c:pt>
                <c:pt idx="1">
                  <c:v> Somewhat effective</c:v>
                </c:pt>
                <c:pt idx="2">
                  <c:v> Neutral </c:v>
                </c:pt>
                <c:pt idx="3">
                  <c:v> Not effective</c:v>
                </c:pt>
              </c:strCache>
            </c:strRef>
          </c:cat>
          <c:val>
            <c:numRef>
              <c:f>Sheet3!$F$8:$F$11</c:f>
              <c:numCache>
                <c:formatCode>General</c:formatCode>
                <c:ptCount val="4"/>
                <c:pt idx="0">
                  <c:v>20</c:v>
                </c:pt>
                <c:pt idx="1">
                  <c:v>36</c:v>
                </c:pt>
                <c:pt idx="2">
                  <c:v>24</c:v>
                </c:pt>
                <c:pt idx="3">
                  <c:v>20</c:v>
                </c:pt>
              </c:numCache>
            </c:numRef>
          </c:val>
          <c:extLst>
            <c:ext xmlns:c16="http://schemas.microsoft.com/office/drawing/2014/chart" uri="{C3380CC4-5D6E-409C-BE32-E72D297353CC}">
              <c16:uniqueId val="{00000008-A193-4CA8-9C07-75D5CC823187}"/>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ED6C-41DE-94BF-AC19F794AF91}"/>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ED6C-41DE-94BF-AC19F794AF91}"/>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ED6C-41DE-94BF-AC19F794AF91}"/>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ED6C-41DE-94BF-AC19F794AF91}"/>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Sheet4!$F$9:$F$12</c:f>
              <c:strCache>
                <c:ptCount val="4"/>
                <c:pt idx="0">
                  <c:v> Social media ads </c:v>
                </c:pt>
                <c:pt idx="1">
                  <c:v> YouTube videos</c:v>
                </c:pt>
                <c:pt idx="2">
                  <c:v> WhatsApp promotions</c:v>
                </c:pt>
                <c:pt idx="3">
                  <c:v>Online articles/reports</c:v>
                </c:pt>
              </c:strCache>
            </c:strRef>
          </c:cat>
          <c:val>
            <c:numRef>
              <c:f>Sheet4!$G$9:$G$12</c:f>
              <c:numCache>
                <c:formatCode>General</c:formatCode>
                <c:ptCount val="4"/>
                <c:pt idx="0">
                  <c:v>12</c:v>
                </c:pt>
                <c:pt idx="1">
                  <c:v>32</c:v>
                </c:pt>
                <c:pt idx="2">
                  <c:v>44</c:v>
                </c:pt>
                <c:pt idx="3">
                  <c:v>12</c:v>
                </c:pt>
              </c:numCache>
            </c:numRef>
          </c:val>
          <c:extLst>
            <c:ext xmlns:c16="http://schemas.microsoft.com/office/drawing/2014/chart" uri="{C3380CC4-5D6E-409C-BE32-E72D297353CC}">
              <c16:uniqueId val="{00000008-ED6C-41DE-94BF-AC19F794AF91}"/>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1632653061224483E-2"/>
          <c:y val="0.12600229095074456"/>
          <c:w val="0.62371873158712299"/>
          <c:h val="0.87399770904925544"/>
        </c:manualLayout>
      </c:layout>
      <c:pie3D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D41B-48DD-BE2C-7960A469ABD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D41B-48DD-BE2C-7960A469ABD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D41B-48DD-BE2C-7960A469ABDD}"/>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D41B-48DD-BE2C-7960A469ABDD}"/>
              </c:ext>
            </c:extLst>
          </c:dPt>
          <c:dPt>
            <c:idx val="4"/>
            <c:bubble3D val="0"/>
            <c:spPr>
              <a:solidFill>
                <a:schemeClr val="accent5"/>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9-D41B-48DD-BE2C-7960A469ABD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Sheet5!$E$8:$E$12</c:f>
              <c:strCache>
                <c:ptCount val="5"/>
                <c:pt idx="0">
                  <c:v>Strongly agree </c:v>
                </c:pt>
                <c:pt idx="1">
                  <c:v> Agree</c:v>
                </c:pt>
                <c:pt idx="2">
                  <c:v> neutral </c:v>
                </c:pt>
                <c:pt idx="3">
                  <c:v>Disagree </c:v>
                </c:pt>
                <c:pt idx="4">
                  <c:v>Strongly disagree</c:v>
                </c:pt>
              </c:strCache>
            </c:strRef>
          </c:cat>
          <c:val>
            <c:numRef>
              <c:f>Sheet5!$F$8:$F$12</c:f>
              <c:numCache>
                <c:formatCode>General</c:formatCode>
                <c:ptCount val="5"/>
                <c:pt idx="0">
                  <c:v>20</c:v>
                </c:pt>
                <c:pt idx="1">
                  <c:v>68</c:v>
                </c:pt>
                <c:pt idx="2">
                  <c:v>12</c:v>
                </c:pt>
                <c:pt idx="3">
                  <c:v>0</c:v>
                </c:pt>
                <c:pt idx="4">
                  <c:v>0</c:v>
                </c:pt>
              </c:numCache>
            </c:numRef>
          </c:val>
          <c:extLst>
            <c:ext xmlns:c16="http://schemas.microsoft.com/office/drawing/2014/chart" uri="{C3380CC4-5D6E-409C-BE32-E72D297353CC}">
              <c16:uniqueId val="{0000000A-D41B-48DD-BE2C-7960A469ABD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TotalTime>
  <Pages>7</Pages>
  <Words>2082</Words>
  <Characters>11870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Ahefaz Khan</dc:creator>
  <cp:keywords/>
  <dc:description/>
  <cp:lastModifiedBy>Ahefaz Khan</cp:lastModifiedBy>
  <cp:revision>3</cp:revision>
  <dcterms:created xsi:type="dcterms:W3CDTF">2025-04-04T05:57:00Z</dcterms:created>
  <dcterms:modified xsi:type="dcterms:W3CDTF">2025-04-04T07:10:00Z</dcterms:modified>
</cp:coreProperties>
</file>