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FFBB1" w14:textId="23707C69" w:rsidR="00116351" w:rsidRPr="00343A3C" w:rsidRDefault="00700691" w:rsidP="00E84B91">
      <w:pPr>
        <w:spacing w:line="360" w:lineRule="auto"/>
        <w:jc w:val="center"/>
        <w:rPr>
          <w:rFonts w:ascii="Times New Roman" w:hAnsi="Times New Roman" w:cs="Times New Roman"/>
          <w:b/>
          <w:iCs/>
          <w:color w:val="000000" w:themeColor="text1"/>
          <w:sz w:val="28"/>
          <w:szCs w:val="28"/>
        </w:rPr>
      </w:pPr>
      <w:r w:rsidRPr="00343A3C">
        <w:rPr>
          <w:rFonts w:ascii="Times New Roman" w:hAnsi="Times New Roman" w:cs="Times New Roman"/>
          <w:b/>
          <w:iCs/>
          <w:color w:val="000000" w:themeColor="text1"/>
          <w:sz w:val="28"/>
          <w:szCs w:val="28"/>
        </w:rPr>
        <w:t>DIVERSITY, IMPORTANCE AND CHALLENGES OF EDIBLE INSECT CONSUMPTION IN EKIT</w:t>
      </w:r>
      <w:r w:rsidR="00C57664" w:rsidRPr="00343A3C">
        <w:rPr>
          <w:rFonts w:ascii="Times New Roman" w:hAnsi="Times New Roman" w:cs="Times New Roman"/>
          <w:b/>
          <w:iCs/>
          <w:color w:val="000000" w:themeColor="text1"/>
          <w:sz w:val="28"/>
          <w:szCs w:val="28"/>
        </w:rPr>
        <w:t>I-</w:t>
      </w:r>
      <w:r w:rsidRPr="00343A3C">
        <w:rPr>
          <w:rFonts w:ascii="Times New Roman" w:hAnsi="Times New Roman" w:cs="Times New Roman"/>
          <w:b/>
          <w:iCs/>
          <w:color w:val="000000" w:themeColor="text1"/>
          <w:sz w:val="28"/>
          <w:szCs w:val="28"/>
        </w:rPr>
        <w:t>STATE, NIGERIA.</w:t>
      </w:r>
    </w:p>
    <w:p w14:paraId="64ED113B" w14:textId="11453F86" w:rsidR="00A0321B" w:rsidRPr="00A84B7F" w:rsidRDefault="00A0321B" w:rsidP="00A0321B">
      <w:pPr>
        <w:spacing w:after="0" w:line="240" w:lineRule="auto"/>
        <w:jc w:val="center"/>
        <w:rPr>
          <w:rFonts w:ascii="Times New Roman" w:hAnsi="Times New Roman" w:cs="Times New Roman"/>
          <w:b/>
          <w:bCs/>
          <w:sz w:val="24"/>
          <w:szCs w:val="24"/>
        </w:rPr>
      </w:pPr>
      <w:r w:rsidRPr="00A84B7F">
        <w:rPr>
          <w:rFonts w:ascii="Times New Roman" w:hAnsi="Times New Roman" w:cs="Times New Roman"/>
          <w:b/>
          <w:bCs/>
          <w:sz w:val="24"/>
          <w:szCs w:val="24"/>
        </w:rPr>
        <w:t>Ayotunde-Ojo, M.O</w:t>
      </w:r>
      <w:r w:rsidR="00A84B7F">
        <w:rPr>
          <w:rFonts w:ascii="Times New Roman" w:hAnsi="Times New Roman" w:cs="Times New Roman"/>
          <w:b/>
          <w:bCs/>
          <w:sz w:val="24"/>
          <w:szCs w:val="24"/>
        </w:rPr>
        <w:t>,</w:t>
      </w:r>
      <w:r w:rsidR="00A84B7F" w:rsidRPr="00A84B7F">
        <w:rPr>
          <w:rFonts w:ascii="Times New Roman" w:hAnsi="Times New Roman" w:cs="Times New Roman"/>
          <w:b/>
          <w:bCs/>
          <w:sz w:val="24"/>
          <w:szCs w:val="24"/>
          <w:vertAlign w:val="superscript"/>
        </w:rPr>
        <w:t>1</w:t>
      </w:r>
      <w:r w:rsidR="00C57664" w:rsidRPr="00A84B7F">
        <w:rPr>
          <w:rFonts w:ascii="Times New Roman" w:hAnsi="Times New Roman" w:cs="Times New Roman"/>
          <w:b/>
          <w:bCs/>
          <w:sz w:val="24"/>
          <w:szCs w:val="24"/>
          <w:vertAlign w:val="superscript"/>
        </w:rPr>
        <w:t>*</w:t>
      </w:r>
      <w:r w:rsidR="00C57664" w:rsidRPr="00A84B7F">
        <w:rPr>
          <w:rFonts w:ascii="Times New Roman" w:hAnsi="Times New Roman" w:cs="Times New Roman"/>
          <w:b/>
          <w:bCs/>
          <w:sz w:val="24"/>
          <w:szCs w:val="24"/>
        </w:rPr>
        <w:t xml:space="preserve"> </w:t>
      </w:r>
      <w:r w:rsidRPr="00A84B7F">
        <w:rPr>
          <w:rFonts w:ascii="Times New Roman" w:hAnsi="Times New Roman" w:cs="Times New Roman"/>
          <w:b/>
          <w:bCs/>
          <w:sz w:val="24"/>
          <w:szCs w:val="24"/>
        </w:rPr>
        <w:t>A</w:t>
      </w:r>
      <w:r w:rsidR="008B528C">
        <w:rPr>
          <w:rFonts w:ascii="Times New Roman" w:hAnsi="Times New Roman" w:cs="Times New Roman"/>
          <w:b/>
          <w:bCs/>
          <w:sz w:val="24"/>
          <w:szCs w:val="24"/>
        </w:rPr>
        <w:t>i</w:t>
      </w:r>
      <w:r w:rsidRPr="00A84B7F">
        <w:rPr>
          <w:rFonts w:ascii="Times New Roman" w:hAnsi="Times New Roman" w:cs="Times New Roman"/>
          <w:b/>
          <w:bCs/>
          <w:sz w:val="24"/>
          <w:szCs w:val="24"/>
        </w:rPr>
        <w:t>yeku, O</w:t>
      </w:r>
      <w:r w:rsidR="00C57664" w:rsidRPr="00A84B7F">
        <w:rPr>
          <w:rFonts w:ascii="Times New Roman" w:hAnsi="Times New Roman" w:cs="Times New Roman"/>
          <w:b/>
          <w:bCs/>
          <w:sz w:val="24"/>
          <w:szCs w:val="24"/>
        </w:rPr>
        <w:t>.S</w:t>
      </w:r>
      <w:r w:rsidR="00A84B7F">
        <w:rPr>
          <w:rFonts w:ascii="Times New Roman" w:hAnsi="Times New Roman" w:cs="Times New Roman"/>
          <w:b/>
          <w:bCs/>
          <w:sz w:val="24"/>
          <w:szCs w:val="24"/>
          <w:vertAlign w:val="superscript"/>
        </w:rPr>
        <w:t>2</w:t>
      </w:r>
      <w:r w:rsidR="00C57664" w:rsidRPr="00A84B7F">
        <w:rPr>
          <w:rFonts w:ascii="Times New Roman" w:hAnsi="Times New Roman" w:cs="Times New Roman"/>
          <w:b/>
          <w:bCs/>
          <w:sz w:val="24"/>
          <w:szCs w:val="24"/>
        </w:rPr>
        <w:t>.</w:t>
      </w:r>
    </w:p>
    <w:p w14:paraId="4A1396F9" w14:textId="77777777" w:rsidR="00A84B7F" w:rsidRDefault="00A0321B" w:rsidP="00A84B7F">
      <w:pPr>
        <w:spacing w:after="0" w:line="240" w:lineRule="auto"/>
        <w:jc w:val="center"/>
        <w:rPr>
          <w:rFonts w:ascii="Times New Roman" w:hAnsi="Times New Roman" w:cs="Times New Roman"/>
        </w:rPr>
      </w:pPr>
      <w:r w:rsidRPr="00A84B7F">
        <w:rPr>
          <w:rFonts w:ascii="Times New Roman" w:hAnsi="Times New Roman" w:cs="Times New Roman"/>
        </w:rPr>
        <w:t>Department of Forest Resources and Wildlife Management,</w:t>
      </w:r>
      <w:r w:rsidR="00A84B7F" w:rsidRPr="00A84B7F">
        <w:rPr>
          <w:rFonts w:ascii="Times New Roman" w:hAnsi="Times New Roman" w:cs="Times New Roman"/>
        </w:rPr>
        <w:t xml:space="preserve"> Faculty of Agricultural Sciences,</w:t>
      </w:r>
      <w:r w:rsidR="00A84B7F">
        <w:rPr>
          <w:rFonts w:ascii="Times New Roman" w:hAnsi="Times New Roman" w:cs="Times New Roman"/>
        </w:rPr>
        <w:t xml:space="preserve"> </w:t>
      </w:r>
    </w:p>
    <w:p w14:paraId="4DEEBC97" w14:textId="5836D198" w:rsidR="00A0321B" w:rsidRPr="00A84B7F" w:rsidRDefault="00A0321B" w:rsidP="00A84B7F">
      <w:pPr>
        <w:spacing w:after="0" w:line="240" w:lineRule="auto"/>
        <w:jc w:val="center"/>
        <w:rPr>
          <w:rFonts w:ascii="Times New Roman" w:hAnsi="Times New Roman" w:cs="Times New Roman"/>
        </w:rPr>
      </w:pPr>
      <w:r w:rsidRPr="00A84B7F">
        <w:rPr>
          <w:rFonts w:ascii="Times New Roman" w:hAnsi="Times New Roman" w:cs="Times New Roman"/>
        </w:rPr>
        <w:t>Ekiti State University, P.M.B. 5363, Ado-Ekiti, Nigeria.</w:t>
      </w:r>
    </w:p>
    <w:p w14:paraId="2F0FD17C" w14:textId="77777777" w:rsidR="00C57664" w:rsidRPr="00A84B7F" w:rsidRDefault="00A0321B" w:rsidP="00A0321B">
      <w:pPr>
        <w:spacing w:after="0" w:line="240" w:lineRule="auto"/>
        <w:jc w:val="center"/>
        <w:rPr>
          <w:rFonts w:ascii="Times New Roman" w:hAnsi="Times New Roman" w:cs="Times New Roman"/>
        </w:rPr>
      </w:pPr>
      <w:r w:rsidRPr="00A84B7F">
        <w:rPr>
          <w:rFonts w:ascii="Times New Roman" w:hAnsi="Times New Roman" w:cs="Times New Roman"/>
        </w:rPr>
        <w:t>*</w:t>
      </w:r>
      <w:r w:rsidR="00C57664" w:rsidRPr="00A84B7F">
        <w:rPr>
          <w:rFonts w:ascii="Times New Roman" w:hAnsi="Times New Roman" w:cs="Times New Roman"/>
        </w:rPr>
        <w:t>Corresponding Author</w:t>
      </w:r>
    </w:p>
    <w:p w14:paraId="4A047FC3" w14:textId="77777777" w:rsidR="00945BDC" w:rsidRDefault="00945BDC" w:rsidP="00343A3C">
      <w:pPr>
        <w:spacing w:line="240" w:lineRule="auto"/>
        <w:jc w:val="center"/>
        <w:rPr>
          <w:rFonts w:ascii="Times New Roman" w:hAnsi="Times New Roman" w:cs="Times New Roman"/>
          <w:b/>
          <w:iCs/>
          <w:color w:val="000000"/>
          <w:sz w:val="24"/>
          <w:szCs w:val="24"/>
        </w:rPr>
      </w:pPr>
    </w:p>
    <w:p w14:paraId="0A8BA01F" w14:textId="6733D1CC" w:rsidR="00C27994" w:rsidRPr="0072189C" w:rsidRDefault="00C57664" w:rsidP="00343A3C">
      <w:pPr>
        <w:spacing w:line="240" w:lineRule="auto"/>
        <w:jc w:val="center"/>
        <w:rPr>
          <w:rFonts w:ascii="Times New Roman" w:hAnsi="Times New Roman" w:cs="Times New Roman"/>
          <w:b/>
          <w:iCs/>
          <w:color w:val="000000"/>
          <w:sz w:val="24"/>
          <w:szCs w:val="24"/>
        </w:rPr>
      </w:pPr>
      <w:r w:rsidRPr="0072189C">
        <w:rPr>
          <w:rFonts w:ascii="Times New Roman" w:hAnsi="Times New Roman" w:cs="Times New Roman"/>
          <w:b/>
          <w:iCs/>
          <w:color w:val="000000"/>
          <w:sz w:val="24"/>
          <w:szCs w:val="24"/>
        </w:rPr>
        <w:t>ABSTRACT</w:t>
      </w:r>
    </w:p>
    <w:p w14:paraId="317B317A" w14:textId="1133079C" w:rsidR="00700691" w:rsidRPr="00343A3C" w:rsidRDefault="00540701" w:rsidP="00A42FDC">
      <w:pPr>
        <w:pStyle w:val="NormalWeb"/>
        <w:jc w:val="both"/>
        <w:rPr>
          <w:sz w:val="20"/>
          <w:szCs w:val="20"/>
        </w:rPr>
      </w:pPr>
      <w:r w:rsidRPr="00343A3C">
        <w:rPr>
          <w:iCs/>
          <w:color w:val="000000"/>
          <w:sz w:val="20"/>
          <w:szCs w:val="20"/>
        </w:rPr>
        <w:t>Edible insects are highly rich and healthy food source</w:t>
      </w:r>
      <w:r w:rsidR="004753D3" w:rsidRPr="00343A3C">
        <w:rPr>
          <w:iCs/>
          <w:color w:val="000000"/>
          <w:sz w:val="20"/>
          <w:szCs w:val="20"/>
        </w:rPr>
        <w:t>s</w:t>
      </w:r>
      <w:r w:rsidRPr="00343A3C">
        <w:rPr>
          <w:iCs/>
          <w:color w:val="000000"/>
          <w:sz w:val="20"/>
          <w:szCs w:val="20"/>
        </w:rPr>
        <w:t xml:space="preserve"> of protein</w:t>
      </w:r>
      <w:r w:rsidRPr="00343A3C">
        <w:rPr>
          <w:iCs/>
          <w:sz w:val="20"/>
          <w:szCs w:val="20"/>
        </w:rPr>
        <w:t xml:space="preserve">, fat, </w:t>
      </w:r>
      <w:r w:rsidR="00700691" w:rsidRPr="00343A3C">
        <w:rPr>
          <w:iCs/>
          <w:sz w:val="20"/>
          <w:szCs w:val="20"/>
        </w:rPr>
        <w:t>vitamins</w:t>
      </w:r>
      <w:r w:rsidRPr="00343A3C">
        <w:rPr>
          <w:iCs/>
          <w:sz w:val="20"/>
          <w:szCs w:val="20"/>
        </w:rPr>
        <w:t xml:space="preserve">, </w:t>
      </w:r>
      <w:proofErr w:type="spellStart"/>
      <w:r w:rsidRPr="00343A3C">
        <w:rPr>
          <w:iCs/>
          <w:sz w:val="20"/>
          <w:szCs w:val="20"/>
        </w:rPr>
        <w:t>fibre</w:t>
      </w:r>
      <w:proofErr w:type="spellEnd"/>
      <w:r w:rsidRPr="00343A3C">
        <w:rPr>
          <w:iCs/>
          <w:sz w:val="20"/>
          <w:szCs w:val="20"/>
        </w:rPr>
        <w:t xml:space="preserve"> and mineral content</w:t>
      </w:r>
      <w:r w:rsidR="00FA3289" w:rsidRPr="00343A3C">
        <w:rPr>
          <w:iCs/>
          <w:sz w:val="20"/>
          <w:szCs w:val="20"/>
        </w:rPr>
        <w:t>, which provide a valuable source of nutrition for</w:t>
      </w:r>
      <w:r w:rsidRPr="00343A3C">
        <w:rPr>
          <w:iCs/>
          <w:color w:val="000000"/>
          <w:sz w:val="20"/>
          <w:szCs w:val="20"/>
        </w:rPr>
        <w:t xml:space="preserve"> </w:t>
      </w:r>
      <w:r w:rsidR="00700691" w:rsidRPr="00343A3C">
        <w:rPr>
          <w:iCs/>
          <w:color w:val="000000"/>
          <w:sz w:val="20"/>
          <w:szCs w:val="20"/>
        </w:rPr>
        <w:t xml:space="preserve">the </w:t>
      </w:r>
      <w:r w:rsidRPr="00343A3C">
        <w:rPr>
          <w:iCs/>
          <w:color w:val="000000"/>
          <w:sz w:val="20"/>
          <w:szCs w:val="20"/>
        </w:rPr>
        <w:t>human body.</w:t>
      </w:r>
      <w:r w:rsidR="00FA3289" w:rsidRPr="00343A3C">
        <w:rPr>
          <w:iCs/>
          <w:color w:val="000000"/>
          <w:sz w:val="20"/>
          <w:szCs w:val="20"/>
        </w:rPr>
        <w:t xml:space="preserve"> </w:t>
      </w:r>
      <w:r w:rsidRPr="00343A3C">
        <w:rPr>
          <w:iCs/>
          <w:sz w:val="20"/>
          <w:szCs w:val="20"/>
        </w:rPr>
        <w:t xml:space="preserve">This </w:t>
      </w:r>
      <w:r w:rsidR="00F67F05" w:rsidRPr="00343A3C">
        <w:rPr>
          <w:iCs/>
          <w:sz w:val="20"/>
          <w:szCs w:val="20"/>
        </w:rPr>
        <w:t xml:space="preserve">study investigates the diversity, importance and challenges of edible insect consumption in Ekiti State. </w:t>
      </w:r>
      <w:r w:rsidR="00AB39C7" w:rsidRPr="00343A3C">
        <w:rPr>
          <w:iCs/>
          <w:sz w:val="20"/>
          <w:szCs w:val="20"/>
        </w:rPr>
        <w:t>Four local government areas were selec</w:t>
      </w:r>
      <w:r w:rsidR="009D34AE" w:rsidRPr="00343A3C">
        <w:rPr>
          <w:iCs/>
          <w:sz w:val="20"/>
          <w:szCs w:val="20"/>
        </w:rPr>
        <w:t>ted from</w:t>
      </w:r>
      <w:r w:rsidR="003343C6" w:rsidRPr="00343A3C">
        <w:rPr>
          <w:iCs/>
          <w:sz w:val="20"/>
          <w:szCs w:val="20"/>
        </w:rPr>
        <w:t xml:space="preserve"> the </w:t>
      </w:r>
      <w:r w:rsidR="009D34AE" w:rsidRPr="00343A3C">
        <w:rPr>
          <w:iCs/>
          <w:sz w:val="20"/>
          <w:szCs w:val="20"/>
        </w:rPr>
        <w:t xml:space="preserve">ecological </w:t>
      </w:r>
      <w:r w:rsidR="00700691" w:rsidRPr="00343A3C">
        <w:rPr>
          <w:iCs/>
          <w:sz w:val="20"/>
          <w:szCs w:val="20"/>
        </w:rPr>
        <w:t>zone</w:t>
      </w:r>
      <w:r w:rsidR="009D34AE" w:rsidRPr="00343A3C">
        <w:rPr>
          <w:iCs/>
          <w:sz w:val="20"/>
          <w:szCs w:val="20"/>
        </w:rPr>
        <w:t xml:space="preserve"> and </w:t>
      </w:r>
      <w:r w:rsidR="00BC5A28" w:rsidRPr="00343A3C">
        <w:rPr>
          <w:iCs/>
          <w:sz w:val="20"/>
          <w:szCs w:val="20"/>
        </w:rPr>
        <w:t xml:space="preserve">one village was </w:t>
      </w:r>
      <w:r w:rsidR="00AB39C7" w:rsidRPr="00343A3C">
        <w:rPr>
          <w:iCs/>
          <w:sz w:val="20"/>
          <w:szCs w:val="20"/>
        </w:rPr>
        <w:t>selected from each LGA</w:t>
      </w:r>
      <w:r w:rsidR="00BC5A28" w:rsidRPr="00343A3C">
        <w:rPr>
          <w:iCs/>
          <w:sz w:val="20"/>
          <w:szCs w:val="20"/>
        </w:rPr>
        <w:t xml:space="preserve">. </w:t>
      </w:r>
      <w:r w:rsidRPr="00343A3C">
        <w:rPr>
          <w:iCs/>
          <w:sz w:val="20"/>
          <w:szCs w:val="20"/>
        </w:rPr>
        <w:t>Structured questionnaires were administered to thirty (30) respondents in each of the four selected</w:t>
      </w:r>
      <w:r w:rsidR="004828DF" w:rsidRPr="00343A3C">
        <w:rPr>
          <w:iCs/>
          <w:sz w:val="20"/>
          <w:szCs w:val="20"/>
        </w:rPr>
        <w:t xml:space="preserve"> villages</w:t>
      </w:r>
      <w:r w:rsidRPr="00343A3C">
        <w:rPr>
          <w:iCs/>
          <w:sz w:val="20"/>
          <w:szCs w:val="20"/>
        </w:rPr>
        <w:t xml:space="preserve">. </w:t>
      </w:r>
      <w:r w:rsidR="003343C6" w:rsidRPr="00343A3C">
        <w:rPr>
          <w:iCs/>
          <w:sz w:val="20"/>
          <w:szCs w:val="20"/>
        </w:rPr>
        <w:t xml:space="preserve">The result </w:t>
      </w:r>
      <w:r w:rsidRPr="00343A3C">
        <w:rPr>
          <w:iCs/>
          <w:sz w:val="20"/>
          <w:szCs w:val="20"/>
        </w:rPr>
        <w:t xml:space="preserve">revealed that </w:t>
      </w:r>
      <w:r w:rsidR="00F50EF6" w:rsidRPr="00343A3C">
        <w:rPr>
          <w:iCs/>
          <w:sz w:val="20"/>
          <w:szCs w:val="20"/>
        </w:rPr>
        <w:t xml:space="preserve">the </w:t>
      </w:r>
      <w:r w:rsidRPr="00343A3C">
        <w:rPr>
          <w:iCs/>
          <w:sz w:val="20"/>
          <w:szCs w:val="20"/>
        </w:rPr>
        <w:t>majority of the respondents</w:t>
      </w:r>
      <w:r w:rsidR="004753D3" w:rsidRPr="00343A3C">
        <w:rPr>
          <w:iCs/>
          <w:sz w:val="20"/>
          <w:szCs w:val="20"/>
        </w:rPr>
        <w:t xml:space="preserve"> (65%)</w:t>
      </w:r>
      <w:r w:rsidRPr="00343A3C">
        <w:rPr>
          <w:iCs/>
          <w:sz w:val="20"/>
          <w:szCs w:val="20"/>
        </w:rPr>
        <w:t xml:space="preserve"> are married</w:t>
      </w:r>
      <w:r w:rsidR="004753D3" w:rsidRPr="00343A3C">
        <w:rPr>
          <w:iCs/>
          <w:sz w:val="20"/>
          <w:szCs w:val="20"/>
        </w:rPr>
        <w:t>,</w:t>
      </w:r>
      <w:r w:rsidRPr="00343A3C">
        <w:rPr>
          <w:iCs/>
          <w:sz w:val="20"/>
          <w:szCs w:val="20"/>
        </w:rPr>
        <w:t xml:space="preserve"> 65%</w:t>
      </w:r>
      <w:r w:rsidR="004753D3" w:rsidRPr="00343A3C">
        <w:rPr>
          <w:iCs/>
          <w:sz w:val="20"/>
          <w:szCs w:val="20"/>
        </w:rPr>
        <w:t xml:space="preserve"> are male </w:t>
      </w:r>
      <w:r w:rsidRPr="00343A3C">
        <w:rPr>
          <w:iCs/>
          <w:sz w:val="20"/>
          <w:szCs w:val="20"/>
        </w:rPr>
        <w:t>and</w:t>
      </w:r>
      <w:r w:rsidR="004753D3" w:rsidRPr="00343A3C">
        <w:rPr>
          <w:iCs/>
          <w:sz w:val="20"/>
          <w:szCs w:val="20"/>
        </w:rPr>
        <w:t xml:space="preserve"> 72.5%</w:t>
      </w:r>
      <w:r w:rsidR="00F50EF6" w:rsidRPr="00343A3C">
        <w:rPr>
          <w:iCs/>
          <w:sz w:val="20"/>
          <w:szCs w:val="20"/>
        </w:rPr>
        <w:t xml:space="preserve"> are</w:t>
      </w:r>
      <w:r w:rsidRPr="00343A3C">
        <w:rPr>
          <w:iCs/>
          <w:sz w:val="20"/>
          <w:szCs w:val="20"/>
        </w:rPr>
        <w:t xml:space="preserve"> below </w:t>
      </w:r>
      <w:r w:rsidR="004753D3" w:rsidRPr="00343A3C">
        <w:rPr>
          <w:iCs/>
          <w:sz w:val="20"/>
          <w:szCs w:val="20"/>
        </w:rPr>
        <w:t xml:space="preserve">the age of </w:t>
      </w:r>
      <w:r w:rsidRPr="00343A3C">
        <w:rPr>
          <w:iCs/>
          <w:sz w:val="20"/>
          <w:szCs w:val="20"/>
        </w:rPr>
        <w:t>41 years</w:t>
      </w:r>
      <w:r w:rsidR="00FA3289" w:rsidRPr="00343A3C">
        <w:rPr>
          <w:iCs/>
          <w:sz w:val="20"/>
          <w:szCs w:val="20"/>
        </w:rPr>
        <w:t>,</w:t>
      </w:r>
      <w:r w:rsidRPr="00343A3C">
        <w:rPr>
          <w:iCs/>
          <w:sz w:val="20"/>
          <w:szCs w:val="20"/>
        </w:rPr>
        <w:t xml:space="preserve"> with farming as the major occupation of the respondents (45%). </w:t>
      </w:r>
      <w:r w:rsidR="003343C6" w:rsidRPr="00343A3C">
        <w:rPr>
          <w:iCs/>
          <w:sz w:val="20"/>
          <w:szCs w:val="20"/>
        </w:rPr>
        <w:t>E</w:t>
      </w:r>
      <w:r w:rsidRPr="00343A3C">
        <w:rPr>
          <w:iCs/>
          <w:sz w:val="20"/>
          <w:szCs w:val="20"/>
        </w:rPr>
        <w:t>ight insect</w:t>
      </w:r>
      <w:r w:rsidR="00E14D41" w:rsidRPr="00343A3C">
        <w:rPr>
          <w:iCs/>
          <w:sz w:val="20"/>
          <w:szCs w:val="20"/>
        </w:rPr>
        <w:t xml:space="preserve"> </w:t>
      </w:r>
      <w:r w:rsidR="003343C6" w:rsidRPr="00343A3C">
        <w:rPr>
          <w:iCs/>
          <w:sz w:val="20"/>
          <w:szCs w:val="20"/>
        </w:rPr>
        <w:t xml:space="preserve">species </w:t>
      </w:r>
      <w:r w:rsidRPr="00343A3C">
        <w:rPr>
          <w:iCs/>
          <w:sz w:val="20"/>
          <w:szCs w:val="20"/>
        </w:rPr>
        <w:t xml:space="preserve">were </w:t>
      </w:r>
      <w:r w:rsidR="00F50EF6" w:rsidRPr="00343A3C">
        <w:rPr>
          <w:iCs/>
          <w:sz w:val="20"/>
          <w:szCs w:val="20"/>
        </w:rPr>
        <w:t>consumed by the respondents in the study area</w:t>
      </w:r>
      <w:r w:rsidR="00FA3289" w:rsidRPr="00343A3C">
        <w:rPr>
          <w:iCs/>
          <w:sz w:val="20"/>
          <w:szCs w:val="20"/>
        </w:rPr>
        <w:t>;</w:t>
      </w:r>
      <w:r w:rsidR="002A3DDC" w:rsidRPr="00343A3C">
        <w:rPr>
          <w:iCs/>
          <w:sz w:val="20"/>
          <w:szCs w:val="20"/>
        </w:rPr>
        <w:t xml:space="preserve"> </w:t>
      </w:r>
      <w:proofErr w:type="spellStart"/>
      <w:r w:rsidR="004753D3" w:rsidRPr="00343A3C">
        <w:rPr>
          <w:i/>
          <w:sz w:val="20"/>
          <w:szCs w:val="20"/>
        </w:rPr>
        <w:t>Imbrasia</w:t>
      </w:r>
      <w:proofErr w:type="spellEnd"/>
      <w:r w:rsidR="004753D3" w:rsidRPr="00343A3C">
        <w:rPr>
          <w:i/>
          <w:sz w:val="20"/>
          <w:szCs w:val="20"/>
        </w:rPr>
        <w:t xml:space="preserve"> </w:t>
      </w:r>
      <w:proofErr w:type="spellStart"/>
      <w:r w:rsidR="004753D3" w:rsidRPr="00343A3C">
        <w:rPr>
          <w:i/>
          <w:sz w:val="20"/>
          <w:szCs w:val="20"/>
        </w:rPr>
        <w:t>belina</w:t>
      </w:r>
      <w:proofErr w:type="spellEnd"/>
      <w:r w:rsidR="004753D3" w:rsidRPr="00343A3C">
        <w:rPr>
          <w:i/>
          <w:sz w:val="20"/>
          <w:szCs w:val="20"/>
        </w:rPr>
        <w:t xml:space="preserve">, </w:t>
      </w:r>
      <w:proofErr w:type="spellStart"/>
      <w:r w:rsidR="004753D3" w:rsidRPr="00343A3C">
        <w:rPr>
          <w:i/>
          <w:sz w:val="20"/>
          <w:szCs w:val="20"/>
        </w:rPr>
        <w:t>Macrotermes</w:t>
      </w:r>
      <w:proofErr w:type="spellEnd"/>
      <w:r w:rsidR="004753D3" w:rsidRPr="00343A3C">
        <w:rPr>
          <w:i/>
          <w:sz w:val="20"/>
          <w:szCs w:val="20"/>
        </w:rPr>
        <w:t xml:space="preserve"> </w:t>
      </w:r>
      <w:proofErr w:type="spellStart"/>
      <w:r w:rsidR="004753D3" w:rsidRPr="00343A3C">
        <w:rPr>
          <w:i/>
          <w:sz w:val="20"/>
          <w:szCs w:val="20"/>
        </w:rPr>
        <w:t>bellicosus</w:t>
      </w:r>
      <w:proofErr w:type="spellEnd"/>
      <w:r w:rsidRPr="00343A3C">
        <w:rPr>
          <w:i/>
          <w:sz w:val="20"/>
          <w:szCs w:val="20"/>
        </w:rPr>
        <w:t xml:space="preserve">, </w:t>
      </w:r>
      <w:proofErr w:type="spellStart"/>
      <w:r w:rsidR="004753D3" w:rsidRPr="00343A3C">
        <w:rPr>
          <w:i/>
          <w:sz w:val="20"/>
          <w:szCs w:val="20"/>
        </w:rPr>
        <w:t>Macrotermes</w:t>
      </w:r>
      <w:proofErr w:type="spellEnd"/>
      <w:r w:rsidR="004753D3" w:rsidRPr="00343A3C">
        <w:rPr>
          <w:i/>
          <w:sz w:val="20"/>
          <w:szCs w:val="20"/>
        </w:rPr>
        <w:t xml:space="preserve"> </w:t>
      </w:r>
      <w:proofErr w:type="spellStart"/>
      <w:r w:rsidR="004753D3" w:rsidRPr="00343A3C">
        <w:rPr>
          <w:i/>
          <w:sz w:val="20"/>
          <w:szCs w:val="20"/>
        </w:rPr>
        <w:t>natalensis</w:t>
      </w:r>
      <w:proofErr w:type="spellEnd"/>
      <w:r w:rsidRPr="00343A3C">
        <w:rPr>
          <w:i/>
          <w:sz w:val="20"/>
          <w:szCs w:val="20"/>
        </w:rPr>
        <w:t xml:space="preserve">, </w:t>
      </w:r>
      <w:r w:rsidR="004753D3" w:rsidRPr="00343A3C">
        <w:rPr>
          <w:i/>
          <w:sz w:val="20"/>
          <w:szCs w:val="20"/>
        </w:rPr>
        <w:t>Apis mellifera</w:t>
      </w:r>
      <w:r w:rsidRPr="00343A3C">
        <w:rPr>
          <w:i/>
          <w:sz w:val="20"/>
          <w:szCs w:val="20"/>
        </w:rPr>
        <w:t>,</w:t>
      </w:r>
      <w:r w:rsidR="004753D3" w:rsidRPr="00343A3C">
        <w:rPr>
          <w:i/>
          <w:sz w:val="20"/>
          <w:szCs w:val="20"/>
        </w:rPr>
        <w:t xml:space="preserve"> </w:t>
      </w:r>
      <w:proofErr w:type="spellStart"/>
      <w:r w:rsidR="004753D3" w:rsidRPr="00343A3C">
        <w:rPr>
          <w:i/>
          <w:sz w:val="20"/>
          <w:szCs w:val="20"/>
        </w:rPr>
        <w:t>Oryctes</w:t>
      </w:r>
      <w:proofErr w:type="spellEnd"/>
      <w:r w:rsidR="004753D3" w:rsidRPr="00343A3C">
        <w:rPr>
          <w:i/>
          <w:sz w:val="20"/>
          <w:szCs w:val="20"/>
        </w:rPr>
        <w:t xml:space="preserve"> boas, </w:t>
      </w:r>
      <w:proofErr w:type="spellStart"/>
      <w:r w:rsidR="004753D3" w:rsidRPr="00343A3C">
        <w:rPr>
          <w:i/>
          <w:sz w:val="20"/>
          <w:szCs w:val="20"/>
        </w:rPr>
        <w:t>Rhynchophorus</w:t>
      </w:r>
      <w:proofErr w:type="spellEnd"/>
      <w:r w:rsidR="004753D3" w:rsidRPr="00343A3C">
        <w:rPr>
          <w:i/>
          <w:sz w:val="20"/>
          <w:szCs w:val="20"/>
        </w:rPr>
        <w:t xml:space="preserve"> phoenicis</w:t>
      </w:r>
      <w:r w:rsidR="003343C6" w:rsidRPr="00343A3C">
        <w:rPr>
          <w:i/>
          <w:sz w:val="20"/>
          <w:szCs w:val="20"/>
        </w:rPr>
        <w:t xml:space="preserve">, </w:t>
      </w:r>
      <w:proofErr w:type="spellStart"/>
      <w:r w:rsidR="003343C6" w:rsidRPr="00343A3C">
        <w:rPr>
          <w:i/>
          <w:sz w:val="20"/>
          <w:szCs w:val="20"/>
        </w:rPr>
        <w:t>Zonocerus</w:t>
      </w:r>
      <w:proofErr w:type="spellEnd"/>
      <w:r w:rsidR="003343C6" w:rsidRPr="00343A3C">
        <w:rPr>
          <w:i/>
          <w:sz w:val="20"/>
          <w:szCs w:val="20"/>
        </w:rPr>
        <w:t xml:space="preserve"> variegatus</w:t>
      </w:r>
      <w:r w:rsidRPr="00343A3C">
        <w:rPr>
          <w:iCs/>
          <w:sz w:val="20"/>
          <w:szCs w:val="20"/>
        </w:rPr>
        <w:t xml:space="preserve"> and </w:t>
      </w:r>
      <w:r w:rsidR="004753D3" w:rsidRPr="00343A3C">
        <w:rPr>
          <w:i/>
          <w:sz w:val="20"/>
          <w:szCs w:val="20"/>
        </w:rPr>
        <w:t>Bombyx mor</w:t>
      </w:r>
      <w:r w:rsidR="003343C6" w:rsidRPr="00343A3C">
        <w:rPr>
          <w:i/>
          <w:sz w:val="20"/>
          <w:szCs w:val="20"/>
        </w:rPr>
        <w:t>i</w:t>
      </w:r>
      <w:r w:rsidR="003343C6" w:rsidRPr="00343A3C">
        <w:rPr>
          <w:iCs/>
          <w:sz w:val="20"/>
          <w:szCs w:val="20"/>
        </w:rPr>
        <w:t xml:space="preserve">. </w:t>
      </w:r>
      <w:proofErr w:type="spellStart"/>
      <w:r w:rsidR="004753D3" w:rsidRPr="00343A3C">
        <w:rPr>
          <w:i/>
          <w:sz w:val="20"/>
          <w:szCs w:val="20"/>
        </w:rPr>
        <w:t>Rhynchophorus</w:t>
      </w:r>
      <w:proofErr w:type="spellEnd"/>
      <w:r w:rsidR="004753D3" w:rsidRPr="00343A3C">
        <w:rPr>
          <w:i/>
          <w:sz w:val="20"/>
          <w:szCs w:val="20"/>
        </w:rPr>
        <w:t xml:space="preserve"> phoenicis</w:t>
      </w:r>
      <w:r w:rsidR="004753D3" w:rsidRPr="00343A3C">
        <w:rPr>
          <w:iCs/>
          <w:sz w:val="20"/>
          <w:szCs w:val="20"/>
        </w:rPr>
        <w:t xml:space="preserve"> </w:t>
      </w:r>
      <w:r w:rsidR="003343C6" w:rsidRPr="00343A3C">
        <w:rPr>
          <w:iCs/>
          <w:sz w:val="20"/>
          <w:szCs w:val="20"/>
        </w:rPr>
        <w:t xml:space="preserve">was identified as </w:t>
      </w:r>
      <w:r w:rsidR="004753D3" w:rsidRPr="00343A3C">
        <w:rPr>
          <w:iCs/>
          <w:sz w:val="20"/>
          <w:szCs w:val="20"/>
        </w:rPr>
        <w:t>the</w:t>
      </w:r>
      <w:r w:rsidR="003343C6" w:rsidRPr="00343A3C">
        <w:rPr>
          <w:iCs/>
          <w:sz w:val="20"/>
          <w:szCs w:val="20"/>
        </w:rPr>
        <w:t xml:space="preserve"> most </w:t>
      </w:r>
      <w:r w:rsidRPr="00343A3C">
        <w:rPr>
          <w:iCs/>
          <w:sz w:val="20"/>
          <w:szCs w:val="20"/>
        </w:rPr>
        <w:t>consumed insect</w:t>
      </w:r>
      <w:r w:rsidR="003343C6" w:rsidRPr="00343A3C">
        <w:rPr>
          <w:iCs/>
          <w:sz w:val="20"/>
          <w:szCs w:val="20"/>
        </w:rPr>
        <w:t xml:space="preserve"> in the study area</w:t>
      </w:r>
      <w:r w:rsidR="00DA0E2F" w:rsidRPr="00343A3C">
        <w:rPr>
          <w:iCs/>
          <w:sz w:val="20"/>
          <w:szCs w:val="20"/>
        </w:rPr>
        <w:t>.</w:t>
      </w:r>
      <w:r w:rsidRPr="00343A3C">
        <w:rPr>
          <w:iCs/>
          <w:sz w:val="20"/>
          <w:szCs w:val="20"/>
        </w:rPr>
        <w:t xml:space="preserve"> The result also revealed that </w:t>
      </w:r>
      <w:r w:rsidR="009D34AE" w:rsidRPr="00343A3C">
        <w:rPr>
          <w:iCs/>
          <w:color w:val="000000" w:themeColor="text1"/>
          <w:sz w:val="20"/>
          <w:szCs w:val="20"/>
        </w:rPr>
        <w:t>53% of the respondents consume</w:t>
      </w:r>
      <w:r w:rsidRPr="00343A3C">
        <w:rPr>
          <w:iCs/>
          <w:color w:val="000000" w:themeColor="text1"/>
          <w:sz w:val="20"/>
          <w:szCs w:val="20"/>
        </w:rPr>
        <w:t xml:space="preserve"> edible insect</w:t>
      </w:r>
      <w:r w:rsidR="009D34AE" w:rsidRPr="00343A3C">
        <w:rPr>
          <w:iCs/>
          <w:color w:val="000000" w:themeColor="text1"/>
          <w:sz w:val="20"/>
          <w:szCs w:val="20"/>
        </w:rPr>
        <w:t>s</w:t>
      </w:r>
      <w:r w:rsidRPr="00343A3C">
        <w:rPr>
          <w:iCs/>
          <w:color w:val="000000" w:themeColor="text1"/>
          <w:sz w:val="20"/>
          <w:szCs w:val="20"/>
        </w:rPr>
        <w:t xml:space="preserve"> as an alternative to meat, 26%</w:t>
      </w:r>
      <w:r w:rsidR="00615529" w:rsidRPr="00343A3C">
        <w:rPr>
          <w:iCs/>
          <w:color w:val="000000" w:themeColor="text1"/>
          <w:sz w:val="20"/>
          <w:szCs w:val="20"/>
        </w:rPr>
        <w:t xml:space="preserve"> consume </w:t>
      </w:r>
      <w:r w:rsidR="00700691" w:rsidRPr="00343A3C">
        <w:rPr>
          <w:iCs/>
          <w:color w:val="000000" w:themeColor="text1"/>
          <w:sz w:val="20"/>
          <w:szCs w:val="20"/>
        </w:rPr>
        <w:t>insects</w:t>
      </w:r>
      <w:r w:rsidR="00615529" w:rsidRPr="00343A3C">
        <w:rPr>
          <w:iCs/>
          <w:color w:val="000000" w:themeColor="text1"/>
          <w:sz w:val="20"/>
          <w:szCs w:val="20"/>
        </w:rPr>
        <w:t xml:space="preserve"> </w:t>
      </w:r>
      <w:r w:rsidR="00700691" w:rsidRPr="00343A3C">
        <w:rPr>
          <w:iCs/>
          <w:color w:val="000000" w:themeColor="text1"/>
          <w:sz w:val="20"/>
          <w:szCs w:val="20"/>
        </w:rPr>
        <w:t xml:space="preserve">as </w:t>
      </w:r>
      <w:r w:rsidR="00615529" w:rsidRPr="00343A3C">
        <w:rPr>
          <w:iCs/>
          <w:color w:val="000000" w:themeColor="text1"/>
          <w:sz w:val="20"/>
          <w:szCs w:val="20"/>
        </w:rPr>
        <w:t xml:space="preserve">food </w:t>
      </w:r>
      <w:r w:rsidR="00700691" w:rsidRPr="00343A3C">
        <w:rPr>
          <w:iCs/>
          <w:color w:val="000000" w:themeColor="text1"/>
          <w:sz w:val="20"/>
          <w:szCs w:val="20"/>
        </w:rPr>
        <w:t>and</w:t>
      </w:r>
      <w:r w:rsidR="00615529" w:rsidRPr="00343A3C">
        <w:rPr>
          <w:iCs/>
          <w:color w:val="000000" w:themeColor="text1"/>
          <w:sz w:val="20"/>
          <w:szCs w:val="20"/>
        </w:rPr>
        <w:t xml:space="preserve"> 4% use them for medicinal purposes.</w:t>
      </w:r>
      <w:r w:rsidR="00F67F05" w:rsidRPr="00343A3C">
        <w:rPr>
          <w:iCs/>
          <w:sz w:val="20"/>
          <w:szCs w:val="20"/>
        </w:rPr>
        <w:t xml:space="preserve"> </w:t>
      </w:r>
      <w:r w:rsidR="00A42FDC" w:rsidRPr="00343A3C">
        <w:rPr>
          <w:sz w:val="20"/>
          <w:szCs w:val="20"/>
        </w:rPr>
        <w:t xml:space="preserve">The respondents in the study area faced significant challenges </w:t>
      </w:r>
      <w:r w:rsidR="00A42FDC" w:rsidRPr="00343A3C">
        <w:rPr>
          <w:sz w:val="20"/>
          <w:szCs w:val="20"/>
        </w:rPr>
        <w:t xml:space="preserve">such as </w:t>
      </w:r>
      <w:r w:rsidR="00A42FDC" w:rsidRPr="00343A3C">
        <w:rPr>
          <w:sz w:val="20"/>
          <w:szCs w:val="20"/>
        </w:rPr>
        <w:t xml:space="preserve">inadequate storage facilities, limited awareness of their nutritional benefits, and seasonal </w:t>
      </w:r>
      <w:proofErr w:type="spellStart"/>
      <w:proofErr w:type="gramStart"/>
      <w:r w:rsidR="00A42FDC" w:rsidRPr="00343A3C">
        <w:rPr>
          <w:sz w:val="20"/>
          <w:szCs w:val="20"/>
        </w:rPr>
        <w:t>availability.</w:t>
      </w:r>
      <w:r w:rsidRPr="00343A3C">
        <w:rPr>
          <w:iCs/>
          <w:sz w:val="20"/>
          <w:szCs w:val="20"/>
        </w:rPr>
        <w:t>The</w:t>
      </w:r>
      <w:proofErr w:type="spellEnd"/>
      <w:proofErr w:type="gramEnd"/>
      <w:r w:rsidRPr="00343A3C">
        <w:rPr>
          <w:iCs/>
          <w:sz w:val="20"/>
          <w:szCs w:val="20"/>
        </w:rPr>
        <w:t xml:space="preserve"> study recommend</w:t>
      </w:r>
      <w:r w:rsidR="006D6847" w:rsidRPr="00343A3C">
        <w:rPr>
          <w:iCs/>
          <w:sz w:val="20"/>
          <w:szCs w:val="20"/>
        </w:rPr>
        <w:t>s</w:t>
      </w:r>
      <w:r w:rsidRPr="00343A3C">
        <w:rPr>
          <w:iCs/>
          <w:sz w:val="20"/>
          <w:szCs w:val="20"/>
        </w:rPr>
        <w:t xml:space="preserve"> that</w:t>
      </w:r>
      <w:r w:rsidR="003343C6" w:rsidRPr="00343A3C">
        <w:rPr>
          <w:iCs/>
          <w:sz w:val="20"/>
          <w:szCs w:val="20"/>
        </w:rPr>
        <w:t xml:space="preserve"> </w:t>
      </w:r>
      <w:r w:rsidR="00700691" w:rsidRPr="00343A3C">
        <w:rPr>
          <w:iCs/>
          <w:sz w:val="20"/>
          <w:szCs w:val="20"/>
        </w:rPr>
        <w:t>awareness should be created on</w:t>
      </w:r>
      <w:r w:rsidR="00700691" w:rsidRPr="00343A3C">
        <w:rPr>
          <w:bCs/>
          <w:iCs/>
          <w:sz w:val="20"/>
          <w:szCs w:val="20"/>
        </w:rPr>
        <w:t xml:space="preserve"> </w:t>
      </w:r>
      <w:r w:rsidR="00700691" w:rsidRPr="00343A3C">
        <w:rPr>
          <w:iCs/>
          <w:color w:val="000000"/>
          <w:sz w:val="20"/>
          <w:szCs w:val="20"/>
        </w:rPr>
        <w:t>modern techniques for processing and storage</w:t>
      </w:r>
      <w:r w:rsidR="00700691" w:rsidRPr="00343A3C">
        <w:rPr>
          <w:iCs/>
          <w:sz w:val="20"/>
          <w:szCs w:val="20"/>
        </w:rPr>
        <w:t xml:space="preserve"> to enhance the</w:t>
      </w:r>
      <w:r w:rsidR="00A42FDC" w:rsidRPr="00343A3C">
        <w:rPr>
          <w:iCs/>
          <w:sz w:val="20"/>
          <w:szCs w:val="20"/>
        </w:rPr>
        <w:t>ir</w:t>
      </w:r>
      <w:r w:rsidR="00700691" w:rsidRPr="00343A3C">
        <w:rPr>
          <w:iCs/>
          <w:sz w:val="20"/>
          <w:szCs w:val="20"/>
        </w:rPr>
        <w:t xml:space="preserve"> shelf life.</w:t>
      </w:r>
    </w:p>
    <w:p w14:paraId="47CA452B" w14:textId="229CB547" w:rsidR="00C57664" w:rsidRPr="00343A3C" w:rsidRDefault="00700691" w:rsidP="00343A3C">
      <w:pPr>
        <w:spacing w:line="240" w:lineRule="auto"/>
        <w:jc w:val="both"/>
        <w:rPr>
          <w:rFonts w:ascii="Times New Roman" w:hAnsi="Times New Roman" w:cs="Times New Roman"/>
          <w:iCs/>
          <w:sz w:val="20"/>
          <w:szCs w:val="20"/>
        </w:rPr>
      </w:pPr>
      <w:r w:rsidRPr="00343A3C">
        <w:rPr>
          <w:rFonts w:ascii="Times New Roman" w:hAnsi="Times New Roman" w:cs="Times New Roman"/>
          <w:b/>
          <w:bCs/>
          <w:iCs/>
          <w:sz w:val="20"/>
          <w:szCs w:val="20"/>
        </w:rPr>
        <w:t>Keywords</w:t>
      </w:r>
      <w:r w:rsidR="0026184B" w:rsidRPr="00343A3C">
        <w:rPr>
          <w:rFonts w:ascii="Times New Roman" w:hAnsi="Times New Roman" w:cs="Times New Roman"/>
          <w:b/>
          <w:bCs/>
          <w:iCs/>
          <w:sz w:val="20"/>
          <w:szCs w:val="20"/>
        </w:rPr>
        <w:t>:</w:t>
      </w:r>
      <w:r w:rsidR="0054297F" w:rsidRPr="00343A3C">
        <w:rPr>
          <w:rFonts w:ascii="Times New Roman" w:hAnsi="Times New Roman" w:cs="Times New Roman"/>
          <w:iCs/>
          <w:sz w:val="20"/>
          <w:szCs w:val="20"/>
        </w:rPr>
        <w:t xml:space="preserve"> Diversity,</w:t>
      </w:r>
      <w:r w:rsidR="00540701" w:rsidRPr="00343A3C">
        <w:rPr>
          <w:rFonts w:ascii="Times New Roman" w:hAnsi="Times New Roman" w:cs="Times New Roman"/>
          <w:iCs/>
          <w:sz w:val="20"/>
          <w:szCs w:val="20"/>
        </w:rPr>
        <w:t xml:space="preserve"> Edible </w:t>
      </w:r>
      <w:r w:rsidR="00B32013">
        <w:rPr>
          <w:rFonts w:ascii="Times New Roman" w:hAnsi="Times New Roman" w:cs="Times New Roman"/>
          <w:iCs/>
          <w:sz w:val="20"/>
          <w:szCs w:val="20"/>
        </w:rPr>
        <w:t>I</w:t>
      </w:r>
      <w:r w:rsidR="00540701" w:rsidRPr="00343A3C">
        <w:rPr>
          <w:rFonts w:ascii="Times New Roman" w:hAnsi="Times New Roman" w:cs="Times New Roman"/>
          <w:iCs/>
          <w:sz w:val="20"/>
          <w:szCs w:val="20"/>
        </w:rPr>
        <w:t xml:space="preserve">nsect, </w:t>
      </w:r>
      <w:r w:rsidR="00B32013">
        <w:rPr>
          <w:rFonts w:ascii="Times New Roman" w:hAnsi="Times New Roman" w:cs="Times New Roman"/>
          <w:iCs/>
          <w:sz w:val="20"/>
          <w:szCs w:val="20"/>
        </w:rPr>
        <w:t>C</w:t>
      </w:r>
      <w:r w:rsidR="00540701" w:rsidRPr="00343A3C">
        <w:rPr>
          <w:rFonts w:ascii="Times New Roman" w:hAnsi="Times New Roman" w:cs="Times New Roman"/>
          <w:iCs/>
          <w:sz w:val="20"/>
          <w:szCs w:val="20"/>
        </w:rPr>
        <w:t>onsumption</w:t>
      </w:r>
      <w:r w:rsidR="0026184B" w:rsidRPr="00343A3C">
        <w:rPr>
          <w:rFonts w:ascii="Times New Roman" w:hAnsi="Times New Roman" w:cs="Times New Roman"/>
          <w:iCs/>
          <w:sz w:val="20"/>
          <w:szCs w:val="20"/>
        </w:rPr>
        <w:t xml:space="preserve">, </w:t>
      </w:r>
      <w:r w:rsidR="00B32013">
        <w:rPr>
          <w:rFonts w:ascii="Times New Roman" w:hAnsi="Times New Roman" w:cs="Times New Roman"/>
          <w:iCs/>
          <w:sz w:val="20"/>
          <w:szCs w:val="20"/>
        </w:rPr>
        <w:t>I</w:t>
      </w:r>
      <w:r w:rsidR="0026184B" w:rsidRPr="00343A3C">
        <w:rPr>
          <w:rFonts w:ascii="Times New Roman" w:hAnsi="Times New Roman" w:cs="Times New Roman"/>
          <w:iCs/>
          <w:sz w:val="20"/>
          <w:szCs w:val="20"/>
        </w:rPr>
        <w:t>mportance</w:t>
      </w:r>
      <w:r w:rsidR="00540701" w:rsidRPr="00343A3C">
        <w:rPr>
          <w:rFonts w:ascii="Times New Roman" w:hAnsi="Times New Roman" w:cs="Times New Roman"/>
          <w:iCs/>
          <w:sz w:val="20"/>
          <w:szCs w:val="20"/>
        </w:rPr>
        <w:t xml:space="preserve">, </w:t>
      </w:r>
      <w:r w:rsidR="0026184B" w:rsidRPr="00343A3C">
        <w:rPr>
          <w:rFonts w:ascii="Times New Roman" w:hAnsi="Times New Roman" w:cs="Times New Roman"/>
          <w:iCs/>
          <w:sz w:val="20"/>
          <w:szCs w:val="20"/>
        </w:rPr>
        <w:t>Ekiti State</w:t>
      </w:r>
      <w:r w:rsidR="00C57664" w:rsidRPr="00343A3C">
        <w:rPr>
          <w:rFonts w:ascii="Times New Roman" w:hAnsi="Times New Roman" w:cs="Times New Roman"/>
          <w:iCs/>
          <w:sz w:val="20"/>
          <w:szCs w:val="20"/>
        </w:rPr>
        <w:t>.</w:t>
      </w:r>
    </w:p>
    <w:p w14:paraId="70A7DFED" w14:textId="748C6A34" w:rsidR="00C27994" w:rsidRPr="00343A3C" w:rsidRDefault="00C57664" w:rsidP="00343A3C">
      <w:pPr>
        <w:pStyle w:val="ListParagraph"/>
        <w:numPr>
          <w:ilvl w:val="0"/>
          <w:numId w:val="6"/>
        </w:numPr>
        <w:spacing w:line="360" w:lineRule="auto"/>
        <w:ind w:left="270"/>
        <w:jc w:val="both"/>
        <w:rPr>
          <w:rFonts w:ascii="Times New Roman" w:hAnsi="Times New Roman" w:cs="Times New Roman"/>
          <w:i/>
          <w:sz w:val="24"/>
          <w:szCs w:val="24"/>
        </w:rPr>
      </w:pPr>
      <w:r w:rsidRPr="00343A3C">
        <w:rPr>
          <w:rFonts w:ascii="Times New Roman" w:hAnsi="Times New Roman" w:cs="Times New Roman"/>
          <w:b/>
          <w:sz w:val="24"/>
          <w:szCs w:val="24"/>
        </w:rPr>
        <w:t>INTRODUCTION</w:t>
      </w:r>
    </w:p>
    <w:p w14:paraId="73466B0D" w14:textId="7D6B6C2E" w:rsidR="00BC31DE" w:rsidRPr="00343A3C" w:rsidRDefault="006F6C96" w:rsidP="00343A3C">
      <w:pPr>
        <w:pStyle w:val="NormalWeb"/>
        <w:spacing w:before="0" w:beforeAutospacing="0" w:after="0" w:afterAutospacing="0"/>
        <w:jc w:val="both"/>
        <w:rPr>
          <w:sz w:val="20"/>
          <w:szCs w:val="20"/>
        </w:rPr>
      </w:pPr>
      <w:r w:rsidRPr="00343A3C">
        <w:rPr>
          <w:sz w:val="20"/>
          <w:szCs w:val="20"/>
        </w:rPr>
        <w:t>For thousands of years,</w:t>
      </w:r>
      <w:r w:rsidR="00A42FDC" w:rsidRPr="00343A3C">
        <w:rPr>
          <w:sz w:val="20"/>
          <w:szCs w:val="20"/>
        </w:rPr>
        <w:t xml:space="preserve"> h</w:t>
      </w:r>
      <w:r w:rsidR="00A42FDC" w:rsidRPr="00343A3C">
        <w:rPr>
          <w:sz w:val="20"/>
          <w:szCs w:val="20"/>
        </w:rPr>
        <w:t>umans have relied on insects as an emergency food source, while in other cases, they have been consumed as staples or even as culinary delicacies.</w:t>
      </w:r>
      <w:r w:rsidR="00A42FDC" w:rsidRPr="00343A3C">
        <w:rPr>
          <w:sz w:val="20"/>
          <w:szCs w:val="20"/>
        </w:rPr>
        <w:t xml:space="preserve"> </w:t>
      </w:r>
      <w:r w:rsidR="00A42FDC" w:rsidRPr="00343A3C">
        <w:rPr>
          <w:sz w:val="20"/>
          <w:szCs w:val="20"/>
        </w:rPr>
        <w:t>The majority of consumed insect species belong to four primary orders: Coleoptera, Hymenoptera, Orthoptera, and Lepidoptera, collectively accounting for 80% of edible insects</w:t>
      </w:r>
      <w:r w:rsidR="00F0348B" w:rsidRPr="00343A3C">
        <w:rPr>
          <w:sz w:val="20"/>
          <w:szCs w:val="20"/>
        </w:rPr>
        <w:t xml:space="preserve"> </w:t>
      </w:r>
      <w:r w:rsidR="0093754D" w:rsidRPr="00343A3C">
        <w:rPr>
          <w:sz w:val="20"/>
          <w:szCs w:val="20"/>
        </w:rPr>
        <w:t>(Ramos-</w:t>
      </w:r>
      <w:proofErr w:type="spellStart"/>
      <w:r w:rsidR="00A82E7C" w:rsidRPr="00343A3C">
        <w:rPr>
          <w:sz w:val="20"/>
          <w:szCs w:val="20"/>
        </w:rPr>
        <w:t>Elorduy</w:t>
      </w:r>
      <w:proofErr w:type="spellEnd"/>
      <w:r w:rsidR="00A82E7C" w:rsidRPr="00343A3C">
        <w:rPr>
          <w:sz w:val="20"/>
          <w:szCs w:val="20"/>
        </w:rPr>
        <w:t xml:space="preserve">, </w:t>
      </w:r>
      <w:r w:rsidRPr="00343A3C">
        <w:rPr>
          <w:sz w:val="20"/>
          <w:szCs w:val="20"/>
        </w:rPr>
        <w:t>2005). The forest and its products, in addition to timber, firewood and charcoal</w:t>
      </w:r>
      <w:r w:rsidR="00FA3289" w:rsidRPr="00343A3C">
        <w:rPr>
          <w:sz w:val="20"/>
          <w:szCs w:val="20"/>
        </w:rPr>
        <w:t>,</w:t>
      </w:r>
      <w:r w:rsidRPr="00343A3C">
        <w:rPr>
          <w:sz w:val="20"/>
          <w:szCs w:val="20"/>
        </w:rPr>
        <w:t xml:space="preserve"> are of vital importance </w:t>
      </w:r>
      <w:r w:rsidR="00FA3289" w:rsidRPr="00343A3C">
        <w:rPr>
          <w:sz w:val="20"/>
          <w:szCs w:val="20"/>
        </w:rPr>
        <w:t>to</w:t>
      </w:r>
      <w:r w:rsidRPr="00343A3C">
        <w:rPr>
          <w:sz w:val="20"/>
          <w:szCs w:val="20"/>
        </w:rPr>
        <w:t xml:space="preserve"> the rural population. </w:t>
      </w:r>
      <w:r w:rsidR="00D20F66" w:rsidRPr="00343A3C">
        <w:rPr>
          <w:sz w:val="20"/>
          <w:szCs w:val="20"/>
        </w:rPr>
        <w:t xml:space="preserve">Some of the non-timbre </w:t>
      </w:r>
      <w:r w:rsidR="000F4F08" w:rsidRPr="00343A3C">
        <w:rPr>
          <w:sz w:val="20"/>
          <w:szCs w:val="20"/>
        </w:rPr>
        <w:t xml:space="preserve">forest products harvested and utilized by the rural population </w:t>
      </w:r>
      <w:r w:rsidRPr="00343A3C">
        <w:rPr>
          <w:sz w:val="20"/>
          <w:szCs w:val="20"/>
        </w:rPr>
        <w:t>include various fruit</w:t>
      </w:r>
      <w:r w:rsidR="00437705" w:rsidRPr="00343A3C">
        <w:rPr>
          <w:sz w:val="20"/>
          <w:szCs w:val="20"/>
        </w:rPr>
        <w:t>s</w:t>
      </w:r>
      <w:r w:rsidRPr="00343A3C">
        <w:rPr>
          <w:sz w:val="20"/>
          <w:szCs w:val="20"/>
        </w:rPr>
        <w:t xml:space="preserve"> and vegetable</w:t>
      </w:r>
      <w:r w:rsidR="00437705" w:rsidRPr="00343A3C">
        <w:rPr>
          <w:sz w:val="20"/>
          <w:szCs w:val="20"/>
        </w:rPr>
        <w:t>s</w:t>
      </w:r>
      <w:r w:rsidRPr="00343A3C">
        <w:rPr>
          <w:sz w:val="20"/>
          <w:szCs w:val="20"/>
        </w:rPr>
        <w:t>, edible insects</w:t>
      </w:r>
      <w:r w:rsidR="000F4F08" w:rsidRPr="00343A3C">
        <w:rPr>
          <w:sz w:val="20"/>
          <w:szCs w:val="20"/>
        </w:rPr>
        <w:t xml:space="preserve"> and</w:t>
      </w:r>
      <w:r w:rsidRPr="00343A3C">
        <w:rPr>
          <w:sz w:val="20"/>
          <w:szCs w:val="20"/>
        </w:rPr>
        <w:t xml:space="preserve"> </w:t>
      </w:r>
      <w:r w:rsidR="008407B3" w:rsidRPr="00343A3C">
        <w:rPr>
          <w:sz w:val="20"/>
          <w:szCs w:val="20"/>
        </w:rPr>
        <w:t>mushrooms</w:t>
      </w:r>
      <w:r w:rsidRPr="00343A3C">
        <w:rPr>
          <w:sz w:val="20"/>
          <w:szCs w:val="20"/>
        </w:rPr>
        <w:t xml:space="preserve"> (</w:t>
      </w:r>
      <w:proofErr w:type="spellStart"/>
      <w:r w:rsidRPr="00343A3C">
        <w:rPr>
          <w:sz w:val="20"/>
          <w:szCs w:val="20"/>
        </w:rPr>
        <w:t>Adedutan</w:t>
      </w:r>
      <w:proofErr w:type="spellEnd"/>
      <w:r w:rsidRPr="00343A3C">
        <w:rPr>
          <w:sz w:val="20"/>
          <w:szCs w:val="20"/>
        </w:rPr>
        <w:t xml:space="preserve"> and Bada, 2004</w:t>
      </w:r>
      <w:r w:rsidR="000F4F08" w:rsidRPr="00343A3C">
        <w:rPr>
          <w:sz w:val="20"/>
          <w:szCs w:val="20"/>
        </w:rPr>
        <w:t>)</w:t>
      </w:r>
      <w:r w:rsidRPr="00343A3C">
        <w:rPr>
          <w:sz w:val="20"/>
          <w:szCs w:val="20"/>
        </w:rPr>
        <w:t xml:space="preserve">. </w:t>
      </w:r>
      <w:r w:rsidR="00A82E7C" w:rsidRPr="00343A3C">
        <w:rPr>
          <w:sz w:val="20"/>
          <w:szCs w:val="20"/>
        </w:rPr>
        <w:t xml:space="preserve">Edible </w:t>
      </w:r>
      <w:r w:rsidR="00437705" w:rsidRPr="00343A3C">
        <w:rPr>
          <w:sz w:val="20"/>
          <w:szCs w:val="20"/>
        </w:rPr>
        <w:t>i</w:t>
      </w:r>
      <w:r w:rsidR="00A82E7C" w:rsidRPr="00343A3C">
        <w:rPr>
          <w:sz w:val="20"/>
          <w:szCs w:val="20"/>
        </w:rPr>
        <w:t xml:space="preserve">nsects have been reported to be a source of protein, </w:t>
      </w:r>
      <w:r w:rsidR="008407B3" w:rsidRPr="00343A3C">
        <w:rPr>
          <w:sz w:val="20"/>
          <w:szCs w:val="20"/>
        </w:rPr>
        <w:t>vitamins</w:t>
      </w:r>
      <w:r w:rsidR="00D8223E" w:rsidRPr="00343A3C">
        <w:rPr>
          <w:sz w:val="20"/>
          <w:szCs w:val="20"/>
        </w:rPr>
        <w:t>,</w:t>
      </w:r>
      <w:r w:rsidR="008407B3" w:rsidRPr="00343A3C">
        <w:rPr>
          <w:sz w:val="20"/>
          <w:szCs w:val="20"/>
        </w:rPr>
        <w:t xml:space="preserve"> and fat </w:t>
      </w:r>
      <w:proofErr w:type="spellStart"/>
      <w:r w:rsidR="00A82E7C" w:rsidRPr="00343A3C">
        <w:rPr>
          <w:rStyle w:val="MSGENFONTSTYLENAMETEMPLATEROLENUMBERMSGENFONTSTYLENAMEBYROLETEXT3"/>
          <w:rFonts w:ascii="Times New Roman" w:hAnsi="Times New Roman" w:cs="Times New Roman"/>
          <w:sz w:val="20"/>
          <w:szCs w:val="20"/>
        </w:rPr>
        <w:t>i</w:t>
      </w:r>
      <w:proofErr w:type="spellEnd"/>
      <w:r w:rsidR="00A82E7C" w:rsidRPr="00343A3C">
        <w:rPr>
          <w:sz w:val="20"/>
          <w:szCs w:val="20"/>
        </w:rPr>
        <w:t xml:space="preserve">n </w:t>
      </w:r>
      <w:r w:rsidR="00A82E7C" w:rsidRPr="00343A3C">
        <w:rPr>
          <w:rStyle w:val="MSGENFONTSTYLENAMETEMPLATEROLENUMBERMSGENFONTSTYLENAMEBYROLETEXT3"/>
          <w:rFonts w:ascii="Times New Roman" w:hAnsi="Times New Roman" w:cs="Times New Roman"/>
          <w:sz w:val="20"/>
          <w:szCs w:val="20"/>
        </w:rPr>
        <w:t>t</w:t>
      </w:r>
      <w:r w:rsidR="006D6847" w:rsidRPr="00343A3C">
        <w:rPr>
          <w:sz w:val="20"/>
          <w:szCs w:val="20"/>
        </w:rPr>
        <w:t>he human body.</w:t>
      </w:r>
      <w:r w:rsidR="00A82E7C" w:rsidRPr="00343A3C">
        <w:rPr>
          <w:sz w:val="20"/>
          <w:szCs w:val="20"/>
        </w:rPr>
        <w:t xml:space="preserve"> </w:t>
      </w:r>
      <w:r w:rsidR="00C147E2" w:rsidRPr="00343A3C">
        <w:rPr>
          <w:sz w:val="20"/>
          <w:szCs w:val="20"/>
        </w:rPr>
        <w:t>Insects have been reported to be rich in protein, minerals, vitamins, and essential fatty acids (</w:t>
      </w:r>
      <w:proofErr w:type="spellStart"/>
      <w:r w:rsidR="00C147E2" w:rsidRPr="00343A3C">
        <w:rPr>
          <w:sz w:val="20"/>
          <w:szCs w:val="20"/>
        </w:rPr>
        <w:t>Ebenebe</w:t>
      </w:r>
      <w:proofErr w:type="spellEnd"/>
      <w:r w:rsidR="00C147E2" w:rsidRPr="00343A3C">
        <w:rPr>
          <w:sz w:val="20"/>
          <w:szCs w:val="20"/>
        </w:rPr>
        <w:t xml:space="preserve"> </w:t>
      </w:r>
      <w:r w:rsidR="00C147E2" w:rsidRPr="00343A3C">
        <w:rPr>
          <w:i/>
          <w:sz w:val="20"/>
          <w:szCs w:val="20"/>
        </w:rPr>
        <w:t>et al</w:t>
      </w:r>
      <w:r w:rsidR="008407B3" w:rsidRPr="00343A3C">
        <w:rPr>
          <w:sz w:val="20"/>
          <w:szCs w:val="20"/>
        </w:rPr>
        <w:t xml:space="preserve">., </w:t>
      </w:r>
      <w:r w:rsidR="00C147E2" w:rsidRPr="00343A3C">
        <w:rPr>
          <w:sz w:val="20"/>
          <w:szCs w:val="20"/>
        </w:rPr>
        <w:t>2017).</w:t>
      </w:r>
      <w:r w:rsidR="00C147E2" w:rsidRPr="00343A3C">
        <w:rPr>
          <w:b/>
          <w:sz w:val="20"/>
          <w:szCs w:val="20"/>
        </w:rPr>
        <w:t xml:space="preserve"> </w:t>
      </w:r>
      <w:r w:rsidR="007E4044" w:rsidRPr="00343A3C">
        <w:rPr>
          <w:sz w:val="20"/>
          <w:szCs w:val="20"/>
        </w:rPr>
        <w:t xml:space="preserve">Several </w:t>
      </w:r>
      <w:r w:rsidR="00A82E7C" w:rsidRPr="00343A3C">
        <w:rPr>
          <w:sz w:val="20"/>
          <w:szCs w:val="20"/>
        </w:rPr>
        <w:t xml:space="preserve">studies have shown that edible insects contain appreciable </w:t>
      </w:r>
      <w:r w:rsidR="008407B3" w:rsidRPr="00343A3C">
        <w:rPr>
          <w:sz w:val="20"/>
          <w:szCs w:val="20"/>
        </w:rPr>
        <w:t>amounts</w:t>
      </w:r>
      <w:r w:rsidR="00A82E7C" w:rsidRPr="00343A3C">
        <w:rPr>
          <w:sz w:val="20"/>
          <w:szCs w:val="20"/>
        </w:rPr>
        <w:t xml:space="preserve"> of </w:t>
      </w:r>
      <w:r w:rsidR="008407B3" w:rsidRPr="00343A3C">
        <w:rPr>
          <w:sz w:val="20"/>
          <w:szCs w:val="20"/>
        </w:rPr>
        <w:t>protein</w:t>
      </w:r>
      <w:r w:rsidR="006D6847" w:rsidRPr="00343A3C">
        <w:rPr>
          <w:sz w:val="20"/>
          <w:szCs w:val="20"/>
        </w:rPr>
        <w:t xml:space="preserve"> (</w:t>
      </w:r>
      <w:proofErr w:type="spellStart"/>
      <w:r w:rsidR="006D6847" w:rsidRPr="00343A3C">
        <w:rPr>
          <w:sz w:val="20"/>
          <w:szCs w:val="20"/>
        </w:rPr>
        <w:t>Olaofe</w:t>
      </w:r>
      <w:proofErr w:type="spellEnd"/>
      <w:r w:rsidR="006D6847" w:rsidRPr="00343A3C">
        <w:rPr>
          <w:sz w:val="20"/>
          <w:szCs w:val="20"/>
        </w:rPr>
        <w:t xml:space="preserve"> </w:t>
      </w:r>
      <w:r w:rsidR="006D6847" w:rsidRPr="00343A3C">
        <w:rPr>
          <w:i/>
          <w:iCs/>
          <w:sz w:val="20"/>
          <w:szCs w:val="20"/>
        </w:rPr>
        <w:t>et al.,</w:t>
      </w:r>
      <w:r w:rsidR="006D6847" w:rsidRPr="00343A3C">
        <w:rPr>
          <w:sz w:val="20"/>
          <w:szCs w:val="20"/>
        </w:rPr>
        <w:t xml:space="preserve"> 1998</w:t>
      </w:r>
      <w:r w:rsidR="00FA3289" w:rsidRPr="00343A3C">
        <w:rPr>
          <w:sz w:val="20"/>
          <w:szCs w:val="20"/>
        </w:rPr>
        <w:t>;</w:t>
      </w:r>
      <w:r w:rsidR="006D6847" w:rsidRPr="00343A3C">
        <w:rPr>
          <w:sz w:val="20"/>
          <w:szCs w:val="20"/>
        </w:rPr>
        <w:t xml:space="preserve"> Ramos-</w:t>
      </w:r>
      <w:proofErr w:type="spellStart"/>
      <w:r w:rsidR="006D6847" w:rsidRPr="00343A3C">
        <w:rPr>
          <w:sz w:val="20"/>
          <w:szCs w:val="20"/>
        </w:rPr>
        <w:t>Elorduy</w:t>
      </w:r>
      <w:proofErr w:type="spellEnd"/>
      <w:r w:rsidR="006D6847" w:rsidRPr="00343A3C">
        <w:rPr>
          <w:sz w:val="20"/>
          <w:szCs w:val="20"/>
        </w:rPr>
        <w:t xml:space="preserve"> </w:t>
      </w:r>
      <w:r w:rsidR="006D6847" w:rsidRPr="00343A3C">
        <w:rPr>
          <w:i/>
          <w:iCs/>
          <w:sz w:val="20"/>
          <w:szCs w:val="20"/>
        </w:rPr>
        <w:t>et al</w:t>
      </w:r>
      <w:r w:rsidR="006D6847" w:rsidRPr="00343A3C">
        <w:rPr>
          <w:sz w:val="20"/>
          <w:szCs w:val="20"/>
        </w:rPr>
        <w:t>., 1997</w:t>
      </w:r>
      <w:r w:rsidR="00A82E7C" w:rsidRPr="00343A3C">
        <w:rPr>
          <w:sz w:val="20"/>
          <w:szCs w:val="20"/>
        </w:rPr>
        <w:t>).</w:t>
      </w:r>
      <w:r w:rsidR="009063C0" w:rsidRPr="00343A3C">
        <w:rPr>
          <w:sz w:val="20"/>
          <w:szCs w:val="20"/>
        </w:rPr>
        <w:t xml:space="preserve"> </w:t>
      </w:r>
    </w:p>
    <w:p w14:paraId="7AC7BAC3" w14:textId="338FE833" w:rsidR="00C57664" w:rsidRPr="00343A3C" w:rsidRDefault="004A0A9C" w:rsidP="00343A3C">
      <w:pPr>
        <w:spacing w:after="0" w:line="240" w:lineRule="auto"/>
        <w:jc w:val="both"/>
        <w:rPr>
          <w:rFonts w:ascii="Times New Roman" w:eastAsia="Times New Roman" w:hAnsi="Times New Roman" w:cs="Times New Roman"/>
          <w:color w:val="202124"/>
          <w:sz w:val="20"/>
          <w:szCs w:val="20"/>
          <w:shd w:val="clear" w:color="auto" w:fill="FFFFFF"/>
        </w:rPr>
      </w:pPr>
      <w:r w:rsidRPr="00343A3C">
        <w:rPr>
          <w:rFonts w:ascii="Times New Roman" w:hAnsi="Times New Roman" w:cs="Times New Roman"/>
          <w:sz w:val="20"/>
          <w:szCs w:val="20"/>
        </w:rPr>
        <w:t>Edible</w:t>
      </w:r>
      <w:r w:rsidR="00A82E7C" w:rsidRPr="00343A3C">
        <w:rPr>
          <w:rFonts w:ascii="Times New Roman" w:hAnsi="Times New Roman" w:cs="Times New Roman"/>
          <w:sz w:val="20"/>
          <w:szCs w:val="20"/>
        </w:rPr>
        <w:t xml:space="preserve"> insect</w:t>
      </w:r>
      <w:r w:rsidR="00F86965" w:rsidRPr="00343A3C">
        <w:rPr>
          <w:rFonts w:ascii="Times New Roman" w:hAnsi="Times New Roman" w:cs="Times New Roman"/>
          <w:sz w:val="20"/>
          <w:szCs w:val="20"/>
        </w:rPr>
        <w:t>s</w:t>
      </w:r>
      <w:r w:rsidR="00A82E7C" w:rsidRPr="00343A3C">
        <w:rPr>
          <w:rFonts w:ascii="Times New Roman" w:hAnsi="Times New Roman" w:cs="Times New Roman"/>
          <w:sz w:val="20"/>
          <w:szCs w:val="20"/>
        </w:rPr>
        <w:t xml:space="preserve"> can </w:t>
      </w:r>
      <w:r w:rsidR="00A82E7C" w:rsidRPr="00343A3C">
        <w:rPr>
          <w:rStyle w:val="MSGENFONTSTYLENAMETEMPLATEROLENUMBERMSGENFONTSTYLENAMEBYROLETEXT3MSGENFONTSTYLEMODIFERITALIC"/>
          <w:rFonts w:ascii="Times New Roman" w:hAnsi="Times New Roman" w:cs="Times New Roman"/>
          <w:i w:val="0"/>
          <w:sz w:val="20"/>
          <w:szCs w:val="20"/>
        </w:rPr>
        <w:t>be</w:t>
      </w:r>
      <w:r w:rsidR="00A82E7C" w:rsidRPr="00343A3C">
        <w:rPr>
          <w:rStyle w:val="MSGENFONTSTYLENAMETEMPLATEROLENUMBERMSGENFONTSTYLENAMEBYROLETEXT3MSGENFONTSTYLEMODIFERITALIC"/>
          <w:rFonts w:ascii="Times New Roman" w:hAnsi="Times New Roman" w:cs="Times New Roman"/>
          <w:sz w:val="20"/>
          <w:szCs w:val="20"/>
        </w:rPr>
        <w:t xml:space="preserve"> </w:t>
      </w:r>
      <w:r w:rsidR="00A82E7C" w:rsidRPr="00343A3C">
        <w:rPr>
          <w:rFonts w:ascii="Times New Roman" w:hAnsi="Times New Roman" w:cs="Times New Roman"/>
          <w:sz w:val="20"/>
          <w:szCs w:val="20"/>
        </w:rPr>
        <w:t xml:space="preserve">consumed in the </w:t>
      </w:r>
      <w:r w:rsidR="008407B3" w:rsidRPr="00343A3C">
        <w:rPr>
          <w:rFonts w:ascii="Times New Roman" w:hAnsi="Times New Roman" w:cs="Times New Roman"/>
          <w:sz w:val="20"/>
          <w:szCs w:val="20"/>
        </w:rPr>
        <w:t>absence</w:t>
      </w:r>
      <w:r w:rsidR="00A82E7C" w:rsidRPr="00343A3C">
        <w:rPr>
          <w:rFonts w:ascii="Times New Roman" w:hAnsi="Times New Roman" w:cs="Times New Roman"/>
          <w:sz w:val="20"/>
          <w:szCs w:val="20"/>
        </w:rPr>
        <w:t xml:space="preserve"> of meat and fish in some traditional villages where </w:t>
      </w:r>
      <w:r w:rsidR="002350B9" w:rsidRPr="00343A3C">
        <w:rPr>
          <w:rFonts w:ascii="Times New Roman" w:hAnsi="Times New Roman" w:cs="Times New Roman"/>
          <w:sz w:val="20"/>
          <w:szCs w:val="20"/>
        </w:rPr>
        <w:t xml:space="preserve">fish and meat are scarce. </w:t>
      </w:r>
      <w:r w:rsidR="009063C0" w:rsidRPr="00343A3C">
        <w:rPr>
          <w:rFonts w:ascii="Times New Roman" w:hAnsi="Times New Roman" w:cs="Times New Roman"/>
          <w:sz w:val="20"/>
          <w:szCs w:val="20"/>
        </w:rPr>
        <w:t xml:space="preserve">Edible insect has the potential to provide a valuable source of nutrition to the body of rural </w:t>
      </w:r>
      <w:r w:rsidR="00525723" w:rsidRPr="00343A3C">
        <w:rPr>
          <w:rFonts w:ascii="Times New Roman" w:hAnsi="Times New Roman" w:cs="Times New Roman"/>
          <w:sz w:val="20"/>
          <w:szCs w:val="20"/>
        </w:rPr>
        <w:t xml:space="preserve">dwellers and also generate income for </w:t>
      </w:r>
      <w:r w:rsidR="009063C0" w:rsidRPr="00343A3C">
        <w:rPr>
          <w:rFonts w:ascii="Times New Roman" w:hAnsi="Times New Roman" w:cs="Times New Roman"/>
          <w:sz w:val="20"/>
          <w:szCs w:val="20"/>
        </w:rPr>
        <w:t xml:space="preserve">people living in rural areas. </w:t>
      </w:r>
      <w:r w:rsidR="00A42FDC" w:rsidRPr="00343A3C">
        <w:rPr>
          <w:rFonts w:ascii="Times New Roman" w:hAnsi="Times New Roman" w:cs="Times New Roman"/>
          <w:sz w:val="20"/>
          <w:szCs w:val="20"/>
        </w:rPr>
        <w:t xml:space="preserve">Edible insects serve as valuable protein sources, contributing to the </w:t>
      </w:r>
      <w:r w:rsidR="00A42FDC" w:rsidRPr="00343A3C">
        <w:rPr>
          <w:rFonts w:ascii="Times New Roman" w:hAnsi="Times New Roman" w:cs="Times New Roman"/>
          <w:sz w:val="20"/>
          <w:szCs w:val="20"/>
        </w:rPr>
        <w:t xml:space="preserve">improvement </w:t>
      </w:r>
      <w:r w:rsidR="00A42FDC" w:rsidRPr="00343A3C">
        <w:rPr>
          <w:rFonts w:ascii="Times New Roman" w:hAnsi="Times New Roman" w:cs="Times New Roman"/>
          <w:sz w:val="20"/>
          <w:szCs w:val="20"/>
        </w:rPr>
        <w:t>of human</w:t>
      </w:r>
      <w:r w:rsidR="00A42FDC" w:rsidRPr="00343A3C">
        <w:rPr>
          <w:rFonts w:ascii="Times New Roman" w:hAnsi="Times New Roman" w:cs="Times New Roman"/>
          <w:sz w:val="20"/>
          <w:szCs w:val="20"/>
        </w:rPr>
        <w:t xml:space="preserve"> diet</w:t>
      </w:r>
      <w:r w:rsidR="00A42FDC" w:rsidRPr="00343A3C">
        <w:rPr>
          <w:rFonts w:ascii="Times New Roman" w:hAnsi="Times New Roman" w:cs="Times New Roman"/>
          <w:sz w:val="20"/>
          <w:szCs w:val="20"/>
        </w:rPr>
        <w:t>, particularly for thos</w:t>
      </w:r>
      <w:r w:rsidR="00A42FDC" w:rsidRPr="00343A3C">
        <w:rPr>
          <w:rFonts w:ascii="Times New Roman" w:hAnsi="Times New Roman" w:cs="Times New Roman"/>
          <w:sz w:val="20"/>
          <w:szCs w:val="20"/>
        </w:rPr>
        <w:t xml:space="preserve">e suffering </w:t>
      </w:r>
      <w:proofErr w:type="gramStart"/>
      <w:r w:rsidR="00A42FDC" w:rsidRPr="00343A3C">
        <w:rPr>
          <w:rFonts w:ascii="Times New Roman" w:hAnsi="Times New Roman" w:cs="Times New Roman"/>
          <w:sz w:val="20"/>
          <w:szCs w:val="20"/>
        </w:rPr>
        <w:t xml:space="preserve">from </w:t>
      </w:r>
      <w:r w:rsidR="00A42FDC" w:rsidRPr="00343A3C">
        <w:rPr>
          <w:rFonts w:ascii="Times New Roman" w:hAnsi="Times New Roman" w:cs="Times New Roman"/>
          <w:sz w:val="20"/>
          <w:szCs w:val="20"/>
        </w:rPr>
        <w:t xml:space="preserve"> dietary</w:t>
      </w:r>
      <w:proofErr w:type="gramEnd"/>
      <w:r w:rsidR="00A42FDC" w:rsidRPr="00343A3C">
        <w:rPr>
          <w:rFonts w:ascii="Times New Roman" w:hAnsi="Times New Roman" w:cs="Times New Roman"/>
          <w:sz w:val="20"/>
          <w:szCs w:val="20"/>
        </w:rPr>
        <w:t xml:space="preserve"> deficiencies.</w:t>
      </w:r>
      <w:r w:rsidR="00A42FDC" w:rsidRPr="00343A3C">
        <w:rPr>
          <w:rFonts w:ascii="Times New Roman" w:eastAsia="Times New Roman" w:hAnsi="Times New Roman" w:cs="Times New Roman"/>
          <w:color w:val="202124"/>
          <w:sz w:val="20"/>
          <w:szCs w:val="20"/>
          <w:shd w:val="clear" w:color="auto" w:fill="FFFFFF"/>
        </w:rPr>
        <w:t xml:space="preserve"> </w:t>
      </w:r>
      <w:r w:rsidR="00FD0DDC" w:rsidRPr="00343A3C">
        <w:rPr>
          <w:rFonts w:ascii="Times New Roman" w:eastAsia="Times New Roman" w:hAnsi="Times New Roman" w:cs="Times New Roman"/>
          <w:color w:val="202124"/>
          <w:sz w:val="20"/>
          <w:szCs w:val="20"/>
          <w:shd w:val="clear" w:color="auto" w:fill="FFFFFF"/>
        </w:rPr>
        <w:t xml:space="preserve">Shortage of </w:t>
      </w:r>
      <w:r w:rsidR="006F6C96" w:rsidRPr="00343A3C">
        <w:rPr>
          <w:rFonts w:ascii="Times New Roman" w:hAnsi="Times New Roman" w:cs="Times New Roman"/>
          <w:sz w:val="20"/>
          <w:szCs w:val="20"/>
        </w:rPr>
        <w:t xml:space="preserve">animal protein in </w:t>
      </w:r>
      <w:r w:rsidR="008407B3" w:rsidRPr="00343A3C">
        <w:rPr>
          <w:rFonts w:ascii="Times New Roman" w:hAnsi="Times New Roman" w:cs="Times New Roman"/>
          <w:sz w:val="20"/>
          <w:szCs w:val="20"/>
        </w:rPr>
        <w:t xml:space="preserve">the </w:t>
      </w:r>
      <w:r w:rsidR="006F6C96" w:rsidRPr="00343A3C">
        <w:rPr>
          <w:rFonts w:ascii="Times New Roman" w:hAnsi="Times New Roman" w:cs="Times New Roman"/>
          <w:sz w:val="20"/>
          <w:szCs w:val="20"/>
        </w:rPr>
        <w:t xml:space="preserve">human diet </w:t>
      </w:r>
      <w:r w:rsidR="00FD0DDC" w:rsidRPr="00343A3C">
        <w:rPr>
          <w:rFonts w:ascii="Times New Roman" w:hAnsi="Times New Roman" w:cs="Times New Roman"/>
          <w:sz w:val="20"/>
          <w:szCs w:val="20"/>
        </w:rPr>
        <w:t xml:space="preserve">has been </w:t>
      </w:r>
      <w:r w:rsidR="00FA3289" w:rsidRPr="00343A3C">
        <w:rPr>
          <w:rFonts w:ascii="Times New Roman" w:hAnsi="Times New Roman" w:cs="Times New Roman"/>
          <w:sz w:val="20"/>
          <w:szCs w:val="20"/>
        </w:rPr>
        <w:t>linked to</w:t>
      </w:r>
      <w:r w:rsidR="006F6C96" w:rsidRPr="00343A3C">
        <w:rPr>
          <w:rFonts w:ascii="Times New Roman" w:hAnsi="Times New Roman" w:cs="Times New Roman"/>
          <w:sz w:val="20"/>
          <w:szCs w:val="20"/>
        </w:rPr>
        <w:t xml:space="preserve"> </w:t>
      </w:r>
      <w:r w:rsidR="008407B3" w:rsidRPr="00343A3C">
        <w:rPr>
          <w:rFonts w:ascii="Times New Roman" w:hAnsi="Times New Roman" w:cs="Times New Roman"/>
          <w:sz w:val="20"/>
          <w:szCs w:val="20"/>
        </w:rPr>
        <w:t xml:space="preserve">the </w:t>
      </w:r>
      <w:r w:rsidR="006F6C96" w:rsidRPr="00343A3C">
        <w:rPr>
          <w:rFonts w:ascii="Times New Roman" w:hAnsi="Times New Roman" w:cs="Times New Roman"/>
          <w:sz w:val="20"/>
          <w:szCs w:val="20"/>
        </w:rPr>
        <w:t>high rate of infant and mat</w:t>
      </w:r>
      <w:r w:rsidR="00DD4710" w:rsidRPr="00343A3C">
        <w:rPr>
          <w:rFonts w:ascii="Times New Roman" w:hAnsi="Times New Roman" w:cs="Times New Roman"/>
          <w:sz w:val="20"/>
          <w:szCs w:val="20"/>
        </w:rPr>
        <w:t>ernal mortality</w:t>
      </w:r>
      <w:r w:rsidR="00FD0DDC" w:rsidRPr="00343A3C">
        <w:rPr>
          <w:rFonts w:ascii="Times New Roman" w:hAnsi="Times New Roman" w:cs="Times New Roman"/>
          <w:sz w:val="20"/>
          <w:szCs w:val="20"/>
        </w:rPr>
        <w:t xml:space="preserve"> in Africa and other developing countries</w:t>
      </w:r>
      <w:r w:rsidR="00DD4710" w:rsidRPr="00343A3C">
        <w:rPr>
          <w:rFonts w:ascii="Times New Roman" w:hAnsi="Times New Roman" w:cs="Times New Roman"/>
          <w:sz w:val="20"/>
          <w:szCs w:val="20"/>
        </w:rPr>
        <w:t xml:space="preserve"> (</w:t>
      </w:r>
      <w:r w:rsidR="00F42E1A" w:rsidRPr="00343A3C">
        <w:rPr>
          <w:rFonts w:ascii="Times New Roman" w:hAnsi="Times New Roman" w:cs="Times New Roman"/>
          <w:sz w:val="20"/>
          <w:szCs w:val="20"/>
        </w:rPr>
        <w:t xml:space="preserve">Agboola </w:t>
      </w:r>
      <w:r w:rsidR="00F42E1A" w:rsidRPr="00343A3C">
        <w:rPr>
          <w:rFonts w:ascii="Times New Roman" w:hAnsi="Times New Roman" w:cs="Times New Roman"/>
          <w:i/>
          <w:iCs/>
          <w:sz w:val="20"/>
          <w:szCs w:val="20"/>
        </w:rPr>
        <w:t>et al.,</w:t>
      </w:r>
      <w:r w:rsidR="00F42E1A" w:rsidRPr="00343A3C">
        <w:rPr>
          <w:rFonts w:ascii="Times New Roman" w:hAnsi="Times New Roman" w:cs="Times New Roman"/>
          <w:sz w:val="20"/>
          <w:szCs w:val="20"/>
        </w:rPr>
        <w:t xml:space="preserve"> 2024</w:t>
      </w:r>
      <w:r w:rsidR="00DD4710" w:rsidRPr="00343A3C">
        <w:rPr>
          <w:rFonts w:ascii="Times New Roman" w:hAnsi="Times New Roman" w:cs="Times New Roman"/>
          <w:sz w:val="20"/>
          <w:szCs w:val="20"/>
        </w:rPr>
        <w:t xml:space="preserve">). </w:t>
      </w:r>
    </w:p>
    <w:p w14:paraId="26FCFBD0" w14:textId="7E3B200E" w:rsidR="00A44D69" w:rsidRPr="00343A3C" w:rsidRDefault="001402C5" w:rsidP="00A44D69">
      <w:pPr>
        <w:spacing w:line="240" w:lineRule="auto"/>
        <w:jc w:val="both"/>
        <w:rPr>
          <w:rFonts w:ascii="Times New Roman" w:hAnsi="Times New Roman" w:cs="Times New Roman"/>
          <w:sz w:val="20"/>
          <w:szCs w:val="20"/>
        </w:rPr>
      </w:pPr>
      <w:r w:rsidRPr="00343A3C">
        <w:rPr>
          <w:rFonts w:ascii="Times New Roman" w:hAnsi="Times New Roman" w:cs="Times New Roman"/>
          <w:sz w:val="20"/>
          <w:szCs w:val="20"/>
        </w:rPr>
        <w:t>About 50% of deaths among children of this age group are believed to be associated with Protein-energy malnutrition in developing countries (UNICEF, 2018). Malnutrition is widespread in Nigeria, especially in the rural areas to inadequate food and nutrient supply (</w:t>
      </w:r>
      <w:r w:rsidR="008B39D5" w:rsidRPr="00343A3C">
        <w:rPr>
          <w:rFonts w:ascii="Times New Roman" w:hAnsi="Times New Roman" w:cs="Times New Roman"/>
          <w:color w:val="222222"/>
          <w:sz w:val="20"/>
          <w:szCs w:val="20"/>
          <w:shd w:val="clear" w:color="auto" w:fill="FFFFFF"/>
        </w:rPr>
        <w:t xml:space="preserve">Musa and Idris, 2023). </w:t>
      </w:r>
      <w:r w:rsidR="002760D9" w:rsidRPr="00343A3C">
        <w:rPr>
          <w:rFonts w:ascii="Times New Roman" w:hAnsi="Times New Roman" w:cs="Times New Roman"/>
          <w:color w:val="0D0D0D"/>
          <w:sz w:val="20"/>
          <w:szCs w:val="20"/>
          <w:shd w:val="clear" w:color="auto" w:fill="FFFFFF"/>
        </w:rPr>
        <w:t xml:space="preserve">In recent times, </w:t>
      </w:r>
      <w:r w:rsidR="004B0B46" w:rsidRPr="00343A3C">
        <w:rPr>
          <w:rFonts w:ascii="Times New Roman" w:hAnsi="Times New Roman" w:cs="Times New Roman"/>
          <w:sz w:val="20"/>
          <w:szCs w:val="20"/>
        </w:rPr>
        <w:t xml:space="preserve">there has been a strong desire to use insects as an alternative source of protein for </w:t>
      </w:r>
      <w:r w:rsidR="002760D9" w:rsidRPr="00343A3C">
        <w:rPr>
          <w:rFonts w:ascii="Times New Roman" w:hAnsi="Times New Roman" w:cs="Times New Roman"/>
          <w:color w:val="0D0D0D"/>
          <w:sz w:val="20"/>
          <w:szCs w:val="20"/>
          <w:shd w:val="clear" w:color="auto" w:fill="FFFFFF"/>
        </w:rPr>
        <w:t>both human consumption and animal feed on a global scale</w:t>
      </w:r>
      <w:r w:rsidR="002760D9" w:rsidRPr="00343A3C">
        <w:rPr>
          <w:rFonts w:ascii="Times New Roman" w:hAnsi="Times New Roman" w:cs="Times New Roman"/>
          <w:sz w:val="20"/>
          <w:szCs w:val="20"/>
        </w:rPr>
        <w:t xml:space="preserve"> </w:t>
      </w:r>
      <w:r w:rsidR="004B0B46" w:rsidRPr="00343A3C">
        <w:rPr>
          <w:rFonts w:ascii="Times New Roman" w:hAnsi="Times New Roman" w:cs="Times New Roman"/>
          <w:sz w:val="20"/>
          <w:szCs w:val="20"/>
        </w:rPr>
        <w:t xml:space="preserve">(Van Huis </w:t>
      </w:r>
      <w:r w:rsidR="004B0B46" w:rsidRPr="00343A3C">
        <w:rPr>
          <w:rFonts w:ascii="Times New Roman" w:hAnsi="Times New Roman" w:cs="Times New Roman"/>
          <w:i/>
          <w:sz w:val="20"/>
          <w:szCs w:val="20"/>
        </w:rPr>
        <w:t>et al.,</w:t>
      </w:r>
      <w:r w:rsidR="004B0B46" w:rsidRPr="00343A3C">
        <w:rPr>
          <w:rFonts w:ascii="Times New Roman" w:hAnsi="Times New Roman" w:cs="Times New Roman"/>
          <w:sz w:val="20"/>
          <w:szCs w:val="20"/>
        </w:rPr>
        <w:t xml:space="preserve"> 2013)</w:t>
      </w:r>
      <w:r w:rsidR="00A44D69" w:rsidRPr="00343A3C">
        <w:rPr>
          <w:rFonts w:ascii="Times New Roman" w:hAnsi="Times New Roman" w:cs="Times New Roman"/>
          <w:sz w:val="20"/>
          <w:szCs w:val="20"/>
        </w:rPr>
        <w:t>.</w:t>
      </w:r>
      <w:r w:rsidR="00A44D69" w:rsidRPr="00343A3C">
        <w:rPr>
          <w:rFonts w:ascii="Times New Roman" w:eastAsia="Times New Roman" w:hAnsi="Times New Roman" w:cs="Times New Roman"/>
          <w:color w:val="202124"/>
          <w:sz w:val="20"/>
          <w:szCs w:val="20"/>
          <w:shd w:val="clear" w:color="auto" w:fill="FFFFFF"/>
        </w:rPr>
        <w:t xml:space="preserve"> </w:t>
      </w:r>
      <w:r w:rsidR="005E0733" w:rsidRPr="00343A3C">
        <w:rPr>
          <w:rFonts w:ascii="Times New Roman" w:eastAsia="Times New Roman" w:hAnsi="Times New Roman" w:cs="Times New Roman"/>
          <w:color w:val="202124"/>
          <w:sz w:val="20"/>
          <w:szCs w:val="20"/>
          <w:shd w:val="clear" w:color="auto" w:fill="FFFFFF"/>
        </w:rPr>
        <w:t>M</w:t>
      </w:r>
      <w:r w:rsidR="00F86965" w:rsidRPr="00343A3C">
        <w:rPr>
          <w:rFonts w:ascii="Times New Roman" w:eastAsia="Times New Roman" w:hAnsi="Times New Roman" w:cs="Times New Roman"/>
          <w:color w:val="202124"/>
          <w:sz w:val="20"/>
          <w:szCs w:val="20"/>
          <w:shd w:val="clear" w:color="auto" w:fill="FFFFFF"/>
        </w:rPr>
        <w:t xml:space="preserve">any of these edible </w:t>
      </w:r>
      <w:r w:rsidR="00CD4892" w:rsidRPr="00343A3C">
        <w:rPr>
          <w:rFonts w:ascii="Times New Roman" w:eastAsia="Times New Roman" w:hAnsi="Times New Roman" w:cs="Times New Roman"/>
          <w:color w:val="202124"/>
          <w:sz w:val="20"/>
          <w:szCs w:val="20"/>
          <w:shd w:val="clear" w:color="auto" w:fill="FFFFFF"/>
        </w:rPr>
        <w:t>insects are yet to be critically studied</w:t>
      </w:r>
      <w:r w:rsidR="00FA3289" w:rsidRPr="00343A3C">
        <w:rPr>
          <w:rFonts w:ascii="Times New Roman" w:eastAsia="Times New Roman" w:hAnsi="Times New Roman" w:cs="Times New Roman"/>
          <w:color w:val="202124"/>
          <w:sz w:val="20"/>
          <w:szCs w:val="20"/>
          <w:shd w:val="clear" w:color="auto" w:fill="FFFFFF"/>
        </w:rPr>
        <w:t>,</w:t>
      </w:r>
      <w:r w:rsidR="00CD4892" w:rsidRPr="00343A3C">
        <w:rPr>
          <w:rFonts w:ascii="Times New Roman" w:eastAsia="Times New Roman" w:hAnsi="Times New Roman" w:cs="Times New Roman"/>
          <w:color w:val="202124"/>
          <w:sz w:val="20"/>
          <w:szCs w:val="20"/>
          <w:shd w:val="clear" w:color="auto" w:fill="FFFFFF"/>
        </w:rPr>
        <w:t xml:space="preserve"> and their nutritional contributions to </w:t>
      </w:r>
      <w:r w:rsidR="00FA3289" w:rsidRPr="00343A3C">
        <w:rPr>
          <w:rFonts w:ascii="Times New Roman" w:eastAsia="Times New Roman" w:hAnsi="Times New Roman" w:cs="Times New Roman"/>
          <w:color w:val="202124"/>
          <w:sz w:val="20"/>
          <w:szCs w:val="20"/>
          <w:shd w:val="clear" w:color="auto" w:fill="FFFFFF"/>
        </w:rPr>
        <w:t xml:space="preserve">the </w:t>
      </w:r>
      <w:r w:rsidR="00CD4892" w:rsidRPr="00343A3C">
        <w:rPr>
          <w:rFonts w:ascii="Times New Roman" w:eastAsia="Times New Roman" w:hAnsi="Times New Roman" w:cs="Times New Roman"/>
          <w:color w:val="202124"/>
          <w:sz w:val="20"/>
          <w:szCs w:val="20"/>
          <w:shd w:val="clear" w:color="auto" w:fill="FFFFFF"/>
        </w:rPr>
        <w:t>huma</w:t>
      </w:r>
      <w:r w:rsidR="00D83EB5" w:rsidRPr="00343A3C">
        <w:rPr>
          <w:rFonts w:ascii="Times New Roman" w:eastAsia="Times New Roman" w:hAnsi="Times New Roman" w:cs="Times New Roman"/>
          <w:color w:val="202124"/>
          <w:sz w:val="20"/>
          <w:szCs w:val="20"/>
          <w:shd w:val="clear" w:color="auto" w:fill="FFFFFF"/>
        </w:rPr>
        <w:t>n diet have not been widely explored</w:t>
      </w:r>
      <w:r w:rsidR="00B16EF2" w:rsidRPr="00343A3C">
        <w:rPr>
          <w:rFonts w:ascii="Times New Roman" w:eastAsia="Times New Roman" w:hAnsi="Times New Roman" w:cs="Times New Roman"/>
          <w:color w:val="202124"/>
          <w:sz w:val="20"/>
          <w:szCs w:val="20"/>
          <w:shd w:val="clear" w:color="auto" w:fill="FFFFFF"/>
        </w:rPr>
        <w:t>.</w:t>
      </w:r>
      <w:r w:rsidR="00B16EF2" w:rsidRPr="00343A3C">
        <w:rPr>
          <w:rFonts w:ascii="Times New Roman" w:hAnsi="Times New Roman" w:cs="Times New Roman"/>
          <w:sz w:val="20"/>
          <w:szCs w:val="20"/>
        </w:rPr>
        <w:t xml:space="preserve"> </w:t>
      </w:r>
      <w:r w:rsidR="00FD3D9A" w:rsidRPr="00343A3C">
        <w:rPr>
          <w:rFonts w:ascii="Times New Roman" w:hAnsi="Times New Roman" w:cs="Times New Roman"/>
          <w:sz w:val="20"/>
          <w:szCs w:val="20"/>
        </w:rPr>
        <w:t xml:space="preserve">Limited knowledge of edible insects </w:t>
      </w:r>
      <w:r w:rsidR="00FD3D9A" w:rsidRPr="00343A3C">
        <w:rPr>
          <w:rFonts w:ascii="Times New Roman" w:hAnsi="Times New Roman" w:cs="Times New Roman"/>
          <w:sz w:val="20"/>
          <w:szCs w:val="20"/>
        </w:rPr>
        <w:t>could</w:t>
      </w:r>
      <w:r w:rsidR="00FD3D9A" w:rsidRPr="00343A3C">
        <w:rPr>
          <w:rFonts w:ascii="Times New Roman" w:hAnsi="Times New Roman" w:cs="Times New Roman"/>
          <w:sz w:val="20"/>
          <w:szCs w:val="20"/>
        </w:rPr>
        <w:t xml:space="preserve"> be </w:t>
      </w:r>
      <w:proofErr w:type="gramStart"/>
      <w:r w:rsidR="00FD3D9A" w:rsidRPr="00343A3C">
        <w:rPr>
          <w:rFonts w:ascii="Times New Roman" w:hAnsi="Times New Roman" w:cs="Times New Roman"/>
          <w:sz w:val="20"/>
          <w:szCs w:val="20"/>
        </w:rPr>
        <w:t xml:space="preserve">a </w:t>
      </w:r>
      <w:r w:rsidR="00FD3D9A" w:rsidRPr="00343A3C">
        <w:rPr>
          <w:rFonts w:ascii="Times New Roman" w:hAnsi="Times New Roman" w:cs="Times New Roman"/>
          <w:sz w:val="20"/>
          <w:szCs w:val="20"/>
        </w:rPr>
        <w:t xml:space="preserve"> </w:t>
      </w:r>
      <w:r w:rsidR="00FD3D9A" w:rsidRPr="00343A3C">
        <w:rPr>
          <w:rFonts w:ascii="Times New Roman" w:hAnsi="Times New Roman" w:cs="Times New Roman"/>
          <w:sz w:val="20"/>
          <w:szCs w:val="20"/>
        </w:rPr>
        <w:t>factor</w:t>
      </w:r>
      <w:proofErr w:type="gramEnd"/>
      <w:r w:rsidR="00FD3D9A" w:rsidRPr="00343A3C">
        <w:rPr>
          <w:rFonts w:ascii="Times New Roman" w:hAnsi="Times New Roman" w:cs="Times New Roman"/>
          <w:sz w:val="20"/>
          <w:szCs w:val="20"/>
        </w:rPr>
        <w:t xml:space="preserve"> in the lack of widespread awareness and utilization</w:t>
      </w:r>
      <w:r w:rsidR="00FD3D9A" w:rsidRPr="00343A3C">
        <w:rPr>
          <w:rFonts w:ascii="Times New Roman" w:hAnsi="Times New Roman" w:cs="Times New Roman"/>
          <w:sz w:val="20"/>
          <w:szCs w:val="20"/>
        </w:rPr>
        <w:t xml:space="preserve"> </w:t>
      </w:r>
      <w:r w:rsidR="00FD3D9A" w:rsidRPr="00343A3C">
        <w:rPr>
          <w:rFonts w:ascii="Times New Roman" w:hAnsi="Times New Roman" w:cs="Times New Roman"/>
          <w:sz w:val="20"/>
          <w:szCs w:val="20"/>
        </w:rPr>
        <w:t>of their potential benefits</w:t>
      </w:r>
      <w:r w:rsidR="00FD3D9A" w:rsidRPr="00343A3C">
        <w:rPr>
          <w:rFonts w:ascii="Times New Roman" w:hAnsi="Times New Roman" w:cs="Times New Roman"/>
          <w:sz w:val="20"/>
          <w:szCs w:val="20"/>
        </w:rPr>
        <w:t xml:space="preserve"> </w:t>
      </w:r>
      <w:r w:rsidR="00FD3D9A" w:rsidRPr="00343A3C">
        <w:rPr>
          <w:rFonts w:ascii="Times New Roman" w:hAnsi="Times New Roman" w:cs="Times New Roman"/>
          <w:sz w:val="20"/>
          <w:szCs w:val="20"/>
        </w:rPr>
        <w:t xml:space="preserve">(Van Huis </w:t>
      </w:r>
      <w:r w:rsidR="00FD3D9A" w:rsidRPr="00343A3C">
        <w:rPr>
          <w:rFonts w:ascii="Times New Roman" w:hAnsi="Times New Roman" w:cs="Times New Roman"/>
          <w:i/>
          <w:iCs/>
          <w:sz w:val="20"/>
          <w:szCs w:val="20"/>
        </w:rPr>
        <w:t>et al.,</w:t>
      </w:r>
      <w:r w:rsidR="00FD3D9A" w:rsidRPr="00343A3C">
        <w:rPr>
          <w:rFonts w:ascii="Times New Roman" w:hAnsi="Times New Roman" w:cs="Times New Roman"/>
          <w:sz w:val="20"/>
          <w:szCs w:val="20"/>
        </w:rPr>
        <w:t xml:space="preserve"> 2015).</w:t>
      </w:r>
      <w:r w:rsidR="00FD3D9A" w:rsidRPr="00343A3C">
        <w:rPr>
          <w:rFonts w:ascii="Times New Roman" w:hAnsi="Times New Roman" w:cs="Times New Roman"/>
          <w:sz w:val="20"/>
          <w:szCs w:val="20"/>
        </w:rPr>
        <w:t xml:space="preserve"> </w:t>
      </w:r>
      <w:r w:rsidR="006A5C04" w:rsidRPr="00343A3C">
        <w:rPr>
          <w:rFonts w:ascii="Times New Roman" w:hAnsi="Times New Roman" w:cs="Times New Roman"/>
          <w:sz w:val="20"/>
          <w:szCs w:val="20"/>
        </w:rPr>
        <w:lastRenderedPageBreak/>
        <w:t xml:space="preserve">Therefore, </w:t>
      </w:r>
      <w:r w:rsidR="006A5C04" w:rsidRPr="00343A3C">
        <w:rPr>
          <w:rFonts w:ascii="Times New Roman" w:hAnsi="Times New Roman" w:cs="Times New Roman"/>
          <w:color w:val="0D0D0D"/>
          <w:sz w:val="20"/>
          <w:szCs w:val="20"/>
          <w:shd w:val="clear" w:color="auto" w:fill="FFFFFF"/>
        </w:rPr>
        <w:t xml:space="preserve">consumption of insects as part of the diet can be beneficial in addressing malnutrition among children. </w:t>
      </w:r>
      <w:r w:rsidR="006F6C96" w:rsidRPr="00343A3C">
        <w:rPr>
          <w:rFonts w:ascii="Times New Roman" w:eastAsia="Times New Roman" w:hAnsi="Times New Roman" w:cs="Times New Roman"/>
          <w:color w:val="202124"/>
          <w:sz w:val="20"/>
          <w:szCs w:val="20"/>
          <w:shd w:val="clear" w:color="auto" w:fill="FFFFFF"/>
        </w:rPr>
        <w:t>However, this</w:t>
      </w:r>
      <w:r w:rsidR="00691876" w:rsidRPr="00343A3C">
        <w:rPr>
          <w:rFonts w:ascii="Times New Roman" w:eastAsia="Times New Roman" w:hAnsi="Times New Roman" w:cs="Times New Roman"/>
          <w:color w:val="202124"/>
          <w:sz w:val="20"/>
          <w:szCs w:val="20"/>
          <w:shd w:val="clear" w:color="auto" w:fill="FFFFFF"/>
        </w:rPr>
        <w:t xml:space="preserve"> study is designed</w:t>
      </w:r>
      <w:r w:rsidR="003F7984" w:rsidRPr="00343A3C">
        <w:rPr>
          <w:rFonts w:ascii="Times New Roman" w:eastAsia="Times New Roman" w:hAnsi="Times New Roman" w:cs="Times New Roman"/>
          <w:color w:val="202124"/>
          <w:sz w:val="20"/>
          <w:szCs w:val="20"/>
          <w:shd w:val="clear" w:color="auto" w:fill="FFFFFF"/>
        </w:rPr>
        <w:t xml:space="preserve"> to ascertain the </w:t>
      </w:r>
      <w:r w:rsidR="00A73821" w:rsidRPr="00343A3C">
        <w:rPr>
          <w:rFonts w:ascii="Times New Roman" w:hAnsi="Times New Roman" w:cs="Times New Roman"/>
          <w:sz w:val="20"/>
          <w:szCs w:val="20"/>
        </w:rPr>
        <w:t>diversity, importance</w:t>
      </w:r>
      <w:r w:rsidR="00FA3289" w:rsidRPr="00343A3C">
        <w:rPr>
          <w:rFonts w:ascii="Times New Roman" w:hAnsi="Times New Roman" w:cs="Times New Roman"/>
          <w:sz w:val="20"/>
          <w:szCs w:val="20"/>
        </w:rPr>
        <w:t>, and challenges of edible insect consumption in Ekiti State</w:t>
      </w:r>
      <w:r w:rsidR="006A5C04" w:rsidRPr="00343A3C">
        <w:rPr>
          <w:rFonts w:ascii="Times New Roman" w:hAnsi="Times New Roman" w:cs="Times New Roman"/>
          <w:sz w:val="20"/>
          <w:szCs w:val="20"/>
        </w:rPr>
        <w:t>.</w:t>
      </w:r>
    </w:p>
    <w:p w14:paraId="51E69F63" w14:textId="2AD98652" w:rsidR="006F6C96" w:rsidRPr="00343A3C" w:rsidRDefault="00C57664" w:rsidP="00343A3C">
      <w:pPr>
        <w:pStyle w:val="ListParagraph"/>
        <w:numPr>
          <w:ilvl w:val="0"/>
          <w:numId w:val="6"/>
        </w:numPr>
        <w:spacing w:line="240" w:lineRule="auto"/>
        <w:ind w:left="270" w:hanging="270"/>
        <w:jc w:val="both"/>
        <w:rPr>
          <w:rFonts w:ascii="Times New Roman" w:hAnsi="Times New Roman" w:cs="Times New Roman"/>
          <w:sz w:val="24"/>
          <w:szCs w:val="24"/>
        </w:rPr>
      </w:pPr>
      <w:r w:rsidRPr="00343A3C">
        <w:rPr>
          <w:rFonts w:ascii="Times New Roman" w:hAnsi="Times New Roman" w:cs="Times New Roman"/>
          <w:b/>
          <w:sz w:val="24"/>
          <w:szCs w:val="24"/>
        </w:rPr>
        <w:t>METHODOLOGY</w:t>
      </w:r>
    </w:p>
    <w:p w14:paraId="177D7FB2" w14:textId="3C7961C1" w:rsidR="00BC31DE" w:rsidRPr="00343A3C" w:rsidRDefault="00343A3C" w:rsidP="00A44D69">
      <w:pPr>
        <w:spacing w:line="240" w:lineRule="auto"/>
        <w:jc w:val="both"/>
        <w:rPr>
          <w:rFonts w:ascii="Times New Roman" w:hAnsi="Times New Roman" w:cs="Times New Roman"/>
          <w:b/>
          <w:sz w:val="20"/>
          <w:szCs w:val="20"/>
        </w:rPr>
      </w:pPr>
      <w:r w:rsidRPr="00343A3C">
        <w:rPr>
          <w:rFonts w:ascii="Times New Roman" w:hAnsi="Times New Roman" w:cs="Times New Roman"/>
          <w:b/>
          <w:sz w:val="20"/>
          <w:szCs w:val="20"/>
        </w:rPr>
        <w:t xml:space="preserve">2.1 </w:t>
      </w:r>
      <w:r w:rsidR="005E0733" w:rsidRPr="00343A3C">
        <w:rPr>
          <w:rFonts w:ascii="Times New Roman" w:hAnsi="Times New Roman" w:cs="Times New Roman"/>
          <w:b/>
          <w:sz w:val="20"/>
          <w:szCs w:val="20"/>
        </w:rPr>
        <w:t>Study area</w:t>
      </w:r>
    </w:p>
    <w:p w14:paraId="44988444" w14:textId="0F8B6DAB" w:rsidR="000E238B" w:rsidRPr="00343A3C" w:rsidRDefault="00BC31DE" w:rsidP="00A44D69">
      <w:pPr>
        <w:spacing w:line="240" w:lineRule="auto"/>
        <w:jc w:val="both"/>
        <w:rPr>
          <w:rFonts w:ascii="Times New Roman" w:hAnsi="Times New Roman" w:cs="Times New Roman"/>
          <w:sz w:val="20"/>
          <w:szCs w:val="20"/>
        </w:rPr>
      </w:pPr>
      <w:r w:rsidRPr="00343A3C">
        <w:rPr>
          <w:rFonts w:ascii="Times New Roman" w:hAnsi="Times New Roman" w:cs="Times New Roman"/>
          <w:sz w:val="20"/>
          <w:szCs w:val="20"/>
        </w:rPr>
        <w:t xml:space="preserve">The </w:t>
      </w:r>
      <w:r w:rsidR="00FC0539" w:rsidRPr="00343A3C">
        <w:rPr>
          <w:rFonts w:ascii="Times New Roman" w:hAnsi="Times New Roman" w:cs="Times New Roman"/>
          <w:sz w:val="20"/>
          <w:szCs w:val="20"/>
        </w:rPr>
        <w:t>study was carried out in Ekiti S</w:t>
      </w:r>
      <w:r w:rsidRPr="00343A3C">
        <w:rPr>
          <w:rFonts w:ascii="Times New Roman" w:hAnsi="Times New Roman" w:cs="Times New Roman"/>
          <w:sz w:val="20"/>
          <w:szCs w:val="20"/>
        </w:rPr>
        <w:t>tate, Southwest Nigeria</w:t>
      </w:r>
      <w:r w:rsidR="007E4044" w:rsidRPr="00343A3C">
        <w:rPr>
          <w:rFonts w:ascii="Times New Roman" w:hAnsi="Times New Roman" w:cs="Times New Roman"/>
          <w:sz w:val="20"/>
          <w:szCs w:val="20"/>
        </w:rPr>
        <w:t xml:space="preserve">, as shown in </w:t>
      </w:r>
      <w:r w:rsidR="007E4044" w:rsidRPr="00343A3C">
        <w:rPr>
          <w:rFonts w:ascii="Times New Roman" w:hAnsi="Times New Roman" w:cs="Times New Roman"/>
          <w:sz w:val="20"/>
          <w:szCs w:val="20"/>
        </w:rPr>
        <w:t>Figure 1</w:t>
      </w:r>
      <w:r w:rsidRPr="00343A3C">
        <w:rPr>
          <w:rFonts w:ascii="Times New Roman" w:hAnsi="Times New Roman" w:cs="Times New Roman"/>
          <w:sz w:val="20"/>
          <w:szCs w:val="20"/>
        </w:rPr>
        <w:t>. The state covers about 7,500km</w:t>
      </w:r>
      <w:r w:rsidRPr="00343A3C">
        <w:rPr>
          <w:rFonts w:ascii="Times New Roman" w:hAnsi="Times New Roman" w:cs="Times New Roman"/>
          <w:sz w:val="20"/>
          <w:szCs w:val="20"/>
          <w:vertAlign w:val="superscript"/>
        </w:rPr>
        <w:t>2</w:t>
      </w:r>
      <w:r w:rsidRPr="00343A3C">
        <w:rPr>
          <w:rFonts w:ascii="Times New Roman" w:hAnsi="Times New Roman" w:cs="Times New Roman"/>
          <w:sz w:val="20"/>
          <w:szCs w:val="20"/>
        </w:rPr>
        <w:t xml:space="preserve"> of land mass located between Longitude </w:t>
      </w:r>
      <w:r w:rsidRPr="00343A3C">
        <w:rPr>
          <w:rFonts w:ascii="Times New Roman" w:hAnsi="Times New Roman" w:cs="Times New Roman"/>
          <w:bCs/>
          <w:sz w:val="20"/>
          <w:szCs w:val="20"/>
        </w:rPr>
        <w:t>4°5</w:t>
      </w:r>
      <w:r w:rsidRPr="00343A3C">
        <w:rPr>
          <w:rFonts w:ascii="Times New Roman" w:hAnsi="Times New Roman" w:cs="Times New Roman"/>
          <w:bCs/>
          <w:sz w:val="20"/>
          <w:szCs w:val="20"/>
          <w:vertAlign w:val="superscript"/>
        </w:rPr>
        <w:t>1</w:t>
      </w:r>
      <w:r w:rsidRPr="00343A3C">
        <w:rPr>
          <w:rFonts w:ascii="Times New Roman" w:hAnsi="Times New Roman" w:cs="Times New Roman"/>
          <w:bCs/>
          <w:sz w:val="20"/>
          <w:szCs w:val="20"/>
        </w:rPr>
        <w:t xml:space="preserve"> </w:t>
      </w:r>
      <w:r w:rsidRPr="00343A3C">
        <w:rPr>
          <w:rFonts w:ascii="Times New Roman" w:hAnsi="Times New Roman" w:cs="Times New Roman"/>
          <w:sz w:val="20"/>
          <w:szCs w:val="20"/>
        </w:rPr>
        <w:t xml:space="preserve">and </w:t>
      </w:r>
      <w:r w:rsidRPr="00343A3C">
        <w:rPr>
          <w:rFonts w:ascii="Times New Roman" w:hAnsi="Times New Roman" w:cs="Times New Roman"/>
          <w:bCs/>
          <w:sz w:val="20"/>
          <w:szCs w:val="20"/>
        </w:rPr>
        <w:t>5°45</w:t>
      </w:r>
      <w:r w:rsidRPr="00343A3C">
        <w:rPr>
          <w:rFonts w:ascii="Times New Roman" w:hAnsi="Times New Roman" w:cs="Times New Roman"/>
          <w:bCs/>
          <w:sz w:val="20"/>
          <w:szCs w:val="20"/>
          <w:vertAlign w:val="superscript"/>
        </w:rPr>
        <w:t>1</w:t>
      </w:r>
      <w:r w:rsidR="006A5C04" w:rsidRPr="00343A3C">
        <w:rPr>
          <w:rFonts w:ascii="Times New Roman" w:hAnsi="Times New Roman" w:cs="Times New Roman"/>
          <w:bCs/>
          <w:sz w:val="20"/>
          <w:szCs w:val="20"/>
          <w:vertAlign w:val="superscript"/>
        </w:rPr>
        <w:t xml:space="preserve"> </w:t>
      </w:r>
      <w:r w:rsidR="006A5C04" w:rsidRPr="00343A3C">
        <w:rPr>
          <w:rFonts w:ascii="Times New Roman" w:hAnsi="Times New Roman" w:cs="Times New Roman"/>
          <w:bCs/>
          <w:sz w:val="20"/>
          <w:szCs w:val="20"/>
        </w:rPr>
        <w:t>E</w:t>
      </w:r>
      <w:r w:rsidRPr="00343A3C">
        <w:rPr>
          <w:rFonts w:ascii="Times New Roman" w:hAnsi="Times New Roman" w:cs="Times New Roman"/>
          <w:bCs/>
          <w:sz w:val="20"/>
          <w:szCs w:val="20"/>
        </w:rPr>
        <w:t xml:space="preserve">ast and </w:t>
      </w:r>
      <w:r w:rsidRPr="00343A3C">
        <w:rPr>
          <w:rFonts w:ascii="Times New Roman" w:hAnsi="Times New Roman" w:cs="Times New Roman"/>
          <w:sz w:val="20"/>
          <w:szCs w:val="20"/>
        </w:rPr>
        <w:t xml:space="preserve">Latitudes </w:t>
      </w:r>
      <w:r w:rsidRPr="00343A3C">
        <w:rPr>
          <w:rFonts w:ascii="Times New Roman" w:hAnsi="Times New Roman" w:cs="Times New Roman"/>
          <w:bCs/>
          <w:sz w:val="20"/>
          <w:szCs w:val="20"/>
        </w:rPr>
        <w:t>7° 15</w:t>
      </w:r>
      <w:r w:rsidRPr="00343A3C">
        <w:rPr>
          <w:rFonts w:ascii="Times New Roman" w:hAnsi="Times New Roman" w:cs="Times New Roman"/>
          <w:bCs/>
          <w:sz w:val="20"/>
          <w:szCs w:val="20"/>
          <w:vertAlign w:val="superscript"/>
        </w:rPr>
        <w:t>1</w:t>
      </w:r>
      <w:r w:rsidRPr="00343A3C">
        <w:rPr>
          <w:rFonts w:ascii="Times New Roman" w:hAnsi="Times New Roman" w:cs="Times New Roman"/>
          <w:bCs/>
          <w:sz w:val="20"/>
          <w:szCs w:val="20"/>
        </w:rPr>
        <w:t xml:space="preserve"> and 8° 5</w:t>
      </w:r>
      <w:r w:rsidRPr="00343A3C">
        <w:rPr>
          <w:rFonts w:ascii="Times New Roman" w:hAnsi="Times New Roman" w:cs="Times New Roman"/>
          <w:bCs/>
          <w:sz w:val="20"/>
          <w:szCs w:val="20"/>
          <w:vertAlign w:val="superscript"/>
        </w:rPr>
        <w:t>1</w:t>
      </w:r>
      <w:r w:rsidRPr="00343A3C">
        <w:rPr>
          <w:rFonts w:ascii="Times New Roman" w:hAnsi="Times New Roman" w:cs="Times New Roman"/>
          <w:bCs/>
          <w:sz w:val="20"/>
          <w:szCs w:val="20"/>
        </w:rPr>
        <w:t xml:space="preserve"> </w:t>
      </w:r>
      <w:r w:rsidR="00CB01FA" w:rsidRPr="00343A3C">
        <w:rPr>
          <w:rFonts w:ascii="Times New Roman" w:hAnsi="Times New Roman" w:cs="Times New Roman"/>
          <w:sz w:val="20"/>
          <w:szCs w:val="20"/>
        </w:rPr>
        <w:t>No</w:t>
      </w:r>
      <w:r w:rsidRPr="00343A3C">
        <w:rPr>
          <w:rFonts w:ascii="Times New Roman" w:hAnsi="Times New Roman" w:cs="Times New Roman"/>
          <w:sz w:val="20"/>
          <w:szCs w:val="20"/>
        </w:rPr>
        <w:t xml:space="preserve">rth of the equator. The state enjoys a tropical climate with two distinct seasons; </w:t>
      </w:r>
      <w:r w:rsidR="00FD6A81" w:rsidRPr="00343A3C">
        <w:rPr>
          <w:rFonts w:ascii="Times New Roman" w:hAnsi="Times New Roman" w:cs="Times New Roman"/>
          <w:sz w:val="20"/>
          <w:szCs w:val="20"/>
        </w:rPr>
        <w:t xml:space="preserve">the </w:t>
      </w:r>
      <w:r w:rsidRPr="00343A3C">
        <w:rPr>
          <w:rFonts w:ascii="Times New Roman" w:hAnsi="Times New Roman" w:cs="Times New Roman"/>
          <w:sz w:val="20"/>
          <w:szCs w:val="20"/>
        </w:rPr>
        <w:t xml:space="preserve">wet season between April to October and </w:t>
      </w:r>
      <w:r w:rsidR="00FD6A81" w:rsidRPr="00343A3C">
        <w:rPr>
          <w:rFonts w:ascii="Times New Roman" w:hAnsi="Times New Roman" w:cs="Times New Roman"/>
          <w:sz w:val="20"/>
          <w:szCs w:val="20"/>
        </w:rPr>
        <w:t xml:space="preserve">the </w:t>
      </w:r>
      <w:r w:rsidRPr="00343A3C">
        <w:rPr>
          <w:rFonts w:ascii="Times New Roman" w:hAnsi="Times New Roman" w:cs="Times New Roman"/>
          <w:sz w:val="20"/>
          <w:szCs w:val="20"/>
        </w:rPr>
        <w:t xml:space="preserve">dry season between </w:t>
      </w:r>
      <w:r w:rsidR="00FD6A81" w:rsidRPr="00343A3C">
        <w:rPr>
          <w:rFonts w:ascii="Times New Roman" w:hAnsi="Times New Roman" w:cs="Times New Roman"/>
          <w:sz w:val="20"/>
          <w:szCs w:val="20"/>
        </w:rPr>
        <w:t>November to March</w:t>
      </w:r>
      <w:r w:rsidRPr="00343A3C">
        <w:rPr>
          <w:rFonts w:ascii="Times New Roman" w:hAnsi="Times New Roman" w:cs="Times New Roman"/>
          <w:sz w:val="20"/>
          <w:szCs w:val="20"/>
        </w:rPr>
        <w:t>.</w:t>
      </w:r>
      <w:r w:rsidR="00B67AB2" w:rsidRPr="00343A3C">
        <w:rPr>
          <w:rFonts w:ascii="Times New Roman" w:hAnsi="Times New Roman" w:cs="Times New Roman"/>
          <w:sz w:val="20"/>
          <w:szCs w:val="20"/>
        </w:rPr>
        <w:t xml:space="preserve"> </w:t>
      </w:r>
      <w:r w:rsidR="000E238B" w:rsidRPr="00343A3C">
        <w:rPr>
          <w:rFonts w:ascii="Times New Roman" w:hAnsi="Times New Roman" w:cs="Times New Roman"/>
          <w:sz w:val="20"/>
          <w:szCs w:val="20"/>
        </w:rPr>
        <w:t>Temper</w:t>
      </w:r>
      <w:r w:rsidR="00F9511A" w:rsidRPr="00343A3C">
        <w:rPr>
          <w:rFonts w:ascii="Times New Roman" w:hAnsi="Times New Roman" w:cs="Times New Roman"/>
          <w:sz w:val="20"/>
          <w:szCs w:val="20"/>
        </w:rPr>
        <w:t>ature ranges between 21°C and 28</w:t>
      </w:r>
      <w:r w:rsidR="000E238B" w:rsidRPr="00343A3C">
        <w:rPr>
          <w:rFonts w:ascii="Times New Roman" w:hAnsi="Times New Roman" w:cs="Times New Roman"/>
          <w:sz w:val="20"/>
          <w:szCs w:val="20"/>
        </w:rPr>
        <w:t>°C, with little variation throughout the year. The mean annual precipitation in the southern part of the state is about</w:t>
      </w:r>
      <w:r w:rsidR="00CB01FA" w:rsidRPr="00343A3C">
        <w:rPr>
          <w:rFonts w:ascii="Times New Roman" w:hAnsi="Times New Roman" w:cs="Times New Roman"/>
          <w:sz w:val="20"/>
          <w:szCs w:val="20"/>
        </w:rPr>
        <w:t xml:space="preserve"> </w:t>
      </w:r>
      <w:r w:rsidR="000E238B" w:rsidRPr="00343A3C">
        <w:rPr>
          <w:rFonts w:ascii="Times New Roman" w:hAnsi="Times New Roman" w:cs="Times New Roman"/>
          <w:sz w:val="20"/>
          <w:szCs w:val="20"/>
        </w:rPr>
        <w:t xml:space="preserve">1,700 mm and in the northern part is hardly over 1,500 mm (Adebayo, 1993). </w:t>
      </w:r>
    </w:p>
    <w:p w14:paraId="0561346C" w14:textId="77777777" w:rsidR="00E21472" w:rsidRPr="0072189C" w:rsidRDefault="00E21472" w:rsidP="00A0321B">
      <w:pPr>
        <w:spacing w:line="360" w:lineRule="auto"/>
        <w:ind w:left="1440"/>
        <w:jc w:val="both"/>
        <w:rPr>
          <w:rFonts w:ascii="Times New Roman" w:hAnsi="Times New Roman" w:cs="Times New Roman"/>
          <w:b/>
          <w:sz w:val="24"/>
          <w:szCs w:val="24"/>
        </w:rPr>
      </w:pPr>
      <w:r w:rsidRPr="0072189C">
        <w:rPr>
          <w:rFonts w:ascii="Times New Roman" w:hAnsi="Times New Roman" w:cs="Times New Roman"/>
          <w:bCs/>
          <w:noProof/>
          <w:sz w:val="24"/>
          <w:szCs w:val="24"/>
        </w:rPr>
        <w:drawing>
          <wp:anchor distT="0" distB="0" distL="114300" distR="114300" simplePos="0" relativeHeight="251662336" behindDoc="0" locked="0" layoutInCell="1" allowOverlap="1" wp14:anchorId="3FB85896" wp14:editId="3B597990">
            <wp:simplePos x="0" y="0"/>
            <wp:positionH relativeFrom="margin">
              <wp:posOffset>711835</wp:posOffset>
            </wp:positionH>
            <wp:positionV relativeFrom="paragraph">
              <wp:posOffset>222152</wp:posOffset>
            </wp:positionV>
            <wp:extent cx="3288665" cy="2540635"/>
            <wp:effectExtent l="0" t="0" r="6985" b="0"/>
            <wp:wrapSquare wrapText="bothSides"/>
            <wp:docPr id="1" name="Picture 1" descr="Aiyeku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iyeku Map"/>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88665" cy="2540635"/>
                    </a:xfrm>
                    <a:prstGeom prst="rect">
                      <a:avLst/>
                    </a:prstGeom>
                  </pic:spPr>
                </pic:pic>
              </a:graphicData>
            </a:graphic>
            <wp14:sizeRelH relativeFrom="margin">
              <wp14:pctWidth>0</wp14:pctWidth>
            </wp14:sizeRelH>
            <wp14:sizeRelV relativeFrom="margin">
              <wp14:pctHeight>0</wp14:pctHeight>
            </wp14:sizeRelV>
          </wp:anchor>
        </w:drawing>
      </w:r>
      <w:r w:rsidR="00D62650" w:rsidRPr="0072189C">
        <w:rPr>
          <w:rFonts w:ascii="Times New Roman" w:hAnsi="Times New Roman" w:cs="Times New Roman"/>
          <w:b/>
          <w:bCs/>
          <w:sz w:val="24"/>
          <w:szCs w:val="24"/>
        </w:rPr>
        <w:br w:type="textWrapping" w:clear="all"/>
      </w:r>
    </w:p>
    <w:p w14:paraId="0874B3F2" w14:textId="77777777" w:rsidR="00E21472" w:rsidRPr="0072189C" w:rsidRDefault="00E21472" w:rsidP="00A0321B">
      <w:pPr>
        <w:spacing w:line="360" w:lineRule="auto"/>
        <w:ind w:left="1440"/>
        <w:jc w:val="both"/>
        <w:rPr>
          <w:rFonts w:ascii="Times New Roman" w:hAnsi="Times New Roman" w:cs="Times New Roman"/>
          <w:b/>
          <w:sz w:val="24"/>
          <w:szCs w:val="24"/>
        </w:rPr>
      </w:pPr>
    </w:p>
    <w:p w14:paraId="1A488924" w14:textId="77777777" w:rsidR="00E21472" w:rsidRPr="0072189C" w:rsidRDefault="00E21472" w:rsidP="00A0321B">
      <w:pPr>
        <w:spacing w:line="360" w:lineRule="auto"/>
        <w:ind w:left="1440"/>
        <w:jc w:val="both"/>
        <w:rPr>
          <w:rFonts w:ascii="Times New Roman" w:hAnsi="Times New Roman" w:cs="Times New Roman"/>
          <w:b/>
          <w:sz w:val="24"/>
          <w:szCs w:val="24"/>
        </w:rPr>
      </w:pPr>
    </w:p>
    <w:p w14:paraId="0729B2F5" w14:textId="77777777" w:rsidR="00E21472" w:rsidRPr="0072189C" w:rsidRDefault="00E21472" w:rsidP="00A0321B">
      <w:pPr>
        <w:spacing w:line="360" w:lineRule="auto"/>
        <w:ind w:left="1440"/>
        <w:jc w:val="both"/>
        <w:rPr>
          <w:rFonts w:ascii="Times New Roman" w:hAnsi="Times New Roman" w:cs="Times New Roman"/>
          <w:b/>
          <w:sz w:val="24"/>
          <w:szCs w:val="24"/>
        </w:rPr>
      </w:pPr>
    </w:p>
    <w:p w14:paraId="07FB441A" w14:textId="77777777" w:rsidR="00E21472" w:rsidRPr="0072189C" w:rsidRDefault="00E21472" w:rsidP="00A0321B">
      <w:pPr>
        <w:spacing w:line="360" w:lineRule="auto"/>
        <w:ind w:left="1440"/>
        <w:jc w:val="both"/>
        <w:rPr>
          <w:rFonts w:ascii="Times New Roman" w:hAnsi="Times New Roman" w:cs="Times New Roman"/>
          <w:b/>
          <w:sz w:val="24"/>
          <w:szCs w:val="24"/>
        </w:rPr>
      </w:pPr>
    </w:p>
    <w:p w14:paraId="66F65A68" w14:textId="77777777" w:rsidR="00E21472" w:rsidRPr="0072189C" w:rsidRDefault="00E21472" w:rsidP="00A0321B">
      <w:pPr>
        <w:spacing w:line="360" w:lineRule="auto"/>
        <w:ind w:left="1440"/>
        <w:jc w:val="both"/>
        <w:rPr>
          <w:rFonts w:ascii="Times New Roman" w:hAnsi="Times New Roman" w:cs="Times New Roman"/>
          <w:b/>
          <w:sz w:val="24"/>
          <w:szCs w:val="24"/>
        </w:rPr>
      </w:pPr>
    </w:p>
    <w:p w14:paraId="1AC8F5C3" w14:textId="77777777" w:rsidR="00E21472" w:rsidRPr="0072189C" w:rsidRDefault="00E21472" w:rsidP="00A0321B">
      <w:pPr>
        <w:spacing w:line="360" w:lineRule="auto"/>
        <w:ind w:left="1440"/>
        <w:jc w:val="both"/>
        <w:rPr>
          <w:rFonts w:ascii="Times New Roman" w:hAnsi="Times New Roman" w:cs="Times New Roman"/>
          <w:b/>
          <w:sz w:val="24"/>
          <w:szCs w:val="24"/>
        </w:rPr>
      </w:pPr>
    </w:p>
    <w:p w14:paraId="3B1207BD" w14:textId="6615D901" w:rsidR="00E21472" w:rsidRPr="00343A3C" w:rsidRDefault="00BC31DE" w:rsidP="00E21472">
      <w:pPr>
        <w:spacing w:line="360" w:lineRule="auto"/>
        <w:ind w:left="1440"/>
        <w:jc w:val="both"/>
        <w:rPr>
          <w:rFonts w:ascii="Times New Roman" w:hAnsi="Times New Roman" w:cs="Times New Roman"/>
          <w:b/>
          <w:bCs/>
          <w:sz w:val="20"/>
          <w:szCs w:val="20"/>
        </w:rPr>
      </w:pPr>
      <w:r w:rsidRPr="00343A3C">
        <w:rPr>
          <w:rFonts w:ascii="Times New Roman" w:hAnsi="Times New Roman" w:cs="Times New Roman"/>
          <w:b/>
          <w:sz w:val="20"/>
          <w:szCs w:val="20"/>
        </w:rPr>
        <w:t>Figure 1: Map showing the study area</w:t>
      </w:r>
    </w:p>
    <w:p w14:paraId="290E77B2" w14:textId="5A9703BE" w:rsidR="00AF2086" w:rsidRPr="00343A3C" w:rsidRDefault="00343A3C" w:rsidP="00B56CAD">
      <w:pPr>
        <w:spacing w:after="0" w:line="240" w:lineRule="auto"/>
        <w:jc w:val="both"/>
        <w:rPr>
          <w:rFonts w:ascii="Times New Roman" w:hAnsi="Times New Roman" w:cs="Times New Roman"/>
          <w:b/>
          <w:bCs/>
          <w:sz w:val="20"/>
          <w:szCs w:val="20"/>
        </w:rPr>
      </w:pPr>
      <w:r w:rsidRPr="00343A3C">
        <w:rPr>
          <w:rFonts w:ascii="Times New Roman" w:hAnsi="Times New Roman" w:cs="Times New Roman"/>
          <w:b/>
          <w:bCs/>
          <w:sz w:val="20"/>
          <w:szCs w:val="20"/>
        </w:rPr>
        <w:t xml:space="preserve">2.2 </w:t>
      </w:r>
      <w:r w:rsidR="005E0733" w:rsidRPr="00343A3C">
        <w:rPr>
          <w:rFonts w:ascii="Times New Roman" w:hAnsi="Times New Roman" w:cs="Times New Roman"/>
          <w:b/>
          <w:bCs/>
          <w:sz w:val="20"/>
          <w:szCs w:val="20"/>
        </w:rPr>
        <w:t>Sampling techniques</w:t>
      </w:r>
      <w:r w:rsidR="00711267" w:rsidRPr="00343A3C">
        <w:rPr>
          <w:rFonts w:ascii="Times New Roman" w:hAnsi="Times New Roman" w:cs="Times New Roman"/>
          <w:b/>
          <w:sz w:val="20"/>
          <w:szCs w:val="20"/>
        </w:rPr>
        <w:t>, data collection and analysis</w:t>
      </w:r>
    </w:p>
    <w:p w14:paraId="5E83A7CB" w14:textId="77777777" w:rsidR="00BD488D" w:rsidRDefault="008C17F3" w:rsidP="00A44D69">
      <w:pPr>
        <w:spacing w:line="240" w:lineRule="auto"/>
        <w:jc w:val="both"/>
        <w:rPr>
          <w:rFonts w:ascii="Times New Roman" w:hAnsi="Times New Roman" w:cs="Times New Roman"/>
          <w:sz w:val="20"/>
          <w:szCs w:val="20"/>
        </w:rPr>
      </w:pPr>
      <w:r w:rsidRPr="00343A3C">
        <w:rPr>
          <w:rFonts w:ascii="Times New Roman" w:hAnsi="Times New Roman" w:cs="Times New Roman"/>
          <w:sz w:val="20"/>
          <w:szCs w:val="20"/>
        </w:rPr>
        <w:t xml:space="preserve"> </w:t>
      </w:r>
      <w:r w:rsidR="00E21472" w:rsidRPr="00343A3C">
        <w:rPr>
          <w:rFonts w:ascii="Times New Roman" w:hAnsi="Times New Roman" w:cs="Times New Roman"/>
          <w:sz w:val="20"/>
          <w:szCs w:val="20"/>
        </w:rPr>
        <w:t xml:space="preserve">The study area was </w:t>
      </w:r>
      <w:r w:rsidR="00E21472" w:rsidRPr="00343A3C">
        <w:rPr>
          <w:rFonts w:ascii="Times New Roman" w:hAnsi="Times New Roman" w:cs="Times New Roman"/>
          <w:sz w:val="20"/>
          <w:szCs w:val="20"/>
        </w:rPr>
        <w:t>stratified</w:t>
      </w:r>
      <w:r w:rsidR="00E21472" w:rsidRPr="00343A3C">
        <w:rPr>
          <w:rFonts w:ascii="Times New Roman" w:hAnsi="Times New Roman" w:cs="Times New Roman"/>
          <w:sz w:val="20"/>
          <w:szCs w:val="20"/>
        </w:rPr>
        <w:t xml:space="preserve"> into two ecological zones: tropical rainforest and derived savanna. From each zone, four local government areas were selected, as shown in Table 1. Using snowball sampling techniques, questionnaires were distributed to thirty (30) respondents in each of the selected villages.</w:t>
      </w:r>
      <w:r w:rsidR="00E21472" w:rsidRPr="00343A3C">
        <w:rPr>
          <w:rFonts w:ascii="Times New Roman" w:hAnsi="Times New Roman" w:cs="Times New Roman"/>
          <w:sz w:val="20"/>
          <w:szCs w:val="20"/>
        </w:rPr>
        <w:t xml:space="preserve"> </w:t>
      </w:r>
    </w:p>
    <w:p w14:paraId="1D802F8C" w14:textId="285921ED" w:rsidR="00D50952" w:rsidRPr="0072189C" w:rsidRDefault="001E5673" w:rsidP="00A44D69">
      <w:pPr>
        <w:spacing w:line="360" w:lineRule="auto"/>
        <w:ind w:left="-284" w:firstLine="284"/>
        <w:jc w:val="both"/>
        <w:rPr>
          <w:rFonts w:ascii="Times New Roman" w:hAnsi="Times New Roman" w:cs="Times New Roman"/>
          <w:b/>
          <w:sz w:val="24"/>
          <w:szCs w:val="24"/>
        </w:rPr>
      </w:pPr>
      <w:r w:rsidRPr="0072189C">
        <w:rPr>
          <w:rFonts w:ascii="Times New Roman" w:hAnsi="Times New Roman" w:cs="Times New Roman"/>
          <w:b/>
          <w:sz w:val="24"/>
          <w:szCs w:val="24"/>
        </w:rPr>
        <w:t>Table 1</w:t>
      </w:r>
      <w:r w:rsidR="00EE5DB5" w:rsidRPr="0072189C">
        <w:rPr>
          <w:rFonts w:ascii="Times New Roman" w:hAnsi="Times New Roman" w:cs="Times New Roman"/>
          <w:b/>
          <w:sz w:val="24"/>
          <w:szCs w:val="24"/>
        </w:rPr>
        <w:t>: Distribution of Respondents in the study area</w:t>
      </w:r>
    </w:p>
    <w:tbl>
      <w:tblPr>
        <w:tblW w:w="7730" w:type="dxa"/>
        <w:tblLook w:val="04A0" w:firstRow="1" w:lastRow="0" w:firstColumn="1" w:lastColumn="0" w:noHBand="0" w:noVBand="1"/>
      </w:tblPr>
      <w:tblGrid>
        <w:gridCol w:w="2034"/>
        <w:gridCol w:w="1953"/>
        <w:gridCol w:w="1239"/>
        <w:gridCol w:w="2601"/>
      </w:tblGrid>
      <w:tr w:rsidR="001F4618" w:rsidRPr="00BD40B2" w14:paraId="4B9A3A0C" w14:textId="77777777" w:rsidTr="00BD40B2">
        <w:trPr>
          <w:trHeight w:val="266"/>
        </w:trPr>
        <w:tc>
          <w:tcPr>
            <w:tcW w:w="2034" w:type="dxa"/>
            <w:tcBorders>
              <w:top w:val="single" w:sz="4" w:space="0" w:color="auto"/>
              <w:left w:val="nil"/>
              <w:bottom w:val="single" w:sz="4" w:space="0" w:color="auto"/>
              <w:right w:val="nil"/>
            </w:tcBorders>
            <w:shd w:val="clear" w:color="auto" w:fill="auto"/>
            <w:noWrap/>
            <w:vAlign w:val="bottom"/>
            <w:hideMark/>
          </w:tcPr>
          <w:p w14:paraId="59ACC5D4" w14:textId="77777777" w:rsidR="001F4618" w:rsidRPr="00BD40B2" w:rsidRDefault="001F4618" w:rsidP="00B56CAD">
            <w:pPr>
              <w:spacing w:after="0" w:line="240" w:lineRule="auto"/>
              <w:jc w:val="center"/>
              <w:rPr>
                <w:rFonts w:ascii="Times New Roman" w:eastAsia="Times New Roman" w:hAnsi="Times New Roman" w:cs="Times New Roman"/>
                <w:b/>
                <w:color w:val="000000"/>
                <w:sz w:val="20"/>
                <w:szCs w:val="20"/>
              </w:rPr>
            </w:pPr>
            <w:r w:rsidRPr="00BD40B2">
              <w:rPr>
                <w:rFonts w:ascii="Times New Roman" w:eastAsia="Times New Roman" w:hAnsi="Times New Roman" w:cs="Times New Roman"/>
                <w:b/>
                <w:color w:val="000000"/>
                <w:sz w:val="20"/>
                <w:szCs w:val="20"/>
              </w:rPr>
              <w:t xml:space="preserve">Ecological zone </w:t>
            </w:r>
          </w:p>
        </w:tc>
        <w:tc>
          <w:tcPr>
            <w:tcW w:w="1953" w:type="dxa"/>
            <w:tcBorders>
              <w:top w:val="single" w:sz="4" w:space="0" w:color="auto"/>
              <w:left w:val="nil"/>
              <w:bottom w:val="single" w:sz="4" w:space="0" w:color="auto"/>
              <w:right w:val="nil"/>
            </w:tcBorders>
            <w:shd w:val="clear" w:color="auto" w:fill="auto"/>
            <w:noWrap/>
            <w:vAlign w:val="bottom"/>
            <w:hideMark/>
          </w:tcPr>
          <w:p w14:paraId="542E4A27" w14:textId="77777777" w:rsidR="001F4618" w:rsidRPr="00BD40B2" w:rsidRDefault="001F4618" w:rsidP="00B56CAD">
            <w:pPr>
              <w:spacing w:after="0" w:line="240" w:lineRule="auto"/>
              <w:jc w:val="center"/>
              <w:rPr>
                <w:rFonts w:ascii="Times New Roman" w:eastAsia="Times New Roman" w:hAnsi="Times New Roman" w:cs="Times New Roman"/>
                <w:b/>
                <w:color w:val="000000"/>
                <w:sz w:val="20"/>
                <w:szCs w:val="20"/>
              </w:rPr>
            </w:pPr>
            <w:r w:rsidRPr="00BD40B2">
              <w:rPr>
                <w:rFonts w:ascii="Times New Roman" w:eastAsia="Times New Roman" w:hAnsi="Times New Roman" w:cs="Times New Roman"/>
                <w:b/>
                <w:color w:val="000000"/>
                <w:sz w:val="20"/>
                <w:szCs w:val="20"/>
              </w:rPr>
              <w:t>Local government</w:t>
            </w:r>
          </w:p>
        </w:tc>
        <w:tc>
          <w:tcPr>
            <w:tcW w:w="1142" w:type="dxa"/>
            <w:tcBorders>
              <w:top w:val="single" w:sz="4" w:space="0" w:color="auto"/>
              <w:left w:val="nil"/>
              <w:bottom w:val="single" w:sz="4" w:space="0" w:color="auto"/>
              <w:right w:val="nil"/>
            </w:tcBorders>
            <w:shd w:val="clear" w:color="auto" w:fill="auto"/>
            <w:noWrap/>
            <w:vAlign w:val="bottom"/>
            <w:hideMark/>
          </w:tcPr>
          <w:p w14:paraId="0EDFA8D7" w14:textId="77777777" w:rsidR="001F4618" w:rsidRPr="00BD40B2" w:rsidRDefault="001F4618" w:rsidP="00B56CAD">
            <w:pPr>
              <w:spacing w:after="0" w:line="240" w:lineRule="auto"/>
              <w:jc w:val="center"/>
              <w:rPr>
                <w:rFonts w:ascii="Times New Roman" w:eastAsia="Times New Roman" w:hAnsi="Times New Roman" w:cs="Times New Roman"/>
                <w:b/>
                <w:color w:val="000000"/>
                <w:sz w:val="20"/>
                <w:szCs w:val="20"/>
              </w:rPr>
            </w:pPr>
            <w:r w:rsidRPr="00BD40B2">
              <w:rPr>
                <w:rFonts w:ascii="Times New Roman" w:eastAsia="Times New Roman" w:hAnsi="Times New Roman" w:cs="Times New Roman"/>
                <w:b/>
                <w:color w:val="000000"/>
                <w:sz w:val="20"/>
                <w:szCs w:val="20"/>
              </w:rPr>
              <w:t>Community</w:t>
            </w:r>
          </w:p>
        </w:tc>
        <w:tc>
          <w:tcPr>
            <w:tcW w:w="2601" w:type="dxa"/>
            <w:tcBorders>
              <w:top w:val="single" w:sz="4" w:space="0" w:color="auto"/>
              <w:left w:val="nil"/>
              <w:bottom w:val="single" w:sz="4" w:space="0" w:color="auto"/>
              <w:right w:val="nil"/>
            </w:tcBorders>
            <w:shd w:val="clear" w:color="auto" w:fill="auto"/>
            <w:noWrap/>
            <w:vAlign w:val="bottom"/>
            <w:hideMark/>
          </w:tcPr>
          <w:p w14:paraId="355CFE72" w14:textId="59064FB8" w:rsidR="001F4618" w:rsidRPr="00BD40B2" w:rsidRDefault="001F4618" w:rsidP="00FD6A81">
            <w:pPr>
              <w:spacing w:after="0" w:line="240" w:lineRule="auto"/>
              <w:jc w:val="center"/>
              <w:rPr>
                <w:rFonts w:ascii="Times New Roman" w:eastAsia="Times New Roman" w:hAnsi="Times New Roman" w:cs="Times New Roman"/>
                <w:b/>
                <w:color w:val="000000"/>
                <w:sz w:val="20"/>
                <w:szCs w:val="20"/>
              </w:rPr>
            </w:pPr>
            <w:r w:rsidRPr="00BD40B2">
              <w:rPr>
                <w:rFonts w:ascii="Times New Roman" w:eastAsia="Times New Roman" w:hAnsi="Times New Roman" w:cs="Times New Roman"/>
                <w:b/>
                <w:color w:val="000000"/>
                <w:sz w:val="20"/>
                <w:szCs w:val="20"/>
              </w:rPr>
              <w:t xml:space="preserve">Number of </w:t>
            </w:r>
            <w:r w:rsidR="00FD6A81" w:rsidRPr="00BD40B2">
              <w:rPr>
                <w:rFonts w:ascii="Times New Roman" w:eastAsia="Times New Roman" w:hAnsi="Times New Roman" w:cs="Times New Roman"/>
                <w:b/>
                <w:color w:val="000000"/>
                <w:sz w:val="20"/>
                <w:szCs w:val="20"/>
              </w:rPr>
              <w:t>Respondents</w:t>
            </w:r>
          </w:p>
        </w:tc>
      </w:tr>
      <w:tr w:rsidR="001F4618" w:rsidRPr="00BD40B2" w14:paraId="55402215" w14:textId="77777777" w:rsidTr="00BD40B2">
        <w:trPr>
          <w:trHeight w:val="266"/>
        </w:trPr>
        <w:tc>
          <w:tcPr>
            <w:tcW w:w="2034" w:type="dxa"/>
            <w:tcBorders>
              <w:top w:val="nil"/>
              <w:left w:val="nil"/>
              <w:bottom w:val="nil"/>
              <w:right w:val="nil"/>
            </w:tcBorders>
            <w:shd w:val="clear" w:color="auto" w:fill="auto"/>
            <w:noWrap/>
            <w:vAlign w:val="bottom"/>
            <w:hideMark/>
          </w:tcPr>
          <w:p w14:paraId="05264C64" w14:textId="77777777" w:rsidR="00E84B91" w:rsidRPr="00BD40B2" w:rsidRDefault="00E84B91" w:rsidP="00B56CAD">
            <w:pPr>
              <w:spacing w:after="0" w:line="240" w:lineRule="auto"/>
              <w:jc w:val="center"/>
              <w:rPr>
                <w:rFonts w:ascii="Times New Roman" w:eastAsia="Times New Roman" w:hAnsi="Times New Roman" w:cs="Times New Roman"/>
                <w:color w:val="000000"/>
                <w:sz w:val="20"/>
                <w:szCs w:val="20"/>
              </w:rPr>
            </w:pPr>
          </w:p>
          <w:p w14:paraId="76B1C801" w14:textId="77777777" w:rsidR="001F4618" w:rsidRPr="00BD40B2" w:rsidRDefault="001F4618" w:rsidP="00B56CAD">
            <w:pPr>
              <w:spacing w:after="0" w:line="240" w:lineRule="auto"/>
              <w:jc w:val="center"/>
              <w:rPr>
                <w:rFonts w:ascii="Times New Roman" w:eastAsia="Times New Roman" w:hAnsi="Times New Roman" w:cs="Times New Roman"/>
                <w:color w:val="000000"/>
                <w:sz w:val="20"/>
                <w:szCs w:val="20"/>
              </w:rPr>
            </w:pPr>
            <w:r w:rsidRPr="00BD40B2">
              <w:rPr>
                <w:rFonts w:ascii="Times New Roman" w:eastAsia="Times New Roman" w:hAnsi="Times New Roman" w:cs="Times New Roman"/>
                <w:color w:val="000000"/>
                <w:sz w:val="20"/>
                <w:szCs w:val="20"/>
              </w:rPr>
              <w:t>Tropical rain forest</w:t>
            </w:r>
          </w:p>
        </w:tc>
        <w:tc>
          <w:tcPr>
            <w:tcW w:w="1953" w:type="dxa"/>
            <w:tcBorders>
              <w:top w:val="nil"/>
              <w:left w:val="nil"/>
              <w:bottom w:val="nil"/>
              <w:right w:val="nil"/>
            </w:tcBorders>
            <w:shd w:val="clear" w:color="auto" w:fill="auto"/>
            <w:noWrap/>
            <w:vAlign w:val="bottom"/>
            <w:hideMark/>
          </w:tcPr>
          <w:p w14:paraId="1D52D2EA" w14:textId="77777777" w:rsidR="001F4618" w:rsidRPr="00BD40B2" w:rsidRDefault="001F4618" w:rsidP="00B56CAD">
            <w:pPr>
              <w:spacing w:after="0" w:line="240" w:lineRule="auto"/>
              <w:jc w:val="center"/>
              <w:rPr>
                <w:rFonts w:ascii="Times New Roman" w:eastAsia="Times New Roman" w:hAnsi="Times New Roman" w:cs="Times New Roman"/>
                <w:color w:val="000000"/>
                <w:sz w:val="20"/>
                <w:szCs w:val="20"/>
              </w:rPr>
            </w:pPr>
            <w:r w:rsidRPr="00BD40B2">
              <w:rPr>
                <w:rFonts w:ascii="Times New Roman" w:eastAsia="Times New Roman" w:hAnsi="Times New Roman" w:cs="Times New Roman"/>
                <w:color w:val="000000"/>
                <w:sz w:val="20"/>
                <w:szCs w:val="20"/>
              </w:rPr>
              <w:t>Ise LGA</w:t>
            </w:r>
          </w:p>
        </w:tc>
        <w:tc>
          <w:tcPr>
            <w:tcW w:w="1142" w:type="dxa"/>
            <w:tcBorders>
              <w:top w:val="nil"/>
              <w:left w:val="nil"/>
              <w:bottom w:val="nil"/>
              <w:right w:val="nil"/>
            </w:tcBorders>
            <w:shd w:val="clear" w:color="auto" w:fill="auto"/>
            <w:noWrap/>
            <w:vAlign w:val="bottom"/>
            <w:hideMark/>
          </w:tcPr>
          <w:p w14:paraId="0D721AED" w14:textId="77777777" w:rsidR="001F4618" w:rsidRPr="00BD40B2" w:rsidRDefault="001F4618" w:rsidP="00B56CAD">
            <w:pPr>
              <w:spacing w:after="0" w:line="240" w:lineRule="auto"/>
              <w:jc w:val="center"/>
              <w:rPr>
                <w:rFonts w:ascii="Times New Roman" w:eastAsia="Times New Roman" w:hAnsi="Times New Roman" w:cs="Times New Roman"/>
                <w:color w:val="000000"/>
                <w:sz w:val="20"/>
                <w:szCs w:val="20"/>
              </w:rPr>
            </w:pPr>
            <w:r w:rsidRPr="00BD40B2">
              <w:rPr>
                <w:rFonts w:ascii="Times New Roman" w:eastAsia="Times New Roman" w:hAnsi="Times New Roman" w:cs="Times New Roman"/>
                <w:color w:val="000000"/>
                <w:sz w:val="20"/>
                <w:szCs w:val="20"/>
              </w:rPr>
              <w:t>Ise</w:t>
            </w:r>
            <w:r w:rsidR="00D5550E" w:rsidRPr="00BD40B2">
              <w:rPr>
                <w:rFonts w:ascii="Times New Roman" w:eastAsia="Times New Roman" w:hAnsi="Times New Roman" w:cs="Times New Roman"/>
                <w:color w:val="000000"/>
                <w:sz w:val="20"/>
                <w:szCs w:val="20"/>
              </w:rPr>
              <w:t>-Ekiti</w:t>
            </w:r>
          </w:p>
        </w:tc>
        <w:tc>
          <w:tcPr>
            <w:tcW w:w="2601" w:type="dxa"/>
            <w:tcBorders>
              <w:top w:val="nil"/>
              <w:left w:val="nil"/>
              <w:bottom w:val="nil"/>
              <w:right w:val="nil"/>
            </w:tcBorders>
            <w:shd w:val="clear" w:color="auto" w:fill="auto"/>
            <w:noWrap/>
            <w:vAlign w:val="bottom"/>
            <w:hideMark/>
          </w:tcPr>
          <w:p w14:paraId="6D7FA740" w14:textId="77777777" w:rsidR="001F4618" w:rsidRPr="00BD40B2" w:rsidRDefault="001F4618" w:rsidP="00B56CAD">
            <w:pPr>
              <w:spacing w:after="0" w:line="240" w:lineRule="auto"/>
              <w:jc w:val="center"/>
              <w:rPr>
                <w:rFonts w:ascii="Times New Roman" w:eastAsia="Times New Roman" w:hAnsi="Times New Roman" w:cs="Times New Roman"/>
                <w:color w:val="000000"/>
                <w:sz w:val="20"/>
                <w:szCs w:val="20"/>
              </w:rPr>
            </w:pPr>
            <w:r w:rsidRPr="00BD40B2">
              <w:rPr>
                <w:rFonts w:ascii="Times New Roman" w:eastAsia="Times New Roman" w:hAnsi="Times New Roman" w:cs="Times New Roman"/>
                <w:color w:val="000000"/>
                <w:sz w:val="20"/>
                <w:szCs w:val="20"/>
              </w:rPr>
              <w:t>30</w:t>
            </w:r>
          </w:p>
        </w:tc>
      </w:tr>
      <w:tr w:rsidR="001F4618" w:rsidRPr="00BD40B2" w14:paraId="73917A0D" w14:textId="77777777" w:rsidTr="00BD40B2">
        <w:trPr>
          <w:trHeight w:val="266"/>
        </w:trPr>
        <w:tc>
          <w:tcPr>
            <w:tcW w:w="2034" w:type="dxa"/>
            <w:tcBorders>
              <w:top w:val="nil"/>
              <w:left w:val="nil"/>
              <w:bottom w:val="nil"/>
              <w:right w:val="nil"/>
            </w:tcBorders>
            <w:shd w:val="clear" w:color="auto" w:fill="auto"/>
            <w:noWrap/>
            <w:vAlign w:val="bottom"/>
            <w:hideMark/>
          </w:tcPr>
          <w:p w14:paraId="186865C2" w14:textId="77777777" w:rsidR="001F4618" w:rsidRPr="00BD40B2" w:rsidRDefault="001F4618" w:rsidP="00B56CAD">
            <w:pPr>
              <w:spacing w:after="0" w:line="240" w:lineRule="auto"/>
              <w:jc w:val="center"/>
              <w:rPr>
                <w:rFonts w:ascii="Times New Roman" w:eastAsia="Times New Roman" w:hAnsi="Times New Roman" w:cs="Times New Roman"/>
                <w:color w:val="000000"/>
                <w:sz w:val="20"/>
                <w:szCs w:val="20"/>
              </w:rPr>
            </w:pPr>
          </w:p>
        </w:tc>
        <w:tc>
          <w:tcPr>
            <w:tcW w:w="1953" w:type="dxa"/>
            <w:tcBorders>
              <w:top w:val="nil"/>
              <w:left w:val="nil"/>
              <w:bottom w:val="nil"/>
              <w:right w:val="nil"/>
            </w:tcBorders>
            <w:shd w:val="clear" w:color="auto" w:fill="auto"/>
            <w:noWrap/>
            <w:vAlign w:val="bottom"/>
            <w:hideMark/>
          </w:tcPr>
          <w:p w14:paraId="78148D0E" w14:textId="77777777" w:rsidR="001F4618" w:rsidRPr="00BD40B2" w:rsidRDefault="001F4618" w:rsidP="00B56CAD">
            <w:pPr>
              <w:spacing w:after="0" w:line="240" w:lineRule="auto"/>
              <w:jc w:val="center"/>
              <w:rPr>
                <w:rFonts w:ascii="Times New Roman" w:eastAsia="Times New Roman" w:hAnsi="Times New Roman" w:cs="Times New Roman"/>
                <w:color w:val="000000"/>
                <w:sz w:val="20"/>
                <w:szCs w:val="20"/>
              </w:rPr>
            </w:pPr>
            <w:proofErr w:type="spellStart"/>
            <w:r w:rsidRPr="00BD40B2">
              <w:rPr>
                <w:rFonts w:ascii="Times New Roman" w:eastAsia="Times New Roman" w:hAnsi="Times New Roman" w:cs="Times New Roman"/>
                <w:color w:val="000000"/>
                <w:sz w:val="20"/>
                <w:szCs w:val="20"/>
              </w:rPr>
              <w:t>Ikere</w:t>
            </w:r>
            <w:proofErr w:type="spellEnd"/>
            <w:r w:rsidRPr="00BD40B2">
              <w:rPr>
                <w:rFonts w:ascii="Times New Roman" w:eastAsia="Times New Roman" w:hAnsi="Times New Roman" w:cs="Times New Roman"/>
                <w:color w:val="000000"/>
                <w:sz w:val="20"/>
                <w:szCs w:val="20"/>
              </w:rPr>
              <w:t xml:space="preserve"> LGA</w:t>
            </w:r>
          </w:p>
        </w:tc>
        <w:tc>
          <w:tcPr>
            <w:tcW w:w="1142" w:type="dxa"/>
            <w:tcBorders>
              <w:top w:val="nil"/>
              <w:left w:val="nil"/>
              <w:bottom w:val="nil"/>
              <w:right w:val="nil"/>
            </w:tcBorders>
            <w:shd w:val="clear" w:color="auto" w:fill="auto"/>
            <w:noWrap/>
            <w:vAlign w:val="bottom"/>
            <w:hideMark/>
          </w:tcPr>
          <w:p w14:paraId="47743A29" w14:textId="77777777" w:rsidR="001F4618" w:rsidRPr="00BD40B2" w:rsidRDefault="001F4618" w:rsidP="00B56CAD">
            <w:pPr>
              <w:spacing w:after="0" w:line="240" w:lineRule="auto"/>
              <w:jc w:val="center"/>
              <w:rPr>
                <w:rFonts w:ascii="Times New Roman" w:eastAsia="Times New Roman" w:hAnsi="Times New Roman" w:cs="Times New Roman"/>
                <w:color w:val="000000"/>
                <w:sz w:val="20"/>
                <w:szCs w:val="20"/>
              </w:rPr>
            </w:pPr>
            <w:proofErr w:type="spellStart"/>
            <w:r w:rsidRPr="00BD40B2">
              <w:rPr>
                <w:rFonts w:ascii="Times New Roman" w:eastAsia="Times New Roman" w:hAnsi="Times New Roman" w:cs="Times New Roman"/>
                <w:color w:val="000000"/>
                <w:sz w:val="20"/>
                <w:szCs w:val="20"/>
              </w:rPr>
              <w:t>Ikere</w:t>
            </w:r>
            <w:proofErr w:type="spellEnd"/>
            <w:r w:rsidR="00D5550E" w:rsidRPr="00BD40B2">
              <w:rPr>
                <w:rFonts w:ascii="Times New Roman" w:eastAsia="Times New Roman" w:hAnsi="Times New Roman" w:cs="Times New Roman"/>
                <w:color w:val="000000"/>
                <w:sz w:val="20"/>
                <w:szCs w:val="20"/>
              </w:rPr>
              <w:t>-Ekiti</w:t>
            </w:r>
          </w:p>
        </w:tc>
        <w:tc>
          <w:tcPr>
            <w:tcW w:w="2601" w:type="dxa"/>
            <w:tcBorders>
              <w:top w:val="nil"/>
              <w:left w:val="nil"/>
              <w:bottom w:val="nil"/>
              <w:right w:val="nil"/>
            </w:tcBorders>
            <w:shd w:val="clear" w:color="auto" w:fill="auto"/>
            <w:noWrap/>
            <w:vAlign w:val="bottom"/>
            <w:hideMark/>
          </w:tcPr>
          <w:p w14:paraId="50E81C46" w14:textId="77777777" w:rsidR="001F4618" w:rsidRPr="00BD40B2" w:rsidRDefault="001F4618" w:rsidP="00B56CAD">
            <w:pPr>
              <w:spacing w:after="0" w:line="240" w:lineRule="auto"/>
              <w:jc w:val="center"/>
              <w:rPr>
                <w:rFonts w:ascii="Times New Roman" w:eastAsia="Times New Roman" w:hAnsi="Times New Roman" w:cs="Times New Roman"/>
                <w:color w:val="000000"/>
                <w:sz w:val="20"/>
                <w:szCs w:val="20"/>
              </w:rPr>
            </w:pPr>
            <w:r w:rsidRPr="00BD40B2">
              <w:rPr>
                <w:rFonts w:ascii="Times New Roman" w:eastAsia="Times New Roman" w:hAnsi="Times New Roman" w:cs="Times New Roman"/>
                <w:color w:val="000000"/>
                <w:sz w:val="20"/>
                <w:szCs w:val="20"/>
              </w:rPr>
              <w:t>30</w:t>
            </w:r>
          </w:p>
        </w:tc>
      </w:tr>
      <w:tr w:rsidR="001F4618" w:rsidRPr="00BD40B2" w14:paraId="2F895298" w14:textId="77777777" w:rsidTr="00BD40B2">
        <w:trPr>
          <w:trHeight w:val="266"/>
        </w:trPr>
        <w:tc>
          <w:tcPr>
            <w:tcW w:w="2034" w:type="dxa"/>
            <w:tcBorders>
              <w:top w:val="nil"/>
              <w:left w:val="nil"/>
              <w:bottom w:val="nil"/>
              <w:right w:val="nil"/>
            </w:tcBorders>
            <w:shd w:val="clear" w:color="auto" w:fill="auto"/>
            <w:noWrap/>
            <w:vAlign w:val="bottom"/>
            <w:hideMark/>
          </w:tcPr>
          <w:p w14:paraId="2F042FA6" w14:textId="77777777" w:rsidR="001F4618" w:rsidRPr="00BD40B2" w:rsidRDefault="001F4618" w:rsidP="00B56CAD">
            <w:pPr>
              <w:spacing w:after="0" w:line="240" w:lineRule="auto"/>
              <w:jc w:val="center"/>
              <w:rPr>
                <w:rFonts w:ascii="Times New Roman" w:eastAsia="Times New Roman" w:hAnsi="Times New Roman" w:cs="Times New Roman"/>
                <w:color w:val="000000"/>
                <w:sz w:val="20"/>
                <w:szCs w:val="20"/>
              </w:rPr>
            </w:pPr>
          </w:p>
        </w:tc>
        <w:tc>
          <w:tcPr>
            <w:tcW w:w="1953" w:type="dxa"/>
            <w:tcBorders>
              <w:top w:val="nil"/>
              <w:left w:val="nil"/>
              <w:bottom w:val="nil"/>
              <w:right w:val="nil"/>
            </w:tcBorders>
            <w:shd w:val="clear" w:color="auto" w:fill="auto"/>
            <w:noWrap/>
            <w:vAlign w:val="bottom"/>
            <w:hideMark/>
          </w:tcPr>
          <w:p w14:paraId="4EA4AE93" w14:textId="77777777" w:rsidR="001F4618" w:rsidRPr="00BD40B2" w:rsidRDefault="001F4618" w:rsidP="00B56CAD">
            <w:pPr>
              <w:spacing w:after="0" w:line="240" w:lineRule="auto"/>
              <w:jc w:val="center"/>
              <w:rPr>
                <w:rFonts w:ascii="Times New Roman" w:eastAsia="Times New Roman" w:hAnsi="Times New Roman" w:cs="Times New Roman"/>
                <w:sz w:val="20"/>
                <w:szCs w:val="20"/>
              </w:rPr>
            </w:pPr>
          </w:p>
        </w:tc>
        <w:tc>
          <w:tcPr>
            <w:tcW w:w="1142" w:type="dxa"/>
            <w:tcBorders>
              <w:top w:val="nil"/>
              <w:left w:val="nil"/>
              <w:bottom w:val="nil"/>
              <w:right w:val="nil"/>
            </w:tcBorders>
            <w:shd w:val="clear" w:color="auto" w:fill="auto"/>
            <w:noWrap/>
            <w:vAlign w:val="bottom"/>
            <w:hideMark/>
          </w:tcPr>
          <w:p w14:paraId="1ECA0AE1" w14:textId="77777777" w:rsidR="001F4618" w:rsidRPr="00BD40B2" w:rsidRDefault="001F4618" w:rsidP="00B56CAD">
            <w:pPr>
              <w:spacing w:after="0" w:line="240" w:lineRule="auto"/>
              <w:jc w:val="center"/>
              <w:rPr>
                <w:rFonts w:ascii="Times New Roman" w:eastAsia="Times New Roman" w:hAnsi="Times New Roman" w:cs="Times New Roman"/>
                <w:sz w:val="20"/>
                <w:szCs w:val="20"/>
              </w:rPr>
            </w:pPr>
          </w:p>
        </w:tc>
        <w:tc>
          <w:tcPr>
            <w:tcW w:w="2601" w:type="dxa"/>
            <w:tcBorders>
              <w:top w:val="nil"/>
              <w:left w:val="nil"/>
              <w:bottom w:val="nil"/>
              <w:right w:val="nil"/>
            </w:tcBorders>
            <w:shd w:val="clear" w:color="auto" w:fill="auto"/>
            <w:noWrap/>
            <w:vAlign w:val="bottom"/>
            <w:hideMark/>
          </w:tcPr>
          <w:p w14:paraId="48102C89" w14:textId="77777777" w:rsidR="001F4618" w:rsidRPr="00BD40B2" w:rsidRDefault="001F4618" w:rsidP="00B56CAD">
            <w:pPr>
              <w:spacing w:after="0" w:line="240" w:lineRule="auto"/>
              <w:jc w:val="center"/>
              <w:rPr>
                <w:rFonts w:ascii="Times New Roman" w:eastAsia="Times New Roman" w:hAnsi="Times New Roman" w:cs="Times New Roman"/>
                <w:sz w:val="20"/>
                <w:szCs w:val="20"/>
              </w:rPr>
            </w:pPr>
          </w:p>
        </w:tc>
      </w:tr>
      <w:tr w:rsidR="001F4618" w:rsidRPr="00BD40B2" w14:paraId="6995C32D" w14:textId="77777777" w:rsidTr="00BD40B2">
        <w:trPr>
          <w:trHeight w:val="266"/>
        </w:trPr>
        <w:tc>
          <w:tcPr>
            <w:tcW w:w="2034" w:type="dxa"/>
            <w:tcBorders>
              <w:top w:val="nil"/>
              <w:left w:val="nil"/>
              <w:bottom w:val="nil"/>
              <w:right w:val="nil"/>
            </w:tcBorders>
            <w:shd w:val="clear" w:color="auto" w:fill="auto"/>
            <w:noWrap/>
            <w:vAlign w:val="bottom"/>
            <w:hideMark/>
          </w:tcPr>
          <w:p w14:paraId="42326E5B" w14:textId="77777777" w:rsidR="001F4618" w:rsidRPr="00BD40B2" w:rsidRDefault="001F4618" w:rsidP="00B56CAD">
            <w:pPr>
              <w:spacing w:after="0" w:line="240" w:lineRule="auto"/>
              <w:jc w:val="center"/>
              <w:rPr>
                <w:rFonts w:ascii="Times New Roman" w:eastAsia="Times New Roman" w:hAnsi="Times New Roman" w:cs="Times New Roman"/>
                <w:color w:val="000000"/>
                <w:sz w:val="20"/>
                <w:szCs w:val="20"/>
              </w:rPr>
            </w:pPr>
            <w:r w:rsidRPr="00BD40B2">
              <w:rPr>
                <w:rFonts w:ascii="Times New Roman" w:eastAsia="Times New Roman" w:hAnsi="Times New Roman" w:cs="Times New Roman"/>
                <w:color w:val="000000"/>
                <w:sz w:val="20"/>
                <w:szCs w:val="20"/>
              </w:rPr>
              <w:t>Derived savannah</w:t>
            </w:r>
          </w:p>
        </w:tc>
        <w:tc>
          <w:tcPr>
            <w:tcW w:w="1953" w:type="dxa"/>
            <w:tcBorders>
              <w:top w:val="nil"/>
              <w:left w:val="nil"/>
              <w:bottom w:val="nil"/>
              <w:right w:val="nil"/>
            </w:tcBorders>
            <w:shd w:val="clear" w:color="auto" w:fill="auto"/>
            <w:noWrap/>
            <w:vAlign w:val="bottom"/>
            <w:hideMark/>
          </w:tcPr>
          <w:p w14:paraId="23C06A6F" w14:textId="77777777" w:rsidR="001F4618" w:rsidRPr="00BD40B2" w:rsidRDefault="001F4618" w:rsidP="00B56CAD">
            <w:pPr>
              <w:spacing w:after="0" w:line="240" w:lineRule="auto"/>
              <w:jc w:val="center"/>
              <w:rPr>
                <w:rFonts w:ascii="Times New Roman" w:eastAsia="Times New Roman" w:hAnsi="Times New Roman" w:cs="Times New Roman"/>
                <w:color w:val="000000"/>
                <w:sz w:val="20"/>
                <w:szCs w:val="20"/>
              </w:rPr>
            </w:pPr>
            <w:proofErr w:type="spellStart"/>
            <w:r w:rsidRPr="00BD40B2">
              <w:rPr>
                <w:rFonts w:ascii="Times New Roman" w:eastAsia="Times New Roman" w:hAnsi="Times New Roman" w:cs="Times New Roman"/>
                <w:color w:val="000000"/>
                <w:sz w:val="20"/>
                <w:szCs w:val="20"/>
              </w:rPr>
              <w:t>Ikole</w:t>
            </w:r>
            <w:proofErr w:type="spellEnd"/>
            <w:r w:rsidRPr="00BD40B2">
              <w:rPr>
                <w:rFonts w:ascii="Times New Roman" w:eastAsia="Times New Roman" w:hAnsi="Times New Roman" w:cs="Times New Roman"/>
                <w:color w:val="000000"/>
                <w:sz w:val="20"/>
                <w:szCs w:val="20"/>
              </w:rPr>
              <w:t xml:space="preserve"> LGA</w:t>
            </w:r>
          </w:p>
        </w:tc>
        <w:tc>
          <w:tcPr>
            <w:tcW w:w="1142" w:type="dxa"/>
            <w:tcBorders>
              <w:top w:val="nil"/>
              <w:left w:val="nil"/>
              <w:bottom w:val="nil"/>
              <w:right w:val="nil"/>
            </w:tcBorders>
            <w:shd w:val="clear" w:color="auto" w:fill="auto"/>
            <w:noWrap/>
            <w:vAlign w:val="bottom"/>
            <w:hideMark/>
          </w:tcPr>
          <w:p w14:paraId="27BFE1D8" w14:textId="77777777" w:rsidR="001F4618" w:rsidRPr="00BD40B2" w:rsidRDefault="001F4618" w:rsidP="00B56CAD">
            <w:pPr>
              <w:spacing w:after="0" w:line="240" w:lineRule="auto"/>
              <w:jc w:val="center"/>
              <w:rPr>
                <w:rFonts w:ascii="Times New Roman" w:eastAsia="Times New Roman" w:hAnsi="Times New Roman" w:cs="Times New Roman"/>
                <w:color w:val="000000"/>
                <w:sz w:val="20"/>
                <w:szCs w:val="20"/>
              </w:rPr>
            </w:pPr>
            <w:proofErr w:type="spellStart"/>
            <w:r w:rsidRPr="00BD40B2">
              <w:rPr>
                <w:rFonts w:ascii="Times New Roman" w:eastAsia="Times New Roman" w:hAnsi="Times New Roman" w:cs="Times New Roman"/>
                <w:color w:val="000000"/>
                <w:sz w:val="20"/>
                <w:szCs w:val="20"/>
              </w:rPr>
              <w:t>Ikole</w:t>
            </w:r>
            <w:proofErr w:type="spellEnd"/>
            <w:r w:rsidR="00D5550E" w:rsidRPr="00BD40B2">
              <w:rPr>
                <w:rFonts w:ascii="Times New Roman" w:eastAsia="Times New Roman" w:hAnsi="Times New Roman" w:cs="Times New Roman"/>
                <w:color w:val="000000"/>
                <w:sz w:val="20"/>
                <w:szCs w:val="20"/>
              </w:rPr>
              <w:t>-Ekiti</w:t>
            </w:r>
          </w:p>
        </w:tc>
        <w:tc>
          <w:tcPr>
            <w:tcW w:w="2601" w:type="dxa"/>
            <w:tcBorders>
              <w:top w:val="nil"/>
              <w:left w:val="nil"/>
              <w:bottom w:val="nil"/>
              <w:right w:val="nil"/>
            </w:tcBorders>
            <w:shd w:val="clear" w:color="auto" w:fill="auto"/>
            <w:noWrap/>
            <w:vAlign w:val="bottom"/>
            <w:hideMark/>
          </w:tcPr>
          <w:p w14:paraId="0747D3D2" w14:textId="77777777" w:rsidR="001F4618" w:rsidRPr="00BD40B2" w:rsidRDefault="001F4618" w:rsidP="00B56CAD">
            <w:pPr>
              <w:spacing w:after="0" w:line="240" w:lineRule="auto"/>
              <w:jc w:val="center"/>
              <w:rPr>
                <w:rFonts w:ascii="Times New Roman" w:eastAsia="Times New Roman" w:hAnsi="Times New Roman" w:cs="Times New Roman"/>
                <w:color w:val="000000"/>
                <w:sz w:val="20"/>
                <w:szCs w:val="20"/>
              </w:rPr>
            </w:pPr>
            <w:r w:rsidRPr="00BD40B2">
              <w:rPr>
                <w:rFonts w:ascii="Times New Roman" w:eastAsia="Times New Roman" w:hAnsi="Times New Roman" w:cs="Times New Roman"/>
                <w:color w:val="000000"/>
                <w:sz w:val="20"/>
                <w:szCs w:val="20"/>
              </w:rPr>
              <w:t>30</w:t>
            </w:r>
          </w:p>
        </w:tc>
      </w:tr>
      <w:tr w:rsidR="001F4618" w:rsidRPr="00BD40B2" w14:paraId="55F9A7EB" w14:textId="77777777" w:rsidTr="00BD40B2">
        <w:trPr>
          <w:trHeight w:val="266"/>
        </w:trPr>
        <w:tc>
          <w:tcPr>
            <w:tcW w:w="2034" w:type="dxa"/>
            <w:tcBorders>
              <w:top w:val="nil"/>
              <w:left w:val="nil"/>
              <w:bottom w:val="single" w:sz="4" w:space="0" w:color="auto"/>
              <w:right w:val="nil"/>
            </w:tcBorders>
            <w:shd w:val="clear" w:color="auto" w:fill="auto"/>
            <w:noWrap/>
            <w:vAlign w:val="bottom"/>
            <w:hideMark/>
          </w:tcPr>
          <w:p w14:paraId="316D95C7" w14:textId="77777777" w:rsidR="001F4618" w:rsidRPr="00BD40B2" w:rsidRDefault="001F4618" w:rsidP="00B56CAD">
            <w:pPr>
              <w:spacing w:after="0" w:line="240" w:lineRule="auto"/>
              <w:jc w:val="center"/>
              <w:rPr>
                <w:rFonts w:ascii="Times New Roman" w:eastAsia="Times New Roman" w:hAnsi="Times New Roman" w:cs="Times New Roman"/>
                <w:color w:val="000000"/>
                <w:sz w:val="20"/>
                <w:szCs w:val="20"/>
              </w:rPr>
            </w:pPr>
          </w:p>
        </w:tc>
        <w:tc>
          <w:tcPr>
            <w:tcW w:w="1953" w:type="dxa"/>
            <w:tcBorders>
              <w:top w:val="nil"/>
              <w:left w:val="nil"/>
              <w:bottom w:val="single" w:sz="4" w:space="0" w:color="auto"/>
              <w:right w:val="nil"/>
            </w:tcBorders>
            <w:shd w:val="clear" w:color="auto" w:fill="auto"/>
            <w:noWrap/>
            <w:vAlign w:val="bottom"/>
            <w:hideMark/>
          </w:tcPr>
          <w:p w14:paraId="5417B381" w14:textId="77777777" w:rsidR="001F4618" w:rsidRPr="00BD40B2" w:rsidRDefault="001F4618" w:rsidP="00B56CAD">
            <w:pPr>
              <w:spacing w:after="0" w:line="240" w:lineRule="auto"/>
              <w:jc w:val="center"/>
              <w:rPr>
                <w:rFonts w:ascii="Times New Roman" w:eastAsia="Times New Roman" w:hAnsi="Times New Roman" w:cs="Times New Roman"/>
                <w:color w:val="000000"/>
                <w:sz w:val="20"/>
                <w:szCs w:val="20"/>
              </w:rPr>
            </w:pPr>
            <w:proofErr w:type="spellStart"/>
            <w:r w:rsidRPr="00BD40B2">
              <w:rPr>
                <w:rFonts w:ascii="Times New Roman" w:eastAsia="Times New Roman" w:hAnsi="Times New Roman" w:cs="Times New Roman"/>
                <w:color w:val="000000"/>
                <w:sz w:val="20"/>
                <w:szCs w:val="20"/>
              </w:rPr>
              <w:t>Ilejemeje</w:t>
            </w:r>
            <w:proofErr w:type="spellEnd"/>
            <w:r w:rsidRPr="00BD40B2">
              <w:rPr>
                <w:rFonts w:ascii="Times New Roman" w:eastAsia="Times New Roman" w:hAnsi="Times New Roman" w:cs="Times New Roman"/>
                <w:color w:val="000000"/>
                <w:sz w:val="20"/>
                <w:szCs w:val="20"/>
              </w:rPr>
              <w:t xml:space="preserve"> LGA</w:t>
            </w:r>
          </w:p>
        </w:tc>
        <w:tc>
          <w:tcPr>
            <w:tcW w:w="1142" w:type="dxa"/>
            <w:tcBorders>
              <w:top w:val="nil"/>
              <w:left w:val="nil"/>
              <w:bottom w:val="single" w:sz="4" w:space="0" w:color="auto"/>
              <w:right w:val="nil"/>
            </w:tcBorders>
            <w:shd w:val="clear" w:color="auto" w:fill="auto"/>
            <w:noWrap/>
            <w:vAlign w:val="bottom"/>
            <w:hideMark/>
          </w:tcPr>
          <w:p w14:paraId="2C4E4F41" w14:textId="77777777" w:rsidR="001F4618" w:rsidRPr="00BD40B2" w:rsidRDefault="001F4618" w:rsidP="00B56CAD">
            <w:pPr>
              <w:spacing w:after="0" w:line="240" w:lineRule="auto"/>
              <w:jc w:val="center"/>
              <w:rPr>
                <w:rFonts w:ascii="Times New Roman" w:eastAsia="Times New Roman" w:hAnsi="Times New Roman" w:cs="Times New Roman"/>
                <w:color w:val="000000"/>
                <w:sz w:val="20"/>
                <w:szCs w:val="20"/>
              </w:rPr>
            </w:pPr>
            <w:proofErr w:type="spellStart"/>
            <w:r w:rsidRPr="00BD40B2">
              <w:rPr>
                <w:rFonts w:ascii="Times New Roman" w:eastAsia="Times New Roman" w:hAnsi="Times New Roman" w:cs="Times New Roman"/>
                <w:color w:val="000000"/>
                <w:sz w:val="20"/>
                <w:szCs w:val="20"/>
              </w:rPr>
              <w:t>Ilejemeje</w:t>
            </w:r>
            <w:proofErr w:type="spellEnd"/>
            <w:r w:rsidR="00D5550E" w:rsidRPr="00BD40B2">
              <w:rPr>
                <w:rFonts w:ascii="Times New Roman" w:eastAsia="Times New Roman" w:hAnsi="Times New Roman" w:cs="Times New Roman"/>
                <w:color w:val="000000"/>
                <w:sz w:val="20"/>
                <w:szCs w:val="20"/>
              </w:rPr>
              <w:t>-Ekiti</w:t>
            </w:r>
          </w:p>
        </w:tc>
        <w:tc>
          <w:tcPr>
            <w:tcW w:w="2601" w:type="dxa"/>
            <w:tcBorders>
              <w:top w:val="nil"/>
              <w:left w:val="nil"/>
              <w:bottom w:val="single" w:sz="4" w:space="0" w:color="auto"/>
              <w:right w:val="nil"/>
            </w:tcBorders>
            <w:shd w:val="clear" w:color="auto" w:fill="auto"/>
            <w:noWrap/>
            <w:vAlign w:val="bottom"/>
            <w:hideMark/>
          </w:tcPr>
          <w:p w14:paraId="53433FF6" w14:textId="77777777" w:rsidR="001F4618" w:rsidRPr="00BD40B2" w:rsidRDefault="001F4618" w:rsidP="00B56CAD">
            <w:pPr>
              <w:spacing w:after="0" w:line="240" w:lineRule="auto"/>
              <w:jc w:val="center"/>
              <w:rPr>
                <w:rFonts w:ascii="Times New Roman" w:eastAsia="Times New Roman" w:hAnsi="Times New Roman" w:cs="Times New Roman"/>
                <w:color w:val="000000"/>
                <w:sz w:val="20"/>
                <w:szCs w:val="20"/>
              </w:rPr>
            </w:pPr>
            <w:r w:rsidRPr="00BD40B2">
              <w:rPr>
                <w:rFonts w:ascii="Times New Roman" w:eastAsia="Times New Roman" w:hAnsi="Times New Roman" w:cs="Times New Roman"/>
                <w:color w:val="000000"/>
                <w:sz w:val="20"/>
                <w:szCs w:val="20"/>
              </w:rPr>
              <w:t>30</w:t>
            </w:r>
          </w:p>
        </w:tc>
      </w:tr>
      <w:tr w:rsidR="001F4618" w:rsidRPr="00BD40B2" w14:paraId="48CE7819" w14:textId="77777777" w:rsidTr="00BD40B2">
        <w:trPr>
          <w:trHeight w:val="266"/>
        </w:trPr>
        <w:tc>
          <w:tcPr>
            <w:tcW w:w="2034" w:type="dxa"/>
            <w:tcBorders>
              <w:top w:val="single" w:sz="4" w:space="0" w:color="auto"/>
              <w:left w:val="nil"/>
              <w:bottom w:val="single" w:sz="4" w:space="0" w:color="auto"/>
              <w:right w:val="nil"/>
            </w:tcBorders>
            <w:shd w:val="clear" w:color="auto" w:fill="auto"/>
            <w:noWrap/>
            <w:vAlign w:val="bottom"/>
            <w:hideMark/>
          </w:tcPr>
          <w:p w14:paraId="65ABBD42" w14:textId="77777777" w:rsidR="001F4618" w:rsidRPr="00BD40B2" w:rsidRDefault="00C35F8C" w:rsidP="00B56CAD">
            <w:pPr>
              <w:spacing w:after="0" w:line="240" w:lineRule="auto"/>
              <w:jc w:val="center"/>
              <w:rPr>
                <w:rFonts w:ascii="Times New Roman" w:eastAsia="Times New Roman" w:hAnsi="Times New Roman" w:cs="Times New Roman"/>
                <w:b/>
                <w:color w:val="000000"/>
                <w:sz w:val="20"/>
                <w:szCs w:val="20"/>
              </w:rPr>
            </w:pPr>
            <w:proofErr w:type="gramStart"/>
            <w:r w:rsidRPr="00BD40B2">
              <w:rPr>
                <w:rFonts w:ascii="Times New Roman" w:eastAsia="Times New Roman" w:hAnsi="Times New Roman" w:cs="Times New Roman"/>
                <w:b/>
                <w:color w:val="000000"/>
                <w:sz w:val="20"/>
                <w:szCs w:val="20"/>
              </w:rPr>
              <w:t>Total  2</w:t>
            </w:r>
            <w:proofErr w:type="gramEnd"/>
          </w:p>
        </w:tc>
        <w:tc>
          <w:tcPr>
            <w:tcW w:w="1953" w:type="dxa"/>
            <w:tcBorders>
              <w:top w:val="single" w:sz="4" w:space="0" w:color="auto"/>
              <w:left w:val="nil"/>
              <w:bottom w:val="single" w:sz="4" w:space="0" w:color="auto"/>
              <w:right w:val="nil"/>
            </w:tcBorders>
            <w:shd w:val="clear" w:color="auto" w:fill="auto"/>
            <w:noWrap/>
            <w:vAlign w:val="bottom"/>
            <w:hideMark/>
          </w:tcPr>
          <w:p w14:paraId="0888737B" w14:textId="77777777" w:rsidR="001F4618" w:rsidRPr="00BD40B2" w:rsidRDefault="001F4618" w:rsidP="00B56CAD">
            <w:pPr>
              <w:spacing w:after="0" w:line="240" w:lineRule="auto"/>
              <w:jc w:val="center"/>
              <w:rPr>
                <w:rFonts w:ascii="Times New Roman" w:eastAsia="Times New Roman" w:hAnsi="Times New Roman" w:cs="Times New Roman"/>
                <w:b/>
                <w:color w:val="000000"/>
                <w:sz w:val="20"/>
                <w:szCs w:val="20"/>
              </w:rPr>
            </w:pPr>
            <w:r w:rsidRPr="00BD40B2">
              <w:rPr>
                <w:rFonts w:ascii="Times New Roman" w:eastAsia="Times New Roman" w:hAnsi="Times New Roman" w:cs="Times New Roman"/>
                <w:b/>
                <w:color w:val="000000"/>
                <w:sz w:val="20"/>
                <w:szCs w:val="20"/>
              </w:rPr>
              <w:t>4</w:t>
            </w:r>
          </w:p>
        </w:tc>
        <w:tc>
          <w:tcPr>
            <w:tcW w:w="1142" w:type="dxa"/>
            <w:tcBorders>
              <w:top w:val="single" w:sz="4" w:space="0" w:color="auto"/>
              <w:left w:val="nil"/>
              <w:bottom w:val="single" w:sz="4" w:space="0" w:color="auto"/>
              <w:right w:val="nil"/>
            </w:tcBorders>
            <w:shd w:val="clear" w:color="auto" w:fill="auto"/>
            <w:noWrap/>
            <w:vAlign w:val="bottom"/>
            <w:hideMark/>
          </w:tcPr>
          <w:p w14:paraId="75C2FBBD" w14:textId="77777777" w:rsidR="001F4618" w:rsidRPr="00BD40B2" w:rsidRDefault="001F4618" w:rsidP="00B56CAD">
            <w:pPr>
              <w:spacing w:after="0" w:line="240" w:lineRule="auto"/>
              <w:jc w:val="center"/>
              <w:rPr>
                <w:rFonts w:ascii="Times New Roman" w:eastAsia="Times New Roman" w:hAnsi="Times New Roman" w:cs="Times New Roman"/>
                <w:b/>
                <w:color w:val="000000"/>
                <w:sz w:val="20"/>
                <w:szCs w:val="20"/>
              </w:rPr>
            </w:pPr>
            <w:r w:rsidRPr="00BD40B2">
              <w:rPr>
                <w:rFonts w:ascii="Times New Roman" w:eastAsia="Times New Roman" w:hAnsi="Times New Roman" w:cs="Times New Roman"/>
                <w:b/>
                <w:color w:val="000000"/>
                <w:sz w:val="20"/>
                <w:szCs w:val="20"/>
              </w:rPr>
              <w:t>4</w:t>
            </w:r>
          </w:p>
        </w:tc>
        <w:tc>
          <w:tcPr>
            <w:tcW w:w="2601" w:type="dxa"/>
            <w:tcBorders>
              <w:top w:val="single" w:sz="4" w:space="0" w:color="auto"/>
              <w:left w:val="nil"/>
              <w:bottom w:val="single" w:sz="4" w:space="0" w:color="auto"/>
              <w:right w:val="nil"/>
            </w:tcBorders>
            <w:shd w:val="clear" w:color="auto" w:fill="auto"/>
            <w:noWrap/>
            <w:vAlign w:val="bottom"/>
            <w:hideMark/>
          </w:tcPr>
          <w:p w14:paraId="54407B7E" w14:textId="77777777" w:rsidR="001F4618" w:rsidRPr="00BD40B2" w:rsidRDefault="001F4618" w:rsidP="00B56CAD">
            <w:pPr>
              <w:spacing w:after="0" w:line="240" w:lineRule="auto"/>
              <w:jc w:val="center"/>
              <w:rPr>
                <w:rFonts w:ascii="Times New Roman" w:eastAsia="Times New Roman" w:hAnsi="Times New Roman" w:cs="Times New Roman"/>
                <w:b/>
                <w:color w:val="000000"/>
                <w:sz w:val="20"/>
                <w:szCs w:val="20"/>
              </w:rPr>
            </w:pPr>
            <w:r w:rsidRPr="00BD40B2">
              <w:rPr>
                <w:rFonts w:ascii="Times New Roman" w:eastAsia="Times New Roman" w:hAnsi="Times New Roman" w:cs="Times New Roman"/>
                <w:b/>
                <w:color w:val="000000"/>
                <w:sz w:val="20"/>
                <w:szCs w:val="20"/>
              </w:rPr>
              <w:t>120</w:t>
            </w:r>
          </w:p>
        </w:tc>
      </w:tr>
    </w:tbl>
    <w:p w14:paraId="421C30D8" w14:textId="77777777" w:rsidR="00BD40B2" w:rsidRDefault="00BD40B2" w:rsidP="00BD488D">
      <w:pPr>
        <w:spacing w:line="240" w:lineRule="auto"/>
        <w:jc w:val="both"/>
        <w:rPr>
          <w:rFonts w:ascii="Times New Roman" w:hAnsi="Times New Roman" w:cs="Times New Roman"/>
          <w:b/>
          <w:bCs/>
          <w:sz w:val="20"/>
          <w:szCs w:val="20"/>
        </w:rPr>
      </w:pPr>
    </w:p>
    <w:p w14:paraId="53661DE4" w14:textId="77777777" w:rsidR="00B32013" w:rsidRDefault="00B32013" w:rsidP="00BD488D">
      <w:pPr>
        <w:spacing w:line="240" w:lineRule="auto"/>
        <w:jc w:val="both"/>
        <w:rPr>
          <w:rFonts w:ascii="Times New Roman" w:hAnsi="Times New Roman" w:cs="Times New Roman"/>
          <w:b/>
          <w:bCs/>
          <w:sz w:val="20"/>
          <w:szCs w:val="20"/>
        </w:rPr>
      </w:pPr>
    </w:p>
    <w:p w14:paraId="4762D575" w14:textId="70E319EA" w:rsidR="00BD488D" w:rsidRPr="00BD488D" w:rsidRDefault="00BD488D" w:rsidP="00BD488D">
      <w:pPr>
        <w:spacing w:line="240" w:lineRule="auto"/>
        <w:jc w:val="both"/>
        <w:rPr>
          <w:rFonts w:ascii="Times New Roman" w:hAnsi="Times New Roman" w:cs="Times New Roman"/>
          <w:b/>
          <w:bCs/>
          <w:sz w:val="20"/>
          <w:szCs w:val="20"/>
        </w:rPr>
      </w:pPr>
      <w:r w:rsidRPr="00BD488D">
        <w:rPr>
          <w:rFonts w:ascii="Times New Roman" w:hAnsi="Times New Roman" w:cs="Times New Roman"/>
          <w:b/>
          <w:bCs/>
          <w:sz w:val="20"/>
          <w:szCs w:val="20"/>
        </w:rPr>
        <w:lastRenderedPageBreak/>
        <w:t>2.3 Statistical analysis</w:t>
      </w:r>
    </w:p>
    <w:p w14:paraId="63859022" w14:textId="7A8FDA7B" w:rsidR="00343A3C" w:rsidRPr="00BD488D" w:rsidRDefault="00BD488D" w:rsidP="00B56CAD">
      <w:pPr>
        <w:spacing w:line="240" w:lineRule="auto"/>
        <w:jc w:val="both"/>
        <w:rPr>
          <w:rFonts w:ascii="Times New Roman" w:hAnsi="Times New Roman" w:cs="Times New Roman"/>
          <w:sz w:val="20"/>
          <w:szCs w:val="20"/>
        </w:rPr>
      </w:pPr>
      <w:r w:rsidRPr="00343A3C">
        <w:rPr>
          <w:rFonts w:ascii="Times New Roman" w:hAnsi="Times New Roman" w:cs="Times New Roman"/>
          <w:sz w:val="20"/>
          <w:szCs w:val="20"/>
        </w:rPr>
        <w:t>Data obtained were analyzed using descriptive statistics of frequency tables and percentages</w:t>
      </w:r>
    </w:p>
    <w:p w14:paraId="0A419F77" w14:textId="25D7F72A" w:rsidR="00EE5DB5" w:rsidRPr="00343A3C" w:rsidRDefault="00C57664" w:rsidP="00343A3C">
      <w:pPr>
        <w:pStyle w:val="ListParagraph"/>
        <w:numPr>
          <w:ilvl w:val="0"/>
          <w:numId w:val="6"/>
        </w:numPr>
        <w:spacing w:line="240" w:lineRule="auto"/>
        <w:ind w:left="270" w:hanging="270"/>
        <w:jc w:val="both"/>
        <w:rPr>
          <w:rFonts w:ascii="Times New Roman" w:hAnsi="Times New Roman" w:cs="Times New Roman"/>
          <w:b/>
          <w:bCs/>
          <w:sz w:val="24"/>
          <w:szCs w:val="24"/>
        </w:rPr>
      </w:pPr>
      <w:r w:rsidRPr="00343A3C">
        <w:rPr>
          <w:rFonts w:ascii="Times New Roman" w:hAnsi="Times New Roman" w:cs="Times New Roman"/>
          <w:b/>
          <w:bCs/>
          <w:sz w:val="24"/>
          <w:szCs w:val="24"/>
        </w:rPr>
        <w:t>RESULTS</w:t>
      </w:r>
    </w:p>
    <w:p w14:paraId="128F5D2B" w14:textId="77777777" w:rsidR="00064D2E" w:rsidRPr="00BD488D" w:rsidRDefault="00064D2E" w:rsidP="00B56CAD">
      <w:pPr>
        <w:spacing w:line="240" w:lineRule="auto"/>
        <w:jc w:val="both"/>
        <w:rPr>
          <w:rFonts w:ascii="Times New Roman" w:hAnsi="Times New Roman" w:cs="Times New Roman"/>
          <w:b/>
          <w:sz w:val="20"/>
          <w:szCs w:val="20"/>
        </w:rPr>
      </w:pPr>
      <w:r w:rsidRPr="00BD488D">
        <w:rPr>
          <w:rFonts w:ascii="Times New Roman" w:hAnsi="Times New Roman" w:cs="Times New Roman"/>
          <w:b/>
          <w:sz w:val="20"/>
          <w:szCs w:val="20"/>
        </w:rPr>
        <w:t>Socio-economic characteristics of respondents</w:t>
      </w:r>
    </w:p>
    <w:p w14:paraId="0636D036" w14:textId="6F7CEA37" w:rsidR="00E84B91" w:rsidRPr="00BD488D" w:rsidRDefault="00064D2E" w:rsidP="00BD488D">
      <w:pPr>
        <w:spacing w:line="240" w:lineRule="auto"/>
        <w:jc w:val="both"/>
        <w:rPr>
          <w:rFonts w:ascii="Times New Roman" w:hAnsi="Times New Roman" w:cs="Times New Roman"/>
          <w:b/>
          <w:bCs/>
          <w:sz w:val="20"/>
          <w:szCs w:val="20"/>
        </w:rPr>
      </w:pPr>
      <w:r w:rsidRPr="00BD488D">
        <w:rPr>
          <w:rFonts w:ascii="Times New Roman" w:hAnsi="Times New Roman" w:cs="Times New Roman"/>
          <w:sz w:val="20"/>
          <w:szCs w:val="20"/>
        </w:rPr>
        <w:t xml:space="preserve">Table 2 </w:t>
      </w:r>
      <w:r w:rsidR="00456A4F" w:rsidRPr="00BD488D">
        <w:rPr>
          <w:rFonts w:ascii="Times New Roman" w:hAnsi="Times New Roman" w:cs="Times New Roman"/>
          <w:sz w:val="20"/>
          <w:szCs w:val="20"/>
        </w:rPr>
        <w:t xml:space="preserve">indicated </w:t>
      </w:r>
      <w:r w:rsidRPr="00BD488D">
        <w:rPr>
          <w:rFonts w:ascii="Times New Roman" w:hAnsi="Times New Roman" w:cs="Times New Roman"/>
          <w:sz w:val="20"/>
          <w:szCs w:val="20"/>
        </w:rPr>
        <w:t xml:space="preserve">that the </w:t>
      </w:r>
      <w:r w:rsidR="00FD6A81" w:rsidRPr="00BD488D">
        <w:rPr>
          <w:rFonts w:ascii="Times New Roman" w:hAnsi="Times New Roman" w:cs="Times New Roman"/>
          <w:sz w:val="20"/>
          <w:szCs w:val="20"/>
        </w:rPr>
        <w:t>respondents were</w:t>
      </w:r>
      <w:r w:rsidR="00456A4F" w:rsidRPr="00BD488D">
        <w:rPr>
          <w:rFonts w:ascii="Times New Roman" w:hAnsi="Times New Roman" w:cs="Times New Roman"/>
          <w:sz w:val="20"/>
          <w:szCs w:val="20"/>
        </w:rPr>
        <w:t xml:space="preserve"> majorly </w:t>
      </w:r>
      <w:r w:rsidR="008200D2" w:rsidRPr="00BD488D">
        <w:rPr>
          <w:rFonts w:ascii="Times New Roman" w:hAnsi="Times New Roman" w:cs="Times New Roman"/>
          <w:sz w:val="20"/>
          <w:szCs w:val="20"/>
        </w:rPr>
        <w:t>men (65%), with (37</w:t>
      </w:r>
      <w:r w:rsidRPr="00BD488D">
        <w:rPr>
          <w:rFonts w:ascii="Times New Roman" w:hAnsi="Times New Roman" w:cs="Times New Roman"/>
          <w:sz w:val="20"/>
          <w:szCs w:val="20"/>
        </w:rPr>
        <w:t>.5%)</w:t>
      </w:r>
      <w:r w:rsidR="008200D2" w:rsidRPr="00BD488D">
        <w:rPr>
          <w:rFonts w:ascii="Times New Roman" w:hAnsi="Times New Roman" w:cs="Times New Roman"/>
          <w:sz w:val="20"/>
          <w:szCs w:val="20"/>
        </w:rPr>
        <w:t xml:space="preserve"> within the age range of (31-4</w:t>
      </w:r>
      <w:r w:rsidR="00722ECD" w:rsidRPr="00BD488D">
        <w:rPr>
          <w:rFonts w:ascii="Times New Roman" w:hAnsi="Times New Roman" w:cs="Times New Roman"/>
          <w:sz w:val="20"/>
          <w:szCs w:val="20"/>
        </w:rPr>
        <w:t xml:space="preserve">0) years. </w:t>
      </w:r>
      <w:r w:rsidRPr="00BD488D">
        <w:rPr>
          <w:rFonts w:ascii="Times New Roman" w:hAnsi="Times New Roman" w:cs="Times New Roman"/>
          <w:sz w:val="20"/>
          <w:szCs w:val="20"/>
        </w:rPr>
        <w:t xml:space="preserve"> (65%) of the </w:t>
      </w:r>
      <w:r w:rsidR="00FD6A81" w:rsidRPr="00BD488D">
        <w:rPr>
          <w:rFonts w:ascii="Times New Roman" w:hAnsi="Times New Roman" w:cs="Times New Roman"/>
          <w:sz w:val="20"/>
          <w:szCs w:val="20"/>
        </w:rPr>
        <w:t>respondents</w:t>
      </w:r>
      <w:r w:rsidR="00456A4F" w:rsidRPr="00BD488D">
        <w:rPr>
          <w:rFonts w:ascii="Times New Roman" w:hAnsi="Times New Roman" w:cs="Times New Roman"/>
          <w:sz w:val="20"/>
          <w:szCs w:val="20"/>
        </w:rPr>
        <w:t xml:space="preserve"> were</w:t>
      </w:r>
      <w:r w:rsidRPr="00BD488D">
        <w:rPr>
          <w:rFonts w:ascii="Times New Roman" w:hAnsi="Times New Roman" w:cs="Times New Roman"/>
          <w:sz w:val="20"/>
          <w:szCs w:val="20"/>
        </w:rPr>
        <w:t xml:space="preserve"> married, (25%) </w:t>
      </w:r>
      <w:r w:rsidR="00456A4F" w:rsidRPr="00BD488D">
        <w:rPr>
          <w:rFonts w:ascii="Times New Roman" w:hAnsi="Times New Roman" w:cs="Times New Roman"/>
          <w:sz w:val="20"/>
          <w:szCs w:val="20"/>
        </w:rPr>
        <w:t>we</w:t>
      </w:r>
      <w:r w:rsidRPr="00BD488D">
        <w:rPr>
          <w:rFonts w:ascii="Times New Roman" w:hAnsi="Times New Roman" w:cs="Times New Roman"/>
          <w:sz w:val="20"/>
          <w:szCs w:val="20"/>
        </w:rPr>
        <w:t xml:space="preserve">re single, (7.5%) </w:t>
      </w:r>
      <w:r w:rsidR="00456A4F" w:rsidRPr="00BD488D">
        <w:rPr>
          <w:rFonts w:ascii="Times New Roman" w:hAnsi="Times New Roman" w:cs="Times New Roman"/>
          <w:sz w:val="20"/>
          <w:szCs w:val="20"/>
        </w:rPr>
        <w:t>we</w:t>
      </w:r>
      <w:r w:rsidRPr="00BD488D">
        <w:rPr>
          <w:rFonts w:ascii="Times New Roman" w:hAnsi="Times New Roman" w:cs="Times New Roman"/>
          <w:sz w:val="20"/>
          <w:szCs w:val="20"/>
        </w:rPr>
        <w:t xml:space="preserve">re widowed and (2.5%) </w:t>
      </w:r>
      <w:r w:rsidR="00456A4F" w:rsidRPr="00BD488D">
        <w:rPr>
          <w:rFonts w:ascii="Times New Roman" w:hAnsi="Times New Roman" w:cs="Times New Roman"/>
          <w:sz w:val="20"/>
          <w:szCs w:val="20"/>
        </w:rPr>
        <w:t>were</w:t>
      </w:r>
      <w:r w:rsidRPr="00BD488D">
        <w:rPr>
          <w:rFonts w:ascii="Times New Roman" w:hAnsi="Times New Roman" w:cs="Times New Roman"/>
          <w:sz w:val="20"/>
          <w:szCs w:val="20"/>
        </w:rPr>
        <w:t xml:space="preserve"> divorced. The </w:t>
      </w:r>
      <w:r w:rsidR="00A7560D" w:rsidRPr="00BD488D">
        <w:rPr>
          <w:rFonts w:ascii="Times New Roman" w:hAnsi="Times New Roman" w:cs="Times New Roman"/>
          <w:sz w:val="20"/>
          <w:szCs w:val="20"/>
        </w:rPr>
        <w:t xml:space="preserve">results further </w:t>
      </w:r>
      <w:r w:rsidR="00FD6A81" w:rsidRPr="00BD488D">
        <w:rPr>
          <w:rFonts w:ascii="Times New Roman" w:hAnsi="Times New Roman" w:cs="Times New Roman"/>
          <w:sz w:val="20"/>
          <w:szCs w:val="20"/>
        </w:rPr>
        <w:t>show</w:t>
      </w:r>
      <w:r w:rsidR="005020BD" w:rsidRPr="00BD488D">
        <w:rPr>
          <w:rFonts w:ascii="Times New Roman" w:hAnsi="Times New Roman" w:cs="Times New Roman"/>
          <w:sz w:val="20"/>
          <w:szCs w:val="20"/>
        </w:rPr>
        <w:t xml:space="preserve">ed </w:t>
      </w:r>
      <w:r w:rsidR="00A7560D" w:rsidRPr="00BD488D">
        <w:rPr>
          <w:rFonts w:ascii="Times New Roman" w:hAnsi="Times New Roman" w:cs="Times New Roman"/>
          <w:sz w:val="20"/>
          <w:szCs w:val="20"/>
        </w:rPr>
        <w:t>that (60</w:t>
      </w:r>
      <w:r w:rsidRPr="00BD488D">
        <w:rPr>
          <w:rFonts w:ascii="Times New Roman" w:hAnsi="Times New Roman" w:cs="Times New Roman"/>
          <w:sz w:val="20"/>
          <w:szCs w:val="20"/>
        </w:rPr>
        <w:t>%)</w:t>
      </w:r>
      <w:r w:rsidR="00A7560D" w:rsidRPr="00BD488D">
        <w:rPr>
          <w:rFonts w:ascii="Times New Roman" w:hAnsi="Times New Roman" w:cs="Times New Roman"/>
          <w:sz w:val="20"/>
          <w:szCs w:val="20"/>
        </w:rPr>
        <w:t xml:space="preserve"> had </w:t>
      </w:r>
      <w:r w:rsidR="008200D2" w:rsidRPr="00BD488D">
        <w:rPr>
          <w:rFonts w:ascii="Times New Roman" w:hAnsi="Times New Roman" w:cs="Times New Roman"/>
          <w:sz w:val="20"/>
          <w:szCs w:val="20"/>
        </w:rPr>
        <w:t>secondary education</w:t>
      </w:r>
      <w:r w:rsidR="005020BD" w:rsidRPr="00BD488D">
        <w:rPr>
          <w:rFonts w:ascii="Times New Roman" w:hAnsi="Times New Roman" w:cs="Times New Roman"/>
          <w:sz w:val="20"/>
          <w:szCs w:val="20"/>
        </w:rPr>
        <w:t xml:space="preserve"> and </w:t>
      </w:r>
      <w:r w:rsidRPr="00BD488D">
        <w:rPr>
          <w:rFonts w:ascii="Times New Roman" w:hAnsi="Times New Roman" w:cs="Times New Roman"/>
          <w:sz w:val="20"/>
          <w:szCs w:val="20"/>
        </w:rPr>
        <w:t>farming (45%)</w:t>
      </w:r>
      <w:r w:rsidR="005020BD" w:rsidRPr="00BD488D">
        <w:rPr>
          <w:rFonts w:ascii="Times New Roman" w:hAnsi="Times New Roman" w:cs="Times New Roman"/>
          <w:sz w:val="20"/>
          <w:szCs w:val="20"/>
        </w:rPr>
        <w:t xml:space="preserve"> was the major </w:t>
      </w:r>
      <w:r w:rsidR="005020BD" w:rsidRPr="00BD488D">
        <w:rPr>
          <w:rFonts w:ascii="Times New Roman" w:hAnsi="Times New Roman" w:cs="Times New Roman"/>
          <w:sz w:val="20"/>
          <w:szCs w:val="20"/>
        </w:rPr>
        <w:t>occupation of the respondents</w:t>
      </w:r>
      <w:r w:rsidR="00E21472" w:rsidRPr="00BD488D">
        <w:rPr>
          <w:rFonts w:ascii="Times New Roman" w:hAnsi="Times New Roman" w:cs="Times New Roman"/>
          <w:sz w:val="20"/>
          <w:szCs w:val="20"/>
        </w:rPr>
        <w:t>.</w:t>
      </w:r>
    </w:p>
    <w:p w14:paraId="165CFF84" w14:textId="6CEE4120" w:rsidR="008200D2" w:rsidRPr="00BD488D" w:rsidRDefault="00ED4C41" w:rsidP="00B56CAD">
      <w:pPr>
        <w:spacing w:line="240" w:lineRule="auto"/>
        <w:rPr>
          <w:rFonts w:ascii="Times New Roman" w:hAnsi="Times New Roman" w:cs="Times New Roman"/>
          <w:sz w:val="20"/>
          <w:szCs w:val="20"/>
        </w:rPr>
      </w:pPr>
      <w:r w:rsidRPr="00BD488D">
        <w:rPr>
          <w:rFonts w:ascii="Times New Roman" w:hAnsi="Times New Roman" w:cs="Times New Roman"/>
          <w:b/>
          <w:bCs/>
          <w:sz w:val="20"/>
          <w:szCs w:val="20"/>
        </w:rPr>
        <w:t>Table 2</w:t>
      </w:r>
      <w:r w:rsidR="00A44E2D" w:rsidRPr="00BD488D">
        <w:rPr>
          <w:rFonts w:ascii="Times New Roman" w:hAnsi="Times New Roman" w:cs="Times New Roman"/>
          <w:b/>
          <w:bCs/>
          <w:sz w:val="20"/>
          <w:szCs w:val="20"/>
        </w:rPr>
        <w:t xml:space="preserve">: Socio-economic characteristics </w:t>
      </w:r>
    </w:p>
    <w:tbl>
      <w:tblPr>
        <w:tblW w:w="4820" w:type="dxa"/>
        <w:tblLook w:val="04A0" w:firstRow="1" w:lastRow="0" w:firstColumn="1" w:lastColumn="0" w:noHBand="0" w:noVBand="1"/>
      </w:tblPr>
      <w:tblGrid>
        <w:gridCol w:w="1640"/>
        <w:gridCol w:w="1580"/>
        <w:gridCol w:w="1600"/>
      </w:tblGrid>
      <w:tr w:rsidR="008200D2" w:rsidRPr="00BD488D" w14:paraId="004060EA" w14:textId="77777777" w:rsidTr="008200D2">
        <w:trPr>
          <w:trHeight w:val="585"/>
        </w:trPr>
        <w:tc>
          <w:tcPr>
            <w:tcW w:w="1640" w:type="dxa"/>
            <w:tcBorders>
              <w:top w:val="single" w:sz="8" w:space="0" w:color="auto"/>
              <w:left w:val="nil"/>
              <w:bottom w:val="single" w:sz="8" w:space="0" w:color="auto"/>
              <w:right w:val="nil"/>
            </w:tcBorders>
            <w:shd w:val="clear" w:color="auto" w:fill="auto"/>
            <w:vAlign w:val="center"/>
            <w:hideMark/>
          </w:tcPr>
          <w:p w14:paraId="08C31D62" w14:textId="77777777" w:rsidR="008200D2" w:rsidRPr="00BD488D" w:rsidRDefault="008200D2" w:rsidP="00B56CAD">
            <w:pPr>
              <w:spacing w:after="0" w:line="240" w:lineRule="auto"/>
              <w:ind w:firstLineChars="200" w:firstLine="402"/>
              <w:rPr>
                <w:rFonts w:ascii="Times New Roman" w:eastAsia="Times New Roman" w:hAnsi="Times New Roman" w:cs="Times New Roman"/>
                <w:b/>
                <w:bCs/>
                <w:color w:val="000000"/>
                <w:sz w:val="20"/>
                <w:szCs w:val="20"/>
              </w:rPr>
            </w:pPr>
            <w:r w:rsidRPr="00BD488D">
              <w:rPr>
                <w:rFonts w:ascii="Times New Roman" w:eastAsia="Times New Roman" w:hAnsi="Times New Roman" w:cs="Times New Roman"/>
                <w:b/>
                <w:bCs/>
                <w:color w:val="000000"/>
                <w:sz w:val="20"/>
                <w:szCs w:val="20"/>
              </w:rPr>
              <w:t>Variables</w:t>
            </w:r>
          </w:p>
        </w:tc>
        <w:tc>
          <w:tcPr>
            <w:tcW w:w="1580" w:type="dxa"/>
            <w:tcBorders>
              <w:top w:val="single" w:sz="8" w:space="0" w:color="auto"/>
              <w:left w:val="nil"/>
              <w:bottom w:val="single" w:sz="8" w:space="0" w:color="auto"/>
              <w:right w:val="nil"/>
            </w:tcBorders>
            <w:shd w:val="clear" w:color="auto" w:fill="auto"/>
            <w:vAlign w:val="center"/>
            <w:hideMark/>
          </w:tcPr>
          <w:p w14:paraId="404AF572" w14:textId="77777777" w:rsidR="008200D2" w:rsidRPr="00BD488D" w:rsidRDefault="008200D2" w:rsidP="00B56CAD">
            <w:pPr>
              <w:spacing w:after="0" w:line="240" w:lineRule="auto"/>
              <w:rPr>
                <w:rFonts w:ascii="Times New Roman" w:eastAsia="Times New Roman" w:hAnsi="Times New Roman" w:cs="Times New Roman"/>
                <w:b/>
                <w:bCs/>
                <w:color w:val="000000"/>
                <w:sz w:val="20"/>
                <w:szCs w:val="20"/>
              </w:rPr>
            </w:pPr>
            <w:r w:rsidRPr="00BD488D">
              <w:rPr>
                <w:rFonts w:ascii="Times New Roman" w:eastAsia="Times New Roman" w:hAnsi="Times New Roman" w:cs="Times New Roman"/>
                <w:b/>
                <w:bCs/>
                <w:color w:val="000000"/>
                <w:sz w:val="20"/>
                <w:szCs w:val="20"/>
              </w:rPr>
              <w:t>Frequency</w:t>
            </w:r>
          </w:p>
        </w:tc>
        <w:tc>
          <w:tcPr>
            <w:tcW w:w="1600" w:type="dxa"/>
            <w:tcBorders>
              <w:top w:val="single" w:sz="8" w:space="0" w:color="auto"/>
              <w:left w:val="nil"/>
              <w:bottom w:val="single" w:sz="8" w:space="0" w:color="auto"/>
              <w:right w:val="nil"/>
            </w:tcBorders>
            <w:shd w:val="clear" w:color="auto" w:fill="auto"/>
            <w:vAlign w:val="center"/>
            <w:hideMark/>
          </w:tcPr>
          <w:p w14:paraId="16B6DCC6" w14:textId="77777777" w:rsidR="008200D2" w:rsidRPr="00BD488D" w:rsidRDefault="008200D2" w:rsidP="00B56CAD">
            <w:pPr>
              <w:spacing w:after="0" w:line="240" w:lineRule="auto"/>
              <w:rPr>
                <w:rFonts w:ascii="Times New Roman" w:eastAsia="Times New Roman" w:hAnsi="Times New Roman" w:cs="Times New Roman"/>
                <w:b/>
                <w:bCs/>
                <w:color w:val="000000"/>
                <w:sz w:val="20"/>
                <w:szCs w:val="20"/>
              </w:rPr>
            </w:pPr>
            <w:r w:rsidRPr="00BD488D">
              <w:rPr>
                <w:rFonts w:ascii="Times New Roman" w:eastAsia="Times New Roman" w:hAnsi="Times New Roman" w:cs="Times New Roman"/>
                <w:b/>
                <w:bCs/>
                <w:color w:val="000000"/>
                <w:sz w:val="20"/>
                <w:szCs w:val="20"/>
              </w:rPr>
              <w:t>Percentage (%)</w:t>
            </w:r>
          </w:p>
        </w:tc>
      </w:tr>
      <w:tr w:rsidR="008200D2" w:rsidRPr="00BD488D" w14:paraId="04A210C1" w14:textId="77777777" w:rsidTr="008200D2">
        <w:trPr>
          <w:trHeight w:val="315"/>
        </w:trPr>
        <w:tc>
          <w:tcPr>
            <w:tcW w:w="1640" w:type="dxa"/>
            <w:tcBorders>
              <w:top w:val="nil"/>
              <w:left w:val="nil"/>
              <w:bottom w:val="single" w:sz="8" w:space="0" w:color="auto"/>
              <w:right w:val="nil"/>
            </w:tcBorders>
            <w:shd w:val="clear" w:color="auto" w:fill="auto"/>
            <w:vAlign w:val="center"/>
            <w:hideMark/>
          </w:tcPr>
          <w:p w14:paraId="40D2A156" w14:textId="77777777" w:rsidR="008200D2" w:rsidRPr="00BD488D" w:rsidRDefault="008200D2" w:rsidP="00B56CAD">
            <w:pPr>
              <w:spacing w:after="0" w:line="240" w:lineRule="auto"/>
              <w:rPr>
                <w:rFonts w:ascii="Times New Roman" w:eastAsia="Times New Roman" w:hAnsi="Times New Roman" w:cs="Times New Roman"/>
                <w:b/>
                <w:bCs/>
                <w:color w:val="000000"/>
                <w:sz w:val="20"/>
                <w:szCs w:val="20"/>
              </w:rPr>
            </w:pPr>
            <w:r w:rsidRPr="00BD488D">
              <w:rPr>
                <w:rFonts w:ascii="Times New Roman" w:eastAsia="Times New Roman" w:hAnsi="Times New Roman" w:cs="Times New Roman"/>
                <w:b/>
                <w:bCs/>
                <w:color w:val="000000"/>
                <w:sz w:val="20"/>
                <w:szCs w:val="20"/>
              </w:rPr>
              <w:t>Age</w:t>
            </w:r>
          </w:p>
        </w:tc>
        <w:tc>
          <w:tcPr>
            <w:tcW w:w="1580" w:type="dxa"/>
            <w:tcBorders>
              <w:top w:val="nil"/>
              <w:left w:val="nil"/>
              <w:bottom w:val="single" w:sz="8" w:space="0" w:color="auto"/>
              <w:right w:val="nil"/>
            </w:tcBorders>
            <w:shd w:val="clear" w:color="auto" w:fill="auto"/>
            <w:vAlign w:val="center"/>
            <w:hideMark/>
          </w:tcPr>
          <w:p w14:paraId="6B844026" w14:textId="77777777" w:rsidR="008200D2" w:rsidRPr="00BD488D" w:rsidRDefault="008200D2" w:rsidP="00B56CAD">
            <w:pPr>
              <w:spacing w:after="0" w:line="240" w:lineRule="auto"/>
              <w:jc w:val="right"/>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 </w:t>
            </w:r>
          </w:p>
        </w:tc>
        <w:tc>
          <w:tcPr>
            <w:tcW w:w="1600" w:type="dxa"/>
            <w:tcBorders>
              <w:top w:val="nil"/>
              <w:left w:val="nil"/>
              <w:bottom w:val="single" w:sz="8" w:space="0" w:color="auto"/>
              <w:right w:val="nil"/>
            </w:tcBorders>
            <w:shd w:val="clear" w:color="auto" w:fill="auto"/>
            <w:vAlign w:val="center"/>
            <w:hideMark/>
          </w:tcPr>
          <w:p w14:paraId="4B9DED36" w14:textId="77777777" w:rsidR="008200D2" w:rsidRPr="00BD488D" w:rsidRDefault="008200D2" w:rsidP="00B56CAD">
            <w:pPr>
              <w:spacing w:after="0" w:line="240" w:lineRule="auto"/>
              <w:jc w:val="right"/>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 </w:t>
            </w:r>
          </w:p>
        </w:tc>
      </w:tr>
      <w:tr w:rsidR="008200D2" w:rsidRPr="00BD488D" w14:paraId="48BA9636" w14:textId="77777777" w:rsidTr="008200D2">
        <w:trPr>
          <w:trHeight w:val="300"/>
        </w:trPr>
        <w:tc>
          <w:tcPr>
            <w:tcW w:w="1640" w:type="dxa"/>
            <w:tcBorders>
              <w:top w:val="nil"/>
              <w:left w:val="nil"/>
              <w:bottom w:val="nil"/>
              <w:right w:val="nil"/>
            </w:tcBorders>
            <w:shd w:val="clear" w:color="auto" w:fill="auto"/>
            <w:vAlign w:val="center"/>
            <w:hideMark/>
          </w:tcPr>
          <w:p w14:paraId="58697150" w14:textId="77777777" w:rsidR="008200D2" w:rsidRPr="00BD488D" w:rsidRDefault="008200D2" w:rsidP="00B56CAD">
            <w:pPr>
              <w:spacing w:after="0" w:line="240" w:lineRule="auto"/>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21-30</w:t>
            </w:r>
          </w:p>
        </w:tc>
        <w:tc>
          <w:tcPr>
            <w:tcW w:w="1580" w:type="dxa"/>
            <w:tcBorders>
              <w:top w:val="nil"/>
              <w:left w:val="nil"/>
              <w:bottom w:val="nil"/>
              <w:right w:val="nil"/>
            </w:tcBorders>
            <w:shd w:val="clear" w:color="auto" w:fill="auto"/>
            <w:vAlign w:val="center"/>
            <w:hideMark/>
          </w:tcPr>
          <w:p w14:paraId="602CE28D" w14:textId="77777777" w:rsidR="008200D2" w:rsidRPr="00BD488D" w:rsidRDefault="008200D2" w:rsidP="00B56CAD">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42</w:t>
            </w:r>
          </w:p>
        </w:tc>
        <w:tc>
          <w:tcPr>
            <w:tcW w:w="1600" w:type="dxa"/>
            <w:tcBorders>
              <w:top w:val="nil"/>
              <w:left w:val="nil"/>
              <w:bottom w:val="nil"/>
              <w:right w:val="nil"/>
            </w:tcBorders>
            <w:shd w:val="clear" w:color="auto" w:fill="auto"/>
            <w:vAlign w:val="center"/>
            <w:hideMark/>
          </w:tcPr>
          <w:p w14:paraId="34FC28EB" w14:textId="77777777" w:rsidR="008200D2" w:rsidRPr="00BD488D" w:rsidRDefault="008200D2" w:rsidP="00B56CAD">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35</w:t>
            </w:r>
          </w:p>
        </w:tc>
      </w:tr>
      <w:tr w:rsidR="008200D2" w:rsidRPr="00BD488D" w14:paraId="5CEE7706" w14:textId="77777777" w:rsidTr="008200D2">
        <w:trPr>
          <w:trHeight w:val="300"/>
        </w:trPr>
        <w:tc>
          <w:tcPr>
            <w:tcW w:w="1640" w:type="dxa"/>
            <w:tcBorders>
              <w:top w:val="nil"/>
              <w:left w:val="nil"/>
              <w:bottom w:val="nil"/>
              <w:right w:val="nil"/>
            </w:tcBorders>
            <w:shd w:val="clear" w:color="auto" w:fill="auto"/>
            <w:vAlign w:val="center"/>
            <w:hideMark/>
          </w:tcPr>
          <w:p w14:paraId="39218376" w14:textId="77777777" w:rsidR="008200D2" w:rsidRPr="00BD488D" w:rsidRDefault="008200D2" w:rsidP="00B56CAD">
            <w:pPr>
              <w:spacing w:after="0" w:line="240" w:lineRule="auto"/>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31-40</w:t>
            </w:r>
          </w:p>
        </w:tc>
        <w:tc>
          <w:tcPr>
            <w:tcW w:w="1580" w:type="dxa"/>
            <w:tcBorders>
              <w:top w:val="nil"/>
              <w:left w:val="nil"/>
              <w:bottom w:val="nil"/>
              <w:right w:val="nil"/>
            </w:tcBorders>
            <w:shd w:val="clear" w:color="auto" w:fill="auto"/>
            <w:vAlign w:val="center"/>
            <w:hideMark/>
          </w:tcPr>
          <w:p w14:paraId="55BD2AA5" w14:textId="77777777" w:rsidR="008200D2" w:rsidRPr="00BD488D" w:rsidRDefault="008200D2" w:rsidP="00B56CAD">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45</w:t>
            </w:r>
          </w:p>
        </w:tc>
        <w:tc>
          <w:tcPr>
            <w:tcW w:w="1600" w:type="dxa"/>
            <w:tcBorders>
              <w:top w:val="nil"/>
              <w:left w:val="nil"/>
              <w:bottom w:val="nil"/>
              <w:right w:val="nil"/>
            </w:tcBorders>
            <w:shd w:val="clear" w:color="auto" w:fill="auto"/>
            <w:vAlign w:val="center"/>
            <w:hideMark/>
          </w:tcPr>
          <w:p w14:paraId="5519E18B" w14:textId="77777777" w:rsidR="008200D2" w:rsidRPr="00BD488D" w:rsidRDefault="008200D2" w:rsidP="00B56CAD">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37.5</w:t>
            </w:r>
          </w:p>
        </w:tc>
      </w:tr>
      <w:tr w:rsidR="008200D2" w:rsidRPr="00BD488D" w14:paraId="1BECC77A" w14:textId="77777777" w:rsidTr="008200D2">
        <w:trPr>
          <w:trHeight w:val="300"/>
        </w:trPr>
        <w:tc>
          <w:tcPr>
            <w:tcW w:w="1640" w:type="dxa"/>
            <w:tcBorders>
              <w:top w:val="nil"/>
              <w:left w:val="nil"/>
              <w:bottom w:val="nil"/>
              <w:right w:val="nil"/>
            </w:tcBorders>
            <w:shd w:val="clear" w:color="auto" w:fill="auto"/>
            <w:vAlign w:val="center"/>
            <w:hideMark/>
          </w:tcPr>
          <w:p w14:paraId="4358FFBD" w14:textId="77777777" w:rsidR="008200D2" w:rsidRPr="00BD488D" w:rsidRDefault="008200D2" w:rsidP="00B56CAD">
            <w:pPr>
              <w:spacing w:after="0" w:line="240" w:lineRule="auto"/>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41-50</w:t>
            </w:r>
          </w:p>
        </w:tc>
        <w:tc>
          <w:tcPr>
            <w:tcW w:w="1580" w:type="dxa"/>
            <w:tcBorders>
              <w:top w:val="nil"/>
              <w:left w:val="nil"/>
              <w:bottom w:val="nil"/>
              <w:right w:val="nil"/>
            </w:tcBorders>
            <w:shd w:val="clear" w:color="auto" w:fill="auto"/>
            <w:vAlign w:val="center"/>
            <w:hideMark/>
          </w:tcPr>
          <w:p w14:paraId="4857D857" w14:textId="77777777" w:rsidR="008200D2" w:rsidRPr="00BD488D" w:rsidRDefault="008200D2" w:rsidP="00B56CAD">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50</w:t>
            </w:r>
          </w:p>
        </w:tc>
        <w:tc>
          <w:tcPr>
            <w:tcW w:w="1600" w:type="dxa"/>
            <w:tcBorders>
              <w:top w:val="nil"/>
              <w:left w:val="nil"/>
              <w:bottom w:val="nil"/>
              <w:right w:val="nil"/>
            </w:tcBorders>
            <w:shd w:val="clear" w:color="auto" w:fill="auto"/>
            <w:vAlign w:val="center"/>
            <w:hideMark/>
          </w:tcPr>
          <w:p w14:paraId="6D1363E9" w14:textId="77777777" w:rsidR="008200D2" w:rsidRPr="00BD488D" w:rsidRDefault="008200D2" w:rsidP="00B56CAD">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20</w:t>
            </w:r>
          </w:p>
        </w:tc>
      </w:tr>
      <w:tr w:rsidR="008200D2" w:rsidRPr="00BD488D" w14:paraId="215B2E2D" w14:textId="77777777" w:rsidTr="008200D2">
        <w:trPr>
          <w:trHeight w:val="315"/>
        </w:trPr>
        <w:tc>
          <w:tcPr>
            <w:tcW w:w="1640" w:type="dxa"/>
            <w:tcBorders>
              <w:top w:val="nil"/>
              <w:left w:val="nil"/>
              <w:bottom w:val="single" w:sz="8" w:space="0" w:color="auto"/>
              <w:right w:val="nil"/>
            </w:tcBorders>
            <w:shd w:val="clear" w:color="auto" w:fill="auto"/>
            <w:vAlign w:val="center"/>
            <w:hideMark/>
          </w:tcPr>
          <w:p w14:paraId="65AD4119" w14:textId="77777777" w:rsidR="008200D2" w:rsidRPr="00BD488D" w:rsidRDefault="008200D2" w:rsidP="00B56CAD">
            <w:pPr>
              <w:spacing w:after="0" w:line="240" w:lineRule="auto"/>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50-above</w:t>
            </w:r>
          </w:p>
        </w:tc>
        <w:tc>
          <w:tcPr>
            <w:tcW w:w="1580" w:type="dxa"/>
            <w:tcBorders>
              <w:top w:val="nil"/>
              <w:left w:val="nil"/>
              <w:bottom w:val="single" w:sz="8" w:space="0" w:color="auto"/>
              <w:right w:val="nil"/>
            </w:tcBorders>
            <w:shd w:val="clear" w:color="auto" w:fill="auto"/>
            <w:vAlign w:val="center"/>
            <w:hideMark/>
          </w:tcPr>
          <w:p w14:paraId="42A75B9C" w14:textId="77777777" w:rsidR="008200D2" w:rsidRPr="00BD488D" w:rsidRDefault="008200D2" w:rsidP="00B56CAD">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9</w:t>
            </w:r>
          </w:p>
        </w:tc>
        <w:tc>
          <w:tcPr>
            <w:tcW w:w="1600" w:type="dxa"/>
            <w:tcBorders>
              <w:top w:val="nil"/>
              <w:left w:val="nil"/>
              <w:bottom w:val="single" w:sz="8" w:space="0" w:color="auto"/>
              <w:right w:val="nil"/>
            </w:tcBorders>
            <w:shd w:val="clear" w:color="auto" w:fill="auto"/>
            <w:vAlign w:val="center"/>
            <w:hideMark/>
          </w:tcPr>
          <w:p w14:paraId="29724F5B" w14:textId="77777777" w:rsidR="008200D2" w:rsidRPr="00BD488D" w:rsidRDefault="008200D2" w:rsidP="00B56CAD">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7.5</w:t>
            </w:r>
          </w:p>
        </w:tc>
      </w:tr>
      <w:tr w:rsidR="008200D2" w:rsidRPr="00BD488D" w14:paraId="735899FB" w14:textId="77777777" w:rsidTr="008200D2">
        <w:trPr>
          <w:trHeight w:val="315"/>
        </w:trPr>
        <w:tc>
          <w:tcPr>
            <w:tcW w:w="1640" w:type="dxa"/>
            <w:tcBorders>
              <w:top w:val="nil"/>
              <w:left w:val="nil"/>
              <w:bottom w:val="single" w:sz="8" w:space="0" w:color="auto"/>
              <w:right w:val="nil"/>
            </w:tcBorders>
            <w:shd w:val="clear" w:color="auto" w:fill="auto"/>
            <w:vAlign w:val="center"/>
            <w:hideMark/>
          </w:tcPr>
          <w:p w14:paraId="42073F34" w14:textId="77777777" w:rsidR="008200D2" w:rsidRPr="00BD488D" w:rsidRDefault="008200D2" w:rsidP="00B56CAD">
            <w:pPr>
              <w:spacing w:after="0" w:line="240" w:lineRule="auto"/>
              <w:rPr>
                <w:rFonts w:ascii="Times New Roman" w:eastAsia="Times New Roman" w:hAnsi="Times New Roman" w:cs="Times New Roman"/>
                <w:b/>
                <w:bCs/>
                <w:color w:val="000000"/>
                <w:sz w:val="20"/>
                <w:szCs w:val="20"/>
              </w:rPr>
            </w:pPr>
            <w:r w:rsidRPr="00BD488D">
              <w:rPr>
                <w:rFonts w:ascii="Times New Roman" w:eastAsia="Times New Roman" w:hAnsi="Times New Roman" w:cs="Times New Roman"/>
                <w:b/>
                <w:bCs/>
                <w:color w:val="000000"/>
                <w:sz w:val="20"/>
                <w:szCs w:val="20"/>
              </w:rPr>
              <w:t>Gender</w:t>
            </w:r>
          </w:p>
        </w:tc>
        <w:tc>
          <w:tcPr>
            <w:tcW w:w="1580" w:type="dxa"/>
            <w:tcBorders>
              <w:top w:val="nil"/>
              <w:left w:val="nil"/>
              <w:bottom w:val="single" w:sz="8" w:space="0" w:color="auto"/>
              <w:right w:val="nil"/>
            </w:tcBorders>
            <w:shd w:val="clear" w:color="auto" w:fill="auto"/>
            <w:vAlign w:val="center"/>
            <w:hideMark/>
          </w:tcPr>
          <w:p w14:paraId="2B1072FA" w14:textId="77777777" w:rsidR="008200D2" w:rsidRPr="00BD488D" w:rsidRDefault="008200D2" w:rsidP="00B56CAD">
            <w:pPr>
              <w:spacing w:after="0" w:line="240" w:lineRule="auto"/>
              <w:jc w:val="right"/>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 </w:t>
            </w:r>
          </w:p>
        </w:tc>
        <w:tc>
          <w:tcPr>
            <w:tcW w:w="1600" w:type="dxa"/>
            <w:tcBorders>
              <w:top w:val="nil"/>
              <w:left w:val="nil"/>
              <w:bottom w:val="single" w:sz="8" w:space="0" w:color="auto"/>
              <w:right w:val="nil"/>
            </w:tcBorders>
            <w:shd w:val="clear" w:color="auto" w:fill="auto"/>
            <w:vAlign w:val="center"/>
            <w:hideMark/>
          </w:tcPr>
          <w:p w14:paraId="3117A66E" w14:textId="77777777" w:rsidR="008200D2" w:rsidRPr="00BD488D" w:rsidRDefault="008200D2" w:rsidP="00B56CAD">
            <w:pPr>
              <w:spacing w:after="0" w:line="240" w:lineRule="auto"/>
              <w:jc w:val="right"/>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 </w:t>
            </w:r>
          </w:p>
        </w:tc>
      </w:tr>
      <w:tr w:rsidR="008200D2" w:rsidRPr="00BD488D" w14:paraId="17B1B89E" w14:textId="77777777" w:rsidTr="008200D2">
        <w:trPr>
          <w:trHeight w:val="300"/>
        </w:trPr>
        <w:tc>
          <w:tcPr>
            <w:tcW w:w="1640" w:type="dxa"/>
            <w:tcBorders>
              <w:top w:val="nil"/>
              <w:left w:val="nil"/>
              <w:bottom w:val="nil"/>
              <w:right w:val="nil"/>
            </w:tcBorders>
            <w:shd w:val="clear" w:color="auto" w:fill="auto"/>
            <w:vAlign w:val="center"/>
            <w:hideMark/>
          </w:tcPr>
          <w:p w14:paraId="29183217" w14:textId="77777777" w:rsidR="008200D2" w:rsidRPr="00BD488D" w:rsidRDefault="008200D2" w:rsidP="00B56CAD">
            <w:pPr>
              <w:spacing w:after="0" w:line="240" w:lineRule="auto"/>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Male</w:t>
            </w:r>
          </w:p>
        </w:tc>
        <w:tc>
          <w:tcPr>
            <w:tcW w:w="1580" w:type="dxa"/>
            <w:tcBorders>
              <w:top w:val="nil"/>
              <w:left w:val="nil"/>
              <w:bottom w:val="nil"/>
              <w:right w:val="nil"/>
            </w:tcBorders>
            <w:shd w:val="clear" w:color="auto" w:fill="auto"/>
            <w:vAlign w:val="center"/>
            <w:hideMark/>
          </w:tcPr>
          <w:p w14:paraId="2046523B" w14:textId="77777777" w:rsidR="008200D2" w:rsidRPr="00BD488D" w:rsidRDefault="008200D2" w:rsidP="00B56CAD">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78</w:t>
            </w:r>
          </w:p>
        </w:tc>
        <w:tc>
          <w:tcPr>
            <w:tcW w:w="1600" w:type="dxa"/>
            <w:tcBorders>
              <w:top w:val="nil"/>
              <w:left w:val="nil"/>
              <w:bottom w:val="nil"/>
              <w:right w:val="nil"/>
            </w:tcBorders>
            <w:shd w:val="clear" w:color="auto" w:fill="auto"/>
            <w:vAlign w:val="center"/>
            <w:hideMark/>
          </w:tcPr>
          <w:p w14:paraId="44CD6BEA" w14:textId="77777777" w:rsidR="008200D2" w:rsidRPr="00BD488D" w:rsidRDefault="008200D2" w:rsidP="00B56CAD">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65</w:t>
            </w:r>
          </w:p>
        </w:tc>
      </w:tr>
      <w:tr w:rsidR="008200D2" w:rsidRPr="00BD488D" w14:paraId="0BCEE924" w14:textId="77777777" w:rsidTr="008200D2">
        <w:trPr>
          <w:trHeight w:val="315"/>
        </w:trPr>
        <w:tc>
          <w:tcPr>
            <w:tcW w:w="1640" w:type="dxa"/>
            <w:tcBorders>
              <w:top w:val="nil"/>
              <w:left w:val="nil"/>
              <w:bottom w:val="single" w:sz="8" w:space="0" w:color="auto"/>
              <w:right w:val="nil"/>
            </w:tcBorders>
            <w:shd w:val="clear" w:color="auto" w:fill="auto"/>
            <w:vAlign w:val="center"/>
            <w:hideMark/>
          </w:tcPr>
          <w:p w14:paraId="18043940" w14:textId="77777777" w:rsidR="008200D2" w:rsidRPr="00BD488D" w:rsidRDefault="008200D2" w:rsidP="00B56CAD">
            <w:pPr>
              <w:spacing w:after="0" w:line="240" w:lineRule="auto"/>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Female</w:t>
            </w:r>
          </w:p>
        </w:tc>
        <w:tc>
          <w:tcPr>
            <w:tcW w:w="1580" w:type="dxa"/>
            <w:tcBorders>
              <w:top w:val="nil"/>
              <w:left w:val="nil"/>
              <w:bottom w:val="single" w:sz="8" w:space="0" w:color="auto"/>
              <w:right w:val="nil"/>
            </w:tcBorders>
            <w:shd w:val="clear" w:color="auto" w:fill="auto"/>
            <w:vAlign w:val="center"/>
            <w:hideMark/>
          </w:tcPr>
          <w:p w14:paraId="75151A66" w14:textId="77777777" w:rsidR="008200D2" w:rsidRPr="00BD488D" w:rsidRDefault="008200D2" w:rsidP="00B56CAD">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42</w:t>
            </w:r>
          </w:p>
        </w:tc>
        <w:tc>
          <w:tcPr>
            <w:tcW w:w="1600" w:type="dxa"/>
            <w:tcBorders>
              <w:top w:val="nil"/>
              <w:left w:val="nil"/>
              <w:bottom w:val="single" w:sz="8" w:space="0" w:color="auto"/>
              <w:right w:val="nil"/>
            </w:tcBorders>
            <w:shd w:val="clear" w:color="auto" w:fill="auto"/>
            <w:vAlign w:val="center"/>
            <w:hideMark/>
          </w:tcPr>
          <w:p w14:paraId="45A2A634" w14:textId="77777777" w:rsidR="008200D2" w:rsidRPr="00BD488D" w:rsidRDefault="008200D2" w:rsidP="00B56CAD">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35</w:t>
            </w:r>
          </w:p>
        </w:tc>
      </w:tr>
      <w:tr w:rsidR="008200D2" w:rsidRPr="00BD488D" w14:paraId="74660722" w14:textId="77777777" w:rsidTr="008200D2">
        <w:trPr>
          <w:trHeight w:val="315"/>
        </w:trPr>
        <w:tc>
          <w:tcPr>
            <w:tcW w:w="1640" w:type="dxa"/>
            <w:tcBorders>
              <w:top w:val="nil"/>
              <w:left w:val="nil"/>
              <w:bottom w:val="single" w:sz="8" w:space="0" w:color="auto"/>
              <w:right w:val="nil"/>
            </w:tcBorders>
            <w:shd w:val="clear" w:color="auto" w:fill="auto"/>
            <w:vAlign w:val="center"/>
            <w:hideMark/>
          </w:tcPr>
          <w:p w14:paraId="1BD2D229" w14:textId="77777777" w:rsidR="008200D2" w:rsidRPr="00BD488D" w:rsidRDefault="008200D2" w:rsidP="00B56CAD">
            <w:pPr>
              <w:spacing w:after="0" w:line="240" w:lineRule="auto"/>
              <w:rPr>
                <w:rFonts w:ascii="Times New Roman" w:eastAsia="Times New Roman" w:hAnsi="Times New Roman" w:cs="Times New Roman"/>
                <w:b/>
                <w:bCs/>
                <w:color w:val="000000"/>
                <w:sz w:val="20"/>
                <w:szCs w:val="20"/>
              </w:rPr>
            </w:pPr>
            <w:r w:rsidRPr="00BD488D">
              <w:rPr>
                <w:rFonts w:ascii="Times New Roman" w:eastAsia="Times New Roman" w:hAnsi="Times New Roman" w:cs="Times New Roman"/>
                <w:b/>
                <w:bCs/>
                <w:color w:val="000000"/>
                <w:sz w:val="20"/>
                <w:szCs w:val="20"/>
              </w:rPr>
              <w:t>Marital status</w:t>
            </w:r>
          </w:p>
        </w:tc>
        <w:tc>
          <w:tcPr>
            <w:tcW w:w="1580" w:type="dxa"/>
            <w:tcBorders>
              <w:top w:val="nil"/>
              <w:left w:val="nil"/>
              <w:bottom w:val="single" w:sz="8" w:space="0" w:color="auto"/>
              <w:right w:val="nil"/>
            </w:tcBorders>
            <w:shd w:val="clear" w:color="auto" w:fill="auto"/>
            <w:vAlign w:val="center"/>
            <w:hideMark/>
          </w:tcPr>
          <w:p w14:paraId="01D53EB3" w14:textId="77777777" w:rsidR="008200D2" w:rsidRPr="00BD488D" w:rsidRDefault="008200D2" w:rsidP="00B56CAD">
            <w:pPr>
              <w:spacing w:after="0" w:line="240" w:lineRule="auto"/>
              <w:jc w:val="right"/>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 </w:t>
            </w:r>
          </w:p>
        </w:tc>
        <w:tc>
          <w:tcPr>
            <w:tcW w:w="1600" w:type="dxa"/>
            <w:tcBorders>
              <w:top w:val="nil"/>
              <w:left w:val="nil"/>
              <w:bottom w:val="single" w:sz="8" w:space="0" w:color="auto"/>
              <w:right w:val="nil"/>
            </w:tcBorders>
            <w:shd w:val="clear" w:color="auto" w:fill="auto"/>
            <w:vAlign w:val="center"/>
            <w:hideMark/>
          </w:tcPr>
          <w:p w14:paraId="6CD2F74C" w14:textId="77777777" w:rsidR="008200D2" w:rsidRPr="00BD488D" w:rsidRDefault="008200D2" w:rsidP="00B56CAD">
            <w:pPr>
              <w:spacing w:after="0" w:line="240" w:lineRule="auto"/>
              <w:jc w:val="right"/>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 </w:t>
            </w:r>
          </w:p>
        </w:tc>
      </w:tr>
      <w:tr w:rsidR="008200D2" w:rsidRPr="00BD488D" w14:paraId="3459E60C" w14:textId="77777777" w:rsidTr="008200D2">
        <w:trPr>
          <w:trHeight w:val="300"/>
        </w:trPr>
        <w:tc>
          <w:tcPr>
            <w:tcW w:w="1640" w:type="dxa"/>
            <w:tcBorders>
              <w:top w:val="nil"/>
              <w:left w:val="nil"/>
              <w:bottom w:val="nil"/>
              <w:right w:val="nil"/>
            </w:tcBorders>
            <w:shd w:val="clear" w:color="auto" w:fill="auto"/>
            <w:vAlign w:val="center"/>
            <w:hideMark/>
          </w:tcPr>
          <w:p w14:paraId="092CA31C" w14:textId="77777777" w:rsidR="008200D2" w:rsidRPr="00BD488D" w:rsidRDefault="008200D2" w:rsidP="00B56CAD">
            <w:pPr>
              <w:spacing w:after="0" w:line="240" w:lineRule="auto"/>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Single</w:t>
            </w:r>
          </w:p>
        </w:tc>
        <w:tc>
          <w:tcPr>
            <w:tcW w:w="1580" w:type="dxa"/>
            <w:tcBorders>
              <w:top w:val="nil"/>
              <w:left w:val="nil"/>
              <w:bottom w:val="nil"/>
              <w:right w:val="nil"/>
            </w:tcBorders>
            <w:shd w:val="clear" w:color="auto" w:fill="auto"/>
            <w:vAlign w:val="center"/>
            <w:hideMark/>
          </w:tcPr>
          <w:p w14:paraId="107A111D" w14:textId="77777777" w:rsidR="008200D2" w:rsidRPr="00BD488D" w:rsidRDefault="008200D2" w:rsidP="00B56CAD">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30</w:t>
            </w:r>
          </w:p>
        </w:tc>
        <w:tc>
          <w:tcPr>
            <w:tcW w:w="1600" w:type="dxa"/>
            <w:tcBorders>
              <w:top w:val="nil"/>
              <w:left w:val="nil"/>
              <w:bottom w:val="nil"/>
              <w:right w:val="nil"/>
            </w:tcBorders>
            <w:shd w:val="clear" w:color="auto" w:fill="auto"/>
            <w:vAlign w:val="center"/>
            <w:hideMark/>
          </w:tcPr>
          <w:p w14:paraId="35EF31E5" w14:textId="77777777" w:rsidR="008200D2" w:rsidRPr="00BD488D" w:rsidRDefault="008200D2" w:rsidP="00B56CAD">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25</w:t>
            </w:r>
          </w:p>
        </w:tc>
      </w:tr>
      <w:tr w:rsidR="008200D2" w:rsidRPr="00BD488D" w14:paraId="1ECBFC8B" w14:textId="77777777" w:rsidTr="008200D2">
        <w:trPr>
          <w:trHeight w:val="300"/>
        </w:trPr>
        <w:tc>
          <w:tcPr>
            <w:tcW w:w="1640" w:type="dxa"/>
            <w:tcBorders>
              <w:top w:val="nil"/>
              <w:left w:val="nil"/>
              <w:bottom w:val="nil"/>
              <w:right w:val="nil"/>
            </w:tcBorders>
            <w:shd w:val="clear" w:color="auto" w:fill="auto"/>
            <w:vAlign w:val="center"/>
            <w:hideMark/>
          </w:tcPr>
          <w:p w14:paraId="77DB3B9D" w14:textId="77777777" w:rsidR="008200D2" w:rsidRPr="00BD488D" w:rsidRDefault="008200D2" w:rsidP="00B56CAD">
            <w:pPr>
              <w:spacing w:after="0" w:line="240" w:lineRule="auto"/>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Married</w:t>
            </w:r>
          </w:p>
        </w:tc>
        <w:tc>
          <w:tcPr>
            <w:tcW w:w="1580" w:type="dxa"/>
            <w:tcBorders>
              <w:top w:val="nil"/>
              <w:left w:val="nil"/>
              <w:bottom w:val="nil"/>
              <w:right w:val="nil"/>
            </w:tcBorders>
            <w:shd w:val="clear" w:color="auto" w:fill="auto"/>
            <w:vAlign w:val="center"/>
            <w:hideMark/>
          </w:tcPr>
          <w:p w14:paraId="308AED66" w14:textId="77777777" w:rsidR="008200D2" w:rsidRPr="00BD488D" w:rsidRDefault="008200D2" w:rsidP="00B56CAD">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78</w:t>
            </w:r>
          </w:p>
        </w:tc>
        <w:tc>
          <w:tcPr>
            <w:tcW w:w="1600" w:type="dxa"/>
            <w:tcBorders>
              <w:top w:val="nil"/>
              <w:left w:val="nil"/>
              <w:bottom w:val="nil"/>
              <w:right w:val="nil"/>
            </w:tcBorders>
            <w:shd w:val="clear" w:color="auto" w:fill="auto"/>
            <w:vAlign w:val="center"/>
            <w:hideMark/>
          </w:tcPr>
          <w:p w14:paraId="5CC2232A" w14:textId="77777777" w:rsidR="008200D2" w:rsidRPr="00BD488D" w:rsidRDefault="008200D2" w:rsidP="00B56CAD">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65</w:t>
            </w:r>
          </w:p>
        </w:tc>
      </w:tr>
      <w:tr w:rsidR="008200D2" w:rsidRPr="00BD488D" w14:paraId="67FD54E2" w14:textId="77777777" w:rsidTr="008200D2">
        <w:trPr>
          <w:trHeight w:val="300"/>
        </w:trPr>
        <w:tc>
          <w:tcPr>
            <w:tcW w:w="1640" w:type="dxa"/>
            <w:tcBorders>
              <w:top w:val="nil"/>
              <w:left w:val="nil"/>
              <w:bottom w:val="nil"/>
              <w:right w:val="nil"/>
            </w:tcBorders>
            <w:shd w:val="clear" w:color="auto" w:fill="auto"/>
            <w:vAlign w:val="center"/>
            <w:hideMark/>
          </w:tcPr>
          <w:p w14:paraId="12A424C2" w14:textId="77777777" w:rsidR="008200D2" w:rsidRPr="00BD488D" w:rsidRDefault="008200D2" w:rsidP="00B56CAD">
            <w:pPr>
              <w:spacing w:after="0" w:line="240" w:lineRule="auto"/>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Widowed</w:t>
            </w:r>
          </w:p>
        </w:tc>
        <w:tc>
          <w:tcPr>
            <w:tcW w:w="1580" w:type="dxa"/>
            <w:tcBorders>
              <w:top w:val="nil"/>
              <w:left w:val="nil"/>
              <w:bottom w:val="nil"/>
              <w:right w:val="nil"/>
            </w:tcBorders>
            <w:shd w:val="clear" w:color="auto" w:fill="auto"/>
            <w:vAlign w:val="center"/>
            <w:hideMark/>
          </w:tcPr>
          <w:p w14:paraId="3E22EC29" w14:textId="77777777" w:rsidR="008200D2" w:rsidRPr="00BD488D" w:rsidRDefault="008200D2" w:rsidP="00B56CAD">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9</w:t>
            </w:r>
          </w:p>
        </w:tc>
        <w:tc>
          <w:tcPr>
            <w:tcW w:w="1600" w:type="dxa"/>
            <w:tcBorders>
              <w:top w:val="nil"/>
              <w:left w:val="nil"/>
              <w:bottom w:val="nil"/>
              <w:right w:val="nil"/>
            </w:tcBorders>
            <w:shd w:val="clear" w:color="auto" w:fill="auto"/>
            <w:vAlign w:val="center"/>
            <w:hideMark/>
          </w:tcPr>
          <w:p w14:paraId="5CCAB7E3" w14:textId="77777777" w:rsidR="008200D2" w:rsidRPr="00BD488D" w:rsidRDefault="008200D2" w:rsidP="00B56CAD">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7.5</w:t>
            </w:r>
          </w:p>
        </w:tc>
      </w:tr>
      <w:tr w:rsidR="008200D2" w:rsidRPr="00BD488D" w14:paraId="0ECCB65A" w14:textId="77777777" w:rsidTr="008200D2">
        <w:trPr>
          <w:trHeight w:val="315"/>
        </w:trPr>
        <w:tc>
          <w:tcPr>
            <w:tcW w:w="1640" w:type="dxa"/>
            <w:tcBorders>
              <w:top w:val="nil"/>
              <w:left w:val="nil"/>
              <w:bottom w:val="single" w:sz="8" w:space="0" w:color="auto"/>
              <w:right w:val="nil"/>
            </w:tcBorders>
            <w:shd w:val="clear" w:color="auto" w:fill="auto"/>
            <w:vAlign w:val="center"/>
            <w:hideMark/>
          </w:tcPr>
          <w:p w14:paraId="7CAE3EA2" w14:textId="77777777" w:rsidR="008200D2" w:rsidRPr="00BD488D" w:rsidRDefault="008200D2" w:rsidP="00B56CAD">
            <w:pPr>
              <w:spacing w:after="0" w:line="240" w:lineRule="auto"/>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Divorced</w:t>
            </w:r>
          </w:p>
        </w:tc>
        <w:tc>
          <w:tcPr>
            <w:tcW w:w="1580" w:type="dxa"/>
            <w:tcBorders>
              <w:top w:val="nil"/>
              <w:left w:val="nil"/>
              <w:bottom w:val="single" w:sz="8" w:space="0" w:color="auto"/>
              <w:right w:val="nil"/>
            </w:tcBorders>
            <w:shd w:val="clear" w:color="auto" w:fill="auto"/>
            <w:vAlign w:val="center"/>
            <w:hideMark/>
          </w:tcPr>
          <w:p w14:paraId="43A5D991" w14:textId="77777777" w:rsidR="008200D2" w:rsidRPr="00BD488D" w:rsidRDefault="008200D2" w:rsidP="00B56CAD">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3</w:t>
            </w:r>
          </w:p>
        </w:tc>
        <w:tc>
          <w:tcPr>
            <w:tcW w:w="1600" w:type="dxa"/>
            <w:tcBorders>
              <w:top w:val="nil"/>
              <w:left w:val="nil"/>
              <w:bottom w:val="single" w:sz="8" w:space="0" w:color="auto"/>
              <w:right w:val="nil"/>
            </w:tcBorders>
            <w:shd w:val="clear" w:color="auto" w:fill="auto"/>
            <w:vAlign w:val="center"/>
            <w:hideMark/>
          </w:tcPr>
          <w:p w14:paraId="4C986E4F" w14:textId="77777777" w:rsidR="008200D2" w:rsidRPr="00BD488D" w:rsidRDefault="008200D2" w:rsidP="00B56CAD">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2.5</w:t>
            </w:r>
          </w:p>
        </w:tc>
      </w:tr>
      <w:tr w:rsidR="008200D2" w:rsidRPr="00BD488D" w14:paraId="093B4E39" w14:textId="77777777" w:rsidTr="008200D2">
        <w:trPr>
          <w:trHeight w:val="585"/>
        </w:trPr>
        <w:tc>
          <w:tcPr>
            <w:tcW w:w="1640" w:type="dxa"/>
            <w:tcBorders>
              <w:top w:val="nil"/>
              <w:left w:val="nil"/>
              <w:bottom w:val="single" w:sz="8" w:space="0" w:color="auto"/>
              <w:right w:val="nil"/>
            </w:tcBorders>
            <w:shd w:val="clear" w:color="auto" w:fill="auto"/>
            <w:vAlign w:val="center"/>
            <w:hideMark/>
          </w:tcPr>
          <w:p w14:paraId="5E7C5284" w14:textId="77777777" w:rsidR="008200D2" w:rsidRPr="00BD488D" w:rsidRDefault="008200D2" w:rsidP="00B56CAD">
            <w:pPr>
              <w:spacing w:after="0" w:line="240" w:lineRule="auto"/>
              <w:rPr>
                <w:rFonts w:ascii="Times New Roman" w:eastAsia="Times New Roman" w:hAnsi="Times New Roman" w:cs="Times New Roman"/>
                <w:b/>
                <w:bCs/>
                <w:color w:val="000000"/>
                <w:sz w:val="20"/>
                <w:szCs w:val="20"/>
              </w:rPr>
            </w:pPr>
            <w:r w:rsidRPr="00BD488D">
              <w:rPr>
                <w:rFonts w:ascii="Times New Roman" w:eastAsia="Times New Roman" w:hAnsi="Times New Roman" w:cs="Times New Roman"/>
                <w:b/>
                <w:bCs/>
                <w:color w:val="000000"/>
                <w:sz w:val="20"/>
                <w:szCs w:val="20"/>
              </w:rPr>
              <w:t>Educational background</w:t>
            </w:r>
          </w:p>
        </w:tc>
        <w:tc>
          <w:tcPr>
            <w:tcW w:w="1580" w:type="dxa"/>
            <w:tcBorders>
              <w:top w:val="nil"/>
              <w:left w:val="nil"/>
              <w:bottom w:val="single" w:sz="8" w:space="0" w:color="auto"/>
              <w:right w:val="nil"/>
            </w:tcBorders>
            <w:shd w:val="clear" w:color="auto" w:fill="auto"/>
            <w:vAlign w:val="center"/>
            <w:hideMark/>
          </w:tcPr>
          <w:p w14:paraId="62767827" w14:textId="77777777" w:rsidR="008200D2" w:rsidRPr="00BD488D" w:rsidRDefault="008200D2" w:rsidP="00B56CAD">
            <w:pPr>
              <w:spacing w:after="0" w:line="240" w:lineRule="auto"/>
              <w:jc w:val="right"/>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 </w:t>
            </w:r>
          </w:p>
        </w:tc>
        <w:tc>
          <w:tcPr>
            <w:tcW w:w="1600" w:type="dxa"/>
            <w:tcBorders>
              <w:top w:val="nil"/>
              <w:left w:val="nil"/>
              <w:bottom w:val="single" w:sz="8" w:space="0" w:color="auto"/>
              <w:right w:val="nil"/>
            </w:tcBorders>
            <w:shd w:val="clear" w:color="auto" w:fill="auto"/>
            <w:vAlign w:val="center"/>
            <w:hideMark/>
          </w:tcPr>
          <w:p w14:paraId="75EC6714" w14:textId="77777777" w:rsidR="008200D2" w:rsidRPr="00BD488D" w:rsidRDefault="008200D2" w:rsidP="00B56CAD">
            <w:pPr>
              <w:spacing w:after="0" w:line="240" w:lineRule="auto"/>
              <w:jc w:val="right"/>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 </w:t>
            </w:r>
          </w:p>
        </w:tc>
      </w:tr>
      <w:tr w:rsidR="008200D2" w:rsidRPr="00BD488D" w14:paraId="2067F8F7" w14:textId="77777777" w:rsidTr="008200D2">
        <w:trPr>
          <w:trHeight w:val="600"/>
        </w:trPr>
        <w:tc>
          <w:tcPr>
            <w:tcW w:w="1640" w:type="dxa"/>
            <w:tcBorders>
              <w:top w:val="nil"/>
              <w:left w:val="nil"/>
              <w:bottom w:val="nil"/>
              <w:right w:val="nil"/>
            </w:tcBorders>
            <w:shd w:val="clear" w:color="auto" w:fill="auto"/>
            <w:vAlign w:val="center"/>
            <w:hideMark/>
          </w:tcPr>
          <w:p w14:paraId="4334A02C" w14:textId="77777777" w:rsidR="008200D2" w:rsidRPr="00BD488D" w:rsidRDefault="008200D2" w:rsidP="00B56CAD">
            <w:pPr>
              <w:spacing w:after="0" w:line="240" w:lineRule="auto"/>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No Formal Education</w:t>
            </w:r>
          </w:p>
        </w:tc>
        <w:tc>
          <w:tcPr>
            <w:tcW w:w="1580" w:type="dxa"/>
            <w:tcBorders>
              <w:top w:val="nil"/>
              <w:left w:val="nil"/>
              <w:bottom w:val="nil"/>
              <w:right w:val="nil"/>
            </w:tcBorders>
            <w:shd w:val="clear" w:color="auto" w:fill="auto"/>
            <w:vAlign w:val="center"/>
            <w:hideMark/>
          </w:tcPr>
          <w:p w14:paraId="54F18C0E" w14:textId="77777777" w:rsidR="008200D2" w:rsidRPr="00BD488D" w:rsidRDefault="008200D2" w:rsidP="00B56CAD">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0</w:t>
            </w:r>
          </w:p>
        </w:tc>
        <w:tc>
          <w:tcPr>
            <w:tcW w:w="1600" w:type="dxa"/>
            <w:tcBorders>
              <w:top w:val="nil"/>
              <w:left w:val="nil"/>
              <w:bottom w:val="nil"/>
              <w:right w:val="nil"/>
            </w:tcBorders>
            <w:shd w:val="clear" w:color="auto" w:fill="auto"/>
            <w:vAlign w:val="center"/>
            <w:hideMark/>
          </w:tcPr>
          <w:p w14:paraId="5196C748" w14:textId="77777777" w:rsidR="008200D2" w:rsidRPr="00BD488D" w:rsidRDefault="008200D2" w:rsidP="00B56CAD">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0</w:t>
            </w:r>
          </w:p>
        </w:tc>
      </w:tr>
      <w:tr w:rsidR="008200D2" w:rsidRPr="00BD488D" w14:paraId="1F46E9F6" w14:textId="77777777" w:rsidTr="008200D2">
        <w:trPr>
          <w:trHeight w:val="300"/>
        </w:trPr>
        <w:tc>
          <w:tcPr>
            <w:tcW w:w="1640" w:type="dxa"/>
            <w:tcBorders>
              <w:top w:val="nil"/>
              <w:left w:val="nil"/>
              <w:bottom w:val="nil"/>
              <w:right w:val="nil"/>
            </w:tcBorders>
            <w:shd w:val="clear" w:color="auto" w:fill="auto"/>
            <w:vAlign w:val="center"/>
            <w:hideMark/>
          </w:tcPr>
          <w:p w14:paraId="4FC6CD1C" w14:textId="77777777" w:rsidR="008200D2" w:rsidRPr="00BD488D" w:rsidRDefault="008200D2" w:rsidP="00B56CAD">
            <w:pPr>
              <w:spacing w:after="0" w:line="240" w:lineRule="auto"/>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Primary</w:t>
            </w:r>
          </w:p>
        </w:tc>
        <w:tc>
          <w:tcPr>
            <w:tcW w:w="1580" w:type="dxa"/>
            <w:tcBorders>
              <w:top w:val="nil"/>
              <w:left w:val="nil"/>
              <w:bottom w:val="nil"/>
              <w:right w:val="nil"/>
            </w:tcBorders>
            <w:shd w:val="clear" w:color="auto" w:fill="auto"/>
            <w:vAlign w:val="center"/>
            <w:hideMark/>
          </w:tcPr>
          <w:p w14:paraId="18B7798D" w14:textId="77777777" w:rsidR="008200D2" w:rsidRPr="00BD488D" w:rsidRDefault="008200D2" w:rsidP="00B56CAD">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15</w:t>
            </w:r>
          </w:p>
        </w:tc>
        <w:tc>
          <w:tcPr>
            <w:tcW w:w="1600" w:type="dxa"/>
            <w:tcBorders>
              <w:top w:val="nil"/>
              <w:left w:val="nil"/>
              <w:bottom w:val="nil"/>
              <w:right w:val="nil"/>
            </w:tcBorders>
            <w:shd w:val="clear" w:color="auto" w:fill="auto"/>
            <w:vAlign w:val="center"/>
            <w:hideMark/>
          </w:tcPr>
          <w:p w14:paraId="51BEC98C" w14:textId="77777777" w:rsidR="008200D2" w:rsidRPr="00BD488D" w:rsidRDefault="008200D2" w:rsidP="00B56CAD">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12.5</w:t>
            </w:r>
          </w:p>
        </w:tc>
      </w:tr>
      <w:tr w:rsidR="008200D2" w:rsidRPr="00BD488D" w14:paraId="20FF5DA6" w14:textId="77777777" w:rsidTr="008200D2">
        <w:trPr>
          <w:trHeight w:val="300"/>
        </w:trPr>
        <w:tc>
          <w:tcPr>
            <w:tcW w:w="1640" w:type="dxa"/>
            <w:tcBorders>
              <w:top w:val="nil"/>
              <w:left w:val="nil"/>
              <w:bottom w:val="nil"/>
              <w:right w:val="nil"/>
            </w:tcBorders>
            <w:shd w:val="clear" w:color="auto" w:fill="auto"/>
            <w:vAlign w:val="center"/>
            <w:hideMark/>
          </w:tcPr>
          <w:p w14:paraId="7E8A3DA2" w14:textId="77777777" w:rsidR="008200D2" w:rsidRPr="00BD488D" w:rsidRDefault="008200D2" w:rsidP="00B56CAD">
            <w:pPr>
              <w:spacing w:after="0" w:line="240" w:lineRule="auto"/>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Secondary</w:t>
            </w:r>
          </w:p>
        </w:tc>
        <w:tc>
          <w:tcPr>
            <w:tcW w:w="1580" w:type="dxa"/>
            <w:tcBorders>
              <w:top w:val="nil"/>
              <w:left w:val="nil"/>
              <w:bottom w:val="nil"/>
              <w:right w:val="nil"/>
            </w:tcBorders>
            <w:shd w:val="clear" w:color="auto" w:fill="auto"/>
            <w:vAlign w:val="center"/>
            <w:hideMark/>
          </w:tcPr>
          <w:p w14:paraId="186B63B2" w14:textId="77777777" w:rsidR="008200D2" w:rsidRPr="00BD488D" w:rsidRDefault="008200D2" w:rsidP="00B56CAD">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72</w:t>
            </w:r>
          </w:p>
        </w:tc>
        <w:tc>
          <w:tcPr>
            <w:tcW w:w="1600" w:type="dxa"/>
            <w:tcBorders>
              <w:top w:val="nil"/>
              <w:left w:val="nil"/>
              <w:bottom w:val="nil"/>
              <w:right w:val="nil"/>
            </w:tcBorders>
            <w:shd w:val="clear" w:color="auto" w:fill="auto"/>
            <w:vAlign w:val="center"/>
            <w:hideMark/>
          </w:tcPr>
          <w:p w14:paraId="6ADC503E" w14:textId="77777777" w:rsidR="008200D2" w:rsidRPr="00BD488D" w:rsidRDefault="008200D2" w:rsidP="00B56CAD">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60</w:t>
            </w:r>
          </w:p>
        </w:tc>
      </w:tr>
      <w:tr w:rsidR="008200D2" w:rsidRPr="00BD488D" w14:paraId="7BAD6615" w14:textId="77777777" w:rsidTr="008200D2">
        <w:trPr>
          <w:trHeight w:val="315"/>
        </w:trPr>
        <w:tc>
          <w:tcPr>
            <w:tcW w:w="1640" w:type="dxa"/>
            <w:tcBorders>
              <w:top w:val="nil"/>
              <w:left w:val="nil"/>
              <w:bottom w:val="single" w:sz="8" w:space="0" w:color="auto"/>
              <w:right w:val="nil"/>
            </w:tcBorders>
            <w:shd w:val="clear" w:color="auto" w:fill="auto"/>
            <w:vAlign w:val="center"/>
            <w:hideMark/>
          </w:tcPr>
          <w:p w14:paraId="7FB87E58" w14:textId="77777777" w:rsidR="008200D2" w:rsidRPr="00BD488D" w:rsidRDefault="008200D2" w:rsidP="00B56CAD">
            <w:pPr>
              <w:spacing w:after="0" w:line="240" w:lineRule="auto"/>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Tertiary</w:t>
            </w:r>
          </w:p>
        </w:tc>
        <w:tc>
          <w:tcPr>
            <w:tcW w:w="1580" w:type="dxa"/>
            <w:tcBorders>
              <w:top w:val="nil"/>
              <w:left w:val="nil"/>
              <w:bottom w:val="single" w:sz="8" w:space="0" w:color="auto"/>
              <w:right w:val="nil"/>
            </w:tcBorders>
            <w:shd w:val="clear" w:color="auto" w:fill="auto"/>
            <w:vAlign w:val="center"/>
            <w:hideMark/>
          </w:tcPr>
          <w:p w14:paraId="63D3FC63" w14:textId="77777777" w:rsidR="008200D2" w:rsidRPr="00BD488D" w:rsidRDefault="008200D2" w:rsidP="00B56CAD">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33</w:t>
            </w:r>
          </w:p>
        </w:tc>
        <w:tc>
          <w:tcPr>
            <w:tcW w:w="1600" w:type="dxa"/>
            <w:tcBorders>
              <w:top w:val="nil"/>
              <w:left w:val="nil"/>
              <w:bottom w:val="single" w:sz="8" w:space="0" w:color="auto"/>
              <w:right w:val="nil"/>
            </w:tcBorders>
            <w:shd w:val="clear" w:color="auto" w:fill="auto"/>
            <w:vAlign w:val="center"/>
            <w:hideMark/>
          </w:tcPr>
          <w:p w14:paraId="56865D12" w14:textId="77777777" w:rsidR="008200D2" w:rsidRPr="00BD488D" w:rsidRDefault="008200D2" w:rsidP="00B56CAD">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27.5</w:t>
            </w:r>
          </w:p>
        </w:tc>
      </w:tr>
      <w:tr w:rsidR="008200D2" w:rsidRPr="00BD488D" w14:paraId="7F330F10" w14:textId="77777777" w:rsidTr="008200D2">
        <w:trPr>
          <w:trHeight w:val="315"/>
        </w:trPr>
        <w:tc>
          <w:tcPr>
            <w:tcW w:w="1640" w:type="dxa"/>
            <w:tcBorders>
              <w:top w:val="nil"/>
              <w:left w:val="nil"/>
              <w:bottom w:val="single" w:sz="8" w:space="0" w:color="auto"/>
              <w:right w:val="nil"/>
            </w:tcBorders>
            <w:shd w:val="clear" w:color="auto" w:fill="auto"/>
            <w:vAlign w:val="center"/>
            <w:hideMark/>
          </w:tcPr>
          <w:p w14:paraId="46323F12" w14:textId="77777777" w:rsidR="008200D2" w:rsidRPr="00BD488D" w:rsidRDefault="008200D2" w:rsidP="00B56CAD">
            <w:pPr>
              <w:spacing w:after="0" w:line="240" w:lineRule="auto"/>
              <w:rPr>
                <w:rFonts w:ascii="Times New Roman" w:eastAsia="Times New Roman" w:hAnsi="Times New Roman" w:cs="Times New Roman"/>
                <w:b/>
                <w:bCs/>
                <w:color w:val="000000"/>
                <w:sz w:val="20"/>
                <w:szCs w:val="20"/>
              </w:rPr>
            </w:pPr>
            <w:r w:rsidRPr="00BD488D">
              <w:rPr>
                <w:rFonts w:ascii="Times New Roman" w:eastAsia="Times New Roman" w:hAnsi="Times New Roman" w:cs="Times New Roman"/>
                <w:b/>
                <w:bCs/>
                <w:color w:val="000000"/>
                <w:sz w:val="20"/>
                <w:szCs w:val="20"/>
              </w:rPr>
              <w:t>Occupation</w:t>
            </w:r>
          </w:p>
        </w:tc>
        <w:tc>
          <w:tcPr>
            <w:tcW w:w="1580" w:type="dxa"/>
            <w:tcBorders>
              <w:top w:val="nil"/>
              <w:left w:val="nil"/>
              <w:bottom w:val="single" w:sz="8" w:space="0" w:color="auto"/>
              <w:right w:val="nil"/>
            </w:tcBorders>
            <w:shd w:val="clear" w:color="auto" w:fill="auto"/>
            <w:vAlign w:val="center"/>
            <w:hideMark/>
          </w:tcPr>
          <w:p w14:paraId="10AA70BB" w14:textId="77777777" w:rsidR="008200D2" w:rsidRPr="00BD488D" w:rsidRDefault="008200D2" w:rsidP="00B56CAD">
            <w:pPr>
              <w:spacing w:after="0" w:line="240" w:lineRule="auto"/>
              <w:jc w:val="right"/>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 </w:t>
            </w:r>
          </w:p>
        </w:tc>
        <w:tc>
          <w:tcPr>
            <w:tcW w:w="1600" w:type="dxa"/>
            <w:tcBorders>
              <w:top w:val="nil"/>
              <w:left w:val="nil"/>
              <w:bottom w:val="single" w:sz="8" w:space="0" w:color="auto"/>
              <w:right w:val="nil"/>
            </w:tcBorders>
            <w:shd w:val="clear" w:color="auto" w:fill="auto"/>
            <w:vAlign w:val="center"/>
            <w:hideMark/>
          </w:tcPr>
          <w:p w14:paraId="75B36B94" w14:textId="77777777" w:rsidR="008200D2" w:rsidRPr="00BD488D" w:rsidRDefault="008200D2" w:rsidP="00B56CAD">
            <w:pPr>
              <w:spacing w:after="0" w:line="240" w:lineRule="auto"/>
              <w:jc w:val="right"/>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 </w:t>
            </w:r>
          </w:p>
        </w:tc>
      </w:tr>
      <w:tr w:rsidR="008200D2" w:rsidRPr="00BD488D" w14:paraId="0963F5BF" w14:textId="77777777" w:rsidTr="008200D2">
        <w:trPr>
          <w:trHeight w:val="300"/>
        </w:trPr>
        <w:tc>
          <w:tcPr>
            <w:tcW w:w="1640" w:type="dxa"/>
            <w:tcBorders>
              <w:top w:val="nil"/>
              <w:left w:val="nil"/>
              <w:bottom w:val="nil"/>
              <w:right w:val="nil"/>
            </w:tcBorders>
            <w:shd w:val="clear" w:color="auto" w:fill="auto"/>
            <w:vAlign w:val="center"/>
            <w:hideMark/>
          </w:tcPr>
          <w:p w14:paraId="64D5D438" w14:textId="77777777" w:rsidR="008200D2" w:rsidRPr="00BD488D" w:rsidRDefault="008200D2" w:rsidP="00B56CAD">
            <w:pPr>
              <w:spacing w:after="0" w:line="240" w:lineRule="auto"/>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Civil Servant</w:t>
            </w:r>
          </w:p>
        </w:tc>
        <w:tc>
          <w:tcPr>
            <w:tcW w:w="1580" w:type="dxa"/>
            <w:tcBorders>
              <w:top w:val="nil"/>
              <w:left w:val="nil"/>
              <w:bottom w:val="nil"/>
              <w:right w:val="nil"/>
            </w:tcBorders>
            <w:shd w:val="clear" w:color="auto" w:fill="auto"/>
            <w:vAlign w:val="center"/>
            <w:hideMark/>
          </w:tcPr>
          <w:p w14:paraId="7A3B4879" w14:textId="77777777" w:rsidR="008200D2" w:rsidRPr="00BD488D" w:rsidRDefault="008200D2" w:rsidP="00B56CAD">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9</w:t>
            </w:r>
          </w:p>
        </w:tc>
        <w:tc>
          <w:tcPr>
            <w:tcW w:w="1600" w:type="dxa"/>
            <w:tcBorders>
              <w:top w:val="nil"/>
              <w:left w:val="nil"/>
              <w:bottom w:val="nil"/>
              <w:right w:val="nil"/>
            </w:tcBorders>
            <w:shd w:val="clear" w:color="auto" w:fill="auto"/>
            <w:vAlign w:val="center"/>
            <w:hideMark/>
          </w:tcPr>
          <w:p w14:paraId="4F584BE2" w14:textId="77777777" w:rsidR="008200D2" w:rsidRPr="00BD488D" w:rsidRDefault="008200D2" w:rsidP="00B56CAD">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7.5</w:t>
            </w:r>
          </w:p>
        </w:tc>
      </w:tr>
      <w:tr w:rsidR="008200D2" w:rsidRPr="00BD488D" w14:paraId="07DE6A8D" w14:textId="77777777" w:rsidTr="008200D2">
        <w:trPr>
          <w:trHeight w:val="300"/>
        </w:trPr>
        <w:tc>
          <w:tcPr>
            <w:tcW w:w="1640" w:type="dxa"/>
            <w:tcBorders>
              <w:top w:val="nil"/>
              <w:left w:val="nil"/>
              <w:bottom w:val="nil"/>
              <w:right w:val="nil"/>
            </w:tcBorders>
            <w:shd w:val="clear" w:color="auto" w:fill="auto"/>
            <w:vAlign w:val="center"/>
            <w:hideMark/>
          </w:tcPr>
          <w:p w14:paraId="5AD74F4A" w14:textId="77777777" w:rsidR="008200D2" w:rsidRPr="00BD488D" w:rsidRDefault="008200D2" w:rsidP="00B56CAD">
            <w:pPr>
              <w:spacing w:after="0" w:line="240" w:lineRule="auto"/>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Farmer</w:t>
            </w:r>
          </w:p>
        </w:tc>
        <w:tc>
          <w:tcPr>
            <w:tcW w:w="1580" w:type="dxa"/>
            <w:tcBorders>
              <w:top w:val="nil"/>
              <w:left w:val="nil"/>
              <w:bottom w:val="nil"/>
              <w:right w:val="nil"/>
            </w:tcBorders>
            <w:shd w:val="clear" w:color="auto" w:fill="auto"/>
            <w:vAlign w:val="center"/>
            <w:hideMark/>
          </w:tcPr>
          <w:p w14:paraId="1109BED9" w14:textId="77777777" w:rsidR="008200D2" w:rsidRPr="00BD488D" w:rsidRDefault="008200D2" w:rsidP="00B56CAD">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54</w:t>
            </w:r>
          </w:p>
        </w:tc>
        <w:tc>
          <w:tcPr>
            <w:tcW w:w="1600" w:type="dxa"/>
            <w:tcBorders>
              <w:top w:val="nil"/>
              <w:left w:val="nil"/>
              <w:bottom w:val="nil"/>
              <w:right w:val="nil"/>
            </w:tcBorders>
            <w:shd w:val="clear" w:color="auto" w:fill="auto"/>
            <w:vAlign w:val="center"/>
            <w:hideMark/>
          </w:tcPr>
          <w:p w14:paraId="3DEB5310" w14:textId="77777777" w:rsidR="008200D2" w:rsidRPr="00BD488D" w:rsidRDefault="008200D2" w:rsidP="00B56CAD">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45</w:t>
            </w:r>
          </w:p>
        </w:tc>
      </w:tr>
      <w:tr w:rsidR="008200D2" w:rsidRPr="00BD488D" w14:paraId="3141ED2C" w14:textId="77777777" w:rsidTr="008200D2">
        <w:trPr>
          <w:trHeight w:val="300"/>
        </w:trPr>
        <w:tc>
          <w:tcPr>
            <w:tcW w:w="1640" w:type="dxa"/>
            <w:tcBorders>
              <w:top w:val="nil"/>
              <w:left w:val="nil"/>
              <w:bottom w:val="nil"/>
              <w:right w:val="nil"/>
            </w:tcBorders>
            <w:shd w:val="clear" w:color="auto" w:fill="auto"/>
            <w:vAlign w:val="center"/>
            <w:hideMark/>
          </w:tcPr>
          <w:p w14:paraId="7AAA5F9D" w14:textId="37C4492F" w:rsidR="008200D2" w:rsidRPr="00BD488D" w:rsidRDefault="002941A6" w:rsidP="00B56CAD">
            <w:pPr>
              <w:spacing w:after="0" w:line="240" w:lineRule="auto"/>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Trading</w:t>
            </w:r>
          </w:p>
        </w:tc>
        <w:tc>
          <w:tcPr>
            <w:tcW w:w="1580" w:type="dxa"/>
            <w:tcBorders>
              <w:top w:val="nil"/>
              <w:left w:val="nil"/>
              <w:bottom w:val="nil"/>
              <w:right w:val="nil"/>
            </w:tcBorders>
            <w:shd w:val="clear" w:color="auto" w:fill="auto"/>
            <w:vAlign w:val="center"/>
            <w:hideMark/>
          </w:tcPr>
          <w:p w14:paraId="7522F34E" w14:textId="77777777" w:rsidR="008200D2" w:rsidRPr="00BD488D" w:rsidRDefault="008200D2" w:rsidP="00B56CAD">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30</w:t>
            </w:r>
          </w:p>
        </w:tc>
        <w:tc>
          <w:tcPr>
            <w:tcW w:w="1600" w:type="dxa"/>
            <w:tcBorders>
              <w:top w:val="nil"/>
              <w:left w:val="nil"/>
              <w:bottom w:val="nil"/>
              <w:right w:val="nil"/>
            </w:tcBorders>
            <w:shd w:val="clear" w:color="auto" w:fill="auto"/>
            <w:vAlign w:val="center"/>
            <w:hideMark/>
          </w:tcPr>
          <w:p w14:paraId="58DCFF7B" w14:textId="77777777" w:rsidR="008200D2" w:rsidRPr="00BD488D" w:rsidRDefault="008200D2" w:rsidP="00B56CAD">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25</w:t>
            </w:r>
          </w:p>
        </w:tc>
      </w:tr>
      <w:tr w:rsidR="008200D2" w:rsidRPr="00BD488D" w14:paraId="327B035D" w14:textId="77777777" w:rsidTr="008200D2">
        <w:trPr>
          <w:trHeight w:val="300"/>
        </w:trPr>
        <w:tc>
          <w:tcPr>
            <w:tcW w:w="1640" w:type="dxa"/>
            <w:tcBorders>
              <w:top w:val="nil"/>
              <w:left w:val="nil"/>
              <w:bottom w:val="nil"/>
              <w:right w:val="nil"/>
            </w:tcBorders>
            <w:shd w:val="clear" w:color="auto" w:fill="auto"/>
            <w:vAlign w:val="center"/>
            <w:hideMark/>
          </w:tcPr>
          <w:p w14:paraId="49348282" w14:textId="0BFCAD72" w:rsidR="008200D2" w:rsidRPr="00BD488D" w:rsidRDefault="002941A6" w:rsidP="00B56CAD">
            <w:pPr>
              <w:spacing w:after="0" w:line="240" w:lineRule="auto"/>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Artisans</w:t>
            </w:r>
          </w:p>
        </w:tc>
        <w:tc>
          <w:tcPr>
            <w:tcW w:w="1580" w:type="dxa"/>
            <w:tcBorders>
              <w:top w:val="nil"/>
              <w:left w:val="nil"/>
              <w:bottom w:val="nil"/>
              <w:right w:val="nil"/>
            </w:tcBorders>
            <w:shd w:val="clear" w:color="auto" w:fill="auto"/>
            <w:vAlign w:val="center"/>
            <w:hideMark/>
          </w:tcPr>
          <w:p w14:paraId="7E7F80AD" w14:textId="77777777" w:rsidR="008200D2" w:rsidRPr="00BD488D" w:rsidRDefault="008200D2" w:rsidP="00B56CAD">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27</w:t>
            </w:r>
          </w:p>
        </w:tc>
        <w:tc>
          <w:tcPr>
            <w:tcW w:w="1600" w:type="dxa"/>
            <w:tcBorders>
              <w:top w:val="nil"/>
              <w:left w:val="nil"/>
              <w:bottom w:val="nil"/>
              <w:right w:val="nil"/>
            </w:tcBorders>
            <w:shd w:val="clear" w:color="auto" w:fill="auto"/>
            <w:vAlign w:val="center"/>
            <w:hideMark/>
          </w:tcPr>
          <w:p w14:paraId="7C7869AD" w14:textId="77777777" w:rsidR="008200D2" w:rsidRPr="00BD488D" w:rsidRDefault="008200D2" w:rsidP="00B56CAD">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22.5</w:t>
            </w:r>
          </w:p>
        </w:tc>
      </w:tr>
      <w:tr w:rsidR="008200D2" w:rsidRPr="00BD488D" w14:paraId="4B58B231" w14:textId="77777777" w:rsidTr="008200D2">
        <w:trPr>
          <w:trHeight w:val="315"/>
        </w:trPr>
        <w:tc>
          <w:tcPr>
            <w:tcW w:w="1640" w:type="dxa"/>
            <w:tcBorders>
              <w:top w:val="single" w:sz="4" w:space="0" w:color="auto"/>
              <w:left w:val="nil"/>
              <w:bottom w:val="single" w:sz="8" w:space="0" w:color="auto"/>
              <w:right w:val="nil"/>
            </w:tcBorders>
            <w:shd w:val="clear" w:color="auto" w:fill="auto"/>
            <w:vAlign w:val="center"/>
            <w:hideMark/>
          </w:tcPr>
          <w:p w14:paraId="343CE7D1" w14:textId="77777777" w:rsidR="008200D2" w:rsidRPr="00BD488D" w:rsidRDefault="008200D2" w:rsidP="00B56CAD">
            <w:pPr>
              <w:spacing w:after="0" w:line="240" w:lineRule="auto"/>
              <w:rPr>
                <w:rFonts w:ascii="Times New Roman" w:eastAsia="Times New Roman" w:hAnsi="Times New Roman" w:cs="Times New Roman"/>
                <w:b/>
                <w:bCs/>
                <w:color w:val="000000"/>
                <w:sz w:val="20"/>
                <w:szCs w:val="20"/>
              </w:rPr>
            </w:pPr>
            <w:r w:rsidRPr="00BD488D">
              <w:rPr>
                <w:rFonts w:ascii="Times New Roman" w:eastAsia="Times New Roman" w:hAnsi="Times New Roman" w:cs="Times New Roman"/>
                <w:b/>
                <w:bCs/>
                <w:color w:val="000000"/>
                <w:sz w:val="20"/>
                <w:szCs w:val="20"/>
              </w:rPr>
              <w:t>Total</w:t>
            </w:r>
          </w:p>
        </w:tc>
        <w:tc>
          <w:tcPr>
            <w:tcW w:w="1580" w:type="dxa"/>
            <w:tcBorders>
              <w:top w:val="single" w:sz="4" w:space="0" w:color="auto"/>
              <w:left w:val="nil"/>
              <w:bottom w:val="single" w:sz="8" w:space="0" w:color="auto"/>
              <w:right w:val="nil"/>
            </w:tcBorders>
            <w:shd w:val="clear" w:color="auto" w:fill="auto"/>
            <w:vAlign w:val="center"/>
            <w:hideMark/>
          </w:tcPr>
          <w:p w14:paraId="1F961F62" w14:textId="77777777" w:rsidR="008200D2" w:rsidRPr="00BD488D" w:rsidRDefault="008200D2" w:rsidP="00B56CAD">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120</w:t>
            </w:r>
          </w:p>
        </w:tc>
        <w:tc>
          <w:tcPr>
            <w:tcW w:w="1600" w:type="dxa"/>
            <w:tcBorders>
              <w:top w:val="single" w:sz="4" w:space="0" w:color="auto"/>
              <w:left w:val="nil"/>
              <w:bottom w:val="single" w:sz="8" w:space="0" w:color="auto"/>
              <w:right w:val="nil"/>
            </w:tcBorders>
            <w:shd w:val="clear" w:color="auto" w:fill="auto"/>
            <w:vAlign w:val="center"/>
            <w:hideMark/>
          </w:tcPr>
          <w:p w14:paraId="5D3EC000" w14:textId="77777777" w:rsidR="008200D2" w:rsidRPr="00BD488D" w:rsidRDefault="008200D2" w:rsidP="00B56CAD">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100</w:t>
            </w:r>
          </w:p>
        </w:tc>
      </w:tr>
    </w:tbl>
    <w:p w14:paraId="7FDE69C6" w14:textId="77777777" w:rsidR="00E84B91" w:rsidRPr="0072189C" w:rsidRDefault="00E84B91" w:rsidP="00E84B91">
      <w:pPr>
        <w:spacing w:line="360" w:lineRule="auto"/>
        <w:jc w:val="both"/>
        <w:rPr>
          <w:rFonts w:ascii="Times New Roman" w:hAnsi="Times New Roman" w:cs="Times New Roman"/>
          <w:sz w:val="24"/>
          <w:szCs w:val="24"/>
        </w:rPr>
      </w:pPr>
    </w:p>
    <w:p w14:paraId="7B008168" w14:textId="77777777" w:rsidR="00B32013" w:rsidRDefault="00B32013" w:rsidP="00B56CAD">
      <w:pPr>
        <w:spacing w:line="240" w:lineRule="auto"/>
        <w:jc w:val="both"/>
        <w:rPr>
          <w:rFonts w:ascii="Times New Roman" w:hAnsi="Times New Roman" w:cs="Times New Roman"/>
          <w:b/>
          <w:sz w:val="20"/>
          <w:szCs w:val="20"/>
        </w:rPr>
      </w:pPr>
    </w:p>
    <w:p w14:paraId="172F06B4" w14:textId="0F95A5A6" w:rsidR="00722ECD" w:rsidRPr="00BD488D" w:rsidRDefault="009C7501" w:rsidP="00B56CAD">
      <w:pPr>
        <w:spacing w:line="240" w:lineRule="auto"/>
        <w:jc w:val="both"/>
        <w:rPr>
          <w:rFonts w:ascii="Times New Roman" w:hAnsi="Times New Roman" w:cs="Times New Roman"/>
          <w:b/>
          <w:sz w:val="20"/>
          <w:szCs w:val="20"/>
        </w:rPr>
      </w:pPr>
      <w:r w:rsidRPr="00BD488D">
        <w:rPr>
          <w:rFonts w:ascii="Times New Roman" w:hAnsi="Times New Roman" w:cs="Times New Roman"/>
          <w:b/>
          <w:sz w:val="20"/>
          <w:szCs w:val="20"/>
        </w:rPr>
        <w:lastRenderedPageBreak/>
        <w:t>Common</w:t>
      </w:r>
      <w:r w:rsidR="00FD6A81" w:rsidRPr="00BD488D">
        <w:rPr>
          <w:rFonts w:ascii="Times New Roman" w:hAnsi="Times New Roman" w:cs="Times New Roman"/>
          <w:b/>
          <w:sz w:val="20"/>
          <w:szCs w:val="20"/>
        </w:rPr>
        <w:t xml:space="preserve"> edible </w:t>
      </w:r>
      <w:r w:rsidR="00D03EBB" w:rsidRPr="00BD488D">
        <w:rPr>
          <w:rFonts w:ascii="Times New Roman" w:hAnsi="Times New Roman" w:cs="Times New Roman"/>
          <w:b/>
          <w:sz w:val="20"/>
          <w:szCs w:val="20"/>
        </w:rPr>
        <w:t>insects</w:t>
      </w:r>
      <w:r w:rsidR="00FD6A81" w:rsidRPr="00BD488D">
        <w:rPr>
          <w:rFonts w:ascii="Times New Roman" w:hAnsi="Times New Roman" w:cs="Times New Roman"/>
          <w:b/>
          <w:sz w:val="20"/>
          <w:szCs w:val="20"/>
        </w:rPr>
        <w:t xml:space="preserve"> consumed</w:t>
      </w:r>
      <w:r w:rsidR="00F25EC6" w:rsidRPr="00BD488D">
        <w:rPr>
          <w:rFonts w:ascii="Times New Roman" w:hAnsi="Times New Roman" w:cs="Times New Roman"/>
          <w:b/>
          <w:sz w:val="20"/>
          <w:szCs w:val="20"/>
        </w:rPr>
        <w:t xml:space="preserve"> in the study area.</w:t>
      </w:r>
    </w:p>
    <w:p w14:paraId="5462F673" w14:textId="77777777" w:rsidR="00E641B1" w:rsidRDefault="00F25EC6" w:rsidP="00B56CAD">
      <w:pPr>
        <w:spacing w:line="240" w:lineRule="auto"/>
        <w:jc w:val="both"/>
        <w:rPr>
          <w:rFonts w:ascii="Times New Roman" w:hAnsi="Times New Roman" w:cs="Times New Roman"/>
          <w:iCs/>
          <w:sz w:val="20"/>
          <w:szCs w:val="20"/>
        </w:rPr>
      </w:pPr>
      <w:r w:rsidRPr="00BD488D">
        <w:rPr>
          <w:rFonts w:ascii="Times New Roman" w:hAnsi="Times New Roman" w:cs="Times New Roman"/>
          <w:sz w:val="20"/>
          <w:szCs w:val="20"/>
        </w:rPr>
        <w:t>Table</w:t>
      </w:r>
      <w:r w:rsidR="00C84AFE" w:rsidRPr="00BD488D">
        <w:rPr>
          <w:rFonts w:ascii="Times New Roman" w:hAnsi="Times New Roman" w:cs="Times New Roman"/>
          <w:sz w:val="20"/>
          <w:szCs w:val="20"/>
        </w:rPr>
        <w:t xml:space="preserve"> 3 shows that eight (8</w:t>
      </w:r>
      <w:r w:rsidR="009C7501" w:rsidRPr="00BD488D">
        <w:rPr>
          <w:rFonts w:ascii="Times New Roman" w:hAnsi="Times New Roman" w:cs="Times New Roman"/>
          <w:sz w:val="20"/>
          <w:szCs w:val="20"/>
        </w:rPr>
        <w:t>)</w:t>
      </w:r>
      <w:r w:rsidR="00DA70B7" w:rsidRPr="00BD488D">
        <w:rPr>
          <w:rFonts w:ascii="Times New Roman" w:hAnsi="Times New Roman" w:cs="Times New Roman"/>
          <w:sz w:val="20"/>
          <w:szCs w:val="20"/>
        </w:rPr>
        <w:t xml:space="preserve"> </w:t>
      </w:r>
      <w:r w:rsidRPr="00BD488D">
        <w:rPr>
          <w:rFonts w:ascii="Times New Roman" w:hAnsi="Times New Roman" w:cs="Times New Roman"/>
          <w:sz w:val="20"/>
          <w:szCs w:val="20"/>
        </w:rPr>
        <w:t>insect</w:t>
      </w:r>
      <w:r w:rsidR="00DA70B7" w:rsidRPr="00BD488D">
        <w:rPr>
          <w:rFonts w:ascii="Times New Roman" w:hAnsi="Times New Roman" w:cs="Times New Roman"/>
          <w:sz w:val="20"/>
          <w:szCs w:val="20"/>
        </w:rPr>
        <w:t xml:space="preserve">s </w:t>
      </w:r>
      <w:r w:rsidR="005020BD" w:rsidRPr="00BD488D">
        <w:rPr>
          <w:rFonts w:ascii="Times New Roman" w:hAnsi="Times New Roman" w:cs="Times New Roman"/>
          <w:sz w:val="20"/>
          <w:szCs w:val="20"/>
        </w:rPr>
        <w:t xml:space="preserve">were commonly eaten </w:t>
      </w:r>
      <w:r w:rsidR="009C7501" w:rsidRPr="00BD488D">
        <w:rPr>
          <w:rFonts w:ascii="Times New Roman" w:hAnsi="Times New Roman" w:cs="Times New Roman"/>
          <w:sz w:val="20"/>
          <w:szCs w:val="20"/>
        </w:rPr>
        <w:t>by the respondents i</w:t>
      </w:r>
      <w:r w:rsidRPr="00BD488D">
        <w:rPr>
          <w:rFonts w:ascii="Times New Roman" w:hAnsi="Times New Roman" w:cs="Times New Roman"/>
          <w:sz w:val="20"/>
          <w:szCs w:val="20"/>
        </w:rPr>
        <w:t>n the study area</w:t>
      </w:r>
      <w:r w:rsidRPr="00BD488D">
        <w:rPr>
          <w:rFonts w:ascii="Times New Roman" w:hAnsi="Times New Roman" w:cs="Times New Roman"/>
          <w:i/>
          <w:sz w:val="20"/>
          <w:szCs w:val="20"/>
        </w:rPr>
        <w:t>.</w:t>
      </w:r>
      <w:r w:rsidRPr="00BD488D">
        <w:rPr>
          <w:rFonts w:ascii="Times New Roman" w:hAnsi="Times New Roman" w:cs="Times New Roman"/>
          <w:iCs/>
          <w:sz w:val="20"/>
          <w:szCs w:val="20"/>
        </w:rPr>
        <w:t xml:space="preserve"> The result revealed </w:t>
      </w:r>
      <w:proofErr w:type="spellStart"/>
      <w:r w:rsidR="009C7501" w:rsidRPr="00BD488D">
        <w:rPr>
          <w:rFonts w:ascii="Times New Roman" w:eastAsia="Times New Roman" w:hAnsi="Times New Roman" w:cs="Times New Roman"/>
          <w:i/>
          <w:color w:val="000000"/>
          <w:sz w:val="20"/>
          <w:szCs w:val="20"/>
        </w:rPr>
        <w:t>Rhynchophorus</w:t>
      </w:r>
      <w:proofErr w:type="spellEnd"/>
      <w:r w:rsidR="009C7501" w:rsidRPr="00BD488D">
        <w:rPr>
          <w:rFonts w:ascii="Times New Roman" w:eastAsia="Times New Roman" w:hAnsi="Times New Roman" w:cs="Times New Roman"/>
          <w:i/>
          <w:color w:val="000000"/>
          <w:sz w:val="20"/>
          <w:szCs w:val="20"/>
        </w:rPr>
        <w:t xml:space="preserve"> phoenicis</w:t>
      </w:r>
      <w:r w:rsidR="009C7501" w:rsidRPr="00BD488D">
        <w:rPr>
          <w:rFonts w:ascii="Times New Roman" w:hAnsi="Times New Roman" w:cs="Times New Roman"/>
          <w:iCs/>
          <w:sz w:val="20"/>
          <w:szCs w:val="20"/>
        </w:rPr>
        <w:t xml:space="preserve"> </w:t>
      </w:r>
      <w:r w:rsidR="006A271A" w:rsidRPr="00BD488D">
        <w:rPr>
          <w:rFonts w:ascii="Times New Roman" w:hAnsi="Times New Roman" w:cs="Times New Roman"/>
          <w:iCs/>
          <w:sz w:val="20"/>
          <w:szCs w:val="20"/>
        </w:rPr>
        <w:t xml:space="preserve">(19%) </w:t>
      </w:r>
      <w:r w:rsidR="009C7501" w:rsidRPr="00BD488D">
        <w:rPr>
          <w:rFonts w:ascii="Times New Roman" w:hAnsi="Times New Roman" w:cs="Times New Roman"/>
          <w:iCs/>
          <w:sz w:val="20"/>
          <w:szCs w:val="20"/>
        </w:rPr>
        <w:t xml:space="preserve">as the highest </w:t>
      </w:r>
      <w:r w:rsidRPr="00BD488D">
        <w:rPr>
          <w:rFonts w:ascii="Times New Roman" w:hAnsi="Times New Roman" w:cs="Times New Roman"/>
          <w:iCs/>
          <w:sz w:val="20"/>
          <w:szCs w:val="20"/>
        </w:rPr>
        <w:t>consumed insect</w:t>
      </w:r>
      <w:r w:rsidR="00FA3289" w:rsidRPr="00BD488D">
        <w:rPr>
          <w:rFonts w:ascii="Times New Roman" w:hAnsi="Times New Roman" w:cs="Times New Roman"/>
          <w:iCs/>
          <w:sz w:val="20"/>
          <w:szCs w:val="20"/>
        </w:rPr>
        <w:t>;</w:t>
      </w:r>
      <w:r w:rsidR="009C7501" w:rsidRPr="00BD488D">
        <w:rPr>
          <w:rFonts w:ascii="Times New Roman" w:hAnsi="Times New Roman" w:cs="Times New Roman"/>
          <w:iCs/>
          <w:sz w:val="20"/>
          <w:szCs w:val="20"/>
        </w:rPr>
        <w:t xml:space="preserve"> </w:t>
      </w:r>
      <w:r w:rsidR="006A271A" w:rsidRPr="00BD488D">
        <w:rPr>
          <w:rFonts w:ascii="Times New Roman" w:hAnsi="Times New Roman" w:cs="Times New Roman"/>
          <w:iCs/>
          <w:sz w:val="20"/>
          <w:szCs w:val="20"/>
        </w:rPr>
        <w:t xml:space="preserve">other insects with high demand are </w:t>
      </w:r>
      <w:proofErr w:type="spellStart"/>
      <w:r w:rsidR="006A271A" w:rsidRPr="00BD488D">
        <w:rPr>
          <w:rFonts w:ascii="Times New Roman" w:hAnsi="Times New Roman" w:cs="Times New Roman"/>
          <w:i/>
          <w:iCs/>
          <w:sz w:val="20"/>
          <w:szCs w:val="20"/>
        </w:rPr>
        <w:t>Orycetes</w:t>
      </w:r>
      <w:proofErr w:type="spellEnd"/>
      <w:r w:rsidR="006A271A" w:rsidRPr="00BD488D">
        <w:rPr>
          <w:rFonts w:ascii="Times New Roman" w:hAnsi="Times New Roman" w:cs="Times New Roman"/>
          <w:i/>
          <w:iCs/>
          <w:sz w:val="20"/>
          <w:szCs w:val="20"/>
        </w:rPr>
        <w:t xml:space="preserve"> boas </w:t>
      </w:r>
      <w:r w:rsidR="006A271A" w:rsidRPr="00BD488D">
        <w:rPr>
          <w:rFonts w:ascii="Times New Roman" w:hAnsi="Times New Roman" w:cs="Times New Roman"/>
          <w:iCs/>
          <w:sz w:val="20"/>
          <w:szCs w:val="20"/>
        </w:rPr>
        <w:t xml:space="preserve">(17%), </w:t>
      </w:r>
      <w:r w:rsidR="00D03EBB" w:rsidRPr="00BD488D">
        <w:rPr>
          <w:rFonts w:ascii="Times New Roman" w:eastAsia="Times New Roman" w:hAnsi="Times New Roman" w:cs="Times New Roman"/>
          <w:i/>
          <w:color w:val="000000"/>
          <w:sz w:val="20"/>
          <w:szCs w:val="20"/>
        </w:rPr>
        <w:t>Macromeres</w:t>
      </w:r>
      <w:r w:rsidR="006A271A" w:rsidRPr="00BD488D">
        <w:rPr>
          <w:rFonts w:ascii="Times New Roman" w:eastAsia="Times New Roman" w:hAnsi="Times New Roman" w:cs="Times New Roman"/>
          <w:i/>
          <w:color w:val="000000"/>
          <w:sz w:val="20"/>
          <w:szCs w:val="20"/>
        </w:rPr>
        <w:t xml:space="preserve"> </w:t>
      </w:r>
      <w:r w:rsidR="00D03EBB" w:rsidRPr="00BD488D">
        <w:rPr>
          <w:rFonts w:ascii="Times New Roman" w:eastAsia="Times New Roman" w:hAnsi="Times New Roman" w:cs="Times New Roman"/>
          <w:i/>
          <w:color w:val="000000"/>
          <w:sz w:val="20"/>
          <w:szCs w:val="20"/>
        </w:rPr>
        <w:t>bellicose</w:t>
      </w:r>
      <w:r w:rsidR="006A271A" w:rsidRPr="00BD488D">
        <w:rPr>
          <w:rFonts w:ascii="Times New Roman" w:hAnsi="Times New Roman" w:cs="Times New Roman"/>
          <w:iCs/>
          <w:sz w:val="20"/>
          <w:szCs w:val="20"/>
        </w:rPr>
        <w:t xml:space="preserve"> (16%), </w:t>
      </w:r>
      <w:r w:rsidRPr="00BD488D">
        <w:rPr>
          <w:rFonts w:ascii="Times New Roman" w:hAnsi="Times New Roman" w:cs="Times New Roman"/>
          <w:iCs/>
          <w:sz w:val="20"/>
          <w:szCs w:val="20"/>
        </w:rPr>
        <w:t xml:space="preserve">while </w:t>
      </w:r>
      <w:proofErr w:type="spellStart"/>
      <w:r w:rsidR="006A271A" w:rsidRPr="00BD488D">
        <w:rPr>
          <w:rFonts w:ascii="Times New Roman" w:eastAsia="Times New Roman" w:hAnsi="Times New Roman" w:cs="Times New Roman"/>
          <w:i/>
          <w:color w:val="000000"/>
          <w:sz w:val="20"/>
          <w:szCs w:val="20"/>
        </w:rPr>
        <w:t>Imbrasia</w:t>
      </w:r>
      <w:proofErr w:type="spellEnd"/>
      <w:r w:rsidR="006A271A" w:rsidRPr="00BD488D">
        <w:rPr>
          <w:rFonts w:ascii="Times New Roman" w:eastAsia="Times New Roman" w:hAnsi="Times New Roman" w:cs="Times New Roman"/>
          <w:i/>
          <w:color w:val="000000"/>
          <w:sz w:val="20"/>
          <w:szCs w:val="20"/>
        </w:rPr>
        <w:t xml:space="preserve"> </w:t>
      </w:r>
      <w:proofErr w:type="spellStart"/>
      <w:r w:rsidR="006A271A" w:rsidRPr="00BD488D">
        <w:rPr>
          <w:rFonts w:ascii="Times New Roman" w:eastAsia="Times New Roman" w:hAnsi="Times New Roman" w:cs="Times New Roman"/>
          <w:i/>
          <w:color w:val="000000"/>
          <w:sz w:val="20"/>
          <w:szCs w:val="20"/>
        </w:rPr>
        <w:t>belina</w:t>
      </w:r>
      <w:proofErr w:type="spellEnd"/>
      <w:r w:rsidR="006A271A" w:rsidRPr="00BD488D">
        <w:rPr>
          <w:rFonts w:ascii="Times New Roman" w:hAnsi="Times New Roman" w:cs="Times New Roman"/>
          <w:iCs/>
          <w:sz w:val="20"/>
          <w:szCs w:val="20"/>
        </w:rPr>
        <w:t xml:space="preserve"> and </w:t>
      </w:r>
      <w:r w:rsidR="006A271A" w:rsidRPr="00BD488D">
        <w:rPr>
          <w:rFonts w:ascii="Times New Roman" w:eastAsia="Times New Roman" w:hAnsi="Times New Roman" w:cs="Times New Roman"/>
          <w:i/>
          <w:color w:val="000000"/>
          <w:sz w:val="20"/>
          <w:szCs w:val="20"/>
        </w:rPr>
        <w:t>Bombyx mori</w:t>
      </w:r>
      <w:r w:rsidR="006A271A" w:rsidRPr="00BD488D">
        <w:rPr>
          <w:rFonts w:ascii="Times New Roman" w:hAnsi="Times New Roman" w:cs="Times New Roman"/>
          <w:iCs/>
          <w:sz w:val="20"/>
          <w:szCs w:val="20"/>
        </w:rPr>
        <w:t xml:space="preserve"> (9.5%) each were ranked as the</w:t>
      </w:r>
      <w:r w:rsidR="00D03EBB" w:rsidRPr="00BD488D">
        <w:rPr>
          <w:rFonts w:ascii="Times New Roman" w:hAnsi="Times New Roman" w:cs="Times New Roman"/>
          <w:iCs/>
          <w:sz w:val="20"/>
          <w:szCs w:val="20"/>
        </w:rPr>
        <w:t xml:space="preserve"> </w:t>
      </w:r>
      <w:r w:rsidRPr="00BD488D">
        <w:rPr>
          <w:rFonts w:ascii="Times New Roman" w:hAnsi="Times New Roman" w:cs="Times New Roman"/>
          <w:iCs/>
          <w:sz w:val="20"/>
          <w:szCs w:val="20"/>
        </w:rPr>
        <w:t xml:space="preserve">lowest consumed </w:t>
      </w:r>
      <w:r w:rsidR="006A271A" w:rsidRPr="00BD488D">
        <w:rPr>
          <w:rFonts w:ascii="Times New Roman" w:hAnsi="Times New Roman" w:cs="Times New Roman"/>
          <w:iCs/>
          <w:sz w:val="20"/>
          <w:szCs w:val="20"/>
        </w:rPr>
        <w:t xml:space="preserve">insects </w:t>
      </w:r>
      <w:r w:rsidRPr="00BD488D">
        <w:rPr>
          <w:rFonts w:ascii="Times New Roman" w:hAnsi="Times New Roman" w:cs="Times New Roman"/>
          <w:iCs/>
          <w:sz w:val="20"/>
          <w:szCs w:val="20"/>
        </w:rPr>
        <w:t>by the respondent</w:t>
      </w:r>
      <w:r w:rsidR="005020BD" w:rsidRPr="00BD488D">
        <w:rPr>
          <w:rFonts w:ascii="Times New Roman" w:hAnsi="Times New Roman" w:cs="Times New Roman"/>
          <w:iCs/>
          <w:sz w:val="20"/>
          <w:szCs w:val="20"/>
        </w:rPr>
        <w:t>s.</w:t>
      </w:r>
    </w:p>
    <w:p w14:paraId="0683B072" w14:textId="0841839E" w:rsidR="002779C6" w:rsidRPr="00BD488D" w:rsidRDefault="002779C6" w:rsidP="00B56CAD">
      <w:pPr>
        <w:spacing w:line="240" w:lineRule="auto"/>
        <w:jc w:val="both"/>
        <w:rPr>
          <w:rFonts w:ascii="Times New Roman" w:hAnsi="Times New Roman" w:cs="Times New Roman"/>
          <w:iCs/>
          <w:sz w:val="20"/>
          <w:szCs w:val="20"/>
        </w:rPr>
      </w:pPr>
      <w:r w:rsidRPr="00BD488D">
        <w:rPr>
          <w:rFonts w:ascii="Times New Roman" w:hAnsi="Times New Roman" w:cs="Times New Roman"/>
          <w:b/>
          <w:sz w:val="20"/>
          <w:szCs w:val="20"/>
        </w:rPr>
        <w:t>Table</w:t>
      </w:r>
      <w:r w:rsidR="00ED4C41" w:rsidRPr="00BD488D">
        <w:rPr>
          <w:rFonts w:ascii="Times New Roman" w:hAnsi="Times New Roman" w:cs="Times New Roman"/>
          <w:b/>
          <w:sz w:val="20"/>
          <w:szCs w:val="20"/>
        </w:rPr>
        <w:t xml:space="preserve"> 3</w:t>
      </w:r>
      <w:r w:rsidR="009C7501" w:rsidRPr="00BD488D">
        <w:rPr>
          <w:rFonts w:ascii="Times New Roman" w:hAnsi="Times New Roman" w:cs="Times New Roman"/>
          <w:b/>
          <w:sz w:val="20"/>
          <w:szCs w:val="20"/>
        </w:rPr>
        <w:t>: Common</w:t>
      </w:r>
      <w:r w:rsidRPr="00BD488D">
        <w:rPr>
          <w:rFonts w:ascii="Times New Roman" w:hAnsi="Times New Roman" w:cs="Times New Roman"/>
          <w:b/>
          <w:sz w:val="20"/>
          <w:szCs w:val="20"/>
        </w:rPr>
        <w:t xml:space="preserve"> edible </w:t>
      </w:r>
      <w:r w:rsidR="00D03EBB" w:rsidRPr="00BD488D">
        <w:rPr>
          <w:rFonts w:ascii="Times New Roman" w:hAnsi="Times New Roman" w:cs="Times New Roman"/>
          <w:b/>
          <w:sz w:val="20"/>
          <w:szCs w:val="20"/>
        </w:rPr>
        <w:t>insects</w:t>
      </w:r>
      <w:r w:rsidRPr="00BD488D">
        <w:rPr>
          <w:rFonts w:ascii="Times New Roman" w:hAnsi="Times New Roman" w:cs="Times New Roman"/>
          <w:b/>
          <w:sz w:val="20"/>
          <w:szCs w:val="20"/>
        </w:rPr>
        <w:t xml:space="preserve"> consumed in the study area.</w:t>
      </w:r>
    </w:p>
    <w:tbl>
      <w:tblPr>
        <w:tblpPr w:leftFromText="180" w:rightFromText="180" w:vertAnchor="text" w:horzAnchor="margin" w:tblpY="31"/>
        <w:tblW w:w="7562" w:type="dxa"/>
        <w:tblLook w:val="04A0" w:firstRow="1" w:lastRow="0" w:firstColumn="1" w:lastColumn="0" w:noHBand="0" w:noVBand="1"/>
      </w:tblPr>
      <w:tblGrid>
        <w:gridCol w:w="2305"/>
        <w:gridCol w:w="1703"/>
        <w:gridCol w:w="1703"/>
        <w:gridCol w:w="1851"/>
      </w:tblGrid>
      <w:tr w:rsidR="00C57664" w:rsidRPr="00BD488D" w14:paraId="2CCD5AFE" w14:textId="77777777" w:rsidTr="00BD488D">
        <w:trPr>
          <w:trHeight w:val="251"/>
        </w:trPr>
        <w:tc>
          <w:tcPr>
            <w:tcW w:w="2305" w:type="dxa"/>
            <w:tcBorders>
              <w:top w:val="single" w:sz="4" w:space="0" w:color="auto"/>
              <w:left w:val="nil"/>
              <w:bottom w:val="single" w:sz="4" w:space="0" w:color="auto"/>
              <w:right w:val="nil"/>
            </w:tcBorders>
            <w:shd w:val="clear" w:color="auto" w:fill="auto"/>
            <w:noWrap/>
            <w:vAlign w:val="bottom"/>
            <w:hideMark/>
          </w:tcPr>
          <w:p w14:paraId="69FD1CDB" w14:textId="77777777" w:rsidR="00C57664" w:rsidRPr="00BD488D" w:rsidRDefault="00C57664" w:rsidP="00C57664">
            <w:pPr>
              <w:spacing w:after="0" w:line="240" w:lineRule="auto"/>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Scientific name</w:t>
            </w:r>
          </w:p>
        </w:tc>
        <w:tc>
          <w:tcPr>
            <w:tcW w:w="1703" w:type="dxa"/>
            <w:tcBorders>
              <w:top w:val="single" w:sz="4" w:space="0" w:color="auto"/>
              <w:left w:val="nil"/>
              <w:bottom w:val="single" w:sz="4" w:space="0" w:color="auto"/>
              <w:right w:val="nil"/>
            </w:tcBorders>
            <w:shd w:val="clear" w:color="auto" w:fill="auto"/>
            <w:noWrap/>
            <w:vAlign w:val="center"/>
            <w:hideMark/>
          </w:tcPr>
          <w:p w14:paraId="2E48ECFA" w14:textId="77777777" w:rsidR="00C57664" w:rsidRPr="00BD488D" w:rsidRDefault="00C57664" w:rsidP="00C57664">
            <w:pPr>
              <w:spacing w:after="0" w:line="240" w:lineRule="auto"/>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Common name</w:t>
            </w:r>
          </w:p>
        </w:tc>
        <w:tc>
          <w:tcPr>
            <w:tcW w:w="1703" w:type="dxa"/>
            <w:tcBorders>
              <w:top w:val="single" w:sz="4" w:space="0" w:color="auto"/>
              <w:left w:val="nil"/>
              <w:bottom w:val="single" w:sz="4" w:space="0" w:color="auto"/>
              <w:right w:val="nil"/>
            </w:tcBorders>
            <w:shd w:val="clear" w:color="auto" w:fill="auto"/>
            <w:noWrap/>
            <w:vAlign w:val="center"/>
            <w:hideMark/>
          </w:tcPr>
          <w:p w14:paraId="3EB8107B" w14:textId="77777777" w:rsidR="00C57664" w:rsidRPr="00BD488D" w:rsidRDefault="00C57664" w:rsidP="00C57664">
            <w:pPr>
              <w:spacing w:after="0" w:line="240" w:lineRule="auto"/>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 xml:space="preserve">           Frequency</w:t>
            </w:r>
          </w:p>
        </w:tc>
        <w:tc>
          <w:tcPr>
            <w:tcW w:w="1851" w:type="dxa"/>
            <w:tcBorders>
              <w:top w:val="single" w:sz="4" w:space="0" w:color="auto"/>
              <w:left w:val="nil"/>
              <w:bottom w:val="single" w:sz="4" w:space="0" w:color="auto"/>
              <w:right w:val="nil"/>
            </w:tcBorders>
            <w:shd w:val="clear" w:color="auto" w:fill="auto"/>
            <w:noWrap/>
            <w:vAlign w:val="center"/>
            <w:hideMark/>
          </w:tcPr>
          <w:p w14:paraId="365D1A79" w14:textId="77777777" w:rsidR="00C57664" w:rsidRPr="00BD488D" w:rsidRDefault="00C57664" w:rsidP="00C57664">
            <w:pPr>
              <w:spacing w:after="0" w:line="240" w:lineRule="auto"/>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 xml:space="preserve">    Percentage (%)</w:t>
            </w:r>
          </w:p>
        </w:tc>
      </w:tr>
      <w:tr w:rsidR="00C57664" w:rsidRPr="00BD488D" w14:paraId="2493B138" w14:textId="77777777" w:rsidTr="00BD488D">
        <w:trPr>
          <w:trHeight w:val="251"/>
        </w:trPr>
        <w:tc>
          <w:tcPr>
            <w:tcW w:w="2305" w:type="dxa"/>
            <w:tcBorders>
              <w:top w:val="nil"/>
              <w:left w:val="nil"/>
              <w:bottom w:val="nil"/>
              <w:right w:val="nil"/>
            </w:tcBorders>
            <w:shd w:val="clear" w:color="auto" w:fill="auto"/>
            <w:noWrap/>
            <w:vAlign w:val="bottom"/>
            <w:hideMark/>
          </w:tcPr>
          <w:p w14:paraId="5D287D3E" w14:textId="77777777" w:rsidR="00C57664" w:rsidRPr="00BD488D" w:rsidRDefault="00C57664" w:rsidP="00C57664">
            <w:pPr>
              <w:spacing w:after="0" w:line="240" w:lineRule="auto"/>
              <w:rPr>
                <w:rFonts w:ascii="Times New Roman" w:eastAsia="Times New Roman" w:hAnsi="Times New Roman" w:cs="Times New Roman"/>
                <w:i/>
                <w:color w:val="000000"/>
                <w:sz w:val="20"/>
                <w:szCs w:val="20"/>
              </w:rPr>
            </w:pPr>
            <w:proofErr w:type="spellStart"/>
            <w:r w:rsidRPr="00BD488D">
              <w:rPr>
                <w:rFonts w:ascii="Times New Roman" w:eastAsia="Times New Roman" w:hAnsi="Times New Roman" w:cs="Times New Roman"/>
                <w:i/>
                <w:color w:val="000000"/>
                <w:sz w:val="20"/>
                <w:szCs w:val="20"/>
              </w:rPr>
              <w:t>Imbrasia</w:t>
            </w:r>
            <w:proofErr w:type="spellEnd"/>
            <w:r w:rsidRPr="00BD488D">
              <w:rPr>
                <w:rFonts w:ascii="Times New Roman" w:eastAsia="Times New Roman" w:hAnsi="Times New Roman" w:cs="Times New Roman"/>
                <w:i/>
                <w:color w:val="000000"/>
                <w:sz w:val="20"/>
                <w:szCs w:val="20"/>
              </w:rPr>
              <w:t xml:space="preserve"> </w:t>
            </w:r>
            <w:proofErr w:type="spellStart"/>
            <w:r w:rsidRPr="00BD488D">
              <w:rPr>
                <w:rFonts w:ascii="Times New Roman" w:eastAsia="Times New Roman" w:hAnsi="Times New Roman" w:cs="Times New Roman"/>
                <w:i/>
                <w:color w:val="000000"/>
                <w:sz w:val="20"/>
                <w:szCs w:val="20"/>
              </w:rPr>
              <w:t>belina</w:t>
            </w:r>
            <w:proofErr w:type="spellEnd"/>
          </w:p>
        </w:tc>
        <w:tc>
          <w:tcPr>
            <w:tcW w:w="1703" w:type="dxa"/>
            <w:tcBorders>
              <w:top w:val="nil"/>
              <w:left w:val="nil"/>
              <w:bottom w:val="nil"/>
              <w:right w:val="nil"/>
            </w:tcBorders>
            <w:shd w:val="clear" w:color="auto" w:fill="auto"/>
            <w:noWrap/>
            <w:vAlign w:val="center"/>
            <w:hideMark/>
          </w:tcPr>
          <w:p w14:paraId="75598B7C" w14:textId="77777777" w:rsidR="00C57664" w:rsidRPr="00BD488D" w:rsidRDefault="00C57664" w:rsidP="00C57664">
            <w:pPr>
              <w:spacing w:after="0" w:line="240" w:lineRule="auto"/>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Mopane Worm</w:t>
            </w:r>
          </w:p>
        </w:tc>
        <w:tc>
          <w:tcPr>
            <w:tcW w:w="1703" w:type="dxa"/>
            <w:tcBorders>
              <w:top w:val="nil"/>
              <w:left w:val="nil"/>
              <w:bottom w:val="nil"/>
              <w:right w:val="nil"/>
            </w:tcBorders>
            <w:shd w:val="clear" w:color="auto" w:fill="auto"/>
            <w:noWrap/>
            <w:vAlign w:val="center"/>
            <w:hideMark/>
          </w:tcPr>
          <w:p w14:paraId="07491DB2" w14:textId="77777777" w:rsidR="00C57664" w:rsidRPr="00BD488D" w:rsidRDefault="00C57664" w:rsidP="00C57664">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30</w:t>
            </w:r>
          </w:p>
        </w:tc>
        <w:tc>
          <w:tcPr>
            <w:tcW w:w="1851" w:type="dxa"/>
            <w:tcBorders>
              <w:top w:val="nil"/>
              <w:left w:val="nil"/>
              <w:bottom w:val="nil"/>
              <w:right w:val="nil"/>
            </w:tcBorders>
            <w:shd w:val="clear" w:color="auto" w:fill="auto"/>
            <w:noWrap/>
            <w:vAlign w:val="center"/>
            <w:hideMark/>
          </w:tcPr>
          <w:p w14:paraId="1B04DCB4" w14:textId="77777777" w:rsidR="00C57664" w:rsidRPr="00BD488D" w:rsidRDefault="00C57664" w:rsidP="00C57664">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9.5</w:t>
            </w:r>
          </w:p>
        </w:tc>
      </w:tr>
      <w:tr w:rsidR="00C57664" w:rsidRPr="00BD488D" w14:paraId="4CFA731F" w14:textId="77777777" w:rsidTr="00BD488D">
        <w:trPr>
          <w:trHeight w:val="479"/>
        </w:trPr>
        <w:tc>
          <w:tcPr>
            <w:tcW w:w="2305" w:type="dxa"/>
            <w:tcBorders>
              <w:top w:val="nil"/>
              <w:left w:val="nil"/>
              <w:bottom w:val="nil"/>
              <w:right w:val="nil"/>
            </w:tcBorders>
            <w:shd w:val="clear" w:color="auto" w:fill="auto"/>
            <w:noWrap/>
            <w:vAlign w:val="bottom"/>
            <w:hideMark/>
          </w:tcPr>
          <w:p w14:paraId="5102844A" w14:textId="77777777" w:rsidR="00C57664" w:rsidRPr="00BD488D" w:rsidRDefault="00C57664" w:rsidP="00C57664">
            <w:pPr>
              <w:spacing w:after="0" w:line="240" w:lineRule="auto"/>
              <w:rPr>
                <w:rFonts w:ascii="Times New Roman" w:eastAsia="Times New Roman" w:hAnsi="Times New Roman" w:cs="Times New Roman"/>
                <w:i/>
                <w:color w:val="000000"/>
                <w:sz w:val="20"/>
                <w:szCs w:val="20"/>
              </w:rPr>
            </w:pPr>
            <w:proofErr w:type="spellStart"/>
            <w:r w:rsidRPr="00BD488D">
              <w:rPr>
                <w:rFonts w:ascii="Times New Roman" w:eastAsia="Times New Roman" w:hAnsi="Times New Roman" w:cs="Times New Roman"/>
                <w:i/>
                <w:color w:val="000000"/>
                <w:sz w:val="20"/>
                <w:szCs w:val="20"/>
              </w:rPr>
              <w:t>Macrotermes</w:t>
            </w:r>
            <w:proofErr w:type="spellEnd"/>
            <w:r w:rsidRPr="00BD488D">
              <w:rPr>
                <w:rFonts w:ascii="Times New Roman" w:eastAsia="Times New Roman" w:hAnsi="Times New Roman" w:cs="Times New Roman"/>
                <w:i/>
                <w:color w:val="000000"/>
                <w:sz w:val="20"/>
                <w:szCs w:val="20"/>
              </w:rPr>
              <w:t xml:space="preserve"> </w:t>
            </w:r>
            <w:proofErr w:type="spellStart"/>
            <w:r w:rsidRPr="00BD488D">
              <w:rPr>
                <w:rFonts w:ascii="Times New Roman" w:eastAsia="Times New Roman" w:hAnsi="Times New Roman" w:cs="Times New Roman"/>
                <w:i/>
                <w:color w:val="000000"/>
                <w:sz w:val="20"/>
                <w:szCs w:val="20"/>
              </w:rPr>
              <w:t>bellicosus</w:t>
            </w:r>
            <w:proofErr w:type="spellEnd"/>
          </w:p>
        </w:tc>
        <w:tc>
          <w:tcPr>
            <w:tcW w:w="1703" w:type="dxa"/>
            <w:tcBorders>
              <w:top w:val="nil"/>
              <w:left w:val="nil"/>
              <w:bottom w:val="nil"/>
              <w:right w:val="nil"/>
            </w:tcBorders>
            <w:shd w:val="clear" w:color="auto" w:fill="auto"/>
            <w:noWrap/>
            <w:vAlign w:val="center"/>
            <w:hideMark/>
          </w:tcPr>
          <w:p w14:paraId="6899E7A4" w14:textId="77777777" w:rsidR="00C57664" w:rsidRPr="00BD488D" w:rsidRDefault="00C57664" w:rsidP="00C57664">
            <w:pPr>
              <w:spacing w:after="0" w:line="240" w:lineRule="auto"/>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Winged Termites</w:t>
            </w:r>
          </w:p>
        </w:tc>
        <w:tc>
          <w:tcPr>
            <w:tcW w:w="1703" w:type="dxa"/>
            <w:tcBorders>
              <w:top w:val="nil"/>
              <w:left w:val="nil"/>
              <w:bottom w:val="nil"/>
              <w:right w:val="nil"/>
            </w:tcBorders>
            <w:shd w:val="clear" w:color="auto" w:fill="auto"/>
            <w:noWrap/>
            <w:vAlign w:val="center"/>
            <w:hideMark/>
          </w:tcPr>
          <w:p w14:paraId="735879D5" w14:textId="77777777" w:rsidR="00C57664" w:rsidRPr="00BD488D" w:rsidRDefault="00C57664" w:rsidP="00C57664">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50</w:t>
            </w:r>
          </w:p>
        </w:tc>
        <w:tc>
          <w:tcPr>
            <w:tcW w:w="1851" w:type="dxa"/>
            <w:tcBorders>
              <w:top w:val="nil"/>
              <w:left w:val="nil"/>
              <w:bottom w:val="nil"/>
              <w:right w:val="nil"/>
            </w:tcBorders>
            <w:shd w:val="clear" w:color="auto" w:fill="auto"/>
            <w:noWrap/>
            <w:vAlign w:val="center"/>
            <w:hideMark/>
          </w:tcPr>
          <w:p w14:paraId="2446D8DE" w14:textId="77777777" w:rsidR="00C57664" w:rsidRPr="00BD488D" w:rsidRDefault="00C57664" w:rsidP="00C57664">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16</w:t>
            </w:r>
          </w:p>
        </w:tc>
      </w:tr>
      <w:tr w:rsidR="00C57664" w:rsidRPr="00BD488D" w14:paraId="3147B6F7" w14:textId="77777777" w:rsidTr="00BD488D">
        <w:trPr>
          <w:trHeight w:val="251"/>
        </w:trPr>
        <w:tc>
          <w:tcPr>
            <w:tcW w:w="2305" w:type="dxa"/>
            <w:tcBorders>
              <w:top w:val="nil"/>
              <w:left w:val="nil"/>
              <w:bottom w:val="nil"/>
              <w:right w:val="nil"/>
            </w:tcBorders>
            <w:shd w:val="clear" w:color="auto" w:fill="auto"/>
            <w:noWrap/>
            <w:vAlign w:val="bottom"/>
            <w:hideMark/>
          </w:tcPr>
          <w:p w14:paraId="3F1F4820" w14:textId="77777777" w:rsidR="00C57664" w:rsidRPr="00BD488D" w:rsidRDefault="00C57664" w:rsidP="00C57664">
            <w:pPr>
              <w:spacing w:after="0" w:line="240" w:lineRule="auto"/>
              <w:rPr>
                <w:rFonts w:ascii="Times New Roman" w:eastAsia="Times New Roman" w:hAnsi="Times New Roman" w:cs="Times New Roman"/>
                <w:i/>
                <w:color w:val="000000"/>
                <w:sz w:val="20"/>
                <w:szCs w:val="20"/>
              </w:rPr>
            </w:pPr>
            <w:proofErr w:type="spellStart"/>
            <w:r w:rsidRPr="00BD488D">
              <w:rPr>
                <w:rFonts w:ascii="Times New Roman" w:eastAsia="Times New Roman" w:hAnsi="Times New Roman" w:cs="Times New Roman"/>
                <w:i/>
                <w:color w:val="000000"/>
                <w:sz w:val="20"/>
                <w:szCs w:val="20"/>
              </w:rPr>
              <w:t>Macrotermes</w:t>
            </w:r>
            <w:proofErr w:type="spellEnd"/>
            <w:r w:rsidRPr="00BD488D">
              <w:rPr>
                <w:rFonts w:ascii="Times New Roman" w:eastAsia="Times New Roman" w:hAnsi="Times New Roman" w:cs="Times New Roman"/>
                <w:i/>
                <w:color w:val="000000"/>
                <w:sz w:val="20"/>
                <w:szCs w:val="20"/>
              </w:rPr>
              <w:t xml:space="preserve"> </w:t>
            </w:r>
            <w:proofErr w:type="spellStart"/>
            <w:r w:rsidRPr="00BD488D">
              <w:rPr>
                <w:rFonts w:ascii="Times New Roman" w:eastAsia="Times New Roman" w:hAnsi="Times New Roman" w:cs="Times New Roman"/>
                <w:i/>
                <w:color w:val="000000"/>
                <w:sz w:val="20"/>
                <w:szCs w:val="20"/>
              </w:rPr>
              <w:t>natalensis</w:t>
            </w:r>
            <w:proofErr w:type="spellEnd"/>
          </w:p>
        </w:tc>
        <w:tc>
          <w:tcPr>
            <w:tcW w:w="1703" w:type="dxa"/>
            <w:tcBorders>
              <w:top w:val="nil"/>
              <w:left w:val="nil"/>
              <w:bottom w:val="nil"/>
              <w:right w:val="nil"/>
            </w:tcBorders>
            <w:shd w:val="clear" w:color="auto" w:fill="auto"/>
            <w:noWrap/>
            <w:vAlign w:val="center"/>
            <w:hideMark/>
          </w:tcPr>
          <w:p w14:paraId="2E1EC1A0" w14:textId="77777777" w:rsidR="00C57664" w:rsidRPr="00BD488D" w:rsidRDefault="00C57664" w:rsidP="00C57664">
            <w:pPr>
              <w:spacing w:after="0" w:line="240" w:lineRule="auto"/>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Termites Solders</w:t>
            </w:r>
          </w:p>
        </w:tc>
        <w:tc>
          <w:tcPr>
            <w:tcW w:w="1703" w:type="dxa"/>
            <w:tcBorders>
              <w:top w:val="nil"/>
              <w:left w:val="nil"/>
              <w:bottom w:val="nil"/>
              <w:right w:val="nil"/>
            </w:tcBorders>
            <w:shd w:val="clear" w:color="auto" w:fill="auto"/>
            <w:noWrap/>
            <w:vAlign w:val="center"/>
            <w:hideMark/>
          </w:tcPr>
          <w:p w14:paraId="6CF6F455" w14:textId="77777777" w:rsidR="00C57664" w:rsidRPr="00BD488D" w:rsidRDefault="00C57664" w:rsidP="00C57664">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40</w:t>
            </w:r>
          </w:p>
        </w:tc>
        <w:tc>
          <w:tcPr>
            <w:tcW w:w="1851" w:type="dxa"/>
            <w:tcBorders>
              <w:top w:val="nil"/>
              <w:left w:val="nil"/>
              <w:bottom w:val="nil"/>
              <w:right w:val="nil"/>
            </w:tcBorders>
            <w:shd w:val="clear" w:color="auto" w:fill="auto"/>
            <w:noWrap/>
            <w:vAlign w:val="center"/>
            <w:hideMark/>
          </w:tcPr>
          <w:p w14:paraId="59085F95" w14:textId="77777777" w:rsidR="00C57664" w:rsidRPr="00BD488D" w:rsidRDefault="00C57664" w:rsidP="00C57664">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13</w:t>
            </w:r>
          </w:p>
        </w:tc>
      </w:tr>
      <w:tr w:rsidR="00C57664" w:rsidRPr="00BD488D" w14:paraId="0335D31E" w14:textId="77777777" w:rsidTr="00BD488D">
        <w:trPr>
          <w:trHeight w:val="479"/>
        </w:trPr>
        <w:tc>
          <w:tcPr>
            <w:tcW w:w="2305" w:type="dxa"/>
            <w:tcBorders>
              <w:top w:val="nil"/>
              <w:left w:val="nil"/>
              <w:bottom w:val="nil"/>
              <w:right w:val="nil"/>
            </w:tcBorders>
            <w:shd w:val="clear" w:color="auto" w:fill="auto"/>
            <w:noWrap/>
            <w:vAlign w:val="center"/>
            <w:hideMark/>
          </w:tcPr>
          <w:p w14:paraId="2742E16C" w14:textId="77777777" w:rsidR="00C57664" w:rsidRPr="00BD488D" w:rsidRDefault="00C57664" w:rsidP="00C57664">
            <w:pPr>
              <w:spacing w:after="0" w:line="240" w:lineRule="auto"/>
              <w:jc w:val="both"/>
              <w:rPr>
                <w:rFonts w:ascii="Times New Roman" w:eastAsia="Times New Roman" w:hAnsi="Times New Roman" w:cs="Times New Roman"/>
                <w:i/>
                <w:color w:val="000000"/>
                <w:sz w:val="20"/>
                <w:szCs w:val="20"/>
              </w:rPr>
            </w:pPr>
            <w:r w:rsidRPr="00BD488D">
              <w:rPr>
                <w:rFonts w:ascii="Times New Roman" w:eastAsia="Times New Roman" w:hAnsi="Times New Roman" w:cs="Times New Roman"/>
                <w:i/>
                <w:color w:val="000000"/>
                <w:sz w:val="20"/>
                <w:szCs w:val="20"/>
              </w:rPr>
              <w:t>Apis mellifera</w:t>
            </w:r>
          </w:p>
        </w:tc>
        <w:tc>
          <w:tcPr>
            <w:tcW w:w="1703" w:type="dxa"/>
            <w:tcBorders>
              <w:top w:val="nil"/>
              <w:left w:val="nil"/>
              <w:bottom w:val="nil"/>
              <w:right w:val="nil"/>
            </w:tcBorders>
            <w:shd w:val="clear" w:color="auto" w:fill="auto"/>
            <w:noWrap/>
            <w:vAlign w:val="center"/>
            <w:hideMark/>
          </w:tcPr>
          <w:p w14:paraId="4BCEAED8" w14:textId="77777777" w:rsidR="00C57664" w:rsidRPr="00BD488D" w:rsidRDefault="00C57664" w:rsidP="00C57664">
            <w:pPr>
              <w:spacing w:after="0" w:line="240" w:lineRule="auto"/>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Honey Bee</w:t>
            </w:r>
          </w:p>
        </w:tc>
        <w:tc>
          <w:tcPr>
            <w:tcW w:w="1703" w:type="dxa"/>
            <w:tcBorders>
              <w:top w:val="nil"/>
              <w:left w:val="nil"/>
              <w:bottom w:val="nil"/>
              <w:right w:val="nil"/>
            </w:tcBorders>
            <w:shd w:val="clear" w:color="auto" w:fill="auto"/>
            <w:noWrap/>
            <w:vAlign w:val="center"/>
            <w:hideMark/>
          </w:tcPr>
          <w:p w14:paraId="531680AA" w14:textId="77777777" w:rsidR="00C57664" w:rsidRPr="00BD488D" w:rsidRDefault="00C57664" w:rsidP="00C57664">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25</w:t>
            </w:r>
          </w:p>
        </w:tc>
        <w:tc>
          <w:tcPr>
            <w:tcW w:w="1851" w:type="dxa"/>
            <w:tcBorders>
              <w:top w:val="nil"/>
              <w:left w:val="nil"/>
              <w:bottom w:val="nil"/>
              <w:right w:val="nil"/>
            </w:tcBorders>
            <w:shd w:val="clear" w:color="auto" w:fill="auto"/>
            <w:noWrap/>
            <w:vAlign w:val="center"/>
            <w:hideMark/>
          </w:tcPr>
          <w:p w14:paraId="2152DEB0" w14:textId="77777777" w:rsidR="00C57664" w:rsidRPr="00BD488D" w:rsidRDefault="00C57664" w:rsidP="00C57664">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8</w:t>
            </w:r>
          </w:p>
        </w:tc>
      </w:tr>
      <w:tr w:rsidR="00C57664" w:rsidRPr="00BD488D" w14:paraId="79C3157A" w14:textId="77777777" w:rsidTr="00BD488D">
        <w:trPr>
          <w:trHeight w:val="251"/>
        </w:trPr>
        <w:tc>
          <w:tcPr>
            <w:tcW w:w="2305" w:type="dxa"/>
            <w:tcBorders>
              <w:top w:val="nil"/>
              <w:left w:val="nil"/>
              <w:bottom w:val="nil"/>
              <w:right w:val="nil"/>
            </w:tcBorders>
            <w:shd w:val="clear" w:color="auto" w:fill="auto"/>
            <w:noWrap/>
            <w:vAlign w:val="bottom"/>
            <w:hideMark/>
          </w:tcPr>
          <w:p w14:paraId="42F0DCD2" w14:textId="77777777" w:rsidR="00C57664" w:rsidRPr="00BD488D" w:rsidRDefault="00C57664" w:rsidP="00C57664">
            <w:pPr>
              <w:spacing w:after="0" w:line="240" w:lineRule="auto"/>
              <w:rPr>
                <w:rFonts w:ascii="Times New Roman" w:eastAsia="Times New Roman" w:hAnsi="Times New Roman" w:cs="Times New Roman"/>
                <w:i/>
                <w:color w:val="000000"/>
                <w:sz w:val="20"/>
                <w:szCs w:val="20"/>
              </w:rPr>
            </w:pPr>
            <w:proofErr w:type="spellStart"/>
            <w:r w:rsidRPr="00BD488D">
              <w:rPr>
                <w:rFonts w:ascii="Times New Roman" w:eastAsia="Times New Roman" w:hAnsi="Times New Roman" w:cs="Times New Roman"/>
                <w:i/>
                <w:color w:val="000000"/>
                <w:sz w:val="20"/>
                <w:szCs w:val="20"/>
              </w:rPr>
              <w:t>Oryctes</w:t>
            </w:r>
            <w:proofErr w:type="spellEnd"/>
            <w:r w:rsidRPr="00BD488D">
              <w:rPr>
                <w:rFonts w:ascii="Times New Roman" w:eastAsia="Times New Roman" w:hAnsi="Times New Roman" w:cs="Times New Roman"/>
                <w:i/>
                <w:color w:val="000000"/>
                <w:sz w:val="20"/>
                <w:szCs w:val="20"/>
              </w:rPr>
              <w:t xml:space="preserve"> boas</w:t>
            </w:r>
          </w:p>
        </w:tc>
        <w:tc>
          <w:tcPr>
            <w:tcW w:w="1703" w:type="dxa"/>
            <w:tcBorders>
              <w:top w:val="nil"/>
              <w:left w:val="nil"/>
              <w:bottom w:val="nil"/>
              <w:right w:val="nil"/>
            </w:tcBorders>
            <w:shd w:val="clear" w:color="auto" w:fill="auto"/>
            <w:noWrap/>
            <w:vAlign w:val="center"/>
            <w:hideMark/>
          </w:tcPr>
          <w:p w14:paraId="2D54439A" w14:textId="77777777" w:rsidR="00C57664" w:rsidRPr="00BD488D" w:rsidRDefault="00C57664" w:rsidP="00C57664">
            <w:pPr>
              <w:spacing w:after="0" w:line="240" w:lineRule="auto"/>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Scarab Beetle</w:t>
            </w:r>
          </w:p>
        </w:tc>
        <w:tc>
          <w:tcPr>
            <w:tcW w:w="1703" w:type="dxa"/>
            <w:tcBorders>
              <w:top w:val="nil"/>
              <w:left w:val="nil"/>
              <w:bottom w:val="nil"/>
              <w:right w:val="nil"/>
            </w:tcBorders>
            <w:shd w:val="clear" w:color="auto" w:fill="auto"/>
            <w:noWrap/>
            <w:vAlign w:val="center"/>
            <w:hideMark/>
          </w:tcPr>
          <w:p w14:paraId="14B2373A" w14:textId="77777777" w:rsidR="00C57664" w:rsidRPr="00BD488D" w:rsidRDefault="00C57664" w:rsidP="00C57664">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55</w:t>
            </w:r>
          </w:p>
        </w:tc>
        <w:tc>
          <w:tcPr>
            <w:tcW w:w="1851" w:type="dxa"/>
            <w:tcBorders>
              <w:top w:val="nil"/>
              <w:left w:val="nil"/>
              <w:bottom w:val="nil"/>
              <w:right w:val="nil"/>
            </w:tcBorders>
            <w:shd w:val="clear" w:color="auto" w:fill="auto"/>
            <w:noWrap/>
            <w:vAlign w:val="center"/>
            <w:hideMark/>
          </w:tcPr>
          <w:p w14:paraId="13FD5C1A" w14:textId="77777777" w:rsidR="00C57664" w:rsidRPr="00BD488D" w:rsidRDefault="00C57664" w:rsidP="00C57664">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17</w:t>
            </w:r>
          </w:p>
        </w:tc>
      </w:tr>
      <w:tr w:rsidR="00C57664" w:rsidRPr="00BD488D" w14:paraId="20370DE7" w14:textId="77777777" w:rsidTr="00BD488D">
        <w:trPr>
          <w:trHeight w:val="479"/>
        </w:trPr>
        <w:tc>
          <w:tcPr>
            <w:tcW w:w="2305" w:type="dxa"/>
            <w:tcBorders>
              <w:top w:val="nil"/>
              <w:left w:val="nil"/>
              <w:bottom w:val="nil"/>
              <w:right w:val="nil"/>
            </w:tcBorders>
            <w:shd w:val="clear" w:color="auto" w:fill="auto"/>
            <w:noWrap/>
            <w:vAlign w:val="bottom"/>
            <w:hideMark/>
          </w:tcPr>
          <w:p w14:paraId="4C1BE6D3" w14:textId="77777777" w:rsidR="00C57664" w:rsidRPr="00BD488D" w:rsidRDefault="00C57664" w:rsidP="00C57664">
            <w:pPr>
              <w:spacing w:after="0" w:line="240" w:lineRule="auto"/>
              <w:rPr>
                <w:rFonts w:ascii="Times New Roman" w:eastAsia="Times New Roman" w:hAnsi="Times New Roman" w:cs="Times New Roman"/>
                <w:i/>
                <w:color w:val="000000"/>
                <w:sz w:val="20"/>
                <w:szCs w:val="20"/>
              </w:rPr>
            </w:pPr>
          </w:p>
          <w:p w14:paraId="65731015" w14:textId="77777777" w:rsidR="00C57664" w:rsidRPr="00BD488D" w:rsidRDefault="00C57664" w:rsidP="00C57664">
            <w:pPr>
              <w:spacing w:after="0" w:line="240" w:lineRule="auto"/>
              <w:rPr>
                <w:rFonts w:ascii="Times New Roman" w:eastAsia="Times New Roman" w:hAnsi="Times New Roman" w:cs="Times New Roman"/>
                <w:i/>
                <w:color w:val="000000"/>
                <w:sz w:val="20"/>
                <w:szCs w:val="20"/>
              </w:rPr>
            </w:pPr>
            <w:proofErr w:type="spellStart"/>
            <w:r w:rsidRPr="00BD488D">
              <w:rPr>
                <w:rFonts w:ascii="Times New Roman" w:eastAsia="Times New Roman" w:hAnsi="Times New Roman" w:cs="Times New Roman"/>
                <w:i/>
                <w:color w:val="000000"/>
                <w:sz w:val="20"/>
                <w:szCs w:val="20"/>
              </w:rPr>
              <w:t>Rhynchophorus</w:t>
            </w:r>
            <w:proofErr w:type="spellEnd"/>
            <w:r w:rsidRPr="00BD488D">
              <w:rPr>
                <w:rFonts w:ascii="Times New Roman" w:eastAsia="Times New Roman" w:hAnsi="Times New Roman" w:cs="Times New Roman"/>
                <w:i/>
                <w:color w:val="000000"/>
                <w:sz w:val="20"/>
                <w:szCs w:val="20"/>
              </w:rPr>
              <w:t xml:space="preserve"> phoenicis</w:t>
            </w:r>
          </w:p>
        </w:tc>
        <w:tc>
          <w:tcPr>
            <w:tcW w:w="1703" w:type="dxa"/>
            <w:tcBorders>
              <w:top w:val="nil"/>
              <w:left w:val="nil"/>
              <w:bottom w:val="nil"/>
              <w:right w:val="nil"/>
            </w:tcBorders>
            <w:shd w:val="clear" w:color="auto" w:fill="auto"/>
            <w:noWrap/>
            <w:vAlign w:val="center"/>
            <w:hideMark/>
          </w:tcPr>
          <w:p w14:paraId="0A3CD0E5" w14:textId="77777777" w:rsidR="00C57664" w:rsidRPr="00BD488D" w:rsidRDefault="00C57664" w:rsidP="00C57664">
            <w:pPr>
              <w:spacing w:after="0" w:line="240" w:lineRule="auto"/>
              <w:rPr>
                <w:rFonts w:ascii="Times New Roman" w:eastAsia="Times New Roman" w:hAnsi="Times New Roman" w:cs="Times New Roman"/>
                <w:color w:val="000000"/>
                <w:sz w:val="20"/>
                <w:szCs w:val="20"/>
              </w:rPr>
            </w:pPr>
          </w:p>
          <w:p w14:paraId="5A269DCF" w14:textId="77777777" w:rsidR="00C57664" w:rsidRPr="00BD488D" w:rsidRDefault="00C57664" w:rsidP="00C57664">
            <w:pPr>
              <w:spacing w:after="0" w:line="240" w:lineRule="auto"/>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Palm Weevil</w:t>
            </w:r>
          </w:p>
        </w:tc>
        <w:tc>
          <w:tcPr>
            <w:tcW w:w="1703" w:type="dxa"/>
            <w:tcBorders>
              <w:top w:val="nil"/>
              <w:left w:val="nil"/>
              <w:bottom w:val="nil"/>
              <w:right w:val="nil"/>
            </w:tcBorders>
            <w:shd w:val="clear" w:color="auto" w:fill="auto"/>
            <w:noWrap/>
            <w:vAlign w:val="center"/>
            <w:hideMark/>
          </w:tcPr>
          <w:p w14:paraId="1680E605" w14:textId="77777777" w:rsidR="00C57664" w:rsidRPr="00BD488D" w:rsidRDefault="00C57664" w:rsidP="00C57664">
            <w:pPr>
              <w:spacing w:after="0" w:line="240" w:lineRule="auto"/>
              <w:jc w:val="center"/>
              <w:rPr>
                <w:rFonts w:ascii="Times New Roman" w:eastAsia="Times New Roman" w:hAnsi="Times New Roman" w:cs="Times New Roman"/>
                <w:color w:val="000000"/>
                <w:sz w:val="20"/>
                <w:szCs w:val="20"/>
              </w:rPr>
            </w:pPr>
          </w:p>
          <w:p w14:paraId="6A04FCCB" w14:textId="77777777" w:rsidR="00C57664" w:rsidRPr="00BD488D" w:rsidRDefault="00C57664" w:rsidP="00C57664">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60</w:t>
            </w:r>
          </w:p>
        </w:tc>
        <w:tc>
          <w:tcPr>
            <w:tcW w:w="1851" w:type="dxa"/>
            <w:tcBorders>
              <w:top w:val="nil"/>
              <w:left w:val="nil"/>
              <w:bottom w:val="nil"/>
              <w:right w:val="nil"/>
            </w:tcBorders>
            <w:shd w:val="clear" w:color="auto" w:fill="auto"/>
            <w:noWrap/>
            <w:vAlign w:val="center"/>
            <w:hideMark/>
          </w:tcPr>
          <w:p w14:paraId="5C62F3AD" w14:textId="77777777" w:rsidR="00C57664" w:rsidRPr="00BD488D" w:rsidRDefault="00C57664" w:rsidP="00C57664">
            <w:pPr>
              <w:spacing w:after="0" w:line="240" w:lineRule="auto"/>
              <w:jc w:val="center"/>
              <w:rPr>
                <w:rFonts w:ascii="Times New Roman" w:eastAsia="Times New Roman" w:hAnsi="Times New Roman" w:cs="Times New Roman"/>
                <w:color w:val="000000"/>
                <w:sz w:val="20"/>
                <w:szCs w:val="20"/>
              </w:rPr>
            </w:pPr>
          </w:p>
          <w:p w14:paraId="5B2B1E52" w14:textId="77777777" w:rsidR="00C57664" w:rsidRPr="00BD488D" w:rsidRDefault="00C57664" w:rsidP="00C57664">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19</w:t>
            </w:r>
          </w:p>
        </w:tc>
      </w:tr>
      <w:tr w:rsidR="00C57664" w:rsidRPr="00BD488D" w14:paraId="0321D482" w14:textId="77777777" w:rsidTr="00BD488D">
        <w:trPr>
          <w:trHeight w:val="251"/>
        </w:trPr>
        <w:tc>
          <w:tcPr>
            <w:tcW w:w="2305" w:type="dxa"/>
            <w:tcBorders>
              <w:top w:val="nil"/>
              <w:left w:val="nil"/>
              <w:bottom w:val="nil"/>
              <w:right w:val="nil"/>
            </w:tcBorders>
            <w:shd w:val="clear" w:color="auto" w:fill="auto"/>
            <w:noWrap/>
            <w:vAlign w:val="bottom"/>
            <w:hideMark/>
          </w:tcPr>
          <w:p w14:paraId="7B1D0FC9" w14:textId="77777777" w:rsidR="00C57664" w:rsidRPr="00BD488D" w:rsidRDefault="00C57664" w:rsidP="00C57664">
            <w:pPr>
              <w:spacing w:after="0" w:line="240" w:lineRule="auto"/>
              <w:rPr>
                <w:rFonts w:ascii="Times New Roman" w:eastAsia="Times New Roman" w:hAnsi="Times New Roman" w:cs="Times New Roman"/>
                <w:i/>
                <w:color w:val="000000"/>
                <w:sz w:val="20"/>
                <w:szCs w:val="20"/>
              </w:rPr>
            </w:pPr>
            <w:proofErr w:type="spellStart"/>
            <w:r w:rsidRPr="00BD488D">
              <w:rPr>
                <w:rFonts w:ascii="Times New Roman" w:eastAsia="Times New Roman" w:hAnsi="Times New Roman" w:cs="Times New Roman"/>
                <w:i/>
                <w:color w:val="000000"/>
                <w:sz w:val="20"/>
                <w:szCs w:val="20"/>
              </w:rPr>
              <w:t>Zonocerus</w:t>
            </w:r>
            <w:proofErr w:type="spellEnd"/>
            <w:r w:rsidRPr="00BD488D">
              <w:rPr>
                <w:rFonts w:ascii="Times New Roman" w:eastAsia="Times New Roman" w:hAnsi="Times New Roman" w:cs="Times New Roman"/>
                <w:i/>
                <w:color w:val="000000"/>
                <w:sz w:val="20"/>
                <w:szCs w:val="20"/>
              </w:rPr>
              <w:t xml:space="preserve"> variegatus</w:t>
            </w:r>
          </w:p>
        </w:tc>
        <w:tc>
          <w:tcPr>
            <w:tcW w:w="1703" w:type="dxa"/>
            <w:tcBorders>
              <w:top w:val="nil"/>
              <w:left w:val="nil"/>
              <w:bottom w:val="nil"/>
              <w:right w:val="nil"/>
            </w:tcBorders>
            <w:shd w:val="clear" w:color="auto" w:fill="auto"/>
            <w:noWrap/>
            <w:vAlign w:val="center"/>
            <w:hideMark/>
          </w:tcPr>
          <w:p w14:paraId="24F38D0E" w14:textId="77777777" w:rsidR="00C57664" w:rsidRPr="00BD488D" w:rsidRDefault="00C57664" w:rsidP="00C57664">
            <w:pPr>
              <w:spacing w:after="0" w:line="240" w:lineRule="auto"/>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Grasshopper</w:t>
            </w:r>
          </w:p>
        </w:tc>
        <w:tc>
          <w:tcPr>
            <w:tcW w:w="1703" w:type="dxa"/>
            <w:tcBorders>
              <w:top w:val="nil"/>
              <w:left w:val="nil"/>
              <w:bottom w:val="nil"/>
              <w:right w:val="nil"/>
            </w:tcBorders>
            <w:shd w:val="clear" w:color="auto" w:fill="auto"/>
            <w:noWrap/>
            <w:vAlign w:val="center"/>
            <w:hideMark/>
          </w:tcPr>
          <w:p w14:paraId="2E770F74" w14:textId="77777777" w:rsidR="00C57664" w:rsidRPr="00BD488D" w:rsidRDefault="00C57664" w:rsidP="00C57664">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25</w:t>
            </w:r>
          </w:p>
        </w:tc>
        <w:tc>
          <w:tcPr>
            <w:tcW w:w="1851" w:type="dxa"/>
            <w:tcBorders>
              <w:top w:val="nil"/>
              <w:left w:val="nil"/>
              <w:bottom w:val="nil"/>
              <w:right w:val="nil"/>
            </w:tcBorders>
            <w:shd w:val="clear" w:color="auto" w:fill="auto"/>
            <w:noWrap/>
            <w:vAlign w:val="center"/>
            <w:hideMark/>
          </w:tcPr>
          <w:p w14:paraId="2898A5EA" w14:textId="77777777" w:rsidR="00C57664" w:rsidRPr="00BD488D" w:rsidRDefault="00C57664" w:rsidP="00C57664">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8</w:t>
            </w:r>
          </w:p>
        </w:tc>
      </w:tr>
      <w:tr w:rsidR="00C57664" w:rsidRPr="00BD488D" w14:paraId="2EF13881" w14:textId="77777777" w:rsidTr="00BD488D">
        <w:trPr>
          <w:trHeight w:val="263"/>
        </w:trPr>
        <w:tc>
          <w:tcPr>
            <w:tcW w:w="2305" w:type="dxa"/>
            <w:tcBorders>
              <w:top w:val="nil"/>
              <w:left w:val="nil"/>
              <w:bottom w:val="single" w:sz="4" w:space="0" w:color="auto"/>
              <w:right w:val="nil"/>
            </w:tcBorders>
            <w:shd w:val="clear" w:color="auto" w:fill="auto"/>
            <w:noWrap/>
            <w:vAlign w:val="bottom"/>
            <w:hideMark/>
          </w:tcPr>
          <w:p w14:paraId="43E2322E" w14:textId="77777777" w:rsidR="00C57664" w:rsidRPr="00BD488D" w:rsidRDefault="00C57664" w:rsidP="00C57664">
            <w:pPr>
              <w:spacing w:after="0" w:line="240" w:lineRule="auto"/>
              <w:rPr>
                <w:rFonts w:ascii="Times New Roman" w:eastAsia="Times New Roman" w:hAnsi="Times New Roman" w:cs="Times New Roman"/>
                <w:i/>
                <w:color w:val="000000"/>
                <w:sz w:val="20"/>
                <w:szCs w:val="20"/>
              </w:rPr>
            </w:pPr>
            <w:r w:rsidRPr="00BD488D">
              <w:rPr>
                <w:rFonts w:ascii="Times New Roman" w:eastAsia="Times New Roman" w:hAnsi="Times New Roman" w:cs="Times New Roman"/>
                <w:i/>
                <w:color w:val="000000"/>
                <w:sz w:val="20"/>
                <w:szCs w:val="20"/>
              </w:rPr>
              <w:t>Bombyx mori</w:t>
            </w:r>
          </w:p>
        </w:tc>
        <w:tc>
          <w:tcPr>
            <w:tcW w:w="1703" w:type="dxa"/>
            <w:tcBorders>
              <w:top w:val="nil"/>
              <w:left w:val="nil"/>
              <w:bottom w:val="single" w:sz="4" w:space="0" w:color="auto"/>
              <w:right w:val="nil"/>
            </w:tcBorders>
            <w:shd w:val="clear" w:color="auto" w:fill="auto"/>
            <w:noWrap/>
            <w:vAlign w:val="center"/>
            <w:hideMark/>
          </w:tcPr>
          <w:p w14:paraId="57ABD5F8" w14:textId="77777777" w:rsidR="00C57664" w:rsidRPr="00BD488D" w:rsidRDefault="00C57664" w:rsidP="00C57664">
            <w:pPr>
              <w:spacing w:after="0" w:line="240" w:lineRule="auto"/>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Silkworm Larva</w:t>
            </w:r>
          </w:p>
        </w:tc>
        <w:tc>
          <w:tcPr>
            <w:tcW w:w="1703" w:type="dxa"/>
            <w:tcBorders>
              <w:top w:val="nil"/>
              <w:left w:val="nil"/>
              <w:bottom w:val="nil"/>
              <w:right w:val="nil"/>
            </w:tcBorders>
            <w:shd w:val="clear" w:color="auto" w:fill="auto"/>
            <w:noWrap/>
            <w:vAlign w:val="center"/>
            <w:hideMark/>
          </w:tcPr>
          <w:p w14:paraId="763C71F8" w14:textId="77777777" w:rsidR="00C57664" w:rsidRPr="00BD488D" w:rsidRDefault="00C57664" w:rsidP="00C57664">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30</w:t>
            </w:r>
          </w:p>
        </w:tc>
        <w:tc>
          <w:tcPr>
            <w:tcW w:w="1851" w:type="dxa"/>
            <w:tcBorders>
              <w:top w:val="nil"/>
              <w:left w:val="nil"/>
              <w:bottom w:val="nil"/>
              <w:right w:val="nil"/>
            </w:tcBorders>
            <w:shd w:val="clear" w:color="auto" w:fill="auto"/>
            <w:noWrap/>
            <w:vAlign w:val="center"/>
            <w:hideMark/>
          </w:tcPr>
          <w:p w14:paraId="07ED1FFF" w14:textId="77777777" w:rsidR="00C57664" w:rsidRPr="00BD488D" w:rsidRDefault="00C57664" w:rsidP="00C57664">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9.5</w:t>
            </w:r>
          </w:p>
        </w:tc>
      </w:tr>
      <w:tr w:rsidR="00C57664" w:rsidRPr="00BD488D" w14:paraId="617B0864" w14:textId="77777777" w:rsidTr="00BD488D">
        <w:trPr>
          <w:trHeight w:val="251"/>
        </w:trPr>
        <w:tc>
          <w:tcPr>
            <w:tcW w:w="2305" w:type="dxa"/>
            <w:tcBorders>
              <w:top w:val="nil"/>
              <w:left w:val="nil"/>
              <w:bottom w:val="single" w:sz="4" w:space="0" w:color="auto"/>
              <w:right w:val="nil"/>
            </w:tcBorders>
            <w:shd w:val="clear" w:color="auto" w:fill="auto"/>
            <w:noWrap/>
            <w:vAlign w:val="bottom"/>
            <w:hideMark/>
          </w:tcPr>
          <w:p w14:paraId="77116F8C" w14:textId="77777777" w:rsidR="00C57664" w:rsidRPr="00BD488D" w:rsidRDefault="00C57664" w:rsidP="00C57664">
            <w:pPr>
              <w:spacing w:after="0" w:line="240" w:lineRule="auto"/>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 xml:space="preserve">Total  </w:t>
            </w:r>
          </w:p>
        </w:tc>
        <w:tc>
          <w:tcPr>
            <w:tcW w:w="1703" w:type="dxa"/>
            <w:tcBorders>
              <w:top w:val="nil"/>
              <w:left w:val="nil"/>
              <w:bottom w:val="single" w:sz="4" w:space="0" w:color="auto"/>
              <w:right w:val="nil"/>
            </w:tcBorders>
            <w:shd w:val="clear" w:color="auto" w:fill="auto"/>
            <w:noWrap/>
            <w:vAlign w:val="center"/>
            <w:hideMark/>
          </w:tcPr>
          <w:p w14:paraId="72F14105" w14:textId="77777777" w:rsidR="00C57664" w:rsidRPr="00BD488D" w:rsidRDefault="00C57664" w:rsidP="00C57664">
            <w:pPr>
              <w:spacing w:after="0" w:line="240" w:lineRule="auto"/>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 xml:space="preserve">      8</w:t>
            </w:r>
          </w:p>
        </w:tc>
        <w:tc>
          <w:tcPr>
            <w:tcW w:w="1703" w:type="dxa"/>
            <w:tcBorders>
              <w:top w:val="single" w:sz="8" w:space="0" w:color="000000"/>
              <w:left w:val="nil"/>
              <w:bottom w:val="single" w:sz="4" w:space="0" w:color="auto"/>
              <w:right w:val="nil"/>
            </w:tcBorders>
            <w:shd w:val="clear" w:color="auto" w:fill="auto"/>
            <w:noWrap/>
            <w:vAlign w:val="center"/>
            <w:hideMark/>
          </w:tcPr>
          <w:p w14:paraId="2C586410" w14:textId="77777777" w:rsidR="00C57664" w:rsidRPr="00BD488D" w:rsidRDefault="00C57664" w:rsidP="00C57664">
            <w:pPr>
              <w:spacing w:after="0" w:line="240" w:lineRule="auto"/>
              <w:ind w:firstLineChars="200" w:firstLine="400"/>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 xml:space="preserve">    315*</w:t>
            </w:r>
          </w:p>
        </w:tc>
        <w:tc>
          <w:tcPr>
            <w:tcW w:w="1851" w:type="dxa"/>
            <w:tcBorders>
              <w:top w:val="single" w:sz="8" w:space="0" w:color="000000"/>
              <w:left w:val="nil"/>
              <w:bottom w:val="single" w:sz="4" w:space="0" w:color="auto"/>
              <w:right w:val="nil"/>
            </w:tcBorders>
            <w:shd w:val="clear" w:color="auto" w:fill="auto"/>
            <w:noWrap/>
            <w:vAlign w:val="center"/>
            <w:hideMark/>
          </w:tcPr>
          <w:p w14:paraId="56038E68" w14:textId="77777777" w:rsidR="00C57664" w:rsidRPr="00BD488D" w:rsidRDefault="00C57664" w:rsidP="00C57664">
            <w:pPr>
              <w:spacing w:after="0" w:line="240" w:lineRule="auto"/>
              <w:jc w:val="center"/>
              <w:rPr>
                <w:rFonts w:ascii="Times New Roman" w:eastAsia="Times New Roman" w:hAnsi="Times New Roman" w:cs="Times New Roman"/>
                <w:color w:val="000000"/>
                <w:sz w:val="20"/>
                <w:szCs w:val="20"/>
              </w:rPr>
            </w:pPr>
            <w:r w:rsidRPr="00BD488D">
              <w:rPr>
                <w:rFonts w:ascii="Times New Roman" w:eastAsia="Times New Roman" w:hAnsi="Times New Roman" w:cs="Times New Roman"/>
                <w:color w:val="000000"/>
                <w:sz w:val="20"/>
                <w:szCs w:val="20"/>
              </w:rPr>
              <w:t>100</w:t>
            </w:r>
          </w:p>
        </w:tc>
      </w:tr>
    </w:tbl>
    <w:p w14:paraId="216FE41D" w14:textId="77777777" w:rsidR="00E641B1" w:rsidRDefault="00E641B1" w:rsidP="00B56CAD">
      <w:pPr>
        <w:spacing w:line="240" w:lineRule="auto"/>
        <w:jc w:val="both"/>
        <w:rPr>
          <w:rFonts w:ascii="Times New Roman" w:hAnsi="Times New Roman" w:cs="Times New Roman"/>
          <w:b/>
          <w:sz w:val="20"/>
          <w:szCs w:val="20"/>
        </w:rPr>
      </w:pPr>
    </w:p>
    <w:p w14:paraId="74FD2DAA" w14:textId="77777777" w:rsidR="00E641B1" w:rsidRDefault="00E641B1" w:rsidP="00B56CAD">
      <w:pPr>
        <w:spacing w:line="240" w:lineRule="auto"/>
        <w:jc w:val="both"/>
        <w:rPr>
          <w:rFonts w:ascii="Times New Roman" w:hAnsi="Times New Roman" w:cs="Times New Roman"/>
          <w:b/>
          <w:sz w:val="20"/>
          <w:szCs w:val="20"/>
        </w:rPr>
      </w:pPr>
    </w:p>
    <w:p w14:paraId="07706A1E" w14:textId="77777777" w:rsidR="00E641B1" w:rsidRDefault="00E641B1" w:rsidP="00B56CAD">
      <w:pPr>
        <w:spacing w:line="240" w:lineRule="auto"/>
        <w:jc w:val="both"/>
        <w:rPr>
          <w:rFonts w:ascii="Times New Roman" w:hAnsi="Times New Roman" w:cs="Times New Roman"/>
          <w:b/>
          <w:sz w:val="20"/>
          <w:szCs w:val="20"/>
        </w:rPr>
      </w:pPr>
    </w:p>
    <w:p w14:paraId="679F4BD0" w14:textId="77777777" w:rsidR="00E641B1" w:rsidRDefault="00E641B1" w:rsidP="00B56CAD">
      <w:pPr>
        <w:spacing w:line="240" w:lineRule="auto"/>
        <w:jc w:val="both"/>
        <w:rPr>
          <w:rFonts w:ascii="Times New Roman" w:hAnsi="Times New Roman" w:cs="Times New Roman"/>
          <w:b/>
          <w:sz w:val="20"/>
          <w:szCs w:val="20"/>
        </w:rPr>
      </w:pPr>
    </w:p>
    <w:p w14:paraId="7402F321" w14:textId="77777777" w:rsidR="00E641B1" w:rsidRDefault="00E641B1" w:rsidP="00B56CAD">
      <w:pPr>
        <w:spacing w:line="240" w:lineRule="auto"/>
        <w:jc w:val="both"/>
        <w:rPr>
          <w:rFonts w:ascii="Times New Roman" w:hAnsi="Times New Roman" w:cs="Times New Roman"/>
          <w:b/>
          <w:sz w:val="20"/>
          <w:szCs w:val="20"/>
        </w:rPr>
      </w:pPr>
    </w:p>
    <w:p w14:paraId="2C67D119" w14:textId="77777777" w:rsidR="00E641B1" w:rsidRDefault="00E641B1" w:rsidP="00B56CAD">
      <w:pPr>
        <w:spacing w:line="240" w:lineRule="auto"/>
        <w:jc w:val="both"/>
        <w:rPr>
          <w:rFonts w:ascii="Times New Roman" w:hAnsi="Times New Roman" w:cs="Times New Roman"/>
          <w:b/>
          <w:sz w:val="20"/>
          <w:szCs w:val="20"/>
        </w:rPr>
      </w:pPr>
    </w:p>
    <w:p w14:paraId="5894A089" w14:textId="77777777" w:rsidR="00E641B1" w:rsidRDefault="00E641B1" w:rsidP="00B56CAD">
      <w:pPr>
        <w:spacing w:line="240" w:lineRule="auto"/>
        <w:jc w:val="both"/>
        <w:rPr>
          <w:rFonts w:ascii="Times New Roman" w:hAnsi="Times New Roman" w:cs="Times New Roman"/>
          <w:b/>
          <w:sz w:val="20"/>
          <w:szCs w:val="20"/>
        </w:rPr>
      </w:pPr>
    </w:p>
    <w:p w14:paraId="1208E903" w14:textId="77777777" w:rsidR="00E641B1" w:rsidRDefault="00E641B1" w:rsidP="00B56CAD">
      <w:pPr>
        <w:spacing w:line="240" w:lineRule="auto"/>
        <w:jc w:val="both"/>
        <w:rPr>
          <w:rFonts w:ascii="Times New Roman" w:hAnsi="Times New Roman" w:cs="Times New Roman"/>
          <w:b/>
          <w:sz w:val="20"/>
          <w:szCs w:val="20"/>
        </w:rPr>
      </w:pPr>
    </w:p>
    <w:p w14:paraId="125A8380" w14:textId="77777777" w:rsidR="00E641B1" w:rsidRDefault="00E641B1" w:rsidP="00E641B1">
      <w:pPr>
        <w:spacing w:after="0" w:line="240" w:lineRule="auto"/>
        <w:jc w:val="both"/>
        <w:rPr>
          <w:rFonts w:ascii="Times New Roman" w:hAnsi="Times New Roman" w:cs="Times New Roman"/>
          <w:b/>
          <w:sz w:val="20"/>
          <w:szCs w:val="20"/>
        </w:rPr>
      </w:pPr>
    </w:p>
    <w:p w14:paraId="1E52FE20" w14:textId="36D7DD88" w:rsidR="00C27994" w:rsidRPr="00BD488D" w:rsidRDefault="00F25EC6" w:rsidP="00E641B1">
      <w:pPr>
        <w:spacing w:after="0" w:line="240" w:lineRule="auto"/>
        <w:jc w:val="both"/>
        <w:rPr>
          <w:rFonts w:ascii="Times New Roman" w:hAnsi="Times New Roman" w:cs="Times New Roman"/>
          <w:b/>
          <w:sz w:val="20"/>
          <w:szCs w:val="20"/>
        </w:rPr>
      </w:pPr>
      <w:r w:rsidRPr="00BD488D">
        <w:rPr>
          <w:rFonts w:ascii="Times New Roman" w:hAnsi="Times New Roman" w:cs="Times New Roman"/>
          <w:b/>
          <w:sz w:val="20"/>
          <w:szCs w:val="20"/>
        </w:rPr>
        <w:t>*Multiple responses</w:t>
      </w:r>
    </w:p>
    <w:p w14:paraId="795DBA40" w14:textId="77777777" w:rsidR="00E641B1" w:rsidRDefault="00C84AFE" w:rsidP="00B56CAD">
      <w:pPr>
        <w:spacing w:line="240" w:lineRule="auto"/>
        <w:jc w:val="both"/>
        <w:rPr>
          <w:rFonts w:ascii="Times New Roman" w:hAnsi="Times New Roman" w:cs="Times New Roman"/>
          <w:b/>
          <w:bCs/>
          <w:color w:val="000000" w:themeColor="text1"/>
          <w:sz w:val="24"/>
          <w:szCs w:val="24"/>
        </w:rPr>
      </w:pPr>
      <w:r w:rsidRPr="0072189C">
        <w:rPr>
          <w:rFonts w:ascii="Times New Roman" w:hAnsi="Times New Roman" w:cs="Times New Roman"/>
          <w:b/>
          <w:bCs/>
          <w:color w:val="000000" w:themeColor="text1"/>
          <w:sz w:val="24"/>
          <w:szCs w:val="24"/>
        </w:rPr>
        <w:t xml:space="preserve">  </w:t>
      </w:r>
    </w:p>
    <w:p w14:paraId="34C9858E" w14:textId="16E564EE" w:rsidR="00642215" w:rsidRPr="00BD488D" w:rsidRDefault="00642215" w:rsidP="00B56CAD">
      <w:pPr>
        <w:spacing w:line="240" w:lineRule="auto"/>
        <w:jc w:val="both"/>
        <w:rPr>
          <w:rFonts w:ascii="Times New Roman" w:hAnsi="Times New Roman" w:cs="Times New Roman"/>
          <w:b/>
          <w:bCs/>
          <w:color w:val="000000" w:themeColor="text1"/>
          <w:sz w:val="20"/>
          <w:szCs w:val="20"/>
        </w:rPr>
      </w:pPr>
      <w:r w:rsidRPr="00BD488D">
        <w:rPr>
          <w:rFonts w:ascii="Times New Roman" w:hAnsi="Times New Roman" w:cs="Times New Roman"/>
          <w:b/>
          <w:bCs/>
          <w:color w:val="000000" w:themeColor="text1"/>
          <w:sz w:val="20"/>
          <w:szCs w:val="20"/>
        </w:rPr>
        <w:t>Seasonal availability</w:t>
      </w:r>
      <w:r w:rsidR="00641868" w:rsidRPr="00BD488D">
        <w:rPr>
          <w:rFonts w:ascii="Times New Roman" w:hAnsi="Times New Roman" w:cs="Times New Roman"/>
          <w:b/>
          <w:bCs/>
          <w:color w:val="000000" w:themeColor="text1"/>
          <w:sz w:val="20"/>
          <w:szCs w:val="20"/>
        </w:rPr>
        <w:t xml:space="preserve"> </w:t>
      </w:r>
    </w:p>
    <w:p w14:paraId="68FE1AB6" w14:textId="687C1F8A" w:rsidR="00642215" w:rsidRPr="00BD488D" w:rsidRDefault="00E21472" w:rsidP="00B56CAD">
      <w:pPr>
        <w:spacing w:line="240" w:lineRule="auto"/>
        <w:jc w:val="both"/>
        <w:rPr>
          <w:rFonts w:ascii="Times New Roman" w:hAnsi="Times New Roman" w:cs="Times New Roman"/>
          <w:sz w:val="20"/>
          <w:szCs w:val="20"/>
        </w:rPr>
      </w:pPr>
      <w:r w:rsidRPr="00BD488D">
        <w:rPr>
          <w:rFonts w:ascii="Times New Roman" w:hAnsi="Times New Roman" w:cs="Times New Roman"/>
          <w:sz w:val="20"/>
          <w:szCs w:val="20"/>
        </w:rPr>
        <w:t>T</w:t>
      </w:r>
      <w:r w:rsidR="002228E1" w:rsidRPr="00BD488D">
        <w:rPr>
          <w:rFonts w:ascii="Times New Roman" w:hAnsi="Times New Roman" w:cs="Times New Roman"/>
          <w:sz w:val="20"/>
          <w:szCs w:val="20"/>
        </w:rPr>
        <w:t xml:space="preserve">he seasonality </w:t>
      </w:r>
      <w:r w:rsidRPr="00BD488D">
        <w:rPr>
          <w:rFonts w:ascii="Times New Roman" w:hAnsi="Times New Roman" w:cs="Times New Roman"/>
          <w:sz w:val="20"/>
          <w:szCs w:val="20"/>
        </w:rPr>
        <w:t xml:space="preserve">of availability of the insect is presented in </w:t>
      </w:r>
      <w:r w:rsidR="00AA2D81" w:rsidRPr="00BD488D">
        <w:rPr>
          <w:rFonts w:ascii="Times New Roman" w:hAnsi="Times New Roman" w:cs="Times New Roman"/>
          <w:sz w:val="20"/>
          <w:szCs w:val="20"/>
        </w:rPr>
        <w:t>(</w:t>
      </w:r>
      <w:r w:rsidRPr="00BD488D">
        <w:rPr>
          <w:rFonts w:ascii="Times New Roman" w:hAnsi="Times New Roman" w:cs="Times New Roman"/>
          <w:sz w:val="20"/>
          <w:szCs w:val="20"/>
        </w:rPr>
        <w:t>table 2</w:t>
      </w:r>
      <w:r w:rsidR="00AA2D81" w:rsidRPr="00BD488D">
        <w:rPr>
          <w:rFonts w:ascii="Times New Roman" w:hAnsi="Times New Roman" w:cs="Times New Roman"/>
          <w:sz w:val="20"/>
          <w:szCs w:val="20"/>
        </w:rPr>
        <w:t>)</w:t>
      </w:r>
      <w:r w:rsidRPr="00BD488D">
        <w:rPr>
          <w:rFonts w:ascii="Times New Roman" w:hAnsi="Times New Roman" w:cs="Times New Roman"/>
          <w:sz w:val="20"/>
          <w:szCs w:val="20"/>
        </w:rPr>
        <w:t xml:space="preserve">. </w:t>
      </w:r>
      <w:r w:rsidR="00964F4A" w:rsidRPr="00BD488D">
        <w:rPr>
          <w:rFonts w:ascii="Times New Roman" w:hAnsi="Times New Roman" w:cs="Times New Roman"/>
          <w:color w:val="000000" w:themeColor="text1"/>
          <w:sz w:val="20"/>
          <w:szCs w:val="20"/>
        </w:rPr>
        <w:t>5</w:t>
      </w:r>
      <w:r w:rsidR="00E13350" w:rsidRPr="00BD488D">
        <w:rPr>
          <w:rFonts w:ascii="Times New Roman" w:hAnsi="Times New Roman" w:cs="Times New Roman"/>
          <w:color w:val="000000" w:themeColor="text1"/>
          <w:sz w:val="20"/>
          <w:szCs w:val="20"/>
        </w:rPr>
        <w:t>0</w:t>
      </w:r>
      <w:r w:rsidR="00641868" w:rsidRPr="00BD488D">
        <w:rPr>
          <w:rFonts w:ascii="Times New Roman" w:hAnsi="Times New Roman" w:cs="Times New Roman"/>
          <w:color w:val="000000" w:themeColor="text1"/>
          <w:sz w:val="20"/>
          <w:szCs w:val="20"/>
        </w:rPr>
        <w:t>%</w:t>
      </w:r>
      <w:r w:rsidR="00AA2D81" w:rsidRPr="00BD488D">
        <w:rPr>
          <w:rFonts w:ascii="Times New Roman" w:hAnsi="Times New Roman" w:cs="Times New Roman"/>
          <w:color w:val="000000" w:themeColor="text1"/>
          <w:sz w:val="20"/>
          <w:szCs w:val="20"/>
        </w:rPr>
        <w:t xml:space="preserve"> were ere available in </w:t>
      </w:r>
      <w:r w:rsidR="00AA2D81" w:rsidRPr="00BD488D">
        <w:rPr>
          <w:rFonts w:ascii="Times New Roman" w:hAnsi="Times New Roman" w:cs="Times New Roman"/>
          <w:sz w:val="20"/>
          <w:szCs w:val="20"/>
        </w:rPr>
        <w:t xml:space="preserve">wet </w:t>
      </w:r>
      <w:proofErr w:type="gramStart"/>
      <w:r w:rsidR="00AA2D81" w:rsidRPr="00BD488D">
        <w:rPr>
          <w:rFonts w:ascii="Times New Roman" w:hAnsi="Times New Roman" w:cs="Times New Roman"/>
          <w:sz w:val="20"/>
          <w:szCs w:val="20"/>
        </w:rPr>
        <w:t>season</w:t>
      </w:r>
      <w:r w:rsidR="00AA2D81" w:rsidRPr="00BD488D">
        <w:rPr>
          <w:rFonts w:ascii="Times New Roman" w:hAnsi="Times New Roman" w:cs="Times New Roman"/>
          <w:sz w:val="20"/>
          <w:szCs w:val="20"/>
        </w:rPr>
        <w:t xml:space="preserve">, </w:t>
      </w:r>
      <w:r w:rsidR="005020BD" w:rsidRPr="00BD488D">
        <w:rPr>
          <w:rFonts w:ascii="Times New Roman" w:hAnsi="Times New Roman" w:cs="Times New Roman"/>
          <w:color w:val="000000" w:themeColor="text1"/>
          <w:sz w:val="20"/>
          <w:szCs w:val="20"/>
        </w:rPr>
        <w:t xml:space="preserve"> </w:t>
      </w:r>
      <w:r w:rsidR="00E13350" w:rsidRPr="00BD488D">
        <w:rPr>
          <w:rFonts w:ascii="Times New Roman" w:hAnsi="Times New Roman" w:cs="Times New Roman"/>
          <w:color w:val="000000" w:themeColor="text1"/>
          <w:sz w:val="20"/>
          <w:szCs w:val="20"/>
        </w:rPr>
        <w:t>7.5</w:t>
      </w:r>
      <w:proofErr w:type="gramEnd"/>
      <w:r w:rsidR="00641868" w:rsidRPr="00BD488D">
        <w:rPr>
          <w:rFonts w:ascii="Times New Roman" w:hAnsi="Times New Roman" w:cs="Times New Roman"/>
          <w:color w:val="000000" w:themeColor="text1"/>
          <w:sz w:val="20"/>
          <w:szCs w:val="20"/>
        </w:rPr>
        <w:t xml:space="preserve">% </w:t>
      </w:r>
      <w:r w:rsidR="005020BD" w:rsidRPr="00BD488D">
        <w:rPr>
          <w:rFonts w:ascii="Times New Roman" w:hAnsi="Times New Roman" w:cs="Times New Roman"/>
          <w:color w:val="000000" w:themeColor="text1"/>
          <w:sz w:val="20"/>
          <w:szCs w:val="20"/>
        </w:rPr>
        <w:t>we</w:t>
      </w:r>
      <w:r w:rsidR="00641868" w:rsidRPr="00BD488D">
        <w:rPr>
          <w:rFonts w:ascii="Times New Roman" w:hAnsi="Times New Roman" w:cs="Times New Roman"/>
          <w:color w:val="000000" w:themeColor="text1"/>
          <w:sz w:val="20"/>
          <w:szCs w:val="20"/>
        </w:rPr>
        <w:t>r</w:t>
      </w:r>
      <w:r w:rsidR="00642215" w:rsidRPr="00BD488D">
        <w:rPr>
          <w:rFonts w:ascii="Times New Roman" w:hAnsi="Times New Roman" w:cs="Times New Roman"/>
          <w:color w:val="000000" w:themeColor="text1"/>
          <w:sz w:val="20"/>
          <w:szCs w:val="20"/>
        </w:rPr>
        <w:t xml:space="preserve">e available in </w:t>
      </w:r>
      <w:r w:rsidR="00AD7502" w:rsidRPr="00BD488D">
        <w:rPr>
          <w:rFonts w:ascii="Times New Roman" w:hAnsi="Times New Roman" w:cs="Times New Roman"/>
          <w:color w:val="000000" w:themeColor="text1"/>
          <w:sz w:val="20"/>
          <w:szCs w:val="20"/>
        </w:rPr>
        <w:t xml:space="preserve">the </w:t>
      </w:r>
      <w:r w:rsidR="00642215" w:rsidRPr="00BD488D">
        <w:rPr>
          <w:rFonts w:ascii="Times New Roman" w:hAnsi="Times New Roman" w:cs="Times New Roman"/>
          <w:color w:val="000000" w:themeColor="text1"/>
          <w:sz w:val="20"/>
          <w:szCs w:val="20"/>
        </w:rPr>
        <w:t xml:space="preserve">dry season </w:t>
      </w:r>
      <w:r w:rsidR="00AD7502" w:rsidRPr="00BD488D">
        <w:rPr>
          <w:rFonts w:ascii="Times New Roman" w:hAnsi="Times New Roman" w:cs="Times New Roman"/>
          <w:color w:val="000000" w:themeColor="text1"/>
          <w:sz w:val="20"/>
          <w:szCs w:val="20"/>
        </w:rPr>
        <w:t>and</w:t>
      </w:r>
      <w:r w:rsidR="00642215" w:rsidRPr="00BD488D">
        <w:rPr>
          <w:rFonts w:ascii="Times New Roman" w:hAnsi="Times New Roman" w:cs="Times New Roman"/>
          <w:color w:val="000000" w:themeColor="text1"/>
          <w:sz w:val="20"/>
          <w:szCs w:val="20"/>
        </w:rPr>
        <w:t xml:space="preserve"> </w:t>
      </w:r>
      <w:r w:rsidR="00E13350" w:rsidRPr="00BD488D">
        <w:rPr>
          <w:rFonts w:ascii="Times New Roman" w:hAnsi="Times New Roman" w:cs="Times New Roman"/>
          <w:color w:val="000000" w:themeColor="text1"/>
          <w:sz w:val="20"/>
          <w:szCs w:val="20"/>
        </w:rPr>
        <w:t>12.5.5</w:t>
      </w:r>
      <w:r w:rsidR="00642215" w:rsidRPr="00BD488D">
        <w:rPr>
          <w:rFonts w:ascii="Times New Roman" w:hAnsi="Times New Roman" w:cs="Times New Roman"/>
          <w:color w:val="000000" w:themeColor="text1"/>
          <w:sz w:val="20"/>
          <w:szCs w:val="20"/>
        </w:rPr>
        <w:t xml:space="preserve">% </w:t>
      </w:r>
      <w:r w:rsidR="00641868" w:rsidRPr="00BD488D">
        <w:rPr>
          <w:rFonts w:ascii="Times New Roman" w:hAnsi="Times New Roman" w:cs="Times New Roman"/>
          <w:color w:val="000000" w:themeColor="text1"/>
          <w:sz w:val="20"/>
          <w:szCs w:val="20"/>
        </w:rPr>
        <w:t>available all year round.</w:t>
      </w:r>
    </w:p>
    <w:p w14:paraId="2C5FB2D8" w14:textId="77777777" w:rsidR="00BD488D" w:rsidRDefault="00BD488D" w:rsidP="00BD488D">
      <w:pPr>
        <w:spacing w:after="0" w:line="360" w:lineRule="auto"/>
        <w:jc w:val="both"/>
        <w:rPr>
          <w:rFonts w:ascii="Times New Roman" w:hAnsi="Times New Roman" w:cs="Times New Roman"/>
          <w:color w:val="000000" w:themeColor="text1"/>
          <w:sz w:val="24"/>
          <w:szCs w:val="24"/>
        </w:rPr>
      </w:pPr>
      <w:r w:rsidRPr="0072189C">
        <w:rPr>
          <w:rFonts w:ascii="Times New Roman" w:hAnsi="Times New Roman" w:cs="Times New Roman"/>
          <w:noProof/>
          <w:sz w:val="24"/>
          <w:szCs w:val="24"/>
        </w:rPr>
        <w:drawing>
          <wp:inline distT="0" distB="0" distL="0" distR="0" wp14:anchorId="38A7B509" wp14:editId="285CEA80">
            <wp:extent cx="3402623" cy="1776046"/>
            <wp:effectExtent l="0" t="0" r="7620" b="15240"/>
            <wp:docPr id="2" name="Chart 2">
              <a:extLst xmlns:a="http://schemas.openxmlformats.org/drawingml/2006/main">
                <a:ext uri="{FF2B5EF4-FFF2-40B4-BE49-F238E27FC236}">
                  <a16:creationId xmlns:a16="http://schemas.microsoft.com/office/drawing/2014/main" id="{FDD36251-303C-4681-930B-B4B59837E0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4AD479C" w14:textId="1015B8D0" w:rsidR="00B56CAD" w:rsidRPr="00BD488D" w:rsidRDefault="00ED4C41" w:rsidP="00BD488D">
      <w:pPr>
        <w:spacing w:after="0" w:line="360" w:lineRule="auto"/>
        <w:jc w:val="both"/>
        <w:rPr>
          <w:rFonts w:ascii="Times New Roman" w:hAnsi="Times New Roman" w:cs="Times New Roman"/>
          <w:color w:val="000000" w:themeColor="text1"/>
          <w:sz w:val="20"/>
          <w:szCs w:val="20"/>
        </w:rPr>
      </w:pPr>
      <w:r w:rsidRPr="00BD488D">
        <w:rPr>
          <w:rFonts w:ascii="Times New Roman" w:hAnsi="Times New Roman" w:cs="Times New Roman"/>
          <w:b/>
          <w:sz w:val="20"/>
          <w:szCs w:val="20"/>
        </w:rPr>
        <w:t>Figure 2</w:t>
      </w:r>
      <w:r w:rsidR="002779C6" w:rsidRPr="00BD488D">
        <w:rPr>
          <w:rFonts w:ascii="Times New Roman" w:hAnsi="Times New Roman" w:cs="Times New Roman"/>
          <w:b/>
          <w:sz w:val="20"/>
          <w:szCs w:val="20"/>
        </w:rPr>
        <w:t xml:space="preserve">: </w:t>
      </w:r>
      <w:r w:rsidR="009914C4" w:rsidRPr="00BD488D">
        <w:rPr>
          <w:rFonts w:ascii="Times New Roman" w:hAnsi="Times New Roman" w:cs="Times New Roman"/>
          <w:b/>
          <w:bCs/>
          <w:color w:val="000000" w:themeColor="text1"/>
          <w:sz w:val="20"/>
          <w:szCs w:val="20"/>
        </w:rPr>
        <w:t>Seasonal availability</w:t>
      </w:r>
      <w:r w:rsidR="002779C6" w:rsidRPr="00BD488D">
        <w:rPr>
          <w:rFonts w:ascii="Times New Roman" w:hAnsi="Times New Roman" w:cs="Times New Roman"/>
          <w:b/>
          <w:bCs/>
          <w:color w:val="000000" w:themeColor="text1"/>
          <w:sz w:val="20"/>
          <w:szCs w:val="20"/>
        </w:rPr>
        <w:t xml:space="preserve"> of edible </w:t>
      </w:r>
      <w:r w:rsidR="00AD7502" w:rsidRPr="00BD488D">
        <w:rPr>
          <w:rFonts w:ascii="Times New Roman" w:hAnsi="Times New Roman" w:cs="Times New Roman"/>
          <w:b/>
          <w:bCs/>
          <w:color w:val="000000" w:themeColor="text1"/>
          <w:sz w:val="20"/>
          <w:szCs w:val="20"/>
        </w:rPr>
        <w:t>insects</w:t>
      </w:r>
      <w:r w:rsidR="007B332A" w:rsidRPr="00BD488D">
        <w:rPr>
          <w:rFonts w:ascii="Times New Roman" w:hAnsi="Times New Roman" w:cs="Times New Roman"/>
          <w:b/>
          <w:bCs/>
          <w:color w:val="000000" w:themeColor="text1"/>
          <w:sz w:val="20"/>
          <w:szCs w:val="20"/>
        </w:rPr>
        <w:t xml:space="preserve"> </w:t>
      </w:r>
    </w:p>
    <w:p w14:paraId="3C6C2838" w14:textId="5BCFD0D1" w:rsidR="008F1BC3" w:rsidRPr="00BD488D" w:rsidRDefault="007B332A" w:rsidP="00B56CAD">
      <w:pPr>
        <w:spacing w:line="240" w:lineRule="auto"/>
        <w:jc w:val="both"/>
        <w:rPr>
          <w:rFonts w:ascii="Times New Roman" w:hAnsi="Times New Roman" w:cs="Times New Roman"/>
          <w:b/>
          <w:sz w:val="20"/>
          <w:szCs w:val="20"/>
        </w:rPr>
      </w:pPr>
      <w:r w:rsidRPr="00BD488D">
        <w:rPr>
          <w:rFonts w:ascii="Times New Roman" w:hAnsi="Times New Roman" w:cs="Times New Roman"/>
          <w:b/>
          <w:sz w:val="20"/>
          <w:szCs w:val="20"/>
        </w:rPr>
        <w:t xml:space="preserve">Uses of </w:t>
      </w:r>
      <w:r w:rsidR="008F1BC3" w:rsidRPr="00BD488D">
        <w:rPr>
          <w:rFonts w:ascii="Times New Roman" w:hAnsi="Times New Roman" w:cs="Times New Roman"/>
          <w:b/>
          <w:sz w:val="20"/>
          <w:szCs w:val="20"/>
        </w:rPr>
        <w:t>edible i</w:t>
      </w:r>
      <w:r w:rsidRPr="00BD488D">
        <w:rPr>
          <w:rFonts w:ascii="Times New Roman" w:hAnsi="Times New Roman" w:cs="Times New Roman"/>
          <w:b/>
          <w:sz w:val="20"/>
          <w:szCs w:val="20"/>
        </w:rPr>
        <w:t xml:space="preserve">nsects </w:t>
      </w:r>
    </w:p>
    <w:p w14:paraId="1C4FD146" w14:textId="5776F246" w:rsidR="007B332A" w:rsidRDefault="008F1BC3" w:rsidP="00B56CAD">
      <w:pPr>
        <w:spacing w:line="240" w:lineRule="auto"/>
        <w:jc w:val="both"/>
        <w:rPr>
          <w:rFonts w:ascii="Times New Roman" w:hAnsi="Times New Roman" w:cs="Times New Roman"/>
          <w:color w:val="000000" w:themeColor="text1"/>
          <w:sz w:val="20"/>
          <w:szCs w:val="20"/>
        </w:rPr>
      </w:pPr>
      <w:r w:rsidRPr="00BD488D">
        <w:rPr>
          <w:rFonts w:ascii="Times New Roman" w:hAnsi="Times New Roman" w:cs="Times New Roman"/>
          <w:sz w:val="20"/>
          <w:szCs w:val="20"/>
        </w:rPr>
        <w:t>Figure 3 pr</w:t>
      </w:r>
      <w:r w:rsidR="007B332A" w:rsidRPr="00BD488D">
        <w:rPr>
          <w:rFonts w:ascii="Times New Roman" w:hAnsi="Times New Roman" w:cs="Times New Roman"/>
          <w:sz w:val="20"/>
          <w:szCs w:val="20"/>
        </w:rPr>
        <w:t xml:space="preserve">esents the uses of </w:t>
      </w:r>
      <w:r w:rsidRPr="00BD488D">
        <w:rPr>
          <w:rFonts w:ascii="Times New Roman" w:hAnsi="Times New Roman" w:cs="Times New Roman"/>
          <w:sz w:val="20"/>
          <w:szCs w:val="20"/>
        </w:rPr>
        <w:t xml:space="preserve">edible </w:t>
      </w:r>
      <w:r w:rsidR="00AD7502" w:rsidRPr="00BD488D">
        <w:rPr>
          <w:rFonts w:ascii="Times New Roman" w:hAnsi="Times New Roman" w:cs="Times New Roman"/>
          <w:sz w:val="20"/>
          <w:szCs w:val="20"/>
        </w:rPr>
        <w:t>insects</w:t>
      </w:r>
      <w:r w:rsidRPr="00BD488D">
        <w:rPr>
          <w:rFonts w:ascii="Times New Roman" w:hAnsi="Times New Roman" w:cs="Times New Roman"/>
          <w:sz w:val="20"/>
          <w:szCs w:val="20"/>
        </w:rPr>
        <w:t xml:space="preserve"> </w:t>
      </w:r>
      <w:r w:rsidR="007B332A" w:rsidRPr="00BD488D">
        <w:rPr>
          <w:rFonts w:ascii="Times New Roman" w:hAnsi="Times New Roman" w:cs="Times New Roman"/>
          <w:sz w:val="20"/>
          <w:szCs w:val="20"/>
        </w:rPr>
        <w:t xml:space="preserve">by </w:t>
      </w:r>
      <w:r w:rsidR="00084355" w:rsidRPr="00BD488D">
        <w:rPr>
          <w:rFonts w:ascii="Times New Roman" w:hAnsi="Times New Roman" w:cs="Times New Roman"/>
          <w:sz w:val="20"/>
          <w:szCs w:val="20"/>
        </w:rPr>
        <w:t xml:space="preserve">respondents </w:t>
      </w:r>
      <w:r w:rsidRPr="00BD488D">
        <w:rPr>
          <w:rFonts w:ascii="Times New Roman" w:hAnsi="Times New Roman" w:cs="Times New Roman"/>
          <w:color w:val="000000" w:themeColor="text1"/>
          <w:sz w:val="20"/>
          <w:szCs w:val="20"/>
        </w:rPr>
        <w:t>in the st</w:t>
      </w:r>
      <w:r w:rsidR="009914C4" w:rsidRPr="00BD488D">
        <w:rPr>
          <w:rFonts w:ascii="Times New Roman" w:hAnsi="Times New Roman" w:cs="Times New Roman"/>
          <w:color w:val="000000" w:themeColor="text1"/>
          <w:sz w:val="20"/>
          <w:szCs w:val="20"/>
        </w:rPr>
        <w:t xml:space="preserve">udy area.  </w:t>
      </w:r>
      <w:r w:rsidRPr="00BD488D">
        <w:rPr>
          <w:rFonts w:ascii="Times New Roman" w:hAnsi="Times New Roman" w:cs="Times New Roman"/>
          <w:color w:val="000000" w:themeColor="text1"/>
          <w:sz w:val="20"/>
          <w:szCs w:val="20"/>
        </w:rPr>
        <w:t xml:space="preserve">53% </w:t>
      </w:r>
      <w:r w:rsidR="009914C4" w:rsidRPr="00BD488D">
        <w:rPr>
          <w:rFonts w:ascii="Times New Roman" w:hAnsi="Times New Roman" w:cs="Times New Roman"/>
          <w:color w:val="000000" w:themeColor="text1"/>
          <w:sz w:val="20"/>
          <w:szCs w:val="20"/>
        </w:rPr>
        <w:t xml:space="preserve">stated that edible insects </w:t>
      </w:r>
      <w:r w:rsidR="00AD7502" w:rsidRPr="00BD488D">
        <w:rPr>
          <w:rFonts w:ascii="Times New Roman" w:hAnsi="Times New Roman" w:cs="Times New Roman"/>
          <w:color w:val="000000" w:themeColor="text1"/>
          <w:sz w:val="20"/>
          <w:szCs w:val="20"/>
        </w:rPr>
        <w:t>serve</w:t>
      </w:r>
      <w:r w:rsidR="009914C4" w:rsidRPr="00BD488D">
        <w:rPr>
          <w:rFonts w:ascii="Times New Roman" w:hAnsi="Times New Roman" w:cs="Times New Roman"/>
          <w:color w:val="000000" w:themeColor="text1"/>
          <w:sz w:val="20"/>
          <w:szCs w:val="20"/>
        </w:rPr>
        <w:t xml:space="preserve"> as an</w:t>
      </w:r>
      <w:r w:rsidRPr="00BD488D">
        <w:rPr>
          <w:rFonts w:ascii="Times New Roman" w:hAnsi="Times New Roman" w:cs="Times New Roman"/>
          <w:color w:val="000000" w:themeColor="text1"/>
          <w:sz w:val="20"/>
          <w:szCs w:val="20"/>
        </w:rPr>
        <w:t xml:space="preserve"> alternative to </w:t>
      </w:r>
      <w:r w:rsidR="00415388" w:rsidRPr="00BD488D">
        <w:rPr>
          <w:rFonts w:ascii="Times New Roman" w:hAnsi="Times New Roman" w:cs="Times New Roman"/>
          <w:color w:val="000000" w:themeColor="text1"/>
          <w:sz w:val="20"/>
          <w:szCs w:val="20"/>
        </w:rPr>
        <w:t>meat,</w:t>
      </w:r>
      <w:r w:rsidR="00415388" w:rsidRPr="00BD488D">
        <w:rPr>
          <w:rFonts w:ascii="Times New Roman" w:hAnsi="Times New Roman" w:cs="Times New Roman"/>
          <w:sz w:val="20"/>
          <w:szCs w:val="20"/>
        </w:rPr>
        <w:t xml:space="preserve"> </w:t>
      </w:r>
      <w:r w:rsidRPr="00BD488D">
        <w:rPr>
          <w:rFonts w:ascii="Times New Roman" w:hAnsi="Times New Roman" w:cs="Times New Roman"/>
          <w:color w:val="000000" w:themeColor="text1"/>
          <w:sz w:val="20"/>
          <w:szCs w:val="20"/>
        </w:rPr>
        <w:t xml:space="preserve">4% </w:t>
      </w:r>
      <w:r w:rsidR="00701CD0" w:rsidRPr="00BD488D">
        <w:rPr>
          <w:rFonts w:ascii="Times New Roman" w:hAnsi="Times New Roman" w:cs="Times New Roman"/>
          <w:color w:val="000000" w:themeColor="text1"/>
          <w:sz w:val="20"/>
          <w:szCs w:val="20"/>
        </w:rPr>
        <w:t xml:space="preserve">as </w:t>
      </w:r>
      <w:r w:rsidR="00A5553A" w:rsidRPr="00BD488D">
        <w:rPr>
          <w:rFonts w:ascii="Times New Roman" w:hAnsi="Times New Roman" w:cs="Times New Roman"/>
          <w:sz w:val="20"/>
          <w:szCs w:val="20"/>
        </w:rPr>
        <w:t>treating</w:t>
      </w:r>
      <w:r w:rsidR="00415388" w:rsidRPr="00BD488D">
        <w:rPr>
          <w:rFonts w:ascii="Times New Roman" w:hAnsi="Times New Roman" w:cs="Times New Roman"/>
          <w:sz w:val="20"/>
          <w:szCs w:val="20"/>
        </w:rPr>
        <w:t xml:space="preserve"> one ailment or the other, 26% </w:t>
      </w:r>
      <w:r w:rsidR="00701CD0" w:rsidRPr="00BD488D">
        <w:rPr>
          <w:rFonts w:ascii="Times New Roman" w:hAnsi="Times New Roman" w:cs="Times New Roman"/>
          <w:sz w:val="20"/>
          <w:szCs w:val="20"/>
        </w:rPr>
        <w:t xml:space="preserve">as a form of </w:t>
      </w:r>
      <w:r w:rsidR="00415388" w:rsidRPr="00BD488D">
        <w:rPr>
          <w:rFonts w:ascii="Times New Roman" w:hAnsi="Times New Roman" w:cs="Times New Roman"/>
          <w:sz w:val="20"/>
          <w:szCs w:val="20"/>
        </w:rPr>
        <w:t>diet</w:t>
      </w:r>
      <w:r w:rsidR="00701CD0" w:rsidRPr="00BD488D">
        <w:rPr>
          <w:rFonts w:ascii="Times New Roman" w:hAnsi="Times New Roman" w:cs="Times New Roman"/>
          <w:sz w:val="20"/>
          <w:szCs w:val="20"/>
        </w:rPr>
        <w:t xml:space="preserve"> </w:t>
      </w:r>
      <w:r w:rsidR="00A5553A" w:rsidRPr="00BD488D">
        <w:rPr>
          <w:rFonts w:ascii="Times New Roman" w:hAnsi="Times New Roman" w:cs="Times New Roman"/>
          <w:sz w:val="20"/>
          <w:szCs w:val="20"/>
        </w:rPr>
        <w:t>especially</w:t>
      </w:r>
      <w:r w:rsidR="00701CD0" w:rsidRPr="00BD488D">
        <w:rPr>
          <w:rFonts w:ascii="Times New Roman" w:hAnsi="Times New Roman" w:cs="Times New Roman"/>
          <w:sz w:val="20"/>
          <w:szCs w:val="20"/>
        </w:rPr>
        <w:t xml:space="preserve"> </w:t>
      </w:r>
      <w:r w:rsidR="00A5553A" w:rsidRPr="00BD488D">
        <w:rPr>
          <w:rFonts w:ascii="Times New Roman" w:hAnsi="Times New Roman" w:cs="Times New Roman"/>
          <w:sz w:val="20"/>
          <w:szCs w:val="20"/>
        </w:rPr>
        <w:t>diabetic and overweight</w:t>
      </w:r>
      <w:r w:rsidR="00415388" w:rsidRPr="00BD488D">
        <w:rPr>
          <w:rFonts w:ascii="Times New Roman" w:hAnsi="Times New Roman" w:cs="Times New Roman"/>
          <w:sz w:val="20"/>
          <w:szCs w:val="20"/>
        </w:rPr>
        <w:t xml:space="preserve"> patients </w:t>
      </w:r>
      <w:r w:rsidR="009914C4" w:rsidRPr="00BD488D">
        <w:rPr>
          <w:rFonts w:ascii="Times New Roman" w:hAnsi="Times New Roman" w:cs="Times New Roman"/>
          <w:color w:val="000000" w:themeColor="text1"/>
          <w:sz w:val="20"/>
          <w:szCs w:val="20"/>
        </w:rPr>
        <w:t xml:space="preserve">while </w:t>
      </w:r>
      <w:r w:rsidR="000F4498" w:rsidRPr="00BD488D">
        <w:rPr>
          <w:rFonts w:ascii="Times New Roman" w:hAnsi="Times New Roman" w:cs="Times New Roman"/>
          <w:color w:val="000000" w:themeColor="text1"/>
          <w:sz w:val="20"/>
          <w:szCs w:val="20"/>
        </w:rPr>
        <w:t>17</w:t>
      </w:r>
      <w:r w:rsidRPr="00BD488D">
        <w:rPr>
          <w:rFonts w:ascii="Times New Roman" w:hAnsi="Times New Roman" w:cs="Times New Roman"/>
          <w:color w:val="000000" w:themeColor="text1"/>
          <w:sz w:val="20"/>
          <w:szCs w:val="20"/>
        </w:rPr>
        <w:t>% have different views on edible insect s</w:t>
      </w:r>
      <w:r w:rsidR="005F5897" w:rsidRPr="00BD488D">
        <w:rPr>
          <w:rFonts w:ascii="Times New Roman" w:hAnsi="Times New Roman" w:cs="Times New Roman"/>
          <w:color w:val="000000" w:themeColor="text1"/>
          <w:sz w:val="20"/>
          <w:szCs w:val="20"/>
        </w:rPr>
        <w:t>uch as pleasure, tradition.</w:t>
      </w:r>
    </w:p>
    <w:p w14:paraId="10CF71BF" w14:textId="51DECE85" w:rsidR="00BD488D" w:rsidRPr="00BD488D" w:rsidRDefault="00E641B1" w:rsidP="00B56CAD">
      <w:pPr>
        <w:spacing w:line="240" w:lineRule="auto"/>
        <w:jc w:val="both"/>
        <w:rPr>
          <w:rFonts w:ascii="Times New Roman" w:hAnsi="Times New Roman" w:cs="Times New Roman"/>
          <w:color w:val="000000" w:themeColor="text1"/>
          <w:sz w:val="20"/>
          <w:szCs w:val="20"/>
        </w:rPr>
      </w:pPr>
      <w:r w:rsidRPr="0072189C">
        <w:rPr>
          <w:rFonts w:ascii="Times New Roman" w:hAnsi="Times New Roman" w:cs="Times New Roman"/>
          <w:noProof/>
          <w:sz w:val="24"/>
          <w:szCs w:val="24"/>
        </w:rPr>
        <w:lastRenderedPageBreak/>
        <w:drawing>
          <wp:anchor distT="0" distB="0" distL="114300" distR="114300" simplePos="0" relativeHeight="251664384" behindDoc="0" locked="0" layoutInCell="1" allowOverlap="1" wp14:anchorId="6BA59C81" wp14:editId="02DA0746">
            <wp:simplePos x="0" y="0"/>
            <wp:positionH relativeFrom="margin">
              <wp:align>left</wp:align>
            </wp:positionH>
            <wp:positionV relativeFrom="paragraph">
              <wp:posOffset>8352</wp:posOffset>
            </wp:positionV>
            <wp:extent cx="3182620" cy="1591115"/>
            <wp:effectExtent l="0" t="0" r="17780" b="9525"/>
            <wp:wrapSquare wrapText="bothSides"/>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5397881D" w14:textId="77777777" w:rsidR="00E641B1" w:rsidRDefault="00E641B1" w:rsidP="00E84B91">
      <w:pPr>
        <w:spacing w:line="360" w:lineRule="auto"/>
        <w:jc w:val="both"/>
        <w:rPr>
          <w:rFonts w:ascii="Times New Roman" w:hAnsi="Times New Roman" w:cs="Times New Roman"/>
          <w:b/>
          <w:sz w:val="24"/>
          <w:szCs w:val="24"/>
        </w:rPr>
      </w:pPr>
    </w:p>
    <w:p w14:paraId="7ACB432C" w14:textId="77777777" w:rsidR="00E641B1" w:rsidRDefault="00E641B1" w:rsidP="00E84B91">
      <w:pPr>
        <w:spacing w:line="360" w:lineRule="auto"/>
        <w:jc w:val="both"/>
        <w:rPr>
          <w:rFonts w:ascii="Times New Roman" w:hAnsi="Times New Roman" w:cs="Times New Roman"/>
          <w:b/>
          <w:sz w:val="24"/>
          <w:szCs w:val="24"/>
        </w:rPr>
      </w:pPr>
    </w:p>
    <w:p w14:paraId="500D5EFA" w14:textId="77777777" w:rsidR="00E641B1" w:rsidRDefault="00E641B1" w:rsidP="00E84B91">
      <w:pPr>
        <w:spacing w:line="360" w:lineRule="auto"/>
        <w:jc w:val="both"/>
        <w:rPr>
          <w:rFonts w:ascii="Times New Roman" w:hAnsi="Times New Roman" w:cs="Times New Roman"/>
          <w:b/>
          <w:sz w:val="24"/>
          <w:szCs w:val="24"/>
        </w:rPr>
      </w:pPr>
    </w:p>
    <w:p w14:paraId="51EC83A4" w14:textId="77777777" w:rsidR="00E641B1" w:rsidRDefault="00E641B1" w:rsidP="00E84B91">
      <w:pPr>
        <w:spacing w:line="360" w:lineRule="auto"/>
        <w:jc w:val="both"/>
        <w:rPr>
          <w:rFonts w:ascii="Times New Roman" w:hAnsi="Times New Roman" w:cs="Times New Roman"/>
          <w:b/>
          <w:sz w:val="24"/>
          <w:szCs w:val="24"/>
        </w:rPr>
      </w:pPr>
    </w:p>
    <w:p w14:paraId="7E8E1297" w14:textId="2C0188DE" w:rsidR="006C35FD" w:rsidRPr="00E641B1" w:rsidRDefault="00ED4C41" w:rsidP="00E641B1">
      <w:pPr>
        <w:spacing w:after="0" w:line="240" w:lineRule="auto"/>
        <w:jc w:val="both"/>
        <w:rPr>
          <w:rFonts w:ascii="Times New Roman" w:hAnsi="Times New Roman" w:cs="Times New Roman"/>
          <w:b/>
          <w:sz w:val="20"/>
          <w:szCs w:val="20"/>
        </w:rPr>
      </w:pPr>
      <w:r w:rsidRPr="00E641B1">
        <w:rPr>
          <w:rFonts w:ascii="Times New Roman" w:hAnsi="Times New Roman" w:cs="Times New Roman"/>
          <w:b/>
          <w:sz w:val="20"/>
          <w:szCs w:val="20"/>
        </w:rPr>
        <w:t xml:space="preserve">Figure 3: </w:t>
      </w:r>
      <w:r w:rsidR="00632F6E" w:rsidRPr="00E641B1">
        <w:rPr>
          <w:rFonts w:ascii="Times New Roman" w:hAnsi="Times New Roman" w:cs="Times New Roman"/>
          <w:b/>
          <w:sz w:val="20"/>
          <w:szCs w:val="20"/>
        </w:rPr>
        <w:t xml:space="preserve">Uses of edible insects </w:t>
      </w:r>
    </w:p>
    <w:p w14:paraId="2B6C3087" w14:textId="657B3402" w:rsidR="00A44E2D" w:rsidRPr="00E641B1" w:rsidRDefault="006C35FD" w:rsidP="00B56CAD">
      <w:pPr>
        <w:spacing w:line="240" w:lineRule="auto"/>
        <w:jc w:val="both"/>
        <w:rPr>
          <w:rFonts w:ascii="Times New Roman" w:hAnsi="Times New Roman" w:cs="Times New Roman"/>
          <w:b/>
          <w:color w:val="000000" w:themeColor="text1"/>
          <w:sz w:val="20"/>
          <w:szCs w:val="20"/>
        </w:rPr>
      </w:pPr>
      <w:r w:rsidRPr="00E641B1">
        <w:rPr>
          <w:rFonts w:ascii="Times New Roman" w:hAnsi="Times New Roman" w:cs="Times New Roman"/>
          <w:b/>
          <w:color w:val="000000" w:themeColor="text1"/>
          <w:sz w:val="20"/>
          <w:szCs w:val="20"/>
        </w:rPr>
        <w:t xml:space="preserve">Economic contribution </w:t>
      </w:r>
      <w:r w:rsidR="00184385" w:rsidRPr="00E641B1">
        <w:rPr>
          <w:rFonts w:ascii="Times New Roman" w:hAnsi="Times New Roman" w:cs="Times New Roman"/>
          <w:b/>
          <w:color w:val="000000" w:themeColor="text1"/>
          <w:sz w:val="20"/>
          <w:szCs w:val="20"/>
        </w:rPr>
        <w:t>to the</w:t>
      </w:r>
      <w:r w:rsidR="0072189C" w:rsidRPr="00E641B1">
        <w:rPr>
          <w:rFonts w:ascii="Times New Roman" w:hAnsi="Times New Roman" w:cs="Times New Roman"/>
          <w:b/>
          <w:color w:val="000000" w:themeColor="text1"/>
          <w:sz w:val="20"/>
          <w:szCs w:val="20"/>
        </w:rPr>
        <w:t xml:space="preserve"> </w:t>
      </w:r>
      <w:r w:rsidR="00184385" w:rsidRPr="00E641B1">
        <w:rPr>
          <w:rFonts w:ascii="Times New Roman" w:hAnsi="Times New Roman" w:cs="Times New Roman"/>
          <w:b/>
          <w:color w:val="000000" w:themeColor="text1"/>
          <w:sz w:val="20"/>
          <w:szCs w:val="20"/>
        </w:rPr>
        <w:t>livelihood of people</w:t>
      </w:r>
      <w:r w:rsidR="002F42B7" w:rsidRPr="00E641B1">
        <w:rPr>
          <w:rFonts w:ascii="Times New Roman" w:hAnsi="Times New Roman" w:cs="Times New Roman"/>
          <w:b/>
          <w:color w:val="000000" w:themeColor="text1"/>
          <w:sz w:val="20"/>
          <w:szCs w:val="20"/>
        </w:rPr>
        <w:t xml:space="preserve"> in the study area</w:t>
      </w:r>
    </w:p>
    <w:p w14:paraId="708E86AD" w14:textId="58ADDEE2" w:rsidR="00A44E2D" w:rsidRPr="00E641B1" w:rsidRDefault="006C35FD" w:rsidP="00B56CAD">
      <w:pPr>
        <w:pStyle w:val="Default"/>
        <w:jc w:val="both"/>
        <w:rPr>
          <w:sz w:val="20"/>
          <w:szCs w:val="20"/>
        </w:rPr>
      </w:pPr>
      <w:r w:rsidRPr="00E641B1">
        <w:rPr>
          <w:color w:val="000000" w:themeColor="text1"/>
          <w:sz w:val="20"/>
          <w:szCs w:val="20"/>
        </w:rPr>
        <w:t xml:space="preserve">Table </w:t>
      </w:r>
      <w:r w:rsidR="007701F1" w:rsidRPr="00E641B1">
        <w:rPr>
          <w:color w:val="000000" w:themeColor="text1"/>
          <w:sz w:val="20"/>
          <w:szCs w:val="20"/>
        </w:rPr>
        <w:t>4 sho</w:t>
      </w:r>
      <w:r w:rsidR="001748A2" w:rsidRPr="00E641B1">
        <w:rPr>
          <w:color w:val="000000" w:themeColor="text1"/>
          <w:sz w:val="20"/>
          <w:szCs w:val="20"/>
        </w:rPr>
        <w:t xml:space="preserve">wed </w:t>
      </w:r>
      <w:r w:rsidRPr="00E641B1">
        <w:rPr>
          <w:color w:val="000000" w:themeColor="text1"/>
          <w:sz w:val="20"/>
          <w:szCs w:val="20"/>
        </w:rPr>
        <w:t>that 15</w:t>
      </w:r>
      <w:r w:rsidR="00A44E2D" w:rsidRPr="00E641B1">
        <w:rPr>
          <w:color w:val="000000" w:themeColor="text1"/>
          <w:sz w:val="20"/>
          <w:szCs w:val="20"/>
        </w:rPr>
        <w:t xml:space="preserve">% </w:t>
      </w:r>
      <w:r w:rsidR="007701F1" w:rsidRPr="00E641B1">
        <w:rPr>
          <w:sz w:val="20"/>
          <w:szCs w:val="20"/>
        </w:rPr>
        <w:t xml:space="preserve">of the respondents </w:t>
      </w:r>
      <w:r w:rsidR="00F62FA6" w:rsidRPr="00E641B1">
        <w:rPr>
          <w:color w:val="000000" w:themeColor="text1"/>
          <w:sz w:val="20"/>
          <w:szCs w:val="20"/>
        </w:rPr>
        <w:t>earn money</w:t>
      </w:r>
      <w:r w:rsidRPr="00E641B1">
        <w:rPr>
          <w:color w:val="000000" w:themeColor="text1"/>
          <w:sz w:val="20"/>
          <w:szCs w:val="20"/>
        </w:rPr>
        <w:t xml:space="preserve"> from edible insects</w:t>
      </w:r>
      <w:r w:rsidR="00F62FA6" w:rsidRPr="00E641B1">
        <w:rPr>
          <w:color w:val="000000" w:themeColor="text1"/>
          <w:sz w:val="20"/>
          <w:szCs w:val="20"/>
        </w:rPr>
        <w:t>,</w:t>
      </w:r>
      <w:r w:rsidRPr="00E641B1">
        <w:rPr>
          <w:color w:val="000000" w:themeColor="text1"/>
          <w:sz w:val="20"/>
          <w:szCs w:val="20"/>
        </w:rPr>
        <w:t xml:space="preserve"> </w:t>
      </w:r>
      <w:r w:rsidR="007701F1" w:rsidRPr="00E641B1">
        <w:rPr>
          <w:color w:val="000000" w:themeColor="text1"/>
          <w:sz w:val="20"/>
          <w:szCs w:val="20"/>
        </w:rPr>
        <w:t>while 85</w:t>
      </w:r>
      <w:r w:rsidRPr="00E641B1">
        <w:rPr>
          <w:color w:val="000000" w:themeColor="text1"/>
          <w:sz w:val="20"/>
          <w:szCs w:val="20"/>
        </w:rPr>
        <w:t>% do not</w:t>
      </w:r>
      <w:r w:rsidR="001748A2" w:rsidRPr="00E641B1">
        <w:rPr>
          <w:color w:val="000000" w:themeColor="text1"/>
          <w:sz w:val="20"/>
          <w:szCs w:val="20"/>
        </w:rPr>
        <w:t xml:space="preserve"> make an income from edible insects</w:t>
      </w:r>
      <w:r w:rsidRPr="00E641B1">
        <w:rPr>
          <w:color w:val="000000" w:themeColor="text1"/>
          <w:sz w:val="20"/>
          <w:szCs w:val="20"/>
        </w:rPr>
        <w:t>. The result further show</w:t>
      </w:r>
      <w:r w:rsidR="001748A2" w:rsidRPr="00E641B1">
        <w:rPr>
          <w:color w:val="000000" w:themeColor="text1"/>
          <w:sz w:val="20"/>
          <w:szCs w:val="20"/>
        </w:rPr>
        <w:t xml:space="preserve">ed </w:t>
      </w:r>
      <w:r w:rsidRPr="00E641B1">
        <w:rPr>
          <w:color w:val="000000" w:themeColor="text1"/>
          <w:sz w:val="20"/>
          <w:szCs w:val="20"/>
        </w:rPr>
        <w:t>that</w:t>
      </w:r>
      <w:r w:rsidR="00C01278" w:rsidRPr="00E641B1">
        <w:rPr>
          <w:color w:val="000000" w:themeColor="text1"/>
          <w:sz w:val="20"/>
          <w:szCs w:val="20"/>
        </w:rPr>
        <w:t xml:space="preserve"> 25% </w:t>
      </w:r>
      <w:r w:rsidR="00C01278" w:rsidRPr="00E641B1">
        <w:rPr>
          <w:sz w:val="20"/>
          <w:szCs w:val="20"/>
        </w:rPr>
        <w:t xml:space="preserve">of the respondents </w:t>
      </w:r>
      <w:r w:rsidR="001A47C7" w:rsidRPr="00E641B1">
        <w:rPr>
          <w:color w:val="000000" w:themeColor="text1"/>
          <w:sz w:val="20"/>
          <w:szCs w:val="20"/>
        </w:rPr>
        <w:t>generate</w:t>
      </w:r>
      <w:r w:rsidR="00100E13" w:rsidRPr="00E641B1">
        <w:rPr>
          <w:color w:val="000000" w:themeColor="text1"/>
          <w:sz w:val="20"/>
          <w:szCs w:val="20"/>
        </w:rPr>
        <w:t xml:space="preserve"> </w:t>
      </w:r>
      <w:r w:rsidR="001748A2" w:rsidRPr="00E641B1">
        <w:rPr>
          <w:color w:val="000000" w:themeColor="text1"/>
          <w:sz w:val="20"/>
          <w:szCs w:val="20"/>
        </w:rPr>
        <w:t xml:space="preserve">between </w:t>
      </w:r>
      <w:r w:rsidR="007B15E5" w:rsidRPr="00E641B1">
        <w:rPr>
          <w:color w:val="000000" w:themeColor="text1"/>
          <w:sz w:val="20"/>
          <w:szCs w:val="20"/>
        </w:rPr>
        <w:t>₦</w:t>
      </w:r>
      <w:r w:rsidR="007B15E5" w:rsidRPr="00E641B1">
        <w:rPr>
          <w:sz w:val="20"/>
          <w:szCs w:val="20"/>
        </w:rPr>
        <w:t xml:space="preserve">10,000- </w:t>
      </w:r>
      <w:r w:rsidR="00C01278" w:rsidRPr="00E641B1">
        <w:rPr>
          <w:sz w:val="20"/>
          <w:szCs w:val="20"/>
        </w:rPr>
        <w:t>₦20,000,</w:t>
      </w:r>
      <w:r w:rsidR="007B15E5" w:rsidRPr="00E641B1">
        <w:rPr>
          <w:color w:val="000000" w:themeColor="text1"/>
          <w:sz w:val="20"/>
          <w:szCs w:val="20"/>
        </w:rPr>
        <w:t xml:space="preserve"> 47.5</w:t>
      </w:r>
      <w:r w:rsidR="007701F1" w:rsidRPr="00E641B1">
        <w:rPr>
          <w:color w:val="000000" w:themeColor="text1"/>
          <w:sz w:val="20"/>
          <w:szCs w:val="20"/>
        </w:rPr>
        <w:t xml:space="preserve">% </w:t>
      </w:r>
      <w:r w:rsidR="001A47C7" w:rsidRPr="00E641B1">
        <w:rPr>
          <w:color w:val="000000" w:themeColor="text1"/>
          <w:sz w:val="20"/>
          <w:szCs w:val="20"/>
        </w:rPr>
        <w:t>generate</w:t>
      </w:r>
      <w:r w:rsidR="007B15E5" w:rsidRPr="00E641B1">
        <w:rPr>
          <w:color w:val="000000" w:themeColor="text1"/>
          <w:sz w:val="20"/>
          <w:szCs w:val="20"/>
        </w:rPr>
        <w:t xml:space="preserve"> </w:t>
      </w:r>
      <w:r w:rsidR="001748A2" w:rsidRPr="00E641B1">
        <w:rPr>
          <w:color w:val="000000" w:themeColor="text1"/>
          <w:sz w:val="20"/>
          <w:szCs w:val="20"/>
        </w:rPr>
        <w:t xml:space="preserve">between </w:t>
      </w:r>
      <w:r w:rsidR="007701F1" w:rsidRPr="00E641B1">
        <w:rPr>
          <w:sz w:val="20"/>
          <w:szCs w:val="20"/>
        </w:rPr>
        <w:t>₦</w:t>
      </w:r>
      <w:r w:rsidR="00843172" w:rsidRPr="00E641B1">
        <w:rPr>
          <w:sz w:val="20"/>
          <w:szCs w:val="20"/>
        </w:rPr>
        <w:t>2</w:t>
      </w:r>
      <w:r w:rsidR="007B15E5" w:rsidRPr="00E641B1">
        <w:rPr>
          <w:sz w:val="20"/>
          <w:szCs w:val="20"/>
        </w:rPr>
        <w:t>1</w:t>
      </w:r>
      <w:r w:rsidR="007701F1" w:rsidRPr="00E641B1">
        <w:rPr>
          <w:sz w:val="20"/>
          <w:szCs w:val="20"/>
        </w:rPr>
        <w:t xml:space="preserve">,000 </w:t>
      </w:r>
      <w:r w:rsidR="00C01278" w:rsidRPr="00E641B1">
        <w:rPr>
          <w:sz w:val="20"/>
          <w:szCs w:val="20"/>
        </w:rPr>
        <w:t>to ₦30,00</w:t>
      </w:r>
      <w:r w:rsidR="007B15E5" w:rsidRPr="00E641B1">
        <w:rPr>
          <w:sz w:val="20"/>
          <w:szCs w:val="20"/>
        </w:rPr>
        <w:t xml:space="preserve">, 20% </w:t>
      </w:r>
      <w:r w:rsidR="001A47C7" w:rsidRPr="00E641B1">
        <w:rPr>
          <w:color w:val="000000" w:themeColor="text1"/>
          <w:sz w:val="20"/>
          <w:szCs w:val="20"/>
        </w:rPr>
        <w:t>generat</w:t>
      </w:r>
      <w:r w:rsidR="001748A2" w:rsidRPr="00E641B1">
        <w:rPr>
          <w:color w:val="000000" w:themeColor="text1"/>
          <w:sz w:val="20"/>
          <w:szCs w:val="20"/>
        </w:rPr>
        <w:t>e</w:t>
      </w:r>
      <w:r w:rsidR="007B15E5" w:rsidRPr="00E641B1">
        <w:rPr>
          <w:color w:val="000000" w:themeColor="text1"/>
          <w:sz w:val="20"/>
          <w:szCs w:val="20"/>
        </w:rPr>
        <w:t xml:space="preserve"> ₦</w:t>
      </w:r>
      <w:r w:rsidR="007B15E5" w:rsidRPr="00E641B1">
        <w:rPr>
          <w:sz w:val="20"/>
          <w:szCs w:val="20"/>
        </w:rPr>
        <w:t xml:space="preserve">31,000-40,000 </w:t>
      </w:r>
      <w:r w:rsidR="007701F1" w:rsidRPr="00E641B1">
        <w:rPr>
          <w:sz w:val="20"/>
          <w:szCs w:val="20"/>
        </w:rPr>
        <w:t xml:space="preserve">while 7.5% </w:t>
      </w:r>
      <w:r w:rsidR="002431C3" w:rsidRPr="00E641B1">
        <w:rPr>
          <w:color w:val="000000" w:themeColor="text1"/>
          <w:sz w:val="20"/>
          <w:szCs w:val="20"/>
        </w:rPr>
        <w:t xml:space="preserve">generate above </w:t>
      </w:r>
      <w:r w:rsidR="007701F1" w:rsidRPr="00E641B1">
        <w:rPr>
          <w:sz w:val="20"/>
          <w:szCs w:val="20"/>
        </w:rPr>
        <w:t>₦</w:t>
      </w:r>
      <w:r w:rsidR="007B15E5" w:rsidRPr="00E641B1">
        <w:rPr>
          <w:sz w:val="20"/>
          <w:szCs w:val="20"/>
        </w:rPr>
        <w:t>4</w:t>
      </w:r>
      <w:r w:rsidR="00A22BCB" w:rsidRPr="00E641B1">
        <w:rPr>
          <w:sz w:val="20"/>
          <w:szCs w:val="20"/>
        </w:rPr>
        <w:t>0</w:t>
      </w:r>
      <w:r w:rsidR="007701F1" w:rsidRPr="00E641B1">
        <w:rPr>
          <w:sz w:val="20"/>
          <w:szCs w:val="20"/>
        </w:rPr>
        <w:t>,000 on sales of edible insects</w:t>
      </w:r>
      <w:r w:rsidR="00843172" w:rsidRPr="00E641B1">
        <w:rPr>
          <w:sz w:val="20"/>
          <w:szCs w:val="20"/>
        </w:rPr>
        <w:t xml:space="preserve"> </w:t>
      </w:r>
      <w:r w:rsidR="001A47C7" w:rsidRPr="00E641B1">
        <w:rPr>
          <w:sz w:val="20"/>
          <w:szCs w:val="20"/>
        </w:rPr>
        <w:t>monthly</w:t>
      </w:r>
      <w:r w:rsidR="002F42B7" w:rsidRPr="00E641B1">
        <w:rPr>
          <w:sz w:val="20"/>
          <w:szCs w:val="20"/>
        </w:rPr>
        <w:t>.</w:t>
      </w:r>
    </w:p>
    <w:p w14:paraId="26D1A0AC" w14:textId="32A44409" w:rsidR="002F42B7" w:rsidRPr="00E641B1" w:rsidRDefault="007701F1" w:rsidP="00B56CAD">
      <w:pPr>
        <w:spacing w:line="240" w:lineRule="auto"/>
        <w:rPr>
          <w:rFonts w:ascii="Times New Roman" w:hAnsi="Times New Roman" w:cs="Times New Roman"/>
          <w:b/>
          <w:color w:val="000000" w:themeColor="text1"/>
          <w:sz w:val="20"/>
          <w:szCs w:val="20"/>
        </w:rPr>
      </w:pPr>
      <w:r w:rsidRPr="00E641B1">
        <w:rPr>
          <w:rFonts w:ascii="Times New Roman" w:hAnsi="Times New Roman" w:cs="Times New Roman"/>
          <w:b/>
          <w:color w:val="000000" w:themeColor="text1"/>
          <w:sz w:val="20"/>
          <w:szCs w:val="20"/>
        </w:rPr>
        <w:t>Table 4</w:t>
      </w:r>
      <w:r w:rsidR="00A44E2D" w:rsidRPr="00E641B1">
        <w:rPr>
          <w:rFonts w:ascii="Times New Roman" w:hAnsi="Times New Roman" w:cs="Times New Roman"/>
          <w:b/>
          <w:color w:val="000000" w:themeColor="text1"/>
          <w:sz w:val="20"/>
          <w:szCs w:val="20"/>
        </w:rPr>
        <w:t xml:space="preserve">: Distribution of respondents </w:t>
      </w:r>
      <w:r w:rsidR="00843172" w:rsidRPr="00E641B1">
        <w:rPr>
          <w:rFonts w:ascii="Times New Roman" w:hAnsi="Times New Roman" w:cs="Times New Roman"/>
          <w:b/>
          <w:color w:val="000000" w:themeColor="text1"/>
          <w:sz w:val="20"/>
          <w:szCs w:val="20"/>
        </w:rPr>
        <w:t xml:space="preserve">on </w:t>
      </w:r>
      <w:r w:rsidR="002F42B7" w:rsidRPr="00E641B1">
        <w:rPr>
          <w:rFonts w:ascii="Times New Roman" w:hAnsi="Times New Roman" w:cs="Times New Roman"/>
          <w:b/>
          <w:color w:val="000000" w:themeColor="text1"/>
          <w:sz w:val="20"/>
          <w:szCs w:val="20"/>
        </w:rPr>
        <w:t xml:space="preserve">sales of </w:t>
      </w:r>
      <w:r w:rsidR="00A44E2D" w:rsidRPr="00E641B1">
        <w:rPr>
          <w:rFonts w:ascii="Times New Roman" w:hAnsi="Times New Roman" w:cs="Times New Roman"/>
          <w:b/>
          <w:color w:val="000000" w:themeColor="text1"/>
          <w:sz w:val="20"/>
          <w:szCs w:val="20"/>
        </w:rPr>
        <w:t>edible insects.</w:t>
      </w:r>
    </w:p>
    <w:tbl>
      <w:tblPr>
        <w:tblW w:w="6961" w:type="dxa"/>
        <w:tblInd w:w="93" w:type="dxa"/>
        <w:tblLayout w:type="fixed"/>
        <w:tblLook w:val="04A0" w:firstRow="1" w:lastRow="0" w:firstColumn="1" w:lastColumn="0" w:noHBand="0" w:noVBand="1"/>
      </w:tblPr>
      <w:tblGrid>
        <w:gridCol w:w="2576"/>
        <w:gridCol w:w="1841"/>
        <w:gridCol w:w="2544"/>
      </w:tblGrid>
      <w:tr w:rsidR="00A44E2D" w:rsidRPr="00E641B1" w14:paraId="3EADD864" w14:textId="77777777" w:rsidTr="00A22BCB">
        <w:trPr>
          <w:trHeight w:val="331"/>
        </w:trPr>
        <w:tc>
          <w:tcPr>
            <w:tcW w:w="2576" w:type="dxa"/>
            <w:tcBorders>
              <w:top w:val="single" w:sz="4" w:space="0" w:color="000000"/>
              <w:left w:val="nil"/>
              <w:bottom w:val="single" w:sz="4" w:space="0" w:color="auto"/>
              <w:right w:val="nil"/>
            </w:tcBorders>
            <w:shd w:val="clear" w:color="auto" w:fill="auto"/>
            <w:noWrap/>
            <w:vAlign w:val="center"/>
          </w:tcPr>
          <w:p w14:paraId="530DA9D8" w14:textId="77777777" w:rsidR="00A44E2D" w:rsidRPr="00E641B1" w:rsidRDefault="00632F6E" w:rsidP="00B56CAD">
            <w:pPr>
              <w:pStyle w:val="Default"/>
              <w:rPr>
                <w:sz w:val="20"/>
                <w:szCs w:val="20"/>
              </w:rPr>
            </w:pPr>
            <w:r w:rsidRPr="00E641B1">
              <w:rPr>
                <w:sz w:val="20"/>
                <w:szCs w:val="20"/>
              </w:rPr>
              <w:t>Variables</w:t>
            </w:r>
          </w:p>
        </w:tc>
        <w:tc>
          <w:tcPr>
            <w:tcW w:w="1841" w:type="dxa"/>
            <w:tcBorders>
              <w:top w:val="single" w:sz="4" w:space="0" w:color="000000"/>
              <w:left w:val="nil"/>
              <w:bottom w:val="single" w:sz="4" w:space="0" w:color="auto"/>
              <w:right w:val="nil"/>
            </w:tcBorders>
            <w:shd w:val="clear" w:color="auto" w:fill="auto"/>
            <w:noWrap/>
            <w:vAlign w:val="center"/>
          </w:tcPr>
          <w:p w14:paraId="4E39A89F" w14:textId="77777777" w:rsidR="00A44E2D" w:rsidRPr="00E641B1" w:rsidRDefault="00632F6E" w:rsidP="00B56CAD">
            <w:pPr>
              <w:pStyle w:val="Default"/>
              <w:rPr>
                <w:sz w:val="20"/>
                <w:szCs w:val="20"/>
              </w:rPr>
            </w:pPr>
            <w:r w:rsidRPr="00E641B1">
              <w:rPr>
                <w:sz w:val="20"/>
                <w:szCs w:val="20"/>
              </w:rPr>
              <w:t>Frequency</w:t>
            </w:r>
          </w:p>
        </w:tc>
        <w:tc>
          <w:tcPr>
            <w:tcW w:w="2544" w:type="dxa"/>
            <w:tcBorders>
              <w:top w:val="single" w:sz="4" w:space="0" w:color="000000"/>
              <w:left w:val="nil"/>
              <w:bottom w:val="single" w:sz="4" w:space="0" w:color="auto"/>
              <w:right w:val="nil"/>
            </w:tcBorders>
            <w:shd w:val="clear" w:color="auto" w:fill="auto"/>
            <w:noWrap/>
            <w:vAlign w:val="center"/>
          </w:tcPr>
          <w:p w14:paraId="1506BDD9" w14:textId="77777777" w:rsidR="00A44E2D" w:rsidRPr="00E641B1" w:rsidRDefault="004E5399" w:rsidP="00B56CAD">
            <w:pPr>
              <w:pStyle w:val="Default"/>
              <w:rPr>
                <w:sz w:val="20"/>
                <w:szCs w:val="20"/>
              </w:rPr>
            </w:pPr>
            <w:r w:rsidRPr="00E641B1">
              <w:rPr>
                <w:sz w:val="20"/>
                <w:szCs w:val="20"/>
              </w:rPr>
              <w:t>Percentage</w:t>
            </w:r>
            <w:r w:rsidR="00A44E2D" w:rsidRPr="00E641B1">
              <w:rPr>
                <w:sz w:val="20"/>
                <w:szCs w:val="20"/>
              </w:rPr>
              <w:t xml:space="preserve"> (%)</w:t>
            </w:r>
          </w:p>
        </w:tc>
      </w:tr>
      <w:tr w:rsidR="00A44E2D" w:rsidRPr="00E641B1" w14:paraId="668BEC48" w14:textId="77777777" w:rsidTr="00A22BCB">
        <w:trPr>
          <w:trHeight w:val="331"/>
        </w:trPr>
        <w:tc>
          <w:tcPr>
            <w:tcW w:w="2576" w:type="dxa"/>
            <w:tcBorders>
              <w:top w:val="single" w:sz="4" w:space="0" w:color="auto"/>
              <w:left w:val="nil"/>
              <w:bottom w:val="single" w:sz="4" w:space="0" w:color="auto"/>
              <w:right w:val="nil"/>
            </w:tcBorders>
            <w:shd w:val="clear" w:color="auto" w:fill="auto"/>
            <w:noWrap/>
            <w:vAlign w:val="center"/>
          </w:tcPr>
          <w:p w14:paraId="2E5354C3" w14:textId="77777777" w:rsidR="00A44E2D" w:rsidRPr="00E641B1" w:rsidRDefault="00632F6E" w:rsidP="00B56CAD">
            <w:pPr>
              <w:pStyle w:val="Default"/>
              <w:rPr>
                <w:sz w:val="20"/>
                <w:szCs w:val="20"/>
              </w:rPr>
            </w:pPr>
            <w:r w:rsidRPr="00E641B1">
              <w:rPr>
                <w:sz w:val="20"/>
                <w:szCs w:val="20"/>
              </w:rPr>
              <w:t>Sales</w:t>
            </w:r>
          </w:p>
        </w:tc>
        <w:tc>
          <w:tcPr>
            <w:tcW w:w="1841" w:type="dxa"/>
            <w:tcBorders>
              <w:top w:val="single" w:sz="4" w:space="0" w:color="auto"/>
              <w:left w:val="nil"/>
              <w:bottom w:val="single" w:sz="4" w:space="0" w:color="000000"/>
              <w:right w:val="nil"/>
            </w:tcBorders>
            <w:shd w:val="clear" w:color="auto" w:fill="auto"/>
            <w:noWrap/>
            <w:vAlign w:val="center"/>
          </w:tcPr>
          <w:p w14:paraId="4DE78DE9" w14:textId="77777777" w:rsidR="00A44E2D" w:rsidRPr="00E641B1" w:rsidRDefault="00A44E2D" w:rsidP="00B56CAD">
            <w:pPr>
              <w:pStyle w:val="Default"/>
              <w:rPr>
                <w:sz w:val="20"/>
                <w:szCs w:val="20"/>
              </w:rPr>
            </w:pPr>
          </w:p>
        </w:tc>
        <w:tc>
          <w:tcPr>
            <w:tcW w:w="2544" w:type="dxa"/>
            <w:tcBorders>
              <w:top w:val="single" w:sz="4" w:space="0" w:color="auto"/>
              <w:left w:val="nil"/>
              <w:bottom w:val="single" w:sz="4" w:space="0" w:color="000000"/>
              <w:right w:val="nil"/>
            </w:tcBorders>
            <w:shd w:val="clear" w:color="auto" w:fill="auto"/>
            <w:noWrap/>
            <w:vAlign w:val="center"/>
          </w:tcPr>
          <w:p w14:paraId="473C1204" w14:textId="77777777" w:rsidR="00A44E2D" w:rsidRPr="00E641B1" w:rsidRDefault="00A44E2D" w:rsidP="00B56CAD">
            <w:pPr>
              <w:pStyle w:val="Default"/>
              <w:rPr>
                <w:sz w:val="20"/>
                <w:szCs w:val="20"/>
              </w:rPr>
            </w:pPr>
          </w:p>
        </w:tc>
      </w:tr>
      <w:tr w:rsidR="00A44E2D" w:rsidRPr="00E641B1" w14:paraId="21C84D2B" w14:textId="77777777" w:rsidTr="00A22BCB">
        <w:trPr>
          <w:trHeight w:val="331"/>
        </w:trPr>
        <w:tc>
          <w:tcPr>
            <w:tcW w:w="2576" w:type="dxa"/>
            <w:tcBorders>
              <w:top w:val="single" w:sz="4" w:space="0" w:color="auto"/>
              <w:left w:val="nil"/>
              <w:bottom w:val="nil"/>
              <w:right w:val="nil"/>
            </w:tcBorders>
            <w:shd w:val="clear" w:color="auto" w:fill="auto"/>
            <w:noWrap/>
            <w:vAlign w:val="center"/>
          </w:tcPr>
          <w:p w14:paraId="20F47547" w14:textId="77777777" w:rsidR="00A44E2D" w:rsidRPr="00E641B1" w:rsidRDefault="00A44E2D" w:rsidP="00B56CAD">
            <w:pPr>
              <w:pStyle w:val="Default"/>
              <w:rPr>
                <w:sz w:val="20"/>
                <w:szCs w:val="20"/>
              </w:rPr>
            </w:pPr>
            <w:r w:rsidRPr="00E641B1">
              <w:rPr>
                <w:rFonts w:eastAsia="SimSun"/>
                <w:sz w:val="20"/>
                <w:szCs w:val="20"/>
                <w:lang w:eastAsia="zh-CN" w:bidi="ar"/>
              </w:rPr>
              <w:t>YES</w:t>
            </w:r>
          </w:p>
        </w:tc>
        <w:tc>
          <w:tcPr>
            <w:tcW w:w="1841" w:type="dxa"/>
            <w:tcBorders>
              <w:top w:val="nil"/>
              <w:left w:val="nil"/>
              <w:bottom w:val="nil"/>
              <w:right w:val="nil"/>
            </w:tcBorders>
            <w:shd w:val="clear" w:color="auto" w:fill="auto"/>
            <w:noWrap/>
            <w:vAlign w:val="center"/>
          </w:tcPr>
          <w:p w14:paraId="5D43E694" w14:textId="77777777" w:rsidR="00A44E2D" w:rsidRPr="00E641B1" w:rsidRDefault="00A44E2D" w:rsidP="00B56CAD">
            <w:pPr>
              <w:pStyle w:val="Default"/>
              <w:rPr>
                <w:sz w:val="20"/>
                <w:szCs w:val="20"/>
              </w:rPr>
            </w:pPr>
            <w:r w:rsidRPr="00E641B1">
              <w:rPr>
                <w:sz w:val="20"/>
                <w:szCs w:val="20"/>
              </w:rPr>
              <w:t>18</w:t>
            </w:r>
          </w:p>
        </w:tc>
        <w:tc>
          <w:tcPr>
            <w:tcW w:w="2544" w:type="dxa"/>
            <w:tcBorders>
              <w:top w:val="nil"/>
              <w:left w:val="nil"/>
              <w:bottom w:val="nil"/>
              <w:right w:val="nil"/>
            </w:tcBorders>
            <w:shd w:val="clear" w:color="auto" w:fill="auto"/>
            <w:noWrap/>
            <w:vAlign w:val="center"/>
          </w:tcPr>
          <w:p w14:paraId="10F1A80A" w14:textId="77777777" w:rsidR="00A44E2D" w:rsidRPr="00E641B1" w:rsidRDefault="00A44E2D" w:rsidP="00B56CAD">
            <w:pPr>
              <w:pStyle w:val="Default"/>
              <w:rPr>
                <w:sz w:val="20"/>
                <w:szCs w:val="20"/>
              </w:rPr>
            </w:pPr>
            <w:r w:rsidRPr="00E641B1">
              <w:rPr>
                <w:sz w:val="20"/>
                <w:szCs w:val="20"/>
              </w:rPr>
              <w:t>15</w:t>
            </w:r>
          </w:p>
        </w:tc>
      </w:tr>
      <w:tr w:rsidR="00A44E2D" w:rsidRPr="00E641B1" w14:paraId="137F947D" w14:textId="77777777" w:rsidTr="00A22BCB">
        <w:trPr>
          <w:trHeight w:val="331"/>
        </w:trPr>
        <w:tc>
          <w:tcPr>
            <w:tcW w:w="2576" w:type="dxa"/>
            <w:tcBorders>
              <w:top w:val="nil"/>
              <w:left w:val="nil"/>
              <w:bottom w:val="nil"/>
              <w:right w:val="nil"/>
            </w:tcBorders>
            <w:shd w:val="clear" w:color="auto" w:fill="auto"/>
            <w:noWrap/>
            <w:vAlign w:val="center"/>
          </w:tcPr>
          <w:p w14:paraId="1C4533AE" w14:textId="77777777" w:rsidR="00A44E2D" w:rsidRPr="00E641B1" w:rsidRDefault="00A44E2D" w:rsidP="00B56CAD">
            <w:pPr>
              <w:pStyle w:val="Default"/>
              <w:rPr>
                <w:sz w:val="20"/>
                <w:szCs w:val="20"/>
              </w:rPr>
            </w:pPr>
            <w:r w:rsidRPr="00E641B1">
              <w:rPr>
                <w:rFonts w:eastAsia="SimSun"/>
                <w:sz w:val="20"/>
                <w:szCs w:val="20"/>
                <w:lang w:eastAsia="zh-CN" w:bidi="ar"/>
              </w:rPr>
              <w:t>NO</w:t>
            </w:r>
          </w:p>
        </w:tc>
        <w:tc>
          <w:tcPr>
            <w:tcW w:w="1841" w:type="dxa"/>
            <w:tcBorders>
              <w:top w:val="nil"/>
              <w:left w:val="nil"/>
              <w:bottom w:val="nil"/>
              <w:right w:val="nil"/>
            </w:tcBorders>
            <w:shd w:val="clear" w:color="auto" w:fill="auto"/>
            <w:noWrap/>
            <w:vAlign w:val="center"/>
          </w:tcPr>
          <w:p w14:paraId="25DC5183" w14:textId="77777777" w:rsidR="00A44E2D" w:rsidRPr="00E641B1" w:rsidRDefault="00A44E2D" w:rsidP="00B56CAD">
            <w:pPr>
              <w:pStyle w:val="Default"/>
              <w:rPr>
                <w:sz w:val="20"/>
                <w:szCs w:val="20"/>
              </w:rPr>
            </w:pPr>
            <w:r w:rsidRPr="00E641B1">
              <w:rPr>
                <w:sz w:val="20"/>
                <w:szCs w:val="20"/>
              </w:rPr>
              <w:t>112</w:t>
            </w:r>
          </w:p>
        </w:tc>
        <w:tc>
          <w:tcPr>
            <w:tcW w:w="2544" w:type="dxa"/>
            <w:tcBorders>
              <w:top w:val="nil"/>
              <w:left w:val="nil"/>
              <w:bottom w:val="nil"/>
              <w:right w:val="nil"/>
            </w:tcBorders>
            <w:shd w:val="clear" w:color="auto" w:fill="auto"/>
            <w:noWrap/>
            <w:vAlign w:val="center"/>
          </w:tcPr>
          <w:p w14:paraId="102FC404" w14:textId="77777777" w:rsidR="00A44E2D" w:rsidRPr="00E641B1" w:rsidRDefault="00A44E2D" w:rsidP="00B56CAD">
            <w:pPr>
              <w:pStyle w:val="Default"/>
              <w:rPr>
                <w:sz w:val="20"/>
                <w:szCs w:val="20"/>
              </w:rPr>
            </w:pPr>
            <w:r w:rsidRPr="00E641B1">
              <w:rPr>
                <w:sz w:val="20"/>
                <w:szCs w:val="20"/>
              </w:rPr>
              <w:t>85</w:t>
            </w:r>
          </w:p>
        </w:tc>
      </w:tr>
      <w:tr w:rsidR="00A44E2D" w:rsidRPr="00E641B1" w14:paraId="7F07E64F" w14:textId="77777777" w:rsidTr="00A22BCB">
        <w:trPr>
          <w:trHeight w:val="347"/>
        </w:trPr>
        <w:tc>
          <w:tcPr>
            <w:tcW w:w="2576" w:type="dxa"/>
            <w:tcBorders>
              <w:top w:val="single" w:sz="4" w:space="0" w:color="000000"/>
              <w:left w:val="nil"/>
              <w:bottom w:val="single" w:sz="4" w:space="0" w:color="auto"/>
              <w:right w:val="nil"/>
            </w:tcBorders>
            <w:shd w:val="clear" w:color="auto" w:fill="auto"/>
            <w:noWrap/>
            <w:vAlign w:val="center"/>
          </w:tcPr>
          <w:p w14:paraId="20703A62" w14:textId="77777777" w:rsidR="00A44E2D" w:rsidRPr="00E641B1" w:rsidRDefault="00A44E2D" w:rsidP="00B56CAD">
            <w:pPr>
              <w:pStyle w:val="Default"/>
              <w:rPr>
                <w:sz w:val="20"/>
                <w:szCs w:val="20"/>
              </w:rPr>
            </w:pPr>
            <w:r w:rsidRPr="00E641B1">
              <w:rPr>
                <w:sz w:val="20"/>
                <w:szCs w:val="20"/>
              </w:rPr>
              <w:t>Income Range</w:t>
            </w:r>
          </w:p>
        </w:tc>
        <w:tc>
          <w:tcPr>
            <w:tcW w:w="1841" w:type="dxa"/>
            <w:tcBorders>
              <w:top w:val="single" w:sz="4" w:space="0" w:color="000000"/>
              <w:left w:val="nil"/>
              <w:bottom w:val="single" w:sz="4" w:space="0" w:color="auto"/>
              <w:right w:val="nil"/>
            </w:tcBorders>
            <w:shd w:val="clear" w:color="auto" w:fill="auto"/>
            <w:noWrap/>
            <w:vAlign w:val="center"/>
          </w:tcPr>
          <w:p w14:paraId="0C7C7335" w14:textId="77777777" w:rsidR="00A44E2D" w:rsidRPr="00E641B1" w:rsidRDefault="00A44E2D" w:rsidP="00B56CAD">
            <w:pPr>
              <w:pStyle w:val="Default"/>
              <w:rPr>
                <w:sz w:val="20"/>
                <w:szCs w:val="20"/>
              </w:rPr>
            </w:pPr>
          </w:p>
        </w:tc>
        <w:tc>
          <w:tcPr>
            <w:tcW w:w="2544" w:type="dxa"/>
            <w:tcBorders>
              <w:top w:val="single" w:sz="4" w:space="0" w:color="000000"/>
              <w:left w:val="nil"/>
              <w:bottom w:val="single" w:sz="4" w:space="0" w:color="auto"/>
              <w:right w:val="nil"/>
            </w:tcBorders>
            <w:shd w:val="clear" w:color="auto" w:fill="auto"/>
            <w:noWrap/>
            <w:vAlign w:val="center"/>
          </w:tcPr>
          <w:p w14:paraId="1D5C752C" w14:textId="77777777" w:rsidR="00A44E2D" w:rsidRPr="00E641B1" w:rsidRDefault="00A44E2D" w:rsidP="00B56CAD">
            <w:pPr>
              <w:pStyle w:val="Default"/>
              <w:rPr>
                <w:sz w:val="20"/>
                <w:szCs w:val="20"/>
              </w:rPr>
            </w:pPr>
          </w:p>
        </w:tc>
      </w:tr>
      <w:tr w:rsidR="00A44E2D" w:rsidRPr="00E641B1" w14:paraId="2FC13D1A" w14:textId="77777777" w:rsidTr="00A22BCB">
        <w:trPr>
          <w:trHeight w:val="347"/>
        </w:trPr>
        <w:tc>
          <w:tcPr>
            <w:tcW w:w="2576" w:type="dxa"/>
            <w:tcBorders>
              <w:top w:val="single" w:sz="4" w:space="0" w:color="auto"/>
              <w:left w:val="nil"/>
              <w:bottom w:val="nil"/>
              <w:right w:val="nil"/>
            </w:tcBorders>
            <w:shd w:val="clear" w:color="auto" w:fill="auto"/>
            <w:noWrap/>
            <w:vAlign w:val="center"/>
          </w:tcPr>
          <w:p w14:paraId="6D1B4FEB" w14:textId="51096CC6" w:rsidR="00A44E2D" w:rsidRPr="00E641B1" w:rsidRDefault="00A44E2D" w:rsidP="00B56CAD">
            <w:pPr>
              <w:pStyle w:val="Default"/>
              <w:rPr>
                <w:sz w:val="20"/>
                <w:szCs w:val="20"/>
              </w:rPr>
            </w:pPr>
            <w:r w:rsidRPr="00E641B1">
              <w:rPr>
                <w:color w:val="000000" w:themeColor="text1"/>
                <w:sz w:val="20"/>
                <w:szCs w:val="20"/>
              </w:rPr>
              <w:t>₦</w:t>
            </w:r>
            <w:r w:rsidRPr="00E641B1">
              <w:rPr>
                <w:sz w:val="20"/>
                <w:szCs w:val="20"/>
              </w:rPr>
              <w:t>10</w:t>
            </w:r>
            <w:r w:rsidR="00A22BCB" w:rsidRPr="00E641B1">
              <w:rPr>
                <w:sz w:val="20"/>
                <w:szCs w:val="20"/>
              </w:rPr>
              <w:t>,0</w:t>
            </w:r>
            <w:r w:rsidRPr="00E641B1">
              <w:rPr>
                <w:sz w:val="20"/>
                <w:szCs w:val="20"/>
              </w:rPr>
              <w:t>00</w:t>
            </w:r>
            <w:r w:rsidR="00B300E4" w:rsidRPr="00E641B1">
              <w:rPr>
                <w:sz w:val="20"/>
                <w:szCs w:val="20"/>
              </w:rPr>
              <w:t>-</w:t>
            </w:r>
            <w:r w:rsidR="00B300E4" w:rsidRPr="00E641B1">
              <w:rPr>
                <w:color w:val="000000" w:themeColor="text1"/>
                <w:sz w:val="20"/>
                <w:szCs w:val="20"/>
              </w:rPr>
              <w:t>₦</w:t>
            </w:r>
            <w:r w:rsidR="00B300E4" w:rsidRPr="00E641B1">
              <w:rPr>
                <w:sz w:val="20"/>
                <w:szCs w:val="20"/>
              </w:rPr>
              <w:t>20,000</w:t>
            </w:r>
          </w:p>
        </w:tc>
        <w:tc>
          <w:tcPr>
            <w:tcW w:w="1841" w:type="dxa"/>
            <w:tcBorders>
              <w:top w:val="single" w:sz="4" w:space="0" w:color="auto"/>
              <w:left w:val="nil"/>
              <w:bottom w:val="nil"/>
              <w:right w:val="nil"/>
            </w:tcBorders>
            <w:shd w:val="clear" w:color="auto" w:fill="auto"/>
            <w:noWrap/>
            <w:vAlign w:val="center"/>
          </w:tcPr>
          <w:p w14:paraId="4BD5E7E0" w14:textId="77777777" w:rsidR="00A44E2D" w:rsidRPr="00E641B1" w:rsidRDefault="00A44E2D" w:rsidP="00B56CAD">
            <w:pPr>
              <w:pStyle w:val="Default"/>
              <w:rPr>
                <w:sz w:val="20"/>
                <w:szCs w:val="20"/>
              </w:rPr>
            </w:pPr>
            <w:r w:rsidRPr="00E641B1">
              <w:rPr>
                <w:sz w:val="20"/>
                <w:szCs w:val="20"/>
              </w:rPr>
              <w:t>30</w:t>
            </w:r>
          </w:p>
        </w:tc>
        <w:tc>
          <w:tcPr>
            <w:tcW w:w="2544" w:type="dxa"/>
            <w:tcBorders>
              <w:top w:val="single" w:sz="4" w:space="0" w:color="auto"/>
              <w:left w:val="nil"/>
              <w:bottom w:val="nil"/>
              <w:right w:val="nil"/>
            </w:tcBorders>
            <w:shd w:val="clear" w:color="auto" w:fill="auto"/>
            <w:noWrap/>
            <w:vAlign w:val="center"/>
          </w:tcPr>
          <w:p w14:paraId="682D5FCD" w14:textId="77777777" w:rsidR="00A44E2D" w:rsidRPr="00E641B1" w:rsidRDefault="00A44E2D" w:rsidP="00B56CAD">
            <w:pPr>
              <w:pStyle w:val="Default"/>
              <w:rPr>
                <w:sz w:val="20"/>
                <w:szCs w:val="20"/>
              </w:rPr>
            </w:pPr>
            <w:r w:rsidRPr="00E641B1">
              <w:rPr>
                <w:sz w:val="20"/>
                <w:szCs w:val="20"/>
              </w:rPr>
              <w:t>25</w:t>
            </w:r>
          </w:p>
        </w:tc>
      </w:tr>
      <w:tr w:rsidR="00A44E2D" w:rsidRPr="00E641B1" w14:paraId="5E289DF2" w14:textId="77777777" w:rsidTr="00A22BCB">
        <w:trPr>
          <w:trHeight w:val="347"/>
        </w:trPr>
        <w:tc>
          <w:tcPr>
            <w:tcW w:w="2576" w:type="dxa"/>
            <w:tcBorders>
              <w:top w:val="nil"/>
              <w:left w:val="nil"/>
              <w:bottom w:val="nil"/>
              <w:right w:val="nil"/>
            </w:tcBorders>
            <w:shd w:val="clear" w:color="auto" w:fill="auto"/>
            <w:noWrap/>
            <w:vAlign w:val="center"/>
          </w:tcPr>
          <w:p w14:paraId="2351CB10" w14:textId="7399076F" w:rsidR="00A44E2D" w:rsidRPr="00E641B1" w:rsidRDefault="00A44E2D" w:rsidP="00B56CAD">
            <w:pPr>
              <w:pStyle w:val="Default"/>
              <w:rPr>
                <w:sz w:val="20"/>
                <w:szCs w:val="20"/>
              </w:rPr>
            </w:pPr>
            <w:r w:rsidRPr="00E641B1">
              <w:rPr>
                <w:color w:val="000000" w:themeColor="text1"/>
                <w:sz w:val="20"/>
                <w:szCs w:val="20"/>
              </w:rPr>
              <w:t>₦</w:t>
            </w:r>
            <w:r w:rsidR="00A22BCB" w:rsidRPr="00E641B1">
              <w:rPr>
                <w:sz w:val="20"/>
                <w:szCs w:val="20"/>
              </w:rPr>
              <w:t>2</w:t>
            </w:r>
            <w:r w:rsidR="00B300E4" w:rsidRPr="00E641B1">
              <w:rPr>
                <w:sz w:val="20"/>
                <w:szCs w:val="20"/>
              </w:rPr>
              <w:t>1</w:t>
            </w:r>
            <w:r w:rsidR="00A22BCB" w:rsidRPr="00E641B1">
              <w:rPr>
                <w:sz w:val="20"/>
                <w:szCs w:val="20"/>
              </w:rPr>
              <w:t>,0</w:t>
            </w:r>
            <w:r w:rsidRPr="00E641B1">
              <w:rPr>
                <w:sz w:val="20"/>
                <w:szCs w:val="20"/>
              </w:rPr>
              <w:t>00-30</w:t>
            </w:r>
            <w:r w:rsidR="00A22BCB" w:rsidRPr="00E641B1">
              <w:rPr>
                <w:sz w:val="20"/>
                <w:szCs w:val="20"/>
              </w:rPr>
              <w:t>,0</w:t>
            </w:r>
            <w:r w:rsidRPr="00E641B1">
              <w:rPr>
                <w:sz w:val="20"/>
                <w:szCs w:val="20"/>
              </w:rPr>
              <w:t>00</w:t>
            </w:r>
          </w:p>
        </w:tc>
        <w:tc>
          <w:tcPr>
            <w:tcW w:w="1841" w:type="dxa"/>
            <w:tcBorders>
              <w:top w:val="nil"/>
              <w:left w:val="nil"/>
              <w:bottom w:val="nil"/>
              <w:right w:val="nil"/>
            </w:tcBorders>
            <w:shd w:val="clear" w:color="auto" w:fill="auto"/>
            <w:noWrap/>
            <w:vAlign w:val="center"/>
          </w:tcPr>
          <w:p w14:paraId="13E7FCA2" w14:textId="77777777" w:rsidR="00A44E2D" w:rsidRPr="00E641B1" w:rsidRDefault="00A44E2D" w:rsidP="00B56CAD">
            <w:pPr>
              <w:pStyle w:val="Default"/>
              <w:rPr>
                <w:sz w:val="20"/>
                <w:szCs w:val="20"/>
              </w:rPr>
            </w:pPr>
            <w:r w:rsidRPr="00E641B1">
              <w:rPr>
                <w:sz w:val="20"/>
                <w:szCs w:val="20"/>
              </w:rPr>
              <w:t>57</w:t>
            </w:r>
          </w:p>
        </w:tc>
        <w:tc>
          <w:tcPr>
            <w:tcW w:w="2544" w:type="dxa"/>
            <w:tcBorders>
              <w:top w:val="nil"/>
              <w:left w:val="nil"/>
              <w:bottom w:val="nil"/>
              <w:right w:val="nil"/>
            </w:tcBorders>
            <w:shd w:val="clear" w:color="auto" w:fill="auto"/>
            <w:noWrap/>
            <w:vAlign w:val="center"/>
          </w:tcPr>
          <w:p w14:paraId="45D381D5" w14:textId="77777777" w:rsidR="00A44E2D" w:rsidRPr="00E641B1" w:rsidRDefault="00A44E2D" w:rsidP="00B56CAD">
            <w:pPr>
              <w:pStyle w:val="Default"/>
              <w:rPr>
                <w:sz w:val="20"/>
                <w:szCs w:val="20"/>
              </w:rPr>
            </w:pPr>
            <w:r w:rsidRPr="00E641B1">
              <w:rPr>
                <w:sz w:val="20"/>
                <w:szCs w:val="20"/>
              </w:rPr>
              <w:t>47.5</w:t>
            </w:r>
          </w:p>
        </w:tc>
      </w:tr>
      <w:tr w:rsidR="00A44E2D" w:rsidRPr="00E641B1" w14:paraId="01F55263" w14:textId="77777777" w:rsidTr="00A22BCB">
        <w:trPr>
          <w:trHeight w:val="347"/>
        </w:trPr>
        <w:tc>
          <w:tcPr>
            <w:tcW w:w="2576" w:type="dxa"/>
            <w:tcBorders>
              <w:top w:val="nil"/>
              <w:left w:val="nil"/>
              <w:bottom w:val="nil"/>
              <w:right w:val="nil"/>
            </w:tcBorders>
            <w:shd w:val="clear" w:color="auto" w:fill="auto"/>
            <w:noWrap/>
            <w:vAlign w:val="center"/>
          </w:tcPr>
          <w:p w14:paraId="57403763" w14:textId="4A83FB27" w:rsidR="00A44E2D" w:rsidRPr="00E641B1" w:rsidRDefault="00A44E2D" w:rsidP="00B56CAD">
            <w:pPr>
              <w:pStyle w:val="Default"/>
              <w:rPr>
                <w:sz w:val="20"/>
                <w:szCs w:val="20"/>
              </w:rPr>
            </w:pPr>
            <w:r w:rsidRPr="00E641B1">
              <w:rPr>
                <w:color w:val="000000" w:themeColor="text1"/>
                <w:sz w:val="20"/>
                <w:szCs w:val="20"/>
              </w:rPr>
              <w:t>₦</w:t>
            </w:r>
            <w:r w:rsidR="00B300E4" w:rsidRPr="00E641B1">
              <w:rPr>
                <w:sz w:val="20"/>
                <w:szCs w:val="20"/>
              </w:rPr>
              <w:t>3</w:t>
            </w:r>
            <w:r w:rsidRPr="00E641B1">
              <w:rPr>
                <w:sz w:val="20"/>
                <w:szCs w:val="20"/>
              </w:rPr>
              <w:t>1</w:t>
            </w:r>
            <w:r w:rsidR="00A22BCB" w:rsidRPr="00E641B1">
              <w:rPr>
                <w:sz w:val="20"/>
                <w:szCs w:val="20"/>
              </w:rPr>
              <w:t>,</w:t>
            </w:r>
            <w:r w:rsidRPr="00E641B1">
              <w:rPr>
                <w:sz w:val="20"/>
                <w:szCs w:val="20"/>
              </w:rPr>
              <w:t>00</w:t>
            </w:r>
            <w:r w:rsidR="00A22BCB" w:rsidRPr="00E641B1">
              <w:rPr>
                <w:sz w:val="20"/>
                <w:szCs w:val="20"/>
              </w:rPr>
              <w:t>0</w:t>
            </w:r>
            <w:r w:rsidR="00B300E4" w:rsidRPr="00E641B1">
              <w:rPr>
                <w:sz w:val="20"/>
                <w:szCs w:val="20"/>
              </w:rPr>
              <w:t>-4</w:t>
            </w:r>
            <w:r w:rsidRPr="00E641B1">
              <w:rPr>
                <w:sz w:val="20"/>
                <w:szCs w:val="20"/>
              </w:rPr>
              <w:t>0</w:t>
            </w:r>
            <w:r w:rsidR="00A22BCB" w:rsidRPr="00E641B1">
              <w:rPr>
                <w:sz w:val="20"/>
                <w:szCs w:val="20"/>
              </w:rPr>
              <w:t>,</w:t>
            </w:r>
            <w:r w:rsidRPr="00E641B1">
              <w:rPr>
                <w:sz w:val="20"/>
                <w:szCs w:val="20"/>
              </w:rPr>
              <w:t>00</w:t>
            </w:r>
            <w:r w:rsidR="00A22BCB" w:rsidRPr="00E641B1">
              <w:rPr>
                <w:sz w:val="20"/>
                <w:szCs w:val="20"/>
              </w:rPr>
              <w:t>0</w:t>
            </w:r>
          </w:p>
        </w:tc>
        <w:tc>
          <w:tcPr>
            <w:tcW w:w="1841" w:type="dxa"/>
            <w:tcBorders>
              <w:top w:val="nil"/>
              <w:left w:val="nil"/>
              <w:bottom w:val="nil"/>
              <w:right w:val="nil"/>
            </w:tcBorders>
            <w:shd w:val="clear" w:color="auto" w:fill="auto"/>
            <w:noWrap/>
            <w:vAlign w:val="center"/>
          </w:tcPr>
          <w:p w14:paraId="5599AF13" w14:textId="77777777" w:rsidR="00A44E2D" w:rsidRPr="00E641B1" w:rsidRDefault="00A44E2D" w:rsidP="00B56CAD">
            <w:pPr>
              <w:pStyle w:val="Default"/>
              <w:rPr>
                <w:sz w:val="20"/>
                <w:szCs w:val="20"/>
              </w:rPr>
            </w:pPr>
            <w:r w:rsidRPr="00E641B1">
              <w:rPr>
                <w:sz w:val="20"/>
                <w:szCs w:val="20"/>
              </w:rPr>
              <w:t>25</w:t>
            </w:r>
          </w:p>
        </w:tc>
        <w:tc>
          <w:tcPr>
            <w:tcW w:w="2544" w:type="dxa"/>
            <w:tcBorders>
              <w:top w:val="nil"/>
              <w:left w:val="nil"/>
              <w:bottom w:val="nil"/>
              <w:right w:val="nil"/>
            </w:tcBorders>
            <w:shd w:val="clear" w:color="auto" w:fill="auto"/>
            <w:noWrap/>
            <w:vAlign w:val="center"/>
          </w:tcPr>
          <w:p w14:paraId="03DE4B24" w14:textId="77777777" w:rsidR="00A44E2D" w:rsidRPr="00E641B1" w:rsidRDefault="00A44E2D" w:rsidP="00B56CAD">
            <w:pPr>
              <w:pStyle w:val="Default"/>
              <w:rPr>
                <w:sz w:val="20"/>
                <w:szCs w:val="20"/>
              </w:rPr>
            </w:pPr>
            <w:r w:rsidRPr="00E641B1">
              <w:rPr>
                <w:sz w:val="20"/>
                <w:szCs w:val="20"/>
              </w:rPr>
              <w:t>20</w:t>
            </w:r>
          </w:p>
        </w:tc>
      </w:tr>
      <w:tr w:rsidR="00A44E2D" w:rsidRPr="00E641B1" w14:paraId="32B35777" w14:textId="77777777" w:rsidTr="00A22BCB">
        <w:trPr>
          <w:trHeight w:val="347"/>
        </w:trPr>
        <w:tc>
          <w:tcPr>
            <w:tcW w:w="2576" w:type="dxa"/>
            <w:tcBorders>
              <w:top w:val="nil"/>
              <w:left w:val="nil"/>
              <w:bottom w:val="single" w:sz="4" w:space="0" w:color="auto"/>
              <w:right w:val="nil"/>
            </w:tcBorders>
            <w:shd w:val="clear" w:color="auto" w:fill="auto"/>
            <w:noWrap/>
            <w:vAlign w:val="center"/>
          </w:tcPr>
          <w:p w14:paraId="3B665D2F" w14:textId="4D8DD077" w:rsidR="00A44E2D" w:rsidRPr="00E641B1" w:rsidRDefault="00A44E2D" w:rsidP="00B56CAD">
            <w:pPr>
              <w:pStyle w:val="Default"/>
              <w:rPr>
                <w:sz w:val="20"/>
                <w:szCs w:val="20"/>
              </w:rPr>
            </w:pPr>
            <w:r w:rsidRPr="00E641B1">
              <w:rPr>
                <w:sz w:val="20"/>
                <w:szCs w:val="20"/>
              </w:rPr>
              <w:t>&gt;</w:t>
            </w:r>
            <w:r w:rsidRPr="00E641B1">
              <w:rPr>
                <w:color w:val="000000" w:themeColor="text1"/>
                <w:sz w:val="20"/>
                <w:szCs w:val="20"/>
              </w:rPr>
              <w:t>₦</w:t>
            </w:r>
            <w:r w:rsidR="00B300E4" w:rsidRPr="00E641B1">
              <w:rPr>
                <w:sz w:val="20"/>
                <w:szCs w:val="20"/>
              </w:rPr>
              <w:t>4</w:t>
            </w:r>
            <w:r w:rsidRPr="00E641B1">
              <w:rPr>
                <w:sz w:val="20"/>
                <w:szCs w:val="20"/>
              </w:rPr>
              <w:t>0</w:t>
            </w:r>
            <w:r w:rsidR="00A22BCB" w:rsidRPr="00E641B1">
              <w:rPr>
                <w:sz w:val="20"/>
                <w:szCs w:val="20"/>
              </w:rPr>
              <w:t>,</w:t>
            </w:r>
            <w:r w:rsidRPr="00E641B1">
              <w:rPr>
                <w:sz w:val="20"/>
                <w:szCs w:val="20"/>
              </w:rPr>
              <w:t>00</w:t>
            </w:r>
            <w:r w:rsidR="00A22BCB" w:rsidRPr="00E641B1">
              <w:rPr>
                <w:sz w:val="20"/>
                <w:szCs w:val="20"/>
              </w:rPr>
              <w:t>0</w:t>
            </w:r>
          </w:p>
        </w:tc>
        <w:tc>
          <w:tcPr>
            <w:tcW w:w="1841" w:type="dxa"/>
            <w:tcBorders>
              <w:top w:val="nil"/>
              <w:left w:val="nil"/>
              <w:bottom w:val="single" w:sz="4" w:space="0" w:color="auto"/>
              <w:right w:val="nil"/>
            </w:tcBorders>
            <w:shd w:val="clear" w:color="auto" w:fill="auto"/>
            <w:noWrap/>
            <w:vAlign w:val="center"/>
          </w:tcPr>
          <w:p w14:paraId="611196E9" w14:textId="77777777" w:rsidR="00A44E2D" w:rsidRPr="00E641B1" w:rsidRDefault="00A44E2D" w:rsidP="00B56CAD">
            <w:pPr>
              <w:pStyle w:val="Default"/>
              <w:rPr>
                <w:sz w:val="20"/>
                <w:szCs w:val="20"/>
              </w:rPr>
            </w:pPr>
            <w:r w:rsidRPr="00E641B1">
              <w:rPr>
                <w:sz w:val="20"/>
                <w:szCs w:val="20"/>
              </w:rPr>
              <w:t>9</w:t>
            </w:r>
          </w:p>
        </w:tc>
        <w:tc>
          <w:tcPr>
            <w:tcW w:w="2544" w:type="dxa"/>
            <w:tcBorders>
              <w:top w:val="nil"/>
              <w:left w:val="nil"/>
              <w:bottom w:val="single" w:sz="4" w:space="0" w:color="auto"/>
              <w:right w:val="nil"/>
            </w:tcBorders>
            <w:shd w:val="clear" w:color="auto" w:fill="auto"/>
            <w:noWrap/>
            <w:vAlign w:val="center"/>
          </w:tcPr>
          <w:p w14:paraId="7AD75A62" w14:textId="77777777" w:rsidR="00A44E2D" w:rsidRPr="00E641B1" w:rsidRDefault="00A44E2D" w:rsidP="00B56CAD">
            <w:pPr>
              <w:pStyle w:val="Default"/>
              <w:rPr>
                <w:sz w:val="20"/>
                <w:szCs w:val="20"/>
              </w:rPr>
            </w:pPr>
            <w:r w:rsidRPr="00E641B1">
              <w:rPr>
                <w:sz w:val="20"/>
                <w:szCs w:val="20"/>
              </w:rPr>
              <w:t>7.5</w:t>
            </w:r>
          </w:p>
        </w:tc>
      </w:tr>
      <w:tr w:rsidR="00A44E2D" w:rsidRPr="00E641B1" w14:paraId="12794129" w14:textId="77777777" w:rsidTr="00A22BCB">
        <w:trPr>
          <w:trHeight w:val="347"/>
        </w:trPr>
        <w:tc>
          <w:tcPr>
            <w:tcW w:w="2576" w:type="dxa"/>
            <w:tcBorders>
              <w:top w:val="single" w:sz="4" w:space="0" w:color="auto"/>
              <w:left w:val="nil"/>
              <w:bottom w:val="single" w:sz="4" w:space="0" w:color="000000"/>
              <w:right w:val="nil"/>
            </w:tcBorders>
            <w:shd w:val="clear" w:color="auto" w:fill="auto"/>
            <w:noWrap/>
            <w:vAlign w:val="center"/>
          </w:tcPr>
          <w:p w14:paraId="252F3F6E" w14:textId="77777777" w:rsidR="00A44E2D" w:rsidRPr="00E641B1" w:rsidRDefault="00A44E2D" w:rsidP="00B56CAD">
            <w:pPr>
              <w:pStyle w:val="Default"/>
              <w:rPr>
                <w:sz w:val="20"/>
                <w:szCs w:val="20"/>
              </w:rPr>
            </w:pPr>
            <w:r w:rsidRPr="00E641B1">
              <w:rPr>
                <w:sz w:val="20"/>
                <w:szCs w:val="20"/>
              </w:rPr>
              <w:t>Total</w:t>
            </w:r>
          </w:p>
        </w:tc>
        <w:tc>
          <w:tcPr>
            <w:tcW w:w="1841" w:type="dxa"/>
            <w:tcBorders>
              <w:top w:val="single" w:sz="4" w:space="0" w:color="auto"/>
              <w:left w:val="nil"/>
              <w:bottom w:val="single" w:sz="4" w:space="0" w:color="000000"/>
              <w:right w:val="nil"/>
            </w:tcBorders>
            <w:shd w:val="clear" w:color="auto" w:fill="auto"/>
            <w:noWrap/>
            <w:vAlign w:val="center"/>
          </w:tcPr>
          <w:p w14:paraId="20A13894" w14:textId="77777777" w:rsidR="00A44E2D" w:rsidRPr="00E641B1" w:rsidRDefault="00A44E2D" w:rsidP="00B56CAD">
            <w:pPr>
              <w:pStyle w:val="Default"/>
              <w:rPr>
                <w:sz w:val="20"/>
                <w:szCs w:val="20"/>
              </w:rPr>
            </w:pPr>
            <w:r w:rsidRPr="00E641B1">
              <w:rPr>
                <w:sz w:val="20"/>
                <w:szCs w:val="20"/>
              </w:rPr>
              <w:t>120</w:t>
            </w:r>
          </w:p>
        </w:tc>
        <w:tc>
          <w:tcPr>
            <w:tcW w:w="2544" w:type="dxa"/>
            <w:tcBorders>
              <w:top w:val="single" w:sz="4" w:space="0" w:color="auto"/>
              <w:left w:val="nil"/>
              <w:bottom w:val="single" w:sz="4" w:space="0" w:color="000000"/>
              <w:right w:val="nil"/>
            </w:tcBorders>
            <w:shd w:val="clear" w:color="auto" w:fill="auto"/>
            <w:noWrap/>
            <w:vAlign w:val="center"/>
          </w:tcPr>
          <w:p w14:paraId="64044288" w14:textId="77777777" w:rsidR="00A44E2D" w:rsidRPr="00E641B1" w:rsidRDefault="00A44E2D" w:rsidP="00B56CAD">
            <w:pPr>
              <w:pStyle w:val="Default"/>
              <w:rPr>
                <w:sz w:val="20"/>
                <w:szCs w:val="20"/>
              </w:rPr>
            </w:pPr>
            <w:r w:rsidRPr="00E641B1">
              <w:rPr>
                <w:sz w:val="20"/>
                <w:szCs w:val="20"/>
              </w:rPr>
              <w:t>100</w:t>
            </w:r>
          </w:p>
        </w:tc>
      </w:tr>
    </w:tbl>
    <w:p w14:paraId="25CC0BA1" w14:textId="77777777" w:rsidR="00C57664" w:rsidRPr="00E641B1" w:rsidRDefault="00C57664" w:rsidP="00B56CAD">
      <w:pPr>
        <w:spacing w:line="240" w:lineRule="auto"/>
        <w:jc w:val="both"/>
        <w:rPr>
          <w:rFonts w:ascii="Times New Roman" w:hAnsi="Times New Roman" w:cs="Times New Roman"/>
          <w:b/>
          <w:sz w:val="20"/>
          <w:szCs w:val="20"/>
        </w:rPr>
      </w:pPr>
    </w:p>
    <w:p w14:paraId="460BA2F4" w14:textId="4A7C8375" w:rsidR="00A44E2D" w:rsidRPr="00E641B1" w:rsidRDefault="00A44E2D" w:rsidP="00B56CAD">
      <w:pPr>
        <w:spacing w:line="240" w:lineRule="auto"/>
        <w:jc w:val="both"/>
        <w:rPr>
          <w:rFonts w:ascii="Times New Roman" w:hAnsi="Times New Roman" w:cs="Times New Roman"/>
          <w:b/>
          <w:sz w:val="20"/>
          <w:szCs w:val="20"/>
        </w:rPr>
      </w:pPr>
      <w:r w:rsidRPr="00E641B1">
        <w:rPr>
          <w:rFonts w:ascii="Times New Roman" w:hAnsi="Times New Roman" w:cs="Times New Roman"/>
          <w:b/>
          <w:sz w:val="20"/>
          <w:szCs w:val="20"/>
        </w:rPr>
        <w:t xml:space="preserve"> </w:t>
      </w:r>
      <w:r w:rsidR="00CD2C47" w:rsidRPr="00E641B1">
        <w:rPr>
          <w:rFonts w:ascii="Times New Roman" w:hAnsi="Times New Roman" w:cs="Times New Roman"/>
          <w:b/>
          <w:sz w:val="20"/>
          <w:szCs w:val="20"/>
        </w:rPr>
        <w:t xml:space="preserve">Method </w:t>
      </w:r>
      <w:r w:rsidR="00B02AA1" w:rsidRPr="00E641B1">
        <w:rPr>
          <w:rFonts w:ascii="Times New Roman" w:hAnsi="Times New Roman" w:cs="Times New Roman"/>
          <w:b/>
          <w:sz w:val="20"/>
          <w:szCs w:val="20"/>
        </w:rPr>
        <w:t xml:space="preserve">of collection and processing of </w:t>
      </w:r>
      <w:r w:rsidR="00632F6E" w:rsidRPr="00E641B1">
        <w:rPr>
          <w:rFonts w:ascii="Times New Roman" w:hAnsi="Times New Roman" w:cs="Times New Roman"/>
          <w:b/>
          <w:sz w:val="20"/>
          <w:szCs w:val="20"/>
        </w:rPr>
        <w:t>edible insect</w:t>
      </w:r>
    </w:p>
    <w:p w14:paraId="515ED505" w14:textId="670E13F0" w:rsidR="00B56CAD" w:rsidRPr="00E641B1" w:rsidRDefault="00FF482F" w:rsidP="00E641B1">
      <w:pPr>
        <w:spacing w:line="240" w:lineRule="auto"/>
        <w:jc w:val="both"/>
        <w:rPr>
          <w:rFonts w:ascii="Times New Roman" w:hAnsi="Times New Roman" w:cs="Times New Roman"/>
          <w:bCs/>
          <w:sz w:val="20"/>
          <w:szCs w:val="20"/>
        </w:rPr>
      </w:pPr>
      <w:r w:rsidRPr="00E641B1">
        <w:rPr>
          <w:rFonts w:ascii="Times New Roman" w:hAnsi="Times New Roman" w:cs="Times New Roman"/>
          <w:bCs/>
          <w:sz w:val="20"/>
          <w:szCs w:val="20"/>
        </w:rPr>
        <w:t xml:space="preserve">Table 5 </w:t>
      </w:r>
      <w:r w:rsidR="007701F1" w:rsidRPr="00E641B1">
        <w:rPr>
          <w:rFonts w:ascii="Times New Roman" w:hAnsi="Times New Roman" w:cs="Times New Roman"/>
          <w:bCs/>
          <w:sz w:val="20"/>
          <w:szCs w:val="20"/>
        </w:rPr>
        <w:t xml:space="preserve">revealed the </w:t>
      </w:r>
      <w:r w:rsidR="00A44E2D" w:rsidRPr="00E641B1">
        <w:rPr>
          <w:rFonts w:ascii="Times New Roman" w:hAnsi="Times New Roman" w:cs="Times New Roman"/>
          <w:bCs/>
          <w:sz w:val="20"/>
          <w:szCs w:val="20"/>
        </w:rPr>
        <w:t>methods</w:t>
      </w:r>
      <w:r w:rsidR="00CD2C47" w:rsidRPr="00E641B1">
        <w:rPr>
          <w:rFonts w:ascii="Times New Roman" w:hAnsi="Times New Roman" w:cs="Times New Roman"/>
          <w:bCs/>
          <w:sz w:val="20"/>
          <w:szCs w:val="20"/>
        </w:rPr>
        <w:t xml:space="preserve"> of collecti</w:t>
      </w:r>
      <w:r w:rsidR="00F62FA6" w:rsidRPr="00E641B1">
        <w:rPr>
          <w:rFonts w:ascii="Times New Roman" w:hAnsi="Times New Roman" w:cs="Times New Roman"/>
          <w:bCs/>
          <w:sz w:val="20"/>
          <w:szCs w:val="20"/>
        </w:rPr>
        <w:t>ng and processing</w:t>
      </w:r>
      <w:r w:rsidR="00CD2C47" w:rsidRPr="00E641B1">
        <w:rPr>
          <w:rFonts w:ascii="Times New Roman" w:hAnsi="Times New Roman" w:cs="Times New Roman"/>
          <w:bCs/>
          <w:sz w:val="20"/>
          <w:szCs w:val="20"/>
        </w:rPr>
        <w:t xml:space="preserve"> insects</w:t>
      </w:r>
      <w:r w:rsidR="001748A2" w:rsidRPr="00E641B1">
        <w:rPr>
          <w:rFonts w:ascii="Times New Roman" w:hAnsi="Times New Roman" w:cs="Times New Roman"/>
          <w:bCs/>
          <w:sz w:val="20"/>
          <w:szCs w:val="20"/>
        </w:rPr>
        <w:t xml:space="preserve">. </w:t>
      </w:r>
      <w:r w:rsidR="007701F1" w:rsidRPr="00E641B1">
        <w:rPr>
          <w:rFonts w:ascii="Times New Roman" w:hAnsi="Times New Roman" w:cs="Times New Roman"/>
          <w:bCs/>
          <w:sz w:val="20"/>
          <w:szCs w:val="20"/>
        </w:rPr>
        <w:t>The</w:t>
      </w:r>
      <w:r w:rsidR="00CD2C47" w:rsidRPr="00E641B1">
        <w:rPr>
          <w:rFonts w:ascii="Times New Roman" w:hAnsi="Times New Roman" w:cs="Times New Roman"/>
          <w:bCs/>
          <w:sz w:val="20"/>
          <w:szCs w:val="20"/>
        </w:rPr>
        <w:t xml:space="preserve"> result show</w:t>
      </w:r>
      <w:r w:rsidR="001748A2" w:rsidRPr="00E641B1">
        <w:rPr>
          <w:rFonts w:ascii="Times New Roman" w:hAnsi="Times New Roman" w:cs="Times New Roman"/>
          <w:bCs/>
          <w:sz w:val="20"/>
          <w:szCs w:val="20"/>
        </w:rPr>
        <w:t xml:space="preserve">ed </w:t>
      </w:r>
      <w:proofErr w:type="gramStart"/>
      <w:r w:rsidR="001748A2" w:rsidRPr="00E641B1">
        <w:rPr>
          <w:rFonts w:ascii="Times New Roman" w:hAnsi="Times New Roman" w:cs="Times New Roman"/>
          <w:bCs/>
          <w:sz w:val="20"/>
          <w:szCs w:val="20"/>
        </w:rPr>
        <w:t xml:space="preserve">that </w:t>
      </w:r>
      <w:r w:rsidR="00CD2C47" w:rsidRPr="00E641B1">
        <w:rPr>
          <w:rFonts w:ascii="Times New Roman" w:hAnsi="Times New Roman" w:cs="Times New Roman"/>
          <w:bCs/>
          <w:sz w:val="20"/>
          <w:szCs w:val="20"/>
        </w:rPr>
        <w:t xml:space="preserve"> trapping</w:t>
      </w:r>
      <w:proofErr w:type="gramEnd"/>
      <w:r w:rsidR="00CD2C47" w:rsidRPr="00E641B1">
        <w:rPr>
          <w:rFonts w:ascii="Times New Roman" w:hAnsi="Times New Roman" w:cs="Times New Roman"/>
          <w:bCs/>
          <w:sz w:val="20"/>
          <w:szCs w:val="20"/>
        </w:rPr>
        <w:t xml:space="preserve"> (75%) </w:t>
      </w:r>
      <w:r w:rsidR="001748A2" w:rsidRPr="00E641B1">
        <w:rPr>
          <w:rFonts w:ascii="Times New Roman" w:hAnsi="Times New Roman" w:cs="Times New Roman"/>
          <w:bCs/>
          <w:sz w:val="20"/>
          <w:szCs w:val="20"/>
        </w:rPr>
        <w:t>was the most</w:t>
      </w:r>
      <w:r w:rsidR="00A44E2D" w:rsidRPr="00E641B1">
        <w:rPr>
          <w:rFonts w:ascii="Times New Roman" w:hAnsi="Times New Roman" w:cs="Times New Roman"/>
          <w:bCs/>
          <w:sz w:val="20"/>
          <w:szCs w:val="20"/>
        </w:rPr>
        <w:t xml:space="preserve"> adopted method </w:t>
      </w:r>
      <w:r w:rsidR="007701F1" w:rsidRPr="00E641B1">
        <w:rPr>
          <w:rFonts w:ascii="Times New Roman" w:hAnsi="Times New Roman" w:cs="Times New Roman"/>
          <w:bCs/>
          <w:sz w:val="20"/>
          <w:szCs w:val="20"/>
        </w:rPr>
        <w:t xml:space="preserve">of </w:t>
      </w:r>
      <w:r w:rsidR="00CD2C47" w:rsidRPr="00E641B1">
        <w:rPr>
          <w:rFonts w:ascii="Times New Roman" w:hAnsi="Times New Roman" w:cs="Times New Roman"/>
          <w:bCs/>
          <w:sz w:val="20"/>
          <w:szCs w:val="20"/>
        </w:rPr>
        <w:t>collecting or harvesting</w:t>
      </w:r>
      <w:r w:rsidR="00A44E2D" w:rsidRPr="00E641B1">
        <w:rPr>
          <w:rFonts w:ascii="Times New Roman" w:hAnsi="Times New Roman" w:cs="Times New Roman"/>
          <w:bCs/>
          <w:sz w:val="20"/>
          <w:szCs w:val="20"/>
        </w:rPr>
        <w:t xml:space="preserve"> edible insect</w:t>
      </w:r>
      <w:r w:rsidR="00F62FA6" w:rsidRPr="00E641B1">
        <w:rPr>
          <w:rFonts w:ascii="Times New Roman" w:hAnsi="Times New Roman" w:cs="Times New Roman"/>
          <w:bCs/>
          <w:sz w:val="20"/>
          <w:szCs w:val="20"/>
        </w:rPr>
        <w:t>s</w:t>
      </w:r>
      <w:r w:rsidR="001748A2" w:rsidRPr="00E641B1">
        <w:rPr>
          <w:rFonts w:ascii="Times New Roman" w:hAnsi="Times New Roman" w:cs="Times New Roman"/>
          <w:bCs/>
          <w:sz w:val="20"/>
          <w:szCs w:val="20"/>
        </w:rPr>
        <w:t xml:space="preserve">, </w:t>
      </w:r>
      <w:r w:rsidR="00CD2C47" w:rsidRPr="00E641B1">
        <w:rPr>
          <w:rFonts w:ascii="Times New Roman" w:hAnsi="Times New Roman" w:cs="Times New Roman"/>
          <w:bCs/>
          <w:sz w:val="20"/>
          <w:szCs w:val="20"/>
        </w:rPr>
        <w:t xml:space="preserve">13% </w:t>
      </w:r>
      <w:r w:rsidR="001748A2" w:rsidRPr="00E641B1">
        <w:rPr>
          <w:rFonts w:ascii="Times New Roman" w:hAnsi="Times New Roman" w:cs="Times New Roman"/>
          <w:bCs/>
          <w:sz w:val="20"/>
          <w:szCs w:val="20"/>
        </w:rPr>
        <w:t xml:space="preserve">collect by </w:t>
      </w:r>
      <w:r w:rsidR="00CD2C47" w:rsidRPr="00E641B1">
        <w:rPr>
          <w:rFonts w:ascii="Times New Roman" w:hAnsi="Times New Roman" w:cs="Times New Roman"/>
          <w:bCs/>
          <w:sz w:val="20"/>
          <w:szCs w:val="20"/>
        </w:rPr>
        <w:t xml:space="preserve">hand picking method. </w:t>
      </w:r>
      <w:r w:rsidR="00A44E2D" w:rsidRPr="00E641B1">
        <w:rPr>
          <w:rFonts w:ascii="Times New Roman" w:hAnsi="Times New Roman" w:cs="Times New Roman"/>
          <w:bCs/>
          <w:sz w:val="20"/>
          <w:szCs w:val="20"/>
        </w:rPr>
        <w:t>The processing method</w:t>
      </w:r>
      <w:r w:rsidR="00F62FA6" w:rsidRPr="00E641B1">
        <w:rPr>
          <w:rFonts w:ascii="Times New Roman" w:hAnsi="Times New Roman" w:cs="Times New Roman"/>
          <w:bCs/>
          <w:sz w:val="20"/>
          <w:szCs w:val="20"/>
        </w:rPr>
        <w:t>s</w:t>
      </w:r>
      <w:r w:rsidR="001748A2" w:rsidRPr="00E641B1">
        <w:rPr>
          <w:rFonts w:ascii="Times New Roman" w:hAnsi="Times New Roman" w:cs="Times New Roman"/>
          <w:bCs/>
          <w:sz w:val="20"/>
          <w:szCs w:val="20"/>
        </w:rPr>
        <w:t xml:space="preserve"> used were </w:t>
      </w:r>
      <w:r w:rsidR="00964F4A" w:rsidRPr="00E641B1">
        <w:rPr>
          <w:rFonts w:ascii="Times New Roman" w:hAnsi="Times New Roman" w:cs="Times New Roman"/>
          <w:bCs/>
          <w:sz w:val="20"/>
          <w:szCs w:val="20"/>
        </w:rPr>
        <w:t>f</w:t>
      </w:r>
      <w:r w:rsidR="00A44E2D" w:rsidRPr="00E641B1">
        <w:rPr>
          <w:rFonts w:ascii="Times New Roman" w:hAnsi="Times New Roman" w:cs="Times New Roman"/>
          <w:bCs/>
          <w:sz w:val="20"/>
          <w:szCs w:val="20"/>
        </w:rPr>
        <w:t xml:space="preserve">rying, roasting, </w:t>
      </w:r>
      <w:r w:rsidR="00F62FA6" w:rsidRPr="00E641B1">
        <w:rPr>
          <w:rFonts w:ascii="Times New Roman" w:hAnsi="Times New Roman" w:cs="Times New Roman"/>
          <w:bCs/>
          <w:sz w:val="20"/>
          <w:szCs w:val="20"/>
        </w:rPr>
        <w:t xml:space="preserve">and </w:t>
      </w:r>
      <w:r w:rsidR="00A44E2D" w:rsidRPr="00E641B1">
        <w:rPr>
          <w:rFonts w:ascii="Times New Roman" w:hAnsi="Times New Roman" w:cs="Times New Roman"/>
          <w:bCs/>
          <w:sz w:val="20"/>
          <w:szCs w:val="20"/>
        </w:rPr>
        <w:t>cooking</w:t>
      </w:r>
      <w:r w:rsidR="00964F4A" w:rsidRPr="00E641B1">
        <w:rPr>
          <w:rFonts w:ascii="Times New Roman" w:hAnsi="Times New Roman" w:cs="Times New Roman"/>
          <w:bCs/>
          <w:sz w:val="20"/>
          <w:szCs w:val="20"/>
        </w:rPr>
        <w:t>. Frying</w:t>
      </w:r>
      <w:r w:rsidR="00A44E2D" w:rsidRPr="00E641B1">
        <w:rPr>
          <w:rFonts w:ascii="Times New Roman" w:hAnsi="Times New Roman" w:cs="Times New Roman"/>
          <w:bCs/>
          <w:sz w:val="20"/>
          <w:szCs w:val="20"/>
        </w:rPr>
        <w:t xml:space="preserve"> </w:t>
      </w:r>
      <w:r w:rsidR="001748A2" w:rsidRPr="00E641B1">
        <w:rPr>
          <w:rFonts w:ascii="Times New Roman" w:hAnsi="Times New Roman" w:cs="Times New Roman"/>
          <w:bCs/>
          <w:sz w:val="20"/>
          <w:szCs w:val="20"/>
        </w:rPr>
        <w:t xml:space="preserve">was the highest </w:t>
      </w:r>
      <w:r w:rsidR="00EF611D" w:rsidRPr="00E641B1">
        <w:rPr>
          <w:rFonts w:ascii="Times New Roman" w:hAnsi="Times New Roman" w:cs="Times New Roman"/>
          <w:bCs/>
          <w:sz w:val="20"/>
          <w:szCs w:val="20"/>
        </w:rPr>
        <w:t>33%,</w:t>
      </w:r>
      <w:r w:rsidR="00374AD3" w:rsidRPr="00E641B1">
        <w:rPr>
          <w:rFonts w:ascii="Times New Roman" w:hAnsi="Times New Roman" w:cs="Times New Roman"/>
          <w:bCs/>
          <w:sz w:val="20"/>
          <w:szCs w:val="20"/>
        </w:rPr>
        <w:t xml:space="preserve"> followed by roasting</w:t>
      </w:r>
      <w:r w:rsidR="00F62FA6" w:rsidRPr="00E641B1">
        <w:rPr>
          <w:rFonts w:ascii="Times New Roman" w:hAnsi="Times New Roman" w:cs="Times New Roman"/>
          <w:bCs/>
          <w:sz w:val="20"/>
          <w:szCs w:val="20"/>
        </w:rPr>
        <w:t>, 3</w:t>
      </w:r>
      <w:r w:rsidR="00A44E2D" w:rsidRPr="00E641B1">
        <w:rPr>
          <w:rFonts w:ascii="Times New Roman" w:hAnsi="Times New Roman" w:cs="Times New Roman"/>
          <w:bCs/>
          <w:sz w:val="20"/>
          <w:szCs w:val="20"/>
        </w:rPr>
        <w:t xml:space="preserve">0%, </w:t>
      </w:r>
      <w:r w:rsidR="00374AD3" w:rsidRPr="00E641B1">
        <w:rPr>
          <w:rFonts w:ascii="Times New Roman" w:hAnsi="Times New Roman" w:cs="Times New Roman"/>
          <w:bCs/>
          <w:sz w:val="20"/>
          <w:szCs w:val="20"/>
        </w:rPr>
        <w:t xml:space="preserve">cooking </w:t>
      </w:r>
      <w:r w:rsidR="001748A2" w:rsidRPr="00E641B1">
        <w:rPr>
          <w:rFonts w:ascii="Times New Roman" w:hAnsi="Times New Roman" w:cs="Times New Roman"/>
          <w:bCs/>
          <w:sz w:val="20"/>
          <w:szCs w:val="20"/>
        </w:rPr>
        <w:t>had 2</w:t>
      </w:r>
      <w:r w:rsidR="00A44E2D" w:rsidRPr="00E641B1">
        <w:rPr>
          <w:rFonts w:ascii="Times New Roman" w:hAnsi="Times New Roman" w:cs="Times New Roman"/>
          <w:bCs/>
          <w:sz w:val="20"/>
          <w:szCs w:val="20"/>
        </w:rPr>
        <w:t xml:space="preserve">5% </w:t>
      </w:r>
      <w:r w:rsidR="001748A2" w:rsidRPr="00E641B1">
        <w:rPr>
          <w:rFonts w:ascii="Times New Roman" w:hAnsi="Times New Roman" w:cs="Times New Roman"/>
          <w:bCs/>
          <w:sz w:val="20"/>
          <w:szCs w:val="20"/>
        </w:rPr>
        <w:t xml:space="preserve">while </w:t>
      </w:r>
      <w:r w:rsidR="00374AD3" w:rsidRPr="00E641B1">
        <w:rPr>
          <w:rFonts w:ascii="Times New Roman" w:hAnsi="Times New Roman" w:cs="Times New Roman"/>
          <w:bCs/>
          <w:sz w:val="20"/>
          <w:szCs w:val="20"/>
        </w:rPr>
        <w:t xml:space="preserve">other methods </w:t>
      </w:r>
      <w:r w:rsidR="00D8223E" w:rsidRPr="00E641B1">
        <w:rPr>
          <w:rFonts w:ascii="Times New Roman" w:hAnsi="Times New Roman" w:cs="Times New Roman"/>
          <w:bCs/>
          <w:sz w:val="20"/>
          <w:szCs w:val="20"/>
        </w:rPr>
        <w:t xml:space="preserve">accounted for </w:t>
      </w:r>
      <w:r w:rsidR="00374AD3" w:rsidRPr="00E641B1">
        <w:rPr>
          <w:rFonts w:ascii="Times New Roman" w:hAnsi="Times New Roman" w:cs="Times New Roman"/>
          <w:bCs/>
          <w:sz w:val="20"/>
          <w:szCs w:val="20"/>
        </w:rPr>
        <w:t>12%</w:t>
      </w:r>
      <w:r w:rsidR="00A44E2D" w:rsidRPr="00E641B1">
        <w:rPr>
          <w:rFonts w:ascii="Times New Roman" w:hAnsi="Times New Roman" w:cs="Times New Roman"/>
          <w:bCs/>
          <w:sz w:val="20"/>
          <w:szCs w:val="20"/>
        </w:rPr>
        <w:t xml:space="preserve">. </w:t>
      </w:r>
    </w:p>
    <w:p w14:paraId="46FAE3CD" w14:textId="77777777" w:rsidR="00A44E2D" w:rsidRPr="00E641B1" w:rsidRDefault="007701F1" w:rsidP="00E84B91">
      <w:pPr>
        <w:spacing w:line="360" w:lineRule="auto"/>
        <w:rPr>
          <w:rFonts w:ascii="Times New Roman" w:hAnsi="Times New Roman" w:cs="Times New Roman"/>
          <w:b/>
          <w:sz w:val="20"/>
          <w:szCs w:val="20"/>
        </w:rPr>
      </w:pPr>
      <w:r w:rsidRPr="00E641B1">
        <w:rPr>
          <w:rFonts w:ascii="Times New Roman" w:hAnsi="Times New Roman" w:cs="Times New Roman"/>
          <w:b/>
          <w:sz w:val="20"/>
          <w:szCs w:val="20"/>
        </w:rPr>
        <w:t>Table 5:</w:t>
      </w:r>
      <w:r w:rsidR="00A44E2D" w:rsidRPr="00E641B1">
        <w:rPr>
          <w:rFonts w:ascii="Times New Roman" w:hAnsi="Times New Roman" w:cs="Times New Roman"/>
          <w:b/>
          <w:sz w:val="20"/>
          <w:szCs w:val="20"/>
        </w:rPr>
        <w:t xml:space="preserve"> </w:t>
      </w:r>
      <w:r w:rsidR="00632F6E" w:rsidRPr="00E641B1">
        <w:rPr>
          <w:rFonts w:ascii="Times New Roman" w:hAnsi="Times New Roman" w:cs="Times New Roman"/>
          <w:b/>
          <w:sz w:val="20"/>
          <w:szCs w:val="20"/>
        </w:rPr>
        <w:t>Distribution of respondents by methods of processing</w:t>
      </w:r>
      <w:r w:rsidR="004E5399" w:rsidRPr="00E641B1">
        <w:rPr>
          <w:rFonts w:ascii="Times New Roman" w:hAnsi="Times New Roman" w:cs="Times New Roman"/>
          <w:b/>
          <w:sz w:val="20"/>
          <w:szCs w:val="20"/>
        </w:rPr>
        <w:t xml:space="preserve"> edible insects</w:t>
      </w:r>
    </w:p>
    <w:tbl>
      <w:tblPr>
        <w:tblW w:w="7234" w:type="dxa"/>
        <w:tblInd w:w="78" w:type="dxa"/>
        <w:tblLayout w:type="fixed"/>
        <w:tblLook w:val="04A0" w:firstRow="1" w:lastRow="0" w:firstColumn="1" w:lastColumn="0" w:noHBand="0" w:noVBand="1"/>
      </w:tblPr>
      <w:tblGrid>
        <w:gridCol w:w="3117"/>
        <w:gridCol w:w="1656"/>
        <w:gridCol w:w="2461"/>
      </w:tblGrid>
      <w:tr w:rsidR="00397B5A" w:rsidRPr="00E641B1" w14:paraId="6F78BCA4" w14:textId="77777777" w:rsidTr="0074655A">
        <w:trPr>
          <w:trHeight w:val="118"/>
        </w:trPr>
        <w:tc>
          <w:tcPr>
            <w:tcW w:w="3117" w:type="dxa"/>
            <w:tcBorders>
              <w:top w:val="single" w:sz="4" w:space="0" w:color="auto"/>
              <w:left w:val="nil"/>
              <w:bottom w:val="single" w:sz="4" w:space="0" w:color="auto"/>
              <w:right w:val="nil"/>
              <w:tl2br w:val="nil"/>
              <w:tr2bl w:val="nil"/>
            </w:tcBorders>
          </w:tcPr>
          <w:p w14:paraId="5751CCB6" w14:textId="77777777" w:rsidR="00397B5A" w:rsidRPr="00E641B1" w:rsidRDefault="00397B5A" w:rsidP="00B56CAD">
            <w:pPr>
              <w:pStyle w:val="Default"/>
              <w:rPr>
                <w:sz w:val="20"/>
                <w:szCs w:val="20"/>
              </w:rPr>
            </w:pPr>
            <w:r w:rsidRPr="00E641B1">
              <w:rPr>
                <w:sz w:val="20"/>
                <w:szCs w:val="20"/>
              </w:rPr>
              <w:t>Variables</w:t>
            </w:r>
          </w:p>
        </w:tc>
        <w:tc>
          <w:tcPr>
            <w:tcW w:w="1656" w:type="dxa"/>
            <w:tcBorders>
              <w:top w:val="single" w:sz="4" w:space="0" w:color="auto"/>
              <w:left w:val="nil"/>
              <w:bottom w:val="single" w:sz="4" w:space="0" w:color="auto"/>
              <w:right w:val="nil"/>
              <w:tl2br w:val="nil"/>
              <w:tr2bl w:val="nil"/>
            </w:tcBorders>
          </w:tcPr>
          <w:p w14:paraId="78274086" w14:textId="77777777" w:rsidR="00397B5A" w:rsidRPr="00E641B1" w:rsidRDefault="00397B5A" w:rsidP="00B56CAD">
            <w:pPr>
              <w:pStyle w:val="Default"/>
              <w:rPr>
                <w:sz w:val="20"/>
                <w:szCs w:val="20"/>
              </w:rPr>
            </w:pPr>
            <w:r w:rsidRPr="00E641B1">
              <w:rPr>
                <w:sz w:val="20"/>
                <w:szCs w:val="20"/>
              </w:rPr>
              <w:t>Frequency</w:t>
            </w:r>
          </w:p>
        </w:tc>
        <w:tc>
          <w:tcPr>
            <w:tcW w:w="2461" w:type="dxa"/>
            <w:tcBorders>
              <w:top w:val="single" w:sz="4" w:space="0" w:color="auto"/>
              <w:left w:val="nil"/>
              <w:bottom w:val="single" w:sz="4" w:space="0" w:color="auto"/>
              <w:right w:val="nil"/>
              <w:tl2br w:val="nil"/>
              <w:tr2bl w:val="nil"/>
            </w:tcBorders>
          </w:tcPr>
          <w:p w14:paraId="14E34FCA" w14:textId="77777777" w:rsidR="00397B5A" w:rsidRPr="00E641B1" w:rsidRDefault="00397B5A" w:rsidP="00B56CAD">
            <w:pPr>
              <w:pStyle w:val="Default"/>
              <w:rPr>
                <w:sz w:val="20"/>
                <w:szCs w:val="20"/>
              </w:rPr>
            </w:pPr>
            <w:r w:rsidRPr="00E641B1">
              <w:rPr>
                <w:sz w:val="20"/>
                <w:szCs w:val="20"/>
              </w:rPr>
              <w:t>Percentages (%)</w:t>
            </w:r>
          </w:p>
        </w:tc>
      </w:tr>
      <w:tr w:rsidR="00397B5A" w:rsidRPr="00E641B1" w14:paraId="61C767E4" w14:textId="77777777" w:rsidTr="0074655A">
        <w:trPr>
          <w:trHeight w:val="118"/>
        </w:trPr>
        <w:tc>
          <w:tcPr>
            <w:tcW w:w="3117" w:type="dxa"/>
            <w:tcBorders>
              <w:top w:val="single" w:sz="4" w:space="0" w:color="auto"/>
              <w:left w:val="nil"/>
              <w:bottom w:val="single" w:sz="4" w:space="0" w:color="auto"/>
              <w:right w:val="nil"/>
              <w:tl2br w:val="nil"/>
              <w:tr2bl w:val="nil"/>
            </w:tcBorders>
          </w:tcPr>
          <w:p w14:paraId="05E9CBA1" w14:textId="77777777" w:rsidR="00397B5A" w:rsidRPr="00E641B1" w:rsidRDefault="00397B5A" w:rsidP="00B56CAD">
            <w:pPr>
              <w:pStyle w:val="Default"/>
              <w:rPr>
                <w:sz w:val="20"/>
                <w:szCs w:val="20"/>
              </w:rPr>
            </w:pPr>
            <w:r w:rsidRPr="00E641B1">
              <w:rPr>
                <w:sz w:val="20"/>
                <w:szCs w:val="20"/>
              </w:rPr>
              <w:t>Collection method</w:t>
            </w:r>
          </w:p>
        </w:tc>
        <w:tc>
          <w:tcPr>
            <w:tcW w:w="1656" w:type="dxa"/>
            <w:tcBorders>
              <w:top w:val="single" w:sz="4" w:space="0" w:color="auto"/>
              <w:left w:val="nil"/>
              <w:bottom w:val="single" w:sz="4" w:space="0" w:color="auto"/>
              <w:right w:val="nil"/>
              <w:tl2br w:val="nil"/>
              <w:tr2bl w:val="nil"/>
            </w:tcBorders>
          </w:tcPr>
          <w:p w14:paraId="75359044" w14:textId="77777777" w:rsidR="00397B5A" w:rsidRPr="00E641B1" w:rsidRDefault="00397B5A" w:rsidP="00B56CAD">
            <w:pPr>
              <w:pStyle w:val="Default"/>
              <w:rPr>
                <w:sz w:val="20"/>
                <w:szCs w:val="20"/>
              </w:rPr>
            </w:pPr>
          </w:p>
        </w:tc>
        <w:tc>
          <w:tcPr>
            <w:tcW w:w="2461" w:type="dxa"/>
            <w:tcBorders>
              <w:top w:val="single" w:sz="4" w:space="0" w:color="auto"/>
              <w:left w:val="nil"/>
              <w:bottom w:val="single" w:sz="4" w:space="0" w:color="auto"/>
              <w:right w:val="nil"/>
              <w:tl2br w:val="nil"/>
              <w:tr2bl w:val="nil"/>
            </w:tcBorders>
          </w:tcPr>
          <w:p w14:paraId="22EC640F" w14:textId="77777777" w:rsidR="00397B5A" w:rsidRPr="00E641B1" w:rsidRDefault="00397B5A" w:rsidP="00B56CAD">
            <w:pPr>
              <w:pStyle w:val="Default"/>
              <w:rPr>
                <w:sz w:val="20"/>
                <w:szCs w:val="20"/>
              </w:rPr>
            </w:pPr>
          </w:p>
        </w:tc>
      </w:tr>
      <w:tr w:rsidR="00397B5A" w:rsidRPr="00E641B1" w14:paraId="1220BB8C" w14:textId="77777777" w:rsidTr="0074655A">
        <w:trPr>
          <w:trHeight w:val="118"/>
        </w:trPr>
        <w:tc>
          <w:tcPr>
            <w:tcW w:w="3117" w:type="dxa"/>
            <w:tcBorders>
              <w:top w:val="single" w:sz="4" w:space="0" w:color="auto"/>
              <w:left w:val="nil"/>
              <w:bottom w:val="nil"/>
              <w:right w:val="nil"/>
              <w:tl2br w:val="nil"/>
              <w:tr2bl w:val="nil"/>
            </w:tcBorders>
          </w:tcPr>
          <w:p w14:paraId="39E98ADE" w14:textId="77777777" w:rsidR="00397B5A" w:rsidRPr="00E641B1" w:rsidRDefault="00397B5A" w:rsidP="00B56CAD">
            <w:pPr>
              <w:pStyle w:val="Default"/>
              <w:rPr>
                <w:sz w:val="20"/>
                <w:szCs w:val="20"/>
              </w:rPr>
            </w:pPr>
            <w:r w:rsidRPr="00E641B1">
              <w:rPr>
                <w:sz w:val="20"/>
                <w:szCs w:val="20"/>
              </w:rPr>
              <w:t>Trapping</w:t>
            </w:r>
          </w:p>
        </w:tc>
        <w:tc>
          <w:tcPr>
            <w:tcW w:w="1656" w:type="dxa"/>
            <w:tcBorders>
              <w:top w:val="single" w:sz="4" w:space="0" w:color="auto"/>
              <w:left w:val="nil"/>
              <w:bottom w:val="nil"/>
              <w:right w:val="nil"/>
              <w:tl2br w:val="nil"/>
              <w:tr2bl w:val="nil"/>
            </w:tcBorders>
          </w:tcPr>
          <w:p w14:paraId="4F8135D9" w14:textId="77777777" w:rsidR="00397B5A" w:rsidRPr="00E641B1" w:rsidRDefault="00397B5A" w:rsidP="00B56CAD">
            <w:pPr>
              <w:pStyle w:val="Default"/>
              <w:rPr>
                <w:sz w:val="20"/>
                <w:szCs w:val="20"/>
              </w:rPr>
            </w:pPr>
            <w:r w:rsidRPr="00E641B1">
              <w:rPr>
                <w:sz w:val="20"/>
                <w:szCs w:val="20"/>
              </w:rPr>
              <w:t>90</w:t>
            </w:r>
          </w:p>
        </w:tc>
        <w:tc>
          <w:tcPr>
            <w:tcW w:w="2461" w:type="dxa"/>
            <w:tcBorders>
              <w:top w:val="single" w:sz="4" w:space="0" w:color="auto"/>
              <w:left w:val="nil"/>
              <w:bottom w:val="nil"/>
              <w:right w:val="nil"/>
              <w:tl2br w:val="nil"/>
              <w:tr2bl w:val="nil"/>
            </w:tcBorders>
          </w:tcPr>
          <w:p w14:paraId="2AFB9F73" w14:textId="77777777" w:rsidR="00397B5A" w:rsidRPr="00E641B1" w:rsidRDefault="00397B5A" w:rsidP="00B56CAD">
            <w:pPr>
              <w:pStyle w:val="Default"/>
              <w:rPr>
                <w:sz w:val="20"/>
                <w:szCs w:val="20"/>
              </w:rPr>
            </w:pPr>
            <w:r w:rsidRPr="00E641B1">
              <w:rPr>
                <w:sz w:val="20"/>
                <w:szCs w:val="20"/>
              </w:rPr>
              <w:t>75</w:t>
            </w:r>
          </w:p>
        </w:tc>
      </w:tr>
      <w:tr w:rsidR="00397B5A" w:rsidRPr="00E641B1" w14:paraId="4B464E85" w14:textId="77777777" w:rsidTr="0074655A">
        <w:trPr>
          <w:trHeight w:val="118"/>
        </w:trPr>
        <w:tc>
          <w:tcPr>
            <w:tcW w:w="3117" w:type="dxa"/>
            <w:tcBorders>
              <w:top w:val="nil"/>
              <w:left w:val="nil"/>
              <w:bottom w:val="nil"/>
              <w:right w:val="nil"/>
              <w:tl2br w:val="nil"/>
              <w:tr2bl w:val="nil"/>
            </w:tcBorders>
          </w:tcPr>
          <w:p w14:paraId="0CC7A941" w14:textId="77777777" w:rsidR="00397B5A" w:rsidRPr="00E641B1" w:rsidRDefault="00397B5A" w:rsidP="00B56CAD">
            <w:pPr>
              <w:pStyle w:val="Default"/>
              <w:rPr>
                <w:sz w:val="20"/>
                <w:szCs w:val="20"/>
              </w:rPr>
            </w:pPr>
            <w:r w:rsidRPr="00E641B1">
              <w:rPr>
                <w:sz w:val="20"/>
                <w:szCs w:val="20"/>
              </w:rPr>
              <w:t>Chemical</w:t>
            </w:r>
          </w:p>
        </w:tc>
        <w:tc>
          <w:tcPr>
            <w:tcW w:w="1656" w:type="dxa"/>
            <w:tcBorders>
              <w:top w:val="nil"/>
              <w:left w:val="nil"/>
              <w:bottom w:val="nil"/>
              <w:right w:val="nil"/>
              <w:tl2br w:val="nil"/>
              <w:tr2bl w:val="nil"/>
            </w:tcBorders>
          </w:tcPr>
          <w:p w14:paraId="62B4C959" w14:textId="77777777" w:rsidR="00397B5A" w:rsidRPr="00E641B1" w:rsidRDefault="00397B5A" w:rsidP="00B56CAD">
            <w:pPr>
              <w:pStyle w:val="Default"/>
              <w:rPr>
                <w:sz w:val="20"/>
                <w:szCs w:val="20"/>
              </w:rPr>
            </w:pPr>
            <w:r w:rsidRPr="00E641B1">
              <w:rPr>
                <w:sz w:val="20"/>
                <w:szCs w:val="20"/>
              </w:rPr>
              <w:t>6</w:t>
            </w:r>
          </w:p>
        </w:tc>
        <w:tc>
          <w:tcPr>
            <w:tcW w:w="2461" w:type="dxa"/>
            <w:tcBorders>
              <w:top w:val="nil"/>
              <w:left w:val="nil"/>
              <w:bottom w:val="nil"/>
              <w:right w:val="nil"/>
              <w:tl2br w:val="nil"/>
              <w:tr2bl w:val="nil"/>
            </w:tcBorders>
          </w:tcPr>
          <w:p w14:paraId="4C9D5803" w14:textId="77777777" w:rsidR="00397B5A" w:rsidRPr="00E641B1" w:rsidRDefault="00397B5A" w:rsidP="00B56CAD">
            <w:pPr>
              <w:pStyle w:val="Default"/>
              <w:rPr>
                <w:sz w:val="20"/>
                <w:szCs w:val="20"/>
              </w:rPr>
            </w:pPr>
            <w:r w:rsidRPr="00E641B1">
              <w:rPr>
                <w:sz w:val="20"/>
                <w:szCs w:val="20"/>
              </w:rPr>
              <w:t>5</w:t>
            </w:r>
          </w:p>
        </w:tc>
      </w:tr>
      <w:tr w:rsidR="00397B5A" w:rsidRPr="00E641B1" w14:paraId="0F9A063D" w14:textId="77777777" w:rsidTr="0074655A">
        <w:trPr>
          <w:trHeight w:val="118"/>
        </w:trPr>
        <w:tc>
          <w:tcPr>
            <w:tcW w:w="3117" w:type="dxa"/>
            <w:tcBorders>
              <w:top w:val="nil"/>
              <w:left w:val="nil"/>
              <w:bottom w:val="nil"/>
              <w:right w:val="nil"/>
              <w:tl2br w:val="nil"/>
              <w:tr2bl w:val="nil"/>
            </w:tcBorders>
          </w:tcPr>
          <w:p w14:paraId="633F1F94" w14:textId="6686EBE6" w:rsidR="00397B5A" w:rsidRPr="00E641B1" w:rsidRDefault="00397B5A" w:rsidP="00B56CAD">
            <w:pPr>
              <w:pStyle w:val="Default"/>
              <w:rPr>
                <w:sz w:val="20"/>
                <w:szCs w:val="20"/>
              </w:rPr>
            </w:pPr>
            <w:r w:rsidRPr="00E641B1">
              <w:rPr>
                <w:sz w:val="20"/>
                <w:szCs w:val="20"/>
              </w:rPr>
              <w:t>Hand</w:t>
            </w:r>
            <w:r w:rsidR="00F62FA6" w:rsidRPr="00E641B1">
              <w:rPr>
                <w:sz w:val="20"/>
                <w:szCs w:val="20"/>
              </w:rPr>
              <w:t>-</w:t>
            </w:r>
            <w:r w:rsidRPr="00E641B1">
              <w:rPr>
                <w:sz w:val="20"/>
                <w:szCs w:val="20"/>
              </w:rPr>
              <w:t>picking</w:t>
            </w:r>
          </w:p>
        </w:tc>
        <w:tc>
          <w:tcPr>
            <w:tcW w:w="1656" w:type="dxa"/>
            <w:tcBorders>
              <w:top w:val="nil"/>
              <w:left w:val="nil"/>
              <w:bottom w:val="nil"/>
              <w:right w:val="nil"/>
              <w:tl2br w:val="nil"/>
              <w:tr2bl w:val="nil"/>
            </w:tcBorders>
          </w:tcPr>
          <w:p w14:paraId="07AB53C0" w14:textId="77777777" w:rsidR="00397B5A" w:rsidRPr="00E641B1" w:rsidRDefault="00397B5A" w:rsidP="00B56CAD">
            <w:pPr>
              <w:pStyle w:val="Default"/>
              <w:rPr>
                <w:sz w:val="20"/>
                <w:szCs w:val="20"/>
              </w:rPr>
            </w:pPr>
            <w:r w:rsidRPr="00E641B1">
              <w:rPr>
                <w:sz w:val="20"/>
                <w:szCs w:val="20"/>
              </w:rPr>
              <w:t>16</w:t>
            </w:r>
          </w:p>
        </w:tc>
        <w:tc>
          <w:tcPr>
            <w:tcW w:w="2461" w:type="dxa"/>
            <w:tcBorders>
              <w:top w:val="nil"/>
              <w:left w:val="nil"/>
              <w:bottom w:val="nil"/>
              <w:right w:val="nil"/>
              <w:tl2br w:val="nil"/>
              <w:tr2bl w:val="nil"/>
            </w:tcBorders>
          </w:tcPr>
          <w:p w14:paraId="52B89E34" w14:textId="77777777" w:rsidR="00397B5A" w:rsidRPr="00E641B1" w:rsidRDefault="00397B5A" w:rsidP="00B56CAD">
            <w:pPr>
              <w:pStyle w:val="Default"/>
              <w:rPr>
                <w:sz w:val="20"/>
                <w:szCs w:val="20"/>
              </w:rPr>
            </w:pPr>
            <w:r w:rsidRPr="00E641B1">
              <w:rPr>
                <w:sz w:val="20"/>
                <w:szCs w:val="20"/>
              </w:rPr>
              <w:t>13</w:t>
            </w:r>
          </w:p>
        </w:tc>
      </w:tr>
      <w:tr w:rsidR="00397B5A" w:rsidRPr="00E641B1" w14:paraId="0695D43B" w14:textId="77777777" w:rsidTr="0074655A">
        <w:trPr>
          <w:trHeight w:val="118"/>
        </w:trPr>
        <w:tc>
          <w:tcPr>
            <w:tcW w:w="3117" w:type="dxa"/>
            <w:tcBorders>
              <w:top w:val="nil"/>
              <w:left w:val="nil"/>
              <w:bottom w:val="single" w:sz="4" w:space="0" w:color="auto"/>
              <w:right w:val="nil"/>
              <w:tl2br w:val="nil"/>
              <w:tr2bl w:val="nil"/>
            </w:tcBorders>
          </w:tcPr>
          <w:p w14:paraId="22EE015E" w14:textId="77777777" w:rsidR="00397B5A" w:rsidRPr="00E641B1" w:rsidRDefault="00397B5A" w:rsidP="00B56CAD">
            <w:pPr>
              <w:pStyle w:val="Default"/>
              <w:rPr>
                <w:sz w:val="20"/>
                <w:szCs w:val="20"/>
              </w:rPr>
            </w:pPr>
            <w:r w:rsidRPr="00E641B1">
              <w:rPr>
                <w:sz w:val="20"/>
                <w:szCs w:val="20"/>
              </w:rPr>
              <w:t>Others</w:t>
            </w:r>
          </w:p>
        </w:tc>
        <w:tc>
          <w:tcPr>
            <w:tcW w:w="1656" w:type="dxa"/>
            <w:tcBorders>
              <w:top w:val="nil"/>
              <w:left w:val="nil"/>
              <w:bottom w:val="single" w:sz="4" w:space="0" w:color="auto"/>
              <w:right w:val="nil"/>
              <w:tl2br w:val="nil"/>
              <w:tr2bl w:val="nil"/>
            </w:tcBorders>
          </w:tcPr>
          <w:p w14:paraId="1FB73743" w14:textId="77777777" w:rsidR="00397B5A" w:rsidRPr="00E641B1" w:rsidRDefault="00397B5A" w:rsidP="00B56CAD">
            <w:pPr>
              <w:pStyle w:val="Default"/>
              <w:rPr>
                <w:sz w:val="20"/>
                <w:szCs w:val="20"/>
              </w:rPr>
            </w:pPr>
            <w:r w:rsidRPr="00E641B1">
              <w:rPr>
                <w:sz w:val="20"/>
                <w:szCs w:val="20"/>
              </w:rPr>
              <w:t>8</w:t>
            </w:r>
          </w:p>
        </w:tc>
        <w:tc>
          <w:tcPr>
            <w:tcW w:w="2461" w:type="dxa"/>
            <w:tcBorders>
              <w:top w:val="nil"/>
              <w:left w:val="nil"/>
              <w:bottom w:val="single" w:sz="4" w:space="0" w:color="auto"/>
              <w:right w:val="nil"/>
              <w:tl2br w:val="nil"/>
              <w:tr2bl w:val="nil"/>
            </w:tcBorders>
          </w:tcPr>
          <w:p w14:paraId="52CFBD16" w14:textId="77777777" w:rsidR="00397B5A" w:rsidRPr="00E641B1" w:rsidRDefault="00397B5A" w:rsidP="00B56CAD">
            <w:pPr>
              <w:pStyle w:val="Default"/>
              <w:rPr>
                <w:sz w:val="20"/>
                <w:szCs w:val="20"/>
              </w:rPr>
            </w:pPr>
            <w:r w:rsidRPr="00E641B1">
              <w:rPr>
                <w:sz w:val="20"/>
                <w:szCs w:val="20"/>
              </w:rPr>
              <w:t>7</w:t>
            </w:r>
          </w:p>
        </w:tc>
      </w:tr>
      <w:tr w:rsidR="00397B5A" w:rsidRPr="00E641B1" w14:paraId="61367029" w14:textId="77777777" w:rsidTr="0074655A">
        <w:trPr>
          <w:trHeight w:val="118"/>
        </w:trPr>
        <w:tc>
          <w:tcPr>
            <w:tcW w:w="3117" w:type="dxa"/>
            <w:tcBorders>
              <w:top w:val="single" w:sz="4" w:space="0" w:color="auto"/>
              <w:left w:val="nil"/>
              <w:bottom w:val="single" w:sz="4" w:space="0" w:color="auto"/>
              <w:right w:val="nil"/>
              <w:tl2br w:val="nil"/>
              <w:tr2bl w:val="nil"/>
            </w:tcBorders>
          </w:tcPr>
          <w:p w14:paraId="3CFB89BD" w14:textId="77777777" w:rsidR="00397B5A" w:rsidRPr="00E641B1" w:rsidRDefault="00397B5A" w:rsidP="00B56CAD">
            <w:pPr>
              <w:pStyle w:val="Default"/>
              <w:rPr>
                <w:sz w:val="20"/>
                <w:szCs w:val="20"/>
              </w:rPr>
            </w:pPr>
            <w:r w:rsidRPr="00E641B1">
              <w:rPr>
                <w:sz w:val="20"/>
                <w:szCs w:val="20"/>
              </w:rPr>
              <w:t>Processing Method</w:t>
            </w:r>
          </w:p>
        </w:tc>
        <w:tc>
          <w:tcPr>
            <w:tcW w:w="1656" w:type="dxa"/>
            <w:tcBorders>
              <w:top w:val="single" w:sz="4" w:space="0" w:color="auto"/>
              <w:left w:val="nil"/>
              <w:bottom w:val="single" w:sz="4" w:space="0" w:color="auto"/>
              <w:right w:val="nil"/>
              <w:tl2br w:val="nil"/>
              <w:tr2bl w:val="nil"/>
            </w:tcBorders>
          </w:tcPr>
          <w:p w14:paraId="18DFFB3E" w14:textId="77777777" w:rsidR="00397B5A" w:rsidRPr="00E641B1" w:rsidRDefault="00397B5A" w:rsidP="00B56CAD">
            <w:pPr>
              <w:pStyle w:val="Default"/>
              <w:rPr>
                <w:sz w:val="20"/>
                <w:szCs w:val="20"/>
              </w:rPr>
            </w:pPr>
          </w:p>
        </w:tc>
        <w:tc>
          <w:tcPr>
            <w:tcW w:w="2461" w:type="dxa"/>
            <w:tcBorders>
              <w:top w:val="single" w:sz="4" w:space="0" w:color="auto"/>
              <w:left w:val="nil"/>
              <w:bottom w:val="single" w:sz="4" w:space="0" w:color="auto"/>
              <w:right w:val="nil"/>
              <w:tl2br w:val="nil"/>
              <w:tr2bl w:val="nil"/>
            </w:tcBorders>
          </w:tcPr>
          <w:p w14:paraId="63B63C5C" w14:textId="77777777" w:rsidR="00397B5A" w:rsidRPr="00E641B1" w:rsidRDefault="00397B5A" w:rsidP="00B56CAD">
            <w:pPr>
              <w:pStyle w:val="Default"/>
              <w:rPr>
                <w:sz w:val="20"/>
                <w:szCs w:val="20"/>
              </w:rPr>
            </w:pPr>
          </w:p>
        </w:tc>
      </w:tr>
      <w:tr w:rsidR="00397B5A" w:rsidRPr="00E641B1" w14:paraId="05F33D4B" w14:textId="77777777" w:rsidTr="0074655A">
        <w:trPr>
          <w:trHeight w:val="118"/>
        </w:trPr>
        <w:tc>
          <w:tcPr>
            <w:tcW w:w="3117" w:type="dxa"/>
            <w:tcBorders>
              <w:top w:val="single" w:sz="4" w:space="0" w:color="auto"/>
              <w:left w:val="nil"/>
              <w:bottom w:val="nil"/>
              <w:right w:val="nil"/>
              <w:tl2br w:val="nil"/>
              <w:tr2bl w:val="nil"/>
            </w:tcBorders>
          </w:tcPr>
          <w:p w14:paraId="0079AD77" w14:textId="77777777" w:rsidR="00397B5A" w:rsidRPr="00E641B1" w:rsidRDefault="00397B5A" w:rsidP="00B56CAD">
            <w:pPr>
              <w:pStyle w:val="Default"/>
              <w:rPr>
                <w:sz w:val="20"/>
                <w:szCs w:val="20"/>
              </w:rPr>
            </w:pPr>
            <w:r w:rsidRPr="00E641B1">
              <w:rPr>
                <w:sz w:val="20"/>
                <w:szCs w:val="20"/>
              </w:rPr>
              <w:t>Frying</w:t>
            </w:r>
          </w:p>
        </w:tc>
        <w:tc>
          <w:tcPr>
            <w:tcW w:w="1656" w:type="dxa"/>
            <w:tcBorders>
              <w:top w:val="single" w:sz="4" w:space="0" w:color="auto"/>
              <w:left w:val="nil"/>
              <w:bottom w:val="nil"/>
              <w:right w:val="nil"/>
              <w:tl2br w:val="nil"/>
              <w:tr2bl w:val="nil"/>
            </w:tcBorders>
          </w:tcPr>
          <w:p w14:paraId="5700562B" w14:textId="77777777" w:rsidR="00397B5A" w:rsidRPr="00E641B1" w:rsidRDefault="00397B5A" w:rsidP="00B56CAD">
            <w:pPr>
              <w:pStyle w:val="Default"/>
              <w:rPr>
                <w:sz w:val="20"/>
                <w:szCs w:val="20"/>
              </w:rPr>
            </w:pPr>
            <w:r w:rsidRPr="00E641B1">
              <w:rPr>
                <w:sz w:val="20"/>
                <w:szCs w:val="20"/>
              </w:rPr>
              <w:t>40</w:t>
            </w:r>
          </w:p>
        </w:tc>
        <w:tc>
          <w:tcPr>
            <w:tcW w:w="2461" w:type="dxa"/>
            <w:tcBorders>
              <w:top w:val="single" w:sz="4" w:space="0" w:color="auto"/>
              <w:left w:val="nil"/>
              <w:bottom w:val="nil"/>
              <w:right w:val="nil"/>
              <w:tl2br w:val="nil"/>
              <w:tr2bl w:val="nil"/>
            </w:tcBorders>
          </w:tcPr>
          <w:p w14:paraId="42F68258" w14:textId="77777777" w:rsidR="00397B5A" w:rsidRPr="00E641B1" w:rsidRDefault="00397B5A" w:rsidP="00B56CAD">
            <w:pPr>
              <w:pStyle w:val="Default"/>
              <w:rPr>
                <w:sz w:val="20"/>
                <w:szCs w:val="20"/>
              </w:rPr>
            </w:pPr>
            <w:r w:rsidRPr="00E641B1">
              <w:rPr>
                <w:sz w:val="20"/>
                <w:szCs w:val="20"/>
              </w:rPr>
              <w:t>33</w:t>
            </w:r>
          </w:p>
        </w:tc>
      </w:tr>
      <w:tr w:rsidR="00397B5A" w:rsidRPr="00E641B1" w14:paraId="64EDC297" w14:textId="77777777" w:rsidTr="0074655A">
        <w:trPr>
          <w:trHeight w:val="118"/>
        </w:trPr>
        <w:tc>
          <w:tcPr>
            <w:tcW w:w="3117" w:type="dxa"/>
            <w:tcBorders>
              <w:top w:val="nil"/>
              <w:left w:val="nil"/>
              <w:bottom w:val="nil"/>
              <w:right w:val="nil"/>
              <w:tl2br w:val="nil"/>
              <w:tr2bl w:val="nil"/>
            </w:tcBorders>
          </w:tcPr>
          <w:p w14:paraId="5F83191F" w14:textId="77777777" w:rsidR="00397B5A" w:rsidRPr="00E641B1" w:rsidRDefault="00397B5A" w:rsidP="00B56CAD">
            <w:pPr>
              <w:pStyle w:val="Default"/>
              <w:rPr>
                <w:sz w:val="20"/>
                <w:szCs w:val="20"/>
              </w:rPr>
            </w:pPr>
            <w:r w:rsidRPr="00E641B1">
              <w:rPr>
                <w:sz w:val="20"/>
                <w:szCs w:val="20"/>
              </w:rPr>
              <w:t>Roasting</w:t>
            </w:r>
          </w:p>
        </w:tc>
        <w:tc>
          <w:tcPr>
            <w:tcW w:w="1656" w:type="dxa"/>
            <w:tcBorders>
              <w:top w:val="nil"/>
              <w:left w:val="nil"/>
              <w:bottom w:val="nil"/>
              <w:right w:val="nil"/>
              <w:tl2br w:val="nil"/>
              <w:tr2bl w:val="nil"/>
            </w:tcBorders>
          </w:tcPr>
          <w:p w14:paraId="4367A0EA" w14:textId="77777777" w:rsidR="00397B5A" w:rsidRPr="00E641B1" w:rsidRDefault="00397B5A" w:rsidP="00B56CAD">
            <w:pPr>
              <w:pStyle w:val="Default"/>
              <w:rPr>
                <w:sz w:val="20"/>
                <w:szCs w:val="20"/>
              </w:rPr>
            </w:pPr>
            <w:r w:rsidRPr="00E641B1">
              <w:rPr>
                <w:sz w:val="20"/>
                <w:szCs w:val="20"/>
              </w:rPr>
              <w:t>36</w:t>
            </w:r>
          </w:p>
        </w:tc>
        <w:tc>
          <w:tcPr>
            <w:tcW w:w="2461" w:type="dxa"/>
            <w:tcBorders>
              <w:top w:val="nil"/>
              <w:left w:val="nil"/>
              <w:bottom w:val="nil"/>
              <w:right w:val="nil"/>
              <w:tl2br w:val="nil"/>
              <w:tr2bl w:val="nil"/>
            </w:tcBorders>
          </w:tcPr>
          <w:p w14:paraId="79950500" w14:textId="77777777" w:rsidR="00397B5A" w:rsidRPr="00E641B1" w:rsidRDefault="00397B5A" w:rsidP="00B56CAD">
            <w:pPr>
              <w:pStyle w:val="Default"/>
              <w:rPr>
                <w:sz w:val="20"/>
                <w:szCs w:val="20"/>
              </w:rPr>
            </w:pPr>
            <w:r w:rsidRPr="00E641B1">
              <w:rPr>
                <w:sz w:val="20"/>
                <w:szCs w:val="20"/>
              </w:rPr>
              <w:t>30</w:t>
            </w:r>
          </w:p>
        </w:tc>
      </w:tr>
      <w:tr w:rsidR="00397B5A" w:rsidRPr="00E641B1" w14:paraId="49A3F932" w14:textId="77777777" w:rsidTr="0074655A">
        <w:trPr>
          <w:trHeight w:val="118"/>
        </w:trPr>
        <w:tc>
          <w:tcPr>
            <w:tcW w:w="3117" w:type="dxa"/>
            <w:tcBorders>
              <w:top w:val="nil"/>
              <w:left w:val="nil"/>
              <w:bottom w:val="nil"/>
              <w:right w:val="nil"/>
              <w:tl2br w:val="nil"/>
              <w:tr2bl w:val="nil"/>
            </w:tcBorders>
          </w:tcPr>
          <w:p w14:paraId="104F02C9" w14:textId="77777777" w:rsidR="00397B5A" w:rsidRPr="00E641B1" w:rsidRDefault="00397B5A" w:rsidP="00B56CAD">
            <w:pPr>
              <w:pStyle w:val="Default"/>
              <w:rPr>
                <w:sz w:val="20"/>
                <w:szCs w:val="20"/>
              </w:rPr>
            </w:pPr>
            <w:r w:rsidRPr="00E641B1">
              <w:rPr>
                <w:sz w:val="20"/>
                <w:szCs w:val="20"/>
              </w:rPr>
              <w:t>Cooking</w:t>
            </w:r>
          </w:p>
        </w:tc>
        <w:tc>
          <w:tcPr>
            <w:tcW w:w="1656" w:type="dxa"/>
            <w:tcBorders>
              <w:top w:val="nil"/>
              <w:left w:val="nil"/>
              <w:bottom w:val="nil"/>
              <w:right w:val="nil"/>
              <w:tl2br w:val="nil"/>
              <w:tr2bl w:val="nil"/>
            </w:tcBorders>
          </w:tcPr>
          <w:p w14:paraId="422A8A06" w14:textId="77777777" w:rsidR="00397B5A" w:rsidRPr="00E641B1" w:rsidRDefault="00397B5A" w:rsidP="00B56CAD">
            <w:pPr>
              <w:pStyle w:val="Default"/>
              <w:rPr>
                <w:sz w:val="20"/>
                <w:szCs w:val="20"/>
              </w:rPr>
            </w:pPr>
            <w:r w:rsidRPr="00E641B1">
              <w:rPr>
                <w:sz w:val="20"/>
                <w:szCs w:val="20"/>
              </w:rPr>
              <w:t>30</w:t>
            </w:r>
          </w:p>
        </w:tc>
        <w:tc>
          <w:tcPr>
            <w:tcW w:w="2461" w:type="dxa"/>
            <w:tcBorders>
              <w:top w:val="nil"/>
              <w:left w:val="nil"/>
              <w:bottom w:val="nil"/>
              <w:right w:val="nil"/>
              <w:tl2br w:val="nil"/>
              <w:tr2bl w:val="nil"/>
            </w:tcBorders>
          </w:tcPr>
          <w:p w14:paraId="74FDDA13" w14:textId="77777777" w:rsidR="00397B5A" w:rsidRPr="00E641B1" w:rsidRDefault="00397B5A" w:rsidP="00B56CAD">
            <w:pPr>
              <w:pStyle w:val="Default"/>
              <w:rPr>
                <w:sz w:val="20"/>
                <w:szCs w:val="20"/>
              </w:rPr>
            </w:pPr>
            <w:r w:rsidRPr="00E641B1">
              <w:rPr>
                <w:sz w:val="20"/>
                <w:szCs w:val="20"/>
              </w:rPr>
              <w:t>25</w:t>
            </w:r>
          </w:p>
        </w:tc>
      </w:tr>
      <w:tr w:rsidR="00397B5A" w:rsidRPr="00E641B1" w14:paraId="08702B8E" w14:textId="77777777" w:rsidTr="0074655A">
        <w:trPr>
          <w:trHeight w:val="196"/>
        </w:trPr>
        <w:tc>
          <w:tcPr>
            <w:tcW w:w="3117" w:type="dxa"/>
            <w:tcBorders>
              <w:top w:val="nil"/>
              <w:left w:val="nil"/>
              <w:bottom w:val="single" w:sz="4" w:space="0" w:color="auto"/>
              <w:right w:val="nil"/>
              <w:tl2br w:val="nil"/>
              <w:tr2bl w:val="nil"/>
            </w:tcBorders>
          </w:tcPr>
          <w:p w14:paraId="329BDB64" w14:textId="77777777" w:rsidR="00397B5A" w:rsidRPr="00E641B1" w:rsidRDefault="00397B5A" w:rsidP="00B56CAD">
            <w:pPr>
              <w:pStyle w:val="Default"/>
              <w:rPr>
                <w:sz w:val="20"/>
                <w:szCs w:val="20"/>
              </w:rPr>
            </w:pPr>
            <w:proofErr w:type="gramStart"/>
            <w:r w:rsidRPr="00E641B1">
              <w:rPr>
                <w:sz w:val="20"/>
                <w:szCs w:val="20"/>
              </w:rPr>
              <w:lastRenderedPageBreak/>
              <w:t>Others(</w:t>
            </w:r>
            <w:proofErr w:type="gramEnd"/>
            <w:r w:rsidRPr="00E641B1">
              <w:rPr>
                <w:sz w:val="20"/>
                <w:szCs w:val="20"/>
              </w:rPr>
              <w:t>sun drying)</w:t>
            </w:r>
          </w:p>
        </w:tc>
        <w:tc>
          <w:tcPr>
            <w:tcW w:w="1656" w:type="dxa"/>
            <w:tcBorders>
              <w:top w:val="nil"/>
              <w:left w:val="nil"/>
              <w:bottom w:val="single" w:sz="4" w:space="0" w:color="auto"/>
              <w:right w:val="nil"/>
              <w:tl2br w:val="nil"/>
              <w:tr2bl w:val="nil"/>
            </w:tcBorders>
          </w:tcPr>
          <w:p w14:paraId="203C5835" w14:textId="77777777" w:rsidR="00397B5A" w:rsidRPr="00E641B1" w:rsidRDefault="00397B5A" w:rsidP="00B56CAD">
            <w:pPr>
              <w:pStyle w:val="Default"/>
              <w:rPr>
                <w:sz w:val="20"/>
                <w:szCs w:val="20"/>
              </w:rPr>
            </w:pPr>
            <w:r w:rsidRPr="00E641B1">
              <w:rPr>
                <w:sz w:val="20"/>
                <w:szCs w:val="20"/>
              </w:rPr>
              <w:t>14</w:t>
            </w:r>
          </w:p>
        </w:tc>
        <w:tc>
          <w:tcPr>
            <w:tcW w:w="2461" w:type="dxa"/>
            <w:tcBorders>
              <w:top w:val="nil"/>
              <w:left w:val="nil"/>
              <w:bottom w:val="single" w:sz="4" w:space="0" w:color="auto"/>
              <w:right w:val="nil"/>
              <w:tl2br w:val="nil"/>
              <w:tr2bl w:val="nil"/>
            </w:tcBorders>
          </w:tcPr>
          <w:p w14:paraId="4610AAAB" w14:textId="77777777" w:rsidR="00397B5A" w:rsidRPr="00E641B1" w:rsidRDefault="00397B5A" w:rsidP="00B56CAD">
            <w:pPr>
              <w:pStyle w:val="Default"/>
              <w:rPr>
                <w:sz w:val="20"/>
                <w:szCs w:val="20"/>
              </w:rPr>
            </w:pPr>
            <w:r w:rsidRPr="00E641B1">
              <w:rPr>
                <w:sz w:val="20"/>
                <w:szCs w:val="20"/>
              </w:rPr>
              <w:t>12</w:t>
            </w:r>
          </w:p>
        </w:tc>
      </w:tr>
      <w:tr w:rsidR="00397B5A" w:rsidRPr="00E641B1" w14:paraId="0A3CFEBA" w14:textId="77777777" w:rsidTr="0074655A">
        <w:trPr>
          <w:trHeight w:val="118"/>
        </w:trPr>
        <w:tc>
          <w:tcPr>
            <w:tcW w:w="3117" w:type="dxa"/>
            <w:tcBorders>
              <w:top w:val="single" w:sz="4" w:space="0" w:color="auto"/>
              <w:left w:val="nil"/>
              <w:bottom w:val="single" w:sz="4" w:space="0" w:color="auto"/>
              <w:right w:val="nil"/>
              <w:tl2br w:val="nil"/>
              <w:tr2bl w:val="nil"/>
            </w:tcBorders>
          </w:tcPr>
          <w:p w14:paraId="52439A5C" w14:textId="77777777" w:rsidR="00397B5A" w:rsidRPr="00E641B1" w:rsidRDefault="00397B5A" w:rsidP="00B56CAD">
            <w:pPr>
              <w:pStyle w:val="Default"/>
              <w:rPr>
                <w:sz w:val="20"/>
                <w:szCs w:val="20"/>
              </w:rPr>
            </w:pPr>
            <w:r w:rsidRPr="00E641B1">
              <w:rPr>
                <w:sz w:val="20"/>
                <w:szCs w:val="20"/>
              </w:rPr>
              <w:t>Total</w:t>
            </w:r>
          </w:p>
        </w:tc>
        <w:tc>
          <w:tcPr>
            <w:tcW w:w="1656" w:type="dxa"/>
            <w:tcBorders>
              <w:top w:val="single" w:sz="4" w:space="0" w:color="auto"/>
              <w:left w:val="nil"/>
              <w:bottom w:val="single" w:sz="4" w:space="0" w:color="auto"/>
              <w:right w:val="nil"/>
              <w:tl2br w:val="nil"/>
              <w:tr2bl w:val="nil"/>
            </w:tcBorders>
          </w:tcPr>
          <w:p w14:paraId="0685A8F9" w14:textId="77777777" w:rsidR="00397B5A" w:rsidRPr="00E641B1" w:rsidRDefault="00397B5A" w:rsidP="00B56CAD">
            <w:pPr>
              <w:pStyle w:val="Default"/>
              <w:rPr>
                <w:sz w:val="20"/>
                <w:szCs w:val="20"/>
              </w:rPr>
            </w:pPr>
            <w:r w:rsidRPr="00E641B1">
              <w:rPr>
                <w:sz w:val="20"/>
                <w:szCs w:val="20"/>
              </w:rPr>
              <w:t>120</w:t>
            </w:r>
          </w:p>
        </w:tc>
        <w:tc>
          <w:tcPr>
            <w:tcW w:w="2461" w:type="dxa"/>
            <w:tcBorders>
              <w:top w:val="single" w:sz="4" w:space="0" w:color="auto"/>
              <w:left w:val="nil"/>
              <w:bottom w:val="single" w:sz="4" w:space="0" w:color="auto"/>
              <w:right w:val="nil"/>
              <w:tl2br w:val="nil"/>
              <w:tr2bl w:val="nil"/>
            </w:tcBorders>
          </w:tcPr>
          <w:p w14:paraId="50AFFB00" w14:textId="77777777" w:rsidR="00397B5A" w:rsidRPr="00E641B1" w:rsidRDefault="00397B5A" w:rsidP="00B56CAD">
            <w:pPr>
              <w:pStyle w:val="Default"/>
              <w:rPr>
                <w:sz w:val="20"/>
                <w:szCs w:val="20"/>
              </w:rPr>
            </w:pPr>
            <w:r w:rsidRPr="00E641B1">
              <w:rPr>
                <w:sz w:val="20"/>
                <w:szCs w:val="20"/>
              </w:rPr>
              <w:t>100</w:t>
            </w:r>
          </w:p>
        </w:tc>
      </w:tr>
    </w:tbl>
    <w:p w14:paraId="7C21CC60" w14:textId="77777777" w:rsidR="00E641B1" w:rsidRDefault="00E641B1" w:rsidP="001748A2">
      <w:pPr>
        <w:spacing w:after="0" w:line="240" w:lineRule="auto"/>
        <w:jc w:val="both"/>
        <w:textAlignment w:val="center"/>
        <w:rPr>
          <w:rFonts w:ascii="Times New Roman" w:hAnsi="Times New Roman" w:cs="Times New Roman"/>
          <w:b/>
          <w:bCs/>
          <w:sz w:val="20"/>
          <w:szCs w:val="20"/>
        </w:rPr>
      </w:pPr>
    </w:p>
    <w:p w14:paraId="4D076DA9" w14:textId="7FC322FA" w:rsidR="00184385" w:rsidRPr="00E641B1" w:rsidRDefault="00184385" w:rsidP="001748A2">
      <w:pPr>
        <w:spacing w:after="0" w:line="240" w:lineRule="auto"/>
        <w:jc w:val="both"/>
        <w:textAlignment w:val="center"/>
        <w:rPr>
          <w:rFonts w:ascii="Times New Roman" w:hAnsi="Times New Roman" w:cs="Times New Roman"/>
          <w:b/>
          <w:bCs/>
          <w:sz w:val="20"/>
          <w:szCs w:val="20"/>
        </w:rPr>
      </w:pPr>
      <w:proofErr w:type="spellStart"/>
      <w:r w:rsidRPr="00E641B1">
        <w:rPr>
          <w:rFonts w:ascii="Times New Roman" w:hAnsi="Times New Roman" w:cs="Times New Roman"/>
          <w:b/>
          <w:bCs/>
          <w:sz w:val="20"/>
          <w:szCs w:val="20"/>
        </w:rPr>
        <w:t>C</w:t>
      </w:r>
      <w:r w:rsidR="0072189C" w:rsidRPr="00E641B1">
        <w:rPr>
          <w:rFonts w:ascii="Times New Roman" w:hAnsi="Times New Roman" w:cs="Times New Roman"/>
          <w:b/>
          <w:bCs/>
          <w:sz w:val="20"/>
          <w:szCs w:val="20"/>
        </w:rPr>
        <w:t>onstrainst</w:t>
      </w:r>
      <w:proofErr w:type="spellEnd"/>
      <w:r w:rsidR="0072189C" w:rsidRPr="00E641B1">
        <w:rPr>
          <w:rFonts w:ascii="Times New Roman" w:hAnsi="Times New Roman" w:cs="Times New Roman"/>
          <w:b/>
          <w:bCs/>
          <w:sz w:val="20"/>
          <w:szCs w:val="20"/>
        </w:rPr>
        <w:t xml:space="preserve"> to</w:t>
      </w:r>
      <w:r w:rsidRPr="00E641B1">
        <w:rPr>
          <w:rFonts w:ascii="Times New Roman" w:hAnsi="Times New Roman" w:cs="Times New Roman"/>
          <w:b/>
          <w:bCs/>
          <w:sz w:val="20"/>
          <w:szCs w:val="20"/>
        </w:rPr>
        <w:t xml:space="preserve"> edible </w:t>
      </w:r>
      <w:proofErr w:type="gramStart"/>
      <w:r w:rsidRPr="00E641B1">
        <w:rPr>
          <w:rFonts w:ascii="Times New Roman" w:hAnsi="Times New Roman" w:cs="Times New Roman"/>
          <w:b/>
          <w:bCs/>
          <w:sz w:val="20"/>
          <w:szCs w:val="20"/>
        </w:rPr>
        <w:t>insects</w:t>
      </w:r>
      <w:proofErr w:type="gramEnd"/>
      <w:r w:rsidR="0072189C" w:rsidRPr="00E641B1">
        <w:rPr>
          <w:rFonts w:ascii="Times New Roman" w:hAnsi="Times New Roman" w:cs="Times New Roman"/>
          <w:b/>
          <w:bCs/>
          <w:sz w:val="20"/>
          <w:szCs w:val="20"/>
        </w:rPr>
        <w:t xml:space="preserve"> consumption</w:t>
      </w:r>
    </w:p>
    <w:p w14:paraId="24E34AB2" w14:textId="7940FBC3" w:rsidR="00DD3AB8" w:rsidRPr="00E641B1" w:rsidRDefault="00CF64B1" w:rsidP="001748A2">
      <w:pPr>
        <w:spacing w:after="0" w:line="240" w:lineRule="auto"/>
        <w:jc w:val="both"/>
        <w:textAlignment w:val="center"/>
        <w:rPr>
          <w:rFonts w:ascii="Times New Roman" w:hAnsi="Times New Roman" w:cs="Times New Roman"/>
          <w:sz w:val="20"/>
          <w:szCs w:val="20"/>
        </w:rPr>
      </w:pPr>
      <w:r w:rsidRPr="00E641B1">
        <w:rPr>
          <w:rFonts w:ascii="Times New Roman" w:hAnsi="Times New Roman" w:cs="Times New Roman"/>
          <w:bCs/>
          <w:color w:val="000000" w:themeColor="text1"/>
          <w:sz w:val="20"/>
          <w:szCs w:val="20"/>
        </w:rPr>
        <w:t>Figure 4 presents the</w:t>
      </w:r>
      <w:r w:rsidR="001748A2" w:rsidRPr="00E641B1">
        <w:rPr>
          <w:rFonts w:ascii="Times New Roman" w:hAnsi="Times New Roman" w:cs="Times New Roman"/>
          <w:bCs/>
          <w:color w:val="000000" w:themeColor="text1"/>
          <w:sz w:val="20"/>
          <w:szCs w:val="20"/>
        </w:rPr>
        <w:t xml:space="preserve"> challenges </w:t>
      </w:r>
      <w:r w:rsidRPr="00E641B1">
        <w:rPr>
          <w:rFonts w:ascii="Times New Roman" w:hAnsi="Times New Roman" w:cs="Times New Roman"/>
          <w:bCs/>
          <w:color w:val="000000" w:themeColor="text1"/>
          <w:sz w:val="20"/>
          <w:szCs w:val="20"/>
        </w:rPr>
        <w:t>faced by respondents</w:t>
      </w:r>
      <w:r w:rsidR="001748A2" w:rsidRPr="00E641B1">
        <w:rPr>
          <w:rFonts w:ascii="Times New Roman" w:hAnsi="Times New Roman" w:cs="Times New Roman"/>
          <w:bCs/>
          <w:color w:val="000000" w:themeColor="text1"/>
          <w:sz w:val="20"/>
          <w:szCs w:val="20"/>
        </w:rPr>
        <w:t xml:space="preserve">, </w:t>
      </w:r>
      <w:r w:rsidR="001748A2" w:rsidRPr="00E641B1">
        <w:rPr>
          <w:rFonts w:ascii="Times New Roman" w:hAnsi="Times New Roman" w:cs="Times New Roman"/>
          <w:sz w:val="20"/>
          <w:szCs w:val="20"/>
        </w:rPr>
        <w:t>t</w:t>
      </w:r>
      <w:r w:rsidRPr="00E641B1">
        <w:rPr>
          <w:rFonts w:ascii="Times New Roman" w:hAnsi="Times New Roman" w:cs="Times New Roman"/>
          <w:sz w:val="20"/>
          <w:szCs w:val="20"/>
        </w:rPr>
        <w:t>he result show</w:t>
      </w:r>
      <w:r w:rsidR="001748A2" w:rsidRPr="00E641B1">
        <w:rPr>
          <w:rFonts w:ascii="Times New Roman" w:hAnsi="Times New Roman" w:cs="Times New Roman"/>
          <w:sz w:val="20"/>
          <w:szCs w:val="20"/>
        </w:rPr>
        <w:t xml:space="preserve">ed </w:t>
      </w:r>
      <w:r w:rsidR="000879B5" w:rsidRPr="00E641B1">
        <w:rPr>
          <w:rFonts w:ascii="Times New Roman" w:hAnsi="Times New Roman" w:cs="Times New Roman"/>
          <w:sz w:val="20"/>
          <w:szCs w:val="20"/>
        </w:rPr>
        <w:t xml:space="preserve">lack of storage facilities accounted </w:t>
      </w:r>
      <w:r w:rsidR="005206A7" w:rsidRPr="00E641B1">
        <w:rPr>
          <w:rFonts w:ascii="Times New Roman" w:hAnsi="Times New Roman" w:cs="Times New Roman"/>
          <w:sz w:val="20"/>
          <w:szCs w:val="20"/>
        </w:rPr>
        <w:t>for 42</w:t>
      </w:r>
      <w:r w:rsidR="000879B5" w:rsidRPr="00E641B1">
        <w:rPr>
          <w:rFonts w:ascii="Times New Roman" w:hAnsi="Times New Roman" w:cs="Times New Roman"/>
          <w:sz w:val="20"/>
          <w:szCs w:val="20"/>
        </w:rPr>
        <w:t xml:space="preserve">%, </w:t>
      </w:r>
      <w:r w:rsidRPr="00E641B1">
        <w:rPr>
          <w:rFonts w:ascii="Times New Roman" w:hAnsi="Times New Roman" w:cs="Times New Roman"/>
          <w:sz w:val="20"/>
          <w:szCs w:val="20"/>
        </w:rPr>
        <w:t>followed by</w:t>
      </w:r>
      <w:r w:rsidR="000879B5" w:rsidRPr="00E641B1">
        <w:rPr>
          <w:rFonts w:ascii="Times New Roman" w:hAnsi="Times New Roman" w:cs="Times New Roman"/>
          <w:sz w:val="20"/>
          <w:szCs w:val="20"/>
        </w:rPr>
        <w:t xml:space="preserve"> ignorance on nutritional values</w:t>
      </w:r>
      <w:r w:rsidR="005206A7" w:rsidRPr="00E641B1">
        <w:rPr>
          <w:rFonts w:ascii="Times New Roman" w:hAnsi="Times New Roman" w:cs="Times New Roman"/>
          <w:sz w:val="20"/>
          <w:szCs w:val="20"/>
        </w:rPr>
        <w:t xml:space="preserve"> (28</w:t>
      </w:r>
      <w:r w:rsidRPr="00E641B1">
        <w:rPr>
          <w:rFonts w:ascii="Times New Roman" w:hAnsi="Times New Roman" w:cs="Times New Roman"/>
          <w:sz w:val="20"/>
          <w:szCs w:val="20"/>
        </w:rPr>
        <w:t xml:space="preserve">%), </w:t>
      </w:r>
      <w:r w:rsidR="005206A7" w:rsidRPr="00E641B1">
        <w:rPr>
          <w:rFonts w:ascii="Times New Roman" w:hAnsi="Times New Roman" w:cs="Times New Roman"/>
          <w:sz w:val="20"/>
          <w:szCs w:val="20"/>
        </w:rPr>
        <w:t>seasonal availability</w:t>
      </w:r>
      <w:r w:rsidR="000879B5" w:rsidRPr="00E641B1">
        <w:rPr>
          <w:rFonts w:ascii="Times New Roman" w:hAnsi="Times New Roman" w:cs="Times New Roman"/>
          <w:sz w:val="20"/>
          <w:szCs w:val="20"/>
        </w:rPr>
        <w:t xml:space="preserve"> (</w:t>
      </w:r>
      <w:r w:rsidR="005206A7" w:rsidRPr="00E641B1">
        <w:rPr>
          <w:rFonts w:ascii="Times New Roman" w:hAnsi="Times New Roman" w:cs="Times New Roman"/>
          <w:sz w:val="20"/>
          <w:szCs w:val="20"/>
        </w:rPr>
        <w:t>12</w:t>
      </w:r>
      <w:r w:rsidR="000879B5" w:rsidRPr="00E641B1">
        <w:rPr>
          <w:rFonts w:ascii="Times New Roman" w:hAnsi="Times New Roman" w:cs="Times New Roman"/>
          <w:sz w:val="20"/>
          <w:szCs w:val="20"/>
        </w:rPr>
        <w:t>%)</w:t>
      </w:r>
      <w:r w:rsidR="001B2C8B" w:rsidRPr="00E641B1">
        <w:rPr>
          <w:rFonts w:ascii="Times New Roman" w:hAnsi="Times New Roman" w:cs="Times New Roman"/>
          <w:sz w:val="20"/>
          <w:szCs w:val="20"/>
        </w:rPr>
        <w:t>, and</w:t>
      </w:r>
      <w:r w:rsidR="000879B5" w:rsidRPr="00E641B1">
        <w:rPr>
          <w:rFonts w:ascii="Times New Roman" w:hAnsi="Times New Roman" w:cs="Times New Roman"/>
          <w:sz w:val="20"/>
          <w:szCs w:val="20"/>
        </w:rPr>
        <w:t xml:space="preserve"> </w:t>
      </w:r>
      <w:r w:rsidRPr="00E641B1">
        <w:rPr>
          <w:rFonts w:ascii="Times New Roman" w:hAnsi="Times New Roman" w:cs="Times New Roman"/>
          <w:color w:val="000000"/>
          <w:sz w:val="20"/>
          <w:szCs w:val="20"/>
          <w:lang w:eastAsia="zh-CN"/>
        </w:rPr>
        <w:t>Un</w:t>
      </w:r>
      <w:r w:rsidR="000879B5" w:rsidRPr="00E641B1">
        <w:rPr>
          <w:rFonts w:ascii="Times New Roman" w:hAnsi="Times New Roman" w:cs="Times New Roman"/>
          <w:color w:val="000000"/>
          <w:sz w:val="20"/>
          <w:szCs w:val="20"/>
          <w:lang w:eastAsia="zh-CN"/>
        </w:rPr>
        <w:t xml:space="preserve">pleasant </w:t>
      </w:r>
      <w:proofErr w:type="spellStart"/>
      <w:r w:rsidR="000879B5" w:rsidRPr="00E641B1">
        <w:rPr>
          <w:rFonts w:ascii="Times New Roman" w:hAnsi="Times New Roman" w:cs="Times New Roman"/>
          <w:color w:val="000000"/>
          <w:sz w:val="20"/>
          <w:szCs w:val="20"/>
          <w:lang w:eastAsia="zh-CN"/>
        </w:rPr>
        <w:t>odour</w:t>
      </w:r>
      <w:proofErr w:type="spellEnd"/>
      <w:r w:rsidR="000879B5" w:rsidRPr="00E641B1">
        <w:rPr>
          <w:rFonts w:ascii="Times New Roman" w:hAnsi="Times New Roman" w:cs="Times New Roman"/>
          <w:color w:val="000000"/>
          <w:sz w:val="20"/>
          <w:szCs w:val="20"/>
          <w:lang w:eastAsia="zh-CN"/>
        </w:rPr>
        <w:t xml:space="preserve"> </w:t>
      </w:r>
      <w:r w:rsidR="005206A7" w:rsidRPr="00E641B1">
        <w:rPr>
          <w:rFonts w:ascii="Times New Roman" w:hAnsi="Times New Roman" w:cs="Times New Roman"/>
          <w:sz w:val="20"/>
          <w:szCs w:val="20"/>
        </w:rPr>
        <w:t>(10</w:t>
      </w:r>
      <w:r w:rsidR="000879B5" w:rsidRPr="00E641B1">
        <w:rPr>
          <w:rFonts w:ascii="Times New Roman" w:hAnsi="Times New Roman" w:cs="Times New Roman"/>
          <w:sz w:val="20"/>
          <w:szCs w:val="20"/>
        </w:rPr>
        <w:t>%)</w:t>
      </w:r>
      <w:r w:rsidR="001748A2" w:rsidRPr="00E641B1">
        <w:rPr>
          <w:rFonts w:ascii="Times New Roman" w:hAnsi="Times New Roman" w:cs="Times New Roman"/>
          <w:sz w:val="20"/>
          <w:szCs w:val="20"/>
        </w:rPr>
        <w:t>.</w:t>
      </w:r>
    </w:p>
    <w:p w14:paraId="70F60999" w14:textId="77777777" w:rsidR="001748A2" w:rsidRPr="00E641B1" w:rsidRDefault="001748A2" w:rsidP="001748A2">
      <w:pPr>
        <w:spacing w:after="0" w:line="240" w:lineRule="auto"/>
        <w:jc w:val="both"/>
        <w:textAlignment w:val="center"/>
        <w:rPr>
          <w:rFonts w:ascii="Times New Roman" w:hAnsi="Times New Roman" w:cs="Times New Roman"/>
          <w:b/>
          <w:sz w:val="20"/>
          <w:szCs w:val="20"/>
        </w:rPr>
      </w:pPr>
    </w:p>
    <w:p w14:paraId="3EB54CB5" w14:textId="37BFDF61" w:rsidR="00DD3AB8" w:rsidRPr="00E641B1" w:rsidRDefault="00DD3AB8" w:rsidP="00E84B91">
      <w:pPr>
        <w:spacing w:line="360" w:lineRule="auto"/>
        <w:jc w:val="both"/>
        <w:rPr>
          <w:rFonts w:ascii="Times New Roman" w:hAnsi="Times New Roman" w:cs="Times New Roman"/>
          <w:b/>
          <w:sz w:val="24"/>
          <w:szCs w:val="24"/>
        </w:rPr>
      </w:pPr>
      <w:r w:rsidRPr="0072189C">
        <w:rPr>
          <w:rFonts w:ascii="Times New Roman" w:hAnsi="Times New Roman" w:cs="Times New Roman"/>
          <w:noProof/>
          <w:sz w:val="24"/>
          <w:szCs w:val="24"/>
        </w:rPr>
        <w:drawing>
          <wp:anchor distT="0" distB="0" distL="114300" distR="114300" simplePos="0" relativeHeight="251660288" behindDoc="0" locked="0" layoutInCell="1" allowOverlap="1" wp14:anchorId="0386D64A" wp14:editId="2C8E8627">
            <wp:simplePos x="0" y="0"/>
            <wp:positionH relativeFrom="margin">
              <wp:align>left</wp:align>
            </wp:positionH>
            <wp:positionV relativeFrom="paragraph">
              <wp:posOffset>488</wp:posOffset>
            </wp:positionV>
            <wp:extent cx="3921125" cy="1837055"/>
            <wp:effectExtent l="0" t="0" r="3175" b="10795"/>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DA70B7" w:rsidRPr="0072189C">
        <w:rPr>
          <w:rFonts w:ascii="Times New Roman" w:hAnsi="Times New Roman" w:cs="Times New Roman"/>
          <w:b/>
          <w:sz w:val="24"/>
          <w:szCs w:val="24"/>
        </w:rPr>
        <w:br w:type="textWrapping" w:clear="all"/>
      </w:r>
    </w:p>
    <w:p w14:paraId="04157B50" w14:textId="204A6779" w:rsidR="00986F54" w:rsidRPr="00E641B1" w:rsidRDefault="00E641B1" w:rsidP="00B56CAD">
      <w:pPr>
        <w:spacing w:line="240" w:lineRule="auto"/>
        <w:jc w:val="both"/>
        <w:rPr>
          <w:rFonts w:ascii="Times New Roman" w:hAnsi="Times New Roman" w:cs="Times New Roman"/>
          <w:b/>
          <w:sz w:val="24"/>
          <w:szCs w:val="24"/>
        </w:rPr>
      </w:pPr>
      <w:r w:rsidRPr="00E641B1">
        <w:rPr>
          <w:rFonts w:ascii="Times New Roman" w:hAnsi="Times New Roman" w:cs="Times New Roman"/>
          <w:b/>
          <w:sz w:val="24"/>
          <w:szCs w:val="24"/>
        </w:rPr>
        <w:t xml:space="preserve">4. </w:t>
      </w:r>
      <w:r w:rsidR="00C57664" w:rsidRPr="00E641B1">
        <w:rPr>
          <w:rFonts w:ascii="Times New Roman" w:hAnsi="Times New Roman" w:cs="Times New Roman"/>
          <w:b/>
          <w:sz w:val="24"/>
          <w:szCs w:val="24"/>
        </w:rPr>
        <w:t>DISCUSSION</w:t>
      </w:r>
    </w:p>
    <w:p w14:paraId="7F40823A" w14:textId="46CACB25" w:rsidR="00E336E0" w:rsidRPr="00E641B1" w:rsidRDefault="00DA70B7" w:rsidP="00E641B1">
      <w:pPr>
        <w:spacing w:after="0" w:line="240" w:lineRule="auto"/>
        <w:jc w:val="both"/>
        <w:rPr>
          <w:rFonts w:ascii="Times New Roman" w:hAnsi="Times New Roman" w:cs="Times New Roman"/>
          <w:sz w:val="20"/>
          <w:szCs w:val="20"/>
        </w:rPr>
      </w:pPr>
      <w:r w:rsidRPr="00E641B1">
        <w:rPr>
          <w:rFonts w:ascii="Times New Roman" w:hAnsi="Times New Roman" w:cs="Times New Roman"/>
          <w:sz w:val="20"/>
          <w:szCs w:val="20"/>
        </w:rPr>
        <w:t>The study revealed a higher number of married</w:t>
      </w:r>
      <w:r w:rsidR="003504C8" w:rsidRPr="00E641B1">
        <w:rPr>
          <w:rFonts w:ascii="Times New Roman" w:hAnsi="Times New Roman" w:cs="Times New Roman"/>
          <w:sz w:val="20"/>
          <w:szCs w:val="20"/>
        </w:rPr>
        <w:t xml:space="preserve"> </w:t>
      </w:r>
      <w:proofErr w:type="gramStart"/>
      <w:r w:rsidR="003504C8" w:rsidRPr="00E641B1">
        <w:rPr>
          <w:rFonts w:ascii="Times New Roman" w:hAnsi="Times New Roman" w:cs="Times New Roman"/>
          <w:sz w:val="20"/>
          <w:szCs w:val="20"/>
        </w:rPr>
        <w:t>male</w:t>
      </w:r>
      <w:proofErr w:type="gramEnd"/>
      <w:r w:rsidR="003504C8" w:rsidRPr="00E641B1">
        <w:rPr>
          <w:rFonts w:ascii="Times New Roman" w:hAnsi="Times New Roman" w:cs="Times New Roman"/>
          <w:sz w:val="20"/>
          <w:szCs w:val="20"/>
        </w:rPr>
        <w:t xml:space="preserve"> </w:t>
      </w:r>
      <w:r w:rsidR="00184385" w:rsidRPr="00E641B1">
        <w:rPr>
          <w:rFonts w:ascii="Times New Roman" w:hAnsi="Times New Roman" w:cs="Times New Roman"/>
          <w:sz w:val="20"/>
          <w:szCs w:val="20"/>
        </w:rPr>
        <w:t xml:space="preserve">that </w:t>
      </w:r>
      <w:r w:rsidR="003504C8" w:rsidRPr="00E641B1">
        <w:rPr>
          <w:rFonts w:ascii="Times New Roman" w:hAnsi="Times New Roman" w:cs="Times New Roman"/>
          <w:sz w:val="20"/>
          <w:szCs w:val="20"/>
        </w:rPr>
        <w:t xml:space="preserve">were involved in the </w:t>
      </w:r>
      <w:r w:rsidR="00986F54" w:rsidRPr="00E641B1">
        <w:rPr>
          <w:rFonts w:ascii="Times New Roman" w:hAnsi="Times New Roman" w:cs="Times New Roman"/>
          <w:sz w:val="20"/>
          <w:szCs w:val="20"/>
        </w:rPr>
        <w:t>colle</w:t>
      </w:r>
      <w:r w:rsidR="003504C8" w:rsidRPr="00E641B1">
        <w:rPr>
          <w:rFonts w:ascii="Times New Roman" w:hAnsi="Times New Roman" w:cs="Times New Roman"/>
          <w:sz w:val="20"/>
          <w:szCs w:val="20"/>
        </w:rPr>
        <w:t>ction and consumption of edible</w:t>
      </w:r>
      <w:r w:rsidR="00986F54" w:rsidRPr="00E641B1">
        <w:rPr>
          <w:rFonts w:ascii="Times New Roman" w:hAnsi="Times New Roman" w:cs="Times New Roman"/>
          <w:sz w:val="20"/>
          <w:szCs w:val="20"/>
        </w:rPr>
        <w:t xml:space="preserve"> insects. </w:t>
      </w:r>
      <w:r w:rsidR="003504C8" w:rsidRPr="00E641B1">
        <w:rPr>
          <w:rFonts w:ascii="Times New Roman" w:hAnsi="Times New Roman" w:cs="Times New Roman"/>
          <w:sz w:val="20"/>
          <w:szCs w:val="20"/>
        </w:rPr>
        <w:t xml:space="preserve">The involvement of married men could be </w:t>
      </w:r>
      <w:r w:rsidR="00184385" w:rsidRPr="00E641B1">
        <w:rPr>
          <w:rFonts w:ascii="Times New Roman" w:hAnsi="Times New Roman" w:cs="Times New Roman"/>
          <w:sz w:val="20"/>
          <w:szCs w:val="20"/>
        </w:rPr>
        <w:t xml:space="preserve">attributed to the fact that </w:t>
      </w:r>
      <w:r w:rsidR="003504C8" w:rsidRPr="00E641B1">
        <w:rPr>
          <w:rFonts w:ascii="Times New Roman" w:hAnsi="Times New Roman" w:cs="Times New Roman"/>
          <w:sz w:val="20"/>
          <w:szCs w:val="20"/>
        </w:rPr>
        <w:t xml:space="preserve">fact that </w:t>
      </w:r>
      <w:r w:rsidR="00184385" w:rsidRPr="00E641B1">
        <w:rPr>
          <w:rFonts w:ascii="Times New Roman" w:hAnsi="Times New Roman" w:cs="Times New Roman"/>
          <w:sz w:val="20"/>
          <w:szCs w:val="20"/>
        </w:rPr>
        <w:t>men</w:t>
      </w:r>
      <w:r w:rsidR="003504C8" w:rsidRPr="00E641B1">
        <w:rPr>
          <w:rFonts w:ascii="Times New Roman" w:hAnsi="Times New Roman" w:cs="Times New Roman"/>
          <w:sz w:val="20"/>
          <w:szCs w:val="20"/>
        </w:rPr>
        <w:t xml:space="preserve"> mostly </w:t>
      </w:r>
      <w:r w:rsidR="00184385" w:rsidRPr="00E641B1">
        <w:rPr>
          <w:rFonts w:ascii="Times New Roman" w:hAnsi="Times New Roman" w:cs="Times New Roman"/>
          <w:sz w:val="20"/>
          <w:szCs w:val="20"/>
        </w:rPr>
        <w:t xml:space="preserve">engage </w:t>
      </w:r>
      <w:r w:rsidR="003504C8" w:rsidRPr="00E641B1">
        <w:rPr>
          <w:rFonts w:ascii="Times New Roman" w:hAnsi="Times New Roman" w:cs="Times New Roman"/>
          <w:sz w:val="20"/>
          <w:szCs w:val="20"/>
        </w:rPr>
        <w:t xml:space="preserve">in farming activities and are solely responsible for providing for their families. </w:t>
      </w:r>
      <w:r w:rsidR="00986F54" w:rsidRPr="00E641B1">
        <w:rPr>
          <w:rFonts w:ascii="Times New Roman" w:hAnsi="Times New Roman" w:cs="Times New Roman"/>
          <w:sz w:val="20"/>
          <w:szCs w:val="20"/>
        </w:rPr>
        <w:t xml:space="preserve">This assertion is in agreement with </w:t>
      </w:r>
      <w:proofErr w:type="spellStart"/>
      <w:r w:rsidR="00986F54" w:rsidRPr="00E641B1">
        <w:rPr>
          <w:rFonts w:ascii="Times New Roman" w:hAnsi="Times New Roman" w:cs="Times New Roman"/>
          <w:sz w:val="20"/>
          <w:szCs w:val="20"/>
        </w:rPr>
        <w:t>Meludu</w:t>
      </w:r>
      <w:proofErr w:type="spellEnd"/>
      <w:r w:rsidR="00986F54" w:rsidRPr="00E641B1">
        <w:rPr>
          <w:rFonts w:ascii="Times New Roman" w:hAnsi="Times New Roman" w:cs="Times New Roman"/>
          <w:sz w:val="20"/>
          <w:szCs w:val="20"/>
        </w:rPr>
        <w:t xml:space="preserve"> and </w:t>
      </w:r>
      <w:proofErr w:type="spellStart"/>
      <w:r w:rsidR="00986F54" w:rsidRPr="00E641B1">
        <w:rPr>
          <w:rFonts w:ascii="Times New Roman" w:hAnsi="Times New Roman" w:cs="Times New Roman"/>
          <w:sz w:val="20"/>
          <w:szCs w:val="20"/>
        </w:rPr>
        <w:t>Onaja</w:t>
      </w:r>
      <w:proofErr w:type="spellEnd"/>
      <w:r w:rsidR="00F62FA6" w:rsidRPr="00E641B1">
        <w:rPr>
          <w:rFonts w:ascii="Times New Roman" w:hAnsi="Times New Roman" w:cs="Times New Roman"/>
          <w:sz w:val="20"/>
          <w:szCs w:val="20"/>
        </w:rPr>
        <w:t xml:space="preserve"> (2018), who reported that men are more involved</w:t>
      </w:r>
      <w:r w:rsidR="00986F54" w:rsidRPr="00E641B1">
        <w:rPr>
          <w:rFonts w:ascii="Times New Roman" w:hAnsi="Times New Roman" w:cs="Times New Roman"/>
          <w:sz w:val="20"/>
          <w:szCs w:val="20"/>
        </w:rPr>
        <w:t xml:space="preserve"> in edible insect </w:t>
      </w:r>
      <w:r w:rsidR="002941A6" w:rsidRPr="00E641B1">
        <w:rPr>
          <w:rFonts w:ascii="Times New Roman" w:hAnsi="Times New Roman" w:cs="Times New Roman"/>
          <w:sz w:val="20"/>
          <w:szCs w:val="20"/>
        </w:rPr>
        <w:t xml:space="preserve">collection and </w:t>
      </w:r>
      <w:r w:rsidR="00986F54" w:rsidRPr="00E641B1">
        <w:rPr>
          <w:rFonts w:ascii="Times New Roman" w:hAnsi="Times New Roman" w:cs="Times New Roman"/>
          <w:sz w:val="20"/>
          <w:szCs w:val="20"/>
        </w:rPr>
        <w:t xml:space="preserve">consumption than women. The involvement of </w:t>
      </w:r>
      <w:r w:rsidR="003F688D" w:rsidRPr="00E641B1">
        <w:rPr>
          <w:rFonts w:ascii="Times New Roman" w:hAnsi="Times New Roman" w:cs="Times New Roman"/>
          <w:sz w:val="20"/>
          <w:szCs w:val="20"/>
        </w:rPr>
        <w:t xml:space="preserve">a </w:t>
      </w:r>
      <w:r w:rsidR="00986F54" w:rsidRPr="00E641B1">
        <w:rPr>
          <w:rFonts w:ascii="Times New Roman" w:hAnsi="Times New Roman" w:cs="Times New Roman"/>
          <w:sz w:val="20"/>
          <w:szCs w:val="20"/>
        </w:rPr>
        <w:t xml:space="preserve">high number </w:t>
      </w:r>
      <w:r w:rsidR="002941A6" w:rsidRPr="00E641B1">
        <w:rPr>
          <w:rFonts w:ascii="Times New Roman" w:hAnsi="Times New Roman" w:cs="Times New Roman"/>
          <w:sz w:val="20"/>
          <w:szCs w:val="20"/>
        </w:rPr>
        <w:t xml:space="preserve">of </w:t>
      </w:r>
      <w:r w:rsidR="003F688D" w:rsidRPr="00E641B1">
        <w:rPr>
          <w:rFonts w:ascii="Times New Roman" w:hAnsi="Times New Roman" w:cs="Times New Roman"/>
          <w:sz w:val="20"/>
          <w:szCs w:val="20"/>
        </w:rPr>
        <w:t>middle-aged</w:t>
      </w:r>
      <w:r w:rsidR="00986F54" w:rsidRPr="00E641B1">
        <w:rPr>
          <w:rFonts w:ascii="Times New Roman" w:hAnsi="Times New Roman" w:cs="Times New Roman"/>
          <w:sz w:val="20"/>
          <w:szCs w:val="20"/>
        </w:rPr>
        <w:t xml:space="preserve"> people </w:t>
      </w:r>
      <w:r w:rsidR="003F688D" w:rsidRPr="00E641B1">
        <w:rPr>
          <w:rFonts w:ascii="Times New Roman" w:hAnsi="Times New Roman" w:cs="Times New Roman"/>
          <w:sz w:val="20"/>
          <w:szCs w:val="20"/>
        </w:rPr>
        <w:t>attests</w:t>
      </w:r>
      <w:r w:rsidR="00986F54" w:rsidRPr="00E641B1">
        <w:rPr>
          <w:rFonts w:ascii="Times New Roman" w:hAnsi="Times New Roman" w:cs="Times New Roman"/>
          <w:sz w:val="20"/>
          <w:szCs w:val="20"/>
        </w:rPr>
        <w:t xml:space="preserve"> to the fact </w:t>
      </w:r>
      <w:r w:rsidR="002941A6" w:rsidRPr="00E641B1">
        <w:rPr>
          <w:rFonts w:ascii="Times New Roman" w:hAnsi="Times New Roman" w:cs="Times New Roman"/>
          <w:sz w:val="20"/>
          <w:szCs w:val="20"/>
        </w:rPr>
        <w:t xml:space="preserve">individuals in this age group maintain notable agility and strength, which enables them to </w:t>
      </w:r>
      <w:r w:rsidR="00F62FA6" w:rsidRPr="00E641B1">
        <w:rPr>
          <w:rFonts w:ascii="Times New Roman" w:hAnsi="Times New Roman" w:cs="Times New Roman"/>
          <w:sz w:val="20"/>
          <w:szCs w:val="20"/>
        </w:rPr>
        <w:t>pursue the hunting of edible insects actively</w:t>
      </w:r>
      <w:r w:rsidR="002941A6" w:rsidRPr="00E641B1">
        <w:rPr>
          <w:rFonts w:ascii="Times New Roman" w:hAnsi="Times New Roman" w:cs="Times New Roman"/>
          <w:sz w:val="20"/>
          <w:szCs w:val="20"/>
        </w:rPr>
        <w:t>.</w:t>
      </w:r>
      <w:r w:rsidR="001A356F" w:rsidRPr="00E641B1">
        <w:rPr>
          <w:rFonts w:ascii="Times New Roman" w:hAnsi="Times New Roman" w:cs="Times New Roman"/>
          <w:sz w:val="20"/>
          <w:szCs w:val="20"/>
        </w:rPr>
        <w:t xml:space="preserve"> </w:t>
      </w:r>
      <w:r w:rsidR="00184385" w:rsidRPr="00E641B1">
        <w:rPr>
          <w:rFonts w:ascii="Times New Roman" w:hAnsi="Times New Roman" w:cs="Times New Roman"/>
          <w:sz w:val="20"/>
          <w:szCs w:val="20"/>
        </w:rPr>
        <w:t>Most individuals involved in edible insect harvesting were farmers, though some business operators also participated in the trade.</w:t>
      </w:r>
      <w:r w:rsidR="00184385" w:rsidRPr="00E641B1">
        <w:rPr>
          <w:rFonts w:ascii="Times New Roman" w:hAnsi="Times New Roman" w:cs="Times New Roman"/>
          <w:sz w:val="20"/>
          <w:szCs w:val="20"/>
        </w:rPr>
        <w:t xml:space="preserve"> </w:t>
      </w:r>
      <w:r w:rsidR="00F62FA6" w:rsidRPr="00E641B1">
        <w:rPr>
          <w:rFonts w:ascii="Times New Roman" w:hAnsi="Times New Roman" w:cs="Times New Roman"/>
          <w:sz w:val="20"/>
          <w:szCs w:val="20"/>
        </w:rPr>
        <w:t>Sixty per</w:t>
      </w:r>
      <w:r w:rsidR="00D8223E" w:rsidRPr="00E641B1">
        <w:rPr>
          <w:rFonts w:ascii="Times New Roman" w:hAnsi="Times New Roman" w:cs="Times New Roman"/>
          <w:sz w:val="20"/>
          <w:szCs w:val="20"/>
        </w:rPr>
        <w:t xml:space="preserve"> </w:t>
      </w:r>
      <w:r w:rsidR="00F62FA6" w:rsidRPr="00E641B1">
        <w:rPr>
          <w:rFonts w:ascii="Times New Roman" w:hAnsi="Times New Roman" w:cs="Times New Roman"/>
          <w:sz w:val="20"/>
          <w:szCs w:val="20"/>
        </w:rPr>
        <w:t>cent</w:t>
      </w:r>
      <w:r w:rsidR="002941A6" w:rsidRPr="00E641B1">
        <w:rPr>
          <w:rFonts w:ascii="Times New Roman" w:hAnsi="Times New Roman" w:cs="Times New Roman"/>
          <w:sz w:val="20"/>
          <w:szCs w:val="20"/>
        </w:rPr>
        <w:t xml:space="preserve"> of those involve</w:t>
      </w:r>
      <w:r w:rsidR="00313327" w:rsidRPr="00E641B1">
        <w:rPr>
          <w:rFonts w:ascii="Times New Roman" w:hAnsi="Times New Roman" w:cs="Times New Roman"/>
          <w:sz w:val="20"/>
          <w:szCs w:val="20"/>
        </w:rPr>
        <w:t>d hav</w:t>
      </w:r>
      <w:r w:rsidR="003504C8" w:rsidRPr="00E641B1">
        <w:rPr>
          <w:rFonts w:ascii="Times New Roman" w:hAnsi="Times New Roman" w:cs="Times New Roman"/>
          <w:sz w:val="20"/>
          <w:szCs w:val="20"/>
        </w:rPr>
        <w:t xml:space="preserve">e </w:t>
      </w:r>
      <w:r w:rsidR="00313327" w:rsidRPr="00E641B1">
        <w:rPr>
          <w:rFonts w:ascii="Times New Roman" w:hAnsi="Times New Roman" w:cs="Times New Roman"/>
          <w:sz w:val="20"/>
          <w:szCs w:val="20"/>
        </w:rPr>
        <w:t xml:space="preserve">secondary </w:t>
      </w:r>
      <w:r w:rsidR="002941A6" w:rsidRPr="00E641B1">
        <w:rPr>
          <w:rFonts w:ascii="Times New Roman" w:hAnsi="Times New Roman" w:cs="Times New Roman"/>
          <w:sz w:val="20"/>
          <w:szCs w:val="20"/>
        </w:rPr>
        <w:t xml:space="preserve">education. This shows that the collection of insects is not a business for </w:t>
      </w:r>
      <w:r w:rsidR="00313327" w:rsidRPr="00E641B1">
        <w:rPr>
          <w:rFonts w:ascii="Times New Roman" w:hAnsi="Times New Roman" w:cs="Times New Roman"/>
          <w:sz w:val="20"/>
          <w:szCs w:val="20"/>
        </w:rPr>
        <w:t>people who are poor and uneducated</w:t>
      </w:r>
      <w:r w:rsidR="00F62FA6" w:rsidRPr="00E641B1">
        <w:rPr>
          <w:rFonts w:ascii="Times New Roman" w:hAnsi="Times New Roman" w:cs="Times New Roman"/>
          <w:sz w:val="20"/>
          <w:szCs w:val="20"/>
        </w:rPr>
        <w:t>;</w:t>
      </w:r>
      <w:r w:rsidR="00313327" w:rsidRPr="00E641B1">
        <w:rPr>
          <w:rFonts w:ascii="Times New Roman" w:hAnsi="Times New Roman" w:cs="Times New Roman"/>
          <w:sz w:val="20"/>
          <w:szCs w:val="20"/>
        </w:rPr>
        <w:t xml:space="preserve"> diverse peopl</w:t>
      </w:r>
      <w:r w:rsidR="00E336E0" w:rsidRPr="00E641B1">
        <w:rPr>
          <w:rFonts w:ascii="Times New Roman" w:hAnsi="Times New Roman" w:cs="Times New Roman"/>
          <w:sz w:val="20"/>
          <w:szCs w:val="20"/>
        </w:rPr>
        <w:t xml:space="preserve">e in </w:t>
      </w:r>
      <w:r w:rsidR="00F62FA6" w:rsidRPr="00E641B1">
        <w:rPr>
          <w:rFonts w:ascii="Times New Roman" w:hAnsi="Times New Roman" w:cs="Times New Roman"/>
          <w:sz w:val="20"/>
          <w:szCs w:val="20"/>
        </w:rPr>
        <w:t xml:space="preserve">the </w:t>
      </w:r>
      <w:r w:rsidR="00E336E0" w:rsidRPr="00E641B1">
        <w:rPr>
          <w:rFonts w:ascii="Times New Roman" w:hAnsi="Times New Roman" w:cs="Times New Roman"/>
          <w:sz w:val="20"/>
          <w:szCs w:val="20"/>
        </w:rPr>
        <w:t xml:space="preserve">society are involved in the collection and consumption of </w:t>
      </w:r>
      <w:r w:rsidR="003F688D" w:rsidRPr="00E641B1">
        <w:rPr>
          <w:rFonts w:ascii="Times New Roman" w:hAnsi="Times New Roman" w:cs="Times New Roman"/>
          <w:sz w:val="20"/>
          <w:szCs w:val="20"/>
        </w:rPr>
        <w:t>edible</w:t>
      </w:r>
      <w:r w:rsidR="00E336E0" w:rsidRPr="00E641B1">
        <w:rPr>
          <w:rFonts w:ascii="Times New Roman" w:hAnsi="Times New Roman" w:cs="Times New Roman"/>
          <w:sz w:val="20"/>
          <w:szCs w:val="20"/>
        </w:rPr>
        <w:t xml:space="preserve"> insects. The involvement of people may be due to the high premium placed on some edible insects due to </w:t>
      </w:r>
      <w:r w:rsidR="003F688D" w:rsidRPr="00E641B1">
        <w:rPr>
          <w:rFonts w:ascii="Times New Roman" w:hAnsi="Times New Roman" w:cs="Times New Roman"/>
          <w:sz w:val="20"/>
          <w:szCs w:val="20"/>
        </w:rPr>
        <w:t>their</w:t>
      </w:r>
      <w:r w:rsidR="00E336E0" w:rsidRPr="00E641B1">
        <w:rPr>
          <w:rFonts w:ascii="Times New Roman" w:hAnsi="Times New Roman" w:cs="Times New Roman"/>
          <w:sz w:val="20"/>
          <w:szCs w:val="20"/>
        </w:rPr>
        <w:t xml:space="preserve"> high nutritional value</w:t>
      </w:r>
      <w:r w:rsidR="00F62FA6" w:rsidRPr="00E641B1">
        <w:rPr>
          <w:rFonts w:ascii="Times New Roman" w:hAnsi="Times New Roman" w:cs="Times New Roman"/>
          <w:sz w:val="20"/>
          <w:szCs w:val="20"/>
        </w:rPr>
        <w:t>,</w:t>
      </w:r>
      <w:r w:rsidR="00E336E0" w:rsidRPr="00E641B1">
        <w:rPr>
          <w:rFonts w:ascii="Times New Roman" w:hAnsi="Times New Roman" w:cs="Times New Roman"/>
          <w:sz w:val="20"/>
          <w:szCs w:val="20"/>
        </w:rPr>
        <w:t xml:space="preserve"> which are essential </w:t>
      </w:r>
      <w:r w:rsidR="003F688D" w:rsidRPr="00E641B1">
        <w:rPr>
          <w:rFonts w:ascii="Times New Roman" w:hAnsi="Times New Roman" w:cs="Times New Roman"/>
          <w:sz w:val="20"/>
          <w:szCs w:val="20"/>
        </w:rPr>
        <w:t>parts</w:t>
      </w:r>
      <w:r w:rsidR="00E336E0" w:rsidRPr="00E641B1">
        <w:rPr>
          <w:rFonts w:ascii="Times New Roman" w:hAnsi="Times New Roman" w:cs="Times New Roman"/>
          <w:sz w:val="20"/>
          <w:szCs w:val="20"/>
        </w:rPr>
        <w:t xml:space="preserve"> of </w:t>
      </w:r>
      <w:r w:rsidR="003F688D" w:rsidRPr="00E641B1">
        <w:rPr>
          <w:rFonts w:ascii="Times New Roman" w:hAnsi="Times New Roman" w:cs="Times New Roman"/>
          <w:sz w:val="20"/>
          <w:szCs w:val="20"/>
        </w:rPr>
        <w:t xml:space="preserve">the </w:t>
      </w:r>
      <w:r w:rsidR="00E336E0" w:rsidRPr="00E641B1">
        <w:rPr>
          <w:rFonts w:ascii="Times New Roman" w:hAnsi="Times New Roman" w:cs="Times New Roman"/>
          <w:sz w:val="20"/>
          <w:szCs w:val="20"/>
        </w:rPr>
        <w:t xml:space="preserve">human diet, as affirmed by </w:t>
      </w:r>
      <w:proofErr w:type="spellStart"/>
      <w:r w:rsidR="00E336E0" w:rsidRPr="00E641B1">
        <w:rPr>
          <w:rFonts w:ascii="Times New Roman" w:hAnsi="Times New Roman" w:cs="Times New Roman"/>
          <w:sz w:val="20"/>
          <w:szCs w:val="20"/>
        </w:rPr>
        <w:t>Okweche</w:t>
      </w:r>
      <w:proofErr w:type="spellEnd"/>
      <w:r w:rsidR="00E336E0" w:rsidRPr="00E641B1">
        <w:rPr>
          <w:rFonts w:ascii="Times New Roman" w:hAnsi="Times New Roman" w:cs="Times New Roman"/>
          <w:sz w:val="20"/>
          <w:szCs w:val="20"/>
        </w:rPr>
        <w:t xml:space="preserve"> and Atah (2019).</w:t>
      </w:r>
    </w:p>
    <w:p w14:paraId="39325F52" w14:textId="5DD3864C" w:rsidR="0013382E" w:rsidRPr="00E641B1" w:rsidRDefault="000338D0" w:rsidP="00E641B1">
      <w:pPr>
        <w:spacing w:after="0" w:line="240" w:lineRule="auto"/>
        <w:jc w:val="both"/>
        <w:rPr>
          <w:rFonts w:ascii="Times New Roman" w:hAnsi="Times New Roman" w:cs="Times New Roman"/>
          <w:bCs/>
          <w:sz w:val="20"/>
          <w:szCs w:val="20"/>
        </w:rPr>
      </w:pPr>
      <w:r w:rsidRPr="00E641B1">
        <w:rPr>
          <w:rFonts w:ascii="Times New Roman" w:hAnsi="Times New Roman" w:cs="Times New Roman"/>
          <w:bCs/>
          <w:sz w:val="20"/>
          <w:szCs w:val="20"/>
        </w:rPr>
        <w:t xml:space="preserve">The </w:t>
      </w:r>
      <w:r w:rsidR="008725F7" w:rsidRPr="00E641B1">
        <w:rPr>
          <w:rFonts w:ascii="Times New Roman" w:hAnsi="Times New Roman" w:cs="Times New Roman"/>
          <w:bCs/>
          <w:sz w:val="20"/>
          <w:szCs w:val="20"/>
        </w:rPr>
        <w:t xml:space="preserve">result </w:t>
      </w:r>
      <w:r w:rsidRPr="00E641B1">
        <w:rPr>
          <w:rFonts w:ascii="Times New Roman" w:hAnsi="Times New Roman" w:cs="Times New Roman"/>
          <w:bCs/>
          <w:sz w:val="20"/>
          <w:szCs w:val="20"/>
        </w:rPr>
        <w:t>presented e</w:t>
      </w:r>
      <w:r w:rsidR="00E336E0" w:rsidRPr="00E641B1">
        <w:rPr>
          <w:rFonts w:ascii="Times New Roman" w:hAnsi="Times New Roman" w:cs="Times New Roman"/>
          <w:bCs/>
          <w:sz w:val="20"/>
          <w:szCs w:val="20"/>
        </w:rPr>
        <w:t xml:space="preserve">ight </w:t>
      </w:r>
      <w:r w:rsidR="003F688D" w:rsidRPr="00E641B1">
        <w:rPr>
          <w:rFonts w:ascii="Times New Roman" w:hAnsi="Times New Roman" w:cs="Times New Roman"/>
          <w:bCs/>
          <w:sz w:val="20"/>
          <w:szCs w:val="20"/>
        </w:rPr>
        <w:t>insect</w:t>
      </w:r>
      <w:r w:rsidR="00E336E0" w:rsidRPr="00E641B1">
        <w:rPr>
          <w:rFonts w:ascii="Times New Roman" w:hAnsi="Times New Roman" w:cs="Times New Roman"/>
          <w:bCs/>
          <w:sz w:val="20"/>
          <w:szCs w:val="20"/>
        </w:rPr>
        <w:t xml:space="preserve"> species </w:t>
      </w:r>
      <w:r w:rsidRPr="00E641B1">
        <w:rPr>
          <w:rFonts w:ascii="Times New Roman" w:hAnsi="Times New Roman" w:cs="Times New Roman"/>
          <w:bCs/>
          <w:sz w:val="20"/>
          <w:szCs w:val="20"/>
        </w:rPr>
        <w:t xml:space="preserve">as commonly </w:t>
      </w:r>
      <w:r w:rsidR="00E336E0" w:rsidRPr="00E641B1">
        <w:rPr>
          <w:rFonts w:ascii="Times New Roman" w:hAnsi="Times New Roman" w:cs="Times New Roman"/>
          <w:bCs/>
          <w:sz w:val="20"/>
          <w:szCs w:val="20"/>
        </w:rPr>
        <w:t>eaten in the study area</w:t>
      </w:r>
      <w:r w:rsidR="00F62FA6" w:rsidRPr="00E641B1">
        <w:rPr>
          <w:rFonts w:ascii="Times New Roman" w:hAnsi="Times New Roman" w:cs="Times New Roman"/>
          <w:bCs/>
          <w:sz w:val="20"/>
          <w:szCs w:val="20"/>
        </w:rPr>
        <w:t>;</w:t>
      </w:r>
      <w:r w:rsidR="00E336E0" w:rsidRPr="00E641B1">
        <w:rPr>
          <w:rFonts w:ascii="Times New Roman" w:hAnsi="Times New Roman" w:cs="Times New Roman"/>
          <w:bCs/>
          <w:sz w:val="20"/>
          <w:szCs w:val="20"/>
        </w:rPr>
        <w:t xml:space="preserve"> </w:t>
      </w:r>
      <w:r w:rsidR="00E336E0" w:rsidRPr="00E641B1">
        <w:rPr>
          <w:rFonts w:ascii="Times New Roman" w:eastAsia="Times New Roman" w:hAnsi="Times New Roman" w:cs="Times New Roman"/>
          <w:iCs/>
          <w:color w:val="000000"/>
          <w:sz w:val="20"/>
          <w:szCs w:val="20"/>
          <w:lang w:eastAsia="en-GB"/>
        </w:rPr>
        <w:t>these</w:t>
      </w:r>
      <w:r w:rsidR="00E336E0" w:rsidRPr="00E641B1">
        <w:rPr>
          <w:rFonts w:ascii="Times New Roman" w:hAnsi="Times New Roman" w:cs="Times New Roman"/>
          <w:iCs/>
          <w:sz w:val="20"/>
          <w:szCs w:val="20"/>
        </w:rPr>
        <w:t xml:space="preserve"> insects </w:t>
      </w:r>
      <w:r w:rsidR="00E336E0" w:rsidRPr="00E641B1">
        <w:rPr>
          <w:rFonts w:ascii="Times New Roman" w:hAnsi="Times New Roman" w:cs="Times New Roman"/>
          <w:color w:val="000000"/>
          <w:sz w:val="20"/>
          <w:szCs w:val="20"/>
        </w:rPr>
        <w:t xml:space="preserve">cut across the following orders; coleoptera, </w:t>
      </w:r>
      <w:proofErr w:type="spellStart"/>
      <w:r w:rsidR="00E336E0" w:rsidRPr="00E641B1">
        <w:rPr>
          <w:rFonts w:ascii="Times New Roman" w:hAnsi="Times New Roman" w:cs="Times New Roman"/>
          <w:bCs/>
          <w:sz w:val="20"/>
          <w:szCs w:val="20"/>
        </w:rPr>
        <w:t>isoptera</w:t>
      </w:r>
      <w:proofErr w:type="spellEnd"/>
      <w:r w:rsidR="00E336E0" w:rsidRPr="00E641B1">
        <w:rPr>
          <w:rFonts w:ascii="Times New Roman" w:hAnsi="Times New Roman" w:cs="Times New Roman"/>
          <w:bCs/>
          <w:sz w:val="20"/>
          <w:szCs w:val="20"/>
        </w:rPr>
        <w:t xml:space="preserve">, </w:t>
      </w:r>
      <w:proofErr w:type="spellStart"/>
      <w:r w:rsidR="00E336E0" w:rsidRPr="00E641B1">
        <w:rPr>
          <w:rFonts w:ascii="Times New Roman" w:hAnsi="Times New Roman" w:cs="Times New Roman"/>
          <w:bCs/>
          <w:sz w:val="20"/>
          <w:szCs w:val="20"/>
        </w:rPr>
        <w:t>hymenoptera</w:t>
      </w:r>
      <w:proofErr w:type="spellEnd"/>
      <w:r w:rsidR="00F62FA6" w:rsidRPr="00E641B1">
        <w:rPr>
          <w:rFonts w:ascii="Times New Roman" w:hAnsi="Times New Roman" w:cs="Times New Roman"/>
          <w:bCs/>
          <w:sz w:val="20"/>
          <w:szCs w:val="20"/>
        </w:rPr>
        <w:t>,</w:t>
      </w:r>
      <w:r w:rsidR="00E336E0" w:rsidRPr="00E641B1">
        <w:rPr>
          <w:rFonts w:ascii="Times New Roman" w:hAnsi="Times New Roman" w:cs="Times New Roman"/>
          <w:bCs/>
          <w:sz w:val="20"/>
          <w:szCs w:val="20"/>
        </w:rPr>
        <w:t xml:space="preserve"> and </w:t>
      </w:r>
      <w:r w:rsidR="00E016FB" w:rsidRPr="00E641B1">
        <w:rPr>
          <w:rFonts w:ascii="Times New Roman" w:hAnsi="Times New Roman" w:cs="Times New Roman"/>
          <w:bCs/>
          <w:sz w:val="20"/>
          <w:szCs w:val="20"/>
        </w:rPr>
        <w:t xml:space="preserve">Lepidoptera. </w:t>
      </w:r>
      <w:r w:rsidR="0013382E" w:rsidRPr="00E641B1">
        <w:rPr>
          <w:rFonts w:ascii="Times New Roman" w:hAnsi="Times New Roman" w:cs="Times New Roman"/>
          <w:bCs/>
          <w:sz w:val="20"/>
          <w:szCs w:val="20"/>
        </w:rPr>
        <w:t>The study revealed</w:t>
      </w:r>
      <w:r w:rsidR="003F688D" w:rsidRPr="00E641B1">
        <w:rPr>
          <w:rFonts w:ascii="Times New Roman" w:hAnsi="Times New Roman" w:cs="Times New Roman"/>
          <w:bCs/>
          <w:sz w:val="20"/>
          <w:szCs w:val="20"/>
        </w:rPr>
        <w:t xml:space="preserve"> that</w:t>
      </w:r>
      <w:r w:rsidR="0013382E" w:rsidRPr="00E641B1">
        <w:rPr>
          <w:rFonts w:ascii="Times New Roman" w:hAnsi="Times New Roman" w:cs="Times New Roman"/>
          <w:bCs/>
          <w:i/>
          <w:sz w:val="20"/>
          <w:szCs w:val="20"/>
        </w:rPr>
        <w:t xml:space="preserve"> </w:t>
      </w:r>
      <w:proofErr w:type="spellStart"/>
      <w:r w:rsidR="0013382E" w:rsidRPr="00E641B1">
        <w:rPr>
          <w:rFonts w:ascii="Times New Roman" w:hAnsi="Times New Roman" w:cs="Times New Roman"/>
          <w:bCs/>
          <w:i/>
          <w:sz w:val="20"/>
          <w:szCs w:val="20"/>
        </w:rPr>
        <w:t>Rhynchophorous</w:t>
      </w:r>
      <w:proofErr w:type="spellEnd"/>
      <w:r w:rsidR="0013382E" w:rsidRPr="00E641B1">
        <w:rPr>
          <w:rFonts w:ascii="Times New Roman" w:hAnsi="Times New Roman" w:cs="Times New Roman"/>
          <w:bCs/>
          <w:i/>
          <w:iCs/>
          <w:sz w:val="20"/>
          <w:szCs w:val="20"/>
        </w:rPr>
        <w:t xml:space="preserve"> phoenicis</w:t>
      </w:r>
      <w:r w:rsidR="003F688D" w:rsidRPr="00E641B1">
        <w:rPr>
          <w:rFonts w:ascii="Times New Roman" w:hAnsi="Times New Roman" w:cs="Times New Roman"/>
          <w:bCs/>
          <w:sz w:val="20"/>
          <w:szCs w:val="20"/>
        </w:rPr>
        <w:t xml:space="preserve"> </w:t>
      </w:r>
      <w:r w:rsidRPr="00E641B1">
        <w:rPr>
          <w:rFonts w:ascii="Times New Roman" w:hAnsi="Times New Roman" w:cs="Times New Roman"/>
          <w:bCs/>
          <w:sz w:val="20"/>
          <w:szCs w:val="20"/>
        </w:rPr>
        <w:t xml:space="preserve">as the most common eaten </w:t>
      </w:r>
      <w:r w:rsidR="0013382E" w:rsidRPr="00E641B1">
        <w:rPr>
          <w:rFonts w:ascii="Times New Roman" w:hAnsi="Times New Roman" w:cs="Times New Roman"/>
          <w:bCs/>
          <w:sz w:val="20"/>
          <w:szCs w:val="20"/>
        </w:rPr>
        <w:t>insect</w:t>
      </w:r>
      <w:r w:rsidR="00F62FA6" w:rsidRPr="00E641B1">
        <w:rPr>
          <w:rFonts w:ascii="Times New Roman" w:hAnsi="Times New Roman" w:cs="Times New Roman"/>
          <w:bCs/>
          <w:sz w:val="20"/>
          <w:szCs w:val="20"/>
        </w:rPr>
        <w:t>,</w:t>
      </w:r>
      <w:r w:rsidR="0013382E" w:rsidRPr="00E641B1">
        <w:rPr>
          <w:rFonts w:ascii="Times New Roman" w:hAnsi="Times New Roman" w:cs="Times New Roman"/>
          <w:bCs/>
          <w:sz w:val="20"/>
          <w:szCs w:val="20"/>
        </w:rPr>
        <w:t xml:space="preserve"> while </w:t>
      </w:r>
      <w:r w:rsidR="0013382E" w:rsidRPr="00E641B1">
        <w:rPr>
          <w:rFonts w:ascii="Times New Roman" w:hAnsi="Times New Roman" w:cs="Times New Roman"/>
          <w:i/>
          <w:sz w:val="20"/>
          <w:szCs w:val="20"/>
        </w:rPr>
        <w:t>Apis mellifera</w:t>
      </w:r>
      <w:r w:rsidR="0013382E" w:rsidRPr="00E641B1">
        <w:rPr>
          <w:rFonts w:ascii="Times New Roman" w:hAnsi="Times New Roman" w:cs="Times New Roman"/>
          <w:bCs/>
          <w:sz w:val="20"/>
          <w:szCs w:val="20"/>
        </w:rPr>
        <w:t xml:space="preserve"> </w:t>
      </w:r>
      <w:r w:rsidR="003F688D" w:rsidRPr="00E641B1">
        <w:rPr>
          <w:rFonts w:ascii="Times New Roman" w:hAnsi="Times New Roman" w:cs="Times New Roman"/>
          <w:bCs/>
          <w:sz w:val="20"/>
          <w:szCs w:val="20"/>
        </w:rPr>
        <w:t>was</w:t>
      </w:r>
      <w:r w:rsidR="0013382E" w:rsidRPr="00E641B1">
        <w:rPr>
          <w:rFonts w:ascii="Times New Roman" w:hAnsi="Times New Roman" w:cs="Times New Roman"/>
          <w:bCs/>
          <w:sz w:val="20"/>
          <w:szCs w:val="20"/>
        </w:rPr>
        <w:t xml:space="preserve"> the least consumed.</w:t>
      </w:r>
      <w:r w:rsidR="00E336E0" w:rsidRPr="00E641B1">
        <w:rPr>
          <w:rFonts w:ascii="Times New Roman" w:hAnsi="Times New Roman" w:cs="Times New Roman"/>
          <w:bCs/>
          <w:sz w:val="20"/>
          <w:szCs w:val="20"/>
        </w:rPr>
        <w:t xml:space="preserve"> </w:t>
      </w:r>
      <w:r w:rsidR="0013382E" w:rsidRPr="00E641B1">
        <w:rPr>
          <w:rFonts w:ascii="Times New Roman" w:hAnsi="Times New Roman" w:cs="Times New Roman"/>
          <w:bCs/>
          <w:sz w:val="20"/>
          <w:szCs w:val="20"/>
        </w:rPr>
        <w:t xml:space="preserve">This corroborates the findings of </w:t>
      </w:r>
      <w:proofErr w:type="spellStart"/>
      <w:r w:rsidR="0013382E" w:rsidRPr="00E641B1">
        <w:rPr>
          <w:rFonts w:ascii="Times New Roman" w:hAnsi="Times New Roman" w:cs="Times New Roman"/>
          <w:bCs/>
          <w:sz w:val="20"/>
          <w:szCs w:val="20"/>
        </w:rPr>
        <w:t>Ekop</w:t>
      </w:r>
      <w:proofErr w:type="spellEnd"/>
      <w:r w:rsidR="0013382E" w:rsidRPr="00E641B1">
        <w:rPr>
          <w:rFonts w:ascii="Times New Roman" w:hAnsi="Times New Roman" w:cs="Times New Roman"/>
          <w:bCs/>
          <w:sz w:val="20"/>
          <w:szCs w:val="20"/>
        </w:rPr>
        <w:t xml:space="preserve"> </w:t>
      </w:r>
      <w:r w:rsidR="0013382E" w:rsidRPr="00E641B1">
        <w:rPr>
          <w:rFonts w:ascii="Times New Roman" w:hAnsi="Times New Roman" w:cs="Times New Roman"/>
          <w:bCs/>
          <w:i/>
          <w:iCs/>
          <w:sz w:val="20"/>
          <w:szCs w:val="20"/>
        </w:rPr>
        <w:t>et al.,</w:t>
      </w:r>
      <w:r w:rsidR="0013382E" w:rsidRPr="00E641B1">
        <w:rPr>
          <w:rFonts w:ascii="Times New Roman" w:hAnsi="Times New Roman" w:cs="Times New Roman"/>
          <w:bCs/>
          <w:sz w:val="20"/>
          <w:szCs w:val="20"/>
        </w:rPr>
        <w:t xml:space="preserve"> 2010; and </w:t>
      </w:r>
      <w:proofErr w:type="spellStart"/>
      <w:r w:rsidR="0013382E" w:rsidRPr="00E641B1">
        <w:rPr>
          <w:rFonts w:ascii="Times New Roman" w:hAnsi="Times New Roman" w:cs="Times New Roman"/>
          <w:bCs/>
          <w:sz w:val="20"/>
          <w:szCs w:val="20"/>
        </w:rPr>
        <w:t>Elemo</w:t>
      </w:r>
      <w:proofErr w:type="spellEnd"/>
      <w:r w:rsidR="0013382E" w:rsidRPr="00E641B1">
        <w:rPr>
          <w:rFonts w:ascii="Times New Roman" w:hAnsi="Times New Roman" w:cs="Times New Roman"/>
          <w:bCs/>
          <w:sz w:val="20"/>
          <w:szCs w:val="20"/>
        </w:rPr>
        <w:t xml:space="preserve"> </w:t>
      </w:r>
      <w:r w:rsidR="0013382E" w:rsidRPr="00E641B1">
        <w:rPr>
          <w:rFonts w:ascii="Times New Roman" w:hAnsi="Times New Roman" w:cs="Times New Roman"/>
          <w:bCs/>
          <w:i/>
          <w:iCs/>
          <w:sz w:val="20"/>
          <w:szCs w:val="20"/>
        </w:rPr>
        <w:t>et al.,</w:t>
      </w:r>
      <w:r w:rsidR="0013382E" w:rsidRPr="00E641B1">
        <w:rPr>
          <w:rFonts w:ascii="Times New Roman" w:hAnsi="Times New Roman" w:cs="Times New Roman"/>
          <w:bCs/>
          <w:sz w:val="20"/>
          <w:szCs w:val="20"/>
        </w:rPr>
        <w:t xml:space="preserve"> 2011 </w:t>
      </w:r>
      <w:r w:rsidR="003F688D" w:rsidRPr="00E641B1">
        <w:rPr>
          <w:rFonts w:ascii="Times New Roman" w:hAnsi="Times New Roman" w:cs="Times New Roman"/>
          <w:bCs/>
          <w:sz w:val="20"/>
          <w:szCs w:val="20"/>
        </w:rPr>
        <w:t>who</w:t>
      </w:r>
      <w:r w:rsidR="0013382E" w:rsidRPr="00E641B1">
        <w:rPr>
          <w:rFonts w:ascii="Times New Roman" w:hAnsi="Times New Roman" w:cs="Times New Roman"/>
          <w:bCs/>
          <w:sz w:val="20"/>
          <w:szCs w:val="20"/>
        </w:rPr>
        <w:t xml:space="preserve"> reported </w:t>
      </w:r>
      <w:proofErr w:type="spellStart"/>
      <w:r w:rsidR="0013382E" w:rsidRPr="00E641B1">
        <w:rPr>
          <w:rFonts w:ascii="Times New Roman" w:hAnsi="Times New Roman" w:cs="Times New Roman"/>
          <w:bCs/>
          <w:i/>
          <w:iCs/>
          <w:sz w:val="20"/>
          <w:szCs w:val="20"/>
        </w:rPr>
        <w:t>Rhynchophorous</w:t>
      </w:r>
      <w:proofErr w:type="spellEnd"/>
      <w:r w:rsidR="0013382E" w:rsidRPr="00E641B1">
        <w:rPr>
          <w:rFonts w:ascii="Times New Roman" w:hAnsi="Times New Roman" w:cs="Times New Roman"/>
          <w:bCs/>
          <w:i/>
          <w:iCs/>
          <w:sz w:val="20"/>
          <w:szCs w:val="20"/>
        </w:rPr>
        <w:t xml:space="preserve"> phoenicis</w:t>
      </w:r>
      <w:r w:rsidR="0013382E" w:rsidRPr="00E641B1">
        <w:rPr>
          <w:rFonts w:ascii="Times New Roman" w:hAnsi="Times New Roman" w:cs="Times New Roman"/>
          <w:bCs/>
          <w:sz w:val="20"/>
          <w:szCs w:val="20"/>
        </w:rPr>
        <w:t xml:space="preserve"> and </w:t>
      </w:r>
      <w:proofErr w:type="spellStart"/>
      <w:r w:rsidR="0013382E" w:rsidRPr="00E641B1">
        <w:rPr>
          <w:rFonts w:ascii="Times New Roman" w:hAnsi="Times New Roman" w:cs="Times New Roman"/>
          <w:bCs/>
          <w:i/>
          <w:iCs/>
          <w:sz w:val="20"/>
          <w:szCs w:val="20"/>
        </w:rPr>
        <w:t>Oryctes</w:t>
      </w:r>
      <w:proofErr w:type="spellEnd"/>
      <w:r w:rsidR="0013382E" w:rsidRPr="00E641B1">
        <w:rPr>
          <w:rFonts w:ascii="Times New Roman" w:hAnsi="Times New Roman" w:cs="Times New Roman"/>
          <w:bCs/>
          <w:i/>
          <w:iCs/>
          <w:sz w:val="20"/>
          <w:szCs w:val="20"/>
        </w:rPr>
        <w:t xml:space="preserve"> monoceros </w:t>
      </w:r>
      <w:r w:rsidR="0013382E" w:rsidRPr="00E641B1">
        <w:rPr>
          <w:rFonts w:ascii="Times New Roman" w:hAnsi="Times New Roman" w:cs="Times New Roman"/>
          <w:bCs/>
          <w:sz w:val="20"/>
          <w:szCs w:val="20"/>
        </w:rPr>
        <w:t xml:space="preserve">as the most commonly eaten insects in </w:t>
      </w:r>
      <w:r w:rsidR="003F688D" w:rsidRPr="00E641B1">
        <w:rPr>
          <w:rFonts w:ascii="Times New Roman" w:hAnsi="Times New Roman" w:cs="Times New Roman"/>
          <w:bCs/>
          <w:sz w:val="20"/>
          <w:szCs w:val="20"/>
        </w:rPr>
        <w:t>southwestern</w:t>
      </w:r>
      <w:r w:rsidR="0013382E" w:rsidRPr="00E641B1">
        <w:rPr>
          <w:rFonts w:ascii="Times New Roman" w:hAnsi="Times New Roman" w:cs="Times New Roman"/>
          <w:bCs/>
          <w:sz w:val="20"/>
          <w:szCs w:val="20"/>
        </w:rPr>
        <w:t xml:space="preserve"> Nigeria</w:t>
      </w:r>
      <w:r w:rsidR="00E931B2" w:rsidRPr="00E641B1">
        <w:rPr>
          <w:rFonts w:ascii="Times New Roman" w:hAnsi="Times New Roman" w:cs="Times New Roman"/>
          <w:bCs/>
          <w:sz w:val="20"/>
          <w:szCs w:val="20"/>
        </w:rPr>
        <w:t>.</w:t>
      </w:r>
    </w:p>
    <w:p w14:paraId="7FE91E63" w14:textId="39CC3158" w:rsidR="00B1468F" w:rsidRPr="00E641B1" w:rsidRDefault="00211B1E" w:rsidP="00CA606B">
      <w:pPr>
        <w:spacing w:after="0" w:line="240" w:lineRule="auto"/>
        <w:jc w:val="both"/>
        <w:rPr>
          <w:rFonts w:ascii="Times New Roman" w:hAnsi="Times New Roman" w:cs="Times New Roman"/>
          <w:color w:val="000000" w:themeColor="text1"/>
          <w:sz w:val="20"/>
          <w:szCs w:val="20"/>
        </w:rPr>
      </w:pPr>
      <w:r w:rsidRPr="00E641B1">
        <w:rPr>
          <w:rFonts w:ascii="Times New Roman" w:hAnsi="Times New Roman" w:cs="Times New Roman"/>
          <w:sz w:val="20"/>
          <w:szCs w:val="20"/>
        </w:rPr>
        <w:t xml:space="preserve">The seasonal availability </w:t>
      </w:r>
      <w:r w:rsidR="0013382E" w:rsidRPr="00E641B1">
        <w:rPr>
          <w:rFonts w:ascii="Times New Roman" w:hAnsi="Times New Roman" w:cs="Times New Roman"/>
          <w:sz w:val="20"/>
          <w:szCs w:val="20"/>
        </w:rPr>
        <w:t xml:space="preserve">of </w:t>
      </w:r>
      <w:r w:rsidR="00F62FA6" w:rsidRPr="00E641B1">
        <w:rPr>
          <w:rFonts w:ascii="Times New Roman" w:hAnsi="Times New Roman" w:cs="Times New Roman"/>
          <w:sz w:val="20"/>
          <w:szCs w:val="20"/>
        </w:rPr>
        <w:t xml:space="preserve">insects, as observed in this study, showed that insects are mostly available in the wet season, which agrees with </w:t>
      </w:r>
      <w:r w:rsidR="007914EF" w:rsidRPr="00E641B1">
        <w:rPr>
          <w:rFonts w:ascii="Times New Roman" w:hAnsi="Times New Roman" w:cs="Times New Roman"/>
          <w:sz w:val="20"/>
          <w:szCs w:val="20"/>
        </w:rPr>
        <w:t xml:space="preserve">the findings of </w:t>
      </w:r>
      <w:r w:rsidR="00F62FA6" w:rsidRPr="00E641B1">
        <w:rPr>
          <w:rFonts w:ascii="Times New Roman" w:hAnsi="Times New Roman" w:cs="Times New Roman"/>
          <w:sz w:val="20"/>
          <w:szCs w:val="20"/>
        </w:rPr>
        <w:t>Van Huis</w:t>
      </w:r>
      <w:r w:rsidR="007914EF" w:rsidRPr="00E641B1">
        <w:rPr>
          <w:rFonts w:ascii="Times New Roman" w:hAnsi="Times New Roman" w:cs="Times New Roman"/>
          <w:sz w:val="20"/>
          <w:szCs w:val="20"/>
        </w:rPr>
        <w:t xml:space="preserve"> </w:t>
      </w:r>
      <w:r w:rsidR="00F62FA6" w:rsidRPr="00E641B1">
        <w:rPr>
          <w:rFonts w:ascii="Times New Roman" w:hAnsi="Times New Roman" w:cs="Times New Roman"/>
          <w:sz w:val="20"/>
          <w:szCs w:val="20"/>
        </w:rPr>
        <w:t>(2013)</w:t>
      </w:r>
      <w:r w:rsidR="007914EF" w:rsidRPr="00E641B1">
        <w:rPr>
          <w:rFonts w:ascii="Times New Roman" w:hAnsi="Times New Roman" w:cs="Times New Roman"/>
          <w:sz w:val="20"/>
          <w:szCs w:val="20"/>
        </w:rPr>
        <w:t xml:space="preserve">, who reported </w:t>
      </w:r>
      <w:r w:rsidR="00AE2E16" w:rsidRPr="00E641B1">
        <w:rPr>
          <w:rFonts w:ascii="Times New Roman" w:hAnsi="Times New Roman" w:cs="Times New Roman"/>
          <w:sz w:val="20"/>
          <w:szCs w:val="20"/>
        </w:rPr>
        <w:t>that most insect species occur seasonally depending on the availability of their host plant.</w:t>
      </w:r>
      <w:r w:rsidR="003F12C7" w:rsidRPr="00E641B1">
        <w:rPr>
          <w:rFonts w:ascii="Times New Roman" w:hAnsi="Times New Roman" w:cs="Times New Roman"/>
          <w:color w:val="000000" w:themeColor="text1"/>
          <w:sz w:val="20"/>
          <w:szCs w:val="20"/>
        </w:rPr>
        <w:t xml:space="preserve"> </w:t>
      </w:r>
      <w:r w:rsidR="008725F7" w:rsidRPr="00E641B1">
        <w:rPr>
          <w:rFonts w:ascii="Times New Roman" w:hAnsi="Times New Roman" w:cs="Times New Roman"/>
          <w:sz w:val="20"/>
          <w:szCs w:val="20"/>
        </w:rPr>
        <w:t>The findings highlighted the diverse applications of edible insects</w:t>
      </w:r>
      <w:r w:rsidR="008725F7" w:rsidRPr="00E641B1">
        <w:rPr>
          <w:rFonts w:ascii="Times New Roman" w:hAnsi="Times New Roman" w:cs="Times New Roman"/>
          <w:sz w:val="20"/>
          <w:szCs w:val="20"/>
        </w:rPr>
        <w:t xml:space="preserve">, </w:t>
      </w:r>
      <w:r w:rsidR="000338D0" w:rsidRPr="00E641B1">
        <w:rPr>
          <w:rFonts w:ascii="Times New Roman" w:hAnsi="Times New Roman" w:cs="Times New Roman"/>
          <w:color w:val="000000" w:themeColor="text1"/>
          <w:sz w:val="20"/>
          <w:szCs w:val="20"/>
        </w:rPr>
        <w:t xml:space="preserve">many </w:t>
      </w:r>
      <w:r w:rsidR="00271BB1" w:rsidRPr="00E641B1">
        <w:rPr>
          <w:rFonts w:ascii="Times New Roman" w:hAnsi="Times New Roman" w:cs="Times New Roman"/>
          <w:sz w:val="20"/>
          <w:szCs w:val="20"/>
        </w:rPr>
        <w:t>individuals consume insects as a more affordable protein source compared to meat, while others use them as a remedy for ailments</w:t>
      </w:r>
      <w:r w:rsidR="00271BB1" w:rsidRPr="00E641B1">
        <w:rPr>
          <w:rFonts w:ascii="Times New Roman" w:hAnsi="Times New Roman" w:cs="Times New Roman"/>
          <w:sz w:val="20"/>
          <w:szCs w:val="20"/>
        </w:rPr>
        <w:t xml:space="preserve"> such as</w:t>
      </w:r>
      <w:r w:rsidR="00271BB1" w:rsidRPr="00E641B1">
        <w:rPr>
          <w:rFonts w:ascii="Times New Roman" w:hAnsi="Times New Roman" w:cs="Times New Roman"/>
          <w:sz w:val="20"/>
          <w:szCs w:val="20"/>
        </w:rPr>
        <w:t xml:space="preserve"> malnutrition</w:t>
      </w:r>
      <w:r w:rsidR="00271BB1" w:rsidRPr="00E641B1">
        <w:rPr>
          <w:rFonts w:ascii="Times New Roman" w:hAnsi="Times New Roman" w:cs="Times New Roman"/>
          <w:sz w:val="20"/>
          <w:szCs w:val="20"/>
        </w:rPr>
        <w:t xml:space="preserve"> in children</w:t>
      </w:r>
      <w:r w:rsidR="00271BB1" w:rsidRPr="00E641B1">
        <w:rPr>
          <w:rFonts w:ascii="Times New Roman" w:hAnsi="Times New Roman" w:cs="Times New Roman"/>
          <w:sz w:val="20"/>
          <w:szCs w:val="20"/>
        </w:rPr>
        <w:t>, diabetes management, and weight loss.</w:t>
      </w:r>
      <w:r w:rsidR="00271BB1" w:rsidRPr="00E641B1">
        <w:rPr>
          <w:rFonts w:ascii="Times New Roman" w:hAnsi="Times New Roman" w:cs="Times New Roman"/>
          <w:color w:val="000000" w:themeColor="text1"/>
          <w:sz w:val="20"/>
          <w:szCs w:val="20"/>
        </w:rPr>
        <w:t xml:space="preserve"> </w:t>
      </w:r>
      <w:r w:rsidR="00CB01FA" w:rsidRPr="00E641B1">
        <w:rPr>
          <w:rFonts w:ascii="Times New Roman" w:hAnsi="Times New Roman" w:cs="Times New Roman"/>
          <w:color w:val="222222"/>
          <w:sz w:val="20"/>
          <w:szCs w:val="20"/>
          <w:shd w:val="clear" w:color="auto" w:fill="FFFFFF"/>
        </w:rPr>
        <w:t>Siddiqui</w:t>
      </w:r>
      <w:r w:rsidR="00F25EC6" w:rsidRPr="00E641B1">
        <w:rPr>
          <w:rFonts w:ascii="Times New Roman" w:hAnsi="Times New Roman" w:cs="Times New Roman"/>
          <w:color w:val="000000" w:themeColor="text1"/>
          <w:sz w:val="20"/>
          <w:szCs w:val="20"/>
        </w:rPr>
        <w:t xml:space="preserve"> </w:t>
      </w:r>
      <w:r w:rsidR="00F23018" w:rsidRPr="00E641B1">
        <w:rPr>
          <w:rFonts w:ascii="Times New Roman" w:hAnsi="Times New Roman" w:cs="Times New Roman"/>
          <w:i/>
          <w:iCs/>
          <w:color w:val="000000" w:themeColor="text1"/>
          <w:sz w:val="20"/>
          <w:szCs w:val="20"/>
        </w:rPr>
        <w:t>et</w:t>
      </w:r>
      <w:r w:rsidR="00FE6E23" w:rsidRPr="00E641B1">
        <w:rPr>
          <w:rFonts w:ascii="Times New Roman" w:hAnsi="Times New Roman" w:cs="Times New Roman"/>
          <w:i/>
          <w:iCs/>
          <w:color w:val="000000" w:themeColor="text1"/>
          <w:sz w:val="20"/>
          <w:szCs w:val="20"/>
        </w:rPr>
        <w:t>.al</w:t>
      </w:r>
      <w:r w:rsidR="00F62FA6" w:rsidRPr="00E641B1">
        <w:rPr>
          <w:rFonts w:ascii="Times New Roman" w:hAnsi="Times New Roman" w:cs="Times New Roman"/>
          <w:i/>
          <w:iCs/>
          <w:color w:val="000000" w:themeColor="text1"/>
          <w:sz w:val="20"/>
          <w:szCs w:val="20"/>
        </w:rPr>
        <w:t>.,</w:t>
      </w:r>
      <w:r w:rsidR="00FE6E23" w:rsidRPr="00E641B1">
        <w:rPr>
          <w:rFonts w:ascii="Times New Roman" w:hAnsi="Times New Roman" w:cs="Times New Roman"/>
          <w:color w:val="000000" w:themeColor="text1"/>
          <w:sz w:val="20"/>
          <w:szCs w:val="20"/>
        </w:rPr>
        <w:t xml:space="preserve"> (20</w:t>
      </w:r>
      <w:r w:rsidR="00CB01FA" w:rsidRPr="00E641B1">
        <w:rPr>
          <w:rFonts w:ascii="Times New Roman" w:hAnsi="Times New Roman" w:cs="Times New Roman"/>
          <w:color w:val="000000" w:themeColor="text1"/>
          <w:sz w:val="20"/>
          <w:szCs w:val="20"/>
        </w:rPr>
        <w:t>23</w:t>
      </w:r>
      <w:r w:rsidR="00FE6E23" w:rsidRPr="00E641B1">
        <w:rPr>
          <w:rFonts w:ascii="Times New Roman" w:hAnsi="Times New Roman" w:cs="Times New Roman"/>
          <w:color w:val="000000" w:themeColor="text1"/>
          <w:sz w:val="20"/>
          <w:szCs w:val="20"/>
        </w:rPr>
        <w:t>),</w:t>
      </w:r>
      <w:r w:rsidR="00F25EC6" w:rsidRPr="00E641B1">
        <w:rPr>
          <w:rFonts w:ascii="Times New Roman" w:hAnsi="Times New Roman" w:cs="Times New Roman"/>
          <w:color w:val="000000" w:themeColor="text1"/>
          <w:sz w:val="20"/>
          <w:szCs w:val="20"/>
        </w:rPr>
        <w:t xml:space="preserve"> </w:t>
      </w:r>
      <w:r w:rsidR="00271BB1" w:rsidRPr="00E641B1">
        <w:rPr>
          <w:rFonts w:ascii="Times New Roman" w:hAnsi="Times New Roman" w:cs="Times New Roman"/>
          <w:color w:val="000000" w:themeColor="text1"/>
          <w:sz w:val="20"/>
          <w:szCs w:val="20"/>
        </w:rPr>
        <w:t xml:space="preserve">reported </w:t>
      </w:r>
      <w:proofErr w:type="spellStart"/>
      <w:r w:rsidR="00F23018" w:rsidRPr="00E641B1">
        <w:rPr>
          <w:rFonts w:ascii="Times New Roman" w:hAnsi="Times New Roman" w:cs="Times New Roman"/>
          <w:i/>
          <w:iCs/>
          <w:color w:val="000000" w:themeColor="text1"/>
          <w:sz w:val="20"/>
          <w:szCs w:val="20"/>
        </w:rPr>
        <w:t>M</w:t>
      </w:r>
      <w:r w:rsidR="00271BB1" w:rsidRPr="00E641B1">
        <w:rPr>
          <w:rFonts w:ascii="Times New Roman" w:hAnsi="Times New Roman" w:cs="Times New Roman"/>
          <w:i/>
          <w:iCs/>
          <w:color w:val="000000" w:themeColor="text1"/>
          <w:sz w:val="20"/>
          <w:szCs w:val="20"/>
        </w:rPr>
        <w:t>acrotermes</w:t>
      </w:r>
      <w:proofErr w:type="spellEnd"/>
      <w:r w:rsidR="00F23018" w:rsidRPr="00E641B1">
        <w:rPr>
          <w:rFonts w:ascii="Times New Roman" w:hAnsi="Times New Roman" w:cs="Times New Roman"/>
          <w:i/>
          <w:iCs/>
          <w:color w:val="000000" w:themeColor="text1"/>
          <w:sz w:val="20"/>
          <w:szCs w:val="20"/>
        </w:rPr>
        <w:t xml:space="preserve"> </w:t>
      </w:r>
      <w:proofErr w:type="spellStart"/>
      <w:r w:rsidR="00F23018" w:rsidRPr="00E641B1">
        <w:rPr>
          <w:rFonts w:ascii="Times New Roman" w:hAnsi="Times New Roman" w:cs="Times New Roman"/>
          <w:i/>
          <w:iCs/>
          <w:color w:val="000000" w:themeColor="text1"/>
          <w:sz w:val="20"/>
          <w:szCs w:val="20"/>
        </w:rPr>
        <w:t>nigeriensis</w:t>
      </w:r>
      <w:proofErr w:type="spellEnd"/>
      <w:r w:rsidR="00F23018" w:rsidRPr="00E641B1">
        <w:rPr>
          <w:rFonts w:ascii="Times New Roman" w:hAnsi="Times New Roman" w:cs="Times New Roman"/>
          <w:i/>
          <w:iCs/>
          <w:color w:val="000000" w:themeColor="text1"/>
          <w:sz w:val="20"/>
          <w:szCs w:val="20"/>
        </w:rPr>
        <w:t xml:space="preserve"> </w:t>
      </w:r>
      <w:r w:rsidR="00271BB1" w:rsidRPr="00E641B1">
        <w:rPr>
          <w:rFonts w:ascii="Times New Roman" w:hAnsi="Times New Roman" w:cs="Times New Roman"/>
          <w:iCs/>
          <w:color w:val="000000" w:themeColor="text1"/>
          <w:sz w:val="20"/>
          <w:szCs w:val="20"/>
        </w:rPr>
        <w:t>a</w:t>
      </w:r>
      <w:r w:rsidR="00F23018" w:rsidRPr="00E641B1">
        <w:rPr>
          <w:rFonts w:ascii="Times New Roman" w:hAnsi="Times New Roman" w:cs="Times New Roman"/>
          <w:iCs/>
          <w:color w:val="000000" w:themeColor="text1"/>
          <w:sz w:val="20"/>
          <w:szCs w:val="20"/>
        </w:rPr>
        <w:t>s a</w:t>
      </w:r>
      <w:r w:rsidR="00F25EC6" w:rsidRPr="00E641B1">
        <w:rPr>
          <w:rFonts w:ascii="Times New Roman" w:hAnsi="Times New Roman" w:cs="Times New Roman"/>
          <w:i/>
          <w:iCs/>
          <w:color w:val="000000" w:themeColor="text1"/>
          <w:sz w:val="20"/>
          <w:szCs w:val="20"/>
        </w:rPr>
        <w:t xml:space="preserve"> </w:t>
      </w:r>
      <w:r w:rsidR="00FE6E23" w:rsidRPr="00E641B1">
        <w:rPr>
          <w:rFonts w:ascii="Times New Roman" w:hAnsi="Times New Roman" w:cs="Times New Roman"/>
          <w:color w:val="000000" w:themeColor="text1"/>
          <w:sz w:val="20"/>
          <w:szCs w:val="20"/>
        </w:rPr>
        <w:t>vital</w:t>
      </w:r>
      <w:r w:rsidR="00F25EC6" w:rsidRPr="00E641B1">
        <w:rPr>
          <w:rFonts w:ascii="Times New Roman" w:hAnsi="Times New Roman" w:cs="Times New Roman"/>
          <w:color w:val="000000" w:themeColor="text1"/>
          <w:sz w:val="20"/>
          <w:szCs w:val="20"/>
        </w:rPr>
        <w:t xml:space="preserve"> food component for </w:t>
      </w:r>
      <w:r w:rsidR="00FE6E23" w:rsidRPr="00E641B1">
        <w:rPr>
          <w:rFonts w:ascii="Times New Roman" w:hAnsi="Times New Roman" w:cs="Times New Roman"/>
          <w:color w:val="000000" w:themeColor="text1"/>
          <w:sz w:val="20"/>
          <w:szCs w:val="20"/>
        </w:rPr>
        <w:t xml:space="preserve">people with </w:t>
      </w:r>
      <w:r w:rsidR="00F25EC6" w:rsidRPr="00E641B1">
        <w:rPr>
          <w:rFonts w:ascii="Times New Roman" w:hAnsi="Times New Roman" w:cs="Times New Roman"/>
          <w:color w:val="000000" w:themeColor="text1"/>
          <w:sz w:val="20"/>
          <w:szCs w:val="20"/>
        </w:rPr>
        <w:t xml:space="preserve">high blood cholesterol </w:t>
      </w:r>
      <w:r w:rsidR="003F688D" w:rsidRPr="00E641B1">
        <w:rPr>
          <w:rFonts w:ascii="Times New Roman" w:hAnsi="Times New Roman" w:cs="Times New Roman"/>
          <w:color w:val="000000" w:themeColor="text1"/>
          <w:sz w:val="20"/>
          <w:szCs w:val="20"/>
        </w:rPr>
        <w:t>levels</w:t>
      </w:r>
      <w:r w:rsidR="00FE6E23" w:rsidRPr="00E641B1">
        <w:rPr>
          <w:rFonts w:ascii="Times New Roman" w:hAnsi="Times New Roman" w:cs="Times New Roman"/>
          <w:color w:val="000000" w:themeColor="text1"/>
          <w:sz w:val="20"/>
          <w:szCs w:val="20"/>
        </w:rPr>
        <w:t xml:space="preserve"> and</w:t>
      </w:r>
      <w:r w:rsidR="00197027" w:rsidRPr="00E641B1">
        <w:rPr>
          <w:rFonts w:ascii="Times New Roman" w:hAnsi="Times New Roman" w:cs="Times New Roman"/>
          <w:color w:val="000000" w:themeColor="text1"/>
          <w:sz w:val="20"/>
          <w:szCs w:val="20"/>
        </w:rPr>
        <w:t xml:space="preserve"> those</w:t>
      </w:r>
      <w:r w:rsidR="00F25EC6" w:rsidRPr="00E641B1">
        <w:rPr>
          <w:rFonts w:ascii="Times New Roman" w:hAnsi="Times New Roman" w:cs="Times New Roman"/>
          <w:color w:val="000000" w:themeColor="text1"/>
          <w:sz w:val="20"/>
          <w:szCs w:val="20"/>
        </w:rPr>
        <w:t xml:space="preserve"> at risk of cardiovascular disease due to its low saturated fatty acid. </w:t>
      </w:r>
      <w:r w:rsidR="00197027" w:rsidRPr="00E641B1">
        <w:rPr>
          <w:rFonts w:ascii="Times New Roman" w:hAnsi="Times New Roman" w:cs="Times New Roman"/>
          <w:sz w:val="20"/>
          <w:szCs w:val="20"/>
        </w:rPr>
        <w:t>Additionally, fat is essential for supplying the human body with energy. Consuming these insects could potentially enhance energy levels,</w:t>
      </w:r>
      <w:r w:rsidR="00197027" w:rsidRPr="00E641B1">
        <w:rPr>
          <w:rFonts w:ascii="Times New Roman" w:hAnsi="Times New Roman" w:cs="Times New Roman"/>
          <w:sz w:val="20"/>
          <w:szCs w:val="20"/>
        </w:rPr>
        <w:t xml:space="preserve"> reducing </w:t>
      </w:r>
      <w:r w:rsidR="00197027" w:rsidRPr="00E641B1">
        <w:rPr>
          <w:rFonts w:ascii="Times New Roman" w:hAnsi="Times New Roman" w:cs="Times New Roman"/>
          <w:sz w:val="20"/>
          <w:szCs w:val="20"/>
        </w:rPr>
        <w:t xml:space="preserve">malnutrition </w:t>
      </w:r>
      <w:r w:rsidR="00197027" w:rsidRPr="00E641B1">
        <w:rPr>
          <w:rFonts w:ascii="Times New Roman" w:hAnsi="Times New Roman" w:cs="Times New Roman"/>
          <w:sz w:val="20"/>
          <w:szCs w:val="20"/>
        </w:rPr>
        <w:t xml:space="preserve">associated with energy </w:t>
      </w:r>
      <w:r w:rsidR="00197027" w:rsidRPr="00E641B1">
        <w:rPr>
          <w:rFonts w:ascii="Times New Roman" w:hAnsi="Times New Roman" w:cs="Times New Roman"/>
          <w:sz w:val="20"/>
          <w:szCs w:val="20"/>
        </w:rPr>
        <w:t>deficiencies in developing countries.</w:t>
      </w:r>
      <w:r w:rsidR="00197027" w:rsidRPr="00E641B1">
        <w:rPr>
          <w:rFonts w:ascii="Times New Roman" w:hAnsi="Times New Roman" w:cs="Times New Roman"/>
          <w:sz w:val="20"/>
          <w:szCs w:val="20"/>
        </w:rPr>
        <w:t xml:space="preserve"> </w:t>
      </w:r>
      <w:r w:rsidR="00F25EC6" w:rsidRPr="00E641B1">
        <w:rPr>
          <w:rFonts w:ascii="Times New Roman" w:hAnsi="Times New Roman" w:cs="Times New Roman"/>
          <w:sz w:val="20"/>
          <w:szCs w:val="20"/>
        </w:rPr>
        <w:t>(Akhtar and Isman, 2018).</w:t>
      </w:r>
      <w:r w:rsidR="00FE74DB" w:rsidRPr="00E641B1">
        <w:rPr>
          <w:rFonts w:ascii="Times New Roman" w:hAnsi="Times New Roman" w:cs="Times New Roman"/>
          <w:color w:val="000000" w:themeColor="text1"/>
          <w:sz w:val="20"/>
          <w:szCs w:val="20"/>
        </w:rPr>
        <w:t xml:space="preserve"> </w:t>
      </w:r>
      <w:r w:rsidR="00F25EC6" w:rsidRPr="00E641B1">
        <w:rPr>
          <w:rFonts w:ascii="Times New Roman" w:hAnsi="Times New Roman" w:cs="Times New Roman"/>
          <w:color w:val="000000" w:themeColor="text1"/>
          <w:sz w:val="20"/>
          <w:szCs w:val="20"/>
        </w:rPr>
        <w:t xml:space="preserve">Edible insects </w:t>
      </w:r>
      <w:r w:rsidR="00ED2BA5" w:rsidRPr="00E641B1">
        <w:rPr>
          <w:rFonts w:ascii="Times New Roman" w:hAnsi="Times New Roman" w:cs="Times New Roman"/>
          <w:color w:val="000000" w:themeColor="text1"/>
          <w:sz w:val="20"/>
          <w:szCs w:val="20"/>
        </w:rPr>
        <w:t xml:space="preserve">have </w:t>
      </w:r>
      <w:r w:rsidR="00F25EC6" w:rsidRPr="00E641B1">
        <w:rPr>
          <w:rFonts w:ascii="Times New Roman" w:hAnsi="Times New Roman" w:cs="Times New Roman"/>
          <w:color w:val="000000" w:themeColor="text1"/>
          <w:sz w:val="20"/>
          <w:szCs w:val="20"/>
        </w:rPr>
        <w:t>bee</w:t>
      </w:r>
      <w:r w:rsidR="00ED2BA5" w:rsidRPr="00E641B1">
        <w:rPr>
          <w:rFonts w:ascii="Times New Roman" w:hAnsi="Times New Roman" w:cs="Times New Roman"/>
          <w:color w:val="000000" w:themeColor="text1"/>
          <w:sz w:val="20"/>
          <w:szCs w:val="20"/>
        </w:rPr>
        <w:t xml:space="preserve">n reported to be rich </w:t>
      </w:r>
      <w:r w:rsidR="00FE74DB" w:rsidRPr="00E641B1">
        <w:rPr>
          <w:rFonts w:ascii="Times New Roman" w:hAnsi="Times New Roman" w:cs="Times New Roman"/>
          <w:color w:val="000000" w:themeColor="text1"/>
          <w:sz w:val="20"/>
          <w:szCs w:val="20"/>
        </w:rPr>
        <w:t>in protein content (</w:t>
      </w:r>
      <w:r w:rsidR="007914EF" w:rsidRPr="00E641B1">
        <w:rPr>
          <w:rFonts w:ascii="Times New Roman" w:hAnsi="Times New Roman" w:cs="Times New Roman"/>
          <w:color w:val="000000" w:themeColor="text1"/>
          <w:sz w:val="20"/>
          <w:szCs w:val="20"/>
        </w:rPr>
        <w:t>Kim</w:t>
      </w:r>
      <w:r w:rsidR="00F25EC6" w:rsidRPr="00E641B1">
        <w:rPr>
          <w:rFonts w:ascii="Times New Roman" w:hAnsi="Times New Roman" w:cs="Times New Roman"/>
          <w:color w:val="000000" w:themeColor="text1"/>
          <w:sz w:val="20"/>
          <w:szCs w:val="20"/>
        </w:rPr>
        <w:t xml:space="preserve"> </w:t>
      </w:r>
      <w:r w:rsidR="00F25EC6" w:rsidRPr="00E641B1">
        <w:rPr>
          <w:rFonts w:ascii="Times New Roman" w:hAnsi="Times New Roman" w:cs="Times New Roman"/>
          <w:i/>
          <w:iCs/>
          <w:color w:val="000000" w:themeColor="text1"/>
          <w:sz w:val="20"/>
          <w:szCs w:val="20"/>
        </w:rPr>
        <w:t>et al.,</w:t>
      </w:r>
      <w:r w:rsidR="00DD3AB8" w:rsidRPr="00E641B1">
        <w:rPr>
          <w:rFonts w:ascii="Times New Roman" w:hAnsi="Times New Roman" w:cs="Times New Roman"/>
          <w:color w:val="000000" w:themeColor="text1"/>
          <w:sz w:val="20"/>
          <w:szCs w:val="20"/>
        </w:rPr>
        <w:t xml:space="preserve"> </w:t>
      </w:r>
      <w:r w:rsidR="007914EF" w:rsidRPr="00E641B1">
        <w:rPr>
          <w:rFonts w:ascii="Times New Roman" w:hAnsi="Times New Roman" w:cs="Times New Roman"/>
          <w:color w:val="000000" w:themeColor="text1"/>
          <w:sz w:val="20"/>
          <w:szCs w:val="20"/>
        </w:rPr>
        <w:t>2019</w:t>
      </w:r>
      <w:r w:rsidR="00DD3AB8" w:rsidRPr="00E641B1">
        <w:rPr>
          <w:rFonts w:ascii="Times New Roman" w:hAnsi="Times New Roman" w:cs="Times New Roman"/>
          <w:color w:val="000000" w:themeColor="text1"/>
          <w:sz w:val="20"/>
          <w:szCs w:val="20"/>
        </w:rPr>
        <w:t>).</w:t>
      </w:r>
    </w:p>
    <w:p w14:paraId="6E6EE98C" w14:textId="25F2D40D" w:rsidR="002C123F" w:rsidRPr="00E641B1" w:rsidRDefault="00EF3D9B" w:rsidP="00CA606B">
      <w:pPr>
        <w:spacing w:after="0" w:line="240" w:lineRule="auto"/>
        <w:jc w:val="both"/>
        <w:rPr>
          <w:rFonts w:ascii="Times New Roman" w:hAnsi="Times New Roman" w:cs="Times New Roman"/>
          <w:sz w:val="20"/>
          <w:szCs w:val="20"/>
        </w:rPr>
      </w:pPr>
      <w:r w:rsidRPr="00E641B1">
        <w:rPr>
          <w:rFonts w:ascii="Times New Roman" w:hAnsi="Times New Roman" w:cs="Times New Roman"/>
          <w:sz w:val="20"/>
          <w:szCs w:val="20"/>
        </w:rPr>
        <w:t>The study also r</w:t>
      </w:r>
      <w:r w:rsidR="00211B1E" w:rsidRPr="00E641B1">
        <w:rPr>
          <w:rFonts w:ascii="Times New Roman" w:hAnsi="Times New Roman" w:cs="Times New Roman"/>
          <w:sz w:val="20"/>
          <w:szCs w:val="20"/>
        </w:rPr>
        <w:t xml:space="preserve">evealed that edible </w:t>
      </w:r>
      <w:r w:rsidRPr="00E641B1">
        <w:rPr>
          <w:rFonts w:ascii="Times New Roman" w:hAnsi="Times New Roman" w:cs="Times New Roman"/>
          <w:sz w:val="20"/>
          <w:szCs w:val="20"/>
        </w:rPr>
        <w:t>insect</w:t>
      </w:r>
      <w:r w:rsidR="00F62FA6" w:rsidRPr="00E641B1">
        <w:rPr>
          <w:rFonts w:ascii="Times New Roman" w:hAnsi="Times New Roman" w:cs="Times New Roman"/>
          <w:sz w:val="20"/>
          <w:szCs w:val="20"/>
        </w:rPr>
        <w:t>s contribut</w:t>
      </w:r>
      <w:r w:rsidR="0038622D" w:rsidRPr="00E641B1">
        <w:rPr>
          <w:rFonts w:ascii="Times New Roman" w:hAnsi="Times New Roman" w:cs="Times New Roman"/>
          <w:sz w:val="20"/>
          <w:szCs w:val="20"/>
        </w:rPr>
        <w:t xml:space="preserve">e </w:t>
      </w:r>
      <w:r w:rsidRPr="00E641B1">
        <w:rPr>
          <w:rFonts w:ascii="Times New Roman" w:hAnsi="Times New Roman" w:cs="Times New Roman"/>
          <w:sz w:val="20"/>
          <w:szCs w:val="20"/>
        </w:rPr>
        <w:t>to socio</w:t>
      </w:r>
      <w:r w:rsidR="00FA3289" w:rsidRPr="00E641B1">
        <w:rPr>
          <w:rFonts w:ascii="Times New Roman" w:hAnsi="Times New Roman" w:cs="Times New Roman"/>
          <w:sz w:val="20"/>
          <w:szCs w:val="20"/>
        </w:rPr>
        <w:t>-</w:t>
      </w:r>
      <w:r w:rsidRPr="00E641B1">
        <w:rPr>
          <w:rFonts w:ascii="Times New Roman" w:hAnsi="Times New Roman" w:cs="Times New Roman"/>
          <w:sz w:val="20"/>
          <w:szCs w:val="20"/>
        </w:rPr>
        <w:t>econom</w:t>
      </w:r>
      <w:r w:rsidR="008B3D7A" w:rsidRPr="00E641B1">
        <w:rPr>
          <w:rFonts w:ascii="Times New Roman" w:hAnsi="Times New Roman" w:cs="Times New Roman"/>
          <w:sz w:val="20"/>
          <w:szCs w:val="20"/>
        </w:rPr>
        <w:t>ic well-being and also have a positive impact on</w:t>
      </w:r>
      <w:r w:rsidRPr="00E641B1">
        <w:rPr>
          <w:rFonts w:ascii="Times New Roman" w:hAnsi="Times New Roman" w:cs="Times New Roman"/>
          <w:sz w:val="20"/>
          <w:szCs w:val="20"/>
        </w:rPr>
        <w:t xml:space="preserve"> their livelihood by meeting their economic and household needs. </w:t>
      </w:r>
      <w:r w:rsidR="002C123F" w:rsidRPr="00E641B1">
        <w:rPr>
          <w:rFonts w:ascii="Times New Roman" w:hAnsi="Times New Roman" w:cs="Times New Roman"/>
          <w:sz w:val="20"/>
          <w:szCs w:val="20"/>
        </w:rPr>
        <w:t>This submission corroborates</w:t>
      </w:r>
      <w:r w:rsidR="00197027" w:rsidRPr="00E641B1">
        <w:rPr>
          <w:rFonts w:ascii="Times New Roman" w:hAnsi="Times New Roman" w:cs="Times New Roman"/>
          <w:sz w:val="20"/>
          <w:szCs w:val="20"/>
        </w:rPr>
        <w:t xml:space="preserve"> the findings of </w:t>
      </w:r>
      <w:proofErr w:type="spellStart"/>
      <w:r w:rsidR="002C123F" w:rsidRPr="00E641B1">
        <w:rPr>
          <w:rFonts w:ascii="Times New Roman" w:hAnsi="Times New Roman" w:cs="Times New Roman"/>
          <w:sz w:val="20"/>
          <w:szCs w:val="20"/>
        </w:rPr>
        <w:t>Olujobi</w:t>
      </w:r>
      <w:proofErr w:type="spellEnd"/>
      <w:r w:rsidR="002C123F" w:rsidRPr="00E641B1">
        <w:rPr>
          <w:rFonts w:ascii="Times New Roman" w:hAnsi="Times New Roman" w:cs="Times New Roman"/>
          <w:sz w:val="20"/>
          <w:szCs w:val="20"/>
        </w:rPr>
        <w:t xml:space="preserve"> and Abdulsalam (2022)</w:t>
      </w:r>
      <w:r w:rsidR="00F62FA6" w:rsidRPr="00E641B1">
        <w:rPr>
          <w:rFonts w:ascii="Times New Roman" w:hAnsi="Times New Roman" w:cs="Times New Roman"/>
          <w:sz w:val="20"/>
          <w:szCs w:val="20"/>
        </w:rPr>
        <w:t>,</w:t>
      </w:r>
      <w:r w:rsidR="002C123F" w:rsidRPr="00E641B1">
        <w:rPr>
          <w:rFonts w:ascii="Times New Roman" w:hAnsi="Times New Roman" w:cs="Times New Roman"/>
          <w:sz w:val="20"/>
          <w:szCs w:val="20"/>
        </w:rPr>
        <w:t xml:space="preserve"> who reported that edible insects </w:t>
      </w:r>
      <w:r w:rsidR="003F688D" w:rsidRPr="00E641B1">
        <w:rPr>
          <w:rFonts w:ascii="Times New Roman" w:hAnsi="Times New Roman" w:cs="Times New Roman"/>
          <w:sz w:val="20"/>
          <w:szCs w:val="20"/>
        </w:rPr>
        <w:t>contribute</w:t>
      </w:r>
      <w:r w:rsidR="002C123F" w:rsidRPr="00E641B1">
        <w:rPr>
          <w:rFonts w:ascii="Times New Roman" w:hAnsi="Times New Roman" w:cs="Times New Roman"/>
          <w:sz w:val="20"/>
          <w:szCs w:val="20"/>
        </w:rPr>
        <w:t xml:space="preserve"> to the socio</w:t>
      </w:r>
      <w:r w:rsidR="00FA3289" w:rsidRPr="00E641B1">
        <w:rPr>
          <w:rFonts w:ascii="Times New Roman" w:hAnsi="Times New Roman" w:cs="Times New Roman"/>
          <w:sz w:val="20"/>
          <w:szCs w:val="20"/>
        </w:rPr>
        <w:t>-</w:t>
      </w:r>
      <w:r w:rsidR="002C123F" w:rsidRPr="00E641B1">
        <w:rPr>
          <w:rFonts w:ascii="Times New Roman" w:hAnsi="Times New Roman" w:cs="Times New Roman"/>
          <w:sz w:val="20"/>
          <w:szCs w:val="20"/>
        </w:rPr>
        <w:t>economic well-being of the people</w:t>
      </w:r>
      <w:r w:rsidR="002C123F" w:rsidRPr="00E641B1">
        <w:rPr>
          <w:rFonts w:ascii="Times New Roman" w:hAnsi="Times New Roman" w:cs="Times New Roman"/>
          <w:color w:val="000000" w:themeColor="text1"/>
          <w:sz w:val="20"/>
          <w:szCs w:val="20"/>
        </w:rPr>
        <w:t xml:space="preserve">. </w:t>
      </w:r>
      <w:r w:rsidRPr="00E641B1">
        <w:rPr>
          <w:rFonts w:ascii="Times New Roman" w:hAnsi="Times New Roman" w:cs="Times New Roman"/>
          <w:sz w:val="20"/>
          <w:szCs w:val="20"/>
        </w:rPr>
        <w:t xml:space="preserve">This assertion was </w:t>
      </w:r>
      <w:r w:rsidR="002C123F" w:rsidRPr="00E641B1">
        <w:rPr>
          <w:rFonts w:ascii="Times New Roman" w:hAnsi="Times New Roman" w:cs="Times New Roman"/>
          <w:sz w:val="20"/>
          <w:szCs w:val="20"/>
        </w:rPr>
        <w:t xml:space="preserve">also </w:t>
      </w:r>
      <w:r w:rsidRPr="00E641B1">
        <w:rPr>
          <w:rFonts w:ascii="Times New Roman" w:hAnsi="Times New Roman" w:cs="Times New Roman"/>
          <w:sz w:val="20"/>
          <w:szCs w:val="20"/>
        </w:rPr>
        <w:t xml:space="preserve">evident in the </w:t>
      </w:r>
      <w:r w:rsidR="0038622D" w:rsidRPr="00E641B1">
        <w:rPr>
          <w:rFonts w:ascii="Times New Roman" w:hAnsi="Times New Roman" w:cs="Times New Roman"/>
          <w:sz w:val="20"/>
          <w:szCs w:val="20"/>
        </w:rPr>
        <w:t>i</w:t>
      </w:r>
      <w:r w:rsidRPr="00E641B1">
        <w:rPr>
          <w:rFonts w:ascii="Times New Roman" w:hAnsi="Times New Roman" w:cs="Times New Roman"/>
          <w:sz w:val="20"/>
          <w:szCs w:val="20"/>
        </w:rPr>
        <w:t>ncome</w:t>
      </w:r>
      <w:r w:rsidR="0038622D" w:rsidRPr="00E641B1">
        <w:rPr>
          <w:rFonts w:ascii="Times New Roman" w:hAnsi="Times New Roman" w:cs="Times New Roman"/>
          <w:sz w:val="20"/>
          <w:szCs w:val="20"/>
        </w:rPr>
        <w:t xml:space="preserve"> </w:t>
      </w:r>
      <w:r w:rsidRPr="00E641B1">
        <w:rPr>
          <w:rFonts w:ascii="Times New Roman" w:hAnsi="Times New Roman" w:cs="Times New Roman"/>
          <w:sz w:val="20"/>
          <w:szCs w:val="20"/>
        </w:rPr>
        <w:t>generated from the sales of the insects</w:t>
      </w:r>
      <w:r w:rsidR="00FD1CEF" w:rsidRPr="00E641B1">
        <w:rPr>
          <w:rFonts w:ascii="Times New Roman" w:hAnsi="Times New Roman" w:cs="Times New Roman"/>
          <w:sz w:val="20"/>
          <w:szCs w:val="20"/>
        </w:rPr>
        <w:t xml:space="preserve">. </w:t>
      </w:r>
      <w:r w:rsidR="002C123F" w:rsidRPr="00E641B1">
        <w:rPr>
          <w:rFonts w:ascii="Times New Roman" w:hAnsi="Times New Roman" w:cs="Times New Roman"/>
          <w:sz w:val="20"/>
          <w:szCs w:val="20"/>
        </w:rPr>
        <w:t xml:space="preserve">The result also revealed </w:t>
      </w:r>
      <w:proofErr w:type="spellStart"/>
      <w:r w:rsidR="002C123F" w:rsidRPr="00E641B1">
        <w:rPr>
          <w:rFonts w:ascii="Times New Roman" w:hAnsi="Times New Roman" w:cs="Times New Roman"/>
          <w:i/>
          <w:sz w:val="20"/>
          <w:szCs w:val="20"/>
        </w:rPr>
        <w:t>Rhynchophorus</w:t>
      </w:r>
      <w:proofErr w:type="spellEnd"/>
      <w:r w:rsidR="00A43A2A" w:rsidRPr="00E641B1">
        <w:rPr>
          <w:rFonts w:ascii="Times New Roman" w:hAnsi="Times New Roman" w:cs="Times New Roman"/>
          <w:i/>
          <w:sz w:val="20"/>
          <w:szCs w:val="20"/>
        </w:rPr>
        <w:t xml:space="preserve"> phoenicis</w:t>
      </w:r>
      <w:r w:rsidR="00A43A2A" w:rsidRPr="00E641B1">
        <w:rPr>
          <w:rFonts w:ascii="Times New Roman" w:hAnsi="Times New Roman" w:cs="Times New Roman"/>
          <w:sz w:val="20"/>
          <w:szCs w:val="20"/>
        </w:rPr>
        <w:t xml:space="preserve"> </w:t>
      </w:r>
      <w:r w:rsidR="002C123F" w:rsidRPr="00E641B1">
        <w:rPr>
          <w:rFonts w:ascii="Times New Roman" w:hAnsi="Times New Roman" w:cs="Times New Roman"/>
          <w:sz w:val="20"/>
          <w:szCs w:val="20"/>
        </w:rPr>
        <w:t>as the most</w:t>
      </w:r>
      <w:r w:rsidR="00A43A2A" w:rsidRPr="00E641B1">
        <w:rPr>
          <w:rFonts w:ascii="Times New Roman" w:hAnsi="Times New Roman" w:cs="Times New Roman"/>
          <w:sz w:val="20"/>
          <w:szCs w:val="20"/>
        </w:rPr>
        <w:t xml:space="preserve"> abundant </w:t>
      </w:r>
      <w:r w:rsidR="00F024A0" w:rsidRPr="00E641B1">
        <w:rPr>
          <w:rFonts w:ascii="Times New Roman" w:hAnsi="Times New Roman" w:cs="Times New Roman"/>
          <w:sz w:val="20"/>
          <w:szCs w:val="20"/>
        </w:rPr>
        <w:t>insect</w:t>
      </w:r>
      <w:r w:rsidR="00F62FA6" w:rsidRPr="00E641B1">
        <w:rPr>
          <w:rFonts w:ascii="Times New Roman" w:hAnsi="Times New Roman" w:cs="Times New Roman"/>
          <w:sz w:val="20"/>
          <w:szCs w:val="20"/>
        </w:rPr>
        <w:t>, which might be due to the high forest vegetation</w:t>
      </w:r>
      <w:r w:rsidR="00F024A0" w:rsidRPr="00E641B1">
        <w:rPr>
          <w:rFonts w:ascii="Times New Roman" w:hAnsi="Times New Roman" w:cs="Times New Roman"/>
          <w:sz w:val="20"/>
          <w:szCs w:val="20"/>
        </w:rPr>
        <w:t xml:space="preserve"> </w:t>
      </w:r>
      <w:r w:rsidR="00F024A0" w:rsidRPr="00E641B1">
        <w:rPr>
          <w:rFonts w:ascii="Times New Roman" w:hAnsi="Times New Roman" w:cs="Times New Roman"/>
          <w:sz w:val="20"/>
          <w:szCs w:val="20"/>
        </w:rPr>
        <w:lastRenderedPageBreak/>
        <w:t>of the study area.</w:t>
      </w:r>
      <w:r w:rsidR="002C123F" w:rsidRPr="00E641B1">
        <w:rPr>
          <w:rFonts w:ascii="Times New Roman" w:hAnsi="Times New Roman" w:cs="Times New Roman"/>
          <w:sz w:val="20"/>
          <w:szCs w:val="20"/>
        </w:rPr>
        <w:t xml:space="preserve"> </w:t>
      </w:r>
      <w:r w:rsidR="00211B1E" w:rsidRPr="00E641B1">
        <w:rPr>
          <w:rFonts w:ascii="Times New Roman" w:hAnsi="Times New Roman" w:cs="Times New Roman"/>
          <w:sz w:val="20"/>
          <w:szCs w:val="20"/>
        </w:rPr>
        <w:t>Th</w:t>
      </w:r>
      <w:r w:rsidR="00E23963" w:rsidRPr="00E641B1">
        <w:rPr>
          <w:rFonts w:ascii="Times New Roman" w:hAnsi="Times New Roman" w:cs="Times New Roman"/>
          <w:sz w:val="20"/>
          <w:szCs w:val="20"/>
        </w:rPr>
        <w:t xml:space="preserve">is is in line with the findings of </w:t>
      </w:r>
      <w:r w:rsidR="00F024A0" w:rsidRPr="00E641B1">
        <w:rPr>
          <w:rFonts w:ascii="Times New Roman" w:hAnsi="Times New Roman" w:cs="Times New Roman"/>
          <w:sz w:val="20"/>
          <w:szCs w:val="20"/>
        </w:rPr>
        <w:t xml:space="preserve">Adeoye </w:t>
      </w:r>
      <w:r w:rsidR="008B3D7A" w:rsidRPr="00E641B1">
        <w:rPr>
          <w:rFonts w:ascii="Times New Roman" w:hAnsi="Times New Roman" w:cs="Times New Roman"/>
          <w:i/>
          <w:sz w:val="20"/>
          <w:szCs w:val="20"/>
        </w:rPr>
        <w:t xml:space="preserve">et al., </w:t>
      </w:r>
      <w:r w:rsidR="00CB01FA" w:rsidRPr="00E641B1">
        <w:rPr>
          <w:rFonts w:ascii="Times New Roman" w:hAnsi="Times New Roman" w:cs="Times New Roman"/>
          <w:iCs/>
          <w:sz w:val="20"/>
          <w:szCs w:val="20"/>
        </w:rPr>
        <w:t>(</w:t>
      </w:r>
      <w:r w:rsidR="00F024A0" w:rsidRPr="00E641B1">
        <w:rPr>
          <w:rFonts w:ascii="Times New Roman" w:hAnsi="Times New Roman" w:cs="Times New Roman"/>
          <w:iCs/>
          <w:sz w:val="20"/>
          <w:szCs w:val="20"/>
        </w:rPr>
        <w:t>2014</w:t>
      </w:r>
      <w:r w:rsidR="00CB01FA" w:rsidRPr="00E641B1">
        <w:rPr>
          <w:rFonts w:ascii="Times New Roman" w:hAnsi="Times New Roman" w:cs="Times New Roman"/>
          <w:sz w:val="20"/>
          <w:szCs w:val="20"/>
        </w:rPr>
        <w:t xml:space="preserve">), </w:t>
      </w:r>
      <w:r w:rsidR="00F024A0" w:rsidRPr="00E641B1">
        <w:rPr>
          <w:rFonts w:ascii="Times New Roman" w:hAnsi="Times New Roman" w:cs="Times New Roman"/>
          <w:sz w:val="20"/>
          <w:szCs w:val="20"/>
        </w:rPr>
        <w:t xml:space="preserve">who reported </w:t>
      </w:r>
      <w:r w:rsidR="00F62FA6" w:rsidRPr="00E641B1">
        <w:rPr>
          <w:rFonts w:ascii="Times New Roman" w:hAnsi="Times New Roman" w:cs="Times New Roman"/>
          <w:sz w:val="20"/>
          <w:szCs w:val="20"/>
        </w:rPr>
        <w:t>that</w:t>
      </w:r>
      <w:r w:rsidR="008B3D7A" w:rsidRPr="00E641B1">
        <w:rPr>
          <w:rFonts w:ascii="Times New Roman" w:hAnsi="Times New Roman" w:cs="Times New Roman"/>
          <w:sz w:val="20"/>
          <w:szCs w:val="20"/>
        </w:rPr>
        <w:t xml:space="preserve"> Rhinoceros</w:t>
      </w:r>
      <w:r w:rsidR="002C123F" w:rsidRPr="00E641B1">
        <w:rPr>
          <w:rFonts w:ascii="Times New Roman" w:hAnsi="Times New Roman" w:cs="Times New Roman"/>
          <w:sz w:val="20"/>
          <w:szCs w:val="20"/>
        </w:rPr>
        <w:t xml:space="preserve"> beetle </w:t>
      </w:r>
      <w:r w:rsidR="00E23963" w:rsidRPr="00E641B1">
        <w:rPr>
          <w:rFonts w:ascii="Times New Roman" w:hAnsi="Times New Roman" w:cs="Times New Roman"/>
          <w:sz w:val="20"/>
          <w:szCs w:val="20"/>
        </w:rPr>
        <w:t xml:space="preserve">as </w:t>
      </w:r>
      <w:r w:rsidR="00F024A0" w:rsidRPr="00E641B1">
        <w:rPr>
          <w:rFonts w:ascii="Times New Roman" w:hAnsi="Times New Roman" w:cs="Times New Roman"/>
          <w:sz w:val="20"/>
          <w:szCs w:val="20"/>
        </w:rPr>
        <w:t>the</w:t>
      </w:r>
      <w:r w:rsidR="008B3D7A" w:rsidRPr="00E641B1">
        <w:rPr>
          <w:rFonts w:ascii="Times New Roman" w:hAnsi="Times New Roman" w:cs="Times New Roman"/>
          <w:sz w:val="20"/>
          <w:szCs w:val="20"/>
        </w:rPr>
        <w:t xml:space="preserve"> </w:t>
      </w:r>
      <w:r w:rsidR="002C123F" w:rsidRPr="00E641B1">
        <w:rPr>
          <w:rFonts w:ascii="Times New Roman" w:hAnsi="Times New Roman" w:cs="Times New Roman"/>
          <w:sz w:val="20"/>
          <w:szCs w:val="20"/>
        </w:rPr>
        <w:t xml:space="preserve">most commercially available </w:t>
      </w:r>
      <w:r w:rsidR="00F024A0" w:rsidRPr="00E641B1">
        <w:rPr>
          <w:rFonts w:ascii="Times New Roman" w:hAnsi="Times New Roman" w:cs="Times New Roman"/>
          <w:sz w:val="20"/>
          <w:szCs w:val="20"/>
        </w:rPr>
        <w:t xml:space="preserve">insect in </w:t>
      </w:r>
      <w:r w:rsidR="002C123F" w:rsidRPr="00E641B1">
        <w:rPr>
          <w:rFonts w:ascii="Times New Roman" w:hAnsi="Times New Roman" w:cs="Times New Roman"/>
          <w:sz w:val="20"/>
          <w:szCs w:val="20"/>
        </w:rPr>
        <w:t>the study area.</w:t>
      </w:r>
    </w:p>
    <w:p w14:paraId="7BBBF217" w14:textId="4D55A11C" w:rsidR="00F25EC6" w:rsidRPr="00E641B1" w:rsidRDefault="00597E12" w:rsidP="00B56CAD">
      <w:pPr>
        <w:spacing w:line="240" w:lineRule="auto"/>
        <w:jc w:val="both"/>
        <w:rPr>
          <w:rFonts w:ascii="Times New Roman" w:hAnsi="Times New Roman" w:cs="Times New Roman"/>
          <w:sz w:val="20"/>
          <w:szCs w:val="20"/>
        </w:rPr>
      </w:pPr>
      <w:r w:rsidRPr="00E641B1">
        <w:rPr>
          <w:rFonts w:ascii="Times New Roman" w:hAnsi="Times New Roman" w:cs="Times New Roman"/>
          <w:sz w:val="20"/>
          <w:szCs w:val="20"/>
        </w:rPr>
        <w:t>The study revealed that trapping is the most adopted method</w:t>
      </w:r>
      <w:r w:rsidR="008B44DA" w:rsidRPr="00E641B1">
        <w:rPr>
          <w:rFonts w:ascii="Times New Roman" w:hAnsi="Times New Roman" w:cs="Times New Roman"/>
          <w:sz w:val="20"/>
          <w:szCs w:val="20"/>
        </w:rPr>
        <w:t xml:space="preserve"> of collecting insects</w:t>
      </w:r>
      <w:r w:rsidR="00FD1CEF" w:rsidRPr="00E641B1">
        <w:rPr>
          <w:rFonts w:ascii="Times New Roman" w:hAnsi="Times New Roman" w:cs="Times New Roman"/>
          <w:sz w:val="20"/>
          <w:szCs w:val="20"/>
        </w:rPr>
        <w:t xml:space="preserve">, which agrees to the findings of Ayotunde-Ojo and </w:t>
      </w:r>
      <w:proofErr w:type="spellStart"/>
      <w:r w:rsidR="00FD1CEF" w:rsidRPr="00E641B1">
        <w:rPr>
          <w:rFonts w:ascii="Times New Roman" w:hAnsi="Times New Roman" w:cs="Times New Roman"/>
          <w:sz w:val="20"/>
          <w:szCs w:val="20"/>
        </w:rPr>
        <w:t>Omoyeni</w:t>
      </w:r>
      <w:proofErr w:type="spellEnd"/>
      <w:r w:rsidR="00FD1CEF" w:rsidRPr="00E641B1">
        <w:rPr>
          <w:rFonts w:ascii="Times New Roman" w:hAnsi="Times New Roman" w:cs="Times New Roman"/>
          <w:sz w:val="20"/>
          <w:szCs w:val="20"/>
        </w:rPr>
        <w:t xml:space="preserve">, </w:t>
      </w:r>
      <w:r w:rsidR="00F03006" w:rsidRPr="00E641B1">
        <w:rPr>
          <w:rFonts w:ascii="Times New Roman" w:hAnsi="Times New Roman" w:cs="Times New Roman"/>
          <w:sz w:val="20"/>
          <w:szCs w:val="20"/>
        </w:rPr>
        <w:t>(</w:t>
      </w:r>
      <w:r w:rsidR="00FD1CEF" w:rsidRPr="00E641B1">
        <w:rPr>
          <w:rFonts w:ascii="Times New Roman" w:hAnsi="Times New Roman" w:cs="Times New Roman"/>
          <w:sz w:val="20"/>
          <w:szCs w:val="20"/>
        </w:rPr>
        <w:t>2024</w:t>
      </w:r>
      <w:r w:rsidR="00F03006" w:rsidRPr="00E641B1">
        <w:rPr>
          <w:rFonts w:ascii="Times New Roman" w:hAnsi="Times New Roman" w:cs="Times New Roman"/>
          <w:sz w:val="20"/>
          <w:szCs w:val="20"/>
        </w:rPr>
        <w:t>)</w:t>
      </w:r>
      <w:r w:rsidR="00FD1CEF" w:rsidRPr="00E641B1">
        <w:rPr>
          <w:rFonts w:ascii="Times New Roman" w:hAnsi="Times New Roman" w:cs="Times New Roman"/>
          <w:sz w:val="20"/>
          <w:szCs w:val="20"/>
        </w:rPr>
        <w:t xml:space="preserve"> who reported trapping as the as the most common method of collection. T</w:t>
      </w:r>
      <w:r w:rsidR="008B44DA" w:rsidRPr="00E641B1">
        <w:rPr>
          <w:rFonts w:ascii="Times New Roman" w:hAnsi="Times New Roman" w:cs="Times New Roman"/>
          <w:sz w:val="20"/>
          <w:szCs w:val="20"/>
        </w:rPr>
        <w:t xml:space="preserve">he </w:t>
      </w:r>
      <w:r w:rsidR="00ED3992" w:rsidRPr="00E641B1">
        <w:rPr>
          <w:rFonts w:ascii="Times New Roman" w:hAnsi="Times New Roman" w:cs="Times New Roman"/>
          <w:sz w:val="20"/>
          <w:szCs w:val="20"/>
        </w:rPr>
        <w:t xml:space="preserve">most preferred </w:t>
      </w:r>
      <w:r w:rsidR="00B1468F" w:rsidRPr="00E641B1">
        <w:rPr>
          <w:rFonts w:ascii="Times New Roman" w:hAnsi="Times New Roman" w:cs="Times New Roman"/>
          <w:sz w:val="20"/>
          <w:szCs w:val="20"/>
        </w:rPr>
        <w:t xml:space="preserve">method of processing </w:t>
      </w:r>
      <w:r w:rsidR="00ED3992" w:rsidRPr="00E641B1">
        <w:rPr>
          <w:rFonts w:ascii="Times New Roman" w:hAnsi="Times New Roman" w:cs="Times New Roman"/>
          <w:sz w:val="20"/>
          <w:szCs w:val="20"/>
        </w:rPr>
        <w:t xml:space="preserve">these insects before consumption </w:t>
      </w:r>
      <w:r w:rsidRPr="00E641B1">
        <w:rPr>
          <w:rFonts w:ascii="Times New Roman" w:hAnsi="Times New Roman" w:cs="Times New Roman"/>
          <w:sz w:val="20"/>
          <w:szCs w:val="20"/>
        </w:rPr>
        <w:t>is</w:t>
      </w:r>
      <w:r w:rsidR="00083B79" w:rsidRPr="00E641B1">
        <w:rPr>
          <w:rFonts w:ascii="Times New Roman" w:hAnsi="Times New Roman" w:cs="Times New Roman"/>
          <w:sz w:val="20"/>
          <w:szCs w:val="20"/>
        </w:rPr>
        <w:t xml:space="preserve"> by</w:t>
      </w:r>
      <w:r w:rsidR="00ED3992" w:rsidRPr="00E641B1">
        <w:rPr>
          <w:rFonts w:ascii="Times New Roman" w:hAnsi="Times New Roman" w:cs="Times New Roman"/>
          <w:sz w:val="20"/>
          <w:szCs w:val="20"/>
        </w:rPr>
        <w:t xml:space="preserve"> frying</w:t>
      </w:r>
      <w:r w:rsidR="008B44DA" w:rsidRPr="00E641B1">
        <w:rPr>
          <w:rFonts w:ascii="Times New Roman" w:hAnsi="Times New Roman" w:cs="Times New Roman"/>
          <w:sz w:val="20"/>
          <w:szCs w:val="20"/>
        </w:rPr>
        <w:t>.</w:t>
      </w:r>
      <w:r w:rsidR="00102F8F" w:rsidRPr="00E641B1">
        <w:rPr>
          <w:rFonts w:ascii="Times New Roman" w:hAnsi="Times New Roman" w:cs="Times New Roman"/>
          <w:sz w:val="20"/>
          <w:szCs w:val="20"/>
        </w:rPr>
        <w:t xml:space="preserve"> </w:t>
      </w:r>
      <w:r w:rsidR="008B44DA" w:rsidRPr="00E641B1">
        <w:rPr>
          <w:rFonts w:ascii="Times New Roman" w:hAnsi="Times New Roman" w:cs="Times New Roman"/>
          <w:sz w:val="20"/>
          <w:szCs w:val="20"/>
        </w:rPr>
        <w:t>This</w:t>
      </w:r>
      <w:r w:rsidR="00ED3992" w:rsidRPr="00E641B1">
        <w:rPr>
          <w:rFonts w:ascii="Times New Roman" w:hAnsi="Times New Roman" w:cs="Times New Roman"/>
          <w:sz w:val="20"/>
          <w:szCs w:val="20"/>
        </w:rPr>
        <w:t xml:space="preserve"> agrees with the findings of </w:t>
      </w:r>
      <w:proofErr w:type="spellStart"/>
      <w:r w:rsidR="008B44DA" w:rsidRPr="00E641B1">
        <w:rPr>
          <w:rFonts w:ascii="Times New Roman" w:hAnsi="Times New Roman" w:cs="Times New Roman"/>
          <w:sz w:val="20"/>
          <w:szCs w:val="20"/>
        </w:rPr>
        <w:t>Olujobi</w:t>
      </w:r>
      <w:proofErr w:type="spellEnd"/>
      <w:r w:rsidR="008B44DA" w:rsidRPr="00E641B1">
        <w:rPr>
          <w:rFonts w:ascii="Times New Roman" w:hAnsi="Times New Roman" w:cs="Times New Roman"/>
          <w:sz w:val="20"/>
          <w:szCs w:val="20"/>
        </w:rPr>
        <w:t xml:space="preserve"> and Abdulsalam </w:t>
      </w:r>
      <w:r w:rsidR="00ED3992" w:rsidRPr="00E641B1">
        <w:rPr>
          <w:rFonts w:ascii="Times New Roman" w:hAnsi="Times New Roman" w:cs="Times New Roman"/>
          <w:sz w:val="20"/>
          <w:szCs w:val="20"/>
        </w:rPr>
        <w:t>(</w:t>
      </w:r>
      <w:r w:rsidR="008B44DA" w:rsidRPr="00E641B1">
        <w:rPr>
          <w:rFonts w:ascii="Times New Roman" w:hAnsi="Times New Roman" w:cs="Times New Roman"/>
          <w:sz w:val="20"/>
          <w:szCs w:val="20"/>
        </w:rPr>
        <w:t>2022</w:t>
      </w:r>
      <w:r w:rsidR="00ED3992" w:rsidRPr="00E641B1">
        <w:rPr>
          <w:rFonts w:ascii="Times New Roman" w:hAnsi="Times New Roman" w:cs="Times New Roman"/>
          <w:sz w:val="20"/>
          <w:szCs w:val="20"/>
        </w:rPr>
        <w:t>)</w:t>
      </w:r>
      <w:r w:rsidR="00F62FA6" w:rsidRPr="00E641B1">
        <w:rPr>
          <w:rFonts w:ascii="Times New Roman" w:hAnsi="Times New Roman" w:cs="Times New Roman"/>
          <w:sz w:val="20"/>
          <w:szCs w:val="20"/>
        </w:rPr>
        <w:t>, who reported that frying i</w:t>
      </w:r>
      <w:r w:rsidR="008B44DA" w:rsidRPr="00E641B1">
        <w:rPr>
          <w:rFonts w:ascii="Times New Roman" w:hAnsi="Times New Roman" w:cs="Times New Roman"/>
          <w:sz w:val="20"/>
          <w:szCs w:val="20"/>
        </w:rPr>
        <w:t xml:space="preserve">s the most common processing method. </w:t>
      </w:r>
      <w:r w:rsidR="00083B79" w:rsidRPr="00E641B1">
        <w:rPr>
          <w:rFonts w:ascii="Times New Roman" w:hAnsi="Times New Roman" w:cs="Times New Roman"/>
          <w:sz w:val="20"/>
          <w:szCs w:val="20"/>
        </w:rPr>
        <w:t>T</w:t>
      </w:r>
      <w:r w:rsidRPr="00E641B1">
        <w:rPr>
          <w:rFonts w:ascii="Times New Roman" w:hAnsi="Times New Roman" w:cs="Times New Roman"/>
          <w:sz w:val="20"/>
          <w:szCs w:val="20"/>
        </w:rPr>
        <w:t>he major constrai</w:t>
      </w:r>
      <w:r w:rsidR="008B44DA" w:rsidRPr="00E641B1">
        <w:rPr>
          <w:rFonts w:ascii="Times New Roman" w:hAnsi="Times New Roman" w:cs="Times New Roman"/>
          <w:sz w:val="20"/>
          <w:szCs w:val="20"/>
        </w:rPr>
        <w:t>nt</w:t>
      </w:r>
      <w:r w:rsidR="00E23963" w:rsidRPr="00E641B1">
        <w:rPr>
          <w:rFonts w:ascii="Times New Roman" w:hAnsi="Times New Roman" w:cs="Times New Roman"/>
          <w:sz w:val="20"/>
          <w:szCs w:val="20"/>
        </w:rPr>
        <w:t xml:space="preserve">s reported by respondents were; </w:t>
      </w:r>
      <w:r w:rsidR="00ED3992" w:rsidRPr="00E641B1">
        <w:rPr>
          <w:rFonts w:ascii="Times New Roman" w:hAnsi="Times New Roman" w:cs="Times New Roman"/>
          <w:sz w:val="20"/>
          <w:szCs w:val="20"/>
        </w:rPr>
        <w:t>lack of storage facilities</w:t>
      </w:r>
      <w:r w:rsidR="00F62FA6" w:rsidRPr="00E641B1">
        <w:rPr>
          <w:rFonts w:ascii="Times New Roman" w:hAnsi="Times New Roman" w:cs="Times New Roman"/>
          <w:sz w:val="20"/>
          <w:szCs w:val="20"/>
        </w:rPr>
        <w:t>,</w:t>
      </w:r>
      <w:r w:rsidR="00ED3992" w:rsidRPr="00E641B1">
        <w:rPr>
          <w:rFonts w:ascii="Times New Roman" w:hAnsi="Times New Roman" w:cs="Times New Roman"/>
          <w:sz w:val="20"/>
          <w:szCs w:val="20"/>
        </w:rPr>
        <w:t xml:space="preserve"> followed by ignorance on </w:t>
      </w:r>
      <w:r w:rsidR="00F62FA6" w:rsidRPr="00E641B1">
        <w:rPr>
          <w:rFonts w:ascii="Times New Roman" w:hAnsi="Times New Roman" w:cs="Times New Roman"/>
          <w:sz w:val="20"/>
          <w:szCs w:val="20"/>
        </w:rPr>
        <w:t xml:space="preserve">the </w:t>
      </w:r>
      <w:r w:rsidR="00ED3992" w:rsidRPr="00E641B1">
        <w:rPr>
          <w:rFonts w:ascii="Times New Roman" w:hAnsi="Times New Roman" w:cs="Times New Roman"/>
          <w:sz w:val="20"/>
          <w:szCs w:val="20"/>
        </w:rPr>
        <w:t>nutritional values</w:t>
      </w:r>
      <w:r w:rsidR="003E30F2" w:rsidRPr="00E641B1">
        <w:rPr>
          <w:rFonts w:ascii="Times New Roman" w:hAnsi="Times New Roman" w:cs="Times New Roman"/>
          <w:sz w:val="20"/>
          <w:szCs w:val="20"/>
        </w:rPr>
        <w:t xml:space="preserve"> of the insect</w:t>
      </w:r>
      <w:r w:rsidR="00F62FA6" w:rsidRPr="00E641B1">
        <w:rPr>
          <w:rFonts w:ascii="Times New Roman" w:hAnsi="Times New Roman" w:cs="Times New Roman"/>
          <w:sz w:val="20"/>
          <w:szCs w:val="20"/>
        </w:rPr>
        <w:t>s</w:t>
      </w:r>
      <w:r w:rsidR="00ED3992" w:rsidRPr="00E641B1">
        <w:rPr>
          <w:rFonts w:ascii="Times New Roman" w:hAnsi="Times New Roman" w:cs="Times New Roman"/>
          <w:sz w:val="20"/>
          <w:szCs w:val="20"/>
        </w:rPr>
        <w:t xml:space="preserve">. </w:t>
      </w:r>
      <w:r w:rsidR="00F25EC6" w:rsidRPr="00E641B1">
        <w:rPr>
          <w:rFonts w:ascii="Times New Roman" w:hAnsi="Times New Roman" w:cs="Times New Roman"/>
          <w:color w:val="000000"/>
          <w:sz w:val="20"/>
          <w:szCs w:val="20"/>
        </w:rPr>
        <w:t xml:space="preserve">This observation is in line with that of </w:t>
      </w:r>
      <w:proofErr w:type="spellStart"/>
      <w:r w:rsidR="0055281D" w:rsidRPr="00E641B1">
        <w:rPr>
          <w:rFonts w:ascii="Times New Roman" w:hAnsi="Times New Roman" w:cs="Times New Roman"/>
          <w:color w:val="000000"/>
          <w:sz w:val="20"/>
          <w:szCs w:val="20"/>
        </w:rPr>
        <w:t>Olukunle</w:t>
      </w:r>
      <w:proofErr w:type="spellEnd"/>
      <w:r w:rsidR="00DA28AA" w:rsidRPr="00E641B1">
        <w:rPr>
          <w:rFonts w:ascii="Times New Roman" w:hAnsi="Times New Roman" w:cs="Times New Roman"/>
          <w:color w:val="000000"/>
          <w:sz w:val="20"/>
          <w:szCs w:val="20"/>
        </w:rPr>
        <w:t xml:space="preserve">, </w:t>
      </w:r>
      <w:r w:rsidR="00F25EC6" w:rsidRPr="00E641B1">
        <w:rPr>
          <w:rFonts w:ascii="Times New Roman" w:hAnsi="Times New Roman" w:cs="Times New Roman"/>
          <w:color w:val="000000"/>
          <w:sz w:val="20"/>
          <w:szCs w:val="20"/>
        </w:rPr>
        <w:t>(2013) who reported</w:t>
      </w:r>
      <w:r w:rsidR="00E23963" w:rsidRPr="00E641B1">
        <w:rPr>
          <w:rFonts w:ascii="Times New Roman" w:hAnsi="Times New Roman" w:cs="Times New Roman"/>
          <w:color w:val="000000"/>
          <w:sz w:val="20"/>
          <w:szCs w:val="20"/>
        </w:rPr>
        <w:t xml:space="preserve"> </w:t>
      </w:r>
      <w:r w:rsidR="00F62FA6" w:rsidRPr="00E641B1">
        <w:rPr>
          <w:rFonts w:ascii="Times New Roman" w:hAnsi="Times New Roman" w:cs="Times New Roman"/>
          <w:color w:val="000000"/>
          <w:sz w:val="20"/>
          <w:szCs w:val="20"/>
        </w:rPr>
        <w:t xml:space="preserve">the </w:t>
      </w:r>
      <w:r w:rsidR="00F25EC6" w:rsidRPr="00E641B1">
        <w:rPr>
          <w:rFonts w:ascii="Times New Roman" w:hAnsi="Times New Roman" w:cs="Times New Roman"/>
          <w:color w:val="000000"/>
          <w:sz w:val="20"/>
          <w:szCs w:val="20"/>
        </w:rPr>
        <w:t>lack of modern</w:t>
      </w:r>
      <w:r w:rsidR="007D6FD0" w:rsidRPr="00E641B1">
        <w:rPr>
          <w:rFonts w:ascii="Times New Roman" w:hAnsi="Times New Roman" w:cs="Times New Roman"/>
          <w:color w:val="000000"/>
          <w:sz w:val="20"/>
          <w:szCs w:val="20"/>
        </w:rPr>
        <w:t xml:space="preserve"> techniques</w:t>
      </w:r>
      <w:r w:rsidR="00F25EC6" w:rsidRPr="00E641B1">
        <w:rPr>
          <w:rFonts w:ascii="Times New Roman" w:hAnsi="Times New Roman" w:cs="Times New Roman"/>
          <w:color w:val="000000"/>
          <w:sz w:val="20"/>
          <w:szCs w:val="20"/>
        </w:rPr>
        <w:t xml:space="preserve"> for processing and storage of farm produce </w:t>
      </w:r>
      <w:r w:rsidR="00DD3AB8" w:rsidRPr="00E641B1">
        <w:rPr>
          <w:rFonts w:ascii="Times New Roman" w:hAnsi="Times New Roman" w:cs="Times New Roman"/>
          <w:color w:val="000000"/>
          <w:sz w:val="20"/>
          <w:szCs w:val="20"/>
        </w:rPr>
        <w:t xml:space="preserve">as </w:t>
      </w:r>
      <w:r w:rsidR="00DE4F3B" w:rsidRPr="00E641B1">
        <w:rPr>
          <w:rFonts w:ascii="Times New Roman" w:hAnsi="Times New Roman" w:cs="Times New Roman"/>
          <w:color w:val="000000"/>
          <w:sz w:val="20"/>
          <w:szCs w:val="20"/>
        </w:rPr>
        <w:t xml:space="preserve">a </w:t>
      </w:r>
      <w:r w:rsidR="00F25EC6" w:rsidRPr="00E641B1">
        <w:rPr>
          <w:rFonts w:ascii="Times New Roman" w:hAnsi="Times New Roman" w:cs="Times New Roman"/>
          <w:color w:val="000000"/>
          <w:sz w:val="20"/>
          <w:szCs w:val="20"/>
        </w:rPr>
        <w:t>major production problem among farmers.</w:t>
      </w:r>
      <w:r w:rsidR="00ED3992" w:rsidRPr="00E641B1">
        <w:rPr>
          <w:rFonts w:ascii="Times New Roman" w:hAnsi="Times New Roman" w:cs="Times New Roman"/>
          <w:sz w:val="20"/>
          <w:szCs w:val="20"/>
        </w:rPr>
        <w:t xml:space="preserve"> </w:t>
      </w:r>
    </w:p>
    <w:p w14:paraId="7CCB29C9" w14:textId="77777777" w:rsidR="00CA606B" w:rsidRPr="00CA606B" w:rsidRDefault="00C57664" w:rsidP="00CA606B">
      <w:pPr>
        <w:pStyle w:val="ListParagraph"/>
        <w:numPr>
          <w:ilvl w:val="0"/>
          <w:numId w:val="7"/>
        </w:numPr>
        <w:spacing w:line="240" w:lineRule="auto"/>
        <w:ind w:left="360"/>
        <w:jc w:val="both"/>
        <w:rPr>
          <w:rFonts w:ascii="Times New Roman" w:hAnsi="Times New Roman" w:cs="Times New Roman"/>
          <w:b/>
          <w:bCs/>
          <w:color w:val="000000"/>
          <w:sz w:val="24"/>
          <w:szCs w:val="24"/>
        </w:rPr>
      </w:pPr>
      <w:r w:rsidRPr="00CA606B">
        <w:rPr>
          <w:rFonts w:ascii="Times New Roman" w:eastAsia="Times New Roman" w:hAnsi="Times New Roman" w:cs="Times New Roman"/>
          <w:b/>
          <w:color w:val="000000"/>
          <w:sz w:val="24"/>
          <w:szCs w:val="24"/>
        </w:rPr>
        <w:t>CONCLUSION</w:t>
      </w:r>
      <w:r w:rsidR="00CA606B">
        <w:rPr>
          <w:rFonts w:ascii="Times New Roman" w:eastAsia="Times New Roman" w:hAnsi="Times New Roman" w:cs="Times New Roman"/>
          <w:b/>
          <w:color w:val="000000"/>
          <w:sz w:val="24"/>
          <w:szCs w:val="24"/>
        </w:rPr>
        <w:t xml:space="preserve"> AND </w:t>
      </w:r>
      <w:r w:rsidR="00CA606B" w:rsidRPr="00CA606B">
        <w:rPr>
          <w:rFonts w:ascii="Times New Roman" w:hAnsi="Times New Roman" w:cs="Times New Roman"/>
          <w:b/>
          <w:bCs/>
          <w:color w:val="000000"/>
          <w:sz w:val="24"/>
          <w:szCs w:val="24"/>
        </w:rPr>
        <w:t>RECOMMENDATIONS</w:t>
      </w:r>
    </w:p>
    <w:p w14:paraId="3F5B59D3" w14:textId="2CAB924A" w:rsidR="00801E41" w:rsidRPr="0072189C" w:rsidRDefault="00801E41" w:rsidP="00CA606B">
      <w:pPr>
        <w:spacing w:after="0" w:line="240" w:lineRule="auto"/>
        <w:jc w:val="both"/>
        <w:rPr>
          <w:rFonts w:ascii="Times New Roman" w:hAnsi="Times New Roman" w:cs="Times New Roman"/>
          <w:sz w:val="24"/>
          <w:szCs w:val="24"/>
        </w:rPr>
      </w:pPr>
      <w:r w:rsidRPr="00CA606B">
        <w:rPr>
          <w:rFonts w:ascii="Times New Roman" w:hAnsi="Times New Roman" w:cs="Times New Roman"/>
          <w:sz w:val="20"/>
          <w:szCs w:val="20"/>
        </w:rPr>
        <w:t xml:space="preserve">The study </w:t>
      </w:r>
      <w:r w:rsidR="0052513D" w:rsidRPr="00CA606B">
        <w:rPr>
          <w:rFonts w:ascii="Times New Roman" w:hAnsi="Times New Roman" w:cs="Times New Roman"/>
          <w:sz w:val="20"/>
          <w:szCs w:val="20"/>
        </w:rPr>
        <w:t>conclude</w:t>
      </w:r>
      <w:r w:rsidR="008725F7" w:rsidRPr="00CA606B">
        <w:rPr>
          <w:rFonts w:ascii="Times New Roman" w:hAnsi="Times New Roman" w:cs="Times New Roman"/>
          <w:sz w:val="20"/>
          <w:szCs w:val="20"/>
        </w:rPr>
        <w:t>d</w:t>
      </w:r>
      <w:r w:rsidR="0052513D" w:rsidRPr="00CA606B">
        <w:rPr>
          <w:rFonts w:ascii="Times New Roman" w:hAnsi="Times New Roman" w:cs="Times New Roman"/>
          <w:sz w:val="20"/>
          <w:szCs w:val="20"/>
        </w:rPr>
        <w:t xml:space="preserve"> that </w:t>
      </w:r>
      <w:proofErr w:type="spellStart"/>
      <w:r w:rsidR="0052513D" w:rsidRPr="00CA606B">
        <w:rPr>
          <w:rFonts w:ascii="Times New Roman" w:hAnsi="Times New Roman" w:cs="Times New Roman"/>
          <w:i/>
          <w:sz w:val="20"/>
          <w:szCs w:val="20"/>
        </w:rPr>
        <w:t>Rhynchophorus</w:t>
      </w:r>
      <w:proofErr w:type="spellEnd"/>
      <w:r w:rsidR="0052513D" w:rsidRPr="00CA606B">
        <w:rPr>
          <w:rFonts w:ascii="Times New Roman" w:hAnsi="Times New Roman" w:cs="Times New Roman"/>
          <w:i/>
          <w:sz w:val="20"/>
          <w:szCs w:val="20"/>
        </w:rPr>
        <w:t xml:space="preserve"> phoenicis</w:t>
      </w:r>
      <w:r w:rsidR="0052513D" w:rsidRPr="00CA606B">
        <w:rPr>
          <w:rFonts w:ascii="Times New Roman" w:hAnsi="Times New Roman" w:cs="Times New Roman"/>
          <w:sz w:val="20"/>
          <w:szCs w:val="20"/>
        </w:rPr>
        <w:t xml:space="preserve"> was the most abundant insect in the study area</w:t>
      </w:r>
      <w:r w:rsidR="00E23963" w:rsidRPr="00CA606B">
        <w:rPr>
          <w:rFonts w:ascii="Times New Roman" w:hAnsi="Times New Roman" w:cs="Times New Roman"/>
          <w:sz w:val="20"/>
          <w:szCs w:val="20"/>
        </w:rPr>
        <w:t xml:space="preserve">, and </w:t>
      </w:r>
      <w:r w:rsidR="0052513D" w:rsidRPr="00CA606B">
        <w:rPr>
          <w:rFonts w:ascii="Times New Roman" w:hAnsi="Times New Roman" w:cs="Times New Roman"/>
          <w:sz w:val="20"/>
          <w:szCs w:val="20"/>
        </w:rPr>
        <w:t xml:space="preserve">also </w:t>
      </w:r>
      <w:r w:rsidR="008725F7" w:rsidRPr="00CA606B">
        <w:rPr>
          <w:rFonts w:ascii="Times New Roman" w:hAnsi="Times New Roman" w:cs="Times New Roman"/>
          <w:sz w:val="20"/>
          <w:szCs w:val="20"/>
        </w:rPr>
        <w:t xml:space="preserve">highlighted </w:t>
      </w:r>
      <w:r w:rsidR="008725F7" w:rsidRPr="00CA606B">
        <w:rPr>
          <w:rFonts w:ascii="Times New Roman" w:hAnsi="Times New Roman" w:cs="Times New Roman"/>
          <w:sz w:val="20"/>
          <w:szCs w:val="20"/>
        </w:rPr>
        <w:t>the significant role of edible insects i</w:t>
      </w:r>
      <w:r w:rsidR="008725F7" w:rsidRPr="00CA606B">
        <w:rPr>
          <w:rFonts w:ascii="Times New Roman" w:hAnsi="Times New Roman" w:cs="Times New Roman"/>
          <w:sz w:val="20"/>
          <w:szCs w:val="20"/>
        </w:rPr>
        <w:t>n</w:t>
      </w:r>
      <w:r w:rsidRPr="00CA606B">
        <w:rPr>
          <w:rFonts w:ascii="Times New Roman" w:hAnsi="Times New Roman" w:cs="Times New Roman"/>
          <w:sz w:val="20"/>
          <w:szCs w:val="20"/>
        </w:rPr>
        <w:t xml:space="preserve"> contribut</w:t>
      </w:r>
      <w:r w:rsidR="008725F7" w:rsidRPr="00CA606B">
        <w:rPr>
          <w:rFonts w:ascii="Times New Roman" w:hAnsi="Times New Roman" w:cs="Times New Roman"/>
          <w:sz w:val="20"/>
          <w:szCs w:val="20"/>
        </w:rPr>
        <w:t>ing</w:t>
      </w:r>
      <w:r w:rsidRPr="00CA606B">
        <w:rPr>
          <w:rFonts w:ascii="Times New Roman" w:hAnsi="Times New Roman" w:cs="Times New Roman"/>
          <w:sz w:val="20"/>
          <w:szCs w:val="20"/>
        </w:rPr>
        <w:t xml:space="preserve"> to </w:t>
      </w:r>
      <w:r w:rsidR="0052513D" w:rsidRPr="00CA606B">
        <w:rPr>
          <w:rFonts w:ascii="Times New Roman" w:hAnsi="Times New Roman" w:cs="Times New Roman"/>
          <w:sz w:val="20"/>
          <w:szCs w:val="20"/>
        </w:rPr>
        <w:t xml:space="preserve">the </w:t>
      </w:r>
      <w:r w:rsidRPr="00CA606B">
        <w:rPr>
          <w:rFonts w:ascii="Times New Roman" w:hAnsi="Times New Roman" w:cs="Times New Roman"/>
          <w:sz w:val="20"/>
          <w:szCs w:val="20"/>
        </w:rPr>
        <w:t>socio-economic well-being and livelihood</w:t>
      </w:r>
      <w:r w:rsidR="0052513D" w:rsidRPr="00CA606B">
        <w:rPr>
          <w:rFonts w:ascii="Times New Roman" w:hAnsi="Times New Roman" w:cs="Times New Roman"/>
          <w:sz w:val="20"/>
          <w:szCs w:val="20"/>
        </w:rPr>
        <w:t xml:space="preserve"> of</w:t>
      </w:r>
      <w:r w:rsidR="008725F7" w:rsidRPr="00CA606B">
        <w:rPr>
          <w:rFonts w:ascii="Times New Roman" w:hAnsi="Times New Roman" w:cs="Times New Roman"/>
          <w:sz w:val="20"/>
          <w:szCs w:val="20"/>
        </w:rPr>
        <w:t xml:space="preserve"> rural dwellers</w:t>
      </w:r>
      <w:r w:rsidRPr="0072189C">
        <w:rPr>
          <w:rFonts w:ascii="Times New Roman" w:hAnsi="Times New Roman" w:cs="Times New Roman"/>
          <w:sz w:val="24"/>
          <w:szCs w:val="24"/>
        </w:rPr>
        <w:t xml:space="preserve">. </w:t>
      </w:r>
    </w:p>
    <w:p w14:paraId="12AFF675" w14:textId="77777777" w:rsidR="0072189C" w:rsidRPr="00CA606B" w:rsidRDefault="003D555A" w:rsidP="00CA606B">
      <w:pPr>
        <w:spacing w:after="0" w:line="240" w:lineRule="auto"/>
        <w:jc w:val="both"/>
        <w:rPr>
          <w:rFonts w:ascii="Times New Roman" w:hAnsi="Times New Roman" w:cs="Times New Roman"/>
          <w:bCs/>
          <w:sz w:val="20"/>
          <w:szCs w:val="20"/>
        </w:rPr>
      </w:pPr>
      <w:r w:rsidRPr="00CA606B">
        <w:rPr>
          <w:rFonts w:ascii="Times New Roman" w:hAnsi="Times New Roman" w:cs="Times New Roman"/>
          <w:color w:val="000000"/>
          <w:sz w:val="20"/>
          <w:szCs w:val="20"/>
        </w:rPr>
        <w:t xml:space="preserve">Based on this </w:t>
      </w:r>
      <w:proofErr w:type="gramStart"/>
      <w:r w:rsidRPr="00CA606B">
        <w:rPr>
          <w:rFonts w:ascii="Times New Roman" w:hAnsi="Times New Roman" w:cs="Times New Roman"/>
          <w:color w:val="000000"/>
          <w:sz w:val="20"/>
          <w:szCs w:val="20"/>
        </w:rPr>
        <w:t xml:space="preserve">study, </w:t>
      </w:r>
      <w:r w:rsidR="00E23963" w:rsidRPr="00CA606B">
        <w:rPr>
          <w:rFonts w:ascii="Times New Roman" w:hAnsi="Times New Roman" w:cs="Times New Roman"/>
          <w:color w:val="000000"/>
          <w:sz w:val="20"/>
          <w:szCs w:val="20"/>
        </w:rPr>
        <w:t xml:space="preserve"> there</w:t>
      </w:r>
      <w:proofErr w:type="gramEnd"/>
      <w:r w:rsidR="00E23963" w:rsidRPr="00CA606B">
        <w:rPr>
          <w:rFonts w:ascii="Times New Roman" w:hAnsi="Times New Roman" w:cs="Times New Roman"/>
          <w:color w:val="000000"/>
          <w:sz w:val="20"/>
          <w:szCs w:val="20"/>
        </w:rPr>
        <w:t xml:space="preserve"> is </w:t>
      </w:r>
      <w:r w:rsidR="00143F62" w:rsidRPr="00CA606B">
        <w:rPr>
          <w:rFonts w:ascii="Times New Roman" w:hAnsi="Times New Roman" w:cs="Times New Roman"/>
          <w:color w:val="000000"/>
          <w:sz w:val="20"/>
          <w:szCs w:val="20"/>
        </w:rPr>
        <w:t xml:space="preserve">need for </w:t>
      </w:r>
      <w:r w:rsidR="008725F7" w:rsidRPr="00CA606B">
        <w:rPr>
          <w:rFonts w:ascii="Times New Roman" w:hAnsi="Times New Roman" w:cs="Times New Roman"/>
          <w:color w:val="000000"/>
          <w:sz w:val="20"/>
          <w:szCs w:val="20"/>
        </w:rPr>
        <w:t xml:space="preserve">public </w:t>
      </w:r>
      <w:r w:rsidR="00C474A0" w:rsidRPr="00CA606B">
        <w:rPr>
          <w:rFonts w:ascii="Times New Roman" w:hAnsi="Times New Roman" w:cs="Times New Roman"/>
          <w:color w:val="000000"/>
          <w:sz w:val="20"/>
          <w:szCs w:val="20"/>
        </w:rPr>
        <w:t>awareness</w:t>
      </w:r>
      <w:r w:rsidR="00A20724" w:rsidRPr="00CA606B">
        <w:rPr>
          <w:rFonts w:ascii="Times New Roman" w:hAnsi="Times New Roman" w:cs="Times New Roman"/>
          <w:color w:val="000000"/>
          <w:sz w:val="20"/>
          <w:szCs w:val="20"/>
        </w:rPr>
        <w:t xml:space="preserve"> and e</w:t>
      </w:r>
      <w:r w:rsidR="008725F7" w:rsidRPr="00CA606B">
        <w:rPr>
          <w:rFonts w:ascii="Times New Roman" w:hAnsi="Times New Roman" w:cs="Times New Roman"/>
          <w:color w:val="000000"/>
          <w:sz w:val="20"/>
          <w:szCs w:val="20"/>
        </w:rPr>
        <w:t xml:space="preserve">ducation </w:t>
      </w:r>
      <w:r w:rsidR="00A20724" w:rsidRPr="00CA606B">
        <w:rPr>
          <w:rFonts w:ascii="Times New Roman" w:hAnsi="Times New Roman" w:cs="Times New Roman"/>
          <w:color w:val="000000"/>
          <w:sz w:val="20"/>
          <w:szCs w:val="20"/>
        </w:rPr>
        <w:t>of the public</w:t>
      </w:r>
      <w:r w:rsidRPr="00CA606B">
        <w:rPr>
          <w:rFonts w:ascii="Times New Roman" w:hAnsi="Times New Roman" w:cs="Times New Roman"/>
          <w:color w:val="000000"/>
          <w:sz w:val="20"/>
          <w:szCs w:val="20"/>
        </w:rPr>
        <w:t xml:space="preserve"> </w:t>
      </w:r>
      <w:r w:rsidR="0072189C" w:rsidRPr="00CA606B">
        <w:rPr>
          <w:rFonts w:ascii="Times New Roman" w:hAnsi="Times New Roman" w:cs="Times New Roman"/>
          <w:sz w:val="20"/>
          <w:szCs w:val="20"/>
        </w:rPr>
        <w:t>on the consumption, health benefits, and nutritional value of edible insects, as they have the potential to combat malnutrition</w:t>
      </w:r>
      <w:r w:rsidR="0072189C" w:rsidRPr="00CA606B">
        <w:rPr>
          <w:rFonts w:ascii="Times New Roman" w:hAnsi="Times New Roman" w:cs="Times New Roman"/>
          <w:sz w:val="20"/>
          <w:szCs w:val="20"/>
        </w:rPr>
        <w:t xml:space="preserve">. </w:t>
      </w:r>
      <w:r w:rsidR="0072189C" w:rsidRPr="00CA606B">
        <w:rPr>
          <w:rFonts w:ascii="Times New Roman" w:hAnsi="Times New Roman" w:cs="Times New Roman"/>
          <w:sz w:val="20"/>
          <w:szCs w:val="20"/>
        </w:rPr>
        <w:t>Additionally, the government should establish insect farming training centers to support farmers in large-scale insect production. Moreover, efforts should be made to promote modern techniques for processing and storage to extend the shelf life of these edible insects.</w:t>
      </w:r>
    </w:p>
    <w:p w14:paraId="2EDC2157" w14:textId="77777777" w:rsidR="0072189C" w:rsidRDefault="0072189C" w:rsidP="000E7D63">
      <w:pPr>
        <w:spacing w:line="240" w:lineRule="auto"/>
        <w:rPr>
          <w:rFonts w:ascii="Times New Roman" w:hAnsi="Times New Roman" w:cs="Times New Roman"/>
          <w:color w:val="000000"/>
          <w:sz w:val="24"/>
          <w:szCs w:val="24"/>
        </w:rPr>
      </w:pPr>
    </w:p>
    <w:p w14:paraId="74C5EA0D" w14:textId="3A7497F3" w:rsidR="00137F12" w:rsidRPr="001078E1" w:rsidRDefault="00C57664" w:rsidP="001078E1">
      <w:pPr>
        <w:pStyle w:val="ListParagraph"/>
        <w:numPr>
          <w:ilvl w:val="0"/>
          <w:numId w:val="7"/>
        </w:numPr>
        <w:spacing w:line="240" w:lineRule="auto"/>
        <w:ind w:left="450" w:hanging="450"/>
        <w:rPr>
          <w:rFonts w:ascii="Times New Roman" w:hAnsi="Times New Roman" w:cs="Times New Roman"/>
          <w:b/>
          <w:sz w:val="24"/>
          <w:szCs w:val="24"/>
        </w:rPr>
      </w:pPr>
      <w:r w:rsidRPr="001078E1">
        <w:rPr>
          <w:rFonts w:ascii="Times New Roman" w:hAnsi="Times New Roman" w:cs="Times New Roman"/>
          <w:b/>
          <w:sz w:val="24"/>
          <w:szCs w:val="24"/>
        </w:rPr>
        <w:t>REFERENCES</w:t>
      </w:r>
    </w:p>
    <w:p w14:paraId="096C549F" w14:textId="77777777" w:rsidR="00B04874" w:rsidRPr="0072189C" w:rsidRDefault="00B04874" w:rsidP="001A6EA6">
      <w:pPr>
        <w:pStyle w:val="Default"/>
        <w:ind w:left="630" w:hanging="630"/>
        <w:jc w:val="both"/>
      </w:pPr>
    </w:p>
    <w:p w14:paraId="355AC755" w14:textId="77777777" w:rsidR="00C57664" w:rsidRPr="00BD40B2" w:rsidRDefault="00CB01FA" w:rsidP="001078E1">
      <w:pPr>
        <w:pStyle w:val="ListParagraph"/>
        <w:numPr>
          <w:ilvl w:val="0"/>
          <w:numId w:val="8"/>
        </w:numPr>
        <w:spacing w:line="240" w:lineRule="auto"/>
        <w:jc w:val="both"/>
        <w:rPr>
          <w:rFonts w:ascii="Times New Roman" w:hAnsi="Times New Roman" w:cs="Times New Roman"/>
          <w:sz w:val="20"/>
          <w:szCs w:val="20"/>
        </w:rPr>
      </w:pPr>
      <w:r w:rsidRPr="00BD40B2">
        <w:rPr>
          <w:rFonts w:ascii="Times New Roman" w:hAnsi="Times New Roman" w:cs="Times New Roman"/>
          <w:sz w:val="20"/>
          <w:szCs w:val="20"/>
        </w:rPr>
        <w:t xml:space="preserve">Adebayo, W.O. (1993). Weather and climate. In: </w:t>
      </w:r>
      <w:proofErr w:type="spellStart"/>
      <w:r w:rsidRPr="00BD40B2">
        <w:rPr>
          <w:rFonts w:ascii="Times New Roman" w:hAnsi="Times New Roman" w:cs="Times New Roman"/>
          <w:sz w:val="20"/>
          <w:szCs w:val="20"/>
        </w:rPr>
        <w:t>Ebisemiju</w:t>
      </w:r>
      <w:proofErr w:type="spellEnd"/>
      <w:r w:rsidRPr="00BD40B2">
        <w:rPr>
          <w:rFonts w:ascii="Times New Roman" w:hAnsi="Times New Roman" w:cs="Times New Roman"/>
          <w:sz w:val="20"/>
          <w:szCs w:val="20"/>
        </w:rPr>
        <w:t>, F.S. (ed.) Ado- Ekiti Region. A</w:t>
      </w:r>
      <w:r w:rsidR="00C57664" w:rsidRPr="00BD40B2">
        <w:rPr>
          <w:rFonts w:ascii="Times New Roman" w:hAnsi="Times New Roman" w:cs="Times New Roman"/>
          <w:sz w:val="20"/>
          <w:szCs w:val="20"/>
        </w:rPr>
        <w:t xml:space="preserve"> </w:t>
      </w:r>
      <w:r w:rsidRPr="00BD40B2">
        <w:rPr>
          <w:rFonts w:ascii="Times New Roman" w:hAnsi="Times New Roman" w:cs="Times New Roman"/>
          <w:sz w:val="20"/>
          <w:szCs w:val="20"/>
        </w:rPr>
        <w:t>geographical analysis and master plan. Lagos. Alpha Prints, 11-14.</w:t>
      </w:r>
    </w:p>
    <w:p w14:paraId="3079A65A" w14:textId="6A45820F" w:rsidR="00C57664" w:rsidRPr="00BD40B2" w:rsidRDefault="00CB01FA" w:rsidP="001078E1">
      <w:pPr>
        <w:pStyle w:val="ListParagraph"/>
        <w:numPr>
          <w:ilvl w:val="0"/>
          <w:numId w:val="8"/>
        </w:numPr>
        <w:spacing w:line="240" w:lineRule="auto"/>
        <w:jc w:val="both"/>
        <w:rPr>
          <w:rFonts w:ascii="Times New Roman" w:hAnsi="Times New Roman" w:cs="Times New Roman"/>
          <w:sz w:val="20"/>
          <w:szCs w:val="20"/>
        </w:rPr>
      </w:pPr>
      <w:r w:rsidRPr="00BD40B2">
        <w:rPr>
          <w:rFonts w:ascii="Times New Roman" w:hAnsi="Times New Roman" w:cs="Times New Roman"/>
          <w:sz w:val="20"/>
          <w:szCs w:val="20"/>
        </w:rPr>
        <w:t xml:space="preserve"> </w:t>
      </w:r>
      <w:proofErr w:type="spellStart"/>
      <w:r w:rsidR="00C57664" w:rsidRPr="00BD40B2">
        <w:rPr>
          <w:rFonts w:ascii="Times New Roman" w:hAnsi="Times New Roman" w:cs="Times New Roman"/>
          <w:color w:val="222222"/>
          <w:sz w:val="20"/>
          <w:szCs w:val="20"/>
          <w:shd w:val="clear" w:color="auto" w:fill="FFFFFF"/>
        </w:rPr>
        <w:t>Adeduntan</w:t>
      </w:r>
      <w:proofErr w:type="spellEnd"/>
      <w:r w:rsidR="00C57664" w:rsidRPr="00BD40B2">
        <w:rPr>
          <w:rFonts w:ascii="Times New Roman" w:hAnsi="Times New Roman" w:cs="Times New Roman"/>
          <w:color w:val="222222"/>
          <w:sz w:val="20"/>
          <w:szCs w:val="20"/>
          <w:shd w:val="clear" w:color="auto" w:fill="FFFFFF"/>
        </w:rPr>
        <w:t>, S. A</w:t>
      </w:r>
      <w:r w:rsidR="000A2973" w:rsidRPr="00BD40B2">
        <w:rPr>
          <w:rFonts w:ascii="Times New Roman" w:hAnsi="Times New Roman" w:cs="Times New Roman"/>
          <w:color w:val="222222"/>
          <w:sz w:val="20"/>
          <w:szCs w:val="20"/>
          <w:shd w:val="clear" w:color="auto" w:fill="FFFFFF"/>
        </w:rPr>
        <w:t xml:space="preserve"> and </w:t>
      </w:r>
      <w:r w:rsidR="00C57664" w:rsidRPr="00BD40B2">
        <w:rPr>
          <w:rFonts w:ascii="Times New Roman" w:hAnsi="Times New Roman" w:cs="Times New Roman"/>
          <w:color w:val="222222"/>
          <w:sz w:val="20"/>
          <w:szCs w:val="20"/>
          <w:shd w:val="clear" w:color="auto" w:fill="FFFFFF"/>
        </w:rPr>
        <w:t>Bada, F. A. (2004). Socioeconomic importance of local silkworm (</w:t>
      </w:r>
      <w:proofErr w:type="spellStart"/>
      <w:r w:rsidR="00C57664" w:rsidRPr="00BD40B2">
        <w:rPr>
          <w:rFonts w:ascii="Times New Roman" w:hAnsi="Times New Roman" w:cs="Times New Roman"/>
          <w:color w:val="222222"/>
          <w:sz w:val="20"/>
          <w:szCs w:val="20"/>
          <w:shd w:val="clear" w:color="auto" w:fill="FFFFFF"/>
        </w:rPr>
        <w:t>Anaphe</w:t>
      </w:r>
      <w:proofErr w:type="spellEnd"/>
      <w:r w:rsidR="00C57664" w:rsidRPr="00BD40B2">
        <w:rPr>
          <w:rFonts w:ascii="Times New Roman" w:hAnsi="Times New Roman" w:cs="Times New Roman"/>
          <w:color w:val="222222"/>
          <w:sz w:val="20"/>
          <w:szCs w:val="20"/>
          <w:shd w:val="clear" w:color="auto" w:fill="FFFFFF"/>
        </w:rPr>
        <w:t xml:space="preserve"> </w:t>
      </w:r>
      <w:proofErr w:type="spellStart"/>
      <w:r w:rsidR="00C57664" w:rsidRPr="00BD40B2">
        <w:rPr>
          <w:rFonts w:ascii="Times New Roman" w:hAnsi="Times New Roman" w:cs="Times New Roman"/>
          <w:color w:val="222222"/>
          <w:sz w:val="20"/>
          <w:szCs w:val="20"/>
          <w:shd w:val="clear" w:color="auto" w:fill="FFFFFF"/>
        </w:rPr>
        <w:t>venata</w:t>
      </w:r>
      <w:proofErr w:type="spellEnd"/>
      <w:r w:rsidR="00C57664" w:rsidRPr="00BD40B2">
        <w:rPr>
          <w:rFonts w:ascii="Times New Roman" w:hAnsi="Times New Roman" w:cs="Times New Roman"/>
          <w:color w:val="222222"/>
          <w:sz w:val="20"/>
          <w:szCs w:val="20"/>
          <w:shd w:val="clear" w:color="auto" w:fill="FFFFFF"/>
        </w:rPr>
        <w:t>) to the rural dwellers in Ondo state, Nigeria. In </w:t>
      </w:r>
      <w:r w:rsidR="00C57664" w:rsidRPr="00BD40B2">
        <w:rPr>
          <w:rFonts w:ascii="Times New Roman" w:hAnsi="Times New Roman" w:cs="Times New Roman"/>
          <w:i/>
          <w:iCs/>
          <w:color w:val="222222"/>
          <w:sz w:val="20"/>
          <w:szCs w:val="20"/>
          <w:shd w:val="clear" w:color="auto" w:fill="FFFFFF"/>
        </w:rPr>
        <w:t xml:space="preserve">papers presented at the 35th Annual Conference of the Entomological Society of Nigeria </w:t>
      </w:r>
      <w:r w:rsidR="00C57664" w:rsidRPr="00BD40B2">
        <w:rPr>
          <w:rFonts w:ascii="Times New Roman" w:hAnsi="Times New Roman" w:cs="Times New Roman"/>
          <w:color w:val="222222"/>
          <w:sz w:val="20"/>
          <w:szCs w:val="20"/>
          <w:shd w:val="clear" w:color="auto" w:fill="FFFFFF"/>
        </w:rPr>
        <w:t>held at the Federal University of Akure Vol. 3</w:t>
      </w:r>
      <w:r w:rsidR="00C57664" w:rsidRPr="00BD40B2">
        <w:rPr>
          <w:rFonts w:ascii="Times New Roman" w:hAnsi="Times New Roman" w:cs="Times New Roman"/>
          <w:color w:val="222222"/>
          <w:sz w:val="20"/>
          <w:szCs w:val="20"/>
          <w:shd w:val="clear" w:color="auto" w:fill="FFFFFF"/>
        </w:rPr>
        <w:t xml:space="preserve">, </w:t>
      </w:r>
      <w:r w:rsidR="00C57664" w:rsidRPr="00BD40B2">
        <w:rPr>
          <w:rFonts w:ascii="Times New Roman" w:hAnsi="Times New Roman" w:cs="Times New Roman"/>
          <w:color w:val="222222"/>
          <w:sz w:val="20"/>
          <w:szCs w:val="20"/>
          <w:shd w:val="clear" w:color="auto" w:fill="FFFFFF"/>
        </w:rPr>
        <w:t>7-10.</w:t>
      </w:r>
    </w:p>
    <w:p w14:paraId="54E163DF" w14:textId="77777777" w:rsidR="00C57664" w:rsidRPr="00BD40B2" w:rsidRDefault="00CB01FA" w:rsidP="001078E1">
      <w:pPr>
        <w:pStyle w:val="ListParagraph"/>
        <w:numPr>
          <w:ilvl w:val="0"/>
          <w:numId w:val="8"/>
        </w:numPr>
        <w:spacing w:line="240" w:lineRule="auto"/>
        <w:jc w:val="both"/>
        <w:rPr>
          <w:rFonts w:ascii="Times New Roman" w:hAnsi="Times New Roman" w:cs="Times New Roman"/>
          <w:sz w:val="20"/>
          <w:szCs w:val="20"/>
        </w:rPr>
      </w:pPr>
      <w:r w:rsidRPr="00BD40B2">
        <w:rPr>
          <w:rFonts w:ascii="Times New Roman" w:hAnsi="Times New Roman" w:cs="Times New Roman"/>
          <w:sz w:val="20"/>
          <w:szCs w:val="20"/>
        </w:rPr>
        <w:t xml:space="preserve">Adeoye O.T, </w:t>
      </w:r>
      <w:proofErr w:type="spellStart"/>
      <w:r w:rsidRPr="00BD40B2">
        <w:rPr>
          <w:rFonts w:ascii="Times New Roman" w:hAnsi="Times New Roman" w:cs="Times New Roman"/>
          <w:sz w:val="20"/>
          <w:szCs w:val="20"/>
        </w:rPr>
        <w:t>Alebiosu</w:t>
      </w:r>
      <w:proofErr w:type="spellEnd"/>
      <w:r w:rsidRPr="00BD40B2">
        <w:rPr>
          <w:rFonts w:ascii="Times New Roman" w:hAnsi="Times New Roman" w:cs="Times New Roman"/>
          <w:sz w:val="20"/>
          <w:szCs w:val="20"/>
        </w:rPr>
        <w:t xml:space="preserve"> B.I, Akinyemi O.D and Adeniran O.A (2014). Socio-economic analysis of forest edible insect species consumed and its role in the livelihood of people in Lagos State. </w:t>
      </w:r>
      <w:r w:rsidRPr="00BD40B2">
        <w:rPr>
          <w:rFonts w:ascii="Times New Roman" w:hAnsi="Times New Roman" w:cs="Times New Roman"/>
          <w:i/>
          <w:sz w:val="20"/>
          <w:szCs w:val="20"/>
        </w:rPr>
        <w:t>Journal of Food Studies</w:t>
      </w:r>
      <w:r w:rsidRPr="00BD40B2">
        <w:rPr>
          <w:rFonts w:ascii="Times New Roman" w:hAnsi="Times New Roman" w:cs="Times New Roman"/>
          <w:sz w:val="20"/>
          <w:szCs w:val="20"/>
        </w:rPr>
        <w:t xml:space="preserve"> 3(1):103-120.</w:t>
      </w:r>
    </w:p>
    <w:p w14:paraId="3165AE21" w14:textId="77777777" w:rsidR="00C57664" w:rsidRPr="00BD40B2" w:rsidRDefault="00CB01FA" w:rsidP="001078E1">
      <w:pPr>
        <w:pStyle w:val="ListParagraph"/>
        <w:numPr>
          <w:ilvl w:val="0"/>
          <w:numId w:val="8"/>
        </w:numPr>
        <w:spacing w:line="240" w:lineRule="auto"/>
        <w:jc w:val="both"/>
        <w:rPr>
          <w:rFonts w:ascii="Times New Roman" w:hAnsi="Times New Roman" w:cs="Times New Roman"/>
          <w:sz w:val="20"/>
          <w:szCs w:val="20"/>
        </w:rPr>
      </w:pPr>
      <w:r w:rsidRPr="00BD40B2">
        <w:rPr>
          <w:rFonts w:ascii="Times New Roman" w:hAnsi="Times New Roman" w:cs="Times New Roman"/>
          <w:color w:val="222222"/>
          <w:sz w:val="20"/>
          <w:szCs w:val="20"/>
          <w:shd w:val="clear" w:color="auto" w:fill="FFFFFF"/>
        </w:rPr>
        <w:t xml:space="preserve">Agboola, I. S., Agboola, F. O., </w:t>
      </w:r>
      <w:proofErr w:type="spellStart"/>
      <w:r w:rsidRPr="00BD40B2">
        <w:rPr>
          <w:rFonts w:ascii="Times New Roman" w:hAnsi="Times New Roman" w:cs="Times New Roman"/>
          <w:color w:val="222222"/>
          <w:sz w:val="20"/>
          <w:szCs w:val="20"/>
          <w:shd w:val="clear" w:color="auto" w:fill="FFFFFF"/>
        </w:rPr>
        <w:t>Ayandokun</w:t>
      </w:r>
      <w:proofErr w:type="spellEnd"/>
      <w:r w:rsidRPr="00BD40B2">
        <w:rPr>
          <w:rFonts w:ascii="Times New Roman" w:hAnsi="Times New Roman" w:cs="Times New Roman"/>
          <w:color w:val="222222"/>
          <w:sz w:val="20"/>
          <w:szCs w:val="20"/>
          <w:shd w:val="clear" w:color="auto" w:fill="FFFFFF"/>
        </w:rPr>
        <w:t>, A. E. and Ete, J. A. (2024). Potentials of Edible Insects as a Food Source. </w:t>
      </w:r>
      <w:r w:rsidRPr="00BD40B2">
        <w:rPr>
          <w:rFonts w:ascii="Times New Roman" w:hAnsi="Times New Roman" w:cs="Times New Roman"/>
          <w:i/>
          <w:iCs/>
          <w:color w:val="222222"/>
          <w:sz w:val="20"/>
          <w:szCs w:val="20"/>
          <w:shd w:val="clear" w:color="auto" w:fill="FFFFFF"/>
        </w:rPr>
        <w:t>Journal of Applied Sciences and Environmental Management</w:t>
      </w:r>
      <w:r w:rsidRPr="00BD40B2">
        <w:rPr>
          <w:rFonts w:ascii="Times New Roman" w:hAnsi="Times New Roman" w:cs="Times New Roman"/>
          <w:color w:val="222222"/>
          <w:sz w:val="20"/>
          <w:szCs w:val="20"/>
          <w:shd w:val="clear" w:color="auto" w:fill="FFFFFF"/>
        </w:rPr>
        <w:t>, </w:t>
      </w:r>
      <w:r w:rsidRPr="00BD40B2">
        <w:rPr>
          <w:rFonts w:ascii="Times New Roman" w:hAnsi="Times New Roman" w:cs="Times New Roman"/>
          <w:i/>
          <w:iCs/>
          <w:color w:val="222222"/>
          <w:sz w:val="20"/>
          <w:szCs w:val="20"/>
          <w:shd w:val="clear" w:color="auto" w:fill="FFFFFF"/>
        </w:rPr>
        <w:t>28</w:t>
      </w:r>
      <w:r w:rsidRPr="00BD40B2">
        <w:rPr>
          <w:rFonts w:ascii="Times New Roman" w:hAnsi="Times New Roman" w:cs="Times New Roman"/>
          <w:color w:val="222222"/>
          <w:sz w:val="20"/>
          <w:szCs w:val="20"/>
          <w:shd w:val="clear" w:color="auto" w:fill="FFFFFF"/>
        </w:rPr>
        <w:t>(10), 3253-3258.</w:t>
      </w:r>
    </w:p>
    <w:p w14:paraId="61280308" w14:textId="3899C8B9" w:rsidR="00C57664" w:rsidRPr="00BD40B2" w:rsidRDefault="00CB01FA" w:rsidP="001078E1">
      <w:pPr>
        <w:pStyle w:val="ListParagraph"/>
        <w:numPr>
          <w:ilvl w:val="0"/>
          <w:numId w:val="8"/>
        </w:numPr>
        <w:spacing w:line="240" w:lineRule="auto"/>
        <w:jc w:val="both"/>
        <w:rPr>
          <w:rFonts w:ascii="Times New Roman" w:hAnsi="Times New Roman" w:cs="Times New Roman"/>
          <w:sz w:val="20"/>
          <w:szCs w:val="20"/>
        </w:rPr>
      </w:pPr>
      <w:r w:rsidRPr="00BD40B2">
        <w:rPr>
          <w:rFonts w:ascii="Times New Roman" w:hAnsi="Times New Roman" w:cs="Times New Roman"/>
          <w:sz w:val="20"/>
          <w:szCs w:val="20"/>
        </w:rPr>
        <w:t>Akhtar, Y</w:t>
      </w:r>
      <w:r w:rsidR="00C57664" w:rsidRPr="00BD40B2">
        <w:rPr>
          <w:rFonts w:ascii="Times New Roman" w:hAnsi="Times New Roman" w:cs="Times New Roman"/>
          <w:sz w:val="20"/>
          <w:szCs w:val="20"/>
        </w:rPr>
        <w:t xml:space="preserve"> </w:t>
      </w:r>
      <w:r w:rsidRPr="00BD40B2">
        <w:rPr>
          <w:rFonts w:ascii="Times New Roman" w:hAnsi="Times New Roman" w:cs="Times New Roman"/>
          <w:sz w:val="20"/>
          <w:szCs w:val="20"/>
        </w:rPr>
        <w:t>and Isman, M. B. (2018). Insects as an Alternative Protein Source. In Protein in Food Processing 2nd edition 263-288</w:t>
      </w:r>
    </w:p>
    <w:p w14:paraId="0331B02F" w14:textId="77777777" w:rsidR="00C57664" w:rsidRPr="00BD40B2" w:rsidRDefault="00CB01FA" w:rsidP="001078E1">
      <w:pPr>
        <w:pStyle w:val="ListParagraph"/>
        <w:numPr>
          <w:ilvl w:val="0"/>
          <w:numId w:val="8"/>
        </w:numPr>
        <w:spacing w:line="240" w:lineRule="auto"/>
        <w:jc w:val="both"/>
        <w:rPr>
          <w:rFonts w:ascii="Times New Roman" w:hAnsi="Times New Roman" w:cs="Times New Roman"/>
          <w:sz w:val="20"/>
          <w:szCs w:val="20"/>
        </w:rPr>
      </w:pPr>
      <w:r w:rsidRPr="00BD40B2">
        <w:rPr>
          <w:rFonts w:ascii="Times New Roman" w:hAnsi="Times New Roman" w:cs="Times New Roman"/>
          <w:sz w:val="20"/>
          <w:szCs w:val="20"/>
        </w:rPr>
        <w:t xml:space="preserve">Ayotunde-Ojo, M.O. and </w:t>
      </w:r>
      <w:proofErr w:type="spellStart"/>
      <w:r w:rsidRPr="00BD40B2">
        <w:rPr>
          <w:rFonts w:ascii="Times New Roman" w:hAnsi="Times New Roman" w:cs="Times New Roman"/>
          <w:sz w:val="20"/>
          <w:szCs w:val="20"/>
        </w:rPr>
        <w:t>Omoyeni</w:t>
      </w:r>
      <w:proofErr w:type="spellEnd"/>
      <w:r w:rsidRPr="00BD40B2">
        <w:rPr>
          <w:rFonts w:ascii="Times New Roman" w:hAnsi="Times New Roman" w:cs="Times New Roman"/>
          <w:sz w:val="20"/>
          <w:szCs w:val="20"/>
        </w:rPr>
        <w:t xml:space="preserve">, A.A (2024) Processing, Uses and Constraints to Edible Insect Consumption in Ekiti State, Nigeria, </w:t>
      </w:r>
      <w:r w:rsidRPr="00BD40B2">
        <w:rPr>
          <w:rFonts w:ascii="Times New Roman" w:hAnsi="Times New Roman" w:cs="Times New Roman"/>
          <w:i/>
          <w:iCs/>
          <w:sz w:val="20"/>
          <w:szCs w:val="20"/>
        </w:rPr>
        <w:t>British Journal of Multidisciplinary and Advanced Studies,</w:t>
      </w:r>
      <w:r w:rsidRPr="00BD40B2">
        <w:rPr>
          <w:rFonts w:ascii="Times New Roman" w:hAnsi="Times New Roman" w:cs="Times New Roman"/>
          <w:sz w:val="20"/>
          <w:szCs w:val="20"/>
        </w:rPr>
        <w:t xml:space="preserve"> 5(4),27-37</w:t>
      </w:r>
    </w:p>
    <w:p w14:paraId="15AE3654" w14:textId="77777777" w:rsidR="00C57664" w:rsidRPr="00BD40B2" w:rsidRDefault="00CB01FA" w:rsidP="001078E1">
      <w:pPr>
        <w:pStyle w:val="ListParagraph"/>
        <w:numPr>
          <w:ilvl w:val="0"/>
          <w:numId w:val="8"/>
        </w:numPr>
        <w:spacing w:line="240" w:lineRule="auto"/>
        <w:jc w:val="both"/>
        <w:rPr>
          <w:rFonts w:ascii="Times New Roman" w:hAnsi="Times New Roman" w:cs="Times New Roman"/>
          <w:sz w:val="20"/>
          <w:szCs w:val="20"/>
        </w:rPr>
      </w:pPr>
      <w:proofErr w:type="spellStart"/>
      <w:r w:rsidRPr="00BD40B2">
        <w:rPr>
          <w:rFonts w:ascii="Times New Roman" w:hAnsi="Times New Roman" w:cs="Times New Roman"/>
          <w:sz w:val="20"/>
          <w:szCs w:val="20"/>
        </w:rPr>
        <w:t>Ebenebe</w:t>
      </w:r>
      <w:proofErr w:type="spellEnd"/>
      <w:r w:rsidRPr="00BD40B2">
        <w:rPr>
          <w:rFonts w:ascii="Times New Roman" w:hAnsi="Times New Roman" w:cs="Times New Roman"/>
          <w:sz w:val="20"/>
          <w:szCs w:val="20"/>
        </w:rPr>
        <w:t xml:space="preserve"> C, Ameobi M, </w:t>
      </w:r>
      <w:proofErr w:type="spellStart"/>
      <w:r w:rsidRPr="00BD40B2">
        <w:rPr>
          <w:rFonts w:ascii="Times New Roman" w:hAnsi="Times New Roman" w:cs="Times New Roman"/>
          <w:sz w:val="20"/>
          <w:szCs w:val="20"/>
        </w:rPr>
        <w:t>Udegbala</w:t>
      </w:r>
      <w:proofErr w:type="spellEnd"/>
      <w:r w:rsidRPr="00BD40B2">
        <w:rPr>
          <w:rFonts w:ascii="Times New Roman" w:hAnsi="Times New Roman" w:cs="Times New Roman"/>
          <w:sz w:val="20"/>
          <w:szCs w:val="20"/>
        </w:rPr>
        <w:t xml:space="preserve"> C, </w:t>
      </w:r>
      <w:proofErr w:type="spellStart"/>
      <w:r w:rsidRPr="00BD40B2">
        <w:rPr>
          <w:rFonts w:ascii="Times New Roman" w:hAnsi="Times New Roman" w:cs="Times New Roman"/>
          <w:sz w:val="20"/>
          <w:szCs w:val="20"/>
        </w:rPr>
        <w:t>Ufele</w:t>
      </w:r>
      <w:proofErr w:type="spellEnd"/>
      <w:r w:rsidRPr="00BD40B2">
        <w:rPr>
          <w:rFonts w:ascii="Times New Roman" w:hAnsi="Times New Roman" w:cs="Times New Roman"/>
          <w:sz w:val="20"/>
          <w:szCs w:val="20"/>
        </w:rPr>
        <w:t xml:space="preserve"> A, </w:t>
      </w:r>
      <w:proofErr w:type="spellStart"/>
      <w:r w:rsidRPr="00BD40B2">
        <w:rPr>
          <w:rFonts w:ascii="Times New Roman" w:hAnsi="Times New Roman" w:cs="Times New Roman"/>
          <w:sz w:val="20"/>
          <w:szCs w:val="20"/>
        </w:rPr>
        <w:t>Nwaze</w:t>
      </w:r>
      <w:proofErr w:type="spellEnd"/>
      <w:r w:rsidRPr="00BD40B2">
        <w:rPr>
          <w:rFonts w:ascii="Times New Roman" w:hAnsi="Times New Roman" w:cs="Times New Roman"/>
          <w:sz w:val="20"/>
          <w:szCs w:val="20"/>
        </w:rPr>
        <w:t xml:space="preserve"> B (2017) Survey of edible insect consumption in southeastern Nigeria. </w:t>
      </w:r>
      <w:r w:rsidRPr="00BD40B2">
        <w:rPr>
          <w:rFonts w:ascii="Times New Roman" w:hAnsi="Times New Roman" w:cs="Times New Roman"/>
          <w:i/>
          <w:sz w:val="20"/>
          <w:szCs w:val="20"/>
        </w:rPr>
        <w:t>Journal insects as food and feed</w:t>
      </w:r>
      <w:r w:rsidRPr="00BD40B2">
        <w:rPr>
          <w:rFonts w:ascii="Times New Roman" w:hAnsi="Times New Roman" w:cs="Times New Roman"/>
          <w:sz w:val="20"/>
          <w:szCs w:val="20"/>
        </w:rPr>
        <w:t xml:space="preserve"> 3(4): 241-251.</w:t>
      </w:r>
    </w:p>
    <w:p w14:paraId="09AFC8F5" w14:textId="77777777" w:rsidR="00C57664" w:rsidRPr="00BD40B2" w:rsidRDefault="00CB01FA" w:rsidP="001078E1">
      <w:pPr>
        <w:pStyle w:val="ListParagraph"/>
        <w:numPr>
          <w:ilvl w:val="0"/>
          <w:numId w:val="8"/>
        </w:numPr>
        <w:spacing w:line="240" w:lineRule="auto"/>
        <w:jc w:val="both"/>
        <w:rPr>
          <w:rFonts w:ascii="Times New Roman" w:hAnsi="Times New Roman" w:cs="Times New Roman"/>
          <w:sz w:val="20"/>
          <w:szCs w:val="20"/>
        </w:rPr>
      </w:pPr>
      <w:proofErr w:type="spellStart"/>
      <w:r w:rsidRPr="00BD40B2">
        <w:rPr>
          <w:rFonts w:ascii="Times New Roman" w:hAnsi="Times New Roman" w:cs="Times New Roman"/>
          <w:sz w:val="20"/>
          <w:szCs w:val="20"/>
        </w:rPr>
        <w:t>Ekop</w:t>
      </w:r>
      <w:proofErr w:type="spellEnd"/>
      <w:r w:rsidRPr="00BD40B2">
        <w:rPr>
          <w:rFonts w:ascii="Times New Roman" w:hAnsi="Times New Roman" w:cs="Times New Roman"/>
          <w:sz w:val="20"/>
          <w:szCs w:val="20"/>
        </w:rPr>
        <w:t xml:space="preserve"> E.A, Udoh A.I and Akpan P.E (2010). Proximate and anti-nutrient composition of four edible insects in Akwa Ibom State, Nigeria. </w:t>
      </w:r>
      <w:r w:rsidRPr="00BD40B2">
        <w:rPr>
          <w:rFonts w:ascii="Times New Roman" w:hAnsi="Times New Roman" w:cs="Times New Roman"/>
          <w:i/>
          <w:sz w:val="20"/>
          <w:szCs w:val="20"/>
        </w:rPr>
        <w:t>World J. Appl. Sci. Technol.</w:t>
      </w:r>
      <w:r w:rsidRPr="00BD40B2">
        <w:rPr>
          <w:rFonts w:ascii="Times New Roman" w:hAnsi="Times New Roman" w:cs="Times New Roman"/>
          <w:sz w:val="20"/>
          <w:szCs w:val="20"/>
        </w:rPr>
        <w:t xml:space="preserve"> 2 (2): 224 – 231</w:t>
      </w:r>
    </w:p>
    <w:p w14:paraId="548D733D" w14:textId="77777777" w:rsidR="00BD40B2" w:rsidRDefault="00CB01FA" w:rsidP="00BD40B2">
      <w:pPr>
        <w:pStyle w:val="ListParagraph"/>
        <w:numPr>
          <w:ilvl w:val="0"/>
          <w:numId w:val="8"/>
        </w:numPr>
        <w:spacing w:line="240" w:lineRule="auto"/>
        <w:jc w:val="both"/>
        <w:rPr>
          <w:rFonts w:ascii="Times New Roman" w:hAnsi="Times New Roman" w:cs="Times New Roman"/>
          <w:sz w:val="20"/>
          <w:szCs w:val="20"/>
        </w:rPr>
      </w:pPr>
      <w:proofErr w:type="spellStart"/>
      <w:r w:rsidRPr="00BD40B2">
        <w:rPr>
          <w:rFonts w:ascii="Times New Roman" w:hAnsi="Times New Roman" w:cs="Times New Roman"/>
          <w:sz w:val="20"/>
          <w:szCs w:val="20"/>
        </w:rPr>
        <w:t>Elemo</w:t>
      </w:r>
      <w:proofErr w:type="spellEnd"/>
      <w:r w:rsidRPr="00BD40B2">
        <w:rPr>
          <w:rFonts w:ascii="Times New Roman" w:hAnsi="Times New Roman" w:cs="Times New Roman"/>
          <w:sz w:val="20"/>
          <w:szCs w:val="20"/>
        </w:rPr>
        <w:t xml:space="preserve"> B.O, </w:t>
      </w:r>
      <w:proofErr w:type="spellStart"/>
      <w:r w:rsidRPr="00BD40B2">
        <w:rPr>
          <w:rFonts w:ascii="Times New Roman" w:hAnsi="Times New Roman" w:cs="Times New Roman"/>
          <w:sz w:val="20"/>
          <w:szCs w:val="20"/>
        </w:rPr>
        <w:t>Elemo</w:t>
      </w:r>
      <w:proofErr w:type="spellEnd"/>
      <w:r w:rsidRPr="00BD40B2">
        <w:rPr>
          <w:rFonts w:ascii="Times New Roman" w:hAnsi="Times New Roman" w:cs="Times New Roman"/>
          <w:sz w:val="20"/>
          <w:szCs w:val="20"/>
        </w:rPr>
        <w:t xml:space="preserve"> G.N, Makinde M.A, and </w:t>
      </w:r>
      <w:proofErr w:type="spellStart"/>
      <w:r w:rsidRPr="00BD40B2">
        <w:rPr>
          <w:rFonts w:ascii="Times New Roman" w:hAnsi="Times New Roman" w:cs="Times New Roman"/>
          <w:sz w:val="20"/>
          <w:szCs w:val="20"/>
        </w:rPr>
        <w:t>Erukainure</w:t>
      </w:r>
      <w:proofErr w:type="spellEnd"/>
      <w:r w:rsidRPr="00BD40B2">
        <w:rPr>
          <w:rFonts w:ascii="Times New Roman" w:hAnsi="Times New Roman" w:cs="Times New Roman"/>
          <w:sz w:val="20"/>
          <w:szCs w:val="20"/>
        </w:rPr>
        <w:t xml:space="preserve">, O.L. (2011). Chemical evaluation of African palm weevil, </w:t>
      </w:r>
      <w:proofErr w:type="spellStart"/>
      <w:r w:rsidRPr="00BD40B2">
        <w:rPr>
          <w:rFonts w:ascii="Times New Roman" w:hAnsi="Times New Roman" w:cs="Times New Roman"/>
          <w:i/>
          <w:iCs/>
          <w:sz w:val="20"/>
          <w:szCs w:val="20"/>
        </w:rPr>
        <w:t>Rhychophorus</w:t>
      </w:r>
      <w:proofErr w:type="spellEnd"/>
      <w:r w:rsidRPr="00BD40B2">
        <w:rPr>
          <w:rFonts w:ascii="Times New Roman" w:hAnsi="Times New Roman" w:cs="Times New Roman"/>
          <w:i/>
          <w:iCs/>
          <w:sz w:val="20"/>
          <w:szCs w:val="20"/>
        </w:rPr>
        <w:t xml:space="preserve"> phoenicis</w:t>
      </w:r>
      <w:r w:rsidRPr="00BD40B2">
        <w:rPr>
          <w:rFonts w:ascii="Times New Roman" w:hAnsi="Times New Roman" w:cs="Times New Roman"/>
          <w:sz w:val="20"/>
          <w:szCs w:val="20"/>
        </w:rPr>
        <w:t xml:space="preserve">, larvae as a food source. </w:t>
      </w:r>
      <w:r w:rsidRPr="00BD40B2">
        <w:rPr>
          <w:rFonts w:ascii="Times New Roman" w:hAnsi="Times New Roman" w:cs="Times New Roman"/>
          <w:i/>
          <w:iCs/>
          <w:sz w:val="20"/>
          <w:szCs w:val="20"/>
        </w:rPr>
        <w:t xml:space="preserve">J. Insect Sci., </w:t>
      </w:r>
      <w:r w:rsidRPr="00BD40B2">
        <w:rPr>
          <w:rFonts w:ascii="Times New Roman" w:hAnsi="Times New Roman" w:cs="Times New Roman"/>
          <w:sz w:val="20"/>
          <w:szCs w:val="20"/>
        </w:rPr>
        <w:t>11: 146.</w:t>
      </w:r>
    </w:p>
    <w:p w14:paraId="360DC170" w14:textId="71F69604" w:rsidR="00BD40B2" w:rsidRPr="00BD40B2" w:rsidRDefault="000A2973" w:rsidP="00BD40B2">
      <w:pPr>
        <w:pStyle w:val="ListParagraph"/>
        <w:numPr>
          <w:ilvl w:val="0"/>
          <w:numId w:val="8"/>
        </w:numPr>
        <w:spacing w:line="240" w:lineRule="auto"/>
        <w:jc w:val="both"/>
        <w:rPr>
          <w:rFonts w:ascii="Times New Roman" w:hAnsi="Times New Roman" w:cs="Times New Roman"/>
          <w:sz w:val="20"/>
          <w:szCs w:val="20"/>
        </w:rPr>
      </w:pPr>
      <w:r w:rsidRPr="00BD40B2">
        <w:rPr>
          <w:rFonts w:ascii="Times New Roman" w:hAnsi="Times New Roman" w:cs="Times New Roman"/>
          <w:color w:val="222222"/>
          <w:sz w:val="20"/>
          <w:szCs w:val="20"/>
          <w:shd w:val="clear" w:color="auto" w:fill="FFFFFF"/>
        </w:rPr>
        <w:t xml:space="preserve"> </w:t>
      </w:r>
      <w:r w:rsidR="00CB01FA" w:rsidRPr="00BD40B2">
        <w:rPr>
          <w:rFonts w:ascii="Times New Roman" w:hAnsi="Times New Roman" w:cs="Times New Roman"/>
          <w:color w:val="222222"/>
          <w:sz w:val="20"/>
          <w:szCs w:val="20"/>
          <w:shd w:val="clear" w:color="auto" w:fill="FFFFFF"/>
        </w:rPr>
        <w:t xml:space="preserve">Kim, T. K., Yong, H. I., Kim, Y. B., Kim, H. W., </w:t>
      </w:r>
      <w:proofErr w:type="gramStart"/>
      <w:r w:rsidR="00CB01FA" w:rsidRPr="00BD40B2">
        <w:rPr>
          <w:rFonts w:ascii="Times New Roman" w:hAnsi="Times New Roman" w:cs="Times New Roman"/>
          <w:color w:val="222222"/>
          <w:sz w:val="20"/>
          <w:szCs w:val="20"/>
          <w:shd w:val="clear" w:color="auto" w:fill="FFFFFF"/>
        </w:rPr>
        <w:t>and  Choi</w:t>
      </w:r>
      <w:proofErr w:type="gramEnd"/>
      <w:r w:rsidR="00CB01FA" w:rsidRPr="00BD40B2">
        <w:rPr>
          <w:rFonts w:ascii="Times New Roman" w:hAnsi="Times New Roman" w:cs="Times New Roman"/>
          <w:color w:val="222222"/>
          <w:sz w:val="20"/>
          <w:szCs w:val="20"/>
          <w:shd w:val="clear" w:color="auto" w:fill="FFFFFF"/>
        </w:rPr>
        <w:t>, Y. S. (2019). Edible insects</w:t>
      </w:r>
      <w:r w:rsidRPr="00BD40B2">
        <w:rPr>
          <w:rFonts w:ascii="Times New Roman" w:hAnsi="Times New Roman" w:cs="Times New Roman"/>
          <w:color w:val="222222"/>
          <w:sz w:val="20"/>
          <w:szCs w:val="20"/>
          <w:shd w:val="clear" w:color="auto" w:fill="FFFFFF"/>
        </w:rPr>
        <w:t xml:space="preserve"> </w:t>
      </w:r>
      <w:r w:rsidR="00CB01FA" w:rsidRPr="00BD40B2">
        <w:rPr>
          <w:rFonts w:ascii="Times New Roman" w:hAnsi="Times New Roman" w:cs="Times New Roman"/>
          <w:color w:val="222222"/>
          <w:sz w:val="20"/>
          <w:szCs w:val="20"/>
          <w:shd w:val="clear" w:color="auto" w:fill="FFFFFF"/>
        </w:rPr>
        <w:t>as a protein source: A review of public perception, processing technology, and research trends. </w:t>
      </w:r>
      <w:r w:rsidR="00CB01FA" w:rsidRPr="00BD40B2">
        <w:rPr>
          <w:rFonts w:ascii="Times New Roman" w:hAnsi="Times New Roman" w:cs="Times New Roman"/>
          <w:i/>
          <w:iCs/>
          <w:color w:val="222222"/>
          <w:sz w:val="20"/>
          <w:szCs w:val="20"/>
          <w:shd w:val="clear" w:color="auto" w:fill="FFFFFF"/>
        </w:rPr>
        <w:t>Food science of animal resources</w:t>
      </w:r>
      <w:r w:rsidR="00CB01FA" w:rsidRPr="00BD40B2">
        <w:rPr>
          <w:rFonts w:ascii="Times New Roman" w:hAnsi="Times New Roman" w:cs="Times New Roman"/>
          <w:color w:val="222222"/>
          <w:sz w:val="20"/>
          <w:szCs w:val="20"/>
          <w:shd w:val="clear" w:color="auto" w:fill="FFFFFF"/>
        </w:rPr>
        <w:t>, </w:t>
      </w:r>
      <w:r w:rsidR="00CB01FA" w:rsidRPr="00BD40B2">
        <w:rPr>
          <w:rFonts w:ascii="Times New Roman" w:hAnsi="Times New Roman" w:cs="Times New Roman"/>
          <w:i/>
          <w:iCs/>
          <w:color w:val="222222"/>
          <w:sz w:val="20"/>
          <w:szCs w:val="20"/>
          <w:shd w:val="clear" w:color="auto" w:fill="FFFFFF"/>
        </w:rPr>
        <w:t>39</w:t>
      </w:r>
      <w:r w:rsidR="00CB01FA" w:rsidRPr="00BD40B2">
        <w:rPr>
          <w:rFonts w:ascii="Times New Roman" w:hAnsi="Times New Roman" w:cs="Times New Roman"/>
          <w:color w:val="222222"/>
          <w:sz w:val="20"/>
          <w:szCs w:val="20"/>
          <w:shd w:val="clear" w:color="auto" w:fill="FFFFFF"/>
        </w:rPr>
        <w:t>(4), 521.</w:t>
      </w:r>
    </w:p>
    <w:p w14:paraId="2E38DCBE" w14:textId="77777777" w:rsidR="00BD40B2" w:rsidRDefault="000A2973" w:rsidP="00BD40B2">
      <w:pPr>
        <w:pStyle w:val="ListParagraph"/>
        <w:numPr>
          <w:ilvl w:val="0"/>
          <w:numId w:val="8"/>
        </w:numPr>
        <w:spacing w:line="240" w:lineRule="auto"/>
        <w:jc w:val="both"/>
        <w:rPr>
          <w:rFonts w:ascii="Times New Roman" w:hAnsi="Times New Roman" w:cs="Times New Roman"/>
          <w:sz w:val="20"/>
          <w:szCs w:val="20"/>
        </w:rPr>
      </w:pPr>
      <w:r w:rsidRPr="00BD40B2">
        <w:rPr>
          <w:rFonts w:ascii="Times New Roman" w:hAnsi="Times New Roman" w:cs="Times New Roman"/>
          <w:color w:val="222222"/>
          <w:sz w:val="20"/>
          <w:szCs w:val="20"/>
          <w:shd w:val="clear" w:color="auto" w:fill="FFFFFF"/>
        </w:rPr>
        <w:t xml:space="preserve"> </w:t>
      </w:r>
      <w:proofErr w:type="spellStart"/>
      <w:r w:rsidR="00CB01FA" w:rsidRPr="00BD40B2">
        <w:rPr>
          <w:rFonts w:ascii="Times New Roman" w:hAnsi="Times New Roman" w:cs="Times New Roman"/>
          <w:sz w:val="20"/>
          <w:szCs w:val="20"/>
        </w:rPr>
        <w:t>Meludu</w:t>
      </w:r>
      <w:proofErr w:type="spellEnd"/>
      <w:r w:rsidR="00CB01FA" w:rsidRPr="00BD40B2">
        <w:rPr>
          <w:rFonts w:ascii="Times New Roman" w:hAnsi="Times New Roman" w:cs="Times New Roman"/>
          <w:sz w:val="20"/>
          <w:szCs w:val="20"/>
        </w:rPr>
        <w:t xml:space="preserve"> N.T and </w:t>
      </w:r>
      <w:proofErr w:type="spellStart"/>
      <w:r w:rsidR="00CB01FA" w:rsidRPr="00BD40B2">
        <w:rPr>
          <w:rFonts w:ascii="Times New Roman" w:hAnsi="Times New Roman" w:cs="Times New Roman"/>
          <w:sz w:val="20"/>
          <w:szCs w:val="20"/>
        </w:rPr>
        <w:t>Onaja</w:t>
      </w:r>
      <w:proofErr w:type="spellEnd"/>
      <w:r w:rsidR="00CB01FA" w:rsidRPr="00BD40B2">
        <w:rPr>
          <w:rFonts w:ascii="Times New Roman" w:hAnsi="Times New Roman" w:cs="Times New Roman"/>
          <w:sz w:val="20"/>
          <w:szCs w:val="20"/>
        </w:rPr>
        <w:t xml:space="preserve"> M.N. (2018). Determinants of Edible Insects Consumption Level in Kogi State, Nigeria. </w:t>
      </w:r>
      <w:r w:rsidR="00CB01FA" w:rsidRPr="00BD40B2">
        <w:rPr>
          <w:rFonts w:ascii="Times New Roman" w:hAnsi="Times New Roman" w:cs="Times New Roman"/>
          <w:i/>
          <w:sz w:val="20"/>
          <w:szCs w:val="20"/>
        </w:rPr>
        <w:t>Journal of Agricultural Extension</w:t>
      </w:r>
      <w:r w:rsidR="00CB01FA" w:rsidRPr="00BD40B2">
        <w:rPr>
          <w:rFonts w:ascii="Times New Roman" w:hAnsi="Times New Roman" w:cs="Times New Roman"/>
          <w:sz w:val="20"/>
          <w:szCs w:val="20"/>
        </w:rPr>
        <w:t xml:space="preserve"> 22 (1): 156-170. </w:t>
      </w:r>
    </w:p>
    <w:p w14:paraId="49649096" w14:textId="77777777" w:rsidR="00BD40B2" w:rsidRDefault="000A2973" w:rsidP="00BD40B2">
      <w:pPr>
        <w:pStyle w:val="ListParagraph"/>
        <w:numPr>
          <w:ilvl w:val="0"/>
          <w:numId w:val="8"/>
        </w:numPr>
        <w:spacing w:line="240" w:lineRule="auto"/>
        <w:jc w:val="both"/>
        <w:rPr>
          <w:rFonts w:ascii="Times New Roman" w:hAnsi="Times New Roman" w:cs="Times New Roman"/>
          <w:sz w:val="20"/>
          <w:szCs w:val="20"/>
        </w:rPr>
      </w:pPr>
      <w:r w:rsidRPr="00BD40B2">
        <w:rPr>
          <w:rFonts w:ascii="Times New Roman" w:hAnsi="Times New Roman" w:cs="Times New Roman"/>
          <w:color w:val="222222"/>
          <w:sz w:val="20"/>
          <w:szCs w:val="20"/>
          <w:shd w:val="clear" w:color="auto" w:fill="FFFFFF"/>
        </w:rPr>
        <w:t xml:space="preserve"> </w:t>
      </w:r>
      <w:r w:rsidR="00CB01FA" w:rsidRPr="00BD40B2">
        <w:rPr>
          <w:rFonts w:ascii="Times New Roman" w:hAnsi="Times New Roman" w:cs="Times New Roman"/>
          <w:color w:val="222222"/>
          <w:sz w:val="20"/>
          <w:szCs w:val="20"/>
          <w:shd w:val="clear" w:color="auto" w:fill="FFFFFF"/>
        </w:rPr>
        <w:t xml:space="preserve">Musa, I. A., and Idris, M. (2023).  Impact of malnutrition on under-five children mortality in Nigeria </w:t>
      </w:r>
      <w:proofErr w:type="spellStart"/>
      <w:r w:rsidR="00CB01FA" w:rsidRPr="00BD40B2">
        <w:rPr>
          <w:rFonts w:ascii="Times New Roman" w:hAnsi="Times New Roman" w:cs="Times New Roman"/>
          <w:sz w:val="20"/>
          <w:szCs w:val="20"/>
        </w:rPr>
        <w:t>Polac</w:t>
      </w:r>
      <w:proofErr w:type="spellEnd"/>
      <w:r w:rsidR="00CB01FA" w:rsidRPr="00BD40B2">
        <w:rPr>
          <w:rFonts w:ascii="Times New Roman" w:hAnsi="Times New Roman" w:cs="Times New Roman"/>
          <w:sz w:val="20"/>
          <w:szCs w:val="20"/>
        </w:rPr>
        <w:t xml:space="preserve"> Economics Review (PER) 3(2</w:t>
      </w:r>
      <w:proofErr w:type="gramStart"/>
      <w:r w:rsidR="00CB01FA" w:rsidRPr="00BD40B2">
        <w:rPr>
          <w:rFonts w:ascii="Times New Roman" w:hAnsi="Times New Roman" w:cs="Times New Roman"/>
          <w:sz w:val="20"/>
          <w:szCs w:val="20"/>
        </w:rPr>
        <w:t>) :</w:t>
      </w:r>
      <w:proofErr w:type="gramEnd"/>
      <w:r w:rsidR="00CB01FA" w:rsidRPr="00BD40B2">
        <w:rPr>
          <w:rFonts w:ascii="Times New Roman" w:hAnsi="Times New Roman" w:cs="Times New Roman"/>
          <w:sz w:val="20"/>
          <w:szCs w:val="20"/>
        </w:rPr>
        <w:t xml:space="preserve"> 2814-0842</w:t>
      </w:r>
    </w:p>
    <w:p w14:paraId="435E68F4" w14:textId="77777777" w:rsidR="00BD40B2" w:rsidRPr="00BD40B2" w:rsidRDefault="000A2973" w:rsidP="00BD40B2">
      <w:pPr>
        <w:pStyle w:val="ListParagraph"/>
        <w:numPr>
          <w:ilvl w:val="0"/>
          <w:numId w:val="8"/>
        </w:numPr>
        <w:spacing w:line="240" w:lineRule="auto"/>
        <w:jc w:val="both"/>
        <w:rPr>
          <w:rFonts w:ascii="Times New Roman" w:hAnsi="Times New Roman" w:cs="Times New Roman"/>
          <w:sz w:val="20"/>
          <w:szCs w:val="20"/>
        </w:rPr>
      </w:pPr>
      <w:r w:rsidRPr="00BD40B2">
        <w:rPr>
          <w:rFonts w:ascii="Times New Roman" w:hAnsi="Times New Roman" w:cs="Times New Roman"/>
          <w:color w:val="222222"/>
          <w:sz w:val="20"/>
          <w:szCs w:val="20"/>
          <w:shd w:val="clear" w:color="auto" w:fill="FFFFFF"/>
        </w:rPr>
        <w:t xml:space="preserve"> </w:t>
      </w:r>
      <w:proofErr w:type="spellStart"/>
      <w:r w:rsidR="00CB01FA" w:rsidRPr="00BD40B2">
        <w:rPr>
          <w:rFonts w:ascii="Times New Roman" w:hAnsi="Times New Roman" w:cs="Times New Roman"/>
          <w:sz w:val="20"/>
          <w:szCs w:val="20"/>
          <w:shd w:val="clear" w:color="auto" w:fill="FFFFFF"/>
        </w:rPr>
        <w:t>Okweche</w:t>
      </w:r>
      <w:proofErr w:type="spellEnd"/>
      <w:r w:rsidR="00CB01FA" w:rsidRPr="00BD40B2">
        <w:rPr>
          <w:rFonts w:ascii="Times New Roman" w:hAnsi="Times New Roman" w:cs="Times New Roman"/>
          <w:sz w:val="20"/>
          <w:szCs w:val="20"/>
          <w:shd w:val="clear" w:color="auto" w:fill="FFFFFF"/>
        </w:rPr>
        <w:t xml:space="preserve"> S. I. and Atah V.A. (2019). Edible insects value chain in Cross River state. Nigeria. </w:t>
      </w:r>
      <w:r w:rsidR="00CB01FA" w:rsidRPr="00BD40B2">
        <w:rPr>
          <w:rFonts w:ascii="Times New Roman" w:hAnsi="Times New Roman" w:cs="Times New Roman"/>
          <w:i/>
          <w:sz w:val="20"/>
          <w:szCs w:val="20"/>
          <w:shd w:val="clear" w:color="auto" w:fill="FFFFFF"/>
        </w:rPr>
        <w:t>Global   Journal   of   Agricultural Sciences</w:t>
      </w:r>
      <w:r w:rsidR="00CB01FA" w:rsidRPr="00BD40B2">
        <w:rPr>
          <w:rFonts w:ascii="Times New Roman" w:hAnsi="Times New Roman" w:cs="Times New Roman"/>
          <w:sz w:val="20"/>
          <w:szCs w:val="20"/>
          <w:shd w:val="clear" w:color="auto" w:fill="FFFFFF"/>
        </w:rPr>
        <w:t>; 18(1):1-11</w:t>
      </w:r>
    </w:p>
    <w:p w14:paraId="232C997F" w14:textId="77777777" w:rsidR="00BD40B2" w:rsidRPr="00BD40B2" w:rsidRDefault="00CB01FA" w:rsidP="00BD40B2">
      <w:pPr>
        <w:pStyle w:val="ListParagraph"/>
        <w:numPr>
          <w:ilvl w:val="0"/>
          <w:numId w:val="8"/>
        </w:numPr>
        <w:spacing w:line="240" w:lineRule="auto"/>
        <w:jc w:val="both"/>
        <w:rPr>
          <w:rFonts w:ascii="Times New Roman" w:hAnsi="Times New Roman" w:cs="Times New Roman"/>
          <w:sz w:val="20"/>
          <w:szCs w:val="20"/>
        </w:rPr>
      </w:pPr>
      <w:proofErr w:type="spellStart"/>
      <w:r w:rsidRPr="00BD40B2">
        <w:rPr>
          <w:rFonts w:ascii="Times New Roman" w:hAnsi="Times New Roman" w:cs="Times New Roman"/>
          <w:sz w:val="20"/>
          <w:szCs w:val="20"/>
        </w:rPr>
        <w:lastRenderedPageBreak/>
        <w:t>Olaofe</w:t>
      </w:r>
      <w:proofErr w:type="spellEnd"/>
      <w:r w:rsidRPr="00BD40B2">
        <w:rPr>
          <w:rFonts w:ascii="Times New Roman" w:hAnsi="Times New Roman" w:cs="Times New Roman"/>
          <w:sz w:val="20"/>
          <w:szCs w:val="20"/>
        </w:rPr>
        <w:t xml:space="preserve"> O, </w:t>
      </w:r>
      <w:proofErr w:type="spellStart"/>
      <w:r w:rsidRPr="00BD40B2">
        <w:rPr>
          <w:rFonts w:ascii="Times New Roman" w:hAnsi="Times New Roman" w:cs="Times New Roman"/>
          <w:sz w:val="20"/>
          <w:szCs w:val="20"/>
        </w:rPr>
        <w:t>Arogundade</w:t>
      </w:r>
      <w:proofErr w:type="spellEnd"/>
      <w:r w:rsidRPr="00BD40B2">
        <w:rPr>
          <w:rFonts w:ascii="Times New Roman" w:hAnsi="Times New Roman" w:cs="Times New Roman"/>
          <w:sz w:val="20"/>
          <w:szCs w:val="20"/>
        </w:rPr>
        <w:t xml:space="preserve"> L.A, Adeyeye E.I and Falusi, O.M. (1998). </w:t>
      </w:r>
      <w:r w:rsidRPr="00BD40B2">
        <w:rPr>
          <w:rFonts w:ascii="Times New Roman" w:hAnsi="Times New Roman" w:cs="Times New Roman"/>
          <w:iCs/>
          <w:sz w:val="20"/>
          <w:szCs w:val="20"/>
        </w:rPr>
        <w:t>Composition and food properties of the variegated grasshopper (</w:t>
      </w:r>
      <w:proofErr w:type="spellStart"/>
      <w:r w:rsidRPr="00BD40B2">
        <w:rPr>
          <w:rFonts w:ascii="Times New Roman" w:hAnsi="Times New Roman" w:cs="Times New Roman"/>
          <w:i/>
          <w:iCs/>
          <w:sz w:val="20"/>
          <w:szCs w:val="20"/>
        </w:rPr>
        <w:t>Zonoccerus</w:t>
      </w:r>
      <w:proofErr w:type="spellEnd"/>
      <w:r w:rsidRPr="00BD40B2">
        <w:rPr>
          <w:rFonts w:ascii="Times New Roman" w:hAnsi="Times New Roman" w:cs="Times New Roman"/>
          <w:i/>
          <w:iCs/>
          <w:sz w:val="20"/>
          <w:szCs w:val="20"/>
        </w:rPr>
        <w:t xml:space="preserve"> variegatus</w:t>
      </w:r>
      <w:r w:rsidRPr="00BD40B2">
        <w:rPr>
          <w:rFonts w:ascii="Times New Roman" w:hAnsi="Times New Roman" w:cs="Times New Roman"/>
          <w:iCs/>
          <w:sz w:val="20"/>
          <w:szCs w:val="20"/>
        </w:rPr>
        <w:t>).</w:t>
      </w:r>
      <w:r w:rsidRPr="00BD40B2">
        <w:rPr>
          <w:rFonts w:ascii="Times New Roman" w:hAnsi="Times New Roman" w:cs="Times New Roman"/>
          <w:i/>
          <w:iCs/>
          <w:sz w:val="20"/>
          <w:szCs w:val="20"/>
        </w:rPr>
        <w:t xml:space="preserve"> Trip. Sci. </w:t>
      </w:r>
      <w:r w:rsidRPr="00BD40B2">
        <w:rPr>
          <w:rFonts w:ascii="Times New Roman" w:hAnsi="Times New Roman" w:cs="Times New Roman"/>
          <w:iCs/>
          <w:sz w:val="20"/>
          <w:szCs w:val="20"/>
        </w:rPr>
        <w:t>38:233-236.</w:t>
      </w:r>
    </w:p>
    <w:p w14:paraId="23CF0946" w14:textId="77777777" w:rsidR="00BD40B2" w:rsidRDefault="00CB01FA" w:rsidP="00BD40B2">
      <w:pPr>
        <w:pStyle w:val="ListParagraph"/>
        <w:numPr>
          <w:ilvl w:val="0"/>
          <w:numId w:val="8"/>
        </w:numPr>
        <w:spacing w:line="240" w:lineRule="auto"/>
        <w:jc w:val="both"/>
        <w:rPr>
          <w:rFonts w:ascii="Times New Roman" w:hAnsi="Times New Roman" w:cs="Times New Roman"/>
          <w:sz w:val="20"/>
          <w:szCs w:val="20"/>
        </w:rPr>
      </w:pPr>
      <w:proofErr w:type="spellStart"/>
      <w:r w:rsidRPr="00BD40B2">
        <w:rPr>
          <w:rFonts w:ascii="Times New Roman" w:hAnsi="Times New Roman" w:cs="Times New Roman"/>
          <w:sz w:val="20"/>
          <w:szCs w:val="20"/>
        </w:rPr>
        <w:t>Olujobi</w:t>
      </w:r>
      <w:proofErr w:type="spellEnd"/>
      <w:r w:rsidRPr="00BD40B2">
        <w:rPr>
          <w:rFonts w:ascii="Times New Roman" w:hAnsi="Times New Roman" w:cs="Times New Roman"/>
          <w:sz w:val="20"/>
          <w:szCs w:val="20"/>
        </w:rPr>
        <w:t xml:space="preserve"> O.J and Abdulsalam M.A (2022). Survey of edible forest insects utilized by the people in Southwest Nigeria </w:t>
      </w:r>
      <w:r w:rsidRPr="00BD40B2">
        <w:rPr>
          <w:rFonts w:ascii="Times New Roman" w:hAnsi="Times New Roman" w:cs="Times New Roman"/>
          <w:i/>
          <w:sz w:val="20"/>
          <w:szCs w:val="20"/>
        </w:rPr>
        <w:t>Innovare Journal of Agricultural Science</w:t>
      </w:r>
      <w:r w:rsidRPr="00BD40B2">
        <w:rPr>
          <w:rFonts w:ascii="Times New Roman" w:hAnsi="Times New Roman" w:cs="Times New Roman"/>
          <w:sz w:val="20"/>
          <w:szCs w:val="20"/>
        </w:rPr>
        <w:t xml:space="preserve"> 10(6): 10-15.</w:t>
      </w:r>
    </w:p>
    <w:p w14:paraId="7E89EAB9" w14:textId="77777777" w:rsidR="00BD40B2" w:rsidRPr="00BD40B2" w:rsidRDefault="0055281D" w:rsidP="00BD40B2">
      <w:pPr>
        <w:pStyle w:val="ListParagraph"/>
        <w:numPr>
          <w:ilvl w:val="0"/>
          <w:numId w:val="8"/>
        </w:numPr>
        <w:spacing w:line="240" w:lineRule="auto"/>
        <w:jc w:val="both"/>
        <w:rPr>
          <w:rFonts w:ascii="Times New Roman" w:hAnsi="Times New Roman" w:cs="Times New Roman"/>
          <w:sz w:val="20"/>
          <w:szCs w:val="20"/>
        </w:rPr>
      </w:pPr>
      <w:proofErr w:type="spellStart"/>
      <w:r w:rsidRPr="00BD40B2">
        <w:rPr>
          <w:rFonts w:ascii="Times New Roman" w:hAnsi="Times New Roman" w:cs="Times New Roman"/>
          <w:color w:val="222222"/>
          <w:sz w:val="20"/>
          <w:szCs w:val="20"/>
          <w:shd w:val="clear" w:color="auto" w:fill="FFFFFF"/>
        </w:rPr>
        <w:t>Olukunle</w:t>
      </w:r>
      <w:proofErr w:type="spellEnd"/>
      <w:r w:rsidRPr="00BD40B2">
        <w:rPr>
          <w:rFonts w:ascii="Times New Roman" w:hAnsi="Times New Roman" w:cs="Times New Roman"/>
          <w:color w:val="222222"/>
          <w:sz w:val="20"/>
          <w:szCs w:val="20"/>
          <w:shd w:val="clear" w:color="auto" w:fill="FFFFFF"/>
        </w:rPr>
        <w:t>, O.T. (2013). Challenges and prospects of agriculture in Nigeria: the way forward. </w:t>
      </w:r>
      <w:r w:rsidRPr="00BD40B2">
        <w:rPr>
          <w:rFonts w:ascii="Times New Roman" w:hAnsi="Times New Roman" w:cs="Times New Roman"/>
          <w:i/>
          <w:iCs/>
          <w:color w:val="222222"/>
          <w:sz w:val="20"/>
          <w:szCs w:val="20"/>
          <w:shd w:val="clear" w:color="auto" w:fill="FFFFFF"/>
        </w:rPr>
        <w:t>Journal of Economics and sustainable development</w:t>
      </w:r>
      <w:r w:rsidRPr="00BD40B2">
        <w:rPr>
          <w:rFonts w:ascii="Times New Roman" w:hAnsi="Times New Roman" w:cs="Times New Roman"/>
          <w:color w:val="222222"/>
          <w:sz w:val="20"/>
          <w:szCs w:val="20"/>
          <w:shd w:val="clear" w:color="auto" w:fill="FFFFFF"/>
        </w:rPr>
        <w:t>, </w:t>
      </w:r>
      <w:r w:rsidRPr="00BD40B2">
        <w:rPr>
          <w:rFonts w:ascii="Times New Roman" w:hAnsi="Times New Roman" w:cs="Times New Roman"/>
          <w:i/>
          <w:iCs/>
          <w:color w:val="222222"/>
          <w:sz w:val="20"/>
          <w:szCs w:val="20"/>
          <w:shd w:val="clear" w:color="auto" w:fill="FFFFFF"/>
        </w:rPr>
        <w:t>4</w:t>
      </w:r>
      <w:r w:rsidRPr="00BD40B2">
        <w:rPr>
          <w:rFonts w:ascii="Times New Roman" w:hAnsi="Times New Roman" w:cs="Times New Roman"/>
          <w:color w:val="222222"/>
          <w:sz w:val="20"/>
          <w:szCs w:val="20"/>
          <w:shd w:val="clear" w:color="auto" w:fill="FFFFFF"/>
        </w:rPr>
        <w:t>(16):37-45.</w:t>
      </w:r>
    </w:p>
    <w:p w14:paraId="0A6C360D" w14:textId="77777777" w:rsidR="00BD40B2" w:rsidRDefault="000A2973" w:rsidP="00BD40B2">
      <w:pPr>
        <w:pStyle w:val="ListParagraph"/>
        <w:numPr>
          <w:ilvl w:val="0"/>
          <w:numId w:val="8"/>
        </w:numPr>
        <w:spacing w:line="240" w:lineRule="auto"/>
        <w:jc w:val="both"/>
        <w:rPr>
          <w:rFonts w:ascii="Times New Roman" w:hAnsi="Times New Roman" w:cs="Times New Roman"/>
          <w:sz w:val="20"/>
          <w:szCs w:val="20"/>
        </w:rPr>
      </w:pPr>
      <w:r w:rsidRPr="00BD40B2">
        <w:rPr>
          <w:rFonts w:ascii="Times New Roman" w:hAnsi="Times New Roman" w:cs="Times New Roman"/>
          <w:color w:val="222222"/>
          <w:sz w:val="20"/>
          <w:szCs w:val="20"/>
          <w:shd w:val="clear" w:color="auto" w:fill="FFFFFF"/>
        </w:rPr>
        <w:t xml:space="preserve"> </w:t>
      </w:r>
      <w:r w:rsidR="00CB01FA" w:rsidRPr="00BD40B2">
        <w:rPr>
          <w:rFonts w:ascii="Times New Roman" w:hAnsi="Times New Roman" w:cs="Times New Roman"/>
          <w:sz w:val="20"/>
          <w:szCs w:val="20"/>
        </w:rPr>
        <w:t>Ramos-</w:t>
      </w:r>
      <w:proofErr w:type="spellStart"/>
      <w:r w:rsidR="00CB01FA" w:rsidRPr="00BD40B2">
        <w:rPr>
          <w:rFonts w:ascii="Times New Roman" w:hAnsi="Times New Roman" w:cs="Times New Roman"/>
          <w:sz w:val="20"/>
          <w:szCs w:val="20"/>
        </w:rPr>
        <w:t>Elorduy</w:t>
      </w:r>
      <w:proofErr w:type="spellEnd"/>
      <w:r w:rsidR="00CB01FA" w:rsidRPr="00BD40B2">
        <w:rPr>
          <w:rFonts w:ascii="Times New Roman" w:hAnsi="Times New Roman" w:cs="Times New Roman"/>
          <w:sz w:val="20"/>
          <w:szCs w:val="20"/>
        </w:rPr>
        <w:t xml:space="preserve"> J, Moreno J. M. P, Prado E. E, Perez M. A, Otero J. L and De Guevara, O. L</w:t>
      </w:r>
      <w:r w:rsidR="00C57664" w:rsidRPr="00BD40B2">
        <w:rPr>
          <w:rFonts w:ascii="Times New Roman" w:hAnsi="Times New Roman" w:cs="Times New Roman"/>
          <w:sz w:val="20"/>
          <w:szCs w:val="20"/>
        </w:rPr>
        <w:t xml:space="preserve">. </w:t>
      </w:r>
      <w:r w:rsidR="00CB01FA" w:rsidRPr="00BD40B2">
        <w:rPr>
          <w:rFonts w:ascii="Times New Roman" w:hAnsi="Times New Roman" w:cs="Times New Roman"/>
          <w:sz w:val="20"/>
          <w:szCs w:val="20"/>
        </w:rPr>
        <w:t xml:space="preserve">(1997). Nutritional value of edible insects from the state of Oaxaca, Mexico. </w:t>
      </w:r>
      <w:r w:rsidR="00CB01FA" w:rsidRPr="00BD40B2">
        <w:rPr>
          <w:rFonts w:ascii="Times New Roman" w:hAnsi="Times New Roman" w:cs="Times New Roman"/>
          <w:i/>
          <w:iCs/>
          <w:sz w:val="20"/>
          <w:szCs w:val="20"/>
        </w:rPr>
        <w:t>Journal of Food Composition and Analysis</w:t>
      </w:r>
      <w:r w:rsidR="00CB01FA" w:rsidRPr="00BD40B2">
        <w:rPr>
          <w:rFonts w:ascii="Times New Roman" w:hAnsi="Times New Roman" w:cs="Times New Roman"/>
          <w:sz w:val="20"/>
          <w:szCs w:val="20"/>
        </w:rPr>
        <w:t xml:space="preserve">, 10(2), 142–157 </w:t>
      </w:r>
    </w:p>
    <w:p w14:paraId="5A3275D0" w14:textId="77777777" w:rsidR="00BD40B2" w:rsidRDefault="00CB01FA" w:rsidP="00BD40B2">
      <w:pPr>
        <w:pStyle w:val="ListParagraph"/>
        <w:numPr>
          <w:ilvl w:val="0"/>
          <w:numId w:val="8"/>
        </w:numPr>
        <w:spacing w:line="240" w:lineRule="auto"/>
        <w:jc w:val="both"/>
        <w:rPr>
          <w:rFonts w:ascii="Times New Roman" w:hAnsi="Times New Roman" w:cs="Times New Roman"/>
          <w:sz w:val="20"/>
          <w:szCs w:val="20"/>
        </w:rPr>
      </w:pPr>
      <w:r w:rsidRPr="00BD40B2">
        <w:rPr>
          <w:rFonts w:ascii="Times New Roman" w:hAnsi="Times New Roman" w:cs="Times New Roman"/>
          <w:sz w:val="20"/>
          <w:szCs w:val="20"/>
        </w:rPr>
        <w:t>Ramos-</w:t>
      </w:r>
      <w:proofErr w:type="spellStart"/>
      <w:r w:rsidRPr="00BD40B2">
        <w:rPr>
          <w:rFonts w:ascii="Times New Roman" w:hAnsi="Times New Roman" w:cs="Times New Roman"/>
          <w:sz w:val="20"/>
          <w:szCs w:val="20"/>
        </w:rPr>
        <w:t>Elorduy</w:t>
      </w:r>
      <w:proofErr w:type="spellEnd"/>
      <w:r w:rsidRPr="00BD40B2">
        <w:rPr>
          <w:rFonts w:ascii="Times New Roman" w:hAnsi="Times New Roman" w:cs="Times New Roman"/>
          <w:sz w:val="20"/>
          <w:szCs w:val="20"/>
        </w:rPr>
        <w:t xml:space="preserve"> J. (2005). Insects: A Hopeful Food Source. In: GM. Paoletti, editors. Ecological implications of mini livestock (Potential of Insects, Rodents, Frogs and Snails). Plymouth: </w:t>
      </w:r>
      <w:r w:rsidRPr="00BD40B2">
        <w:rPr>
          <w:rFonts w:ascii="Times New Roman" w:hAnsi="Times New Roman" w:cs="Times New Roman"/>
          <w:i/>
          <w:sz w:val="20"/>
          <w:szCs w:val="20"/>
        </w:rPr>
        <w:t>Science Publishers, Inc</w:t>
      </w:r>
      <w:r w:rsidRPr="00BD40B2">
        <w:rPr>
          <w:rFonts w:ascii="Times New Roman" w:hAnsi="Times New Roman" w:cs="Times New Roman"/>
          <w:sz w:val="20"/>
          <w:szCs w:val="20"/>
        </w:rPr>
        <w:t>; 263-291.</w:t>
      </w:r>
    </w:p>
    <w:p w14:paraId="28DC3C86" w14:textId="77777777" w:rsidR="00BD40B2" w:rsidRPr="00BD40B2" w:rsidRDefault="00CB01FA" w:rsidP="00BD40B2">
      <w:pPr>
        <w:pStyle w:val="ListParagraph"/>
        <w:numPr>
          <w:ilvl w:val="0"/>
          <w:numId w:val="8"/>
        </w:numPr>
        <w:spacing w:line="240" w:lineRule="auto"/>
        <w:jc w:val="both"/>
        <w:rPr>
          <w:rFonts w:ascii="Times New Roman" w:hAnsi="Times New Roman" w:cs="Times New Roman"/>
          <w:sz w:val="20"/>
          <w:szCs w:val="20"/>
        </w:rPr>
      </w:pPr>
      <w:r w:rsidRPr="00BD40B2">
        <w:rPr>
          <w:rFonts w:ascii="Times New Roman" w:hAnsi="Times New Roman" w:cs="Times New Roman"/>
          <w:color w:val="222222"/>
          <w:sz w:val="20"/>
          <w:szCs w:val="20"/>
          <w:shd w:val="clear" w:color="auto" w:fill="FFFFFF"/>
        </w:rPr>
        <w:t xml:space="preserve">Siddiqui, S. A., Fernando, I., Saraswati, Y. R., Rahayu, T., </w:t>
      </w:r>
      <w:proofErr w:type="spellStart"/>
      <w:r w:rsidRPr="00BD40B2">
        <w:rPr>
          <w:rFonts w:ascii="Times New Roman" w:hAnsi="Times New Roman" w:cs="Times New Roman"/>
          <w:color w:val="222222"/>
          <w:sz w:val="20"/>
          <w:szCs w:val="20"/>
          <w:shd w:val="clear" w:color="auto" w:fill="FFFFFF"/>
        </w:rPr>
        <w:t>Harahap</w:t>
      </w:r>
      <w:proofErr w:type="spellEnd"/>
      <w:r w:rsidRPr="00BD40B2">
        <w:rPr>
          <w:rFonts w:ascii="Times New Roman" w:hAnsi="Times New Roman" w:cs="Times New Roman"/>
          <w:color w:val="222222"/>
          <w:sz w:val="20"/>
          <w:szCs w:val="20"/>
          <w:shd w:val="clear" w:color="auto" w:fill="FFFFFF"/>
        </w:rPr>
        <w:t>, I. A., Yao, Q., and Shah, M. A. (2023). Termites as human foods - A comprehensive review. </w:t>
      </w:r>
      <w:r w:rsidRPr="00BD40B2">
        <w:rPr>
          <w:rFonts w:ascii="Times New Roman" w:hAnsi="Times New Roman" w:cs="Times New Roman"/>
          <w:i/>
          <w:iCs/>
          <w:color w:val="222222"/>
          <w:sz w:val="20"/>
          <w:szCs w:val="20"/>
          <w:shd w:val="clear" w:color="auto" w:fill="FFFFFF"/>
        </w:rPr>
        <w:t>Comprehensive Reviews in Food Science and Food Safety</w:t>
      </w:r>
      <w:r w:rsidRPr="00BD40B2">
        <w:rPr>
          <w:rFonts w:ascii="Times New Roman" w:hAnsi="Times New Roman" w:cs="Times New Roman"/>
          <w:color w:val="222222"/>
          <w:sz w:val="20"/>
          <w:szCs w:val="20"/>
          <w:shd w:val="clear" w:color="auto" w:fill="FFFFFF"/>
        </w:rPr>
        <w:t>, </w:t>
      </w:r>
      <w:r w:rsidRPr="00BD40B2">
        <w:rPr>
          <w:rFonts w:ascii="Times New Roman" w:hAnsi="Times New Roman" w:cs="Times New Roman"/>
          <w:i/>
          <w:iCs/>
          <w:color w:val="222222"/>
          <w:sz w:val="20"/>
          <w:szCs w:val="20"/>
          <w:shd w:val="clear" w:color="auto" w:fill="FFFFFF"/>
        </w:rPr>
        <w:t>22</w:t>
      </w:r>
      <w:r w:rsidRPr="00BD40B2">
        <w:rPr>
          <w:rFonts w:ascii="Times New Roman" w:hAnsi="Times New Roman" w:cs="Times New Roman"/>
          <w:color w:val="222222"/>
          <w:sz w:val="20"/>
          <w:szCs w:val="20"/>
          <w:shd w:val="clear" w:color="auto" w:fill="FFFFFF"/>
        </w:rPr>
        <w:t>(5), 3647-3684.</w:t>
      </w:r>
      <w:r w:rsidR="00BD40B2">
        <w:rPr>
          <w:rFonts w:ascii="Times New Roman" w:hAnsi="Times New Roman" w:cs="Times New Roman"/>
          <w:color w:val="222222"/>
          <w:sz w:val="20"/>
          <w:szCs w:val="20"/>
          <w:shd w:val="clear" w:color="auto" w:fill="FFFFFF"/>
        </w:rPr>
        <w:t xml:space="preserve"> </w:t>
      </w:r>
    </w:p>
    <w:p w14:paraId="7389BFB0" w14:textId="77777777" w:rsidR="00BD40B2" w:rsidRDefault="00CB01FA" w:rsidP="00BD40B2">
      <w:pPr>
        <w:pStyle w:val="ListParagraph"/>
        <w:numPr>
          <w:ilvl w:val="0"/>
          <w:numId w:val="8"/>
        </w:numPr>
        <w:spacing w:line="240" w:lineRule="auto"/>
        <w:jc w:val="both"/>
        <w:rPr>
          <w:rFonts w:ascii="Times New Roman" w:hAnsi="Times New Roman" w:cs="Times New Roman"/>
          <w:sz w:val="20"/>
          <w:szCs w:val="20"/>
        </w:rPr>
      </w:pPr>
      <w:r w:rsidRPr="00BD40B2">
        <w:rPr>
          <w:rFonts w:ascii="Times New Roman" w:hAnsi="Times New Roman" w:cs="Times New Roman"/>
          <w:sz w:val="20"/>
          <w:szCs w:val="20"/>
        </w:rPr>
        <w:t>UNICEF (2018) Levels and trends in child malnutrition. Journal of Social Sciences. 10(4): 83 – 92</w:t>
      </w:r>
      <w:r w:rsidR="00C57664" w:rsidRPr="00BD40B2">
        <w:rPr>
          <w:rFonts w:ascii="Times New Roman" w:hAnsi="Times New Roman" w:cs="Times New Roman"/>
          <w:sz w:val="20"/>
          <w:szCs w:val="20"/>
        </w:rPr>
        <w:t>.</w:t>
      </w:r>
    </w:p>
    <w:p w14:paraId="05495804" w14:textId="77777777" w:rsidR="00BD40B2" w:rsidRDefault="00CB01FA" w:rsidP="00BD40B2">
      <w:pPr>
        <w:pStyle w:val="ListParagraph"/>
        <w:numPr>
          <w:ilvl w:val="0"/>
          <w:numId w:val="8"/>
        </w:numPr>
        <w:spacing w:line="240" w:lineRule="auto"/>
        <w:jc w:val="both"/>
        <w:rPr>
          <w:rFonts w:ascii="Times New Roman" w:hAnsi="Times New Roman" w:cs="Times New Roman"/>
          <w:sz w:val="20"/>
          <w:szCs w:val="20"/>
        </w:rPr>
      </w:pPr>
      <w:r w:rsidRPr="00BD40B2">
        <w:rPr>
          <w:rFonts w:ascii="Times New Roman" w:hAnsi="Times New Roman" w:cs="Times New Roman"/>
          <w:sz w:val="20"/>
          <w:szCs w:val="20"/>
        </w:rPr>
        <w:t xml:space="preserve">Van Huis A. (2013). Potentials of insects as food and feed in assuring food security. </w:t>
      </w:r>
      <w:r w:rsidRPr="00BD40B2">
        <w:rPr>
          <w:rFonts w:ascii="Times New Roman" w:hAnsi="Times New Roman" w:cs="Times New Roman"/>
          <w:i/>
          <w:sz w:val="20"/>
          <w:szCs w:val="20"/>
        </w:rPr>
        <w:t>Annual Revi</w:t>
      </w:r>
      <w:r w:rsidR="000A2973" w:rsidRPr="00BD40B2">
        <w:rPr>
          <w:rFonts w:ascii="Times New Roman" w:hAnsi="Times New Roman" w:cs="Times New Roman"/>
          <w:i/>
          <w:sz w:val="20"/>
          <w:szCs w:val="20"/>
        </w:rPr>
        <w:t xml:space="preserve">ew </w:t>
      </w:r>
      <w:r w:rsidRPr="00BD40B2">
        <w:rPr>
          <w:rFonts w:ascii="Times New Roman" w:hAnsi="Times New Roman" w:cs="Times New Roman"/>
          <w:i/>
          <w:sz w:val="20"/>
          <w:szCs w:val="20"/>
        </w:rPr>
        <w:t>of Entomology</w:t>
      </w:r>
      <w:r w:rsidRPr="00BD40B2">
        <w:rPr>
          <w:rFonts w:ascii="Times New Roman" w:hAnsi="Times New Roman" w:cs="Times New Roman"/>
          <w:sz w:val="20"/>
          <w:szCs w:val="20"/>
        </w:rPr>
        <w:t xml:space="preserve"> 58(1): 56-583</w:t>
      </w:r>
    </w:p>
    <w:p w14:paraId="14FC023C" w14:textId="7711E9F5" w:rsidR="00CB01FA" w:rsidRPr="00BD40B2" w:rsidRDefault="00CB01FA" w:rsidP="00BD40B2">
      <w:pPr>
        <w:pStyle w:val="ListParagraph"/>
        <w:numPr>
          <w:ilvl w:val="0"/>
          <w:numId w:val="8"/>
        </w:numPr>
        <w:spacing w:line="240" w:lineRule="auto"/>
        <w:jc w:val="both"/>
        <w:rPr>
          <w:rFonts w:ascii="Times New Roman" w:hAnsi="Times New Roman" w:cs="Times New Roman"/>
          <w:sz w:val="20"/>
          <w:szCs w:val="20"/>
        </w:rPr>
      </w:pPr>
      <w:r w:rsidRPr="00BD40B2">
        <w:rPr>
          <w:rFonts w:ascii="Times New Roman" w:hAnsi="Times New Roman" w:cs="Times New Roman"/>
          <w:sz w:val="20"/>
          <w:szCs w:val="20"/>
        </w:rPr>
        <w:t xml:space="preserve">Van Huis, A, Van </w:t>
      </w:r>
      <w:proofErr w:type="spellStart"/>
      <w:r w:rsidRPr="00BD40B2">
        <w:rPr>
          <w:rFonts w:ascii="Times New Roman" w:hAnsi="Times New Roman" w:cs="Times New Roman"/>
          <w:sz w:val="20"/>
          <w:szCs w:val="20"/>
        </w:rPr>
        <w:t>Itterbeeck</w:t>
      </w:r>
      <w:proofErr w:type="spellEnd"/>
      <w:r w:rsidRPr="00BD40B2">
        <w:rPr>
          <w:rFonts w:ascii="Times New Roman" w:hAnsi="Times New Roman" w:cs="Times New Roman"/>
          <w:sz w:val="20"/>
          <w:szCs w:val="20"/>
        </w:rPr>
        <w:t xml:space="preserve"> J, Klunder H, Mertens E, Halloran A and Muir G. (2015). Edible insects: future prospects for food and feed security. FAO Forestry Paper 171. </w:t>
      </w:r>
      <w:r w:rsidRPr="00BD40B2">
        <w:rPr>
          <w:rFonts w:ascii="Times New Roman" w:hAnsi="Times New Roman" w:cs="Times New Roman"/>
          <w:i/>
          <w:iCs/>
          <w:sz w:val="20"/>
          <w:szCs w:val="20"/>
        </w:rPr>
        <w:t>Rome Food and Agriculture Organization of the United Nations.</w:t>
      </w:r>
    </w:p>
    <w:sectPr w:rsidR="00CB01FA" w:rsidRPr="00BD40B2" w:rsidSect="000A2973">
      <w:headerReference w:type="default" r:id="rId11"/>
      <w:footerReference w:type="default" r:id="rId12"/>
      <w:pgSz w:w="12240" w:h="15840"/>
      <w:pgMar w:top="1440" w:right="1440"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2C1F0" w14:textId="77777777" w:rsidR="00A44A31" w:rsidRDefault="00A44A31">
      <w:pPr>
        <w:spacing w:after="0" w:line="240" w:lineRule="auto"/>
      </w:pPr>
      <w:r>
        <w:separator/>
      </w:r>
    </w:p>
  </w:endnote>
  <w:endnote w:type="continuationSeparator" w:id="0">
    <w:p w14:paraId="0F0161B9" w14:textId="77777777" w:rsidR="00A44A31" w:rsidRDefault="00A4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02B8" w14:textId="77777777" w:rsidR="0074655A" w:rsidRDefault="0074655A">
    <w:pPr>
      <w:pStyle w:val="Footer"/>
      <w:jc w:val="center"/>
    </w:pPr>
    <w:r>
      <w:fldChar w:fldCharType="begin"/>
    </w:r>
    <w:r>
      <w:instrText xml:space="preserve"> PAGE   \* MERGEFORMAT </w:instrText>
    </w:r>
    <w:r>
      <w:fldChar w:fldCharType="separate"/>
    </w:r>
    <w:r w:rsidR="001A6EA6">
      <w:rPr>
        <w:noProof/>
      </w:rPr>
      <w:t>11</w:t>
    </w:r>
    <w:r>
      <w:rPr>
        <w:noProof/>
      </w:rPr>
      <w:fldChar w:fldCharType="end"/>
    </w:r>
  </w:p>
  <w:p w14:paraId="131915D4" w14:textId="77777777" w:rsidR="0074655A" w:rsidRDefault="0074655A">
    <w:pPr>
      <w:pStyle w:val="Head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77BB1" w14:textId="77777777" w:rsidR="00A44A31" w:rsidRDefault="00A44A31">
      <w:pPr>
        <w:spacing w:after="0" w:line="240" w:lineRule="auto"/>
      </w:pPr>
      <w:r>
        <w:separator/>
      </w:r>
    </w:p>
  </w:footnote>
  <w:footnote w:type="continuationSeparator" w:id="0">
    <w:p w14:paraId="26348033" w14:textId="77777777" w:rsidR="00A44A31" w:rsidRDefault="00A44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F33D4" w14:textId="77777777" w:rsidR="0074655A" w:rsidRDefault="0074655A">
    <w:pPr>
      <w:rPr>
        <w:sz w:val="2"/>
        <w:szCs w:val="2"/>
      </w:rPr>
    </w:pPr>
    <w:r>
      <w:rPr>
        <w:noProof/>
        <w:sz w:val="24"/>
        <w:szCs w:val="24"/>
      </w:rPr>
      <mc:AlternateContent>
        <mc:Choice Requires="wps">
          <w:drawing>
            <wp:anchor distT="0" distB="0" distL="0" distR="0" simplePos="0" relativeHeight="251659264" behindDoc="1" locked="0" layoutInCell="1" allowOverlap="1" wp14:anchorId="0C0E3766" wp14:editId="1870028C">
              <wp:simplePos x="0" y="0"/>
              <wp:positionH relativeFrom="page">
                <wp:posOffset>3729355</wp:posOffset>
              </wp:positionH>
              <wp:positionV relativeFrom="page">
                <wp:posOffset>476249</wp:posOffset>
              </wp:positionV>
              <wp:extent cx="71754" cy="153034"/>
              <wp:effectExtent l="0" t="0" r="0" b="0"/>
              <wp:wrapNone/>
              <wp:docPr id="4097" name="40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4" cy="153034"/>
                      </a:xfrm>
                      <a:prstGeom prst="rect">
                        <a:avLst/>
                      </a:prstGeom>
                      <a:ln>
                        <a:noFill/>
                      </a:ln>
                    </wps:spPr>
                    <wps:txbx>
                      <w:txbxContent>
                        <w:p w14:paraId="1C1E7B12" w14:textId="77777777" w:rsidR="0074655A" w:rsidRDefault="0074655A">
                          <w:pPr>
                            <w:pStyle w:val="MSGENFONTSTYLENAMETEMPLATEROLEMSGENFONTSTYLENAMEBYROLERUNNINGTITLE0"/>
                            <w:shd w:val="clear" w:color="auto" w:fill="auto"/>
                            <w:spacing w:line="240" w:lineRule="auto"/>
                          </w:pPr>
                        </w:p>
                      </w:txbxContent>
                    </wps:txbx>
                    <wps:bodyPr vert="horz" wrap="none" lIns="0" tIns="0" rIns="0" bIns="0" anchor="t" upright="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0C0E3766" id="4098" o:spid="_x0000_s1026" style="position:absolute;margin-left:293.65pt;margin-top:37.5pt;width:5.65pt;height:12.0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LTugEAAHcDAAAOAAAAZHJzL2Uyb0RvYy54bWysU01r3DAQvRfyH4TuXdv5aIpZbyiEhEJI&#10;AknpWStLa1NJI0batbe/PiPZ3pT0VnoZRprx03tvxuub0Rp2UBh6cA2vViVnykloe7dr+I/Xu89f&#10;OQtRuFYYcKrhRxX4zebs03rwtTqHDkyrkBGIC/XgG97F6OuiCLJTVoQVeOWoqAGtiHTEXdGiGAjd&#10;muK8LL8UA2DrEaQKgW5vpyLfZHytlYxPWgcVmWk4cYs5Yo7bFIvNWtQ7FL7r5UxD/AMLK3pHj56g&#10;bkUUbI/9X1C2lwgBdFxJsAVo3UuVNZCaqvyg5qUTXmUtZE7wJ5vC/4OVj4cX/4yJevAPIH8FcqQY&#10;fKhPlXQIc8+o0aZeIs7G7OLx5KIaI5N0eV1dX11yJqlSXV2UF5fJ5ELUy7ceQ7xXYFlKGo40o2yd&#10;ODyEOLUuLekp41J0cNcbM1XTTaY4sUr84rgdqZjSLbTHZ0w7SeAd4G/OBppvwx0tIGfmuyP70ios&#10;CS7JdkmEk/RhwyNne4/9riOkKnNMxF7HnwL9zD6S6kdYBiXqDyKm3sndb/tIIrLCd56zEppu9mje&#10;xLQ+f55z1/v/snkDAAD//wMAUEsDBBQABgAIAAAAIQBK1czH3gAAAAkBAAAPAAAAZHJzL2Rvd25y&#10;ZXYueG1sTI/LTsMwEEX3SPyDNUjsqNOitEmIUyGkSoDYNOUD3HjyEPY4it0m/D3DCpajObr33HK/&#10;OCuuOIXBk4L1KgGB1HgzUKfg83R4yECEqMlo6wkVfGOAfXV7U+rC+JmOeK1jJziEQqEV9DGOhZSh&#10;6dHpsPIjEv9aPzkd+Zw6aSY9c7izcpMkW+n0QNzQ6xFfemy+6otTIE/1Yc5qOyX+fdN+2LfXY4te&#10;qfu75fkJRMQl/sHwq8/qULHT2V/IBGEVpNnukVEFu5Q3MZDm2RbEWUGer0FWpfy/oPoBAAD//wMA&#10;UEsBAi0AFAAGAAgAAAAhALaDOJL+AAAA4QEAABMAAAAAAAAAAAAAAAAAAAAAAFtDb250ZW50X1R5&#10;cGVzXS54bWxQSwECLQAUAAYACAAAACEAOP0h/9YAAACUAQAACwAAAAAAAAAAAAAAAAAvAQAAX3Jl&#10;bHMvLnJlbHNQSwECLQAUAAYACAAAACEAzz0S07oBAAB3AwAADgAAAAAAAAAAAAAAAAAuAgAAZHJz&#10;L2Uyb0RvYy54bWxQSwECLQAUAAYACAAAACEAStXMx94AAAAJAQAADwAAAAAAAAAAAAAAAAAUBAAA&#10;ZHJzL2Rvd25yZXYueG1sUEsFBgAAAAAEAAQA8wAAAB8FAAAAAA==&#10;" filled="f" stroked="f">
              <v:textbox style="mso-fit-shape-to-text:t" inset="0,0,0,0">
                <w:txbxContent>
                  <w:p w14:paraId="1C1E7B12" w14:textId="77777777" w:rsidR="0074655A" w:rsidRDefault="0074655A">
                    <w:pPr>
                      <w:pStyle w:val="MSGENFONTSTYLENAMETEMPLATEROLEMSGENFONTSTYLENAMEBYROLERUNNINGTITLE0"/>
                      <w:shd w:val="clear" w:color="auto" w:fill="auto"/>
                      <w:spacing w:line="240" w:lineRule="auto"/>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71B8A"/>
    <w:multiLevelType w:val="hybridMultilevel"/>
    <w:tmpl w:val="0F20C2AC"/>
    <w:lvl w:ilvl="0" w:tplc="D4DA469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BE48FE"/>
    <w:multiLevelType w:val="hybridMultilevel"/>
    <w:tmpl w:val="138AEBF4"/>
    <w:lvl w:ilvl="0" w:tplc="95788CB2">
      <w:start w:val="1"/>
      <w:numFmt w:val="decimal"/>
      <w:lvlText w:val="%1."/>
      <w:lvlJc w:val="left"/>
      <w:pPr>
        <w:ind w:left="720" w:hanging="360"/>
      </w:pPr>
      <w:rPr>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8941E6"/>
    <w:multiLevelType w:val="hybridMultilevel"/>
    <w:tmpl w:val="A2D2C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4C64FE"/>
    <w:multiLevelType w:val="hybridMultilevel"/>
    <w:tmpl w:val="73588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4E1759"/>
    <w:multiLevelType w:val="hybridMultilevel"/>
    <w:tmpl w:val="B5FC35F8"/>
    <w:lvl w:ilvl="0" w:tplc="7368C558">
      <w:start w:val="1"/>
      <w:numFmt w:val="decimal"/>
      <w:lvlText w:val="[%1]"/>
      <w:lvlJc w:val="left"/>
      <w:pPr>
        <w:ind w:left="810" w:hanging="360"/>
      </w:pPr>
      <w:rPr>
        <w:rFonts w:hint="default"/>
      </w:rPr>
    </w:lvl>
    <w:lvl w:ilvl="1" w:tplc="FFFFFFFF">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5" w15:restartNumberingAfterBreak="0">
    <w:nsid w:val="4D2D7C42"/>
    <w:multiLevelType w:val="hybridMultilevel"/>
    <w:tmpl w:val="149C2C3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5E3017"/>
    <w:multiLevelType w:val="multilevel"/>
    <w:tmpl w:val="595E3017"/>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95634C1"/>
    <w:multiLevelType w:val="multilevel"/>
    <w:tmpl w:val="FCF8470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211454019">
    <w:abstractNumId w:val="7"/>
  </w:num>
  <w:num w:numId="2" w16cid:durableId="1681156222">
    <w:abstractNumId w:val="6"/>
  </w:num>
  <w:num w:numId="3" w16cid:durableId="1804468789">
    <w:abstractNumId w:val="3"/>
  </w:num>
  <w:num w:numId="4" w16cid:durableId="27076064">
    <w:abstractNumId w:val="1"/>
  </w:num>
  <w:num w:numId="5" w16cid:durableId="153419787">
    <w:abstractNumId w:val="2"/>
  </w:num>
  <w:num w:numId="6" w16cid:durableId="712458460">
    <w:abstractNumId w:val="0"/>
  </w:num>
  <w:num w:numId="7" w16cid:durableId="1937714385">
    <w:abstractNumId w:val="5"/>
  </w:num>
  <w:num w:numId="8" w16cid:durableId="17422146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U3NzE2srA0MbIwtDBU0lEKTi0uzszPAykwqQUAxbsuciwAAAA="/>
  </w:docVars>
  <w:rsids>
    <w:rsidRoot w:val="00500A16"/>
    <w:rsid w:val="0000553C"/>
    <w:rsid w:val="00016568"/>
    <w:rsid w:val="000338D0"/>
    <w:rsid w:val="00037DE1"/>
    <w:rsid w:val="00055F7D"/>
    <w:rsid w:val="00056793"/>
    <w:rsid w:val="000634EE"/>
    <w:rsid w:val="00064D2E"/>
    <w:rsid w:val="00065852"/>
    <w:rsid w:val="00066565"/>
    <w:rsid w:val="00072924"/>
    <w:rsid w:val="00083B79"/>
    <w:rsid w:val="00084355"/>
    <w:rsid w:val="000879B5"/>
    <w:rsid w:val="00091562"/>
    <w:rsid w:val="00096EE2"/>
    <w:rsid w:val="000A1007"/>
    <w:rsid w:val="000A2973"/>
    <w:rsid w:val="000B387C"/>
    <w:rsid w:val="000B5931"/>
    <w:rsid w:val="000E238B"/>
    <w:rsid w:val="000E454C"/>
    <w:rsid w:val="000E49DB"/>
    <w:rsid w:val="000E7A9A"/>
    <w:rsid w:val="000E7D63"/>
    <w:rsid w:val="000F4498"/>
    <w:rsid w:val="000F4F08"/>
    <w:rsid w:val="00100E13"/>
    <w:rsid w:val="00102F8F"/>
    <w:rsid w:val="001078E1"/>
    <w:rsid w:val="00116351"/>
    <w:rsid w:val="00125503"/>
    <w:rsid w:val="0013382E"/>
    <w:rsid w:val="00137F12"/>
    <w:rsid w:val="001402C5"/>
    <w:rsid w:val="0014130C"/>
    <w:rsid w:val="00143F62"/>
    <w:rsid w:val="00163D7E"/>
    <w:rsid w:val="001748A2"/>
    <w:rsid w:val="001834CF"/>
    <w:rsid w:val="00184385"/>
    <w:rsid w:val="00195A94"/>
    <w:rsid w:val="00195DF0"/>
    <w:rsid w:val="00197027"/>
    <w:rsid w:val="001A356F"/>
    <w:rsid w:val="001A47C7"/>
    <w:rsid w:val="001A6EA6"/>
    <w:rsid w:val="001B2C8B"/>
    <w:rsid w:val="001C046D"/>
    <w:rsid w:val="001C11B5"/>
    <w:rsid w:val="001C1B12"/>
    <w:rsid w:val="001E5673"/>
    <w:rsid w:val="001F168E"/>
    <w:rsid w:val="001F4618"/>
    <w:rsid w:val="002078AC"/>
    <w:rsid w:val="00211B1E"/>
    <w:rsid w:val="002228E1"/>
    <w:rsid w:val="002350B9"/>
    <w:rsid w:val="002431C3"/>
    <w:rsid w:val="0026184B"/>
    <w:rsid w:val="00271BB1"/>
    <w:rsid w:val="00273F93"/>
    <w:rsid w:val="002760D9"/>
    <w:rsid w:val="002779C6"/>
    <w:rsid w:val="00284511"/>
    <w:rsid w:val="002941A6"/>
    <w:rsid w:val="002A3DDC"/>
    <w:rsid w:val="002B42FC"/>
    <w:rsid w:val="002C123F"/>
    <w:rsid w:val="002F42B7"/>
    <w:rsid w:val="00313327"/>
    <w:rsid w:val="0032190C"/>
    <w:rsid w:val="00323535"/>
    <w:rsid w:val="003343C6"/>
    <w:rsid w:val="00343A3C"/>
    <w:rsid w:val="00345E46"/>
    <w:rsid w:val="003504C8"/>
    <w:rsid w:val="00374AD3"/>
    <w:rsid w:val="0038622D"/>
    <w:rsid w:val="00397B5A"/>
    <w:rsid w:val="003A114B"/>
    <w:rsid w:val="003B037A"/>
    <w:rsid w:val="003B75C3"/>
    <w:rsid w:val="003C2D07"/>
    <w:rsid w:val="003D0002"/>
    <w:rsid w:val="003D2B4C"/>
    <w:rsid w:val="003D555A"/>
    <w:rsid w:val="003E00BE"/>
    <w:rsid w:val="003E30F2"/>
    <w:rsid w:val="003E3B8C"/>
    <w:rsid w:val="003E6D22"/>
    <w:rsid w:val="003F12C7"/>
    <w:rsid w:val="003F5237"/>
    <w:rsid w:val="003F688D"/>
    <w:rsid w:val="003F7984"/>
    <w:rsid w:val="00400D24"/>
    <w:rsid w:val="00407844"/>
    <w:rsid w:val="00411E05"/>
    <w:rsid w:val="00415388"/>
    <w:rsid w:val="00432798"/>
    <w:rsid w:val="004369AF"/>
    <w:rsid w:val="00436A25"/>
    <w:rsid w:val="00437705"/>
    <w:rsid w:val="004522B6"/>
    <w:rsid w:val="00456A4F"/>
    <w:rsid w:val="00457DD8"/>
    <w:rsid w:val="00472578"/>
    <w:rsid w:val="004753D3"/>
    <w:rsid w:val="004828DF"/>
    <w:rsid w:val="004A0A9C"/>
    <w:rsid w:val="004B0B46"/>
    <w:rsid w:val="004C5F91"/>
    <w:rsid w:val="004D44D6"/>
    <w:rsid w:val="004E5399"/>
    <w:rsid w:val="00500A16"/>
    <w:rsid w:val="00501B55"/>
    <w:rsid w:val="005020BD"/>
    <w:rsid w:val="0050297E"/>
    <w:rsid w:val="005206A7"/>
    <w:rsid w:val="0052513D"/>
    <w:rsid w:val="00525723"/>
    <w:rsid w:val="00540701"/>
    <w:rsid w:val="0054297F"/>
    <w:rsid w:val="0054411E"/>
    <w:rsid w:val="00551929"/>
    <w:rsid w:val="0055281D"/>
    <w:rsid w:val="005565EF"/>
    <w:rsid w:val="005614A8"/>
    <w:rsid w:val="00571A91"/>
    <w:rsid w:val="005901FA"/>
    <w:rsid w:val="00596ED7"/>
    <w:rsid w:val="00597E12"/>
    <w:rsid w:val="005C0F61"/>
    <w:rsid w:val="005C63F6"/>
    <w:rsid w:val="005C7BFE"/>
    <w:rsid w:val="005D0699"/>
    <w:rsid w:val="005D78D1"/>
    <w:rsid w:val="005E0733"/>
    <w:rsid w:val="005E3D8F"/>
    <w:rsid w:val="005F328B"/>
    <w:rsid w:val="005F5897"/>
    <w:rsid w:val="006000A9"/>
    <w:rsid w:val="006023C2"/>
    <w:rsid w:val="00613FE8"/>
    <w:rsid w:val="00615529"/>
    <w:rsid w:val="00632F6E"/>
    <w:rsid w:val="00641868"/>
    <w:rsid w:val="00642215"/>
    <w:rsid w:val="006512D5"/>
    <w:rsid w:val="00661DE6"/>
    <w:rsid w:val="006643CB"/>
    <w:rsid w:val="006661AA"/>
    <w:rsid w:val="00691876"/>
    <w:rsid w:val="006A205B"/>
    <w:rsid w:val="006A271A"/>
    <w:rsid w:val="006A5C04"/>
    <w:rsid w:val="006A7A1B"/>
    <w:rsid w:val="006C0178"/>
    <w:rsid w:val="006C35FD"/>
    <w:rsid w:val="006D5E4E"/>
    <w:rsid w:val="006D6847"/>
    <w:rsid w:val="006F6C96"/>
    <w:rsid w:val="007005E7"/>
    <w:rsid w:val="00700691"/>
    <w:rsid w:val="00701CD0"/>
    <w:rsid w:val="00707E53"/>
    <w:rsid w:val="00711267"/>
    <w:rsid w:val="00716CEC"/>
    <w:rsid w:val="0072189C"/>
    <w:rsid w:val="00722ECD"/>
    <w:rsid w:val="00736AA0"/>
    <w:rsid w:val="0074655A"/>
    <w:rsid w:val="0075313F"/>
    <w:rsid w:val="007626A3"/>
    <w:rsid w:val="007701F1"/>
    <w:rsid w:val="00774AD3"/>
    <w:rsid w:val="007769DC"/>
    <w:rsid w:val="007914EF"/>
    <w:rsid w:val="007928A5"/>
    <w:rsid w:val="007B15E5"/>
    <w:rsid w:val="007B332A"/>
    <w:rsid w:val="007B7030"/>
    <w:rsid w:val="007D2F6E"/>
    <w:rsid w:val="007D6A8B"/>
    <w:rsid w:val="007D6FD0"/>
    <w:rsid w:val="007D7D80"/>
    <w:rsid w:val="007E2B27"/>
    <w:rsid w:val="007E4044"/>
    <w:rsid w:val="00801E41"/>
    <w:rsid w:val="008200D2"/>
    <w:rsid w:val="008307CB"/>
    <w:rsid w:val="0083432B"/>
    <w:rsid w:val="008407B3"/>
    <w:rsid w:val="00843172"/>
    <w:rsid w:val="00856419"/>
    <w:rsid w:val="00862393"/>
    <w:rsid w:val="00863270"/>
    <w:rsid w:val="008725F7"/>
    <w:rsid w:val="00883E66"/>
    <w:rsid w:val="00884636"/>
    <w:rsid w:val="00891ED8"/>
    <w:rsid w:val="008A204B"/>
    <w:rsid w:val="008A22B2"/>
    <w:rsid w:val="008A5F7B"/>
    <w:rsid w:val="008B2AA1"/>
    <w:rsid w:val="008B39D5"/>
    <w:rsid w:val="008B3D7A"/>
    <w:rsid w:val="008B44DA"/>
    <w:rsid w:val="008B528C"/>
    <w:rsid w:val="008C17F3"/>
    <w:rsid w:val="008C7067"/>
    <w:rsid w:val="008D39F0"/>
    <w:rsid w:val="008F1BC3"/>
    <w:rsid w:val="008F30AC"/>
    <w:rsid w:val="009063C0"/>
    <w:rsid w:val="009155FA"/>
    <w:rsid w:val="00922A2E"/>
    <w:rsid w:val="00931459"/>
    <w:rsid w:val="00937310"/>
    <w:rsid w:val="0093754D"/>
    <w:rsid w:val="00945BDC"/>
    <w:rsid w:val="00953CDA"/>
    <w:rsid w:val="0096261A"/>
    <w:rsid w:val="00964F4A"/>
    <w:rsid w:val="0097557F"/>
    <w:rsid w:val="00986F54"/>
    <w:rsid w:val="009871CC"/>
    <w:rsid w:val="009914C4"/>
    <w:rsid w:val="009B36ED"/>
    <w:rsid w:val="009C2E67"/>
    <w:rsid w:val="009C6B1B"/>
    <w:rsid w:val="009C7501"/>
    <w:rsid w:val="009D34AE"/>
    <w:rsid w:val="009E0FEF"/>
    <w:rsid w:val="009E2AB2"/>
    <w:rsid w:val="009E4F59"/>
    <w:rsid w:val="009F013E"/>
    <w:rsid w:val="00A00BAD"/>
    <w:rsid w:val="00A0321B"/>
    <w:rsid w:val="00A03D48"/>
    <w:rsid w:val="00A05A82"/>
    <w:rsid w:val="00A20724"/>
    <w:rsid w:val="00A20C3E"/>
    <w:rsid w:val="00A2244C"/>
    <w:rsid w:val="00A22BCB"/>
    <w:rsid w:val="00A23BAD"/>
    <w:rsid w:val="00A241EF"/>
    <w:rsid w:val="00A34EA3"/>
    <w:rsid w:val="00A42FDC"/>
    <w:rsid w:val="00A43A2A"/>
    <w:rsid w:val="00A44A31"/>
    <w:rsid w:val="00A44D69"/>
    <w:rsid w:val="00A44E2D"/>
    <w:rsid w:val="00A5553A"/>
    <w:rsid w:val="00A67459"/>
    <w:rsid w:val="00A73821"/>
    <w:rsid w:val="00A7560D"/>
    <w:rsid w:val="00A8229D"/>
    <w:rsid w:val="00A82823"/>
    <w:rsid w:val="00A82E7C"/>
    <w:rsid w:val="00A84B7F"/>
    <w:rsid w:val="00A8606D"/>
    <w:rsid w:val="00A93A60"/>
    <w:rsid w:val="00AA2D81"/>
    <w:rsid w:val="00AA5F2B"/>
    <w:rsid w:val="00AB39C7"/>
    <w:rsid w:val="00AD25C0"/>
    <w:rsid w:val="00AD568A"/>
    <w:rsid w:val="00AD7502"/>
    <w:rsid w:val="00AE2E16"/>
    <w:rsid w:val="00AE61D7"/>
    <w:rsid w:val="00AF2086"/>
    <w:rsid w:val="00B02AA1"/>
    <w:rsid w:val="00B04874"/>
    <w:rsid w:val="00B12006"/>
    <w:rsid w:val="00B126C7"/>
    <w:rsid w:val="00B1468F"/>
    <w:rsid w:val="00B16EF2"/>
    <w:rsid w:val="00B20FD4"/>
    <w:rsid w:val="00B300E4"/>
    <w:rsid w:val="00B32013"/>
    <w:rsid w:val="00B43E9E"/>
    <w:rsid w:val="00B50576"/>
    <w:rsid w:val="00B534AE"/>
    <w:rsid w:val="00B5638C"/>
    <w:rsid w:val="00B56CAD"/>
    <w:rsid w:val="00B6074B"/>
    <w:rsid w:val="00B67AB2"/>
    <w:rsid w:val="00B72BD4"/>
    <w:rsid w:val="00BC25FE"/>
    <w:rsid w:val="00BC31DE"/>
    <w:rsid w:val="00BC5A28"/>
    <w:rsid w:val="00BD327D"/>
    <w:rsid w:val="00BD3810"/>
    <w:rsid w:val="00BD40B2"/>
    <w:rsid w:val="00BD488D"/>
    <w:rsid w:val="00BD4DBF"/>
    <w:rsid w:val="00BF52BC"/>
    <w:rsid w:val="00C01278"/>
    <w:rsid w:val="00C11A23"/>
    <w:rsid w:val="00C147E2"/>
    <w:rsid w:val="00C1678C"/>
    <w:rsid w:val="00C27994"/>
    <w:rsid w:val="00C35F8C"/>
    <w:rsid w:val="00C37959"/>
    <w:rsid w:val="00C4420F"/>
    <w:rsid w:val="00C474A0"/>
    <w:rsid w:val="00C57664"/>
    <w:rsid w:val="00C720B3"/>
    <w:rsid w:val="00C84AFE"/>
    <w:rsid w:val="00C9387D"/>
    <w:rsid w:val="00CA606B"/>
    <w:rsid w:val="00CB01FA"/>
    <w:rsid w:val="00CB121F"/>
    <w:rsid w:val="00CB3D3F"/>
    <w:rsid w:val="00CD1122"/>
    <w:rsid w:val="00CD2C47"/>
    <w:rsid w:val="00CD4892"/>
    <w:rsid w:val="00CD4AFD"/>
    <w:rsid w:val="00CD7ECC"/>
    <w:rsid w:val="00CE167E"/>
    <w:rsid w:val="00CF1AB6"/>
    <w:rsid w:val="00CF2F39"/>
    <w:rsid w:val="00CF5484"/>
    <w:rsid w:val="00CF64B1"/>
    <w:rsid w:val="00D03EBB"/>
    <w:rsid w:val="00D10422"/>
    <w:rsid w:val="00D1345E"/>
    <w:rsid w:val="00D178CB"/>
    <w:rsid w:val="00D20F66"/>
    <w:rsid w:val="00D23191"/>
    <w:rsid w:val="00D2659F"/>
    <w:rsid w:val="00D32F37"/>
    <w:rsid w:val="00D477C5"/>
    <w:rsid w:val="00D50952"/>
    <w:rsid w:val="00D5550E"/>
    <w:rsid w:val="00D62650"/>
    <w:rsid w:val="00D64F63"/>
    <w:rsid w:val="00D70412"/>
    <w:rsid w:val="00D8223E"/>
    <w:rsid w:val="00D83EB5"/>
    <w:rsid w:val="00D90C87"/>
    <w:rsid w:val="00DA0E2F"/>
    <w:rsid w:val="00DA28AA"/>
    <w:rsid w:val="00DA70B7"/>
    <w:rsid w:val="00DC4A9E"/>
    <w:rsid w:val="00DD3AB8"/>
    <w:rsid w:val="00DD4710"/>
    <w:rsid w:val="00DE2244"/>
    <w:rsid w:val="00DE4F3B"/>
    <w:rsid w:val="00DF7FB1"/>
    <w:rsid w:val="00E016FB"/>
    <w:rsid w:val="00E07B50"/>
    <w:rsid w:val="00E12F4C"/>
    <w:rsid w:val="00E13350"/>
    <w:rsid w:val="00E14D41"/>
    <w:rsid w:val="00E21472"/>
    <w:rsid w:val="00E23963"/>
    <w:rsid w:val="00E25B1B"/>
    <w:rsid w:val="00E336E0"/>
    <w:rsid w:val="00E512CA"/>
    <w:rsid w:val="00E57094"/>
    <w:rsid w:val="00E641B1"/>
    <w:rsid w:val="00E647C3"/>
    <w:rsid w:val="00E76ECE"/>
    <w:rsid w:val="00E82ADF"/>
    <w:rsid w:val="00E84B91"/>
    <w:rsid w:val="00E931B2"/>
    <w:rsid w:val="00E9425F"/>
    <w:rsid w:val="00EA4781"/>
    <w:rsid w:val="00EB2802"/>
    <w:rsid w:val="00EC6CDA"/>
    <w:rsid w:val="00ED2BA5"/>
    <w:rsid w:val="00ED3992"/>
    <w:rsid w:val="00ED4C41"/>
    <w:rsid w:val="00ED53A8"/>
    <w:rsid w:val="00ED7E33"/>
    <w:rsid w:val="00EE5DB5"/>
    <w:rsid w:val="00EF3D9B"/>
    <w:rsid w:val="00EF611D"/>
    <w:rsid w:val="00F024A0"/>
    <w:rsid w:val="00F03006"/>
    <w:rsid w:val="00F0348B"/>
    <w:rsid w:val="00F23018"/>
    <w:rsid w:val="00F25EC6"/>
    <w:rsid w:val="00F26333"/>
    <w:rsid w:val="00F302A0"/>
    <w:rsid w:val="00F30365"/>
    <w:rsid w:val="00F42E1A"/>
    <w:rsid w:val="00F50EF6"/>
    <w:rsid w:val="00F51DE8"/>
    <w:rsid w:val="00F62FA6"/>
    <w:rsid w:val="00F6625A"/>
    <w:rsid w:val="00F67F05"/>
    <w:rsid w:val="00F75A09"/>
    <w:rsid w:val="00F77B19"/>
    <w:rsid w:val="00F77E9B"/>
    <w:rsid w:val="00F811C5"/>
    <w:rsid w:val="00F86965"/>
    <w:rsid w:val="00F9024B"/>
    <w:rsid w:val="00F9511A"/>
    <w:rsid w:val="00F95311"/>
    <w:rsid w:val="00FA0E02"/>
    <w:rsid w:val="00FA3289"/>
    <w:rsid w:val="00FC00BA"/>
    <w:rsid w:val="00FC0539"/>
    <w:rsid w:val="00FD0DDC"/>
    <w:rsid w:val="00FD1CEF"/>
    <w:rsid w:val="00FD3D9A"/>
    <w:rsid w:val="00FD53F1"/>
    <w:rsid w:val="00FD5ECC"/>
    <w:rsid w:val="00FD6A81"/>
    <w:rsid w:val="00FE6E23"/>
    <w:rsid w:val="00FE74DB"/>
    <w:rsid w:val="00FF066C"/>
    <w:rsid w:val="00FF482F"/>
    <w:rsid w:val="00FF6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33E1F"/>
  <w15:chartTrackingRefBased/>
  <w15:docId w15:val="{03A13665-4FE3-4AA1-B51B-2E5139CA6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14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C96"/>
    <w:pPr>
      <w:ind w:left="720"/>
      <w:contextualSpacing/>
    </w:pPr>
  </w:style>
  <w:style w:type="character" w:customStyle="1" w:styleId="MSGENFONTSTYLENAMETEMPLATEROLENUMBERMSGENFONTSTYLENAMEBYROLETEXT3MSGENFONTSTYLEMODIFERITALIC">
    <w:name w:val="MSG_EN_FONT_STYLE_NAME_TEMPLATE_ROLE_NUMBER MSG_EN_FONT_STYLE_NAME_BY_ROLE_TEXT 3 + MSG_EN_FONT_STYLE_MODIFER_ITALIC"/>
    <w:basedOn w:val="DefaultParagraphFont"/>
    <w:rsid w:val="00A82E7C"/>
    <w:rPr>
      <w:rFonts w:ascii="Arial" w:eastAsia="Arial" w:hAnsi="Arial" w:cs="Arial"/>
      <w:b w:val="0"/>
      <w:bCs w:val="0"/>
      <w:i/>
      <w:iCs/>
      <w:smallCaps w:val="0"/>
      <w:color w:val="000000"/>
      <w:spacing w:val="0"/>
      <w:w w:val="100"/>
      <w:position w:val="0"/>
      <w:sz w:val="28"/>
      <w:szCs w:val="28"/>
      <w:u w:val="none"/>
      <w:lang w:val="en-GB" w:eastAsia="en-GB" w:bidi="en-GB"/>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sid w:val="00A82E7C"/>
    <w:rPr>
      <w:rFonts w:ascii="Arial" w:eastAsia="Arial" w:hAnsi="Arial" w:cs="Arial"/>
      <w:sz w:val="21"/>
      <w:szCs w:val="21"/>
      <w:shd w:val="clear" w:color="auto" w:fill="FFFFFF"/>
    </w:rPr>
  </w:style>
  <w:style w:type="character" w:customStyle="1" w:styleId="MSGENFONTSTYLENAMETEMPLATEROLENUMBERMSGENFONTSTYLENAMEBYROLETEXT3">
    <w:name w:val="MSG_EN_FONT_STYLE_NAME_TEMPLATE_ROLE_NUMBER MSG_EN_FONT_STYLE_NAME_BY_ROLE_TEXT 3"/>
    <w:basedOn w:val="DefaultParagraphFont"/>
    <w:rsid w:val="00A82E7C"/>
    <w:rPr>
      <w:rFonts w:ascii="Arial" w:eastAsia="Arial" w:hAnsi="Arial" w:cs="Arial"/>
      <w:b w:val="0"/>
      <w:bCs w:val="0"/>
      <w:i w:val="0"/>
      <w:iCs w:val="0"/>
      <w:smallCaps w:val="0"/>
      <w:color w:val="6A6A6A"/>
      <w:spacing w:val="0"/>
      <w:w w:val="100"/>
      <w:position w:val="0"/>
      <w:sz w:val="28"/>
      <w:szCs w:val="28"/>
      <w:u w:val="none"/>
      <w:lang w:val="en-GB" w:eastAsia="en-GB" w:bidi="en-GB"/>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rsid w:val="00A82E7C"/>
    <w:pPr>
      <w:widowControl w:val="0"/>
      <w:shd w:val="clear" w:color="auto" w:fill="FFFFFF"/>
      <w:spacing w:after="0" w:line="234" w:lineRule="exact"/>
    </w:pPr>
    <w:rPr>
      <w:rFonts w:ascii="Arial" w:eastAsia="Arial" w:hAnsi="Arial" w:cs="Arial"/>
      <w:sz w:val="21"/>
      <w:szCs w:val="21"/>
    </w:rPr>
  </w:style>
  <w:style w:type="paragraph" w:styleId="Header">
    <w:name w:val="header"/>
    <w:basedOn w:val="Normal"/>
    <w:link w:val="HeaderChar"/>
    <w:uiPriority w:val="99"/>
    <w:rsid w:val="00A82E7C"/>
    <w:pPr>
      <w:tabs>
        <w:tab w:val="center" w:pos="4320"/>
        <w:tab w:val="right" w:pos="8640"/>
      </w:tabs>
      <w:spacing w:after="0" w:line="240" w:lineRule="auto"/>
    </w:pPr>
    <w:rPr>
      <w:rFonts w:ascii="Calibri" w:eastAsia="SimSun" w:hAnsi="Calibri" w:cs="SimSun"/>
    </w:rPr>
  </w:style>
  <w:style w:type="character" w:customStyle="1" w:styleId="HeaderChar">
    <w:name w:val="Header Char"/>
    <w:basedOn w:val="DefaultParagraphFont"/>
    <w:link w:val="Header"/>
    <w:uiPriority w:val="99"/>
    <w:rsid w:val="00A82E7C"/>
    <w:rPr>
      <w:rFonts w:ascii="Calibri" w:eastAsia="SimSun" w:hAnsi="Calibri" w:cs="SimSun"/>
    </w:rPr>
  </w:style>
  <w:style w:type="paragraph" w:styleId="Footer">
    <w:name w:val="footer"/>
    <w:basedOn w:val="Normal"/>
    <w:link w:val="FooterChar"/>
    <w:uiPriority w:val="99"/>
    <w:rsid w:val="00A82E7C"/>
    <w:pPr>
      <w:tabs>
        <w:tab w:val="center" w:pos="4513"/>
        <w:tab w:val="right" w:pos="9026"/>
      </w:tabs>
      <w:spacing w:after="0" w:line="240" w:lineRule="auto"/>
    </w:pPr>
    <w:rPr>
      <w:rFonts w:ascii="Calibri" w:eastAsia="SimSun" w:hAnsi="Calibri" w:cs="SimSun"/>
    </w:rPr>
  </w:style>
  <w:style w:type="character" w:customStyle="1" w:styleId="FooterChar">
    <w:name w:val="Footer Char"/>
    <w:basedOn w:val="DefaultParagraphFont"/>
    <w:link w:val="Footer"/>
    <w:uiPriority w:val="99"/>
    <w:rsid w:val="00A82E7C"/>
    <w:rPr>
      <w:rFonts w:ascii="Calibri" w:eastAsia="SimSun" w:hAnsi="Calibri" w:cs="SimSun"/>
    </w:rPr>
  </w:style>
  <w:style w:type="paragraph" w:customStyle="1" w:styleId="Default">
    <w:name w:val="Default"/>
    <w:qFormat/>
    <w:rsid w:val="00CD489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cup0c">
    <w:name w:val="fcup0c"/>
    <w:basedOn w:val="DefaultParagraphFont"/>
    <w:qFormat/>
    <w:rsid w:val="00CD4892"/>
  </w:style>
  <w:style w:type="table" w:customStyle="1" w:styleId="TableGrid1">
    <w:name w:val="Table Grid1"/>
    <w:basedOn w:val="TableNormal"/>
    <w:uiPriority w:val="59"/>
    <w:qFormat/>
    <w:rsid w:val="00EE5DB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1876"/>
    <w:pPr>
      <w:spacing w:after="0" w:line="240" w:lineRule="auto"/>
    </w:pPr>
  </w:style>
  <w:style w:type="paragraph" w:styleId="BalloonText">
    <w:name w:val="Balloon Text"/>
    <w:basedOn w:val="Normal"/>
    <w:link w:val="BalloonTextChar"/>
    <w:uiPriority w:val="99"/>
    <w:semiHidden/>
    <w:unhideWhenUsed/>
    <w:rsid w:val="00613F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FE8"/>
    <w:rPr>
      <w:rFonts w:ascii="Segoe UI" w:hAnsi="Segoe UI" w:cs="Segoe UI"/>
      <w:sz w:val="18"/>
      <w:szCs w:val="18"/>
    </w:rPr>
  </w:style>
  <w:style w:type="paragraph" w:styleId="NormalWeb">
    <w:name w:val="Normal (Web)"/>
    <w:basedOn w:val="Normal"/>
    <w:uiPriority w:val="99"/>
    <w:unhideWhenUsed/>
    <w:rsid w:val="00F034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21472"/>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8725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968896">
      <w:bodyDiv w:val="1"/>
      <w:marLeft w:val="0"/>
      <w:marRight w:val="0"/>
      <w:marTop w:val="0"/>
      <w:marBottom w:val="0"/>
      <w:divBdr>
        <w:top w:val="none" w:sz="0" w:space="0" w:color="auto"/>
        <w:left w:val="none" w:sz="0" w:space="0" w:color="auto"/>
        <w:bottom w:val="none" w:sz="0" w:space="0" w:color="auto"/>
        <w:right w:val="none" w:sz="0" w:space="0" w:color="auto"/>
      </w:divBdr>
      <w:divsChild>
        <w:div w:id="705526403">
          <w:marLeft w:val="0"/>
          <w:marRight w:val="0"/>
          <w:marTop w:val="0"/>
          <w:marBottom w:val="0"/>
          <w:divBdr>
            <w:top w:val="none" w:sz="0" w:space="0" w:color="auto"/>
            <w:left w:val="none" w:sz="0" w:space="0" w:color="auto"/>
            <w:bottom w:val="none" w:sz="0" w:space="0" w:color="auto"/>
            <w:right w:val="none" w:sz="0" w:space="0" w:color="auto"/>
          </w:divBdr>
          <w:divsChild>
            <w:div w:id="66794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86486">
      <w:bodyDiv w:val="1"/>
      <w:marLeft w:val="0"/>
      <w:marRight w:val="0"/>
      <w:marTop w:val="0"/>
      <w:marBottom w:val="0"/>
      <w:divBdr>
        <w:top w:val="none" w:sz="0" w:space="0" w:color="auto"/>
        <w:left w:val="none" w:sz="0" w:space="0" w:color="auto"/>
        <w:bottom w:val="none" w:sz="0" w:space="0" w:color="auto"/>
        <w:right w:val="none" w:sz="0" w:space="0" w:color="auto"/>
      </w:divBdr>
    </w:div>
    <w:div w:id="993417108">
      <w:bodyDiv w:val="1"/>
      <w:marLeft w:val="0"/>
      <w:marRight w:val="0"/>
      <w:marTop w:val="0"/>
      <w:marBottom w:val="0"/>
      <w:divBdr>
        <w:top w:val="none" w:sz="0" w:space="0" w:color="auto"/>
        <w:left w:val="none" w:sz="0" w:space="0" w:color="auto"/>
        <w:bottom w:val="none" w:sz="0" w:space="0" w:color="auto"/>
        <w:right w:val="none" w:sz="0" w:space="0" w:color="auto"/>
      </w:divBdr>
      <w:divsChild>
        <w:div w:id="518008950">
          <w:marLeft w:val="0"/>
          <w:marRight w:val="0"/>
          <w:marTop w:val="0"/>
          <w:marBottom w:val="0"/>
          <w:divBdr>
            <w:top w:val="single" w:sz="2" w:space="0" w:color="E3E3E3"/>
            <w:left w:val="single" w:sz="2" w:space="0" w:color="E3E3E3"/>
            <w:bottom w:val="single" w:sz="2" w:space="0" w:color="E3E3E3"/>
            <w:right w:val="single" w:sz="2" w:space="0" w:color="E3E3E3"/>
          </w:divBdr>
          <w:divsChild>
            <w:div w:id="222450588">
              <w:marLeft w:val="0"/>
              <w:marRight w:val="0"/>
              <w:marTop w:val="0"/>
              <w:marBottom w:val="0"/>
              <w:divBdr>
                <w:top w:val="single" w:sz="2" w:space="0" w:color="E3E3E3"/>
                <w:left w:val="single" w:sz="2" w:space="0" w:color="E3E3E3"/>
                <w:bottom w:val="single" w:sz="2" w:space="0" w:color="E3E3E3"/>
                <w:right w:val="single" w:sz="2" w:space="0" w:color="E3E3E3"/>
              </w:divBdr>
              <w:divsChild>
                <w:div w:id="170340492">
                  <w:marLeft w:val="0"/>
                  <w:marRight w:val="0"/>
                  <w:marTop w:val="0"/>
                  <w:marBottom w:val="0"/>
                  <w:divBdr>
                    <w:top w:val="single" w:sz="2" w:space="0" w:color="E3E3E3"/>
                    <w:left w:val="single" w:sz="2" w:space="0" w:color="E3E3E3"/>
                    <w:bottom w:val="single" w:sz="2" w:space="0" w:color="E3E3E3"/>
                    <w:right w:val="single" w:sz="2" w:space="0" w:color="E3E3E3"/>
                  </w:divBdr>
                  <w:divsChild>
                    <w:div w:id="1755274820">
                      <w:marLeft w:val="0"/>
                      <w:marRight w:val="0"/>
                      <w:marTop w:val="0"/>
                      <w:marBottom w:val="0"/>
                      <w:divBdr>
                        <w:top w:val="single" w:sz="2" w:space="0" w:color="E3E3E3"/>
                        <w:left w:val="single" w:sz="2" w:space="0" w:color="E3E3E3"/>
                        <w:bottom w:val="single" w:sz="2" w:space="0" w:color="E3E3E3"/>
                        <w:right w:val="single" w:sz="2" w:space="0" w:color="E3E3E3"/>
                      </w:divBdr>
                      <w:divsChild>
                        <w:div w:id="1259287435">
                          <w:marLeft w:val="0"/>
                          <w:marRight w:val="0"/>
                          <w:marTop w:val="0"/>
                          <w:marBottom w:val="0"/>
                          <w:divBdr>
                            <w:top w:val="single" w:sz="2" w:space="0" w:color="E3E3E3"/>
                            <w:left w:val="single" w:sz="2" w:space="0" w:color="E3E3E3"/>
                            <w:bottom w:val="single" w:sz="2" w:space="31" w:color="E3E3E3"/>
                            <w:right w:val="single" w:sz="2" w:space="0" w:color="E3E3E3"/>
                          </w:divBdr>
                          <w:divsChild>
                            <w:div w:id="865100799">
                              <w:marLeft w:val="0"/>
                              <w:marRight w:val="0"/>
                              <w:marTop w:val="0"/>
                              <w:marBottom w:val="0"/>
                              <w:divBdr>
                                <w:top w:val="single" w:sz="2" w:space="0" w:color="E3E3E3"/>
                                <w:left w:val="single" w:sz="2" w:space="0" w:color="E3E3E3"/>
                                <w:bottom w:val="single" w:sz="2" w:space="0" w:color="E3E3E3"/>
                                <w:right w:val="single" w:sz="2" w:space="0" w:color="E3E3E3"/>
                              </w:divBdr>
                              <w:divsChild>
                                <w:div w:id="433479968">
                                  <w:marLeft w:val="0"/>
                                  <w:marRight w:val="0"/>
                                  <w:marTop w:val="100"/>
                                  <w:marBottom w:val="100"/>
                                  <w:divBdr>
                                    <w:top w:val="single" w:sz="2" w:space="0" w:color="E3E3E3"/>
                                    <w:left w:val="single" w:sz="2" w:space="0" w:color="E3E3E3"/>
                                    <w:bottom w:val="single" w:sz="2" w:space="0" w:color="E3E3E3"/>
                                    <w:right w:val="single" w:sz="2" w:space="0" w:color="E3E3E3"/>
                                  </w:divBdr>
                                  <w:divsChild>
                                    <w:div w:id="1281181865">
                                      <w:marLeft w:val="0"/>
                                      <w:marRight w:val="0"/>
                                      <w:marTop w:val="0"/>
                                      <w:marBottom w:val="0"/>
                                      <w:divBdr>
                                        <w:top w:val="single" w:sz="2" w:space="0" w:color="E3E3E3"/>
                                        <w:left w:val="single" w:sz="2" w:space="0" w:color="E3E3E3"/>
                                        <w:bottom w:val="single" w:sz="2" w:space="0" w:color="E3E3E3"/>
                                        <w:right w:val="single" w:sz="2" w:space="0" w:color="E3E3E3"/>
                                      </w:divBdr>
                                      <w:divsChild>
                                        <w:div w:id="539785263">
                                          <w:marLeft w:val="0"/>
                                          <w:marRight w:val="0"/>
                                          <w:marTop w:val="0"/>
                                          <w:marBottom w:val="0"/>
                                          <w:divBdr>
                                            <w:top w:val="single" w:sz="2" w:space="0" w:color="E3E3E3"/>
                                            <w:left w:val="single" w:sz="2" w:space="0" w:color="E3E3E3"/>
                                            <w:bottom w:val="single" w:sz="2" w:space="0" w:color="E3E3E3"/>
                                            <w:right w:val="single" w:sz="2" w:space="0" w:color="E3E3E3"/>
                                          </w:divBdr>
                                          <w:divsChild>
                                            <w:div w:id="138765423">
                                              <w:marLeft w:val="0"/>
                                              <w:marRight w:val="0"/>
                                              <w:marTop w:val="0"/>
                                              <w:marBottom w:val="0"/>
                                              <w:divBdr>
                                                <w:top w:val="single" w:sz="2" w:space="0" w:color="E3E3E3"/>
                                                <w:left w:val="single" w:sz="2" w:space="0" w:color="E3E3E3"/>
                                                <w:bottom w:val="single" w:sz="2" w:space="0" w:color="E3E3E3"/>
                                                <w:right w:val="single" w:sz="2" w:space="0" w:color="E3E3E3"/>
                                              </w:divBdr>
                                              <w:divsChild>
                                                <w:div w:id="2012953888">
                                                  <w:marLeft w:val="0"/>
                                                  <w:marRight w:val="0"/>
                                                  <w:marTop w:val="0"/>
                                                  <w:marBottom w:val="0"/>
                                                  <w:divBdr>
                                                    <w:top w:val="single" w:sz="2" w:space="0" w:color="E3E3E3"/>
                                                    <w:left w:val="single" w:sz="2" w:space="0" w:color="E3E3E3"/>
                                                    <w:bottom w:val="single" w:sz="2" w:space="0" w:color="E3E3E3"/>
                                                    <w:right w:val="single" w:sz="2" w:space="0" w:color="E3E3E3"/>
                                                  </w:divBdr>
                                                  <w:divsChild>
                                                    <w:div w:id="721370927">
                                                      <w:marLeft w:val="0"/>
                                                      <w:marRight w:val="0"/>
                                                      <w:marTop w:val="0"/>
                                                      <w:marBottom w:val="0"/>
                                                      <w:divBdr>
                                                        <w:top w:val="single" w:sz="2" w:space="0" w:color="E3E3E3"/>
                                                        <w:left w:val="single" w:sz="2" w:space="0" w:color="E3E3E3"/>
                                                        <w:bottom w:val="single" w:sz="2" w:space="0" w:color="E3E3E3"/>
                                                        <w:right w:val="single" w:sz="2" w:space="0" w:color="E3E3E3"/>
                                                      </w:divBdr>
                                                      <w:divsChild>
                                                        <w:div w:id="16181041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145343429">
          <w:marLeft w:val="0"/>
          <w:marRight w:val="0"/>
          <w:marTop w:val="0"/>
          <w:marBottom w:val="0"/>
          <w:divBdr>
            <w:top w:val="none" w:sz="0" w:space="0" w:color="auto"/>
            <w:left w:val="none" w:sz="0" w:space="0" w:color="auto"/>
            <w:bottom w:val="none" w:sz="0" w:space="0" w:color="auto"/>
            <w:right w:val="none" w:sz="0" w:space="0" w:color="auto"/>
          </w:divBdr>
          <w:divsChild>
            <w:div w:id="1446542715">
              <w:marLeft w:val="0"/>
              <w:marRight w:val="0"/>
              <w:marTop w:val="100"/>
              <w:marBottom w:val="100"/>
              <w:divBdr>
                <w:top w:val="single" w:sz="2" w:space="0" w:color="E3E3E3"/>
                <w:left w:val="single" w:sz="2" w:space="0" w:color="E3E3E3"/>
                <w:bottom w:val="single" w:sz="2" w:space="0" w:color="E3E3E3"/>
                <w:right w:val="single" w:sz="2" w:space="0" w:color="E3E3E3"/>
              </w:divBdr>
              <w:divsChild>
                <w:div w:id="20836719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075200348">
      <w:bodyDiv w:val="1"/>
      <w:marLeft w:val="0"/>
      <w:marRight w:val="0"/>
      <w:marTop w:val="0"/>
      <w:marBottom w:val="0"/>
      <w:divBdr>
        <w:top w:val="none" w:sz="0" w:space="0" w:color="auto"/>
        <w:left w:val="none" w:sz="0" w:space="0" w:color="auto"/>
        <w:bottom w:val="none" w:sz="0" w:space="0" w:color="auto"/>
        <w:right w:val="none" w:sz="0" w:space="0" w:color="auto"/>
      </w:divBdr>
    </w:div>
    <w:div w:id="1080716916">
      <w:bodyDiv w:val="1"/>
      <w:marLeft w:val="0"/>
      <w:marRight w:val="0"/>
      <w:marTop w:val="0"/>
      <w:marBottom w:val="0"/>
      <w:divBdr>
        <w:top w:val="none" w:sz="0" w:space="0" w:color="auto"/>
        <w:left w:val="none" w:sz="0" w:space="0" w:color="auto"/>
        <w:bottom w:val="none" w:sz="0" w:space="0" w:color="auto"/>
        <w:right w:val="none" w:sz="0" w:space="0" w:color="auto"/>
      </w:divBdr>
    </w:div>
    <w:div w:id="1138186177">
      <w:bodyDiv w:val="1"/>
      <w:marLeft w:val="0"/>
      <w:marRight w:val="0"/>
      <w:marTop w:val="0"/>
      <w:marBottom w:val="0"/>
      <w:divBdr>
        <w:top w:val="none" w:sz="0" w:space="0" w:color="auto"/>
        <w:left w:val="none" w:sz="0" w:space="0" w:color="auto"/>
        <w:bottom w:val="none" w:sz="0" w:space="0" w:color="auto"/>
        <w:right w:val="none" w:sz="0" w:space="0" w:color="auto"/>
      </w:divBdr>
      <w:divsChild>
        <w:div w:id="761221167">
          <w:marLeft w:val="0"/>
          <w:marRight w:val="0"/>
          <w:marTop w:val="0"/>
          <w:marBottom w:val="0"/>
          <w:divBdr>
            <w:top w:val="none" w:sz="0" w:space="0" w:color="auto"/>
            <w:left w:val="none" w:sz="0" w:space="0" w:color="auto"/>
            <w:bottom w:val="none" w:sz="0" w:space="0" w:color="auto"/>
            <w:right w:val="none" w:sz="0" w:space="0" w:color="auto"/>
          </w:divBdr>
          <w:divsChild>
            <w:div w:id="209658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06670">
      <w:bodyDiv w:val="1"/>
      <w:marLeft w:val="0"/>
      <w:marRight w:val="0"/>
      <w:marTop w:val="0"/>
      <w:marBottom w:val="0"/>
      <w:divBdr>
        <w:top w:val="none" w:sz="0" w:space="0" w:color="auto"/>
        <w:left w:val="none" w:sz="0" w:space="0" w:color="auto"/>
        <w:bottom w:val="none" w:sz="0" w:space="0" w:color="auto"/>
        <w:right w:val="none" w:sz="0" w:space="0" w:color="auto"/>
      </w:divBdr>
    </w:div>
    <w:div w:id="1165432620">
      <w:bodyDiv w:val="1"/>
      <w:marLeft w:val="0"/>
      <w:marRight w:val="0"/>
      <w:marTop w:val="0"/>
      <w:marBottom w:val="0"/>
      <w:divBdr>
        <w:top w:val="none" w:sz="0" w:space="0" w:color="auto"/>
        <w:left w:val="none" w:sz="0" w:space="0" w:color="auto"/>
        <w:bottom w:val="none" w:sz="0" w:space="0" w:color="auto"/>
        <w:right w:val="none" w:sz="0" w:space="0" w:color="auto"/>
      </w:divBdr>
      <w:divsChild>
        <w:div w:id="1697463339">
          <w:marLeft w:val="0"/>
          <w:marRight w:val="0"/>
          <w:marTop w:val="0"/>
          <w:marBottom w:val="0"/>
          <w:divBdr>
            <w:top w:val="none" w:sz="0" w:space="0" w:color="auto"/>
            <w:left w:val="none" w:sz="0" w:space="0" w:color="auto"/>
            <w:bottom w:val="none" w:sz="0" w:space="0" w:color="auto"/>
            <w:right w:val="none" w:sz="0" w:space="0" w:color="auto"/>
          </w:divBdr>
          <w:divsChild>
            <w:div w:id="110129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2218">
      <w:bodyDiv w:val="1"/>
      <w:marLeft w:val="0"/>
      <w:marRight w:val="0"/>
      <w:marTop w:val="0"/>
      <w:marBottom w:val="0"/>
      <w:divBdr>
        <w:top w:val="none" w:sz="0" w:space="0" w:color="auto"/>
        <w:left w:val="none" w:sz="0" w:space="0" w:color="auto"/>
        <w:bottom w:val="none" w:sz="0" w:space="0" w:color="auto"/>
        <w:right w:val="none" w:sz="0" w:space="0" w:color="auto"/>
      </w:divBdr>
      <w:divsChild>
        <w:div w:id="33041843">
          <w:marLeft w:val="0"/>
          <w:marRight w:val="0"/>
          <w:marTop w:val="0"/>
          <w:marBottom w:val="0"/>
          <w:divBdr>
            <w:top w:val="none" w:sz="0" w:space="0" w:color="auto"/>
            <w:left w:val="none" w:sz="0" w:space="0" w:color="auto"/>
            <w:bottom w:val="none" w:sz="0" w:space="0" w:color="auto"/>
            <w:right w:val="none" w:sz="0" w:space="0" w:color="auto"/>
          </w:divBdr>
          <w:divsChild>
            <w:div w:id="5431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1209">
      <w:bodyDiv w:val="1"/>
      <w:marLeft w:val="0"/>
      <w:marRight w:val="0"/>
      <w:marTop w:val="0"/>
      <w:marBottom w:val="0"/>
      <w:divBdr>
        <w:top w:val="none" w:sz="0" w:space="0" w:color="auto"/>
        <w:left w:val="none" w:sz="0" w:space="0" w:color="auto"/>
        <w:bottom w:val="none" w:sz="0" w:space="0" w:color="auto"/>
        <w:right w:val="none" w:sz="0" w:space="0" w:color="auto"/>
      </w:divBdr>
    </w:div>
    <w:div w:id="1911042992">
      <w:bodyDiv w:val="1"/>
      <w:marLeft w:val="0"/>
      <w:marRight w:val="0"/>
      <w:marTop w:val="0"/>
      <w:marBottom w:val="0"/>
      <w:divBdr>
        <w:top w:val="none" w:sz="0" w:space="0" w:color="auto"/>
        <w:left w:val="none" w:sz="0" w:space="0" w:color="auto"/>
        <w:bottom w:val="none" w:sz="0" w:space="0" w:color="auto"/>
        <w:right w:val="none" w:sz="0" w:space="0" w:color="auto"/>
      </w:divBdr>
      <w:divsChild>
        <w:div w:id="224338973">
          <w:marLeft w:val="0"/>
          <w:marRight w:val="0"/>
          <w:marTop w:val="0"/>
          <w:marBottom w:val="0"/>
          <w:divBdr>
            <w:top w:val="single" w:sz="2" w:space="0" w:color="E3E3E3"/>
            <w:left w:val="single" w:sz="2" w:space="0" w:color="E3E3E3"/>
            <w:bottom w:val="single" w:sz="2" w:space="0" w:color="E3E3E3"/>
            <w:right w:val="single" w:sz="2" w:space="0" w:color="E3E3E3"/>
          </w:divBdr>
          <w:divsChild>
            <w:div w:id="1641107966">
              <w:marLeft w:val="0"/>
              <w:marRight w:val="0"/>
              <w:marTop w:val="0"/>
              <w:marBottom w:val="0"/>
              <w:divBdr>
                <w:top w:val="single" w:sz="2" w:space="0" w:color="E3E3E3"/>
                <w:left w:val="single" w:sz="2" w:space="0" w:color="E3E3E3"/>
                <w:bottom w:val="single" w:sz="2" w:space="0" w:color="E3E3E3"/>
                <w:right w:val="single" w:sz="2" w:space="0" w:color="E3E3E3"/>
              </w:divBdr>
              <w:divsChild>
                <w:div w:id="383413628">
                  <w:marLeft w:val="0"/>
                  <w:marRight w:val="0"/>
                  <w:marTop w:val="0"/>
                  <w:marBottom w:val="0"/>
                  <w:divBdr>
                    <w:top w:val="single" w:sz="2" w:space="0" w:color="E3E3E3"/>
                    <w:left w:val="single" w:sz="2" w:space="0" w:color="E3E3E3"/>
                    <w:bottom w:val="single" w:sz="2" w:space="0" w:color="E3E3E3"/>
                    <w:right w:val="single" w:sz="2" w:space="0" w:color="E3E3E3"/>
                  </w:divBdr>
                  <w:divsChild>
                    <w:div w:id="1822185649">
                      <w:marLeft w:val="0"/>
                      <w:marRight w:val="0"/>
                      <w:marTop w:val="0"/>
                      <w:marBottom w:val="0"/>
                      <w:divBdr>
                        <w:top w:val="single" w:sz="2" w:space="0" w:color="E3E3E3"/>
                        <w:left w:val="single" w:sz="2" w:space="0" w:color="E3E3E3"/>
                        <w:bottom w:val="single" w:sz="2" w:space="0" w:color="E3E3E3"/>
                        <w:right w:val="single" w:sz="2" w:space="0" w:color="E3E3E3"/>
                      </w:divBdr>
                      <w:divsChild>
                        <w:div w:id="1653875544">
                          <w:marLeft w:val="0"/>
                          <w:marRight w:val="0"/>
                          <w:marTop w:val="0"/>
                          <w:marBottom w:val="0"/>
                          <w:divBdr>
                            <w:top w:val="single" w:sz="2" w:space="0" w:color="E3E3E3"/>
                            <w:left w:val="single" w:sz="2" w:space="0" w:color="E3E3E3"/>
                            <w:bottom w:val="single" w:sz="2" w:space="31" w:color="E3E3E3"/>
                            <w:right w:val="single" w:sz="2" w:space="0" w:color="E3E3E3"/>
                          </w:divBdr>
                          <w:divsChild>
                            <w:div w:id="980766795">
                              <w:marLeft w:val="0"/>
                              <w:marRight w:val="0"/>
                              <w:marTop w:val="0"/>
                              <w:marBottom w:val="0"/>
                              <w:divBdr>
                                <w:top w:val="single" w:sz="2" w:space="0" w:color="E3E3E3"/>
                                <w:left w:val="single" w:sz="2" w:space="0" w:color="E3E3E3"/>
                                <w:bottom w:val="single" w:sz="2" w:space="0" w:color="E3E3E3"/>
                                <w:right w:val="single" w:sz="2" w:space="0" w:color="E3E3E3"/>
                              </w:divBdr>
                              <w:divsChild>
                                <w:div w:id="1622498302">
                                  <w:marLeft w:val="0"/>
                                  <w:marRight w:val="0"/>
                                  <w:marTop w:val="100"/>
                                  <w:marBottom w:val="100"/>
                                  <w:divBdr>
                                    <w:top w:val="single" w:sz="2" w:space="0" w:color="E3E3E3"/>
                                    <w:left w:val="single" w:sz="2" w:space="0" w:color="E3E3E3"/>
                                    <w:bottom w:val="single" w:sz="2" w:space="0" w:color="E3E3E3"/>
                                    <w:right w:val="single" w:sz="2" w:space="0" w:color="E3E3E3"/>
                                  </w:divBdr>
                                  <w:divsChild>
                                    <w:div w:id="960065716">
                                      <w:marLeft w:val="0"/>
                                      <w:marRight w:val="0"/>
                                      <w:marTop w:val="0"/>
                                      <w:marBottom w:val="0"/>
                                      <w:divBdr>
                                        <w:top w:val="single" w:sz="2" w:space="0" w:color="E3E3E3"/>
                                        <w:left w:val="single" w:sz="2" w:space="0" w:color="E3E3E3"/>
                                        <w:bottom w:val="single" w:sz="2" w:space="0" w:color="E3E3E3"/>
                                        <w:right w:val="single" w:sz="2" w:space="0" w:color="E3E3E3"/>
                                      </w:divBdr>
                                      <w:divsChild>
                                        <w:div w:id="879127347">
                                          <w:marLeft w:val="0"/>
                                          <w:marRight w:val="0"/>
                                          <w:marTop w:val="0"/>
                                          <w:marBottom w:val="0"/>
                                          <w:divBdr>
                                            <w:top w:val="single" w:sz="2" w:space="0" w:color="E3E3E3"/>
                                            <w:left w:val="single" w:sz="2" w:space="0" w:color="E3E3E3"/>
                                            <w:bottom w:val="single" w:sz="2" w:space="0" w:color="E3E3E3"/>
                                            <w:right w:val="single" w:sz="2" w:space="0" w:color="E3E3E3"/>
                                          </w:divBdr>
                                          <w:divsChild>
                                            <w:div w:id="1167284522">
                                              <w:marLeft w:val="0"/>
                                              <w:marRight w:val="0"/>
                                              <w:marTop w:val="0"/>
                                              <w:marBottom w:val="0"/>
                                              <w:divBdr>
                                                <w:top w:val="single" w:sz="2" w:space="0" w:color="E3E3E3"/>
                                                <w:left w:val="single" w:sz="2" w:space="0" w:color="E3E3E3"/>
                                                <w:bottom w:val="single" w:sz="2" w:space="0" w:color="E3E3E3"/>
                                                <w:right w:val="single" w:sz="2" w:space="0" w:color="E3E3E3"/>
                                              </w:divBdr>
                                              <w:divsChild>
                                                <w:div w:id="829297540">
                                                  <w:marLeft w:val="0"/>
                                                  <w:marRight w:val="0"/>
                                                  <w:marTop w:val="0"/>
                                                  <w:marBottom w:val="0"/>
                                                  <w:divBdr>
                                                    <w:top w:val="single" w:sz="2" w:space="0" w:color="E3E3E3"/>
                                                    <w:left w:val="single" w:sz="2" w:space="0" w:color="E3E3E3"/>
                                                    <w:bottom w:val="single" w:sz="2" w:space="0" w:color="E3E3E3"/>
                                                    <w:right w:val="single" w:sz="2" w:space="0" w:color="E3E3E3"/>
                                                  </w:divBdr>
                                                  <w:divsChild>
                                                    <w:div w:id="1174564833">
                                                      <w:marLeft w:val="0"/>
                                                      <w:marRight w:val="0"/>
                                                      <w:marTop w:val="0"/>
                                                      <w:marBottom w:val="0"/>
                                                      <w:divBdr>
                                                        <w:top w:val="single" w:sz="2" w:space="0" w:color="E3E3E3"/>
                                                        <w:left w:val="single" w:sz="2" w:space="0" w:color="E3E3E3"/>
                                                        <w:bottom w:val="single" w:sz="2" w:space="0" w:color="E3E3E3"/>
                                                        <w:right w:val="single" w:sz="2" w:space="0" w:color="E3E3E3"/>
                                                      </w:divBdr>
                                                      <w:divsChild>
                                                        <w:div w:id="4543256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70044437">
          <w:marLeft w:val="0"/>
          <w:marRight w:val="0"/>
          <w:marTop w:val="0"/>
          <w:marBottom w:val="0"/>
          <w:divBdr>
            <w:top w:val="none" w:sz="0" w:space="0" w:color="auto"/>
            <w:left w:val="none" w:sz="0" w:space="0" w:color="auto"/>
            <w:bottom w:val="none" w:sz="0" w:space="0" w:color="auto"/>
            <w:right w:val="none" w:sz="0" w:space="0" w:color="auto"/>
          </w:divBdr>
          <w:divsChild>
            <w:div w:id="1027413032">
              <w:marLeft w:val="0"/>
              <w:marRight w:val="0"/>
              <w:marTop w:val="100"/>
              <w:marBottom w:val="100"/>
              <w:divBdr>
                <w:top w:val="single" w:sz="2" w:space="0" w:color="E3E3E3"/>
                <w:left w:val="single" w:sz="2" w:space="0" w:color="E3E3E3"/>
                <w:bottom w:val="single" w:sz="2" w:space="0" w:color="E3E3E3"/>
                <w:right w:val="single" w:sz="2" w:space="0" w:color="E3E3E3"/>
              </w:divBdr>
              <w:divsChild>
                <w:div w:id="18702141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37785478">
      <w:bodyDiv w:val="1"/>
      <w:marLeft w:val="0"/>
      <w:marRight w:val="0"/>
      <w:marTop w:val="0"/>
      <w:marBottom w:val="0"/>
      <w:divBdr>
        <w:top w:val="none" w:sz="0" w:space="0" w:color="auto"/>
        <w:left w:val="none" w:sz="0" w:space="0" w:color="auto"/>
        <w:bottom w:val="none" w:sz="0" w:space="0" w:color="auto"/>
        <w:right w:val="none" w:sz="0" w:space="0" w:color="auto"/>
      </w:divBdr>
      <w:divsChild>
        <w:div w:id="730159223">
          <w:marLeft w:val="0"/>
          <w:marRight w:val="0"/>
          <w:marTop w:val="0"/>
          <w:marBottom w:val="0"/>
          <w:divBdr>
            <w:top w:val="none" w:sz="0" w:space="0" w:color="auto"/>
            <w:left w:val="none" w:sz="0" w:space="0" w:color="auto"/>
            <w:bottom w:val="none" w:sz="0" w:space="0" w:color="auto"/>
            <w:right w:val="none" w:sz="0" w:space="0" w:color="auto"/>
          </w:divBdr>
          <w:divsChild>
            <w:div w:id="17094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75000">
      <w:bodyDiv w:val="1"/>
      <w:marLeft w:val="0"/>
      <w:marRight w:val="0"/>
      <w:marTop w:val="0"/>
      <w:marBottom w:val="0"/>
      <w:divBdr>
        <w:top w:val="none" w:sz="0" w:space="0" w:color="auto"/>
        <w:left w:val="none" w:sz="0" w:space="0" w:color="auto"/>
        <w:bottom w:val="none" w:sz="0" w:space="0" w:color="auto"/>
        <w:right w:val="none" w:sz="0" w:space="0" w:color="auto"/>
      </w:divBdr>
    </w:div>
    <w:div w:id="211767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Desktop\Written%20papers\Book2.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F57E-40D3-9584-99F0EB93ED19}"/>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F57E-40D3-9584-99F0EB93ED19}"/>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F57E-40D3-9584-99F0EB93ED19}"/>
              </c:ext>
            </c:extLst>
          </c:dPt>
          <c:dLbls>
            <c:dLbl>
              <c:idx val="1"/>
              <c:tx>
                <c:rich>
                  <a:bodyPr/>
                  <a:lstStyle/>
                  <a:p>
                    <a:r>
                      <a:rPr lang="en-US"/>
                      <a:t>37.5%</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F57E-40D3-9584-99F0EB93ED19}"/>
                </c:ext>
              </c:extLst>
            </c:dLbl>
            <c:dLbl>
              <c:idx val="2"/>
              <c:layout>
                <c:manualLayout>
                  <c:x val="9.4103599592044243E-2"/>
                  <c:y val="0.14675802327284193"/>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r>
                      <a:rPr lang="en-US"/>
                      <a:t>12.5%</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15:layout>
                    <c:manualLayout>
                      <c:w val="0.11634938409854421"/>
                      <c:h val="0.10876279949984792"/>
                    </c:manualLayout>
                  </c15:layout>
                  <c15:showDataLabelsRange val="0"/>
                </c:ext>
                <c:ext xmlns:c16="http://schemas.microsoft.com/office/drawing/2014/chart" uri="{C3380CC4-5D6E-409C-BE32-E72D297353CC}">
                  <c16:uniqueId val="{00000005-F57E-40D3-9584-99F0EB93ED19}"/>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Sheet1!$D$7:$D$9</c:f>
              <c:strCache>
                <c:ptCount val="3"/>
                <c:pt idx="0">
                  <c:v>Wet</c:v>
                </c:pt>
                <c:pt idx="1">
                  <c:v>Dry</c:v>
                </c:pt>
                <c:pt idx="2">
                  <c:v>All year round</c:v>
                </c:pt>
              </c:strCache>
            </c:strRef>
          </c:cat>
          <c:val>
            <c:numRef>
              <c:f>Sheet1!$E$7:$E$9</c:f>
              <c:numCache>
                <c:formatCode>0.00%</c:formatCode>
                <c:ptCount val="3"/>
                <c:pt idx="0" formatCode="0%">
                  <c:v>0.5</c:v>
                </c:pt>
                <c:pt idx="1">
                  <c:v>0.375</c:v>
                </c:pt>
                <c:pt idx="2">
                  <c:v>0.125</c:v>
                </c:pt>
              </c:numCache>
            </c:numRef>
          </c:val>
          <c:extLst>
            <c:ext xmlns:c16="http://schemas.microsoft.com/office/drawing/2014/chart" uri="{C3380CC4-5D6E-409C-BE32-E72D297353CC}">
              <c16:uniqueId val="{00000006-F57E-40D3-9584-99F0EB93ED19}"/>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Sheet1!$F$7:$F$10</c:f>
              <c:strCache>
                <c:ptCount val="4"/>
                <c:pt idx="0">
                  <c:v>Alternative to meat</c:v>
                </c:pt>
                <c:pt idx="1">
                  <c:v>Treatment of ailment</c:v>
                </c:pt>
                <c:pt idx="2">
                  <c:v>Diet</c:v>
                </c:pt>
                <c:pt idx="3">
                  <c:v>Others</c:v>
                </c:pt>
              </c:strCache>
            </c:strRef>
          </c:cat>
          <c:val>
            <c:numRef>
              <c:f>Sheet1!$G$7:$G$10</c:f>
              <c:numCache>
                <c:formatCode>General</c:formatCode>
                <c:ptCount val="4"/>
                <c:pt idx="0">
                  <c:v>53</c:v>
                </c:pt>
                <c:pt idx="1">
                  <c:v>4</c:v>
                </c:pt>
                <c:pt idx="2">
                  <c:v>26</c:v>
                </c:pt>
                <c:pt idx="3">
                  <c:v>17</c:v>
                </c:pt>
              </c:numCache>
            </c:numRef>
          </c:val>
          <c:extLst>
            <c:ext xmlns:c16="http://schemas.microsoft.com/office/drawing/2014/chart" uri="{C3380CC4-5D6E-409C-BE32-E72D297353CC}">
              <c16:uniqueId val="{00000000-8C5F-4A06-8F38-94ED6E8FC531}"/>
            </c:ext>
          </c:extLst>
        </c:ser>
        <c:dLbls>
          <c:showLegendKey val="0"/>
          <c:showVal val="0"/>
          <c:showCatName val="0"/>
          <c:showSerName val="0"/>
          <c:showPercent val="0"/>
          <c:showBubbleSize val="0"/>
        </c:dLbls>
        <c:gapWidth val="219"/>
        <c:overlap val="-27"/>
        <c:axId val="342803192"/>
        <c:axId val="342798880"/>
      </c:barChart>
      <c:catAx>
        <c:axId val="342803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2798880"/>
        <c:crosses val="autoZero"/>
        <c:auto val="1"/>
        <c:lblAlgn val="ctr"/>
        <c:lblOffset val="100"/>
        <c:noMultiLvlLbl val="0"/>
      </c:catAx>
      <c:valAx>
        <c:axId val="3427988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t>Percentage (%)</a:t>
                </a:r>
              </a:p>
            </c:rich>
          </c:tx>
          <c:layout>
            <c:manualLayout>
              <c:xMode val="edge"/>
              <c:yMode val="edge"/>
              <c:x val="1.6666720895425265E-2"/>
              <c:y val="0.2722945483363942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2803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3"/>
          <c:order val="3"/>
          <c:tx>
            <c:strRef>
              <c:f>Sheet1!$R$18</c:f>
              <c:strCache>
                <c:ptCount val="1"/>
                <c:pt idx="0">
                  <c:v>Percentage</c:v>
                </c:pt>
              </c:strCache>
            </c:strRef>
          </c:tx>
          <c:spPr>
            <a:solidFill>
              <a:schemeClr val="accent1">
                <a:lumMod val="60000"/>
              </a:schemeClr>
            </a:solidFill>
            <a:ln>
              <a:noFill/>
            </a:ln>
            <a:effectLst/>
          </c:spPr>
          <c:invertIfNegative val="0"/>
          <c:cat>
            <c:strRef>
              <c:f>Sheet1!$N$19:$N$23</c:f>
              <c:strCache>
                <c:ptCount val="5"/>
                <c:pt idx="0">
                  <c:v>Lack of storage facilities</c:v>
                </c:pt>
                <c:pt idx="1">
                  <c:v>Ignorance on nutritional values</c:v>
                </c:pt>
                <c:pt idx="2">
                  <c:v>Seasonal availability</c:v>
                </c:pt>
                <c:pt idx="3">
                  <c:v>Personal hatred for insects</c:v>
                </c:pt>
                <c:pt idx="4">
                  <c:v>Unpleasant odour </c:v>
                </c:pt>
              </c:strCache>
            </c:strRef>
          </c:cat>
          <c:val>
            <c:numRef>
              <c:f>Sheet1!$R$19:$R$23</c:f>
              <c:numCache>
                <c:formatCode>General</c:formatCode>
                <c:ptCount val="5"/>
                <c:pt idx="0">
                  <c:v>42</c:v>
                </c:pt>
                <c:pt idx="1">
                  <c:v>28</c:v>
                </c:pt>
                <c:pt idx="2">
                  <c:v>12</c:v>
                </c:pt>
                <c:pt idx="3">
                  <c:v>10</c:v>
                </c:pt>
                <c:pt idx="4">
                  <c:v>8</c:v>
                </c:pt>
              </c:numCache>
            </c:numRef>
          </c:val>
          <c:extLst>
            <c:ext xmlns:c16="http://schemas.microsoft.com/office/drawing/2014/chart" uri="{C3380CC4-5D6E-409C-BE32-E72D297353CC}">
              <c16:uniqueId val="{00000000-9DB5-4F78-939E-96947BD33C82}"/>
            </c:ext>
          </c:extLst>
        </c:ser>
        <c:dLbls>
          <c:showLegendKey val="0"/>
          <c:showVal val="0"/>
          <c:showCatName val="0"/>
          <c:showSerName val="0"/>
          <c:showPercent val="0"/>
          <c:showBubbleSize val="0"/>
        </c:dLbls>
        <c:gapWidth val="219"/>
        <c:overlap val="-27"/>
        <c:axId val="342802408"/>
        <c:axId val="342799664"/>
        <c:extLst>
          <c:ext xmlns:c15="http://schemas.microsoft.com/office/drawing/2012/chart" uri="{02D57815-91ED-43cb-92C2-25804820EDAC}">
            <c15:filteredBarSeries>
              <c15:ser>
                <c:idx val="0"/>
                <c:order val="0"/>
                <c:tx>
                  <c:strRef>
                    <c:extLst>
                      <c:ext uri="{02D57815-91ED-43cb-92C2-25804820EDAC}">
                        <c15:formulaRef>
                          <c15:sqref>Sheet1!$O$18</c15:sqref>
                        </c15:formulaRef>
                      </c:ext>
                    </c:extLst>
                    <c:strCache>
                      <c:ptCount val="1"/>
                    </c:strCache>
                  </c:strRef>
                </c:tx>
                <c:spPr>
                  <a:solidFill>
                    <a:schemeClr val="accent1"/>
                  </a:solidFill>
                  <a:ln>
                    <a:noFill/>
                  </a:ln>
                  <a:effectLst/>
                </c:spPr>
                <c:invertIfNegative val="0"/>
                <c:cat>
                  <c:strRef>
                    <c:extLst>
                      <c:ext uri="{02D57815-91ED-43cb-92C2-25804820EDAC}">
                        <c15:formulaRef>
                          <c15:sqref>Sheet1!$N$19:$N$23</c15:sqref>
                        </c15:formulaRef>
                      </c:ext>
                    </c:extLst>
                    <c:strCache>
                      <c:ptCount val="5"/>
                      <c:pt idx="0">
                        <c:v>Lack of storage facilities</c:v>
                      </c:pt>
                      <c:pt idx="1">
                        <c:v>Ignorance on nutritional values</c:v>
                      </c:pt>
                      <c:pt idx="2">
                        <c:v>Seasonal availability</c:v>
                      </c:pt>
                      <c:pt idx="3">
                        <c:v>Personal hatred for insects</c:v>
                      </c:pt>
                      <c:pt idx="4">
                        <c:v>Unpleasant odour </c:v>
                      </c:pt>
                    </c:strCache>
                  </c:strRef>
                </c:cat>
                <c:val>
                  <c:numRef>
                    <c:extLst>
                      <c:ext uri="{02D57815-91ED-43cb-92C2-25804820EDAC}">
                        <c15:formulaRef>
                          <c15:sqref>Sheet1!$O$19:$O$23</c15:sqref>
                        </c15:formulaRef>
                      </c:ext>
                    </c:extLst>
                    <c:numCache>
                      <c:formatCode>General</c:formatCode>
                      <c:ptCount val="5"/>
                    </c:numCache>
                  </c:numRef>
                </c:val>
                <c:extLst>
                  <c:ext xmlns:c16="http://schemas.microsoft.com/office/drawing/2014/chart" uri="{C3380CC4-5D6E-409C-BE32-E72D297353CC}">
                    <c16:uniqueId val="{00000001-9DB5-4F78-939E-96947BD33C82}"/>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Sheet1!$P$18</c15:sqref>
                        </c15:formulaRef>
                      </c:ext>
                    </c:extLst>
                    <c:strCache>
                      <c:ptCount val="1"/>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Sheet1!$N$19:$N$23</c15:sqref>
                        </c15:formulaRef>
                      </c:ext>
                    </c:extLst>
                    <c:strCache>
                      <c:ptCount val="5"/>
                      <c:pt idx="0">
                        <c:v>Lack of storage facilities</c:v>
                      </c:pt>
                      <c:pt idx="1">
                        <c:v>Ignorance on nutritional values</c:v>
                      </c:pt>
                      <c:pt idx="2">
                        <c:v>Seasonal availability</c:v>
                      </c:pt>
                      <c:pt idx="3">
                        <c:v>Personal hatred for insects</c:v>
                      </c:pt>
                      <c:pt idx="4">
                        <c:v>Unpleasant odour </c:v>
                      </c:pt>
                    </c:strCache>
                  </c:strRef>
                </c:cat>
                <c:val>
                  <c:numRef>
                    <c:extLst xmlns:c15="http://schemas.microsoft.com/office/drawing/2012/chart">
                      <c:ext xmlns:c15="http://schemas.microsoft.com/office/drawing/2012/chart" uri="{02D57815-91ED-43cb-92C2-25804820EDAC}">
                        <c15:formulaRef>
                          <c15:sqref>Sheet1!$P$19:$P$23</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2-9DB5-4F78-939E-96947BD33C82}"/>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Sheet1!$Q$18</c15:sqref>
                        </c15:formulaRef>
                      </c:ext>
                    </c:extLst>
                    <c:strCache>
                      <c:ptCount val="1"/>
                    </c:strCache>
                  </c:strRef>
                </c:tx>
                <c:spPr>
                  <a:solidFill>
                    <a:schemeClr val="accent5"/>
                  </a:solidFill>
                  <a:ln>
                    <a:noFill/>
                  </a:ln>
                  <a:effectLst/>
                </c:spPr>
                <c:invertIfNegative val="0"/>
                <c:cat>
                  <c:strRef>
                    <c:extLst xmlns:c15="http://schemas.microsoft.com/office/drawing/2012/chart">
                      <c:ext xmlns:c15="http://schemas.microsoft.com/office/drawing/2012/chart" uri="{02D57815-91ED-43cb-92C2-25804820EDAC}">
                        <c15:formulaRef>
                          <c15:sqref>Sheet1!$N$19:$N$23</c15:sqref>
                        </c15:formulaRef>
                      </c:ext>
                    </c:extLst>
                    <c:strCache>
                      <c:ptCount val="5"/>
                      <c:pt idx="0">
                        <c:v>Lack of storage facilities</c:v>
                      </c:pt>
                      <c:pt idx="1">
                        <c:v>Ignorance on nutritional values</c:v>
                      </c:pt>
                      <c:pt idx="2">
                        <c:v>Seasonal availability</c:v>
                      </c:pt>
                      <c:pt idx="3">
                        <c:v>Personal hatred for insects</c:v>
                      </c:pt>
                      <c:pt idx="4">
                        <c:v>Unpleasant odour </c:v>
                      </c:pt>
                    </c:strCache>
                  </c:strRef>
                </c:cat>
                <c:val>
                  <c:numRef>
                    <c:extLst xmlns:c15="http://schemas.microsoft.com/office/drawing/2012/chart">
                      <c:ext xmlns:c15="http://schemas.microsoft.com/office/drawing/2012/chart" uri="{02D57815-91ED-43cb-92C2-25804820EDAC}">
                        <c15:formulaRef>
                          <c15:sqref>Sheet1!$Q$19:$Q$23</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3-9DB5-4F78-939E-96947BD33C82}"/>
                  </c:ext>
                </c:extLst>
              </c15:ser>
            </c15:filteredBarSeries>
          </c:ext>
        </c:extLst>
      </c:barChart>
      <c:catAx>
        <c:axId val="3428024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Constraints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2799664"/>
        <c:crosses val="autoZero"/>
        <c:auto val="1"/>
        <c:lblAlgn val="ctr"/>
        <c:lblOffset val="100"/>
        <c:noMultiLvlLbl val="0"/>
      </c:catAx>
      <c:valAx>
        <c:axId val="34279966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a:t>
                </a:r>
              </a:p>
            </c:rich>
          </c:tx>
          <c:layout>
            <c:manualLayout>
              <c:xMode val="edge"/>
              <c:yMode val="edge"/>
              <c:x val="1.3888888888888888E-2"/>
              <c:y val="0.2210914260717410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2802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2893</Words>
  <Characters>16493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 Ajiboye</dc:creator>
  <cp:keywords/>
  <dc:description/>
  <cp:lastModifiedBy>HP</cp:lastModifiedBy>
  <cp:revision>3</cp:revision>
  <dcterms:created xsi:type="dcterms:W3CDTF">2025-04-02T13:42:00Z</dcterms:created>
  <dcterms:modified xsi:type="dcterms:W3CDTF">2025-04-02T13:47:00Z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e70eea355a43594f594038e0f8ca6010d8203ad49ee5d144b64df4e54e08d61d</vt:lpwstr>
  </property>
</Properties>
</file>