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45452" w14:textId="479A6ECC" w:rsidR="00EC49BF" w:rsidRPr="00EC49BF" w:rsidRDefault="00EC49BF" w:rsidP="009F6540">
      <w:pPr>
        <w:spacing w:before="54" w:after="0" w:line="276" w:lineRule="auto"/>
        <w:jc w:val="center"/>
        <w:rPr>
          <w:rFonts w:ascii="Times New Roman" w:hAnsi="Times New Roman" w:cs="Times New Roman"/>
          <w:b/>
          <w:bCs/>
          <w:spacing w:val="-2"/>
          <w:sz w:val="28"/>
          <w:szCs w:val="28"/>
        </w:rPr>
      </w:pPr>
      <w:r w:rsidRPr="00EC49BF">
        <w:rPr>
          <w:rFonts w:ascii="Times New Roman" w:hAnsi="Times New Roman" w:cs="Times New Roman"/>
          <w:b/>
          <w:bCs/>
          <w:spacing w:val="-2"/>
          <w:sz w:val="28"/>
          <w:szCs w:val="28"/>
        </w:rPr>
        <w:t>EFFICIENT</w:t>
      </w:r>
      <w:r w:rsidRPr="00EC49BF">
        <w:rPr>
          <w:rFonts w:ascii="Times New Roman" w:hAnsi="Times New Roman" w:cs="Times New Roman"/>
          <w:b/>
          <w:bCs/>
          <w:spacing w:val="-7"/>
          <w:sz w:val="28"/>
          <w:szCs w:val="28"/>
        </w:rPr>
        <w:t xml:space="preserve"> </w:t>
      </w:r>
      <w:r w:rsidRPr="00EC49BF">
        <w:rPr>
          <w:rFonts w:ascii="Times New Roman" w:hAnsi="Times New Roman" w:cs="Times New Roman"/>
          <w:b/>
          <w:bCs/>
          <w:spacing w:val="-2"/>
          <w:sz w:val="28"/>
          <w:szCs w:val="28"/>
        </w:rPr>
        <w:t>ROAD</w:t>
      </w:r>
      <w:r w:rsidRPr="00EC49BF">
        <w:rPr>
          <w:rFonts w:ascii="Times New Roman" w:hAnsi="Times New Roman" w:cs="Times New Roman"/>
          <w:b/>
          <w:bCs/>
          <w:spacing w:val="-3"/>
          <w:sz w:val="28"/>
          <w:szCs w:val="28"/>
        </w:rPr>
        <w:t xml:space="preserve"> </w:t>
      </w:r>
      <w:r w:rsidRPr="00EC49BF">
        <w:rPr>
          <w:rFonts w:ascii="Times New Roman" w:hAnsi="Times New Roman" w:cs="Times New Roman"/>
          <w:b/>
          <w:bCs/>
          <w:spacing w:val="-2"/>
          <w:sz w:val="28"/>
          <w:szCs w:val="28"/>
        </w:rPr>
        <w:t>DRAINAGE</w:t>
      </w:r>
      <w:r w:rsidRPr="00EC49BF">
        <w:rPr>
          <w:rFonts w:ascii="Times New Roman" w:hAnsi="Times New Roman" w:cs="Times New Roman"/>
          <w:b/>
          <w:bCs/>
          <w:spacing w:val="-5"/>
          <w:sz w:val="28"/>
          <w:szCs w:val="28"/>
        </w:rPr>
        <w:t xml:space="preserve"> </w:t>
      </w:r>
      <w:r w:rsidRPr="00EC49BF">
        <w:rPr>
          <w:rFonts w:ascii="Times New Roman" w:hAnsi="Times New Roman" w:cs="Times New Roman"/>
          <w:b/>
          <w:bCs/>
          <w:spacing w:val="-2"/>
          <w:sz w:val="28"/>
          <w:szCs w:val="28"/>
        </w:rPr>
        <w:t>SYSTEM</w:t>
      </w:r>
      <w:r w:rsidRPr="00EC49BF">
        <w:rPr>
          <w:rFonts w:ascii="Times New Roman" w:hAnsi="Times New Roman" w:cs="Times New Roman"/>
          <w:b/>
          <w:bCs/>
          <w:spacing w:val="-4"/>
          <w:sz w:val="28"/>
          <w:szCs w:val="28"/>
        </w:rPr>
        <w:t xml:space="preserve"> </w:t>
      </w:r>
      <w:r w:rsidRPr="00EC49BF">
        <w:rPr>
          <w:rFonts w:ascii="Times New Roman" w:hAnsi="Times New Roman" w:cs="Times New Roman"/>
          <w:b/>
          <w:bCs/>
          <w:spacing w:val="-2"/>
          <w:sz w:val="28"/>
          <w:szCs w:val="28"/>
        </w:rPr>
        <w:t>IN</w:t>
      </w:r>
      <w:r w:rsidRPr="00EC49BF">
        <w:rPr>
          <w:rFonts w:ascii="Times New Roman" w:hAnsi="Times New Roman" w:cs="Times New Roman"/>
          <w:b/>
          <w:bCs/>
          <w:spacing w:val="-3"/>
          <w:sz w:val="28"/>
          <w:szCs w:val="28"/>
        </w:rPr>
        <w:t xml:space="preserve"> </w:t>
      </w:r>
      <w:r w:rsidR="00130209">
        <w:rPr>
          <w:rFonts w:ascii="Times New Roman" w:hAnsi="Times New Roman" w:cs="Times New Roman"/>
          <w:b/>
          <w:bCs/>
          <w:spacing w:val="-2"/>
          <w:sz w:val="28"/>
          <w:szCs w:val="28"/>
        </w:rPr>
        <w:t xml:space="preserve">YEOLA </w:t>
      </w:r>
      <w:r w:rsidRPr="00EC49BF">
        <w:rPr>
          <w:rFonts w:ascii="Times New Roman" w:hAnsi="Times New Roman" w:cs="Times New Roman"/>
          <w:b/>
          <w:bCs/>
          <w:spacing w:val="-2"/>
          <w:sz w:val="28"/>
          <w:szCs w:val="28"/>
        </w:rPr>
        <w:t>MANMAD</w:t>
      </w:r>
      <w:r w:rsidRPr="00EC49BF">
        <w:rPr>
          <w:rFonts w:ascii="Times New Roman" w:hAnsi="Times New Roman" w:cs="Times New Roman"/>
          <w:b/>
          <w:bCs/>
          <w:spacing w:val="-5"/>
          <w:sz w:val="28"/>
          <w:szCs w:val="28"/>
        </w:rPr>
        <w:t xml:space="preserve"> </w:t>
      </w:r>
      <w:r w:rsidRPr="00EC49BF">
        <w:rPr>
          <w:rFonts w:ascii="Times New Roman" w:hAnsi="Times New Roman" w:cs="Times New Roman"/>
          <w:b/>
          <w:bCs/>
          <w:spacing w:val="-2"/>
          <w:sz w:val="28"/>
          <w:szCs w:val="28"/>
        </w:rPr>
        <w:t>HIGHWAY</w:t>
      </w:r>
    </w:p>
    <w:p w14:paraId="736B6AC8" w14:textId="4414888E" w:rsidR="00DA52F4" w:rsidRPr="00B11255" w:rsidRDefault="00904A5A"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 xml:space="preserve">Prof. </w:t>
      </w:r>
      <w:proofErr w:type="spellStart"/>
      <w:r>
        <w:rPr>
          <w:rFonts w:ascii="Times New Roman" w:hAnsi="Times New Roman" w:cs="Times New Roman"/>
          <w:b/>
          <w:bCs/>
          <w:color w:val="000000" w:themeColor="text1"/>
          <w:sz w:val="24"/>
          <w:szCs w:val="24"/>
        </w:rPr>
        <w:t>Bharud</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Sakshi</w:t>
      </w:r>
      <w:proofErr w:type="spellEnd"/>
      <w:r>
        <w:rPr>
          <w:rFonts w:ascii="Times New Roman" w:hAnsi="Times New Roman" w:cs="Times New Roman"/>
          <w:b/>
          <w:bCs/>
          <w:color w:val="000000" w:themeColor="text1"/>
          <w:sz w:val="24"/>
          <w:szCs w:val="24"/>
        </w:rPr>
        <w:t xml:space="preserve"> P </w:t>
      </w:r>
      <w:r w:rsidR="00DA52F4" w:rsidRPr="00B11255">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3F69F8">
        <w:rPr>
          <w:rFonts w:ascii="Times New Roman" w:hAnsi="Times New Roman" w:cs="Times New Roman"/>
          <w:b/>
          <w:bCs/>
          <w:color w:val="000000" w:themeColor="text1"/>
          <w:sz w:val="24"/>
          <w:szCs w:val="24"/>
        </w:rPr>
        <w:t xml:space="preserve">Mr. </w:t>
      </w:r>
      <w:proofErr w:type="spellStart"/>
      <w:r w:rsidR="003F69F8" w:rsidRPr="003F69F8">
        <w:rPr>
          <w:rFonts w:ascii="Times New Roman" w:hAnsi="Times New Roman" w:cs="Times New Roman"/>
          <w:b/>
          <w:bCs/>
          <w:color w:val="000000" w:themeColor="text1"/>
          <w:sz w:val="24"/>
          <w:szCs w:val="24"/>
        </w:rPr>
        <w:t>Vyawahare</w:t>
      </w:r>
      <w:proofErr w:type="spellEnd"/>
      <w:r w:rsidR="003F69F8" w:rsidRPr="003F69F8">
        <w:rPr>
          <w:rFonts w:ascii="Times New Roman" w:hAnsi="Times New Roman" w:cs="Times New Roman"/>
          <w:b/>
          <w:bCs/>
          <w:color w:val="000000" w:themeColor="text1"/>
          <w:sz w:val="24"/>
          <w:szCs w:val="24"/>
        </w:rPr>
        <w:t xml:space="preserve"> Ganesh A</w:t>
      </w:r>
      <w:r w:rsidR="005F25D5">
        <w:rPr>
          <w:rFonts w:ascii="Times New Roman" w:hAnsi="Times New Roman" w:cs="Times New Roman"/>
          <w:b/>
          <w:bCs/>
          <w:color w:val="000000" w:themeColor="text1"/>
          <w:sz w:val="24"/>
          <w:szCs w:val="24"/>
        </w:rPr>
        <w:t xml:space="preserve"> </w:t>
      </w:r>
      <w:r w:rsidR="00DA52F4" w:rsidRPr="00B11255">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proofErr w:type="spellStart"/>
      <w:r w:rsidR="00B11255">
        <w:rPr>
          <w:rFonts w:ascii="Times New Roman" w:hAnsi="Times New Roman" w:cs="Times New Roman"/>
          <w:b/>
          <w:bCs/>
          <w:color w:val="000000" w:themeColor="text1"/>
          <w:sz w:val="24"/>
          <w:szCs w:val="24"/>
        </w:rPr>
        <w:t>Mr.</w:t>
      </w:r>
      <w:r w:rsidR="00B11255" w:rsidRPr="00B11255">
        <w:rPr>
          <w:rFonts w:ascii="Times New Roman" w:hAnsi="Times New Roman" w:cs="Times New Roman"/>
          <w:b/>
          <w:bCs/>
          <w:color w:val="000000" w:themeColor="text1"/>
          <w:sz w:val="24"/>
          <w:szCs w:val="24"/>
        </w:rPr>
        <w:t>Pahilwan</w:t>
      </w:r>
      <w:proofErr w:type="spellEnd"/>
      <w:r w:rsidR="00B11255" w:rsidRPr="00B11255">
        <w:rPr>
          <w:rFonts w:ascii="Times New Roman" w:hAnsi="Times New Roman" w:cs="Times New Roman"/>
          <w:b/>
          <w:bCs/>
          <w:color w:val="000000" w:themeColor="text1"/>
          <w:sz w:val="24"/>
          <w:szCs w:val="24"/>
        </w:rPr>
        <w:t xml:space="preserve"> </w:t>
      </w:r>
      <w:proofErr w:type="spellStart"/>
      <w:r w:rsidR="00B11255" w:rsidRPr="00B11255">
        <w:rPr>
          <w:rFonts w:ascii="Times New Roman" w:hAnsi="Times New Roman" w:cs="Times New Roman"/>
          <w:b/>
          <w:bCs/>
          <w:color w:val="000000" w:themeColor="text1"/>
          <w:sz w:val="24"/>
          <w:szCs w:val="24"/>
        </w:rPr>
        <w:t>Aayush</w:t>
      </w:r>
      <w:proofErr w:type="spellEnd"/>
      <w:r w:rsidR="00B11255" w:rsidRPr="00B11255">
        <w:rPr>
          <w:rFonts w:ascii="Times New Roman" w:hAnsi="Times New Roman" w:cs="Times New Roman"/>
          <w:b/>
          <w:bCs/>
          <w:color w:val="000000" w:themeColor="text1"/>
          <w:sz w:val="24"/>
          <w:szCs w:val="24"/>
        </w:rPr>
        <w:t xml:space="preserve"> </w:t>
      </w:r>
      <w:r w:rsidR="00937BB4">
        <w:rPr>
          <w:rFonts w:ascii="Times New Roman" w:hAnsi="Times New Roman" w:cs="Times New Roman"/>
          <w:b/>
          <w:bCs/>
          <w:color w:val="000000" w:themeColor="text1"/>
          <w:sz w:val="24"/>
          <w:szCs w:val="24"/>
        </w:rPr>
        <w:t>V</w:t>
      </w:r>
      <w:r w:rsidR="00B11255">
        <w:rPr>
          <w:rFonts w:ascii="Times New Roman" w:hAnsi="Times New Roman" w:cs="Times New Roman"/>
          <w:b/>
          <w:bCs/>
          <w:color w:val="000000" w:themeColor="text1"/>
          <w:sz w:val="24"/>
          <w:szCs w:val="24"/>
        </w:rPr>
        <w:t xml:space="preserve"> </w:t>
      </w:r>
      <w:r w:rsidR="00B11255" w:rsidRPr="00B11255">
        <w:rPr>
          <w:rFonts w:ascii="Times New Roman" w:hAnsi="Times New Roman" w:cs="Times New Roman"/>
          <w:b/>
          <w:bCs/>
          <w:color w:val="000000" w:themeColor="text1"/>
          <w:sz w:val="24"/>
          <w:szCs w:val="24"/>
          <w:vertAlign w:val="superscript"/>
        </w:rPr>
        <w:t>3</w:t>
      </w:r>
      <w:r w:rsidR="00B11255" w:rsidRPr="001E51F3">
        <w:rPr>
          <w:rFonts w:ascii="Times New Roman" w:hAnsi="Times New Roman" w:cs="Times New Roman"/>
          <w:b/>
          <w:bCs/>
          <w:color w:val="000000" w:themeColor="text1"/>
          <w:sz w:val="24"/>
          <w:szCs w:val="24"/>
        </w:rPr>
        <w:t>,</w:t>
      </w:r>
      <w:r w:rsidR="00B11255">
        <w:rPr>
          <w:rFonts w:ascii="Times New Roman" w:hAnsi="Times New Roman" w:cs="Times New Roman"/>
          <w:b/>
          <w:bCs/>
          <w:color w:val="000000" w:themeColor="text1"/>
          <w:sz w:val="24"/>
          <w:szCs w:val="24"/>
        </w:rPr>
        <w:t xml:space="preserve"> </w:t>
      </w:r>
      <w:proofErr w:type="spellStart"/>
      <w:r w:rsidR="00B11255" w:rsidRPr="00B11255">
        <w:rPr>
          <w:rFonts w:ascii="Times New Roman" w:hAnsi="Times New Roman" w:cs="Times New Roman"/>
          <w:b/>
          <w:bCs/>
          <w:color w:val="000000" w:themeColor="text1"/>
          <w:sz w:val="24"/>
          <w:szCs w:val="24"/>
        </w:rPr>
        <w:t>Jadhav</w:t>
      </w:r>
      <w:proofErr w:type="spellEnd"/>
      <w:r w:rsidR="00B11255" w:rsidRPr="00B11255">
        <w:rPr>
          <w:rFonts w:ascii="Times New Roman" w:hAnsi="Times New Roman" w:cs="Times New Roman"/>
          <w:b/>
          <w:bCs/>
          <w:color w:val="000000" w:themeColor="text1"/>
          <w:sz w:val="24"/>
          <w:szCs w:val="24"/>
        </w:rPr>
        <w:t xml:space="preserve"> </w:t>
      </w:r>
      <w:proofErr w:type="spellStart"/>
      <w:r w:rsidR="00B11255" w:rsidRPr="00B11255">
        <w:rPr>
          <w:rFonts w:ascii="Times New Roman" w:hAnsi="Times New Roman" w:cs="Times New Roman"/>
          <w:b/>
          <w:bCs/>
          <w:color w:val="000000" w:themeColor="text1"/>
          <w:sz w:val="24"/>
          <w:szCs w:val="24"/>
        </w:rPr>
        <w:t>Akshay</w:t>
      </w:r>
      <w:proofErr w:type="spellEnd"/>
      <w:r w:rsidR="00B11255" w:rsidRPr="00B11255">
        <w:rPr>
          <w:rFonts w:ascii="Times New Roman" w:hAnsi="Times New Roman" w:cs="Times New Roman"/>
          <w:b/>
          <w:bCs/>
          <w:color w:val="000000" w:themeColor="text1"/>
          <w:sz w:val="24"/>
          <w:szCs w:val="24"/>
        </w:rPr>
        <w:t xml:space="preserve"> B</w:t>
      </w:r>
      <w:r w:rsidR="00B11255" w:rsidRPr="001E51F3">
        <w:rPr>
          <w:rFonts w:ascii="Times New Roman" w:hAnsi="Times New Roman" w:cs="Times New Roman"/>
          <w:b/>
          <w:bCs/>
          <w:color w:val="000000" w:themeColor="text1"/>
          <w:sz w:val="24"/>
          <w:szCs w:val="24"/>
        </w:rPr>
        <w:t xml:space="preserve"> </w:t>
      </w:r>
      <w:r w:rsidR="00B11255" w:rsidRPr="00B11255">
        <w:rPr>
          <w:rFonts w:ascii="Times New Roman" w:hAnsi="Times New Roman" w:cs="Times New Roman"/>
          <w:b/>
          <w:bCs/>
          <w:color w:val="000000" w:themeColor="text1"/>
          <w:sz w:val="24"/>
          <w:szCs w:val="24"/>
          <w:vertAlign w:val="superscript"/>
        </w:rPr>
        <w:t>4</w:t>
      </w:r>
    </w:p>
    <w:p w14:paraId="7AEC63B4" w14:textId="2AA01BFA"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4A057A">
        <w:rPr>
          <w:rFonts w:ascii="Times New Roman" w:hAnsi="Times New Roman" w:cs="Times New Roman"/>
          <w:color w:val="000000" w:themeColor="text1"/>
        </w:rPr>
        <w:t>Lecturer, Department Of Civil Engineering</w:t>
      </w:r>
      <w:r w:rsidRPr="001E51F3">
        <w:rPr>
          <w:rFonts w:ascii="Times New Roman" w:hAnsi="Times New Roman" w:cs="Times New Roman"/>
          <w:color w:val="000000" w:themeColor="text1"/>
        </w:rPr>
        <w:t xml:space="preserve">, </w:t>
      </w:r>
      <w:proofErr w:type="spellStart"/>
      <w:r w:rsidR="00C8283A">
        <w:rPr>
          <w:rFonts w:ascii="Times New Roman" w:hAnsi="Times New Roman" w:cs="Times New Roman"/>
          <w:color w:val="000000" w:themeColor="text1"/>
        </w:rPr>
        <w:t>Santosh</w:t>
      </w:r>
      <w:proofErr w:type="spellEnd"/>
      <w:r w:rsidR="00C8283A">
        <w:rPr>
          <w:rFonts w:ascii="Times New Roman" w:hAnsi="Times New Roman" w:cs="Times New Roman"/>
          <w:color w:val="000000" w:themeColor="text1"/>
        </w:rPr>
        <w:t xml:space="preserve"> N </w:t>
      </w:r>
      <w:proofErr w:type="spellStart"/>
      <w:r w:rsidR="00C8283A">
        <w:rPr>
          <w:rFonts w:ascii="Times New Roman" w:hAnsi="Times New Roman" w:cs="Times New Roman"/>
          <w:color w:val="000000" w:themeColor="text1"/>
        </w:rPr>
        <w:t>Darade</w:t>
      </w:r>
      <w:proofErr w:type="spellEnd"/>
      <w:r w:rsidR="00C8283A">
        <w:rPr>
          <w:rFonts w:ascii="Times New Roman" w:hAnsi="Times New Roman" w:cs="Times New Roman"/>
          <w:color w:val="000000" w:themeColor="text1"/>
        </w:rPr>
        <w:t xml:space="preserve"> </w:t>
      </w:r>
      <w:proofErr w:type="spellStart"/>
      <w:r w:rsidR="00C8283A">
        <w:rPr>
          <w:rFonts w:ascii="Times New Roman" w:hAnsi="Times New Roman" w:cs="Times New Roman"/>
          <w:color w:val="000000" w:themeColor="text1"/>
        </w:rPr>
        <w:t>Poltechnic</w:t>
      </w:r>
      <w:proofErr w:type="spellEnd"/>
      <w:r w:rsidR="00C8283A">
        <w:rPr>
          <w:rFonts w:ascii="Times New Roman" w:hAnsi="Times New Roman" w:cs="Times New Roman"/>
          <w:color w:val="000000" w:themeColor="text1"/>
        </w:rPr>
        <w:t xml:space="preserve">, </w:t>
      </w:r>
      <w:proofErr w:type="spellStart"/>
      <w:r w:rsidR="00C8283A">
        <w:rPr>
          <w:rFonts w:ascii="Times New Roman" w:hAnsi="Times New Roman" w:cs="Times New Roman"/>
          <w:color w:val="000000" w:themeColor="text1"/>
        </w:rPr>
        <w:t>Babhulgaon</w:t>
      </w:r>
      <w:proofErr w:type="spellEnd"/>
      <w:r w:rsidRPr="001E51F3">
        <w:rPr>
          <w:rFonts w:ascii="Times New Roman" w:hAnsi="Times New Roman" w:cs="Times New Roman"/>
          <w:color w:val="000000" w:themeColor="text1"/>
        </w:rPr>
        <w:t xml:space="preserve">, </w:t>
      </w:r>
      <w:proofErr w:type="spellStart"/>
      <w:r w:rsidR="00C8283A">
        <w:rPr>
          <w:rFonts w:ascii="Times New Roman" w:hAnsi="Times New Roman" w:cs="Times New Roman"/>
          <w:color w:val="000000" w:themeColor="text1"/>
        </w:rPr>
        <w:t>Yeola</w:t>
      </w:r>
      <w:proofErr w:type="spellEnd"/>
      <w:r w:rsidR="00C8283A">
        <w:rPr>
          <w:rFonts w:ascii="Times New Roman" w:hAnsi="Times New Roman" w:cs="Times New Roman"/>
          <w:color w:val="000000" w:themeColor="text1"/>
        </w:rPr>
        <w:t>, Maharashtra, India.</w:t>
      </w:r>
    </w:p>
    <w:p w14:paraId="54B6CCBD" w14:textId="060C7409" w:rsidR="00571559" w:rsidRPr="001E51F3" w:rsidRDefault="00DA52F4" w:rsidP="00571559">
      <w:pPr>
        <w:spacing w:before="54" w:after="0" w:line="276" w:lineRule="auto"/>
        <w:jc w:val="center"/>
        <w:rPr>
          <w:rFonts w:ascii="Times New Roman" w:hAnsi="Times New Roman" w:cs="Times New Roman"/>
          <w:color w:val="000000" w:themeColor="text1"/>
        </w:rPr>
      </w:pPr>
      <w:proofErr w:type="gramStart"/>
      <w:r w:rsidRPr="001E51F3">
        <w:rPr>
          <w:rFonts w:ascii="Times New Roman" w:hAnsi="Times New Roman" w:cs="Times New Roman"/>
          <w:color w:val="000000" w:themeColor="text1"/>
          <w:vertAlign w:val="superscript"/>
        </w:rPr>
        <w:t>2</w:t>
      </w:r>
      <w:r w:rsidR="00571559">
        <w:rPr>
          <w:rFonts w:ascii="Times New Roman" w:hAnsi="Times New Roman" w:cs="Times New Roman"/>
          <w:color w:val="000000" w:themeColor="text1"/>
          <w:vertAlign w:val="superscript"/>
        </w:rPr>
        <w:t xml:space="preserve"> 3 4 </w:t>
      </w:r>
      <w:r w:rsidR="002F54BF">
        <w:rPr>
          <w:rFonts w:ascii="Times New Roman" w:hAnsi="Times New Roman" w:cs="Times New Roman"/>
          <w:color w:val="000000" w:themeColor="text1"/>
        </w:rPr>
        <w:t>Students</w:t>
      </w:r>
      <w:r w:rsidR="00571559">
        <w:rPr>
          <w:rFonts w:ascii="Times New Roman" w:hAnsi="Times New Roman" w:cs="Times New Roman"/>
          <w:color w:val="000000" w:themeColor="text1"/>
        </w:rPr>
        <w:t>, Department Of Civil Engineering</w:t>
      </w:r>
      <w:r w:rsidR="00571559" w:rsidRPr="001E51F3">
        <w:rPr>
          <w:rFonts w:ascii="Times New Roman" w:hAnsi="Times New Roman" w:cs="Times New Roman"/>
          <w:color w:val="000000" w:themeColor="text1"/>
        </w:rPr>
        <w:t xml:space="preserve">, </w:t>
      </w:r>
      <w:proofErr w:type="spellStart"/>
      <w:r w:rsidR="00571559">
        <w:rPr>
          <w:rFonts w:ascii="Times New Roman" w:hAnsi="Times New Roman" w:cs="Times New Roman"/>
          <w:color w:val="000000" w:themeColor="text1"/>
        </w:rPr>
        <w:t>Santosh</w:t>
      </w:r>
      <w:proofErr w:type="spellEnd"/>
      <w:r w:rsidR="00571559">
        <w:rPr>
          <w:rFonts w:ascii="Times New Roman" w:hAnsi="Times New Roman" w:cs="Times New Roman"/>
          <w:color w:val="000000" w:themeColor="text1"/>
        </w:rPr>
        <w:t xml:space="preserve"> N </w:t>
      </w:r>
      <w:proofErr w:type="spellStart"/>
      <w:r w:rsidR="00571559">
        <w:rPr>
          <w:rFonts w:ascii="Times New Roman" w:hAnsi="Times New Roman" w:cs="Times New Roman"/>
          <w:color w:val="000000" w:themeColor="text1"/>
        </w:rPr>
        <w:t>Darade</w:t>
      </w:r>
      <w:proofErr w:type="spellEnd"/>
      <w:r w:rsidR="00571559">
        <w:rPr>
          <w:rFonts w:ascii="Times New Roman" w:hAnsi="Times New Roman" w:cs="Times New Roman"/>
          <w:color w:val="000000" w:themeColor="text1"/>
        </w:rPr>
        <w:t xml:space="preserve"> </w:t>
      </w:r>
      <w:proofErr w:type="spellStart"/>
      <w:r w:rsidR="00571559">
        <w:rPr>
          <w:rFonts w:ascii="Times New Roman" w:hAnsi="Times New Roman" w:cs="Times New Roman"/>
          <w:color w:val="000000" w:themeColor="text1"/>
        </w:rPr>
        <w:t>Poltechnic</w:t>
      </w:r>
      <w:proofErr w:type="spellEnd"/>
      <w:r w:rsidR="00571559">
        <w:rPr>
          <w:rFonts w:ascii="Times New Roman" w:hAnsi="Times New Roman" w:cs="Times New Roman"/>
          <w:color w:val="000000" w:themeColor="text1"/>
        </w:rPr>
        <w:t xml:space="preserve">, </w:t>
      </w:r>
      <w:proofErr w:type="spellStart"/>
      <w:r w:rsidR="00571559">
        <w:rPr>
          <w:rFonts w:ascii="Times New Roman" w:hAnsi="Times New Roman" w:cs="Times New Roman"/>
          <w:color w:val="000000" w:themeColor="text1"/>
        </w:rPr>
        <w:t>Babhulgaon</w:t>
      </w:r>
      <w:proofErr w:type="spellEnd"/>
      <w:r w:rsidR="00571559" w:rsidRPr="001E51F3">
        <w:rPr>
          <w:rFonts w:ascii="Times New Roman" w:hAnsi="Times New Roman" w:cs="Times New Roman"/>
          <w:color w:val="000000" w:themeColor="text1"/>
        </w:rPr>
        <w:t xml:space="preserve">, </w:t>
      </w:r>
      <w:proofErr w:type="spellStart"/>
      <w:r w:rsidR="00571559">
        <w:rPr>
          <w:rFonts w:ascii="Times New Roman" w:hAnsi="Times New Roman" w:cs="Times New Roman"/>
          <w:color w:val="000000" w:themeColor="text1"/>
        </w:rPr>
        <w:t>Yeola</w:t>
      </w:r>
      <w:proofErr w:type="spellEnd"/>
      <w:r w:rsidR="00571559">
        <w:rPr>
          <w:rFonts w:ascii="Times New Roman" w:hAnsi="Times New Roman" w:cs="Times New Roman"/>
          <w:color w:val="000000" w:themeColor="text1"/>
        </w:rPr>
        <w:t>, Maharashtra, India.</w:t>
      </w:r>
      <w:proofErr w:type="gramEnd"/>
    </w:p>
    <w:p w14:paraId="7C6E1520" w14:textId="3C5FC6D4" w:rsidR="00DA52F4" w:rsidRPr="001E51F3" w:rsidRDefault="00DA52F4" w:rsidP="0043470B">
      <w:pPr>
        <w:pBdr>
          <w:bottom w:val="single" w:sz="4" w:space="1" w:color="auto"/>
        </w:pBdr>
        <w:spacing w:before="54" w:after="0" w:line="276" w:lineRule="auto"/>
        <w:rPr>
          <w:rFonts w:ascii="Times New Roman" w:hAnsi="Times New Roman" w:cs="Times New Roman"/>
          <w:color w:val="000000" w:themeColor="text1"/>
        </w:rPr>
      </w:pPr>
    </w:p>
    <w:p w14:paraId="262D7931" w14:textId="205FB30B"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5569832" w14:textId="77777777" w:rsidR="00FE5A50" w:rsidRDefault="00FE5A50" w:rsidP="00FE5A50">
      <w:pPr>
        <w:pStyle w:val="BodyText"/>
        <w:spacing w:before="12"/>
        <w:rPr>
          <w:b/>
        </w:rPr>
      </w:pPr>
    </w:p>
    <w:p w14:paraId="2619A031" w14:textId="77777777" w:rsidR="00FE5A50" w:rsidRDefault="00FE5A50" w:rsidP="00FE5A50">
      <w:pPr>
        <w:pStyle w:val="BodyText"/>
        <w:spacing w:line="276" w:lineRule="auto"/>
        <w:ind w:left="307" w:right="166"/>
        <w:jc w:val="both"/>
      </w:pPr>
      <w:r>
        <w:t>We</w:t>
      </w:r>
      <w:r>
        <w:rPr>
          <w:spacing w:val="-13"/>
        </w:rPr>
        <w:t xml:space="preserve"> </w:t>
      </w:r>
      <w:r>
        <w:t>have</w:t>
      </w:r>
      <w:r>
        <w:rPr>
          <w:spacing w:val="-12"/>
        </w:rPr>
        <w:t xml:space="preserve"> </w:t>
      </w:r>
      <w:r>
        <w:t>developed</w:t>
      </w:r>
      <w:r>
        <w:rPr>
          <w:spacing w:val="-13"/>
        </w:rPr>
        <w:t xml:space="preserve"> </w:t>
      </w:r>
      <w:r>
        <w:t>by</w:t>
      </w:r>
      <w:r>
        <w:rPr>
          <w:spacing w:val="-12"/>
        </w:rPr>
        <w:t xml:space="preserve"> </w:t>
      </w:r>
      <w:r>
        <w:t>this</w:t>
      </w:r>
      <w:r>
        <w:rPr>
          <w:spacing w:val="-13"/>
        </w:rPr>
        <w:t xml:space="preserve"> </w:t>
      </w:r>
      <w:r>
        <w:t>study</w:t>
      </w:r>
      <w:r>
        <w:rPr>
          <w:spacing w:val="-12"/>
        </w:rPr>
        <w:t xml:space="preserve"> </w:t>
      </w:r>
      <w:r>
        <w:t>is</w:t>
      </w:r>
      <w:r>
        <w:rPr>
          <w:spacing w:val="-12"/>
        </w:rPr>
        <w:t xml:space="preserve"> </w:t>
      </w:r>
      <w:r>
        <w:t>carried</w:t>
      </w:r>
      <w:r>
        <w:rPr>
          <w:spacing w:val="-7"/>
        </w:rPr>
        <w:t xml:space="preserve"> </w:t>
      </w:r>
      <w:r>
        <w:t>out</w:t>
      </w:r>
      <w:r>
        <w:rPr>
          <w:spacing w:val="-11"/>
        </w:rPr>
        <w:t xml:space="preserve"> </w:t>
      </w:r>
      <w:r>
        <w:t>to</w:t>
      </w:r>
      <w:r>
        <w:rPr>
          <w:spacing w:val="-10"/>
        </w:rPr>
        <w:t xml:space="preserve"> </w:t>
      </w:r>
      <w:r>
        <w:t>review</w:t>
      </w:r>
      <w:r>
        <w:rPr>
          <w:spacing w:val="-13"/>
        </w:rPr>
        <w:t xml:space="preserve"> </w:t>
      </w:r>
      <w:r>
        <w:t>various</w:t>
      </w:r>
      <w:r>
        <w:rPr>
          <w:spacing w:val="-11"/>
        </w:rPr>
        <w:t xml:space="preserve"> </w:t>
      </w:r>
      <w:r>
        <w:t>research</w:t>
      </w:r>
      <w:r>
        <w:rPr>
          <w:spacing w:val="-9"/>
        </w:rPr>
        <w:t xml:space="preserve"> </w:t>
      </w:r>
      <w:r>
        <w:t>works</w:t>
      </w:r>
      <w:r>
        <w:rPr>
          <w:spacing w:val="-12"/>
        </w:rPr>
        <w:t xml:space="preserve"> </w:t>
      </w:r>
      <w:r>
        <w:t>carried</w:t>
      </w:r>
      <w:r>
        <w:rPr>
          <w:spacing w:val="-7"/>
        </w:rPr>
        <w:t xml:space="preserve"> </w:t>
      </w:r>
      <w:r>
        <w:t>out</w:t>
      </w:r>
      <w:r>
        <w:rPr>
          <w:spacing w:val="-13"/>
        </w:rPr>
        <w:t xml:space="preserve"> </w:t>
      </w:r>
      <w:r>
        <w:t>by</w:t>
      </w:r>
      <w:r>
        <w:rPr>
          <w:spacing w:val="-12"/>
        </w:rPr>
        <w:t xml:space="preserve"> </w:t>
      </w:r>
      <w:r>
        <w:t>researcher on</w:t>
      </w:r>
      <w:r>
        <w:rPr>
          <w:spacing w:val="-4"/>
        </w:rPr>
        <w:t xml:space="preserve"> </w:t>
      </w:r>
      <w:r>
        <w:t>effective</w:t>
      </w:r>
      <w:r>
        <w:rPr>
          <w:spacing w:val="-2"/>
        </w:rPr>
        <w:t xml:space="preserve"> </w:t>
      </w:r>
      <w:r>
        <w:t>drainage system</w:t>
      </w:r>
      <w:r>
        <w:rPr>
          <w:spacing w:val="-4"/>
        </w:rPr>
        <w:t xml:space="preserve"> </w:t>
      </w:r>
      <w:r>
        <w:t>of</w:t>
      </w:r>
      <w:r>
        <w:rPr>
          <w:spacing w:val="-4"/>
        </w:rPr>
        <w:t xml:space="preserve"> </w:t>
      </w:r>
      <w:r>
        <w:t>roads</w:t>
      </w:r>
      <w:r>
        <w:rPr>
          <w:spacing w:val="-5"/>
        </w:rPr>
        <w:t xml:space="preserve"> </w:t>
      </w:r>
      <w:r>
        <w:t>and</w:t>
      </w:r>
      <w:r>
        <w:rPr>
          <w:spacing w:val="-2"/>
        </w:rPr>
        <w:t xml:space="preserve"> </w:t>
      </w:r>
      <w:r>
        <w:t>highways.</w:t>
      </w:r>
      <w:r>
        <w:rPr>
          <w:spacing w:val="-1"/>
        </w:rPr>
        <w:t xml:space="preserve"> </w:t>
      </w:r>
      <w:r>
        <w:t>Poor</w:t>
      </w:r>
      <w:r>
        <w:rPr>
          <w:spacing w:val="-4"/>
        </w:rPr>
        <w:t xml:space="preserve"> </w:t>
      </w:r>
      <w:r>
        <w:t>drainage system</w:t>
      </w:r>
      <w:r>
        <w:rPr>
          <w:spacing w:val="-4"/>
        </w:rPr>
        <w:t xml:space="preserve"> </w:t>
      </w:r>
      <w:r>
        <w:t>of</w:t>
      </w:r>
      <w:r>
        <w:rPr>
          <w:spacing w:val="-4"/>
        </w:rPr>
        <w:t xml:space="preserve"> </w:t>
      </w:r>
      <w:r>
        <w:t>road can</w:t>
      </w:r>
      <w:r>
        <w:rPr>
          <w:spacing w:val="-4"/>
        </w:rPr>
        <w:t xml:space="preserve"> </w:t>
      </w:r>
      <w:r>
        <w:t>cause</w:t>
      </w:r>
      <w:r>
        <w:rPr>
          <w:spacing w:val="-2"/>
        </w:rPr>
        <w:t xml:space="preserve"> </w:t>
      </w:r>
      <w:r>
        <w:t>structure</w:t>
      </w:r>
      <w:r>
        <w:rPr>
          <w:spacing w:val="-2"/>
        </w:rPr>
        <w:t xml:space="preserve"> </w:t>
      </w:r>
      <w:r>
        <w:t>failures</w:t>
      </w:r>
      <w:r>
        <w:rPr>
          <w:spacing w:val="-2"/>
        </w:rPr>
        <w:t xml:space="preserve"> </w:t>
      </w:r>
      <w:r>
        <w:t>of road. But these failures can be avoided by carrying out some studies of physical factors and by following some structural guidelines of road drainage.</w:t>
      </w:r>
    </w:p>
    <w:p w14:paraId="40232C1A" w14:textId="77777777" w:rsidR="00FE5A50" w:rsidRDefault="00FE5A50" w:rsidP="00FE5A50">
      <w:pPr>
        <w:pStyle w:val="BodyText"/>
        <w:spacing w:line="276" w:lineRule="auto"/>
        <w:ind w:left="307" w:right="155"/>
        <w:jc w:val="both"/>
      </w:pPr>
      <w:r>
        <w:t>Conventional drainage system that has been applied with the concept of discharging or draining water to the drainage</w:t>
      </w:r>
      <w:r>
        <w:rPr>
          <w:spacing w:val="-4"/>
        </w:rPr>
        <w:t xml:space="preserve"> </w:t>
      </w:r>
      <w:r>
        <w:t>channel</w:t>
      </w:r>
      <w:r>
        <w:rPr>
          <w:spacing w:val="-4"/>
        </w:rPr>
        <w:t xml:space="preserve"> </w:t>
      </w:r>
      <w:r>
        <w:t>has</w:t>
      </w:r>
      <w:r>
        <w:rPr>
          <w:spacing w:val="-5"/>
        </w:rPr>
        <w:t xml:space="preserve"> </w:t>
      </w:r>
      <w:r>
        <w:t>not</w:t>
      </w:r>
      <w:r>
        <w:rPr>
          <w:spacing w:val="-4"/>
        </w:rPr>
        <w:t xml:space="preserve"> </w:t>
      </w:r>
      <w:r>
        <w:t>been</w:t>
      </w:r>
      <w:r>
        <w:rPr>
          <w:spacing w:val="-5"/>
        </w:rPr>
        <w:t xml:space="preserve"> </w:t>
      </w:r>
      <w:r>
        <w:t>able</w:t>
      </w:r>
      <w:r>
        <w:rPr>
          <w:spacing w:val="-4"/>
        </w:rPr>
        <w:t xml:space="preserve"> </w:t>
      </w:r>
      <w:r>
        <w:t>to</w:t>
      </w:r>
      <w:r>
        <w:rPr>
          <w:spacing w:val="-3"/>
        </w:rPr>
        <w:t xml:space="preserve"> </w:t>
      </w:r>
      <w:r>
        <w:t>evade</w:t>
      </w:r>
      <w:r>
        <w:rPr>
          <w:spacing w:val="-6"/>
        </w:rPr>
        <w:t xml:space="preserve"> </w:t>
      </w:r>
      <w:r>
        <w:t>rain</w:t>
      </w:r>
      <w:r>
        <w:rPr>
          <w:spacing w:val="-3"/>
        </w:rPr>
        <w:t xml:space="preserve"> </w:t>
      </w:r>
      <w:r>
        <w:t>water</w:t>
      </w:r>
      <w:r>
        <w:rPr>
          <w:spacing w:val="-2"/>
        </w:rPr>
        <w:t xml:space="preserve"> </w:t>
      </w:r>
      <w:r>
        <w:t>that</w:t>
      </w:r>
      <w:r>
        <w:rPr>
          <w:spacing w:val="-2"/>
        </w:rPr>
        <w:t xml:space="preserve"> </w:t>
      </w:r>
      <w:r>
        <w:t>falls</w:t>
      </w:r>
      <w:r>
        <w:rPr>
          <w:spacing w:val="-8"/>
        </w:rPr>
        <w:t xml:space="preserve"> </w:t>
      </w:r>
      <w:r>
        <w:t>on</w:t>
      </w:r>
      <w:r>
        <w:rPr>
          <w:spacing w:val="-3"/>
        </w:rPr>
        <w:t xml:space="preserve"> </w:t>
      </w:r>
      <w:r>
        <w:t>the</w:t>
      </w:r>
      <w:r>
        <w:rPr>
          <w:spacing w:val="-4"/>
        </w:rPr>
        <w:t xml:space="preserve"> </w:t>
      </w:r>
      <w:r>
        <w:t>road</w:t>
      </w:r>
      <w:r>
        <w:rPr>
          <w:spacing w:val="-3"/>
        </w:rPr>
        <w:t xml:space="preserve"> </w:t>
      </w:r>
      <w:r>
        <w:t>surface.</w:t>
      </w:r>
      <w:r>
        <w:rPr>
          <w:spacing w:val="-5"/>
        </w:rPr>
        <w:t xml:space="preserve"> </w:t>
      </w:r>
      <w:r>
        <w:t>To</w:t>
      </w:r>
      <w:r>
        <w:rPr>
          <w:spacing w:val="-3"/>
        </w:rPr>
        <w:t xml:space="preserve"> </w:t>
      </w:r>
      <w:r>
        <w:t>date,</w:t>
      </w:r>
      <w:r>
        <w:rPr>
          <w:spacing w:val="-4"/>
        </w:rPr>
        <w:t xml:space="preserve"> </w:t>
      </w:r>
      <w:r>
        <w:t>the</w:t>
      </w:r>
      <w:r>
        <w:rPr>
          <w:spacing w:val="-4"/>
        </w:rPr>
        <w:t xml:space="preserve"> </w:t>
      </w:r>
      <w:r>
        <w:t>load</w:t>
      </w:r>
      <w:r>
        <w:rPr>
          <w:spacing w:val="-3"/>
        </w:rPr>
        <w:t xml:space="preserve"> </w:t>
      </w:r>
      <w:r>
        <w:t>of</w:t>
      </w:r>
      <w:r>
        <w:rPr>
          <w:spacing w:val="-6"/>
        </w:rPr>
        <w:t xml:space="preserve"> </w:t>
      </w:r>
      <w:r>
        <w:t>drainage channel is</w:t>
      </w:r>
      <w:r>
        <w:rPr>
          <w:spacing w:val="-1"/>
        </w:rPr>
        <w:t xml:space="preserve"> </w:t>
      </w:r>
      <w:r>
        <w:t>increasing.</w:t>
      </w:r>
      <w:r>
        <w:rPr>
          <w:spacing w:val="-4"/>
        </w:rPr>
        <w:t xml:space="preserve"> </w:t>
      </w:r>
      <w:r>
        <w:t>This is</w:t>
      </w:r>
      <w:r>
        <w:rPr>
          <w:spacing w:val="-1"/>
        </w:rPr>
        <w:t xml:space="preserve"> </w:t>
      </w:r>
      <w:r>
        <w:t>contributed by</w:t>
      </w:r>
      <w:r>
        <w:rPr>
          <w:spacing w:val="-4"/>
        </w:rPr>
        <w:t xml:space="preserve"> </w:t>
      </w:r>
      <w:r>
        <w:t>the</w:t>
      </w:r>
      <w:r>
        <w:rPr>
          <w:spacing w:val="36"/>
        </w:rPr>
        <w:t xml:space="preserve"> </w:t>
      </w:r>
      <w:r>
        <w:t>decrease</w:t>
      </w:r>
      <w:r>
        <w:rPr>
          <w:spacing w:val="-2"/>
        </w:rPr>
        <w:t xml:space="preserve"> </w:t>
      </w:r>
      <w:r>
        <w:t>of</w:t>
      </w:r>
      <w:r>
        <w:rPr>
          <w:spacing w:val="-2"/>
        </w:rPr>
        <w:t xml:space="preserve"> </w:t>
      </w:r>
      <w:r>
        <w:t>the</w:t>
      </w:r>
      <w:r>
        <w:rPr>
          <w:spacing w:val="-3"/>
        </w:rPr>
        <w:t xml:space="preserve"> </w:t>
      </w:r>
      <w:r>
        <w:t>drainage function</w:t>
      </w:r>
      <w:r>
        <w:rPr>
          <w:spacing w:val="-1"/>
        </w:rPr>
        <w:t xml:space="preserve"> </w:t>
      </w:r>
      <w:r>
        <w:t>in</w:t>
      </w:r>
      <w:r>
        <w:rPr>
          <w:spacing w:val="-4"/>
        </w:rPr>
        <w:t xml:space="preserve"> </w:t>
      </w:r>
      <w:r>
        <w:t>order</w:t>
      </w:r>
      <w:r>
        <w:rPr>
          <w:spacing w:val="-1"/>
        </w:rPr>
        <w:t xml:space="preserve"> </w:t>
      </w:r>
      <w:r>
        <w:t>to flow</w:t>
      </w:r>
      <w:r>
        <w:rPr>
          <w:spacing w:val="-3"/>
        </w:rPr>
        <w:t xml:space="preserve"> </w:t>
      </w:r>
      <w:r>
        <w:t>water</w:t>
      </w:r>
      <w:r>
        <w:rPr>
          <w:spacing w:val="-2"/>
        </w:rPr>
        <w:t xml:space="preserve"> </w:t>
      </w:r>
      <w:r>
        <w:t>through the channel. To overcome the problem, a new concept of drainage is introduced. This study aims to develop a good</w:t>
      </w:r>
      <w:r>
        <w:rPr>
          <w:spacing w:val="-13"/>
        </w:rPr>
        <w:t xml:space="preserve"> </w:t>
      </w:r>
      <w:r>
        <w:t>highway</w:t>
      </w:r>
      <w:r>
        <w:rPr>
          <w:spacing w:val="-12"/>
        </w:rPr>
        <w:t xml:space="preserve"> </w:t>
      </w:r>
      <w:r>
        <w:t>drainage</w:t>
      </w:r>
      <w:r>
        <w:rPr>
          <w:spacing w:val="-13"/>
        </w:rPr>
        <w:t xml:space="preserve"> </w:t>
      </w:r>
      <w:r>
        <w:t>system</w:t>
      </w:r>
      <w:r>
        <w:rPr>
          <w:spacing w:val="-12"/>
        </w:rPr>
        <w:t xml:space="preserve"> </w:t>
      </w:r>
      <w:r>
        <w:t>by</w:t>
      </w:r>
      <w:r>
        <w:rPr>
          <w:spacing w:val="-13"/>
        </w:rPr>
        <w:t xml:space="preserve"> </w:t>
      </w:r>
      <w:r>
        <w:t>increasing</w:t>
      </w:r>
      <w:r>
        <w:rPr>
          <w:spacing w:val="-12"/>
        </w:rPr>
        <w:t xml:space="preserve"> </w:t>
      </w:r>
      <w:r>
        <w:t>the</w:t>
      </w:r>
      <w:r>
        <w:rPr>
          <w:spacing w:val="-13"/>
        </w:rPr>
        <w:t xml:space="preserve"> </w:t>
      </w:r>
      <w:r>
        <w:t>ability</w:t>
      </w:r>
      <w:r>
        <w:rPr>
          <w:spacing w:val="-12"/>
        </w:rPr>
        <w:t xml:space="preserve"> </w:t>
      </w:r>
      <w:r>
        <w:t>to</w:t>
      </w:r>
      <w:r>
        <w:rPr>
          <w:spacing w:val="-13"/>
        </w:rPr>
        <w:t xml:space="preserve"> </w:t>
      </w:r>
      <w:r>
        <w:t>measure</w:t>
      </w:r>
      <w:r>
        <w:rPr>
          <w:spacing w:val="-12"/>
        </w:rPr>
        <w:t xml:space="preserve"> </w:t>
      </w:r>
      <w:r>
        <w:t>the</w:t>
      </w:r>
      <w:r>
        <w:rPr>
          <w:spacing w:val="-13"/>
        </w:rPr>
        <w:t xml:space="preserve"> </w:t>
      </w:r>
      <w:r>
        <w:t>efficiency</w:t>
      </w:r>
      <w:r>
        <w:rPr>
          <w:spacing w:val="-12"/>
        </w:rPr>
        <w:t xml:space="preserve"> </w:t>
      </w:r>
      <w:r>
        <w:t>and</w:t>
      </w:r>
      <w:r>
        <w:rPr>
          <w:spacing w:val="-12"/>
        </w:rPr>
        <w:t xml:space="preserve"> </w:t>
      </w:r>
      <w:r>
        <w:t>effectiveness</w:t>
      </w:r>
      <w:r>
        <w:rPr>
          <w:spacing w:val="-12"/>
        </w:rPr>
        <w:t xml:space="preserve"> </w:t>
      </w:r>
      <w:r>
        <w:t>of</w:t>
      </w:r>
      <w:r>
        <w:rPr>
          <w:spacing w:val="-13"/>
        </w:rPr>
        <w:t xml:space="preserve"> </w:t>
      </w:r>
      <w:r>
        <w:t>the</w:t>
      </w:r>
      <w:r>
        <w:rPr>
          <w:spacing w:val="-11"/>
        </w:rPr>
        <w:t xml:space="preserve"> </w:t>
      </w:r>
      <w:r>
        <w:t xml:space="preserve">drainage </w:t>
      </w:r>
      <w:r>
        <w:rPr>
          <w:spacing w:val="-2"/>
        </w:rPr>
        <w:t>system.</w:t>
      </w:r>
    </w:p>
    <w:p w14:paraId="2997CA70" w14:textId="77777777" w:rsidR="00233739" w:rsidRDefault="00DA52F4" w:rsidP="009F6540">
      <w:pPr>
        <w:pBdr>
          <w:bottom w:val="single" w:sz="4" w:space="1" w:color="auto"/>
        </w:pBdr>
        <w:spacing w:before="54" w:after="0" w:line="276" w:lineRule="auto"/>
        <w:jc w:val="both"/>
        <w:rPr>
          <w:rFonts w:ascii="Times New Roman" w:eastAsia="Times New Roman" w:hAnsi="Times New Roman" w:cs="Times New Roman"/>
          <w:b/>
          <w:bCs/>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FE5A50" w:rsidRPr="00FE5A50">
        <w:rPr>
          <w:rFonts w:ascii="Times New Roman" w:eastAsia="Times New Roman" w:hAnsi="Times New Roman" w:cs="Times New Roman"/>
          <w:b/>
          <w:bCs/>
          <w:sz w:val="20"/>
          <w:szCs w:val="20"/>
        </w:rPr>
        <w:t xml:space="preserve">Disturbance, Standard Drainage, inundation, Avoid Flooding, </w:t>
      </w:r>
      <w:proofErr w:type="spellStart"/>
      <w:r w:rsidR="00FE5A50">
        <w:rPr>
          <w:rFonts w:ascii="Times New Roman" w:eastAsia="Times New Roman" w:hAnsi="Times New Roman" w:cs="Times New Roman"/>
          <w:b/>
          <w:bCs/>
          <w:sz w:val="20"/>
          <w:szCs w:val="20"/>
        </w:rPr>
        <w:t>Storm</w:t>
      </w:r>
      <w:r w:rsidR="00FE5A50" w:rsidRPr="00FE5A50">
        <w:rPr>
          <w:rFonts w:ascii="Times New Roman" w:eastAsia="Times New Roman" w:hAnsi="Times New Roman" w:cs="Times New Roman"/>
          <w:b/>
          <w:bCs/>
          <w:sz w:val="20"/>
          <w:szCs w:val="20"/>
        </w:rPr>
        <w:t>water</w:t>
      </w:r>
      <w:proofErr w:type="spellEnd"/>
      <w:r w:rsidR="00FE5A50" w:rsidRPr="00FE5A50">
        <w:rPr>
          <w:rFonts w:ascii="Times New Roman" w:eastAsia="Times New Roman" w:hAnsi="Times New Roman" w:cs="Times New Roman"/>
          <w:b/>
          <w:bCs/>
          <w:sz w:val="20"/>
          <w:szCs w:val="20"/>
        </w:rPr>
        <w:t xml:space="preserve"> Drainage, Design, </w:t>
      </w:r>
    </w:p>
    <w:p w14:paraId="5501AD32" w14:textId="0E6A04D3" w:rsidR="00DA52F4" w:rsidRPr="001E51F3" w:rsidRDefault="00233739"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roofErr w:type="spellStart"/>
      <w:proofErr w:type="gramStart"/>
      <w:r>
        <w:rPr>
          <w:rFonts w:ascii="Times New Roman" w:eastAsia="Times New Roman" w:hAnsi="Times New Roman" w:cs="Times New Roman"/>
          <w:b/>
          <w:bCs/>
          <w:sz w:val="20"/>
          <w:szCs w:val="20"/>
        </w:rPr>
        <w:t>micro</w:t>
      </w:r>
      <w:r w:rsidRPr="00FE5A50">
        <w:rPr>
          <w:rFonts w:ascii="Times New Roman" w:eastAsia="Times New Roman" w:hAnsi="Times New Roman" w:cs="Times New Roman"/>
          <w:b/>
          <w:bCs/>
          <w:sz w:val="20"/>
          <w:szCs w:val="20"/>
        </w:rPr>
        <w:t>drainage</w:t>
      </w:r>
      <w:proofErr w:type="spellEnd"/>
      <w:proofErr w:type="gramEnd"/>
      <w:r w:rsidR="00FE5A50" w:rsidRPr="00FE5A50">
        <w:rPr>
          <w:rFonts w:ascii="Times New Roman" w:eastAsia="Times New Roman" w:hAnsi="Times New Roman" w:cs="Times New Roman"/>
          <w:b/>
          <w:bCs/>
          <w:sz w:val="20"/>
          <w:szCs w:val="20"/>
        </w:rPr>
        <w:t>.</w:t>
      </w:r>
    </w:p>
    <w:p w14:paraId="075684D6" w14:textId="0C280E4E" w:rsidR="00534F25" w:rsidRPr="00852227" w:rsidRDefault="00911ACD" w:rsidP="00852227">
      <w:pPr>
        <w:pStyle w:val="ListParagraph"/>
        <w:numPr>
          <w:ilvl w:val="0"/>
          <w:numId w:val="24"/>
        </w:numPr>
        <w:spacing w:before="54" w:after="0" w:line="276" w:lineRule="auto"/>
        <w:rPr>
          <w:b/>
          <w:bCs/>
          <w:sz w:val="24"/>
          <w:szCs w:val="24"/>
        </w:rPr>
      </w:pPr>
      <w:r w:rsidRPr="00852227">
        <w:rPr>
          <w:rFonts w:ascii="Times New Roman" w:hAnsi="Times New Roman" w:cs="Times New Roman"/>
          <w:b/>
          <w:bCs/>
          <w:color w:val="000000" w:themeColor="text1"/>
          <w:sz w:val="24"/>
          <w:szCs w:val="24"/>
        </w:rPr>
        <w:t xml:space="preserve"> </w:t>
      </w:r>
      <w:r w:rsidR="00DA52F4" w:rsidRPr="00852227">
        <w:rPr>
          <w:rFonts w:ascii="Times New Roman" w:hAnsi="Times New Roman" w:cs="Times New Roman"/>
          <w:b/>
          <w:bCs/>
          <w:color w:val="000000" w:themeColor="text1"/>
          <w:sz w:val="24"/>
          <w:szCs w:val="24"/>
        </w:rPr>
        <w:t>INTRODUCTION</w:t>
      </w:r>
      <w:r w:rsidR="009F6540" w:rsidRPr="00852227">
        <w:rPr>
          <w:rFonts w:ascii="Times New Roman" w:hAnsi="Times New Roman" w:cs="Times New Roman"/>
          <w:b/>
          <w:bCs/>
          <w:color w:val="000000" w:themeColor="text1"/>
          <w:sz w:val="24"/>
          <w:szCs w:val="24"/>
        </w:rPr>
        <w:t xml:space="preserve"> </w:t>
      </w:r>
    </w:p>
    <w:p w14:paraId="6BBAD06F" w14:textId="5BB03884" w:rsidR="00534F25" w:rsidRPr="00534F25" w:rsidRDefault="00534F25" w:rsidP="00534F25">
      <w:pPr>
        <w:pStyle w:val="ListParagraph"/>
        <w:widowControl w:val="0"/>
        <w:numPr>
          <w:ilvl w:val="1"/>
          <w:numId w:val="23"/>
        </w:numPr>
        <w:tabs>
          <w:tab w:val="left" w:pos="666"/>
        </w:tabs>
        <w:autoSpaceDE w:val="0"/>
        <w:autoSpaceDN w:val="0"/>
        <w:spacing w:after="0" w:line="237" w:lineRule="exact"/>
        <w:contextualSpacing w:val="0"/>
        <w:jc w:val="both"/>
        <w:rPr>
          <w:rFonts w:ascii="Times New Roman" w:hAnsi="Times New Roman" w:cs="Times New Roman"/>
          <w:b/>
          <w:bCs/>
          <w:sz w:val="20"/>
        </w:rPr>
      </w:pPr>
      <w:r w:rsidRPr="00534F25">
        <w:rPr>
          <w:rFonts w:ascii="Times New Roman" w:eastAsia="Times New Roman" w:hAnsi="Times New Roman" w:cs="Times New Roman"/>
          <w:b/>
          <w:bCs/>
          <w:sz w:val="20"/>
          <w:szCs w:val="20"/>
        </w:rPr>
        <w:t>General:</w:t>
      </w:r>
    </w:p>
    <w:p w14:paraId="0D4A0552" w14:textId="77777777" w:rsidR="00534F25" w:rsidRDefault="00534F25" w:rsidP="00534F25">
      <w:pPr>
        <w:pStyle w:val="BodyText"/>
        <w:ind w:left="360" w:right="38"/>
        <w:jc w:val="both"/>
      </w:pPr>
      <w:r>
        <w:t xml:space="preserve">Efficient road drainage design solution </w:t>
      </w:r>
      <w:proofErr w:type="spellStart"/>
      <w:r>
        <w:t>areessantial</w:t>
      </w:r>
      <w:proofErr w:type="spellEnd"/>
      <w:r>
        <w:t xml:space="preserve"> for the managing urban </w:t>
      </w:r>
      <w:proofErr w:type="spellStart"/>
      <w:r>
        <w:t>stormwater</w:t>
      </w:r>
      <w:proofErr w:type="spellEnd"/>
      <w:r>
        <w:t xml:space="preserve"> runoff and to prevent flooding in cities. With the increasing urbanization and climate change impacts, there is a growing</w:t>
      </w:r>
      <w:r>
        <w:rPr>
          <w:spacing w:val="-3"/>
        </w:rPr>
        <w:t xml:space="preserve"> </w:t>
      </w:r>
      <w:r>
        <w:t>need for</w:t>
      </w:r>
      <w:r>
        <w:rPr>
          <w:spacing w:val="-1"/>
        </w:rPr>
        <w:t xml:space="preserve"> </w:t>
      </w:r>
      <w:r>
        <w:t>innovative</w:t>
      </w:r>
      <w:r>
        <w:rPr>
          <w:spacing w:val="-1"/>
        </w:rPr>
        <w:t xml:space="preserve"> </w:t>
      </w:r>
      <w:r>
        <w:t xml:space="preserve">drainage solutions that can efficiently handle the increasing volume of </w:t>
      </w:r>
      <w:proofErr w:type="spellStart"/>
      <w:r>
        <w:t>stormwater</w:t>
      </w:r>
      <w:proofErr w:type="spellEnd"/>
      <w:r>
        <w:t xml:space="preserve"> runoff due to newly developed impervious surfaces in urban areas. Removing excess</w:t>
      </w:r>
      <w:r>
        <w:rPr>
          <w:spacing w:val="-8"/>
        </w:rPr>
        <w:t xml:space="preserve"> </w:t>
      </w:r>
      <w:r>
        <w:t>surface</w:t>
      </w:r>
      <w:r>
        <w:rPr>
          <w:spacing w:val="-4"/>
        </w:rPr>
        <w:t xml:space="preserve"> </w:t>
      </w:r>
      <w:r>
        <w:t>water</w:t>
      </w:r>
      <w:r>
        <w:rPr>
          <w:spacing w:val="-6"/>
        </w:rPr>
        <w:t xml:space="preserve"> </w:t>
      </w:r>
      <w:r>
        <w:t>on</w:t>
      </w:r>
      <w:r>
        <w:rPr>
          <w:spacing w:val="-8"/>
        </w:rPr>
        <w:t xml:space="preserve"> </w:t>
      </w:r>
      <w:r>
        <w:t>the</w:t>
      </w:r>
      <w:r>
        <w:rPr>
          <w:spacing w:val="-6"/>
        </w:rPr>
        <w:t xml:space="preserve"> </w:t>
      </w:r>
      <w:r>
        <w:t>roadway</w:t>
      </w:r>
      <w:r>
        <w:rPr>
          <w:spacing w:val="-7"/>
        </w:rPr>
        <w:t xml:space="preserve"> </w:t>
      </w:r>
      <w:r>
        <w:t>(waterlogging) and</w:t>
      </w:r>
      <w:r>
        <w:rPr>
          <w:spacing w:val="-13"/>
        </w:rPr>
        <w:t xml:space="preserve"> </w:t>
      </w:r>
      <w:r>
        <w:t>restoring</w:t>
      </w:r>
      <w:r>
        <w:rPr>
          <w:spacing w:val="-11"/>
        </w:rPr>
        <w:t xml:space="preserve"> </w:t>
      </w:r>
      <w:r>
        <w:t>the</w:t>
      </w:r>
      <w:r>
        <w:rPr>
          <w:spacing w:val="-11"/>
        </w:rPr>
        <w:t xml:space="preserve"> </w:t>
      </w:r>
      <w:r>
        <w:t>natural</w:t>
      </w:r>
      <w:r>
        <w:rPr>
          <w:spacing w:val="-11"/>
        </w:rPr>
        <w:t xml:space="preserve"> </w:t>
      </w:r>
      <w:r>
        <w:t>drainage</w:t>
      </w:r>
      <w:r>
        <w:rPr>
          <w:spacing w:val="-11"/>
        </w:rPr>
        <w:t xml:space="preserve"> </w:t>
      </w:r>
      <w:r>
        <w:t>network</w:t>
      </w:r>
      <w:r>
        <w:rPr>
          <w:spacing w:val="-12"/>
        </w:rPr>
        <w:t xml:space="preserve"> </w:t>
      </w:r>
      <w:r>
        <w:t>are</w:t>
      </w:r>
      <w:r>
        <w:rPr>
          <w:spacing w:val="-9"/>
        </w:rPr>
        <w:t xml:space="preserve"> </w:t>
      </w:r>
      <w:r>
        <w:t>major challenges</w:t>
      </w:r>
      <w:r>
        <w:rPr>
          <w:spacing w:val="-9"/>
        </w:rPr>
        <w:t xml:space="preserve"> </w:t>
      </w:r>
      <w:r>
        <w:t>in</w:t>
      </w:r>
      <w:r>
        <w:rPr>
          <w:spacing w:val="-10"/>
        </w:rPr>
        <w:t xml:space="preserve"> </w:t>
      </w:r>
      <w:r>
        <w:t>the</w:t>
      </w:r>
      <w:r>
        <w:rPr>
          <w:spacing w:val="-8"/>
        </w:rPr>
        <w:t xml:space="preserve"> </w:t>
      </w:r>
      <w:r>
        <w:t>storm</w:t>
      </w:r>
      <w:r>
        <w:rPr>
          <w:spacing w:val="-10"/>
        </w:rPr>
        <w:t xml:space="preserve"> </w:t>
      </w:r>
      <w:r>
        <w:t>drainage</w:t>
      </w:r>
      <w:r>
        <w:rPr>
          <w:spacing w:val="-7"/>
        </w:rPr>
        <w:t xml:space="preserve"> </w:t>
      </w:r>
      <w:r>
        <w:t>design</w:t>
      </w:r>
      <w:r>
        <w:rPr>
          <w:spacing w:val="-10"/>
        </w:rPr>
        <w:t xml:space="preserve"> </w:t>
      </w:r>
      <w:r>
        <w:t>of</w:t>
      </w:r>
      <w:r>
        <w:rPr>
          <w:spacing w:val="-10"/>
        </w:rPr>
        <w:t xml:space="preserve"> </w:t>
      </w:r>
      <w:r>
        <w:t>roads</w:t>
      </w:r>
      <w:r>
        <w:rPr>
          <w:spacing w:val="-9"/>
        </w:rPr>
        <w:t xml:space="preserve"> </w:t>
      </w:r>
      <w:r>
        <w:t>and transportation</w:t>
      </w:r>
      <w:r>
        <w:rPr>
          <w:spacing w:val="-12"/>
        </w:rPr>
        <w:t xml:space="preserve"> </w:t>
      </w:r>
      <w:r>
        <w:t>facilities.</w:t>
      </w:r>
      <w:r>
        <w:rPr>
          <w:spacing w:val="-8"/>
        </w:rPr>
        <w:t xml:space="preserve"> </w:t>
      </w:r>
      <w:r>
        <w:t>Rain</w:t>
      </w:r>
      <w:r>
        <w:rPr>
          <w:spacing w:val="-10"/>
        </w:rPr>
        <w:t xml:space="preserve"> </w:t>
      </w:r>
      <w:r>
        <w:t>and</w:t>
      </w:r>
      <w:r>
        <w:rPr>
          <w:spacing w:val="-10"/>
        </w:rPr>
        <w:t xml:space="preserve"> </w:t>
      </w:r>
      <w:r>
        <w:t>road</w:t>
      </w:r>
      <w:r>
        <w:rPr>
          <w:spacing w:val="-9"/>
        </w:rPr>
        <w:t xml:space="preserve"> </w:t>
      </w:r>
      <w:r>
        <w:t xml:space="preserve">waterlogging can cause hazardous situations due to the reduction of both driving visibility and friction coefficients between vehicle wheels and the </w:t>
      </w:r>
      <w:proofErr w:type="gramStart"/>
      <w:r>
        <w:t>roadway .</w:t>
      </w:r>
      <w:proofErr w:type="gramEnd"/>
      <w:r>
        <w:t xml:space="preserve"> For this reason, most government administrations responsible</w:t>
      </w:r>
      <w:r>
        <w:rPr>
          <w:spacing w:val="-6"/>
        </w:rPr>
        <w:t xml:space="preserve"> </w:t>
      </w:r>
      <w:r>
        <w:t>for</w:t>
      </w:r>
      <w:r>
        <w:rPr>
          <w:spacing w:val="-6"/>
        </w:rPr>
        <w:t xml:space="preserve"> </w:t>
      </w:r>
      <w:r>
        <w:t>the</w:t>
      </w:r>
      <w:r>
        <w:rPr>
          <w:spacing w:val="-7"/>
        </w:rPr>
        <w:t xml:space="preserve"> </w:t>
      </w:r>
      <w:r>
        <w:t>design</w:t>
      </w:r>
      <w:r>
        <w:rPr>
          <w:spacing w:val="-7"/>
        </w:rPr>
        <w:t xml:space="preserve"> </w:t>
      </w:r>
      <w:r>
        <w:t>and</w:t>
      </w:r>
      <w:r>
        <w:rPr>
          <w:spacing w:val="-6"/>
        </w:rPr>
        <w:t xml:space="preserve"> </w:t>
      </w:r>
      <w:r>
        <w:t>management</w:t>
      </w:r>
      <w:r>
        <w:rPr>
          <w:spacing w:val="-7"/>
        </w:rPr>
        <w:t xml:space="preserve"> </w:t>
      </w:r>
      <w:r>
        <w:t>of</w:t>
      </w:r>
      <w:r>
        <w:rPr>
          <w:spacing w:val="-8"/>
        </w:rPr>
        <w:t xml:space="preserve"> </w:t>
      </w:r>
      <w:r>
        <w:t>roads and highways publish recommendations or design guidelines</w:t>
      </w:r>
      <w:r>
        <w:rPr>
          <w:spacing w:val="-13"/>
        </w:rPr>
        <w:t xml:space="preserve"> </w:t>
      </w:r>
      <w:r>
        <w:t>to</w:t>
      </w:r>
      <w:r>
        <w:rPr>
          <w:spacing w:val="-12"/>
        </w:rPr>
        <w:t xml:space="preserve"> </w:t>
      </w:r>
      <w:r>
        <w:t>provide</w:t>
      </w:r>
      <w:r>
        <w:rPr>
          <w:spacing w:val="-13"/>
        </w:rPr>
        <w:t xml:space="preserve"> </w:t>
      </w:r>
      <w:r>
        <w:t>safe</w:t>
      </w:r>
      <w:r>
        <w:rPr>
          <w:spacing w:val="-12"/>
        </w:rPr>
        <w:t xml:space="preserve"> </w:t>
      </w:r>
      <w:r>
        <w:t>passage</w:t>
      </w:r>
      <w:r>
        <w:rPr>
          <w:spacing w:val="-13"/>
        </w:rPr>
        <w:t xml:space="preserve"> </w:t>
      </w:r>
      <w:r>
        <w:t>of</w:t>
      </w:r>
      <w:r>
        <w:rPr>
          <w:spacing w:val="-12"/>
        </w:rPr>
        <w:t xml:space="preserve"> </w:t>
      </w:r>
      <w:r>
        <w:t>vehicles</w:t>
      </w:r>
      <w:r>
        <w:rPr>
          <w:spacing w:val="-13"/>
        </w:rPr>
        <w:t xml:space="preserve"> </w:t>
      </w:r>
      <w:r>
        <w:t>during such events.</w:t>
      </w:r>
    </w:p>
    <w:p w14:paraId="638CD37B" w14:textId="77777777" w:rsidR="00534F25" w:rsidRDefault="00534F25" w:rsidP="00534F25">
      <w:pPr>
        <w:pStyle w:val="BodyText"/>
        <w:spacing w:before="75"/>
        <w:ind w:left="307" w:right="220"/>
        <w:jc w:val="both"/>
      </w:pPr>
      <w:r>
        <w:t xml:space="preserve">The aforementioned guidelines for removing waterlogging on roads in different countries are fundamentally based on directing water from the roadway to lateral </w:t>
      </w:r>
      <w:proofErr w:type="spellStart"/>
      <w:r>
        <w:t>gutters.The</w:t>
      </w:r>
      <w:proofErr w:type="spellEnd"/>
      <w:r>
        <w:t xml:space="preserve"> design criteria of the gutters</w:t>
      </w:r>
      <w:r>
        <w:rPr>
          <w:spacing w:val="-5"/>
        </w:rPr>
        <w:t xml:space="preserve"> </w:t>
      </w:r>
      <w:r>
        <w:t>are</w:t>
      </w:r>
      <w:r>
        <w:rPr>
          <w:spacing w:val="-4"/>
        </w:rPr>
        <w:t xml:space="preserve"> </w:t>
      </w:r>
      <w:r>
        <w:t>generally</w:t>
      </w:r>
      <w:r>
        <w:rPr>
          <w:spacing w:val="-6"/>
        </w:rPr>
        <w:t xml:space="preserve"> </w:t>
      </w:r>
      <w:r>
        <w:t>based</w:t>
      </w:r>
      <w:r>
        <w:rPr>
          <w:spacing w:val="-3"/>
        </w:rPr>
        <w:t xml:space="preserve"> </w:t>
      </w:r>
      <w:r>
        <w:t>on</w:t>
      </w:r>
      <w:r>
        <w:rPr>
          <w:spacing w:val="-4"/>
        </w:rPr>
        <w:t xml:space="preserve"> </w:t>
      </w:r>
      <w:r>
        <w:t>limiting</w:t>
      </w:r>
      <w:r>
        <w:rPr>
          <w:spacing w:val="-5"/>
        </w:rPr>
        <w:t xml:space="preserve"> </w:t>
      </w:r>
      <w:r>
        <w:t>the</w:t>
      </w:r>
      <w:r>
        <w:rPr>
          <w:spacing w:val="-2"/>
        </w:rPr>
        <w:t xml:space="preserve"> </w:t>
      </w:r>
      <w:r>
        <w:t>spread</w:t>
      </w:r>
      <w:r>
        <w:rPr>
          <w:spacing w:val="-3"/>
        </w:rPr>
        <w:t xml:space="preserve"> </w:t>
      </w:r>
      <w:r>
        <w:t>of the flow using a simple uniform flow equation. Ultimately, the flow in the gutters is incorporated into</w:t>
      </w:r>
      <w:r>
        <w:rPr>
          <w:spacing w:val="-1"/>
        </w:rPr>
        <w:t xml:space="preserve"> </w:t>
      </w:r>
      <w:r>
        <w:t>underground drains</w:t>
      </w:r>
      <w:r>
        <w:rPr>
          <w:spacing w:val="-3"/>
        </w:rPr>
        <w:t xml:space="preserve"> </w:t>
      </w:r>
      <w:r>
        <w:t>by</w:t>
      </w:r>
      <w:r>
        <w:rPr>
          <w:spacing w:val="-5"/>
        </w:rPr>
        <w:t xml:space="preserve"> </w:t>
      </w:r>
      <w:r>
        <w:t>different</w:t>
      </w:r>
      <w:r>
        <w:rPr>
          <w:spacing w:val="-1"/>
        </w:rPr>
        <w:t xml:space="preserve"> </w:t>
      </w:r>
      <w:r>
        <w:t>types</w:t>
      </w:r>
      <w:r>
        <w:rPr>
          <w:spacing w:val="-1"/>
        </w:rPr>
        <w:t xml:space="preserve"> </w:t>
      </w:r>
      <w:r>
        <w:t>of</w:t>
      </w:r>
      <w:r>
        <w:rPr>
          <w:spacing w:val="-3"/>
        </w:rPr>
        <w:t xml:space="preserve"> </w:t>
      </w:r>
      <w:r>
        <w:t>inlets, for</w:t>
      </w:r>
      <w:r>
        <w:rPr>
          <w:spacing w:val="-1"/>
        </w:rPr>
        <w:t xml:space="preserve"> </w:t>
      </w:r>
      <w:r>
        <w:t>which</w:t>
      </w:r>
      <w:r>
        <w:rPr>
          <w:spacing w:val="-4"/>
        </w:rPr>
        <w:t xml:space="preserve"> </w:t>
      </w:r>
      <w:r>
        <w:t>the</w:t>
      </w:r>
      <w:r>
        <w:rPr>
          <w:spacing w:val="-1"/>
        </w:rPr>
        <w:t xml:space="preserve"> </w:t>
      </w:r>
      <w:r>
        <w:t>recommendations</w:t>
      </w:r>
      <w:r>
        <w:rPr>
          <w:spacing w:val="-2"/>
        </w:rPr>
        <w:t xml:space="preserve"> </w:t>
      </w:r>
      <w:r>
        <w:t>provide</w:t>
      </w:r>
      <w:r>
        <w:rPr>
          <w:spacing w:val="-1"/>
        </w:rPr>
        <w:t xml:space="preserve"> </w:t>
      </w:r>
      <w:r>
        <w:t>some</w:t>
      </w:r>
      <w:r>
        <w:rPr>
          <w:spacing w:val="-3"/>
        </w:rPr>
        <w:t xml:space="preserve"> </w:t>
      </w:r>
      <w:r>
        <w:t>basic guidelines regarding their location. These circulars in</w:t>
      </w:r>
      <w:r>
        <w:rPr>
          <w:spacing w:val="40"/>
        </w:rPr>
        <w:t xml:space="preserve"> </w:t>
      </w:r>
      <w:r>
        <w:t>Spain,</w:t>
      </w:r>
      <w:r>
        <w:rPr>
          <w:spacing w:val="40"/>
        </w:rPr>
        <w:t xml:space="preserve"> </w:t>
      </w:r>
      <w:r>
        <w:t>the</w:t>
      </w:r>
      <w:r>
        <w:rPr>
          <w:spacing w:val="40"/>
        </w:rPr>
        <w:t xml:space="preserve"> </w:t>
      </w:r>
      <w:r>
        <w:t>USA,</w:t>
      </w:r>
      <w:r>
        <w:rPr>
          <w:spacing w:val="40"/>
        </w:rPr>
        <w:t xml:space="preserve"> </w:t>
      </w:r>
      <w:r>
        <w:t>and</w:t>
      </w:r>
      <w:r>
        <w:rPr>
          <w:spacing w:val="40"/>
        </w:rPr>
        <w:t xml:space="preserve"> </w:t>
      </w:r>
      <w:r>
        <w:t>Queensland</w:t>
      </w:r>
      <w:r>
        <w:rPr>
          <w:spacing w:val="40"/>
        </w:rPr>
        <w:t xml:space="preserve"> </w:t>
      </w:r>
      <w:r>
        <w:t>present</w:t>
      </w:r>
      <w:r>
        <w:rPr>
          <w:spacing w:val="40"/>
        </w:rPr>
        <w:t xml:space="preserve"> </w:t>
      </w:r>
      <w:r>
        <w:t>the different</w:t>
      </w:r>
      <w:r>
        <w:rPr>
          <w:spacing w:val="-1"/>
        </w:rPr>
        <w:t xml:space="preserve"> </w:t>
      </w:r>
      <w:r>
        <w:t>types</w:t>
      </w:r>
      <w:r>
        <w:rPr>
          <w:spacing w:val="-1"/>
        </w:rPr>
        <w:t xml:space="preserve"> </w:t>
      </w:r>
      <w:r>
        <w:t>of</w:t>
      </w:r>
      <w:r>
        <w:rPr>
          <w:spacing w:val="-1"/>
        </w:rPr>
        <w:t xml:space="preserve"> </w:t>
      </w:r>
      <w:r>
        <w:t>gutters that can be</w:t>
      </w:r>
      <w:r>
        <w:rPr>
          <w:spacing w:val="-1"/>
        </w:rPr>
        <w:t xml:space="preserve"> </w:t>
      </w:r>
      <w:r>
        <w:t>used,</w:t>
      </w:r>
      <w:r>
        <w:rPr>
          <w:spacing w:val="-1"/>
        </w:rPr>
        <w:t xml:space="preserve"> </w:t>
      </w:r>
      <w:r>
        <w:t>how</w:t>
      </w:r>
      <w:r>
        <w:rPr>
          <w:spacing w:val="-5"/>
        </w:rPr>
        <w:t xml:space="preserve"> </w:t>
      </w:r>
      <w:r>
        <w:t>they should be lined, and where they must be placed according</w:t>
      </w:r>
      <w:r>
        <w:rPr>
          <w:spacing w:val="-11"/>
        </w:rPr>
        <w:t xml:space="preserve"> </w:t>
      </w:r>
      <w:r>
        <w:t>to</w:t>
      </w:r>
      <w:r>
        <w:rPr>
          <w:spacing w:val="-10"/>
        </w:rPr>
        <w:t xml:space="preserve"> </w:t>
      </w:r>
      <w:r>
        <w:t>the</w:t>
      </w:r>
      <w:r>
        <w:rPr>
          <w:spacing w:val="-8"/>
        </w:rPr>
        <w:t xml:space="preserve"> </w:t>
      </w:r>
      <w:r>
        <w:t>slopes</w:t>
      </w:r>
      <w:r>
        <w:rPr>
          <w:spacing w:val="-11"/>
        </w:rPr>
        <w:t xml:space="preserve"> </w:t>
      </w:r>
      <w:r>
        <w:t>of</w:t>
      </w:r>
      <w:r>
        <w:rPr>
          <w:spacing w:val="-12"/>
        </w:rPr>
        <w:t xml:space="preserve"> </w:t>
      </w:r>
      <w:r>
        <w:t>the</w:t>
      </w:r>
      <w:r>
        <w:rPr>
          <w:spacing w:val="-11"/>
        </w:rPr>
        <w:t xml:space="preserve"> </w:t>
      </w:r>
      <w:r>
        <w:t>cuts</w:t>
      </w:r>
      <w:r>
        <w:rPr>
          <w:spacing w:val="-11"/>
        </w:rPr>
        <w:t xml:space="preserve"> </w:t>
      </w:r>
      <w:r>
        <w:t>and</w:t>
      </w:r>
      <w:r>
        <w:rPr>
          <w:spacing w:val="-10"/>
        </w:rPr>
        <w:t xml:space="preserve"> </w:t>
      </w:r>
      <w:r>
        <w:t>embankments of</w:t>
      </w:r>
      <w:r>
        <w:rPr>
          <w:spacing w:val="-12"/>
        </w:rPr>
        <w:t xml:space="preserve"> </w:t>
      </w:r>
      <w:r>
        <w:t>the</w:t>
      </w:r>
      <w:r>
        <w:rPr>
          <w:spacing w:val="-12"/>
        </w:rPr>
        <w:t xml:space="preserve"> </w:t>
      </w:r>
      <w:r>
        <w:t>roadway;</w:t>
      </w:r>
      <w:r>
        <w:rPr>
          <w:spacing w:val="-10"/>
        </w:rPr>
        <w:t xml:space="preserve"> </w:t>
      </w:r>
      <w:r>
        <w:t>all</w:t>
      </w:r>
      <w:r>
        <w:rPr>
          <w:spacing w:val="-12"/>
        </w:rPr>
        <w:t xml:space="preserve"> </w:t>
      </w:r>
      <w:r>
        <w:t>guidelines</w:t>
      </w:r>
      <w:r>
        <w:rPr>
          <w:spacing w:val="-10"/>
        </w:rPr>
        <w:t xml:space="preserve"> </w:t>
      </w:r>
      <w:r>
        <w:t>explicitly</w:t>
      </w:r>
      <w:r>
        <w:rPr>
          <w:spacing w:val="-13"/>
        </w:rPr>
        <w:t xml:space="preserve"> </w:t>
      </w:r>
      <w:r>
        <w:t>indicate</w:t>
      </w:r>
      <w:r>
        <w:rPr>
          <w:spacing w:val="-8"/>
        </w:rPr>
        <w:t xml:space="preserve"> </w:t>
      </w:r>
      <w:r>
        <w:t xml:space="preserve">that the hydraulic behavior for the design discharge should be checked under a uniform </w:t>
      </w:r>
      <w:proofErr w:type="spellStart"/>
      <w:r>
        <w:t>regime.It</w:t>
      </w:r>
      <w:proofErr w:type="spellEnd"/>
      <w:r>
        <w:t xml:space="preserve"> is a widely known proven fact that water in pavement systems is one among the principal causes of premature pavement failure. Indian road network at over</w:t>
      </w:r>
      <w:r>
        <w:rPr>
          <w:spacing w:val="-5"/>
        </w:rPr>
        <w:t xml:space="preserve"> </w:t>
      </w:r>
      <w:r>
        <w:t>3.3</w:t>
      </w:r>
      <w:r>
        <w:rPr>
          <w:spacing w:val="-7"/>
        </w:rPr>
        <w:t xml:space="preserve"> </w:t>
      </w:r>
      <w:r>
        <w:t>million</w:t>
      </w:r>
      <w:r>
        <w:rPr>
          <w:spacing w:val="-5"/>
        </w:rPr>
        <w:t xml:space="preserve"> </w:t>
      </w:r>
      <w:r>
        <w:t>metric</w:t>
      </w:r>
      <w:r>
        <w:rPr>
          <w:spacing w:val="-7"/>
        </w:rPr>
        <w:t xml:space="preserve"> </w:t>
      </w:r>
      <w:r>
        <w:t>linear</w:t>
      </w:r>
      <w:r>
        <w:rPr>
          <w:spacing w:val="-5"/>
        </w:rPr>
        <w:t xml:space="preserve"> </w:t>
      </w:r>
      <w:r>
        <w:t>unit</w:t>
      </w:r>
      <w:r>
        <w:rPr>
          <w:spacing w:val="-6"/>
        </w:rPr>
        <w:t xml:space="preserve"> </w:t>
      </w:r>
      <w:r>
        <w:t>falls</w:t>
      </w:r>
      <w:r>
        <w:rPr>
          <w:spacing w:val="-7"/>
        </w:rPr>
        <w:t xml:space="preserve"> </w:t>
      </w:r>
      <w:r>
        <w:t>below</w:t>
      </w:r>
      <w:r>
        <w:rPr>
          <w:spacing w:val="-11"/>
        </w:rPr>
        <w:t xml:space="preserve"> </w:t>
      </w:r>
      <w:r>
        <w:t>one</w:t>
      </w:r>
      <w:r>
        <w:rPr>
          <w:spacing w:val="-6"/>
        </w:rPr>
        <w:t xml:space="preserve"> </w:t>
      </w:r>
      <w:r>
        <w:t>of the world's longest road networks. Most of the highways and airfield pavements engineered in our country</w:t>
      </w:r>
      <w:r>
        <w:rPr>
          <w:spacing w:val="-4"/>
        </w:rPr>
        <w:t xml:space="preserve"> </w:t>
      </w:r>
      <w:r>
        <w:t>within</w:t>
      </w:r>
      <w:r>
        <w:rPr>
          <w:spacing w:val="-4"/>
        </w:rPr>
        <w:t xml:space="preserve"> </w:t>
      </w:r>
      <w:r>
        <w:t>the</w:t>
      </w:r>
      <w:r>
        <w:rPr>
          <w:spacing w:val="-5"/>
        </w:rPr>
        <w:t xml:space="preserve"> </w:t>
      </w:r>
      <w:r>
        <w:t>past</w:t>
      </w:r>
      <w:r>
        <w:rPr>
          <w:spacing w:val="-5"/>
        </w:rPr>
        <w:t xml:space="preserve"> </w:t>
      </w:r>
      <w:r>
        <w:t>thirty</w:t>
      </w:r>
      <w:r>
        <w:rPr>
          <w:spacing w:val="-5"/>
        </w:rPr>
        <w:t xml:space="preserve"> </w:t>
      </w:r>
      <w:r>
        <w:t>years</w:t>
      </w:r>
      <w:r>
        <w:rPr>
          <w:spacing w:val="-5"/>
        </w:rPr>
        <w:t xml:space="preserve"> </w:t>
      </w:r>
      <w:r>
        <w:t>about,</w:t>
      </w:r>
      <w:r>
        <w:rPr>
          <w:spacing w:val="-4"/>
        </w:rPr>
        <w:t xml:space="preserve"> </w:t>
      </w:r>
      <w:r>
        <w:t>have</w:t>
      </w:r>
      <w:r>
        <w:rPr>
          <w:spacing w:val="-2"/>
        </w:rPr>
        <w:t xml:space="preserve"> </w:t>
      </w:r>
      <w:r>
        <w:t>very slow exhausting systems, largely as a result of normal style practices emphasizes on density and stability however place very little importance on emptying. Drainage is a key component within the style of pavement systems. However, inadequate drainage continues to be known as a major reason behind</w:t>
      </w:r>
      <w:r>
        <w:rPr>
          <w:spacing w:val="-8"/>
        </w:rPr>
        <w:t xml:space="preserve"> </w:t>
      </w:r>
      <w:r>
        <w:t>pavement</w:t>
      </w:r>
      <w:r>
        <w:rPr>
          <w:spacing w:val="-9"/>
        </w:rPr>
        <w:t xml:space="preserve"> </w:t>
      </w:r>
      <w:r>
        <w:t>distress.</w:t>
      </w:r>
      <w:r>
        <w:rPr>
          <w:spacing w:val="-6"/>
        </w:rPr>
        <w:t xml:space="preserve"> </w:t>
      </w:r>
      <w:r>
        <w:t>Drainage</w:t>
      </w:r>
      <w:r>
        <w:rPr>
          <w:spacing w:val="-7"/>
        </w:rPr>
        <w:t xml:space="preserve"> </w:t>
      </w:r>
      <w:r>
        <w:t>is</w:t>
      </w:r>
      <w:r>
        <w:rPr>
          <w:spacing w:val="-11"/>
        </w:rPr>
        <w:t xml:space="preserve"> </w:t>
      </w:r>
      <w:r>
        <w:t>the</w:t>
      </w:r>
      <w:r>
        <w:rPr>
          <w:spacing w:val="-9"/>
        </w:rPr>
        <w:t xml:space="preserve"> </w:t>
      </w:r>
      <w:r>
        <w:t>process</w:t>
      </w:r>
      <w:r>
        <w:rPr>
          <w:spacing w:val="-9"/>
        </w:rPr>
        <w:t xml:space="preserve"> </w:t>
      </w:r>
      <w:r>
        <w:t>of interception</w:t>
      </w:r>
      <w:r>
        <w:rPr>
          <w:spacing w:val="-9"/>
        </w:rPr>
        <w:t xml:space="preserve"> </w:t>
      </w:r>
      <w:r>
        <w:t>and</w:t>
      </w:r>
      <w:r>
        <w:rPr>
          <w:spacing w:val="-8"/>
        </w:rPr>
        <w:t xml:space="preserve"> </w:t>
      </w:r>
      <w:r>
        <w:t>elimination</w:t>
      </w:r>
      <w:r>
        <w:rPr>
          <w:spacing w:val="-9"/>
        </w:rPr>
        <w:t xml:space="preserve"> </w:t>
      </w:r>
      <w:r>
        <w:t>of</w:t>
      </w:r>
      <w:r>
        <w:rPr>
          <w:spacing w:val="-8"/>
        </w:rPr>
        <w:t xml:space="preserve"> </w:t>
      </w:r>
      <w:r>
        <w:t>water</w:t>
      </w:r>
      <w:r>
        <w:rPr>
          <w:spacing w:val="-6"/>
        </w:rPr>
        <w:t xml:space="preserve"> </w:t>
      </w:r>
      <w:r>
        <w:t>from</w:t>
      </w:r>
      <w:r>
        <w:rPr>
          <w:spacing w:val="-12"/>
        </w:rPr>
        <w:t xml:space="preserve"> </w:t>
      </w:r>
      <w:r>
        <w:t>over,</w:t>
      </w:r>
      <w:r>
        <w:rPr>
          <w:spacing w:val="-8"/>
        </w:rPr>
        <w:t xml:space="preserve"> </w:t>
      </w:r>
      <w:r>
        <w:t>and underneath the vicinity of the paved surface. Drainage</w:t>
      </w:r>
      <w:r>
        <w:rPr>
          <w:spacing w:val="-4"/>
        </w:rPr>
        <w:t xml:space="preserve"> </w:t>
      </w:r>
      <w:r>
        <w:t>is</w:t>
      </w:r>
      <w:r>
        <w:rPr>
          <w:spacing w:val="-7"/>
        </w:rPr>
        <w:t xml:space="preserve"> </w:t>
      </w:r>
      <w:r>
        <w:t>surface</w:t>
      </w:r>
      <w:r>
        <w:rPr>
          <w:spacing w:val="-6"/>
        </w:rPr>
        <w:t xml:space="preserve"> </w:t>
      </w:r>
      <w:r>
        <w:t>(where</w:t>
      </w:r>
      <w:r>
        <w:rPr>
          <w:spacing w:val="-6"/>
        </w:rPr>
        <w:t xml:space="preserve"> </w:t>
      </w:r>
      <w:r>
        <w:t>water</w:t>
      </w:r>
      <w:r>
        <w:rPr>
          <w:spacing w:val="-6"/>
        </w:rPr>
        <w:t xml:space="preserve"> </w:t>
      </w:r>
      <w:r>
        <w:t>is</w:t>
      </w:r>
      <w:r>
        <w:rPr>
          <w:spacing w:val="-7"/>
        </w:rPr>
        <w:t xml:space="preserve"> </w:t>
      </w:r>
      <w:r>
        <w:t>conveyed</w:t>
      </w:r>
      <w:r>
        <w:rPr>
          <w:spacing w:val="-6"/>
        </w:rPr>
        <w:t xml:space="preserve"> </w:t>
      </w:r>
      <w:r>
        <w:t>on</w:t>
      </w:r>
      <w:r>
        <w:rPr>
          <w:spacing w:val="-7"/>
        </w:rPr>
        <w:t xml:space="preserve"> </w:t>
      </w:r>
      <w:r>
        <w:t>the paved</w:t>
      </w:r>
      <w:r>
        <w:rPr>
          <w:spacing w:val="-13"/>
        </w:rPr>
        <w:t xml:space="preserve"> </w:t>
      </w:r>
      <w:r>
        <w:t>surface</w:t>
      </w:r>
      <w:r>
        <w:rPr>
          <w:spacing w:val="-12"/>
        </w:rPr>
        <w:t xml:space="preserve"> </w:t>
      </w:r>
      <w:r>
        <w:t>and</w:t>
      </w:r>
      <w:r>
        <w:rPr>
          <w:spacing w:val="-13"/>
        </w:rPr>
        <w:t xml:space="preserve"> </w:t>
      </w:r>
      <w:r>
        <w:t>drainage.</w:t>
      </w:r>
      <w:r>
        <w:rPr>
          <w:spacing w:val="-12"/>
        </w:rPr>
        <w:t xml:space="preserve"> </w:t>
      </w:r>
      <w:r>
        <w:t>channels),</w:t>
      </w:r>
      <w:r>
        <w:rPr>
          <w:spacing w:val="-13"/>
        </w:rPr>
        <w:t xml:space="preserve"> </w:t>
      </w:r>
      <w:r>
        <w:t>or</w:t>
      </w:r>
      <w:r>
        <w:rPr>
          <w:spacing w:val="-12"/>
        </w:rPr>
        <w:t xml:space="preserve"> </w:t>
      </w:r>
      <w:r>
        <w:t>subsurface (water flows underneath the pavement. structure). Surface and subsurface drainage of roads highly affects their structural integrity, life and safety of users, and is thus very important during highway design and construction. Road designs therefore must provide efficient means for removal of this water;</w:t>
      </w:r>
      <w:r>
        <w:rPr>
          <w:spacing w:val="40"/>
        </w:rPr>
        <w:t xml:space="preserve"> </w:t>
      </w:r>
      <w:r>
        <w:t>hence</w:t>
      </w:r>
      <w:r>
        <w:rPr>
          <w:spacing w:val="40"/>
        </w:rPr>
        <w:t xml:space="preserve"> </w:t>
      </w:r>
      <w:r>
        <w:t>the</w:t>
      </w:r>
      <w:r>
        <w:rPr>
          <w:spacing w:val="40"/>
        </w:rPr>
        <w:t xml:space="preserve"> </w:t>
      </w:r>
      <w:r>
        <w:t>need</w:t>
      </w:r>
      <w:r>
        <w:rPr>
          <w:spacing w:val="40"/>
        </w:rPr>
        <w:t xml:space="preserve"> </w:t>
      </w:r>
      <w:r>
        <w:t>of</w:t>
      </w:r>
      <w:r>
        <w:rPr>
          <w:spacing w:val="40"/>
        </w:rPr>
        <w:t xml:space="preserve"> </w:t>
      </w:r>
      <w:r>
        <w:t>road</w:t>
      </w:r>
      <w:r>
        <w:rPr>
          <w:spacing w:val="40"/>
        </w:rPr>
        <w:t xml:space="preserve"> </w:t>
      </w:r>
      <w:r>
        <w:t>drainage</w:t>
      </w:r>
      <w:r>
        <w:rPr>
          <w:spacing w:val="40"/>
        </w:rPr>
        <w:t xml:space="preserve"> </w:t>
      </w:r>
      <w:r>
        <w:t>designs, drainage facilities are</w:t>
      </w:r>
      <w:r>
        <w:rPr>
          <w:spacing w:val="-1"/>
        </w:rPr>
        <w:t xml:space="preserve"> </w:t>
      </w:r>
      <w:r>
        <w:t>compulsory</w:t>
      </w:r>
      <w:r>
        <w:rPr>
          <w:spacing w:val="-5"/>
        </w:rPr>
        <w:t xml:space="preserve"> </w:t>
      </w:r>
      <w:r>
        <w:t>to</w:t>
      </w:r>
      <w:r>
        <w:rPr>
          <w:spacing w:val="-1"/>
        </w:rPr>
        <w:t xml:space="preserve"> </w:t>
      </w:r>
      <w:r>
        <w:t>guard the</w:t>
      </w:r>
      <w:r>
        <w:rPr>
          <w:spacing w:val="-1"/>
        </w:rPr>
        <w:t xml:space="preserve"> </w:t>
      </w:r>
      <w:r>
        <w:t>road against</w:t>
      </w:r>
      <w:r>
        <w:rPr>
          <w:spacing w:val="-7"/>
        </w:rPr>
        <w:t xml:space="preserve"> </w:t>
      </w:r>
      <w:r>
        <w:t>damage</w:t>
      </w:r>
      <w:r>
        <w:rPr>
          <w:spacing w:val="-5"/>
        </w:rPr>
        <w:t xml:space="preserve"> </w:t>
      </w:r>
      <w:r>
        <w:t>from</w:t>
      </w:r>
      <w:r>
        <w:rPr>
          <w:spacing w:val="-8"/>
        </w:rPr>
        <w:t xml:space="preserve"> </w:t>
      </w:r>
      <w:r>
        <w:t>surface</w:t>
      </w:r>
      <w:r>
        <w:rPr>
          <w:spacing w:val="-7"/>
        </w:rPr>
        <w:t xml:space="preserve"> </w:t>
      </w:r>
      <w:r>
        <w:t>and</w:t>
      </w:r>
      <w:r>
        <w:rPr>
          <w:spacing w:val="-7"/>
        </w:rPr>
        <w:t xml:space="preserve"> </w:t>
      </w:r>
      <w:r>
        <w:t>sub-surface</w:t>
      </w:r>
      <w:r>
        <w:rPr>
          <w:spacing w:val="-5"/>
        </w:rPr>
        <w:t xml:space="preserve"> </w:t>
      </w:r>
      <w:r>
        <w:t>water. Traffic</w:t>
      </w:r>
      <w:r>
        <w:rPr>
          <w:spacing w:val="-11"/>
        </w:rPr>
        <w:t xml:space="preserve"> </w:t>
      </w:r>
      <w:r>
        <w:t>safety</w:t>
      </w:r>
      <w:r>
        <w:rPr>
          <w:spacing w:val="-11"/>
        </w:rPr>
        <w:t xml:space="preserve"> </w:t>
      </w:r>
      <w:r>
        <w:t>is</w:t>
      </w:r>
      <w:r>
        <w:rPr>
          <w:spacing w:val="-13"/>
        </w:rPr>
        <w:t xml:space="preserve"> </w:t>
      </w:r>
      <w:r>
        <w:t>additionally</w:t>
      </w:r>
      <w:r>
        <w:rPr>
          <w:spacing w:val="-11"/>
        </w:rPr>
        <w:t xml:space="preserve"> </w:t>
      </w:r>
      <w:proofErr w:type="spellStart"/>
      <w:r>
        <w:t>crutial</w:t>
      </w:r>
      <w:proofErr w:type="spellEnd"/>
      <w:r>
        <w:rPr>
          <w:spacing w:val="-12"/>
        </w:rPr>
        <w:t xml:space="preserve"> </w:t>
      </w:r>
      <w:r>
        <w:t>as</w:t>
      </w:r>
      <w:r>
        <w:rPr>
          <w:spacing w:val="-13"/>
        </w:rPr>
        <w:t xml:space="preserve"> </w:t>
      </w:r>
      <w:r>
        <w:t>poor</w:t>
      </w:r>
      <w:r>
        <w:rPr>
          <w:spacing w:val="-11"/>
        </w:rPr>
        <w:t xml:space="preserve"> </w:t>
      </w:r>
      <w:r>
        <w:t>drainage</w:t>
      </w:r>
    </w:p>
    <w:p w14:paraId="2C9A1417" w14:textId="77777777" w:rsidR="00534F25" w:rsidRDefault="00534F25" w:rsidP="00534F25">
      <w:pPr>
        <w:pStyle w:val="BodyText"/>
        <w:spacing w:before="38" w:line="276" w:lineRule="auto"/>
        <w:ind w:left="307" w:right="215"/>
        <w:jc w:val="both"/>
      </w:pPr>
      <w:proofErr w:type="gramStart"/>
      <w:r>
        <w:t>may</w:t>
      </w:r>
      <w:proofErr w:type="gramEnd"/>
      <w:r>
        <w:t xml:space="preserve"> end up in dangerous conditions like hydroplaning. Poor drainage may compromise the structural</w:t>
      </w:r>
      <w:r>
        <w:rPr>
          <w:spacing w:val="-12"/>
        </w:rPr>
        <w:t xml:space="preserve"> </w:t>
      </w:r>
      <w:r>
        <w:t>integrity</w:t>
      </w:r>
      <w:r>
        <w:rPr>
          <w:spacing w:val="-13"/>
        </w:rPr>
        <w:t xml:space="preserve"> </w:t>
      </w:r>
      <w:r>
        <w:t>and</w:t>
      </w:r>
      <w:r>
        <w:rPr>
          <w:spacing w:val="-9"/>
        </w:rPr>
        <w:t xml:space="preserve"> </w:t>
      </w:r>
      <w:r>
        <w:t>life</w:t>
      </w:r>
      <w:r>
        <w:rPr>
          <w:spacing w:val="-11"/>
        </w:rPr>
        <w:t xml:space="preserve"> </w:t>
      </w:r>
      <w:r>
        <w:t>of</w:t>
      </w:r>
      <w:r>
        <w:rPr>
          <w:spacing w:val="-11"/>
        </w:rPr>
        <w:t xml:space="preserve"> </w:t>
      </w:r>
      <w:r>
        <w:t>a.</w:t>
      </w:r>
      <w:r>
        <w:rPr>
          <w:spacing w:val="-11"/>
        </w:rPr>
        <w:t xml:space="preserve"> </w:t>
      </w:r>
      <w:r>
        <w:t>pavement.</w:t>
      </w:r>
      <w:r>
        <w:rPr>
          <w:spacing w:val="-11"/>
        </w:rPr>
        <w:t xml:space="preserve"> </w:t>
      </w:r>
      <w:r>
        <w:t xml:space="preserve">Drainage systems combine various natural and </w:t>
      </w:r>
      <w:proofErr w:type="spellStart"/>
      <w:proofErr w:type="gramStart"/>
      <w:r>
        <w:t>non natural</w:t>
      </w:r>
      <w:proofErr w:type="spellEnd"/>
      <w:r>
        <w:t xml:space="preserve"> facilities e.g. ditches</w:t>
      </w:r>
      <w:proofErr w:type="gramEnd"/>
      <w:r>
        <w:t>, pipes, culverts, curbs to clear away this water safely.</w:t>
      </w:r>
    </w:p>
    <w:p w14:paraId="0FDCE8EC" w14:textId="2D509B9B" w:rsidR="00534F25" w:rsidRDefault="00534F25" w:rsidP="00534F25">
      <w:pPr>
        <w:pStyle w:val="BodyText"/>
        <w:spacing w:before="2"/>
        <w:ind w:left="307" w:right="44"/>
        <w:jc w:val="both"/>
      </w:pPr>
    </w:p>
    <w:p w14:paraId="29F113DD" w14:textId="086E64F3" w:rsidR="00534F25" w:rsidRPr="00911ACD" w:rsidRDefault="00534F25" w:rsidP="00534F25">
      <w:pPr>
        <w:pStyle w:val="ListParagraph"/>
        <w:spacing w:before="54" w:after="0" w:line="276" w:lineRule="auto"/>
        <w:ind w:left="284"/>
      </w:pPr>
      <w:r>
        <w:rPr>
          <w:noProof/>
          <w:lang w:bidi="mr-IN"/>
        </w:rPr>
        <w:drawing>
          <wp:anchor distT="0" distB="0" distL="114300" distR="114300" simplePos="0" relativeHeight="251658240" behindDoc="1" locked="0" layoutInCell="1" allowOverlap="1" wp14:anchorId="459611BD" wp14:editId="08C60BF7">
            <wp:simplePos x="0" y="0"/>
            <wp:positionH relativeFrom="column">
              <wp:posOffset>2033905</wp:posOffset>
            </wp:positionH>
            <wp:positionV relativeFrom="paragraph">
              <wp:posOffset>85725</wp:posOffset>
            </wp:positionV>
            <wp:extent cx="2758440" cy="2419985"/>
            <wp:effectExtent l="0" t="0" r="3810" b="0"/>
            <wp:wrapThrough wrapText="bothSides">
              <wp:wrapPolygon edited="0">
                <wp:start x="149" y="0"/>
                <wp:lineTo x="0" y="510"/>
                <wp:lineTo x="0" y="21254"/>
                <wp:lineTo x="149" y="21424"/>
                <wp:lineTo x="21331" y="21424"/>
                <wp:lineTo x="21481" y="21254"/>
                <wp:lineTo x="21481" y="510"/>
                <wp:lineTo x="21331" y="0"/>
                <wp:lineTo x="149" y="0"/>
              </wp:wrapPolygon>
            </wp:wrapThrough>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8440" cy="2419985"/>
                    </a:xfrm>
                    <a:prstGeom prst="rect">
                      <a:avLst/>
                    </a:prstGeom>
                  </pic:spPr>
                </pic:pic>
              </a:graphicData>
            </a:graphic>
            <wp14:sizeRelH relativeFrom="page">
              <wp14:pctWidth>0</wp14:pctWidth>
            </wp14:sizeRelH>
            <wp14:sizeRelV relativeFrom="page">
              <wp14:pctHeight>0</wp14:pctHeight>
            </wp14:sizeRelV>
          </wp:anchor>
        </w:drawing>
      </w:r>
    </w:p>
    <w:p w14:paraId="40EFF21F" w14:textId="14D62749" w:rsidR="00911ACD" w:rsidRDefault="00911ACD" w:rsidP="00911ACD">
      <w:pPr>
        <w:tabs>
          <w:tab w:val="left" w:pos="6360"/>
        </w:tabs>
      </w:pPr>
    </w:p>
    <w:p w14:paraId="55046E5B" w14:textId="77777777" w:rsidR="00972DC9" w:rsidRPr="00972DC9" w:rsidRDefault="00972DC9" w:rsidP="00972DC9">
      <w:pPr>
        <w:spacing w:before="56"/>
        <w:ind w:left="1027"/>
        <w:jc w:val="center"/>
        <w:rPr>
          <w:b/>
          <w:iCs/>
          <w:sz w:val="20"/>
        </w:rPr>
      </w:pPr>
    </w:p>
    <w:p w14:paraId="260A7645" w14:textId="77777777" w:rsidR="00972DC9" w:rsidRPr="00972DC9" w:rsidRDefault="00972DC9" w:rsidP="00972DC9">
      <w:pPr>
        <w:spacing w:before="56"/>
        <w:ind w:left="1027"/>
        <w:jc w:val="center"/>
        <w:rPr>
          <w:b/>
          <w:iCs/>
          <w:sz w:val="20"/>
        </w:rPr>
      </w:pPr>
    </w:p>
    <w:p w14:paraId="7A680D67" w14:textId="77777777" w:rsidR="00972DC9" w:rsidRPr="00972DC9" w:rsidRDefault="00972DC9" w:rsidP="00972DC9">
      <w:pPr>
        <w:spacing w:before="56"/>
        <w:ind w:left="1027"/>
        <w:jc w:val="center"/>
        <w:rPr>
          <w:b/>
          <w:iCs/>
          <w:sz w:val="20"/>
        </w:rPr>
      </w:pPr>
    </w:p>
    <w:p w14:paraId="04D72E8B" w14:textId="77777777" w:rsidR="00972DC9" w:rsidRPr="00972DC9" w:rsidRDefault="00972DC9" w:rsidP="00972DC9">
      <w:pPr>
        <w:spacing w:before="56"/>
        <w:ind w:left="1027"/>
        <w:jc w:val="center"/>
        <w:rPr>
          <w:b/>
          <w:iCs/>
          <w:sz w:val="20"/>
        </w:rPr>
      </w:pPr>
    </w:p>
    <w:p w14:paraId="4E21435E" w14:textId="77777777" w:rsidR="00972DC9" w:rsidRPr="00972DC9" w:rsidRDefault="00972DC9" w:rsidP="00972DC9">
      <w:pPr>
        <w:spacing w:before="56"/>
        <w:ind w:left="1027"/>
        <w:jc w:val="center"/>
        <w:rPr>
          <w:b/>
          <w:iCs/>
          <w:sz w:val="20"/>
        </w:rPr>
      </w:pPr>
    </w:p>
    <w:p w14:paraId="6D2241D1" w14:textId="77777777" w:rsidR="00972DC9" w:rsidRPr="00972DC9" w:rsidRDefault="00972DC9" w:rsidP="00972DC9">
      <w:pPr>
        <w:spacing w:before="56"/>
        <w:ind w:left="1027"/>
        <w:jc w:val="center"/>
        <w:rPr>
          <w:b/>
          <w:iCs/>
          <w:sz w:val="20"/>
        </w:rPr>
      </w:pPr>
    </w:p>
    <w:p w14:paraId="5643D281" w14:textId="77777777" w:rsidR="00972DC9" w:rsidRPr="00972DC9" w:rsidRDefault="00972DC9" w:rsidP="00972DC9">
      <w:pPr>
        <w:spacing w:before="56"/>
        <w:ind w:left="1027"/>
        <w:jc w:val="center"/>
        <w:rPr>
          <w:b/>
          <w:iCs/>
          <w:sz w:val="20"/>
        </w:rPr>
      </w:pPr>
    </w:p>
    <w:p w14:paraId="02EF8824" w14:textId="77777777" w:rsidR="00972DC9" w:rsidRPr="00972DC9" w:rsidRDefault="00972DC9" w:rsidP="00972DC9">
      <w:pPr>
        <w:spacing w:before="56"/>
        <w:ind w:left="1027"/>
        <w:jc w:val="center"/>
        <w:rPr>
          <w:b/>
          <w:iCs/>
          <w:sz w:val="20"/>
        </w:rPr>
      </w:pPr>
    </w:p>
    <w:p w14:paraId="30660617" w14:textId="77777777" w:rsidR="00972DC9" w:rsidRDefault="00972DC9" w:rsidP="00972DC9">
      <w:pPr>
        <w:spacing w:before="56"/>
        <w:ind w:left="1027"/>
        <w:jc w:val="center"/>
        <w:rPr>
          <w:b/>
          <w:iCs/>
          <w:spacing w:val="-2"/>
          <w:sz w:val="20"/>
        </w:rPr>
      </w:pPr>
      <w:r w:rsidRPr="00972DC9">
        <w:rPr>
          <w:b/>
          <w:iCs/>
          <w:sz w:val="20"/>
        </w:rPr>
        <w:t>Fig</w:t>
      </w:r>
      <w:r w:rsidRPr="00972DC9">
        <w:rPr>
          <w:b/>
          <w:iCs/>
          <w:spacing w:val="-10"/>
          <w:sz w:val="20"/>
        </w:rPr>
        <w:t xml:space="preserve"> </w:t>
      </w:r>
      <w:r w:rsidRPr="00972DC9">
        <w:rPr>
          <w:b/>
          <w:iCs/>
          <w:sz w:val="20"/>
        </w:rPr>
        <w:t>01:</w:t>
      </w:r>
      <w:r w:rsidRPr="00972DC9">
        <w:rPr>
          <w:b/>
          <w:iCs/>
          <w:spacing w:val="-9"/>
          <w:sz w:val="20"/>
        </w:rPr>
        <w:t xml:space="preserve"> </w:t>
      </w:r>
      <w:r w:rsidRPr="00972DC9">
        <w:rPr>
          <w:b/>
          <w:iCs/>
          <w:sz w:val="20"/>
        </w:rPr>
        <w:t>Study</w:t>
      </w:r>
      <w:r w:rsidRPr="00972DC9">
        <w:rPr>
          <w:b/>
          <w:iCs/>
          <w:spacing w:val="-10"/>
          <w:sz w:val="20"/>
        </w:rPr>
        <w:t xml:space="preserve"> </w:t>
      </w:r>
      <w:r w:rsidRPr="00972DC9">
        <w:rPr>
          <w:b/>
          <w:iCs/>
          <w:sz w:val="20"/>
        </w:rPr>
        <w:t>Area</w:t>
      </w:r>
      <w:r w:rsidRPr="00972DC9">
        <w:rPr>
          <w:b/>
          <w:iCs/>
          <w:spacing w:val="-7"/>
          <w:sz w:val="20"/>
        </w:rPr>
        <w:t xml:space="preserve"> </w:t>
      </w:r>
      <w:r w:rsidRPr="00972DC9">
        <w:rPr>
          <w:b/>
          <w:iCs/>
          <w:spacing w:val="-2"/>
          <w:sz w:val="20"/>
        </w:rPr>
        <w:t>(location).</w:t>
      </w:r>
    </w:p>
    <w:p w14:paraId="5A1960E7" w14:textId="1B9D293D" w:rsidR="00852227" w:rsidRPr="00852227" w:rsidRDefault="00852227" w:rsidP="00852227">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sidRPr="00852227">
        <w:rPr>
          <w:rFonts w:ascii="Times New Roman" w:hAnsi="Times New Roman" w:cs="Times New Roman"/>
          <w:b/>
          <w:bCs/>
          <w:color w:val="000000" w:themeColor="text1"/>
          <w:sz w:val="24"/>
          <w:szCs w:val="24"/>
        </w:rPr>
        <w:t>OBJECTIVES</w:t>
      </w:r>
    </w:p>
    <w:p w14:paraId="37F16EEC" w14:textId="4A4DC8DE" w:rsidR="004E26A5" w:rsidRDefault="004E26A5" w:rsidP="004E26A5">
      <w:pPr>
        <w:pStyle w:val="BodyText"/>
        <w:spacing w:before="195" w:line="276" w:lineRule="auto"/>
        <w:ind w:right="277"/>
        <w:jc w:val="both"/>
      </w:pPr>
      <w:r>
        <w:t>To minimize the erosive effects of water concentrated by</w:t>
      </w:r>
      <w:r>
        <w:rPr>
          <w:spacing w:val="-4"/>
        </w:rPr>
        <w:t xml:space="preserve"> </w:t>
      </w:r>
      <w:r>
        <w:t>road drainage features;</w:t>
      </w:r>
      <w:r>
        <w:rPr>
          <w:spacing w:val="-1"/>
        </w:rPr>
        <w:t xml:space="preserve"> </w:t>
      </w:r>
      <w:r>
        <w:t xml:space="preserve">to disperse runoff from disturbances within the road clearing limits; to lessen the sediment yield from </w:t>
      </w:r>
      <w:proofErr w:type="spellStart"/>
      <w:r>
        <w:t>roaded</w:t>
      </w:r>
      <w:proofErr w:type="spellEnd"/>
      <w:r>
        <w:t xml:space="preserve"> areas; to </w:t>
      </w:r>
      <w:proofErr w:type="spellStart"/>
      <w:r>
        <w:t>minimizeerosion</w:t>
      </w:r>
      <w:proofErr w:type="spellEnd"/>
      <w:r>
        <w:t xml:space="preserve"> of the road prism by runoff from road surfaces and from uphill areas.</w:t>
      </w:r>
    </w:p>
    <w:p w14:paraId="443926E8" w14:textId="77777777" w:rsidR="004E26A5" w:rsidRDefault="004E26A5" w:rsidP="004E26A5">
      <w:pPr>
        <w:pStyle w:val="BodyText"/>
        <w:spacing w:line="276" w:lineRule="auto"/>
        <w:ind w:right="268"/>
        <w:jc w:val="both"/>
      </w:pPr>
      <w:r>
        <w:t xml:space="preserve">These systems are designed to manage the flow of water, preventing damage to the road surface and ensuring the safety of motorists and pedestrians. Effective road drainage helps </w:t>
      </w:r>
      <w:proofErr w:type="spellStart"/>
      <w:r>
        <w:t>minimise</w:t>
      </w:r>
      <w:proofErr w:type="spellEnd"/>
      <w:r>
        <w:t xml:space="preserve"> the impact of rainfall, </w:t>
      </w:r>
      <w:proofErr w:type="spellStart"/>
      <w:r>
        <w:t>stormwater</w:t>
      </w:r>
      <w:proofErr w:type="spellEnd"/>
      <w:r>
        <w:t xml:space="preserve"> runoff, and other water- related issues, such as flooding and erosion.</w:t>
      </w:r>
    </w:p>
    <w:p w14:paraId="5F965D95" w14:textId="77777777" w:rsidR="004E26A5" w:rsidRDefault="004E26A5" w:rsidP="004E26A5">
      <w:pPr>
        <w:pStyle w:val="BodyText"/>
        <w:spacing w:line="276" w:lineRule="auto"/>
        <w:ind w:right="282"/>
        <w:jc w:val="both"/>
      </w:pPr>
      <w:r>
        <w:t>Reduce Maintenance Costs: Reduce maintenance costs by minimizing the need for frequent repairs and maintenance.</w:t>
      </w:r>
    </w:p>
    <w:p w14:paraId="26910C06" w14:textId="77777777" w:rsidR="004E26A5" w:rsidRDefault="004E26A5" w:rsidP="004E26A5">
      <w:pPr>
        <w:pStyle w:val="BodyText"/>
        <w:spacing w:line="271" w:lineRule="auto"/>
        <w:ind w:right="173"/>
      </w:pPr>
      <w:r>
        <w:t>Extend</w:t>
      </w:r>
      <w:r>
        <w:rPr>
          <w:spacing w:val="40"/>
        </w:rPr>
        <w:t xml:space="preserve"> </w:t>
      </w:r>
      <w:r>
        <w:t>Road Life: Extend the life of the road by reducing the impact of water on the road surface. Improve</w:t>
      </w:r>
      <w:r>
        <w:rPr>
          <w:spacing w:val="-13"/>
        </w:rPr>
        <w:t xml:space="preserve"> </w:t>
      </w:r>
      <w:r>
        <w:t>Property</w:t>
      </w:r>
      <w:r>
        <w:rPr>
          <w:spacing w:val="-12"/>
        </w:rPr>
        <w:t xml:space="preserve"> </w:t>
      </w:r>
      <w:r>
        <w:t>Values:</w:t>
      </w:r>
      <w:r>
        <w:rPr>
          <w:spacing w:val="-13"/>
        </w:rPr>
        <w:t xml:space="preserve"> </w:t>
      </w:r>
      <w:r>
        <w:t>Improve</w:t>
      </w:r>
      <w:r>
        <w:rPr>
          <w:spacing w:val="-12"/>
        </w:rPr>
        <w:t xml:space="preserve"> </w:t>
      </w:r>
      <w:r>
        <w:t>property</w:t>
      </w:r>
      <w:r>
        <w:rPr>
          <w:spacing w:val="-13"/>
        </w:rPr>
        <w:t xml:space="preserve"> </w:t>
      </w:r>
      <w:r>
        <w:t>values by maintaining a safe and efficient road surface.</w:t>
      </w:r>
    </w:p>
    <w:p w14:paraId="2F54F675" w14:textId="77777777" w:rsidR="00C01FBC" w:rsidRDefault="00C01FBC" w:rsidP="004E26A5">
      <w:pPr>
        <w:pStyle w:val="BodyText"/>
        <w:spacing w:line="271" w:lineRule="auto"/>
        <w:ind w:right="173"/>
      </w:pPr>
    </w:p>
    <w:p w14:paraId="14DB7D4A" w14:textId="76B3B116" w:rsidR="00FF562F" w:rsidRDefault="00FF562F" w:rsidP="00FF562F">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ADVANTAGES</w:t>
      </w:r>
    </w:p>
    <w:p w14:paraId="6A17525C" w14:textId="77777777" w:rsidR="00C01FBC" w:rsidRDefault="00C01FBC" w:rsidP="00C01FBC">
      <w:pPr>
        <w:pStyle w:val="BodyText"/>
        <w:spacing w:before="71"/>
        <w:ind w:left="1080"/>
        <w:rPr>
          <w:b/>
        </w:rPr>
      </w:pPr>
    </w:p>
    <w:p w14:paraId="77BC3E70" w14:textId="6F579F6B" w:rsidR="00C01FBC" w:rsidRPr="00C01FBC" w:rsidRDefault="00C01FBC" w:rsidP="00C01FBC">
      <w:pPr>
        <w:pStyle w:val="BodyText"/>
        <w:numPr>
          <w:ilvl w:val="1"/>
          <w:numId w:val="26"/>
        </w:numPr>
        <w:spacing w:before="78" w:line="276" w:lineRule="auto"/>
        <w:ind w:right="221"/>
        <w:jc w:val="both"/>
      </w:pPr>
      <w:r w:rsidRPr="00C01FBC">
        <w:rPr>
          <w:b/>
        </w:rPr>
        <w:t>Flood</w:t>
      </w:r>
      <w:r w:rsidRPr="00C01FBC">
        <w:rPr>
          <w:b/>
          <w:spacing w:val="51"/>
        </w:rPr>
        <w:t xml:space="preserve"> </w:t>
      </w:r>
      <w:r w:rsidRPr="00C01FBC">
        <w:rPr>
          <w:b/>
        </w:rPr>
        <w:t>control-</w:t>
      </w:r>
      <w:r w:rsidRPr="00C01FBC">
        <w:rPr>
          <w:b/>
          <w:spacing w:val="54"/>
        </w:rPr>
        <w:t xml:space="preserve"> </w:t>
      </w:r>
      <w:r w:rsidRPr="00C01FBC">
        <w:t>Diverts</w:t>
      </w:r>
      <w:r w:rsidRPr="00C01FBC">
        <w:rPr>
          <w:spacing w:val="50"/>
        </w:rPr>
        <w:t xml:space="preserve"> </w:t>
      </w:r>
      <w:r w:rsidRPr="00C01FBC">
        <w:t>rainwater</w:t>
      </w:r>
      <w:r w:rsidRPr="00C01FBC">
        <w:rPr>
          <w:spacing w:val="52"/>
        </w:rPr>
        <w:t xml:space="preserve"> </w:t>
      </w:r>
      <w:r w:rsidRPr="00C01FBC">
        <w:rPr>
          <w:spacing w:val="-4"/>
        </w:rPr>
        <w:t>away</w:t>
      </w:r>
      <w:r w:rsidRPr="00C01FBC">
        <w:t xml:space="preserve"> from structures and highways, reducing the risk of property damage and flooding.</w:t>
      </w:r>
    </w:p>
    <w:p w14:paraId="0BB459AF" w14:textId="77777777" w:rsidR="00C01FBC" w:rsidRPr="00C01FBC" w:rsidRDefault="00C01FBC" w:rsidP="00C01FBC">
      <w:pPr>
        <w:pStyle w:val="ListParagraph"/>
        <w:widowControl w:val="0"/>
        <w:numPr>
          <w:ilvl w:val="1"/>
          <w:numId w:val="26"/>
        </w:numPr>
        <w:tabs>
          <w:tab w:val="left" w:pos="1027"/>
        </w:tabs>
        <w:autoSpaceDE w:val="0"/>
        <w:autoSpaceDN w:val="0"/>
        <w:spacing w:after="0" w:line="271" w:lineRule="auto"/>
        <w:ind w:right="207"/>
        <w:contextualSpacing w:val="0"/>
        <w:jc w:val="both"/>
        <w:rPr>
          <w:rFonts w:ascii="Times New Roman" w:hAnsi="Times New Roman" w:cs="Times New Roman"/>
          <w:sz w:val="20"/>
        </w:rPr>
      </w:pPr>
      <w:r w:rsidRPr="00C01FBC">
        <w:rPr>
          <w:rFonts w:ascii="Times New Roman" w:hAnsi="Times New Roman" w:cs="Times New Roman"/>
          <w:b/>
          <w:sz w:val="20"/>
        </w:rPr>
        <w:t xml:space="preserve">Infrastructure maintenance- </w:t>
      </w:r>
      <w:r w:rsidRPr="00C01FBC">
        <w:rPr>
          <w:rFonts w:ascii="Times New Roman" w:hAnsi="Times New Roman" w:cs="Times New Roman"/>
          <w:sz w:val="20"/>
        </w:rPr>
        <w:t>Protects buildings, bridges, and roads from water damage, reducing maintenance needs and extending the life of these structures.</w:t>
      </w:r>
    </w:p>
    <w:p w14:paraId="20E13FF4" w14:textId="77777777" w:rsidR="00C01FBC" w:rsidRPr="00C01FBC" w:rsidRDefault="00C01FBC" w:rsidP="00C01FBC">
      <w:pPr>
        <w:pStyle w:val="ListParagraph"/>
        <w:widowControl w:val="0"/>
        <w:numPr>
          <w:ilvl w:val="1"/>
          <w:numId w:val="26"/>
        </w:numPr>
        <w:tabs>
          <w:tab w:val="left" w:pos="1027"/>
        </w:tabs>
        <w:autoSpaceDE w:val="0"/>
        <w:autoSpaceDN w:val="0"/>
        <w:spacing w:before="6" w:after="0" w:line="271" w:lineRule="auto"/>
        <w:ind w:right="211"/>
        <w:contextualSpacing w:val="0"/>
        <w:jc w:val="both"/>
        <w:rPr>
          <w:rFonts w:ascii="Times New Roman" w:hAnsi="Times New Roman" w:cs="Times New Roman"/>
          <w:sz w:val="20"/>
        </w:rPr>
      </w:pPr>
      <w:r w:rsidRPr="00C01FBC">
        <w:rPr>
          <w:rFonts w:ascii="Times New Roman" w:hAnsi="Times New Roman" w:cs="Times New Roman"/>
          <w:b/>
          <w:sz w:val="20"/>
        </w:rPr>
        <w:t xml:space="preserve">Soil erosion prevention- </w:t>
      </w:r>
      <w:r w:rsidRPr="00C01FBC">
        <w:rPr>
          <w:rFonts w:ascii="Times New Roman" w:hAnsi="Times New Roman" w:cs="Times New Roman"/>
          <w:sz w:val="20"/>
        </w:rPr>
        <w:t>Reduces soil erosion, which can lead to landslides and sedimentation in bodies of water.</w:t>
      </w:r>
    </w:p>
    <w:p w14:paraId="7C5F4203" w14:textId="77777777" w:rsidR="00C01FBC" w:rsidRPr="00C01FBC" w:rsidRDefault="00C01FBC" w:rsidP="00C01FBC">
      <w:pPr>
        <w:pStyle w:val="ListParagraph"/>
        <w:widowControl w:val="0"/>
        <w:numPr>
          <w:ilvl w:val="1"/>
          <w:numId w:val="26"/>
        </w:numPr>
        <w:tabs>
          <w:tab w:val="left" w:pos="1027"/>
        </w:tabs>
        <w:autoSpaceDE w:val="0"/>
        <w:autoSpaceDN w:val="0"/>
        <w:spacing w:before="3" w:after="0" w:line="276" w:lineRule="auto"/>
        <w:ind w:right="211"/>
        <w:contextualSpacing w:val="0"/>
        <w:jc w:val="both"/>
        <w:rPr>
          <w:rFonts w:ascii="Times New Roman" w:hAnsi="Times New Roman" w:cs="Times New Roman"/>
          <w:sz w:val="20"/>
        </w:rPr>
      </w:pPr>
      <w:r w:rsidRPr="00C01FBC">
        <w:rPr>
          <w:rFonts w:ascii="Times New Roman" w:hAnsi="Times New Roman" w:cs="Times New Roman"/>
          <w:b/>
          <w:sz w:val="20"/>
        </w:rPr>
        <w:t xml:space="preserve">Improved traffic flow- </w:t>
      </w:r>
      <w:r w:rsidRPr="00C01FBC">
        <w:rPr>
          <w:rFonts w:ascii="Times New Roman" w:hAnsi="Times New Roman" w:cs="Times New Roman"/>
          <w:sz w:val="20"/>
        </w:rPr>
        <w:t xml:space="preserve">Reduces waterlogging on roads, which can cause accidents, road closures, and traffic jams. </w:t>
      </w:r>
      <w:r w:rsidRPr="00C01FBC">
        <w:rPr>
          <w:rFonts w:ascii="Times New Roman" w:hAnsi="Times New Roman" w:cs="Times New Roman"/>
          <w:b/>
          <w:sz w:val="20"/>
        </w:rPr>
        <w:t xml:space="preserve">Environmental protection- </w:t>
      </w:r>
      <w:r w:rsidRPr="00C01FBC">
        <w:rPr>
          <w:rFonts w:ascii="Times New Roman" w:hAnsi="Times New Roman" w:cs="Times New Roman"/>
          <w:sz w:val="20"/>
        </w:rPr>
        <w:t>Prevents</w:t>
      </w:r>
      <w:r w:rsidRPr="00C01FBC">
        <w:rPr>
          <w:rFonts w:ascii="Times New Roman" w:hAnsi="Times New Roman" w:cs="Times New Roman"/>
          <w:spacing w:val="-1"/>
          <w:sz w:val="20"/>
        </w:rPr>
        <w:t xml:space="preserve"> </w:t>
      </w:r>
      <w:r w:rsidRPr="00C01FBC">
        <w:rPr>
          <w:rFonts w:ascii="Times New Roman" w:hAnsi="Times New Roman" w:cs="Times New Roman"/>
          <w:sz w:val="20"/>
        </w:rPr>
        <w:t>soil erosion and cleans up contaminated water sources, which helps preserve water quality and reduce the impact of contaminants on ecosystems.</w:t>
      </w:r>
    </w:p>
    <w:p w14:paraId="6D746D24" w14:textId="77777777" w:rsidR="00C01FBC" w:rsidRPr="00C01FBC" w:rsidRDefault="00C01FBC" w:rsidP="00C01FBC">
      <w:pPr>
        <w:pStyle w:val="ListParagraph"/>
        <w:widowControl w:val="0"/>
        <w:numPr>
          <w:ilvl w:val="1"/>
          <w:numId w:val="26"/>
        </w:numPr>
        <w:tabs>
          <w:tab w:val="left" w:pos="1027"/>
        </w:tabs>
        <w:autoSpaceDE w:val="0"/>
        <w:autoSpaceDN w:val="0"/>
        <w:spacing w:after="0" w:line="271" w:lineRule="auto"/>
        <w:ind w:right="213"/>
        <w:contextualSpacing w:val="0"/>
        <w:jc w:val="both"/>
        <w:rPr>
          <w:rFonts w:ascii="Times New Roman" w:hAnsi="Times New Roman" w:cs="Times New Roman"/>
          <w:sz w:val="20"/>
        </w:rPr>
      </w:pPr>
      <w:r w:rsidRPr="00C01FBC">
        <w:rPr>
          <w:rFonts w:ascii="Times New Roman" w:hAnsi="Times New Roman" w:cs="Times New Roman"/>
          <w:b/>
          <w:sz w:val="20"/>
        </w:rPr>
        <w:t xml:space="preserve">Less maintenance- </w:t>
      </w:r>
      <w:r w:rsidRPr="00C01FBC">
        <w:rPr>
          <w:rFonts w:ascii="Times New Roman" w:hAnsi="Times New Roman" w:cs="Times New Roman"/>
          <w:sz w:val="20"/>
        </w:rPr>
        <w:t>A well-designed drainage system reduces the need for maintenance on properties.</w:t>
      </w:r>
    </w:p>
    <w:p w14:paraId="268BE841" w14:textId="77777777" w:rsidR="00C01FBC" w:rsidRPr="00C01FBC" w:rsidRDefault="00C01FBC" w:rsidP="00C01FBC">
      <w:pPr>
        <w:pStyle w:val="ListParagraph"/>
        <w:widowControl w:val="0"/>
        <w:numPr>
          <w:ilvl w:val="1"/>
          <w:numId w:val="26"/>
        </w:numPr>
        <w:tabs>
          <w:tab w:val="left" w:pos="1027"/>
        </w:tabs>
        <w:autoSpaceDE w:val="0"/>
        <w:autoSpaceDN w:val="0"/>
        <w:spacing w:after="0" w:line="271" w:lineRule="auto"/>
        <w:ind w:right="213"/>
        <w:contextualSpacing w:val="0"/>
        <w:jc w:val="both"/>
        <w:rPr>
          <w:rFonts w:ascii="Times New Roman" w:hAnsi="Times New Roman" w:cs="Times New Roman"/>
          <w:sz w:val="20"/>
        </w:rPr>
      </w:pPr>
      <w:r w:rsidRPr="00C01FBC">
        <w:rPr>
          <w:rFonts w:ascii="Times New Roman" w:hAnsi="Times New Roman" w:cs="Times New Roman"/>
          <w:b/>
          <w:sz w:val="20"/>
        </w:rPr>
        <w:t xml:space="preserve">Reduced soil compaction- </w:t>
      </w:r>
      <w:r w:rsidRPr="00C01FBC">
        <w:rPr>
          <w:rFonts w:ascii="Times New Roman" w:hAnsi="Times New Roman" w:cs="Times New Roman"/>
          <w:sz w:val="20"/>
        </w:rPr>
        <w:t xml:space="preserve">Reduces soil compaction, which can allow for </w:t>
      </w:r>
      <w:proofErr w:type="gramStart"/>
      <w:r w:rsidRPr="00C01FBC">
        <w:rPr>
          <w:rFonts w:ascii="Times New Roman" w:hAnsi="Times New Roman" w:cs="Times New Roman"/>
          <w:sz w:val="20"/>
        </w:rPr>
        <w:t>more timely</w:t>
      </w:r>
      <w:proofErr w:type="gramEnd"/>
      <w:r w:rsidRPr="00C01FBC">
        <w:rPr>
          <w:rFonts w:ascii="Times New Roman" w:hAnsi="Times New Roman" w:cs="Times New Roman"/>
          <w:sz w:val="20"/>
        </w:rPr>
        <w:t xml:space="preserve"> field operations and a longer growing season.</w:t>
      </w:r>
    </w:p>
    <w:p w14:paraId="6059C7EC" w14:textId="77777777" w:rsidR="00C01FBC" w:rsidRDefault="00C01FBC" w:rsidP="00C01FBC">
      <w:pPr>
        <w:pStyle w:val="ListParagraph"/>
        <w:widowControl w:val="0"/>
        <w:numPr>
          <w:ilvl w:val="1"/>
          <w:numId w:val="26"/>
        </w:numPr>
        <w:tabs>
          <w:tab w:val="left" w:pos="1027"/>
        </w:tabs>
        <w:autoSpaceDE w:val="0"/>
        <w:autoSpaceDN w:val="0"/>
        <w:spacing w:after="0" w:line="271" w:lineRule="auto"/>
        <w:ind w:right="212"/>
        <w:contextualSpacing w:val="0"/>
        <w:jc w:val="both"/>
        <w:rPr>
          <w:sz w:val="20"/>
        </w:rPr>
      </w:pPr>
      <w:r w:rsidRPr="00C01FBC">
        <w:rPr>
          <w:rFonts w:ascii="Times New Roman" w:hAnsi="Times New Roman" w:cs="Times New Roman"/>
          <w:b/>
          <w:sz w:val="20"/>
        </w:rPr>
        <w:t xml:space="preserve">Increased crop yields- </w:t>
      </w:r>
      <w:r w:rsidRPr="00C01FBC">
        <w:rPr>
          <w:rFonts w:ascii="Times New Roman" w:hAnsi="Times New Roman" w:cs="Times New Roman"/>
          <w:sz w:val="20"/>
        </w:rPr>
        <w:t>Improved water management</w:t>
      </w:r>
      <w:r w:rsidRPr="00C01FBC">
        <w:rPr>
          <w:rFonts w:ascii="Times New Roman" w:hAnsi="Times New Roman" w:cs="Times New Roman"/>
          <w:spacing w:val="-6"/>
          <w:sz w:val="20"/>
        </w:rPr>
        <w:t xml:space="preserve"> </w:t>
      </w:r>
      <w:r w:rsidRPr="00C01FBC">
        <w:rPr>
          <w:rFonts w:ascii="Times New Roman" w:hAnsi="Times New Roman" w:cs="Times New Roman"/>
          <w:sz w:val="20"/>
        </w:rPr>
        <w:t>and</w:t>
      </w:r>
      <w:r w:rsidRPr="00C01FBC">
        <w:rPr>
          <w:rFonts w:ascii="Times New Roman" w:hAnsi="Times New Roman" w:cs="Times New Roman"/>
          <w:spacing w:val="-6"/>
          <w:sz w:val="20"/>
        </w:rPr>
        <w:t xml:space="preserve"> </w:t>
      </w:r>
      <w:r w:rsidRPr="00C01FBC">
        <w:rPr>
          <w:rFonts w:ascii="Times New Roman" w:hAnsi="Times New Roman" w:cs="Times New Roman"/>
          <w:sz w:val="20"/>
        </w:rPr>
        <w:t>plant</w:t>
      </w:r>
      <w:r w:rsidRPr="00C01FBC">
        <w:rPr>
          <w:rFonts w:ascii="Times New Roman" w:hAnsi="Times New Roman" w:cs="Times New Roman"/>
          <w:spacing w:val="-7"/>
          <w:sz w:val="20"/>
        </w:rPr>
        <w:t xml:space="preserve"> </w:t>
      </w:r>
      <w:r w:rsidRPr="00C01FBC">
        <w:rPr>
          <w:rFonts w:ascii="Times New Roman" w:hAnsi="Times New Roman" w:cs="Times New Roman"/>
          <w:sz w:val="20"/>
        </w:rPr>
        <w:t>nutrient</w:t>
      </w:r>
      <w:r w:rsidRPr="00C01FBC">
        <w:rPr>
          <w:rFonts w:ascii="Times New Roman" w:hAnsi="Times New Roman" w:cs="Times New Roman"/>
          <w:spacing w:val="-6"/>
          <w:sz w:val="20"/>
        </w:rPr>
        <w:t xml:space="preserve"> </w:t>
      </w:r>
      <w:r w:rsidRPr="00C01FBC">
        <w:rPr>
          <w:rFonts w:ascii="Times New Roman" w:hAnsi="Times New Roman" w:cs="Times New Roman"/>
          <w:sz w:val="20"/>
        </w:rPr>
        <w:t>uptake</w:t>
      </w:r>
      <w:r w:rsidRPr="00C01FBC">
        <w:rPr>
          <w:rFonts w:ascii="Times New Roman" w:hAnsi="Times New Roman" w:cs="Times New Roman"/>
          <w:spacing w:val="-6"/>
          <w:sz w:val="20"/>
        </w:rPr>
        <w:t xml:space="preserve"> </w:t>
      </w:r>
      <w:r w:rsidRPr="00C01FBC">
        <w:rPr>
          <w:rFonts w:ascii="Times New Roman" w:hAnsi="Times New Roman" w:cs="Times New Roman"/>
          <w:sz w:val="20"/>
        </w:rPr>
        <w:t>can increase crop yields</w:t>
      </w:r>
      <w:r>
        <w:rPr>
          <w:sz w:val="20"/>
        </w:rPr>
        <w:t>.</w:t>
      </w:r>
    </w:p>
    <w:p w14:paraId="697FB421" w14:textId="1BBF8218" w:rsidR="00C01FBC" w:rsidRDefault="00C01FBC" w:rsidP="00C01FBC">
      <w:pPr>
        <w:pStyle w:val="ListParagraph"/>
        <w:spacing w:before="54" w:after="0" w:line="276" w:lineRule="auto"/>
        <w:ind w:left="1080"/>
        <w:rPr>
          <w:rFonts w:ascii="Times New Roman" w:hAnsi="Times New Roman" w:cs="Times New Roman"/>
          <w:b/>
          <w:bCs/>
          <w:color w:val="000000" w:themeColor="text1"/>
          <w:sz w:val="24"/>
          <w:szCs w:val="24"/>
        </w:rPr>
      </w:pPr>
    </w:p>
    <w:p w14:paraId="5DC0300D" w14:textId="77777777" w:rsidR="00BC6CC1" w:rsidRDefault="00BC6CC1" w:rsidP="00C01FBC">
      <w:pPr>
        <w:pStyle w:val="ListParagraph"/>
        <w:spacing w:before="54" w:after="0" w:line="276" w:lineRule="auto"/>
        <w:ind w:left="1080"/>
        <w:rPr>
          <w:rFonts w:ascii="Times New Roman" w:hAnsi="Times New Roman" w:cs="Times New Roman"/>
          <w:b/>
          <w:bCs/>
          <w:color w:val="000000" w:themeColor="text1"/>
          <w:sz w:val="24"/>
          <w:szCs w:val="24"/>
        </w:rPr>
      </w:pPr>
    </w:p>
    <w:p w14:paraId="3100519F" w14:textId="77777777" w:rsidR="00BC6CC1" w:rsidRDefault="00BC6CC1" w:rsidP="00C01FBC">
      <w:pPr>
        <w:pStyle w:val="ListParagraph"/>
        <w:spacing w:before="54" w:after="0" w:line="276" w:lineRule="auto"/>
        <w:ind w:left="1080"/>
        <w:rPr>
          <w:rFonts w:ascii="Times New Roman" w:hAnsi="Times New Roman" w:cs="Times New Roman"/>
          <w:b/>
          <w:bCs/>
          <w:color w:val="000000" w:themeColor="text1"/>
          <w:sz w:val="24"/>
          <w:szCs w:val="24"/>
        </w:rPr>
      </w:pPr>
    </w:p>
    <w:p w14:paraId="7447FC07" w14:textId="77777777" w:rsidR="00BC6CC1" w:rsidRDefault="00BC6CC1" w:rsidP="00C01FBC">
      <w:pPr>
        <w:pStyle w:val="ListParagraph"/>
        <w:spacing w:before="54" w:after="0" w:line="276" w:lineRule="auto"/>
        <w:ind w:left="1080"/>
        <w:rPr>
          <w:rFonts w:ascii="Times New Roman" w:hAnsi="Times New Roman" w:cs="Times New Roman"/>
          <w:b/>
          <w:bCs/>
          <w:color w:val="000000" w:themeColor="text1"/>
          <w:sz w:val="24"/>
          <w:szCs w:val="24"/>
        </w:rPr>
      </w:pPr>
    </w:p>
    <w:p w14:paraId="089C8C63" w14:textId="77777777" w:rsidR="00BC6CC1" w:rsidRDefault="00BC6CC1" w:rsidP="00C01FBC">
      <w:pPr>
        <w:pStyle w:val="ListParagraph"/>
        <w:spacing w:before="54" w:after="0" w:line="276" w:lineRule="auto"/>
        <w:ind w:left="1080"/>
        <w:rPr>
          <w:rFonts w:ascii="Times New Roman" w:hAnsi="Times New Roman" w:cs="Times New Roman"/>
          <w:b/>
          <w:bCs/>
          <w:color w:val="000000" w:themeColor="text1"/>
          <w:sz w:val="24"/>
          <w:szCs w:val="24"/>
        </w:rPr>
      </w:pPr>
    </w:p>
    <w:p w14:paraId="78C25E8B" w14:textId="77777777" w:rsidR="00BC6CC1" w:rsidRDefault="00BC6CC1" w:rsidP="00C01FBC">
      <w:pPr>
        <w:pStyle w:val="ListParagraph"/>
        <w:spacing w:before="54" w:after="0" w:line="276" w:lineRule="auto"/>
        <w:ind w:left="1080"/>
        <w:rPr>
          <w:rFonts w:ascii="Times New Roman" w:hAnsi="Times New Roman" w:cs="Times New Roman"/>
          <w:b/>
          <w:bCs/>
          <w:color w:val="000000" w:themeColor="text1"/>
          <w:sz w:val="24"/>
          <w:szCs w:val="24"/>
        </w:rPr>
      </w:pPr>
    </w:p>
    <w:p w14:paraId="53B1FD9F" w14:textId="77777777" w:rsidR="00BC6CC1" w:rsidRPr="00FF562F" w:rsidRDefault="00BC6CC1" w:rsidP="00C01FBC">
      <w:pPr>
        <w:pStyle w:val="ListParagraph"/>
        <w:spacing w:before="54" w:after="0" w:line="276" w:lineRule="auto"/>
        <w:ind w:left="1080"/>
        <w:rPr>
          <w:rFonts w:ascii="Times New Roman" w:hAnsi="Times New Roman" w:cs="Times New Roman"/>
          <w:b/>
          <w:bCs/>
          <w:color w:val="000000" w:themeColor="text1"/>
          <w:sz w:val="24"/>
          <w:szCs w:val="24"/>
        </w:rPr>
      </w:pPr>
    </w:p>
    <w:p w14:paraId="00692BC1" w14:textId="2E735FF8" w:rsidR="00BC6CC1" w:rsidRDefault="00BC6CC1" w:rsidP="00BC6CC1">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METHODOLOGY</w:t>
      </w:r>
    </w:p>
    <w:p w14:paraId="50939F04" w14:textId="25BBC12A" w:rsidR="00134052" w:rsidRPr="00BC6CC1" w:rsidRDefault="00134052" w:rsidP="00134052">
      <w:pPr>
        <w:pStyle w:val="ListParagraph"/>
        <w:spacing w:before="54" w:after="0" w:line="276" w:lineRule="auto"/>
        <w:ind w:left="1080"/>
        <w:jc w:val="center"/>
        <w:rPr>
          <w:rFonts w:ascii="Times New Roman" w:hAnsi="Times New Roman" w:cs="Times New Roman"/>
          <w:b/>
          <w:bCs/>
          <w:color w:val="000000" w:themeColor="text1"/>
          <w:sz w:val="24"/>
          <w:szCs w:val="24"/>
        </w:rPr>
      </w:pPr>
      <w:r>
        <w:rPr>
          <w:noProof/>
          <w:lang w:bidi="mr-IN"/>
        </w:rPr>
        <w:drawing>
          <wp:inline distT="0" distB="0" distL="0" distR="0" wp14:anchorId="2EEE3091" wp14:editId="7A658A6A">
            <wp:extent cx="4800600" cy="4848225"/>
            <wp:effectExtent l="0" t="0" r="0" b="9525"/>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4799679" cy="4847295"/>
                    </a:xfrm>
                    <a:prstGeom prst="rect">
                      <a:avLst/>
                    </a:prstGeom>
                  </pic:spPr>
                </pic:pic>
              </a:graphicData>
            </a:graphic>
          </wp:inline>
        </w:drawing>
      </w:r>
    </w:p>
    <w:p w14:paraId="63B7907C" w14:textId="6690601C" w:rsidR="00852227" w:rsidRPr="00E35B38" w:rsidRDefault="00A02B2E" w:rsidP="00A02B2E">
      <w:pPr>
        <w:spacing w:before="56"/>
        <w:ind w:left="1027"/>
        <w:jc w:val="center"/>
        <w:rPr>
          <w:rFonts w:ascii="Times New Roman" w:hAnsi="Times New Roman" w:cs="Times New Roman"/>
          <w:b/>
          <w:iCs/>
          <w:sz w:val="20"/>
        </w:rPr>
      </w:pPr>
      <w:r w:rsidRPr="00E35B38">
        <w:rPr>
          <w:rFonts w:ascii="Times New Roman" w:hAnsi="Times New Roman" w:cs="Times New Roman"/>
          <w:b/>
          <w:iCs/>
          <w:sz w:val="20"/>
        </w:rPr>
        <w:t>Fig: 02</w:t>
      </w:r>
    </w:p>
    <w:p w14:paraId="07E572CD" w14:textId="77777777" w:rsidR="00CE4097" w:rsidRDefault="00CE4097" w:rsidP="009265B3">
      <w:pPr>
        <w:tabs>
          <w:tab w:val="left" w:pos="6360"/>
        </w:tabs>
        <w:jc w:val="center"/>
        <w:rPr>
          <w:b/>
          <w:i/>
          <w:sz w:val="20"/>
        </w:rPr>
      </w:pPr>
    </w:p>
    <w:p w14:paraId="44148940" w14:textId="0C5C9906" w:rsidR="00CE4097" w:rsidRDefault="009265B3" w:rsidP="009265B3">
      <w:pPr>
        <w:tabs>
          <w:tab w:val="left" w:pos="6360"/>
        </w:tabs>
        <w:jc w:val="center"/>
      </w:pPr>
      <w:r>
        <w:rPr>
          <w:noProof/>
          <w:lang w:bidi="mr-IN"/>
        </w:rPr>
        <w:drawing>
          <wp:inline distT="0" distB="0" distL="0" distR="0" wp14:anchorId="72E389D6" wp14:editId="14E0E1EC">
            <wp:extent cx="4695825" cy="2657475"/>
            <wp:effectExtent l="0" t="0" r="9525"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4706034" cy="2663252"/>
                    </a:xfrm>
                    <a:prstGeom prst="rect">
                      <a:avLst/>
                    </a:prstGeom>
                  </pic:spPr>
                </pic:pic>
              </a:graphicData>
            </a:graphic>
          </wp:inline>
        </w:drawing>
      </w:r>
    </w:p>
    <w:p w14:paraId="1982C78F" w14:textId="33968C72" w:rsidR="00972DC9" w:rsidRDefault="00CE4097" w:rsidP="00CE4097">
      <w:pPr>
        <w:tabs>
          <w:tab w:val="left" w:pos="3870"/>
        </w:tabs>
        <w:rPr>
          <w:rFonts w:ascii="Times New Roman" w:hAnsi="Times New Roman" w:cs="Times New Roman"/>
          <w:b/>
          <w:bCs/>
        </w:rPr>
      </w:pPr>
      <w:r>
        <w:tab/>
      </w:r>
      <w:r w:rsidRPr="00CE4097">
        <w:rPr>
          <w:rFonts w:ascii="Times New Roman" w:hAnsi="Times New Roman" w:cs="Times New Roman"/>
          <w:b/>
          <w:bCs/>
        </w:rPr>
        <w:t>Fig 03: Mapping location</w:t>
      </w:r>
    </w:p>
    <w:p w14:paraId="458B3510" w14:textId="77777777" w:rsidR="00B36BBF" w:rsidRDefault="00B36BBF" w:rsidP="00CE4097">
      <w:pPr>
        <w:tabs>
          <w:tab w:val="left" w:pos="3870"/>
        </w:tabs>
        <w:rPr>
          <w:rFonts w:ascii="Times New Roman" w:hAnsi="Times New Roman" w:cs="Times New Roman"/>
          <w:b/>
          <w:bCs/>
        </w:rPr>
      </w:pPr>
    </w:p>
    <w:p w14:paraId="087F8AD8" w14:textId="77777777" w:rsidR="00B36BBF" w:rsidRDefault="00B36BBF" w:rsidP="00CE4097">
      <w:pPr>
        <w:tabs>
          <w:tab w:val="left" w:pos="3870"/>
        </w:tabs>
        <w:rPr>
          <w:rFonts w:ascii="Times New Roman" w:hAnsi="Times New Roman" w:cs="Times New Roman"/>
          <w:b/>
          <w:bCs/>
        </w:rPr>
      </w:pPr>
    </w:p>
    <w:p w14:paraId="11BF7ED3" w14:textId="2CFD47B0" w:rsidR="00B36BBF" w:rsidRPr="00B36BBF" w:rsidRDefault="00B36BBF" w:rsidP="00B36BBF">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sidRPr="00B36BBF">
        <w:rPr>
          <w:rFonts w:ascii="Times New Roman" w:hAnsi="Times New Roman" w:cs="Times New Roman"/>
          <w:b/>
          <w:bCs/>
          <w:color w:val="000000" w:themeColor="text1"/>
          <w:sz w:val="24"/>
          <w:szCs w:val="24"/>
        </w:rPr>
        <w:lastRenderedPageBreak/>
        <w:t>DR</w:t>
      </w:r>
      <w:r>
        <w:rPr>
          <w:rFonts w:ascii="Times New Roman" w:hAnsi="Times New Roman" w:cs="Times New Roman"/>
          <w:b/>
          <w:bCs/>
          <w:color w:val="000000" w:themeColor="text1"/>
          <w:sz w:val="24"/>
          <w:szCs w:val="24"/>
        </w:rPr>
        <w:t>AINAGE ASSET COST PER KM IN ($)</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0"/>
        <w:gridCol w:w="1980"/>
        <w:gridCol w:w="1770"/>
        <w:gridCol w:w="1406"/>
        <w:gridCol w:w="1396"/>
        <w:gridCol w:w="1959"/>
      </w:tblGrid>
      <w:tr w:rsidR="00B36BBF" w14:paraId="2E2ECD54" w14:textId="77777777" w:rsidTr="001E75C1">
        <w:trPr>
          <w:trHeight w:val="1432"/>
        </w:trPr>
        <w:tc>
          <w:tcPr>
            <w:tcW w:w="1290" w:type="dxa"/>
            <w:tcBorders>
              <w:top w:val="single" w:sz="4" w:space="0" w:color="000000"/>
              <w:left w:val="single" w:sz="4" w:space="0" w:color="000000"/>
              <w:bottom w:val="single" w:sz="4" w:space="0" w:color="000000"/>
              <w:right w:val="single" w:sz="4" w:space="0" w:color="000000"/>
            </w:tcBorders>
            <w:hideMark/>
          </w:tcPr>
          <w:p w14:paraId="4DAB1205" w14:textId="19845FAB" w:rsidR="00B36BBF" w:rsidRDefault="00B36BBF">
            <w:pPr>
              <w:pStyle w:val="TableParagraph"/>
              <w:spacing w:before="91"/>
              <w:ind w:left="165"/>
              <w:rPr>
                <w:b/>
                <w:sz w:val="20"/>
              </w:rPr>
            </w:pPr>
            <w:r>
              <w:rPr>
                <w:b/>
                <w:spacing w:val="-5"/>
                <w:sz w:val="20"/>
              </w:rPr>
              <w:t>SR.</w:t>
            </w:r>
            <w:r w:rsidR="001E75C1">
              <w:rPr>
                <w:b/>
                <w:spacing w:val="-5"/>
                <w:sz w:val="20"/>
              </w:rPr>
              <w:t xml:space="preserve"> NO</w:t>
            </w:r>
          </w:p>
          <w:p w14:paraId="36DF1CB0" w14:textId="17456AA3" w:rsidR="00B36BBF" w:rsidRDefault="00B36BBF">
            <w:pPr>
              <w:pStyle w:val="TableParagraph"/>
              <w:spacing w:before="34"/>
              <w:ind w:left="143"/>
              <w:rPr>
                <w:b/>
                <w:sz w:val="20"/>
              </w:rPr>
            </w:pPr>
          </w:p>
        </w:tc>
        <w:tc>
          <w:tcPr>
            <w:tcW w:w="1980" w:type="dxa"/>
            <w:tcBorders>
              <w:top w:val="single" w:sz="4" w:space="0" w:color="000000"/>
              <w:left w:val="single" w:sz="4" w:space="0" w:color="000000"/>
              <w:bottom w:val="single" w:sz="4" w:space="0" w:color="000000"/>
              <w:right w:val="single" w:sz="4" w:space="0" w:color="000000"/>
            </w:tcBorders>
            <w:hideMark/>
          </w:tcPr>
          <w:p w14:paraId="285C61BB" w14:textId="220843F3" w:rsidR="00B36BBF" w:rsidRDefault="00B36BBF">
            <w:pPr>
              <w:pStyle w:val="TableParagraph"/>
              <w:spacing w:before="94" w:line="276" w:lineRule="auto"/>
              <w:ind w:left="117" w:right="341" w:firstLine="45"/>
              <w:jc w:val="both"/>
              <w:rPr>
                <w:b/>
                <w:sz w:val="20"/>
              </w:rPr>
            </w:pPr>
            <w:r>
              <w:rPr>
                <w:b/>
                <w:spacing w:val="-4"/>
                <w:sz w:val="20"/>
              </w:rPr>
              <w:t>Drainage</w:t>
            </w:r>
            <w:r w:rsidR="001E75C1">
              <w:rPr>
                <w:b/>
                <w:spacing w:val="-4"/>
                <w:sz w:val="20"/>
              </w:rPr>
              <w:t xml:space="preserve"> </w:t>
            </w:r>
            <w:r>
              <w:rPr>
                <w:b/>
                <w:spacing w:val="-4"/>
                <w:sz w:val="20"/>
              </w:rPr>
              <w:t>Asset Type</w:t>
            </w:r>
          </w:p>
        </w:tc>
        <w:tc>
          <w:tcPr>
            <w:tcW w:w="1770" w:type="dxa"/>
            <w:tcBorders>
              <w:top w:val="single" w:sz="4" w:space="0" w:color="000000"/>
              <w:left w:val="single" w:sz="4" w:space="0" w:color="000000"/>
              <w:bottom w:val="single" w:sz="4" w:space="0" w:color="000000"/>
              <w:right w:val="single" w:sz="4" w:space="0" w:color="000000"/>
            </w:tcBorders>
            <w:hideMark/>
          </w:tcPr>
          <w:p w14:paraId="546AC59D" w14:textId="3A9B8F00" w:rsidR="00B36BBF" w:rsidRDefault="00B632DC">
            <w:pPr>
              <w:pStyle w:val="TableParagraph"/>
              <w:spacing w:before="110" w:line="230" w:lineRule="atLeast"/>
              <w:ind w:left="287" w:right="410"/>
              <w:rPr>
                <w:b/>
                <w:sz w:val="20"/>
              </w:rPr>
            </w:pPr>
            <w:r>
              <w:rPr>
                <w:b/>
                <w:spacing w:val="-4"/>
                <w:sz w:val="20"/>
              </w:rPr>
              <w:t>Size of Item</w:t>
            </w:r>
          </w:p>
        </w:tc>
        <w:tc>
          <w:tcPr>
            <w:tcW w:w="1406" w:type="dxa"/>
            <w:tcBorders>
              <w:top w:val="single" w:sz="4" w:space="0" w:color="000000"/>
              <w:left w:val="single" w:sz="4" w:space="0" w:color="000000"/>
              <w:bottom w:val="single" w:sz="4" w:space="0" w:color="000000"/>
              <w:right w:val="single" w:sz="4" w:space="0" w:color="000000"/>
            </w:tcBorders>
            <w:hideMark/>
          </w:tcPr>
          <w:p w14:paraId="1F2BE91C" w14:textId="0DF61DDA" w:rsidR="00B36BBF" w:rsidRDefault="002143BA">
            <w:pPr>
              <w:pStyle w:val="TableParagraph"/>
              <w:spacing w:before="94" w:line="276" w:lineRule="auto"/>
              <w:ind w:left="181" w:right="255" w:hanging="63"/>
              <w:jc w:val="both"/>
              <w:rPr>
                <w:b/>
                <w:sz w:val="20"/>
              </w:rPr>
            </w:pPr>
            <w:r>
              <w:rPr>
                <w:b/>
                <w:spacing w:val="-6"/>
                <w:sz w:val="20"/>
              </w:rPr>
              <w:t>No of Item</w:t>
            </w:r>
          </w:p>
        </w:tc>
        <w:tc>
          <w:tcPr>
            <w:tcW w:w="1396" w:type="dxa"/>
            <w:tcBorders>
              <w:top w:val="single" w:sz="4" w:space="0" w:color="000000"/>
              <w:left w:val="single" w:sz="4" w:space="0" w:color="000000"/>
              <w:bottom w:val="single" w:sz="4" w:space="0" w:color="000000"/>
              <w:right w:val="single" w:sz="4" w:space="0" w:color="000000"/>
            </w:tcBorders>
            <w:hideMark/>
          </w:tcPr>
          <w:p w14:paraId="729A9F2D" w14:textId="190CAD6D" w:rsidR="00B36BBF" w:rsidRDefault="00B36BBF">
            <w:pPr>
              <w:pStyle w:val="TableParagraph"/>
              <w:spacing w:before="91"/>
              <w:ind w:left="25"/>
              <w:rPr>
                <w:b/>
                <w:sz w:val="20"/>
              </w:rPr>
            </w:pPr>
            <w:r>
              <w:rPr>
                <w:b/>
                <w:spacing w:val="-4"/>
                <w:sz w:val="20"/>
              </w:rPr>
              <w:t>Cost</w:t>
            </w:r>
            <w:r w:rsidR="00D7429B">
              <w:rPr>
                <w:b/>
                <w:spacing w:val="-4"/>
                <w:sz w:val="20"/>
              </w:rPr>
              <w:t>/Item</w:t>
            </w:r>
          </w:p>
          <w:p w14:paraId="20BF4D41" w14:textId="363B6633" w:rsidR="00B36BBF" w:rsidRDefault="00B36BBF" w:rsidP="00D7429B">
            <w:pPr>
              <w:pStyle w:val="TableParagraph"/>
              <w:spacing w:before="37" w:line="276" w:lineRule="auto"/>
              <w:ind w:left="136" w:right="125" w:firstLine="2"/>
              <w:rPr>
                <w:b/>
                <w:sz w:val="20"/>
              </w:rPr>
            </w:pPr>
          </w:p>
        </w:tc>
        <w:tc>
          <w:tcPr>
            <w:tcW w:w="1959" w:type="dxa"/>
            <w:tcBorders>
              <w:top w:val="single" w:sz="4" w:space="0" w:color="000000"/>
              <w:left w:val="single" w:sz="4" w:space="0" w:color="000000"/>
              <w:bottom w:val="single" w:sz="4" w:space="0" w:color="000000"/>
              <w:right w:val="single" w:sz="4" w:space="0" w:color="000000"/>
            </w:tcBorders>
            <w:hideMark/>
          </w:tcPr>
          <w:p w14:paraId="66037866" w14:textId="463339C0" w:rsidR="00B36BBF" w:rsidRDefault="003D0DAE">
            <w:pPr>
              <w:pStyle w:val="TableParagraph"/>
              <w:spacing w:before="94" w:line="276" w:lineRule="auto"/>
              <w:ind w:left="254" w:right="224" w:firstLine="146"/>
              <w:rPr>
                <w:b/>
                <w:sz w:val="20"/>
              </w:rPr>
            </w:pPr>
            <w:r>
              <w:rPr>
                <w:b/>
                <w:spacing w:val="-6"/>
                <w:sz w:val="20"/>
              </w:rPr>
              <w:t xml:space="preserve">Total </w:t>
            </w:r>
            <w:r w:rsidR="003E0C95">
              <w:rPr>
                <w:b/>
                <w:spacing w:val="-6"/>
                <w:sz w:val="20"/>
              </w:rPr>
              <w:t>Amount</w:t>
            </w:r>
          </w:p>
        </w:tc>
      </w:tr>
      <w:tr w:rsidR="00B36BBF" w14:paraId="30819142" w14:textId="77777777" w:rsidTr="001E75C1">
        <w:trPr>
          <w:trHeight w:val="1045"/>
        </w:trPr>
        <w:tc>
          <w:tcPr>
            <w:tcW w:w="1290" w:type="dxa"/>
            <w:tcBorders>
              <w:top w:val="single" w:sz="4" w:space="0" w:color="000000"/>
              <w:left w:val="single" w:sz="4" w:space="0" w:color="000000"/>
              <w:bottom w:val="single" w:sz="4" w:space="0" w:color="000000"/>
              <w:right w:val="single" w:sz="4" w:space="0" w:color="000000"/>
            </w:tcBorders>
            <w:hideMark/>
          </w:tcPr>
          <w:p w14:paraId="5487D50C" w14:textId="77777777" w:rsidR="00B36BBF" w:rsidRDefault="00B36BBF" w:rsidP="003D0DAE">
            <w:pPr>
              <w:pStyle w:val="TableParagraph"/>
              <w:ind w:left="19"/>
              <w:jc w:val="center"/>
              <w:rPr>
                <w:sz w:val="20"/>
              </w:rPr>
            </w:pPr>
            <w:r>
              <w:rPr>
                <w:spacing w:val="-5"/>
                <w:sz w:val="20"/>
              </w:rPr>
              <w:t>01</w:t>
            </w:r>
          </w:p>
        </w:tc>
        <w:tc>
          <w:tcPr>
            <w:tcW w:w="1980" w:type="dxa"/>
            <w:tcBorders>
              <w:top w:val="single" w:sz="4" w:space="0" w:color="000000"/>
              <w:left w:val="single" w:sz="4" w:space="0" w:color="000000"/>
              <w:bottom w:val="single" w:sz="4" w:space="0" w:color="000000"/>
              <w:right w:val="single" w:sz="4" w:space="0" w:color="000000"/>
            </w:tcBorders>
            <w:hideMark/>
          </w:tcPr>
          <w:p w14:paraId="7A051CC6" w14:textId="3C432B0C" w:rsidR="00B36BBF" w:rsidRDefault="003D0DAE" w:rsidP="003D0DAE">
            <w:pPr>
              <w:pStyle w:val="TableParagraph"/>
              <w:spacing w:before="86" w:line="276" w:lineRule="auto"/>
              <w:ind w:left="117" w:right="398"/>
              <w:jc w:val="center"/>
              <w:rPr>
                <w:sz w:val="20"/>
              </w:rPr>
            </w:pPr>
            <w:r>
              <w:rPr>
                <w:spacing w:val="-8"/>
                <w:sz w:val="20"/>
              </w:rPr>
              <w:t>Conc</w:t>
            </w:r>
            <w:r w:rsidR="00B36BBF">
              <w:rPr>
                <w:spacing w:val="-4"/>
                <w:sz w:val="20"/>
              </w:rPr>
              <w:t>rete Pipe</w:t>
            </w:r>
          </w:p>
        </w:tc>
        <w:tc>
          <w:tcPr>
            <w:tcW w:w="1770" w:type="dxa"/>
            <w:tcBorders>
              <w:top w:val="single" w:sz="4" w:space="0" w:color="000000"/>
              <w:left w:val="single" w:sz="4" w:space="0" w:color="000000"/>
              <w:bottom w:val="single" w:sz="4" w:space="0" w:color="000000"/>
              <w:right w:val="single" w:sz="4" w:space="0" w:color="000000"/>
            </w:tcBorders>
            <w:hideMark/>
          </w:tcPr>
          <w:p w14:paraId="312DDBF4" w14:textId="77777777" w:rsidR="00B36BBF" w:rsidRDefault="00B36BBF" w:rsidP="003D0DAE">
            <w:pPr>
              <w:pStyle w:val="TableParagraph"/>
              <w:ind w:left="21"/>
              <w:jc w:val="center"/>
              <w:rPr>
                <w:sz w:val="20"/>
              </w:rPr>
            </w:pPr>
            <w:r>
              <w:rPr>
                <w:spacing w:val="-2"/>
                <w:sz w:val="20"/>
              </w:rPr>
              <w:t>900x900</w:t>
            </w:r>
          </w:p>
          <w:p w14:paraId="475BFB94" w14:textId="77777777" w:rsidR="00B36BBF" w:rsidRDefault="00B36BBF" w:rsidP="003D0DAE">
            <w:pPr>
              <w:pStyle w:val="TableParagraph"/>
              <w:spacing w:before="34"/>
              <w:ind w:left="287"/>
              <w:jc w:val="center"/>
              <w:rPr>
                <w:sz w:val="20"/>
              </w:rPr>
            </w:pPr>
            <w:r>
              <w:rPr>
                <w:spacing w:val="-5"/>
                <w:sz w:val="20"/>
              </w:rPr>
              <w:t>mm</w:t>
            </w:r>
          </w:p>
        </w:tc>
        <w:tc>
          <w:tcPr>
            <w:tcW w:w="1406" w:type="dxa"/>
            <w:tcBorders>
              <w:top w:val="single" w:sz="4" w:space="0" w:color="000000"/>
              <w:left w:val="single" w:sz="4" w:space="0" w:color="000000"/>
              <w:bottom w:val="single" w:sz="4" w:space="0" w:color="000000"/>
              <w:right w:val="single" w:sz="4" w:space="0" w:color="000000"/>
            </w:tcBorders>
            <w:hideMark/>
          </w:tcPr>
          <w:p w14:paraId="2ECF31BC" w14:textId="77777777" w:rsidR="00B36BBF" w:rsidRDefault="00B36BBF" w:rsidP="003D0DAE">
            <w:pPr>
              <w:pStyle w:val="TableParagraph"/>
              <w:ind w:left="256"/>
              <w:jc w:val="center"/>
              <w:rPr>
                <w:sz w:val="20"/>
              </w:rPr>
            </w:pPr>
            <w:r>
              <w:rPr>
                <w:spacing w:val="-5"/>
                <w:sz w:val="20"/>
              </w:rPr>
              <w:t>400</w:t>
            </w:r>
          </w:p>
          <w:p w14:paraId="5DB3D263" w14:textId="77777777" w:rsidR="00B36BBF" w:rsidRDefault="00B36BBF" w:rsidP="003D0DAE">
            <w:pPr>
              <w:pStyle w:val="TableParagraph"/>
              <w:spacing w:before="34"/>
              <w:ind w:left="244"/>
              <w:jc w:val="center"/>
              <w:rPr>
                <w:sz w:val="20"/>
              </w:rPr>
            </w:pPr>
            <w:proofErr w:type="spellStart"/>
            <w:r>
              <w:rPr>
                <w:spacing w:val="-5"/>
                <w:sz w:val="20"/>
              </w:rPr>
              <w:t>Nos</w:t>
            </w:r>
            <w:proofErr w:type="spellEnd"/>
          </w:p>
        </w:tc>
        <w:tc>
          <w:tcPr>
            <w:tcW w:w="1396" w:type="dxa"/>
            <w:tcBorders>
              <w:top w:val="single" w:sz="4" w:space="0" w:color="000000"/>
              <w:left w:val="single" w:sz="4" w:space="0" w:color="000000"/>
              <w:bottom w:val="single" w:sz="4" w:space="0" w:color="000000"/>
              <w:right w:val="single" w:sz="4" w:space="0" w:color="000000"/>
            </w:tcBorders>
            <w:hideMark/>
          </w:tcPr>
          <w:p w14:paraId="569AF8AE" w14:textId="77777777" w:rsidR="00B36BBF" w:rsidRDefault="00B36BBF" w:rsidP="003D0DAE">
            <w:pPr>
              <w:pStyle w:val="TableParagraph"/>
              <w:ind w:left="25"/>
              <w:jc w:val="center"/>
              <w:rPr>
                <w:sz w:val="20"/>
              </w:rPr>
            </w:pPr>
            <w:r>
              <w:rPr>
                <w:spacing w:val="-2"/>
                <w:sz w:val="20"/>
              </w:rPr>
              <w:t>5,500</w:t>
            </w:r>
          </w:p>
        </w:tc>
        <w:tc>
          <w:tcPr>
            <w:tcW w:w="1959" w:type="dxa"/>
            <w:tcBorders>
              <w:top w:val="single" w:sz="4" w:space="0" w:color="000000"/>
              <w:left w:val="single" w:sz="4" w:space="0" w:color="000000"/>
              <w:bottom w:val="single" w:sz="4" w:space="0" w:color="000000"/>
              <w:right w:val="single" w:sz="4" w:space="0" w:color="000000"/>
            </w:tcBorders>
            <w:hideMark/>
          </w:tcPr>
          <w:p w14:paraId="12430773" w14:textId="77777777" w:rsidR="00B36BBF" w:rsidRDefault="00B36BBF" w:rsidP="003D0DAE">
            <w:pPr>
              <w:pStyle w:val="TableParagraph"/>
              <w:ind w:left="30"/>
              <w:jc w:val="center"/>
              <w:rPr>
                <w:sz w:val="20"/>
              </w:rPr>
            </w:pPr>
            <w:r>
              <w:rPr>
                <w:spacing w:val="-2"/>
                <w:sz w:val="20"/>
              </w:rPr>
              <w:t>22,00,000.</w:t>
            </w:r>
          </w:p>
        </w:tc>
      </w:tr>
      <w:tr w:rsidR="00B36BBF" w14:paraId="290ED45E" w14:textId="77777777" w:rsidTr="001E75C1">
        <w:trPr>
          <w:trHeight w:val="731"/>
        </w:trPr>
        <w:tc>
          <w:tcPr>
            <w:tcW w:w="1290" w:type="dxa"/>
            <w:tcBorders>
              <w:top w:val="single" w:sz="4" w:space="0" w:color="000000"/>
              <w:left w:val="single" w:sz="4" w:space="0" w:color="000000"/>
              <w:bottom w:val="single" w:sz="4" w:space="0" w:color="000000"/>
              <w:right w:val="single" w:sz="4" w:space="0" w:color="000000"/>
            </w:tcBorders>
            <w:hideMark/>
          </w:tcPr>
          <w:p w14:paraId="75AE5994" w14:textId="77777777" w:rsidR="00B36BBF" w:rsidRDefault="00B36BBF" w:rsidP="003D0DAE">
            <w:pPr>
              <w:pStyle w:val="TableParagraph"/>
              <w:ind w:left="19"/>
              <w:jc w:val="center"/>
              <w:rPr>
                <w:sz w:val="20"/>
              </w:rPr>
            </w:pPr>
            <w:r>
              <w:rPr>
                <w:spacing w:val="-5"/>
                <w:sz w:val="20"/>
              </w:rPr>
              <w:t>02</w:t>
            </w:r>
          </w:p>
        </w:tc>
        <w:tc>
          <w:tcPr>
            <w:tcW w:w="1980" w:type="dxa"/>
            <w:tcBorders>
              <w:top w:val="single" w:sz="4" w:space="0" w:color="000000"/>
              <w:left w:val="single" w:sz="4" w:space="0" w:color="000000"/>
              <w:bottom w:val="single" w:sz="4" w:space="0" w:color="000000"/>
              <w:right w:val="single" w:sz="4" w:space="0" w:color="000000"/>
            </w:tcBorders>
            <w:hideMark/>
          </w:tcPr>
          <w:p w14:paraId="3CAF8358" w14:textId="77777777" w:rsidR="00B36BBF" w:rsidRDefault="00B36BBF" w:rsidP="003D0DAE">
            <w:pPr>
              <w:pStyle w:val="TableParagraph"/>
              <w:spacing w:before="86" w:line="268" w:lineRule="auto"/>
              <w:ind w:left="117" w:right="399"/>
              <w:jc w:val="center"/>
              <w:rPr>
                <w:sz w:val="20"/>
              </w:rPr>
            </w:pPr>
            <w:r>
              <w:rPr>
                <w:spacing w:val="-2"/>
                <w:sz w:val="20"/>
              </w:rPr>
              <w:t xml:space="preserve">Steel </w:t>
            </w:r>
            <w:r>
              <w:rPr>
                <w:spacing w:val="-9"/>
                <w:sz w:val="20"/>
              </w:rPr>
              <w:t>mesh</w:t>
            </w:r>
          </w:p>
        </w:tc>
        <w:tc>
          <w:tcPr>
            <w:tcW w:w="1770" w:type="dxa"/>
            <w:tcBorders>
              <w:top w:val="single" w:sz="4" w:space="0" w:color="000000"/>
              <w:left w:val="single" w:sz="4" w:space="0" w:color="000000"/>
              <w:bottom w:val="single" w:sz="4" w:space="0" w:color="000000"/>
              <w:right w:val="single" w:sz="4" w:space="0" w:color="000000"/>
            </w:tcBorders>
            <w:hideMark/>
          </w:tcPr>
          <w:p w14:paraId="344E951F" w14:textId="77777777" w:rsidR="00B36BBF" w:rsidRDefault="00B36BBF" w:rsidP="003D0DAE">
            <w:pPr>
              <w:pStyle w:val="TableParagraph"/>
              <w:ind w:right="91"/>
              <w:jc w:val="center"/>
              <w:rPr>
                <w:sz w:val="20"/>
              </w:rPr>
            </w:pPr>
            <w:r>
              <w:rPr>
                <w:spacing w:val="-2"/>
                <w:sz w:val="20"/>
              </w:rPr>
              <w:t>800x1000</w:t>
            </w:r>
          </w:p>
          <w:p w14:paraId="45BB8B0C" w14:textId="77777777" w:rsidR="00B36BBF" w:rsidRDefault="00B36BBF" w:rsidP="003D0DAE">
            <w:pPr>
              <w:pStyle w:val="TableParagraph"/>
              <w:spacing w:before="34"/>
              <w:ind w:right="46"/>
              <w:jc w:val="center"/>
              <w:rPr>
                <w:sz w:val="20"/>
              </w:rPr>
            </w:pPr>
            <w:r>
              <w:rPr>
                <w:spacing w:val="-5"/>
                <w:sz w:val="20"/>
              </w:rPr>
              <w:t>mm</w:t>
            </w:r>
          </w:p>
        </w:tc>
        <w:tc>
          <w:tcPr>
            <w:tcW w:w="1406" w:type="dxa"/>
            <w:tcBorders>
              <w:top w:val="single" w:sz="4" w:space="0" w:color="000000"/>
              <w:left w:val="single" w:sz="4" w:space="0" w:color="000000"/>
              <w:bottom w:val="single" w:sz="4" w:space="0" w:color="000000"/>
              <w:right w:val="single" w:sz="4" w:space="0" w:color="000000"/>
            </w:tcBorders>
            <w:hideMark/>
          </w:tcPr>
          <w:p w14:paraId="46D21B75" w14:textId="77777777" w:rsidR="00B36BBF" w:rsidRDefault="00B36BBF" w:rsidP="003D0DAE">
            <w:pPr>
              <w:pStyle w:val="TableParagraph"/>
              <w:ind w:left="256"/>
              <w:jc w:val="center"/>
              <w:rPr>
                <w:sz w:val="20"/>
              </w:rPr>
            </w:pPr>
            <w:r>
              <w:rPr>
                <w:spacing w:val="-5"/>
                <w:sz w:val="20"/>
              </w:rPr>
              <w:t>125</w:t>
            </w:r>
          </w:p>
          <w:p w14:paraId="05743804" w14:textId="77777777" w:rsidR="00B36BBF" w:rsidRDefault="00B36BBF" w:rsidP="003D0DAE">
            <w:pPr>
              <w:pStyle w:val="TableParagraph"/>
              <w:spacing w:before="34"/>
              <w:ind w:left="244"/>
              <w:jc w:val="center"/>
              <w:rPr>
                <w:sz w:val="20"/>
              </w:rPr>
            </w:pPr>
            <w:proofErr w:type="spellStart"/>
            <w:r>
              <w:rPr>
                <w:spacing w:val="-5"/>
                <w:sz w:val="20"/>
              </w:rPr>
              <w:t>Nos</w:t>
            </w:r>
            <w:proofErr w:type="spellEnd"/>
          </w:p>
        </w:tc>
        <w:tc>
          <w:tcPr>
            <w:tcW w:w="1396" w:type="dxa"/>
            <w:tcBorders>
              <w:top w:val="single" w:sz="4" w:space="0" w:color="000000"/>
              <w:left w:val="single" w:sz="4" w:space="0" w:color="000000"/>
              <w:bottom w:val="single" w:sz="4" w:space="0" w:color="000000"/>
              <w:right w:val="single" w:sz="4" w:space="0" w:color="000000"/>
            </w:tcBorders>
            <w:hideMark/>
          </w:tcPr>
          <w:p w14:paraId="5695A321" w14:textId="77777777" w:rsidR="00B36BBF" w:rsidRDefault="00B36BBF" w:rsidP="003D0DAE">
            <w:pPr>
              <w:pStyle w:val="TableParagraph"/>
              <w:ind w:left="25"/>
              <w:jc w:val="center"/>
              <w:rPr>
                <w:sz w:val="20"/>
              </w:rPr>
            </w:pPr>
            <w:r>
              <w:rPr>
                <w:spacing w:val="-2"/>
                <w:sz w:val="20"/>
              </w:rPr>
              <w:t>1,500</w:t>
            </w:r>
          </w:p>
        </w:tc>
        <w:tc>
          <w:tcPr>
            <w:tcW w:w="1959" w:type="dxa"/>
            <w:tcBorders>
              <w:top w:val="single" w:sz="4" w:space="0" w:color="000000"/>
              <w:left w:val="single" w:sz="4" w:space="0" w:color="000000"/>
              <w:bottom w:val="single" w:sz="4" w:space="0" w:color="000000"/>
              <w:right w:val="single" w:sz="4" w:space="0" w:color="000000"/>
            </w:tcBorders>
            <w:hideMark/>
          </w:tcPr>
          <w:p w14:paraId="45A0133D" w14:textId="77777777" w:rsidR="00B36BBF" w:rsidRDefault="00B36BBF" w:rsidP="003D0DAE">
            <w:pPr>
              <w:pStyle w:val="TableParagraph"/>
              <w:ind w:left="30"/>
              <w:jc w:val="center"/>
              <w:rPr>
                <w:sz w:val="20"/>
              </w:rPr>
            </w:pPr>
            <w:r>
              <w:rPr>
                <w:spacing w:val="-2"/>
                <w:sz w:val="20"/>
              </w:rPr>
              <w:t>1,87,000.</w:t>
            </w:r>
          </w:p>
        </w:tc>
      </w:tr>
      <w:tr w:rsidR="00B36BBF" w14:paraId="4E11824E" w14:textId="77777777" w:rsidTr="001E75C1">
        <w:trPr>
          <w:trHeight w:val="1047"/>
        </w:trPr>
        <w:tc>
          <w:tcPr>
            <w:tcW w:w="1290" w:type="dxa"/>
            <w:tcBorders>
              <w:top w:val="single" w:sz="4" w:space="0" w:color="000000"/>
              <w:left w:val="single" w:sz="4" w:space="0" w:color="000000"/>
              <w:bottom w:val="single" w:sz="4" w:space="0" w:color="000000"/>
              <w:right w:val="single" w:sz="4" w:space="0" w:color="000000"/>
            </w:tcBorders>
            <w:hideMark/>
          </w:tcPr>
          <w:p w14:paraId="38F5DF62" w14:textId="77777777" w:rsidR="00B36BBF" w:rsidRDefault="00B36BBF" w:rsidP="003D0DAE">
            <w:pPr>
              <w:pStyle w:val="TableParagraph"/>
              <w:spacing w:before="86"/>
              <w:ind w:left="19"/>
              <w:jc w:val="center"/>
              <w:rPr>
                <w:sz w:val="20"/>
              </w:rPr>
            </w:pPr>
            <w:r>
              <w:rPr>
                <w:spacing w:val="-5"/>
                <w:sz w:val="20"/>
              </w:rPr>
              <w:t>03</w:t>
            </w:r>
          </w:p>
        </w:tc>
        <w:tc>
          <w:tcPr>
            <w:tcW w:w="1980" w:type="dxa"/>
            <w:tcBorders>
              <w:top w:val="single" w:sz="4" w:space="0" w:color="000000"/>
              <w:left w:val="single" w:sz="4" w:space="0" w:color="000000"/>
              <w:bottom w:val="single" w:sz="4" w:space="0" w:color="000000"/>
              <w:right w:val="single" w:sz="4" w:space="0" w:color="000000"/>
            </w:tcBorders>
            <w:hideMark/>
          </w:tcPr>
          <w:p w14:paraId="4B878625" w14:textId="77777777" w:rsidR="00B36BBF" w:rsidRDefault="00B36BBF" w:rsidP="003D0DAE">
            <w:pPr>
              <w:pStyle w:val="TableParagraph"/>
              <w:spacing w:before="86" w:line="268" w:lineRule="auto"/>
              <w:ind w:left="117" w:right="376"/>
              <w:jc w:val="center"/>
              <w:rPr>
                <w:sz w:val="20"/>
              </w:rPr>
            </w:pPr>
            <w:r>
              <w:rPr>
                <w:spacing w:val="-8"/>
                <w:sz w:val="20"/>
              </w:rPr>
              <w:t xml:space="preserve">Maso </w:t>
            </w:r>
            <w:r>
              <w:rPr>
                <w:spacing w:val="-4"/>
                <w:sz w:val="20"/>
              </w:rPr>
              <w:t>nary work</w:t>
            </w:r>
          </w:p>
        </w:tc>
        <w:tc>
          <w:tcPr>
            <w:tcW w:w="1770" w:type="dxa"/>
            <w:tcBorders>
              <w:top w:val="single" w:sz="4" w:space="0" w:color="000000"/>
              <w:left w:val="single" w:sz="4" w:space="0" w:color="000000"/>
              <w:bottom w:val="single" w:sz="4" w:space="0" w:color="000000"/>
              <w:right w:val="single" w:sz="4" w:space="0" w:color="000000"/>
            </w:tcBorders>
            <w:hideMark/>
          </w:tcPr>
          <w:p w14:paraId="29322796" w14:textId="77777777" w:rsidR="00B36BBF" w:rsidRDefault="00B36BBF" w:rsidP="003D0DAE">
            <w:pPr>
              <w:pStyle w:val="TableParagraph"/>
              <w:spacing w:before="86"/>
              <w:ind w:right="91"/>
              <w:jc w:val="center"/>
              <w:rPr>
                <w:sz w:val="20"/>
              </w:rPr>
            </w:pPr>
            <w:r>
              <w:rPr>
                <w:spacing w:val="-2"/>
                <w:sz w:val="20"/>
              </w:rPr>
              <w:t>1000x100</w:t>
            </w:r>
          </w:p>
          <w:p w14:paraId="04257FC9" w14:textId="77777777" w:rsidR="00B36BBF" w:rsidRDefault="00B36BBF" w:rsidP="003D0DAE">
            <w:pPr>
              <w:pStyle w:val="TableParagraph"/>
              <w:spacing w:before="34"/>
              <w:ind w:left="245" w:right="336"/>
              <w:jc w:val="center"/>
              <w:rPr>
                <w:sz w:val="20"/>
              </w:rPr>
            </w:pPr>
            <w:r>
              <w:rPr>
                <w:spacing w:val="-8"/>
                <w:sz w:val="20"/>
              </w:rPr>
              <w:t xml:space="preserve">0m </w:t>
            </w:r>
            <w:r>
              <w:rPr>
                <w:spacing w:val="-10"/>
                <w:sz w:val="20"/>
              </w:rPr>
              <w:t>m</w:t>
            </w:r>
          </w:p>
        </w:tc>
        <w:tc>
          <w:tcPr>
            <w:tcW w:w="1406" w:type="dxa"/>
            <w:tcBorders>
              <w:top w:val="single" w:sz="4" w:space="0" w:color="000000"/>
              <w:left w:val="single" w:sz="4" w:space="0" w:color="000000"/>
              <w:bottom w:val="single" w:sz="4" w:space="0" w:color="000000"/>
              <w:right w:val="single" w:sz="4" w:space="0" w:color="000000"/>
            </w:tcBorders>
            <w:hideMark/>
          </w:tcPr>
          <w:p w14:paraId="2DA3F0C7" w14:textId="77777777" w:rsidR="00B36BBF" w:rsidRDefault="00B36BBF" w:rsidP="003D0DAE">
            <w:pPr>
              <w:pStyle w:val="TableParagraph"/>
              <w:spacing w:before="86"/>
              <w:ind w:right="40"/>
              <w:jc w:val="center"/>
              <w:rPr>
                <w:sz w:val="20"/>
              </w:rPr>
            </w:pPr>
            <w:r>
              <w:rPr>
                <w:sz w:val="20"/>
              </w:rPr>
              <w:t xml:space="preserve">25 </w:t>
            </w:r>
            <w:proofErr w:type="spellStart"/>
            <w:r>
              <w:rPr>
                <w:spacing w:val="-5"/>
                <w:sz w:val="20"/>
              </w:rPr>
              <w:t>Nos</w:t>
            </w:r>
            <w:proofErr w:type="spellEnd"/>
          </w:p>
        </w:tc>
        <w:tc>
          <w:tcPr>
            <w:tcW w:w="1396" w:type="dxa"/>
            <w:tcBorders>
              <w:top w:val="single" w:sz="4" w:space="0" w:color="000000"/>
              <w:left w:val="single" w:sz="4" w:space="0" w:color="000000"/>
              <w:bottom w:val="single" w:sz="4" w:space="0" w:color="000000"/>
              <w:right w:val="single" w:sz="4" w:space="0" w:color="000000"/>
            </w:tcBorders>
            <w:hideMark/>
          </w:tcPr>
          <w:p w14:paraId="0558C2F6" w14:textId="77777777" w:rsidR="00B36BBF" w:rsidRDefault="00B36BBF" w:rsidP="003D0DAE">
            <w:pPr>
              <w:pStyle w:val="TableParagraph"/>
              <w:spacing w:before="86"/>
              <w:ind w:left="25"/>
              <w:jc w:val="center"/>
              <w:rPr>
                <w:sz w:val="20"/>
              </w:rPr>
            </w:pPr>
            <w:r>
              <w:rPr>
                <w:spacing w:val="-6"/>
                <w:sz w:val="20"/>
              </w:rPr>
              <w:t>--</w:t>
            </w:r>
            <w:r>
              <w:rPr>
                <w:spacing w:val="-10"/>
                <w:sz w:val="20"/>
              </w:rPr>
              <w:t>-</w:t>
            </w:r>
          </w:p>
        </w:tc>
        <w:tc>
          <w:tcPr>
            <w:tcW w:w="1959" w:type="dxa"/>
            <w:tcBorders>
              <w:top w:val="single" w:sz="4" w:space="0" w:color="000000"/>
              <w:left w:val="single" w:sz="4" w:space="0" w:color="000000"/>
              <w:bottom w:val="single" w:sz="4" w:space="0" w:color="000000"/>
              <w:right w:val="single" w:sz="4" w:space="0" w:color="000000"/>
            </w:tcBorders>
            <w:hideMark/>
          </w:tcPr>
          <w:p w14:paraId="393C017A" w14:textId="77777777" w:rsidR="00B36BBF" w:rsidRDefault="00B36BBF" w:rsidP="003D0DAE">
            <w:pPr>
              <w:pStyle w:val="TableParagraph"/>
              <w:spacing w:before="86"/>
              <w:ind w:left="30"/>
              <w:jc w:val="center"/>
              <w:rPr>
                <w:sz w:val="20"/>
              </w:rPr>
            </w:pPr>
            <w:r>
              <w:rPr>
                <w:spacing w:val="-2"/>
                <w:sz w:val="20"/>
              </w:rPr>
              <w:t>4,01,000.</w:t>
            </w:r>
          </w:p>
        </w:tc>
      </w:tr>
      <w:tr w:rsidR="00B36BBF" w14:paraId="75D508DD" w14:textId="77777777" w:rsidTr="001E75C1">
        <w:trPr>
          <w:trHeight w:val="734"/>
        </w:trPr>
        <w:tc>
          <w:tcPr>
            <w:tcW w:w="1290" w:type="dxa"/>
            <w:tcBorders>
              <w:top w:val="single" w:sz="4" w:space="0" w:color="000000"/>
              <w:left w:val="single" w:sz="4" w:space="0" w:color="000000"/>
              <w:bottom w:val="single" w:sz="4" w:space="0" w:color="000000"/>
              <w:right w:val="single" w:sz="4" w:space="0" w:color="000000"/>
            </w:tcBorders>
            <w:hideMark/>
          </w:tcPr>
          <w:p w14:paraId="10C0D423" w14:textId="77777777" w:rsidR="00B36BBF" w:rsidRDefault="00B36BBF" w:rsidP="003D0DAE">
            <w:pPr>
              <w:pStyle w:val="TableParagraph"/>
              <w:ind w:left="19"/>
              <w:jc w:val="center"/>
              <w:rPr>
                <w:sz w:val="20"/>
              </w:rPr>
            </w:pPr>
            <w:r>
              <w:rPr>
                <w:spacing w:val="-5"/>
                <w:sz w:val="20"/>
              </w:rPr>
              <w:t>04</w:t>
            </w:r>
          </w:p>
        </w:tc>
        <w:tc>
          <w:tcPr>
            <w:tcW w:w="1980" w:type="dxa"/>
            <w:tcBorders>
              <w:top w:val="single" w:sz="4" w:space="0" w:color="000000"/>
              <w:left w:val="single" w:sz="4" w:space="0" w:color="000000"/>
              <w:bottom w:val="single" w:sz="4" w:space="0" w:color="000000"/>
              <w:right w:val="single" w:sz="4" w:space="0" w:color="000000"/>
            </w:tcBorders>
            <w:hideMark/>
          </w:tcPr>
          <w:p w14:paraId="50970879" w14:textId="77777777" w:rsidR="00B36BBF" w:rsidRDefault="00B36BBF" w:rsidP="003D0DAE">
            <w:pPr>
              <w:pStyle w:val="TableParagraph"/>
              <w:spacing w:before="86" w:line="268" w:lineRule="auto"/>
              <w:ind w:left="117" w:right="367"/>
              <w:jc w:val="center"/>
              <w:rPr>
                <w:sz w:val="20"/>
              </w:rPr>
            </w:pPr>
            <w:r>
              <w:rPr>
                <w:spacing w:val="-2"/>
                <w:sz w:val="20"/>
              </w:rPr>
              <w:t xml:space="preserve">Filter </w:t>
            </w:r>
            <w:r>
              <w:rPr>
                <w:spacing w:val="-7"/>
                <w:sz w:val="20"/>
              </w:rPr>
              <w:t>Drain</w:t>
            </w:r>
          </w:p>
        </w:tc>
        <w:tc>
          <w:tcPr>
            <w:tcW w:w="1770" w:type="dxa"/>
            <w:tcBorders>
              <w:top w:val="single" w:sz="4" w:space="0" w:color="000000"/>
              <w:left w:val="single" w:sz="4" w:space="0" w:color="000000"/>
              <w:bottom w:val="single" w:sz="4" w:space="0" w:color="000000"/>
              <w:right w:val="single" w:sz="4" w:space="0" w:color="000000"/>
            </w:tcBorders>
            <w:hideMark/>
          </w:tcPr>
          <w:p w14:paraId="4D2CE7EB" w14:textId="77777777" w:rsidR="00B36BBF" w:rsidRDefault="00B36BBF" w:rsidP="003D0DAE">
            <w:pPr>
              <w:pStyle w:val="TableParagraph"/>
              <w:ind w:left="21"/>
              <w:jc w:val="center"/>
              <w:rPr>
                <w:sz w:val="20"/>
              </w:rPr>
            </w:pPr>
            <w:r>
              <w:rPr>
                <w:spacing w:val="-2"/>
                <w:sz w:val="20"/>
              </w:rPr>
              <w:t>150x150</w:t>
            </w:r>
          </w:p>
          <w:p w14:paraId="4EC9F3AB" w14:textId="77777777" w:rsidR="00B36BBF" w:rsidRDefault="00B36BBF" w:rsidP="003D0DAE">
            <w:pPr>
              <w:pStyle w:val="TableParagraph"/>
              <w:spacing w:before="34"/>
              <w:ind w:left="287"/>
              <w:jc w:val="center"/>
              <w:rPr>
                <w:sz w:val="20"/>
              </w:rPr>
            </w:pPr>
            <w:r>
              <w:rPr>
                <w:spacing w:val="-5"/>
                <w:sz w:val="20"/>
              </w:rPr>
              <w:t>mm</w:t>
            </w:r>
          </w:p>
        </w:tc>
        <w:tc>
          <w:tcPr>
            <w:tcW w:w="1406" w:type="dxa"/>
            <w:tcBorders>
              <w:top w:val="single" w:sz="4" w:space="0" w:color="000000"/>
              <w:left w:val="single" w:sz="4" w:space="0" w:color="000000"/>
              <w:bottom w:val="single" w:sz="4" w:space="0" w:color="000000"/>
              <w:right w:val="single" w:sz="4" w:space="0" w:color="000000"/>
            </w:tcBorders>
            <w:hideMark/>
          </w:tcPr>
          <w:p w14:paraId="3495C408" w14:textId="77777777" w:rsidR="00B36BBF" w:rsidRDefault="00B36BBF" w:rsidP="003D0DAE">
            <w:pPr>
              <w:pStyle w:val="TableParagraph"/>
              <w:ind w:right="40"/>
              <w:jc w:val="center"/>
              <w:rPr>
                <w:sz w:val="20"/>
              </w:rPr>
            </w:pPr>
            <w:r>
              <w:rPr>
                <w:sz w:val="20"/>
              </w:rPr>
              <w:t xml:space="preserve">30 </w:t>
            </w:r>
            <w:proofErr w:type="spellStart"/>
            <w:r>
              <w:rPr>
                <w:spacing w:val="-5"/>
                <w:sz w:val="20"/>
              </w:rPr>
              <w:t>Nos</w:t>
            </w:r>
            <w:proofErr w:type="spellEnd"/>
          </w:p>
        </w:tc>
        <w:tc>
          <w:tcPr>
            <w:tcW w:w="1396" w:type="dxa"/>
            <w:tcBorders>
              <w:top w:val="single" w:sz="4" w:space="0" w:color="000000"/>
              <w:left w:val="single" w:sz="4" w:space="0" w:color="000000"/>
              <w:bottom w:val="single" w:sz="4" w:space="0" w:color="000000"/>
              <w:right w:val="single" w:sz="4" w:space="0" w:color="000000"/>
            </w:tcBorders>
            <w:hideMark/>
          </w:tcPr>
          <w:p w14:paraId="708E49BC" w14:textId="77777777" w:rsidR="00B36BBF" w:rsidRDefault="00B36BBF" w:rsidP="003D0DAE">
            <w:pPr>
              <w:pStyle w:val="TableParagraph"/>
              <w:ind w:left="25"/>
              <w:jc w:val="center"/>
              <w:rPr>
                <w:sz w:val="20"/>
              </w:rPr>
            </w:pPr>
            <w:r>
              <w:rPr>
                <w:spacing w:val="-5"/>
                <w:sz w:val="20"/>
              </w:rPr>
              <w:t>300</w:t>
            </w:r>
          </w:p>
        </w:tc>
        <w:tc>
          <w:tcPr>
            <w:tcW w:w="1959" w:type="dxa"/>
            <w:tcBorders>
              <w:top w:val="single" w:sz="4" w:space="0" w:color="000000"/>
              <w:left w:val="single" w:sz="4" w:space="0" w:color="000000"/>
              <w:bottom w:val="single" w:sz="4" w:space="0" w:color="000000"/>
              <w:right w:val="single" w:sz="4" w:space="0" w:color="000000"/>
            </w:tcBorders>
            <w:hideMark/>
          </w:tcPr>
          <w:p w14:paraId="1DAFA18B" w14:textId="77777777" w:rsidR="00B36BBF" w:rsidRDefault="00B36BBF" w:rsidP="003D0DAE">
            <w:pPr>
              <w:pStyle w:val="TableParagraph"/>
              <w:ind w:left="30"/>
              <w:jc w:val="center"/>
              <w:rPr>
                <w:sz w:val="20"/>
              </w:rPr>
            </w:pPr>
            <w:r>
              <w:rPr>
                <w:spacing w:val="-2"/>
                <w:sz w:val="20"/>
              </w:rPr>
              <w:t>9,000.</w:t>
            </w:r>
          </w:p>
        </w:tc>
      </w:tr>
      <w:tr w:rsidR="00B36BBF" w14:paraId="131A7B06" w14:textId="77777777" w:rsidTr="001E75C1">
        <w:trPr>
          <w:trHeight w:val="920"/>
        </w:trPr>
        <w:tc>
          <w:tcPr>
            <w:tcW w:w="1290" w:type="dxa"/>
            <w:tcBorders>
              <w:top w:val="single" w:sz="4" w:space="0" w:color="000000"/>
              <w:left w:val="single" w:sz="4" w:space="0" w:color="000000"/>
              <w:bottom w:val="single" w:sz="4" w:space="0" w:color="000000"/>
              <w:right w:val="single" w:sz="4" w:space="0" w:color="000000"/>
            </w:tcBorders>
            <w:hideMark/>
          </w:tcPr>
          <w:p w14:paraId="08C20F68" w14:textId="77777777" w:rsidR="00B36BBF" w:rsidRDefault="00B36BBF" w:rsidP="003D0DAE">
            <w:pPr>
              <w:pStyle w:val="TableParagraph"/>
              <w:spacing w:before="82"/>
              <w:ind w:left="19"/>
              <w:jc w:val="center"/>
              <w:rPr>
                <w:sz w:val="20"/>
              </w:rPr>
            </w:pPr>
            <w:r>
              <w:rPr>
                <w:spacing w:val="-5"/>
                <w:sz w:val="20"/>
              </w:rPr>
              <w:t>05</w:t>
            </w:r>
          </w:p>
        </w:tc>
        <w:tc>
          <w:tcPr>
            <w:tcW w:w="1980" w:type="dxa"/>
            <w:tcBorders>
              <w:top w:val="single" w:sz="4" w:space="0" w:color="000000"/>
              <w:left w:val="single" w:sz="4" w:space="0" w:color="000000"/>
              <w:bottom w:val="single" w:sz="4" w:space="0" w:color="000000"/>
              <w:right w:val="single" w:sz="4" w:space="0" w:color="000000"/>
            </w:tcBorders>
            <w:hideMark/>
          </w:tcPr>
          <w:p w14:paraId="17D5CBD8" w14:textId="77777777" w:rsidR="00B36BBF" w:rsidRDefault="00B36BBF" w:rsidP="003D0DAE">
            <w:pPr>
              <w:pStyle w:val="TableParagraph"/>
              <w:spacing w:line="271" w:lineRule="auto"/>
              <w:ind w:left="117" w:right="354"/>
              <w:jc w:val="center"/>
              <w:rPr>
                <w:sz w:val="20"/>
              </w:rPr>
            </w:pPr>
            <w:proofErr w:type="spellStart"/>
            <w:r>
              <w:rPr>
                <w:spacing w:val="-8"/>
                <w:sz w:val="20"/>
              </w:rPr>
              <w:t>Manh</w:t>
            </w:r>
            <w:proofErr w:type="spellEnd"/>
            <w:r>
              <w:rPr>
                <w:spacing w:val="-8"/>
                <w:sz w:val="20"/>
              </w:rPr>
              <w:t xml:space="preserve"> </w:t>
            </w:r>
            <w:r>
              <w:rPr>
                <w:spacing w:val="-4"/>
                <w:sz w:val="20"/>
              </w:rPr>
              <w:t>ole</w:t>
            </w:r>
          </w:p>
        </w:tc>
        <w:tc>
          <w:tcPr>
            <w:tcW w:w="1770" w:type="dxa"/>
            <w:tcBorders>
              <w:top w:val="single" w:sz="4" w:space="0" w:color="000000"/>
              <w:left w:val="single" w:sz="4" w:space="0" w:color="000000"/>
              <w:bottom w:val="single" w:sz="4" w:space="0" w:color="000000"/>
              <w:right w:val="single" w:sz="4" w:space="0" w:color="000000"/>
            </w:tcBorders>
            <w:hideMark/>
          </w:tcPr>
          <w:p w14:paraId="7FF9E6BF" w14:textId="77777777" w:rsidR="00B36BBF" w:rsidRDefault="00B36BBF" w:rsidP="003D0DAE">
            <w:pPr>
              <w:pStyle w:val="TableParagraph"/>
              <w:spacing w:before="82"/>
              <w:ind w:right="91"/>
              <w:jc w:val="center"/>
              <w:rPr>
                <w:sz w:val="20"/>
              </w:rPr>
            </w:pPr>
            <w:r>
              <w:rPr>
                <w:spacing w:val="-2"/>
                <w:sz w:val="20"/>
              </w:rPr>
              <w:t>1000x100</w:t>
            </w:r>
          </w:p>
          <w:p w14:paraId="31161FF4" w14:textId="77777777" w:rsidR="00B36BBF" w:rsidRDefault="00B36BBF" w:rsidP="003D0DAE">
            <w:pPr>
              <w:pStyle w:val="TableParagraph"/>
              <w:spacing w:before="17"/>
              <w:ind w:left="245" w:right="336"/>
              <w:jc w:val="center"/>
              <w:rPr>
                <w:sz w:val="20"/>
              </w:rPr>
            </w:pPr>
            <w:r>
              <w:rPr>
                <w:spacing w:val="-8"/>
                <w:sz w:val="20"/>
              </w:rPr>
              <w:t xml:space="preserve">0m </w:t>
            </w:r>
            <w:r>
              <w:rPr>
                <w:spacing w:val="-10"/>
                <w:sz w:val="20"/>
              </w:rPr>
              <w:t>m</w:t>
            </w:r>
          </w:p>
        </w:tc>
        <w:tc>
          <w:tcPr>
            <w:tcW w:w="1406" w:type="dxa"/>
            <w:tcBorders>
              <w:top w:val="single" w:sz="4" w:space="0" w:color="000000"/>
              <w:left w:val="single" w:sz="4" w:space="0" w:color="000000"/>
              <w:bottom w:val="single" w:sz="4" w:space="0" w:color="000000"/>
              <w:right w:val="single" w:sz="4" w:space="0" w:color="000000"/>
            </w:tcBorders>
            <w:hideMark/>
          </w:tcPr>
          <w:p w14:paraId="38D4A324" w14:textId="77777777" w:rsidR="00B36BBF" w:rsidRDefault="00B36BBF" w:rsidP="003D0DAE">
            <w:pPr>
              <w:pStyle w:val="TableParagraph"/>
              <w:spacing w:before="82"/>
              <w:ind w:right="40"/>
              <w:jc w:val="center"/>
              <w:rPr>
                <w:sz w:val="20"/>
              </w:rPr>
            </w:pPr>
            <w:r>
              <w:rPr>
                <w:sz w:val="20"/>
              </w:rPr>
              <w:t xml:space="preserve">25 </w:t>
            </w:r>
            <w:proofErr w:type="spellStart"/>
            <w:r>
              <w:rPr>
                <w:spacing w:val="-5"/>
                <w:sz w:val="20"/>
              </w:rPr>
              <w:t>Nos</w:t>
            </w:r>
            <w:proofErr w:type="spellEnd"/>
          </w:p>
        </w:tc>
        <w:tc>
          <w:tcPr>
            <w:tcW w:w="1396" w:type="dxa"/>
            <w:tcBorders>
              <w:top w:val="single" w:sz="4" w:space="0" w:color="000000"/>
              <w:left w:val="single" w:sz="4" w:space="0" w:color="000000"/>
              <w:bottom w:val="single" w:sz="4" w:space="0" w:color="000000"/>
              <w:right w:val="single" w:sz="4" w:space="0" w:color="000000"/>
            </w:tcBorders>
            <w:hideMark/>
          </w:tcPr>
          <w:p w14:paraId="50836B34" w14:textId="77777777" w:rsidR="00B36BBF" w:rsidRDefault="00B36BBF" w:rsidP="003D0DAE">
            <w:pPr>
              <w:pStyle w:val="TableParagraph"/>
              <w:spacing w:before="82"/>
              <w:ind w:left="25"/>
              <w:jc w:val="center"/>
              <w:rPr>
                <w:sz w:val="20"/>
              </w:rPr>
            </w:pPr>
            <w:r>
              <w:rPr>
                <w:spacing w:val="-2"/>
                <w:sz w:val="20"/>
              </w:rPr>
              <w:t>4,000</w:t>
            </w:r>
          </w:p>
        </w:tc>
        <w:tc>
          <w:tcPr>
            <w:tcW w:w="1959" w:type="dxa"/>
            <w:tcBorders>
              <w:top w:val="single" w:sz="4" w:space="0" w:color="000000"/>
              <w:left w:val="single" w:sz="4" w:space="0" w:color="000000"/>
              <w:bottom w:val="single" w:sz="4" w:space="0" w:color="000000"/>
              <w:right w:val="single" w:sz="4" w:space="0" w:color="000000"/>
            </w:tcBorders>
            <w:hideMark/>
          </w:tcPr>
          <w:p w14:paraId="5CB47C89" w14:textId="77777777" w:rsidR="00B36BBF" w:rsidRDefault="00B36BBF" w:rsidP="003D0DAE">
            <w:pPr>
              <w:pStyle w:val="TableParagraph"/>
              <w:spacing w:before="82"/>
              <w:ind w:left="30"/>
              <w:jc w:val="center"/>
              <w:rPr>
                <w:sz w:val="20"/>
              </w:rPr>
            </w:pPr>
            <w:r>
              <w:rPr>
                <w:spacing w:val="-2"/>
                <w:sz w:val="20"/>
              </w:rPr>
              <w:t>1,00,000.</w:t>
            </w:r>
          </w:p>
        </w:tc>
      </w:tr>
      <w:tr w:rsidR="00B36BBF" w14:paraId="46560158" w14:textId="77777777" w:rsidTr="001E75C1">
        <w:trPr>
          <w:trHeight w:val="1358"/>
        </w:trPr>
        <w:tc>
          <w:tcPr>
            <w:tcW w:w="1290" w:type="dxa"/>
            <w:tcBorders>
              <w:top w:val="single" w:sz="4" w:space="0" w:color="000000"/>
              <w:left w:val="single" w:sz="4" w:space="0" w:color="000000"/>
              <w:bottom w:val="single" w:sz="4" w:space="0" w:color="000000"/>
              <w:right w:val="single" w:sz="4" w:space="0" w:color="000000"/>
            </w:tcBorders>
            <w:hideMark/>
          </w:tcPr>
          <w:p w14:paraId="79EE5431" w14:textId="77777777" w:rsidR="00B36BBF" w:rsidRDefault="00B36BBF" w:rsidP="003D0DAE">
            <w:pPr>
              <w:pStyle w:val="TableParagraph"/>
              <w:spacing w:before="82"/>
              <w:ind w:left="19"/>
              <w:jc w:val="center"/>
              <w:rPr>
                <w:sz w:val="20"/>
              </w:rPr>
            </w:pPr>
            <w:r>
              <w:rPr>
                <w:spacing w:val="-5"/>
                <w:sz w:val="20"/>
              </w:rPr>
              <w:t>06</w:t>
            </w:r>
          </w:p>
        </w:tc>
        <w:tc>
          <w:tcPr>
            <w:tcW w:w="1980" w:type="dxa"/>
            <w:tcBorders>
              <w:top w:val="single" w:sz="4" w:space="0" w:color="000000"/>
              <w:left w:val="single" w:sz="4" w:space="0" w:color="000000"/>
              <w:bottom w:val="single" w:sz="4" w:space="0" w:color="000000"/>
              <w:right w:val="single" w:sz="4" w:space="0" w:color="000000"/>
            </w:tcBorders>
            <w:hideMark/>
          </w:tcPr>
          <w:p w14:paraId="4720D2C9" w14:textId="77777777" w:rsidR="00B36BBF" w:rsidRDefault="00B36BBF" w:rsidP="003D0DAE">
            <w:pPr>
              <w:pStyle w:val="TableParagraph"/>
              <w:spacing w:line="276" w:lineRule="auto"/>
              <w:ind w:left="117" w:right="116"/>
              <w:jc w:val="center"/>
              <w:rPr>
                <w:sz w:val="20"/>
              </w:rPr>
            </w:pPr>
            <w:proofErr w:type="spellStart"/>
            <w:r>
              <w:rPr>
                <w:spacing w:val="-4"/>
                <w:sz w:val="20"/>
              </w:rPr>
              <w:t>Manh</w:t>
            </w:r>
            <w:proofErr w:type="spellEnd"/>
            <w:r>
              <w:rPr>
                <w:spacing w:val="40"/>
                <w:sz w:val="20"/>
              </w:rPr>
              <w:t xml:space="preserve"> </w:t>
            </w:r>
            <w:r>
              <w:rPr>
                <w:spacing w:val="-6"/>
                <w:sz w:val="20"/>
              </w:rPr>
              <w:t>ole</w:t>
            </w:r>
            <w:r>
              <w:rPr>
                <w:spacing w:val="-21"/>
                <w:sz w:val="20"/>
              </w:rPr>
              <w:t xml:space="preserve"> </w:t>
            </w:r>
            <w:r>
              <w:rPr>
                <w:spacing w:val="-6"/>
                <w:sz w:val="20"/>
              </w:rPr>
              <w:t xml:space="preserve">cover </w:t>
            </w:r>
            <w:r>
              <w:rPr>
                <w:spacing w:val="-10"/>
                <w:sz w:val="20"/>
              </w:rPr>
              <w:t>s</w:t>
            </w:r>
          </w:p>
        </w:tc>
        <w:tc>
          <w:tcPr>
            <w:tcW w:w="1770" w:type="dxa"/>
            <w:tcBorders>
              <w:top w:val="single" w:sz="4" w:space="0" w:color="000000"/>
              <w:left w:val="single" w:sz="4" w:space="0" w:color="000000"/>
              <w:bottom w:val="single" w:sz="4" w:space="0" w:color="000000"/>
              <w:right w:val="single" w:sz="4" w:space="0" w:color="000000"/>
            </w:tcBorders>
            <w:hideMark/>
          </w:tcPr>
          <w:p w14:paraId="514353F1" w14:textId="77777777" w:rsidR="00B36BBF" w:rsidRDefault="00B36BBF" w:rsidP="003D0DAE">
            <w:pPr>
              <w:pStyle w:val="TableParagraph"/>
              <w:spacing w:before="82"/>
              <w:ind w:left="21"/>
              <w:jc w:val="center"/>
              <w:rPr>
                <w:sz w:val="20"/>
              </w:rPr>
            </w:pPr>
            <w:r>
              <w:rPr>
                <w:spacing w:val="-2"/>
                <w:sz w:val="20"/>
              </w:rPr>
              <w:t>950x950</w:t>
            </w:r>
          </w:p>
          <w:p w14:paraId="1EF8261C" w14:textId="77777777" w:rsidR="00B36BBF" w:rsidRDefault="00B36BBF" w:rsidP="003D0DAE">
            <w:pPr>
              <w:pStyle w:val="TableParagraph"/>
              <w:spacing w:before="34"/>
              <w:ind w:left="287"/>
              <w:jc w:val="center"/>
              <w:rPr>
                <w:sz w:val="20"/>
              </w:rPr>
            </w:pPr>
            <w:r>
              <w:rPr>
                <w:spacing w:val="-5"/>
                <w:sz w:val="20"/>
              </w:rPr>
              <w:t>mm</w:t>
            </w:r>
          </w:p>
        </w:tc>
        <w:tc>
          <w:tcPr>
            <w:tcW w:w="1406" w:type="dxa"/>
            <w:tcBorders>
              <w:top w:val="single" w:sz="4" w:space="0" w:color="000000"/>
              <w:left w:val="single" w:sz="4" w:space="0" w:color="000000"/>
              <w:bottom w:val="single" w:sz="4" w:space="0" w:color="000000"/>
              <w:right w:val="single" w:sz="4" w:space="0" w:color="000000"/>
            </w:tcBorders>
            <w:hideMark/>
          </w:tcPr>
          <w:p w14:paraId="30DAC6AE" w14:textId="77777777" w:rsidR="00B36BBF" w:rsidRDefault="00B36BBF" w:rsidP="003D0DAE">
            <w:pPr>
              <w:pStyle w:val="TableParagraph"/>
              <w:spacing w:before="82"/>
              <w:ind w:right="40"/>
              <w:jc w:val="center"/>
              <w:rPr>
                <w:sz w:val="20"/>
              </w:rPr>
            </w:pPr>
            <w:r>
              <w:rPr>
                <w:sz w:val="20"/>
              </w:rPr>
              <w:t xml:space="preserve">25 </w:t>
            </w:r>
            <w:proofErr w:type="spellStart"/>
            <w:r>
              <w:rPr>
                <w:spacing w:val="-5"/>
                <w:sz w:val="20"/>
              </w:rPr>
              <w:t>Nos</w:t>
            </w:r>
            <w:proofErr w:type="spellEnd"/>
          </w:p>
        </w:tc>
        <w:tc>
          <w:tcPr>
            <w:tcW w:w="1396" w:type="dxa"/>
            <w:tcBorders>
              <w:top w:val="single" w:sz="4" w:space="0" w:color="000000"/>
              <w:left w:val="single" w:sz="4" w:space="0" w:color="000000"/>
              <w:bottom w:val="single" w:sz="4" w:space="0" w:color="000000"/>
              <w:right w:val="single" w:sz="4" w:space="0" w:color="000000"/>
            </w:tcBorders>
            <w:hideMark/>
          </w:tcPr>
          <w:p w14:paraId="5404D820" w14:textId="77777777" w:rsidR="00B36BBF" w:rsidRDefault="00B36BBF" w:rsidP="003D0DAE">
            <w:pPr>
              <w:pStyle w:val="TableParagraph"/>
              <w:spacing w:before="82"/>
              <w:ind w:left="25"/>
              <w:jc w:val="center"/>
              <w:rPr>
                <w:sz w:val="20"/>
              </w:rPr>
            </w:pPr>
            <w:r>
              <w:rPr>
                <w:spacing w:val="-2"/>
                <w:sz w:val="20"/>
              </w:rPr>
              <w:t>1,100</w:t>
            </w:r>
          </w:p>
        </w:tc>
        <w:tc>
          <w:tcPr>
            <w:tcW w:w="1959" w:type="dxa"/>
            <w:tcBorders>
              <w:top w:val="single" w:sz="4" w:space="0" w:color="000000"/>
              <w:left w:val="single" w:sz="4" w:space="0" w:color="000000"/>
              <w:bottom w:val="single" w:sz="4" w:space="0" w:color="000000"/>
              <w:right w:val="single" w:sz="4" w:space="0" w:color="000000"/>
            </w:tcBorders>
            <w:hideMark/>
          </w:tcPr>
          <w:p w14:paraId="58E43870" w14:textId="77777777" w:rsidR="00B36BBF" w:rsidRDefault="00B36BBF" w:rsidP="003D0DAE">
            <w:pPr>
              <w:pStyle w:val="TableParagraph"/>
              <w:spacing w:before="82"/>
              <w:ind w:left="30"/>
              <w:jc w:val="center"/>
              <w:rPr>
                <w:sz w:val="20"/>
              </w:rPr>
            </w:pPr>
            <w:r>
              <w:rPr>
                <w:spacing w:val="-2"/>
                <w:sz w:val="20"/>
              </w:rPr>
              <w:t>27,500.</w:t>
            </w:r>
          </w:p>
        </w:tc>
      </w:tr>
      <w:tr w:rsidR="00B36BBF" w14:paraId="5073EAEE" w14:textId="77777777" w:rsidTr="001E75C1">
        <w:trPr>
          <w:trHeight w:val="1356"/>
        </w:trPr>
        <w:tc>
          <w:tcPr>
            <w:tcW w:w="1290" w:type="dxa"/>
            <w:tcBorders>
              <w:top w:val="single" w:sz="4" w:space="0" w:color="000000"/>
              <w:left w:val="single" w:sz="4" w:space="0" w:color="000000"/>
              <w:bottom w:val="single" w:sz="4" w:space="0" w:color="000000"/>
              <w:right w:val="single" w:sz="4" w:space="0" w:color="000000"/>
            </w:tcBorders>
            <w:hideMark/>
          </w:tcPr>
          <w:p w14:paraId="6C7E72F2" w14:textId="77777777" w:rsidR="00B36BBF" w:rsidRDefault="00B36BBF" w:rsidP="003D0DAE">
            <w:pPr>
              <w:pStyle w:val="TableParagraph"/>
              <w:spacing w:before="82"/>
              <w:ind w:left="19"/>
              <w:jc w:val="center"/>
              <w:rPr>
                <w:sz w:val="20"/>
              </w:rPr>
            </w:pPr>
            <w:r>
              <w:rPr>
                <w:spacing w:val="-5"/>
                <w:sz w:val="20"/>
              </w:rPr>
              <w:t>07</w:t>
            </w:r>
          </w:p>
        </w:tc>
        <w:tc>
          <w:tcPr>
            <w:tcW w:w="1980" w:type="dxa"/>
            <w:tcBorders>
              <w:top w:val="single" w:sz="4" w:space="0" w:color="000000"/>
              <w:left w:val="single" w:sz="4" w:space="0" w:color="000000"/>
              <w:bottom w:val="single" w:sz="4" w:space="0" w:color="000000"/>
              <w:right w:val="single" w:sz="4" w:space="0" w:color="000000"/>
            </w:tcBorders>
            <w:hideMark/>
          </w:tcPr>
          <w:p w14:paraId="4A0C8FEC" w14:textId="77777777" w:rsidR="00B36BBF" w:rsidRDefault="00B36BBF" w:rsidP="003D0DAE">
            <w:pPr>
              <w:pStyle w:val="TableParagraph"/>
              <w:spacing w:line="276" w:lineRule="auto"/>
              <w:ind w:left="117" w:right="212"/>
              <w:jc w:val="center"/>
              <w:rPr>
                <w:sz w:val="20"/>
              </w:rPr>
            </w:pPr>
            <w:r>
              <w:rPr>
                <w:spacing w:val="-2"/>
                <w:sz w:val="20"/>
              </w:rPr>
              <w:t xml:space="preserve">Total </w:t>
            </w:r>
            <w:proofErr w:type="spellStart"/>
            <w:r>
              <w:rPr>
                <w:spacing w:val="-6"/>
                <w:sz w:val="20"/>
              </w:rPr>
              <w:t>Labo</w:t>
            </w:r>
            <w:proofErr w:type="spellEnd"/>
            <w:r>
              <w:rPr>
                <w:spacing w:val="-15"/>
                <w:sz w:val="20"/>
              </w:rPr>
              <w:t xml:space="preserve"> </w:t>
            </w:r>
            <w:proofErr w:type="spellStart"/>
            <w:r>
              <w:rPr>
                <w:spacing w:val="-6"/>
                <w:sz w:val="20"/>
              </w:rPr>
              <w:t>ur</w:t>
            </w:r>
            <w:proofErr w:type="spellEnd"/>
            <w:r>
              <w:rPr>
                <w:spacing w:val="-6"/>
                <w:sz w:val="20"/>
              </w:rPr>
              <w:t xml:space="preserve"> </w:t>
            </w:r>
            <w:r>
              <w:rPr>
                <w:spacing w:val="-4"/>
                <w:sz w:val="20"/>
              </w:rPr>
              <w:t>cost</w:t>
            </w:r>
          </w:p>
        </w:tc>
        <w:tc>
          <w:tcPr>
            <w:tcW w:w="1770" w:type="dxa"/>
            <w:tcBorders>
              <w:top w:val="single" w:sz="4" w:space="0" w:color="000000"/>
              <w:left w:val="single" w:sz="4" w:space="0" w:color="000000"/>
              <w:bottom w:val="single" w:sz="4" w:space="0" w:color="000000"/>
              <w:right w:val="single" w:sz="4" w:space="0" w:color="000000"/>
            </w:tcBorders>
            <w:hideMark/>
          </w:tcPr>
          <w:p w14:paraId="5EFA1AB0" w14:textId="77777777" w:rsidR="00B36BBF" w:rsidRDefault="00B36BBF" w:rsidP="003D0DAE">
            <w:pPr>
              <w:pStyle w:val="TableParagraph"/>
              <w:spacing w:before="82"/>
              <w:ind w:left="335"/>
              <w:jc w:val="center"/>
              <w:rPr>
                <w:sz w:val="20"/>
              </w:rPr>
            </w:pPr>
            <w:r>
              <w:rPr>
                <w:spacing w:val="-6"/>
                <w:sz w:val="20"/>
              </w:rPr>
              <w:t>-----</w:t>
            </w:r>
            <w:r>
              <w:rPr>
                <w:spacing w:val="-10"/>
                <w:sz w:val="20"/>
              </w:rPr>
              <w:t>-</w:t>
            </w:r>
          </w:p>
        </w:tc>
        <w:tc>
          <w:tcPr>
            <w:tcW w:w="1406" w:type="dxa"/>
            <w:tcBorders>
              <w:top w:val="single" w:sz="4" w:space="0" w:color="000000"/>
              <w:left w:val="single" w:sz="4" w:space="0" w:color="000000"/>
              <w:bottom w:val="single" w:sz="4" w:space="0" w:color="000000"/>
              <w:right w:val="single" w:sz="4" w:space="0" w:color="000000"/>
            </w:tcBorders>
            <w:hideMark/>
          </w:tcPr>
          <w:p w14:paraId="3BDEB67E" w14:textId="77777777" w:rsidR="00B36BBF" w:rsidRDefault="00B36BBF" w:rsidP="003D0DAE">
            <w:pPr>
              <w:pStyle w:val="TableParagraph"/>
              <w:spacing w:before="82"/>
              <w:ind w:left="21"/>
              <w:jc w:val="center"/>
              <w:rPr>
                <w:sz w:val="20"/>
              </w:rPr>
            </w:pPr>
            <w:r>
              <w:rPr>
                <w:spacing w:val="-5"/>
                <w:sz w:val="20"/>
              </w:rPr>
              <w:t>20</w:t>
            </w:r>
          </w:p>
          <w:p w14:paraId="6A0BD078" w14:textId="77777777" w:rsidR="00B36BBF" w:rsidRDefault="00B36BBF" w:rsidP="003D0DAE">
            <w:pPr>
              <w:pStyle w:val="TableParagraph"/>
              <w:spacing w:before="38"/>
              <w:ind w:left="21"/>
              <w:jc w:val="center"/>
              <w:rPr>
                <w:sz w:val="20"/>
              </w:rPr>
            </w:pPr>
            <w:r>
              <w:rPr>
                <w:spacing w:val="-2"/>
                <w:sz w:val="20"/>
              </w:rPr>
              <w:t>Person</w:t>
            </w:r>
          </w:p>
        </w:tc>
        <w:tc>
          <w:tcPr>
            <w:tcW w:w="1396" w:type="dxa"/>
            <w:tcBorders>
              <w:top w:val="single" w:sz="4" w:space="0" w:color="000000"/>
              <w:left w:val="single" w:sz="4" w:space="0" w:color="000000"/>
              <w:bottom w:val="single" w:sz="4" w:space="0" w:color="000000"/>
              <w:right w:val="single" w:sz="4" w:space="0" w:color="000000"/>
            </w:tcBorders>
            <w:hideMark/>
          </w:tcPr>
          <w:p w14:paraId="62497D7C" w14:textId="77777777" w:rsidR="00B36BBF" w:rsidRDefault="00B36BBF" w:rsidP="003D0DAE">
            <w:pPr>
              <w:pStyle w:val="TableParagraph"/>
              <w:spacing w:before="82"/>
              <w:ind w:left="25"/>
              <w:jc w:val="center"/>
              <w:rPr>
                <w:sz w:val="20"/>
              </w:rPr>
            </w:pPr>
            <w:r>
              <w:rPr>
                <w:spacing w:val="-2"/>
                <w:sz w:val="20"/>
              </w:rPr>
              <w:t>1,000</w:t>
            </w:r>
          </w:p>
        </w:tc>
        <w:tc>
          <w:tcPr>
            <w:tcW w:w="1959" w:type="dxa"/>
            <w:tcBorders>
              <w:top w:val="single" w:sz="4" w:space="0" w:color="000000"/>
              <w:left w:val="single" w:sz="4" w:space="0" w:color="000000"/>
              <w:bottom w:val="single" w:sz="4" w:space="0" w:color="000000"/>
              <w:right w:val="single" w:sz="4" w:space="0" w:color="000000"/>
            </w:tcBorders>
            <w:hideMark/>
          </w:tcPr>
          <w:p w14:paraId="385FDB7C" w14:textId="77777777" w:rsidR="00B36BBF" w:rsidRDefault="00B36BBF" w:rsidP="003D0DAE">
            <w:pPr>
              <w:pStyle w:val="TableParagraph"/>
              <w:spacing w:before="82"/>
              <w:ind w:left="30"/>
              <w:jc w:val="center"/>
              <w:rPr>
                <w:sz w:val="20"/>
              </w:rPr>
            </w:pPr>
            <w:r>
              <w:rPr>
                <w:spacing w:val="-2"/>
                <w:sz w:val="20"/>
              </w:rPr>
              <w:t>4,00,000.</w:t>
            </w:r>
          </w:p>
        </w:tc>
      </w:tr>
    </w:tbl>
    <w:p w14:paraId="500A712B" w14:textId="77777777" w:rsidR="00F525C8" w:rsidRDefault="00F525C8" w:rsidP="00F525C8">
      <w:pPr>
        <w:pStyle w:val="ListParagraph"/>
        <w:widowControl w:val="0"/>
        <w:tabs>
          <w:tab w:val="left" w:pos="503"/>
        </w:tabs>
        <w:autoSpaceDE w:val="0"/>
        <w:autoSpaceDN w:val="0"/>
        <w:spacing w:after="0" w:line="240" w:lineRule="auto"/>
        <w:ind w:left="503"/>
        <w:contextualSpacing w:val="0"/>
        <w:jc w:val="both"/>
        <w:rPr>
          <w:b/>
          <w:spacing w:val="-5"/>
          <w:sz w:val="20"/>
        </w:rPr>
      </w:pPr>
    </w:p>
    <w:p w14:paraId="220565CF" w14:textId="63471885" w:rsidR="00F525C8" w:rsidRPr="00F525C8" w:rsidRDefault="00F525C8" w:rsidP="00F525C8">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sidRPr="00F525C8">
        <w:rPr>
          <w:rFonts w:ascii="Times New Roman" w:hAnsi="Times New Roman" w:cs="Times New Roman"/>
          <w:b/>
          <w:bCs/>
          <w:color w:val="000000" w:themeColor="text1"/>
          <w:sz w:val="24"/>
          <w:szCs w:val="24"/>
        </w:rPr>
        <w:t>WORKING PROCESS</w:t>
      </w:r>
    </w:p>
    <w:p w14:paraId="25776B01" w14:textId="512BFF59" w:rsidR="004D7D3A" w:rsidRDefault="00E01B04" w:rsidP="004D7D3A">
      <w:pPr>
        <w:pStyle w:val="BodyText"/>
        <w:spacing w:before="75"/>
        <w:ind w:left="307" w:right="151"/>
        <w:jc w:val="both"/>
      </w:pPr>
      <w:r>
        <w:t>At</w:t>
      </w:r>
      <w:r>
        <w:rPr>
          <w:spacing w:val="-4"/>
        </w:rPr>
        <w:t xml:space="preserve"> </w:t>
      </w:r>
      <w:r>
        <w:t>the</w:t>
      </w:r>
      <w:r>
        <w:rPr>
          <w:spacing w:val="-3"/>
        </w:rPr>
        <w:t xml:space="preserve"> </w:t>
      </w:r>
      <w:r>
        <w:t>first</w:t>
      </w:r>
      <w:r>
        <w:rPr>
          <w:spacing w:val="-3"/>
        </w:rPr>
        <w:t xml:space="preserve"> </w:t>
      </w:r>
      <w:r>
        <w:t>we</w:t>
      </w:r>
      <w:r>
        <w:rPr>
          <w:spacing w:val="-3"/>
        </w:rPr>
        <w:t xml:space="preserve"> </w:t>
      </w:r>
      <w:r>
        <w:t>are</w:t>
      </w:r>
      <w:r>
        <w:rPr>
          <w:spacing w:val="-5"/>
        </w:rPr>
        <w:t xml:space="preserve"> </w:t>
      </w:r>
      <w:r>
        <w:t>planning</w:t>
      </w:r>
      <w:r>
        <w:rPr>
          <w:spacing w:val="-4"/>
        </w:rPr>
        <w:t xml:space="preserve"> </w:t>
      </w:r>
      <w:r>
        <w:t>and</w:t>
      </w:r>
      <w:r>
        <w:rPr>
          <w:spacing w:val="-2"/>
        </w:rPr>
        <w:t xml:space="preserve"> </w:t>
      </w:r>
      <w:r>
        <w:t>designing</w:t>
      </w:r>
      <w:r>
        <w:rPr>
          <w:spacing w:val="-4"/>
        </w:rPr>
        <w:t xml:space="preserve"> </w:t>
      </w:r>
      <w:r>
        <w:t>about</w:t>
      </w:r>
      <w:r>
        <w:rPr>
          <w:spacing w:val="-6"/>
        </w:rPr>
        <w:t xml:space="preserve"> </w:t>
      </w:r>
      <w:r>
        <w:t>the sub- surface drainage system to avoid the dieses spread in the atmosphere then constructing and installation of the drainage pipe main chamber we have</w:t>
      </w:r>
      <w:r>
        <w:rPr>
          <w:spacing w:val="34"/>
        </w:rPr>
        <w:t xml:space="preserve"> </w:t>
      </w:r>
      <w:r>
        <w:t>providing</w:t>
      </w:r>
      <w:r>
        <w:rPr>
          <w:spacing w:val="36"/>
        </w:rPr>
        <w:t xml:space="preserve"> </w:t>
      </w:r>
      <w:r>
        <w:t>suitable</w:t>
      </w:r>
      <w:r>
        <w:rPr>
          <w:spacing w:val="35"/>
        </w:rPr>
        <w:t xml:space="preserve"> </w:t>
      </w:r>
      <w:r>
        <w:t>drain</w:t>
      </w:r>
      <w:r>
        <w:rPr>
          <w:spacing w:val="38"/>
        </w:rPr>
        <w:t xml:space="preserve"> </w:t>
      </w:r>
      <w:r>
        <w:t>pipe</w:t>
      </w:r>
      <w:r>
        <w:rPr>
          <w:spacing w:val="35"/>
        </w:rPr>
        <w:t xml:space="preserve"> </w:t>
      </w:r>
      <w:r>
        <w:t>like</w:t>
      </w:r>
      <w:r>
        <w:rPr>
          <w:spacing w:val="34"/>
        </w:rPr>
        <w:t xml:space="preserve"> </w:t>
      </w:r>
      <w:r>
        <w:t>square</w:t>
      </w:r>
      <w:r>
        <w:rPr>
          <w:spacing w:val="35"/>
        </w:rPr>
        <w:t xml:space="preserve"> </w:t>
      </w:r>
      <w:r>
        <w:t>or</w:t>
      </w:r>
      <w:r w:rsidR="004D7D3A">
        <w:t xml:space="preserve"> circle to be adjustable for the road, Then the water management should be given proper outlet to the drainage for the reuse the water for agriculture or water</w:t>
      </w:r>
      <w:r w:rsidR="004D7D3A">
        <w:rPr>
          <w:spacing w:val="-6"/>
        </w:rPr>
        <w:t xml:space="preserve"> </w:t>
      </w:r>
      <w:r w:rsidR="004D7D3A">
        <w:t>treatment</w:t>
      </w:r>
      <w:r w:rsidR="004D7D3A">
        <w:rPr>
          <w:spacing w:val="-7"/>
        </w:rPr>
        <w:t xml:space="preserve"> </w:t>
      </w:r>
      <w:r w:rsidR="004D7D3A">
        <w:t>plant</w:t>
      </w:r>
      <w:r w:rsidR="004D7D3A">
        <w:rPr>
          <w:spacing w:val="-7"/>
        </w:rPr>
        <w:t xml:space="preserve"> </w:t>
      </w:r>
      <w:r w:rsidR="004D7D3A">
        <w:t>then</w:t>
      </w:r>
      <w:r w:rsidR="004D7D3A">
        <w:rPr>
          <w:spacing w:val="-6"/>
        </w:rPr>
        <w:t xml:space="preserve"> </w:t>
      </w:r>
      <w:r w:rsidR="004D7D3A">
        <w:t>the</w:t>
      </w:r>
      <w:r w:rsidR="004D7D3A">
        <w:rPr>
          <w:spacing w:val="-5"/>
        </w:rPr>
        <w:t xml:space="preserve"> </w:t>
      </w:r>
      <w:r w:rsidR="004D7D3A">
        <w:t>safety</w:t>
      </w:r>
      <w:r w:rsidR="004D7D3A">
        <w:rPr>
          <w:spacing w:val="-6"/>
        </w:rPr>
        <w:t xml:space="preserve"> </w:t>
      </w:r>
      <w:r w:rsidR="004D7D3A">
        <w:t>features</w:t>
      </w:r>
      <w:r w:rsidR="004D7D3A">
        <w:rPr>
          <w:spacing w:val="-5"/>
        </w:rPr>
        <w:t xml:space="preserve"> </w:t>
      </w:r>
      <w:r w:rsidR="004D7D3A">
        <w:t>should be</w:t>
      </w:r>
      <w:r w:rsidR="004D7D3A">
        <w:rPr>
          <w:spacing w:val="-11"/>
        </w:rPr>
        <w:t xml:space="preserve"> </w:t>
      </w:r>
      <w:r w:rsidR="004D7D3A">
        <w:t>taken</w:t>
      </w:r>
      <w:r w:rsidR="004D7D3A">
        <w:rPr>
          <w:spacing w:val="-11"/>
        </w:rPr>
        <w:t xml:space="preserve"> </w:t>
      </w:r>
      <w:r w:rsidR="004D7D3A">
        <w:t>about</w:t>
      </w:r>
      <w:r w:rsidR="004D7D3A">
        <w:rPr>
          <w:spacing w:val="-11"/>
        </w:rPr>
        <w:t xml:space="preserve"> </w:t>
      </w:r>
      <w:r w:rsidR="004D7D3A">
        <w:t>proper</w:t>
      </w:r>
      <w:r w:rsidR="004D7D3A">
        <w:rPr>
          <w:spacing w:val="-11"/>
        </w:rPr>
        <w:t xml:space="preserve"> </w:t>
      </w:r>
      <w:r w:rsidR="004D7D3A">
        <w:t>outlet</w:t>
      </w:r>
      <w:r w:rsidR="004D7D3A">
        <w:rPr>
          <w:spacing w:val="-11"/>
        </w:rPr>
        <w:t xml:space="preserve"> </w:t>
      </w:r>
      <w:r w:rsidR="004D7D3A">
        <w:t>or</w:t>
      </w:r>
      <w:r w:rsidR="004D7D3A">
        <w:rPr>
          <w:spacing w:val="-10"/>
        </w:rPr>
        <w:t xml:space="preserve"> </w:t>
      </w:r>
      <w:r w:rsidR="004D7D3A">
        <w:t>the</w:t>
      </w:r>
      <w:r w:rsidR="004D7D3A">
        <w:rPr>
          <w:spacing w:val="-11"/>
        </w:rPr>
        <w:t xml:space="preserve"> </w:t>
      </w:r>
      <w:r w:rsidR="004D7D3A">
        <w:t>cages</w:t>
      </w:r>
      <w:r w:rsidR="004D7D3A">
        <w:rPr>
          <w:spacing w:val="-11"/>
        </w:rPr>
        <w:t xml:space="preserve"> </w:t>
      </w:r>
      <w:r w:rsidR="004D7D3A">
        <w:t>given</w:t>
      </w:r>
      <w:r w:rsidR="004D7D3A">
        <w:rPr>
          <w:spacing w:val="-11"/>
        </w:rPr>
        <w:t xml:space="preserve"> </w:t>
      </w:r>
      <w:r w:rsidR="004D7D3A">
        <w:t>to</w:t>
      </w:r>
      <w:r w:rsidR="004D7D3A">
        <w:rPr>
          <w:spacing w:val="-10"/>
        </w:rPr>
        <w:t xml:space="preserve"> </w:t>
      </w:r>
      <w:r w:rsidR="004D7D3A">
        <w:t>the drain should be strong and proper to the road without disturbing the car or pedestrian on road proper maintenance and repair should be given for avoiding blockage on the road and overloading of the water there should be less small and proper treatment of</w:t>
      </w:r>
      <w:r w:rsidR="004D7D3A">
        <w:rPr>
          <w:spacing w:val="-1"/>
        </w:rPr>
        <w:t xml:space="preserve"> </w:t>
      </w:r>
      <w:r w:rsidR="004D7D3A">
        <w:t>water for that the</w:t>
      </w:r>
      <w:r w:rsidR="004D7D3A">
        <w:rPr>
          <w:spacing w:val="-1"/>
        </w:rPr>
        <w:t xml:space="preserve"> </w:t>
      </w:r>
      <w:r w:rsidR="004D7D3A">
        <w:t>every</w:t>
      </w:r>
      <w:r w:rsidR="004D7D3A">
        <w:rPr>
          <w:spacing w:val="-3"/>
        </w:rPr>
        <w:t xml:space="preserve"> </w:t>
      </w:r>
      <w:r w:rsidR="004D7D3A">
        <w:t>time or</w:t>
      </w:r>
      <w:r w:rsidR="004D7D3A">
        <w:rPr>
          <w:spacing w:val="-1"/>
        </w:rPr>
        <w:t xml:space="preserve"> </w:t>
      </w:r>
      <w:r w:rsidR="004D7D3A">
        <w:t>once</w:t>
      </w:r>
      <w:r w:rsidR="004D7D3A">
        <w:rPr>
          <w:spacing w:val="-1"/>
        </w:rPr>
        <w:t xml:space="preserve"> </w:t>
      </w:r>
      <w:r w:rsidR="004D7D3A">
        <w:t>in a</w:t>
      </w:r>
      <w:r w:rsidR="004D7D3A">
        <w:rPr>
          <w:spacing w:val="-1"/>
        </w:rPr>
        <w:t xml:space="preserve"> </w:t>
      </w:r>
      <w:r w:rsidR="004D7D3A">
        <w:t>month</w:t>
      </w:r>
      <w:r w:rsidR="004D7D3A">
        <w:rPr>
          <w:spacing w:val="-5"/>
        </w:rPr>
        <w:t xml:space="preserve"> </w:t>
      </w:r>
      <w:r w:rsidR="004D7D3A">
        <w:t>proper</w:t>
      </w:r>
      <w:r w:rsidR="004D7D3A">
        <w:rPr>
          <w:spacing w:val="-2"/>
        </w:rPr>
        <w:t xml:space="preserve"> </w:t>
      </w:r>
      <w:r w:rsidR="004D7D3A">
        <w:t>monitoring</w:t>
      </w:r>
      <w:r w:rsidR="004D7D3A">
        <w:rPr>
          <w:spacing w:val="-3"/>
        </w:rPr>
        <w:t xml:space="preserve"> </w:t>
      </w:r>
      <w:r w:rsidR="004D7D3A">
        <w:t>and</w:t>
      </w:r>
      <w:r w:rsidR="004D7D3A">
        <w:rPr>
          <w:spacing w:val="-3"/>
        </w:rPr>
        <w:t xml:space="preserve"> </w:t>
      </w:r>
      <w:r w:rsidR="00716FF1">
        <w:t>evaluation</w:t>
      </w:r>
      <w:r w:rsidR="004D7D3A">
        <w:rPr>
          <w:spacing w:val="-5"/>
        </w:rPr>
        <w:t xml:space="preserve"> </w:t>
      </w:r>
      <w:r w:rsidR="004D7D3A">
        <w:t>on</w:t>
      </w:r>
      <w:r w:rsidR="004D7D3A">
        <w:rPr>
          <w:spacing w:val="-5"/>
        </w:rPr>
        <w:t xml:space="preserve"> </w:t>
      </w:r>
      <w:r w:rsidR="004D7D3A">
        <w:t>the</w:t>
      </w:r>
      <w:r w:rsidR="004D7D3A">
        <w:rPr>
          <w:spacing w:val="-3"/>
        </w:rPr>
        <w:t xml:space="preserve"> </w:t>
      </w:r>
      <w:r w:rsidR="004D7D3A">
        <w:t>site is necessary of the contractor</w:t>
      </w:r>
      <w:r w:rsidR="004D7D3A">
        <w:rPr>
          <w:spacing w:val="40"/>
        </w:rPr>
        <w:t xml:space="preserve"> </w:t>
      </w:r>
      <w:r w:rsidR="004D7D3A">
        <w:t>this is the process of building proper drainage system on a highway.</w:t>
      </w:r>
    </w:p>
    <w:p w14:paraId="671C392B" w14:textId="5207DFA6" w:rsidR="00600675" w:rsidRDefault="00600675" w:rsidP="00600675">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sidRPr="00600675">
        <w:rPr>
          <w:rFonts w:ascii="Times New Roman" w:hAnsi="Times New Roman" w:cs="Times New Roman"/>
          <w:b/>
          <w:bCs/>
          <w:color w:val="000000" w:themeColor="text1"/>
          <w:sz w:val="24"/>
          <w:szCs w:val="24"/>
        </w:rPr>
        <w:t xml:space="preserve">NEW DESIGN OF </w:t>
      </w:r>
      <w:r>
        <w:rPr>
          <w:rFonts w:ascii="Times New Roman" w:hAnsi="Times New Roman" w:cs="Times New Roman"/>
          <w:b/>
          <w:bCs/>
          <w:color w:val="000000" w:themeColor="text1"/>
          <w:sz w:val="24"/>
          <w:szCs w:val="24"/>
        </w:rPr>
        <w:t>WORK</w:t>
      </w:r>
    </w:p>
    <w:p w14:paraId="5DA9094A" w14:textId="77777777" w:rsidR="00957B41" w:rsidRPr="00957B41" w:rsidRDefault="00957B41" w:rsidP="00957B41">
      <w:pPr>
        <w:pStyle w:val="ListParagraph"/>
        <w:spacing w:before="31"/>
        <w:ind w:left="1080" w:right="157"/>
        <w:jc w:val="both"/>
        <w:rPr>
          <w:rFonts w:ascii="Times New Roman" w:eastAsia="Times New Roman" w:hAnsi="Times New Roman" w:cs="Times New Roman"/>
          <w:sz w:val="20"/>
          <w:szCs w:val="20"/>
        </w:rPr>
      </w:pPr>
      <w:r w:rsidRPr="00957B41">
        <w:rPr>
          <w:rFonts w:ascii="Times New Roman" w:eastAsia="Times New Roman" w:hAnsi="Times New Roman" w:cs="Times New Roman"/>
          <w:sz w:val="20"/>
          <w:szCs w:val="20"/>
        </w:rPr>
        <w:t>As per the new design we have adopted following process:</w:t>
      </w:r>
    </w:p>
    <w:p w14:paraId="38D64FF3" w14:textId="15AB9BA9" w:rsidR="00957B41" w:rsidRDefault="00957B41" w:rsidP="00957B41">
      <w:pPr>
        <w:pStyle w:val="BodyText"/>
        <w:spacing w:before="33"/>
        <w:ind w:left="1080" w:right="159"/>
        <w:jc w:val="both"/>
      </w:pPr>
      <w:r>
        <w:t xml:space="preserve">Preparing the site-firstly we visited the site for the </w:t>
      </w:r>
      <w:r w:rsidR="00E51427">
        <w:t>clearance</w:t>
      </w:r>
      <w:r>
        <w:rPr>
          <w:spacing w:val="-12"/>
        </w:rPr>
        <w:t xml:space="preserve"> </w:t>
      </w:r>
      <w:r>
        <w:t>and</w:t>
      </w:r>
      <w:r>
        <w:rPr>
          <w:spacing w:val="-11"/>
        </w:rPr>
        <w:t xml:space="preserve"> </w:t>
      </w:r>
      <w:r>
        <w:t>excavation</w:t>
      </w:r>
      <w:r>
        <w:rPr>
          <w:spacing w:val="-12"/>
        </w:rPr>
        <w:t xml:space="preserve"> </w:t>
      </w:r>
      <w:r>
        <w:t>of</w:t>
      </w:r>
      <w:r>
        <w:rPr>
          <w:spacing w:val="-13"/>
        </w:rPr>
        <w:t xml:space="preserve"> </w:t>
      </w:r>
      <w:r>
        <w:t>site</w:t>
      </w:r>
      <w:r>
        <w:rPr>
          <w:spacing w:val="-10"/>
        </w:rPr>
        <w:t xml:space="preserve"> </w:t>
      </w:r>
      <w:r>
        <w:t>where</w:t>
      </w:r>
      <w:r>
        <w:rPr>
          <w:spacing w:val="-12"/>
        </w:rPr>
        <w:t xml:space="preserve"> </w:t>
      </w:r>
      <w:r>
        <w:t>the</w:t>
      </w:r>
      <w:r>
        <w:rPr>
          <w:spacing w:val="-12"/>
        </w:rPr>
        <w:t xml:space="preserve"> </w:t>
      </w:r>
      <w:r>
        <w:t>drainage is</w:t>
      </w:r>
      <w:r>
        <w:rPr>
          <w:spacing w:val="-12"/>
        </w:rPr>
        <w:t xml:space="preserve"> </w:t>
      </w:r>
      <w:r>
        <w:t>going</w:t>
      </w:r>
      <w:r>
        <w:rPr>
          <w:spacing w:val="-9"/>
        </w:rPr>
        <w:t xml:space="preserve"> </w:t>
      </w:r>
      <w:r>
        <w:t>to</w:t>
      </w:r>
      <w:r>
        <w:rPr>
          <w:spacing w:val="-8"/>
        </w:rPr>
        <w:t xml:space="preserve"> </w:t>
      </w:r>
      <w:r>
        <w:t>be</w:t>
      </w:r>
      <w:r>
        <w:rPr>
          <w:spacing w:val="-11"/>
        </w:rPr>
        <w:t xml:space="preserve"> </w:t>
      </w:r>
      <w:r>
        <w:t>constructed</w:t>
      </w:r>
      <w:r>
        <w:rPr>
          <w:spacing w:val="-7"/>
        </w:rPr>
        <w:t xml:space="preserve"> </w:t>
      </w:r>
      <w:r>
        <w:t>to</w:t>
      </w:r>
      <w:r>
        <w:rPr>
          <w:spacing w:val="-8"/>
        </w:rPr>
        <w:t xml:space="preserve"> </w:t>
      </w:r>
      <w:r>
        <w:t>assessing</w:t>
      </w:r>
      <w:r>
        <w:rPr>
          <w:spacing w:val="-10"/>
        </w:rPr>
        <w:t xml:space="preserve"> </w:t>
      </w:r>
      <w:r>
        <w:t>the</w:t>
      </w:r>
      <w:r>
        <w:rPr>
          <w:spacing w:val="-11"/>
        </w:rPr>
        <w:t xml:space="preserve"> </w:t>
      </w:r>
      <w:r>
        <w:t>amount</w:t>
      </w:r>
      <w:r>
        <w:rPr>
          <w:spacing w:val="-8"/>
        </w:rPr>
        <w:t xml:space="preserve"> </w:t>
      </w:r>
      <w:r>
        <w:t xml:space="preserve">of rainfall in the area the slope of the land and type of </w:t>
      </w:r>
      <w:r>
        <w:rPr>
          <w:spacing w:val="-2"/>
        </w:rPr>
        <w:t>soil.</w:t>
      </w:r>
    </w:p>
    <w:p w14:paraId="10C5DE9E" w14:textId="77777777" w:rsidR="00957B41" w:rsidRDefault="00957B41" w:rsidP="00957B41">
      <w:pPr>
        <w:pStyle w:val="BodyText"/>
        <w:spacing w:before="33"/>
        <w:ind w:left="1080" w:right="155"/>
        <w:jc w:val="both"/>
      </w:pPr>
      <w:r>
        <w:t>Determine the layout plan after completing the site survey and deciding on the drainage and material it is</w:t>
      </w:r>
      <w:r>
        <w:rPr>
          <w:spacing w:val="-11"/>
        </w:rPr>
        <w:t xml:space="preserve"> </w:t>
      </w:r>
      <w:r>
        <w:t>time</w:t>
      </w:r>
      <w:r>
        <w:rPr>
          <w:spacing w:val="-7"/>
        </w:rPr>
        <w:t xml:space="preserve"> </w:t>
      </w:r>
      <w:r>
        <w:t>to</w:t>
      </w:r>
      <w:r>
        <w:rPr>
          <w:spacing w:val="-6"/>
        </w:rPr>
        <w:t xml:space="preserve"> </w:t>
      </w:r>
      <w:r>
        <w:t>determine</w:t>
      </w:r>
      <w:r>
        <w:rPr>
          <w:spacing w:val="-6"/>
        </w:rPr>
        <w:t xml:space="preserve"> </w:t>
      </w:r>
      <w:r>
        <w:t>layout</w:t>
      </w:r>
      <w:r>
        <w:rPr>
          <w:spacing w:val="-10"/>
        </w:rPr>
        <w:t xml:space="preserve"> </w:t>
      </w:r>
      <w:r>
        <w:t>of</w:t>
      </w:r>
      <w:r>
        <w:rPr>
          <w:spacing w:val="-9"/>
        </w:rPr>
        <w:t xml:space="preserve"> </w:t>
      </w:r>
      <w:r>
        <w:t>drainage</w:t>
      </w:r>
      <w:r>
        <w:rPr>
          <w:spacing w:val="-7"/>
        </w:rPr>
        <w:t xml:space="preserve"> </w:t>
      </w:r>
      <w:r>
        <w:t>and</w:t>
      </w:r>
      <w:r>
        <w:rPr>
          <w:spacing w:val="-6"/>
        </w:rPr>
        <w:t xml:space="preserve"> </w:t>
      </w:r>
      <w:r>
        <w:t>system</w:t>
      </w:r>
      <w:r>
        <w:rPr>
          <w:spacing w:val="-10"/>
        </w:rPr>
        <w:t xml:space="preserve"> </w:t>
      </w:r>
      <w:r>
        <w:t>it will define the path of the drainage to be taken for water take to reach the drainage system.</w:t>
      </w:r>
    </w:p>
    <w:p w14:paraId="11FA15DD" w14:textId="2AC85F9D" w:rsidR="00957B41" w:rsidRDefault="00E51427" w:rsidP="00957B41">
      <w:pPr>
        <w:pStyle w:val="BodyText"/>
        <w:spacing w:before="79"/>
        <w:ind w:left="1080" w:right="163"/>
        <w:jc w:val="both"/>
      </w:pPr>
      <w:r>
        <w:t>Excavate</w:t>
      </w:r>
      <w:r w:rsidR="00957B41">
        <w:t xml:space="preserve"> the site-After the layout of the plan excavation should be done to required depth and </w:t>
      </w:r>
      <w:r>
        <w:t>width. The</w:t>
      </w:r>
      <w:r w:rsidR="00957B41">
        <w:t xml:space="preserve"> excavation should be done be level in slope in the direction of drainage system</w:t>
      </w:r>
    </w:p>
    <w:p w14:paraId="4225772F" w14:textId="1BB0A09A" w:rsidR="00957B41" w:rsidRDefault="007119B6" w:rsidP="00957B41">
      <w:pPr>
        <w:pStyle w:val="BodyText"/>
        <w:spacing w:before="141" w:line="276" w:lineRule="auto"/>
        <w:ind w:left="1080" w:right="160"/>
        <w:jc w:val="both"/>
      </w:pPr>
      <w:r>
        <w:lastRenderedPageBreak/>
        <w:t>Placing</w:t>
      </w:r>
      <w:r w:rsidR="00957B41">
        <w:t xml:space="preserve"> the pipes-Once the excavation is complete the pipes can be installed it should be buried under proper depth and all joined should be sealed by rubber</w:t>
      </w:r>
      <w:r w:rsidR="00957B41">
        <w:rPr>
          <w:spacing w:val="-13"/>
        </w:rPr>
        <w:t xml:space="preserve"> </w:t>
      </w:r>
      <w:r w:rsidR="00957B41">
        <w:t>or</w:t>
      </w:r>
      <w:r w:rsidR="00957B41">
        <w:rPr>
          <w:spacing w:val="-12"/>
        </w:rPr>
        <w:t xml:space="preserve"> </w:t>
      </w:r>
      <w:r w:rsidR="00957B41">
        <w:t>silicon</w:t>
      </w:r>
      <w:r w:rsidR="00957B41">
        <w:rPr>
          <w:spacing w:val="-13"/>
        </w:rPr>
        <w:t xml:space="preserve"> </w:t>
      </w:r>
      <w:r w:rsidR="00957B41">
        <w:t>repair</w:t>
      </w:r>
      <w:r w:rsidR="00957B41">
        <w:rPr>
          <w:spacing w:val="-12"/>
        </w:rPr>
        <w:t xml:space="preserve"> </w:t>
      </w:r>
      <w:r w:rsidR="00957B41">
        <w:t>tape</w:t>
      </w:r>
      <w:r w:rsidR="00957B41">
        <w:rPr>
          <w:spacing w:val="-13"/>
        </w:rPr>
        <w:t xml:space="preserve"> </w:t>
      </w:r>
      <w:r w:rsidR="00957B41">
        <w:t>to</w:t>
      </w:r>
      <w:r w:rsidR="00957B41">
        <w:rPr>
          <w:spacing w:val="-12"/>
        </w:rPr>
        <w:t xml:space="preserve"> </w:t>
      </w:r>
      <w:r w:rsidR="00957B41">
        <w:t>prevent</w:t>
      </w:r>
      <w:r w:rsidR="00957B41">
        <w:rPr>
          <w:spacing w:val="-12"/>
        </w:rPr>
        <w:t xml:space="preserve"> </w:t>
      </w:r>
      <w:r w:rsidR="00957B41">
        <w:t>water</w:t>
      </w:r>
      <w:r w:rsidR="00957B41">
        <w:rPr>
          <w:spacing w:val="-11"/>
        </w:rPr>
        <w:t xml:space="preserve"> </w:t>
      </w:r>
      <w:r w:rsidR="00957B41">
        <w:t xml:space="preserve">seeping </w:t>
      </w:r>
      <w:r w:rsidR="00957B41">
        <w:rPr>
          <w:spacing w:val="-4"/>
        </w:rPr>
        <w:t>out</w:t>
      </w:r>
    </w:p>
    <w:p w14:paraId="325A0CE2" w14:textId="77777777" w:rsidR="00957B41" w:rsidRDefault="00957B41" w:rsidP="00957B41">
      <w:pPr>
        <w:pStyle w:val="BodyText"/>
        <w:spacing w:before="159" w:line="276" w:lineRule="auto"/>
        <w:ind w:left="1080" w:right="156"/>
        <w:jc w:val="both"/>
      </w:pPr>
      <w:r>
        <w:t>Install drainage channels we have designed a concrete drainage channels and they should be installed in proper manner and proper slope and level to ensure good water flow.</w:t>
      </w:r>
    </w:p>
    <w:p w14:paraId="43AD0687" w14:textId="4A68836D" w:rsidR="00957B41" w:rsidRDefault="00957B41" w:rsidP="00957B41">
      <w:pPr>
        <w:pStyle w:val="BodyText"/>
        <w:spacing w:before="167" w:line="276" w:lineRule="auto"/>
        <w:ind w:left="1080" w:right="162"/>
        <w:jc w:val="both"/>
      </w:pPr>
      <w:r>
        <w:t xml:space="preserve">Install Outlet-Outlet such as basins are used to collect the water from drainage system we are designing outlet to the agricultural or the waste water treatment plant to properly treat the water without any type of mistake of which can lead to </w:t>
      </w:r>
      <w:r w:rsidR="007119B6">
        <w:rPr>
          <w:spacing w:val="-2"/>
        </w:rPr>
        <w:t>diseases</w:t>
      </w:r>
      <w:r>
        <w:rPr>
          <w:spacing w:val="-2"/>
        </w:rPr>
        <w:t>.</w:t>
      </w:r>
    </w:p>
    <w:p w14:paraId="5FE04D5F" w14:textId="77777777" w:rsidR="00957B41" w:rsidRDefault="00957B41" w:rsidP="00957B41">
      <w:pPr>
        <w:pStyle w:val="BodyText"/>
        <w:spacing w:before="153"/>
        <w:ind w:left="1080" w:right="152"/>
        <w:jc w:val="both"/>
        <w:rPr>
          <w:spacing w:val="-2"/>
        </w:rPr>
      </w:pPr>
      <w:r>
        <w:t>Cover</w:t>
      </w:r>
      <w:r>
        <w:rPr>
          <w:spacing w:val="-13"/>
        </w:rPr>
        <w:t xml:space="preserve"> </w:t>
      </w:r>
      <w:r>
        <w:t>the</w:t>
      </w:r>
      <w:r>
        <w:rPr>
          <w:spacing w:val="-12"/>
        </w:rPr>
        <w:t xml:space="preserve"> </w:t>
      </w:r>
      <w:r>
        <w:t>Drainage</w:t>
      </w:r>
      <w:r>
        <w:rPr>
          <w:spacing w:val="-13"/>
        </w:rPr>
        <w:t xml:space="preserve"> </w:t>
      </w:r>
      <w:r>
        <w:t>System-The</w:t>
      </w:r>
      <w:r>
        <w:rPr>
          <w:spacing w:val="-12"/>
        </w:rPr>
        <w:t xml:space="preserve"> </w:t>
      </w:r>
      <w:r>
        <w:t>final</w:t>
      </w:r>
      <w:r>
        <w:rPr>
          <w:spacing w:val="-13"/>
        </w:rPr>
        <w:t xml:space="preserve"> </w:t>
      </w:r>
      <w:r>
        <w:t>step</w:t>
      </w:r>
      <w:r>
        <w:rPr>
          <w:spacing w:val="-12"/>
        </w:rPr>
        <w:t xml:space="preserve"> </w:t>
      </w:r>
      <w:r>
        <w:t>is</w:t>
      </w:r>
      <w:r>
        <w:rPr>
          <w:spacing w:val="-13"/>
        </w:rPr>
        <w:t xml:space="preserve"> </w:t>
      </w:r>
      <w:r>
        <w:t>to</w:t>
      </w:r>
      <w:r>
        <w:rPr>
          <w:spacing w:val="-12"/>
        </w:rPr>
        <w:t xml:space="preserve"> </w:t>
      </w:r>
      <w:r>
        <w:t>cover the drainage system with soil or other material to prevent</w:t>
      </w:r>
      <w:r>
        <w:rPr>
          <w:spacing w:val="-4"/>
        </w:rPr>
        <w:t xml:space="preserve"> </w:t>
      </w:r>
      <w:r>
        <w:t>debris</w:t>
      </w:r>
      <w:r>
        <w:rPr>
          <w:spacing w:val="-4"/>
        </w:rPr>
        <w:t xml:space="preserve"> </w:t>
      </w:r>
      <w:r>
        <w:t>from</w:t>
      </w:r>
      <w:r>
        <w:rPr>
          <w:spacing w:val="-7"/>
        </w:rPr>
        <w:t xml:space="preserve"> </w:t>
      </w:r>
      <w:r>
        <w:t>entering</w:t>
      </w:r>
      <w:r>
        <w:rPr>
          <w:spacing w:val="-5"/>
        </w:rPr>
        <w:t xml:space="preserve"> </w:t>
      </w:r>
      <w:r>
        <w:t>the</w:t>
      </w:r>
      <w:r>
        <w:rPr>
          <w:spacing w:val="-3"/>
        </w:rPr>
        <w:t xml:space="preserve"> </w:t>
      </w:r>
      <w:r>
        <w:t>system</w:t>
      </w:r>
      <w:r>
        <w:rPr>
          <w:spacing w:val="-5"/>
        </w:rPr>
        <w:t xml:space="preserve"> </w:t>
      </w:r>
      <w:r>
        <w:t>and we</w:t>
      </w:r>
      <w:r>
        <w:rPr>
          <w:spacing w:val="-1"/>
        </w:rPr>
        <w:t xml:space="preserve"> </w:t>
      </w:r>
      <w:r>
        <w:t xml:space="preserve">will place a level of gravel or stone to make proper bonding which will help the system to neat water </w:t>
      </w:r>
      <w:r>
        <w:rPr>
          <w:spacing w:val="-2"/>
        </w:rPr>
        <w:t>flow.</w:t>
      </w:r>
    </w:p>
    <w:p w14:paraId="00017690" w14:textId="77777777" w:rsidR="00670576" w:rsidRDefault="00670576" w:rsidP="00957B41">
      <w:pPr>
        <w:pStyle w:val="BodyText"/>
        <w:spacing w:before="153"/>
        <w:ind w:left="1080" w:right="152"/>
        <w:jc w:val="both"/>
        <w:rPr>
          <w:spacing w:val="-2"/>
        </w:rPr>
      </w:pPr>
    </w:p>
    <w:p w14:paraId="42FBF38F" w14:textId="6BADA78B" w:rsidR="00716FF1" w:rsidRPr="00670576" w:rsidRDefault="00670576" w:rsidP="00670576">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sidRPr="00670576">
        <w:rPr>
          <w:rFonts w:ascii="Times New Roman" w:hAnsi="Times New Roman" w:cs="Times New Roman"/>
          <w:b/>
          <w:bCs/>
          <w:color w:val="000000" w:themeColor="text1"/>
          <w:sz w:val="24"/>
          <w:szCs w:val="24"/>
        </w:rPr>
        <w:t>MEASUREMENT OF THE FOLLOWING DESIGN (METER)</w:t>
      </w:r>
    </w:p>
    <w:p w14:paraId="36BD52A7" w14:textId="77777777" w:rsidR="00716FF1" w:rsidRPr="00C00BE1" w:rsidRDefault="00716FF1" w:rsidP="00957B41">
      <w:pPr>
        <w:pStyle w:val="BodyText"/>
        <w:spacing w:before="153"/>
        <w:ind w:left="1080" w:right="152"/>
        <w:jc w:val="both"/>
      </w:pPr>
    </w:p>
    <w:p w14:paraId="05B7C5CF" w14:textId="77777777" w:rsidR="00C00BE1" w:rsidRPr="00C00BE1" w:rsidRDefault="00C00BE1" w:rsidP="00C00BE1">
      <w:pPr>
        <w:pStyle w:val="ListParagraph"/>
        <w:widowControl w:val="0"/>
        <w:numPr>
          <w:ilvl w:val="1"/>
          <w:numId w:val="27"/>
        </w:numPr>
        <w:tabs>
          <w:tab w:val="left" w:pos="667"/>
        </w:tabs>
        <w:autoSpaceDE w:val="0"/>
        <w:autoSpaceDN w:val="0"/>
        <w:spacing w:after="0" w:line="245" w:lineRule="exact"/>
        <w:contextualSpacing w:val="0"/>
        <w:rPr>
          <w:rFonts w:ascii="Times New Roman" w:hAnsi="Times New Roman" w:cs="Times New Roman"/>
          <w:sz w:val="20"/>
        </w:rPr>
      </w:pPr>
      <w:r w:rsidRPr="00C00BE1">
        <w:rPr>
          <w:rFonts w:ascii="Times New Roman" w:hAnsi="Times New Roman" w:cs="Times New Roman"/>
          <w:spacing w:val="-2"/>
          <w:sz w:val="20"/>
        </w:rPr>
        <w:t>Road</w:t>
      </w:r>
      <w:r w:rsidRPr="00C00BE1">
        <w:rPr>
          <w:rFonts w:ascii="Times New Roman" w:hAnsi="Times New Roman" w:cs="Times New Roman"/>
          <w:spacing w:val="-7"/>
          <w:sz w:val="20"/>
        </w:rPr>
        <w:t xml:space="preserve"> </w:t>
      </w:r>
      <w:r w:rsidRPr="00C00BE1">
        <w:rPr>
          <w:rFonts w:ascii="Times New Roman" w:hAnsi="Times New Roman" w:cs="Times New Roman"/>
          <w:spacing w:val="-2"/>
          <w:sz w:val="20"/>
        </w:rPr>
        <w:t>length</w:t>
      </w:r>
      <w:proofErr w:type="gramStart"/>
      <w:r w:rsidRPr="00C00BE1">
        <w:rPr>
          <w:rFonts w:ascii="Times New Roman" w:hAnsi="Times New Roman" w:cs="Times New Roman"/>
          <w:spacing w:val="-2"/>
          <w:sz w:val="20"/>
        </w:rPr>
        <w:t>:1000M</w:t>
      </w:r>
      <w:proofErr w:type="gramEnd"/>
      <w:r w:rsidRPr="00C00BE1">
        <w:rPr>
          <w:rFonts w:ascii="Times New Roman" w:hAnsi="Times New Roman" w:cs="Times New Roman"/>
          <w:spacing w:val="-6"/>
          <w:sz w:val="20"/>
        </w:rPr>
        <w:t xml:space="preserve"> </w:t>
      </w:r>
      <w:r w:rsidRPr="00C00BE1">
        <w:rPr>
          <w:rFonts w:ascii="Times New Roman" w:hAnsi="Times New Roman" w:cs="Times New Roman"/>
          <w:spacing w:val="-2"/>
          <w:sz w:val="20"/>
        </w:rPr>
        <w:t>(1km).</w:t>
      </w:r>
    </w:p>
    <w:p w14:paraId="762C5390" w14:textId="77777777" w:rsidR="00C00BE1" w:rsidRPr="00C00BE1" w:rsidRDefault="00C00BE1" w:rsidP="00C00BE1">
      <w:pPr>
        <w:pStyle w:val="ListParagraph"/>
        <w:widowControl w:val="0"/>
        <w:numPr>
          <w:ilvl w:val="1"/>
          <w:numId w:val="27"/>
        </w:numPr>
        <w:tabs>
          <w:tab w:val="left" w:pos="667"/>
        </w:tabs>
        <w:autoSpaceDE w:val="0"/>
        <w:autoSpaceDN w:val="0"/>
        <w:spacing w:after="0" w:line="245" w:lineRule="exact"/>
        <w:contextualSpacing w:val="0"/>
        <w:rPr>
          <w:rFonts w:ascii="Times New Roman" w:hAnsi="Times New Roman" w:cs="Times New Roman"/>
          <w:sz w:val="20"/>
        </w:rPr>
      </w:pPr>
      <w:r w:rsidRPr="00C00BE1">
        <w:rPr>
          <w:rFonts w:ascii="Times New Roman" w:hAnsi="Times New Roman" w:cs="Times New Roman"/>
          <w:sz w:val="20"/>
        </w:rPr>
        <w:t>Road</w:t>
      </w:r>
      <w:r w:rsidRPr="00C00BE1">
        <w:rPr>
          <w:rFonts w:ascii="Times New Roman" w:hAnsi="Times New Roman" w:cs="Times New Roman"/>
          <w:spacing w:val="-8"/>
          <w:sz w:val="20"/>
        </w:rPr>
        <w:t xml:space="preserve"> </w:t>
      </w:r>
      <w:r w:rsidRPr="00C00BE1">
        <w:rPr>
          <w:rFonts w:ascii="Times New Roman" w:hAnsi="Times New Roman" w:cs="Times New Roman"/>
          <w:spacing w:val="-2"/>
          <w:sz w:val="20"/>
        </w:rPr>
        <w:t>width</w:t>
      </w:r>
      <w:proofErr w:type="gramStart"/>
      <w:r w:rsidRPr="00C00BE1">
        <w:rPr>
          <w:rFonts w:ascii="Times New Roman" w:hAnsi="Times New Roman" w:cs="Times New Roman"/>
          <w:spacing w:val="-2"/>
          <w:sz w:val="20"/>
        </w:rPr>
        <w:t>:7M</w:t>
      </w:r>
      <w:proofErr w:type="gramEnd"/>
      <w:r w:rsidRPr="00C00BE1">
        <w:rPr>
          <w:rFonts w:ascii="Times New Roman" w:hAnsi="Times New Roman" w:cs="Times New Roman"/>
          <w:spacing w:val="-2"/>
          <w:sz w:val="20"/>
        </w:rPr>
        <w:t>.</w:t>
      </w:r>
    </w:p>
    <w:p w14:paraId="1D8EB273" w14:textId="77777777" w:rsidR="00C00BE1" w:rsidRPr="00C00BE1" w:rsidRDefault="00C00BE1" w:rsidP="00C00BE1">
      <w:pPr>
        <w:pStyle w:val="ListParagraph"/>
        <w:widowControl w:val="0"/>
        <w:numPr>
          <w:ilvl w:val="1"/>
          <w:numId w:val="27"/>
        </w:numPr>
        <w:tabs>
          <w:tab w:val="left" w:pos="667"/>
        </w:tabs>
        <w:autoSpaceDE w:val="0"/>
        <w:autoSpaceDN w:val="0"/>
        <w:spacing w:after="0" w:line="244" w:lineRule="exact"/>
        <w:contextualSpacing w:val="0"/>
        <w:rPr>
          <w:rFonts w:ascii="Times New Roman" w:hAnsi="Times New Roman" w:cs="Times New Roman"/>
          <w:sz w:val="20"/>
        </w:rPr>
      </w:pPr>
      <w:proofErr w:type="spellStart"/>
      <w:r w:rsidRPr="00C00BE1">
        <w:rPr>
          <w:rFonts w:ascii="Times New Roman" w:hAnsi="Times New Roman" w:cs="Times New Roman"/>
          <w:spacing w:val="-2"/>
          <w:sz w:val="20"/>
        </w:rPr>
        <w:t>Partion</w:t>
      </w:r>
      <w:proofErr w:type="spellEnd"/>
      <w:r w:rsidRPr="00C00BE1">
        <w:rPr>
          <w:rFonts w:ascii="Times New Roman" w:hAnsi="Times New Roman" w:cs="Times New Roman"/>
          <w:sz w:val="20"/>
        </w:rPr>
        <w:t xml:space="preserve"> </w:t>
      </w:r>
      <w:r w:rsidRPr="00C00BE1">
        <w:rPr>
          <w:rFonts w:ascii="Times New Roman" w:hAnsi="Times New Roman" w:cs="Times New Roman"/>
          <w:spacing w:val="-2"/>
          <w:sz w:val="20"/>
        </w:rPr>
        <w:t>wall</w:t>
      </w:r>
      <w:proofErr w:type="gramStart"/>
      <w:r w:rsidRPr="00C00BE1">
        <w:rPr>
          <w:rFonts w:ascii="Times New Roman" w:hAnsi="Times New Roman" w:cs="Times New Roman"/>
          <w:spacing w:val="-2"/>
          <w:sz w:val="20"/>
        </w:rPr>
        <w:t>:0.254M</w:t>
      </w:r>
      <w:proofErr w:type="gramEnd"/>
      <w:r w:rsidRPr="00C00BE1">
        <w:rPr>
          <w:rFonts w:ascii="Times New Roman" w:hAnsi="Times New Roman" w:cs="Times New Roman"/>
          <w:spacing w:val="-2"/>
          <w:sz w:val="20"/>
        </w:rPr>
        <w:t>.</w:t>
      </w:r>
    </w:p>
    <w:p w14:paraId="0660B86D" w14:textId="77777777" w:rsidR="00C00BE1" w:rsidRPr="00C00BE1" w:rsidRDefault="00C00BE1" w:rsidP="00C00BE1">
      <w:pPr>
        <w:pStyle w:val="ListParagraph"/>
        <w:widowControl w:val="0"/>
        <w:numPr>
          <w:ilvl w:val="1"/>
          <w:numId w:val="27"/>
        </w:numPr>
        <w:tabs>
          <w:tab w:val="left" w:pos="667"/>
        </w:tabs>
        <w:autoSpaceDE w:val="0"/>
        <w:autoSpaceDN w:val="0"/>
        <w:spacing w:after="0" w:line="244" w:lineRule="exact"/>
        <w:contextualSpacing w:val="0"/>
        <w:rPr>
          <w:rFonts w:ascii="Times New Roman" w:hAnsi="Times New Roman" w:cs="Times New Roman"/>
          <w:sz w:val="20"/>
        </w:rPr>
      </w:pPr>
      <w:r w:rsidRPr="00C00BE1">
        <w:rPr>
          <w:rFonts w:ascii="Times New Roman" w:hAnsi="Times New Roman" w:cs="Times New Roman"/>
          <w:sz w:val="20"/>
        </w:rPr>
        <w:t>Side</w:t>
      </w:r>
      <w:r w:rsidRPr="00C00BE1">
        <w:rPr>
          <w:rFonts w:ascii="Times New Roman" w:hAnsi="Times New Roman" w:cs="Times New Roman"/>
          <w:spacing w:val="-8"/>
          <w:sz w:val="20"/>
        </w:rPr>
        <w:t xml:space="preserve"> </w:t>
      </w:r>
      <w:r w:rsidRPr="00C00BE1">
        <w:rPr>
          <w:rFonts w:ascii="Times New Roman" w:hAnsi="Times New Roman" w:cs="Times New Roman"/>
          <w:spacing w:val="-2"/>
          <w:sz w:val="20"/>
        </w:rPr>
        <w:t>walk</w:t>
      </w:r>
      <w:proofErr w:type="gramStart"/>
      <w:r w:rsidRPr="00C00BE1">
        <w:rPr>
          <w:rFonts w:ascii="Times New Roman" w:hAnsi="Times New Roman" w:cs="Times New Roman"/>
          <w:spacing w:val="-2"/>
          <w:sz w:val="20"/>
        </w:rPr>
        <w:t>:1.21M</w:t>
      </w:r>
      <w:proofErr w:type="gramEnd"/>
      <w:r w:rsidRPr="00C00BE1">
        <w:rPr>
          <w:rFonts w:ascii="Times New Roman" w:hAnsi="Times New Roman" w:cs="Times New Roman"/>
          <w:spacing w:val="-2"/>
          <w:sz w:val="20"/>
        </w:rPr>
        <w:t>.</w:t>
      </w:r>
    </w:p>
    <w:p w14:paraId="478FEE7C" w14:textId="77777777" w:rsidR="00C00BE1" w:rsidRPr="00C00BE1" w:rsidRDefault="00C00BE1" w:rsidP="00C00BE1">
      <w:pPr>
        <w:pStyle w:val="ListParagraph"/>
        <w:widowControl w:val="0"/>
        <w:numPr>
          <w:ilvl w:val="1"/>
          <w:numId w:val="27"/>
        </w:numPr>
        <w:tabs>
          <w:tab w:val="left" w:pos="667"/>
        </w:tabs>
        <w:autoSpaceDE w:val="0"/>
        <w:autoSpaceDN w:val="0"/>
        <w:spacing w:before="7" w:after="0" w:line="244" w:lineRule="exact"/>
        <w:contextualSpacing w:val="0"/>
        <w:rPr>
          <w:rFonts w:ascii="Times New Roman" w:hAnsi="Times New Roman" w:cs="Times New Roman"/>
          <w:sz w:val="20"/>
        </w:rPr>
      </w:pPr>
      <w:r w:rsidRPr="00C00BE1">
        <w:rPr>
          <w:rFonts w:ascii="Times New Roman" w:hAnsi="Times New Roman" w:cs="Times New Roman"/>
          <w:spacing w:val="-2"/>
          <w:sz w:val="20"/>
        </w:rPr>
        <w:t>Main</w:t>
      </w:r>
      <w:r w:rsidRPr="00C00BE1">
        <w:rPr>
          <w:rFonts w:ascii="Times New Roman" w:hAnsi="Times New Roman" w:cs="Times New Roman"/>
          <w:spacing w:val="-10"/>
          <w:sz w:val="20"/>
        </w:rPr>
        <w:t xml:space="preserve"> </w:t>
      </w:r>
      <w:r w:rsidRPr="00C00BE1">
        <w:rPr>
          <w:rFonts w:ascii="Times New Roman" w:hAnsi="Times New Roman" w:cs="Times New Roman"/>
          <w:spacing w:val="-2"/>
          <w:sz w:val="20"/>
        </w:rPr>
        <w:t>drainage</w:t>
      </w:r>
      <w:proofErr w:type="gramStart"/>
      <w:r w:rsidRPr="00C00BE1">
        <w:rPr>
          <w:rFonts w:ascii="Times New Roman" w:hAnsi="Times New Roman" w:cs="Times New Roman"/>
          <w:spacing w:val="-2"/>
          <w:sz w:val="20"/>
        </w:rPr>
        <w:t>:1.70M</w:t>
      </w:r>
      <w:proofErr w:type="gramEnd"/>
      <w:r w:rsidRPr="00C00BE1">
        <w:rPr>
          <w:rFonts w:ascii="Times New Roman" w:hAnsi="Times New Roman" w:cs="Times New Roman"/>
          <w:spacing w:val="-2"/>
          <w:sz w:val="20"/>
        </w:rPr>
        <w:t>.</w:t>
      </w:r>
    </w:p>
    <w:p w14:paraId="77BCF06C" w14:textId="6AFF072F" w:rsidR="00C00BE1" w:rsidRPr="00C00BE1" w:rsidRDefault="00C00BE1" w:rsidP="00C00BE1">
      <w:pPr>
        <w:pStyle w:val="ListParagraph"/>
        <w:widowControl w:val="0"/>
        <w:numPr>
          <w:ilvl w:val="1"/>
          <w:numId w:val="27"/>
        </w:numPr>
        <w:tabs>
          <w:tab w:val="left" w:pos="667"/>
        </w:tabs>
        <w:autoSpaceDE w:val="0"/>
        <w:autoSpaceDN w:val="0"/>
        <w:spacing w:after="0" w:line="244" w:lineRule="exact"/>
        <w:contextualSpacing w:val="0"/>
        <w:rPr>
          <w:rFonts w:ascii="Times New Roman" w:hAnsi="Times New Roman" w:cs="Times New Roman"/>
          <w:sz w:val="20"/>
        </w:rPr>
      </w:pPr>
      <w:r w:rsidRPr="00C00BE1">
        <w:rPr>
          <w:rFonts w:ascii="Times New Roman" w:hAnsi="Times New Roman" w:cs="Times New Roman"/>
          <w:spacing w:val="-8"/>
          <w:sz w:val="20"/>
        </w:rPr>
        <w:t>Sub-</w:t>
      </w:r>
      <w:r w:rsidRPr="00C00BE1">
        <w:rPr>
          <w:rFonts w:ascii="Times New Roman" w:hAnsi="Times New Roman" w:cs="Times New Roman"/>
          <w:spacing w:val="-2"/>
          <w:sz w:val="20"/>
        </w:rPr>
        <w:t>Drainage:1.097M.</w:t>
      </w:r>
    </w:p>
    <w:p w14:paraId="49B09EAC" w14:textId="77777777" w:rsidR="00957B41" w:rsidRPr="00957B41" w:rsidRDefault="00957B41" w:rsidP="00957B41">
      <w:pPr>
        <w:spacing w:before="54" w:after="0" w:line="276" w:lineRule="auto"/>
        <w:ind w:left="360"/>
        <w:rPr>
          <w:rFonts w:ascii="Times New Roman" w:hAnsi="Times New Roman" w:cs="Times New Roman"/>
          <w:b/>
          <w:bCs/>
          <w:color w:val="000000" w:themeColor="text1"/>
          <w:sz w:val="24"/>
          <w:szCs w:val="24"/>
        </w:rPr>
      </w:pPr>
    </w:p>
    <w:p w14:paraId="0E0253A7" w14:textId="54C37C0D" w:rsidR="00E01B04" w:rsidRDefault="00C00BE1" w:rsidP="00E01B04">
      <w:pPr>
        <w:pStyle w:val="BodyText"/>
        <w:spacing w:before="77"/>
        <w:ind w:left="360" w:right="38"/>
        <w:jc w:val="both"/>
      </w:pPr>
      <w:r>
        <w:rPr>
          <w:noProof/>
          <w:lang w:bidi="mr-IN"/>
        </w:rPr>
        <w:drawing>
          <wp:anchor distT="0" distB="0" distL="0" distR="0" simplePos="0" relativeHeight="251660288" behindDoc="0" locked="0" layoutInCell="1" allowOverlap="1" wp14:anchorId="7086FD7E" wp14:editId="44610B99">
            <wp:simplePos x="0" y="0"/>
            <wp:positionH relativeFrom="page">
              <wp:posOffset>1028700</wp:posOffset>
            </wp:positionH>
            <wp:positionV relativeFrom="paragraph">
              <wp:posOffset>94615</wp:posOffset>
            </wp:positionV>
            <wp:extent cx="4981575" cy="2400300"/>
            <wp:effectExtent l="0" t="0" r="9525"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2400300"/>
                    </a:xfrm>
                    <a:prstGeom prst="rect">
                      <a:avLst/>
                    </a:prstGeom>
                    <a:noFill/>
                  </pic:spPr>
                </pic:pic>
              </a:graphicData>
            </a:graphic>
            <wp14:sizeRelH relativeFrom="page">
              <wp14:pctWidth>0</wp14:pctWidth>
            </wp14:sizeRelH>
            <wp14:sizeRelV relativeFrom="page">
              <wp14:pctHeight>0</wp14:pctHeight>
            </wp14:sizeRelV>
          </wp:anchor>
        </w:drawing>
      </w:r>
    </w:p>
    <w:p w14:paraId="1FFE46C1" w14:textId="375B9532" w:rsidR="00B36BBF" w:rsidRDefault="00B36BBF" w:rsidP="00CE4097">
      <w:pPr>
        <w:tabs>
          <w:tab w:val="left" w:pos="3870"/>
        </w:tabs>
        <w:rPr>
          <w:rFonts w:ascii="Times New Roman" w:hAnsi="Times New Roman" w:cs="Times New Roman"/>
          <w:b/>
          <w:bCs/>
        </w:rPr>
      </w:pPr>
    </w:p>
    <w:p w14:paraId="3F4C649A" w14:textId="77777777" w:rsidR="00761405" w:rsidRDefault="00761405" w:rsidP="00CE4097">
      <w:pPr>
        <w:tabs>
          <w:tab w:val="left" w:pos="3870"/>
        </w:tabs>
        <w:rPr>
          <w:rFonts w:ascii="Times New Roman" w:hAnsi="Times New Roman" w:cs="Times New Roman"/>
          <w:b/>
          <w:bCs/>
        </w:rPr>
      </w:pPr>
    </w:p>
    <w:p w14:paraId="70BC38B7" w14:textId="77777777" w:rsidR="00761405" w:rsidRDefault="00761405" w:rsidP="00CE4097">
      <w:pPr>
        <w:tabs>
          <w:tab w:val="left" w:pos="3870"/>
        </w:tabs>
        <w:rPr>
          <w:rFonts w:ascii="Times New Roman" w:hAnsi="Times New Roman" w:cs="Times New Roman"/>
          <w:b/>
          <w:bCs/>
        </w:rPr>
      </w:pPr>
    </w:p>
    <w:p w14:paraId="7FD8BD56" w14:textId="77777777" w:rsidR="00761405" w:rsidRDefault="00761405" w:rsidP="00CE4097">
      <w:pPr>
        <w:tabs>
          <w:tab w:val="left" w:pos="3870"/>
        </w:tabs>
        <w:rPr>
          <w:rFonts w:ascii="Times New Roman" w:hAnsi="Times New Roman" w:cs="Times New Roman"/>
          <w:b/>
          <w:bCs/>
        </w:rPr>
      </w:pPr>
    </w:p>
    <w:p w14:paraId="38E48BFF" w14:textId="77777777" w:rsidR="00761405" w:rsidRDefault="00761405" w:rsidP="00CE4097">
      <w:pPr>
        <w:tabs>
          <w:tab w:val="left" w:pos="3870"/>
        </w:tabs>
        <w:rPr>
          <w:rFonts w:ascii="Times New Roman" w:hAnsi="Times New Roman" w:cs="Times New Roman"/>
          <w:b/>
          <w:bCs/>
        </w:rPr>
      </w:pPr>
    </w:p>
    <w:p w14:paraId="32DB83F0" w14:textId="77777777" w:rsidR="00761405" w:rsidRDefault="00761405" w:rsidP="00CE4097">
      <w:pPr>
        <w:tabs>
          <w:tab w:val="left" w:pos="3870"/>
        </w:tabs>
        <w:rPr>
          <w:rFonts w:ascii="Times New Roman" w:hAnsi="Times New Roman" w:cs="Times New Roman"/>
          <w:b/>
          <w:bCs/>
        </w:rPr>
      </w:pPr>
    </w:p>
    <w:p w14:paraId="2A6160E9" w14:textId="77777777" w:rsidR="00761405" w:rsidRDefault="00761405" w:rsidP="00CE4097">
      <w:pPr>
        <w:tabs>
          <w:tab w:val="left" w:pos="3870"/>
        </w:tabs>
        <w:rPr>
          <w:rFonts w:ascii="Times New Roman" w:hAnsi="Times New Roman" w:cs="Times New Roman"/>
          <w:b/>
          <w:bCs/>
        </w:rPr>
      </w:pPr>
    </w:p>
    <w:p w14:paraId="74CF927F" w14:textId="77777777" w:rsidR="00761405" w:rsidRDefault="00761405" w:rsidP="00CE4097">
      <w:pPr>
        <w:tabs>
          <w:tab w:val="left" w:pos="3870"/>
        </w:tabs>
        <w:rPr>
          <w:rFonts w:ascii="Times New Roman" w:hAnsi="Times New Roman" w:cs="Times New Roman"/>
          <w:b/>
          <w:bCs/>
        </w:rPr>
      </w:pPr>
    </w:p>
    <w:p w14:paraId="5A3419C1" w14:textId="77777777" w:rsidR="00761405" w:rsidRPr="00761405" w:rsidRDefault="00761405" w:rsidP="00761405">
      <w:pPr>
        <w:tabs>
          <w:tab w:val="left" w:pos="3870"/>
        </w:tabs>
        <w:jc w:val="center"/>
        <w:rPr>
          <w:rFonts w:ascii="Times New Roman" w:hAnsi="Times New Roman" w:cs="Times New Roman"/>
          <w:b/>
          <w:bCs/>
          <w:iCs/>
        </w:rPr>
      </w:pPr>
    </w:p>
    <w:p w14:paraId="71D556DC" w14:textId="7539DEAD" w:rsidR="00761405" w:rsidRPr="00761405" w:rsidRDefault="00761405" w:rsidP="00761405">
      <w:pPr>
        <w:ind w:left="1101"/>
        <w:rPr>
          <w:rFonts w:ascii="Times New Roman" w:hAnsi="Times New Roman" w:cs="Times New Roman"/>
          <w:b/>
          <w:iCs/>
          <w:sz w:val="20"/>
        </w:rPr>
      </w:pPr>
      <w:r>
        <w:rPr>
          <w:rFonts w:ascii="Times New Roman" w:hAnsi="Times New Roman" w:cs="Times New Roman"/>
          <w:b/>
          <w:iCs/>
          <w:sz w:val="20"/>
        </w:rPr>
        <w:t xml:space="preserve">                                          </w:t>
      </w:r>
      <w:r w:rsidRPr="00761405">
        <w:rPr>
          <w:rFonts w:ascii="Times New Roman" w:hAnsi="Times New Roman" w:cs="Times New Roman"/>
          <w:b/>
          <w:iCs/>
          <w:sz w:val="20"/>
        </w:rPr>
        <w:t>Fig</w:t>
      </w:r>
      <w:r w:rsidRPr="00761405">
        <w:rPr>
          <w:rFonts w:ascii="Times New Roman" w:hAnsi="Times New Roman" w:cs="Times New Roman"/>
          <w:b/>
          <w:iCs/>
          <w:spacing w:val="-10"/>
          <w:sz w:val="20"/>
        </w:rPr>
        <w:t xml:space="preserve"> </w:t>
      </w:r>
      <w:r w:rsidRPr="00761405">
        <w:rPr>
          <w:rFonts w:ascii="Times New Roman" w:hAnsi="Times New Roman" w:cs="Times New Roman"/>
          <w:b/>
          <w:iCs/>
          <w:sz w:val="20"/>
        </w:rPr>
        <w:t>04:</w:t>
      </w:r>
      <w:r w:rsidRPr="00761405">
        <w:rPr>
          <w:rFonts w:ascii="Times New Roman" w:hAnsi="Times New Roman" w:cs="Times New Roman"/>
          <w:b/>
          <w:iCs/>
          <w:spacing w:val="-10"/>
          <w:sz w:val="20"/>
        </w:rPr>
        <w:t xml:space="preserve"> </w:t>
      </w:r>
      <w:r w:rsidRPr="00761405">
        <w:rPr>
          <w:rFonts w:ascii="Times New Roman" w:hAnsi="Times New Roman" w:cs="Times New Roman"/>
          <w:b/>
          <w:iCs/>
          <w:sz w:val="20"/>
        </w:rPr>
        <w:t>Road</w:t>
      </w:r>
      <w:r w:rsidRPr="00761405">
        <w:rPr>
          <w:rFonts w:ascii="Times New Roman" w:hAnsi="Times New Roman" w:cs="Times New Roman"/>
          <w:b/>
          <w:iCs/>
          <w:spacing w:val="-9"/>
          <w:sz w:val="20"/>
        </w:rPr>
        <w:t xml:space="preserve"> </w:t>
      </w:r>
      <w:r w:rsidRPr="00761405">
        <w:rPr>
          <w:rFonts w:ascii="Times New Roman" w:hAnsi="Times New Roman" w:cs="Times New Roman"/>
          <w:b/>
          <w:iCs/>
          <w:sz w:val="20"/>
        </w:rPr>
        <w:t>Drainage</w:t>
      </w:r>
      <w:r w:rsidRPr="00761405">
        <w:rPr>
          <w:rFonts w:ascii="Times New Roman" w:hAnsi="Times New Roman" w:cs="Times New Roman"/>
          <w:b/>
          <w:iCs/>
          <w:spacing w:val="-7"/>
          <w:sz w:val="20"/>
        </w:rPr>
        <w:t xml:space="preserve"> </w:t>
      </w:r>
      <w:r w:rsidRPr="00761405">
        <w:rPr>
          <w:rFonts w:ascii="Times New Roman" w:hAnsi="Times New Roman" w:cs="Times New Roman"/>
          <w:b/>
          <w:iCs/>
          <w:spacing w:val="-2"/>
          <w:sz w:val="20"/>
        </w:rPr>
        <w:t>System.</w:t>
      </w:r>
    </w:p>
    <w:p w14:paraId="20722006" w14:textId="77777777" w:rsidR="00761405" w:rsidRPr="00761405" w:rsidRDefault="00761405" w:rsidP="00761405">
      <w:pPr>
        <w:pStyle w:val="BodyText"/>
        <w:spacing w:before="164"/>
        <w:rPr>
          <w:b/>
          <w:i/>
        </w:rPr>
      </w:pPr>
    </w:p>
    <w:p w14:paraId="65BC10A8" w14:textId="20600C51" w:rsidR="00C661D8" w:rsidRPr="00C661D8" w:rsidRDefault="00C661D8" w:rsidP="00C661D8">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sidRPr="00C661D8">
        <w:rPr>
          <w:rFonts w:ascii="Times New Roman" w:hAnsi="Times New Roman" w:cs="Times New Roman"/>
          <w:b/>
          <w:bCs/>
          <w:color w:val="000000" w:themeColor="text1"/>
          <w:sz w:val="24"/>
          <w:szCs w:val="24"/>
        </w:rPr>
        <w:t xml:space="preserve">CAPITAL </w:t>
      </w:r>
      <w:r>
        <w:rPr>
          <w:rFonts w:ascii="Times New Roman" w:hAnsi="Times New Roman" w:cs="Times New Roman"/>
          <w:b/>
          <w:bCs/>
          <w:color w:val="000000" w:themeColor="text1"/>
          <w:sz w:val="24"/>
          <w:szCs w:val="24"/>
        </w:rPr>
        <w:t>COST</w:t>
      </w:r>
    </w:p>
    <w:p w14:paraId="7AD7E52E" w14:textId="0C74D1CC" w:rsidR="00C661D8" w:rsidRDefault="00C661D8" w:rsidP="00C661D8">
      <w:pPr>
        <w:pStyle w:val="BodyText"/>
        <w:spacing w:before="159" w:line="276" w:lineRule="auto"/>
        <w:ind w:left="307" w:right="40"/>
        <w:jc w:val="both"/>
      </w:pPr>
      <w:proofErr w:type="gramStart"/>
      <w:r>
        <w:t>The expenses of material pipes, gravel, etc.</w:t>
      </w:r>
      <w:proofErr w:type="gramEnd"/>
      <w:r>
        <w:t xml:space="preserve"> Labor equipment and land grinding with cost varying significantly based on soil, drain spacing and installation methods.</w:t>
      </w:r>
    </w:p>
    <w:p w14:paraId="478001FB" w14:textId="77777777" w:rsidR="00C661D8" w:rsidRDefault="00C661D8" w:rsidP="00C661D8">
      <w:pPr>
        <w:pStyle w:val="BodyText"/>
        <w:spacing w:before="94"/>
        <w:ind w:left="307"/>
        <w:jc w:val="both"/>
      </w:pPr>
      <w:r>
        <w:rPr>
          <w:spacing w:val="-2"/>
        </w:rPr>
        <w:t>Some</w:t>
      </w:r>
      <w:r>
        <w:rPr>
          <w:spacing w:val="-6"/>
        </w:rPr>
        <w:t xml:space="preserve"> </w:t>
      </w:r>
      <w:r>
        <w:rPr>
          <w:spacing w:val="-2"/>
        </w:rPr>
        <w:t>breakdown</w:t>
      </w:r>
      <w:r>
        <w:rPr>
          <w:spacing w:val="-5"/>
        </w:rPr>
        <w:t xml:space="preserve"> </w:t>
      </w:r>
      <w:r>
        <w:rPr>
          <w:spacing w:val="-2"/>
        </w:rPr>
        <w:t>of</w:t>
      </w:r>
      <w:r>
        <w:rPr>
          <w:spacing w:val="-9"/>
        </w:rPr>
        <w:t xml:space="preserve"> </w:t>
      </w:r>
      <w:r>
        <w:rPr>
          <w:spacing w:val="-4"/>
        </w:rPr>
        <w:t>cost-</w:t>
      </w:r>
    </w:p>
    <w:p w14:paraId="14D8E629" w14:textId="77777777" w:rsidR="00C661D8" w:rsidRDefault="00C661D8" w:rsidP="00C661D8">
      <w:pPr>
        <w:pStyle w:val="BodyText"/>
        <w:spacing w:before="125"/>
        <w:ind w:left="307"/>
        <w:jc w:val="both"/>
      </w:pPr>
      <w:r>
        <w:rPr>
          <w:spacing w:val="-2"/>
        </w:rPr>
        <w:t>Material</w:t>
      </w:r>
      <w:r>
        <w:rPr>
          <w:spacing w:val="-4"/>
        </w:rPr>
        <w:t xml:space="preserve"> </w:t>
      </w:r>
      <w:r>
        <w:rPr>
          <w:spacing w:val="-2"/>
        </w:rPr>
        <w:t>cost-pipe,</w:t>
      </w:r>
      <w:r>
        <w:t xml:space="preserve"> </w:t>
      </w:r>
      <w:r>
        <w:rPr>
          <w:spacing w:val="-2"/>
        </w:rPr>
        <w:t>gravel, other</w:t>
      </w:r>
      <w:r>
        <w:t xml:space="preserve"> </w:t>
      </w:r>
      <w:r>
        <w:rPr>
          <w:spacing w:val="-2"/>
        </w:rPr>
        <w:t>material.</w:t>
      </w:r>
    </w:p>
    <w:p w14:paraId="60025C8E" w14:textId="0D366B43" w:rsidR="00C661D8" w:rsidRDefault="00C661D8" w:rsidP="00C661D8">
      <w:pPr>
        <w:pStyle w:val="BodyText"/>
        <w:spacing w:before="131"/>
        <w:ind w:left="307"/>
        <w:jc w:val="both"/>
      </w:pPr>
      <w:r>
        <w:rPr>
          <w:spacing w:val="-2"/>
        </w:rPr>
        <w:t>Labor</w:t>
      </w:r>
      <w:r>
        <w:rPr>
          <w:spacing w:val="-4"/>
        </w:rPr>
        <w:t xml:space="preserve"> </w:t>
      </w:r>
      <w:r>
        <w:rPr>
          <w:spacing w:val="-2"/>
        </w:rPr>
        <w:t>cost-</w:t>
      </w:r>
      <w:r>
        <w:rPr>
          <w:spacing w:val="-8"/>
        </w:rPr>
        <w:t xml:space="preserve"> </w:t>
      </w:r>
      <w:r>
        <w:rPr>
          <w:spacing w:val="-2"/>
        </w:rPr>
        <w:t>Installation, specialization,</w:t>
      </w:r>
      <w:r>
        <w:rPr>
          <w:spacing w:val="-4"/>
        </w:rPr>
        <w:t xml:space="preserve"> </w:t>
      </w:r>
      <w:proofErr w:type="gramStart"/>
      <w:r>
        <w:rPr>
          <w:spacing w:val="-2"/>
        </w:rPr>
        <w:t>contractor</w:t>
      </w:r>
      <w:proofErr w:type="gramEnd"/>
      <w:r>
        <w:rPr>
          <w:spacing w:val="-2"/>
        </w:rPr>
        <w:t>.</w:t>
      </w:r>
    </w:p>
    <w:p w14:paraId="55A58D20" w14:textId="77777777" w:rsidR="00C661D8" w:rsidRDefault="00C661D8" w:rsidP="00C661D8">
      <w:pPr>
        <w:pStyle w:val="BodyText"/>
        <w:spacing w:before="130" w:line="271" w:lineRule="auto"/>
        <w:ind w:left="307" w:right="45"/>
        <w:jc w:val="both"/>
      </w:pPr>
      <w:r>
        <w:t>Land Grading- Land Preparation, slope, Permits, and Inspection- Other cost, soil Types.</w:t>
      </w:r>
    </w:p>
    <w:p w14:paraId="4E2E17E1" w14:textId="77777777" w:rsidR="001042B8" w:rsidRDefault="001042B8" w:rsidP="00C661D8">
      <w:pPr>
        <w:pStyle w:val="BodyText"/>
        <w:spacing w:before="130" w:line="271" w:lineRule="auto"/>
        <w:ind w:left="307" w:right="45"/>
        <w:jc w:val="both"/>
      </w:pPr>
    </w:p>
    <w:p w14:paraId="5956F8CA" w14:textId="77777777" w:rsidR="001042B8" w:rsidRDefault="001042B8" w:rsidP="00C661D8">
      <w:pPr>
        <w:pStyle w:val="BodyText"/>
        <w:spacing w:before="130" w:line="271" w:lineRule="auto"/>
        <w:ind w:left="307" w:right="45"/>
        <w:jc w:val="both"/>
      </w:pPr>
    </w:p>
    <w:p w14:paraId="7893465B" w14:textId="77777777" w:rsidR="001042B8" w:rsidRDefault="001042B8" w:rsidP="00C661D8">
      <w:pPr>
        <w:pStyle w:val="BodyText"/>
        <w:spacing w:before="130" w:line="271" w:lineRule="auto"/>
        <w:ind w:left="307" w:right="45"/>
        <w:jc w:val="both"/>
      </w:pPr>
    </w:p>
    <w:p w14:paraId="3B654969" w14:textId="79B899AC" w:rsidR="001042B8" w:rsidRPr="001042B8" w:rsidRDefault="001042B8" w:rsidP="001042B8">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sidRPr="001042B8">
        <w:rPr>
          <w:rFonts w:ascii="Times New Roman" w:hAnsi="Times New Roman" w:cs="Times New Roman"/>
          <w:b/>
          <w:bCs/>
          <w:color w:val="000000" w:themeColor="text1"/>
          <w:sz w:val="24"/>
          <w:szCs w:val="24"/>
        </w:rPr>
        <w:lastRenderedPageBreak/>
        <w:t xml:space="preserve">MAINTENANCE </w:t>
      </w:r>
      <w:r>
        <w:rPr>
          <w:rFonts w:ascii="Times New Roman" w:hAnsi="Times New Roman" w:cs="Times New Roman"/>
          <w:b/>
          <w:bCs/>
          <w:color w:val="000000" w:themeColor="text1"/>
          <w:sz w:val="24"/>
          <w:szCs w:val="24"/>
        </w:rPr>
        <w:t>COST</w:t>
      </w:r>
    </w:p>
    <w:p w14:paraId="37BE1C55" w14:textId="77777777" w:rsidR="001042B8" w:rsidRPr="007D7C2B" w:rsidRDefault="001042B8" w:rsidP="007D7C2B">
      <w:pPr>
        <w:pStyle w:val="BodyText"/>
        <w:spacing w:before="113" w:line="276" w:lineRule="auto"/>
        <w:ind w:left="307" w:right="38"/>
        <w:jc w:val="both"/>
      </w:pPr>
      <w:r w:rsidRPr="007D7C2B">
        <w:t xml:space="preserve">The maintenance cost for a sub-surface drainage system can vary depending </w:t>
      </w:r>
      <w:proofErr w:type="spellStart"/>
      <w:r w:rsidRPr="007D7C2B">
        <w:t>o n</w:t>
      </w:r>
      <w:proofErr w:type="spellEnd"/>
      <w:r w:rsidRPr="007D7C2B">
        <w:t xml:space="preserve"> </w:t>
      </w:r>
      <w:proofErr w:type="spellStart"/>
      <w:r w:rsidRPr="007D7C2B">
        <w:t>serval</w:t>
      </w:r>
      <w:proofErr w:type="spellEnd"/>
      <w:r w:rsidRPr="007D7C2B">
        <w:t>; factors including</w:t>
      </w:r>
      <w:r w:rsidRPr="007D7C2B">
        <w:rPr>
          <w:spacing w:val="-11"/>
        </w:rPr>
        <w:t xml:space="preserve"> </w:t>
      </w:r>
      <w:r w:rsidRPr="007D7C2B">
        <w:t>the</w:t>
      </w:r>
      <w:r w:rsidRPr="007D7C2B">
        <w:rPr>
          <w:spacing w:val="-9"/>
        </w:rPr>
        <w:t xml:space="preserve"> </w:t>
      </w:r>
      <w:r w:rsidRPr="007D7C2B">
        <w:t>size</w:t>
      </w:r>
      <w:r w:rsidRPr="007D7C2B">
        <w:rPr>
          <w:spacing w:val="-9"/>
        </w:rPr>
        <w:t xml:space="preserve"> </w:t>
      </w:r>
      <w:r w:rsidRPr="007D7C2B">
        <w:t>of</w:t>
      </w:r>
      <w:r w:rsidRPr="007D7C2B">
        <w:rPr>
          <w:spacing w:val="-13"/>
        </w:rPr>
        <w:t xml:space="preserve"> </w:t>
      </w:r>
      <w:r w:rsidRPr="007D7C2B">
        <w:t>the</w:t>
      </w:r>
      <w:r w:rsidRPr="007D7C2B">
        <w:rPr>
          <w:spacing w:val="-9"/>
        </w:rPr>
        <w:t xml:space="preserve"> </w:t>
      </w:r>
      <w:r w:rsidRPr="007D7C2B">
        <w:t>system</w:t>
      </w:r>
      <w:r w:rsidRPr="007D7C2B">
        <w:rPr>
          <w:spacing w:val="-10"/>
        </w:rPr>
        <w:t xml:space="preserve"> </w:t>
      </w:r>
      <w:r w:rsidRPr="007D7C2B">
        <w:t>the</w:t>
      </w:r>
      <w:r w:rsidRPr="007D7C2B">
        <w:rPr>
          <w:spacing w:val="-9"/>
        </w:rPr>
        <w:t xml:space="preserve"> </w:t>
      </w:r>
      <w:r w:rsidRPr="007D7C2B">
        <w:t>types</w:t>
      </w:r>
      <w:r w:rsidRPr="007D7C2B">
        <w:rPr>
          <w:spacing w:val="-12"/>
        </w:rPr>
        <w:t xml:space="preserve"> </w:t>
      </w:r>
      <w:r w:rsidRPr="007D7C2B">
        <w:t>of</w:t>
      </w:r>
      <w:r w:rsidRPr="007D7C2B">
        <w:rPr>
          <w:spacing w:val="-11"/>
        </w:rPr>
        <w:t xml:space="preserve"> </w:t>
      </w:r>
      <w:r w:rsidRPr="007D7C2B">
        <w:t>material used in local climate and the specific maintenance.</w:t>
      </w:r>
    </w:p>
    <w:p w14:paraId="1351C4E5" w14:textId="77777777" w:rsidR="001042B8" w:rsidRPr="007D7C2B" w:rsidRDefault="001042B8" w:rsidP="007D7C2B">
      <w:pPr>
        <w:pStyle w:val="ListParagraph"/>
        <w:widowControl w:val="0"/>
        <w:numPr>
          <w:ilvl w:val="0"/>
          <w:numId w:val="28"/>
        </w:numPr>
        <w:tabs>
          <w:tab w:val="left" w:pos="808"/>
        </w:tabs>
        <w:autoSpaceDE w:val="0"/>
        <w:autoSpaceDN w:val="0"/>
        <w:spacing w:before="94" w:after="0" w:line="229" w:lineRule="exact"/>
        <w:ind w:left="808" w:hanging="359"/>
        <w:contextualSpacing w:val="0"/>
        <w:jc w:val="both"/>
        <w:rPr>
          <w:rFonts w:ascii="Times New Roman" w:hAnsi="Times New Roman" w:cs="Times New Roman"/>
          <w:sz w:val="20"/>
        </w:rPr>
      </w:pPr>
      <w:r w:rsidRPr="007D7C2B">
        <w:rPr>
          <w:rFonts w:ascii="Times New Roman" w:hAnsi="Times New Roman" w:cs="Times New Roman"/>
          <w:spacing w:val="-2"/>
          <w:sz w:val="20"/>
          <w:u w:val="single"/>
        </w:rPr>
        <w:t>Inspection</w:t>
      </w:r>
      <w:r w:rsidRPr="007D7C2B">
        <w:rPr>
          <w:rFonts w:ascii="Times New Roman" w:hAnsi="Times New Roman" w:cs="Times New Roman"/>
          <w:spacing w:val="-8"/>
          <w:sz w:val="20"/>
          <w:u w:val="single"/>
        </w:rPr>
        <w:t xml:space="preserve"> </w:t>
      </w:r>
      <w:r w:rsidRPr="007D7C2B">
        <w:rPr>
          <w:rFonts w:ascii="Times New Roman" w:hAnsi="Times New Roman" w:cs="Times New Roman"/>
          <w:spacing w:val="-2"/>
          <w:sz w:val="20"/>
          <w:u w:val="single"/>
        </w:rPr>
        <w:t>and</w:t>
      </w:r>
      <w:r w:rsidRPr="007D7C2B">
        <w:rPr>
          <w:rFonts w:ascii="Times New Roman" w:hAnsi="Times New Roman" w:cs="Times New Roman"/>
          <w:spacing w:val="1"/>
          <w:sz w:val="20"/>
          <w:u w:val="single"/>
        </w:rPr>
        <w:t xml:space="preserve"> </w:t>
      </w:r>
      <w:r w:rsidRPr="007D7C2B">
        <w:rPr>
          <w:rFonts w:ascii="Times New Roman" w:hAnsi="Times New Roman" w:cs="Times New Roman"/>
          <w:spacing w:val="-2"/>
          <w:sz w:val="20"/>
          <w:u w:val="single"/>
        </w:rPr>
        <w:t>monitoring:-</w:t>
      </w:r>
    </w:p>
    <w:p w14:paraId="42FB3AC4" w14:textId="77777777" w:rsidR="001042B8" w:rsidRPr="007D7C2B" w:rsidRDefault="001042B8" w:rsidP="007D7C2B">
      <w:pPr>
        <w:pStyle w:val="ListParagraph"/>
        <w:widowControl w:val="0"/>
        <w:numPr>
          <w:ilvl w:val="1"/>
          <w:numId w:val="28"/>
        </w:numPr>
        <w:tabs>
          <w:tab w:val="left" w:pos="1091"/>
        </w:tabs>
        <w:autoSpaceDE w:val="0"/>
        <w:autoSpaceDN w:val="0"/>
        <w:spacing w:after="0" w:line="244" w:lineRule="exact"/>
        <w:ind w:left="1091" w:hanging="359"/>
        <w:contextualSpacing w:val="0"/>
        <w:jc w:val="both"/>
        <w:rPr>
          <w:rFonts w:ascii="Times New Roman" w:hAnsi="Times New Roman" w:cs="Times New Roman"/>
          <w:sz w:val="20"/>
        </w:rPr>
      </w:pPr>
      <w:r w:rsidRPr="007D7C2B">
        <w:rPr>
          <w:rFonts w:ascii="Times New Roman" w:hAnsi="Times New Roman" w:cs="Times New Roman"/>
          <w:spacing w:val="-2"/>
          <w:sz w:val="20"/>
        </w:rPr>
        <w:t>Cleaning</w:t>
      </w:r>
      <w:r w:rsidRPr="007D7C2B">
        <w:rPr>
          <w:rFonts w:ascii="Times New Roman" w:hAnsi="Times New Roman" w:cs="Times New Roman"/>
          <w:spacing w:val="-8"/>
          <w:sz w:val="20"/>
        </w:rPr>
        <w:t xml:space="preserve"> </w:t>
      </w:r>
      <w:r w:rsidRPr="007D7C2B">
        <w:rPr>
          <w:rFonts w:ascii="Times New Roman" w:hAnsi="Times New Roman" w:cs="Times New Roman"/>
          <w:spacing w:val="-2"/>
          <w:sz w:val="20"/>
        </w:rPr>
        <w:t>and</w:t>
      </w:r>
      <w:r w:rsidRPr="007D7C2B">
        <w:rPr>
          <w:rFonts w:ascii="Times New Roman" w:hAnsi="Times New Roman" w:cs="Times New Roman"/>
          <w:spacing w:val="3"/>
          <w:sz w:val="20"/>
        </w:rPr>
        <w:t xml:space="preserve"> </w:t>
      </w:r>
      <w:r w:rsidRPr="007D7C2B">
        <w:rPr>
          <w:rFonts w:ascii="Times New Roman" w:hAnsi="Times New Roman" w:cs="Times New Roman"/>
          <w:spacing w:val="-2"/>
          <w:sz w:val="20"/>
        </w:rPr>
        <w:t>flushing.</w:t>
      </w:r>
    </w:p>
    <w:p w14:paraId="3B0A462C" w14:textId="77777777" w:rsidR="001042B8" w:rsidRPr="007D7C2B" w:rsidRDefault="001042B8" w:rsidP="007D7C2B">
      <w:pPr>
        <w:pStyle w:val="ListParagraph"/>
        <w:widowControl w:val="0"/>
        <w:numPr>
          <w:ilvl w:val="1"/>
          <w:numId w:val="28"/>
        </w:numPr>
        <w:tabs>
          <w:tab w:val="left" w:pos="1092"/>
        </w:tabs>
        <w:autoSpaceDE w:val="0"/>
        <w:autoSpaceDN w:val="0"/>
        <w:spacing w:before="130" w:after="0" w:line="240" w:lineRule="auto"/>
        <w:contextualSpacing w:val="0"/>
        <w:jc w:val="both"/>
        <w:rPr>
          <w:rFonts w:ascii="Times New Roman" w:hAnsi="Times New Roman" w:cs="Times New Roman"/>
          <w:sz w:val="20"/>
        </w:rPr>
      </w:pPr>
      <w:r w:rsidRPr="007D7C2B">
        <w:rPr>
          <w:rFonts w:ascii="Times New Roman" w:hAnsi="Times New Roman" w:cs="Times New Roman"/>
          <w:sz w:val="20"/>
        </w:rPr>
        <w:t>Repair</w:t>
      </w:r>
      <w:r w:rsidRPr="007D7C2B">
        <w:rPr>
          <w:rFonts w:ascii="Times New Roman" w:hAnsi="Times New Roman" w:cs="Times New Roman"/>
          <w:spacing w:val="-11"/>
          <w:sz w:val="20"/>
        </w:rPr>
        <w:t xml:space="preserve"> </w:t>
      </w:r>
      <w:r w:rsidRPr="007D7C2B">
        <w:rPr>
          <w:rFonts w:ascii="Times New Roman" w:hAnsi="Times New Roman" w:cs="Times New Roman"/>
          <w:sz w:val="20"/>
        </w:rPr>
        <w:t>and</w:t>
      </w:r>
      <w:r w:rsidRPr="007D7C2B">
        <w:rPr>
          <w:rFonts w:ascii="Times New Roman" w:hAnsi="Times New Roman" w:cs="Times New Roman"/>
          <w:spacing w:val="-11"/>
          <w:sz w:val="20"/>
        </w:rPr>
        <w:t xml:space="preserve"> </w:t>
      </w:r>
      <w:r w:rsidRPr="007D7C2B">
        <w:rPr>
          <w:rFonts w:ascii="Times New Roman" w:hAnsi="Times New Roman" w:cs="Times New Roman"/>
          <w:spacing w:val="-2"/>
          <w:sz w:val="20"/>
        </w:rPr>
        <w:t>replacement.</w:t>
      </w:r>
    </w:p>
    <w:p w14:paraId="1432DF14" w14:textId="61249EA0" w:rsidR="001042B8" w:rsidRPr="007D7C2B" w:rsidRDefault="007D7C2B" w:rsidP="007D7C2B">
      <w:pPr>
        <w:pStyle w:val="ListParagraph"/>
        <w:widowControl w:val="0"/>
        <w:numPr>
          <w:ilvl w:val="1"/>
          <w:numId w:val="28"/>
        </w:numPr>
        <w:tabs>
          <w:tab w:val="left" w:pos="1092"/>
        </w:tabs>
        <w:autoSpaceDE w:val="0"/>
        <w:autoSpaceDN w:val="0"/>
        <w:spacing w:before="122" w:after="0" w:line="240" w:lineRule="auto"/>
        <w:contextualSpacing w:val="0"/>
        <w:jc w:val="both"/>
        <w:rPr>
          <w:rFonts w:ascii="Times New Roman" w:hAnsi="Times New Roman" w:cs="Times New Roman"/>
          <w:sz w:val="20"/>
        </w:rPr>
      </w:pPr>
      <w:r w:rsidRPr="007D7C2B">
        <w:rPr>
          <w:rFonts w:ascii="Times New Roman" w:hAnsi="Times New Roman" w:cs="Times New Roman"/>
          <w:spacing w:val="-5"/>
          <w:sz w:val="20"/>
        </w:rPr>
        <w:t>Vegetation</w:t>
      </w:r>
      <w:r w:rsidR="001042B8" w:rsidRPr="007D7C2B">
        <w:rPr>
          <w:rFonts w:ascii="Times New Roman" w:hAnsi="Times New Roman" w:cs="Times New Roman"/>
          <w:spacing w:val="7"/>
          <w:sz w:val="20"/>
        </w:rPr>
        <w:t xml:space="preserve"> </w:t>
      </w:r>
      <w:r w:rsidRPr="007D7C2B">
        <w:rPr>
          <w:rFonts w:ascii="Times New Roman" w:hAnsi="Times New Roman" w:cs="Times New Roman"/>
          <w:spacing w:val="-2"/>
          <w:sz w:val="20"/>
        </w:rPr>
        <w:t>management</w:t>
      </w:r>
      <w:r w:rsidR="001042B8" w:rsidRPr="007D7C2B">
        <w:rPr>
          <w:rFonts w:ascii="Times New Roman" w:hAnsi="Times New Roman" w:cs="Times New Roman"/>
          <w:spacing w:val="-2"/>
          <w:sz w:val="20"/>
        </w:rPr>
        <w:t>.</w:t>
      </w:r>
    </w:p>
    <w:p w14:paraId="7EA4B49D" w14:textId="77777777" w:rsidR="001042B8" w:rsidRPr="007D7C2B" w:rsidRDefault="001042B8" w:rsidP="007D7C2B">
      <w:pPr>
        <w:pStyle w:val="ListParagraph"/>
        <w:widowControl w:val="0"/>
        <w:numPr>
          <w:ilvl w:val="1"/>
          <w:numId w:val="28"/>
        </w:numPr>
        <w:tabs>
          <w:tab w:val="left" w:pos="1092"/>
        </w:tabs>
        <w:autoSpaceDE w:val="0"/>
        <w:autoSpaceDN w:val="0"/>
        <w:spacing w:before="127" w:after="0" w:line="240" w:lineRule="auto"/>
        <w:contextualSpacing w:val="0"/>
        <w:jc w:val="both"/>
        <w:rPr>
          <w:rFonts w:ascii="Times New Roman" w:hAnsi="Times New Roman" w:cs="Times New Roman"/>
          <w:sz w:val="20"/>
        </w:rPr>
      </w:pPr>
      <w:r w:rsidRPr="007D7C2B">
        <w:rPr>
          <w:rFonts w:ascii="Times New Roman" w:hAnsi="Times New Roman" w:cs="Times New Roman"/>
          <w:spacing w:val="-2"/>
          <w:sz w:val="20"/>
        </w:rPr>
        <w:t>Pumping</w:t>
      </w:r>
      <w:r w:rsidRPr="007D7C2B">
        <w:rPr>
          <w:rFonts w:ascii="Times New Roman" w:hAnsi="Times New Roman" w:cs="Times New Roman"/>
          <w:spacing w:val="-7"/>
          <w:sz w:val="20"/>
        </w:rPr>
        <w:t xml:space="preserve"> </w:t>
      </w:r>
      <w:r w:rsidRPr="007D7C2B">
        <w:rPr>
          <w:rFonts w:ascii="Times New Roman" w:hAnsi="Times New Roman" w:cs="Times New Roman"/>
          <w:spacing w:val="-2"/>
          <w:sz w:val="20"/>
        </w:rPr>
        <w:t>and</w:t>
      </w:r>
      <w:r w:rsidRPr="007D7C2B">
        <w:rPr>
          <w:rFonts w:ascii="Times New Roman" w:hAnsi="Times New Roman" w:cs="Times New Roman"/>
          <w:spacing w:val="-5"/>
          <w:sz w:val="20"/>
        </w:rPr>
        <w:t xml:space="preserve"> </w:t>
      </w:r>
      <w:r w:rsidRPr="007D7C2B">
        <w:rPr>
          <w:rFonts w:ascii="Times New Roman" w:hAnsi="Times New Roman" w:cs="Times New Roman"/>
          <w:spacing w:val="-2"/>
          <w:sz w:val="20"/>
        </w:rPr>
        <w:t>energy.</w:t>
      </w:r>
    </w:p>
    <w:p w14:paraId="0B99EF1C" w14:textId="77777777" w:rsidR="00C4673C" w:rsidRDefault="00C4673C" w:rsidP="00C4673C">
      <w:pPr>
        <w:pStyle w:val="ListParagraph"/>
        <w:widowControl w:val="0"/>
        <w:numPr>
          <w:ilvl w:val="1"/>
          <w:numId w:val="28"/>
        </w:numPr>
        <w:tabs>
          <w:tab w:val="left" w:pos="1094"/>
        </w:tabs>
        <w:autoSpaceDE w:val="0"/>
        <w:autoSpaceDN w:val="0"/>
        <w:spacing w:before="73" w:after="0" w:line="240" w:lineRule="auto"/>
        <w:ind w:left="1094" w:hanging="362"/>
        <w:contextualSpacing w:val="0"/>
        <w:rPr>
          <w:sz w:val="20"/>
        </w:rPr>
      </w:pPr>
      <w:r>
        <w:rPr>
          <w:spacing w:val="-5"/>
          <w:sz w:val="20"/>
        </w:rPr>
        <w:t xml:space="preserve">Water </w:t>
      </w:r>
      <w:r>
        <w:rPr>
          <w:spacing w:val="-2"/>
          <w:sz w:val="20"/>
        </w:rPr>
        <w:t>quality.</w:t>
      </w:r>
    </w:p>
    <w:p w14:paraId="2B76C9BC" w14:textId="77777777" w:rsidR="00C4673C" w:rsidRPr="00725D4B" w:rsidRDefault="00C4673C" w:rsidP="00C4673C">
      <w:pPr>
        <w:pStyle w:val="ListParagraph"/>
        <w:widowControl w:val="0"/>
        <w:numPr>
          <w:ilvl w:val="1"/>
          <w:numId w:val="28"/>
        </w:numPr>
        <w:tabs>
          <w:tab w:val="left" w:pos="1094"/>
        </w:tabs>
        <w:autoSpaceDE w:val="0"/>
        <w:autoSpaceDN w:val="0"/>
        <w:spacing w:before="127" w:after="0" w:line="240" w:lineRule="auto"/>
        <w:ind w:left="1094" w:hanging="362"/>
        <w:contextualSpacing w:val="0"/>
        <w:rPr>
          <w:sz w:val="20"/>
        </w:rPr>
      </w:pPr>
      <w:proofErr w:type="spellStart"/>
      <w:r w:rsidRPr="00EE0B74">
        <w:rPr>
          <w:spacing w:val="-2"/>
          <w:sz w:val="20"/>
        </w:rPr>
        <w:t>Labour.cost</w:t>
      </w:r>
      <w:proofErr w:type="spellEnd"/>
      <w:r w:rsidRPr="00EE0B74">
        <w:rPr>
          <w:spacing w:val="-2"/>
          <w:sz w:val="20"/>
        </w:rPr>
        <w:t>.</w:t>
      </w:r>
    </w:p>
    <w:p w14:paraId="433979CF" w14:textId="77777777" w:rsidR="00725D4B" w:rsidRPr="00EE0B74" w:rsidRDefault="00725D4B" w:rsidP="00725D4B">
      <w:pPr>
        <w:pStyle w:val="ListParagraph"/>
        <w:widowControl w:val="0"/>
        <w:tabs>
          <w:tab w:val="left" w:pos="1094"/>
        </w:tabs>
        <w:autoSpaceDE w:val="0"/>
        <w:autoSpaceDN w:val="0"/>
        <w:spacing w:before="127" w:after="0" w:line="240" w:lineRule="auto"/>
        <w:ind w:left="1094"/>
        <w:contextualSpacing w:val="0"/>
        <w:rPr>
          <w:sz w:val="20"/>
        </w:rPr>
      </w:pPr>
    </w:p>
    <w:p w14:paraId="4D80FBFA" w14:textId="59168075" w:rsidR="00564402" w:rsidRPr="00EE0B74" w:rsidRDefault="00564402" w:rsidP="00564402">
      <w:pPr>
        <w:pStyle w:val="ListParagraph"/>
        <w:numPr>
          <w:ilvl w:val="0"/>
          <w:numId w:val="24"/>
        </w:numPr>
        <w:spacing w:before="54" w:after="0" w:line="276" w:lineRule="auto"/>
        <w:rPr>
          <w:b/>
          <w:bCs/>
        </w:rPr>
      </w:pPr>
      <w:r w:rsidRPr="00EE0B74">
        <w:rPr>
          <w:rFonts w:ascii="Times New Roman" w:hAnsi="Times New Roman" w:cs="Times New Roman"/>
          <w:b/>
          <w:bCs/>
          <w:color w:val="000000" w:themeColor="text1"/>
          <w:sz w:val="24"/>
          <w:szCs w:val="24"/>
        </w:rPr>
        <w:t>CONCLUSION</w:t>
      </w:r>
    </w:p>
    <w:p w14:paraId="684F783D" w14:textId="629FFB03" w:rsidR="00564402" w:rsidRDefault="00564402" w:rsidP="00564402">
      <w:pPr>
        <w:pStyle w:val="BodyText"/>
        <w:spacing w:before="113" w:line="276" w:lineRule="auto"/>
        <w:ind w:left="307" w:right="153"/>
        <w:jc w:val="both"/>
      </w:pPr>
      <w:r>
        <w:t>From</w:t>
      </w:r>
      <w:r>
        <w:rPr>
          <w:spacing w:val="-4"/>
        </w:rPr>
        <w:t xml:space="preserve"> </w:t>
      </w:r>
      <w:r>
        <w:t>the review</w:t>
      </w:r>
      <w:r>
        <w:rPr>
          <w:spacing w:val="-2"/>
        </w:rPr>
        <w:t xml:space="preserve"> </w:t>
      </w:r>
      <w:r>
        <w:t>an</w:t>
      </w:r>
      <w:r>
        <w:rPr>
          <w:spacing w:val="-1"/>
        </w:rPr>
        <w:t xml:space="preserve"> </w:t>
      </w:r>
      <w:r w:rsidR="002F7DA4">
        <w:t>efficient</w:t>
      </w:r>
      <w:r>
        <w:t xml:space="preserve"> road drainage system</w:t>
      </w:r>
      <w:r>
        <w:rPr>
          <w:spacing w:val="-1"/>
        </w:rPr>
        <w:t xml:space="preserve"> </w:t>
      </w:r>
      <w:r>
        <w:t xml:space="preserve">in highways is for preventing the water accumulation extending road life span, and </w:t>
      </w:r>
      <w:r w:rsidR="002F7DA4">
        <w:t>enhancing</w:t>
      </w:r>
      <w:r>
        <w:t xml:space="preserve"> the safety and ensuring road stability ultimately reducing maintenance cost and improving traffic condition it also helps in preventing structural damage and also excess moisture in the pavement layers can be lead to various form of structural damage including cracking and we can </w:t>
      </w:r>
      <w:r w:rsidR="002F7DA4">
        <w:t>minimize</w:t>
      </w:r>
      <w:r>
        <w:t xml:space="preserve"> </w:t>
      </w:r>
      <w:r w:rsidR="002F7DA4">
        <w:t>storm</w:t>
      </w:r>
      <w:r>
        <w:t xml:space="preserve"> water runoff issues by reducing the risk of flooding and erosion in surrounding areas. Thus the proper design </w:t>
      </w:r>
      <w:r w:rsidR="002F7DA4">
        <w:t>construction</w:t>
      </w:r>
      <w:r>
        <w:t xml:space="preserve"> and maintenance practices should be </w:t>
      </w:r>
      <w:proofErr w:type="gramStart"/>
      <w:r>
        <w:t>adopted</w:t>
      </w:r>
      <w:proofErr w:type="gramEnd"/>
      <w:r>
        <w:t xml:space="preserve"> to the keep roads drained.</w:t>
      </w:r>
    </w:p>
    <w:p w14:paraId="59EB6EEF" w14:textId="77777777" w:rsidR="003B5659" w:rsidRDefault="003B5659" w:rsidP="00564402">
      <w:pPr>
        <w:pStyle w:val="BodyText"/>
        <w:spacing w:before="113" w:line="276" w:lineRule="auto"/>
        <w:ind w:left="307" w:right="153"/>
        <w:jc w:val="both"/>
      </w:pPr>
    </w:p>
    <w:p w14:paraId="6E8ED1EF" w14:textId="4248C6A8" w:rsidR="00725D4B" w:rsidRDefault="00725D4B" w:rsidP="00725D4B">
      <w:pPr>
        <w:pStyle w:val="ListParagraph"/>
        <w:numPr>
          <w:ilvl w:val="0"/>
          <w:numId w:val="24"/>
        </w:numPr>
        <w:spacing w:before="54" w:after="0" w:line="276" w:lineRule="auto"/>
      </w:pPr>
      <w:r>
        <w:rPr>
          <w:rFonts w:ascii="Times New Roman" w:hAnsi="Times New Roman" w:cs="Times New Roman"/>
          <w:b/>
          <w:bCs/>
          <w:color w:val="000000" w:themeColor="text1"/>
          <w:sz w:val="24"/>
          <w:szCs w:val="24"/>
        </w:rPr>
        <w:t>ACKNOWLEDGMENT</w:t>
      </w:r>
    </w:p>
    <w:p w14:paraId="7818C032" w14:textId="77777777" w:rsidR="00725D4B" w:rsidRDefault="00725D4B" w:rsidP="00725D4B">
      <w:pPr>
        <w:pStyle w:val="BodyText"/>
        <w:ind w:left="307" w:right="160"/>
        <w:jc w:val="both"/>
      </w:pPr>
      <w:r>
        <w:t>We</w:t>
      </w:r>
      <w:r>
        <w:rPr>
          <w:spacing w:val="-5"/>
        </w:rPr>
        <w:t xml:space="preserve"> </w:t>
      </w:r>
      <w:r>
        <w:t>would</w:t>
      </w:r>
      <w:r>
        <w:rPr>
          <w:spacing w:val="-6"/>
        </w:rPr>
        <w:t xml:space="preserve"> </w:t>
      </w:r>
      <w:r>
        <w:t>like</w:t>
      </w:r>
      <w:r>
        <w:rPr>
          <w:spacing w:val="-7"/>
        </w:rPr>
        <w:t xml:space="preserve"> </w:t>
      </w:r>
      <w:r>
        <w:t>to</w:t>
      </w:r>
      <w:r>
        <w:rPr>
          <w:spacing w:val="-6"/>
        </w:rPr>
        <w:t xml:space="preserve"> </w:t>
      </w:r>
      <w:r>
        <w:t>express</w:t>
      </w:r>
      <w:r>
        <w:rPr>
          <w:spacing w:val="-7"/>
        </w:rPr>
        <w:t xml:space="preserve"> </w:t>
      </w:r>
      <w:r>
        <w:t>our</w:t>
      </w:r>
      <w:r>
        <w:rPr>
          <w:spacing w:val="-6"/>
        </w:rPr>
        <w:t xml:space="preserve"> </w:t>
      </w:r>
      <w:r>
        <w:t>sincere</w:t>
      </w:r>
      <w:r>
        <w:rPr>
          <w:spacing w:val="-4"/>
        </w:rPr>
        <w:t xml:space="preserve"> </w:t>
      </w:r>
      <w:r>
        <w:t>gratitude</w:t>
      </w:r>
      <w:r>
        <w:rPr>
          <w:spacing w:val="-6"/>
        </w:rPr>
        <w:t xml:space="preserve"> </w:t>
      </w:r>
      <w:r>
        <w:t>to</w:t>
      </w:r>
      <w:r>
        <w:rPr>
          <w:spacing w:val="-6"/>
        </w:rPr>
        <w:t xml:space="preserve"> </w:t>
      </w:r>
      <w:r>
        <w:t>all those who contributed to the successful completion of this project. This journey has been both challenging and rewarding, and it would not have been possible without the support, guidance, and encouragement</w:t>
      </w:r>
      <w:r>
        <w:rPr>
          <w:spacing w:val="-13"/>
        </w:rPr>
        <w:t xml:space="preserve"> </w:t>
      </w:r>
      <w:r>
        <w:t>of</w:t>
      </w:r>
      <w:r>
        <w:rPr>
          <w:spacing w:val="-12"/>
        </w:rPr>
        <w:t xml:space="preserve"> </w:t>
      </w:r>
      <w:r>
        <w:t>many</w:t>
      </w:r>
      <w:r>
        <w:rPr>
          <w:spacing w:val="-13"/>
        </w:rPr>
        <w:t xml:space="preserve"> </w:t>
      </w:r>
      <w:r>
        <w:t>individuals</w:t>
      </w:r>
      <w:r>
        <w:rPr>
          <w:spacing w:val="-12"/>
        </w:rPr>
        <w:t xml:space="preserve"> </w:t>
      </w:r>
      <w:r>
        <w:t>and</w:t>
      </w:r>
      <w:r>
        <w:rPr>
          <w:spacing w:val="-13"/>
        </w:rPr>
        <w:t xml:space="preserve"> </w:t>
      </w:r>
      <w:r>
        <w:t>institutions.</w:t>
      </w:r>
    </w:p>
    <w:p w14:paraId="68924076" w14:textId="77777777" w:rsidR="00725D4B" w:rsidRDefault="00725D4B" w:rsidP="00725D4B">
      <w:pPr>
        <w:pStyle w:val="BodyText"/>
        <w:spacing w:before="229"/>
        <w:ind w:left="307" w:right="163"/>
        <w:jc w:val="both"/>
      </w:pPr>
      <w:r>
        <w:t xml:space="preserve">First and foremost, we would like to extend our deepest appreciation to </w:t>
      </w:r>
      <w:r>
        <w:rPr>
          <w:b/>
        </w:rPr>
        <w:t xml:space="preserve">prof. </w:t>
      </w:r>
      <w:proofErr w:type="spellStart"/>
      <w:r>
        <w:rPr>
          <w:b/>
        </w:rPr>
        <w:t>Bharud</w:t>
      </w:r>
      <w:proofErr w:type="spellEnd"/>
      <w:r>
        <w:rPr>
          <w:b/>
        </w:rPr>
        <w:t xml:space="preserve"> S.P. </w:t>
      </w:r>
      <w:r>
        <w:t>who provided invaluable guidance, constructive feedback, and unwavering support throughout this project. Their patience, expertise, and insightful suggestions played a crucial role in shaping the outcome of this work.</w:t>
      </w:r>
    </w:p>
    <w:p w14:paraId="02597782" w14:textId="77777777" w:rsidR="003B5659" w:rsidRDefault="003B5659" w:rsidP="003B5659">
      <w:pPr>
        <w:pStyle w:val="BodyText"/>
        <w:ind w:left="307" w:right="158"/>
        <w:jc w:val="both"/>
      </w:pPr>
      <w:r>
        <w:t xml:space="preserve">We are also immensely grateful to </w:t>
      </w:r>
      <w:r>
        <w:rPr>
          <w:b/>
        </w:rPr>
        <w:t xml:space="preserve">S.N.D. Polytechnic </w:t>
      </w:r>
      <w:proofErr w:type="spellStart"/>
      <w:r>
        <w:rPr>
          <w:b/>
        </w:rPr>
        <w:t>Babhulgaon</w:t>
      </w:r>
      <w:proofErr w:type="spellEnd"/>
      <w:r>
        <w:rPr>
          <w:b/>
        </w:rPr>
        <w:t xml:space="preserve"> </w:t>
      </w:r>
      <w:proofErr w:type="spellStart"/>
      <w:r>
        <w:rPr>
          <w:b/>
        </w:rPr>
        <w:t>yeola</w:t>
      </w:r>
      <w:proofErr w:type="spellEnd"/>
      <w:r>
        <w:rPr>
          <w:b/>
        </w:rPr>
        <w:t xml:space="preserve">, </w:t>
      </w:r>
      <w:r>
        <w:t>for providing the necessary</w:t>
      </w:r>
      <w:r>
        <w:rPr>
          <w:spacing w:val="-8"/>
        </w:rPr>
        <w:t xml:space="preserve"> </w:t>
      </w:r>
      <w:r>
        <w:t>resources,</w:t>
      </w:r>
      <w:r>
        <w:rPr>
          <w:spacing w:val="-5"/>
        </w:rPr>
        <w:t xml:space="preserve"> </w:t>
      </w:r>
      <w:r>
        <w:t>infrastructure,</w:t>
      </w:r>
      <w:r>
        <w:rPr>
          <w:spacing w:val="-4"/>
        </w:rPr>
        <w:t xml:space="preserve"> </w:t>
      </w:r>
      <w:r>
        <w:t>and</w:t>
      </w:r>
      <w:r>
        <w:rPr>
          <w:spacing w:val="-4"/>
        </w:rPr>
        <w:t xml:space="preserve"> </w:t>
      </w:r>
      <w:r>
        <w:t>a</w:t>
      </w:r>
      <w:r>
        <w:rPr>
          <w:spacing w:val="-5"/>
        </w:rPr>
        <w:t xml:space="preserve"> </w:t>
      </w:r>
      <w:proofErr w:type="gramStart"/>
      <w:r>
        <w:t>conducive</w:t>
      </w:r>
      <w:proofErr w:type="gramEnd"/>
      <w:r>
        <w:t xml:space="preserve"> environment that enabled to carry out this project effectively. The facilities and access to research materials greatly contributed to the depth and quality of our work.</w:t>
      </w:r>
    </w:p>
    <w:p w14:paraId="3D4A73BE" w14:textId="77777777" w:rsidR="003B5659" w:rsidRDefault="003B5659" w:rsidP="003B5659">
      <w:pPr>
        <w:pStyle w:val="BodyText"/>
        <w:spacing w:before="229"/>
        <w:ind w:left="307" w:right="158"/>
        <w:jc w:val="both"/>
      </w:pPr>
      <w:r>
        <w:t>A special note of thanks goes to our professors and mentors,</w:t>
      </w:r>
      <w:r>
        <w:rPr>
          <w:spacing w:val="-13"/>
        </w:rPr>
        <w:t xml:space="preserve"> </w:t>
      </w:r>
      <w:r>
        <w:t>whose</w:t>
      </w:r>
      <w:r>
        <w:rPr>
          <w:spacing w:val="-12"/>
        </w:rPr>
        <w:t xml:space="preserve"> </w:t>
      </w:r>
      <w:r>
        <w:t>knowledge</w:t>
      </w:r>
      <w:r>
        <w:rPr>
          <w:spacing w:val="-13"/>
        </w:rPr>
        <w:t xml:space="preserve"> </w:t>
      </w:r>
      <w:r>
        <w:t>and</w:t>
      </w:r>
      <w:r>
        <w:rPr>
          <w:spacing w:val="-12"/>
        </w:rPr>
        <w:t xml:space="preserve"> </w:t>
      </w:r>
      <w:r>
        <w:t>encouragement</w:t>
      </w:r>
      <w:r>
        <w:rPr>
          <w:spacing w:val="-13"/>
        </w:rPr>
        <w:t xml:space="preserve"> </w:t>
      </w:r>
      <w:r>
        <w:t>have been instrumental in broadening our understanding of the subject. Their teachings have inspired me to push our limits and strive for excellence.</w:t>
      </w:r>
    </w:p>
    <w:p w14:paraId="7FE20827" w14:textId="77777777" w:rsidR="003B5659" w:rsidRDefault="003B5659" w:rsidP="003B5659">
      <w:pPr>
        <w:pStyle w:val="BodyText"/>
        <w:ind w:left="307" w:right="161"/>
        <w:jc w:val="both"/>
      </w:pPr>
      <w:r>
        <w:t xml:space="preserve">We would also like to acknowledge the support of my </w:t>
      </w:r>
      <w:proofErr w:type="spellStart"/>
      <w:r>
        <w:t>healpers</w:t>
      </w:r>
      <w:proofErr w:type="spellEnd"/>
      <w:r>
        <w:t xml:space="preserve"> and peers </w:t>
      </w:r>
      <w:r>
        <w:rPr>
          <w:b/>
        </w:rPr>
        <w:t>prof. Dane M.A</w:t>
      </w:r>
      <w:r>
        <w:t xml:space="preserve">, who </w:t>
      </w:r>
      <w:proofErr w:type="gramStart"/>
      <w:r>
        <w:t>have</w:t>
      </w:r>
      <w:proofErr w:type="gramEnd"/>
      <w:r>
        <w:t xml:space="preserve"> been a constant source of motivation and inspiration. The discussions, brainstorming</w:t>
      </w:r>
      <w:r>
        <w:rPr>
          <w:spacing w:val="40"/>
        </w:rPr>
        <w:t xml:space="preserve"> </w:t>
      </w:r>
      <w:r>
        <w:t>sessions, and mutual encouragement helped me refine my ideas and stay focused.</w:t>
      </w:r>
    </w:p>
    <w:p w14:paraId="74B02CED" w14:textId="047FE864" w:rsidR="003B5659" w:rsidRDefault="003B5659" w:rsidP="003B5659">
      <w:pPr>
        <w:pStyle w:val="BodyText"/>
        <w:ind w:left="307"/>
        <w:jc w:val="both"/>
      </w:pPr>
      <w:proofErr w:type="gramStart"/>
      <w:r>
        <w:t>Our</w:t>
      </w:r>
      <w:r>
        <w:rPr>
          <w:spacing w:val="52"/>
        </w:rPr>
        <w:t xml:space="preserve">  </w:t>
      </w:r>
      <w:r>
        <w:t>heartfelt</w:t>
      </w:r>
      <w:proofErr w:type="gramEnd"/>
      <w:r>
        <w:rPr>
          <w:spacing w:val="53"/>
        </w:rPr>
        <w:t xml:space="preserve"> </w:t>
      </w:r>
      <w:r>
        <w:t>gratitude</w:t>
      </w:r>
      <w:r>
        <w:rPr>
          <w:spacing w:val="54"/>
        </w:rPr>
        <w:t xml:space="preserve"> </w:t>
      </w:r>
      <w:r>
        <w:t>goes</w:t>
      </w:r>
      <w:r>
        <w:rPr>
          <w:spacing w:val="50"/>
        </w:rPr>
        <w:t xml:space="preserve"> </w:t>
      </w:r>
      <w:r>
        <w:t>to</w:t>
      </w:r>
      <w:r>
        <w:rPr>
          <w:spacing w:val="54"/>
        </w:rPr>
        <w:t xml:space="preserve"> </w:t>
      </w:r>
      <w:r>
        <w:t>my</w:t>
      </w:r>
      <w:r>
        <w:rPr>
          <w:spacing w:val="54"/>
        </w:rPr>
        <w:t xml:space="preserve"> </w:t>
      </w:r>
      <w:r>
        <w:t>family</w:t>
      </w:r>
      <w:r>
        <w:rPr>
          <w:spacing w:val="51"/>
        </w:rPr>
        <w:t xml:space="preserve"> </w:t>
      </w:r>
      <w:r>
        <w:rPr>
          <w:spacing w:val="-5"/>
        </w:rPr>
        <w:t xml:space="preserve">and  </w:t>
      </w:r>
      <w:r>
        <w:t>friends, who stood by me throughout this journey. Their unconditional support, patience, and belief in me kept me motivated, especially during challenging times. Their encouragement has been a driving force in overcoming obstacles and staying committed to the project.</w:t>
      </w:r>
    </w:p>
    <w:p w14:paraId="5B184126" w14:textId="7BF1E0BC" w:rsidR="003B5659" w:rsidRPr="003B5659" w:rsidRDefault="003B5659" w:rsidP="003B5659">
      <w:pPr>
        <w:pStyle w:val="BodyText"/>
      </w:pPr>
      <w:r>
        <w:t xml:space="preserve">      </w:t>
      </w:r>
      <w:r w:rsidRPr="003B5659">
        <w:t xml:space="preserve">Lastly, we would like to thank everyone who directly or indirectly contributed to the successful completion of this </w:t>
      </w:r>
      <w:r>
        <w:t xml:space="preserve">        </w:t>
      </w:r>
      <w:r w:rsidR="00962023">
        <w:t xml:space="preserve">  </w:t>
      </w:r>
      <w:bookmarkStart w:id="0" w:name="_GoBack"/>
      <w:bookmarkEnd w:id="0"/>
      <w:r w:rsidRPr="003B5659">
        <w:t>project. Your help, guidance, and support have been invaluable, and we truly appreciate each and every one of you.</w:t>
      </w:r>
    </w:p>
    <w:p w14:paraId="3A02E7D8" w14:textId="33DD9F97" w:rsidR="003B5659" w:rsidRDefault="003B5659" w:rsidP="003B5659">
      <w:pPr>
        <w:pStyle w:val="BodyText"/>
        <w:ind w:left="307"/>
        <w:jc w:val="both"/>
        <w:rPr>
          <w:spacing w:val="-2"/>
        </w:rPr>
      </w:pPr>
      <w:r>
        <w:t>This</w:t>
      </w:r>
      <w:r>
        <w:rPr>
          <w:spacing w:val="-11"/>
        </w:rPr>
        <w:t xml:space="preserve"> </w:t>
      </w:r>
      <w:r>
        <w:t>project</w:t>
      </w:r>
      <w:r>
        <w:rPr>
          <w:spacing w:val="-10"/>
        </w:rPr>
        <w:t xml:space="preserve"> </w:t>
      </w:r>
      <w:r>
        <w:t>is</w:t>
      </w:r>
      <w:r>
        <w:rPr>
          <w:spacing w:val="-11"/>
        </w:rPr>
        <w:t xml:space="preserve"> </w:t>
      </w:r>
      <w:r>
        <w:t>a</w:t>
      </w:r>
      <w:r>
        <w:rPr>
          <w:spacing w:val="-10"/>
        </w:rPr>
        <w:t xml:space="preserve"> </w:t>
      </w:r>
      <w:r>
        <w:t>testament</w:t>
      </w:r>
      <w:r>
        <w:rPr>
          <w:spacing w:val="-7"/>
        </w:rPr>
        <w:t xml:space="preserve"> </w:t>
      </w:r>
      <w:r>
        <w:t>to</w:t>
      </w:r>
      <w:r>
        <w:rPr>
          <w:spacing w:val="-7"/>
        </w:rPr>
        <w:t xml:space="preserve"> </w:t>
      </w:r>
      <w:r>
        <w:t>the</w:t>
      </w:r>
      <w:r>
        <w:rPr>
          <w:spacing w:val="-10"/>
        </w:rPr>
        <w:t xml:space="preserve"> </w:t>
      </w:r>
      <w:r>
        <w:t>collective</w:t>
      </w:r>
      <w:r>
        <w:rPr>
          <w:spacing w:val="-9"/>
        </w:rPr>
        <w:t xml:space="preserve"> </w:t>
      </w:r>
      <w:r>
        <w:t>efforts</w:t>
      </w:r>
      <w:r>
        <w:rPr>
          <w:spacing w:val="-10"/>
        </w:rPr>
        <w:t xml:space="preserve"> </w:t>
      </w:r>
      <w:r>
        <w:t xml:space="preserve">of many individuals, and we forever grateful for the opportunity to learn, grow, and accomplish this </w:t>
      </w:r>
      <w:r>
        <w:rPr>
          <w:spacing w:val="-2"/>
        </w:rPr>
        <w:t>milestone.</w:t>
      </w:r>
    </w:p>
    <w:p w14:paraId="38980751" w14:textId="77777777" w:rsidR="003B5659" w:rsidRDefault="003B5659" w:rsidP="003B5659">
      <w:pPr>
        <w:pStyle w:val="BodyText"/>
        <w:ind w:left="307"/>
        <w:jc w:val="both"/>
      </w:pPr>
      <w:r>
        <w:t>Thank</w:t>
      </w:r>
      <w:r>
        <w:rPr>
          <w:spacing w:val="-11"/>
        </w:rPr>
        <w:t xml:space="preserve"> </w:t>
      </w:r>
      <w:r>
        <w:rPr>
          <w:spacing w:val="-4"/>
        </w:rPr>
        <w:t>you.</w:t>
      </w:r>
    </w:p>
    <w:p w14:paraId="58403F57" w14:textId="77777777" w:rsidR="003B5659" w:rsidRDefault="003B5659" w:rsidP="003B5659">
      <w:pPr>
        <w:pStyle w:val="BodyText"/>
        <w:ind w:left="307"/>
        <w:jc w:val="both"/>
      </w:pPr>
    </w:p>
    <w:p w14:paraId="65BB8E4E" w14:textId="77777777" w:rsidR="00AC3A39" w:rsidRDefault="00AC3A39" w:rsidP="003B5659">
      <w:pPr>
        <w:pStyle w:val="BodyText"/>
        <w:ind w:left="307"/>
        <w:jc w:val="both"/>
      </w:pPr>
    </w:p>
    <w:p w14:paraId="674F2A23" w14:textId="77777777" w:rsidR="00AC3A39" w:rsidRDefault="00AC3A39" w:rsidP="003B5659">
      <w:pPr>
        <w:pStyle w:val="BodyText"/>
        <w:ind w:left="307"/>
        <w:jc w:val="both"/>
      </w:pPr>
    </w:p>
    <w:p w14:paraId="63107ED1" w14:textId="77777777" w:rsidR="00AC3A39" w:rsidRDefault="00AC3A39" w:rsidP="003B5659">
      <w:pPr>
        <w:pStyle w:val="BodyText"/>
        <w:ind w:left="307"/>
        <w:jc w:val="both"/>
      </w:pPr>
    </w:p>
    <w:p w14:paraId="0ADE0CAB" w14:textId="77777777" w:rsidR="00AC3A39" w:rsidRDefault="00AC3A39" w:rsidP="003B5659">
      <w:pPr>
        <w:pStyle w:val="BodyText"/>
        <w:ind w:left="307"/>
        <w:jc w:val="both"/>
      </w:pPr>
    </w:p>
    <w:p w14:paraId="0398AF73" w14:textId="77777777" w:rsidR="00AC3A39" w:rsidRDefault="00AC3A39" w:rsidP="003B5659">
      <w:pPr>
        <w:pStyle w:val="BodyText"/>
        <w:ind w:left="307"/>
        <w:jc w:val="both"/>
      </w:pPr>
    </w:p>
    <w:p w14:paraId="138F9284" w14:textId="77777777" w:rsidR="00AC3A39" w:rsidRDefault="00AC3A39" w:rsidP="003B5659">
      <w:pPr>
        <w:pStyle w:val="BodyText"/>
        <w:ind w:left="307"/>
        <w:jc w:val="both"/>
      </w:pPr>
    </w:p>
    <w:p w14:paraId="05F48D3A" w14:textId="77777777" w:rsidR="00AC3A39" w:rsidRDefault="00AC3A39" w:rsidP="003B5659">
      <w:pPr>
        <w:pStyle w:val="BodyText"/>
        <w:ind w:left="307"/>
        <w:jc w:val="both"/>
      </w:pPr>
    </w:p>
    <w:p w14:paraId="11DA9130" w14:textId="77777777" w:rsidR="00AC3A39" w:rsidRDefault="00AC3A39" w:rsidP="003B5659">
      <w:pPr>
        <w:pStyle w:val="BodyText"/>
        <w:ind w:left="307"/>
        <w:jc w:val="both"/>
      </w:pPr>
    </w:p>
    <w:p w14:paraId="78F75B9D" w14:textId="3CA488D5" w:rsidR="003B5659" w:rsidRPr="003B5659" w:rsidRDefault="003B5659" w:rsidP="003B5659">
      <w:pPr>
        <w:pStyle w:val="ListParagraph"/>
        <w:numPr>
          <w:ilvl w:val="0"/>
          <w:numId w:val="24"/>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REFERENCES</w:t>
      </w:r>
    </w:p>
    <w:p w14:paraId="44FEFD41" w14:textId="77777777" w:rsidR="001042B8" w:rsidRPr="00443558" w:rsidRDefault="001042B8" w:rsidP="00C4673C">
      <w:pPr>
        <w:pStyle w:val="BodyText"/>
        <w:spacing w:before="130" w:line="271" w:lineRule="auto"/>
        <w:ind w:left="720" w:right="45"/>
        <w:jc w:val="both"/>
      </w:pPr>
    </w:p>
    <w:p w14:paraId="58F031CB" w14:textId="77777777" w:rsidR="00443558" w:rsidRPr="00443558" w:rsidRDefault="00443558" w:rsidP="00443558">
      <w:pPr>
        <w:numPr>
          <w:ilvl w:val="1"/>
          <w:numId w:val="27"/>
        </w:numPr>
        <w:tabs>
          <w:tab w:val="left" w:pos="3870"/>
        </w:tabs>
        <w:rPr>
          <w:rFonts w:ascii="Times New Roman" w:hAnsi="Times New Roman" w:cs="Times New Roman"/>
        </w:rPr>
      </w:pPr>
      <w:r w:rsidRPr="00443558">
        <w:rPr>
          <w:rFonts w:ascii="Times New Roman" w:hAnsi="Times New Roman" w:cs="Times New Roman"/>
        </w:rPr>
        <w:t>World Road Association (PIARC): "Drainage of Road Pavements" (2018).</w:t>
      </w:r>
    </w:p>
    <w:p w14:paraId="11B32971" w14:textId="77777777" w:rsidR="00443558" w:rsidRPr="00443558" w:rsidRDefault="00443558" w:rsidP="00443558">
      <w:pPr>
        <w:numPr>
          <w:ilvl w:val="1"/>
          <w:numId w:val="27"/>
        </w:numPr>
        <w:tabs>
          <w:tab w:val="left" w:pos="3870"/>
        </w:tabs>
        <w:rPr>
          <w:rFonts w:ascii="Times New Roman" w:hAnsi="Times New Roman" w:cs="Times New Roman"/>
        </w:rPr>
      </w:pPr>
      <w:r w:rsidRPr="00443558">
        <w:rPr>
          <w:rFonts w:ascii="Times New Roman" w:hAnsi="Times New Roman" w:cs="Times New Roman"/>
        </w:rPr>
        <w:t xml:space="preserve">"Efficient Design of Road Drainage Systems" by </w:t>
      </w:r>
      <w:proofErr w:type="spellStart"/>
      <w:r w:rsidRPr="00443558">
        <w:rPr>
          <w:rFonts w:ascii="Times New Roman" w:hAnsi="Times New Roman" w:cs="Times New Roman"/>
        </w:rPr>
        <w:t>Aranda</w:t>
      </w:r>
      <w:proofErr w:type="spellEnd"/>
      <w:r w:rsidRPr="00443558">
        <w:rPr>
          <w:rFonts w:ascii="Times New Roman" w:hAnsi="Times New Roman" w:cs="Times New Roman"/>
        </w:rPr>
        <w:t xml:space="preserve"> et al. (2021)</w:t>
      </w:r>
    </w:p>
    <w:p w14:paraId="21498EB9" w14:textId="77777777" w:rsidR="00443558" w:rsidRPr="00443558" w:rsidRDefault="00443558" w:rsidP="00443558">
      <w:pPr>
        <w:numPr>
          <w:ilvl w:val="1"/>
          <w:numId w:val="27"/>
        </w:numPr>
        <w:tabs>
          <w:tab w:val="left" w:pos="3870"/>
        </w:tabs>
        <w:rPr>
          <w:rFonts w:ascii="Times New Roman" w:hAnsi="Times New Roman" w:cs="Times New Roman"/>
        </w:rPr>
      </w:pPr>
      <w:r w:rsidRPr="00443558">
        <w:rPr>
          <w:rFonts w:ascii="Times New Roman" w:hAnsi="Times New Roman" w:cs="Times New Roman"/>
        </w:rPr>
        <w:t>Types of Road Drainage Systems: Need, Requirements, Defects"</w:t>
      </w:r>
    </w:p>
    <w:p w14:paraId="1DF50B4D" w14:textId="77777777" w:rsidR="00443558" w:rsidRPr="00443558" w:rsidRDefault="00443558" w:rsidP="00443558">
      <w:pPr>
        <w:numPr>
          <w:ilvl w:val="1"/>
          <w:numId w:val="27"/>
        </w:numPr>
        <w:tabs>
          <w:tab w:val="left" w:pos="3870"/>
        </w:tabs>
        <w:rPr>
          <w:rFonts w:ascii="Times New Roman" w:hAnsi="Times New Roman" w:cs="Times New Roman"/>
        </w:rPr>
      </w:pPr>
      <w:r w:rsidRPr="00443558">
        <w:rPr>
          <w:rFonts w:ascii="Times New Roman" w:hAnsi="Times New Roman" w:cs="Times New Roman"/>
        </w:rPr>
        <w:t>Guidelines for road Drainage, Department of environment, Heritage and local government, Ireland [April 2004]</w:t>
      </w:r>
    </w:p>
    <w:p w14:paraId="5CBF565F" w14:textId="77777777" w:rsidR="00443558" w:rsidRPr="00443558" w:rsidRDefault="00443558" w:rsidP="00443558">
      <w:pPr>
        <w:numPr>
          <w:ilvl w:val="1"/>
          <w:numId w:val="27"/>
        </w:numPr>
        <w:tabs>
          <w:tab w:val="left" w:pos="3870"/>
        </w:tabs>
        <w:rPr>
          <w:rFonts w:ascii="Times New Roman" w:hAnsi="Times New Roman" w:cs="Times New Roman"/>
        </w:rPr>
      </w:pPr>
      <w:r w:rsidRPr="00443558">
        <w:rPr>
          <w:rFonts w:ascii="Times New Roman" w:hAnsi="Times New Roman" w:cs="Times New Roman"/>
        </w:rPr>
        <w:t>A manual of Guidelines of road drainage by Indian Road Congress “IRC-SP- 42:2014”</w:t>
      </w:r>
    </w:p>
    <w:p w14:paraId="3B940856" w14:textId="10A1E16A" w:rsidR="00443558" w:rsidRPr="00443558" w:rsidRDefault="00443558" w:rsidP="00443558">
      <w:pPr>
        <w:numPr>
          <w:ilvl w:val="1"/>
          <w:numId w:val="27"/>
        </w:numPr>
        <w:tabs>
          <w:tab w:val="left" w:pos="3870"/>
        </w:tabs>
        <w:rPr>
          <w:rFonts w:ascii="Times New Roman" w:hAnsi="Times New Roman" w:cs="Times New Roman"/>
        </w:rPr>
      </w:pPr>
      <w:r w:rsidRPr="00443558">
        <w:rPr>
          <w:rFonts w:ascii="Times New Roman" w:hAnsi="Times New Roman" w:cs="Times New Roman"/>
        </w:rPr>
        <w:t>A course in Highway Engineering “</w:t>
      </w:r>
      <w:proofErr w:type="spellStart"/>
      <w:r w:rsidRPr="00443558">
        <w:rPr>
          <w:rFonts w:ascii="Times New Roman" w:hAnsi="Times New Roman" w:cs="Times New Roman"/>
        </w:rPr>
        <w:t>S.P.Bindra</w:t>
      </w:r>
      <w:proofErr w:type="spellEnd"/>
      <w:r w:rsidRPr="00443558">
        <w:rPr>
          <w:rFonts w:ascii="Times New Roman" w:hAnsi="Times New Roman" w:cs="Times New Roman"/>
        </w:rPr>
        <w:t>”.</w:t>
      </w:r>
    </w:p>
    <w:p w14:paraId="3910A801" w14:textId="77777777" w:rsidR="00443558" w:rsidRPr="00443558" w:rsidRDefault="003A1BDF" w:rsidP="00443558">
      <w:pPr>
        <w:numPr>
          <w:ilvl w:val="1"/>
          <w:numId w:val="27"/>
        </w:numPr>
        <w:tabs>
          <w:tab w:val="left" w:pos="3870"/>
        </w:tabs>
        <w:rPr>
          <w:rFonts w:ascii="Times New Roman" w:hAnsi="Times New Roman" w:cs="Times New Roman"/>
        </w:rPr>
      </w:pPr>
      <w:hyperlink r:id="rId13" w:history="1">
        <w:r w:rsidR="00443558" w:rsidRPr="00443558">
          <w:rPr>
            <w:rStyle w:val="Hyperlink"/>
            <w:rFonts w:ascii="Times New Roman" w:hAnsi="Times New Roman"/>
          </w:rPr>
          <w:t>https://www.scribd.com/doc/60301080/Un</w:t>
        </w:r>
      </w:hyperlink>
      <w:r w:rsidR="00443558" w:rsidRPr="00443558">
        <w:rPr>
          <w:rFonts w:ascii="Times New Roman" w:hAnsi="Times New Roman" w:cs="Times New Roman"/>
        </w:rPr>
        <w:t xml:space="preserve"> </w:t>
      </w:r>
      <w:hyperlink r:id="rId14" w:history="1">
        <w:r w:rsidR="00443558" w:rsidRPr="00443558">
          <w:rPr>
            <w:rStyle w:val="Hyperlink"/>
            <w:rFonts w:ascii="Times New Roman" w:hAnsi="Times New Roman"/>
          </w:rPr>
          <w:t>it-8-</w:t>
        </w:r>
      </w:hyperlink>
    </w:p>
    <w:p w14:paraId="4E2BCD19" w14:textId="7AF7CBC3" w:rsidR="00443558" w:rsidRPr="00443558" w:rsidRDefault="00443558" w:rsidP="00443558">
      <w:pPr>
        <w:numPr>
          <w:ilvl w:val="1"/>
          <w:numId w:val="27"/>
        </w:numPr>
        <w:tabs>
          <w:tab w:val="left" w:pos="3870"/>
        </w:tabs>
        <w:rPr>
          <w:rFonts w:ascii="Times New Roman" w:hAnsi="Times New Roman" w:cs="Times New Roman"/>
        </w:rPr>
      </w:pPr>
      <w:r w:rsidRPr="00443558">
        <w:rPr>
          <w:rFonts w:ascii="Times New Roman" w:hAnsi="Times New Roman" w:cs="Times New Roman"/>
        </w:rPr>
        <w:t>HIGHWAY-DRAINAGE</w:t>
      </w:r>
    </w:p>
    <w:p w14:paraId="10F7573D" w14:textId="3365006A" w:rsidR="00443558" w:rsidRPr="00443558" w:rsidRDefault="003A1BDF" w:rsidP="00443558">
      <w:pPr>
        <w:numPr>
          <w:ilvl w:val="1"/>
          <w:numId w:val="27"/>
        </w:numPr>
        <w:tabs>
          <w:tab w:val="left" w:pos="3870"/>
        </w:tabs>
        <w:rPr>
          <w:rFonts w:ascii="Times New Roman" w:hAnsi="Times New Roman" w:cs="Times New Roman"/>
        </w:rPr>
      </w:pPr>
      <w:hyperlink r:id="rId15" w:history="1">
        <w:r w:rsidR="00443558" w:rsidRPr="00443558">
          <w:rPr>
            <w:rStyle w:val="Hyperlink"/>
            <w:rFonts w:ascii="Times New Roman" w:hAnsi="Times New Roman"/>
          </w:rPr>
          <w:t>http://www.aboutcivil.org/highway-</w:t>
        </w:r>
      </w:hyperlink>
      <w:r w:rsidR="00443558" w:rsidRPr="00443558">
        <w:rPr>
          <w:rFonts w:ascii="Times New Roman" w:hAnsi="Times New Roman" w:cs="Times New Roman"/>
        </w:rPr>
        <w:t xml:space="preserve"> </w:t>
      </w:r>
      <w:hyperlink r:id="rId16" w:history="1">
        <w:r w:rsidR="00443558" w:rsidRPr="00443558">
          <w:rPr>
            <w:rStyle w:val="Hyperlink"/>
            <w:rFonts w:ascii="Times New Roman" w:hAnsi="Times New Roman"/>
          </w:rPr>
          <w:t>drainage-design-guidelines-structures.html</w:t>
        </w:r>
      </w:hyperlink>
    </w:p>
    <w:p w14:paraId="7BDA66CC" w14:textId="77777777" w:rsidR="00443558" w:rsidRPr="00443558" w:rsidRDefault="00443558" w:rsidP="00443558">
      <w:pPr>
        <w:numPr>
          <w:ilvl w:val="1"/>
          <w:numId w:val="27"/>
        </w:numPr>
        <w:tabs>
          <w:tab w:val="left" w:pos="3870"/>
        </w:tabs>
        <w:rPr>
          <w:rFonts w:ascii="Times New Roman" w:hAnsi="Times New Roman" w:cs="Times New Roman"/>
        </w:rPr>
      </w:pPr>
      <w:r w:rsidRPr="00443558">
        <w:rPr>
          <w:rFonts w:ascii="Times New Roman" w:hAnsi="Times New Roman" w:cs="Times New Roman"/>
        </w:rPr>
        <w:t xml:space="preserve">Optimal Layout and Pipe Sizing of Urban Drainage </w:t>
      </w:r>
      <w:proofErr w:type="spellStart"/>
      <w:r w:rsidRPr="00443558">
        <w:rPr>
          <w:rFonts w:ascii="Times New Roman" w:hAnsi="Times New Roman" w:cs="Times New Roman"/>
        </w:rPr>
        <w:t>Networksto</w:t>
      </w:r>
      <w:proofErr w:type="spellEnd"/>
      <w:r w:rsidRPr="00443558">
        <w:rPr>
          <w:rFonts w:ascii="Times New Roman" w:hAnsi="Times New Roman" w:cs="Times New Roman"/>
        </w:rPr>
        <w:t xml:space="preserve"> Improve Robustness and Rapidity. Journal of Water Resources Planning and Mgt. Vol. 147 Issue 4 – April 2021.</w:t>
      </w:r>
    </w:p>
    <w:p w14:paraId="1BCCF8A0" w14:textId="77777777" w:rsidR="00761405" w:rsidRPr="00CE4097" w:rsidRDefault="00761405" w:rsidP="00CE4097">
      <w:pPr>
        <w:tabs>
          <w:tab w:val="left" w:pos="3870"/>
        </w:tabs>
        <w:rPr>
          <w:rFonts w:ascii="Times New Roman" w:hAnsi="Times New Roman" w:cs="Times New Roman"/>
          <w:b/>
          <w:bCs/>
        </w:rPr>
      </w:pPr>
    </w:p>
    <w:sectPr w:rsidR="00761405" w:rsidRPr="00CE4097" w:rsidSect="005F717A">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0AF33" w14:textId="77777777" w:rsidR="003A1BDF" w:rsidRDefault="003A1BDF" w:rsidP="00C556D7">
      <w:pPr>
        <w:spacing w:after="0" w:line="240" w:lineRule="auto"/>
      </w:pPr>
      <w:r>
        <w:separator/>
      </w:r>
    </w:p>
  </w:endnote>
  <w:endnote w:type="continuationSeparator" w:id="0">
    <w:p w14:paraId="209FA3D3" w14:textId="77777777" w:rsidR="003A1BDF" w:rsidRDefault="003A1BD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962023">
          <w:rPr>
            <w:b/>
            <w:bCs/>
            <w:noProof/>
          </w:rPr>
          <w:t>4</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65D7A" w14:textId="77777777" w:rsidR="003A1BDF" w:rsidRDefault="003A1BDF" w:rsidP="00C556D7">
      <w:pPr>
        <w:spacing w:after="0" w:line="240" w:lineRule="auto"/>
      </w:pPr>
      <w:r>
        <w:separator/>
      </w:r>
    </w:p>
  </w:footnote>
  <w:footnote w:type="continuationSeparator" w:id="0">
    <w:p w14:paraId="67094A3D" w14:textId="77777777" w:rsidR="003A1BDF" w:rsidRDefault="003A1BDF"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bidi="mr-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B2866"/>
    <w:multiLevelType w:val="hybridMultilevel"/>
    <w:tmpl w:val="20B66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A3C30"/>
    <w:multiLevelType w:val="hybridMultilevel"/>
    <w:tmpl w:val="9A2647B6"/>
    <w:lvl w:ilvl="0" w:tplc="7A86CA62">
      <w:numFmt w:val="bullet"/>
      <w:lvlText w:val=""/>
      <w:lvlJc w:val="left"/>
      <w:pPr>
        <w:ind w:left="809" w:hanging="360"/>
      </w:pPr>
      <w:rPr>
        <w:rFonts w:ascii="Wingdings" w:eastAsia="Wingdings" w:hAnsi="Wingdings" w:cs="Wingdings" w:hint="default"/>
        <w:b w:val="0"/>
        <w:bCs w:val="0"/>
        <w:i w:val="0"/>
        <w:iCs w:val="0"/>
        <w:spacing w:val="0"/>
        <w:w w:val="98"/>
        <w:sz w:val="20"/>
        <w:szCs w:val="20"/>
        <w:lang w:val="en-US" w:eastAsia="en-US" w:bidi="ar-SA"/>
      </w:rPr>
    </w:lvl>
    <w:lvl w:ilvl="1" w:tplc="C28028B0">
      <w:numFmt w:val="bullet"/>
      <w:lvlText w:val=""/>
      <w:lvlJc w:val="left"/>
      <w:pPr>
        <w:ind w:left="1092" w:hanging="360"/>
      </w:pPr>
      <w:rPr>
        <w:rFonts w:ascii="Symbol" w:eastAsia="Symbol" w:hAnsi="Symbol" w:cs="Symbol" w:hint="default"/>
        <w:b w:val="0"/>
        <w:bCs w:val="0"/>
        <w:i w:val="0"/>
        <w:iCs w:val="0"/>
        <w:spacing w:val="0"/>
        <w:w w:val="97"/>
        <w:sz w:val="20"/>
        <w:szCs w:val="20"/>
        <w:lang w:val="en-US" w:eastAsia="en-US" w:bidi="ar-SA"/>
      </w:rPr>
    </w:lvl>
    <w:lvl w:ilvl="2" w:tplc="747C19B2">
      <w:numFmt w:val="bullet"/>
      <w:lvlText w:val="•"/>
      <w:lvlJc w:val="left"/>
      <w:pPr>
        <w:ind w:left="1478" w:hanging="360"/>
      </w:pPr>
      <w:rPr>
        <w:lang w:val="en-US" w:eastAsia="en-US" w:bidi="ar-SA"/>
      </w:rPr>
    </w:lvl>
    <w:lvl w:ilvl="3" w:tplc="290E7FA2">
      <w:numFmt w:val="bullet"/>
      <w:lvlText w:val="•"/>
      <w:lvlJc w:val="left"/>
      <w:pPr>
        <w:ind w:left="1857" w:hanging="360"/>
      </w:pPr>
      <w:rPr>
        <w:lang w:val="en-US" w:eastAsia="en-US" w:bidi="ar-SA"/>
      </w:rPr>
    </w:lvl>
    <w:lvl w:ilvl="4" w:tplc="11F895BA">
      <w:numFmt w:val="bullet"/>
      <w:lvlText w:val="•"/>
      <w:lvlJc w:val="left"/>
      <w:pPr>
        <w:ind w:left="2236" w:hanging="360"/>
      </w:pPr>
      <w:rPr>
        <w:lang w:val="en-US" w:eastAsia="en-US" w:bidi="ar-SA"/>
      </w:rPr>
    </w:lvl>
    <w:lvl w:ilvl="5" w:tplc="796EF976">
      <w:numFmt w:val="bullet"/>
      <w:lvlText w:val="•"/>
      <w:lvlJc w:val="left"/>
      <w:pPr>
        <w:ind w:left="2615" w:hanging="360"/>
      </w:pPr>
      <w:rPr>
        <w:lang w:val="en-US" w:eastAsia="en-US" w:bidi="ar-SA"/>
      </w:rPr>
    </w:lvl>
    <w:lvl w:ilvl="6" w:tplc="CD5CE754">
      <w:numFmt w:val="bullet"/>
      <w:lvlText w:val="•"/>
      <w:lvlJc w:val="left"/>
      <w:pPr>
        <w:ind w:left="2994" w:hanging="360"/>
      </w:pPr>
      <w:rPr>
        <w:lang w:val="en-US" w:eastAsia="en-US" w:bidi="ar-SA"/>
      </w:rPr>
    </w:lvl>
    <w:lvl w:ilvl="7" w:tplc="1AF6B274">
      <w:numFmt w:val="bullet"/>
      <w:lvlText w:val="•"/>
      <w:lvlJc w:val="left"/>
      <w:pPr>
        <w:ind w:left="3373" w:hanging="360"/>
      </w:pPr>
      <w:rPr>
        <w:lang w:val="en-US" w:eastAsia="en-US" w:bidi="ar-SA"/>
      </w:rPr>
    </w:lvl>
    <w:lvl w:ilvl="8" w:tplc="B302ED2C">
      <w:numFmt w:val="bullet"/>
      <w:lvlText w:val="•"/>
      <w:lvlJc w:val="left"/>
      <w:pPr>
        <w:ind w:left="3752" w:hanging="360"/>
      </w:pPr>
      <w:rPr>
        <w:lang w:val="en-US" w:eastAsia="en-US" w:bidi="ar-SA"/>
      </w:rPr>
    </w:lvl>
  </w:abstractNum>
  <w:abstractNum w:abstractNumId="7">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D13738"/>
    <w:multiLevelType w:val="hybridMultilevel"/>
    <w:tmpl w:val="58EE179A"/>
    <w:lvl w:ilvl="0" w:tplc="58EA6F64">
      <w:start w:val="1"/>
      <w:numFmt w:val="decimal"/>
      <w:lvlText w:val="%1."/>
      <w:lvlJc w:val="left"/>
      <w:pPr>
        <w:ind w:left="360" w:hanging="360"/>
      </w:pPr>
      <w:rPr>
        <w:rFonts w:hint="default"/>
        <w:sz w:val="24"/>
        <w:szCs w:val="24"/>
      </w:rPr>
    </w:lvl>
    <w:lvl w:ilvl="1" w:tplc="04090001">
      <w:start w:val="1"/>
      <w:numFmt w:val="bullet"/>
      <w:lvlText w:val=""/>
      <w:lvlJc w:val="left"/>
      <w:pPr>
        <w:ind w:left="1440"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916678"/>
    <w:multiLevelType w:val="hybridMultilevel"/>
    <w:tmpl w:val="BA70DFFA"/>
    <w:lvl w:ilvl="0" w:tplc="3F18D49C">
      <w:start w:val="3"/>
      <w:numFmt w:val="decimal"/>
      <w:lvlText w:val="%1."/>
      <w:lvlJc w:val="left"/>
      <w:pPr>
        <w:ind w:left="499" w:hanging="192"/>
      </w:pPr>
      <w:rPr>
        <w:rFonts w:ascii="Times New Roman" w:eastAsia="Times New Roman" w:hAnsi="Times New Roman" w:cs="Times New Roman" w:hint="default"/>
        <w:b/>
        <w:bCs/>
        <w:i w:val="0"/>
        <w:iCs w:val="0"/>
        <w:spacing w:val="-1"/>
        <w:w w:val="96"/>
        <w:sz w:val="20"/>
        <w:szCs w:val="20"/>
        <w:lang w:val="en-US" w:eastAsia="en-US" w:bidi="ar-SA"/>
      </w:rPr>
    </w:lvl>
    <w:lvl w:ilvl="1" w:tplc="16AC1E88">
      <w:numFmt w:val="bullet"/>
      <w:lvlText w:val=""/>
      <w:lvlJc w:val="left"/>
      <w:pPr>
        <w:ind w:left="667" w:hanging="360"/>
      </w:pPr>
      <w:rPr>
        <w:rFonts w:ascii="Symbol" w:eastAsia="Symbol" w:hAnsi="Symbol" w:cs="Symbol" w:hint="default"/>
        <w:b w:val="0"/>
        <w:bCs w:val="0"/>
        <w:i w:val="0"/>
        <w:iCs w:val="0"/>
        <w:spacing w:val="0"/>
        <w:w w:val="97"/>
        <w:sz w:val="20"/>
        <w:szCs w:val="20"/>
        <w:lang w:val="en-US" w:eastAsia="en-US" w:bidi="ar-SA"/>
      </w:rPr>
    </w:lvl>
    <w:lvl w:ilvl="2" w:tplc="99DABCEE">
      <w:numFmt w:val="bullet"/>
      <w:lvlText w:val="•"/>
      <w:lvlJc w:val="left"/>
      <w:pPr>
        <w:ind w:left="1020" w:hanging="360"/>
      </w:pPr>
      <w:rPr>
        <w:lang w:val="en-US" w:eastAsia="en-US" w:bidi="ar-SA"/>
      </w:rPr>
    </w:lvl>
    <w:lvl w:ilvl="3" w:tplc="785858EE">
      <w:numFmt w:val="bullet"/>
      <w:lvlText w:val="•"/>
      <w:lvlJc w:val="left"/>
      <w:pPr>
        <w:ind w:left="847" w:hanging="360"/>
      </w:pPr>
      <w:rPr>
        <w:lang w:val="en-US" w:eastAsia="en-US" w:bidi="ar-SA"/>
      </w:rPr>
    </w:lvl>
    <w:lvl w:ilvl="4" w:tplc="284C3466">
      <w:numFmt w:val="bullet"/>
      <w:lvlText w:val="•"/>
      <w:lvlJc w:val="left"/>
      <w:pPr>
        <w:ind w:left="675" w:hanging="360"/>
      </w:pPr>
      <w:rPr>
        <w:lang w:val="en-US" w:eastAsia="en-US" w:bidi="ar-SA"/>
      </w:rPr>
    </w:lvl>
    <w:lvl w:ilvl="5" w:tplc="B468B29E">
      <w:numFmt w:val="bullet"/>
      <w:lvlText w:val="•"/>
      <w:lvlJc w:val="left"/>
      <w:pPr>
        <w:ind w:left="503" w:hanging="360"/>
      </w:pPr>
      <w:rPr>
        <w:lang w:val="en-US" w:eastAsia="en-US" w:bidi="ar-SA"/>
      </w:rPr>
    </w:lvl>
    <w:lvl w:ilvl="6" w:tplc="FC64364E">
      <w:numFmt w:val="bullet"/>
      <w:lvlText w:val="•"/>
      <w:lvlJc w:val="left"/>
      <w:pPr>
        <w:ind w:left="330" w:hanging="360"/>
      </w:pPr>
      <w:rPr>
        <w:lang w:val="en-US" w:eastAsia="en-US" w:bidi="ar-SA"/>
      </w:rPr>
    </w:lvl>
    <w:lvl w:ilvl="7" w:tplc="D23259B0">
      <w:numFmt w:val="bullet"/>
      <w:lvlText w:val="•"/>
      <w:lvlJc w:val="left"/>
      <w:pPr>
        <w:ind w:left="158" w:hanging="360"/>
      </w:pPr>
      <w:rPr>
        <w:lang w:val="en-US" w:eastAsia="en-US" w:bidi="ar-SA"/>
      </w:rPr>
    </w:lvl>
    <w:lvl w:ilvl="8" w:tplc="490009E2">
      <w:numFmt w:val="bullet"/>
      <w:lvlText w:val="•"/>
      <w:lvlJc w:val="left"/>
      <w:pPr>
        <w:ind w:left="-14" w:hanging="360"/>
      </w:pPr>
      <w:rPr>
        <w:lang w:val="en-US" w:eastAsia="en-US" w:bidi="ar-SA"/>
      </w:r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1812456"/>
    <w:multiLevelType w:val="hybridMultilevel"/>
    <w:tmpl w:val="5EBE173A"/>
    <w:lvl w:ilvl="0" w:tplc="6DA4CB48">
      <w:start w:val="1"/>
      <w:numFmt w:val="decimal"/>
      <w:lvlText w:val="%1."/>
      <w:lvlJc w:val="left"/>
      <w:pPr>
        <w:ind w:left="667" w:hanging="360"/>
      </w:pPr>
      <w:rPr>
        <w:rFonts w:ascii="Times New Roman" w:eastAsia="Times New Roman" w:hAnsi="Times New Roman" w:cs="Times New Roman" w:hint="default"/>
        <w:b/>
        <w:bCs/>
        <w:i w:val="0"/>
        <w:iCs w:val="0"/>
        <w:spacing w:val="0"/>
        <w:w w:val="96"/>
        <w:sz w:val="20"/>
        <w:szCs w:val="20"/>
        <w:lang w:val="en-US" w:eastAsia="en-US" w:bidi="ar-SA"/>
      </w:rPr>
    </w:lvl>
    <w:lvl w:ilvl="1" w:tplc="24A8CBF0">
      <w:numFmt w:val="bullet"/>
      <w:lvlText w:val=""/>
      <w:lvlJc w:val="left"/>
      <w:pPr>
        <w:ind w:left="667" w:hanging="360"/>
      </w:pPr>
      <w:rPr>
        <w:rFonts w:ascii="Symbol" w:eastAsia="Symbol" w:hAnsi="Symbol" w:cs="Symbol" w:hint="default"/>
        <w:b w:val="0"/>
        <w:bCs w:val="0"/>
        <w:i w:val="0"/>
        <w:iCs w:val="0"/>
        <w:spacing w:val="0"/>
        <w:w w:val="97"/>
        <w:sz w:val="20"/>
        <w:szCs w:val="20"/>
        <w:lang w:val="en-US" w:eastAsia="en-US" w:bidi="ar-SA"/>
      </w:rPr>
    </w:lvl>
    <w:lvl w:ilvl="2" w:tplc="4D18F838">
      <w:numFmt w:val="bullet"/>
      <w:lvlText w:val="•"/>
      <w:lvlJc w:val="left"/>
      <w:pPr>
        <w:ind w:left="1408" w:hanging="360"/>
      </w:pPr>
      <w:rPr>
        <w:lang w:val="en-US" w:eastAsia="en-US" w:bidi="ar-SA"/>
      </w:rPr>
    </w:lvl>
    <w:lvl w:ilvl="3" w:tplc="3618A53A">
      <w:numFmt w:val="bullet"/>
      <w:lvlText w:val="•"/>
      <w:lvlJc w:val="left"/>
      <w:pPr>
        <w:ind w:left="1796" w:hanging="360"/>
      </w:pPr>
      <w:rPr>
        <w:lang w:val="en-US" w:eastAsia="en-US" w:bidi="ar-SA"/>
      </w:rPr>
    </w:lvl>
    <w:lvl w:ilvl="4" w:tplc="3F842268">
      <w:numFmt w:val="bullet"/>
      <w:lvlText w:val="•"/>
      <w:lvlJc w:val="left"/>
      <w:pPr>
        <w:ind w:left="2184" w:hanging="360"/>
      </w:pPr>
      <w:rPr>
        <w:lang w:val="en-US" w:eastAsia="en-US" w:bidi="ar-SA"/>
      </w:rPr>
    </w:lvl>
    <w:lvl w:ilvl="5" w:tplc="50344776">
      <w:numFmt w:val="bullet"/>
      <w:lvlText w:val="•"/>
      <w:lvlJc w:val="left"/>
      <w:pPr>
        <w:ind w:left="2573" w:hanging="360"/>
      </w:pPr>
      <w:rPr>
        <w:lang w:val="en-US" w:eastAsia="en-US" w:bidi="ar-SA"/>
      </w:rPr>
    </w:lvl>
    <w:lvl w:ilvl="6" w:tplc="C6AAFAE6">
      <w:numFmt w:val="bullet"/>
      <w:lvlText w:val="•"/>
      <w:lvlJc w:val="left"/>
      <w:pPr>
        <w:ind w:left="2961" w:hanging="360"/>
      </w:pPr>
      <w:rPr>
        <w:lang w:val="en-US" w:eastAsia="en-US" w:bidi="ar-SA"/>
      </w:rPr>
    </w:lvl>
    <w:lvl w:ilvl="7" w:tplc="0FC207C2">
      <w:numFmt w:val="bullet"/>
      <w:lvlText w:val="•"/>
      <w:lvlJc w:val="left"/>
      <w:pPr>
        <w:ind w:left="3349" w:hanging="360"/>
      </w:pPr>
      <w:rPr>
        <w:lang w:val="en-US" w:eastAsia="en-US" w:bidi="ar-SA"/>
      </w:rPr>
    </w:lvl>
    <w:lvl w:ilvl="8" w:tplc="D6BA3C22">
      <w:numFmt w:val="bullet"/>
      <w:lvlText w:val="•"/>
      <w:lvlJc w:val="left"/>
      <w:pPr>
        <w:ind w:left="3738" w:hanging="360"/>
      </w:pPr>
      <w:rPr>
        <w:lang w:val="en-US" w:eastAsia="en-US" w:bidi="ar-SA"/>
      </w:rPr>
    </w:lvl>
  </w:abstractNum>
  <w:abstractNum w:abstractNumId="17">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B8204C"/>
    <w:multiLevelType w:val="hybridMultilevel"/>
    <w:tmpl w:val="72F20DDA"/>
    <w:lvl w:ilvl="0" w:tplc="62EA00B4">
      <w:start w:val="1"/>
      <w:numFmt w:val="upperRoman"/>
      <w:lvlText w:val="%1."/>
      <w:lvlJc w:val="left"/>
      <w:pPr>
        <w:ind w:left="1080" w:hanging="720"/>
      </w:pPr>
      <w:rPr>
        <w:rFonts w:ascii="Times New Roman" w:hAnsi="Times New Roman" w:cs="Times New Roman" w:hint="default"/>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1412B2"/>
    <w:multiLevelType w:val="hybridMultilevel"/>
    <w:tmpl w:val="AF829F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5"/>
  </w:num>
  <w:num w:numId="4">
    <w:abstractNumId w:val="17"/>
  </w:num>
  <w:num w:numId="5">
    <w:abstractNumId w:val="10"/>
  </w:num>
  <w:num w:numId="6">
    <w:abstractNumId w:val="20"/>
  </w:num>
  <w:num w:numId="7">
    <w:abstractNumId w:val="2"/>
  </w:num>
  <w:num w:numId="8">
    <w:abstractNumId w:val="25"/>
  </w:num>
  <w:num w:numId="9">
    <w:abstractNumId w:val="0"/>
  </w:num>
  <w:num w:numId="10">
    <w:abstractNumId w:val="5"/>
  </w:num>
  <w:num w:numId="11">
    <w:abstractNumId w:val="23"/>
  </w:num>
  <w:num w:numId="12">
    <w:abstractNumId w:val="19"/>
  </w:num>
  <w:num w:numId="13">
    <w:abstractNumId w:val="14"/>
  </w:num>
  <w:num w:numId="14">
    <w:abstractNumId w:val="4"/>
  </w:num>
  <w:num w:numId="15">
    <w:abstractNumId w:val="22"/>
  </w:num>
  <w:num w:numId="16">
    <w:abstractNumId w:val="13"/>
  </w:num>
  <w:num w:numId="17">
    <w:abstractNumId w:val="18"/>
  </w:num>
  <w:num w:numId="18">
    <w:abstractNumId w:val="3"/>
  </w:num>
  <w:num w:numId="19">
    <w:abstractNumId w:val="24"/>
  </w:num>
  <w:num w:numId="20">
    <w:abstractNumId w:val="8"/>
  </w:num>
  <w:num w:numId="21">
    <w:abstractNumId w:val="21"/>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9"/>
  </w:num>
  <w:num w:numId="24">
    <w:abstractNumId w:val="26"/>
  </w:num>
  <w:num w:numId="25">
    <w:abstractNumId w:val="1"/>
  </w:num>
  <w:num w:numId="26">
    <w:abstractNumId w:val="27"/>
  </w:num>
  <w:num w:numId="27">
    <w:abstractNumId w:val="12"/>
    <w:lvlOverride w:ilvl="0">
      <w:startOverride w:val="3"/>
    </w:lvlOverride>
    <w:lvlOverride w:ilvl="1"/>
    <w:lvlOverride w:ilvl="2"/>
    <w:lvlOverride w:ilvl="3"/>
    <w:lvlOverride w:ilvl="4"/>
    <w:lvlOverride w:ilvl="5"/>
    <w:lvlOverride w:ilvl="6"/>
    <w:lvlOverride w:ilvl="7"/>
    <w:lvlOverride w:ilvl="8"/>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042B8"/>
    <w:rsid w:val="00115146"/>
    <w:rsid w:val="00125B8F"/>
    <w:rsid w:val="00127B8C"/>
    <w:rsid w:val="00130209"/>
    <w:rsid w:val="00130820"/>
    <w:rsid w:val="00134052"/>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E75C1"/>
    <w:rsid w:val="001F0BB1"/>
    <w:rsid w:val="00205839"/>
    <w:rsid w:val="00205A73"/>
    <w:rsid w:val="00206DE4"/>
    <w:rsid w:val="002143BA"/>
    <w:rsid w:val="00227FA8"/>
    <w:rsid w:val="00233739"/>
    <w:rsid w:val="002426D5"/>
    <w:rsid w:val="002650CA"/>
    <w:rsid w:val="00273038"/>
    <w:rsid w:val="002A579C"/>
    <w:rsid w:val="002E72CF"/>
    <w:rsid w:val="002F3187"/>
    <w:rsid w:val="002F43A5"/>
    <w:rsid w:val="002F54BF"/>
    <w:rsid w:val="002F7DA4"/>
    <w:rsid w:val="003265E6"/>
    <w:rsid w:val="00350F8D"/>
    <w:rsid w:val="00361C3F"/>
    <w:rsid w:val="003656D1"/>
    <w:rsid w:val="00392E5A"/>
    <w:rsid w:val="003A1BDF"/>
    <w:rsid w:val="003A3AED"/>
    <w:rsid w:val="003B13EB"/>
    <w:rsid w:val="003B34DD"/>
    <w:rsid w:val="003B5659"/>
    <w:rsid w:val="003C3221"/>
    <w:rsid w:val="003C4071"/>
    <w:rsid w:val="003C6D94"/>
    <w:rsid w:val="003D0DAE"/>
    <w:rsid w:val="003D2120"/>
    <w:rsid w:val="003E0C95"/>
    <w:rsid w:val="003E2ECA"/>
    <w:rsid w:val="003E49D7"/>
    <w:rsid w:val="003E7930"/>
    <w:rsid w:val="003F69F8"/>
    <w:rsid w:val="003F6F2B"/>
    <w:rsid w:val="004161D7"/>
    <w:rsid w:val="0043470B"/>
    <w:rsid w:val="00443558"/>
    <w:rsid w:val="0044570C"/>
    <w:rsid w:val="00446FEA"/>
    <w:rsid w:val="00450069"/>
    <w:rsid w:val="004623B5"/>
    <w:rsid w:val="00463E00"/>
    <w:rsid w:val="004808B7"/>
    <w:rsid w:val="0048549C"/>
    <w:rsid w:val="004960D6"/>
    <w:rsid w:val="00496A8A"/>
    <w:rsid w:val="004A057A"/>
    <w:rsid w:val="004A26D4"/>
    <w:rsid w:val="004A52B3"/>
    <w:rsid w:val="004B0E1D"/>
    <w:rsid w:val="004D5813"/>
    <w:rsid w:val="004D5DC8"/>
    <w:rsid w:val="004D5FF5"/>
    <w:rsid w:val="004D7D3A"/>
    <w:rsid w:val="004E26A5"/>
    <w:rsid w:val="00505045"/>
    <w:rsid w:val="005165E7"/>
    <w:rsid w:val="00524B78"/>
    <w:rsid w:val="005256A9"/>
    <w:rsid w:val="00526DDB"/>
    <w:rsid w:val="005338E6"/>
    <w:rsid w:val="00534F25"/>
    <w:rsid w:val="00535548"/>
    <w:rsid w:val="00557B92"/>
    <w:rsid w:val="00564402"/>
    <w:rsid w:val="00571559"/>
    <w:rsid w:val="005A48C2"/>
    <w:rsid w:val="005B3887"/>
    <w:rsid w:val="005B73A4"/>
    <w:rsid w:val="005C1D19"/>
    <w:rsid w:val="005D265F"/>
    <w:rsid w:val="005F25D5"/>
    <w:rsid w:val="005F717A"/>
    <w:rsid w:val="00600675"/>
    <w:rsid w:val="006110CA"/>
    <w:rsid w:val="00617A82"/>
    <w:rsid w:val="00632466"/>
    <w:rsid w:val="00633CDF"/>
    <w:rsid w:val="006413AE"/>
    <w:rsid w:val="00654EC1"/>
    <w:rsid w:val="00670576"/>
    <w:rsid w:val="00690A1B"/>
    <w:rsid w:val="006918DA"/>
    <w:rsid w:val="006962A4"/>
    <w:rsid w:val="006A5E5C"/>
    <w:rsid w:val="006A6434"/>
    <w:rsid w:val="006B2ED8"/>
    <w:rsid w:val="006C11CA"/>
    <w:rsid w:val="006C74D5"/>
    <w:rsid w:val="006D7E62"/>
    <w:rsid w:val="006F51F4"/>
    <w:rsid w:val="007119B6"/>
    <w:rsid w:val="00716FF1"/>
    <w:rsid w:val="00725D4B"/>
    <w:rsid w:val="00732B32"/>
    <w:rsid w:val="00756E86"/>
    <w:rsid w:val="00761405"/>
    <w:rsid w:val="00767719"/>
    <w:rsid w:val="0079243B"/>
    <w:rsid w:val="007B170D"/>
    <w:rsid w:val="007D5C9A"/>
    <w:rsid w:val="007D7C2B"/>
    <w:rsid w:val="007E75BA"/>
    <w:rsid w:val="007E79D6"/>
    <w:rsid w:val="007F4C35"/>
    <w:rsid w:val="007F6CE4"/>
    <w:rsid w:val="00814B7E"/>
    <w:rsid w:val="00826BF1"/>
    <w:rsid w:val="00837A71"/>
    <w:rsid w:val="00852227"/>
    <w:rsid w:val="00855648"/>
    <w:rsid w:val="00861EE8"/>
    <w:rsid w:val="008741D3"/>
    <w:rsid w:val="008756A1"/>
    <w:rsid w:val="00880D03"/>
    <w:rsid w:val="00887593"/>
    <w:rsid w:val="00892DAE"/>
    <w:rsid w:val="008A72D8"/>
    <w:rsid w:val="008A74F7"/>
    <w:rsid w:val="008B5B88"/>
    <w:rsid w:val="008C7F5F"/>
    <w:rsid w:val="008D1F25"/>
    <w:rsid w:val="00904A5A"/>
    <w:rsid w:val="0090504D"/>
    <w:rsid w:val="00905466"/>
    <w:rsid w:val="00911ACD"/>
    <w:rsid w:val="0091436C"/>
    <w:rsid w:val="009265B3"/>
    <w:rsid w:val="0093005F"/>
    <w:rsid w:val="0093478F"/>
    <w:rsid w:val="00937BB4"/>
    <w:rsid w:val="0094277C"/>
    <w:rsid w:val="009446C5"/>
    <w:rsid w:val="0094642D"/>
    <w:rsid w:val="00957B41"/>
    <w:rsid w:val="00962023"/>
    <w:rsid w:val="00971033"/>
    <w:rsid w:val="00972DC9"/>
    <w:rsid w:val="009739DA"/>
    <w:rsid w:val="009A49D4"/>
    <w:rsid w:val="009C713B"/>
    <w:rsid w:val="009E4D95"/>
    <w:rsid w:val="009E7E3D"/>
    <w:rsid w:val="009F6540"/>
    <w:rsid w:val="00A0162A"/>
    <w:rsid w:val="00A02B2E"/>
    <w:rsid w:val="00A4268C"/>
    <w:rsid w:val="00A61FC8"/>
    <w:rsid w:val="00A66F99"/>
    <w:rsid w:val="00A71E07"/>
    <w:rsid w:val="00A730E3"/>
    <w:rsid w:val="00A846B7"/>
    <w:rsid w:val="00A921E2"/>
    <w:rsid w:val="00A95514"/>
    <w:rsid w:val="00AA1805"/>
    <w:rsid w:val="00AB1E91"/>
    <w:rsid w:val="00AC095F"/>
    <w:rsid w:val="00AC3A39"/>
    <w:rsid w:val="00AD11A2"/>
    <w:rsid w:val="00AD52FF"/>
    <w:rsid w:val="00AD55FF"/>
    <w:rsid w:val="00B0156E"/>
    <w:rsid w:val="00B07F98"/>
    <w:rsid w:val="00B11255"/>
    <w:rsid w:val="00B127F4"/>
    <w:rsid w:val="00B17F4E"/>
    <w:rsid w:val="00B21E66"/>
    <w:rsid w:val="00B36BBF"/>
    <w:rsid w:val="00B60F30"/>
    <w:rsid w:val="00B632DC"/>
    <w:rsid w:val="00B71A47"/>
    <w:rsid w:val="00B76621"/>
    <w:rsid w:val="00B82E3B"/>
    <w:rsid w:val="00BA6D24"/>
    <w:rsid w:val="00BC087A"/>
    <w:rsid w:val="00BC37A0"/>
    <w:rsid w:val="00BC6CC1"/>
    <w:rsid w:val="00BD0DF3"/>
    <w:rsid w:val="00BE5B25"/>
    <w:rsid w:val="00C00BE1"/>
    <w:rsid w:val="00C01FBC"/>
    <w:rsid w:val="00C13545"/>
    <w:rsid w:val="00C20B7A"/>
    <w:rsid w:val="00C26B2D"/>
    <w:rsid w:val="00C35F1D"/>
    <w:rsid w:val="00C378A3"/>
    <w:rsid w:val="00C43197"/>
    <w:rsid w:val="00C4673C"/>
    <w:rsid w:val="00C556D7"/>
    <w:rsid w:val="00C56420"/>
    <w:rsid w:val="00C5653F"/>
    <w:rsid w:val="00C661D8"/>
    <w:rsid w:val="00C80495"/>
    <w:rsid w:val="00C8283A"/>
    <w:rsid w:val="00C8572B"/>
    <w:rsid w:val="00C87AD7"/>
    <w:rsid w:val="00C87DAA"/>
    <w:rsid w:val="00C9394F"/>
    <w:rsid w:val="00CA0B60"/>
    <w:rsid w:val="00CA6977"/>
    <w:rsid w:val="00CD7165"/>
    <w:rsid w:val="00CE4097"/>
    <w:rsid w:val="00CE4576"/>
    <w:rsid w:val="00CE4A54"/>
    <w:rsid w:val="00CE5A19"/>
    <w:rsid w:val="00D25854"/>
    <w:rsid w:val="00D3084A"/>
    <w:rsid w:val="00D7429B"/>
    <w:rsid w:val="00D74DDA"/>
    <w:rsid w:val="00DA52F4"/>
    <w:rsid w:val="00DD6B36"/>
    <w:rsid w:val="00DD7C7C"/>
    <w:rsid w:val="00DE68FE"/>
    <w:rsid w:val="00DF201E"/>
    <w:rsid w:val="00DF317B"/>
    <w:rsid w:val="00DF6FFA"/>
    <w:rsid w:val="00E01B04"/>
    <w:rsid w:val="00E03AB8"/>
    <w:rsid w:val="00E058D9"/>
    <w:rsid w:val="00E26448"/>
    <w:rsid w:val="00E26687"/>
    <w:rsid w:val="00E34078"/>
    <w:rsid w:val="00E35B38"/>
    <w:rsid w:val="00E35FB6"/>
    <w:rsid w:val="00E51427"/>
    <w:rsid w:val="00E71348"/>
    <w:rsid w:val="00E73492"/>
    <w:rsid w:val="00E81599"/>
    <w:rsid w:val="00E82016"/>
    <w:rsid w:val="00EA6189"/>
    <w:rsid w:val="00EB0728"/>
    <w:rsid w:val="00EB432A"/>
    <w:rsid w:val="00EB588E"/>
    <w:rsid w:val="00EC49BF"/>
    <w:rsid w:val="00EE0B74"/>
    <w:rsid w:val="00EE1166"/>
    <w:rsid w:val="00EE526E"/>
    <w:rsid w:val="00F01E52"/>
    <w:rsid w:val="00F141E8"/>
    <w:rsid w:val="00F14345"/>
    <w:rsid w:val="00F14F23"/>
    <w:rsid w:val="00F21C38"/>
    <w:rsid w:val="00F42C71"/>
    <w:rsid w:val="00F43ABE"/>
    <w:rsid w:val="00F525C8"/>
    <w:rsid w:val="00F62C11"/>
    <w:rsid w:val="00F65276"/>
    <w:rsid w:val="00FC7701"/>
    <w:rsid w:val="00FD543B"/>
    <w:rsid w:val="00FE3C38"/>
    <w:rsid w:val="00FE5A50"/>
    <w:rsid w:val="00FF3465"/>
    <w:rsid w:val="00FF562F"/>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1">
    <w:name w:val="heading 1"/>
    <w:basedOn w:val="Normal"/>
    <w:next w:val="Normal"/>
    <w:link w:val="Heading1Char"/>
    <w:uiPriority w:val="9"/>
    <w:qFormat/>
    <w:rsid w:val="008522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semiHidden/>
    <w:unhideWhenUsed/>
    <w:qFormat/>
    <w:rsid w:val="00FE5A50"/>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semiHidden/>
    <w:rsid w:val="00FE5A50"/>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852227"/>
    <w:rPr>
      <w:rFonts w:asciiTheme="majorHAnsi" w:eastAsiaTheme="majorEastAsia" w:hAnsiTheme="majorHAnsi" w:cstheme="majorBidi"/>
      <w:b/>
      <w:bCs/>
      <w:color w:val="2E74B5" w:themeColor="accent1" w:themeShade="BF"/>
      <w:sz w:val="28"/>
      <w:szCs w:val="28"/>
    </w:rPr>
  </w:style>
  <w:style w:type="paragraph" w:customStyle="1" w:styleId="TableParagraph">
    <w:name w:val="Table Paragraph"/>
    <w:basedOn w:val="Normal"/>
    <w:uiPriority w:val="1"/>
    <w:qFormat/>
    <w:rsid w:val="00B36BBF"/>
    <w:pPr>
      <w:widowControl w:val="0"/>
      <w:autoSpaceDE w:val="0"/>
      <w:autoSpaceDN w:val="0"/>
      <w:spacing w:before="84"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1">
    <w:name w:val="heading 1"/>
    <w:basedOn w:val="Normal"/>
    <w:next w:val="Normal"/>
    <w:link w:val="Heading1Char"/>
    <w:uiPriority w:val="9"/>
    <w:qFormat/>
    <w:rsid w:val="008522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semiHidden/>
    <w:unhideWhenUsed/>
    <w:qFormat/>
    <w:rsid w:val="00FE5A50"/>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semiHidden/>
    <w:rsid w:val="00FE5A50"/>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852227"/>
    <w:rPr>
      <w:rFonts w:asciiTheme="majorHAnsi" w:eastAsiaTheme="majorEastAsia" w:hAnsiTheme="majorHAnsi" w:cstheme="majorBidi"/>
      <w:b/>
      <w:bCs/>
      <w:color w:val="2E74B5" w:themeColor="accent1" w:themeShade="BF"/>
      <w:sz w:val="28"/>
      <w:szCs w:val="28"/>
    </w:rPr>
  </w:style>
  <w:style w:type="paragraph" w:customStyle="1" w:styleId="TableParagraph">
    <w:name w:val="Table Paragraph"/>
    <w:basedOn w:val="Normal"/>
    <w:uiPriority w:val="1"/>
    <w:qFormat/>
    <w:rsid w:val="00B36BBF"/>
    <w:pPr>
      <w:widowControl w:val="0"/>
      <w:autoSpaceDE w:val="0"/>
      <w:autoSpaceDN w:val="0"/>
      <w:spacing w:before="84"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6059">
      <w:bodyDiv w:val="1"/>
      <w:marLeft w:val="0"/>
      <w:marRight w:val="0"/>
      <w:marTop w:val="0"/>
      <w:marBottom w:val="0"/>
      <w:divBdr>
        <w:top w:val="none" w:sz="0" w:space="0" w:color="auto"/>
        <w:left w:val="none" w:sz="0" w:space="0" w:color="auto"/>
        <w:bottom w:val="none" w:sz="0" w:space="0" w:color="auto"/>
        <w:right w:val="none" w:sz="0" w:space="0" w:color="auto"/>
      </w:divBdr>
    </w:div>
    <w:div w:id="226844563">
      <w:bodyDiv w:val="1"/>
      <w:marLeft w:val="0"/>
      <w:marRight w:val="0"/>
      <w:marTop w:val="0"/>
      <w:marBottom w:val="0"/>
      <w:divBdr>
        <w:top w:val="none" w:sz="0" w:space="0" w:color="auto"/>
        <w:left w:val="none" w:sz="0" w:space="0" w:color="auto"/>
        <w:bottom w:val="none" w:sz="0" w:space="0" w:color="auto"/>
        <w:right w:val="none" w:sz="0" w:space="0" w:color="auto"/>
      </w:divBdr>
    </w:div>
    <w:div w:id="238178446">
      <w:bodyDiv w:val="1"/>
      <w:marLeft w:val="0"/>
      <w:marRight w:val="0"/>
      <w:marTop w:val="0"/>
      <w:marBottom w:val="0"/>
      <w:divBdr>
        <w:top w:val="none" w:sz="0" w:space="0" w:color="auto"/>
        <w:left w:val="none" w:sz="0" w:space="0" w:color="auto"/>
        <w:bottom w:val="none" w:sz="0" w:space="0" w:color="auto"/>
        <w:right w:val="none" w:sz="0" w:space="0" w:color="auto"/>
      </w:divBdr>
    </w:div>
    <w:div w:id="287854187">
      <w:bodyDiv w:val="1"/>
      <w:marLeft w:val="0"/>
      <w:marRight w:val="0"/>
      <w:marTop w:val="0"/>
      <w:marBottom w:val="0"/>
      <w:divBdr>
        <w:top w:val="none" w:sz="0" w:space="0" w:color="auto"/>
        <w:left w:val="none" w:sz="0" w:space="0" w:color="auto"/>
        <w:bottom w:val="none" w:sz="0" w:space="0" w:color="auto"/>
        <w:right w:val="none" w:sz="0" w:space="0" w:color="auto"/>
      </w:divBdr>
    </w:div>
    <w:div w:id="297497716">
      <w:bodyDiv w:val="1"/>
      <w:marLeft w:val="0"/>
      <w:marRight w:val="0"/>
      <w:marTop w:val="0"/>
      <w:marBottom w:val="0"/>
      <w:divBdr>
        <w:top w:val="none" w:sz="0" w:space="0" w:color="auto"/>
        <w:left w:val="none" w:sz="0" w:space="0" w:color="auto"/>
        <w:bottom w:val="none" w:sz="0" w:space="0" w:color="auto"/>
        <w:right w:val="none" w:sz="0" w:space="0" w:color="auto"/>
      </w:divBdr>
    </w:div>
    <w:div w:id="321473529">
      <w:bodyDiv w:val="1"/>
      <w:marLeft w:val="0"/>
      <w:marRight w:val="0"/>
      <w:marTop w:val="0"/>
      <w:marBottom w:val="0"/>
      <w:divBdr>
        <w:top w:val="none" w:sz="0" w:space="0" w:color="auto"/>
        <w:left w:val="none" w:sz="0" w:space="0" w:color="auto"/>
        <w:bottom w:val="none" w:sz="0" w:space="0" w:color="auto"/>
        <w:right w:val="none" w:sz="0" w:space="0" w:color="auto"/>
      </w:divBdr>
    </w:div>
    <w:div w:id="322398007">
      <w:bodyDiv w:val="1"/>
      <w:marLeft w:val="0"/>
      <w:marRight w:val="0"/>
      <w:marTop w:val="0"/>
      <w:marBottom w:val="0"/>
      <w:divBdr>
        <w:top w:val="none" w:sz="0" w:space="0" w:color="auto"/>
        <w:left w:val="none" w:sz="0" w:space="0" w:color="auto"/>
        <w:bottom w:val="none" w:sz="0" w:space="0" w:color="auto"/>
        <w:right w:val="none" w:sz="0" w:space="0" w:color="auto"/>
      </w:divBdr>
    </w:div>
    <w:div w:id="451048501">
      <w:bodyDiv w:val="1"/>
      <w:marLeft w:val="0"/>
      <w:marRight w:val="0"/>
      <w:marTop w:val="0"/>
      <w:marBottom w:val="0"/>
      <w:divBdr>
        <w:top w:val="none" w:sz="0" w:space="0" w:color="auto"/>
        <w:left w:val="none" w:sz="0" w:space="0" w:color="auto"/>
        <w:bottom w:val="none" w:sz="0" w:space="0" w:color="auto"/>
        <w:right w:val="none" w:sz="0" w:space="0" w:color="auto"/>
      </w:divBdr>
    </w:div>
    <w:div w:id="544176786">
      <w:bodyDiv w:val="1"/>
      <w:marLeft w:val="0"/>
      <w:marRight w:val="0"/>
      <w:marTop w:val="0"/>
      <w:marBottom w:val="0"/>
      <w:divBdr>
        <w:top w:val="none" w:sz="0" w:space="0" w:color="auto"/>
        <w:left w:val="none" w:sz="0" w:space="0" w:color="auto"/>
        <w:bottom w:val="none" w:sz="0" w:space="0" w:color="auto"/>
        <w:right w:val="none" w:sz="0" w:space="0" w:color="auto"/>
      </w:divBdr>
    </w:div>
    <w:div w:id="549265242">
      <w:bodyDiv w:val="1"/>
      <w:marLeft w:val="0"/>
      <w:marRight w:val="0"/>
      <w:marTop w:val="0"/>
      <w:marBottom w:val="0"/>
      <w:divBdr>
        <w:top w:val="none" w:sz="0" w:space="0" w:color="auto"/>
        <w:left w:val="none" w:sz="0" w:space="0" w:color="auto"/>
        <w:bottom w:val="none" w:sz="0" w:space="0" w:color="auto"/>
        <w:right w:val="none" w:sz="0" w:space="0" w:color="auto"/>
      </w:divBdr>
    </w:div>
    <w:div w:id="565990729">
      <w:bodyDiv w:val="1"/>
      <w:marLeft w:val="0"/>
      <w:marRight w:val="0"/>
      <w:marTop w:val="0"/>
      <w:marBottom w:val="0"/>
      <w:divBdr>
        <w:top w:val="none" w:sz="0" w:space="0" w:color="auto"/>
        <w:left w:val="none" w:sz="0" w:space="0" w:color="auto"/>
        <w:bottom w:val="none" w:sz="0" w:space="0" w:color="auto"/>
        <w:right w:val="none" w:sz="0" w:space="0" w:color="auto"/>
      </w:divBdr>
    </w:div>
    <w:div w:id="570578344">
      <w:bodyDiv w:val="1"/>
      <w:marLeft w:val="0"/>
      <w:marRight w:val="0"/>
      <w:marTop w:val="0"/>
      <w:marBottom w:val="0"/>
      <w:divBdr>
        <w:top w:val="none" w:sz="0" w:space="0" w:color="auto"/>
        <w:left w:val="none" w:sz="0" w:space="0" w:color="auto"/>
        <w:bottom w:val="none" w:sz="0" w:space="0" w:color="auto"/>
        <w:right w:val="none" w:sz="0" w:space="0" w:color="auto"/>
      </w:divBdr>
    </w:div>
    <w:div w:id="614215791">
      <w:bodyDiv w:val="1"/>
      <w:marLeft w:val="0"/>
      <w:marRight w:val="0"/>
      <w:marTop w:val="0"/>
      <w:marBottom w:val="0"/>
      <w:divBdr>
        <w:top w:val="none" w:sz="0" w:space="0" w:color="auto"/>
        <w:left w:val="none" w:sz="0" w:space="0" w:color="auto"/>
        <w:bottom w:val="none" w:sz="0" w:space="0" w:color="auto"/>
        <w:right w:val="none" w:sz="0" w:space="0" w:color="auto"/>
      </w:divBdr>
    </w:div>
    <w:div w:id="621115964">
      <w:bodyDiv w:val="1"/>
      <w:marLeft w:val="0"/>
      <w:marRight w:val="0"/>
      <w:marTop w:val="0"/>
      <w:marBottom w:val="0"/>
      <w:divBdr>
        <w:top w:val="none" w:sz="0" w:space="0" w:color="auto"/>
        <w:left w:val="none" w:sz="0" w:space="0" w:color="auto"/>
        <w:bottom w:val="none" w:sz="0" w:space="0" w:color="auto"/>
        <w:right w:val="none" w:sz="0" w:space="0" w:color="auto"/>
      </w:divBdr>
    </w:div>
    <w:div w:id="625620422">
      <w:bodyDiv w:val="1"/>
      <w:marLeft w:val="0"/>
      <w:marRight w:val="0"/>
      <w:marTop w:val="0"/>
      <w:marBottom w:val="0"/>
      <w:divBdr>
        <w:top w:val="none" w:sz="0" w:space="0" w:color="auto"/>
        <w:left w:val="none" w:sz="0" w:space="0" w:color="auto"/>
        <w:bottom w:val="none" w:sz="0" w:space="0" w:color="auto"/>
        <w:right w:val="none" w:sz="0" w:space="0" w:color="auto"/>
      </w:divBdr>
    </w:div>
    <w:div w:id="704255395">
      <w:bodyDiv w:val="1"/>
      <w:marLeft w:val="0"/>
      <w:marRight w:val="0"/>
      <w:marTop w:val="0"/>
      <w:marBottom w:val="0"/>
      <w:divBdr>
        <w:top w:val="none" w:sz="0" w:space="0" w:color="auto"/>
        <w:left w:val="none" w:sz="0" w:space="0" w:color="auto"/>
        <w:bottom w:val="none" w:sz="0" w:space="0" w:color="auto"/>
        <w:right w:val="none" w:sz="0" w:space="0" w:color="auto"/>
      </w:divBdr>
    </w:div>
    <w:div w:id="707023399">
      <w:bodyDiv w:val="1"/>
      <w:marLeft w:val="0"/>
      <w:marRight w:val="0"/>
      <w:marTop w:val="0"/>
      <w:marBottom w:val="0"/>
      <w:divBdr>
        <w:top w:val="none" w:sz="0" w:space="0" w:color="auto"/>
        <w:left w:val="none" w:sz="0" w:space="0" w:color="auto"/>
        <w:bottom w:val="none" w:sz="0" w:space="0" w:color="auto"/>
        <w:right w:val="none" w:sz="0" w:space="0" w:color="auto"/>
      </w:divBdr>
    </w:div>
    <w:div w:id="709771369">
      <w:bodyDiv w:val="1"/>
      <w:marLeft w:val="0"/>
      <w:marRight w:val="0"/>
      <w:marTop w:val="0"/>
      <w:marBottom w:val="0"/>
      <w:divBdr>
        <w:top w:val="none" w:sz="0" w:space="0" w:color="auto"/>
        <w:left w:val="none" w:sz="0" w:space="0" w:color="auto"/>
        <w:bottom w:val="none" w:sz="0" w:space="0" w:color="auto"/>
        <w:right w:val="none" w:sz="0" w:space="0" w:color="auto"/>
      </w:divBdr>
    </w:div>
    <w:div w:id="784692956">
      <w:bodyDiv w:val="1"/>
      <w:marLeft w:val="0"/>
      <w:marRight w:val="0"/>
      <w:marTop w:val="0"/>
      <w:marBottom w:val="0"/>
      <w:divBdr>
        <w:top w:val="none" w:sz="0" w:space="0" w:color="auto"/>
        <w:left w:val="none" w:sz="0" w:space="0" w:color="auto"/>
        <w:bottom w:val="none" w:sz="0" w:space="0" w:color="auto"/>
        <w:right w:val="none" w:sz="0" w:space="0" w:color="auto"/>
      </w:divBdr>
    </w:div>
    <w:div w:id="886985729">
      <w:bodyDiv w:val="1"/>
      <w:marLeft w:val="0"/>
      <w:marRight w:val="0"/>
      <w:marTop w:val="0"/>
      <w:marBottom w:val="0"/>
      <w:divBdr>
        <w:top w:val="none" w:sz="0" w:space="0" w:color="auto"/>
        <w:left w:val="none" w:sz="0" w:space="0" w:color="auto"/>
        <w:bottom w:val="none" w:sz="0" w:space="0" w:color="auto"/>
        <w:right w:val="none" w:sz="0" w:space="0" w:color="auto"/>
      </w:divBdr>
    </w:div>
    <w:div w:id="971331244">
      <w:bodyDiv w:val="1"/>
      <w:marLeft w:val="0"/>
      <w:marRight w:val="0"/>
      <w:marTop w:val="0"/>
      <w:marBottom w:val="0"/>
      <w:divBdr>
        <w:top w:val="none" w:sz="0" w:space="0" w:color="auto"/>
        <w:left w:val="none" w:sz="0" w:space="0" w:color="auto"/>
        <w:bottom w:val="none" w:sz="0" w:space="0" w:color="auto"/>
        <w:right w:val="none" w:sz="0" w:space="0" w:color="auto"/>
      </w:divBdr>
    </w:div>
    <w:div w:id="1122068122">
      <w:bodyDiv w:val="1"/>
      <w:marLeft w:val="0"/>
      <w:marRight w:val="0"/>
      <w:marTop w:val="0"/>
      <w:marBottom w:val="0"/>
      <w:divBdr>
        <w:top w:val="none" w:sz="0" w:space="0" w:color="auto"/>
        <w:left w:val="none" w:sz="0" w:space="0" w:color="auto"/>
        <w:bottom w:val="none" w:sz="0" w:space="0" w:color="auto"/>
        <w:right w:val="none" w:sz="0" w:space="0" w:color="auto"/>
      </w:divBdr>
    </w:div>
    <w:div w:id="1179201246">
      <w:bodyDiv w:val="1"/>
      <w:marLeft w:val="0"/>
      <w:marRight w:val="0"/>
      <w:marTop w:val="0"/>
      <w:marBottom w:val="0"/>
      <w:divBdr>
        <w:top w:val="none" w:sz="0" w:space="0" w:color="auto"/>
        <w:left w:val="none" w:sz="0" w:space="0" w:color="auto"/>
        <w:bottom w:val="none" w:sz="0" w:space="0" w:color="auto"/>
        <w:right w:val="none" w:sz="0" w:space="0" w:color="auto"/>
      </w:divBdr>
    </w:div>
    <w:div w:id="1277375007">
      <w:bodyDiv w:val="1"/>
      <w:marLeft w:val="0"/>
      <w:marRight w:val="0"/>
      <w:marTop w:val="0"/>
      <w:marBottom w:val="0"/>
      <w:divBdr>
        <w:top w:val="none" w:sz="0" w:space="0" w:color="auto"/>
        <w:left w:val="none" w:sz="0" w:space="0" w:color="auto"/>
        <w:bottom w:val="none" w:sz="0" w:space="0" w:color="auto"/>
        <w:right w:val="none" w:sz="0" w:space="0" w:color="auto"/>
      </w:divBdr>
    </w:div>
    <w:div w:id="127883290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02369358">
      <w:bodyDiv w:val="1"/>
      <w:marLeft w:val="0"/>
      <w:marRight w:val="0"/>
      <w:marTop w:val="0"/>
      <w:marBottom w:val="0"/>
      <w:divBdr>
        <w:top w:val="none" w:sz="0" w:space="0" w:color="auto"/>
        <w:left w:val="none" w:sz="0" w:space="0" w:color="auto"/>
        <w:bottom w:val="none" w:sz="0" w:space="0" w:color="auto"/>
        <w:right w:val="none" w:sz="0" w:space="0" w:color="auto"/>
      </w:divBdr>
    </w:div>
    <w:div w:id="1405183779">
      <w:bodyDiv w:val="1"/>
      <w:marLeft w:val="0"/>
      <w:marRight w:val="0"/>
      <w:marTop w:val="0"/>
      <w:marBottom w:val="0"/>
      <w:divBdr>
        <w:top w:val="none" w:sz="0" w:space="0" w:color="auto"/>
        <w:left w:val="none" w:sz="0" w:space="0" w:color="auto"/>
        <w:bottom w:val="none" w:sz="0" w:space="0" w:color="auto"/>
        <w:right w:val="none" w:sz="0" w:space="0" w:color="auto"/>
      </w:divBdr>
    </w:div>
    <w:div w:id="1567715762">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11351519">
      <w:bodyDiv w:val="1"/>
      <w:marLeft w:val="0"/>
      <w:marRight w:val="0"/>
      <w:marTop w:val="0"/>
      <w:marBottom w:val="0"/>
      <w:divBdr>
        <w:top w:val="none" w:sz="0" w:space="0" w:color="auto"/>
        <w:left w:val="none" w:sz="0" w:space="0" w:color="auto"/>
        <w:bottom w:val="none" w:sz="0" w:space="0" w:color="auto"/>
        <w:right w:val="none" w:sz="0" w:space="0" w:color="auto"/>
      </w:divBdr>
    </w:div>
    <w:div w:id="1634753653">
      <w:bodyDiv w:val="1"/>
      <w:marLeft w:val="0"/>
      <w:marRight w:val="0"/>
      <w:marTop w:val="0"/>
      <w:marBottom w:val="0"/>
      <w:divBdr>
        <w:top w:val="none" w:sz="0" w:space="0" w:color="auto"/>
        <w:left w:val="none" w:sz="0" w:space="0" w:color="auto"/>
        <w:bottom w:val="none" w:sz="0" w:space="0" w:color="auto"/>
        <w:right w:val="none" w:sz="0" w:space="0" w:color="auto"/>
      </w:divBdr>
    </w:div>
    <w:div w:id="1657687733">
      <w:bodyDiv w:val="1"/>
      <w:marLeft w:val="0"/>
      <w:marRight w:val="0"/>
      <w:marTop w:val="0"/>
      <w:marBottom w:val="0"/>
      <w:divBdr>
        <w:top w:val="none" w:sz="0" w:space="0" w:color="auto"/>
        <w:left w:val="none" w:sz="0" w:space="0" w:color="auto"/>
        <w:bottom w:val="none" w:sz="0" w:space="0" w:color="auto"/>
        <w:right w:val="none" w:sz="0" w:space="0" w:color="auto"/>
      </w:divBdr>
    </w:div>
    <w:div w:id="1674912431">
      <w:bodyDiv w:val="1"/>
      <w:marLeft w:val="0"/>
      <w:marRight w:val="0"/>
      <w:marTop w:val="0"/>
      <w:marBottom w:val="0"/>
      <w:divBdr>
        <w:top w:val="none" w:sz="0" w:space="0" w:color="auto"/>
        <w:left w:val="none" w:sz="0" w:space="0" w:color="auto"/>
        <w:bottom w:val="none" w:sz="0" w:space="0" w:color="auto"/>
        <w:right w:val="none" w:sz="0" w:space="0" w:color="auto"/>
      </w:divBdr>
    </w:div>
    <w:div w:id="1723990145">
      <w:bodyDiv w:val="1"/>
      <w:marLeft w:val="0"/>
      <w:marRight w:val="0"/>
      <w:marTop w:val="0"/>
      <w:marBottom w:val="0"/>
      <w:divBdr>
        <w:top w:val="none" w:sz="0" w:space="0" w:color="auto"/>
        <w:left w:val="none" w:sz="0" w:space="0" w:color="auto"/>
        <w:bottom w:val="none" w:sz="0" w:space="0" w:color="auto"/>
        <w:right w:val="none" w:sz="0" w:space="0" w:color="auto"/>
      </w:divBdr>
    </w:div>
    <w:div w:id="1739284002">
      <w:bodyDiv w:val="1"/>
      <w:marLeft w:val="0"/>
      <w:marRight w:val="0"/>
      <w:marTop w:val="0"/>
      <w:marBottom w:val="0"/>
      <w:divBdr>
        <w:top w:val="none" w:sz="0" w:space="0" w:color="auto"/>
        <w:left w:val="none" w:sz="0" w:space="0" w:color="auto"/>
        <w:bottom w:val="none" w:sz="0" w:space="0" w:color="auto"/>
        <w:right w:val="none" w:sz="0" w:space="0" w:color="auto"/>
      </w:divBdr>
    </w:div>
    <w:div w:id="1781340452">
      <w:bodyDiv w:val="1"/>
      <w:marLeft w:val="0"/>
      <w:marRight w:val="0"/>
      <w:marTop w:val="0"/>
      <w:marBottom w:val="0"/>
      <w:divBdr>
        <w:top w:val="none" w:sz="0" w:space="0" w:color="auto"/>
        <w:left w:val="none" w:sz="0" w:space="0" w:color="auto"/>
        <w:bottom w:val="none" w:sz="0" w:space="0" w:color="auto"/>
        <w:right w:val="none" w:sz="0" w:space="0" w:color="auto"/>
      </w:divBdr>
    </w:div>
    <w:div w:id="1835218936">
      <w:bodyDiv w:val="1"/>
      <w:marLeft w:val="0"/>
      <w:marRight w:val="0"/>
      <w:marTop w:val="0"/>
      <w:marBottom w:val="0"/>
      <w:divBdr>
        <w:top w:val="none" w:sz="0" w:space="0" w:color="auto"/>
        <w:left w:val="none" w:sz="0" w:space="0" w:color="auto"/>
        <w:bottom w:val="none" w:sz="0" w:space="0" w:color="auto"/>
        <w:right w:val="none" w:sz="0" w:space="0" w:color="auto"/>
      </w:divBdr>
    </w:div>
    <w:div w:id="1912348538">
      <w:bodyDiv w:val="1"/>
      <w:marLeft w:val="0"/>
      <w:marRight w:val="0"/>
      <w:marTop w:val="0"/>
      <w:marBottom w:val="0"/>
      <w:divBdr>
        <w:top w:val="none" w:sz="0" w:space="0" w:color="auto"/>
        <w:left w:val="none" w:sz="0" w:space="0" w:color="auto"/>
        <w:bottom w:val="none" w:sz="0" w:space="0" w:color="auto"/>
        <w:right w:val="none" w:sz="0" w:space="0" w:color="auto"/>
      </w:divBdr>
    </w:div>
    <w:div w:id="1914657633">
      <w:bodyDiv w:val="1"/>
      <w:marLeft w:val="0"/>
      <w:marRight w:val="0"/>
      <w:marTop w:val="0"/>
      <w:marBottom w:val="0"/>
      <w:divBdr>
        <w:top w:val="none" w:sz="0" w:space="0" w:color="auto"/>
        <w:left w:val="none" w:sz="0" w:space="0" w:color="auto"/>
        <w:bottom w:val="none" w:sz="0" w:space="0" w:color="auto"/>
        <w:right w:val="none" w:sz="0" w:space="0" w:color="auto"/>
      </w:divBdr>
    </w:div>
    <w:div w:id="1955096970">
      <w:bodyDiv w:val="1"/>
      <w:marLeft w:val="0"/>
      <w:marRight w:val="0"/>
      <w:marTop w:val="0"/>
      <w:marBottom w:val="0"/>
      <w:divBdr>
        <w:top w:val="none" w:sz="0" w:space="0" w:color="auto"/>
        <w:left w:val="none" w:sz="0" w:space="0" w:color="auto"/>
        <w:bottom w:val="none" w:sz="0" w:space="0" w:color="auto"/>
        <w:right w:val="none" w:sz="0" w:space="0" w:color="auto"/>
      </w:divBdr>
    </w:div>
    <w:div w:id="2012561859">
      <w:bodyDiv w:val="1"/>
      <w:marLeft w:val="0"/>
      <w:marRight w:val="0"/>
      <w:marTop w:val="0"/>
      <w:marBottom w:val="0"/>
      <w:divBdr>
        <w:top w:val="none" w:sz="0" w:space="0" w:color="auto"/>
        <w:left w:val="none" w:sz="0" w:space="0" w:color="auto"/>
        <w:bottom w:val="none" w:sz="0" w:space="0" w:color="auto"/>
        <w:right w:val="none" w:sz="0" w:space="0" w:color="auto"/>
      </w:divBdr>
    </w:div>
    <w:div w:id="2054573819">
      <w:bodyDiv w:val="1"/>
      <w:marLeft w:val="0"/>
      <w:marRight w:val="0"/>
      <w:marTop w:val="0"/>
      <w:marBottom w:val="0"/>
      <w:divBdr>
        <w:top w:val="none" w:sz="0" w:space="0" w:color="auto"/>
        <w:left w:val="none" w:sz="0" w:space="0" w:color="auto"/>
        <w:bottom w:val="none" w:sz="0" w:space="0" w:color="auto"/>
        <w:right w:val="none" w:sz="0" w:space="0" w:color="auto"/>
      </w:divBdr>
    </w:div>
    <w:div w:id="211420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ribd.com/doc/60301080/Unit-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boutcivil.org/highway-drainage-design-guidelines-structure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boutcivil.org/highway-drainage-design-guidelines-structures.html"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cribd.com/doc/60301080/Unit-8-"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C087-E033-4CD7-BB71-52D97A579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2234</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computer-01</cp:lastModifiedBy>
  <cp:revision>58</cp:revision>
  <cp:lastPrinted>2021-02-22T14:39:00Z</cp:lastPrinted>
  <dcterms:created xsi:type="dcterms:W3CDTF">2025-03-31T10:03:00Z</dcterms:created>
  <dcterms:modified xsi:type="dcterms:W3CDTF">2025-03-31T10:44:00Z</dcterms:modified>
</cp:coreProperties>
</file>