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D3971" w14:textId="18799951" w:rsidR="008D6D2B" w:rsidRPr="006130FC" w:rsidRDefault="006130FC" w:rsidP="006130FC">
      <w:pPr>
        <w:spacing w:line="360" w:lineRule="auto"/>
        <w:ind w:left="850" w:right="567"/>
        <w:jc w:val="center"/>
        <w:rPr>
          <w:rFonts w:ascii="Times New Roman" w:hAnsi="Times New Roman" w:cs="Times New Roman"/>
          <w:b/>
          <w:bCs/>
          <w:sz w:val="48"/>
          <w:szCs w:val="48"/>
        </w:rPr>
      </w:pPr>
      <w:r w:rsidRPr="006130FC">
        <w:rPr>
          <w:rFonts w:ascii="Times New Roman" w:hAnsi="Times New Roman" w:cs="Times New Roman"/>
          <w:b/>
          <w:bCs/>
          <w:sz w:val="48"/>
          <w:szCs w:val="48"/>
        </w:rPr>
        <w:t>Data Science for Predictive Analytics in Financial Markets</w:t>
      </w:r>
    </w:p>
    <w:p w14:paraId="7BCA36F9" w14:textId="2E86A88A" w:rsidR="006130FC" w:rsidRPr="006130FC" w:rsidRDefault="006130FC" w:rsidP="006130FC">
      <w:pPr>
        <w:spacing w:line="360" w:lineRule="auto"/>
        <w:ind w:right="567"/>
        <w:jc w:val="center"/>
        <w:rPr>
          <w:rFonts w:ascii="Times New Roman" w:hAnsi="Times New Roman" w:cs="Times New Roman"/>
          <w:b/>
          <w:bCs/>
          <w:sz w:val="24"/>
          <w:szCs w:val="24"/>
        </w:rPr>
      </w:pPr>
      <w:r w:rsidRPr="006130FC">
        <w:rPr>
          <w:rFonts w:ascii="Times New Roman" w:hAnsi="Times New Roman" w:cs="Times New Roman"/>
          <w:b/>
          <w:bCs/>
          <w:sz w:val="24"/>
          <w:szCs w:val="24"/>
        </w:rPr>
        <w:t>Pranay Prasad &amp; Rahul Sahu</w:t>
      </w:r>
    </w:p>
    <w:p w14:paraId="4C2EFCA9" w14:textId="6C549ACB" w:rsidR="006130FC" w:rsidRPr="006130FC" w:rsidRDefault="006130FC" w:rsidP="006130FC">
      <w:pPr>
        <w:spacing w:line="360" w:lineRule="auto"/>
        <w:ind w:right="567"/>
        <w:jc w:val="center"/>
        <w:rPr>
          <w:rFonts w:ascii="Times New Roman" w:hAnsi="Times New Roman" w:cs="Times New Roman"/>
          <w:b/>
          <w:bCs/>
          <w:sz w:val="24"/>
          <w:szCs w:val="24"/>
        </w:rPr>
      </w:pPr>
      <w:r w:rsidRPr="006130FC">
        <w:rPr>
          <w:rFonts w:ascii="Times New Roman" w:hAnsi="Times New Roman" w:cs="Times New Roman"/>
          <w:b/>
          <w:bCs/>
          <w:sz w:val="24"/>
          <w:szCs w:val="24"/>
        </w:rPr>
        <w:t>Asst. Prof. Mrs Khushboo Trivedi</w:t>
      </w:r>
    </w:p>
    <w:p w14:paraId="58128FF5" w14:textId="5F938EFB" w:rsidR="006130FC" w:rsidRPr="006130FC" w:rsidRDefault="006130FC" w:rsidP="006130FC">
      <w:pPr>
        <w:spacing w:line="360" w:lineRule="auto"/>
        <w:ind w:right="567"/>
        <w:jc w:val="center"/>
        <w:rPr>
          <w:rFonts w:ascii="Times New Roman" w:hAnsi="Times New Roman" w:cs="Times New Roman"/>
          <w:b/>
          <w:bCs/>
          <w:sz w:val="24"/>
          <w:szCs w:val="24"/>
        </w:rPr>
      </w:pPr>
      <w:r w:rsidRPr="006130FC">
        <w:rPr>
          <w:rFonts w:ascii="Times New Roman" w:hAnsi="Times New Roman" w:cs="Times New Roman"/>
          <w:b/>
          <w:bCs/>
          <w:sz w:val="24"/>
          <w:szCs w:val="24"/>
        </w:rPr>
        <w:t xml:space="preserve">Asst. Prof. Sujaya </w:t>
      </w:r>
      <w:proofErr w:type="spellStart"/>
      <w:r w:rsidRPr="006130FC">
        <w:rPr>
          <w:rFonts w:ascii="Times New Roman" w:hAnsi="Times New Roman" w:cs="Times New Roman"/>
          <w:b/>
          <w:bCs/>
          <w:sz w:val="24"/>
          <w:szCs w:val="24"/>
        </w:rPr>
        <w:t>Bhattarjee</w:t>
      </w:r>
      <w:proofErr w:type="spellEnd"/>
      <w:r w:rsidRPr="006130FC">
        <w:rPr>
          <w:rFonts w:ascii="Times New Roman" w:hAnsi="Times New Roman" w:cs="Times New Roman"/>
          <w:b/>
          <w:bCs/>
          <w:sz w:val="24"/>
          <w:szCs w:val="24"/>
        </w:rPr>
        <w:t xml:space="preserve"> </w:t>
      </w:r>
    </w:p>
    <w:p w14:paraId="720060E0" w14:textId="77777777" w:rsidR="006130FC" w:rsidRDefault="006130FC" w:rsidP="008D5262">
      <w:pPr>
        <w:spacing w:line="360" w:lineRule="auto"/>
        <w:ind w:left="850" w:right="567"/>
        <w:jc w:val="center"/>
        <w:rPr>
          <w:rFonts w:ascii="Times New Roman" w:hAnsi="Times New Roman" w:cs="Times New Roman"/>
          <w:sz w:val="24"/>
          <w:szCs w:val="24"/>
        </w:rPr>
      </w:pPr>
      <w:r w:rsidRPr="006130FC">
        <w:rPr>
          <w:rFonts w:ascii="Times New Roman" w:hAnsi="Times New Roman" w:cs="Times New Roman"/>
          <w:sz w:val="24"/>
          <w:szCs w:val="24"/>
        </w:rPr>
        <w:t xml:space="preserve">Parul University of </w:t>
      </w:r>
      <w:proofErr w:type="gramStart"/>
      <w:r w:rsidRPr="006130FC">
        <w:rPr>
          <w:rFonts w:ascii="Times New Roman" w:hAnsi="Times New Roman" w:cs="Times New Roman"/>
          <w:sz w:val="24"/>
          <w:szCs w:val="24"/>
        </w:rPr>
        <w:t>Technology ,</w:t>
      </w:r>
      <w:proofErr w:type="gramEnd"/>
      <w:r w:rsidRPr="006130FC">
        <w:rPr>
          <w:rFonts w:ascii="Times New Roman" w:hAnsi="Times New Roman" w:cs="Times New Roman"/>
          <w:sz w:val="24"/>
          <w:szCs w:val="24"/>
        </w:rPr>
        <w:t xml:space="preserve"> </w:t>
      </w:r>
      <w:proofErr w:type="gramStart"/>
      <w:r w:rsidRPr="006130FC">
        <w:rPr>
          <w:rFonts w:ascii="Times New Roman" w:hAnsi="Times New Roman" w:cs="Times New Roman"/>
          <w:sz w:val="24"/>
          <w:szCs w:val="24"/>
        </w:rPr>
        <w:t>Vadodara ,</w:t>
      </w:r>
      <w:proofErr w:type="gramEnd"/>
      <w:r w:rsidRPr="006130FC">
        <w:rPr>
          <w:rFonts w:ascii="Times New Roman" w:hAnsi="Times New Roman" w:cs="Times New Roman"/>
          <w:sz w:val="24"/>
          <w:szCs w:val="24"/>
        </w:rPr>
        <w:t xml:space="preserve"> Gujarat India</w:t>
      </w:r>
    </w:p>
    <w:p w14:paraId="02353FD4" w14:textId="7438B8FC" w:rsidR="00AF1389" w:rsidRDefault="00AF1389" w:rsidP="00AF1389">
      <w:pPr>
        <w:spacing w:line="360" w:lineRule="auto"/>
        <w:ind w:left="567" w:right="283"/>
        <w:jc w:val="center"/>
        <w:rPr>
          <w:rFonts w:ascii="Times New Roman" w:hAnsi="Times New Roman" w:cs="Times New Roman"/>
          <w:b/>
          <w:bCs/>
          <w:sz w:val="32"/>
          <w:szCs w:val="32"/>
        </w:rPr>
      </w:pPr>
      <w:r>
        <w:rPr>
          <w:rFonts w:ascii="Times New Roman" w:hAnsi="Times New Roman" w:cs="Times New Roman"/>
          <w:b/>
          <w:bCs/>
          <w:sz w:val="32"/>
          <w:szCs w:val="32"/>
        </w:rPr>
        <w:t>___________________________________________________</w:t>
      </w:r>
    </w:p>
    <w:p w14:paraId="03B474EC" w14:textId="18AEBA7E" w:rsidR="00865ED6" w:rsidRPr="0024164E" w:rsidRDefault="00865ED6" w:rsidP="006130FC">
      <w:pPr>
        <w:spacing w:line="360" w:lineRule="auto"/>
        <w:ind w:left="850" w:right="567"/>
        <w:rPr>
          <w:rFonts w:ascii="Times New Roman" w:hAnsi="Times New Roman" w:cs="Times New Roman"/>
          <w:b/>
          <w:bCs/>
          <w:sz w:val="32"/>
          <w:szCs w:val="32"/>
        </w:rPr>
      </w:pPr>
      <w:r w:rsidRPr="0024164E">
        <w:rPr>
          <w:rFonts w:ascii="Times New Roman" w:hAnsi="Times New Roman" w:cs="Times New Roman"/>
          <w:b/>
          <w:bCs/>
          <w:sz w:val="32"/>
          <w:szCs w:val="32"/>
        </w:rPr>
        <w:t>Abstract</w:t>
      </w:r>
    </w:p>
    <w:p w14:paraId="4C5B8AAD" w14:textId="7F05B2F1" w:rsidR="00865ED6" w:rsidRPr="0024164E" w:rsidRDefault="00AF1389" w:rsidP="00AF1389">
      <w:pPr>
        <w:tabs>
          <w:tab w:val="left" w:pos="2304"/>
        </w:tabs>
        <w:spacing w:line="360" w:lineRule="auto"/>
        <w:ind w:left="850" w:right="567"/>
        <w:jc w:val="both"/>
        <w:rPr>
          <w:rFonts w:ascii="Times New Roman" w:hAnsi="Times New Roman" w:cs="Times New Roman"/>
          <w:sz w:val="24"/>
          <w:szCs w:val="24"/>
        </w:rPr>
      </w:pPr>
      <w:r w:rsidRPr="00AF1389">
        <w:rPr>
          <w:rFonts w:ascii="Times New Roman" w:hAnsi="Times New Roman" w:cs="Times New Roman"/>
          <w:sz w:val="24"/>
          <w:szCs w:val="24"/>
        </w:rPr>
        <w:t>This research investigates the effect of AI-based predictive analytics on financial market prediction, emphasizing sophisticated models such as LSTM, Reinforcement Learning, CNN, and SVM.</w:t>
      </w:r>
      <w:r>
        <w:rPr>
          <w:rFonts w:ascii="Times New Roman" w:hAnsi="Times New Roman" w:cs="Times New Roman"/>
          <w:sz w:val="24"/>
          <w:szCs w:val="24"/>
        </w:rPr>
        <w:t xml:space="preserve"> </w:t>
      </w:r>
      <w:r w:rsidRPr="00AF1389">
        <w:rPr>
          <w:rFonts w:ascii="Times New Roman" w:hAnsi="Times New Roman" w:cs="Times New Roman"/>
          <w:sz w:val="24"/>
          <w:szCs w:val="24"/>
        </w:rPr>
        <w:t>By combining classical financial metrics with non-traditional data sources such as sentiment analysis, the study proves higher accuracy in the prediction of stock prices. Empirical results emphasize a 15% improvement in forecasting accuracy and a 20% decrease in errors. Although deep learning models provide stronger predictive ability, challenges such as computational complexity and model interpretability remain.</w:t>
      </w:r>
      <w:r>
        <w:rPr>
          <w:rFonts w:ascii="Times New Roman" w:hAnsi="Times New Roman" w:cs="Times New Roman"/>
          <w:sz w:val="24"/>
          <w:szCs w:val="24"/>
        </w:rPr>
        <w:t xml:space="preserve"> </w:t>
      </w:r>
      <w:r w:rsidRPr="00AF1389">
        <w:rPr>
          <w:rFonts w:ascii="Times New Roman" w:hAnsi="Times New Roman" w:cs="Times New Roman"/>
          <w:sz w:val="24"/>
          <w:szCs w:val="24"/>
        </w:rPr>
        <w:t>This work highlights the prospect of AI to strengthen financial decision-making, offering useful insights for investors, policymakers, and researchers.</w:t>
      </w:r>
    </w:p>
    <w:p w14:paraId="5E3C7F68" w14:textId="77777777" w:rsidR="00865ED6" w:rsidRPr="0024164E" w:rsidRDefault="00865ED6" w:rsidP="008D5262">
      <w:pPr>
        <w:tabs>
          <w:tab w:val="left" w:pos="2304"/>
        </w:tabs>
        <w:spacing w:line="360" w:lineRule="auto"/>
        <w:ind w:left="850" w:right="567"/>
        <w:jc w:val="both"/>
        <w:rPr>
          <w:rFonts w:ascii="Times New Roman" w:hAnsi="Times New Roman" w:cs="Times New Roman"/>
          <w:sz w:val="24"/>
          <w:szCs w:val="24"/>
        </w:rPr>
      </w:pPr>
    </w:p>
    <w:p w14:paraId="7C41F9F2" w14:textId="77777777" w:rsidR="00865ED6" w:rsidRPr="00865ED6" w:rsidRDefault="00865ED6" w:rsidP="006130FC">
      <w:pPr>
        <w:tabs>
          <w:tab w:val="left" w:pos="2304"/>
        </w:tabs>
        <w:spacing w:line="360" w:lineRule="auto"/>
        <w:ind w:left="850" w:right="567"/>
        <w:rPr>
          <w:rFonts w:ascii="Times New Roman" w:hAnsi="Times New Roman" w:cs="Times New Roman"/>
          <w:b/>
          <w:bCs/>
          <w:sz w:val="32"/>
          <w:szCs w:val="32"/>
        </w:rPr>
      </w:pPr>
      <w:r w:rsidRPr="00865ED6">
        <w:rPr>
          <w:rFonts w:ascii="Times New Roman" w:hAnsi="Times New Roman" w:cs="Times New Roman"/>
          <w:b/>
          <w:bCs/>
          <w:sz w:val="32"/>
          <w:szCs w:val="32"/>
        </w:rPr>
        <w:t>Keywords</w:t>
      </w:r>
    </w:p>
    <w:p w14:paraId="3490F963" w14:textId="42A9BDA4" w:rsidR="00865ED6" w:rsidRDefault="00865ED6" w:rsidP="008D5262">
      <w:pPr>
        <w:tabs>
          <w:tab w:val="left" w:pos="2304"/>
        </w:tabs>
        <w:spacing w:line="360" w:lineRule="auto"/>
        <w:ind w:left="850" w:right="567"/>
        <w:jc w:val="both"/>
        <w:rPr>
          <w:rFonts w:ascii="Times New Roman" w:hAnsi="Times New Roman" w:cs="Times New Roman"/>
          <w:sz w:val="24"/>
          <w:szCs w:val="24"/>
        </w:rPr>
      </w:pPr>
      <w:r w:rsidRPr="00865ED6">
        <w:rPr>
          <w:rFonts w:ascii="Times New Roman" w:hAnsi="Times New Roman" w:cs="Times New Roman"/>
          <w:sz w:val="24"/>
          <w:szCs w:val="24"/>
        </w:rPr>
        <w:t>Predictive Analytics</w:t>
      </w:r>
      <w:r w:rsidRPr="0024164E">
        <w:rPr>
          <w:rFonts w:ascii="Times New Roman" w:hAnsi="Times New Roman" w:cs="Times New Roman"/>
          <w:sz w:val="24"/>
          <w:szCs w:val="24"/>
        </w:rPr>
        <w:t xml:space="preserve">, </w:t>
      </w:r>
      <w:r w:rsidRPr="00865ED6">
        <w:rPr>
          <w:rFonts w:ascii="Times New Roman" w:hAnsi="Times New Roman" w:cs="Times New Roman"/>
          <w:sz w:val="24"/>
          <w:szCs w:val="24"/>
        </w:rPr>
        <w:t>Financial Market Forecasting</w:t>
      </w:r>
      <w:r w:rsidRPr="0024164E">
        <w:rPr>
          <w:rFonts w:ascii="Times New Roman" w:hAnsi="Times New Roman" w:cs="Times New Roman"/>
          <w:sz w:val="24"/>
          <w:szCs w:val="24"/>
        </w:rPr>
        <w:t xml:space="preserve">, </w:t>
      </w:r>
      <w:r w:rsidRPr="00865ED6">
        <w:rPr>
          <w:rFonts w:ascii="Times New Roman" w:hAnsi="Times New Roman" w:cs="Times New Roman"/>
          <w:sz w:val="24"/>
          <w:szCs w:val="24"/>
        </w:rPr>
        <w:t>Long Short-Term Memory (LSTM), Reinforcement Learning (RL), Sentiment Analysis, Risk Management</w:t>
      </w:r>
      <w:r w:rsidR="0024164E">
        <w:rPr>
          <w:rFonts w:ascii="Times New Roman" w:hAnsi="Times New Roman" w:cs="Times New Roman"/>
          <w:sz w:val="24"/>
          <w:szCs w:val="24"/>
        </w:rPr>
        <w:t>.</w:t>
      </w:r>
    </w:p>
    <w:p w14:paraId="2EE30D5E" w14:textId="77777777" w:rsidR="0024164E" w:rsidRDefault="0024164E" w:rsidP="00AF1389">
      <w:pPr>
        <w:tabs>
          <w:tab w:val="left" w:pos="2304"/>
        </w:tabs>
        <w:spacing w:line="360" w:lineRule="auto"/>
        <w:ind w:right="567"/>
        <w:jc w:val="both"/>
        <w:rPr>
          <w:rFonts w:ascii="Times New Roman" w:hAnsi="Times New Roman" w:cs="Times New Roman"/>
          <w:sz w:val="24"/>
          <w:szCs w:val="24"/>
        </w:rPr>
      </w:pPr>
    </w:p>
    <w:p w14:paraId="69E4F4D9" w14:textId="77777777" w:rsidR="00AF1389" w:rsidRPr="0024164E" w:rsidRDefault="00AF1389" w:rsidP="00AF1389">
      <w:pPr>
        <w:tabs>
          <w:tab w:val="left" w:pos="2304"/>
        </w:tabs>
        <w:spacing w:line="360" w:lineRule="auto"/>
        <w:ind w:right="567"/>
        <w:jc w:val="both"/>
        <w:rPr>
          <w:rFonts w:ascii="Times New Roman" w:hAnsi="Times New Roman" w:cs="Times New Roman"/>
          <w:sz w:val="24"/>
          <w:szCs w:val="24"/>
        </w:rPr>
      </w:pPr>
    </w:p>
    <w:p w14:paraId="0AF929AC" w14:textId="77777777" w:rsidR="00865ED6" w:rsidRPr="00865ED6" w:rsidRDefault="00865ED6" w:rsidP="006130FC">
      <w:pPr>
        <w:tabs>
          <w:tab w:val="left" w:pos="2304"/>
        </w:tabs>
        <w:spacing w:line="360" w:lineRule="auto"/>
        <w:ind w:left="850" w:right="567"/>
        <w:rPr>
          <w:rFonts w:ascii="Times New Roman" w:hAnsi="Times New Roman" w:cs="Times New Roman"/>
          <w:b/>
          <w:bCs/>
          <w:sz w:val="32"/>
          <w:szCs w:val="32"/>
        </w:rPr>
      </w:pPr>
      <w:r w:rsidRPr="00865ED6">
        <w:rPr>
          <w:rFonts w:ascii="Times New Roman" w:hAnsi="Times New Roman" w:cs="Times New Roman"/>
          <w:b/>
          <w:bCs/>
          <w:sz w:val="32"/>
          <w:szCs w:val="32"/>
        </w:rPr>
        <w:lastRenderedPageBreak/>
        <w:t>Introduction</w:t>
      </w:r>
    </w:p>
    <w:p w14:paraId="33B8EAD6" w14:textId="3FFFF917" w:rsidR="00865ED6" w:rsidRPr="00865ED6" w:rsidRDefault="006B5C68" w:rsidP="008D5262">
      <w:pPr>
        <w:tabs>
          <w:tab w:val="left" w:pos="2304"/>
        </w:tabs>
        <w:spacing w:line="360" w:lineRule="auto"/>
        <w:ind w:left="850" w:right="567"/>
        <w:jc w:val="both"/>
        <w:rPr>
          <w:rFonts w:ascii="Times New Roman" w:hAnsi="Times New Roman" w:cs="Times New Roman"/>
          <w:sz w:val="24"/>
          <w:szCs w:val="24"/>
        </w:rPr>
      </w:pPr>
      <w:r w:rsidRPr="0024164E">
        <w:rPr>
          <w:rFonts w:ascii="Times New Roman" w:hAnsi="Times New Roman" w:cs="Times New Roman"/>
          <w:sz w:val="24"/>
          <w:szCs w:val="24"/>
        </w:rPr>
        <w:t>Economic trends, investor sentiment, geopolitical events, and regulatory changes are just a few of the many variables that impact the extremely dynamic financial markets. The intricacies and non-linear patterns present in market data are frequently difficult for traditional financial forecasting models, which are mostly based on statistical and econometric techniques, to capture. Predictive analytics is now a potent tool for increasing the accuracy of financial forecasting thanks to developments in data science and artificial intelligence (AI).</w:t>
      </w:r>
    </w:p>
    <w:p w14:paraId="3D69C6F3" w14:textId="77777777" w:rsidR="006B5C68" w:rsidRPr="006B5C68" w:rsidRDefault="006B5C68" w:rsidP="008D5262">
      <w:pPr>
        <w:tabs>
          <w:tab w:val="left" w:pos="2304"/>
        </w:tabs>
        <w:spacing w:line="360" w:lineRule="auto"/>
        <w:ind w:left="850" w:right="567"/>
        <w:jc w:val="both"/>
        <w:rPr>
          <w:rFonts w:ascii="Times New Roman" w:hAnsi="Times New Roman" w:cs="Times New Roman"/>
          <w:b/>
          <w:bCs/>
          <w:sz w:val="24"/>
          <w:szCs w:val="24"/>
        </w:rPr>
      </w:pPr>
      <w:r w:rsidRPr="006B5C68">
        <w:rPr>
          <w:rFonts w:ascii="Times New Roman" w:hAnsi="Times New Roman" w:cs="Times New Roman"/>
          <w:b/>
          <w:bCs/>
          <w:sz w:val="24"/>
          <w:szCs w:val="24"/>
        </w:rPr>
        <w:t>1.1 Evolution of Financial Forecasting</w:t>
      </w:r>
    </w:p>
    <w:p w14:paraId="17019ABF" w14:textId="31696320" w:rsidR="00865ED6" w:rsidRPr="0024164E" w:rsidRDefault="006B5C68" w:rsidP="008D5262">
      <w:pPr>
        <w:pStyle w:val="ListParagraph"/>
        <w:numPr>
          <w:ilvl w:val="0"/>
          <w:numId w:val="10"/>
        </w:numPr>
        <w:tabs>
          <w:tab w:val="left" w:pos="2304"/>
        </w:tabs>
        <w:spacing w:line="360" w:lineRule="auto"/>
        <w:ind w:right="567"/>
        <w:jc w:val="both"/>
        <w:rPr>
          <w:rFonts w:ascii="Times New Roman" w:hAnsi="Times New Roman" w:cs="Times New Roman"/>
          <w:sz w:val="24"/>
          <w:szCs w:val="24"/>
        </w:rPr>
      </w:pPr>
      <w:r w:rsidRPr="0024164E">
        <w:rPr>
          <w:rFonts w:ascii="Times New Roman" w:hAnsi="Times New Roman" w:cs="Times New Roman"/>
          <w:sz w:val="24"/>
          <w:szCs w:val="24"/>
        </w:rPr>
        <w:t>Conventional Models: Although statistical techniques like linear regression, GARCH, and ARIMA have been applied extensively, they are not flexible enough to adjust to changing market trends.</w:t>
      </w:r>
    </w:p>
    <w:p w14:paraId="356B0F85" w14:textId="63245E53" w:rsidR="006B5C68" w:rsidRPr="0024164E" w:rsidRDefault="006B5C68" w:rsidP="008D5262">
      <w:pPr>
        <w:pStyle w:val="ListParagraph"/>
        <w:numPr>
          <w:ilvl w:val="0"/>
          <w:numId w:val="10"/>
        </w:numPr>
        <w:tabs>
          <w:tab w:val="left" w:pos="2304"/>
        </w:tabs>
        <w:spacing w:line="360" w:lineRule="auto"/>
        <w:ind w:right="567"/>
        <w:jc w:val="both"/>
        <w:rPr>
          <w:rFonts w:ascii="Times New Roman" w:hAnsi="Times New Roman" w:cs="Times New Roman"/>
          <w:sz w:val="24"/>
          <w:szCs w:val="24"/>
        </w:rPr>
      </w:pPr>
      <w:r w:rsidRPr="0024164E">
        <w:rPr>
          <w:rFonts w:ascii="Times New Roman" w:hAnsi="Times New Roman" w:cs="Times New Roman"/>
          <w:sz w:val="24"/>
          <w:szCs w:val="24"/>
        </w:rPr>
        <w:t>The advent of AI and ML: By spotting intricate patterns in historical data, machine learning techniques like decision trees, neural networks, and deep learning models have completely changed financial forecasting.</w:t>
      </w:r>
    </w:p>
    <w:p w14:paraId="2F69EDE9" w14:textId="77777777" w:rsidR="006B5C68" w:rsidRPr="0024164E" w:rsidRDefault="006B5C68" w:rsidP="008D5262">
      <w:pPr>
        <w:spacing w:before="100" w:beforeAutospacing="1" w:after="100" w:afterAutospacing="1" w:line="360" w:lineRule="auto"/>
        <w:ind w:left="850" w:right="567"/>
        <w:jc w:val="both"/>
        <w:outlineLvl w:val="2"/>
        <w:rPr>
          <w:rFonts w:ascii="Times New Roman" w:eastAsia="Times New Roman" w:hAnsi="Times New Roman" w:cs="Times New Roman"/>
          <w:b/>
          <w:bCs/>
          <w:kern w:val="0"/>
          <w:sz w:val="24"/>
          <w:szCs w:val="24"/>
          <w:lang w:eastAsia="en-IN"/>
          <w14:ligatures w14:val="none"/>
        </w:rPr>
      </w:pPr>
      <w:r w:rsidRPr="0024164E">
        <w:rPr>
          <w:rFonts w:ascii="Times New Roman" w:eastAsia="Times New Roman" w:hAnsi="Times New Roman" w:cs="Times New Roman"/>
          <w:b/>
          <w:bCs/>
          <w:kern w:val="0"/>
          <w:sz w:val="24"/>
          <w:szCs w:val="24"/>
          <w:lang w:eastAsia="en-IN"/>
          <w14:ligatures w14:val="none"/>
        </w:rPr>
        <w:t>1.2 Role of Data Science in Financial Markets</w:t>
      </w:r>
    </w:p>
    <w:p w14:paraId="4D8083A5" w14:textId="77777777" w:rsidR="00AF1389" w:rsidRDefault="00AF1389" w:rsidP="008D5262">
      <w:pPr>
        <w:pStyle w:val="ListParagraph"/>
        <w:numPr>
          <w:ilvl w:val="0"/>
          <w:numId w:val="11"/>
        </w:numPr>
        <w:spacing w:before="100" w:beforeAutospacing="1" w:after="100" w:afterAutospacing="1" w:line="360" w:lineRule="auto"/>
        <w:ind w:right="567"/>
        <w:jc w:val="both"/>
        <w:outlineLvl w:val="2"/>
        <w:rPr>
          <w:rFonts w:ascii="Times New Roman" w:eastAsia="Times New Roman" w:hAnsi="Times New Roman" w:cs="Times New Roman"/>
          <w:kern w:val="0"/>
          <w:sz w:val="24"/>
          <w:szCs w:val="24"/>
          <w:lang w:eastAsia="en-IN"/>
          <w14:ligatures w14:val="none"/>
        </w:rPr>
      </w:pPr>
      <w:r w:rsidRPr="00AF1389">
        <w:rPr>
          <w:rFonts w:ascii="Times New Roman" w:eastAsia="Times New Roman" w:hAnsi="Times New Roman" w:cs="Times New Roman"/>
          <w:kern w:val="0"/>
          <w:sz w:val="24"/>
          <w:szCs w:val="24"/>
          <w:lang w:eastAsia="en-IN"/>
          <w14:ligatures w14:val="none"/>
        </w:rPr>
        <w:t>Big Data Integration: Financial markets create large amounts of structured and unstructured data from stock exchanges, news wires, and social media.</w:t>
      </w:r>
    </w:p>
    <w:p w14:paraId="79672241" w14:textId="2B53EB8E" w:rsidR="00AF1389" w:rsidRDefault="00AF1389" w:rsidP="008D5262">
      <w:pPr>
        <w:pStyle w:val="ListParagraph"/>
        <w:numPr>
          <w:ilvl w:val="0"/>
          <w:numId w:val="11"/>
        </w:numPr>
        <w:spacing w:before="100" w:beforeAutospacing="1" w:after="100" w:afterAutospacing="1" w:line="360" w:lineRule="auto"/>
        <w:ind w:right="567"/>
        <w:jc w:val="both"/>
        <w:outlineLvl w:val="2"/>
        <w:rPr>
          <w:rFonts w:ascii="Times New Roman" w:eastAsia="Times New Roman" w:hAnsi="Times New Roman" w:cs="Times New Roman"/>
          <w:kern w:val="0"/>
          <w:sz w:val="24"/>
          <w:szCs w:val="24"/>
          <w:lang w:eastAsia="en-IN"/>
          <w14:ligatures w14:val="none"/>
        </w:rPr>
      </w:pPr>
      <w:r w:rsidRPr="00AF1389">
        <w:rPr>
          <w:rFonts w:ascii="Times New Roman" w:eastAsia="Times New Roman" w:hAnsi="Times New Roman" w:cs="Times New Roman"/>
          <w:kern w:val="0"/>
          <w:sz w:val="24"/>
          <w:szCs w:val="24"/>
          <w:lang w:eastAsia="en-IN"/>
          <w14:ligatures w14:val="none"/>
        </w:rPr>
        <w:t xml:space="preserve">Real-time Analytics: AI models use real-time </w:t>
      </w:r>
      <w:proofErr w:type="gramStart"/>
      <w:r w:rsidRPr="00AF1389">
        <w:rPr>
          <w:rFonts w:ascii="Times New Roman" w:eastAsia="Times New Roman" w:hAnsi="Times New Roman" w:cs="Times New Roman"/>
          <w:kern w:val="0"/>
          <w:sz w:val="24"/>
          <w:szCs w:val="24"/>
          <w:lang w:eastAsia="en-IN"/>
          <w14:ligatures w14:val="none"/>
        </w:rPr>
        <w:t>data  streams</w:t>
      </w:r>
      <w:proofErr w:type="gramEnd"/>
      <w:r w:rsidRPr="00AF1389">
        <w:rPr>
          <w:rFonts w:ascii="Times New Roman" w:eastAsia="Times New Roman" w:hAnsi="Times New Roman" w:cs="Times New Roman"/>
          <w:kern w:val="0"/>
          <w:sz w:val="24"/>
          <w:szCs w:val="24"/>
          <w:lang w:eastAsia="en-IN"/>
          <w14:ligatures w14:val="none"/>
        </w:rPr>
        <w:t xml:space="preserve"> to improve predictive accuracy and risk </w:t>
      </w:r>
      <w:proofErr w:type="spellStart"/>
      <w:r w:rsidRPr="00AF1389">
        <w:rPr>
          <w:rFonts w:ascii="Times New Roman" w:eastAsia="Times New Roman" w:hAnsi="Times New Roman" w:cs="Times New Roman"/>
          <w:kern w:val="0"/>
          <w:sz w:val="24"/>
          <w:szCs w:val="24"/>
          <w:lang w:eastAsia="en-IN"/>
          <w14:ligatures w14:val="none"/>
        </w:rPr>
        <w:t>evaluation.</w:t>
      </w:r>
      <w:proofErr w:type="spellEnd"/>
    </w:p>
    <w:p w14:paraId="0D061C8B" w14:textId="04B04581" w:rsidR="006B5C68" w:rsidRDefault="006B5C68" w:rsidP="008D5262">
      <w:pPr>
        <w:pStyle w:val="ListParagraph"/>
        <w:numPr>
          <w:ilvl w:val="0"/>
          <w:numId w:val="11"/>
        </w:numPr>
        <w:spacing w:before="100" w:beforeAutospacing="1" w:after="100" w:afterAutospacing="1" w:line="360" w:lineRule="auto"/>
        <w:ind w:right="567"/>
        <w:jc w:val="both"/>
        <w:outlineLvl w:val="2"/>
        <w:rPr>
          <w:rFonts w:ascii="Times New Roman" w:eastAsia="Times New Roman" w:hAnsi="Times New Roman" w:cs="Times New Roman"/>
          <w:kern w:val="0"/>
          <w:sz w:val="24"/>
          <w:szCs w:val="24"/>
          <w:lang w:eastAsia="en-IN"/>
          <w14:ligatures w14:val="none"/>
        </w:rPr>
      </w:pPr>
      <w:r w:rsidRPr="0024164E">
        <w:rPr>
          <w:rFonts w:ascii="Times New Roman" w:eastAsia="Times New Roman" w:hAnsi="Times New Roman" w:cs="Times New Roman"/>
          <w:kern w:val="0"/>
          <w:sz w:val="24"/>
          <w:szCs w:val="24"/>
          <w:lang w:eastAsia="en-IN"/>
          <w14:ligatures w14:val="none"/>
        </w:rPr>
        <w:t>Algorithmic Trading: Trading bots that utilize AI run predictive models to place high-frequency trades with very little human oversight.</w:t>
      </w:r>
    </w:p>
    <w:p w14:paraId="5A155BA3" w14:textId="0EE38553" w:rsidR="00AF1389" w:rsidRPr="00AF1389" w:rsidRDefault="00AF1389" w:rsidP="00AF1389">
      <w:pPr>
        <w:pStyle w:val="ListParagraph"/>
        <w:numPr>
          <w:ilvl w:val="0"/>
          <w:numId w:val="11"/>
        </w:numPr>
        <w:spacing w:before="100" w:beforeAutospacing="1" w:after="100" w:afterAutospacing="1" w:line="360" w:lineRule="auto"/>
        <w:ind w:right="567"/>
        <w:jc w:val="both"/>
        <w:outlineLvl w:val="2"/>
        <w:rPr>
          <w:rFonts w:ascii="Times New Roman" w:eastAsia="Times New Roman" w:hAnsi="Times New Roman" w:cs="Times New Roman"/>
          <w:kern w:val="0"/>
          <w:sz w:val="24"/>
          <w:szCs w:val="24"/>
          <w:lang w:eastAsia="en-IN"/>
          <w14:ligatures w14:val="none"/>
        </w:rPr>
      </w:pPr>
      <w:r w:rsidRPr="00AF1389">
        <w:rPr>
          <w:rFonts w:ascii="Times New Roman" w:eastAsia="Times New Roman" w:hAnsi="Times New Roman" w:cs="Times New Roman"/>
          <w:kern w:val="0"/>
          <w:sz w:val="24"/>
          <w:szCs w:val="24"/>
          <w:lang w:eastAsia="en-IN"/>
          <w14:ligatures w14:val="none"/>
        </w:rPr>
        <w:t>Risk Management: AI models assist in detecting anomalies, preventing fraud, and anticipating market crashes.</w:t>
      </w:r>
    </w:p>
    <w:p w14:paraId="6CAAD77E" w14:textId="13FF4E25" w:rsidR="00AF1389" w:rsidRPr="0024164E" w:rsidRDefault="00AF1389" w:rsidP="00AF1389">
      <w:pPr>
        <w:pStyle w:val="ListParagraph"/>
        <w:numPr>
          <w:ilvl w:val="0"/>
          <w:numId w:val="11"/>
        </w:numPr>
        <w:spacing w:before="100" w:beforeAutospacing="1" w:after="100" w:afterAutospacing="1" w:line="360" w:lineRule="auto"/>
        <w:ind w:right="567"/>
        <w:jc w:val="both"/>
        <w:outlineLvl w:val="2"/>
        <w:rPr>
          <w:rFonts w:ascii="Times New Roman" w:eastAsia="Times New Roman" w:hAnsi="Times New Roman" w:cs="Times New Roman"/>
          <w:kern w:val="0"/>
          <w:sz w:val="24"/>
          <w:szCs w:val="24"/>
          <w:lang w:eastAsia="en-IN"/>
          <w14:ligatures w14:val="none"/>
        </w:rPr>
      </w:pPr>
      <w:r w:rsidRPr="00AF1389">
        <w:rPr>
          <w:rFonts w:ascii="Times New Roman" w:eastAsia="Times New Roman" w:hAnsi="Times New Roman" w:cs="Times New Roman"/>
          <w:kern w:val="0"/>
          <w:sz w:val="24"/>
          <w:szCs w:val="24"/>
          <w:lang w:eastAsia="en-IN"/>
          <w14:ligatures w14:val="none"/>
        </w:rPr>
        <w:t>Portfolio Optimization: Intelligent tools facilitate investors to construct diversified risk-adjusted portfolios.</w:t>
      </w:r>
    </w:p>
    <w:p w14:paraId="4AAF62A1" w14:textId="281442C3" w:rsidR="006B5C68" w:rsidRPr="0024164E" w:rsidRDefault="00AF1389" w:rsidP="008D5262">
      <w:pPr>
        <w:spacing w:before="100" w:beforeAutospacing="1" w:after="100" w:afterAutospacing="1" w:line="360" w:lineRule="auto"/>
        <w:ind w:left="850" w:right="567"/>
        <w:jc w:val="both"/>
        <w:outlineLvl w:val="2"/>
        <w:rPr>
          <w:rFonts w:ascii="Times New Roman" w:eastAsia="Times New Roman" w:hAnsi="Times New Roman" w:cs="Times New Roman"/>
          <w:kern w:val="0"/>
          <w:sz w:val="24"/>
          <w:szCs w:val="24"/>
          <w:lang w:eastAsia="en-IN"/>
          <w14:ligatures w14:val="none"/>
        </w:rPr>
      </w:pPr>
      <w:r w:rsidRPr="00AF1389">
        <w:rPr>
          <w:rFonts w:ascii="Times New Roman" w:eastAsia="Times New Roman" w:hAnsi="Times New Roman" w:cs="Times New Roman"/>
          <w:kern w:val="0"/>
          <w:sz w:val="24"/>
          <w:szCs w:val="24"/>
          <w:lang w:eastAsia="en-IN"/>
          <w14:ligatures w14:val="none"/>
        </w:rPr>
        <w:t xml:space="preserve">This study seeks to understand the role of predictive analytics with AI in enhancing financial decision-making, reducing risk, and making more accurate </w:t>
      </w:r>
      <w:r w:rsidRPr="00AF1389">
        <w:rPr>
          <w:rFonts w:ascii="Times New Roman" w:eastAsia="Times New Roman" w:hAnsi="Times New Roman" w:cs="Times New Roman"/>
          <w:kern w:val="0"/>
          <w:sz w:val="24"/>
          <w:szCs w:val="24"/>
          <w:lang w:eastAsia="en-IN"/>
          <w14:ligatures w14:val="none"/>
        </w:rPr>
        <w:lastRenderedPageBreak/>
        <w:t>market predictions. The investigation will test the performance of different AI models, compare it with conventional methods, and examine the challenges and limitations of using them in actual financial markets.</w:t>
      </w:r>
    </w:p>
    <w:p w14:paraId="5C249792" w14:textId="77777777" w:rsidR="006B5C68" w:rsidRPr="006B5C68" w:rsidRDefault="006B5C68" w:rsidP="006130FC">
      <w:pPr>
        <w:spacing w:before="100" w:beforeAutospacing="1" w:after="100" w:afterAutospacing="1" w:line="360" w:lineRule="auto"/>
        <w:ind w:left="850" w:right="567"/>
        <w:outlineLvl w:val="2"/>
        <w:rPr>
          <w:rFonts w:ascii="Times New Roman" w:eastAsia="Times New Roman" w:hAnsi="Times New Roman" w:cs="Times New Roman"/>
          <w:b/>
          <w:bCs/>
          <w:kern w:val="0"/>
          <w:sz w:val="32"/>
          <w:szCs w:val="32"/>
          <w:lang w:eastAsia="en-IN"/>
          <w14:ligatures w14:val="none"/>
        </w:rPr>
      </w:pPr>
      <w:r w:rsidRPr="006B5C68">
        <w:rPr>
          <w:rFonts w:ascii="Times New Roman" w:eastAsia="Times New Roman" w:hAnsi="Times New Roman" w:cs="Times New Roman"/>
          <w:b/>
          <w:bCs/>
          <w:kern w:val="0"/>
          <w:sz w:val="32"/>
          <w:szCs w:val="32"/>
          <w:lang w:eastAsia="en-IN"/>
          <w14:ligatures w14:val="none"/>
        </w:rPr>
        <w:t>Literature Review</w:t>
      </w:r>
    </w:p>
    <w:p w14:paraId="317266D3" w14:textId="77777777" w:rsidR="00AF1389" w:rsidRDefault="00AF1389" w:rsidP="008D5262">
      <w:pPr>
        <w:tabs>
          <w:tab w:val="left" w:pos="2304"/>
        </w:tabs>
        <w:spacing w:line="360" w:lineRule="auto"/>
        <w:ind w:left="850" w:right="567"/>
        <w:jc w:val="both"/>
        <w:rPr>
          <w:rFonts w:ascii="Times New Roman" w:eastAsia="Times New Roman" w:hAnsi="Times New Roman" w:cs="Times New Roman"/>
          <w:kern w:val="0"/>
          <w:sz w:val="24"/>
          <w:szCs w:val="24"/>
          <w:lang w:eastAsia="en-IN"/>
          <w14:ligatures w14:val="none"/>
        </w:rPr>
      </w:pPr>
      <w:r w:rsidRPr="00AF1389">
        <w:rPr>
          <w:rFonts w:ascii="Times New Roman" w:eastAsia="Times New Roman" w:hAnsi="Times New Roman" w:cs="Times New Roman"/>
          <w:kern w:val="0"/>
          <w:sz w:val="24"/>
          <w:szCs w:val="24"/>
          <w:lang w:eastAsia="en-IN"/>
          <w14:ligatures w14:val="none"/>
        </w:rPr>
        <w:t>Several studies have explored the use of AI and ML in financial prediction. Wang et al. ("Financial Markets Prediction with Deep Learning</w:t>
      </w:r>
      <w:proofErr w:type="gramStart"/>
      <w:r w:rsidRPr="00AF1389">
        <w:rPr>
          <w:rFonts w:ascii="Times New Roman" w:eastAsia="Times New Roman" w:hAnsi="Times New Roman" w:cs="Times New Roman"/>
          <w:kern w:val="0"/>
          <w:sz w:val="24"/>
          <w:szCs w:val="24"/>
          <w:lang w:eastAsia="en-IN"/>
          <w14:ligatures w14:val="none"/>
        </w:rPr>
        <w:t>")  point</w:t>
      </w:r>
      <w:proofErr w:type="gramEnd"/>
      <w:r w:rsidRPr="00AF1389">
        <w:rPr>
          <w:rFonts w:ascii="Times New Roman" w:eastAsia="Times New Roman" w:hAnsi="Times New Roman" w:cs="Times New Roman"/>
          <w:kern w:val="0"/>
          <w:sz w:val="24"/>
          <w:szCs w:val="24"/>
          <w:lang w:eastAsia="en-IN"/>
          <w14:ligatures w14:val="none"/>
        </w:rPr>
        <w:t xml:space="preserve"> out the success of deep learning models, especially LSTM, in time-series stock data </w:t>
      </w:r>
      <w:proofErr w:type="spellStart"/>
      <w:r w:rsidRPr="00AF1389">
        <w:rPr>
          <w:rFonts w:ascii="Times New Roman" w:eastAsia="Times New Roman" w:hAnsi="Times New Roman" w:cs="Times New Roman"/>
          <w:kern w:val="0"/>
          <w:sz w:val="24"/>
          <w:szCs w:val="24"/>
          <w:lang w:eastAsia="en-IN"/>
          <w14:ligatures w14:val="none"/>
        </w:rPr>
        <w:t>modeling</w:t>
      </w:r>
      <w:proofErr w:type="spellEnd"/>
      <w:r w:rsidRPr="00AF1389">
        <w:rPr>
          <w:rFonts w:ascii="Times New Roman" w:eastAsia="Times New Roman" w:hAnsi="Times New Roman" w:cs="Times New Roman"/>
          <w:kern w:val="0"/>
          <w:sz w:val="24"/>
          <w:szCs w:val="24"/>
          <w:lang w:eastAsia="en-IN"/>
          <w14:ligatures w14:val="none"/>
        </w:rPr>
        <w:t>. These models are particularly good at handling sequential dependencies, which makes them ideal for stock price movement prediction. Das et al. ("AI-Powered Predictive Analytics in Financial Forecasting") highlight the contribution of AI in improving corporate strategic planning and risk management, as it can recognize patterns that conventional models may miss.</w:t>
      </w:r>
    </w:p>
    <w:p w14:paraId="1DD53EA0" w14:textId="33507A59" w:rsidR="001839F8" w:rsidRPr="001839F8" w:rsidRDefault="001839F8" w:rsidP="008D5262">
      <w:pPr>
        <w:tabs>
          <w:tab w:val="left" w:pos="2304"/>
        </w:tabs>
        <w:spacing w:line="360" w:lineRule="auto"/>
        <w:ind w:left="850" w:right="567"/>
        <w:jc w:val="both"/>
        <w:rPr>
          <w:rFonts w:ascii="Times New Roman" w:hAnsi="Times New Roman" w:cs="Times New Roman"/>
          <w:b/>
          <w:bCs/>
          <w:sz w:val="24"/>
          <w:szCs w:val="24"/>
        </w:rPr>
      </w:pPr>
      <w:r w:rsidRPr="001839F8">
        <w:rPr>
          <w:rFonts w:ascii="Times New Roman" w:hAnsi="Times New Roman" w:cs="Times New Roman"/>
          <w:b/>
          <w:bCs/>
          <w:sz w:val="24"/>
          <w:szCs w:val="24"/>
        </w:rPr>
        <w:t>2.1 Key Findings from Previous Research</w:t>
      </w:r>
    </w:p>
    <w:p w14:paraId="6E1349D5" w14:textId="1B182A2B" w:rsidR="001839F8" w:rsidRPr="0024164E" w:rsidRDefault="001839F8" w:rsidP="008D5262">
      <w:pPr>
        <w:pStyle w:val="ListParagraph"/>
        <w:numPr>
          <w:ilvl w:val="0"/>
          <w:numId w:val="12"/>
        </w:numPr>
        <w:tabs>
          <w:tab w:val="left" w:pos="2304"/>
        </w:tabs>
        <w:spacing w:after="0" w:line="360" w:lineRule="auto"/>
        <w:ind w:right="567"/>
        <w:jc w:val="both"/>
        <w:rPr>
          <w:rFonts w:ascii="Times New Roman" w:hAnsi="Times New Roman" w:cs="Times New Roman"/>
          <w:sz w:val="24"/>
          <w:szCs w:val="24"/>
        </w:rPr>
      </w:pPr>
      <w:r w:rsidRPr="0024164E">
        <w:rPr>
          <w:rFonts w:ascii="Times New Roman" w:hAnsi="Times New Roman" w:cs="Times New Roman"/>
          <w:sz w:val="24"/>
          <w:szCs w:val="24"/>
        </w:rPr>
        <w:t>Comparison of AI Models: Research indicates that when it comes to stock price forecasting, LSTM and CNN perform better than more conventional models like ARIMA.</w:t>
      </w:r>
    </w:p>
    <w:p w14:paraId="44630CD7" w14:textId="43228BCB" w:rsidR="001839F8" w:rsidRPr="0024164E" w:rsidRDefault="001839F8" w:rsidP="008D5262">
      <w:pPr>
        <w:pStyle w:val="ListParagraph"/>
        <w:numPr>
          <w:ilvl w:val="0"/>
          <w:numId w:val="12"/>
        </w:numPr>
        <w:tabs>
          <w:tab w:val="left" w:pos="2304"/>
        </w:tabs>
        <w:spacing w:after="0" w:line="360" w:lineRule="auto"/>
        <w:ind w:right="567"/>
        <w:jc w:val="both"/>
        <w:rPr>
          <w:rFonts w:ascii="Times New Roman" w:hAnsi="Times New Roman" w:cs="Times New Roman"/>
          <w:sz w:val="24"/>
          <w:szCs w:val="24"/>
        </w:rPr>
      </w:pPr>
      <w:r w:rsidRPr="0024164E">
        <w:rPr>
          <w:rFonts w:ascii="Times New Roman" w:hAnsi="Times New Roman" w:cs="Times New Roman"/>
          <w:sz w:val="24"/>
          <w:szCs w:val="24"/>
        </w:rPr>
        <w:t>Sentiment analysis in finance: The accuracy of models is greatly increased by using real-time sentiment data from financial news and social media.</w:t>
      </w:r>
    </w:p>
    <w:p w14:paraId="72D31645" w14:textId="6170DE58" w:rsidR="001839F8" w:rsidRPr="0024164E" w:rsidRDefault="001839F8" w:rsidP="008D5262">
      <w:pPr>
        <w:pStyle w:val="ListParagraph"/>
        <w:numPr>
          <w:ilvl w:val="0"/>
          <w:numId w:val="12"/>
        </w:numPr>
        <w:tabs>
          <w:tab w:val="left" w:pos="2304"/>
        </w:tabs>
        <w:spacing w:after="0" w:line="360" w:lineRule="auto"/>
        <w:ind w:right="567"/>
        <w:jc w:val="both"/>
        <w:rPr>
          <w:rFonts w:ascii="Times New Roman" w:hAnsi="Times New Roman" w:cs="Times New Roman"/>
          <w:sz w:val="24"/>
          <w:szCs w:val="24"/>
        </w:rPr>
      </w:pPr>
      <w:r w:rsidRPr="0024164E">
        <w:rPr>
          <w:rFonts w:ascii="Times New Roman" w:hAnsi="Times New Roman" w:cs="Times New Roman"/>
          <w:sz w:val="24"/>
          <w:szCs w:val="24"/>
        </w:rPr>
        <w:t>Applications for Risk Management: Algorithmic trading and early fraud detection are facilitated by AI-driven analytics.</w:t>
      </w:r>
    </w:p>
    <w:p w14:paraId="51455785" w14:textId="21DF0252" w:rsidR="001839F8" w:rsidRPr="0024164E" w:rsidRDefault="001839F8" w:rsidP="008D5262">
      <w:pPr>
        <w:pStyle w:val="ListParagraph"/>
        <w:numPr>
          <w:ilvl w:val="0"/>
          <w:numId w:val="12"/>
        </w:numPr>
        <w:tabs>
          <w:tab w:val="left" w:pos="2304"/>
        </w:tabs>
        <w:spacing w:after="0" w:line="360" w:lineRule="auto"/>
        <w:ind w:right="567"/>
        <w:jc w:val="both"/>
        <w:rPr>
          <w:rFonts w:ascii="Times New Roman" w:hAnsi="Times New Roman" w:cs="Times New Roman"/>
          <w:sz w:val="24"/>
          <w:szCs w:val="24"/>
        </w:rPr>
      </w:pPr>
      <w:r w:rsidRPr="0024164E">
        <w:rPr>
          <w:rFonts w:ascii="Times New Roman" w:hAnsi="Times New Roman" w:cs="Times New Roman"/>
          <w:sz w:val="24"/>
          <w:szCs w:val="24"/>
        </w:rPr>
        <w:t>Performance Metrics: Profitability, Sharpe Ratio, RMSE, and MAE metrics are used to evaluate AI models.</w:t>
      </w:r>
    </w:p>
    <w:p w14:paraId="0A1B1631" w14:textId="6C3B7882" w:rsidR="001839F8" w:rsidRPr="0024164E" w:rsidRDefault="001839F8" w:rsidP="008D5262">
      <w:pPr>
        <w:pStyle w:val="ListParagraph"/>
        <w:numPr>
          <w:ilvl w:val="0"/>
          <w:numId w:val="12"/>
        </w:numPr>
        <w:tabs>
          <w:tab w:val="left" w:pos="2304"/>
        </w:tabs>
        <w:spacing w:after="0" w:line="360" w:lineRule="auto"/>
        <w:ind w:right="567"/>
        <w:jc w:val="both"/>
        <w:rPr>
          <w:rFonts w:ascii="Times New Roman" w:hAnsi="Times New Roman" w:cs="Times New Roman"/>
          <w:sz w:val="24"/>
          <w:szCs w:val="24"/>
        </w:rPr>
      </w:pPr>
      <w:r w:rsidRPr="0024164E">
        <w:rPr>
          <w:rFonts w:ascii="Times New Roman" w:hAnsi="Times New Roman" w:cs="Times New Roman"/>
          <w:sz w:val="24"/>
          <w:szCs w:val="24"/>
        </w:rPr>
        <w:t>Computational Requirements: Cloud-based solutions are necessary due to the high resource requirements for deep learning models.</w:t>
      </w:r>
    </w:p>
    <w:p w14:paraId="5B873ED1" w14:textId="77777777" w:rsidR="001839F8" w:rsidRPr="0024164E" w:rsidRDefault="001839F8" w:rsidP="008D5262">
      <w:pPr>
        <w:pStyle w:val="ListParagraph"/>
        <w:spacing w:line="360" w:lineRule="auto"/>
        <w:ind w:left="850" w:right="567"/>
        <w:jc w:val="both"/>
        <w:rPr>
          <w:rFonts w:ascii="Times New Roman" w:hAnsi="Times New Roman" w:cs="Times New Roman"/>
          <w:sz w:val="24"/>
          <w:szCs w:val="24"/>
        </w:rPr>
      </w:pPr>
    </w:p>
    <w:p w14:paraId="28F77D5D" w14:textId="77777777" w:rsidR="001839F8" w:rsidRPr="001839F8" w:rsidRDefault="001839F8" w:rsidP="008D5262">
      <w:pPr>
        <w:tabs>
          <w:tab w:val="left" w:pos="2304"/>
        </w:tabs>
        <w:spacing w:after="0" w:line="360" w:lineRule="auto"/>
        <w:ind w:left="850" w:right="567"/>
        <w:jc w:val="both"/>
        <w:rPr>
          <w:rFonts w:ascii="Times New Roman" w:hAnsi="Times New Roman" w:cs="Times New Roman"/>
          <w:b/>
          <w:bCs/>
          <w:sz w:val="24"/>
          <w:szCs w:val="24"/>
        </w:rPr>
      </w:pPr>
      <w:r w:rsidRPr="001839F8">
        <w:rPr>
          <w:rFonts w:ascii="Times New Roman" w:hAnsi="Times New Roman" w:cs="Times New Roman"/>
          <w:b/>
          <w:bCs/>
          <w:sz w:val="24"/>
          <w:szCs w:val="24"/>
        </w:rPr>
        <w:t>2.2 Gaps in Existing Research</w:t>
      </w:r>
    </w:p>
    <w:p w14:paraId="70BB12FE" w14:textId="77777777" w:rsidR="00AF1389" w:rsidRDefault="00AF1389" w:rsidP="008D5262">
      <w:pPr>
        <w:pStyle w:val="ListParagraph"/>
        <w:numPr>
          <w:ilvl w:val="0"/>
          <w:numId w:val="13"/>
        </w:numPr>
        <w:tabs>
          <w:tab w:val="left" w:pos="2304"/>
        </w:tabs>
        <w:spacing w:after="0" w:line="360" w:lineRule="auto"/>
        <w:ind w:right="567"/>
        <w:jc w:val="both"/>
        <w:rPr>
          <w:rFonts w:ascii="Times New Roman" w:hAnsi="Times New Roman" w:cs="Times New Roman"/>
          <w:sz w:val="24"/>
          <w:szCs w:val="24"/>
        </w:rPr>
      </w:pPr>
      <w:r w:rsidRPr="00AF1389">
        <w:rPr>
          <w:rFonts w:ascii="Times New Roman" w:hAnsi="Times New Roman" w:cs="Times New Roman"/>
          <w:sz w:val="24"/>
          <w:szCs w:val="24"/>
        </w:rPr>
        <w:t>Limited Interpretability: Deep learning models are black boxes, and it is difficult to interpret predictions.</w:t>
      </w:r>
    </w:p>
    <w:p w14:paraId="649A03BA" w14:textId="08E267F7" w:rsidR="001839F8" w:rsidRDefault="001839F8" w:rsidP="008D5262">
      <w:pPr>
        <w:pStyle w:val="ListParagraph"/>
        <w:numPr>
          <w:ilvl w:val="0"/>
          <w:numId w:val="13"/>
        </w:numPr>
        <w:tabs>
          <w:tab w:val="left" w:pos="2304"/>
        </w:tabs>
        <w:spacing w:after="0" w:line="360" w:lineRule="auto"/>
        <w:ind w:right="567"/>
        <w:jc w:val="both"/>
        <w:rPr>
          <w:rFonts w:ascii="Times New Roman" w:hAnsi="Times New Roman" w:cs="Times New Roman"/>
          <w:sz w:val="24"/>
          <w:szCs w:val="24"/>
        </w:rPr>
      </w:pPr>
      <w:r w:rsidRPr="0024164E">
        <w:rPr>
          <w:rFonts w:ascii="Times New Roman" w:hAnsi="Times New Roman" w:cs="Times New Roman"/>
          <w:sz w:val="24"/>
          <w:szCs w:val="24"/>
        </w:rPr>
        <w:lastRenderedPageBreak/>
        <w:t>Computational Demands: High-performance AI models demand a lot of processing power, restricting their accessibility.</w:t>
      </w:r>
    </w:p>
    <w:p w14:paraId="6745D162" w14:textId="1BB4F1AA" w:rsidR="00AF1389" w:rsidRPr="0024164E" w:rsidRDefault="00AF1389" w:rsidP="008D5262">
      <w:pPr>
        <w:pStyle w:val="ListParagraph"/>
        <w:numPr>
          <w:ilvl w:val="0"/>
          <w:numId w:val="13"/>
        </w:numPr>
        <w:tabs>
          <w:tab w:val="left" w:pos="2304"/>
        </w:tabs>
        <w:spacing w:after="0" w:line="360" w:lineRule="auto"/>
        <w:ind w:right="567"/>
        <w:jc w:val="both"/>
        <w:rPr>
          <w:rFonts w:ascii="Times New Roman" w:hAnsi="Times New Roman" w:cs="Times New Roman"/>
          <w:sz w:val="24"/>
          <w:szCs w:val="24"/>
        </w:rPr>
      </w:pPr>
      <w:r w:rsidRPr="00AF1389">
        <w:rPr>
          <w:rFonts w:ascii="Times New Roman" w:hAnsi="Times New Roman" w:cs="Times New Roman"/>
          <w:sz w:val="24"/>
          <w:szCs w:val="24"/>
        </w:rPr>
        <w:t>Ethical &amp; Bias Considerations: Data biases and regulatory issues restrict the wider use of AI in financial markets.</w:t>
      </w:r>
    </w:p>
    <w:p w14:paraId="0744A233" w14:textId="77777777" w:rsidR="001839F8" w:rsidRPr="0024164E" w:rsidRDefault="001839F8" w:rsidP="006130FC">
      <w:pPr>
        <w:spacing w:before="100" w:beforeAutospacing="1" w:after="100" w:afterAutospacing="1" w:line="360" w:lineRule="auto"/>
        <w:ind w:left="850" w:right="567"/>
        <w:outlineLvl w:val="1"/>
        <w:rPr>
          <w:rFonts w:ascii="Times New Roman" w:eastAsia="Times New Roman" w:hAnsi="Times New Roman" w:cs="Times New Roman"/>
          <w:b/>
          <w:bCs/>
          <w:kern w:val="0"/>
          <w:sz w:val="32"/>
          <w:szCs w:val="32"/>
          <w:lang w:eastAsia="en-IN"/>
          <w14:ligatures w14:val="none"/>
        </w:rPr>
      </w:pPr>
      <w:r w:rsidRPr="0024164E">
        <w:rPr>
          <w:rFonts w:ascii="Times New Roman" w:eastAsia="Times New Roman" w:hAnsi="Times New Roman" w:cs="Times New Roman"/>
          <w:b/>
          <w:bCs/>
          <w:kern w:val="0"/>
          <w:sz w:val="32"/>
          <w:szCs w:val="32"/>
          <w:lang w:eastAsia="en-IN"/>
          <w14:ligatures w14:val="none"/>
        </w:rPr>
        <w:t>Methodology</w:t>
      </w:r>
    </w:p>
    <w:p w14:paraId="3CF6F4EC" w14:textId="77777777" w:rsidR="001839F8" w:rsidRPr="001839F8" w:rsidRDefault="001839F8" w:rsidP="008D5262">
      <w:pPr>
        <w:tabs>
          <w:tab w:val="left" w:pos="2304"/>
        </w:tabs>
        <w:spacing w:after="0" w:line="360" w:lineRule="auto"/>
        <w:ind w:left="850" w:right="567"/>
        <w:jc w:val="both"/>
        <w:rPr>
          <w:rFonts w:ascii="Times New Roman" w:hAnsi="Times New Roman" w:cs="Times New Roman"/>
          <w:b/>
          <w:bCs/>
          <w:sz w:val="24"/>
          <w:szCs w:val="24"/>
        </w:rPr>
      </w:pPr>
      <w:r w:rsidRPr="001839F8">
        <w:rPr>
          <w:rFonts w:ascii="Times New Roman" w:hAnsi="Times New Roman" w:cs="Times New Roman"/>
          <w:b/>
          <w:bCs/>
          <w:sz w:val="24"/>
          <w:szCs w:val="24"/>
        </w:rPr>
        <w:t>3.1 Data Collection</w:t>
      </w:r>
    </w:p>
    <w:p w14:paraId="18D2C48D" w14:textId="0FBAB68A" w:rsidR="001839F8" w:rsidRPr="0024164E" w:rsidRDefault="001839F8" w:rsidP="008D5262">
      <w:pPr>
        <w:pStyle w:val="ListParagraph"/>
        <w:numPr>
          <w:ilvl w:val="0"/>
          <w:numId w:val="14"/>
        </w:numPr>
        <w:tabs>
          <w:tab w:val="left" w:pos="2304"/>
        </w:tabs>
        <w:spacing w:after="0" w:line="360" w:lineRule="auto"/>
        <w:ind w:right="567"/>
        <w:jc w:val="both"/>
        <w:rPr>
          <w:rFonts w:ascii="Times New Roman" w:hAnsi="Times New Roman" w:cs="Times New Roman"/>
          <w:sz w:val="24"/>
          <w:szCs w:val="24"/>
        </w:rPr>
      </w:pPr>
      <w:r w:rsidRPr="0024164E">
        <w:rPr>
          <w:rFonts w:ascii="Times New Roman" w:hAnsi="Times New Roman" w:cs="Times New Roman"/>
          <w:sz w:val="24"/>
          <w:szCs w:val="24"/>
        </w:rPr>
        <w:t>Historical Market Data: Macroeconomic indicators and changes in stock prices from Yahoo Finance, Bloomberg, and NASDAQ, among other sources.</w:t>
      </w:r>
    </w:p>
    <w:p w14:paraId="528390E5" w14:textId="1D315270" w:rsidR="001839F8" w:rsidRPr="0024164E" w:rsidRDefault="001839F8" w:rsidP="008D5262">
      <w:pPr>
        <w:pStyle w:val="ListParagraph"/>
        <w:numPr>
          <w:ilvl w:val="0"/>
          <w:numId w:val="14"/>
        </w:numPr>
        <w:tabs>
          <w:tab w:val="left" w:pos="2304"/>
        </w:tabs>
        <w:spacing w:after="0" w:line="360" w:lineRule="auto"/>
        <w:ind w:right="567"/>
        <w:jc w:val="both"/>
        <w:rPr>
          <w:rFonts w:ascii="Times New Roman" w:hAnsi="Times New Roman" w:cs="Times New Roman"/>
          <w:sz w:val="24"/>
          <w:szCs w:val="24"/>
        </w:rPr>
      </w:pPr>
      <w:r w:rsidRPr="0024164E">
        <w:rPr>
          <w:rFonts w:ascii="Times New Roman" w:hAnsi="Times New Roman" w:cs="Times New Roman"/>
          <w:sz w:val="24"/>
          <w:szCs w:val="24"/>
        </w:rPr>
        <w:t>Other sources of information include financial news, earnings reports, and sentiment analysis on social media platforms like Twitter and Reddit.</w:t>
      </w:r>
    </w:p>
    <w:p w14:paraId="55909AB1" w14:textId="291289D2" w:rsidR="001839F8" w:rsidRPr="0024164E" w:rsidRDefault="001839F8" w:rsidP="008D5262">
      <w:pPr>
        <w:pStyle w:val="ListParagraph"/>
        <w:numPr>
          <w:ilvl w:val="0"/>
          <w:numId w:val="14"/>
        </w:numPr>
        <w:tabs>
          <w:tab w:val="left" w:pos="2304"/>
        </w:tabs>
        <w:spacing w:after="0" w:line="360" w:lineRule="auto"/>
        <w:ind w:right="567"/>
        <w:jc w:val="both"/>
        <w:rPr>
          <w:rFonts w:ascii="Times New Roman" w:hAnsi="Times New Roman" w:cs="Times New Roman"/>
          <w:sz w:val="24"/>
          <w:szCs w:val="24"/>
        </w:rPr>
      </w:pPr>
      <w:r w:rsidRPr="0024164E">
        <w:rPr>
          <w:rFonts w:ascii="Times New Roman" w:hAnsi="Times New Roman" w:cs="Times New Roman"/>
          <w:sz w:val="24"/>
          <w:szCs w:val="24"/>
        </w:rPr>
        <w:t>Feature engineering: Data preprocessing methods like handling missing values, outlier detection, and normalization.</w:t>
      </w:r>
    </w:p>
    <w:p w14:paraId="3399EACD" w14:textId="278B4E2C" w:rsidR="001839F8" w:rsidRPr="0024164E" w:rsidRDefault="001839F8" w:rsidP="008D5262">
      <w:pPr>
        <w:pStyle w:val="ListParagraph"/>
        <w:numPr>
          <w:ilvl w:val="0"/>
          <w:numId w:val="14"/>
        </w:numPr>
        <w:tabs>
          <w:tab w:val="left" w:pos="2304"/>
        </w:tabs>
        <w:spacing w:after="0" w:line="360" w:lineRule="auto"/>
        <w:ind w:right="567"/>
        <w:jc w:val="both"/>
        <w:rPr>
          <w:rFonts w:ascii="Times New Roman" w:hAnsi="Times New Roman" w:cs="Times New Roman"/>
          <w:sz w:val="24"/>
          <w:szCs w:val="24"/>
        </w:rPr>
      </w:pPr>
      <w:r w:rsidRPr="0024164E">
        <w:rPr>
          <w:rFonts w:ascii="Times New Roman" w:hAnsi="Times New Roman" w:cs="Times New Roman"/>
          <w:sz w:val="24"/>
          <w:szCs w:val="24"/>
        </w:rPr>
        <w:t>Data augmentation is the creation of synthetic data to enhance model training and lessen overfitting.</w:t>
      </w:r>
    </w:p>
    <w:p w14:paraId="06BB26A1" w14:textId="77777777" w:rsidR="001839F8" w:rsidRPr="0024164E" w:rsidRDefault="001839F8" w:rsidP="008D5262">
      <w:pPr>
        <w:pStyle w:val="ListParagraph"/>
        <w:spacing w:line="360" w:lineRule="auto"/>
        <w:ind w:left="850" w:right="567"/>
        <w:jc w:val="both"/>
        <w:rPr>
          <w:rFonts w:ascii="Times New Roman" w:hAnsi="Times New Roman" w:cs="Times New Roman"/>
          <w:sz w:val="24"/>
          <w:szCs w:val="24"/>
        </w:rPr>
      </w:pPr>
    </w:p>
    <w:p w14:paraId="534CF209" w14:textId="77777777" w:rsidR="00AD1F44" w:rsidRPr="00AD1F44" w:rsidRDefault="00AD1F44" w:rsidP="008D5262">
      <w:pPr>
        <w:tabs>
          <w:tab w:val="left" w:pos="2304"/>
        </w:tabs>
        <w:spacing w:after="0" w:line="360" w:lineRule="auto"/>
        <w:ind w:left="850" w:right="567"/>
        <w:jc w:val="both"/>
        <w:rPr>
          <w:rFonts w:ascii="Times New Roman" w:hAnsi="Times New Roman" w:cs="Times New Roman"/>
          <w:b/>
          <w:bCs/>
          <w:sz w:val="24"/>
          <w:szCs w:val="24"/>
        </w:rPr>
      </w:pPr>
      <w:r w:rsidRPr="00AD1F44">
        <w:rPr>
          <w:rFonts w:ascii="Times New Roman" w:hAnsi="Times New Roman" w:cs="Times New Roman"/>
          <w:b/>
          <w:bCs/>
          <w:sz w:val="24"/>
          <w:szCs w:val="24"/>
        </w:rPr>
        <w:t>3.2 Predictive Models Used</w:t>
      </w:r>
    </w:p>
    <w:p w14:paraId="768C5D69" w14:textId="77777777" w:rsidR="00AD1F44" w:rsidRPr="0024164E" w:rsidRDefault="00AD1F44" w:rsidP="008D5262">
      <w:pPr>
        <w:tabs>
          <w:tab w:val="left" w:pos="2304"/>
        </w:tabs>
        <w:spacing w:after="0" w:line="360" w:lineRule="auto"/>
        <w:ind w:left="850" w:right="567"/>
        <w:jc w:val="both"/>
        <w:rPr>
          <w:rFonts w:ascii="Times New Roman" w:hAnsi="Times New Roman" w:cs="Times New Roman"/>
          <w:sz w:val="24"/>
          <w:szCs w:val="24"/>
        </w:rPr>
      </w:pPr>
      <w:r w:rsidRPr="0024164E">
        <w:rPr>
          <w:rFonts w:ascii="Times New Roman" w:hAnsi="Times New Roman" w:cs="Times New Roman"/>
          <w:sz w:val="24"/>
          <w:szCs w:val="24"/>
        </w:rPr>
        <w:t>A number of ML and DL models are utilized in this research, each playing a distinct role in stock</w:t>
      </w:r>
    </w:p>
    <w:p w14:paraId="75D12380" w14:textId="23FE86F6" w:rsidR="00AD1F44" w:rsidRPr="0024164E" w:rsidRDefault="00AD1F44" w:rsidP="008D5262">
      <w:pPr>
        <w:tabs>
          <w:tab w:val="left" w:pos="2304"/>
        </w:tabs>
        <w:spacing w:after="0" w:line="360" w:lineRule="auto"/>
        <w:ind w:left="850" w:right="567"/>
        <w:jc w:val="both"/>
        <w:rPr>
          <w:rFonts w:ascii="Times New Roman" w:hAnsi="Times New Roman" w:cs="Times New Roman"/>
          <w:sz w:val="24"/>
          <w:szCs w:val="24"/>
        </w:rPr>
      </w:pPr>
      <w:r w:rsidRPr="0024164E">
        <w:rPr>
          <w:rFonts w:ascii="Times New Roman" w:hAnsi="Times New Roman" w:cs="Times New Roman"/>
          <w:sz w:val="24"/>
          <w:szCs w:val="24"/>
        </w:rPr>
        <w:t>market prediction:</w:t>
      </w:r>
    </w:p>
    <w:p w14:paraId="07D1D0E3" w14:textId="77777777" w:rsidR="00AD1F44" w:rsidRPr="008D5262" w:rsidRDefault="00AD1F44" w:rsidP="008D5262">
      <w:pPr>
        <w:pStyle w:val="ListParagraph"/>
        <w:numPr>
          <w:ilvl w:val="0"/>
          <w:numId w:val="15"/>
        </w:numPr>
        <w:tabs>
          <w:tab w:val="left" w:pos="2304"/>
        </w:tabs>
        <w:spacing w:after="0" w:line="360" w:lineRule="auto"/>
        <w:ind w:right="567"/>
        <w:jc w:val="both"/>
        <w:rPr>
          <w:rFonts w:ascii="Times New Roman" w:hAnsi="Times New Roman" w:cs="Times New Roman"/>
          <w:sz w:val="24"/>
          <w:szCs w:val="24"/>
        </w:rPr>
      </w:pPr>
      <w:r w:rsidRPr="008D5262">
        <w:rPr>
          <w:rFonts w:ascii="Times New Roman" w:hAnsi="Times New Roman" w:cs="Times New Roman"/>
          <w:sz w:val="24"/>
          <w:szCs w:val="24"/>
        </w:rPr>
        <w:t>Long Short-Term Memory (LSTM): Encodes sequential relationships in stock price movements and detects long-term patterns.</w:t>
      </w:r>
    </w:p>
    <w:p w14:paraId="4E786F4B" w14:textId="77777777" w:rsidR="00134441" w:rsidRDefault="00134441" w:rsidP="008D5262">
      <w:pPr>
        <w:pStyle w:val="ListParagraph"/>
        <w:numPr>
          <w:ilvl w:val="0"/>
          <w:numId w:val="15"/>
        </w:numPr>
        <w:tabs>
          <w:tab w:val="left" w:pos="2304"/>
        </w:tabs>
        <w:spacing w:after="0" w:line="360" w:lineRule="auto"/>
        <w:ind w:right="567"/>
        <w:jc w:val="both"/>
        <w:rPr>
          <w:rFonts w:ascii="Times New Roman" w:hAnsi="Times New Roman" w:cs="Times New Roman"/>
          <w:sz w:val="24"/>
          <w:szCs w:val="24"/>
        </w:rPr>
      </w:pPr>
      <w:r w:rsidRPr="00134441">
        <w:rPr>
          <w:rFonts w:ascii="Times New Roman" w:hAnsi="Times New Roman" w:cs="Times New Roman"/>
          <w:sz w:val="24"/>
          <w:szCs w:val="24"/>
        </w:rPr>
        <w:t>Reinforcement Learning (RL): Increases responsiveness in changing trading conditions by learning the best trading policies through reward </w:t>
      </w:r>
      <w:proofErr w:type="spellStart"/>
      <w:r w:rsidRPr="00134441">
        <w:rPr>
          <w:rFonts w:ascii="Times New Roman" w:hAnsi="Times New Roman" w:cs="Times New Roman"/>
          <w:sz w:val="24"/>
          <w:szCs w:val="24"/>
        </w:rPr>
        <w:t>mechanisms.</w:t>
      </w:r>
      <w:proofErr w:type="spellEnd"/>
    </w:p>
    <w:p w14:paraId="1C211F69" w14:textId="2627586F" w:rsidR="00134441" w:rsidRDefault="00134441" w:rsidP="008D5262">
      <w:pPr>
        <w:pStyle w:val="ListParagraph"/>
        <w:numPr>
          <w:ilvl w:val="0"/>
          <w:numId w:val="15"/>
        </w:numPr>
        <w:tabs>
          <w:tab w:val="left" w:pos="2304"/>
        </w:tabs>
        <w:spacing w:after="0" w:line="360" w:lineRule="auto"/>
        <w:ind w:right="567"/>
        <w:jc w:val="both"/>
        <w:rPr>
          <w:rFonts w:ascii="Times New Roman" w:hAnsi="Times New Roman" w:cs="Times New Roman"/>
          <w:sz w:val="24"/>
          <w:szCs w:val="24"/>
        </w:rPr>
      </w:pPr>
      <w:r w:rsidRPr="00134441">
        <w:rPr>
          <w:rFonts w:ascii="Times New Roman" w:hAnsi="Times New Roman" w:cs="Times New Roman"/>
          <w:sz w:val="24"/>
          <w:szCs w:val="24"/>
        </w:rPr>
        <w:t>Support Vector Machines (SVM): Effective in stock trend classification and anomaly detection in price </w:t>
      </w:r>
      <w:proofErr w:type="spellStart"/>
      <w:r w:rsidRPr="00134441">
        <w:rPr>
          <w:rFonts w:ascii="Times New Roman" w:hAnsi="Times New Roman" w:cs="Times New Roman"/>
          <w:sz w:val="24"/>
          <w:szCs w:val="24"/>
        </w:rPr>
        <w:t>movements.</w:t>
      </w:r>
      <w:proofErr w:type="spellEnd"/>
    </w:p>
    <w:p w14:paraId="6CBFA41D" w14:textId="7A04904F" w:rsidR="00AD1F44" w:rsidRPr="008D5262" w:rsidRDefault="00AD1F44" w:rsidP="008D5262">
      <w:pPr>
        <w:pStyle w:val="ListParagraph"/>
        <w:numPr>
          <w:ilvl w:val="0"/>
          <w:numId w:val="15"/>
        </w:numPr>
        <w:tabs>
          <w:tab w:val="left" w:pos="2304"/>
        </w:tabs>
        <w:spacing w:after="0" w:line="360" w:lineRule="auto"/>
        <w:ind w:right="567"/>
        <w:jc w:val="both"/>
        <w:rPr>
          <w:rFonts w:ascii="Times New Roman" w:hAnsi="Times New Roman" w:cs="Times New Roman"/>
          <w:sz w:val="24"/>
          <w:szCs w:val="24"/>
        </w:rPr>
      </w:pPr>
      <w:r w:rsidRPr="008D5262">
        <w:rPr>
          <w:rFonts w:ascii="Times New Roman" w:hAnsi="Times New Roman" w:cs="Times New Roman"/>
          <w:sz w:val="24"/>
          <w:szCs w:val="24"/>
        </w:rPr>
        <w:t>Convolutional Neural Networks (CNN): Derives deep features from financial time-series data, improving pattern detection.</w:t>
      </w:r>
    </w:p>
    <w:p w14:paraId="27BBA82B" w14:textId="77777777" w:rsidR="00134441" w:rsidRDefault="00AD1F44" w:rsidP="00134441">
      <w:pPr>
        <w:pStyle w:val="ListParagraph"/>
        <w:numPr>
          <w:ilvl w:val="0"/>
          <w:numId w:val="15"/>
        </w:numPr>
        <w:tabs>
          <w:tab w:val="left" w:pos="2304"/>
        </w:tabs>
        <w:spacing w:after="0" w:line="360" w:lineRule="auto"/>
        <w:ind w:right="567"/>
        <w:jc w:val="both"/>
        <w:rPr>
          <w:rFonts w:ascii="Times New Roman" w:hAnsi="Times New Roman" w:cs="Times New Roman"/>
          <w:sz w:val="24"/>
          <w:szCs w:val="24"/>
        </w:rPr>
      </w:pPr>
      <w:r w:rsidRPr="008D5262">
        <w:rPr>
          <w:rFonts w:ascii="Times New Roman" w:hAnsi="Times New Roman" w:cs="Times New Roman"/>
          <w:sz w:val="24"/>
          <w:szCs w:val="24"/>
        </w:rPr>
        <w:lastRenderedPageBreak/>
        <w:t>Random Forests &amp; Decision Trees: Offers interpretable outputs for financial analysts with high accuracy levels.</w:t>
      </w:r>
    </w:p>
    <w:p w14:paraId="23E83AAD" w14:textId="0AD1A535" w:rsidR="00134441" w:rsidRPr="00134441" w:rsidRDefault="00134441" w:rsidP="00134441">
      <w:pPr>
        <w:pStyle w:val="ListParagraph"/>
        <w:numPr>
          <w:ilvl w:val="0"/>
          <w:numId w:val="15"/>
        </w:numPr>
        <w:tabs>
          <w:tab w:val="left" w:pos="2304"/>
        </w:tabs>
        <w:spacing w:after="0" w:line="360" w:lineRule="auto"/>
        <w:ind w:right="567"/>
        <w:jc w:val="both"/>
        <w:rPr>
          <w:rFonts w:ascii="Times New Roman" w:hAnsi="Times New Roman" w:cs="Times New Roman"/>
          <w:sz w:val="24"/>
          <w:szCs w:val="24"/>
        </w:rPr>
      </w:pPr>
      <w:r w:rsidRPr="00134441">
        <w:rPr>
          <w:rFonts w:ascii="Times New Roman" w:eastAsia="Times New Roman" w:hAnsi="Times New Roman" w:cs="Times New Roman"/>
          <w:kern w:val="0"/>
          <w:sz w:val="24"/>
          <w:szCs w:val="24"/>
          <w:lang w:eastAsia="en-IN"/>
          <w14:ligatures w14:val="none"/>
        </w:rPr>
        <w:t>Hybrid Models: Merging ML and DL methods for stronger performance.</w:t>
      </w:r>
    </w:p>
    <w:p w14:paraId="573DE957" w14:textId="474B0413" w:rsidR="00AD1F44" w:rsidRPr="0024164E" w:rsidRDefault="00AD1F44" w:rsidP="008D5262">
      <w:pPr>
        <w:spacing w:before="100" w:beforeAutospacing="1" w:after="100" w:afterAutospacing="1" w:line="360" w:lineRule="auto"/>
        <w:ind w:left="850" w:right="567"/>
        <w:jc w:val="both"/>
        <w:outlineLvl w:val="2"/>
        <w:rPr>
          <w:rFonts w:ascii="Times New Roman" w:eastAsia="Times New Roman" w:hAnsi="Times New Roman" w:cs="Times New Roman"/>
          <w:b/>
          <w:bCs/>
          <w:kern w:val="0"/>
          <w:sz w:val="24"/>
          <w:szCs w:val="24"/>
          <w:lang w:eastAsia="en-IN"/>
          <w14:ligatures w14:val="none"/>
        </w:rPr>
      </w:pPr>
      <w:r w:rsidRPr="0024164E">
        <w:rPr>
          <w:rFonts w:ascii="Times New Roman" w:eastAsia="Times New Roman" w:hAnsi="Times New Roman" w:cs="Times New Roman"/>
          <w:b/>
          <w:bCs/>
          <w:kern w:val="0"/>
          <w:sz w:val="24"/>
          <w:szCs w:val="24"/>
          <w:lang w:eastAsia="en-IN"/>
          <w14:ligatures w14:val="none"/>
        </w:rPr>
        <w:t>3.3 Performance Metrics</w:t>
      </w:r>
    </w:p>
    <w:p w14:paraId="439B9104" w14:textId="675A9722" w:rsidR="00EF57AB" w:rsidRPr="0024164E" w:rsidRDefault="00EF57AB" w:rsidP="008D5262">
      <w:pPr>
        <w:spacing w:before="100" w:beforeAutospacing="1" w:after="100" w:afterAutospacing="1" w:line="360" w:lineRule="auto"/>
        <w:ind w:left="850" w:right="567"/>
        <w:jc w:val="both"/>
        <w:outlineLvl w:val="2"/>
        <w:rPr>
          <w:rFonts w:ascii="Times New Roman" w:eastAsia="Times New Roman" w:hAnsi="Times New Roman" w:cs="Times New Roman"/>
          <w:kern w:val="0"/>
          <w:sz w:val="24"/>
          <w:szCs w:val="24"/>
          <w:lang w:eastAsia="en-IN"/>
          <w14:ligatures w14:val="none"/>
        </w:rPr>
      </w:pPr>
      <w:r w:rsidRPr="0024164E">
        <w:rPr>
          <w:rFonts w:ascii="Times New Roman" w:eastAsia="Times New Roman" w:hAnsi="Times New Roman" w:cs="Times New Roman"/>
          <w:kern w:val="0"/>
          <w:sz w:val="24"/>
          <w:szCs w:val="24"/>
          <w:lang w:eastAsia="en-IN"/>
          <w14:ligatures w14:val="none"/>
        </w:rPr>
        <w:t>The following crucial metrics are used to assess model performance:</w:t>
      </w:r>
    </w:p>
    <w:p w14:paraId="0DB17E3D" w14:textId="1ED2F49A" w:rsidR="00EF57AB" w:rsidRPr="008D5262" w:rsidRDefault="00EF57AB" w:rsidP="008D5262">
      <w:pPr>
        <w:pStyle w:val="ListParagraph"/>
        <w:numPr>
          <w:ilvl w:val="0"/>
          <w:numId w:val="16"/>
        </w:numPr>
        <w:spacing w:after="100" w:afterAutospacing="1" w:line="360" w:lineRule="auto"/>
        <w:ind w:right="567"/>
        <w:jc w:val="both"/>
        <w:outlineLvl w:val="2"/>
        <w:rPr>
          <w:rFonts w:ascii="Times New Roman" w:eastAsia="Times New Roman" w:hAnsi="Times New Roman" w:cs="Times New Roman"/>
          <w:kern w:val="0"/>
          <w:sz w:val="24"/>
          <w:szCs w:val="24"/>
          <w:lang w:eastAsia="en-IN"/>
          <w14:ligatures w14:val="none"/>
        </w:rPr>
      </w:pPr>
      <w:r w:rsidRPr="008D5262">
        <w:rPr>
          <w:rFonts w:ascii="Times New Roman" w:eastAsia="Times New Roman" w:hAnsi="Times New Roman" w:cs="Times New Roman"/>
          <w:kern w:val="0"/>
          <w:sz w:val="24"/>
          <w:szCs w:val="24"/>
          <w:lang w:eastAsia="en-IN"/>
          <w14:ligatures w14:val="none"/>
        </w:rPr>
        <w:t>Evaluate the predictive accuracy using the Mean Absolute Error (MAE) and Root Mean Square Error (RMSE).</w:t>
      </w:r>
    </w:p>
    <w:p w14:paraId="7D20DF38" w14:textId="28B69D93" w:rsidR="00EF57AB" w:rsidRPr="008D5262" w:rsidRDefault="00EF57AB" w:rsidP="008D5262">
      <w:pPr>
        <w:pStyle w:val="ListParagraph"/>
        <w:numPr>
          <w:ilvl w:val="0"/>
          <w:numId w:val="16"/>
        </w:numPr>
        <w:spacing w:after="100" w:afterAutospacing="1" w:line="360" w:lineRule="auto"/>
        <w:ind w:right="567"/>
        <w:jc w:val="both"/>
        <w:outlineLvl w:val="2"/>
        <w:rPr>
          <w:rFonts w:ascii="Times New Roman" w:eastAsia="Times New Roman" w:hAnsi="Times New Roman" w:cs="Times New Roman"/>
          <w:kern w:val="0"/>
          <w:sz w:val="24"/>
          <w:szCs w:val="24"/>
          <w:lang w:eastAsia="en-IN"/>
          <w14:ligatures w14:val="none"/>
        </w:rPr>
      </w:pPr>
      <w:proofErr w:type="spellStart"/>
      <w:r w:rsidRPr="008D5262">
        <w:rPr>
          <w:rFonts w:ascii="Times New Roman" w:eastAsia="Times New Roman" w:hAnsi="Times New Roman" w:cs="Times New Roman"/>
          <w:kern w:val="0"/>
          <w:sz w:val="24"/>
          <w:szCs w:val="24"/>
          <w:lang w:eastAsia="en-IN"/>
          <w14:ligatures w14:val="none"/>
        </w:rPr>
        <w:t>Analyze</w:t>
      </w:r>
      <w:proofErr w:type="spellEnd"/>
      <w:r w:rsidRPr="008D5262">
        <w:rPr>
          <w:rFonts w:ascii="Times New Roman" w:eastAsia="Times New Roman" w:hAnsi="Times New Roman" w:cs="Times New Roman"/>
          <w:kern w:val="0"/>
          <w:sz w:val="24"/>
          <w:szCs w:val="24"/>
          <w:lang w:eastAsia="en-IN"/>
          <w14:ligatures w14:val="none"/>
        </w:rPr>
        <w:t xml:space="preserve"> the financial returns produced by AI-driven models using the Sharpe Ratio and profitability metrics.</w:t>
      </w:r>
    </w:p>
    <w:p w14:paraId="02008552" w14:textId="028DAC21" w:rsidR="00EF57AB" w:rsidRPr="008D5262" w:rsidRDefault="00EF57AB" w:rsidP="008D5262">
      <w:pPr>
        <w:pStyle w:val="ListParagraph"/>
        <w:numPr>
          <w:ilvl w:val="0"/>
          <w:numId w:val="16"/>
        </w:numPr>
        <w:spacing w:after="100" w:afterAutospacing="1" w:line="360" w:lineRule="auto"/>
        <w:ind w:right="567"/>
        <w:jc w:val="both"/>
        <w:outlineLvl w:val="2"/>
        <w:rPr>
          <w:rFonts w:ascii="Times New Roman" w:eastAsia="Times New Roman" w:hAnsi="Times New Roman" w:cs="Times New Roman"/>
          <w:kern w:val="0"/>
          <w:sz w:val="24"/>
          <w:szCs w:val="24"/>
          <w:lang w:eastAsia="en-IN"/>
          <w14:ligatures w14:val="none"/>
        </w:rPr>
      </w:pPr>
      <w:r w:rsidRPr="008D5262">
        <w:rPr>
          <w:rFonts w:ascii="Times New Roman" w:eastAsia="Times New Roman" w:hAnsi="Times New Roman" w:cs="Times New Roman"/>
          <w:kern w:val="0"/>
          <w:sz w:val="24"/>
          <w:szCs w:val="24"/>
          <w:lang w:eastAsia="en-IN"/>
          <w14:ligatures w14:val="none"/>
        </w:rPr>
        <w:t>Correlation analysis: Assesses the connection between the effectiveness of risk management and the adoption of AI.</w:t>
      </w:r>
    </w:p>
    <w:p w14:paraId="7136A82D" w14:textId="69073D54" w:rsidR="00AD1F44" w:rsidRPr="008D5262" w:rsidRDefault="00EF57AB" w:rsidP="008D5262">
      <w:pPr>
        <w:pStyle w:val="ListParagraph"/>
        <w:numPr>
          <w:ilvl w:val="0"/>
          <w:numId w:val="16"/>
        </w:numPr>
        <w:spacing w:after="100" w:afterAutospacing="1" w:line="360" w:lineRule="auto"/>
        <w:ind w:right="567"/>
        <w:jc w:val="both"/>
        <w:outlineLvl w:val="2"/>
        <w:rPr>
          <w:rFonts w:ascii="Times New Roman" w:eastAsia="Times New Roman" w:hAnsi="Times New Roman" w:cs="Times New Roman"/>
          <w:kern w:val="0"/>
          <w:sz w:val="24"/>
          <w:szCs w:val="24"/>
          <w:lang w:eastAsia="en-IN"/>
          <w14:ligatures w14:val="none"/>
        </w:rPr>
      </w:pPr>
      <w:r w:rsidRPr="008D5262">
        <w:rPr>
          <w:rFonts w:ascii="Times New Roman" w:eastAsia="Times New Roman" w:hAnsi="Times New Roman" w:cs="Times New Roman"/>
          <w:kern w:val="0"/>
          <w:sz w:val="24"/>
          <w:szCs w:val="24"/>
          <w:lang w:eastAsia="en-IN"/>
          <w14:ligatures w14:val="none"/>
        </w:rPr>
        <w:t>Computational Efficiency: Assesses how accuracy and resource usage are traded off.</w:t>
      </w:r>
    </w:p>
    <w:p w14:paraId="613A241F" w14:textId="77777777" w:rsidR="00EF57AB" w:rsidRPr="0024164E" w:rsidRDefault="00EF57AB" w:rsidP="008D5262">
      <w:pPr>
        <w:pStyle w:val="ListParagraph"/>
        <w:spacing w:before="100" w:beforeAutospacing="1" w:after="100" w:afterAutospacing="1" w:line="360" w:lineRule="auto"/>
        <w:ind w:left="850" w:right="567"/>
        <w:jc w:val="both"/>
        <w:outlineLvl w:val="1"/>
        <w:rPr>
          <w:rFonts w:ascii="Times New Roman" w:eastAsia="Times New Roman" w:hAnsi="Times New Roman" w:cs="Times New Roman"/>
          <w:b/>
          <w:bCs/>
          <w:kern w:val="0"/>
          <w:sz w:val="24"/>
          <w:szCs w:val="24"/>
          <w:lang w:eastAsia="en-IN"/>
          <w14:ligatures w14:val="none"/>
        </w:rPr>
      </w:pPr>
    </w:p>
    <w:p w14:paraId="3C5C446D" w14:textId="79CDA4D9" w:rsidR="00EF57AB" w:rsidRPr="00134441" w:rsidRDefault="00EF57AB" w:rsidP="00134441">
      <w:pPr>
        <w:pStyle w:val="ListParagraph"/>
        <w:spacing w:before="100" w:beforeAutospacing="1" w:after="100" w:afterAutospacing="1" w:line="360" w:lineRule="auto"/>
        <w:ind w:left="850" w:right="567"/>
        <w:outlineLvl w:val="1"/>
        <w:rPr>
          <w:rFonts w:ascii="Times New Roman" w:eastAsia="Times New Roman" w:hAnsi="Times New Roman" w:cs="Times New Roman"/>
          <w:b/>
          <w:bCs/>
          <w:kern w:val="0"/>
          <w:sz w:val="32"/>
          <w:szCs w:val="32"/>
          <w:lang w:eastAsia="en-IN"/>
          <w14:ligatures w14:val="none"/>
        </w:rPr>
      </w:pPr>
      <w:r w:rsidRPr="00134441">
        <w:rPr>
          <w:rFonts w:ascii="Times New Roman" w:eastAsia="Times New Roman" w:hAnsi="Times New Roman" w:cs="Times New Roman"/>
          <w:b/>
          <w:bCs/>
          <w:kern w:val="0"/>
          <w:sz w:val="32"/>
          <w:szCs w:val="32"/>
          <w:lang w:eastAsia="en-IN"/>
          <w14:ligatures w14:val="none"/>
        </w:rPr>
        <w:t>Results &amp; Discussion</w:t>
      </w:r>
    </w:p>
    <w:p w14:paraId="77CC6FBF" w14:textId="77777777" w:rsidR="00EF57AB" w:rsidRDefault="00EF57AB" w:rsidP="008D5262">
      <w:pPr>
        <w:tabs>
          <w:tab w:val="left" w:pos="2304"/>
        </w:tabs>
        <w:spacing w:after="0" w:line="360" w:lineRule="auto"/>
        <w:ind w:left="850" w:right="567"/>
        <w:jc w:val="both"/>
        <w:rPr>
          <w:rFonts w:ascii="Times New Roman" w:hAnsi="Times New Roman" w:cs="Times New Roman"/>
          <w:b/>
          <w:bCs/>
          <w:sz w:val="24"/>
          <w:szCs w:val="24"/>
        </w:rPr>
      </w:pPr>
      <w:r w:rsidRPr="00EF57AB">
        <w:rPr>
          <w:rFonts w:ascii="Times New Roman" w:hAnsi="Times New Roman" w:cs="Times New Roman"/>
          <w:b/>
          <w:bCs/>
          <w:sz w:val="24"/>
          <w:szCs w:val="24"/>
        </w:rPr>
        <w:t>4.1 Key Findings</w:t>
      </w:r>
    </w:p>
    <w:p w14:paraId="0EBB6897" w14:textId="77777777" w:rsidR="008D5262" w:rsidRPr="0024164E" w:rsidRDefault="008D5262" w:rsidP="008D5262">
      <w:pPr>
        <w:tabs>
          <w:tab w:val="left" w:pos="2304"/>
        </w:tabs>
        <w:spacing w:after="0" w:line="360" w:lineRule="auto"/>
        <w:ind w:left="850" w:right="567"/>
        <w:jc w:val="both"/>
        <w:rPr>
          <w:rFonts w:ascii="Times New Roman" w:hAnsi="Times New Roman" w:cs="Times New Roman"/>
          <w:b/>
          <w:bCs/>
          <w:sz w:val="24"/>
          <w:szCs w:val="24"/>
        </w:rPr>
      </w:pPr>
    </w:p>
    <w:p w14:paraId="201CBDE3" w14:textId="17F18033" w:rsidR="00AD1F44" w:rsidRDefault="00134441" w:rsidP="008D5262">
      <w:pPr>
        <w:tabs>
          <w:tab w:val="left" w:pos="2304"/>
        </w:tabs>
        <w:spacing w:after="0" w:line="360" w:lineRule="auto"/>
        <w:ind w:left="850" w:right="567"/>
        <w:jc w:val="both"/>
        <w:rPr>
          <w:rFonts w:ascii="Times New Roman" w:hAnsi="Times New Roman" w:cs="Times New Roman"/>
          <w:sz w:val="24"/>
          <w:szCs w:val="24"/>
        </w:rPr>
      </w:pPr>
      <w:r w:rsidRPr="00134441">
        <w:rPr>
          <w:rFonts w:ascii="Times New Roman" w:hAnsi="Times New Roman" w:cs="Times New Roman"/>
          <w:sz w:val="24"/>
          <w:szCs w:val="24"/>
        </w:rPr>
        <w:t>Empirical testing finds that deep learning models such as LSTM and RL perform better than conventional statistical models in stock market trend prediction. Sentiment analysis integration offers a higher forecast accuracy by using investor sentiment and market response. Artificial intelligence-based techniques record 15% better forecasting accuracy and 20% fewer forecast errors over traditional methods.</w:t>
      </w:r>
    </w:p>
    <w:p w14:paraId="12B4C0F7" w14:textId="77777777" w:rsidR="00134441" w:rsidRPr="0024164E" w:rsidRDefault="00134441" w:rsidP="008D5262">
      <w:pPr>
        <w:tabs>
          <w:tab w:val="left" w:pos="2304"/>
        </w:tabs>
        <w:spacing w:after="0" w:line="360" w:lineRule="auto"/>
        <w:ind w:left="850" w:right="567"/>
        <w:jc w:val="both"/>
        <w:rPr>
          <w:rFonts w:ascii="Times New Roman" w:hAnsi="Times New Roman" w:cs="Times New Roman"/>
          <w:sz w:val="24"/>
          <w:szCs w:val="24"/>
        </w:rPr>
      </w:pPr>
    </w:p>
    <w:p w14:paraId="6D14BD3C" w14:textId="77777777" w:rsidR="00EF57AB" w:rsidRPr="00EF57AB" w:rsidRDefault="00EF57AB" w:rsidP="008D5262">
      <w:pPr>
        <w:tabs>
          <w:tab w:val="left" w:pos="2304"/>
        </w:tabs>
        <w:spacing w:after="0" w:line="360" w:lineRule="auto"/>
        <w:ind w:left="850" w:right="567"/>
        <w:jc w:val="both"/>
        <w:rPr>
          <w:rFonts w:ascii="Times New Roman" w:hAnsi="Times New Roman" w:cs="Times New Roman"/>
          <w:b/>
          <w:bCs/>
          <w:sz w:val="24"/>
          <w:szCs w:val="24"/>
        </w:rPr>
      </w:pPr>
      <w:r w:rsidRPr="00EF57AB">
        <w:rPr>
          <w:rFonts w:ascii="Times New Roman" w:hAnsi="Times New Roman" w:cs="Times New Roman"/>
          <w:b/>
          <w:bCs/>
          <w:sz w:val="24"/>
          <w:szCs w:val="24"/>
        </w:rPr>
        <w:t>4.2 Comparative Analysis</w:t>
      </w:r>
    </w:p>
    <w:p w14:paraId="4EE1D7F8" w14:textId="002A8259" w:rsidR="00134441" w:rsidRDefault="00134441" w:rsidP="008D5262">
      <w:pPr>
        <w:pStyle w:val="ListParagraph"/>
        <w:numPr>
          <w:ilvl w:val="0"/>
          <w:numId w:val="17"/>
        </w:numPr>
        <w:tabs>
          <w:tab w:val="left" w:pos="2304"/>
        </w:tabs>
        <w:spacing w:after="0" w:line="360" w:lineRule="auto"/>
        <w:ind w:right="567"/>
        <w:jc w:val="both"/>
        <w:rPr>
          <w:rFonts w:ascii="Times New Roman" w:hAnsi="Times New Roman" w:cs="Times New Roman"/>
          <w:sz w:val="24"/>
          <w:szCs w:val="24"/>
        </w:rPr>
      </w:pPr>
      <w:r w:rsidRPr="00134441">
        <w:rPr>
          <w:rFonts w:ascii="Times New Roman" w:hAnsi="Times New Roman" w:cs="Times New Roman"/>
          <w:sz w:val="24"/>
          <w:szCs w:val="24"/>
        </w:rPr>
        <w:t xml:space="preserve">LSTM &amp; CNN perform better than Decision Trees &amp; SVM in intricate market situations because they have the strength to learn non-linear </w:t>
      </w:r>
      <w:proofErr w:type="spellStart"/>
      <w:r w:rsidRPr="00134441">
        <w:rPr>
          <w:rFonts w:ascii="Times New Roman" w:hAnsi="Times New Roman" w:cs="Times New Roman"/>
          <w:sz w:val="24"/>
          <w:szCs w:val="24"/>
        </w:rPr>
        <w:t>relationships.</w:t>
      </w:r>
      <w:proofErr w:type="spellEnd"/>
    </w:p>
    <w:p w14:paraId="13A1449D" w14:textId="066AEBB9" w:rsidR="00EF57AB" w:rsidRPr="008D5262" w:rsidRDefault="00134441" w:rsidP="008D5262">
      <w:pPr>
        <w:pStyle w:val="ListParagraph"/>
        <w:numPr>
          <w:ilvl w:val="0"/>
          <w:numId w:val="17"/>
        </w:numPr>
        <w:tabs>
          <w:tab w:val="left" w:pos="2304"/>
        </w:tabs>
        <w:spacing w:after="0" w:line="360" w:lineRule="auto"/>
        <w:ind w:right="567"/>
        <w:jc w:val="both"/>
        <w:rPr>
          <w:rFonts w:ascii="Times New Roman" w:hAnsi="Times New Roman" w:cs="Times New Roman"/>
          <w:sz w:val="24"/>
          <w:szCs w:val="24"/>
        </w:rPr>
      </w:pPr>
      <w:r w:rsidRPr="00134441">
        <w:rPr>
          <w:rFonts w:ascii="Times New Roman" w:hAnsi="Times New Roman" w:cs="Times New Roman"/>
          <w:sz w:val="24"/>
          <w:szCs w:val="24"/>
        </w:rPr>
        <w:t>Ensemble Models are good at robustness but are very computationally intensive, hence not very useful for real-time trading</w:t>
      </w:r>
      <w:r w:rsidR="00EF57AB" w:rsidRPr="008D5262">
        <w:rPr>
          <w:rFonts w:ascii="Times New Roman" w:hAnsi="Times New Roman" w:cs="Times New Roman"/>
          <w:sz w:val="24"/>
          <w:szCs w:val="24"/>
        </w:rPr>
        <w:t>.</w:t>
      </w:r>
    </w:p>
    <w:p w14:paraId="10D9B9AC" w14:textId="3BCAD989" w:rsidR="00EF57AB" w:rsidRPr="00134441" w:rsidRDefault="00134441" w:rsidP="00134441">
      <w:pPr>
        <w:pStyle w:val="ListParagraph"/>
        <w:numPr>
          <w:ilvl w:val="0"/>
          <w:numId w:val="17"/>
        </w:numPr>
        <w:tabs>
          <w:tab w:val="left" w:pos="2304"/>
        </w:tabs>
        <w:spacing w:after="0" w:line="360" w:lineRule="auto"/>
        <w:ind w:right="567"/>
        <w:jc w:val="both"/>
        <w:rPr>
          <w:rFonts w:ascii="Times New Roman" w:hAnsi="Times New Roman" w:cs="Times New Roman"/>
          <w:sz w:val="24"/>
          <w:szCs w:val="24"/>
        </w:rPr>
      </w:pPr>
      <w:r w:rsidRPr="00134441">
        <w:rPr>
          <w:rFonts w:ascii="Times New Roman" w:hAnsi="Times New Roman" w:cs="Times New Roman"/>
          <w:sz w:val="24"/>
          <w:szCs w:val="24"/>
        </w:rPr>
        <w:lastRenderedPageBreak/>
        <w:t>Sentiment Analysis adds to predictive ability but could cause biases if they are not well filtered out and contextualized.</w:t>
      </w:r>
    </w:p>
    <w:p w14:paraId="7FB14576" w14:textId="77777777" w:rsidR="00EF57AB" w:rsidRPr="008D5262" w:rsidRDefault="00EF57AB" w:rsidP="006130FC">
      <w:pPr>
        <w:tabs>
          <w:tab w:val="left" w:pos="2304"/>
        </w:tabs>
        <w:spacing w:after="0" w:line="360" w:lineRule="auto"/>
        <w:ind w:left="850" w:right="567"/>
        <w:rPr>
          <w:rFonts w:ascii="Times New Roman" w:hAnsi="Times New Roman" w:cs="Times New Roman"/>
          <w:b/>
          <w:bCs/>
          <w:sz w:val="32"/>
          <w:szCs w:val="32"/>
        </w:rPr>
      </w:pPr>
      <w:r w:rsidRPr="00EF57AB">
        <w:rPr>
          <w:rFonts w:ascii="Times New Roman" w:hAnsi="Times New Roman" w:cs="Times New Roman"/>
          <w:b/>
          <w:bCs/>
          <w:sz w:val="32"/>
          <w:szCs w:val="32"/>
        </w:rPr>
        <w:t>Conclusion &amp; Future Scope</w:t>
      </w:r>
    </w:p>
    <w:p w14:paraId="06503408" w14:textId="77777777" w:rsidR="00DD3BB7" w:rsidRPr="00EF57AB" w:rsidRDefault="00DD3BB7" w:rsidP="008D5262">
      <w:pPr>
        <w:tabs>
          <w:tab w:val="left" w:pos="2304"/>
        </w:tabs>
        <w:spacing w:after="0" w:line="360" w:lineRule="auto"/>
        <w:ind w:left="850" w:right="567"/>
        <w:jc w:val="both"/>
        <w:rPr>
          <w:rFonts w:ascii="Times New Roman" w:hAnsi="Times New Roman" w:cs="Times New Roman"/>
          <w:b/>
          <w:bCs/>
          <w:sz w:val="24"/>
          <w:szCs w:val="24"/>
        </w:rPr>
      </w:pPr>
    </w:p>
    <w:p w14:paraId="4E856383" w14:textId="00CF5B70" w:rsidR="006130FC" w:rsidRDefault="00134441" w:rsidP="006130FC">
      <w:pPr>
        <w:tabs>
          <w:tab w:val="left" w:pos="2304"/>
        </w:tabs>
        <w:spacing w:after="0" w:line="360" w:lineRule="auto"/>
        <w:ind w:left="850" w:right="567"/>
        <w:jc w:val="both"/>
        <w:rPr>
          <w:rFonts w:ascii="Times New Roman" w:hAnsi="Times New Roman" w:cs="Times New Roman"/>
          <w:sz w:val="24"/>
          <w:szCs w:val="24"/>
        </w:rPr>
      </w:pPr>
      <w:r w:rsidRPr="00134441">
        <w:rPr>
          <w:rFonts w:ascii="Times New Roman" w:hAnsi="Times New Roman" w:cs="Times New Roman"/>
          <w:sz w:val="24"/>
          <w:szCs w:val="24"/>
        </w:rPr>
        <w:t>This research identifies the revolutionary capability of AI in predicting financial markets. Future research can investigate hybrid models combining AI with conventional econometric methods to achieve more accurate predictions. Adding blockchain-based financial analysis may also increase predictive capability and market efficiency.</w:t>
      </w:r>
    </w:p>
    <w:p w14:paraId="3BB87F12" w14:textId="77777777" w:rsidR="00134441" w:rsidRPr="00134441" w:rsidRDefault="00134441" w:rsidP="006130FC">
      <w:pPr>
        <w:tabs>
          <w:tab w:val="left" w:pos="2304"/>
        </w:tabs>
        <w:spacing w:after="0" w:line="360" w:lineRule="auto"/>
        <w:ind w:left="850" w:right="567"/>
        <w:jc w:val="both"/>
        <w:rPr>
          <w:rFonts w:ascii="Times New Roman" w:hAnsi="Times New Roman" w:cs="Times New Roman"/>
          <w:b/>
          <w:bCs/>
          <w:sz w:val="32"/>
          <w:szCs w:val="32"/>
        </w:rPr>
      </w:pPr>
    </w:p>
    <w:p w14:paraId="1910EEF3" w14:textId="7402F599" w:rsidR="00134441" w:rsidRDefault="00134441" w:rsidP="006130FC">
      <w:pPr>
        <w:tabs>
          <w:tab w:val="left" w:pos="2304"/>
        </w:tabs>
        <w:spacing w:after="0" w:line="360" w:lineRule="auto"/>
        <w:ind w:left="850" w:right="567"/>
        <w:jc w:val="both"/>
        <w:rPr>
          <w:rFonts w:ascii="Times New Roman" w:hAnsi="Times New Roman" w:cs="Times New Roman"/>
          <w:b/>
          <w:bCs/>
          <w:sz w:val="32"/>
          <w:szCs w:val="32"/>
        </w:rPr>
      </w:pPr>
      <w:r w:rsidRPr="00134441">
        <w:rPr>
          <w:rFonts w:ascii="Times New Roman" w:hAnsi="Times New Roman" w:cs="Times New Roman"/>
          <w:b/>
          <w:bCs/>
          <w:sz w:val="32"/>
          <w:szCs w:val="32"/>
        </w:rPr>
        <w:t>References</w:t>
      </w:r>
    </w:p>
    <w:p w14:paraId="0CC019EB" w14:textId="77777777" w:rsidR="00134441" w:rsidRDefault="00134441" w:rsidP="00134441">
      <w:pPr>
        <w:pStyle w:val="ListParagraph"/>
        <w:numPr>
          <w:ilvl w:val="0"/>
          <w:numId w:val="20"/>
        </w:numPr>
        <w:tabs>
          <w:tab w:val="left" w:pos="2304"/>
        </w:tabs>
        <w:spacing w:after="0" w:line="360" w:lineRule="auto"/>
        <w:ind w:right="567"/>
        <w:jc w:val="both"/>
        <w:rPr>
          <w:rFonts w:ascii="Times New Roman" w:hAnsi="Times New Roman" w:cs="Times New Roman"/>
          <w:sz w:val="24"/>
          <w:szCs w:val="24"/>
        </w:rPr>
      </w:pPr>
      <w:r w:rsidRPr="00134441">
        <w:rPr>
          <w:rFonts w:ascii="Times New Roman" w:hAnsi="Times New Roman" w:cs="Times New Roman"/>
          <w:sz w:val="24"/>
          <w:szCs w:val="24"/>
        </w:rPr>
        <w:t xml:space="preserve">Wang, J., Sun, T., Liu, B., Cao, Y., &amp; Wang, D. (2021). </w:t>
      </w:r>
      <w:r w:rsidRPr="00134441">
        <w:rPr>
          <w:rFonts w:ascii="Times New Roman" w:hAnsi="Times New Roman" w:cs="Times New Roman"/>
          <w:i/>
          <w:iCs/>
          <w:sz w:val="24"/>
          <w:szCs w:val="24"/>
        </w:rPr>
        <w:t>Financial Markets Prediction with Deep Learning</w:t>
      </w:r>
      <w:r w:rsidRPr="00134441">
        <w:rPr>
          <w:rFonts w:ascii="Times New Roman" w:hAnsi="Times New Roman" w:cs="Times New Roman"/>
          <w:sz w:val="24"/>
          <w:szCs w:val="24"/>
        </w:rPr>
        <w:t>. IEEE Transactions on Neural Networks and Learning Systems.</w:t>
      </w:r>
    </w:p>
    <w:p w14:paraId="5987B948" w14:textId="77777777" w:rsidR="00134441" w:rsidRDefault="00134441" w:rsidP="00134441">
      <w:pPr>
        <w:pStyle w:val="ListParagraph"/>
        <w:numPr>
          <w:ilvl w:val="0"/>
          <w:numId w:val="20"/>
        </w:numPr>
        <w:tabs>
          <w:tab w:val="left" w:pos="2304"/>
        </w:tabs>
        <w:spacing w:after="0" w:line="360" w:lineRule="auto"/>
        <w:ind w:right="567"/>
        <w:jc w:val="both"/>
        <w:rPr>
          <w:rFonts w:ascii="Times New Roman" w:hAnsi="Times New Roman" w:cs="Times New Roman"/>
          <w:sz w:val="24"/>
          <w:szCs w:val="24"/>
        </w:rPr>
      </w:pPr>
      <w:r w:rsidRPr="00134441">
        <w:rPr>
          <w:rFonts w:ascii="Times New Roman" w:hAnsi="Times New Roman" w:cs="Times New Roman"/>
          <w:sz w:val="24"/>
          <w:szCs w:val="24"/>
        </w:rPr>
        <w:t xml:space="preserve">Das, S. K., </w:t>
      </w:r>
      <w:proofErr w:type="spellStart"/>
      <w:r w:rsidRPr="00134441">
        <w:rPr>
          <w:rFonts w:ascii="Times New Roman" w:hAnsi="Times New Roman" w:cs="Times New Roman"/>
          <w:sz w:val="24"/>
          <w:szCs w:val="24"/>
        </w:rPr>
        <w:t>Tulsyan</w:t>
      </w:r>
      <w:proofErr w:type="spellEnd"/>
      <w:r w:rsidRPr="00134441">
        <w:rPr>
          <w:rFonts w:ascii="Times New Roman" w:hAnsi="Times New Roman" w:cs="Times New Roman"/>
          <w:sz w:val="24"/>
          <w:szCs w:val="24"/>
        </w:rPr>
        <w:t xml:space="preserve">, U., </w:t>
      </w:r>
      <w:proofErr w:type="spellStart"/>
      <w:r w:rsidRPr="00134441">
        <w:rPr>
          <w:rFonts w:ascii="Times New Roman" w:hAnsi="Times New Roman" w:cs="Times New Roman"/>
          <w:sz w:val="24"/>
          <w:szCs w:val="24"/>
        </w:rPr>
        <w:t>Shoukath</w:t>
      </w:r>
      <w:proofErr w:type="spellEnd"/>
      <w:r w:rsidRPr="00134441">
        <w:rPr>
          <w:rFonts w:ascii="Times New Roman" w:hAnsi="Times New Roman" w:cs="Times New Roman"/>
          <w:sz w:val="24"/>
          <w:szCs w:val="24"/>
        </w:rPr>
        <w:t xml:space="preserve">, T. K., </w:t>
      </w:r>
      <w:proofErr w:type="spellStart"/>
      <w:r w:rsidRPr="00134441">
        <w:rPr>
          <w:rFonts w:ascii="Times New Roman" w:hAnsi="Times New Roman" w:cs="Times New Roman"/>
          <w:sz w:val="24"/>
          <w:szCs w:val="24"/>
        </w:rPr>
        <w:t>Dwadas</w:t>
      </w:r>
      <w:proofErr w:type="spellEnd"/>
      <w:r w:rsidRPr="00134441">
        <w:rPr>
          <w:rFonts w:ascii="Times New Roman" w:hAnsi="Times New Roman" w:cs="Times New Roman"/>
          <w:sz w:val="24"/>
          <w:szCs w:val="24"/>
        </w:rPr>
        <w:t xml:space="preserve">, V. S. A., Jilani, S., &amp; Kumar, S. Y. (2022). </w:t>
      </w:r>
      <w:r w:rsidRPr="00134441">
        <w:rPr>
          <w:rFonts w:ascii="Times New Roman" w:hAnsi="Times New Roman" w:cs="Times New Roman"/>
          <w:i/>
          <w:iCs/>
          <w:sz w:val="24"/>
          <w:szCs w:val="24"/>
        </w:rPr>
        <w:t>AI-Powered Predictive Analytics in Financial Forecasting: Implications for Corporate Planning and Risk Management</w:t>
      </w:r>
      <w:r w:rsidRPr="00134441">
        <w:rPr>
          <w:rFonts w:ascii="Times New Roman" w:hAnsi="Times New Roman" w:cs="Times New Roman"/>
          <w:sz w:val="24"/>
          <w:szCs w:val="24"/>
        </w:rPr>
        <w:t>. Journal of Financial Data Science, 4(3), 67-84.</w:t>
      </w:r>
    </w:p>
    <w:p w14:paraId="7DC6EB03" w14:textId="3C20E03E" w:rsidR="00134441" w:rsidRPr="00134441" w:rsidRDefault="00134441" w:rsidP="00134441">
      <w:pPr>
        <w:pStyle w:val="ListParagraph"/>
        <w:numPr>
          <w:ilvl w:val="0"/>
          <w:numId w:val="20"/>
        </w:numPr>
        <w:tabs>
          <w:tab w:val="left" w:pos="2304"/>
        </w:tabs>
        <w:spacing w:after="0" w:line="360" w:lineRule="auto"/>
        <w:ind w:right="567"/>
        <w:jc w:val="both"/>
        <w:rPr>
          <w:rFonts w:ascii="Times New Roman" w:hAnsi="Times New Roman" w:cs="Times New Roman"/>
          <w:sz w:val="24"/>
          <w:szCs w:val="24"/>
        </w:rPr>
      </w:pPr>
      <w:proofErr w:type="spellStart"/>
      <w:r w:rsidRPr="00134441">
        <w:rPr>
          <w:rFonts w:ascii="Times New Roman" w:hAnsi="Times New Roman" w:cs="Times New Roman"/>
          <w:sz w:val="24"/>
          <w:szCs w:val="24"/>
        </w:rPr>
        <w:t>Runduo</w:t>
      </w:r>
      <w:proofErr w:type="spellEnd"/>
      <w:r w:rsidRPr="00134441">
        <w:rPr>
          <w:rFonts w:ascii="Times New Roman" w:hAnsi="Times New Roman" w:cs="Times New Roman"/>
          <w:sz w:val="24"/>
          <w:szCs w:val="24"/>
        </w:rPr>
        <w:t xml:space="preserve">, L. (2021). </w:t>
      </w:r>
      <w:r w:rsidRPr="00134441">
        <w:rPr>
          <w:rFonts w:ascii="Times New Roman" w:hAnsi="Times New Roman" w:cs="Times New Roman"/>
          <w:i/>
          <w:iCs/>
          <w:sz w:val="24"/>
          <w:szCs w:val="24"/>
        </w:rPr>
        <w:t>Predictive Research of the US Stock Market: Comparative Analysis Based on Multiple Data Science Methods</w:t>
      </w:r>
      <w:r w:rsidRPr="00134441">
        <w:rPr>
          <w:rFonts w:ascii="Times New Roman" w:hAnsi="Times New Roman" w:cs="Times New Roman"/>
          <w:sz w:val="24"/>
          <w:szCs w:val="24"/>
        </w:rPr>
        <w:t>. International Journal of Financial Studies, 9(2), 43</w:t>
      </w:r>
      <w:r w:rsidRPr="00134441">
        <w:rPr>
          <w:rFonts w:ascii="Times New Roman" w:hAnsi="Times New Roman" w:cs="Times New Roman"/>
          <w:b/>
          <w:bCs/>
          <w:sz w:val="32"/>
          <w:szCs w:val="32"/>
        </w:rPr>
        <w:t>.</w:t>
      </w:r>
    </w:p>
    <w:p w14:paraId="6CBD168F" w14:textId="10C6ACD7" w:rsidR="00134441" w:rsidRPr="00134441" w:rsidRDefault="00134441" w:rsidP="00134441">
      <w:pPr>
        <w:pStyle w:val="ListParagraph"/>
        <w:numPr>
          <w:ilvl w:val="0"/>
          <w:numId w:val="20"/>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134441">
        <w:rPr>
          <w:rFonts w:ascii="Times New Roman" w:eastAsia="Times New Roman" w:hAnsi="Times New Roman" w:cs="Times New Roman"/>
          <w:kern w:val="0"/>
          <w:sz w:val="24"/>
          <w:szCs w:val="24"/>
          <w:lang w:eastAsia="en-IN"/>
          <w14:ligatures w14:val="none"/>
        </w:rPr>
        <w:t xml:space="preserve">Hull, J. C. (2020). </w:t>
      </w:r>
      <w:r w:rsidRPr="00134441">
        <w:rPr>
          <w:rFonts w:ascii="Times New Roman" w:eastAsia="Times New Roman" w:hAnsi="Times New Roman" w:cs="Times New Roman"/>
          <w:i/>
          <w:iCs/>
          <w:kern w:val="0"/>
          <w:sz w:val="24"/>
          <w:szCs w:val="24"/>
          <w:lang w:eastAsia="en-IN"/>
          <w14:ligatures w14:val="none"/>
        </w:rPr>
        <w:t>Options, Futures, and Other Derivatives (10th Edition)</w:t>
      </w:r>
      <w:r w:rsidRPr="00134441">
        <w:rPr>
          <w:rFonts w:ascii="Times New Roman" w:eastAsia="Times New Roman" w:hAnsi="Times New Roman" w:cs="Times New Roman"/>
          <w:kern w:val="0"/>
          <w:sz w:val="24"/>
          <w:szCs w:val="24"/>
          <w:lang w:eastAsia="en-IN"/>
          <w14:ligatures w14:val="none"/>
        </w:rPr>
        <w:t>. Pearson Education.</w:t>
      </w:r>
    </w:p>
    <w:p w14:paraId="2D175F91" w14:textId="1C068672" w:rsidR="00134441" w:rsidRPr="00134441" w:rsidRDefault="00134441" w:rsidP="00134441">
      <w:pPr>
        <w:pStyle w:val="ListParagraph"/>
        <w:numPr>
          <w:ilvl w:val="0"/>
          <w:numId w:val="20"/>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134441">
        <w:rPr>
          <w:rFonts w:ascii="Times New Roman" w:eastAsia="Times New Roman" w:hAnsi="Times New Roman" w:cs="Times New Roman"/>
          <w:kern w:val="0"/>
          <w:sz w:val="24"/>
          <w:szCs w:val="24"/>
          <w:lang w:eastAsia="en-IN"/>
          <w14:ligatures w14:val="none"/>
        </w:rPr>
        <w:t xml:space="preserve">Murphy, J. J. (1999). </w:t>
      </w:r>
      <w:r w:rsidRPr="00134441">
        <w:rPr>
          <w:rFonts w:ascii="Times New Roman" w:eastAsia="Times New Roman" w:hAnsi="Times New Roman" w:cs="Times New Roman"/>
          <w:i/>
          <w:iCs/>
          <w:kern w:val="0"/>
          <w:sz w:val="24"/>
          <w:szCs w:val="24"/>
          <w:lang w:eastAsia="en-IN"/>
          <w14:ligatures w14:val="none"/>
        </w:rPr>
        <w:t>Technical Analysis of the Financial Markets: A Comprehensive Guide to Trading Methods and Applications</w:t>
      </w:r>
      <w:r w:rsidRPr="00134441">
        <w:rPr>
          <w:rFonts w:ascii="Times New Roman" w:eastAsia="Times New Roman" w:hAnsi="Times New Roman" w:cs="Times New Roman"/>
          <w:kern w:val="0"/>
          <w:sz w:val="24"/>
          <w:szCs w:val="24"/>
          <w:lang w:eastAsia="en-IN"/>
          <w14:ligatures w14:val="none"/>
        </w:rPr>
        <w:t>. New York Institute of Finance.</w:t>
      </w:r>
    </w:p>
    <w:p w14:paraId="74B9FBA3" w14:textId="64081431" w:rsidR="00134441" w:rsidRPr="00134441" w:rsidRDefault="00134441" w:rsidP="00134441">
      <w:pPr>
        <w:pStyle w:val="ListParagraph"/>
        <w:numPr>
          <w:ilvl w:val="0"/>
          <w:numId w:val="20"/>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134441">
        <w:rPr>
          <w:rFonts w:ascii="Times New Roman" w:eastAsia="Times New Roman" w:hAnsi="Times New Roman" w:cs="Times New Roman"/>
          <w:kern w:val="0"/>
          <w:sz w:val="24"/>
          <w:szCs w:val="24"/>
          <w:lang w:eastAsia="en-IN"/>
          <w14:ligatures w14:val="none"/>
        </w:rPr>
        <w:t xml:space="preserve">Narang, R. (2009). </w:t>
      </w:r>
      <w:r w:rsidRPr="00134441">
        <w:rPr>
          <w:rFonts w:ascii="Times New Roman" w:eastAsia="Times New Roman" w:hAnsi="Times New Roman" w:cs="Times New Roman"/>
          <w:i/>
          <w:iCs/>
          <w:kern w:val="0"/>
          <w:sz w:val="24"/>
          <w:szCs w:val="24"/>
          <w:lang w:eastAsia="en-IN"/>
          <w14:ligatures w14:val="none"/>
        </w:rPr>
        <w:t>Inside the Black Box: A Simple Guide to Quantitative and High-Frequency Trading</w:t>
      </w:r>
      <w:r w:rsidRPr="00134441">
        <w:rPr>
          <w:rFonts w:ascii="Times New Roman" w:eastAsia="Times New Roman" w:hAnsi="Times New Roman" w:cs="Times New Roman"/>
          <w:kern w:val="0"/>
          <w:sz w:val="24"/>
          <w:szCs w:val="24"/>
          <w:lang w:eastAsia="en-IN"/>
          <w14:ligatures w14:val="none"/>
        </w:rPr>
        <w:t>. Wiley Trading.</w:t>
      </w:r>
    </w:p>
    <w:p w14:paraId="53F334E2" w14:textId="77777777" w:rsidR="00134441" w:rsidRPr="00134441" w:rsidRDefault="00134441" w:rsidP="00134441">
      <w:pPr>
        <w:pStyle w:val="ListParagraph"/>
        <w:tabs>
          <w:tab w:val="left" w:pos="2304"/>
        </w:tabs>
        <w:spacing w:after="0" w:line="360" w:lineRule="auto"/>
        <w:ind w:left="1210" w:right="567"/>
        <w:jc w:val="both"/>
        <w:rPr>
          <w:rFonts w:ascii="Times New Roman" w:hAnsi="Times New Roman" w:cs="Times New Roman"/>
          <w:sz w:val="24"/>
          <w:szCs w:val="24"/>
        </w:rPr>
      </w:pPr>
    </w:p>
    <w:p w14:paraId="5F904A94" w14:textId="77777777" w:rsidR="00134441" w:rsidRPr="00134441" w:rsidRDefault="00134441" w:rsidP="006130FC">
      <w:pPr>
        <w:tabs>
          <w:tab w:val="left" w:pos="2304"/>
        </w:tabs>
        <w:spacing w:after="0" w:line="360" w:lineRule="auto"/>
        <w:ind w:left="850" w:right="567"/>
        <w:jc w:val="both"/>
        <w:rPr>
          <w:rFonts w:ascii="Times New Roman" w:hAnsi="Times New Roman" w:cs="Times New Roman"/>
          <w:b/>
          <w:bCs/>
          <w:sz w:val="32"/>
          <w:szCs w:val="32"/>
        </w:rPr>
      </w:pPr>
    </w:p>
    <w:sectPr w:rsidR="00134441" w:rsidRPr="00134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6080"/>
    <w:multiLevelType w:val="hybridMultilevel"/>
    <w:tmpl w:val="B6661A04"/>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 w15:restartNumberingAfterBreak="0">
    <w:nsid w:val="097D30F1"/>
    <w:multiLevelType w:val="hybridMultilevel"/>
    <w:tmpl w:val="8A509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645486"/>
    <w:multiLevelType w:val="hybridMultilevel"/>
    <w:tmpl w:val="CADAC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755BAF"/>
    <w:multiLevelType w:val="hybridMultilevel"/>
    <w:tmpl w:val="20689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C60382D"/>
    <w:multiLevelType w:val="hybridMultilevel"/>
    <w:tmpl w:val="C4D470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F1744DA"/>
    <w:multiLevelType w:val="hybridMultilevel"/>
    <w:tmpl w:val="2F005D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B5A0321"/>
    <w:multiLevelType w:val="hybridMultilevel"/>
    <w:tmpl w:val="8034C18A"/>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7" w15:restartNumberingAfterBreak="0">
    <w:nsid w:val="5AA53230"/>
    <w:multiLevelType w:val="hybridMultilevel"/>
    <w:tmpl w:val="2A30F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E577347"/>
    <w:multiLevelType w:val="hybridMultilevel"/>
    <w:tmpl w:val="8B68A0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FEF127B"/>
    <w:multiLevelType w:val="hybridMultilevel"/>
    <w:tmpl w:val="61F431C2"/>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0" w15:restartNumberingAfterBreak="0">
    <w:nsid w:val="621E68A9"/>
    <w:multiLevelType w:val="hybridMultilevel"/>
    <w:tmpl w:val="C840C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3B73CCF"/>
    <w:multiLevelType w:val="hybridMultilevel"/>
    <w:tmpl w:val="CC0EC30A"/>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2" w15:restartNumberingAfterBreak="0">
    <w:nsid w:val="6A9C2E70"/>
    <w:multiLevelType w:val="hybridMultilevel"/>
    <w:tmpl w:val="96FE1010"/>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3" w15:restartNumberingAfterBreak="0">
    <w:nsid w:val="6B626B1F"/>
    <w:multiLevelType w:val="hybridMultilevel"/>
    <w:tmpl w:val="85F6A3E6"/>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4" w15:restartNumberingAfterBreak="0">
    <w:nsid w:val="6B655D96"/>
    <w:multiLevelType w:val="hybridMultilevel"/>
    <w:tmpl w:val="3DD2330E"/>
    <w:lvl w:ilvl="0" w:tplc="40090001">
      <w:start w:val="1"/>
      <w:numFmt w:val="bullet"/>
      <w:lvlText w:val=""/>
      <w:lvlJc w:val="left"/>
      <w:pPr>
        <w:ind w:left="1570" w:hanging="360"/>
      </w:pPr>
      <w:rPr>
        <w:rFonts w:ascii="Symbol" w:hAnsi="Symbol" w:hint="default"/>
      </w:rPr>
    </w:lvl>
    <w:lvl w:ilvl="1" w:tplc="40090003">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5" w15:restartNumberingAfterBreak="0">
    <w:nsid w:val="6C2940E0"/>
    <w:multiLevelType w:val="hybridMultilevel"/>
    <w:tmpl w:val="3AF64B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D7D3071"/>
    <w:multiLevelType w:val="hybridMultilevel"/>
    <w:tmpl w:val="63FC582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E3358BD"/>
    <w:multiLevelType w:val="hybridMultilevel"/>
    <w:tmpl w:val="2342E15C"/>
    <w:lvl w:ilvl="0" w:tplc="B0B6D47C">
      <w:start w:val="1"/>
      <w:numFmt w:val="decimal"/>
      <w:lvlText w:val="%1."/>
      <w:lvlJc w:val="left"/>
      <w:pPr>
        <w:ind w:left="1210" w:hanging="360"/>
      </w:pPr>
      <w:rPr>
        <w:rFonts w:hint="default"/>
      </w:r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18" w15:restartNumberingAfterBreak="0">
    <w:nsid w:val="730D18D3"/>
    <w:multiLevelType w:val="hybridMultilevel"/>
    <w:tmpl w:val="306E4D7C"/>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9" w15:restartNumberingAfterBreak="0">
    <w:nsid w:val="7F425F03"/>
    <w:multiLevelType w:val="hybridMultilevel"/>
    <w:tmpl w:val="1870EE2E"/>
    <w:lvl w:ilvl="0" w:tplc="B0B6D47C">
      <w:start w:val="1"/>
      <w:numFmt w:val="decimal"/>
      <w:lvlText w:val="%1."/>
      <w:lvlJc w:val="left"/>
      <w:pPr>
        <w:ind w:left="121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85032621">
    <w:abstractNumId w:val="3"/>
  </w:num>
  <w:num w:numId="2" w16cid:durableId="1150557141">
    <w:abstractNumId w:val="8"/>
  </w:num>
  <w:num w:numId="3" w16cid:durableId="516428511">
    <w:abstractNumId w:val="16"/>
  </w:num>
  <w:num w:numId="4" w16cid:durableId="1665205878">
    <w:abstractNumId w:val="1"/>
  </w:num>
  <w:num w:numId="5" w16cid:durableId="997731306">
    <w:abstractNumId w:val="10"/>
  </w:num>
  <w:num w:numId="6" w16cid:durableId="331109892">
    <w:abstractNumId w:val="4"/>
  </w:num>
  <w:num w:numId="7" w16cid:durableId="265818066">
    <w:abstractNumId w:val="2"/>
  </w:num>
  <w:num w:numId="8" w16cid:durableId="1381709022">
    <w:abstractNumId w:val="7"/>
  </w:num>
  <w:num w:numId="9" w16cid:durableId="1167329242">
    <w:abstractNumId w:val="15"/>
  </w:num>
  <w:num w:numId="10" w16cid:durableId="1772705654">
    <w:abstractNumId w:val="0"/>
  </w:num>
  <w:num w:numId="11" w16cid:durableId="263802030">
    <w:abstractNumId w:val="14"/>
  </w:num>
  <w:num w:numId="12" w16cid:durableId="511995360">
    <w:abstractNumId w:val="12"/>
  </w:num>
  <w:num w:numId="13" w16cid:durableId="1037852196">
    <w:abstractNumId w:val="6"/>
  </w:num>
  <w:num w:numId="14" w16cid:durableId="1927377142">
    <w:abstractNumId w:val="13"/>
  </w:num>
  <w:num w:numId="15" w16cid:durableId="854153087">
    <w:abstractNumId w:val="9"/>
  </w:num>
  <w:num w:numId="16" w16cid:durableId="446432348">
    <w:abstractNumId w:val="18"/>
  </w:num>
  <w:num w:numId="17" w16cid:durableId="5596602">
    <w:abstractNumId w:val="11"/>
  </w:num>
  <w:num w:numId="18" w16cid:durableId="2063677765">
    <w:abstractNumId w:val="17"/>
  </w:num>
  <w:num w:numId="19" w16cid:durableId="362902263">
    <w:abstractNumId w:val="5"/>
  </w:num>
  <w:num w:numId="20" w16cid:durableId="18386858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D6"/>
    <w:rsid w:val="000E7B36"/>
    <w:rsid w:val="00134441"/>
    <w:rsid w:val="00154E15"/>
    <w:rsid w:val="001839F8"/>
    <w:rsid w:val="0024164E"/>
    <w:rsid w:val="006130FC"/>
    <w:rsid w:val="006B5C68"/>
    <w:rsid w:val="00865ED6"/>
    <w:rsid w:val="008D5262"/>
    <w:rsid w:val="008D6D2B"/>
    <w:rsid w:val="00AD1F44"/>
    <w:rsid w:val="00AF1389"/>
    <w:rsid w:val="00C3086F"/>
    <w:rsid w:val="00DD3BB7"/>
    <w:rsid w:val="00EF57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AE1E"/>
  <w15:chartTrackingRefBased/>
  <w15:docId w15:val="{1CCF22A7-D446-41A7-A29B-E009E2A2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E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65E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65E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5E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5E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5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E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65E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65E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5E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5E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5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ED6"/>
    <w:rPr>
      <w:rFonts w:eastAsiaTheme="majorEastAsia" w:cstheme="majorBidi"/>
      <w:color w:val="272727" w:themeColor="text1" w:themeTint="D8"/>
    </w:rPr>
  </w:style>
  <w:style w:type="paragraph" w:styleId="Title">
    <w:name w:val="Title"/>
    <w:basedOn w:val="Normal"/>
    <w:next w:val="Normal"/>
    <w:link w:val="TitleChar"/>
    <w:uiPriority w:val="10"/>
    <w:qFormat/>
    <w:rsid w:val="00865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ED6"/>
    <w:pPr>
      <w:spacing w:before="160"/>
      <w:jc w:val="center"/>
    </w:pPr>
    <w:rPr>
      <w:i/>
      <w:iCs/>
      <w:color w:val="404040" w:themeColor="text1" w:themeTint="BF"/>
    </w:rPr>
  </w:style>
  <w:style w:type="character" w:customStyle="1" w:styleId="QuoteChar">
    <w:name w:val="Quote Char"/>
    <w:basedOn w:val="DefaultParagraphFont"/>
    <w:link w:val="Quote"/>
    <w:uiPriority w:val="29"/>
    <w:rsid w:val="00865ED6"/>
    <w:rPr>
      <w:i/>
      <w:iCs/>
      <w:color w:val="404040" w:themeColor="text1" w:themeTint="BF"/>
    </w:rPr>
  </w:style>
  <w:style w:type="paragraph" w:styleId="ListParagraph">
    <w:name w:val="List Paragraph"/>
    <w:basedOn w:val="Normal"/>
    <w:uiPriority w:val="34"/>
    <w:qFormat/>
    <w:rsid w:val="00865ED6"/>
    <w:pPr>
      <w:ind w:left="720"/>
      <w:contextualSpacing/>
    </w:pPr>
  </w:style>
  <w:style w:type="character" w:styleId="IntenseEmphasis">
    <w:name w:val="Intense Emphasis"/>
    <w:basedOn w:val="DefaultParagraphFont"/>
    <w:uiPriority w:val="21"/>
    <w:qFormat/>
    <w:rsid w:val="00865ED6"/>
    <w:rPr>
      <w:i/>
      <w:iCs/>
      <w:color w:val="2F5496" w:themeColor="accent1" w:themeShade="BF"/>
    </w:rPr>
  </w:style>
  <w:style w:type="paragraph" w:styleId="IntenseQuote">
    <w:name w:val="Intense Quote"/>
    <w:basedOn w:val="Normal"/>
    <w:next w:val="Normal"/>
    <w:link w:val="IntenseQuoteChar"/>
    <w:uiPriority w:val="30"/>
    <w:qFormat/>
    <w:rsid w:val="00865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5ED6"/>
    <w:rPr>
      <w:i/>
      <w:iCs/>
      <w:color w:val="2F5496" w:themeColor="accent1" w:themeShade="BF"/>
    </w:rPr>
  </w:style>
  <w:style w:type="character" w:styleId="IntenseReference">
    <w:name w:val="Intense Reference"/>
    <w:basedOn w:val="DefaultParagraphFont"/>
    <w:uiPriority w:val="32"/>
    <w:qFormat/>
    <w:rsid w:val="00865ED6"/>
    <w:rPr>
      <w:b/>
      <w:bCs/>
      <w:smallCaps/>
      <w:color w:val="2F5496" w:themeColor="accent1" w:themeShade="BF"/>
      <w:spacing w:val="5"/>
    </w:rPr>
  </w:style>
  <w:style w:type="character" w:styleId="Strong">
    <w:name w:val="Strong"/>
    <w:basedOn w:val="DefaultParagraphFont"/>
    <w:uiPriority w:val="22"/>
    <w:qFormat/>
    <w:rsid w:val="006B5C68"/>
    <w:rPr>
      <w:b/>
      <w:bCs/>
    </w:rPr>
  </w:style>
  <w:style w:type="character" w:styleId="Emphasis">
    <w:name w:val="Emphasis"/>
    <w:basedOn w:val="DefaultParagraphFont"/>
    <w:uiPriority w:val="20"/>
    <w:qFormat/>
    <w:rsid w:val="001344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037">
      <w:bodyDiv w:val="1"/>
      <w:marLeft w:val="0"/>
      <w:marRight w:val="0"/>
      <w:marTop w:val="0"/>
      <w:marBottom w:val="0"/>
      <w:divBdr>
        <w:top w:val="none" w:sz="0" w:space="0" w:color="auto"/>
        <w:left w:val="none" w:sz="0" w:space="0" w:color="auto"/>
        <w:bottom w:val="none" w:sz="0" w:space="0" w:color="auto"/>
        <w:right w:val="none" w:sz="0" w:space="0" w:color="auto"/>
      </w:divBdr>
    </w:div>
    <w:div w:id="10496956">
      <w:bodyDiv w:val="1"/>
      <w:marLeft w:val="0"/>
      <w:marRight w:val="0"/>
      <w:marTop w:val="0"/>
      <w:marBottom w:val="0"/>
      <w:divBdr>
        <w:top w:val="none" w:sz="0" w:space="0" w:color="auto"/>
        <w:left w:val="none" w:sz="0" w:space="0" w:color="auto"/>
        <w:bottom w:val="none" w:sz="0" w:space="0" w:color="auto"/>
        <w:right w:val="none" w:sz="0" w:space="0" w:color="auto"/>
      </w:divBdr>
    </w:div>
    <w:div w:id="30960263">
      <w:bodyDiv w:val="1"/>
      <w:marLeft w:val="0"/>
      <w:marRight w:val="0"/>
      <w:marTop w:val="0"/>
      <w:marBottom w:val="0"/>
      <w:divBdr>
        <w:top w:val="none" w:sz="0" w:space="0" w:color="auto"/>
        <w:left w:val="none" w:sz="0" w:space="0" w:color="auto"/>
        <w:bottom w:val="none" w:sz="0" w:space="0" w:color="auto"/>
        <w:right w:val="none" w:sz="0" w:space="0" w:color="auto"/>
      </w:divBdr>
    </w:div>
    <w:div w:id="49615006">
      <w:bodyDiv w:val="1"/>
      <w:marLeft w:val="0"/>
      <w:marRight w:val="0"/>
      <w:marTop w:val="0"/>
      <w:marBottom w:val="0"/>
      <w:divBdr>
        <w:top w:val="none" w:sz="0" w:space="0" w:color="auto"/>
        <w:left w:val="none" w:sz="0" w:space="0" w:color="auto"/>
        <w:bottom w:val="none" w:sz="0" w:space="0" w:color="auto"/>
        <w:right w:val="none" w:sz="0" w:space="0" w:color="auto"/>
      </w:divBdr>
    </w:div>
    <w:div w:id="73473922">
      <w:bodyDiv w:val="1"/>
      <w:marLeft w:val="0"/>
      <w:marRight w:val="0"/>
      <w:marTop w:val="0"/>
      <w:marBottom w:val="0"/>
      <w:divBdr>
        <w:top w:val="none" w:sz="0" w:space="0" w:color="auto"/>
        <w:left w:val="none" w:sz="0" w:space="0" w:color="auto"/>
        <w:bottom w:val="none" w:sz="0" w:space="0" w:color="auto"/>
        <w:right w:val="none" w:sz="0" w:space="0" w:color="auto"/>
      </w:divBdr>
    </w:div>
    <w:div w:id="78526142">
      <w:bodyDiv w:val="1"/>
      <w:marLeft w:val="0"/>
      <w:marRight w:val="0"/>
      <w:marTop w:val="0"/>
      <w:marBottom w:val="0"/>
      <w:divBdr>
        <w:top w:val="none" w:sz="0" w:space="0" w:color="auto"/>
        <w:left w:val="none" w:sz="0" w:space="0" w:color="auto"/>
        <w:bottom w:val="none" w:sz="0" w:space="0" w:color="auto"/>
        <w:right w:val="none" w:sz="0" w:space="0" w:color="auto"/>
      </w:divBdr>
    </w:div>
    <w:div w:id="176623552">
      <w:bodyDiv w:val="1"/>
      <w:marLeft w:val="0"/>
      <w:marRight w:val="0"/>
      <w:marTop w:val="0"/>
      <w:marBottom w:val="0"/>
      <w:divBdr>
        <w:top w:val="none" w:sz="0" w:space="0" w:color="auto"/>
        <w:left w:val="none" w:sz="0" w:space="0" w:color="auto"/>
        <w:bottom w:val="none" w:sz="0" w:space="0" w:color="auto"/>
        <w:right w:val="none" w:sz="0" w:space="0" w:color="auto"/>
      </w:divBdr>
    </w:div>
    <w:div w:id="312637178">
      <w:bodyDiv w:val="1"/>
      <w:marLeft w:val="0"/>
      <w:marRight w:val="0"/>
      <w:marTop w:val="0"/>
      <w:marBottom w:val="0"/>
      <w:divBdr>
        <w:top w:val="none" w:sz="0" w:space="0" w:color="auto"/>
        <w:left w:val="none" w:sz="0" w:space="0" w:color="auto"/>
        <w:bottom w:val="none" w:sz="0" w:space="0" w:color="auto"/>
        <w:right w:val="none" w:sz="0" w:space="0" w:color="auto"/>
      </w:divBdr>
    </w:div>
    <w:div w:id="359664823">
      <w:bodyDiv w:val="1"/>
      <w:marLeft w:val="0"/>
      <w:marRight w:val="0"/>
      <w:marTop w:val="0"/>
      <w:marBottom w:val="0"/>
      <w:divBdr>
        <w:top w:val="none" w:sz="0" w:space="0" w:color="auto"/>
        <w:left w:val="none" w:sz="0" w:space="0" w:color="auto"/>
        <w:bottom w:val="none" w:sz="0" w:space="0" w:color="auto"/>
        <w:right w:val="none" w:sz="0" w:space="0" w:color="auto"/>
      </w:divBdr>
    </w:div>
    <w:div w:id="380716286">
      <w:bodyDiv w:val="1"/>
      <w:marLeft w:val="0"/>
      <w:marRight w:val="0"/>
      <w:marTop w:val="0"/>
      <w:marBottom w:val="0"/>
      <w:divBdr>
        <w:top w:val="none" w:sz="0" w:space="0" w:color="auto"/>
        <w:left w:val="none" w:sz="0" w:space="0" w:color="auto"/>
        <w:bottom w:val="none" w:sz="0" w:space="0" w:color="auto"/>
        <w:right w:val="none" w:sz="0" w:space="0" w:color="auto"/>
      </w:divBdr>
    </w:div>
    <w:div w:id="539051941">
      <w:bodyDiv w:val="1"/>
      <w:marLeft w:val="0"/>
      <w:marRight w:val="0"/>
      <w:marTop w:val="0"/>
      <w:marBottom w:val="0"/>
      <w:divBdr>
        <w:top w:val="none" w:sz="0" w:space="0" w:color="auto"/>
        <w:left w:val="none" w:sz="0" w:space="0" w:color="auto"/>
        <w:bottom w:val="none" w:sz="0" w:space="0" w:color="auto"/>
        <w:right w:val="none" w:sz="0" w:space="0" w:color="auto"/>
      </w:divBdr>
    </w:div>
    <w:div w:id="566110470">
      <w:bodyDiv w:val="1"/>
      <w:marLeft w:val="0"/>
      <w:marRight w:val="0"/>
      <w:marTop w:val="0"/>
      <w:marBottom w:val="0"/>
      <w:divBdr>
        <w:top w:val="none" w:sz="0" w:space="0" w:color="auto"/>
        <w:left w:val="none" w:sz="0" w:space="0" w:color="auto"/>
        <w:bottom w:val="none" w:sz="0" w:space="0" w:color="auto"/>
        <w:right w:val="none" w:sz="0" w:space="0" w:color="auto"/>
      </w:divBdr>
    </w:div>
    <w:div w:id="698891246">
      <w:bodyDiv w:val="1"/>
      <w:marLeft w:val="0"/>
      <w:marRight w:val="0"/>
      <w:marTop w:val="0"/>
      <w:marBottom w:val="0"/>
      <w:divBdr>
        <w:top w:val="none" w:sz="0" w:space="0" w:color="auto"/>
        <w:left w:val="none" w:sz="0" w:space="0" w:color="auto"/>
        <w:bottom w:val="none" w:sz="0" w:space="0" w:color="auto"/>
        <w:right w:val="none" w:sz="0" w:space="0" w:color="auto"/>
      </w:divBdr>
      <w:divsChild>
        <w:div w:id="1237591342">
          <w:marLeft w:val="0"/>
          <w:marRight w:val="0"/>
          <w:marTop w:val="0"/>
          <w:marBottom w:val="0"/>
          <w:divBdr>
            <w:top w:val="none" w:sz="0" w:space="0" w:color="auto"/>
            <w:left w:val="none" w:sz="0" w:space="0" w:color="auto"/>
            <w:bottom w:val="none" w:sz="0" w:space="0" w:color="auto"/>
            <w:right w:val="none" w:sz="0" w:space="0" w:color="auto"/>
          </w:divBdr>
          <w:divsChild>
            <w:div w:id="575096708">
              <w:marLeft w:val="0"/>
              <w:marRight w:val="0"/>
              <w:marTop w:val="0"/>
              <w:marBottom w:val="0"/>
              <w:divBdr>
                <w:top w:val="none" w:sz="0" w:space="0" w:color="auto"/>
                <w:left w:val="none" w:sz="0" w:space="0" w:color="auto"/>
                <w:bottom w:val="none" w:sz="0" w:space="0" w:color="auto"/>
                <w:right w:val="none" w:sz="0" w:space="0" w:color="auto"/>
              </w:divBdr>
            </w:div>
            <w:div w:id="602223852">
              <w:marLeft w:val="0"/>
              <w:marRight w:val="0"/>
              <w:marTop w:val="0"/>
              <w:marBottom w:val="0"/>
              <w:divBdr>
                <w:top w:val="none" w:sz="0" w:space="0" w:color="auto"/>
                <w:left w:val="none" w:sz="0" w:space="0" w:color="auto"/>
                <w:bottom w:val="none" w:sz="0" w:space="0" w:color="auto"/>
                <w:right w:val="none" w:sz="0" w:space="0" w:color="auto"/>
              </w:divBdr>
              <w:divsChild>
                <w:div w:id="9689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3854">
          <w:marLeft w:val="0"/>
          <w:marRight w:val="0"/>
          <w:marTop w:val="0"/>
          <w:marBottom w:val="0"/>
          <w:divBdr>
            <w:top w:val="none" w:sz="0" w:space="0" w:color="auto"/>
            <w:left w:val="none" w:sz="0" w:space="0" w:color="auto"/>
            <w:bottom w:val="none" w:sz="0" w:space="0" w:color="auto"/>
            <w:right w:val="none" w:sz="0" w:space="0" w:color="auto"/>
          </w:divBdr>
          <w:divsChild>
            <w:div w:id="20704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6738">
      <w:bodyDiv w:val="1"/>
      <w:marLeft w:val="0"/>
      <w:marRight w:val="0"/>
      <w:marTop w:val="0"/>
      <w:marBottom w:val="0"/>
      <w:divBdr>
        <w:top w:val="none" w:sz="0" w:space="0" w:color="auto"/>
        <w:left w:val="none" w:sz="0" w:space="0" w:color="auto"/>
        <w:bottom w:val="none" w:sz="0" w:space="0" w:color="auto"/>
        <w:right w:val="none" w:sz="0" w:space="0" w:color="auto"/>
      </w:divBdr>
    </w:div>
    <w:div w:id="797845938">
      <w:bodyDiv w:val="1"/>
      <w:marLeft w:val="0"/>
      <w:marRight w:val="0"/>
      <w:marTop w:val="0"/>
      <w:marBottom w:val="0"/>
      <w:divBdr>
        <w:top w:val="none" w:sz="0" w:space="0" w:color="auto"/>
        <w:left w:val="none" w:sz="0" w:space="0" w:color="auto"/>
        <w:bottom w:val="none" w:sz="0" w:space="0" w:color="auto"/>
        <w:right w:val="none" w:sz="0" w:space="0" w:color="auto"/>
      </w:divBdr>
    </w:div>
    <w:div w:id="816338710">
      <w:bodyDiv w:val="1"/>
      <w:marLeft w:val="0"/>
      <w:marRight w:val="0"/>
      <w:marTop w:val="0"/>
      <w:marBottom w:val="0"/>
      <w:divBdr>
        <w:top w:val="none" w:sz="0" w:space="0" w:color="auto"/>
        <w:left w:val="none" w:sz="0" w:space="0" w:color="auto"/>
        <w:bottom w:val="none" w:sz="0" w:space="0" w:color="auto"/>
        <w:right w:val="none" w:sz="0" w:space="0" w:color="auto"/>
      </w:divBdr>
    </w:div>
    <w:div w:id="869807706">
      <w:bodyDiv w:val="1"/>
      <w:marLeft w:val="0"/>
      <w:marRight w:val="0"/>
      <w:marTop w:val="0"/>
      <w:marBottom w:val="0"/>
      <w:divBdr>
        <w:top w:val="none" w:sz="0" w:space="0" w:color="auto"/>
        <w:left w:val="none" w:sz="0" w:space="0" w:color="auto"/>
        <w:bottom w:val="none" w:sz="0" w:space="0" w:color="auto"/>
        <w:right w:val="none" w:sz="0" w:space="0" w:color="auto"/>
      </w:divBdr>
    </w:div>
    <w:div w:id="882643509">
      <w:bodyDiv w:val="1"/>
      <w:marLeft w:val="0"/>
      <w:marRight w:val="0"/>
      <w:marTop w:val="0"/>
      <w:marBottom w:val="0"/>
      <w:divBdr>
        <w:top w:val="none" w:sz="0" w:space="0" w:color="auto"/>
        <w:left w:val="none" w:sz="0" w:space="0" w:color="auto"/>
        <w:bottom w:val="none" w:sz="0" w:space="0" w:color="auto"/>
        <w:right w:val="none" w:sz="0" w:space="0" w:color="auto"/>
      </w:divBdr>
    </w:div>
    <w:div w:id="908341308">
      <w:bodyDiv w:val="1"/>
      <w:marLeft w:val="0"/>
      <w:marRight w:val="0"/>
      <w:marTop w:val="0"/>
      <w:marBottom w:val="0"/>
      <w:divBdr>
        <w:top w:val="none" w:sz="0" w:space="0" w:color="auto"/>
        <w:left w:val="none" w:sz="0" w:space="0" w:color="auto"/>
        <w:bottom w:val="none" w:sz="0" w:space="0" w:color="auto"/>
        <w:right w:val="none" w:sz="0" w:space="0" w:color="auto"/>
      </w:divBdr>
    </w:div>
    <w:div w:id="933972248">
      <w:bodyDiv w:val="1"/>
      <w:marLeft w:val="0"/>
      <w:marRight w:val="0"/>
      <w:marTop w:val="0"/>
      <w:marBottom w:val="0"/>
      <w:divBdr>
        <w:top w:val="none" w:sz="0" w:space="0" w:color="auto"/>
        <w:left w:val="none" w:sz="0" w:space="0" w:color="auto"/>
        <w:bottom w:val="none" w:sz="0" w:space="0" w:color="auto"/>
        <w:right w:val="none" w:sz="0" w:space="0" w:color="auto"/>
      </w:divBdr>
    </w:div>
    <w:div w:id="942687533">
      <w:bodyDiv w:val="1"/>
      <w:marLeft w:val="0"/>
      <w:marRight w:val="0"/>
      <w:marTop w:val="0"/>
      <w:marBottom w:val="0"/>
      <w:divBdr>
        <w:top w:val="none" w:sz="0" w:space="0" w:color="auto"/>
        <w:left w:val="none" w:sz="0" w:space="0" w:color="auto"/>
        <w:bottom w:val="none" w:sz="0" w:space="0" w:color="auto"/>
        <w:right w:val="none" w:sz="0" w:space="0" w:color="auto"/>
      </w:divBdr>
    </w:div>
    <w:div w:id="1082028347">
      <w:bodyDiv w:val="1"/>
      <w:marLeft w:val="0"/>
      <w:marRight w:val="0"/>
      <w:marTop w:val="0"/>
      <w:marBottom w:val="0"/>
      <w:divBdr>
        <w:top w:val="none" w:sz="0" w:space="0" w:color="auto"/>
        <w:left w:val="none" w:sz="0" w:space="0" w:color="auto"/>
        <w:bottom w:val="none" w:sz="0" w:space="0" w:color="auto"/>
        <w:right w:val="none" w:sz="0" w:space="0" w:color="auto"/>
      </w:divBdr>
    </w:div>
    <w:div w:id="1251547634">
      <w:bodyDiv w:val="1"/>
      <w:marLeft w:val="0"/>
      <w:marRight w:val="0"/>
      <w:marTop w:val="0"/>
      <w:marBottom w:val="0"/>
      <w:divBdr>
        <w:top w:val="none" w:sz="0" w:space="0" w:color="auto"/>
        <w:left w:val="none" w:sz="0" w:space="0" w:color="auto"/>
        <w:bottom w:val="none" w:sz="0" w:space="0" w:color="auto"/>
        <w:right w:val="none" w:sz="0" w:space="0" w:color="auto"/>
      </w:divBdr>
    </w:div>
    <w:div w:id="1317494290">
      <w:bodyDiv w:val="1"/>
      <w:marLeft w:val="0"/>
      <w:marRight w:val="0"/>
      <w:marTop w:val="0"/>
      <w:marBottom w:val="0"/>
      <w:divBdr>
        <w:top w:val="none" w:sz="0" w:space="0" w:color="auto"/>
        <w:left w:val="none" w:sz="0" w:space="0" w:color="auto"/>
        <w:bottom w:val="none" w:sz="0" w:space="0" w:color="auto"/>
        <w:right w:val="none" w:sz="0" w:space="0" w:color="auto"/>
      </w:divBdr>
    </w:div>
    <w:div w:id="1323437076">
      <w:bodyDiv w:val="1"/>
      <w:marLeft w:val="0"/>
      <w:marRight w:val="0"/>
      <w:marTop w:val="0"/>
      <w:marBottom w:val="0"/>
      <w:divBdr>
        <w:top w:val="none" w:sz="0" w:space="0" w:color="auto"/>
        <w:left w:val="none" w:sz="0" w:space="0" w:color="auto"/>
        <w:bottom w:val="none" w:sz="0" w:space="0" w:color="auto"/>
        <w:right w:val="none" w:sz="0" w:space="0" w:color="auto"/>
      </w:divBdr>
    </w:div>
    <w:div w:id="1421607176">
      <w:bodyDiv w:val="1"/>
      <w:marLeft w:val="0"/>
      <w:marRight w:val="0"/>
      <w:marTop w:val="0"/>
      <w:marBottom w:val="0"/>
      <w:divBdr>
        <w:top w:val="none" w:sz="0" w:space="0" w:color="auto"/>
        <w:left w:val="none" w:sz="0" w:space="0" w:color="auto"/>
        <w:bottom w:val="none" w:sz="0" w:space="0" w:color="auto"/>
        <w:right w:val="none" w:sz="0" w:space="0" w:color="auto"/>
      </w:divBdr>
    </w:div>
    <w:div w:id="1422413706">
      <w:bodyDiv w:val="1"/>
      <w:marLeft w:val="0"/>
      <w:marRight w:val="0"/>
      <w:marTop w:val="0"/>
      <w:marBottom w:val="0"/>
      <w:divBdr>
        <w:top w:val="none" w:sz="0" w:space="0" w:color="auto"/>
        <w:left w:val="none" w:sz="0" w:space="0" w:color="auto"/>
        <w:bottom w:val="none" w:sz="0" w:space="0" w:color="auto"/>
        <w:right w:val="none" w:sz="0" w:space="0" w:color="auto"/>
      </w:divBdr>
    </w:div>
    <w:div w:id="1550533610">
      <w:bodyDiv w:val="1"/>
      <w:marLeft w:val="0"/>
      <w:marRight w:val="0"/>
      <w:marTop w:val="0"/>
      <w:marBottom w:val="0"/>
      <w:divBdr>
        <w:top w:val="none" w:sz="0" w:space="0" w:color="auto"/>
        <w:left w:val="none" w:sz="0" w:space="0" w:color="auto"/>
        <w:bottom w:val="none" w:sz="0" w:space="0" w:color="auto"/>
        <w:right w:val="none" w:sz="0" w:space="0" w:color="auto"/>
      </w:divBdr>
    </w:div>
    <w:div w:id="1607344218">
      <w:bodyDiv w:val="1"/>
      <w:marLeft w:val="0"/>
      <w:marRight w:val="0"/>
      <w:marTop w:val="0"/>
      <w:marBottom w:val="0"/>
      <w:divBdr>
        <w:top w:val="none" w:sz="0" w:space="0" w:color="auto"/>
        <w:left w:val="none" w:sz="0" w:space="0" w:color="auto"/>
        <w:bottom w:val="none" w:sz="0" w:space="0" w:color="auto"/>
        <w:right w:val="none" w:sz="0" w:space="0" w:color="auto"/>
      </w:divBdr>
    </w:div>
    <w:div w:id="1686253241">
      <w:bodyDiv w:val="1"/>
      <w:marLeft w:val="0"/>
      <w:marRight w:val="0"/>
      <w:marTop w:val="0"/>
      <w:marBottom w:val="0"/>
      <w:divBdr>
        <w:top w:val="none" w:sz="0" w:space="0" w:color="auto"/>
        <w:left w:val="none" w:sz="0" w:space="0" w:color="auto"/>
        <w:bottom w:val="none" w:sz="0" w:space="0" w:color="auto"/>
        <w:right w:val="none" w:sz="0" w:space="0" w:color="auto"/>
      </w:divBdr>
    </w:div>
    <w:div w:id="1721201093">
      <w:bodyDiv w:val="1"/>
      <w:marLeft w:val="0"/>
      <w:marRight w:val="0"/>
      <w:marTop w:val="0"/>
      <w:marBottom w:val="0"/>
      <w:divBdr>
        <w:top w:val="none" w:sz="0" w:space="0" w:color="auto"/>
        <w:left w:val="none" w:sz="0" w:space="0" w:color="auto"/>
        <w:bottom w:val="none" w:sz="0" w:space="0" w:color="auto"/>
        <w:right w:val="none" w:sz="0" w:space="0" w:color="auto"/>
      </w:divBdr>
    </w:div>
    <w:div w:id="1881622127">
      <w:bodyDiv w:val="1"/>
      <w:marLeft w:val="0"/>
      <w:marRight w:val="0"/>
      <w:marTop w:val="0"/>
      <w:marBottom w:val="0"/>
      <w:divBdr>
        <w:top w:val="none" w:sz="0" w:space="0" w:color="auto"/>
        <w:left w:val="none" w:sz="0" w:space="0" w:color="auto"/>
        <w:bottom w:val="none" w:sz="0" w:space="0" w:color="auto"/>
        <w:right w:val="none" w:sz="0" w:space="0" w:color="auto"/>
      </w:divBdr>
    </w:div>
    <w:div w:id="1889947988">
      <w:bodyDiv w:val="1"/>
      <w:marLeft w:val="0"/>
      <w:marRight w:val="0"/>
      <w:marTop w:val="0"/>
      <w:marBottom w:val="0"/>
      <w:divBdr>
        <w:top w:val="none" w:sz="0" w:space="0" w:color="auto"/>
        <w:left w:val="none" w:sz="0" w:space="0" w:color="auto"/>
        <w:bottom w:val="none" w:sz="0" w:space="0" w:color="auto"/>
        <w:right w:val="none" w:sz="0" w:space="0" w:color="auto"/>
      </w:divBdr>
    </w:div>
    <w:div w:id="2006936512">
      <w:bodyDiv w:val="1"/>
      <w:marLeft w:val="0"/>
      <w:marRight w:val="0"/>
      <w:marTop w:val="0"/>
      <w:marBottom w:val="0"/>
      <w:divBdr>
        <w:top w:val="none" w:sz="0" w:space="0" w:color="auto"/>
        <w:left w:val="none" w:sz="0" w:space="0" w:color="auto"/>
        <w:bottom w:val="none" w:sz="0" w:space="0" w:color="auto"/>
        <w:right w:val="none" w:sz="0" w:space="0" w:color="auto"/>
      </w:divBdr>
    </w:div>
    <w:div w:id="2027712806">
      <w:bodyDiv w:val="1"/>
      <w:marLeft w:val="0"/>
      <w:marRight w:val="0"/>
      <w:marTop w:val="0"/>
      <w:marBottom w:val="0"/>
      <w:divBdr>
        <w:top w:val="none" w:sz="0" w:space="0" w:color="auto"/>
        <w:left w:val="none" w:sz="0" w:space="0" w:color="auto"/>
        <w:bottom w:val="none" w:sz="0" w:space="0" w:color="auto"/>
        <w:right w:val="none" w:sz="0" w:space="0" w:color="auto"/>
      </w:divBdr>
      <w:divsChild>
        <w:div w:id="741147537">
          <w:marLeft w:val="0"/>
          <w:marRight w:val="0"/>
          <w:marTop w:val="0"/>
          <w:marBottom w:val="0"/>
          <w:divBdr>
            <w:top w:val="none" w:sz="0" w:space="0" w:color="auto"/>
            <w:left w:val="none" w:sz="0" w:space="0" w:color="auto"/>
            <w:bottom w:val="none" w:sz="0" w:space="0" w:color="auto"/>
            <w:right w:val="none" w:sz="0" w:space="0" w:color="auto"/>
          </w:divBdr>
          <w:divsChild>
            <w:div w:id="389306812">
              <w:marLeft w:val="0"/>
              <w:marRight w:val="0"/>
              <w:marTop w:val="0"/>
              <w:marBottom w:val="0"/>
              <w:divBdr>
                <w:top w:val="none" w:sz="0" w:space="0" w:color="auto"/>
                <w:left w:val="none" w:sz="0" w:space="0" w:color="auto"/>
                <w:bottom w:val="none" w:sz="0" w:space="0" w:color="auto"/>
                <w:right w:val="none" w:sz="0" w:space="0" w:color="auto"/>
              </w:divBdr>
            </w:div>
            <w:div w:id="924336090">
              <w:marLeft w:val="0"/>
              <w:marRight w:val="0"/>
              <w:marTop w:val="0"/>
              <w:marBottom w:val="0"/>
              <w:divBdr>
                <w:top w:val="none" w:sz="0" w:space="0" w:color="auto"/>
                <w:left w:val="none" w:sz="0" w:space="0" w:color="auto"/>
                <w:bottom w:val="none" w:sz="0" w:space="0" w:color="auto"/>
                <w:right w:val="none" w:sz="0" w:space="0" w:color="auto"/>
              </w:divBdr>
              <w:divsChild>
                <w:div w:id="5268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930">
          <w:marLeft w:val="0"/>
          <w:marRight w:val="0"/>
          <w:marTop w:val="0"/>
          <w:marBottom w:val="0"/>
          <w:divBdr>
            <w:top w:val="none" w:sz="0" w:space="0" w:color="auto"/>
            <w:left w:val="none" w:sz="0" w:space="0" w:color="auto"/>
            <w:bottom w:val="none" w:sz="0" w:space="0" w:color="auto"/>
            <w:right w:val="none" w:sz="0" w:space="0" w:color="auto"/>
          </w:divBdr>
          <w:divsChild>
            <w:div w:id="12863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1529">
      <w:bodyDiv w:val="1"/>
      <w:marLeft w:val="0"/>
      <w:marRight w:val="0"/>
      <w:marTop w:val="0"/>
      <w:marBottom w:val="0"/>
      <w:divBdr>
        <w:top w:val="none" w:sz="0" w:space="0" w:color="auto"/>
        <w:left w:val="none" w:sz="0" w:space="0" w:color="auto"/>
        <w:bottom w:val="none" w:sz="0" w:space="0" w:color="auto"/>
        <w:right w:val="none" w:sz="0" w:space="0" w:color="auto"/>
      </w:divBdr>
    </w:div>
    <w:div w:id="2114398964">
      <w:bodyDiv w:val="1"/>
      <w:marLeft w:val="0"/>
      <w:marRight w:val="0"/>
      <w:marTop w:val="0"/>
      <w:marBottom w:val="0"/>
      <w:divBdr>
        <w:top w:val="none" w:sz="0" w:space="0" w:color="auto"/>
        <w:left w:val="none" w:sz="0" w:space="0" w:color="auto"/>
        <w:bottom w:val="none" w:sz="0" w:space="0" w:color="auto"/>
        <w:right w:val="none" w:sz="0" w:space="0" w:color="auto"/>
      </w:divBdr>
    </w:div>
    <w:div w:id="2130006701">
      <w:bodyDiv w:val="1"/>
      <w:marLeft w:val="0"/>
      <w:marRight w:val="0"/>
      <w:marTop w:val="0"/>
      <w:marBottom w:val="0"/>
      <w:divBdr>
        <w:top w:val="none" w:sz="0" w:space="0" w:color="auto"/>
        <w:left w:val="none" w:sz="0" w:space="0" w:color="auto"/>
        <w:bottom w:val="none" w:sz="0" w:space="0" w:color="auto"/>
        <w:right w:val="none" w:sz="0" w:space="0" w:color="auto"/>
      </w:divBdr>
    </w:div>
    <w:div w:id="21431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Sahu</dc:creator>
  <cp:keywords/>
  <dc:description/>
  <cp:lastModifiedBy>Rahul Sahu</cp:lastModifiedBy>
  <cp:revision>3</cp:revision>
  <dcterms:created xsi:type="dcterms:W3CDTF">2025-03-30T14:30:00Z</dcterms:created>
  <dcterms:modified xsi:type="dcterms:W3CDTF">2025-03-30T19:25:00Z</dcterms:modified>
</cp:coreProperties>
</file>