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76C5F" w14:textId="75F38190" w:rsidR="00BA4B01" w:rsidRDefault="00784A28">
      <w:pPr>
        <w:autoSpaceDE/>
        <w:autoSpaceDN/>
        <w:snapToGrid w:val="0"/>
        <w:spacing w:after="120"/>
        <w:jc w:val="center"/>
        <w:rPr>
          <w:rFonts w:eastAsia="Wingdings" w:cs="Arial"/>
          <w:sz w:val="40"/>
          <w:szCs w:val="40"/>
        </w:rPr>
      </w:pPr>
      <w:r>
        <w:rPr>
          <w:rFonts w:eastAsia="Wingdings" w:cs="Arial"/>
          <w:sz w:val="40"/>
          <w:szCs w:val="40"/>
        </w:rPr>
        <w:t>AI-Carrer Advisor</w:t>
      </w:r>
    </w:p>
    <w:p w14:paraId="28B566A8" w14:textId="00C27CC3" w:rsidR="00BA4B01" w:rsidRDefault="00784A28">
      <w:pPr>
        <w:pStyle w:val="Affiliation"/>
        <w:snapToGrid w:val="0"/>
        <w:rPr>
          <w:rFonts w:ascii="Times New Roman" w:eastAsia="Symbol" w:hAnsi="Times New Roman"/>
          <w:sz w:val="18"/>
          <w:szCs w:val="18"/>
          <w:lang w:eastAsia="zh-CN"/>
        </w:rPr>
      </w:pPr>
      <w:r>
        <w:rPr>
          <w:rFonts w:ascii="Times New Roman" w:eastAsia="Symbol" w:hAnsi="Times New Roman"/>
          <w:sz w:val="18"/>
          <w:szCs w:val="18"/>
          <w:lang w:eastAsia="zh-CN"/>
        </w:rPr>
        <w:t>Ch Aditya</w:t>
      </w:r>
      <w:r w:rsidR="00390367">
        <w:rPr>
          <w:rFonts w:ascii="Times New Roman" w:eastAsia="Symbol" w:hAnsi="Times New Roman"/>
          <w:sz w:val="18"/>
          <w:szCs w:val="18"/>
          <w:lang w:eastAsia="zh-CN"/>
        </w:rPr>
        <w:t xml:space="preserve">*1, </w:t>
      </w:r>
      <w:r>
        <w:rPr>
          <w:rFonts w:ascii="Times New Roman" w:eastAsia="Symbol" w:hAnsi="Times New Roman"/>
          <w:sz w:val="18"/>
          <w:szCs w:val="18"/>
          <w:lang w:eastAsia="zh-CN"/>
        </w:rPr>
        <w:t>Ch Tharangini</w:t>
      </w:r>
      <w:r w:rsidR="00390367">
        <w:rPr>
          <w:rFonts w:ascii="Times New Roman" w:eastAsia="Symbol" w:hAnsi="Times New Roman"/>
          <w:sz w:val="18"/>
          <w:szCs w:val="18"/>
          <w:lang w:eastAsia="zh-CN"/>
        </w:rPr>
        <w:t xml:space="preserve">*2, </w:t>
      </w:r>
      <w:r>
        <w:rPr>
          <w:rFonts w:ascii="Times New Roman" w:eastAsia="Symbol" w:hAnsi="Times New Roman"/>
          <w:sz w:val="18"/>
          <w:szCs w:val="18"/>
          <w:lang w:eastAsia="zh-CN"/>
        </w:rPr>
        <w:t>D Allabakash</w:t>
      </w:r>
      <w:r w:rsidR="00390367">
        <w:rPr>
          <w:rFonts w:ascii="Times New Roman" w:eastAsia="Symbol" w:hAnsi="Times New Roman"/>
          <w:sz w:val="18"/>
          <w:szCs w:val="18"/>
          <w:lang w:eastAsia="zh-CN"/>
        </w:rPr>
        <w:t>*3,</w:t>
      </w:r>
    </w:p>
    <w:p w14:paraId="52301552" w14:textId="2BED1A23" w:rsidR="00BA4B01" w:rsidRDefault="00390367">
      <w:pPr>
        <w:pStyle w:val="Affiliation"/>
        <w:snapToGrid w:val="0"/>
        <w:rPr>
          <w:rFonts w:ascii="Times New Roman" w:eastAsia="Symbol" w:hAnsi="Times New Roman"/>
          <w:sz w:val="18"/>
          <w:szCs w:val="18"/>
          <w:lang w:eastAsia="zh-CN"/>
        </w:rPr>
      </w:pPr>
      <w:r>
        <w:rPr>
          <w:rFonts w:ascii="Times New Roman" w:eastAsia="Symbol" w:hAnsi="Times New Roman"/>
          <w:sz w:val="18"/>
          <w:szCs w:val="18"/>
          <w:lang w:eastAsia="zh-CN"/>
        </w:rPr>
        <w:t xml:space="preserve">D </w:t>
      </w:r>
      <w:r w:rsidR="00784A28">
        <w:rPr>
          <w:rFonts w:ascii="Times New Roman" w:eastAsia="Symbol" w:hAnsi="Times New Roman"/>
          <w:sz w:val="18"/>
          <w:szCs w:val="18"/>
          <w:lang w:eastAsia="zh-CN"/>
        </w:rPr>
        <w:t>Shabari</w:t>
      </w:r>
      <w:r>
        <w:rPr>
          <w:rFonts w:ascii="Times New Roman" w:eastAsia="Symbol" w:hAnsi="Times New Roman"/>
          <w:sz w:val="18"/>
          <w:szCs w:val="18"/>
          <w:lang w:eastAsia="zh-CN"/>
        </w:rPr>
        <w:t>*4, D</w:t>
      </w:r>
      <w:r w:rsidR="00784A28">
        <w:rPr>
          <w:rFonts w:ascii="Times New Roman" w:eastAsia="Symbol" w:hAnsi="Times New Roman"/>
          <w:sz w:val="18"/>
          <w:szCs w:val="18"/>
          <w:lang w:eastAsia="zh-CN"/>
        </w:rPr>
        <w:t xml:space="preserve"> Naveen</w:t>
      </w:r>
      <w:r>
        <w:rPr>
          <w:rFonts w:ascii="Times New Roman" w:eastAsia="Symbol" w:hAnsi="Times New Roman"/>
          <w:sz w:val="18"/>
          <w:szCs w:val="18"/>
          <w:lang w:eastAsia="zh-CN"/>
        </w:rPr>
        <w:t xml:space="preserve">*5, </w:t>
      </w:r>
      <w:r w:rsidR="00784A28" w:rsidRPr="00784A28">
        <w:rPr>
          <w:rFonts w:ascii="Times New Roman" w:eastAsia="Symbol" w:hAnsi="Times New Roman"/>
          <w:sz w:val="18"/>
          <w:szCs w:val="18"/>
          <w:lang w:eastAsia="zh-CN"/>
        </w:rPr>
        <w:t>Prof. A. Kalyani</w:t>
      </w:r>
      <w:r>
        <w:rPr>
          <w:rFonts w:ascii="Times New Roman" w:eastAsia="Symbol" w:hAnsi="Times New Roman"/>
          <w:sz w:val="18"/>
          <w:szCs w:val="18"/>
          <w:lang w:eastAsia="zh-CN"/>
        </w:rPr>
        <w:t>*6</w:t>
      </w:r>
    </w:p>
    <w:p w14:paraId="19AEBFE9" w14:textId="702FD4A3" w:rsidR="00BA4B01" w:rsidRDefault="00390367">
      <w:pPr>
        <w:pStyle w:val="Affiliation"/>
        <w:snapToGrid w:val="0"/>
        <w:rPr>
          <w:rFonts w:ascii="Times New Roman" w:eastAsia="Symbol" w:hAnsi="Times New Roman"/>
          <w:sz w:val="18"/>
          <w:szCs w:val="18"/>
          <w:lang w:eastAsia="zh-CN"/>
        </w:rPr>
      </w:pPr>
      <w:r>
        <w:rPr>
          <w:rFonts w:ascii="Times New Roman" w:eastAsia="Symbol" w:hAnsi="Times New Roman"/>
          <w:sz w:val="18"/>
          <w:szCs w:val="18"/>
          <w:lang w:eastAsia="zh-CN"/>
        </w:rPr>
        <w:t>*1,2,3,4,5Student Member,*6</w:t>
      </w:r>
      <w:r>
        <w:rPr>
          <w:rFonts w:ascii="Times New Roman" w:eastAsia="Symbol" w:hAnsi="Times New Roman"/>
          <w:sz w:val="18"/>
          <w:szCs w:val="18"/>
          <w:lang w:eastAsia="zh-CN"/>
        </w:rPr>
        <w:t xml:space="preserve"> Professor Malla Reddy University, AIML Department, CSE-AI&amp;ML,</w:t>
      </w:r>
    </w:p>
    <w:p w14:paraId="60050E4E" w14:textId="77777777" w:rsidR="00BA4B01" w:rsidRDefault="00390367">
      <w:pPr>
        <w:pStyle w:val="Affiliation"/>
        <w:snapToGrid w:val="0"/>
        <w:rPr>
          <w:rFonts w:ascii="Times New Roman" w:eastAsia="Symbol" w:hAnsi="Times New Roman" w:cs="Times New Roman"/>
          <w:sz w:val="18"/>
          <w:szCs w:val="18"/>
          <w:lang w:eastAsia="zh-CN"/>
        </w:rPr>
      </w:pPr>
      <w:r>
        <w:rPr>
          <w:rFonts w:ascii="Times New Roman" w:eastAsia="Symbol" w:hAnsi="Times New Roman"/>
          <w:sz w:val="18"/>
          <w:szCs w:val="18"/>
          <w:lang w:eastAsia="zh-CN"/>
        </w:rPr>
        <w:t>The School of Engineering, Malla Reddy University, Maisammaguda, Hyderabad, 500100, India</w:t>
      </w:r>
    </w:p>
    <w:p w14:paraId="3D02BD2C" w14:textId="77777777" w:rsidR="00BA4B01" w:rsidRDefault="00BA4B01">
      <w:pPr>
        <w:pStyle w:val="BodyText"/>
        <w:spacing w:before="10"/>
        <w:ind w:left="0" w:firstLine="0"/>
        <w:jc w:val="left"/>
        <w:rPr>
          <w:rFonts w:ascii="Arial MT"/>
          <w:sz w:val="11"/>
        </w:rPr>
      </w:pPr>
    </w:p>
    <w:p w14:paraId="2D201DF9" w14:textId="77777777" w:rsidR="00BA4B01" w:rsidRDefault="00BA4B01">
      <w:pPr>
        <w:rPr>
          <w:rFonts w:ascii="Arial MT"/>
          <w:sz w:val="11"/>
        </w:rPr>
        <w:sectPr w:rsidR="00BA4B01">
          <w:headerReference w:type="default" r:id="rId8"/>
          <w:footerReference w:type="default" r:id="rId9"/>
          <w:type w:val="continuous"/>
          <w:pgSz w:w="12240" w:h="15840"/>
          <w:pgMar w:top="1160" w:right="1240" w:bottom="860" w:left="1320" w:header="684" w:footer="677" w:gutter="0"/>
          <w:pgNumType w:start="1"/>
          <w:cols w:space="720"/>
        </w:sectPr>
      </w:pPr>
    </w:p>
    <w:p w14:paraId="442A9CE4" w14:textId="77777777" w:rsidR="00BA4B01" w:rsidRDefault="00390367">
      <w:pPr>
        <w:pStyle w:val="Heading1"/>
        <w:spacing w:before="94"/>
        <w:ind w:left="213" w:firstLine="0"/>
      </w:pPr>
      <w:r>
        <w:t>ABSTRACT</w:t>
      </w:r>
    </w:p>
    <w:p w14:paraId="43EB6A90" w14:textId="77777777" w:rsidR="003C7D2B" w:rsidRDefault="003C7D2B" w:rsidP="00784A28">
      <w:pPr>
        <w:pStyle w:val="ListParagraph"/>
        <w:numPr>
          <w:ilvl w:val="0"/>
          <w:numId w:val="1"/>
        </w:numPr>
        <w:jc w:val="both"/>
        <w:rPr>
          <w:sz w:val="20"/>
          <w:szCs w:val="20"/>
        </w:rPr>
      </w:pPr>
    </w:p>
    <w:p w14:paraId="280CF7AF" w14:textId="28A7AED8" w:rsidR="00784A28" w:rsidRPr="003C7D2B" w:rsidRDefault="00784A28" w:rsidP="00C21505">
      <w:pPr>
        <w:ind w:left="100"/>
        <w:jc w:val="both"/>
      </w:pPr>
      <w:r w:rsidRPr="003C7D2B">
        <w:t>The AI Career Advisor App serves as an innovative platform designed to bridge the gap between technology and education. By providing resources, training, and collaborative opportunities, the hub empowers educators to integrate cutting-edge technologies into their teaching practices. Through workshops, online courses, and community engagement, we aim to enhance digital literacy, foster critical thinking, and prepare users for a rapidly evolving workforce. Our mission is to create a vibrant ecosystem that encourages continuous learning and the sharing of best practices in technology integration across diverse educational settings.</w:t>
      </w:r>
    </w:p>
    <w:p w14:paraId="5730C23D" w14:textId="77777777" w:rsidR="00BA4B01" w:rsidRDefault="00390367">
      <w:pPr>
        <w:pStyle w:val="Heading1"/>
        <w:numPr>
          <w:ilvl w:val="0"/>
          <w:numId w:val="1"/>
        </w:numPr>
        <w:tabs>
          <w:tab w:val="left" w:pos="406"/>
        </w:tabs>
        <w:spacing w:before="116"/>
        <w:ind w:hanging="306"/>
        <w:jc w:val="left"/>
      </w:pPr>
      <w:r>
        <w:t>I</w:t>
      </w:r>
      <w:r>
        <w:t>NTRODUCTION</w:t>
      </w:r>
    </w:p>
    <w:p w14:paraId="5AADF388" w14:textId="1359A0C9" w:rsidR="003C7D2B" w:rsidRPr="003C7D2B" w:rsidRDefault="003C7D2B" w:rsidP="003C7D2B">
      <w:pPr>
        <w:ind w:left="100"/>
        <w:jc w:val="both"/>
      </w:pPr>
      <w:r w:rsidRPr="003C7D2B">
        <w:t>In an era where technology is reshaping every aspect of our lives, the intersection of education and technology has become increasingly vital. The AI Career Advisor App is dedicated to harnessing the power of innovative technologies to enhance teaching and learning experiences. Our initiative focuses on equipping educators with the tools, resources, and training necessary to effectively integrate technology into their</w:t>
      </w:r>
      <w:r w:rsidRPr="003C7D2B">
        <w:t xml:space="preserve"> </w:t>
      </w:r>
      <w:r w:rsidRPr="003C7D2B">
        <w:t>classrooms. We believe that by fostering collaboration among educators, technologists, and industry leaders, we can create a dynamic learning environment that not only prepares users for the demands of the modern workforce but also ignites their passion for lifelong learning. Through our diverse programs and resources, the AI Career Advisor App</w:t>
      </w:r>
    </w:p>
    <w:p w14:paraId="6EC79D56" w14:textId="77777777" w:rsidR="00BA4B01" w:rsidRDefault="00390367">
      <w:pPr>
        <w:pStyle w:val="Heading1"/>
        <w:numPr>
          <w:ilvl w:val="0"/>
          <w:numId w:val="1"/>
        </w:numPr>
        <w:tabs>
          <w:tab w:val="left" w:pos="406"/>
        </w:tabs>
        <w:spacing w:before="98"/>
        <w:ind w:hanging="306"/>
        <w:jc w:val="left"/>
      </w:pPr>
      <w:r>
        <w:t>L</w:t>
      </w:r>
      <w:r>
        <w:t>ITERATURE</w:t>
      </w:r>
      <w:r>
        <w:rPr>
          <w:spacing w:val="24"/>
        </w:rPr>
        <w:t xml:space="preserve"> </w:t>
      </w:r>
      <w:r>
        <w:t>REVIEW</w:t>
      </w:r>
    </w:p>
    <w:p w14:paraId="55F52524" w14:textId="77777777" w:rsidR="003C7D2B" w:rsidRPr="003C7D2B" w:rsidRDefault="003C7D2B" w:rsidP="003C7D2B">
      <w:pPr>
        <w:ind w:left="100"/>
        <w:jc w:val="both"/>
      </w:pPr>
      <w:r w:rsidRPr="003C7D2B">
        <w:t>The integration of technology in education has been a focal point of research, emphasizing its potential to enhance learning outcomes and engage users effectively. Theoretical frameworks such as the Technological Pedagogical Content Knowledge (TPACK) model highlight the necessity for educators to possess a blend of content knowledge, pedagogical strategies, and technological skills to facilitate meaningful learning experiences. Studies</w:t>
      </w:r>
    </w:p>
    <w:p w14:paraId="1BFED0D4" w14:textId="77777777" w:rsidR="003C7D2B" w:rsidRPr="003C7D2B" w:rsidRDefault="00390367" w:rsidP="003C7D2B">
      <w:pPr>
        <w:jc w:val="both"/>
      </w:pPr>
      <w:r>
        <w:br w:type="column"/>
      </w:r>
      <w:r w:rsidR="003C7D2B" w:rsidRPr="003C7D2B">
        <w:t>need for ongoing professional development to equip educators with the necessary skills and addressing disparities in access to technology, which can exacerbate educational inequities. Successful integration strategies, such as collaborative learning environments and flipped classroom models, have shown positive effects on student participation and critical thinking. By leveraging these insights, the AI Career Advisor App aims to provide comprehensive support and resources for educators, fostering a vibrant learning ecosystem that prepares users for future success.</w:t>
      </w:r>
    </w:p>
    <w:p w14:paraId="665DE669" w14:textId="199E28CA" w:rsidR="00BA4B01" w:rsidRDefault="00BA4B01" w:rsidP="003C7D2B">
      <w:pPr>
        <w:widowControl/>
        <w:jc w:val="both"/>
      </w:pPr>
    </w:p>
    <w:p w14:paraId="3B5D3BA9" w14:textId="77777777" w:rsidR="00BA4B01" w:rsidRDefault="00BA4B01">
      <w:pPr>
        <w:pStyle w:val="BodyText"/>
        <w:spacing w:before="5"/>
        <w:ind w:left="0" w:firstLine="0"/>
        <w:jc w:val="left"/>
        <w:rPr>
          <w:sz w:val="15"/>
        </w:rPr>
      </w:pPr>
    </w:p>
    <w:p w14:paraId="02C6A35B" w14:textId="77777777" w:rsidR="00BA4B01" w:rsidRDefault="00390367">
      <w:pPr>
        <w:pStyle w:val="Heading1"/>
        <w:numPr>
          <w:ilvl w:val="0"/>
          <w:numId w:val="1"/>
        </w:numPr>
        <w:tabs>
          <w:tab w:val="left" w:pos="406"/>
        </w:tabs>
        <w:ind w:hanging="306"/>
        <w:jc w:val="left"/>
      </w:pPr>
      <w:r>
        <w:t>METHODOLOGY</w:t>
      </w:r>
    </w:p>
    <w:p w14:paraId="16DFC1E2" w14:textId="77777777" w:rsidR="003C7D2B" w:rsidRPr="003C7D2B" w:rsidRDefault="003C7D2B">
      <w:pPr>
        <w:widowControl/>
        <w:jc w:val="both"/>
      </w:pPr>
      <w:r w:rsidRPr="003C7D2B">
        <w:t>The methodology for developing and implementation AI Career Advisor App will involve a structured approach, integrating best practices from project management, educational theory, and technology development.</w:t>
      </w:r>
    </w:p>
    <w:p w14:paraId="0BF8640A" w14:textId="5F3BDED0" w:rsidR="00BA4B01" w:rsidRDefault="00390367">
      <w:pPr>
        <w:widowControl/>
        <w:jc w:val="both"/>
        <w:rPr>
          <w:b/>
          <w:bCs/>
        </w:rPr>
      </w:pPr>
      <w:r>
        <w:rPr>
          <w:rFonts w:eastAsia="SimSun"/>
          <w:b/>
          <w:bCs/>
          <w:color w:val="000000"/>
          <w:lang w:eastAsia="zh-CN" w:bidi="ar"/>
        </w:rPr>
        <w:t xml:space="preserve">1. Needs Assessment </w:t>
      </w:r>
    </w:p>
    <w:p w14:paraId="21E3FC9B" w14:textId="77777777" w:rsidR="003C7D2B" w:rsidRPr="003C7D2B" w:rsidRDefault="003C7D2B">
      <w:pPr>
        <w:widowControl/>
        <w:jc w:val="both"/>
      </w:pPr>
      <w:r w:rsidRPr="003C7D2B">
        <w:t>Stakeholder Interviews: Conduct interviews and surveys with educators, administrators, and users to identify their needs, preferences, and challenges regarding technology integration in education. Market Analysis: Research existing educational technology platforms to understand their strengths and weaknesses, and identify gaps in the market that the AI Career Advisor App can address</w:t>
      </w:r>
    </w:p>
    <w:p w14:paraId="6C8C8706" w14:textId="2E2D7B67" w:rsidR="00BA4B01" w:rsidRDefault="00390367">
      <w:pPr>
        <w:widowControl/>
        <w:jc w:val="both"/>
        <w:rPr>
          <w:b/>
          <w:bCs/>
        </w:rPr>
      </w:pPr>
      <w:r>
        <w:rPr>
          <w:rFonts w:eastAsia="SimSun"/>
          <w:b/>
          <w:bCs/>
          <w:color w:val="000000"/>
          <w:lang w:eastAsia="zh-CN" w:bidi="ar"/>
        </w:rPr>
        <w:t xml:space="preserve">2. Design and Development </w:t>
      </w:r>
    </w:p>
    <w:p w14:paraId="0F44D0A7" w14:textId="77777777" w:rsidR="003C7D2B" w:rsidRDefault="003C7D2B" w:rsidP="003C7D2B">
      <w:pPr>
        <w:jc w:val="both"/>
      </w:pPr>
      <w:r w:rsidRPr="003C7D2B">
        <w:t>Agile Development Framework: Utilize an agile methodology for iterative development, allowing for continuous feedback and improvement. This includes regular sprints to develop core features and functionalities</w:t>
      </w:r>
      <w:r>
        <w:t>.</w:t>
      </w:r>
    </w:p>
    <w:p w14:paraId="32BD2961" w14:textId="77777777" w:rsidR="00BA4B01" w:rsidRDefault="00BA4B01">
      <w:pPr>
        <w:widowControl/>
        <w:jc w:val="both"/>
        <w:rPr>
          <w:rFonts w:eastAsia="SimSun"/>
          <w:color w:val="000000"/>
          <w:lang w:eastAsia="zh-CN" w:bidi="ar"/>
        </w:rPr>
      </w:pPr>
    </w:p>
    <w:p w14:paraId="1DE94E4C" w14:textId="77777777" w:rsidR="00BA4B01" w:rsidRDefault="00BA4B01">
      <w:pPr>
        <w:sectPr w:rsidR="00BA4B01">
          <w:type w:val="continuous"/>
          <w:pgSz w:w="12240" w:h="15840"/>
          <w:pgMar w:top="1160" w:right="1240" w:bottom="860" w:left="1320" w:header="720" w:footer="720" w:gutter="0"/>
          <w:cols w:num="2" w:space="720" w:equalWidth="0">
            <w:col w:w="4502" w:space="416"/>
            <w:col w:w="4762"/>
          </w:cols>
        </w:sectPr>
      </w:pPr>
    </w:p>
    <w:p w14:paraId="1A6D8E35" w14:textId="77777777" w:rsidR="00BA4B01" w:rsidRDefault="00390367">
      <w:pPr>
        <w:pStyle w:val="Heading1"/>
        <w:numPr>
          <w:ilvl w:val="1"/>
          <w:numId w:val="1"/>
        </w:numPr>
        <w:tabs>
          <w:tab w:val="left" w:pos="632"/>
        </w:tabs>
        <w:spacing w:before="175"/>
        <w:ind w:hanging="419"/>
      </w:pPr>
      <w:r>
        <w:lastRenderedPageBreak/>
        <w:t>Data</w:t>
      </w:r>
      <w:r>
        <w:rPr>
          <w:spacing w:val="10"/>
        </w:rPr>
        <w:t xml:space="preserve"> </w:t>
      </w:r>
      <w:r>
        <w:t>Collection</w:t>
      </w:r>
    </w:p>
    <w:p w14:paraId="77F53D80" w14:textId="77777777" w:rsidR="00BA4B01" w:rsidRDefault="00390367">
      <w:pPr>
        <w:pStyle w:val="ListParagraph"/>
        <w:numPr>
          <w:ilvl w:val="2"/>
          <w:numId w:val="1"/>
        </w:numPr>
        <w:tabs>
          <w:tab w:val="left" w:pos="891"/>
        </w:tabs>
        <w:spacing w:before="2"/>
        <w:ind w:right="39"/>
        <w:rPr>
          <w:sz w:val="17"/>
        </w:rPr>
      </w:pPr>
      <w:r>
        <w:rPr>
          <w:sz w:val="17"/>
        </w:rPr>
        <w:t>Student Engagement Data: Gathered from platform interactions, such as login frequencies, course progress, quiz scores, and participation in forums, to understand engagemen</w:t>
      </w:r>
      <w:r>
        <w:rPr>
          <w:sz w:val="17"/>
        </w:rPr>
        <w:t>t</w:t>
      </w:r>
      <w:r>
        <w:rPr>
          <w:sz w:val="17"/>
        </w:rPr>
        <w:t xml:space="preserve"> patterns</w:t>
      </w:r>
      <w:r>
        <w:rPr>
          <w:sz w:val="17"/>
        </w:rPr>
        <w:t>.</w:t>
      </w:r>
    </w:p>
    <w:p w14:paraId="164544D3" w14:textId="77777777" w:rsidR="00BA4B01" w:rsidRDefault="00390367">
      <w:pPr>
        <w:pStyle w:val="ListParagraph"/>
        <w:numPr>
          <w:ilvl w:val="2"/>
          <w:numId w:val="1"/>
        </w:numPr>
        <w:tabs>
          <w:tab w:val="left" w:pos="891"/>
        </w:tabs>
        <w:spacing w:before="2"/>
        <w:ind w:right="39"/>
        <w:rPr>
          <w:sz w:val="17"/>
        </w:rPr>
      </w:pPr>
      <w:r>
        <w:rPr>
          <w:sz w:val="17"/>
        </w:rPr>
        <w:t>C</w:t>
      </w:r>
      <w:r>
        <w:rPr>
          <w:sz w:val="17"/>
        </w:rPr>
        <w:t>ourse Content Data: Information about course topics, difficulty levels, and multimedia usage collected to analyze the effectiveness of educational materials.</w:t>
      </w:r>
    </w:p>
    <w:p w14:paraId="7A6E06B9" w14:textId="77777777" w:rsidR="00BA4B01" w:rsidRDefault="00390367">
      <w:pPr>
        <w:pStyle w:val="ListParagraph"/>
        <w:numPr>
          <w:ilvl w:val="2"/>
          <w:numId w:val="1"/>
        </w:numPr>
        <w:tabs>
          <w:tab w:val="left" w:pos="891"/>
        </w:tabs>
        <w:spacing w:before="2"/>
        <w:ind w:right="39"/>
        <w:rPr>
          <w:sz w:val="17"/>
        </w:rPr>
      </w:pPr>
      <w:r>
        <w:rPr>
          <w:sz w:val="17"/>
        </w:rPr>
        <w:t>User Feedback Data: Insights from surveys, reviews, and sentiment analysis of comments to improve course quality and user experience.</w:t>
      </w:r>
    </w:p>
    <w:p w14:paraId="6A04F0A0" w14:textId="77777777" w:rsidR="00BA4B01" w:rsidRDefault="00390367">
      <w:pPr>
        <w:pStyle w:val="ListParagraph"/>
        <w:numPr>
          <w:ilvl w:val="2"/>
          <w:numId w:val="1"/>
        </w:numPr>
        <w:tabs>
          <w:tab w:val="left" w:pos="891"/>
        </w:tabs>
        <w:spacing w:before="2"/>
        <w:ind w:right="39"/>
        <w:rPr>
          <w:sz w:val="17"/>
        </w:rPr>
      </w:pPr>
      <w:r>
        <w:rPr>
          <w:sz w:val="17"/>
        </w:rPr>
        <w:t>Session Logs: Logs from user sessions, including timestamps, navigation patterns, and time spent on different sections of the platform, to study user behavior.</w:t>
      </w:r>
      <w:r>
        <w:rPr>
          <w:sz w:val="17"/>
        </w:rPr>
        <w:t>.</w:t>
      </w:r>
    </w:p>
    <w:p w14:paraId="5A90090F" w14:textId="77777777" w:rsidR="00BA4B01" w:rsidRDefault="00390367">
      <w:pPr>
        <w:pStyle w:val="Heading1"/>
        <w:numPr>
          <w:ilvl w:val="1"/>
          <w:numId w:val="1"/>
        </w:numPr>
        <w:tabs>
          <w:tab w:val="left" w:pos="632"/>
        </w:tabs>
        <w:spacing w:before="114"/>
        <w:ind w:hanging="419"/>
      </w:pPr>
      <w:r>
        <w:t>Technology</w:t>
      </w:r>
      <w:r>
        <w:rPr>
          <w:spacing w:val="12"/>
        </w:rPr>
        <w:t xml:space="preserve"> </w:t>
      </w:r>
      <w:r>
        <w:t>Stack</w:t>
      </w:r>
      <w:r>
        <w:rPr>
          <w:spacing w:val="15"/>
        </w:rPr>
        <w:t xml:space="preserve"> </w:t>
      </w:r>
      <w:r>
        <w:t>and</w:t>
      </w:r>
      <w:r>
        <w:rPr>
          <w:spacing w:val="13"/>
        </w:rPr>
        <w:t xml:space="preserve"> </w:t>
      </w:r>
      <w:r>
        <w:t>Tools</w:t>
      </w:r>
    </w:p>
    <w:p w14:paraId="62B8639B" w14:textId="77777777" w:rsidR="00BA4B01" w:rsidRDefault="00390367">
      <w:pPr>
        <w:pStyle w:val="ListParagraph"/>
        <w:numPr>
          <w:ilvl w:val="2"/>
          <w:numId w:val="1"/>
        </w:numPr>
        <w:tabs>
          <w:tab w:val="left" w:pos="891"/>
        </w:tabs>
        <w:spacing w:before="6" w:line="235" w:lineRule="auto"/>
        <w:ind w:right="39"/>
        <w:rPr>
          <w:sz w:val="17"/>
        </w:rPr>
      </w:pPr>
      <w:r>
        <w:rPr>
          <w:sz w:val="17"/>
        </w:rPr>
        <w:t>Twilio:</w:t>
      </w:r>
      <w:r>
        <w:rPr>
          <w:spacing w:val="1"/>
          <w:sz w:val="17"/>
        </w:rPr>
        <w:t xml:space="preserve"> </w:t>
      </w:r>
      <w:r>
        <w:rPr>
          <w:sz w:val="17"/>
        </w:rPr>
        <w:t>Facilities</w:t>
      </w:r>
      <w:r>
        <w:rPr>
          <w:spacing w:val="1"/>
          <w:sz w:val="17"/>
        </w:rPr>
        <w:t xml:space="preserve"> </w:t>
      </w:r>
      <w:r>
        <w:rPr>
          <w:sz w:val="17"/>
        </w:rPr>
        <w:t>real-time</w:t>
      </w:r>
      <w:r>
        <w:rPr>
          <w:spacing w:val="1"/>
          <w:sz w:val="17"/>
        </w:rPr>
        <w:t xml:space="preserve"> </w:t>
      </w:r>
      <w:r>
        <w:rPr>
          <w:sz w:val="17"/>
        </w:rPr>
        <w:t>messaging</w:t>
      </w:r>
      <w:r>
        <w:rPr>
          <w:spacing w:val="1"/>
          <w:sz w:val="17"/>
        </w:rPr>
        <w:t xml:space="preserve"> </w:t>
      </w:r>
      <w:r>
        <w:rPr>
          <w:sz w:val="17"/>
        </w:rPr>
        <w:t>and</w:t>
      </w:r>
      <w:r>
        <w:rPr>
          <w:spacing w:val="-40"/>
          <w:sz w:val="17"/>
        </w:rPr>
        <w:t xml:space="preserve"> </w:t>
      </w:r>
      <w:r>
        <w:rPr>
          <w:sz w:val="17"/>
        </w:rPr>
        <w:t>notifications between ambulance drivers and traffic</w:t>
      </w:r>
      <w:r>
        <w:rPr>
          <w:spacing w:val="1"/>
          <w:sz w:val="17"/>
        </w:rPr>
        <w:t xml:space="preserve"> </w:t>
      </w:r>
      <w:r>
        <w:rPr>
          <w:sz w:val="17"/>
        </w:rPr>
        <w:t>signals.</w:t>
      </w:r>
    </w:p>
    <w:p w14:paraId="56D2255F" w14:textId="77777777" w:rsidR="00BA4B01" w:rsidRDefault="00390367">
      <w:pPr>
        <w:pStyle w:val="ListParagraph"/>
        <w:numPr>
          <w:ilvl w:val="2"/>
          <w:numId w:val="1"/>
        </w:numPr>
        <w:tabs>
          <w:tab w:val="left" w:pos="891"/>
        </w:tabs>
        <w:spacing w:before="2"/>
        <w:ind w:right="38"/>
        <w:rPr>
          <w:sz w:val="17"/>
        </w:rPr>
      </w:pPr>
      <w:r>
        <w:rPr>
          <w:sz w:val="17"/>
        </w:rPr>
        <w:t>TensorFlow:</w:t>
      </w:r>
      <w:r>
        <w:rPr>
          <w:spacing w:val="1"/>
          <w:sz w:val="17"/>
        </w:rPr>
        <w:t xml:space="preserve"> </w:t>
      </w:r>
      <w:r>
        <w:rPr>
          <w:sz w:val="17"/>
        </w:rPr>
        <w:t>Powers</w:t>
      </w:r>
      <w:r>
        <w:rPr>
          <w:spacing w:val="1"/>
          <w:sz w:val="17"/>
        </w:rPr>
        <w:t xml:space="preserve"> </w:t>
      </w:r>
      <w:r>
        <w:rPr>
          <w:sz w:val="17"/>
        </w:rPr>
        <w:t>the</w:t>
      </w:r>
      <w:r>
        <w:rPr>
          <w:spacing w:val="1"/>
          <w:sz w:val="17"/>
        </w:rPr>
        <w:t xml:space="preserve"> </w:t>
      </w:r>
      <w:r>
        <w:rPr>
          <w:sz w:val="17"/>
        </w:rPr>
        <w:t>AI</w:t>
      </w:r>
      <w:r>
        <w:rPr>
          <w:spacing w:val="1"/>
          <w:sz w:val="17"/>
        </w:rPr>
        <w:t xml:space="preserve"> </w:t>
      </w:r>
      <w:r>
        <w:rPr>
          <w:sz w:val="17"/>
        </w:rPr>
        <w:t>models</w:t>
      </w:r>
      <w:r>
        <w:rPr>
          <w:spacing w:val="1"/>
          <w:sz w:val="17"/>
        </w:rPr>
        <w:t xml:space="preserve"> </w:t>
      </w:r>
      <w:r>
        <w:rPr>
          <w:sz w:val="17"/>
        </w:rPr>
        <w:t>to</w:t>
      </w:r>
      <w:r>
        <w:rPr>
          <w:spacing w:val="42"/>
          <w:sz w:val="17"/>
        </w:rPr>
        <w:t xml:space="preserve"> </w:t>
      </w:r>
      <w:r>
        <w:rPr>
          <w:sz w:val="17"/>
        </w:rPr>
        <w:t>analyze</w:t>
      </w:r>
      <w:r>
        <w:rPr>
          <w:spacing w:val="1"/>
          <w:sz w:val="17"/>
        </w:rPr>
        <w:t xml:space="preserve"> </w:t>
      </w:r>
      <w:r>
        <w:rPr>
          <w:sz w:val="17"/>
        </w:rPr>
        <w:t>traffic</w:t>
      </w:r>
      <w:r>
        <w:rPr>
          <w:spacing w:val="1"/>
          <w:sz w:val="17"/>
        </w:rPr>
        <w:t xml:space="preserve"> </w:t>
      </w:r>
      <w:r>
        <w:rPr>
          <w:sz w:val="17"/>
        </w:rPr>
        <w:t>data,</w:t>
      </w:r>
      <w:r>
        <w:rPr>
          <w:spacing w:val="1"/>
          <w:sz w:val="17"/>
        </w:rPr>
        <w:t xml:space="preserve"> </w:t>
      </w:r>
      <w:r>
        <w:rPr>
          <w:sz w:val="17"/>
        </w:rPr>
        <w:t>predict</w:t>
      </w:r>
      <w:r>
        <w:rPr>
          <w:spacing w:val="1"/>
          <w:sz w:val="17"/>
        </w:rPr>
        <w:t xml:space="preserve"> </w:t>
      </w:r>
      <w:r>
        <w:rPr>
          <w:sz w:val="17"/>
        </w:rPr>
        <w:t>congestion</w:t>
      </w:r>
      <w:r>
        <w:rPr>
          <w:spacing w:val="1"/>
          <w:sz w:val="17"/>
        </w:rPr>
        <w:t xml:space="preserve"> </w:t>
      </w:r>
      <w:r>
        <w:rPr>
          <w:sz w:val="17"/>
        </w:rPr>
        <w:t>levels,</w:t>
      </w:r>
      <w:r>
        <w:rPr>
          <w:spacing w:val="1"/>
          <w:sz w:val="17"/>
        </w:rPr>
        <w:t xml:space="preserve"> </w:t>
      </w:r>
      <w:r>
        <w:rPr>
          <w:sz w:val="17"/>
        </w:rPr>
        <w:t>and</w:t>
      </w:r>
      <w:r>
        <w:rPr>
          <w:spacing w:val="1"/>
          <w:sz w:val="17"/>
        </w:rPr>
        <w:t xml:space="preserve"> </w:t>
      </w:r>
      <w:r>
        <w:rPr>
          <w:sz w:val="17"/>
        </w:rPr>
        <w:t>recommend optimized</w:t>
      </w:r>
      <w:r>
        <w:rPr>
          <w:spacing w:val="5"/>
          <w:sz w:val="17"/>
        </w:rPr>
        <w:t xml:space="preserve"> </w:t>
      </w:r>
      <w:r>
        <w:rPr>
          <w:sz w:val="17"/>
        </w:rPr>
        <w:t>routes.</w:t>
      </w:r>
    </w:p>
    <w:p w14:paraId="56F09536" w14:textId="77777777" w:rsidR="00BA4B01" w:rsidRDefault="00390367">
      <w:pPr>
        <w:pStyle w:val="ListParagraph"/>
        <w:numPr>
          <w:ilvl w:val="2"/>
          <w:numId w:val="1"/>
        </w:numPr>
        <w:tabs>
          <w:tab w:val="left" w:pos="891"/>
        </w:tabs>
        <w:spacing w:before="2" w:line="235" w:lineRule="auto"/>
        <w:ind w:right="41"/>
        <w:rPr>
          <w:sz w:val="17"/>
        </w:rPr>
      </w:pPr>
      <w:r>
        <w:rPr>
          <w:sz w:val="17"/>
        </w:rPr>
        <w:t>Geocoder and Folium: Used for accurate location</w:t>
      </w:r>
      <w:r>
        <w:rPr>
          <w:spacing w:val="1"/>
          <w:sz w:val="17"/>
        </w:rPr>
        <w:t xml:space="preserve"> </w:t>
      </w:r>
      <w:r>
        <w:rPr>
          <w:sz w:val="17"/>
        </w:rPr>
        <w:t>mapping and to visualize routes, traffic signals, and</w:t>
      </w:r>
      <w:r>
        <w:rPr>
          <w:spacing w:val="1"/>
          <w:sz w:val="17"/>
        </w:rPr>
        <w:t xml:space="preserve"> </w:t>
      </w:r>
      <w:r>
        <w:rPr>
          <w:sz w:val="17"/>
        </w:rPr>
        <w:t>congestion</w:t>
      </w:r>
      <w:r>
        <w:rPr>
          <w:spacing w:val="-3"/>
          <w:sz w:val="17"/>
        </w:rPr>
        <w:t xml:space="preserve"> </w:t>
      </w:r>
      <w:r>
        <w:rPr>
          <w:sz w:val="17"/>
        </w:rPr>
        <w:t>levels</w:t>
      </w:r>
      <w:r>
        <w:rPr>
          <w:spacing w:val="-2"/>
          <w:sz w:val="17"/>
        </w:rPr>
        <w:t xml:space="preserve"> </w:t>
      </w:r>
      <w:r>
        <w:rPr>
          <w:sz w:val="17"/>
        </w:rPr>
        <w:t>on</w:t>
      </w:r>
      <w:r>
        <w:rPr>
          <w:spacing w:val="-2"/>
          <w:sz w:val="17"/>
        </w:rPr>
        <w:t xml:space="preserve"> </w:t>
      </w:r>
      <w:r>
        <w:rPr>
          <w:sz w:val="17"/>
        </w:rPr>
        <w:t>a</w:t>
      </w:r>
      <w:r>
        <w:rPr>
          <w:spacing w:val="1"/>
          <w:sz w:val="17"/>
        </w:rPr>
        <w:t xml:space="preserve"> </w:t>
      </w:r>
      <w:r>
        <w:rPr>
          <w:sz w:val="17"/>
        </w:rPr>
        <w:t>map.</w:t>
      </w:r>
    </w:p>
    <w:p w14:paraId="66992171" w14:textId="77777777" w:rsidR="00BA4B01" w:rsidRDefault="00390367">
      <w:pPr>
        <w:pStyle w:val="ListParagraph"/>
        <w:numPr>
          <w:ilvl w:val="2"/>
          <w:numId w:val="1"/>
        </w:numPr>
        <w:tabs>
          <w:tab w:val="left" w:pos="891"/>
        </w:tabs>
        <w:spacing w:before="2"/>
        <w:ind w:right="42"/>
        <w:rPr>
          <w:sz w:val="17"/>
        </w:rPr>
      </w:pPr>
      <w:r>
        <w:rPr>
          <w:sz w:val="17"/>
        </w:rPr>
        <w:t>Data</w:t>
      </w:r>
      <w:r>
        <w:rPr>
          <w:spacing w:val="1"/>
          <w:sz w:val="17"/>
        </w:rPr>
        <w:t xml:space="preserve"> </w:t>
      </w:r>
      <w:r>
        <w:rPr>
          <w:sz w:val="17"/>
        </w:rPr>
        <w:t>Processing</w:t>
      </w:r>
      <w:r>
        <w:rPr>
          <w:spacing w:val="1"/>
          <w:sz w:val="17"/>
        </w:rPr>
        <w:t xml:space="preserve"> </w:t>
      </w:r>
      <w:r>
        <w:rPr>
          <w:sz w:val="17"/>
        </w:rPr>
        <w:t>Libraries:</w:t>
      </w:r>
      <w:r>
        <w:rPr>
          <w:spacing w:val="1"/>
          <w:sz w:val="17"/>
        </w:rPr>
        <w:t xml:space="preserve"> </w:t>
      </w:r>
      <w:r>
        <w:rPr>
          <w:sz w:val="17"/>
        </w:rPr>
        <w:t>Pandas</w:t>
      </w:r>
      <w:r>
        <w:rPr>
          <w:spacing w:val="1"/>
          <w:sz w:val="17"/>
        </w:rPr>
        <w:t xml:space="preserve"> </w:t>
      </w:r>
      <w:r>
        <w:rPr>
          <w:sz w:val="17"/>
        </w:rPr>
        <w:t>and</w:t>
      </w:r>
      <w:r>
        <w:rPr>
          <w:spacing w:val="1"/>
          <w:sz w:val="17"/>
        </w:rPr>
        <w:t xml:space="preserve"> </w:t>
      </w:r>
      <w:r>
        <w:rPr>
          <w:sz w:val="17"/>
        </w:rPr>
        <w:t>NumPy</w:t>
      </w:r>
      <w:r>
        <w:rPr>
          <w:spacing w:val="1"/>
          <w:sz w:val="17"/>
        </w:rPr>
        <w:t xml:space="preserve"> </w:t>
      </w:r>
      <w:r>
        <w:rPr>
          <w:sz w:val="17"/>
        </w:rPr>
        <w:t>handle data cleaning, manipulation, and statistical</w:t>
      </w:r>
      <w:r>
        <w:rPr>
          <w:spacing w:val="1"/>
          <w:sz w:val="17"/>
        </w:rPr>
        <w:t xml:space="preserve"> </w:t>
      </w:r>
      <w:r>
        <w:rPr>
          <w:sz w:val="17"/>
        </w:rPr>
        <w:t>analysis.</w:t>
      </w:r>
    </w:p>
    <w:p w14:paraId="1BA4CA50" w14:textId="77777777" w:rsidR="00BA4B01" w:rsidRDefault="00390367">
      <w:pPr>
        <w:pStyle w:val="ListParagraph"/>
        <w:numPr>
          <w:ilvl w:val="2"/>
          <w:numId w:val="1"/>
        </w:numPr>
        <w:tabs>
          <w:tab w:val="left" w:pos="891"/>
        </w:tabs>
        <w:spacing w:line="237" w:lineRule="auto"/>
        <w:ind w:right="39"/>
        <w:rPr>
          <w:sz w:val="17"/>
        </w:rPr>
      </w:pPr>
      <w:r>
        <w:rPr>
          <w:sz w:val="17"/>
        </w:rPr>
        <w:t>OpenCV: Used for real-time computer vision tasks</w:t>
      </w:r>
      <w:r>
        <w:rPr>
          <w:spacing w:val="1"/>
          <w:sz w:val="17"/>
        </w:rPr>
        <w:t xml:space="preserve"> </w:t>
      </w:r>
      <w:r>
        <w:rPr>
          <w:sz w:val="17"/>
        </w:rPr>
        <w:t>such as detecting obstacles or analyzing traffic flow,</w:t>
      </w:r>
      <w:r>
        <w:rPr>
          <w:spacing w:val="-41"/>
          <w:sz w:val="17"/>
        </w:rPr>
        <w:t xml:space="preserve"> </w:t>
      </w:r>
      <w:r>
        <w:rPr>
          <w:sz w:val="17"/>
        </w:rPr>
        <w:t>providing</w:t>
      </w:r>
      <w:r>
        <w:rPr>
          <w:spacing w:val="-5"/>
          <w:sz w:val="17"/>
        </w:rPr>
        <w:t xml:space="preserve"> </w:t>
      </w:r>
      <w:r>
        <w:rPr>
          <w:sz w:val="17"/>
        </w:rPr>
        <w:t>additional</w:t>
      </w:r>
      <w:r>
        <w:rPr>
          <w:spacing w:val="-7"/>
          <w:sz w:val="17"/>
        </w:rPr>
        <w:t xml:space="preserve"> </w:t>
      </w:r>
      <w:r>
        <w:rPr>
          <w:sz w:val="17"/>
        </w:rPr>
        <w:t>context</w:t>
      </w:r>
      <w:r>
        <w:rPr>
          <w:spacing w:val="-3"/>
          <w:sz w:val="17"/>
        </w:rPr>
        <w:t xml:space="preserve"> </w:t>
      </w:r>
      <w:r>
        <w:rPr>
          <w:sz w:val="17"/>
        </w:rPr>
        <w:t>to the</w:t>
      </w:r>
      <w:r>
        <w:rPr>
          <w:spacing w:val="-6"/>
          <w:sz w:val="17"/>
        </w:rPr>
        <w:t xml:space="preserve"> </w:t>
      </w:r>
      <w:r>
        <w:rPr>
          <w:sz w:val="17"/>
        </w:rPr>
        <w:t>AI</w:t>
      </w:r>
      <w:r>
        <w:rPr>
          <w:spacing w:val="-4"/>
          <w:sz w:val="17"/>
        </w:rPr>
        <w:t xml:space="preserve"> </w:t>
      </w:r>
      <w:r>
        <w:rPr>
          <w:sz w:val="17"/>
        </w:rPr>
        <w:t>models.</w:t>
      </w:r>
    </w:p>
    <w:p w14:paraId="1BF225DF" w14:textId="77777777" w:rsidR="00BA4B01" w:rsidRDefault="00390367">
      <w:pPr>
        <w:pStyle w:val="Heading1"/>
        <w:numPr>
          <w:ilvl w:val="1"/>
          <w:numId w:val="1"/>
        </w:numPr>
        <w:tabs>
          <w:tab w:val="left" w:pos="632"/>
        </w:tabs>
        <w:spacing w:before="110"/>
        <w:ind w:hanging="419"/>
      </w:pPr>
      <w:r>
        <w:t>Modelling</w:t>
      </w:r>
      <w:r>
        <w:rPr>
          <w:spacing w:val="16"/>
        </w:rPr>
        <w:t xml:space="preserve"> </w:t>
      </w:r>
      <w:r>
        <w:t>and</w:t>
      </w:r>
      <w:r>
        <w:rPr>
          <w:spacing w:val="20"/>
        </w:rPr>
        <w:t xml:space="preserve"> </w:t>
      </w:r>
      <w:r>
        <w:t>Route</w:t>
      </w:r>
      <w:r>
        <w:rPr>
          <w:spacing w:val="10"/>
        </w:rPr>
        <w:t xml:space="preserve"> </w:t>
      </w:r>
      <w:r>
        <w:t>Optimization</w:t>
      </w:r>
    </w:p>
    <w:p w14:paraId="33A3A871" w14:textId="77777777" w:rsidR="00BA4B01" w:rsidRDefault="00390367">
      <w:pPr>
        <w:pStyle w:val="ListParagraph"/>
        <w:numPr>
          <w:ilvl w:val="2"/>
          <w:numId w:val="1"/>
        </w:numPr>
        <w:tabs>
          <w:tab w:val="left" w:pos="891"/>
        </w:tabs>
        <w:spacing w:before="89"/>
        <w:ind w:right="283"/>
        <w:rPr>
          <w:sz w:val="17"/>
        </w:rPr>
      </w:pPr>
      <w:r>
        <w:rPr>
          <w:sz w:val="17"/>
        </w:rPr>
        <w:t xml:space="preserve">Recommendation Engine: A </w:t>
      </w:r>
      <w:r>
        <w:rPr>
          <w:sz w:val="17"/>
        </w:rPr>
        <w:t>collaborative filtering-based model that suggests courses, materials, or discussions tailored to user interests and learning history.</w:t>
      </w:r>
    </w:p>
    <w:p w14:paraId="2881B505" w14:textId="77777777" w:rsidR="00BA4B01" w:rsidRDefault="00390367">
      <w:pPr>
        <w:pStyle w:val="ListParagraph"/>
        <w:numPr>
          <w:ilvl w:val="2"/>
          <w:numId w:val="1"/>
        </w:numPr>
        <w:tabs>
          <w:tab w:val="left" w:pos="891"/>
        </w:tabs>
        <w:spacing w:before="89"/>
        <w:ind w:right="283"/>
        <w:rPr>
          <w:sz w:val="17"/>
        </w:rPr>
      </w:pPr>
      <w:r>
        <w:rPr>
          <w:sz w:val="17"/>
        </w:rPr>
        <w:t>Pathfinding Algorithm: Optimizes navigation through course modules based on user performance, prioritizing the most impactful learning activities.</w:t>
      </w:r>
    </w:p>
    <w:p w14:paraId="130A3C9D" w14:textId="77777777" w:rsidR="00BA4B01" w:rsidRDefault="00390367">
      <w:pPr>
        <w:pStyle w:val="ListParagraph"/>
        <w:numPr>
          <w:ilvl w:val="2"/>
          <w:numId w:val="1"/>
        </w:numPr>
        <w:tabs>
          <w:tab w:val="left" w:pos="891"/>
        </w:tabs>
        <w:spacing w:before="89"/>
        <w:ind w:right="283"/>
        <w:rPr>
          <w:sz w:val="17"/>
        </w:rPr>
      </w:pPr>
      <w:r>
        <w:rPr>
          <w:sz w:val="17"/>
        </w:rPr>
        <w:t>Dynamic Adjustment: AI models dynamically adjust the difficulty level and pacing of the content in response to real-time user feedback and performance metrics.</w:t>
      </w:r>
      <w:r>
        <w:rPr>
          <w:sz w:val="17"/>
        </w:rPr>
        <w:t>.</w:t>
      </w:r>
    </w:p>
    <w:p w14:paraId="0AC40491" w14:textId="77777777" w:rsidR="00BA4B01" w:rsidRDefault="00390367">
      <w:pPr>
        <w:pStyle w:val="Heading1"/>
        <w:numPr>
          <w:ilvl w:val="1"/>
          <w:numId w:val="1"/>
        </w:numPr>
        <w:tabs>
          <w:tab w:val="left" w:pos="632"/>
        </w:tabs>
        <w:spacing w:before="109"/>
        <w:ind w:hanging="419"/>
      </w:pPr>
      <w:r>
        <w:t>Testing</w:t>
      </w:r>
      <w:r>
        <w:rPr>
          <w:spacing w:val="16"/>
        </w:rPr>
        <w:t xml:space="preserve"> </w:t>
      </w:r>
      <w:r>
        <w:t>and</w:t>
      </w:r>
      <w:r>
        <w:rPr>
          <w:spacing w:val="14"/>
        </w:rPr>
        <w:t xml:space="preserve"> </w:t>
      </w:r>
      <w:r>
        <w:t>Validation</w:t>
      </w:r>
    </w:p>
    <w:p w14:paraId="1CEFE4A0" w14:textId="77777777" w:rsidR="00BA4B01" w:rsidRDefault="00390367">
      <w:pPr>
        <w:pStyle w:val="ListParagraph"/>
        <w:numPr>
          <w:ilvl w:val="2"/>
          <w:numId w:val="1"/>
        </w:numPr>
        <w:tabs>
          <w:tab w:val="left" w:pos="891"/>
        </w:tabs>
        <w:spacing w:before="6" w:line="237" w:lineRule="auto"/>
        <w:ind w:right="283"/>
        <w:rPr>
          <w:sz w:val="17"/>
        </w:rPr>
      </w:pPr>
      <w:r>
        <w:rPr>
          <w:sz w:val="17"/>
        </w:rPr>
        <w:t xml:space="preserve">Simulation Testing: The application is </w:t>
      </w:r>
      <w:r>
        <w:rPr>
          <w:sz w:val="17"/>
        </w:rPr>
        <w:t>tested in</w:t>
      </w:r>
      <w:r>
        <w:rPr>
          <w:spacing w:val="1"/>
          <w:sz w:val="17"/>
        </w:rPr>
        <w:t xml:space="preserve"> </w:t>
      </w:r>
      <w:r>
        <w:rPr>
          <w:sz w:val="17"/>
        </w:rPr>
        <w:t>simulated</w:t>
      </w:r>
      <w:r>
        <w:rPr>
          <w:spacing w:val="1"/>
          <w:sz w:val="17"/>
        </w:rPr>
        <w:t xml:space="preserve"> </w:t>
      </w:r>
      <w:r>
        <w:rPr>
          <w:sz w:val="17"/>
        </w:rPr>
        <w:t>environments</w:t>
      </w:r>
      <w:r>
        <w:rPr>
          <w:spacing w:val="1"/>
          <w:sz w:val="17"/>
        </w:rPr>
        <w:t xml:space="preserve"> </w:t>
      </w:r>
      <w:r>
        <w:rPr>
          <w:sz w:val="17"/>
        </w:rPr>
        <w:t>using</w:t>
      </w:r>
      <w:r>
        <w:rPr>
          <w:spacing w:val="1"/>
          <w:sz w:val="17"/>
        </w:rPr>
        <w:t xml:space="preserve"> </w:t>
      </w:r>
      <w:r>
        <w:rPr>
          <w:sz w:val="17"/>
        </w:rPr>
        <w:t>various</w:t>
      </w:r>
      <w:r>
        <w:rPr>
          <w:spacing w:val="1"/>
          <w:sz w:val="17"/>
        </w:rPr>
        <w:t xml:space="preserve"> </w:t>
      </w:r>
      <w:r>
        <w:rPr>
          <w:sz w:val="17"/>
        </w:rPr>
        <w:t>traffic</w:t>
      </w:r>
      <w:r>
        <w:rPr>
          <w:spacing w:val="1"/>
          <w:sz w:val="17"/>
        </w:rPr>
        <w:t xml:space="preserve"> </w:t>
      </w:r>
      <w:r>
        <w:rPr>
          <w:sz w:val="17"/>
        </w:rPr>
        <w:t>conditions to observe its impact on ambulance</w:t>
      </w:r>
      <w:r>
        <w:rPr>
          <w:spacing w:val="1"/>
          <w:sz w:val="17"/>
        </w:rPr>
        <w:t xml:space="preserve"> </w:t>
      </w:r>
      <w:r>
        <w:rPr>
          <w:sz w:val="17"/>
        </w:rPr>
        <w:t>response</w:t>
      </w:r>
      <w:r>
        <w:rPr>
          <w:spacing w:val="-2"/>
          <w:sz w:val="17"/>
        </w:rPr>
        <w:t xml:space="preserve"> </w:t>
      </w:r>
      <w:r>
        <w:rPr>
          <w:sz w:val="17"/>
        </w:rPr>
        <w:t>times</w:t>
      </w:r>
      <w:r>
        <w:rPr>
          <w:spacing w:val="-4"/>
          <w:sz w:val="17"/>
        </w:rPr>
        <w:t xml:space="preserve"> </w:t>
      </w:r>
      <w:r>
        <w:rPr>
          <w:sz w:val="17"/>
        </w:rPr>
        <w:t>and</w:t>
      </w:r>
      <w:r>
        <w:rPr>
          <w:spacing w:val="-2"/>
          <w:sz w:val="17"/>
        </w:rPr>
        <w:t xml:space="preserve"> </w:t>
      </w:r>
      <w:r>
        <w:rPr>
          <w:sz w:val="17"/>
        </w:rPr>
        <w:t>route</w:t>
      </w:r>
      <w:r>
        <w:rPr>
          <w:spacing w:val="-6"/>
          <w:sz w:val="17"/>
        </w:rPr>
        <w:t xml:space="preserve"> </w:t>
      </w:r>
      <w:r>
        <w:rPr>
          <w:sz w:val="17"/>
        </w:rPr>
        <w:t>optimization.</w:t>
      </w:r>
    </w:p>
    <w:p w14:paraId="3A229F93" w14:textId="77777777" w:rsidR="00BA4B01" w:rsidRDefault="00390367">
      <w:pPr>
        <w:pStyle w:val="ListParagraph"/>
        <w:numPr>
          <w:ilvl w:val="2"/>
          <w:numId w:val="1"/>
        </w:numPr>
        <w:tabs>
          <w:tab w:val="left" w:pos="891"/>
        </w:tabs>
        <w:spacing w:line="237" w:lineRule="auto"/>
        <w:ind w:right="283"/>
        <w:rPr>
          <w:sz w:val="17"/>
        </w:rPr>
      </w:pPr>
      <w:r>
        <w:rPr>
          <w:sz w:val="17"/>
        </w:rPr>
        <w:t>Performance Metrics: Key metrics like reduced</w:t>
      </w:r>
      <w:r>
        <w:rPr>
          <w:spacing w:val="1"/>
          <w:sz w:val="17"/>
        </w:rPr>
        <w:t xml:space="preserve"> </w:t>
      </w:r>
      <w:r>
        <w:rPr>
          <w:sz w:val="17"/>
        </w:rPr>
        <w:t>response time, saved travel time, and improved</w:t>
      </w:r>
      <w:r>
        <w:rPr>
          <w:spacing w:val="1"/>
          <w:sz w:val="17"/>
        </w:rPr>
        <w:t xml:space="preserve"> </w:t>
      </w:r>
      <w:r>
        <w:rPr>
          <w:sz w:val="17"/>
        </w:rPr>
        <w:t xml:space="preserve">cycle  </w:t>
      </w:r>
      <w:r>
        <w:rPr>
          <w:spacing w:val="1"/>
          <w:sz w:val="17"/>
        </w:rPr>
        <w:t xml:space="preserve"> </w:t>
      </w:r>
      <w:r>
        <w:rPr>
          <w:sz w:val="17"/>
        </w:rPr>
        <w:t xml:space="preserve">time  </w:t>
      </w:r>
      <w:r>
        <w:rPr>
          <w:spacing w:val="1"/>
          <w:sz w:val="17"/>
        </w:rPr>
        <w:t xml:space="preserve"> </w:t>
      </w:r>
      <w:r>
        <w:rPr>
          <w:sz w:val="17"/>
        </w:rPr>
        <w:t xml:space="preserve">are  </w:t>
      </w:r>
      <w:r>
        <w:rPr>
          <w:spacing w:val="1"/>
          <w:sz w:val="17"/>
        </w:rPr>
        <w:t xml:space="preserve"> </w:t>
      </w:r>
      <w:r>
        <w:rPr>
          <w:sz w:val="17"/>
        </w:rPr>
        <w:t xml:space="preserve">measured  </w:t>
      </w:r>
      <w:r>
        <w:rPr>
          <w:spacing w:val="1"/>
          <w:sz w:val="17"/>
        </w:rPr>
        <w:t xml:space="preserve"> </w:t>
      </w:r>
      <w:r>
        <w:rPr>
          <w:sz w:val="17"/>
        </w:rPr>
        <w:t xml:space="preserve">to  </w:t>
      </w:r>
      <w:r>
        <w:rPr>
          <w:spacing w:val="1"/>
          <w:sz w:val="17"/>
        </w:rPr>
        <w:t xml:space="preserve"> </w:t>
      </w:r>
      <w:r>
        <w:rPr>
          <w:sz w:val="17"/>
        </w:rPr>
        <w:t>evaluate</w:t>
      </w:r>
      <w:r>
        <w:rPr>
          <w:spacing w:val="1"/>
          <w:sz w:val="17"/>
        </w:rPr>
        <w:t xml:space="preserve"> </w:t>
      </w:r>
      <w:r>
        <w:rPr>
          <w:sz w:val="17"/>
        </w:rPr>
        <w:t>system</w:t>
      </w:r>
      <w:r>
        <w:rPr>
          <w:spacing w:val="-6"/>
          <w:sz w:val="17"/>
        </w:rPr>
        <w:t xml:space="preserve"> </w:t>
      </w:r>
      <w:r>
        <w:rPr>
          <w:sz w:val="17"/>
        </w:rPr>
        <w:t>effectiveness.</w:t>
      </w:r>
    </w:p>
    <w:p w14:paraId="5D508EE3" w14:textId="77777777" w:rsidR="00BA4B01" w:rsidRDefault="00390367">
      <w:pPr>
        <w:pStyle w:val="Heading1"/>
        <w:numPr>
          <w:ilvl w:val="1"/>
          <w:numId w:val="1"/>
        </w:numPr>
        <w:tabs>
          <w:tab w:val="left" w:pos="632"/>
        </w:tabs>
        <w:spacing w:line="251" w:lineRule="exact"/>
        <w:ind w:hanging="419"/>
      </w:pPr>
      <w:r>
        <w:t>Data</w:t>
      </w:r>
      <w:r>
        <w:rPr>
          <w:spacing w:val="11"/>
        </w:rPr>
        <w:t xml:space="preserve"> </w:t>
      </w:r>
      <w:r>
        <w:t>Analysis</w:t>
      </w:r>
      <w:r>
        <w:rPr>
          <w:spacing w:val="15"/>
        </w:rPr>
        <w:t xml:space="preserve"> </w:t>
      </w:r>
      <w:r>
        <w:t>and</w:t>
      </w:r>
      <w:r>
        <w:rPr>
          <w:spacing w:val="16"/>
        </w:rPr>
        <w:t xml:space="preserve"> </w:t>
      </w:r>
      <w:r>
        <w:t>Evaluation</w:t>
      </w:r>
    </w:p>
    <w:p w14:paraId="7686750D" w14:textId="77777777" w:rsidR="00BA4B01" w:rsidRDefault="00390367">
      <w:pPr>
        <w:pStyle w:val="ListParagraph"/>
        <w:numPr>
          <w:ilvl w:val="2"/>
          <w:numId w:val="1"/>
        </w:numPr>
        <w:tabs>
          <w:tab w:val="left" w:pos="891"/>
        </w:tabs>
        <w:ind w:right="284"/>
        <w:rPr>
          <w:sz w:val="16"/>
          <w:szCs w:val="16"/>
        </w:rPr>
      </w:pPr>
      <w:r>
        <w:rPr>
          <w:sz w:val="17"/>
        </w:rPr>
        <w:t>Engagement Growth: Analyzing improvements in engagement over time, such as increased session durations and higher participation in activities.</w:t>
      </w:r>
    </w:p>
    <w:p w14:paraId="1F4564B8" w14:textId="77777777" w:rsidR="00BA4B01" w:rsidRDefault="00390367">
      <w:pPr>
        <w:pStyle w:val="ListParagraph"/>
        <w:numPr>
          <w:ilvl w:val="2"/>
          <w:numId w:val="1"/>
        </w:numPr>
        <w:tabs>
          <w:tab w:val="left" w:pos="891"/>
        </w:tabs>
        <w:ind w:right="284"/>
        <w:rPr>
          <w:sz w:val="16"/>
          <w:szCs w:val="16"/>
        </w:rPr>
      </w:pPr>
      <w:r>
        <w:rPr>
          <w:rStyle w:val="Strong"/>
          <w:sz w:val="16"/>
          <w:szCs w:val="16"/>
        </w:rPr>
        <w:t>Learning Outcomes:</w:t>
      </w:r>
      <w:r>
        <w:rPr>
          <w:sz w:val="16"/>
          <w:szCs w:val="16"/>
        </w:rPr>
        <w:t xml:space="preserve"> Measuring knowledge retention and skill improvements through assessments and comparing them to initial benchmarks.</w:t>
      </w:r>
    </w:p>
    <w:p w14:paraId="44359706" w14:textId="77777777" w:rsidR="00BA4B01" w:rsidRDefault="00390367">
      <w:pPr>
        <w:pStyle w:val="Heading1"/>
        <w:numPr>
          <w:ilvl w:val="0"/>
          <w:numId w:val="1"/>
        </w:numPr>
        <w:tabs>
          <w:tab w:val="left" w:pos="521"/>
        </w:tabs>
        <w:spacing w:before="81"/>
        <w:ind w:left="520" w:hanging="274"/>
        <w:jc w:val="both"/>
      </w:pPr>
      <w:r>
        <w:rPr>
          <w:sz w:val="16"/>
          <w:szCs w:val="16"/>
        </w:rPr>
        <w:br w:type="column"/>
      </w:r>
      <w:r>
        <w:t>CONCLUSION</w:t>
      </w:r>
    </w:p>
    <w:p w14:paraId="5D46662F" w14:textId="699C9B16" w:rsidR="00C21505" w:rsidRPr="00C21505" w:rsidRDefault="00C21505" w:rsidP="00C21505">
      <w:pPr>
        <w:ind w:left="100"/>
        <w:jc w:val="both"/>
        <w:rPr>
          <w:sz w:val="20"/>
          <w:szCs w:val="20"/>
        </w:rPr>
      </w:pPr>
      <w:r>
        <w:rPr>
          <w:sz w:val="20"/>
          <w:szCs w:val="20"/>
        </w:rPr>
        <w:t xml:space="preserve"> </w:t>
      </w:r>
      <w:r w:rsidRPr="00C21505">
        <w:rPr>
          <w:sz w:val="20"/>
          <w:szCs w:val="20"/>
        </w:rPr>
        <w:t>The AI Career Advisor App is poised to transform the landscape of technology integration in education by providing educators with the resources, training, and collaborative opportunities necessary to enhance their teaching practices. Through a comprehensive approach that combines a user-friendly platform, curated resources, and professional development, the hub aims to empower educators to effectively harness technology in their classrooms.</w:t>
      </w:r>
    </w:p>
    <w:p w14:paraId="3FED0E11" w14:textId="77777777" w:rsidR="00BA4B01" w:rsidRDefault="00390367">
      <w:pPr>
        <w:pStyle w:val="Heading1"/>
        <w:numPr>
          <w:ilvl w:val="0"/>
          <w:numId w:val="1"/>
        </w:numPr>
        <w:tabs>
          <w:tab w:val="left" w:pos="521"/>
        </w:tabs>
        <w:spacing w:before="115"/>
        <w:ind w:left="520" w:hanging="274"/>
        <w:jc w:val="left"/>
      </w:pPr>
      <w:r>
        <w:t>A</w:t>
      </w:r>
      <w:r>
        <w:t>CKNOWLEDGMENTS</w:t>
      </w:r>
    </w:p>
    <w:p w14:paraId="726CB2EF" w14:textId="4F6F48A0" w:rsidR="00C21505" w:rsidRDefault="00C21505" w:rsidP="00C21505">
      <w:pPr>
        <w:ind w:left="100"/>
      </w:pPr>
      <w:r w:rsidRPr="00C21505">
        <w:rPr>
          <w:sz w:val="20"/>
          <w:szCs w:val="20"/>
        </w:rPr>
        <w:t xml:space="preserve">Our The author(s) would like to thank all those who contributed to the development of AI Career Advisor App. Special thanks to </w:t>
      </w:r>
      <w:r w:rsidRPr="00784A28">
        <w:rPr>
          <w:rFonts w:eastAsia="Symbol"/>
          <w:sz w:val="18"/>
          <w:szCs w:val="18"/>
          <w:lang w:eastAsia="zh-CN"/>
        </w:rPr>
        <w:t>Prof. A. Kalyani</w:t>
      </w:r>
      <w:r w:rsidRPr="00C21505">
        <w:rPr>
          <w:sz w:val="20"/>
          <w:szCs w:val="20"/>
        </w:rPr>
        <w:t xml:space="preserve"> for their guidance and support. Gratitude is also extended to peers and family for their valuable feedback and encouragement</w:t>
      </w:r>
      <w:r>
        <w:t>.</w:t>
      </w:r>
    </w:p>
    <w:p w14:paraId="04418649" w14:textId="08063D5C" w:rsidR="00BA4B01" w:rsidRDefault="00390367">
      <w:pPr>
        <w:pStyle w:val="ListParagraph"/>
        <w:tabs>
          <w:tab w:val="left" w:pos="821"/>
        </w:tabs>
        <w:spacing w:before="3"/>
        <w:ind w:left="460" w:right="301" w:firstLine="0"/>
        <w:rPr>
          <w:sz w:val="20"/>
          <w:szCs w:val="20"/>
        </w:rPr>
      </w:pPr>
      <w:r>
        <w:rPr>
          <w:sz w:val="20"/>
          <w:szCs w:val="20"/>
        </w:rPr>
        <w:t>.</w:t>
      </w:r>
    </w:p>
    <w:p w14:paraId="60C94568" w14:textId="77777777" w:rsidR="00BA4B01" w:rsidRDefault="00390367">
      <w:pPr>
        <w:pStyle w:val="Heading1"/>
        <w:numPr>
          <w:ilvl w:val="0"/>
          <w:numId w:val="1"/>
        </w:numPr>
        <w:tabs>
          <w:tab w:val="left" w:pos="521"/>
        </w:tabs>
        <w:spacing w:before="92"/>
        <w:ind w:left="520" w:hanging="308"/>
        <w:jc w:val="left"/>
      </w:pPr>
      <w:r>
        <w:t>REFERENCES</w:t>
      </w:r>
    </w:p>
    <w:p w14:paraId="24788B0A" w14:textId="77777777" w:rsidR="00BA4B01" w:rsidRDefault="00390367">
      <w:pPr>
        <w:widowControl/>
        <w:jc w:val="both"/>
        <w:rPr>
          <w:sz w:val="20"/>
          <w:szCs w:val="20"/>
        </w:rPr>
      </w:pPr>
      <w:r>
        <w:rPr>
          <w:rFonts w:eastAsia="SimSun"/>
          <w:color w:val="000000"/>
          <w:sz w:val="20"/>
          <w:szCs w:val="20"/>
          <w:lang w:eastAsia="zh-CN" w:bidi="ar"/>
        </w:rPr>
        <w:t xml:space="preserve">1. Mishra, P., &amp; Koehler, M. J. (2006). Technological Pedagogical Content Knowledge: A Framework for Teacher Knowledge. Teachers College Record,108(6), 1017-1054. This foundational paper introduces the TPACK framework, which is essential for understanding the integration of technology in education. </w:t>
      </w:r>
    </w:p>
    <w:p w14:paraId="3F7AB375" w14:textId="77777777" w:rsidR="00BA4B01" w:rsidRDefault="00390367">
      <w:pPr>
        <w:widowControl/>
        <w:jc w:val="both"/>
        <w:rPr>
          <w:sz w:val="20"/>
          <w:szCs w:val="20"/>
        </w:rPr>
      </w:pPr>
      <w:r>
        <w:rPr>
          <w:rFonts w:eastAsia="SimSun"/>
          <w:color w:val="000000"/>
          <w:sz w:val="20"/>
          <w:szCs w:val="20"/>
          <w:lang w:eastAsia="zh-CN" w:bidi="ar"/>
        </w:rPr>
        <w:t xml:space="preserve">2. Jonassen, D. H. (1994). Thinking Technology: The Challenge of the New Learning Environments. Educational Technology Research and Development, 42(3), 61-79. Discusses constructivist learning theories and the role of technology in facilitating active learning. </w:t>
      </w:r>
    </w:p>
    <w:p w14:paraId="61436B84" w14:textId="77777777" w:rsidR="00BA4B01" w:rsidRDefault="00390367">
      <w:pPr>
        <w:widowControl/>
        <w:jc w:val="both"/>
        <w:rPr>
          <w:sz w:val="20"/>
          <w:szCs w:val="20"/>
        </w:rPr>
      </w:pPr>
      <w:r>
        <w:rPr>
          <w:rFonts w:eastAsia="SimSun"/>
          <w:color w:val="000000"/>
          <w:sz w:val="20"/>
          <w:szCs w:val="20"/>
          <w:lang w:eastAsia="zh-CN" w:bidi="ar"/>
        </w:rPr>
        <w:t xml:space="preserve">3. Dede, C. (2006). Online Teacher Professional Development: New Models for a New Era. Harvard Education Press. Explores innovative models of online professional development </w:t>
      </w:r>
      <w:r>
        <w:rPr>
          <w:rFonts w:eastAsia="SimSun"/>
          <w:i/>
          <w:iCs/>
          <w:color w:val="000000"/>
          <w:sz w:val="20"/>
          <w:szCs w:val="20"/>
          <w:lang w:eastAsia="zh-CN" w:bidi="ar"/>
        </w:rPr>
        <w:t>for educators,</w:t>
      </w:r>
      <w:r>
        <w:rPr>
          <w:rFonts w:eastAsia="SimSun"/>
          <w:i/>
          <w:iCs/>
          <w:color w:val="000000"/>
          <w:sz w:val="20"/>
          <w:szCs w:val="20"/>
          <w:lang w:val="en-IN" w:eastAsia="zh-CN" w:bidi="ar"/>
        </w:rPr>
        <w:t xml:space="preserve"> </w:t>
      </w:r>
      <w:r>
        <w:rPr>
          <w:rFonts w:eastAsia="SimSun"/>
          <w:i/>
          <w:iCs/>
          <w:color w:val="000000"/>
          <w:sz w:val="20"/>
          <w:szCs w:val="20"/>
          <w:lang w:eastAsia="zh-CN" w:bidi="ar"/>
        </w:rPr>
        <w:t xml:space="preserve">highlighting best practices. </w:t>
      </w:r>
    </w:p>
    <w:p w14:paraId="728082E3" w14:textId="77777777" w:rsidR="00BA4B01" w:rsidRDefault="00390367">
      <w:pPr>
        <w:widowControl/>
        <w:jc w:val="both"/>
        <w:rPr>
          <w:sz w:val="20"/>
          <w:szCs w:val="20"/>
        </w:rPr>
      </w:pPr>
      <w:r>
        <w:rPr>
          <w:rFonts w:eastAsia="SimSun"/>
          <w:i/>
          <w:iCs/>
          <w:color w:val="000000"/>
          <w:sz w:val="20"/>
          <w:szCs w:val="20"/>
          <w:lang w:eastAsia="zh-CN" w:bidi="ar"/>
        </w:rPr>
        <w:t>4. Pane, J. F., Steiner, E. D., &amp; Baird, M. D. (2015).Continued Progress: Promising Evidence on Personalized Learning. RAND Corporation.A</w:t>
      </w:r>
      <w:r>
        <w:rPr>
          <w:rFonts w:eastAsia="SimSun"/>
          <w:i/>
          <w:iCs/>
          <w:color w:val="000000"/>
          <w:sz w:val="20"/>
          <w:szCs w:val="20"/>
          <w:lang w:val="en-IN" w:eastAsia="zh-CN" w:bidi="ar"/>
        </w:rPr>
        <w:t xml:space="preserve"> </w:t>
      </w:r>
      <w:r>
        <w:rPr>
          <w:rFonts w:eastAsia="SimSun"/>
          <w:i/>
          <w:iCs/>
          <w:color w:val="000000"/>
          <w:sz w:val="20"/>
          <w:szCs w:val="20"/>
          <w:lang w:eastAsia="zh-CN" w:bidi="ar"/>
        </w:rPr>
        <w:t xml:space="preserve">comprehensive report on personalized learning and </w:t>
      </w:r>
    </w:p>
    <w:p w14:paraId="472A39CC" w14:textId="77777777" w:rsidR="00BA4B01" w:rsidRDefault="00390367">
      <w:pPr>
        <w:widowControl/>
        <w:jc w:val="both"/>
        <w:rPr>
          <w:sz w:val="20"/>
          <w:szCs w:val="20"/>
        </w:rPr>
      </w:pPr>
      <w:r>
        <w:rPr>
          <w:rFonts w:eastAsia="SimSun"/>
          <w:i/>
          <w:iCs/>
          <w:color w:val="000000"/>
          <w:sz w:val="20"/>
          <w:szCs w:val="20"/>
          <w:lang w:eastAsia="zh-CN" w:bidi="ar"/>
        </w:rPr>
        <w:t xml:space="preserve">its impact on educational outcomes. </w:t>
      </w:r>
    </w:p>
    <w:p w14:paraId="39F8205A" w14:textId="77777777" w:rsidR="00BA4B01" w:rsidRDefault="00390367">
      <w:pPr>
        <w:widowControl/>
        <w:jc w:val="both"/>
        <w:rPr>
          <w:rFonts w:eastAsia="SimSun"/>
          <w:i/>
          <w:iCs/>
          <w:color w:val="000000"/>
          <w:sz w:val="20"/>
          <w:szCs w:val="20"/>
          <w:lang w:eastAsia="zh-CN" w:bidi="ar"/>
        </w:rPr>
      </w:pPr>
      <w:r>
        <w:rPr>
          <w:rFonts w:eastAsia="SimSun"/>
          <w:i/>
          <w:iCs/>
          <w:color w:val="000000"/>
          <w:sz w:val="20"/>
          <w:szCs w:val="20"/>
          <w:lang w:eastAsia="zh-CN" w:bidi="ar"/>
        </w:rPr>
        <w:t>5. Ertmer, P. A., &amp; Ottenbreit-Leftwich, A. T. (2010). Teacher Technology Change: How Knowledge, Confidence, Beliefs, and Culture Intersect. Journal of Research on Technology in Education, 42(3), 255</w:t>
      </w:r>
    </w:p>
    <w:p w14:paraId="7EFDDCFB" w14:textId="77777777" w:rsidR="00BA4B01" w:rsidRDefault="00390367">
      <w:pPr>
        <w:widowControl/>
        <w:jc w:val="both"/>
        <w:rPr>
          <w:sz w:val="20"/>
          <w:szCs w:val="20"/>
        </w:rPr>
      </w:pPr>
      <w:r>
        <w:rPr>
          <w:rFonts w:eastAsia="SimSun"/>
          <w:i/>
          <w:iCs/>
          <w:color w:val="000000"/>
          <w:sz w:val="20"/>
          <w:szCs w:val="20"/>
          <w:lang w:eastAsia="zh-CN" w:bidi="ar"/>
        </w:rPr>
        <w:t xml:space="preserve">284. Discusses factors influencing teachers' integration of technology, providing insights into professional development needs. </w:t>
      </w:r>
    </w:p>
    <w:p w14:paraId="6C13838A" w14:textId="77777777" w:rsidR="00BA4B01" w:rsidRDefault="00390367">
      <w:pPr>
        <w:widowControl/>
        <w:jc w:val="both"/>
        <w:rPr>
          <w:sz w:val="20"/>
          <w:szCs w:val="20"/>
        </w:rPr>
      </w:pPr>
      <w:r>
        <w:rPr>
          <w:rFonts w:eastAsia="SimSun"/>
          <w:i/>
          <w:iCs/>
          <w:color w:val="000000"/>
          <w:sz w:val="20"/>
          <w:szCs w:val="20"/>
          <w:lang w:eastAsia="zh-CN" w:bidi="ar"/>
        </w:rPr>
        <w:t xml:space="preserve">6. Johnson, D. W., Johnson, R. T., &amp; Holubec, E. J. (2014). Cooperative Learning in the Classroom.ASCD. Outlines the benefits of cooperative learning, which can be enhanced through technology. </w:t>
      </w:r>
    </w:p>
    <w:p w14:paraId="43AA36CD" w14:textId="77777777" w:rsidR="00BA4B01" w:rsidRDefault="00BA4B01">
      <w:pPr>
        <w:jc w:val="both"/>
        <w:rPr>
          <w:sz w:val="17"/>
        </w:rPr>
        <w:sectPr w:rsidR="00BA4B01">
          <w:pgSz w:w="12240" w:h="15840"/>
          <w:pgMar w:top="1160" w:right="1240" w:bottom="860" w:left="1320" w:header="684" w:footer="677" w:gutter="0"/>
          <w:cols w:num="2" w:space="720" w:equalWidth="0">
            <w:col w:w="4500" w:space="415"/>
            <w:col w:w="4765"/>
          </w:cols>
        </w:sectPr>
      </w:pPr>
    </w:p>
    <w:p w14:paraId="74051F13" w14:textId="77777777" w:rsidR="00BA4B01" w:rsidRDefault="00BA4B01">
      <w:pPr>
        <w:pStyle w:val="BodyText"/>
        <w:spacing w:before="4"/>
        <w:ind w:left="0" w:firstLine="0"/>
        <w:jc w:val="left"/>
        <w:rPr>
          <w:color w:val="0000FF"/>
        </w:rPr>
      </w:pPr>
    </w:p>
    <w:sectPr w:rsidR="00BA4B01">
      <w:pgSz w:w="12240" w:h="15840"/>
      <w:pgMar w:top="1160" w:right="1240" w:bottom="860" w:left="1320" w:header="684" w:footer="6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11C88" w14:textId="77777777" w:rsidR="00BA4B01" w:rsidRDefault="00390367">
      <w:r>
        <w:separator/>
      </w:r>
    </w:p>
  </w:endnote>
  <w:endnote w:type="continuationSeparator" w:id="0">
    <w:p w14:paraId="5E6B3162" w14:textId="77777777" w:rsidR="00BA4B01" w:rsidRDefault="00390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C2495" w14:textId="490296FB" w:rsidR="00BA4B01" w:rsidRDefault="00390367">
    <w:pPr>
      <w:pStyle w:val="BodyText"/>
      <w:spacing w:line="14" w:lineRule="auto"/>
      <w:ind w:left="0" w:firstLine="0"/>
      <w:jc w:val="left"/>
      <w:rPr>
        <w:sz w:val="20"/>
      </w:rPr>
    </w:pPr>
    <w:r>
      <w:rPr>
        <w:noProof/>
      </w:rPr>
      <mc:AlternateContent>
        <mc:Choice Requires="wps">
          <w:drawing>
            <wp:anchor distT="0" distB="0" distL="114300" distR="114300" simplePos="0" relativeHeight="251658240" behindDoc="1" locked="0" layoutInCell="1" allowOverlap="1" wp14:anchorId="72E1CF95" wp14:editId="3A46CBBB">
              <wp:simplePos x="0" y="0"/>
              <wp:positionH relativeFrom="page">
                <wp:posOffset>6699250</wp:posOffset>
              </wp:positionH>
              <wp:positionV relativeFrom="page">
                <wp:posOffset>9488805</wp:posOffset>
              </wp:positionV>
              <wp:extent cx="127635" cy="145415"/>
              <wp:effectExtent l="3175" t="1905" r="2540" b="0"/>
              <wp:wrapNone/>
              <wp:docPr id="923737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BF4E0" w14:textId="77777777" w:rsidR="00BA4B01" w:rsidRDefault="00390367">
                          <w:pPr>
                            <w:pStyle w:val="BodyText"/>
                            <w:spacing w:before="13"/>
                            <w:ind w:left="60" w:firstLine="0"/>
                            <w:jc w:val="left"/>
                          </w:pPr>
                          <w:r>
                            <w:fldChar w:fldCharType="begin"/>
                          </w:r>
                          <w:r>
                            <w:rPr>
                              <w:w w:val="95"/>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1CF95" id="_x0000_t202" coordsize="21600,21600" o:spt="202" path="m,l,21600r21600,l21600,xe">
              <v:stroke joinstyle="miter"/>
              <v:path gradientshapeok="t" o:connecttype="rect"/>
            </v:shapetype>
            <v:shape id="Text Box 2" o:spid="_x0000_s1027" type="#_x0000_t202" style="position:absolute;margin-left:527.5pt;margin-top:747.15pt;width:10.05pt;height:11.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" filled="f" stroked="f">
              <v:textbox inset="0,0,0,0">
                <w:txbxContent>
                  <w:p w14:paraId="350BF4E0" w14:textId="77777777" w:rsidR="00BA4B01" w:rsidRDefault="00390367">
                    <w:pPr>
                      <w:pStyle w:val="BodyText"/>
                      <w:spacing w:before="13"/>
                      <w:ind w:left="60" w:firstLine="0"/>
                      <w:jc w:val="left"/>
                    </w:pPr>
                    <w:r>
                      <w:fldChar w:fldCharType="begin"/>
                    </w:r>
                    <w:r>
                      <w:rPr>
                        <w:w w:val="95"/>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FF68D5" w14:textId="77777777" w:rsidR="00BA4B01" w:rsidRDefault="00390367">
      <w:r>
        <w:separator/>
      </w:r>
    </w:p>
  </w:footnote>
  <w:footnote w:type="continuationSeparator" w:id="0">
    <w:p w14:paraId="2C7F7125" w14:textId="77777777" w:rsidR="00BA4B01" w:rsidRDefault="00390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AF667" w14:textId="286B2C0B" w:rsidR="00BA4B01" w:rsidRDefault="00390367">
    <w:pPr>
      <w:pStyle w:val="BodyText"/>
      <w:spacing w:line="14" w:lineRule="auto"/>
      <w:ind w:left="0" w:firstLine="0"/>
      <w:jc w:val="left"/>
      <w:rPr>
        <w:sz w:val="20"/>
      </w:rPr>
    </w:pPr>
    <w:r>
      <w:rPr>
        <w:noProof/>
      </w:rPr>
      <mc:AlternateContent>
        <mc:Choice Requires="wps">
          <w:drawing>
            <wp:anchor distT="0" distB="0" distL="114300" distR="114300" simplePos="0" relativeHeight="251657216" behindDoc="1" locked="0" layoutInCell="1" allowOverlap="1" wp14:anchorId="23CFB865" wp14:editId="63C219F8">
              <wp:simplePos x="0" y="0"/>
              <wp:positionH relativeFrom="page">
                <wp:posOffset>4091305</wp:posOffset>
              </wp:positionH>
              <wp:positionV relativeFrom="page">
                <wp:posOffset>421005</wp:posOffset>
              </wp:positionV>
              <wp:extent cx="2715895" cy="270510"/>
              <wp:effectExtent l="0" t="1905" r="3175" b="3810"/>
              <wp:wrapNone/>
              <wp:docPr id="17409957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89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57F9D" w14:textId="77777777" w:rsidR="00BA4B01" w:rsidRDefault="00BA4B01">
                          <w:pPr>
                            <w:tabs>
                              <w:tab w:val="left" w:pos="2147"/>
                            </w:tabs>
                            <w:spacing w:before="1"/>
                            <w:ind w:right="18"/>
                            <w:jc w:val="center"/>
                            <w:rPr>
                              <w:i/>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FB865" id="_x0000_t202" coordsize="21600,21600" o:spt="202" path="m,l,21600r21600,l21600,xe">
              <v:stroke joinstyle="miter"/>
              <v:path gradientshapeok="t" o:connecttype="rect"/>
            </v:shapetype>
            <v:shape id="Text Box 1" o:spid="_x0000_s1026" type="#_x0000_t202" style="position:absolute;margin-left:322.15pt;margin-top:33.15pt;width:213.85pt;height:21.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" filled="f" stroked="f">
              <v:textbox inset="0,0,0,0">
                <w:txbxContent>
                  <w:p w14:paraId="5BE57F9D" w14:textId="77777777" w:rsidR="00BA4B01" w:rsidRDefault="00BA4B01">
                    <w:pPr>
                      <w:tabs>
                        <w:tab w:val="left" w:pos="2147"/>
                      </w:tabs>
                      <w:spacing w:before="1"/>
                      <w:ind w:right="18"/>
                      <w:jc w:val="center"/>
                      <w:rPr>
                        <w:i/>
                        <w:sz w:val="17"/>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08E"/>
    <w:multiLevelType w:val="multilevel"/>
    <w:tmpl w:val="0053208E"/>
    <w:lvl w:ilvl="0">
      <w:start w:val="1"/>
      <w:numFmt w:val="decimal"/>
      <w:lvlText w:val="%1."/>
      <w:lvlJc w:val="left"/>
      <w:pPr>
        <w:ind w:left="405" w:hanging="305"/>
        <w:jc w:val="right"/>
      </w:pPr>
      <w:rPr>
        <w:rFonts w:ascii="Times New Roman" w:eastAsia="Times New Roman" w:hAnsi="Times New Roman" w:cs="Times New Roman" w:hint="default"/>
        <w:b/>
        <w:bCs/>
        <w:w w:val="99"/>
        <w:sz w:val="22"/>
        <w:szCs w:val="22"/>
        <w:lang w:val="en-US" w:eastAsia="en-US" w:bidi="ar-SA"/>
      </w:rPr>
    </w:lvl>
    <w:lvl w:ilvl="1">
      <w:start w:val="1"/>
      <w:numFmt w:val="decimal"/>
      <w:lvlText w:val="%1.%2"/>
      <w:lvlJc w:val="left"/>
      <w:pPr>
        <w:ind w:left="418" w:hanging="418"/>
        <w:jc w:val="left"/>
      </w:pPr>
      <w:rPr>
        <w:rFonts w:ascii="Times New Roman" w:eastAsia="Times New Roman" w:hAnsi="Times New Roman" w:cs="Times New Roman" w:hint="default"/>
        <w:b/>
        <w:bCs/>
        <w:spacing w:val="-3"/>
        <w:w w:val="97"/>
        <w:sz w:val="22"/>
        <w:szCs w:val="22"/>
        <w:lang w:val="en-US" w:eastAsia="en-US" w:bidi="ar-SA"/>
      </w:rPr>
    </w:lvl>
    <w:lvl w:ilvl="2">
      <w:numFmt w:val="bullet"/>
      <w:lvlText w:val=""/>
      <w:lvlJc w:val="left"/>
      <w:pPr>
        <w:ind w:left="890" w:hanging="339"/>
      </w:pPr>
      <w:rPr>
        <w:rFonts w:ascii="Symbol" w:eastAsia="Symbol" w:hAnsi="Symbol" w:cs="Symbol" w:hint="default"/>
        <w:w w:val="98"/>
        <w:sz w:val="17"/>
        <w:szCs w:val="17"/>
        <w:lang w:val="en-US" w:eastAsia="en-US" w:bidi="ar-SA"/>
      </w:rPr>
    </w:lvl>
    <w:lvl w:ilvl="3">
      <w:numFmt w:val="bullet"/>
      <w:lvlText w:val="•"/>
      <w:lvlJc w:val="left"/>
      <w:pPr>
        <w:ind w:left="735" w:hanging="339"/>
      </w:pPr>
      <w:rPr>
        <w:rFonts w:hint="default"/>
        <w:lang w:val="en-US" w:eastAsia="en-US" w:bidi="ar-SA"/>
      </w:rPr>
    </w:lvl>
    <w:lvl w:ilvl="4">
      <w:numFmt w:val="bullet"/>
      <w:lvlText w:val="•"/>
      <w:lvlJc w:val="left"/>
      <w:pPr>
        <w:ind w:left="570" w:hanging="339"/>
      </w:pPr>
      <w:rPr>
        <w:rFonts w:hint="default"/>
        <w:lang w:val="en-US" w:eastAsia="en-US" w:bidi="ar-SA"/>
      </w:rPr>
    </w:lvl>
    <w:lvl w:ilvl="5">
      <w:numFmt w:val="bullet"/>
      <w:lvlText w:val="•"/>
      <w:lvlJc w:val="left"/>
      <w:pPr>
        <w:ind w:left="405" w:hanging="339"/>
      </w:pPr>
      <w:rPr>
        <w:rFonts w:hint="default"/>
        <w:lang w:val="en-US" w:eastAsia="en-US" w:bidi="ar-SA"/>
      </w:rPr>
    </w:lvl>
    <w:lvl w:ilvl="6">
      <w:numFmt w:val="bullet"/>
      <w:lvlText w:val="•"/>
      <w:lvlJc w:val="left"/>
      <w:pPr>
        <w:ind w:left="241" w:hanging="339"/>
      </w:pPr>
      <w:rPr>
        <w:rFonts w:hint="default"/>
        <w:lang w:val="en-US" w:eastAsia="en-US" w:bidi="ar-SA"/>
      </w:rPr>
    </w:lvl>
    <w:lvl w:ilvl="7">
      <w:numFmt w:val="bullet"/>
      <w:lvlText w:val="•"/>
      <w:lvlJc w:val="left"/>
      <w:pPr>
        <w:ind w:left="76" w:hanging="339"/>
      </w:pPr>
      <w:rPr>
        <w:rFonts w:hint="default"/>
        <w:lang w:val="en-US" w:eastAsia="en-US" w:bidi="ar-SA"/>
      </w:rPr>
    </w:lvl>
    <w:lvl w:ilvl="8">
      <w:numFmt w:val="bullet"/>
      <w:lvlText w:val="•"/>
      <w:lvlJc w:val="left"/>
      <w:pPr>
        <w:ind w:left="-89" w:hanging="339"/>
      </w:pPr>
      <w:rPr>
        <w:rFonts w:hint="default"/>
        <w:lang w:val="en-US" w:eastAsia="en-US" w:bidi="ar-SA"/>
      </w:rPr>
    </w:lvl>
  </w:abstractNum>
  <w:num w:numId="1" w16cid:durableId="58941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noPunctuationKerning/>
  <w:characterSpacingControl w:val="doNotCompress"/>
  <w:hdrShapeDefaults>
    <o:shapedefaults v:ext="edit" spidmax="3074"/>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B01"/>
    <w:rsid w:val="00390367"/>
    <w:rsid w:val="003C7D2B"/>
    <w:rsid w:val="00784A28"/>
    <w:rsid w:val="00B934DF"/>
    <w:rsid w:val="00BA4B01"/>
    <w:rsid w:val="00C21505"/>
    <w:rsid w:val="15645E6D"/>
    <w:rsid w:val="36297D72"/>
    <w:rsid w:val="4D603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2901FFA4"/>
  <w15:docId w15:val="{52D150EA-F97F-472F-A116-A6699023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eastAsia="Times New Roman"/>
      <w:sz w:val="22"/>
      <w:szCs w:val="22"/>
      <w:lang w:val="en-US" w:eastAsia="en-US"/>
    </w:rPr>
  </w:style>
  <w:style w:type="paragraph" w:styleId="Heading1">
    <w:name w:val="heading 1"/>
    <w:basedOn w:val="Normal"/>
    <w:uiPriority w:val="1"/>
    <w:qFormat/>
    <w:pPr>
      <w:ind w:left="631" w:hanging="419"/>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90" w:hanging="339"/>
      <w:jc w:val="both"/>
    </w:pPr>
    <w:rPr>
      <w:sz w:val="17"/>
      <w:szCs w:val="17"/>
    </w:rPr>
  </w:style>
  <w:style w:type="character" w:styleId="Strong">
    <w:name w:val="Strong"/>
    <w:basedOn w:val="DefaultParagraphFont"/>
    <w:qFormat/>
    <w:rPr>
      <w:b/>
      <w:bCs/>
    </w:rPr>
  </w:style>
  <w:style w:type="paragraph" w:styleId="Title">
    <w:name w:val="Title"/>
    <w:basedOn w:val="Normal"/>
    <w:uiPriority w:val="1"/>
    <w:qFormat/>
    <w:pPr>
      <w:spacing w:before="181"/>
      <w:ind w:left="20" w:right="117"/>
      <w:jc w:val="center"/>
    </w:pPr>
    <w:rPr>
      <w:rFonts w:ascii="Arial" w:eastAsia="Arial" w:hAnsi="Arial" w:cs="Arial"/>
      <w:b/>
      <w:bCs/>
      <w:sz w:val="33"/>
      <w:szCs w:val="33"/>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890" w:hanging="339"/>
      <w:jc w:val="both"/>
    </w:pPr>
  </w:style>
  <w:style w:type="paragraph" w:customStyle="1" w:styleId="TableParagraph">
    <w:name w:val="Table Paragraph"/>
    <w:basedOn w:val="Normal"/>
    <w:uiPriority w:val="1"/>
    <w:qFormat/>
  </w:style>
  <w:style w:type="paragraph" w:customStyle="1" w:styleId="StyleAuthorAsianMSMincho">
    <w:name w:val="Style Author + (Asian) MS Mincho"/>
    <w:basedOn w:val="Normal"/>
    <w:qFormat/>
    <w:pPr>
      <w:autoSpaceDE/>
      <w:autoSpaceDN/>
      <w:jc w:val="center"/>
    </w:pPr>
    <w:rPr>
      <w:rFonts w:ascii="Arial" w:eastAsia="Wingdings" w:hAnsi="Arial" w:cs="Arial"/>
    </w:rPr>
  </w:style>
  <w:style w:type="paragraph" w:customStyle="1" w:styleId="Affiliation">
    <w:name w:val="Affiliation"/>
    <w:pPr>
      <w:jc w:val="center"/>
    </w:pPr>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1248</Words>
  <Characters>7118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Microsoft Word - ijare paper</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ijare paper</dc:title>
  <dc:creator>dj481</dc:creator>
  <cp:lastModifiedBy>vinay gaduu</cp:lastModifiedBy>
  <cp:revision>2</cp:revision>
  <dcterms:created xsi:type="dcterms:W3CDTF">2025-03-28T13:00:00Z</dcterms:created>
  <dcterms:modified xsi:type="dcterms:W3CDTF">2025-03-28T13:00:00Z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2024-11-11T00:00:00Z</vt:filetime>
  </property>
  <property fmtid="{D5CDD505-2E9C-101B-9397-08002B2CF9AE}" pid="3" name="LastSaved">
    <vt:filetime>2024-11-25T00:00:00Z</vt:filetime>
  </property>
  <property fmtid="{D5CDD505-2E9C-101B-9397-08002B2CF9AE}" pid="4" name="KSOProductBuildVer">
    <vt:lpwstr>1033-12.2.0.18911</vt:lpwstr>
  </property>
  <property fmtid="{D5CDD505-2E9C-101B-9397-08002B2CF9AE}" pid="5" name="ICV">
    <vt:lpwstr>97BE5D286CC746639C1F570025250F0D_12</vt:lpwstr>
  </property>
</Properties>
</file>