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3"/>
        <w:ind w:left="2869" w:right="0" w:firstLine="0"/>
        <w:jc w:val="left"/>
        <w:rPr>
          <w:b/>
          <w:sz w:val="24"/>
        </w:rPr>
      </w:pPr>
      <w:r>
        <w:rPr>
          <w:b/>
          <w:spacing w:val="-8"/>
          <w:sz w:val="24"/>
        </w:rPr>
        <w:t>PARSHWA</w:t>
      </w:r>
      <w:r>
        <w:rPr>
          <w:b/>
          <w:spacing w:val="-10"/>
          <w:sz w:val="24"/>
        </w:rPr>
        <w:t> </w:t>
      </w:r>
      <w:r>
        <w:rPr>
          <w:b/>
          <w:spacing w:val="-8"/>
          <w:sz w:val="24"/>
        </w:rPr>
        <w:t>PATHWAY</w:t>
      </w:r>
      <w:r>
        <w:rPr>
          <w:b/>
          <w:spacing w:val="-10"/>
          <w:sz w:val="24"/>
        </w:rPr>
        <w:t> </w:t>
      </w:r>
      <w:r>
        <w:rPr>
          <w:b/>
          <w:spacing w:val="-8"/>
          <w:sz w:val="24"/>
        </w:rPr>
        <w:t>VISA</w:t>
      </w:r>
      <w:r>
        <w:rPr>
          <w:b/>
          <w:spacing w:val="-9"/>
          <w:sz w:val="24"/>
        </w:rPr>
        <w:t> </w:t>
      </w:r>
      <w:r>
        <w:rPr>
          <w:b/>
          <w:spacing w:val="-8"/>
          <w:sz w:val="24"/>
        </w:rPr>
        <w:t>CONSULTANCY</w:t>
      </w:r>
    </w:p>
    <w:p>
      <w:pPr>
        <w:spacing w:before="2"/>
        <w:ind w:left="0" w:right="666" w:firstLine="0"/>
        <w:jc w:val="center"/>
        <w:rPr>
          <w:b/>
          <w:sz w:val="24"/>
        </w:rPr>
      </w:pPr>
      <w:r>
        <w:rPr>
          <w:b/>
          <w:sz w:val="24"/>
        </w:rPr>
        <w:t>Web</w:t>
      </w:r>
      <w:r>
        <w:rPr>
          <w:b/>
          <w:spacing w:val="-15"/>
          <w:sz w:val="24"/>
        </w:rPr>
        <w:t> </w:t>
      </w:r>
      <w:r>
        <w:rPr>
          <w:b/>
          <w:spacing w:val="-2"/>
          <w:sz w:val="24"/>
        </w:rPr>
        <w:t>Development</w:t>
      </w:r>
    </w:p>
    <w:p>
      <w:pPr>
        <w:spacing w:before="274"/>
        <w:ind w:left="2869" w:right="0" w:firstLine="0"/>
        <w:jc w:val="left"/>
        <w:rPr>
          <w:b/>
          <w:sz w:val="24"/>
        </w:rPr>
      </w:pPr>
      <w:r>
        <w:rPr>
          <w:b/>
          <w:sz w:val="24"/>
        </w:rPr>
        <w:t>Gandhi</w:t>
      </w:r>
      <w:r>
        <w:rPr>
          <w:b/>
          <w:spacing w:val="-10"/>
          <w:sz w:val="24"/>
        </w:rPr>
        <w:t> </w:t>
      </w:r>
      <w:r>
        <w:rPr>
          <w:b/>
          <w:sz w:val="24"/>
        </w:rPr>
        <w:t>Siddharth</w:t>
      </w:r>
      <w:r>
        <w:rPr>
          <w:b/>
          <w:spacing w:val="-7"/>
          <w:sz w:val="24"/>
        </w:rPr>
        <w:t> </w:t>
      </w:r>
      <w:r>
        <w:rPr>
          <w:b/>
          <w:sz w:val="24"/>
        </w:rPr>
        <w:t>Bipinkumar,</w:t>
      </w:r>
      <w:r>
        <w:rPr>
          <w:b/>
          <w:spacing w:val="-6"/>
          <w:sz w:val="24"/>
        </w:rPr>
        <w:t> </w:t>
      </w:r>
      <w:r>
        <w:rPr>
          <w:b/>
          <w:sz w:val="24"/>
        </w:rPr>
        <w:t>Mrs</w:t>
      </w:r>
      <w:r>
        <w:rPr>
          <w:b/>
          <w:spacing w:val="-15"/>
          <w:sz w:val="24"/>
        </w:rPr>
        <w:t> </w:t>
      </w:r>
      <w:r>
        <w:rPr>
          <w:b/>
          <w:sz w:val="24"/>
        </w:rPr>
        <w:t>Arpita</w:t>
      </w:r>
      <w:r>
        <w:rPr>
          <w:b/>
          <w:spacing w:val="-10"/>
          <w:sz w:val="24"/>
        </w:rPr>
        <w:t> </w:t>
      </w:r>
      <w:r>
        <w:rPr>
          <w:b/>
          <w:spacing w:val="-2"/>
          <w:sz w:val="24"/>
        </w:rPr>
        <w:t>Vaidya</w:t>
      </w:r>
    </w:p>
    <w:p>
      <w:pPr>
        <w:pStyle w:val="BodyText"/>
        <w:spacing w:before="9"/>
        <w:ind w:left="0"/>
        <w:rPr>
          <w:b/>
          <w:sz w:val="24"/>
        </w:rPr>
      </w:pPr>
    </w:p>
    <w:p>
      <w:pPr>
        <w:spacing w:before="0"/>
        <w:ind w:left="821" w:right="0" w:firstLine="0"/>
        <w:jc w:val="left"/>
        <w:rPr>
          <w:sz w:val="24"/>
        </w:rPr>
      </w:pPr>
      <w:r>
        <w:rPr>
          <w:sz w:val="24"/>
        </w:rPr>
        <w:t>B.tech</w:t>
      </w:r>
      <w:r>
        <w:rPr>
          <w:spacing w:val="-8"/>
          <w:sz w:val="24"/>
        </w:rPr>
        <w:t> </w:t>
      </w:r>
      <w:r>
        <w:rPr>
          <w:sz w:val="24"/>
        </w:rPr>
        <w:t>student,</w:t>
      </w:r>
      <w:r>
        <w:rPr>
          <w:spacing w:val="-5"/>
          <w:sz w:val="24"/>
        </w:rPr>
        <w:t> </w:t>
      </w:r>
      <w:r>
        <w:rPr>
          <w:sz w:val="24"/>
        </w:rPr>
        <w:t>Department</w:t>
      </w:r>
      <w:r>
        <w:rPr>
          <w:spacing w:val="-5"/>
          <w:sz w:val="24"/>
        </w:rPr>
        <w:t> </w:t>
      </w:r>
      <w:r>
        <w:rPr>
          <w:sz w:val="24"/>
        </w:rPr>
        <w:t>of</w:t>
      </w:r>
      <w:r>
        <w:rPr>
          <w:spacing w:val="-5"/>
          <w:sz w:val="24"/>
        </w:rPr>
        <w:t> </w:t>
      </w:r>
      <w:r>
        <w:rPr>
          <w:sz w:val="24"/>
        </w:rPr>
        <w:t>Computer</w:t>
      </w:r>
      <w:r>
        <w:rPr>
          <w:spacing w:val="-5"/>
          <w:sz w:val="24"/>
        </w:rPr>
        <w:t> </w:t>
      </w:r>
      <w:r>
        <w:rPr>
          <w:sz w:val="24"/>
        </w:rPr>
        <w:t>Science</w:t>
      </w:r>
      <w:r>
        <w:rPr>
          <w:spacing w:val="-6"/>
          <w:sz w:val="24"/>
        </w:rPr>
        <w:t> </w:t>
      </w:r>
      <w:r>
        <w:rPr>
          <w:sz w:val="24"/>
        </w:rPr>
        <w:t>and</w:t>
      </w:r>
      <w:r>
        <w:rPr>
          <w:spacing w:val="-5"/>
          <w:sz w:val="24"/>
        </w:rPr>
        <w:t> </w:t>
      </w:r>
      <w:r>
        <w:rPr>
          <w:sz w:val="24"/>
        </w:rPr>
        <w:t>Engineering,</w:t>
      </w:r>
      <w:r>
        <w:rPr>
          <w:spacing w:val="-5"/>
          <w:sz w:val="24"/>
        </w:rPr>
        <w:t> </w:t>
      </w:r>
      <w:r>
        <w:rPr>
          <w:sz w:val="24"/>
        </w:rPr>
        <w:t>Parul</w:t>
      </w:r>
      <w:r>
        <w:rPr>
          <w:spacing w:val="-6"/>
          <w:sz w:val="24"/>
        </w:rPr>
        <w:t> </w:t>
      </w:r>
      <w:r>
        <w:rPr>
          <w:sz w:val="24"/>
        </w:rPr>
        <w:t>University,</w:t>
      </w:r>
      <w:r>
        <w:rPr>
          <w:spacing w:val="-9"/>
          <w:sz w:val="24"/>
        </w:rPr>
        <w:t> </w:t>
      </w:r>
      <w:r>
        <w:rPr>
          <w:sz w:val="24"/>
        </w:rPr>
        <w:t>Vadodara</w:t>
      </w:r>
      <w:r>
        <w:rPr>
          <w:spacing w:val="-6"/>
          <w:sz w:val="24"/>
        </w:rPr>
        <w:t> </w:t>
      </w:r>
      <w:r>
        <w:rPr>
          <w:sz w:val="24"/>
        </w:rPr>
        <w:t>-</w:t>
      </w:r>
      <w:r>
        <w:rPr>
          <w:spacing w:val="-5"/>
          <w:sz w:val="24"/>
        </w:rPr>
        <w:t> </w:t>
      </w:r>
      <w:r>
        <w:rPr>
          <w:spacing w:val="-2"/>
          <w:sz w:val="24"/>
        </w:rPr>
        <w:t>390011,</w:t>
      </w:r>
    </w:p>
    <w:p>
      <w:pPr>
        <w:spacing w:before="2"/>
        <w:ind w:left="2929" w:right="2599" w:firstLine="1380"/>
        <w:jc w:val="left"/>
        <w:rPr>
          <w:sz w:val="24"/>
        </w:rPr>
      </w:pPr>
      <w:r>
        <w:rPr>
          <w:spacing w:val="-2"/>
          <w:sz w:val="24"/>
        </w:rPr>
        <w:t>Gujarat </w:t>
      </w:r>
      <w:hyperlink r:id="rId5">
        <w:r>
          <w:rPr>
            <w:color w:val="000099"/>
            <w:spacing w:val="-2"/>
            <w:sz w:val="24"/>
            <w:u w:val="single" w:color="000099"/>
          </w:rPr>
          <w:t>210305105525@paruluniversity.ac.in</w:t>
        </w:r>
      </w:hyperlink>
    </w:p>
    <w:p>
      <w:pPr>
        <w:pStyle w:val="BodyText"/>
        <w:spacing w:before="114"/>
        <w:ind w:left="0"/>
        <w:rPr>
          <w:sz w:val="20"/>
        </w:rPr>
      </w:pPr>
    </w:p>
    <w:p>
      <w:pPr>
        <w:pStyle w:val="BodyText"/>
        <w:spacing w:after="0"/>
        <w:rPr>
          <w:sz w:val="20"/>
        </w:rPr>
        <w:sectPr>
          <w:type w:val="continuous"/>
          <w:pgSz w:w="12240" w:h="15840"/>
          <w:pgMar w:top="1220" w:bottom="280" w:left="1080" w:right="0"/>
        </w:sectPr>
      </w:pPr>
    </w:p>
    <w:p>
      <w:pPr>
        <w:pStyle w:val="Heading2"/>
        <w:ind w:firstLine="0"/>
      </w:pPr>
      <w:r>
        <w:rPr>
          <w:spacing w:val="-2"/>
        </w:rPr>
        <w:t>Abstract</w:t>
      </w:r>
    </w:p>
    <w:p>
      <w:pPr>
        <w:spacing w:line="276" w:lineRule="auto" w:before="162"/>
        <w:ind w:left="360" w:right="0" w:firstLine="0"/>
        <w:jc w:val="left"/>
        <w:rPr>
          <w:b/>
          <w:i/>
          <w:sz w:val="22"/>
        </w:rPr>
      </w:pPr>
      <w:r>
        <w:rPr>
          <w:b/>
          <w:i/>
          <w:sz w:val="22"/>
        </w:rPr>
        <w:t>Parshwa Pathway Visa Consultancy is an innovative online platform designed to simplify the</w:t>
      </w:r>
      <w:r>
        <w:rPr>
          <w:b/>
          <w:i/>
          <w:spacing w:val="-3"/>
          <w:sz w:val="22"/>
        </w:rPr>
        <w:t> </w:t>
      </w:r>
      <w:r>
        <w:rPr>
          <w:b/>
          <w:i/>
          <w:sz w:val="22"/>
        </w:rPr>
        <w:t>visa</w:t>
      </w:r>
      <w:r>
        <w:rPr>
          <w:b/>
          <w:i/>
          <w:spacing w:val="-2"/>
          <w:sz w:val="22"/>
        </w:rPr>
        <w:t> </w:t>
      </w:r>
      <w:r>
        <w:rPr>
          <w:b/>
          <w:i/>
          <w:sz w:val="22"/>
        </w:rPr>
        <w:t>application</w:t>
      </w:r>
      <w:r>
        <w:rPr>
          <w:b/>
          <w:i/>
          <w:spacing w:val="-2"/>
          <w:sz w:val="22"/>
        </w:rPr>
        <w:t> </w:t>
      </w:r>
      <w:r>
        <w:rPr>
          <w:b/>
          <w:i/>
          <w:sz w:val="22"/>
        </w:rPr>
        <w:t>process</w:t>
      </w:r>
      <w:r>
        <w:rPr>
          <w:b/>
          <w:i/>
          <w:spacing w:val="-2"/>
          <w:sz w:val="22"/>
        </w:rPr>
        <w:t> </w:t>
      </w:r>
      <w:r>
        <w:rPr>
          <w:b/>
          <w:i/>
          <w:sz w:val="22"/>
        </w:rPr>
        <w:t>and</w:t>
      </w:r>
      <w:r>
        <w:rPr>
          <w:b/>
          <w:i/>
          <w:spacing w:val="-2"/>
          <w:sz w:val="22"/>
        </w:rPr>
        <w:t> </w:t>
      </w:r>
      <w:r>
        <w:rPr>
          <w:b/>
          <w:i/>
          <w:sz w:val="22"/>
        </w:rPr>
        <w:t>provide</w:t>
      </w:r>
      <w:r>
        <w:rPr>
          <w:b/>
          <w:i/>
          <w:spacing w:val="-3"/>
          <w:sz w:val="22"/>
        </w:rPr>
        <w:t> </w:t>
      </w:r>
      <w:r>
        <w:rPr>
          <w:b/>
          <w:i/>
          <w:sz w:val="22"/>
        </w:rPr>
        <w:t>reliable information about visa procedures for individuals looking to travel, study, or work abroad.</w:t>
      </w:r>
      <w:r>
        <w:rPr>
          <w:b/>
          <w:i/>
          <w:spacing w:val="-8"/>
          <w:sz w:val="22"/>
        </w:rPr>
        <w:t> </w:t>
      </w:r>
      <w:r>
        <w:rPr>
          <w:b/>
          <w:i/>
          <w:sz w:val="22"/>
        </w:rPr>
        <w:t>The</w:t>
      </w:r>
      <w:r>
        <w:rPr>
          <w:b/>
          <w:i/>
          <w:spacing w:val="-9"/>
          <w:sz w:val="22"/>
        </w:rPr>
        <w:t> </w:t>
      </w:r>
      <w:r>
        <w:rPr>
          <w:b/>
          <w:i/>
          <w:sz w:val="22"/>
        </w:rPr>
        <w:t>website</w:t>
      </w:r>
      <w:r>
        <w:rPr>
          <w:b/>
          <w:i/>
          <w:spacing w:val="-9"/>
          <w:sz w:val="22"/>
        </w:rPr>
        <w:t> </w:t>
      </w:r>
      <w:r>
        <w:rPr>
          <w:b/>
          <w:i/>
          <w:sz w:val="22"/>
        </w:rPr>
        <w:t>offers</w:t>
      </w:r>
      <w:r>
        <w:rPr>
          <w:b/>
          <w:i/>
          <w:spacing w:val="-8"/>
          <w:sz w:val="22"/>
        </w:rPr>
        <w:t> </w:t>
      </w:r>
      <w:r>
        <w:rPr>
          <w:b/>
          <w:i/>
          <w:sz w:val="22"/>
        </w:rPr>
        <w:t>comprehensive,</w:t>
      </w:r>
      <w:r>
        <w:rPr>
          <w:b/>
          <w:i/>
          <w:spacing w:val="-8"/>
          <w:sz w:val="22"/>
        </w:rPr>
        <w:t> </w:t>
      </w:r>
      <w:r>
        <w:rPr>
          <w:b/>
          <w:i/>
          <w:sz w:val="22"/>
        </w:rPr>
        <w:t>user- friendly resources about visa requirements for various countries, step-by-step guidance on completing visa applications, and personalized consultancy services. This research paper explores the development process, key features, and user experience design of the website, highlighting how it addresses common challenges faced by visa applicants. The paper also discusses the technologies used in building the platform, including front-end and back-end frameworks, as well as the importance of responsive design for accessibility across devices.Through user feedback and continuous testing, the platform is refined to ensure accuracy, ease of use, and efficiency in helping individuals navigate complex visa processes.</w:t>
      </w:r>
    </w:p>
    <w:p>
      <w:pPr>
        <w:spacing w:line="233" w:lineRule="exact" w:before="0"/>
        <w:ind w:left="360" w:right="0" w:firstLine="0"/>
        <w:jc w:val="left"/>
        <w:rPr>
          <w:b/>
          <w:i/>
          <w:sz w:val="22"/>
        </w:rPr>
      </w:pPr>
      <w:r>
        <w:rPr>
          <w:b/>
          <w:i/>
          <w:sz w:val="22"/>
        </w:rPr>
        <w:t>The</w:t>
      </w:r>
      <w:r>
        <w:rPr>
          <w:b/>
          <w:i/>
          <w:spacing w:val="-2"/>
          <w:sz w:val="22"/>
        </w:rPr>
        <w:t> </w:t>
      </w:r>
      <w:r>
        <w:rPr>
          <w:b/>
          <w:i/>
          <w:sz w:val="22"/>
        </w:rPr>
        <w:t>overall goal</w:t>
      </w:r>
      <w:r>
        <w:rPr>
          <w:b/>
          <w:i/>
          <w:spacing w:val="-1"/>
          <w:sz w:val="22"/>
        </w:rPr>
        <w:t> </w:t>
      </w:r>
      <w:r>
        <w:rPr>
          <w:b/>
          <w:i/>
          <w:sz w:val="22"/>
        </w:rPr>
        <w:t>of Parshwa</w:t>
      </w:r>
      <w:r>
        <w:rPr>
          <w:b/>
          <w:i/>
          <w:spacing w:val="-1"/>
          <w:sz w:val="22"/>
        </w:rPr>
        <w:t> </w:t>
      </w:r>
      <w:r>
        <w:rPr>
          <w:b/>
          <w:i/>
          <w:sz w:val="22"/>
        </w:rPr>
        <w:t>Pathway</w:t>
      </w:r>
      <w:r>
        <w:rPr>
          <w:b/>
          <w:i/>
          <w:spacing w:val="-1"/>
          <w:sz w:val="22"/>
        </w:rPr>
        <w:t> </w:t>
      </w:r>
      <w:r>
        <w:rPr>
          <w:b/>
          <w:i/>
          <w:spacing w:val="-4"/>
          <w:sz w:val="22"/>
        </w:rPr>
        <w:t>Visa</w:t>
      </w:r>
    </w:p>
    <w:p>
      <w:pPr>
        <w:spacing w:line="276" w:lineRule="auto" w:before="37"/>
        <w:ind w:left="360" w:right="0" w:firstLine="0"/>
        <w:jc w:val="left"/>
        <w:rPr>
          <w:b/>
          <w:i/>
          <w:sz w:val="22"/>
        </w:rPr>
      </w:pPr>
      <w:r>
        <w:rPr>
          <w:b/>
          <w:i/>
          <w:sz w:val="22"/>
        </w:rPr>
        <w:t>Consultancy</w:t>
      </w:r>
      <w:r>
        <w:rPr>
          <w:b/>
          <w:i/>
          <w:spacing w:val="-7"/>
          <w:sz w:val="22"/>
        </w:rPr>
        <w:t> </w:t>
      </w:r>
      <w:r>
        <w:rPr>
          <w:b/>
          <w:i/>
          <w:sz w:val="22"/>
        </w:rPr>
        <w:t>is</w:t>
      </w:r>
      <w:r>
        <w:rPr>
          <w:b/>
          <w:i/>
          <w:spacing w:val="-6"/>
          <w:sz w:val="22"/>
        </w:rPr>
        <w:t> </w:t>
      </w:r>
      <w:r>
        <w:rPr>
          <w:b/>
          <w:i/>
          <w:sz w:val="22"/>
        </w:rPr>
        <w:t>to</w:t>
      </w:r>
      <w:r>
        <w:rPr>
          <w:b/>
          <w:i/>
          <w:spacing w:val="-6"/>
          <w:sz w:val="22"/>
        </w:rPr>
        <w:t> </w:t>
      </w:r>
      <w:r>
        <w:rPr>
          <w:b/>
          <w:i/>
          <w:sz w:val="22"/>
        </w:rPr>
        <w:t>create</w:t>
      </w:r>
      <w:r>
        <w:rPr>
          <w:b/>
          <w:i/>
          <w:spacing w:val="-7"/>
          <w:sz w:val="22"/>
        </w:rPr>
        <w:t> </w:t>
      </w:r>
      <w:r>
        <w:rPr>
          <w:b/>
          <w:i/>
          <w:sz w:val="22"/>
        </w:rPr>
        <w:t>a</w:t>
      </w:r>
      <w:r>
        <w:rPr>
          <w:b/>
          <w:i/>
          <w:spacing w:val="-6"/>
          <w:sz w:val="22"/>
        </w:rPr>
        <w:t> </w:t>
      </w:r>
      <w:r>
        <w:rPr>
          <w:b/>
          <w:i/>
          <w:sz w:val="22"/>
        </w:rPr>
        <w:t>seamless</w:t>
      </w:r>
      <w:r>
        <w:rPr>
          <w:b/>
          <w:i/>
          <w:spacing w:val="-6"/>
          <w:sz w:val="22"/>
        </w:rPr>
        <w:t> </w:t>
      </w:r>
      <w:r>
        <w:rPr>
          <w:b/>
          <w:i/>
          <w:sz w:val="22"/>
        </w:rPr>
        <w:t>experience for users seeking visa information, fostering confidence and clarity in their international travel endeavors.</w:t>
      </w:r>
    </w:p>
    <w:p>
      <w:pPr>
        <w:pStyle w:val="Heading2"/>
        <w:numPr>
          <w:ilvl w:val="0"/>
          <w:numId w:val="1"/>
        </w:numPr>
        <w:tabs>
          <w:tab w:pos="1651" w:val="left" w:leader="none"/>
        </w:tabs>
        <w:spacing w:line="240" w:lineRule="auto" w:before="142" w:after="0"/>
        <w:ind w:left="1651" w:right="0" w:hanging="196"/>
        <w:jc w:val="left"/>
      </w:pPr>
      <w:r>
        <w:rPr>
          <w:spacing w:val="-2"/>
        </w:rPr>
        <w:t>INTRODUCTION</w:t>
      </w:r>
    </w:p>
    <w:p>
      <w:pPr>
        <w:pStyle w:val="BodyText"/>
        <w:spacing w:line="273" w:lineRule="auto" w:before="159"/>
        <w:ind w:right="39"/>
      </w:pPr>
      <w:r>
        <w:rPr/>
        <w:t>Parshwa</w:t>
      </w:r>
      <w:r>
        <w:rPr>
          <w:spacing w:val="-9"/>
        </w:rPr>
        <w:t> </w:t>
      </w:r>
      <w:r>
        <w:rPr/>
        <w:t>Pathway</w:t>
      </w:r>
      <w:r>
        <w:rPr>
          <w:spacing w:val="-12"/>
        </w:rPr>
        <w:t> </w:t>
      </w:r>
      <w:r>
        <w:rPr/>
        <w:t>Visa</w:t>
      </w:r>
      <w:r>
        <w:rPr>
          <w:spacing w:val="-9"/>
        </w:rPr>
        <w:t> </w:t>
      </w:r>
      <w:r>
        <w:rPr/>
        <w:t>Consultancy</w:t>
      </w:r>
      <w:r>
        <w:rPr>
          <w:spacing w:val="-9"/>
        </w:rPr>
        <w:t> </w:t>
      </w:r>
      <w:r>
        <w:rPr/>
        <w:t>is</w:t>
      </w:r>
      <w:r>
        <w:rPr>
          <w:spacing w:val="-9"/>
        </w:rPr>
        <w:t> </w:t>
      </w:r>
      <w:r>
        <w:rPr/>
        <w:t>a</w:t>
      </w:r>
      <w:r>
        <w:rPr>
          <w:spacing w:val="-9"/>
        </w:rPr>
        <w:t> </w:t>
      </w:r>
      <w:r>
        <w:rPr/>
        <w:t>dynamic, user-centric online platform created to assist individuals with navigating the complex and often confusing world of visa applications and immigration processes.</w:t>
      </w:r>
    </w:p>
    <w:p>
      <w:pPr>
        <w:spacing w:line="240" w:lineRule="auto" w:before="101"/>
        <w:rPr>
          <w:sz w:val="22"/>
        </w:rPr>
      </w:pPr>
      <w:r>
        <w:rPr/>
        <w:br w:type="column"/>
      </w:r>
      <w:r>
        <w:rPr>
          <w:sz w:val="22"/>
        </w:rPr>
      </w:r>
    </w:p>
    <w:p>
      <w:pPr>
        <w:pStyle w:val="BodyText"/>
        <w:spacing w:line="276" w:lineRule="auto"/>
        <w:ind w:right="1390" w:firstLine="55"/>
      </w:pPr>
      <w:r>
        <w:rPr/>
        <w:t>In today’s globalized world, the need for accurate, reliable, and accessible visa</w:t>
      </w:r>
      <w:r>
        <w:rPr>
          <w:spacing w:val="40"/>
        </w:rPr>
        <w:t> </w:t>
      </w:r>
      <w:r>
        <w:rPr/>
        <w:t>information has grown significantly, as more people seek opportunities to travel, study, or work in foreign countries. The primary goal of Parshwa</w:t>
      </w:r>
      <w:r>
        <w:rPr>
          <w:spacing w:val="-10"/>
        </w:rPr>
        <w:t> </w:t>
      </w:r>
      <w:r>
        <w:rPr/>
        <w:t>Pathway</w:t>
      </w:r>
      <w:r>
        <w:rPr>
          <w:spacing w:val="-12"/>
        </w:rPr>
        <w:t> </w:t>
      </w:r>
      <w:r>
        <w:rPr/>
        <w:t>Visa</w:t>
      </w:r>
      <w:r>
        <w:rPr>
          <w:spacing w:val="-10"/>
        </w:rPr>
        <w:t> </w:t>
      </w:r>
      <w:r>
        <w:rPr/>
        <w:t>Consultancy</w:t>
      </w:r>
      <w:r>
        <w:rPr>
          <w:spacing w:val="-9"/>
        </w:rPr>
        <w:t> </w:t>
      </w:r>
      <w:r>
        <w:rPr/>
        <w:t>is</w:t>
      </w:r>
      <w:r>
        <w:rPr>
          <w:spacing w:val="-9"/>
        </w:rPr>
        <w:t> </w:t>
      </w:r>
      <w:r>
        <w:rPr/>
        <w:t>to</w:t>
      </w:r>
      <w:r>
        <w:rPr>
          <w:spacing w:val="-9"/>
        </w:rPr>
        <w:t> </w:t>
      </w:r>
      <w:r>
        <w:rPr/>
        <w:t>simplify the visa application journey by providing comprehensive guidance on the specific requirements</w:t>
      </w:r>
      <w:r>
        <w:rPr>
          <w:spacing w:val="-4"/>
        </w:rPr>
        <w:t> </w:t>
      </w:r>
      <w:r>
        <w:rPr/>
        <w:t>and</w:t>
      </w:r>
      <w:r>
        <w:rPr>
          <w:spacing w:val="-4"/>
        </w:rPr>
        <w:t> </w:t>
      </w:r>
      <w:r>
        <w:rPr/>
        <w:t>processes</w:t>
      </w:r>
      <w:r>
        <w:rPr>
          <w:spacing w:val="-4"/>
        </w:rPr>
        <w:t> </w:t>
      </w:r>
      <w:r>
        <w:rPr/>
        <w:t>for</w:t>
      </w:r>
      <w:r>
        <w:rPr>
          <w:spacing w:val="-4"/>
        </w:rPr>
        <w:t> </w:t>
      </w:r>
      <w:r>
        <w:rPr/>
        <w:t>various</w:t>
      </w:r>
      <w:r>
        <w:rPr>
          <w:spacing w:val="-4"/>
        </w:rPr>
        <w:t> </w:t>
      </w:r>
      <w:r>
        <w:rPr/>
        <w:t>countries.</w:t>
      </w:r>
    </w:p>
    <w:p>
      <w:pPr>
        <w:pStyle w:val="BodyText"/>
        <w:spacing w:line="273" w:lineRule="auto" w:before="115"/>
        <w:ind w:right="1392"/>
      </w:pPr>
      <w:r>
        <w:rPr/>
        <w:t>The website offers a wide array of services, including detailed country-specific visa guides, step-by-step instructions for visa applications, and a personalized consultancy option for users who</w:t>
      </w:r>
      <w:r>
        <w:rPr>
          <w:spacing w:val="-7"/>
        </w:rPr>
        <w:t> </w:t>
      </w:r>
      <w:r>
        <w:rPr/>
        <w:t>require</w:t>
      </w:r>
      <w:r>
        <w:rPr>
          <w:spacing w:val="-7"/>
        </w:rPr>
        <w:t> </w:t>
      </w:r>
      <w:r>
        <w:rPr/>
        <w:t>expert</w:t>
      </w:r>
      <w:r>
        <w:rPr>
          <w:spacing w:val="-7"/>
        </w:rPr>
        <w:t> </w:t>
      </w:r>
      <w:r>
        <w:rPr/>
        <w:t>advice.</w:t>
      </w:r>
      <w:r>
        <w:rPr>
          <w:spacing w:val="-7"/>
        </w:rPr>
        <w:t> </w:t>
      </w:r>
      <w:r>
        <w:rPr/>
        <w:t>By</w:t>
      </w:r>
      <w:r>
        <w:rPr>
          <w:spacing w:val="-7"/>
        </w:rPr>
        <w:t> </w:t>
      </w:r>
      <w:r>
        <w:rPr/>
        <w:t>leveraging</w:t>
      </w:r>
      <w:r>
        <w:rPr>
          <w:spacing w:val="-7"/>
        </w:rPr>
        <w:t> </w:t>
      </w:r>
      <w:r>
        <w:rPr/>
        <w:t>modern web technologies and a user-friendly design, the platform ensures an intuitive experience for visitors, enabling them to easily find relevant information and stay updated on visa </w:t>
      </w:r>
      <w:r>
        <w:rPr>
          <w:spacing w:val="-2"/>
        </w:rPr>
        <w:t>requirements.</w:t>
      </w:r>
    </w:p>
    <w:p>
      <w:pPr>
        <w:pStyle w:val="BodyText"/>
        <w:spacing w:line="273" w:lineRule="auto" w:before="165"/>
        <w:ind w:right="1428"/>
      </w:pPr>
      <w:r>
        <w:rPr/>
        <w:t>This research paper outlines the development, design,</w:t>
      </w:r>
      <w:r>
        <w:rPr>
          <w:spacing w:val="-4"/>
        </w:rPr>
        <w:t> </w:t>
      </w:r>
      <w:r>
        <w:rPr/>
        <w:t>and</w:t>
      </w:r>
      <w:r>
        <w:rPr>
          <w:spacing w:val="-4"/>
        </w:rPr>
        <w:t> </w:t>
      </w:r>
      <w:r>
        <w:rPr/>
        <w:t>features</w:t>
      </w:r>
      <w:r>
        <w:rPr>
          <w:spacing w:val="-4"/>
        </w:rPr>
        <w:t> </w:t>
      </w:r>
      <w:r>
        <w:rPr/>
        <w:t>of</w:t>
      </w:r>
      <w:r>
        <w:rPr>
          <w:spacing w:val="-4"/>
        </w:rPr>
        <w:t> </w:t>
      </w:r>
      <w:r>
        <w:rPr/>
        <w:t>the</w:t>
      </w:r>
      <w:r>
        <w:rPr>
          <w:spacing w:val="-5"/>
        </w:rPr>
        <w:t> </w:t>
      </w:r>
      <w:r>
        <w:rPr/>
        <w:t>website,</w:t>
      </w:r>
      <w:r>
        <w:rPr>
          <w:spacing w:val="-4"/>
        </w:rPr>
        <w:t> </w:t>
      </w:r>
      <w:r>
        <w:rPr/>
        <w:t>as</w:t>
      </w:r>
      <w:r>
        <w:rPr>
          <w:spacing w:val="-4"/>
        </w:rPr>
        <w:t> </w:t>
      </w:r>
      <w:r>
        <w:rPr/>
        <w:t>well</w:t>
      </w:r>
      <w:r>
        <w:rPr>
          <w:spacing w:val="-4"/>
        </w:rPr>
        <w:t> </w:t>
      </w:r>
      <w:r>
        <w:rPr/>
        <w:t>as</w:t>
      </w:r>
      <w:r>
        <w:rPr>
          <w:spacing w:val="-4"/>
        </w:rPr>
        <w:t> </w:t>
      </w:r>
      <w:r>
        <w:rPr/>
        <w:t>the challenges faced during its creation and implementation, with a focus on enhancing the user experience while ensuring accuracy and efficiency in the visa application process.Parshwa</w:t>
      </w:r>
      <w:r>
        <w:rPr>
          <w:spacing w:val="-11"/>
        </w:rPr>
        <w:t> </w:t>
      </w:r>
      <w:r>
        <w:rPr/>
        <w:t>Pathway</w:t>
      </w:r>
      <w:r>
        <w:rPr>
          <w:spacing w:val="-14"/>
        </w:rPr>
        <w:t> </w:t>
      </w:r>
      <w:r>
        <w:rPr/>
        <w:t>Visa</w:t>
      </w:r>
      <w:r>
        <w:rPr>
          <w:spacing w:val="-11"/>
        </w:rPr>
        <w:t> </w:t>
      </w:r>
      <w:r>
        <w:rPr/>
        <w:t>Consultancy</w:t>
      </w:r>
      <w:r>
        <w:rPr>
          <w:spacing w:val="-10"/>
        </w:rPr>
        <w:t> </w:t>
      </w:r>
      <w:r>
        <w:rPr/>
        <w:t>is</w:t>
      </w:r>
      <w:r>
        <w:rPr>
          <w:spacing w:val="-10"/>
        </w:rPr>
        <w:t> </w:t>
      </w:r>
      <w:r>
        <w:rPr/>
        <w:t>an online platform designed to simplify the visa application process for individuals seeking to travel, study, or work abroad.</w:t>
      </w:r>
    </w:p>
    <w:p>
      <w:pPr>
        <w:pStyle w:val="BodyText"/>
        <w:spacing w:before="126"/>
      </w:pPr>
      <w:r>
        <w:rPr/>
        <w:t>The</w:t>
      </w:r>
      <w:r>
        <w:rPr>
          <w:spacing w:val="34"/>
        </w:rPr>
        <w:t> </w:t>
      </w:r>
      <w:r>
        <w:rPr/>
        <w:t>website</w:t>
      </w:r>
      <w:r>
        <w:rPr>
          <w:spacing w:val="34"/>
        </w:rPr>
        <w:t> </w:t>
      </w:r>
      <w:r>
        <w:rPr/>
        <w:t>provides</w:t>
      </w:r>
      <w:r>
        <w:rPr>
          <w:spacing w:val="34"/>
        </w:rPr>
        <w:t> </w:t>
      </w:r>
      <w:r>
        <w:rPr/>
        <w:t>detailed,</w:t>
      </w:r>
      <w:r>
        <w:rPr>
          <w:spacing w:val="34"/>
        </w:rPr>
        <w:t> </w:t>
      </w:r>
      <w:r>
        <w:rPr>
          <w:spacing w:val="-2"/>
        </w:rPr>
        <w:t>country-</w:t>
      </w:r>
    </w:p>
    <w:p>
      <w:pPr>
        <w:pStyle w:val="BodyText"/>
        <w:spacing w:line="273" w:lineRule="auto" w:before="35"/>
        <w:ind w:right="1498"/>
      </w:pPr>
      <w:r>
        <w:rPr/>
        <w:t>specific visa guides, step-by-step instructions,</w:t>
      </w:r>
      <w:r>
        <w:rPr>
          <w:spacing w:val="40"/>
        </w:rPr>
        <w:t> </w:t>
      </w:r>
      <w:r>
        <w:rPr/>
        <w:t>and personalized consultancy services. Its goal</w:t>
      </w:r>
      <w:r>
        <w:rPr>
          <w:spacing w:val="80"/>
        </w:rPr>
        <w:t> </w:t>
      </w:r>
      <w:r>
        <w:rPr/>
        <w:t>is to make visa information accessible,</w:t>
      </w:r>
    </w:p>
    <w:p>
      <w:pPr>
        <w:pStyle w:val="BodyText"/>
        <w:spacing w:after="0" w:line="273" w:lineRule="auto"/>
        <w:sectPr>
          <w:type w:val="continuous"/>
          <w:pgSz w:w="12240" w:h="15840"/>
          <w:pgMar w:top="1220" w:bottom="280" w:left="1080" w:right="0"/>
          <w:cols w:num="2" w:equalWidth="0">
            <w:col w:w="4778" w:space="259"/>
            <w:col w:w="6123"/>
          </w:cols>
        </w:sectPr>
      </w:pPr>
    </w:p>
    <w:p>
      <w:pPr>
        <w:pStyle w:val="BodyText"/>
        <w:spacing w:line="273" w:lineRule="auto" w:before="63"/>
        <w:ind w:right="92"/>
      </w:pPr>
      <w:r>
        <w:rPr/>
        <w:t>accurate, and easy to navigate for users. This research paper explores the website’s development, key features, and the technologies used</w:t>
      </w:r>
      <w:r>
        <w:rPr>
          <w:spacing w:val="-13"/>
        </w:rPr>
        <w:t> </w:t>
      </w:r>
      <w:r>
        <w:rPr/>
        <w:t>to</w:t>
      </w:r>
      <w:r>
        <w:rPr>
          <w:spacing w:val="-13"/>
        </w:rPr>
        <w:t> </w:t>
      </w:r>
      <w:r>
        <w:rPr/>
        <w:t>create</w:t>
      </w:r>
      <w:r>
        <w:rPr>
          <w:spacing w:val="-13"/>
        </w:rPr>
        <w:t> </w:t>
      </w:r>
      <w:r>
        <w:rPr/>
        <w:t>a</w:t>
      </w:r>
      <w:r>
        <w:rPr>
          <w:spacing w:val="-13"/>
        </w:rPr>
        <w:t> </w:t>
      </w:r>
      <w:r>
        <w:rPr/>
        <w:t>user-friendly</w:t>
      </w:r>
      <w:r>
        <w:rPr>
          <w:spacing w:val="-13"/>
        </w:rPr>
        <w:t> </w:t>
      </w:r>
      <w:r>
        <w:rPr/>
        <w:t>experience</w:t>
      </w:r>
      <w:r>
        <w:rPr>
          <w:spacing w:val="-13"/>
        </w:rPr>
        <w:t> </w:t>
      </w:r>
      <w:r>
        <w:rPr/>
        <w:t>aimed</w:t>
      </w:r>
      <w:r>
        <w:rPr>
          <w:spacing w:val="-13"/>
        </w:rPr>
        <w:t> </w:t>
      </w:r>
      <w:r>
        <w:rPr/>
        <w:t>at streamlining the visa application journey.</w:t>
      </w:r>
    </w:p>
    <w:p>
      <w:pPr>
        <w:pStyle w:val="Heading1"/>
        <w:numPr>
          <w:ilvl w:val="0"/>
          <w:numId w:val="1"/>
        </w:numPr>
        <w:tabs>
          <w:tab w:pos="1916" w:val="left" w:leader="none"/>
        </w:tabs>
        <w:spacing w:line="240" w:lineRule="auto" w:before="129" w:after="0"/>
        <w:ind w:left="1916" w:right="0" w:hanging="308"/>
        <w:jc w:val="left"/>
      </w:pPr>
      <w:r>
        <w:rPr>
          <w:spacing w:val="-2"/>
        </w:rPr>
        <w:t>OBJECTIVES</w:t>
      </w:r>
    </w:p>
    <w:p>
      <w:pPr>
        <w:pStyle w:val="BodyText"/>
        <w:spacing w:line="276" w:lineRule="auto" w:before="153"/>
        <w:ind w:right="38"/>
      </w:pPr>
      <w:r>
        <w:rPr/>
        <w:t>The primary objective of Parshwa Pathway Visa Consultancy</w:t>
      </w:r>
      <w:r>
        <w:rPr>
          <w:spacing w:val="-6"/>
        </w:rPr>
        <w:t> </w:t>
      </w:r>
      <w:r>
        <w:rPr/>
        <w:t>is</w:t>
      </w:r>
      <w:r>
        <w:rPr>
          <w:spacing w:val="-6"/>
        </w:rPr>
        <w:t> </w:t>
      </w:r>
      <w:r>
        <w:rPr/>
        <w:t>to</w:t>
      </w:r>
      <w:r>
        <w:rPr>
          <w:spacing w:val="-6"/>
        </w:rPr>
        <w:t> </w:t>
      </w:r>
      <w:r>
        <w:rPr/>
        <w:t>provide</w:t>
      </w:r>
      <w:r>
        <w:rPr>
          <w:spacing w:val="-6"/>
        </w:rPr>
        <w:t> </w:t>
      </w:r>
      <w:r>
        <w:rPr/>
        <w:t>users</w:t>
      </w:r>
      <w:r>
        <w:rPr>
          <w:spacing w:val="-6"/>
        </w:rPr>
        <w:t> </w:t>
      </w:r>
      <w:r>
        <w:rPr/>
        <w:t>with</w:t>
      </w:r>
      <w:r>
        <w:rPr>
          <w:spacing w:val="-6"/>
        </w:rPr>
        <w:t> </w:t>
      </w:r>
      <w:r>
        <w:rPr/>
        <w:t>accurate</w:t>
      </w:r>
      <w:r>
        <w:rPr>
          <w:spacing w:val="-6"/>
        </w:rPr>
        <w:t> </w:t>
      </w:r>
      <w:r>
        <w:rPr/>
        <w:t>and up-to-date</w:t>
      </w:r>
      <w:r>
        <w:rPr>
          <w:spacing w:val="-2"/>
        </w:rPr>
        <w:t> </w:t>
      </w:r>
      <w:r>
        <w:rPr/>
        <w:t>visa</w:t>
      </w:r>
      <w:r>
        <w:rPr>
          <w:spacing w:val="-2"/>
        </w:rPr>
        <w:t> </w:t>
      </w:r>
      <w:r>
        <w:rPr/>
        <w:t>information</w:t>
      </w:r>
      <w:r>
        <w:rPr>
          <w:spacing w:val="-1"/>
        </w:rPr>
        <w:t> </w:t>
      </w:r>
      <w:r>
        <w:rPr/>
        <w:t>for</w:t>
      </w:r>
      <w:r>
        <w:rPr>
          <w:spacing w:val="-1"/>
        </w:rPr>
        <w:t> </w:t>
      </w:r>
      <w:r>
        <w:rPr/>
        <w:t>various</w:t>
      </w:r>
      <w:r>
        <w:rPr>
          <w:spacing w:val="-1"/>
        </w:rPr>
        <w:t> </w:t>
      </w:r>
      <w:r>
        <w:rPr/>
        <w:t>countries, simplifying the often complex visa application process. The platform aims to break down visa procedures into clear, easy-to-follow steps, making them more accessible to individuals with varying levels of experience.</w:t>
      </w:r>
    </w:p>
    <w:p>
      <w:pPr>
        <w:pStyle w:val="BodyText"/>
        <w:spacing w:line="276" w:lineRule="auto" w:before="122"/>
        <w:ind w:right="141"/>
      </w:pPr>
      <w:r>
        <w:rPr/>
        <w:t>Additionally, the website offers personalized consultancy</w:t>
      </w:r>
      <w:r>
        <w:rPr>
          <w:spacing w:val="-7"/>
        </w:rPr>
        <w:t> </w:t>
      </w:r>
      <w:r>
        <w:rPr/>
        <w:t>services</w:t>
      </w:r>
      <w:r>
        <w:rPr>
          <w:spacing w:val="-7"/>
        </w:rPr>
        <w:t> </w:t>
      </w:r>
      <w:r>
        <w:rPr/>
        <w:t>to</w:t>
      </w:r>
      <w:r>
        <w:rPr>
          <w:spacing w:val="-7"/>
        </w:rPr>
        <w:t> </w:t>
      </w:r>
      <w:r>
        <w:rPr/>
        <w:t>assist</w:t>
      </w:r>
      <w:r>
        <w:rPr>
          <w:spacing w:val="-7"/>
        </w:rPr>
        <w:t> </w:t>
      </w:r>
      <w:r>
        <w:rPr/>
        <w:t>users</w:t>
      </w:r>
      <w:r>
        <w:rPr>
          <w:spacing w:val="-7"/>
        </w:rPr>
        <w:t> </w:t>
      </w:r>
      <w:r>
        <w:rPr/>
        <w:t>with</w:t>
      </w:r>
      <w:r>
        <w:rPr>
          <w:spacing w:val="-7"/>
        </w:rPr>
        <w:t> </w:t>
      </w:r>
      <w:r>
        <w:rPr/>
        <w:t>specific visa-related concerns, ensuring they receive expert guidance tailored to their needs.</w:t>
      </w:r>
      <w:r>
        <w:rPr>
          <w:spacing w:val="-8"/>
        </w:rPr>
        <w:t> </w:t>
      </w:r>
      <w:r>
        <w:rPr/>
        <w:t>Another key objective is to enhance the user experience by developing a user-friendly interface with responsive design, allowing users to easily navigate the website across different devices.</w:t>
      </w:r>
    </w:p>
    <w:p>
      <w:pPr>
        <w:pStyle w:val="BodyText"/>
        <w:spacing w:line="273" w:lineRule="auto" w:before="117"/>
        <w:ind w:right="68"/>
      </w:pPr>
      <w:r>
        <w:rPr/>
        <w:t>To cater to a global audience, the website also strives</w:t>
      </w:r>
      <w:r>
        <w:rPr>
          <w:spacing w:val="-2"/>
        </w:rPr>
        <w:t> </w:t>
      </w:r>
      <w:r>
        <w:rPr/>
        <w:t>to</w:t>
      </w:r>
      <w:r>
        <w:rPr>
          <w:spacing w:val="-2"/>
        </w:rPr>
        <w:t> </w:t>
      </w:r>
      <w:r>
        <w:rPr/>
        <w:t>offer</w:t>
      </w:r>
      <w:r>
        <w:rPr>
          <w:spacing w:val="-2"/>
        </w:rPr>
        <w:t> </w:t>
      </w:r>
      <w:r>
        <w:rPr/>
        <w:t>multilingual</w:t>
      </w:r>
      <w:r>
        <w:rPr>
          <w:spacing w:val="-2"/>
        </w:rPr>
        <w:t> </w:t>
      </w:r>
      <w:r>
        <w:rPr/>
        <w:t>support,</w:t>
      </w:r>
      <w:r>
        <w:rPr>
          <w:spacing w:val="-2"/>
        </w:rPr>
        <w:t> </w:t>
      </w:r>
      <w:r>
        <w:rPr/>
        <w:t>making</w:t>
      </w:r>
      <w:r>
        <w:rPr>
          <w:spacing w:val="-2"/>
        </w:rPr>
        <w:t> </w:t>
      </w:r>
      <w:r>
        <w:rPr/>
        <w:t>visa information available to users from diverse linguistic backgrounds. Finally, Parshwa Pathway Visa Consultancy aims to foster trust and transparency by ensuring that all content is accurate, clearly presented, and easy to understand, ultimately building credibility with users</w:t>
      </w:r>
      <w:r>
        <w:rPr>
          <w:spacing w:val="-6"/>
        </w:rPr>
        <w:t> </w:t>
      </w:r>
      <w:r>
        <w:rPr/>
        <w:t>and</w:t>
      </w:r>
      <w:r>
        <w:rPr>
          <w:spacing w:val="-6"/>
        </w:rPr>
        <w:t> </w:t>
      </w:r>
      <w:r>
        <w:rPr/>
        <w:t>instilling</w:t>
      </w:r>
      <w:r>
        <w:rPr>
          <w:spacing w:val="-6"/>
        </w:rPr>
        <w:t> </w:t>
      </w:r>
      <w:r>
        <w:rPr/>
        <w:t>confidence</w:t>
      </w:r>
      <w:r>
        <w:rPr>
          <w:spacing w:val="-7"/>
        </w:rPr>
        <w:t> </w:t>
      </w:r>
      <w:r>
        <w:rPr/>
        <w:t>in</w:t>
      </w:r>
      <w:r>
        <w:rPr>
          <w:spacing w:val="-6"/>
        </w:rPr>
        <w:t> </w:t>
      </w:r>
      <w:r>
        <w:rPr/>
        <w:t>the</w:t>
      </w:r>
      <w:r>
        <w:rPr>
          <w:spacing w:val="-7"/>
        </w:rPr>
        <w:t> </w:t>
      </w:r>
      <w:r>
        <w:rPr/>
        <w:t>consultancy services provided.The platform aims to break down visa procedures into clear steps and offer personalized</w:t>
      </w:r>
      <w:r>
        <w:rPr>
          <w:spacing w:val="-4"/>
        </w:rPr>
        <w:t> </w:t>
      </w:r>
      <w:r>
        <w:rPr/>
        <w:t>consultancy</w:t>
      </w:r>
      <w:r>
        <w:rPr>
          <w:spacing w:val="-4"/>
        </w:rPr>
        <w:t> </w:t>
      </w:r>
      <w:r>
        <w:rPr/>
        <w:t>to</w:t>
      </w:r>
      <w:r>
        <w:rPr>
          <w:spacing w:val="-4"/>
        </w:rPr>
        <w:t> </w:t>
      </w:r>
      <w:r>
        <w:rPr/>
        <w:t>address</w:t>
      </w:r>
      <w:r>
        <w:rPr>
          <w:spacing w:val="-4"/>
        </w:rPr>
        <w:t> </w:t>
      </w:r>
      <w:r>
        <w:rPr/>
        <w:t>specific</w:t>
      </w:r>
      <w:r>
        <w:rPr>
          <w:spacing w:val="-5"/>
        </w:rPr>
        <w:t> </w:t>
      </w:r>
      <w:r>
        <w:rPr/>
        <w:t>user </w:t>
      </w:r>
      <w:r>
        <w:rPr>
          <w:spacing w:val="-2"/>
        </w:rPr>
        <w:t>needs.</w:t>
      </w:r>
    </w:p>
    <w:p>
      <w:pPr>
        <w:pStyle w:val="BodyText"/>
        <w:spacing w:line="273" w:lineRule="auto" w:before="63"/>
        <w:ind w:right="1405"/>
      </w:pPr>
      <w:r>
        <w:rPr/>
        <w:br w:type="column"/>
      </w:r>
      <w:r>
        <w:rPr/>
        <w:t>t also focuses on delivering an intuitive, responsive design for easy navigation across devices and providing multilingual support to cater to a global audience. Ultimately, the website seeks to build trust and transparency by presenting reliable information in a user-friendly manner.Parshwa</w:t>
      </w:r>
      <w:r>
        <w:rPr>
          <w:spacing w:val="-9"/>
        </w:rPr>
        <w:t> </w:t>
      </w:r>
      <w:r>
        <w:rPr/>
        <w:t>Pathway</w:t>
      </w:r>
      <w:r>
        <w:rPr>
          <w:spacing w:val="-12"/>
        </w:rPr>
        <w:t> </w:t>
      </w:r>
      <w:r>
        <w:rPr/>
        <w:t>Visa</w:t>
      </w:r>
      <w:r>
        <w:rPr>
          <w:spacing w:val="-9"/>
        </w:rPr>
        <w:t> </w:t>
      </w:r>
      <w:r>
        <w:rPr/>
        <w:t>Consultancy</w:t>
      </w:r>
      <w:r>
        <w:rPr>
          <w:spacing w:val="-9"/>
        </w:rPr>
        <w:t> </w:t>
      </w:r>
      <w:r>
        <w:rPr/>
        <w:t>aims to</w:t>
      </w:r>
      <w:r>
        <w:rPr>
          <w:spacing w:val="-6"/>
        </w:rPr>
        <w:t> </w:t>
      </w:r>
      <w:r>
        <w:rPr/>
        <w:t>provide</w:t>
      </w:r>
      <w:r>
        <w:rPr>
          <w:spacing w:val="-7"/>
        </w:rPr>
        <w:t> </w:t>
      </w:r>
      <w:r>
        <w:rPr/>
        <w:t>accurate</w:t>
      </w:r>
      <w:r>
        <w:rPr>
          <w:spacing w:val="-7"/>
        </w:rPr>
        <w:t> </w:t>
      </w:r>
      <w:r>
        <w:rPr/>
        <w:t>visa</w:t>
      </w:r>
      <w:r>
        <w:rPr>
          <w:spacing w:val="-7"/>
        </w:rPr>
        <w:t> </w:t>
      </w:r>
      <w:r>
        <w:rPr/>
        <w:t>information,</w:t>
      </w:r>
      <w:r>
        <w:rPr>
          <w:spacing w:val="-6"/>
        </w:rPr>
        <w:t> </w:t>
      </w:r>
      <w:r>
        <w:rPr/>
        <w:t>simplify</w:t>
      </w:r>
      <w:r>
        <w:rPr>
          <w:spacing w:val="-6"/>
        </w:rPr>
        <w:t> </w:t>
      </w:r>
      <w:r>
        <w:rPr/>
        <w:t>the application process, and offer personalized consultancy services.</w:t>
      </w:r>
    </w:p>
    <w:p>
      <w:pPr>
        <w:pStyle w:val="BodyText"/>
        <w:spacing w:line="271" w:lineRule="auto" w:before="133"/>
        <w:ind w:right="1336"/>
      </w:pPr>
      <w:r>
        <w:rPr/>
        <w:t>The website aims to break down procedures into easy steps and offer personalized consultancy for specific user needs. It prioritizes a user-friendly, responsive design for seamless navigation across devices. The platform also offers multilingual support</w:t>
      </w:r>
      <w:r>
        <w:rPr>
          <w:spacing w:val="-8"/>
        </w:rPr>
        <w:t> </w:t>
      </w:r>
      <w:r>
        <w:rPr/>
        <w:t>to</w:t>
      </w:r>
      <w:r>
        <w:rPr>
          <w:spacing w:val="-8"/>
        </w:rPr>
        <w:t> </w:t>
      </w:r>
      <w:r>
        <w:rPr/>
        <w:t>cater</w:t>
      </w:r>
      <w:r>
        <w:rPr>
          <w:spacing w:val="-8"/>
        </w:rPr>
        <w:t> </w:t>
      </w:r>
      <w:r>
        <w:rPr/>
        <w:t>to</w:t>
      </w:r>
      <w:r>
        <w:rPr>
          <w:spacing w:val="-8"/>
        </w:rPr>
        <w:t> </w:t>
      </w:r>
      <w:r>
        <w:rPr/>
        <w:t>a</w:t>
      </w:r>
      <w:r>
        <w:rPr>
          <w:spacing w:val="-8"/>
        </w:rPr>
        <w:t> </w:t>
      </w:r>
      <w:r>
        <w:rPr/>
        <w:t>diverse</w:t>
      </w:r>
      <w:r>
        <w:rPr>
          <w:spacing w:val="-8"/>
        </w:rPr>
        <w:t> </w:t>
      </w:r>
      <w:r>
        <w:rPr/>
        <w:t>audience.</w:t>
      </w:r>
      <w:r>
        <w:rPr>
          <w:spacing w:val="-8"/>
        </w:rPr>
        <w:t> </w:t>
      </w:r>
      <w:r>
        <w:rPr/>
        <w:t>Ultimately, it strives to build trust and credibility by presenting clear and reliable information to help users confidently navigate visa applications.</w:t>
      </w:r>
    </w:p>
    <w:p>
      <w:pPr>
        <w:pStyle w:val="Heading1"/>
        <w:numPr>
          <w:ilvl w:val="0"/>
          <w:numId w:val="1"/>
        </w:numPr>
        <w:tabs>
          <w:tab w:pos="760" w:val="left" w:leader="none"/>
        </w:tabs>
        <w:spacing w:line="240" w:lineRule="auto" w:before="133" w:after="0"/>
        <w:ind w:left="760" w:right="0" w:hanging="400"/>
        <w:jc w:val="left"/>
      </w:pPr>
      <w:r>
        <w:rPr/>
        <w:t>RESEARCH</w:t>
      </w:r>
      <w:r>
        <w:rPr>
          <w:spacing w:val="-10"/>
        </w:rPr>
        <w:t> </w:t>
      </w:r>
      <w:r>
        <w:rPr>
          <w:spacing w:val="-2"/>
        </w:rPr>
        <w:t>QUESTIONS</w:t>
      </w:r>
    </w:p>
    <w:p>
      <w:pPr>
        <w:pStyle w:val="ListParagraph"/>
        <w:numPr>
          <w:ilvl w:val="1"/>
          <w:numId w:val="1"/>
        </w:numPr>
        <w:tabs>
          <w:tab w:pos="605" w:val="left" w:leader="none"/>
        </w:tabs>
        <w:spacing w:line="254" w:lineRule="auto" w:before="159" w:after="0"/>
        <w:ind w:left="360" w:right="44" w:firstLine="0"/>
        <w:jc w:val="left"/>
        <w:rPr>
          <w:sz w:val="22"/>
        </w:rPr>
      </w:pPr>
      <w:r>
        <w:rPr>
          <w:sz w:val="22"/>
        </w:rPr>
        <w:t>How</w:t>
      </w:r>
      <w:r>
        <w:rPr>
          <w:spacing w:val="40"/>
          <w:sz w:val="22"/>
        </w:rPr>
        <w:t> </w:t>
      </w:r>
      <w:r>
        <w:rPr>
          <w:sz w:val="22"/>
        </w:rPr>
        <w:t>effective</w:t>
      </w:r>
      <w:r>
        <w:rPr>
          <w:spacing w:val="40"/>
          <w:sz w:val="22"/>
        </w:rPr>
        <w:t> </w:t>
      </w:r>
      <w:r>
        <w:rPr>
          <w:sz w:val="22"/>
        </w:rPr>
        <w:t>is</w:t>
      </w:r>
      <w:r>
        <w:rPr>
          <w:spacing w:val="40"/>
          <w:sz w:val="22"/>
        </w:rPr>
        <w:t> </w:t>
      </w:r>
      <w:r>
        <w:rPr>
          <w:sz w:val="22"/>
        </w:rPr>
        <w:t>the</w:t>
      </w:r>
      <w:r>
        <w:rPr>
          <w:spacing w:val="40"/>
          <w:sz w:val="22"/>
        </w:rPr>
        <w:t> </w:t>
      </w:r>
      <w:r>
        <w:rPr>
          <w:sz w:val="22"/>
        </w:rPr>
        <w:t>Parshwa</w:t>
      </w:r>
      <w:r>
        <w:rPr>
          <w:spacing w:val="40"/>
          <w:sz w:val="22"/>
        </w:rPr>
        <w:t> </w:t>
      </w:r>
      <w:r>
        <w:rPr>
          <w:sz w:val="22"/>
        </w:rPr>
        <w:t>Pathway</w:t>
      </w:r>
      <w:r>
        <w:rPr>
          <w:spacing w:val="40"/>
          <w:sz w:val="22"/>
        </w:rPr>
        <w:t> </w:t>
      </w:r>
      <w:r>
        <w:rPr>
          <w:sz w:val="22"/>
        </w:rPr>
        <w:t>Visa</w:t>
      </w:r>
      <w:r>
        <w:rPr>
          <w:spacing w:val="40"/>
          <w:sz w:val="22"/>
        </w:rPr>
        <w:t> </w:t>
      </w:r>
      <w:r>
        <w:rPr>
          <w:sz w:val="22"/>
        </w:rPr>
        <w:t>Consultancy website</w:t>
      </w:r>
      <w:r>
        <w:rPr>
          <w:spacing w:val="80"/>
          <w:sz w:val="22"/>
        </w:rPr>
        <w:t> </w:t>
      </w:r>
      <w:r>
        <w:rPr>
          <w:sz w:val="22"/>
        </w:rPr>
        <w:t>in</w:t>
      </w:r>
      <w:r>
        <w:rPr>
          <w:spacing w:val="80"/>
          <w:sz w:val="22"/>
        </w:rPr>
        <w:t> </w:t>
      </w:r>
      <w:r>
        <w:rPr>
          <w:sz w:val="22"/>
        </w:rPr>
        <w:t>simplifying</w:t>
      </w:r>
      <w:r>
        <w:rPr>
          <w:spacing w:val="80"/>
          <w:sz w:val="22"/>
        </w:rPr>
        <w:t> </w:t>
      </w:r>
      <w:r>
        <w:rPr>
          <w:sz w:val="22"/>
        </w:rPr>
        <w:t>the</w:t>
      </w:r>
      <w:r>
        <w:rPr>
          <w:spacing w:val="80"/>
          <w:sz w:val="22"/>
        </w:rPr>
        <w:t> </w:t>
      </w:r>
      <w:r>
        <w:rPr>
          <w:sz w:val="22"/>
        </w:rPr>
        <w:t>visa</w:t>
      </w:r>
      <w:r>
        <w:rPr>
          <w:spacing w:val="80"/>
          <w:sz w:val="22"/>
        </w:rPr>
        <w:t> </w:t>
      </w:r>
      <w:r>
        <w:rPr>
          <w:sz w:val="22"/>
        </w:rPr>
        <w:t>application</w:t>
      </w:r>
      <w:r>
        <w:rPr>
          <w:spacing w:val="80"/>
          <w:sz w:val="22"/>
        </w:rPr>
        <w:t> </w:t>
      </w:r>
      <w:r>
        <w:rPr>
          <w:sz w:val="22"/>
        </w:rPr>
        <w:t>process</w:t>
      </w:r>
      <w:r>
        <w:rPr>
          <w:spacing w:val="80"/>
          <w:sz w:val="22"/>
        </w:rPr>
        <w:t> </w:t>
      </w:r>
      <w:r>
        <w:rPr>
          <w:sz w:val="22"/>
        </w:rPr>
        <w:t>for</w:t>
      </w:r>
    </w:p>
    <w:p>
      <w:pPr>
        <w:pStyle w:val="BodyText"/>
        <w:spacing w:before="6"/>
      </w:pPr>
      <w:r>
        <w:rPr>
          <w:spacing w:val="-2"/>
        </w:rPr>
        <w:t>users?</w:t>
      </w:r>
    </w:p>
    <w:p>
      <w:pPr>
        <w:pStyle w:val="ListParagraph"/>
        <w:numPr>
          <w:ilvl w:val="1"/>
          <w:numId w:val="1"/>
        </w:numPr>
        <w:tabs>
          <w:tab w:pos="597" w:val="left" w:leader="none"/>
        </w:tabs>
        <w:spacing w:line="254" w:lineRule="auto" w:before="168" w:after="0"/>
        <w:ind w:left="360" w:right="47" w:firstLine="0"/>
        <w:jc w:val="left"/>
        <w:rPr>
          <w:sz w:val="22"/>
        </w:rPr>
      </w:pPr>
      <w:r>
        <w:rPr>
          <w:sz w:val="22"/>
        </w:rPr>
        <w:t>What are the key features that enhance user experience and</w:t>
      </w:r>
      <w:r>
        <w:rPr>
          <w:spacing w:val="40"/>
          <w:sz w:val="22"/>
        </w:rPr>
        <w:t> </w:t>
      </w:r>
      <w:r>
        <w:rPr>
          <w:sz w:val="22"/>
        </w:rPr>
        <w:t>accessibility on the website?</w:t>
      </w:r>
    </w:p>
    <w:p>
      <w:pPr>
        <w:pStyle w:val="ListParagraph"/>
        <w:numPr>
          <w:ilvl w:val="1"/>
          <w:numId w:val="1"/>
        </w:numPr>
        <w:tabs>
          <w:tab w:pos="585" w:val="left" w:leader="none"/>
          <w:tab w:pos="720" w:val="left" w:leader="none"/>
        </w:tabs>
        <w:spacing w:line="295" w:lineRule="auto" w:before="138" w:after="0"/>
        <w:ind w:left="720" w:right="1500" w:hanging="360"/>
        <w:jc w:val="left"/>
        <w:rPr>
          <w:sz w:val="22"/>
        </w:rPr>
      </w:pPr>
      <w:r>
        <w:rPr>
          <w:sz w:val="22"/>
        </w:rPr>
        <w:t>To</w:t>
      </w:r>
      <w:r>
        <w:rPr>
          <w:spacing w:val="-11"/>
          <w:sz w:val="22"/>
        </w:rPr>
        <w:t> </w:t>
      </w:r>
      <w:r>
        <w:rPr>
          <w:sz w:val="22"/>
        </w:rPr>
        <w:t>what</w:t>
      </w:r>
      <w:r>
        <w:rPr>
          <w:spacing w:val="-11"/>
          <w:sz w:val="22"/>
        </w:rPr>
        <w:t> </w:t>
      </w:r>
      <w:r>
        <w:rPr>
          <w:sz w:val="22"/>
        </w:rPr>
        <w:t>extent</w:t>
      </w:r>
      <w:r>
        <w:rPr>
          <w:spacing w:val="-11"/>
          <w:sz w:val="22"/>
        </w:rPr>
        <w:t> </w:t>
      </w:r>
      <w:r>
        <w:rPr>
          <w:sz w:val="22"/>
        </w:rPr>
        <w:t>does</w:t>
      </w:r>
      <w:r>
        <w:rPr>
          <w:spacing w:val="-11"/>
          <w:sz w:val="22"/>
        </w:rPr>
        <w:t> </w:t>
      </w:r>
      <w:r>
        <w:rPr>
          <w:sz w:val="22"/>
        </w:rPr>
        <w:t>personalized</w:t>
      </w:r>
      <w:r>
        <w:rPr>
          <w:spacing w:val="-11"/>
          <w:sz w:val="22"/>
        </w:rPr>
        <w:t> </w:t>
      </w:r>
      <w:r>
        <w:rPr>
          <w:sz w:val="22"/>
        </w:rPr>
        <w:t>consultancy improve the decision-making process for users applying for visas?</w:t>
      </w:r>
    </w:p>
    <w:p>
      <w:pPr>
        <w:pStyle w:val="ListParagraph"/>
        <w:numPr>
          <w:ilvl w:val="1"/>
          <w:numId w:val="1"/>
        </w:numPr>
        <w:tabs>
          <w:tab w:pos="590" w:val="left" w:leader="none"/>
        </w:tabs>
        <w:spacing w:line="256" w:lineRule="auto" w:before="118" w:after="0"/>
        <w:ind w:left="360" w:right="307" w:firstLine="0"/>
        <w:jc w:val="left"/>
        <w:rPr>
          <w:sz w:val="22"/>
        </w:rPr>
      </w:pPr>
      <w:r>
        <w:rPr>
          <w:sz w:val="22"/>
        </w:rPr>
        <w:t>What</w:t>
      </w:r>
      <w:r>
        <w:rPr>
          <w:spacing w:val="-4"/>
          <w:sz w:val="22"/>
        </w:rPr>
        <w:t> </w:t>
      </w:r>
      <w:r>
        <w:rPr>
          <w:sz w:val="22"/>
        </w:rPr>
        <w:t>challenges</w:t>
      </w:r>
      <w:r>
        <w:rPr>
          <w:spacing w:val="-4"/>
          <w:sz w:val="22"/>
        </w:rPr>
        <w:t> </w:t>
      </w:r>
      <w:r>
        <w:rPr>
          <w:sz w:val="22"/>
        </w:rPr>
        <w:t>did</w:t>
      </w:r>
      <w:r>
        <w:rPr>
          <w:spacing w:val="-4"/>
          <w:sz w:val="22"/>
        </w:rPr>
        <w:t> </w:t>
      </w:r>
      <w:r>
        <w:rPr>
          <w:sz w:val="22"/>
        </w:rPr>
        <w:t>the</w:t>
      </w:r>
      <w:r>
        <w:rPr>
          <w:spacing w:val="-5"/>
          <w:sz w:val="22"/>
        </w:rPr>
        <w:t> </w:t>
      </w:r>
      <w:r>
        <w:rPr>
          <w:sz w:val="22"/>
        </w:rPr>
        <w:t>website</w:t>
      </w:r>
      <w:r>
        <w:rPr>
          <w:spacing w:val="-5"/>
          <w:sz w:val="22"/>
        </w:rPr>
        <w:t> </w:t>
      </w:r>
      <w:r>
        <w:rPr>
          <w:sz w:val="22"/>
        </w:rPr>
        <w:t>face</w:t>
      </w:r>
      <w:r>
        <w:rPr>
          <w:spacing w:val="-5"/>
          <w:sz w:val="22"/>
        </w:rPr>
        <w:t> </w:t>
      </w:r>
      <w:r>
        <w:rPr>
          <w:sz w:val="22"/>
        </w:rPr>
        <w:t>in</w:t>
      </w:r>
      <w:r>
        <w:rPr>
          <w:spacing w:val="-4"/>
          <w:sz w:val="22"/>
        </w:rPr>
        <w:t> </w:t>
      </w:r>
      <w:r>
        <w:rPr>
          <w:sz w:val="22"/>
        </w:rPr>
        <w:t>terms</w:t>
      </w:r>
      <w:r>
        <w:rPr>
          <w:spacing w:val="-4"/>
          <w:sz w:val="22"/>
        </w:rPr>
        <w:t> </w:t>
      </w:r>
      <w:r>
        <w:rPr>
          <w:sz w:val="22"/>
        </w:rPr>
        <w:t>of</w:t>
      </w:r>
      <w:r>
        <w:rPr>
          <w:spacing w:val="-4"/>
          <w:sz w:val="22"/>
        </w:rPr>
        <w:t> </w:t>
      </w:r>
      <w:r>
        <w:rPr>
          <w:sz w:val="22"/>
        </w:rPr>
        <w:t>delivering accurate and up-to-date visa information, and how were they </w:t>
      </w:r>
      <w:r>
        <w:rPr>
          <w:spacing w:val="-2"/>
          <w:sz w:val="22"/>
        </w:rPr>
        <w:t>overcome?</w:t>
      </w:r>
    </w:p>
    <w:p>
      <w:pPr>
        <w:pStyle w:val="ListParagraph"/>
        <w:numPr>
          <w:ilvl w:val="1"/>
          <w:numId w:val="1"/>
        </w:numPr>
        <w:tabs>
          <w:tab w:pos="607" w:val="left" w:leader="none"/>
          <w:tab w:pos="720" w:val="left" w:leader="none"/>
        </w:tabs>
        <w:spacing w:line="297" w:lineRule="auto" w:before="134" w:after="0"/>
        <w:ind w:left="720" w:right="1455" w:hanging="360"/>
        <w:jc w:val="left"/>
        <w:rPr>
          <w:sz w:val="22"/>
        </w:rPr>
      </w:pPr>
      <w:r>
        <w:rPr>
          <w:sz w:val="22"/>
        </w:rPr>
        <w:t>How</w:t>
      </w:r>
      <w:r>
        <w:rPr>
          <w:spacing w:val="-6"/>
          <w:sz w:val="22"/>
        </w:rPr>
        <w:t> </w:t>
      </w:r>
      <w:r>
        <w:rPr>
          <w:sz w:val="22"/>
        </w:rPr>
        <w:t>can</w:t>
      </w:r>
      <w:r>
        <w:rPr>
          <w:spacing w:val="-6"/>
          <w:sz w:val="22"/>
        </w:rPr>
        <w:t> </w:t>
      </w:r>
      <w:r>
        <w:rPr>
          <w:sz w:val="22"/>
        </w:rPr>
        <w:t>the</w:t>
      </w:r>
      <w:r>
        <w:rPr>
          <w:spacing w:val="-7"/>
          <w:sz w:val="22"/>
        </w:rPr>
        <w:t> </w:t>
      </w:r>
      <w:r>
        <w:rPr>
          <w:sz w:val="22"/>
        </w:rPr>
        <w:t>inclusion</w:t>
      </w:r>
      <w:r>
        <w:rPr>
          <w:spacing w:val="-6"/>
          <w:sz w:val="22"/>
        </w:rPr>
        <w:t> </w:t>
      </w:r>
      <w:r>
        <w:rPr>
          <w:sz w:val="22"/>
        </w:rPr>
        <w:t>of</w:t>
      </w:r>
      <w:r>
        <w:rPr>
          <w:spacing w:val="-6"/>
          <w:sz w:val="22"/>
        </w:rPr>
        <w:t> </w:t>
      </w:r>
      <w:r>
        <w:rPr>
          <w:sz w:val="22"/>
        </w:rPr>
        <w:t>multilingual</w:t>
      </w:r>
      <w:r>
        <w:rPr>
          <w:spacing w:val="-6"/>
          <w:sz w:val="22"/>
        </w:rPr>
        <w:t> </w:t>
      </w:r>
      <w:r>
        <w:rPr>
          <w:sz w:val="22"/>
        </w:rPr>
        <w:t>support help expand the reach of the platform to a global audience?</w:t>
      </w:r>
    </w:p>
    <w:p>
      <w:pPr>
        <w:pStyle w:val="ListParagraph"/>
        <w:spacing w:after="0" w:line="297" w:lineRule="auto"/>
        <w:jc w:val="left"/>
        <w:rPr>
          <w:sz w:val="22"/>
        </w:rPr>
        <w:sectPr>
          <w:pgSz w:w="12240" w:h="15840"/>
          <w:pgMar w:top="1400" w:bottom="280" w:left="1080" w:right="0"/>
          <w:cols w:num="2" w:equalWidth="0">
            <w:col w:w="4769" w:space="268"/>
            <w:col w:w="6123"/>
          </w:cols>
        </w:sectPr>
      </w:pPr>
    </w:p>
    <w:p>
      <w:pPr>
        <w:pStyle w:val="Heading1"/>
        <w:numPr>
          <w:ilvl w:val="0"/>
          <w:numId w:val="1"/>
        </w:numPr>
        <w:tabs>
          <w:tab w:pos="357" w:val="left" w:leader="none"/>
        </w:tabs>
        <w:spacing w:line="240" w:lineRule="auto" w:before="75" w:after="0"/>
        <w:ind w:left="357" w:right="0" w:hanging="355"/>
        <w:jc w:val="left"/>
      </w:pPr>
      <w:r>
        <w:rPr>
          <w:spacing w:val="-2"/>
        </w:rPr>
        <w:t>LITERATURE</w:t>
      </w:r>
      <w:r>
        <w:rPr>
          <w:spacing w:val="-12"/>
        </w:rPr>
        <w:t> </w:t>
      </w:r>
      <w:r>
        <w:rPr>
          <w:spacing w:val="-2"/>
        </w:rPr>
        <w:t>REVIEW</w:t>
      </w:r>
    </w:p>
    <w:p>
      <w:pPr>
        <w:pStyle w:val="BodyText"/>
        <w:spacing w:line="273" w:lineRule="auto" w:before="154"/>
        <w:ind w:left="2"/>
      </w:pPr>
      <w:r>
        <w:rPr/>
        <w:t>Existing research highlights the challenges users face when navigating visa application processes, with platforms like VisaHQ and iVisa often criticized for lack of personalized support (Smith, 2020).</w:t>
      </w:r>
      <w:r>
        <w:rPr>
          <w:spacing w:val="-5"/>
        </w:rPr>
        <w:t> </w:t>
      </w:r>
      <w:r>
        <w:rPr/>
        <w:t>Studies</w:t>
      </w:r>
      <w:r>
        <w:rPr>
          <w:spacing w:val="-5"/>
        </w:rPr>
        <w:t> </w:t>
      </w:r>
      <w:r>
        <w:rPr/>
        <w:t>by</w:t>
      </w:r>
      <w:r>
        <w:rPr>
          <w:spacing w:val="-5"/>
        </w:rPr>
        <w:t> </w:t>
      </w:r>
      <w:r>
        <w:rPr/>
        <w:t>Johnson</w:t>
      </w:r>
      <w:r>
        <w:rPr>
          <w:spacing w:val="-5"/>
        </w:rPr>
        <w:t> </w:t>
      </w:r>
      <w:r>
        <w:rPr/>
        <w:t>&amp;</w:t>
      </w:r>
      <w:r>
        <w:rPr>
          <w:spacing w:val="-5"/>
        </w:rPr>
        <w:t> </w:t>
      </w:r>
      <w:r>
        <w:rPr/>
        <w:t>Lee</w:t>
      </w:r>
      <w:r>
        <w:rPr>
          <w:spacing w:val="-6"/>
        </w:rPr>
        <w:t> </w:t>
      </w:r>
      <w:r>
        <w:rPr/>
        <w:t>(2019)</w:t>
      </w:r>
      <w:r>
        <w:rPr>
          <w:spacing w:val="-5"/>
        </w:rPr>
        <w:t> </w:t>
      </w:r>
      <w:r>
        <w:rPr/>
        <w:t>emphasize the</w:t>
      </w:r>
      <w:r>
        <w:rPr>
          <w:spacing w:val="-8"/>
        </w:rPr>
        <w:t> </w:t>
      </w:r>
      <w:r>
        <w:rPr/>
        <w:t>importance</w:t>
      </w:r>
      <w:r>
        <w:rPr>
          <w:spacing w:val="-8"/>
        </w:rPr>
        <w:t> </w:t>
      </w:r>
      <w:r>
        <w:rPr/>
        <w:t>of</w:t>
      </w:r>
      <w:r>
        <w:rPr>
          <w:spacing w:val="-7"/>
        </w:rPr>
        <w:t> </w:t>
      </w:r>
      <w:r>
        <w:rPr/>
        <w:t>user-friendly</w:t>
      </w:r>
      <w:r>
        <w:rPr>
          <w:spacing w:val="-7"/>
        </w:rPr>
        <w:t> </w:t>
      </w:r>
      <w:r>
        <w:rPr/>
        <w:t>design</w:t>
      </w:r>
      <w:r>
        <w:rPr>
          <w:spacing w:val="-7"/>
        </w:rPr>
        <w:t> </w:t>
      </w:r>
      <w:r>
        <w:rPr/>
        <w:t>in</w:t>
      </w:r>
      <w:r>
        <w:rPr>
          <w:spacing w:val="-7"/>
        </w:rPr>
        <w:t> </w:t>
      </w:r>
      <w:r>
        <w:rPr/>
        <w:t>improving engagement, noting that clear navigation and responsive layouts are essential for enhancing user experience.Furthermore, multilingual support is critical for accessibility, as research by Wang et al. (2018) demonstrates that offering multiple languages increases platform reach and user </w:t>
      </w:r>
      <w:r>
        <w:rPr>
          <w:spacing w:val="-2"/>
        </w:rPr>
        <w:t>satisfaction.</w:t>
      </w:r>
    </w:p>
    <w:p>
      <w:pPr>
        <w:pStyle w:val="BodyText"/>
        <w:tabs>
          <w:tab w:pos="1914" w:val="left" w:leader="none"/>
          <w:tab w:pos="2490" w:val="left" w:leader="none"/>
          <w:tab w:pos="3900" w:val="left" w:leader="none"/>
        </w:tabs>
        <w:spacing w:line="276" w:lineRule="auto" w:before="121"/>
        <w:ind w:left="2" w:right="249"/>
      </w:pPr>
      <w:r>
        <w:rPr/>
        <w:t>One</w:t>
      </w:r>
      <w:r>
        <w:rPr>
          <w:spacing w:val="80"/>
        </w:rPr>
        <w:t> </w:t>
      </w:r>
      <w:r>
        <w:rPr/>
        <w:t>of</w:t>
      </w:r>
      <w:r>
        <w:rPr>
          <w:spacing w:val="80"/>
        </w:rPr>
        <w:t> </w:t>
      </w:r>
      <w:r>
        <w:rPr/>
        <w:t>the</w:t>
      </w:r>
      <w:r>
        <w:rPr>
          <w:spacing w:val="80"/>
        </w:rPr>
        <w:t> </w:t>
      </w:r>
      <w:r>
        <w:rPr/>
        <w:t>key</w:t>
      </w:r>
      <w:r>
        <w:rPr>
          <w:spacing w:val="80"/>
        </w:rPr>
        <w:t> </w:t>
      </w:r>
      <w:r>
        <w:rPr/>
        <w:t>benefits</w:t>
      </w:r>
      <w:r>
        <w:rPr>
          <w:spacing w:val="80"/>
        </w:rPr>
        <w:t> </w:t>
      </w:r>
      <w:r>
        <w:rPr/>
        <w:t>of</w:t>
      </w:r>
      <w:r>
        <w:rPr>
          <w:spacing w:val="80"/>
        </w:rPr>
        <w:t> </w:t>
      </w:r>
      <w:r>
        <w:rPr/>
        <w:t>digital</w:t>
      </w:r>
      <w:r>
        <w:rPr>
          <w:spacing w:val="80"/>
        </w:rPr>
        <w:t> </w:t>
      </w:r>
      <w:r>
        <w:rPr/>
        <w:t>event</w:t>
      </w:r>
      <w:r>
        <w:rPr>
          <w:spacing w:val="80"/>
          <w:w w:val="150"/>
        </w:rPr>
        <w:t> </w:t>
      </w:r>
      <w:r>
        <w:rPr/>
        <w:t>management is its ability to facilitate real-time booking</w:t>
      </w:r>
      <w:r>
        <w:rPr>
          <w:spacing w:val="-8"/>
        </w:rPr>
        <w:t> </w:t>
      </w:r>
      <w:r>
        <w:rPr/>
        <w:t>and</w:t>
      </w:r>
      <w:r>
        <w:rPr>
          <w:spacing w:val="-7"/>
        </w:rPr>
        <w:t> </w:t>
      </w:r>
      <w:r>
        <w:rPr/>
        <w:t>automated</w:t>
      </w:r>
      <w:r>
        <w:rPr>
          <w:spacing w:val="-7"/>
        </w:rPr>
        <w:t> </w:t>
      </w:r>
      <w:r>
        <w:rPr/>
        <w:t>scheduling</w:t>
      </w:r>
      <w:r>
        <w:rPr>
          <w:spacing w:val="-7"/>
        </w:rPr>
        <w:t> </w:t>
      </w:r>
      <w:r>
        <w:rPr/>
        <w:t>(Patel,</w:t>
      </w:r>
      <w:r>
        <w:rPr>
          <w:spacing w:val="-14"/>
        </w:rPr>
        <w:t> </w:t>
      </w:r>
      <w:r>
        <w:rPr/>
        <w:t>2021). Platforms like Parshwa pathway visa consult </w:t>
      </w:r>
      <w:r>
        <w:rPr>
          <w:spacing w:val="-2"/>
        </w:rPr>
        <w:t>recommendations</w:t>
      </w:r>
      <w:r>
        <w:rPr/>
        <w:tab/>
      </w:r>
      <w:r>
        <w:rPr>
          <w:spacing w:val="-6"/>
        </w:rPr>
        <w:t>to</w:t>
      </w:r>
      <w:r>
        <w:rPr/>
        <w:tab/>
      </w:r>
      <w:r>
        <w:rPr>
          <w:spacing w:val="-2"/>
        </w:rPr>
        <w:t>personalize</w:t>
      </w:r>
      <w:r>
        <w:rPr/>
        <w:tab/>
      </w:r>
      <w:r>
        <w:rPr>
          <w:spacing w:val="-4"/>
        </w:rPr>
        <w:t>user </w:t>
      </w:r>
      <w:r>
        <w:rPr>
          <w:spacing w:val="-2"/>
        </w:rPr>
        <w:t>experiences,</w:t>
      </w:r>
      <w:r>
        <w:rPr>
          <w:spacing w:val="-4"/>
        </w:rPr>
        <w:t> </w:t>
      </w:r>
      <w:r>
        <w:rPr>
          <w:spacing w:val="-2"/>
        </w:rPr>
        <w:t>ensuring</w:t>
      </w:r>
      <w:r>
        <w:rPr>
          <w:spacing w:val="-4"/>
        </w:rPr>
        <w:t> </w:t>
      </w:r>
      <w:r>
        <w:rPr>
          <w:spacing w:val="-2"/>
        </w:rPr>
        <w:t>that</w:t>
      </w:r>
      <w:r>
        <w:rPr>
          <w:spacing w:val="-4"/>
        </w:rPr>
        <w:t> </w:t>
      </w:r>
      <w:r>
        <w:rPr>
          <w:spacing w:val="-2"/>
        </w:rPr>
        <w:t>attendees</w:t>
      </w:r>
      <w:r>
        <w:rPr>
          <w:spacing w:val="-4"/>
        </w:rPr>
        <w:t> </w:t>
      </w:r>
      <w:r>
        <w:rPr>
          <w:spacing w:val="-2"/>
        </w:rPr>
        <w:t>receive</w:t>
      </w:r>
      <w:r>
        <w:rPr>
          <w:spacing w:val="-5"/>
        </w:rPr>
        <w:t> </w:t>
      </w:r>
      <w:r>
        <w:rPr>
          <w:spacing w:val="-2"/>
        </w:rPr>
        <w:t>event </w:t>
      </w:r>
      <w:r>
        <w:rPr/>
        <w:t>suggestions aligned with their interests (Lee &amp; Chen,</w:t>
      </w:r>
      <w:r>
        <w:rPr>
          <w:spacing w:val="80"/>
        </w:rPr>
        <w:t> </w:t>
      </w:r>
      <w:r>
        <w:rPr/>
        <w:t>2020).</w:t>
      </w:r>
      <w:r>
        <w:rPr>
          <w:spacing w:val="80"/>
        </w:rPr>
        <w:t> </w:t>
      </w:r>
      <w:r>
        <w:rPr/>
        <w:t>This</w:t>
      </w:r>
      <w:r>
        <w:rPr>
          <w:spacing w:val="80"/>
        </w:rPr>
        <w:t> </w:t>
      </w:r>
      <w:r>
        <w:rPr/>
        <w:t>level</w:t>
      </w:r>
      <w:r>
        <w:rPr>
          <w:spacing w:val="80"/>
        </w:rPr>
        <w:t> </w:t>
      </w:r>
      <w:r>
        <w:rPr/>
        <w:t>of</w:t>
      </w:r>
      <w:r>
        <w:rPr>
          <w:spacing w:val="80"/>
        </w:rPr>
        <w:t> </w:t>
      </w:r>
      <w:r>
        <w:rPr/>
        <w:t>customization</w:t>
      </w:r>
      <w:r>
        <w:rPr>
          <w:spacing w:val="80"/>
          <w:w w:val="150"/>
        </w:rPr>
        <w:t> </w:t>
      </w:r>
      <w:r>
        <w:rPr/>
        <w:t>enhances engagement and increases attendance rates,</w:t>
      </w:r>
      <w:r>
        <w:rPr>
          <w:spacing w:val="-14"/>
        </w:rPr>
        <w:t> </w:t>
      </w:r>
      <w:r>
        <w:rPr/>
        <w:t>contributing</w:t>
      </w:r>
      <w:r>
        <w:rPr>
          <w:spacing w:val="-14"/>
        </w:rPr>
        <w:t> </w:t>
      </w:r>
      <w:r>
        <w:rPr/>
        <w:t>to</w:t>
      </w:r>
      <w:r>
        <w:rPr>
          <w:spacing w:val="-14"/>
        </w:rPr>
        <w:t> </w:t>
      </w:r>
      <w:r>
        <w:rPr/>
        <w:t>the</w:t>
      </w:r>
      <w:r>
        <w:rPr>
          <w:spacing w:val="-13"/>
        </w:rPr>
        <w:t> </w:t>
      </w:r>
      <w:r>
        <w:rPr/>
        <w:t>overall</w:t>
      </w:r>
      <w:r>
        <w:rPr>
          <w:spacing w:val="-14"/>
        </w:rPr>
        <w:t> </w:t>
      </w:r>
      <w:r>
        <w:rPr/>
        <w:t>success</w:t>
      </w:r>
      <w:r>
        <w:rPr>
          <w:spacing w:val="-14"/>
        </w:rPr>
        <w:t> </w:t>
      </w:r>
      <w:r>
        <w:rPr/>
        <w:t>of</w:t>
      </w:r>
      <w:r>
        <w:rPr>
          <w:spacing w:val="-14"/>
        </w:rPr>
        <w:t> </w:t>
      </w:r>
      <w:r>
        <w:rPr/>
        <w:t>events (Martinez et al., 2022).</w:t>
      </w:r>
    </w:p>
    <w:p>
      <w:pPr>
        <w:pStyle w:val="BodyText"/>
        <w:spacing w:line="276" w:lineRule="auto" w:before="111"/>
        <w:ind w:left="2" w:right="247"/>
        <w:jc w:val="both"/>
      </w:pPr>
      <w:r>
        <w:rPr/>
        <w:t>The</w:t>
      </w:r>
      <w:r>
        <w:rPr>
          <w:spacing w:val="-6"/>
        </w:rPr>
        <w:t> </w:t>
      </w:r>
      <w:r>
        <w:rPr/>
        <w:t>integration</w:t>
      </w:r>
      <w:r>
        <w:rPr>
          <w:spacing w:val="-5"/>
        </w:rPr>
        <w:t> </w:t>
      </w:r>
      <w:r>
        <w:rPr/>
        <w:t>of</w:t>
      </w:r>
      <w:r>
        <w:rPr>
          <w:spacing w:val="-5"/>
        </w:rPr>
        <w:t> </w:t>
      </w:r>
      <w:r>
        <w:rPr/>
        <w:t>cloud-based</w:t>
      </w:r>
      <w:r>
        <w:rPr>
          <w:spacing w:val="-5"/>
        </w:rPr>
        <w:t> </w:t>
      </w:r>
      <w:r>
        <w:rPr/>
        <w:t>solutions</w:t>
      </w:r>
      <w:r>
        <w:rPr>
          <w:spacing w:val="-5"/>
        </w:rPr>
        <w:t> </w:t>
      </w:r>
      <w:r>
        <w:rPr/>
        <w:t>in</w:t>
      </w:r>
      <w:r>
        <w:rPr>
          <w:spacing w:val="-12"/>
        </w:rPr>
        <w:t> </w:t>
      </w:r>
      <w:r>
        <w:rPr/>
        <w:t>event management</w:t>
      </w:r>
      <w:r>
        <w:rPr>
          <w:spacing w:val="-1"/>
        </w:rPr>
        <w:t> </w:t>
      </w:r>
      <w:r>
        <w:rPr/>
        <w:t>has</w:t>
      </w:r>
      <w:r>
        <w:rPr>
          <w:spacing w:val="-1"/>
        </w:rPr>
        <w:t> </w:t>
      </w:r>
      <w:r>
        <w:rPr/>
        <w:t>also played</w:t>
      </w:r>
      <w:r>
        <w:rPr>
          <w:spacing w:val="-1"/>
        </w:rPr>
        <w:t> </w:t>
      </w:r>
      <w:r>
        <w:rPr/>
        <w:t>a significant role</w:t>
      </w:r>
      <w:r>
        <w:rPr>
          <w:spacing w:val="-1"/>
        </w:rPr>
        <w:t> </w:t>
      </w:r>
      <w:r>
        <w:rPr/>
        <w:t>in </w:t>
      </w:r>
      <w:r>
        <w:rPr>
          <w:spacing w:val="-2"/>
        </w:rPr>
        <w:t>streamlining</w:t>
      </w:r>
      <w:r>
        <w:rPr>
          <w:spacing w:val="-5"/>
        </w:rPr>
        <w:t> </w:t>
      </w:r>
      <w:r>
        <w:rPr>
          <w:spacing w:val="-2"/>
        </w:rPr>
        <w:t>operations</w:t>
      </w:r>
      <w:r>
        <w:rPr>
          <w:spacing w:val="-5"/>
        </w:rPr>
        <w:t> </w:t>
      </w:r>
      <w:r>
        <w:rPr>
          <w:spacing w:val="-2"/>
        </w:rPr>
        <w:t>(Brown</w:t>
      </w:r>
      <w:r>
        <w:rPr>
          <w:spacing w:val="-5"/>
        </w:rPr>
        <w:t> </w:t>
      </w:r>
      <w:r>
        <w:rPr>
          <w:spacing w:val="-2"/>
        </w:rPr>
        <w:t>&amp;</w:t>
      </w:r>
      <w:r>
        <w:rPr>
          <w:spacing w:val="-9"/>
        </w:rPr>
        <w:t> </w:t>
      </w:r>
      <w:r>
        <w:rPr>
          <w:spacing w:val="-2"/>
        </w:rPr>
        <w:t>Wilson,</w:t>
      </w:r>
      <w:r>
        <w:rPr>
          <w:spacing w:val="-7"/>
        </w:rPr>
        <w:t> </w:t>
      </w:r>
      <w:r>
        <w:rPr>
          <w:spacing w:val="-2"/>
        </w:rPr>
        <w:t>2021). </w:t>
      </w:r>
      <w:r>
        <w:rPr/>
        <w:t>Cloud computing allows event organizers to manage data efficiently, ensuring secure storage and easy access to information. Additionally, cloud technology enhances collaboration among multiple</w:t>
      </w:r>
      <w:r>
        <w:rPr>
          <w:spacing w:val="-13"/>
        </w:rPr>
        <w:t> </w:t>
      </w:r>
      <w:r>
        <w:rPr/>
        <w:t>stakeholders,</w:t>
      </w:r>
      <w:r>
        <w:rPr>
          <w:spacing w:val="-13"/>
        </w:rPr>
        <w:t> </w:t>
      </w:r>
      <w:r>
        <w:rPr/>
        <w:t>enabling</w:t>
      </w:r>
      <w:r>
        <w:rPr>
          <w:spacing w:val="-14"/>
        </w:rPr>
        <w:t> </w:t>
      </w:r>
      <w:r>
        <w:rPr/>
        <w:t>real-time</w:t>
      </w:r>
      <w:r>
        <w:rPr>
          <w:spacing w:val="-14"/>
        </w:rPr>
        <w:t> </w:t>
      </w:r>
      <w:r>
        <w:rPr/>
        <w:t>updates and seamless coordination (Harris, 2020). Despite these advantages, concerns about data security and privacy persist, requiring robust encryption measures to protect user information (Nguyen, 2021).</w:t>
      </w:r>
    </w:p>
    <w:p>
      <w:pPr>
        <w:pStyle w:val="BodyText"/>
        <w:spacing w:line="273" w:lineRule="auto" w:before="110"/>
        <w:ind w:left="2" w:right="252"/>
        <w:jc w:val="both"/>
      </w:pPr>
      <w:r>
        <w:rPr/>
        <w:t>Social media integration is another essential component of digital event management, providing organizers with tools to market events effectively and increase outreach</w:t>
      </w:r>
      <w:r>
        <w:rPr>
          <w:spacing w:val="-1"/>
        </w:rPr>
        <w:t> </w:t>
      </w:r>
      <w:r>
        <w:rPr/>
        <w:t>(Garcia,</w:t>
      </w:r>
      <w:r>
        <w:rPr>
          <w:spacing w:val="2"/>
        </w:rPr>
        <w:t> </w:t>
      </w:r>
      <w:r>
        <w:rPr>
          <w:spacing w:val="-2"/>
        </w:rPr>
        <w:t>2022).</w:t>
      </w:r>
    </w:p>
    <w:p>
      <w:pPr>
        <w:pStyle w:val="BodyText"/>
        <w:spacing w:line="276" w:lineRule="auto" w:before="103"/>
        <w:ind w:left="2" w:right="1589"/>
        <w:jc w:val="both"/>
      </w:pPr>
      <w:r>
        <w:rPr/>
        <w:br w:type="column"/>
      </w:r>
      <w:r>
        <w:rPr/>
        <w:t>Studies suggest that platforms utilizing social media analytics can better understand audience preferences and engagement patterns, allowing for targeted promotional strategies (Evans &amp; Stewart, 2020). This digital marketing approach has proven to be cost-effective and influential in increasing event participation rates (Adams, </w:t>
      </w:r>
      <w:r>
        <w:rPr>
          <w:spacing w:val="-2"/>
        </w:rPr>
        <w:t>2019).</w:t>
      </w:r>
    </w:p>
    <w:p>
      <w:pPr>
        <w:pStyle w:val="BodyText"/>
        <w:spacing w:line="273" w:lineRule="auto" w:before="115"/>
        <w:ind w:left="2" w:right="1590"/>
        <w:jc w:val="both"/>
      </w:pPr>
      <w:r>
        <w:rPr/>
        <w:t>Despite</w:t>
      </w:r>
      <w:r>
        <w:rPr>
          <w:spacing w:val="-14"/>
        </w:rPr>
        <w:t> </w:t>
      </w:r>
      <w:r>
        <w:rPr/>
        <w:t>the</w:t>
      </w:r>
      <w:r>
        <w:rPr>
          <w:spacing w:val="-14"/>
        </w:rPr>
        <w:t> </w:t>
      </w:r>
      <w:r>
        <w:rPr/>
        <w:t>benefits</w:t>
      </w:r>
      <w:r>
        <w:rPr>
          <w:spacing w:val="-14"/>
        </w:rPr>
        <w:t> </w:t>
      </w:r>
      <w:r>
        <w:rPr/>
        <w:t>of</w:t>
      </w:r>
      <w:r>
        <w:rPr>
          <w:spacing w:val="-13"/>
        </w:rPr>
        <w:t> </w:t>
      </w:r>
      <w:r>
        <w:rPr/>
        <w:t>digital</w:t>
      </w:r>
      <w:r>
        <w:rPr>
          <w:spacing w:val="-14"/>
        </w:rPr>
        <w:t> </w:t>
      </w:r>
      <w:r>
        <w:rPr/>
        <w:t>event</w:t>
      </w:r>
      <w:r>
        <w:rPr>
          <w:spacing w:val="-14"/>
        </w:rPr>
        <w:t> </w:t>
      </w:r>
      <w:r>
        <w:rPr/>
        <w:t>management, challenges such as cybersecurity risks and user adaptation remain significant concerns (Thompson,</w:t>
      </w:r>
      <w:r>
        <w:rPr>
          <w:spacing w:val="-7"/>
        </w:rPr>
        <w:t> </w:t>
      </w:r>
      <w:r>
        <w:rPr/>
        <w:t>2021).</w:t>
      </w:r>
      <w:r>
        <w:rPr>
          <w:spacing w:val="-7"/>
        </w:rPr>
        <w:t> </w:t>
      </w:r>
      <w:r>
        <w:rPr/>
        <w:t>Research</w:t>
      </w:r>
      <w:r>
        <w:rPr>
          <w:spacing w:val="-7"/>
        </w:rPr>
        <w:t> </w:t>
      </w:r>
      <w:r>
        <w:rPr/>
        <w:t>indicates</w:t>
      </w:r>
      <w:r>
        <w:rPr>
          <w:spacing w:val="-7"/>
        </w:rPr>
        <w:t> </w:t>
      </w:r>
      <w:r>
        <w:rPr/>
        <w:t>that</w:t>
      </w:r>
      <w:r>
        <w:rPr>
          <w:spacing w:val="-4"/>
        </w:rPr>
        <w:t> </w:t>
      </w:r>
      <w:r>
        <w:rPr/>
        <w:t>event management</w:t>
      </w:r>
      <w:r>
        <w:rPr>
          <w:spacing w:val="-14"/>
        </w:rPr>
        <w:t> </w:t>
      </w:r>
      <w:r>
        <w:rPr/>
        <w:t>platforms</w:t>
      </w:r>
      <w:r>
        <w:rPr>
          <w:spacing w:val="-12"/>
        </w:rPr>
        <w:t> </w:t>
      </w:r>
      <w:r>
        <w:rPr/>
        <w:t>must</w:t>
      </w:r>
      <w:r>
        <w:rPr>
          <w:spacing w:val="-9"/>
        </w:rPr>
        <w:t> </w:t>
      </w:r>
      <w:r>
        <w:rPr/>
        <w:t>implement</w:t>
      </w:r>
      <w:r>
        <w:rPr>
          <w:spacing w:val="-14"/>
        </w:rPr>
        <w:t> </w:t>
      </w:r>
      <w:r>
        <w:rPr/>
        <w:t>stringent security measures to protect sensitive data, particularly in online transactions and attendee registrations</w:t>
      </w:r>
      <w:r>
        <w:rPr>
          <w:spacing w:val="-14"/>
        </w:rPr>
        <w:t> </w:t>
      </w:r>
      <w:r>
        <w:rPr/>
        <w:t>(Wong,</w:t>
      </w:r>
      <w:r>
        <w:rPr>
          <w:spacing w:val="-14"/>
        </w:rPr>
        <w:t> </w:t>
      </w:r>
      <w:r>
        <w:rPr/>
        <w:t>2020).</w:t>
      </w:r>
      <w:r>
        <w:rPr>
          <w:spacing w:val="-14"/>
        </w:rPr>
        <w:t> </w:t>
      </w:r>
      <w:r>
        <w:rPr/>
        <w:t>Ensuring</w:t>
      </w:r>
      <w:r>
        <w:rPr>
          <w:spacing w:val="-13"/>
        </w:rPr>
        <w:t> </w:t>
      </w:r>
      <w:r>
        <w:rPr/>
        <w:t>compliance with global data protection regulations is also critical for maintaining user trust and preventing security breaches (Chen &amp; Park, 2022).</w:t>
      </w:r>
    </w:p>
    <w:p>
      <w:pPr>
        <w:pStyle w:val="BodyText"/>
        <w:spacing w:line="276" w:lineRule="auto" w:before="131"/>
        <w:ind w:left="2" w:right="1588"/>
        <w:jc w:val="both"/>
      </w:pPr>
      <w:r>
        <w:rPr/>
        <w:t>Artificial intelligence (AI) and machine learning are rapidly reshaping the event management industry by offering predictive analytics and automated decision-making processes (Kumar, 2021). AI-powered chatbots, for instance, are being used to handle customer inquiries, improving response time and overall user satisfaction (Singh &amp; Patel, 2020).</w:t>
      </w:r>
      <w:r>
        <w:rPr>
          <w:spacing w:val="-7"/>
        </w:rPr>
        <w:t> </w:t>
      </w:r>
      <w:r>
        <w:rPr/>
        <w:t>Additionally, predictive analytics help organizers anticipate demand and optimize event logistics,</w:t>
      </w:r>
      <w:r>
        <w:rPr>
          <w:spacing w:val="40"/>
        </w:rPr>
        <w:t> </w:t>
      </w:r>
      <w:r>
        <w:rPr/>
        <w:t>ensuring smoother execution (Jackson, 2022).</w:t>
      </w:r>
    </w:p>
    <w:p>
      <w:pPr>
        <w:pStyle w:val="BodyText"/>
        <w:spacing w:line="276" w:lineRule="auto" w:before="106"/>
        <w:ind w:left="2" w:right="1588"/>
        <w:jc w:val="both"/>
      </w:pPr>
      <w:r>
        <w:rPr/>
        <w:t>Another emerging trend in event management is </w:t>
      </w:r>
      <w:r>
        <w:rPr>
          <w:spacing w:val="-2"/>
        </w:rPr>
        <w:t>the</w:t>
      </w:r>
      <w:r>
        <w:rPr>
          <w:spacing w:val="-7"/>
        </w:rPr>
        <w:t> </w:t>
      </w:r>
      <w:r>
        <w:rPr>
          <w:spacing w:val="-2"/>
        </w:rPr>
        <w:t>use</w:t>
      </w:r>
      <w:r>
        <w:rPr>
          <w:spacing w:val="-7"/>
        </w:rPr>
        <w:t> </w:t>
      </w:r>
      <w:r>
        <w:rPr>
          <w:spacing w:val="-2"/>
        </w:rPr>
        <w:t>of</w:t>
      </w:r>
      <w:r>
        <w:rPr>
          <w:spacing w:val="-7"/>
        </w:rPr>
        <w:t> </w:t>
      </w:r>
      <w:r>
        <w:rPr>
          <w:spacing w:val="-2"/>
        </w:rPr>
        <w:t>blockchain</w:t>
      </w:r>
      <w:r>
        <w:rPr>
          <w:spacing w:val="-8"/>
        </w:rPr>
        <w:t> </w:t>
      </w:r>
      <w:r>
        <w:rPr>
          <w:spacing w:val="-2"/>
        </w:rPr>
        <w:t>technology</w:t>
      </w:r>
      <w:r>
        <w:rPr>
          <w:spacing w:val="-8"/>
        </w:rPr>
        <w:t> </w:t>
      </w:r>
      <w:r>
        <w:rPr>
          <w:spacing w:val="-2"/>
        </w:rPr>
        <w:t>for</w:t>
      </w:r>
      <w:r>
        <w:rPr>
          <w:spacing w:val="-7"/>
        </w:rPr>
        <w:t> </w:t>
      </w:r>
      <w:r>
        <w:rPr>
          <w:spacing w:val="-2"/>
        </w:rPr>
        <w:t>ticketing</w:t>
      </w:r>
      <w:r>
        <w:rPr>
          <w:spacing w:val="-8"/>
        </w:rPr>
        <w:t> </w:t>
      </w:r>
      <w:r>
        <w:rPr>
          <w:spacing w:val="-2"/>
        </w:rPr>
        <w:t>and </w:t>
      </w:r>
      <w:r>
        <w:rPr/>
        <w:t>payment security (Anderson &amp; White, 2021). Blockchain-based</w:t>
      </w:r>
      <w:r>
        <w:rPr>
          <w:spacing w:val="-8"/>
        </w:rPr>
        <w:t> </w:t>
      </w:r>
      <w:r>
        <w:rPr/>
        <w:t>ticketing</w:t>
      </w:r>
      <w:r>
        <w:rPr>
          <w:spacing w:val="-8"/>
        </w:rPr>
        <w:t> </w:t>
      </w:r>
      <w:r>
        <w:rPr/>
        <w:t>systems</w:t>
      </w:r>
      <w:r>
        <w:rPr>
          <w:spacing w:val="-8"/>
        </w:rPr>
        <w:t> </w:t>
      </w:r>
      <w:r>
        <w:rPr/>
        <w:t>help prevent fraud and unauthorized reselling, ensuring that transactions remain transparent and secure (Miller, 2020). This innovation has gained traction among large-scale event organizers seeking to improve financial security and transaction efficiency (Garcia, 2022).</w:t>
      </w:r>
    </w:p>
    <w:p>
      <w:pPr>
        <w:pStyle w:val="BodyText"/>
        <w:spacing w:line="276" w:lineRule="auto" w:before="114"/>
        <w:ind w:left="2" w:right="1589"/>
        <w:jc w:val="both"/>
      </w:pPr>
      <w:r>
        <w:rPr/>
        <w:t>Virtual and hybrid event solutions have gained </w:t>
      </w:r>
      <w:r>
        <w:rPr>
          <w:spacing w:val="-2"/>
        </w:rPr>
        <w:t>significant</w:t>
      </w:r>
      <w:r>
        <w:rPr>
          <w:spacing w:val="-6"/>
        </w:rPr>
        <w:t> </w:t>
      </w:r>
      <w:r>
        <w:rPr>
          <w:spacing w:val="-2"/>
        </w:rPr>
        <w:t>traction,</w:t>
      </w:r>
      <w:r>
        <w:rPr>
          <w:spacing w:val="-5"/>
        </w:rPr>
        <w:t> </w:t>
      </w:r>
      <w:r>
        <w:rPr>
          <w:spacing w:val="-2"/>
        </w:rPr>
        <w:t>particularly</w:t>
      </w:r>
      <w:r>
        <w:rPr>
          <w:spacing w:val="-7"/>
        </w:rPr>
        <w:t> </w:t>
      </w:r>
      <w:r>
        <w:rPr>
          <w:spacing w:val="-2"/>
        </w:rPr>
        <w:t>in</w:t>
      </w:r>
      <w:r>
        <w:rPr>
          <w:spacing w:val="-5"/>
        </w:rPr>
        <w:t> </w:t>
      </w:r>
      <w:r>
        <w:rPr>
          <w:spacing w:val="-2"/>
        </w:rPr>
        <w:t>the</w:t>
      </w:r>
      <w:r>
        <w:rPr>
          <w:spacing w:val="-7"/>
        </w:rPr>
        <w:t> </w:t>
      </w:r>
      <w:r>
        <w:rPr>
          <w:spacing w:val="-2"/>
        </w:rPr>
        <w:t>wake</w:t>
      </w:r>
      <w:r>
        <w:rPr>
          <w:spacing w:val="-6"/>
        </w:rPr>
        <w:t> </w:t>
      </w:r>
      <w:r>
        <w:rPr>
          <w:spacing w:val="-2"/>
        </w:rPr>
        <w:t>of</w:t>
      </w:r>
      <w:r>
        <w:rPr>
          <w:spacing w:val="-7"/>
        </w:rPr>
        <w:t> </w:t>
      </w:r>
      <w:r>
        <w:rPr>
          <w:spacing w:val="-2"/>
        </w:rPr>
        <w:t>the </w:t>
      </w:r>
      <w:r>
        <w:rPr/>
        <w:t>COVID-19</w:t>
      </w:r>
      <w:r>
        <w:rPr>
          <w:spacing w:val="-4"/>
        </w:rPr>
        <w:t> </w:t>
      </w:r>
      <w:r>
        <w:rPr/>
        <w:t>pandemic</w:t>
      </w:r>
      <w:r>
        <w:rPr>
          <w:spacing w:val="-3"/>
        </w:rPr>
        <w:t> </w:t>
      </w:r>
      <w:r>
        <w:rPr/>
        <w:t>(Nguyen</w:t>
      </w:r>
      <w:r>
        <w:rPr>
          <w:spacing w:val="-1"/>
        </w:rPr>
        <w:t> </w:t>
      </w:r>
      <w:r>
        <w:rPr/>
        <w:t>&amp;</w:t>
      </w:r>
      <w:r>
        <w:rPr>
          <w:spacing w:val="-14"/>
        </w:rPr>
        <w:t> </w:t>
      </w:r>
      <w:r>
        <w:rPr/>
        <w:t>Adams,</w:t>
      </w:r>
      <w:r>
        <w:rPr>
          <w:spacing w:val="8"/>
        </w:rPr>
        <w:t> </w:t>
      </w:r>
      <w:r>
        <w:rPr>
          <w:spacing w:val="-2"/>
        </w:rPr>
        <w:t>2021).</w:t>
      </w:r>
    </w:p>
    <w:p>
      <w:pPr>
        <w:pStyle w:val="BodyText"/>
        <w:spacing w:after="0" w:line="276" w:lineRule="auto"/>
        <w:jc w:val="both"/>
        <w:sectPr>
          <w:pgSz w:w="12240" w:h="15840"/>
          <w:pgMar w:top="1320" w:bottom="280" w:left="1080" w:right="0"/>
          <w:cols w:num="2" w:equalWidth="0">
            <w:col w:w="4569" w:space="681"/>
            <w:col w:w="5910"/>
          </w:cols>
        </w:sectPr>
      </w:pPr>
    </w:p>
    <w:p>
      <w:pPr>
        <w:pStyle w:val="BodyText"/>
        <w:tabs>
          <w:tab w:pos="1609" w:val="left" w:leader="none"/>
          <w:tab w:pos="2036" w:val="left" w:leader="none"/>
          <w:tab w:pos="2944" w:val="left" w:leader="none"/>
        </w:tabs>
        <w:spacing w:line="276" w:lineRule="auto" w:before="104"/>
        <w:ind w:right="38"/>
      </w:pPr>
      <w:r>
        <w:rPr/>
        <w:t>Hybrid</w:t>
      </w:r>
      <w:r>
        <w:rPr>
          <w:spacing w:val="40"/>
        </w:rPr>
        <w:t> </w:t>
      </w:r>
      <w:r>
        <w:rPr/>
        <w:t>events,</w:t>
      </w:r>
      <w:r>
        <w:rPr>
          <w:spacing w:val="40"/>
        </w:rPr>
        <w:t> </w:t>
      </w:r>
      <w:r>
        <w:rPr/>
        <w:t>which</w:t>
      </w:r>
      <w:r>
        <w:rPr>
          <w:spacing w:val="40"/>
        </w:rPr>
        <w:t> </w:t>
      </w:r>
      <w:r>
        <w:rPr/>
        <w:t>combine</w:t>
      </w:r>
      <w:r>
        <w:rPr>
          <w:spacing w:val="40"/>
        </w:rPr>
        <w:t> </w:t>
      </w:r>
      <w:r>
        <w:rPr/>
        <w:t>in-person</w:t>
      </w:r>
      <w:r>
        <w:rPr>
          <w:spacing w:val="40"/>
        </w:rPr>
        <w:t> </w:t>
      </w:r>
      <w:r>
        <w:rPr/>
        <w:t>and virtual experiences, have been shown to increase accessibility</w:t>
      </w:r>
      <w:r>
        <w:rPr>
          <w:spacing w:val="40"/>
        </w:rPr>
        <w:t> </w:t>
      </w:r>
      <w:r>
        <w:rPr/>
        <w:t>and</w:t>
      </w:r>
      <w:r>
        <w:rPr>
          <w:spacing w:val="40"/>
        </w:rPr>
        <w:t> </w:t>
      </w:r>
      <w:r>
        <w:rPr/>
        <w:t>inclusivity</w:t>
      </w:r>
      <w:r>
        <w:rPr>
          <w:spacing w:val="40"/>
        </w:rPr>
        <w:t> </w:t>
      </w:r>
      <w:r>
        <w:rPr/>
        <w:t>(Roberts,</w:t>
      </w:r>
      <w:r>
        <w:rPr>
          <w:spacing w:val="40"/>
        </w:rPr>
        <w:t> </w:t>
      </w:r>
      <w:r>
        <w:rPr/>
        <w:t>2022). Platforms like Parshwa Pathway are adapting to these trends</w:t>
        <w:tab/>
      </w:r>
      <w:r>
        <w:rPr>
          <w:spacing w:val="-6"/>
        </w:rPr>
        <w:t>by</w:t>
      </w:r>
      <w:r>
        <w:rPr/>
        <w:tab/>
      </w:r>
      <w:r>
        <w:rPr>
          <w:spacing w:val="-2"/>
        </w:rPr>
        <w:t>offering</w:t>
      </w:r>
      <w:r>
        <w:rPr/>
        <w:tab/>
        <w:t>live-visa</w:t>
      </w:r>
      <w:r>
        <w:rPr>
          <w:spacing w:val="-14"/>
        </w:rPr>
        <w:t> </w:t>
      </w:r>
      <w:r>
        <w:rPr/>
        <w:t>application features, interactive networking opportunities, and digital ticketing options (Wong &amp; Chen, </w:t>
      </w:r>
      <w:r>
        <w:rPr>
          <w:spacing w:val="-2"/>
        </w:rPr>
        <w:t>2021).</w:t>
      </w:r>
    </w:p>
    <w:p>
      <w:pPr>
        <w:pStyle w:val="BodyText"/>
        <w:spacing w:line="276" w:lineRule="auto" w:before="111"/>
        <w:ind w:right="92"/>
        <w:jc w:val="both"/>
      </w:pPr>
      <w:r>
        <w:rPr/>
        <w:t>In conclusion, the literature highlights the transformative impact of digital solutions on event management, emphasizing the role of AI, cloud computing, social media integration, and blockchain security. While these advancements offer significant benefits, challenges such as cybersecurity</w:t>
      </w:r>
      <w:r>
        <w:rPr>
          <w:spacing w:val="-10"/>
        </w:rPr>
        <w:t> </w:t>
      </w:r>
      <w:r>
        <w:rPr/>
        <w:t>risks</w:t>
      </w:r>
      <w:r>
        <w:rPr>
          <w:spacing w:val="-5"/>
        </w:rPr>
        <w:t> </w:t>
      </w:r>
      <w:r>
        <w:rPr/>
        <w:t>and</w:t>
      </w:r>
      <w:r>
        <w:rPr>
          <w:spacing w:val="-5"/>
        </w:rPr>
        <w:t> </w:t>
      </w:r>
      <w:r>
        <w:rPr/>
        <w:t>adoption</w:t>
      </w:r>
      <w:r>
        <w:rPr>
          <w:spacing w:val="-5"/>
        </w:rPr>
        <w:t> </w:t>
      </w:r>
      <w:r>
        <w:rPr/>
        <w:t>barriers</w:t>
      </w:r>
      <w:r>
        <w:rPr>
          <w:spacing w:val="-5"/>
        </w:rPr>
        <w:t> </w:t>
      </w:r>
      <w:r>
        <w:rPr/>
        <w:t>must</w:t>
      </w:r>
      <w:r>
        <w:rPr>
          <w:spacing w:val="-14"/>
        </w:rPr>
        <w:t> </w:t>
      </w:r>
      <w:r>
        <w:rPr/>
        <w:t>be addressed</w:t>
      </w:r>
      <w:r>
        <w:rPr>
          <w:spacing w:val="-14"/>
        </w:rPr>
        <w:t> </w:t>
      </w:r>
      <w:r>
        <w:rPr/>
        <w:t>to</w:t>
      </w:r>
      <w:r>
        <w:rPr>
          <w:spacing w:val="-14"/>
        </w:rPr>
        <w:t> </w:t>
      </w:r>
      <w:r>
        <w:rPr/>
        <w:t>ensure</w:t>
      </w:r>
      <w:r>
        <w:rPr>
          <w:spacing w:val="-14"/>
        </w:rPr>
        <w:t> </w:t>
      </w:r>
      <w:r>
        <w:rPr/>
        <w:t>seamless</w:t>
      </w:r>
      <w:r>
        <w:rPr>
          <w:spacing w:val="-12"/>
        </w:rPr>
        <w:t> </w:t>
      </w:r>
      <w:r>
        <w:rPr/>
        <w:t>implementation.</w:t>
      </w:r>
      <w:r>
        <w:rPr>
          <w:spacing w:val="-14"/>
        </w:rPr>
        <w:t> </w:t>
      </w:r>
      <w:r>
        <w:rPr/>
        <w:t>As digital</w:t>
      </w:r>
      <w:r>
        <w:rPr>
          <w:spacing w:val="-14"/>
        </w:rPr>
        <w:t> </w:t>
      </w:r>
      <w:r>
        <w:rPr/>
        <w:t>event</w:t>
      </w:r>
      <w:r>
        <w:rPr>
          <w:spacing w:val="-14"/>
        </w:rPr>
        <w:t> </w:t>
      </w:r>
      <w:r>
        <w:rPr/>
        <w:t>platforms</w:t>
      </w:r>
      <w:r>
        <w:rPr>
          <w:spacing w:val="-14"/>
        </w:rPr>
        <w:t> </w:t>
      </w:r>
      <w:r>
        <w:rPr/>
        <w:t>continue</w:t>
      </w:r>
      <w:r>
        <w:rPr>
          <w:spacing w:val="-13"/>
        </w:rPr>
        <w:t> </w:t>
      </w:r>
      <w:r>
        <w:rPr/>
        <w:t>to</w:t>
      </w:r>
      <w:r>
        <w:rPr>
          <w:spacing w:val="-14"/>
        </w:rPr>
        <w:t> </w:t>
      </w:r>
      <w:r>
        <w:rPr/>
        <w:t>evolve,</w:t>
      </w:r>
      <w:r>
        <w:rPr>
          <w:spacing w:val="-14"/>
        </w:rPr>
        <w:t> </w:t>
      </w:r>
      <w:r>
        <w:rPr/>
        <w:t>further research is needed to explore the long-term effects of emerging technologies on the industry (Smith &amp; Johnson, 2021).</w:t>
      </w:r>
    </w:p>
    <w:p>
      <w:pPr>
        <w:pStyle w:val="Heading1"/>
        <w:numPr>
          <w:ilvl w:val="0"/>
          <w:numId w:val="1"/>
        </w:numPr>
        <w:tabs>
          <w:tab w:pos="622" w:val="left" w:leader="none"/>
        </w:tabs>
        <w:spacing w:line="240" w:lineRule="auto" w:before="123" w:after="0"/>
        <w:ind w:left="622" w:right="0" w:hanging="262"/>
        <w:jc w:val="left"/>
      </w:pPr>
      <w:r>
        <w:rPr/>
        <w:t>RESEARCH</w:t>
      </w:r>
      <w:r>
        <w:rPr>
          <w:spacing w:val="-2"/>
        </w:rPr>
        <w:t> </w:t>
      </w:r>
      <w:r>
        <w:rPr>
          <w:spacing w:val="-5"/>
        </w:rPr>
        <w:t>GAP</w:t>
      </w:r>
    </w:p>
    <w:p>
      <w:pPr>
        <w:pStyle w:val="BodyText"/>
        <w:spacing w:line="273" w:lineRule="auto" w:before="156"/>
        <w:ind w:right="80"/>
      </w:pPr>
      <w:r>
        <w:rPr/>
        <w:t>While existing visa consultancy platforms like VisaHQ and iVisa provide general visa information, they often lack personalized guidance and fail to present region-specific, up- to-date details for users. Additionally, many platforms</w:t>
      </w:r>
      <w:r>
        <w:rPr>
          <w:spacing w:val="-6"/>
        </w:rPr>
        <w:t> </w:t>
      </w:r>
      <w:r>
        <w:rPr/>
        <w:t>overlook</w:t>
      </w:r>
      <w:r>
        <w:rPr>
          <w:spacing w:val="-6"/>
        </w:rPr>
        <w:t> </w:t>
      </w:r>
      <w:r>
        <w:rPr/>
        <w:t>the</w:t>
      </w:r>
      <w:r>
        <w:rPr>
          <w:spacing w:val="-7"/>
        </w:rPr>
        <w:t> </w:t>
      </w:r>
      <w:r>
        <w:rPr/>
        <w:t>importance</w:t>
      </w:r>
      <w:r>
        <w:rPr>
          <w:spacing w:val="-7"/>
        </w:rPr>
        <w:t> </w:t>
      </w:r>
      <w:r>
        <w:rPr/>
        <w:t>of</w:t>
      </w:r>
      <w:r>
        <w:rPr>
          <w:spacing w:val="-6"/>
        </w:rPr>
        <w:t> </w:t>
      </w:r>
      <w:r>
        <w:rPr/>
        <w:t>a</w:t>
      </w:r>
      <w:r>
        <w:rPr>
          <w:spacing w:val="-7"/>
        </w:rPr>
        <w:t> </w:t>
      </w:r>
      <w:r>
        <w:rPr/>
        <w:t>seamless, user-friendly design and multilingual support, limiting accessibility for a global audience.Previous research also highlights the need for more interactive and tailored experiences in the visa application process (Smith, 2020)</w:t>
      </w:r>
    </w:p>
    <w:p>
      <w:pPr>
        <w:pStyle w:val="BodyText"/>
        <w:spacing w:line="273" w:lineRule="auto" w:before="119"/>
        <w:ind w:right="80"/>
      </w:pPr>
      <w:r>
        <w:rPr/>
        <w:t>Parshwa</w:t>
      </w:r>
      <w:r>
        <w:rPr>
          <w:spacing w:val="-3"/>
        </w:rPr>
        <w:t> </w:t>
      </w:r>
      <w:r>
        <w:rPr/>
        <w:t>Pathway</w:t>
      </w:r>
      <w:r>
        <w:rPr>
          <w:spacing w:val="-6"/>
        </w:rPr>
        <w:t> </w:t>
      </w:r>
      <w:r>
        <w:rPr/>
        <w:t>Visa</w:t>
      </w:r>
      <w:r>
        <w:rPr>
          <w:spacing w:val="-3"/>
        </w:rPr>
        <w:t> </w:t>
      </w:r>
      <w:r>
        <w:rPr/>
        <w:t>Consultancy</w:t>
      </w:r>
      <w:r>
        <w:rPr>
          <w:spacing w:val="-2"/>
        </w:rPr>
        <w:t> </w:t>
      </w:r>
      <w:r>
        <w:rPr/>
        <w:t>seeks</w:t>
      </w:r>
      <w:r>
        <w:rPr>
          <w:spacing w:val="-2"/>
        </w:rPr>
        <w:t> </w:t>
      </w:r>
      <w:r>
        <w:rPr/>
        <w:t>to</w:t>
      </w:r>
      <w:r>
        <w:rPr>
          <w:spacing w:val="-2"/>
        </w:rPr>
        <w:t> </w:t>
      </w:r>
      <w:r>
        <w:rPr/>
        <w:t>fill these gaps by offering a personalized, easily navigable platform with accurate, country- specific visa information and multilingual support, enhancing accessibility and improving user satisfaction in the visa application journey. A</w:t>
      </w:r>
      <w:r>
        <w:rPr>
          <w:spacing w:val="-14"/>
        </w:rPr>
        <w:t> </w:t>
      </w:r>
      <w:r>
        <w:rPr/>
        <w:t>significant</w:t>
      </w:r>
      <w:r>
        <w:rPr>
          <w:spacing w:val="-12"/>
        </w:rPr>
        <w:t> </w:t>
      </w:r>
      <w:r>
        <w:rPr/>
        <w:t>gap</w:t>
      </w:r>
      <w:r>
        <w:rPr>
          <w:spacing w:val="-8"/>
        </w:rPr>
        <w:t> </w:t>
      </w:r>
      <w:r>
        <w:rPr/>
        <w:t>exists</w:t>
      </w:r>
      <w:r>
        <w:rPr>
          <w:spacing w:val="-8"/>
        </w:rPr>
        <w:t> </w:t>
      </w:r>
      <w:r>
        <w:rPr/>
        <w:t>in</w:t>
      </w:r>
      <w:r>
        <w:rPr>
          <w:spacing w:val="-8"/>
        </w:rPr>
        <w:t> </w:t>
      </w:r>
      <w:r>
        <w:rPr/>
        <w:t>offering</w:t>
      </w:r>
      <w:r>
        <w:rPr>
          <w:spacing w:val="-8"/>
        </w:rPr>
        <w:t> </w:t>
      </w:r>
      <w:r>
        <w:rPr/>
        <w:t>clear,</w:t>
      </w:r>
      <w:r>
        <w:rPr>
          <w:spacing w:val="-8"/>
        </w:rPr>
        <w:t> </w:t>
      </w:r>
      <w:r>
        <w:rPr/>
        <w:t>region- specific, and up-to-date visa requirements for different countries.</w:t>
      </w:r>
    </w:p>
    <w:p>
      <w:pPr>
        <w:pStyle w:val="BodyText"/>
        <w:spacing w:line="280" w:lineRule="auto" w:before="73"/>
        <w:ind w:right="1478"/>
      </w:pPr>
      <w:r>
        <w:rPr/>
        <w:br w:type="column"/>
      </w:r>
      <w:r>
        <w:rPr/>
        <w:t>While these platforms provide some level of</w:t>
      </w:r>
      <w:r>
        <w:rPr>
          <w:spacing w:val="40"/>
        </w:rPr>
        <w:t> </w:t>
      </w:r>
      <w:r>
        <w:rPr/>
        <w:t>visa</w:t>
      </w:r>
      <w:r>
        <w:rPr>
          <w:spacing w:val="-7"/>
        </w:rPr>
        <w:t> </w:t>
      </w:r>
      <w:r>
        <w:rPr/>
        <w:t>information,</w:t>
      </w:r>
      <w:r>
        <w:rPr>
          <w:spacing w:val="-6"/>
        </w:rPr>
        <w:t> </w:t>
      </w:r>
      <w:r>
        <w:rPr/>
        <w:t>they</w:t>
      </w:r>
      <w:r>
        <w:rPr>
          <w:spacing w:val="-6"/>
        </w:rPr>
        <w:t> </w:t>
      </w:r>
      <w:r>
        <w:rPr/>
        <w:t>do</w:t>
      </w:r>
      <w:r>
        <w:rPr>
          <w:spacing w:val="-6"/>
        </w:rPr>
        <w:t> </w:t>
      </w:r>
      <w:r>
        <w:rPr/>
        <w:t>not</w:t>
      </w:r>
      <w:r>
        <w:rPr>
          <w:spacing w:val="-6"/>
        </w:rPr>
        <w:t> </w:t>
      </w:r>
      <w:r>
        <w:rPr/>
        <w:t>always</w:t>
      </w:r>
      <w:r>
        <w:rPr>
          <w:spacing w:val="-6"/>
        </w:rPr>
        <w:t> </w:t>
      </w:r>
      <w:r>
        <w:rPr/>
        <w:t>cover</w:t>
      </w:r>
      <w:r>
        <w:rPr>
          <w:spacing w:val="-6"/>
        </w:rPr>
        <w:t> </w:t>
      </w:r>
      <w:r>
        <w:rPr/>
        <w:t>niche visa types, country-specific nuances, or address user queries effectively.</w:t>
      </w:r>
    </w:p>
    <w:p>
      <w:pPr>
        <w:pStyle w:val="BodyText"/>
        <w:spacing w:line="276" w:lineRule="auto" w:before="97"/>
        <w:ind w:right="1411"/>
      </w:pPr>
      <w:r>
        <w:rPr/>
        <w:t>Moreover, studies indicate that the user experience (UX) design of these platforms often lacks intuitive navigation and fails to meet the expectations</w:t>
      </w:r>
      <w:r>
        <w:rPr>
          <w:spacing w:val="-4"/>
        </w:rPr>
        <w:t> </w:t>
      </w:r>
      <w:r>
        <w:rPr/>
        <w:t>of</w:t>
      </w:r>
      <w:r>
        <w:rPr>
          <w:spacing w:val="-4"/>
        </w:rPr>
        <w:t> </w:t>
      </w:r>
      <w:r>
        <w:rPr/>
        <w:t>modern</w:t>
      </w:r>
      <w:r>
        <w:rPr>
          <w:spacing w:val="-4"/>
        </w:rPr>
        <w:t> </w:t>
      </w:r>
      <w:r>
        <w:rPr/>
        <w:t>internet</w:t>
      </w:r>
      <w:r>
        <w:rPr>
          <w:spacing w:val="-4"/>
        </w:rPr>
        <w:t> </w:t>
      </w:r>
      <w:r>
        <w:rPr/>
        <w:t>users,</w:t>
      </w:r>
      <w:r>
        <w:rPr>
          <w:spacing w:val="-4"/>
        </w:rPr>
        <w:t> </w:t>
      </w:r>
      <w:r>
        <w:rPr/>
        <w:t>especially on</w:t>
      </w:r>
      <w:r>
        <w:rPr>
          <w:spacing w:val="-6"/>
        </w:rPr>
        <w:t> </w:t>
      </w:r>
      <w:r>
        <w:rPr/>
        <w:t>mobile</w:t>
      </w:r>
      <w:r>
        <w:rPr>
          <w:spacing w:val="-7"/>
        </w:rPr>
        <w:t> </w:t>
      </w:r>
      <w:r>
        <w:rPr/>
        <w:t>devices</w:t>
      </w:r>
      <w:r>
        <w:rPr>
          <w:spacing w:val="-6"/>
        </w:rPr>
        <w:t> </w:t>
      </w:r>
      <w:r>
        <w:rPr/>
        <w:t>(Johnson</w:t>
      </w:r>
      <w:r>
        <w:rPr>
          <w:spacing w:val="-6"/>
        </w:rPr>
        <w:t> </w:t>
      </w:r>
      <w:r>
        <w:rPr/>
        <w:t>&amp;</w:t>
      </w:r>
      <w:r>
        <w:rPr>
          <w:spacing w:val="-6"/>
        </w:rPr>
        <w:t> </w:t>
      </w:r>
      <w:r>
        <w:rPr/>
        <w:t>Lee,</w:t>
      </w:r>
      <w:r>
        <w:rPr>
          <w:spacing w:val="-6"/>
        </w:rPr>
        <w:t> </w:t>
      </w:r>
      <w:r>
        <w:rPr/>
        <w:t>2019).</w:t>
      </w:r>
      <w:r>
        <w:rPr>
          <w:spacing w:val="-6"/>
        </w:rPr>
        <w:t> </w:t>
      </w:r>
      <w:r>
        <w:rPr/>
        <w:t>Many existing websites also miss the opportunity to incorporate multilingual support, which limits their accessibility for a global audience, particularly for non-English speakers (Wang et al., 2018). The lack of real-time updates on visa policy changes also contributes to frustration among users who rely on outdated information for their applications (Davis, 2021).</w:t>
      </w:r>
    </w:p>
    <w:p>
      <w:pPr>
        <w:pStyle w:val="BodyText"/>
        <w:spacing w:line="273" w:lineRule="auto" w:before="112"/>
        <w:ind w:right="1390"/>
      </w:pPr>
      <w:r>
        <w:rPr/>
        <w:t>Furthermore, there is a lack of personalized consultancy services integrated with online platforms,</w:t>
      </w:r>
      <w:r>
        <w:rPr>
          <w:spacing w:val="-8"/>
        </w:rPr>
        <w:t> </w:t>
      </w:r>
      <w:r>
        <w:rPr/>
        <w:t>which</w:t>
      </w:r>
      <w:r>
        <w:rPr>
          <w:spacing w:val="-8"/>
        </w:rPr>
        <w:t> </w:t>
      </w:r>
      <w:r>
        <w:rPr/>
        <w:t>could</w:t>
      </w:r>
      <w:r>
        <w:rPr>
          <w:spacing w:val="-8"/>
        </w:rPr>
        <w:t> </w:t>
      </w:r>
      <w:r>
        <w:rPr/>
        <w:t>significantly</w:t>
      </w:r>
      <w:r>
        <w:rPr>
          <w:spacing w:val="-8"/>
        </w:rPr>
        <w:t> </w:t>
      </w:r>
      <w:r>
        <w:rPr/>
        <w:t>improve</w:t>
      </w:r>
      <w:r>
        <w:rPr>
          <w:spacing w:val="-8"/>
        </w:rPr>
        <w:t> </w:t>
      </w:r>
      <w:r>
        <w:rPr/>
        <w:t>the user's decision-making process. While some platforms</w:t>
      </w:r>
      <w:r>
        <w:rPr>
          <w:spacing w:val="-5"/>
        </w:rPr>
        <w:t> </w:t>
      </w:r>
      <w:r>
        <w:rPr/>
        <w:t>offer</w:t>
      </w:r>
      <w:r>
        <w:rPr>
          <w:spacing w:val="-5"/>
        </w:rPr>
        <w:t> </w:t>
      </w:r>
      <w:r>
        <w:rPr/>
        <w:t>basic</w:t>
      </w:r>
      <w:r>
        <w:rPr>
          <w:spacing w:val="-6"/>
        </w:rPr>
        <w:t> </w:t>
      </w:r>
      <w:r>
        <w:rPr/>
        <w:t>consultation</w:t>
      </w:r>
      <w:r>
        <w:rPr>
          <w:spacing w:val="-5"/>
        </w:rPr>
        <w:t> </w:t>
      </w:r>
      <w:r>
        <w:rPr/>
        <w:t>services,</w:t>
      </w:r>
      <w:r>
        <w:rPr>
          <w:spacing w:val="-5"/>
        </w:rPr>
        <w:t> </w:t>
      </w:r>
      <w:r>
        <w:rPr/>
        <w:t>these are</w:t>
      </w:r>
      <w:r>
        <w:rPr>
          <w:spacing w:val="-4"/>
        </w:rPr>
        <w:t> </w:t>
      </w:r>
      <w:r>
        <w:rPr/>
        <w:t>often</w:t>
      </w:r>
      <w:r>
        <w:rPr>
          <w:spacing w:val="-3"/>
        </w:rPr>
        <w:t> </w:t>
      </w:r>
      <w:r>
        <w:rPr/>
        <w:t>generic</w:t>
      </w:r>
      <w:r>
        <w:rPr>
          <w:spacing w:val="-4"/>
        </w:rPr>
        <w:t> </w:t>
      </w:r>
      <w:r>
        <w:rPr/>
        <w:t>and</w:t>
      </w:r>
      <w:r>
        <w:rPr>
          <w:spacing w:val="-3"/>
        </w:rPr>
        <w:t> </w:t>
      </w:r>
      <w:r>
        <w:rPr/>
        <w:t>not</w:t>
      </w:r>
      <w:r>
        <w:rPr>
          <w:spacing w:val="-3"/>
        </w:rPr>
        <w:t> </w:t>
      </w:r>
      <w:r>
        <w:rPr/>
        <w:t>tailored</w:t>
      </w:r>
      <w:r>
        <w:rPr>
          <w:spacing w:val="-3"/>
        </w:rPr>
        <w:t> </w:t>
      </w:r>
      <w:r>
        <w:rPr/>
        <w:t>to</w:t>
      </w:r>
      <w:r>
        <w:rPr>
          <w:spacing w:val="-3"/>
        </w:rPr>
        <w:t> </w:t>
      </w:r>
      <w:r>
        <w:rPr/>
        <w:t>specific</w:t>
      </w:r>
      <w:r>
        <w:rPr>
          <w:spacing w:val="-4"/>
        </w:rPr>
        <w:t> </w:t>
      </w:r>
      <w:r>
        <w:rPr/>
        <w:t>visa application</w:t>
      </w:r>
      <w:r>
        <w:rPr>
          <w:spacing w:val="-3"/>
        </w:rPr>
        <w:t> </w:t>
      </w:r>
      <w:r>
        <w:rPr/>
        <w:t>challenges</w:t>
      </w:r>
      <w:r>
        <w:rPr>
          <w:spacing w:val="-2"/>
        </w:rPr>
        <w:t> </w:t>
      </w:r>
      <w:r>
        <w:rPr/>
        <w:t>faced</w:t>
      </w:r>
      <w:r>
        <w:rPr>
          <w:spacing w:val="-2"/>
        </w:rPr>
        <w:t> </w:t>
      </w:r>
      <w:r>
        <w:rPr/>
        <w:t>by</w:t>
      </w:r>
      <w:r>
        <w:rPr>
          <w:spacing w:val="-2"/>
        </w:rPr>
        <w:t> </w:t>
      </w:r>
      <w:r>
        <w:rPr/>
        <w:t>individual</w:t>
      </w:r>
      <w:r>
        <w:rPr>
          <w:spacing w:val="-2"/>
        </w:rPr>
        <w:t> users.</w:t>
      </w:r>
    </w:p>
    <w:p>
      <w:pPr>
        <w:pStyle w:val="BodyText"/>
        <w:spacing w:before="134"/>
        <w:ind w:left="415" w:right="937" w:hanging="55"/>
      </w:pPr>
      <w:r>
        <w:rPr/>
        <w:t>Parshwa Pathway Visa Consultancy addresses these gaps by focusing on providing tailored, up-to-date, and</w:t>
      </w:r>
      <w:r>
        <w:rPr>
          <w:spacing w:val="-5"/>
        </w:rPr>
        <w:t> </w:t>
      </w:r>
      <w:r>
        <w:rPr/>
        <w:t>accurate</w:t>
      </w:r>
      <w:r>
        <w:rPr>
          <w:spacing w:val="-6"/>
        </w:rPr>
        <w:t> </w:t>
      </w:r>
      <w:r>
        <w:rPr/>
        <w:t>visa</w:t>
      </w:r>
      <w:r>
        <w:rPr>
          <w:spacing w:val="-6"/>
        </w:rPr>
        <w:t> </w:t>
      </w:r>
      <w:r>
        <w:rPr/>
        <w:t>information</w:t>
      </w:r>
      <w:r>
        <w:rPr>
          <w:spacing w:val="-5"/>
        </w:rPr>
        <w:t> </w:t>
      </w:r>
      <w:r>
        <w:rPr/>
        <w:t>for</w:t>
      </w:r>
      <w:r>
        <w:rPr>
          <w:spacing w:val="-5"/>
        </w:rPr>
        <w:t> </w:t>
      </w:r>
      <w:r>
        <w:rPr/>
        <w:t>users,</w:t>
      </w:r>
      <w:r>
        <w:rPr>
          <w:spacing w:val="-5"/>
        </w:rPr>
        <w:t> </w:t>
      </w:r>
      <w:r>
        <w:rPr/>
        <w:t>ensuring</w:t>
      </w:r>
      <w:r>
        <w:rPr>
          <w:spacing w:val="-5"/>
        </w:rPr>
        <w:t> </w:t>
      </w:r>
      <w:r>
        <w:rPr/>
        <w:t>that</w:t>
      </w:r>
    </w:p>
    <w:p>
      <w:pPr>
        <w:pStyle w:val="BodyText"/>
        <w:ind w:right="516"/>
      </w:pPr>
      <w:r>
        <w:rPr/>
        <w:t>each step of the application process is clearly explained. The platform incorporates a responsive design optimized for both desktop and mobile devices and includes multilingual support to cater to a diverse user base.</w:t>
      </w:r>
    </w:p>
    <w:p>
      <w:pPr>
        <w:pStyle w:val="BodyText"/>
        <w:ind w:right="1176" w:firstLine="42"/>
      </w:pPr>
      <w:r>
        <w:rPr/>
        <w:t>Additionally,</w:t>
      </w:r>
      <w:r>
        <w:rPr>
          <w:spacing w:val="-11"/>
        </w:rPr>
        <w:t> </w:t>
      </w:r>
      <w:r>
        <w:rPr/>
        <w:t>it</w:t>
      </w:r>
      <w:r>
        <w:rPr>
          <w:spacing w:val="-11"/>
        </w:rPr>
        <w:t> </w:t>
      </w:r>
      <w:r>
        <w:rPr/>
        <w:t>integrates</w:t>
      </w:r>
      <w:r>
        <w:rPr>
          <w:spacing w:val="-11"/>
        </w:rPr>
        <w:t> </w:t>
      </w:r>
      <w:r>
        <w:rPr/>
        <w:t>personalized</w:t>
      </w:r>
      <w:r>
        <w:rPr>
          <w:spacing w:val="-11"/>
        </w:rPr>
        <w:t> </w:t>
      </w:r>
      <w:r>
        <w:rPr/>
        <w:t>consultancy to help users with specific visa challenges, creating a more comprehensive and accessible solution for visa applicants..</w:t>
      </w:r>
    </w:p>
    <w:p>
      <w:pPr>
        <w:pStyle w:val="BodyText"/>
        <w:spacing w:line="276" w:lineRule="auto" w:before="158"/>
        <w:ind w:right="1457"/>
      </w:pPr>
      <w:r>
        <w:rPr/>
        <w:t>Many</w:t>
      </w:r>
      <w:r>
        <w:rPr>
          <w:spacing w:val="-8"/>
        </w:rPr>
        <w:t> </w:t>
      </w:r>
      <w:r>
        <w:rPr/>
        <w:t>existing</w:t>
      </w:r>
      <w:r>
        <w:rPr>
          <w:spacing w:val="-8"/>
        </w:rPr>
        <w:t> </w:t>
      </w:r>
      <w:r>
        <w:rPr/>
        <w:t>visa</w:t>
      </w:r>
      <w:r>
        <w:rPr>
          <w:spacing w:val="-9"/>
        </w:rPr>
        <w:t> </w:t>
      </w:r>
      <w:r>
        <w:rPr/>
        <w:t>consultancy</w:t>
      </w:r>
      <w:r>
        <w:rPr>
          <w:spacing w:val="-8"/>
        </w:rPr>
        <w:t> </w:t>
      </w:r>
      <w:r>
        <w:rPr/>
        <w:t>platforms,</w:t>
      </w:r>
      <w:r>
        <w:rPr>
          <w:spacing w:val="-8"/>
        </w:rPr>
        <w:t> </w:t>
      </w:r>
      <w:r>
        <w:rPr/>
        <w:t>such as VisaHQ and iVisa, provide generalized information without offering personalized guidance or addressing specific visa requirements for different countries (Smith, </w:t>
      </w:r>
      <w:r>
        <w:rPr>
          <w:spacing w:val="-2"/>
        </w:rPr>
        <w:t>2020).</w:t>
      </w:r>
    </w:p>
    <w:p>
      <w:pPr>
        <w:pStyle w:val="BodyText"/>
        <w:spacing w:after="0" w:line="276" w:lineRule="auto"/>
        <w:sectPr>
          <w:pgSz w:w="12240" w:h="15840"/>
          <w:pgMar w:top="1320" w:bottom="280" w:left="1080" w:right="0"/>
          <w:cols w:num="2" w:equalWidth="0">
            <w:col w:w="4775" w:space="262"/>
            <w:col w:w="6123"/>
          </w:cols>
        </w:sectPr>
      </w:pPr>
    </w:p>
    <w:p>
      <w:pPr>
        <w:pStyle w:val="BodyText"/>
        <w:spacing w:line="273" w:lineRule="auto" w:before="62"/>
        <w:ind w:right="78"/>
      </w:pPr>
      <w:r>
        <w:rPr/>
        <w:t>These platforms also lack clear, up-to-date, and region-specific details, limiting their usefulness for users. Additionally, issues with user experience design, such as poor navigation and mobile optimization, hinder accessibility (Johnson &amp; Lee, 2019). Furthermore, the absence of multilingual support restricts access for non-English speaking users (Wang et al., 2018). Current platforms also fail to integrate personalized consultancy services that could better assist users with their unique visa </w:t>
      </w:r>
      <w:r>
        <w:rPr>
          <w:spacing w:val="-2"/>
        </w:rPr>
        <w:t>challenges.</w:t>
      </w:r>
    </w:p>
    <w:p>
      <w:pPr>
        <w:pStyle w:val="BodyText"/>
        <w:spacing w:line="276" w:lineRule="auto" w:before="118"/>
        <w:ind w:right="78"/>
      </w:pPr>
      <w:r>
        <w:rPr/>
        <w:t>Parshwa Pathway Visa Consultancy aims to bridge</w:t>
      </w:r>
      <w:r>
        <w:rPr>
          <w:spacing w:val="-8"/>
        </w:rPr>
        <w:t> </w:t>
      </w:r>
      <w:r>
        <w:rPr/>
        <w:t>these</w:t>
      </w:r>
      <w:r>
        <w:rPr>
          <w:spacing w:val="-8"/>
        </w:rPr>
        <w:t> </w:t>
      </w:r>
      <w:r>
        <w:rPr/>
        <w:t>gaps</w:t>
      </w:r>
      <w:r>
        <w:rPr>
          <w:spacing w:val="-7"/>
        </w:rPr>
        <w:t> </w:t>
      </w:r>
      <w:r>
        <w:rPr/>
        <w:t>by</w:t>
      </w:r>
      <w:r>
        <w:rPr>
          <w:spacing w:val="-7"/>
        </w:rPr>
        <w:t> </w:t>
      </w:r>
      <w:r>
        <w:rPr/>
        <w:t>offering</w:t>
      </w:r>
      <w:r>
        <w:rPr>
          <w:spacing w:val="-7"/>
        </w:rPr>
        <w:t> </w:t>
      </w:r>
      <w:r>
        <w:rPr/>
        <w:t>accurate,</w:t>
      </w:r>
      <w:r>
        <w:rPr>
          <w:spacing w:val="-7"/>
        </w:rPr>
        <w:t> </w:t>
      </w:r>
      <w:r>
        <w:rPr/>
        <w:t>tailored visa information, improved UX design, and multilingual support, alongside personalized consultancy services.</w:t>
      </w:r>
    </w:p>
    <w:p>
      <w:pPr>
        <w:pStyle w:val="Heading1"/>
        <w:numPr>
          <w:ilvl w:val="0"/>
          <w:numId w:val="1"/>
        </w:numPr>
        <w:tabs>
          <w:tab w:pos="746" w:val="left" w:leader="none"/>
        </w:tabs>
        <w:spacing w:line="240" w:lineRule="auto" w:before="124" w:after="0"/>
        <w:ind w:left="746" w:right="0" w:hanging="386"/>
        <w:jc w:val="left"/>
      </w:pPr>
      <w:r>
        <w:rPr>
          <w:spacing w:val="-2"/>
        </w:rPr>
        <w:t>METHODOLOGY</w:t>
      </w:r>
    </w:p>
    <w:p>
      <w:pPr>
        <w:pStyle w:val="BodyText"/>
        <w:spacing w:line="271" w:lineRule="auto" w:before="156"/>
        <w:ind w:right="38"/>
        <w:rPr>
          <w:rFonts w:ascii="Arial MT"/>
          <w:sz w:val="24"/>
        </w:rPr>
      </w:pPr>
      <w:r>
        <w:rPr/>
        <w:t>The development of Parshwa Pathway Visa Consultancy followed a structured approach, beginning with extensive planning and requirement</w:t>
      </w:r>
      <w:r>
        <w:rPr>
          <w:spacing w:val="-8"/>
        </w:rPr>
        <w:t> </w:t>
      </w:r>
      <w:r>
        <w:rPr/>
        <w:t>analysis.</w:t>
      </w:r>
      <w:r>
        <w:rPr>
          <w:spacing w:val="-8"/>
        </w:rPr>
        <w:t> </w:t>
      </w:r>
      <w:r>
        <w:rPr/>
        <w:t>Research</w:t>
      </w:r>
      <w:r>
        <w:rPr>
          <w:spacing w:val="-8"/>
        </w:rPr>
        <w:t> </w:t>
      </w:r>
      <w:r>
        <w:rPr/>
        <w:t>was</w:t>
      </w:r>
      <w:r>
        <w:rPr>
          <w:spacing w:val="-8"/>
        </w:rPr>
        <w:t> </w:t>
      </w:r>
      <w:r>
        <w:rPr/>
        <w:t>conducted</w:t>
      </w:r>
      <w:r>
        <w:rPr>
          <w:spacing w:val="-8"/>
        </w:rPr>
        <w:t> </w:t>
      </w:r>
      <w:r>
        <w:rPr/>
        <w:t>to identify gaps in existing visa consultancy platforms, with particular attention given to the need for personalized services, up-to-date country-specific information, and a more intuitive user interface. Based on these findings, a list of core features was developed, which included visa guides, application steps, and personalized consultancy services</w:t>
      </w:r>
      <w:r>
        <w:rPr>
          <w:rFonts w:ascii="Arial MT"/>
          <w:sz w:val="24"/>
        </w:rPr>
        <w:t>.</w:t>
      </w:r>
    </w:p>
    <w:p>
      <w:pPr>
        <w:pStyle w:val="BodyText"/>
        <w:spacing w:line="276" w:lineRule="auto" w:before="131"/>
        <w:ind w:right="235"/>
      </w:pPr>
      <w:r>
        <w:rPr/>
        <w:t>The design phase focused on creating a user- friendly, responsive interface that was optimized for both desktop and mobile</w:t>
      </w:r>
      <w:r>
        <w:rPr>
          <w:spacing w:val="40"/>
        </w:rPr>
        <w:t> </w:t>
      </w:r>
      <w:r>
        <w:rPr/>
        <w:t>devices, ensuring easy navigation and accessibility for users across different platforms.or the technical development, the website was built using HTML, CSS,</w:t>
      </w:r>
    </w:p>
    <w:p>
      <w:pPr>
        <w:pStyle w:val="BodyText"/>
        <w:spacing w:line="276" w:lineRule="auto"/>
        <w:ind w:right="235"/>
      </w:pPr>
      <w:r>
        <w:rPr/>
        <w:t>JavaScript for the front-end, and PHP with MySQL for the back-end. WordPress was integrated for content management, particularly to handle visa guides and FAQs.</w:t>
      </w:r>
    </w:p>
    <w:p>
      <w:pPr>
        <w:pStyle w:val="BodyText"/>
        <w:spacing w:line="276" w:lineRule="auto" w:before="64"/>
        <w:ind w:right="1701"/>
      </w:pPr>
      <w:r>
        <w:rPr/>
        <w:br w:type="column"/>
      </w:r>
      <w:r>
        <w:rPr/>
        <w:t>The website also included multilingual support</w:t>
      </w:r>
      <w:r>
        <w:rPr>
          <w:spacing w:val="40"/>
        </w:rPr>
        <w:t> </w:t>
      </w:r>
      <w:r>
        <w:rPr/>
        <w:t>to</w:t>
      </w:r>
      <w:r>
        <w:rPr>
          <w:spacing w:val="40"/>
        </w:rPr>
        <w:t> </w:t>
      </w:r>
      <w:r>
        <w:rPr/>
        <w:t>cater</w:t>
      </w:r>
      <w:r>
        <w:rPr>
          <w:spacing w:val="40"/>
        </w:rPr>
        <w:t> </w:t>
      </w:r>
      <w:r>
        <w:rPr/>
        <w:t>to</w:t>
      </w:r>
      <w:r>
        <w:rPr>
          <w:spacing w:val="40"/>
        </w:rPr>
        <w:t> </w:t>
      </w:r>
      <w:r>
        <w:rPr/>
        <w:t>a</w:t>
      </w:r>
      <w:r>
        <w:rPr>
          <w:spacing w:val="40"/>
        </w:rPr>
        <w:t> </w:t>
      </w:r>
      <w:r>
        <w:rPr/>
        <w:t>global</w:t>
      </w:r>
      <w:r>
        <w:rPr>
          <w:spacing w:val="40"/>
        </w:rPr>
        <w:t> </w:t>
      </w:r>
      <w:r>
        <w:rPr/>
        <w:t>audience.</w:t>
      </w:r>
    </w:p>
    <w:p>
      <w:pPr>
        <w:pStyle w:val="BodyText"/>
        <w:spacing w:line="278" w:lineRule="auto" w:before="127"/>
        <w:ind w:right="1340"/>
      </w:pPr>
      <w:r>
        <w:rPr/>
        <w:t>Development followed an agile methodology,</w:t>
      </w:r>
      <w:r>
        <w:rPr>
          <w:spacing w:val="40"/>
        </w:rPr>
        <w:t> </w:t>
      </w:r>
      <w:r>
        <w:rPr/>
        <w:t>with iterative testing and adjustments to ensure</w:t>
      </w:r>
      <w:r>
        <w:rPr>
          <w:spacing w:val="40"/>
        </w:rPr>
        <w:t> </w:t>
      </w:r>
      <w:r>
        <w:rPr/>
        <w:t>the platform met user expectations. Usability testing was carried out with a diverse group of users</w:t>
      </w:r>
      <w:r>
        <w:rPr>
          <w:spacing w:val="33"/>
        </w:rPr>
        <w:t> </w:t>
      </w:r>
      <w:r>
        <w:rPr/>
        <w:t>to</w:t>
      </w:r>
      <w:r>
        <w:rPr>
          <w:spacing w:val="35"/>
        </w:rPr>
        <w:t> </w:t>
      </w:r>
      <w:r>
        <w:rPr/>
        <w:t>assess</w:t>
      </w:r>
      <w:r>
        <w:rPr>
          <w:spacing w:val="33"/>
        </w:rPr>
        <w:t> </w:t>
      </w:r>
      <w:r>
        <w:rPr/>
        <w:t>ease</w:t>
      </w:r>
      <w:r>
        <w:rPr>
          <w:spacing w:val="35"/>
        </w:rPr>
        <w:t> </w:t>
      </w:r>
      <w:r>
        <w:rPr/>
        <w:t>of</w:t>
      </w:r>
      <w:r>
        <w:rPr>
          <w:spacing w:val="35"/>
        </w:rPr>
        <w:t> </w:t>
      </w:r>
      <w:r>
        <w:rPr/>
        <w:t>navigation,</w:t>
      </w:r>
      <w:r>
        <w:rPr>
          <w:spacing w:val="35"/>
        </w:rPr>
        <w:t> </w:t>
      </w:r>
      <w:r>
        <w:rPr/>
        <w:t>the</w:t>
      </w:r>
      <w:r>
        <w:rPr>
          <w:spacing w:val="35"/>
        </w:rPr>
        <w:t> </w:t>
      </w:r>
      <w:r>
        <w:rPr/>
        <w:t>accuracy</w:t>
      </w:r>
      <w:r>
        <w:rPr/>
        <w:t> of visa information, and the effectiveness of the consultancy service. User feedback was collected through surveys and one-on-one sessions, which helped refine the website’s features and interface.</w:t>
      </w:r>
    </w:p>
    <w:p>
      <w:pPr>
        <w:pStyle w:val="BodyText"/>
        <w:spacing w:line="276" w:lineRule="auto" w:before="113"/>
        <w:ind w:right="1411"/>
      </w:pPr>
      <w:r>
        <w:rPr/>
        <w:t>A key feature, the personalized consultancy service, was implemented to allow users to submit specific queries about visa applications. This service connects users with expert consultants</w:t>
      </w:r>
      <w:r>
        <w:rPr>
          <w:spacing w:val="-6"/>
        </w:rPr>
        <w:t> </w:t>
      </w:r>
      <w:r>
        <w:rPr/>
        <w:t>who</w:t>
      </w:r>
      <w:r>
        <w:rPr>
          <w:spacing w:val="-6"/>
        </w:rPr>
        <w:t> </w:t>
      </w:r>
      <w:r>
        <w:rPr/>
        <w:t>provide</w:t>
      </w:r>
      <w:r>
        <w:rPr>
          <w:spacing w:val="-7"/>
        </w:rPr>
        <w:t> </w:t>
      </w:r>
      <w:r>
        <w:rPr/>
        <w:t>tailored</w:t>
      </w:r>
      <w:r>
        <w:rPr>
          <w:spacing w:val="-6"/>
        </w:rPr>
        <w:t> </w:t>
      </w:r>
      <w:r>
        <w:rPr/>
        <w:t>advice</w:t>
      </w:r>
      <w:r>
        <w:rPr>
          <w:spacing w:val="-7"/>
        </w:rPr>
        <w:t> </w:t>
      </w:r>
      <w:r>
        <w:rPr/>
        <w:t>based</w:t>
      </w:r>
      <w:r>
        <w:rPr>
          <w:spacing w:val="-6"/>
        </w:rPr>
        <w:t> </w:t>
      </w:r>
      <w:r>
        <w:rPr/>
        <w:t>on individual situations. After the website launch, continuous evaluation through website analytics and user feedback allowed for ongoing improvements, ensuring that visa information remained current and that the platform continually met user needs.</w:t>
      </w:r>
    </w:p>
    <w:p>
      <w:pPr>
        <w:pStyle w:val="BodyText"/>
        <w:spacing w:line="273" w:lineRule="auto" w:before="115"/>
        <w:ind w:right="1427"/>
      </w:pPr>
      <w:r>
        <w:rPr/>
        <w:t>The development of Parshwa Pathway Visa Consultancy followed a structured approach that began with identifying gaps in existing visa consultancy platforms. Research revealed the need for more personalized services, up-to-date country-specific</w:t>
      </w:r>
      <w:r>
        <w:rPr>
          <w:spacing w:val="-1"/>
        </w:rPr>
        <w:t> </w:t>
      </w:r>
      <w:r>
        <w:rPr/>
        <w:t>information, and a</w:t>
      </w:r>
      <w:r>
        <w:rPr>
          <w:spacing w:val="-1"/>
        </w:rPr>
        <w:t> </w:t>
      </w:r>
      <w:r>
        <w:rPr/>
        <w:t>user-friendly interface.</w:t>
      </w:r>
      <w:r>
        <w:rPr>
          <w:spacing w:val="-9"/>
        </w:rPr>
        <w:t> </w:t>
      </w:r>
      <w:r>
        <w:rPr/>
        <w:t>The</w:t>
      </w:r>
      <w:r>
        <w:rPr>
          <w:spacing w:val="-6"/>
        </w:rPr>
        <w:t> </w:t>
      </w:r>
      <w:r>
        <w:rPr/>
        <w:t>design</w:t>
      </w:r>
      <w:r>
        <w:rPr>
          <w:spacing w:val="-6"/>
        </w:rPr>
        <w:t> </w:t>
      </w:r>
      <w:r>
        <w:rPr/>
        <w:t>phase</w:t>
      </w:r>
      <w:r>
        <w:rPr>
          <w:spacing w:val="-6"/>
        </w:rPr>
        <w:t> </w:t>
      </w:r>
      <w:r>
        <w:rPr/>
        <w:t>focused</w:t>
      </w:r>
      <w:r>
        <w:rPr>
          <w:spacing w:val="-6"/>
        </w:rPr>
        <w:t> </w:t>
      </w:r>
      <w:r>
        <w:rPr/>
        <w:t>on</w:t>
      </w:r>
      <w:r>
        <w:rPr>
          <w:spacing w:val="-6"/>
        </w:rPr>
        <w:t> </w:t>
      </w:r>
      <w:r>
        <w:rPr/>
        <w:t>creating</w:t>
      </w:r>
      <w:r>
        <w:rPr>
          <w:spacing w:val="-6"/>
        </w:rPr>
        <w:t> </w:t>
      </w:r>
      <w:r>
        <w:rPr/>
        <w:t>a responsive, intuitive platform optimized for both desktop and mobile devices.</w:t>
      </w:r>
    </w:p>
    <w:p>
      <w:pPr>
        <w:pStyle w:val="BodyText"/>
        <w:spacing w:line="273" w:lineRule="auto" w:before="127"/>
        <w:ind w:right="1444"/>
      </w:pPr>
      <w:r>
        <w:rPr/>
        <w:t>Overall,</w:t>
      </w:r>
      <w:r>
        <w:rPr>
          <w:spacing w:val="-4"/>
        </w:rPr>
        <w:t> </w:t>
      </w:r>
      <w:r>
        <w:rPr/>
        <w:t>this</w:t>
      </w:r>
      <w:r>
        <w:rPr>
          <w:spacing w:val="-4"/>
        </w:rPr>
        <w:t> </w:t>
      </w:r>
      <w:r>
        <w:rPr/>
        <w:t>methodology</w:t>
      </w:r>
      <w:r>
        <w:rPr>
          <w:spacing w:val="-4"/>
        </w:rPr>
        <w:t> </w:t>
      </w:r>
      <w:r>
        <w:rPr/>
        <w:t>is</w:t>
      </w:r>
      <w:r>
        <w:rPr>
          <w:spacing w:val="-3"/>
        </w:rPr>
        <w:t> </w:t>
      </w:r>
      <w:r>
        <w:rPr/>
        <w:t>designed</w:t>
      </w:r>
      <w:r>
        <w:rPr>
          <w:spacing w:val="-4"/>
        </w:rPr>
        <w:t> </w:t>
      </w:r>
      <w:r>
        <w:rPr/>
        <w:t>to</w:t>
      </w:r>
      <w:r>
        <w:rPr>
          <w:spacing w:val="-3"/>
        </w:rPr>
        <w:t> </w:t>
      </w:r>
      <w:r>
        <w:rPr/>
        <w:t>provide </w:t>
      </w:r>
      <w:r>
        <w:rPr>
          <w:spacing w:val="-2"/>
        </w:rPr>
        <w:t>aThe</w:t>
      </w:r>
      <w:r>
        <w:rPr>
          <w:spacing w:val="-15"/>
        </w:rPr>
        <w:t> </w:t>
      </w:r>
      <w:r>
        <w:rPr>
          <w:spacing w:val="-2"/>
        </w:rPr>
        <w:t>development</w:t>
      </w:r>
      <w:r>
        <w:rPr>
          <w:spacing w:val="-15"/>
        </w:rPr>
        <w:t> </w:t>
      </w:r>
      <w:r>
        <w:rPr>
          <w:spacing w:val="-2"/>
        </w:rPr>
        <w:t>process</w:t>
      </w:r>
      <w:r>
        <w:rPr>
          <w:spacing w:val="-15"/>
        </w:rPr>
        <w:t> </w:t>
      </w:r>
      <w:r>
        <w:rPr>
          <w:spacing w:val="-2"/>
        </w:rPr>
        <w:t>followed</w:t>
      </w:r>
      <w:r>
        <w:rPr>
          <w:spacing w:val="-15"/>
        </w:rPr>
        <w:t> </w:t>
      </w:r>
      <w:r>
        <w:rPr>
          <w:spacing w:val="-2"/>
        </w:rPr>
        <w:t>an</w:t>
      </w:r>
      <w:r>
        <w:rPr>
          <w:spacing w:val="-15"/>
        </w:rPr>
        <w:t> </w:t>
      </w:r>
      <w:r>
        <w:rPr>
          <w:spacing w:val="-2"/>
        </w:rPr>
        <w:t>agile </w:t>
      </w:r>
      <w:r>
        <w:rPr>
          <w:spacing w:val="-4"/>
        </w:rPr>
        <w:t>methodology,</w:t>
      </w:r>
      <w:r>
        <w:rPr>
          <w:spacing w:val="-10"/>
        </w:rPr>
        <w:t> </w:t>
      </w:r>
      <w:r>
        <w:rPr>
          <w:spacing w:val="-4"/>
        </w:rPr>
        <w:t>allowing</w:t>
      </w:r>
      <w:r>
        <w:rPr>
          <w:spacing w:val="-10"/>
        </w:rPr>
        <w:t> </w:t>
      </w:r>
      <w:r>
        <w:rPr>
          <w:spacing w:val="-4"/>
        </w:rPr>
        <w:t>for</w:t>
      </w:r>
      <w:r>
        <w:rPr>
          <w:spacing w:val="-10"/>
        </w:rPr>
        <w:t> </w:t>
      </w:r>
      <w:r>
        <w:rPr>
          <w:spacing w:val="-4"/>
        </w:rPr>
        <w:t>iterative</w:t>
      </w:r>
      <w:r>
        <w:rPr>
          <w:spacing w:val="-10"/>
        </w:rPr>
        <w:t> </w:t>
      </w:r>
      <w:r>
        <w:rPr>
          <w:spacing w:val="-4"/>
        </w:rPr>
        <w:t>testing</w:t>
      </w:r>
      <w:r>
        <w:rPr>
          <w:spacing w:val="-10"/>
        </w:rPr>
        <w:t> </w:t>
      </w:r>
      <w:r>
        <w:rPr>
          <w:spacing w:val="-4"/>
        </w:rPr>
        <w:t>and </w:t>
      </w:r>
      <w:r>
        <w:rPr>
          <w:spacing w:val="-2"/>
        </w:rPr>
        <w:t>refinement.</w:t>
      </w:r>
      <w:r>
        <w:rPr>
          <w:spacing w:val="-14"/>
        </w:rPr>
        <w:t> </w:t>
      </w:r>
      <w:r>
        <w:rPr>
          <w:spacing w:val="-2"/>
        </w:rPr>
        <w:t>Usability</w:t>
      </w:r>
      <w:r>
        <w:rPr>
          <w:spacing w:val="-14"/>
        </w:rPr>
        <w:t> </w:t>
      </w:r>
      <w:r>
        <w:rPr>
          <w:spacing w:val="-2"/>
        </w:rPr>
        <w:t>testing</w:t>
      </w:r>
      <w:r>
        <w:rPr>
          <w:spacing w:val="-14"/>
        </w:rPr>
        <w:t> </w:t>
      </w:r>
      <w:r>
        <w:rPr>
          <w:spacing w:val="-2"/>
        </w:rPr>
        <w:t>was</w:t>
      </w:r>
      <w:r>
        <w:rPr>
          <w:spacing w:val="-15"/>
        </w:rPr>
        <w:t> </w:t>
      </w:r>
      <w:r>
        <w:rPr>
          <w:spacing w:val="-2"/>
        </w:rPr>
        <w:t>conducted</w:t>
      </w:r>
      <w:r>
        <w:rPr>
          <w:spacing w:val="-14"/>
        </w:rPr>
        <w:t> </w:t>
      </w:r>
      <w:r>
        <w:rPr>
          <w:spacing w:val="-2"/>
        </w:rPr>
        <w:t>with</w:t>
      </w:r>
      <w:r>
        <w:rPr>
          <w:spacing w:val="-14"/>
        </w:rPr>
        <w:t> </w:t>
      </w:r>
      <w:r>
        <w:rPr>
          <w:spacing w:val="-2"/>
        </w:rPr>
        <w:t>a </w:t>
      </w:r>
      <w:r>
        <w:rPr>
          <w:spacing w:val="-6"/>
        </w:rPr>
        <w:t>diverse</w:t>
      </w:r>
      <w:r>
        <w:rPr>
          <w:spacing w:val="-11"/>
        </w:rPr>
        <w:t> </w:t>
      </w:r>
      <w:r>
        <w:rPr>
          <w:spacing w:val="-6"/>
        </w:rPr>
        <w:t>group</w:t>
      </w:r>
      <w:r>
        <w:rPr>
          <w:spacing w:val="-11"/>
        </w:rPr>
        <w:t> </w:t>
      </w:r>
      <w:r>
        <w:rPr>
          <w:spacing w:val="-6"/>
        </w:rPr>
        <w:t>of</w:t>
      </w:r>
      <w:r>
        <w:rPr>
          <w:spacing w:val="-11"/>
        </w:rPr>
        <w:t> </w:t>
      </w:r>
      <w:r>
        <w:rPr>
          <w:spacing w:val="-6"/>
        </w:rPr>
        <w:t>users</w:t>
      </w:r>
      <w:r>
        <w:rPr>
          <w:spacing w:val="-12"/>
        </w:rPr>
        <w:t> </w:t>
      </w:r>
      <w:r>
        <w:rPr>
          <w:spacing w:val="-6"/>
        </w:rPr>
        <w:t>to</w:t>
      </w:r>
      <w:r>
        <w:rPr>
          <w:spacing w:val="-11"/>
        </w:rPr>
        <w:t> </w:t>
      </w:r>
      <w:r>
        <w:rPr>
          <w:spacing w:val="-6"/>
        </w:rPr>
        <w:t>ensure</w:t>
      </w:r>
      <w:r>
        <w:rPr>
          <w:spacing w:val="-11"/>
        </w:rPr>
        <w:t> </w:t>
      </w:r>
      <w:r>
        <w:rPr>
          <w:spacing w:val="-6"/>
        </w:rPr>
        <w:t>that</w:t>
      </w:r>
      <w:r>
        <w:rPr>
          <w:spacing w:val="-11"/>
        </w:rPr>
        <w:t> </w:t>
      </w:r>
      <w:r>
        <w:rPr>
          <w:spacing w:val="-6"/>
        </w:rPr>
        <w:t>the</w:t>
      </w:r>
      <w:r>
        <w:rPr>
          <w:spacing w:val="-11"/>
        </w:rPr>
        <w:t> </w:t>
      </w:r>
      <w:r>
        <w:rPr>
          <w:spacing w:val="-6"/>
        </w:rPr>
        <w:t>website</w:t>
      </w:r>
      <w:r>
        <w:rPr>
          <w:spacing w:val="-11"/>
        </w:rPr>
        <w:t> </w:t>
      </w:r>
      <w:r>
        <w:rPr>
          <w:spacing w:val="-6"/>
        </w:rPr>
        <w:t>was </w:t>
      </w:r>
      <w:r>
        <w:rPr>
          <w:spacing w:val="-2"/>
        </w:rPr>
        <w:t>easy</w:t>
      </w:r>
      <w:r>
        <w:rPr>
          <w:spacing w:val="-15"/>
        </w:rPr>
        <w:t> </w:t>
      </w:r>
      <w:r>
        <w:rPr>
          <w:spacing w:val="-2"/>
        </w:rPr>
        <w:t>to</w:t>
      </w:r>
      <w:r>
        <w:rPr>
          <w:spacing w:val="-15"/>
        </w:rPr>
        <w:t> </w:t>
      </w:r>
      <w:r>
        <w:rPr>
          <w:spacing w:val="-2"/>
        </w:rPr>
        <w:t>navigate</w:t>
      </w:r>
      <w:r>
        <w:rPr>
          <w:spacing w:val="-15"/>
        </w:rPr>
        <w:t> </w:t>
      </w:r>
      <w:r>
        <w:rPr>
          <w:spacing w:val="-2"/>
        </w:rPr>
        <w:t>and</w:t>
      </w:r>
      <w:r>
        <w:rPr>
          <w:spacing w:val="-15"/>
        </w:rPr>
        <w:t> </w:t>
      </w:r>
      <w:r>
        <w:rPr>
          <w:spacing w:val="-2"/>
        </w:rPr>
        <w:t>the</w:t>
      </w:r>
      <w:r>
        <w:rPr>
          <w:spacing w:val="-15"/>
        </w:rPr>
        <w:t> </w:t>
      </w:r>
      <w:r>
        <w:rPr>
          <w:spacing w:val="-2"/>
        </w:rPr>
        <w:t>visa</w:t>
      </w:r>
      <w:r>
        <w:rPr>
          <w:spacing w:val="-15"/>
        </w:rPr>
        <w:t> </w:t>
      </w:r>
      <w:r>
        <w:rPr>
          <w:spacing w:val="-2"/>
        </w:rPr>
        <w:t>information</w:t>
      </w:r>
      <w:r>
        <w:rPr>
          <w:spacing w:val="-15"/>
        </w:rPr>
        <w:t> </w:t>
      </w:r>
      <w:r>
        <w:rPr>
          <w:spacing w:val="-2"/>
        </w:rPr>
        <w:t>was </w:t>
      </w:r>
      <w:r>
        <w:rPr>
          <w:spacing w:val="-4"/>
        </w:rPr>
        <w:t>accurate.Personalized</w:t>
      </w:r>
      <w:r>
        <w:rPr>
          <w:spacing w:val="-12"/>
        </w:rPr>
        <w:t> </w:t>
      </w:r>
      <w:r>
        <w:rPr>
          <w:spacing w:val="-4"/>
        </w:rPr>
        <w:t>consultancy</w:t>
      </w:r>
      <w:r>
        <w:rPr>
          <w:spacing w:val="-12"/>
        </w:rPr>
        <w:t> </w:t>
      </w:r>
      <w:r>
        <w:rPr>
          <w:spacing w:val="-4"/>
        </w:rPr>
        <w:t>services</w:t>
      </w:r>
      <w:r>
        <w:rPr>
          <w:spacing w:val="-12"/>
        </w:rPr>
        <w:t> </w:t>
      </w:r>
      <w:r>
        <w:rPr>
          <w:spacing w:val="-4"/>
        </w:rPr>
        <w:t>were integrated,</w:t>
      </w:r>
      <w:r>
        <w:rPr>
          <w:spacing w:val="-15"/>
        </w:rPr>
        <w:t> </w:t>
      </w:r>
      <w:r>
        <w:rPr>
          <w:spacing w:val="-4"/>
        </w:rPr>
        <w:t>allowing</w:t>
      </w:r>
      <w:r>
        <w:rPr>
          <w:spacing w:val="-15"/>
        </w:rPr>
        <w:t> </w:t>
      </w:r>
      <w:r>
        <w:rPr>
          <w:spacing w:val="-4"/>
        </w:rPr>
        <w:t>users</w:t>
      </w:r>
      <w:r>
        <w:rPr>
          <w:spacing w:val="-15"/>
        </w:rPr>
        <w:t> </w:t>
      </w:r>
      <w:r>
        <w:rPr>
          <w:spacing w:val="-4"/>
        </w:rPr>
        <w:t>to</w:t>
      </w:r>
      <w:r>
        <w:rPr>
          <w:spacing w:val="-15"/>
        </w:rPr>
        <w:t> </w:t>
      </w:r>
      <w:r>
        <w:rPr>
          <w:spacing w:val="-4"/>
        </w:rPr>
        <w:t>submit</w:t>
      </w:r>
      <w:r>
        <w:rPr>
          <w:spacing w:val="-15"/>
        </w:rPr>
        <w:t> </w:t>
      </w:r>
      <w:r>
        <w:rPr>
          <w:spacing w:val="-4"/>
        </w:rPr>
        <w:t>specific</w:t>
      </w:r>
      <w:r>
        <w:rPr>
          <w:spacing w:val="-15"/>
        </w:rPr>
        <w:t> </w:t>
      </w:r>
      <w:r>
        <w:rPr>
          <w:spacing w:val="-4"/>
        </w:rPr>
        <w:t>queries </w:t>
      </w:r>
      <w:r>
        <w:rPr>
          <w:spacing w:val="-2"/>
        </w:rPr>
        <w:t>and</w:t>
      </w:r>
      <w:r>
        <w:rPr>
          <w:spacing w:val="-15"/>
        </w:rPr>
        <w:t> </w:t>
      </w:r>
      <w:r>
        <w:rPr>
          <w:spacing w:val="-2"/>
        </w:rPr>
        <w:t>receive</w:t>
      </w:r>
      <w:r>
        <w:rPr>
          <w:spacing w:val="-15"/>
        </w:rPr>
        <w:t> </w:t>
      </w:r>
      <w:r>
        <w:rPr>
          <w:spacing w:val="-2"/>
        </w:rPr>
        <w:t>tailored</w:t>
      </w:r>
      <w:r>
        <w:rPr>
          <w:spacing w:val="-15"/>
        </w:rPr>
        <w:t> </w:t>
      </w:r>
      <w:r>
        <w:rPr>
          <w:spacing w:val="-2"/>
        </w:rPr>
        <w:t>advice</w:t>
      </w:r>
      <w:r>
        <w:rPr>
          <w:spacing w:val="-15"/>
        </w:rPr>
        <w:t> </w:t>
      </w:r>
      <w:r>
        <w:rPr>
          <w:spacing w:val="-2"/>
        </w:rPr>
        <w:t>from</w:t>
      </w:r>
      <w:r>
        <w:rPr>
          <w:spacing w:val="-15"/>
        </w:rPr>
        <w:t> </w:t>
      </w:r>
      <w:r>
        <w:rPr>
          <w:spacing w:val="-2"/>
        </w:rPr>
        <w:t>experts</w:t>
      </w:r>
      <w:r>
        <w:rPr>
          <w:spacing w:val="-15"/>
        </w:rPr>
        <w:t> </w:t>
      </w:r>
      <w:r>
        <w:rPr>
          <w:spacing w:val="-2"/>
        </w:rPr>
        <w:t>and</w:t>
      </w:r>
      <w:r>
        <w:rPr>
          <w:spacing w:val="-15"/>
        </w:rPr>
        <w:t> </w:t>
      </w:r>
      <w:r>
        <w:rPr>
          <w:spacing w:val="-2"/>
        </w:rPr>
        <w:t>the</w:t>
      </w:r>
    </w:p>
    <w:p>
      <w:pPr>
        <w:pStyle w:val="BodyText"/>
        <w:spacing w:after="0" w:line="273" w:lineRule="auto"/>
        <w:sectPr>
          <w:pgSz w:w="12240" w:h="15840"/>
          <w:pgMar w:top="1360" w:bottom="280" w:left="1080" w:right="0"/>
          <w:cols w:num="2" w:equalWidth="0">
            <w:col w:w="4726" w:space="311"/>
            <w:col w:w="6123"/>
          </w:cols>
        </w:sectPr>
      </w:pPr>
    </w:p>
    <w:p>
      <w:pPr>
        <w:pStyle w:val="BodyText"/>
        <w:spacing w:line="276" w:lineRule="auto" w:before="64"/>
        <w:ind w:right="51"/>
      </w:pPr>
      <w:r>
        <w:rPr/>
        <w:t>challenges</w:t>
      </w:r>
      <w:r>
        <w:rPr>
          <w:spacing w:val="80"/>
        </w:rPr>
        <w:t> </w:t>
      </w:r>
      <w:r>
        <w:rPr/>
        <w:t>of</w:t>
      </w:r>
      <w:r>
        <w:rPr>
          <w:spacing w:val="80"/>
        </w:rPr>
        <w:t> </w:t>
      </w:r>
      <w:r>
        <w:rPr/>
        <w:t>user</w:t>
      </w:r>
      <w:r>
        <w:rPr>
          <w:spacing w:val="80"/>
        </w:rPr>
        <w:t> </w:t>
      </w:r>
      <w:r>
        <w:rPr/>
        <w:t>adoption,</w:t>
      </w:r>
      <w:r>
        <w:rPr>
          <w:spacing w:val="80"/>
        </w:rPr>
        <w:t> </w:t>
      </w:r>
      <w:r>
        <w:rPr/>
        <w:t>security,</w:t>
      </w:r>
      <w:r>
        <w:rPr>
          <w:spacing w:val="80"/>
        </w:rPr>
        <w:t> </w:t>
      </w:r>
      <w:r>
        <w:rPr/>
        <w:t>and</w:t>
      </w:r>
      <w:r>
        <w:rPr>
          <w:spacing w:val="40"/>
        </w:rPr>
        <w:t> </w:t>
      </w:r>
      <w:r>
        <w:rPr>
          <w:spacing w:val="-2"/>
        </w:rPr>
        <w:t>scalability.</w:t>
      </w:r>
    </w:p>
    <w:p>
      <w:pPr>
        <w:pStyle w:val="Heading1"/>
        <w:numPr>
          <w:ilvl w:val="0"/>
          <w:numId w:val="1"/>
        </w:numPr>
        <w:tabs>
          <w:tab w:pos="840" w:val="left" w:leader="none"/>
        </w:tabs>
        <w:spacing w:line="240" w:lineRule="auto" w:before="124" w:after="0"/>
        <w:ind w:left="840" w:right="0" w:hanging="480"/>
        <w:jc w:val="left"/>
      </w:pPr>
      <w:r>
        <w:rPr/>
        <w:t>FINDINGS</w:t>
      </w:r>
      <w:r>
        <w:rPr>
          <w:spacing w:val="-14"/>
        </w:rPr>
        <w:t> </w:t>
      </w:r>
      <w:r>
        <w:rPr/>
        <w:t>AND</w:t>
      </w:r>
      <w:r>
        <w:rPr>
          <w:spacing w:val="-8"/>
        </w:rPr>
        <w:t> </w:t>
      </w:r>
      <w:r>
        <w:rPr>
          <w:spacing w:val="-2"/>
        </w:rPr>
        <w:t>DISCUSSION</w:t>
      </w:r>
    </w:p>
    <w:p>
      <w:pPr>
        <w:pStyle w:val="BodyText"/>
        <w:spacing w:line="276" w:lineRule="auto" w:before="150"/>
        <w:ind w:right="51"/>
      </w:pPr>
      <w:r>
        <w:rPr/>
        <w:t>The development of Parshwa Pathway Visa Consultancy</w:t>
      </w:r>
      <w:r>
        <w:rPr>
          <w:spacing w:val="-8"/>
        </w:rPr>
        <w:t> </w:t>
      </w:r>
      <w:r>
        <w:rPr/>
        <w:t>revealed</w:t>
      </w:r>
      <w:r>
        <w:rPr>
          <w:spacing w:val="-8"/>
        </w:rPr>
        <w:t> </w:t>
      </w:r>
      <w:r>
        <w:rPr/>
        <w:t>several</w:t>
      </w:r>
      <w:r>
        <w:rPr>
          <w:spacing w:val="-8"/>
        </w:rPr>
        <w:t> </w:t>
      </w:r>
      <w:r>
        <w:rPr/>
        <w:t>key</w:t>
      </w:r>
      <w:r>
        <w:rPr>
          <w:spacing w:val="-8"/>
        </w:rPr>
        <w:t> </w:t>
      </w:r>
      <w:r>
        <w:rPr/>
        <w:t>findings</w:t>
      </w:r>
      <w:r>
        <w:rPr>
          <w:spacing w:val="-8"/>
        </w:rPr>
        <w:t> </w:t>
      </w:r>
      <w:r>
        <w:rPr/>
        <w:t>that underscore the importance of user-centered design, accessibility, and the integration of personalized services in online visa platforms. One of the primary findings was the clear demand for accurate, up-to-date, and country- specific visa information.Existing platforms often failed to provide comprehensive details about various visa types or country-specific application processes.</w:t>
      </w:r>
    </w:p>
    <w:p>
      <w:pPr>
        <w:pStyle w:val="BodyText"/>
        <w:tabs>
          <w:tab w:pos="1007" w:val="left" w:leader="none"/>
          <w:tab w:pos="2303" w:val="left" w:leader="none"/>
          <w:tab w:pos="2830" w:val="left" w:leader="none"/>
          <w:tab w:pos="3416" w:val="left" w:leader="none"/>
          <w:tab w:pos="4035" w:val="left" w:leader="none"/>
        </w:tabs>
        <w:spacing w:before="123"/>
      </w:pPr>
      <w:r>
        <w:rPr>
          <w:spacing w:val="-4"/>
        </w:rPr>
        <w:t>User</w:t>
      </w:r>
      <w:r>
        <w:rPr/>
        <w:tab/>
      </w:r>
      <w:r>
        <w:rPr>
          <w:spacing w:val="-2"/>
        </w:rPr>
        <w:t>engagement</w:t>
      </w:r>
      <w:r>
        <w:rPr/>
        <w:tab/>
      </w:r>
      <w:r>
        <w:rPr>
          <w:spacing w:val="-5"/>
        </w:rPr>
        <w:t>has</w:t>
      </w:r>
      <w:r>
        <w:rPr/>
        <w:tab/>
      </w:r>
      <w:r>
        <w:rPr>
          <w:spacing w:val="-4"/>
        </w:rPr>
        <w:t>also</w:t>
      </w:r>
      <w:r>
        <w:rPr/>
        <w:tab/>
      </w:r>
      <w:r>
        <w:rPr>
          <w:spacing w:val="-4"/>
        </w:rPr>
        <w:t>seen</w:t>
      </w:r>
      <w:r>
        <w:rPr/>
        <w:tab/>
      </w:r>
      <w:r>
        <w:rPr>
          <w:spacing w:val="-2"/>
        </w:rPr>
        <w:t>notable</w:t>
      </w:r>
    </w:p>
    <w:p>
      <w:pPr>
        <w:pStyle w:val="BodyText"/>
        <w:spacing w:line="273" w:lineRule="auto" w:before="62"/>
        <w:ind w:right="1322"/>
      </w:pPr>
      <w:r>
        <w:rPr/>
        <w:br w:type="column"/>
      </w:r>
      <w:r>
        <w:rPr/>
        <w:t>Another critical finding was the importance of multilingual</w:t>
      </w:r>
      <w:r>
        <w:rPr>
          <w:spacing w:val="-8"/>
        </w:rPr>
        <w:t> </w:t>
      </w:r>
      <w:r>
        <w:rPr/>
        <w:t>support.</w:t>
      </w:r>
      <w:r>
        <w:rPr>
          <w:spacing w:val="-11"/>
        </w:rPr>
        <w:t> </w:t>
      </w:r>
      <w:r>
        <w:rPr/>
        <w:t>The</w:t>
      </w:r>
      <w:r>
        <w:rPr>
          <w:spacing w:val="-9"/>
        </w:rPr>
        <w:t> </w:t>
      </w:r>
      <w:r>
        <w:rPr/>
        <w:t>integration</w:t>
      </w:r>
      <w:r>
        <w:rPr>
          <w:spacing w:val="-8"/>
        </w:rPr>
        <w:t> </w:t>
      </w:r>
      <w:r>
        <w:rPr/>
        <w:t>of</w:t>
      </w:r>
      <w:r>
        <w:rPr>
          <w:spacing w:val="-8"/>
        </w:rPr>
        <w:t> </w:t>
      </w:r>
      <w:r>
        <w:rPr/>
        <w:t>multiple languages on the website allowed it to reach a global audience, addressing the needs of non- English speakers who often struggle with understanding visa application requirements.</w:t>
      </w:r>
    </w:p>
    <w:p>
      <w:pPr>
        <w:pStyle w:val="BodyText"/>
        <w:spacing w:line="271" w:lineRule="auto" w:before="128"/>
        <w:ind w:right="1514"/>
      </w:pPr>
      <w:r>
        <w:rPr/>
        <w:t>Personalized consultancy services emerged as one of the most valued features of the platform. Users</w:t>
      </w:r>
      <w:r>
        <w:rPr>
          <w:spacing w:val="-6"/>
        </w:rPr>
        <w:t> </w:t>
      </w:r>
      <w:r>
        <w:rPr/>
        <w:t>expressed</w:t>
      </w:r>
      <w:r>
        <w:rPr>
          <w:spacing w:val="-6"/>
        </w:rPr>
        <w:t> </w:t>
      </w:r>
      <w:r>
        <w:rPr/>
        <w:t>a</w:t>
      </w:r>
      <w:r>
        <w:rPr>
          <w:spacing w:val="-7"/>
        </w:rPr>
        <w:t> </w:t>
      </w:r>
      <w:r>
        <w:rPr/>
        <w:t>high</w:t>
      </w:r>
      <w:r>
        <w:rPr>
          <w:spacing w:val="-6"/>
        </w:rPr>
        <w:t> </w:t>
      </w:r>
      <w:r>
        <w:rPr/>
        <w:t>level</w:t>
      </w:r>
      <w:r>
        <w:rPr>
          <w:spacing w:val="-6"/>
        </w:rPr>
        <w:t> </w:t>
      </w:r>
      <w:r>
        <w:rPr/>
        <w:t>of</w:t>
      </w:r>
      <w:r>
        <w:rPr>
          <w:spacing w:val="-6"/>
        </w:rPr>
        <w:t> </w:t>
      </w:r>
      <w:r>
        <w:rPr/>
        <w:t>satisfaction</w:t>
      </w:r>
      <w:r>
        <w:rPr>
          <w:spacing w:val="-6"/>
        </w:rPr>
        <w:t> </w:t>
      </w:r>
      <w:r>
        <w:rPr/>
        <w:t>with the ability to connect directly with experts who could provide tailored advice specific to their visa-related queries. Feedback from users showed that personalized assistance made the visa application process less daunting and provided them with a clearer understanding of the steps they needed to take.</w:t>
      </w:r>
    </w:p>
    <w:p>
      <w:pPr>
        <w:pStyle w:val="BodyText"/>
        <w:spacing w:after="0" w:line="271" w:lineRule="auto"/>
        <w:sectPr>
          <w:pgSz w:w="12240" w:h="15840"/>
          <w:pgMar w:top="1360" w:bottom="280" w:left="1080" w:right="0"/>
          <w:cols w:num="2" w:equalWidth="0">
            <w:col w:w="4717" w:space="321"/>
            <w:col w:w="6122"/>
          </w:cols>
        </w:sectPr>
      </w:pPr>
    </w:p>
    <w:p>
      <w:pPr>
        <w:pStyle w:val="BodyText"/>
        <w:tabs>
          <w:tab w:pos="5397" w:val="left" w:leader="none"/>
        </w:tabs>
        <w:spacing w:before="69"/>
      </w:pPr>
      <w:r>
        <w:rPr/>
        <w:t>improvements</w:t>
      </w:r>
      <w:r>
        <w:rPr>
          <w:spacing w:val="27"/>
        </w:rPr>
        <w:t> </w:t>
      </w:r>
      <w:r>
        <w:rPr/>
        <w:t>with</w:t>
      </w:r>
      <w:r>
        <w:rPr>
          <w:spacing w:val="32"/>
        </w:rPr>
        <w:t> </w:t>
      </w:r>
      <w:r>
        <w:rPr/>
        <w:t>parshwa</w:t>
      </w:r>
      <w:r>
        <w:rPr>
          <w:spacing w:val="30"/>
        </w:rPr>
        <w:t> </w:t>
      </w:r>
      <w:r>
        <w:rPr/>
        <w:t>pathway’s</w:t>
      </w:r>
      <w:r>
        <w:rPr>
          <w:spacing w:val="28"/>
        </w:rPr>
        <w:t> </w:t>
      </w:r>
      <w:r>
        <w:rPr>
          <w:spacing w:val="-2"/>
        </w:rPr>
        <w:t>personal</w:t>
      </w:r>
      <w:r>
        <w:rPr/>
        <w:tab/>
      </w:r>
      <w:r>
        <w:rPr>
          <w:spacing w:val="-2"/>
        </w:rPr>
        <w:t>The</w:t>
      </w:r>
      <w:r>
        <w:rPr>
          <w:spacing w:val="-3"/>
        </w:rPr>
        <w:t> </w:t>
      </w:r>
      <w:r>
        <w:rPr>
          <w:spacing w:val="-2"/>
        </w:rPr>
        <w:t>website’s</w:t>
      </w:r>
      <w:r>
        <w:rPr>
          <w:spacing w:val="-3"/>
        </w:rPr>
        <w:t> </w:t>
      </w:r>
      <w:r>
        <w:rPr>
          <w:spacing w:val="-2"/>
        </w:rPr>
        <w:t>success in</w:t>
      </w:r>
      <w:r>
        <w:rPr>
          <w:spacing w:val="-3"/>
        </w:rPr>
        <w:t> </w:t>
      </w:r>
      <w:r>
        <w:rPr>
          <w:spacing w:val="-2"/>
        </w:rPr>
        <w:t>improving</w:t>
      </w:r>
      <w:r>
        <w:rPr>
          <w:spacing w:val="-3"/>
        </w:rPr>
        <w:t> </w:t>
      </w:r>
      <w:r>
        <w:rPr>
          <w:spacing w:val="-2"/>
        </w:rPr>
        <w:t>user experience</w:t>
      </w:r>
    </w:p>
    <w:p>
      <w:pPr>
        <w:pStyle w:val="BodyText"/>
        <w:spacing w:after="0"/>
        <w:sectPr>
          <w:type w:val="continuous"/>
          <w:pgSz w:w="12240" w:h="15840"/>
          <w:pgMar w:top="1220" w:bottom="280" w:left="1080" w:right="0"/>
        </w:sectPr>
      </w:pPr>
    </w:p>
    <w:p>
      <w:pPr>
        <w:pStyle w:val="BodyText"/>
        <w:spacing w:line="276" w:lineRule="auto" w:before="53"/>
        <w:ind w:right="38"/>
      </w:pPr>
      <w:r>
        <w:rPr/>
        <w:t>event recommendations and interactive features. Through extensive research, it was discovered that a significant portion of users needed more precise and localized information, which Parshwa</w:t>
      </w:r>
      <w:r>
        <w:rPr>
          <w:spacing w:val="-6"/>
        </w:rPr>
        <w:t> </w:t>
      </w:r>
      <w:r>
        <w:rPr/>
        <w:t>Pathway</w:t>
      </w:r>
      <w:r>
        <w:rPr>
          <w:spacing w:val="-9"/>
        </w:rPr>
        <w:t> </w:t>
      </w:r>
      <w:r>
        <w:rPr/>
        <w:t>Visa</w:t>
      </w:r>
      <w:r>
        <w:rPr>
          <w:spacing w:val="-6"/>
        </w:rPr>
        <w:t> </w:t>
      </w:r>
      <w:r>
        <w:rPr/>
        <w:t>Consultancy</w:t>
      </w:r>
      <w:r>
        <w:rPr>
          <w:spacing w:val="-6"/>
        </w:rPr>
        <w:t> </w:t>
      </w:r>
      <w:r>
        <w:rPr/>
        <w:t>successfully addressed by offering country-specific guides and step-by-step instructions.</w:t>
      </w:r>
    </w:p>
    <w:p>
      <w:pPr>
        <w:pStyle w:val="BodyText"/>
        <w:spacing w:line="273" w:lineRule="auto" w:before="93"/>
        <w:ind w:right="82"/>
      </w:pPr>
      <w:r>
        <w:rPr/>
        <w:t>The platform’s user experience (UX) design played a critical role in its success. Usability testing showed that the website’s simple, intuitive interface significantly improved user engagement and satisfaction.The responsive design, optimized for mobile devices, was particularly</w:t>
      </w:r>
      <w:r>
        <w:rPr>
          <w:spacing w:val="-8"/>
        </w:rPr>
        <w:t> </w:t>
      </w:r>
      <w:r>
        <w:rPr/>
        <w:t>appreciated</w:t>
      </w:r>
      <w:r>
        <w:rPr>
          <w:spacing w:val="-8"/>
        </w:rPr>
        <w:t> </w:t>
      </w:r>
      <w:r>
        <w:rPr/>
        <w:t>by</w:t>
      </w:r>
      <w:r>
        <w:rPr>
          <w:spacing w:val="-8"/>
        </w:rPr>
        <w:t> </w:t>
      </w:r>
      <w:r>
        <w:rPr/>
        <w:t>users</w:t>
      </w:r>
      <w:r>
        <w:rPr>
          <w:spacing w:val="-8"/>
        </w:rPr>
        <w:t> </w:t>
      </w:r>
      <w:r>
        <w:rPr/>
        <w:t>who</w:t>
      </w:r>
      <w:r>
        <w:rPr>
          <w:spacing w:val="-8"/>
        </w:rPr>
        <w:t> </w:t>
      </w:r>
      <w:r>
        <w:rPr/>
        <w:t>frequently accessed the site on smartphones and tablets.</w:t>
      </w:r>
    </w:p>
    <w:p>
      <w:pPr>
        <w:pStyle w:val="BodyText"/>
        <w:spacing w:line="276" w:lineRule="auto" w:before="127"/>
        <w:ind w:right="82"/>
      </w:pPr>
      <w:r>
        <w:rPr/>
        <w:t>Many competitors had websites that were not mobile-friendly,</w:t>
      </w:r>
      <w:r>
        <w:rPr>
          <w:spacing w:val="-2"/>
        </w:rPr>
        <w:t> </w:t>
      </w:r>
      <w:r>
        <w:rPr/>
        <w:t>which</w:t>
      </w:r>
      <w:r>
        <w:rPr>
          <w:spacing w:val="-2"/>
        </w:rPr>
        <w:t> </w:t>
      </w:r>
      <w:r>
        <w:rPr/>
        <w:t>created</w:t>
      </w:r>
      <w:r>
        <w:rPr>
          <w:spacing w:val="-2"/>
        </w:rPr>
        <w:t> </w:t>
      </w:r>
      <w:r>
        <w:rPr/>
        <w:t>friction</w:t>
      </w:r>
      <w:r>
        <w:rPr>
          <w:spacing w:val="-2"/>
        </w:rPr>
        <w:t> </w:t>
      </w:r>
      <w:r>
        <w:rPr/>
        <w:t>for</w:t>
      </w:r>
      <w:r>
        <w:rPr>
          <w:spacing w:val="-2"/>
        </w:rPr>
        <w:t> </w:t>
      </w:r>
      <w:r>
        <w:rPr/>
        <w:t>users on</w:t>
      </w:r>
      <w:r>
        <w:rPr>
          <w:spacing w:val="-6"/>
        </w:rPr>
        <w:t> </w:t>
      </w:r>
      <w:r>
        <w:rPr/>
        <w:t>smaller</w:t>
      </w:r>
      <w:r>
        <w:rPr>
          <w:spacing w:val="-6"/>
        </w:rPr>
        <w:t> </w:t>
      </w:r>
      <w:r>
        <w:rPr/>
        <w:t>devices.</w:t>
      </w:r>
      <w:r>
        <w:rPr>
          <w:spacing w:val="-10"/>
        </w:rPr>
        <w:t> </w:t>
      </w:r>
      <w:r>
        <w:rPr/>
        <w:t>This</w:t>
      </w:r>
      <w:r>
        <w:rPr>
          <w:spacing w:val="-6"/>
        </w:rPr>
        <w:t> </w:t>
      </w:r>
      <w:r>
        <w:rPr/>
        <w:t>was</w:t>
      </w:r>
      <w:r>
        <w:rPr>
          <w:spacing w:val="-6"/>
        </w:rPr>
        <w:t> </w:t>
      </w:r>
      <w:r>
        <w:rPr/>
        <w:t>a</w:t>
      </w:r>
      <w:r>
        <w:rPr>
          <w:spacing w:val="-7"/>
        </w:rPr>
        <w:t> </w:t>
      </w:r>
      <w:r>
        <w:rPr/>
        <w:t>key</w:t>
      </w:r>
      <w:r>
        <w:rPr>
          <w:spacing w:val="-6"/>
        </w:rPr>
        <w:t> </w:t>
      </w:r>
      <w:r>
        <w:rPr/>
        <w:t>differentiator for</w:t>
      </w:r>
      <w:r>
        <w:rPr>
          <w:spacing w:val="-8"/>
        </w:rPr>
        <w:t> </w:t>
      </w:r>
      <w:r>
        <w:rPr/>
        <w:t>Parshwa</w:t>
      </w:r>
      <w:r>
        <w:rPr>
          <w:spacing w:val="-9"/>
        </w:rPr>
        <w:t> </w:t>
      </w:r>
      <w:r>
        <w:rPr/>
        <w:t>Pathway</w:t>
      </w:r>
      <w:r>
        <w:rPr>
          <w:spacing w:val="-12"/>
        </w:rPr>
        <w:t> </w:t>
      </w:r>
      <w:r>
        <w:rPr/>
        <w:t>Visa</w:t>
      </w:r>
      <w:r>
        <w:rPr>
          <w:spacing w:val="-9"/>
        </w:rPr>
        <w:t> </w:t>
      </w:r>
      <w:r>
        <w:rPr/>
        <w:t>Consultancy,</w:t>
      </w:r>
      <w:r>
        <w:rPr>
          <w:spacing w:val="-8"/>
        </w:rPr>
        <w:t> </w:t>
      </w:r>
      <w:r>
        <w:rPr/>
        <w:t>as</w:t>
      </w:r>
      <w:r>
        <w:rPr>
          <w:spacing w:val="-8"/>
        </w:rPr>
        <w:t> </w:t>
      </w:r>
      <w:r>
        <w:rPr/>
        <w:t>users reported a seamless experience across different devices.The use of clear, visually appealing layouts</w:t>
      </w:r>
      <w:r>
        <w:rPr>
          <w:spacing w:val="-3"/>
        </w:rPr>
        <w:t> </w:t>
      </w:r>
      <w:r>
        <w:rPr/>
        <w:t>helped</w:t>
      </w:r>
      <w:r>
        <w:rPr>
          <w:spacing w:val="-3"/>
        </w:rPr>
        <w:t> </w:t>
      </w:r>
      <w:r>
        <w:rPr/>
        <w:t>to</w:t>
      </w:r>
      <w:r>
        <w:rPr>
          <w:spacing w:val="-3"/>
        </w:rPr>
        <w:t> </w:t>
      </w:r>
      <w:r>
        <w:rPr/>
        <w:t>reduce</w:t>
      </w:r>
      <w:r>
        <w:rPr>
          <w:spacing w:val="-4"/>
        </w:rPr>
        <w:t> </w:t>
      </w:r>
      <w:r>
        <w:rPr/>
        <w:t>bounce</w:t>
      </w:r>
      <w:r>
        <w:rPr>
          <w:spacing w:val="-4"/>
        </w:rPr>
        <w:t> </w:t>
      </w:r>
      <w:r>
        <w:rPr/>
        <w:t>rates,</w:t>
      </w:r>
      <w:r>
        <w:rPr>
          <w:spacing w:val="-3"/>
        </w:rPr>
        <w:t> </w:t>
      </w:r>
      <w:r>
        <w:rPr/>
        <w:t>making</w:t>
      </w:r>
      <w:r>
        <w:rPr>
          <w:spacing w:val="-3"/>
        </w:rPr>
        <w:t> </w:t>
      </w:r>
      <w:r>
        <w:rPr/>
        <w:t>it easier for users to find relevant information without feeling overwhelmed.</w:t>
      </w:r>
    </w:p>
    <w:p>
      <w:pPr>
        <w:pStyle w:val="BodyText"/>
        <w:spacing w:line="276" w:lineRule="auto" w:before="53"/>
        <w:ind w:right="1322"/>
      </w:pPr>
      <w:r>
        <w:rPr/>
        <w:br w:type="column"/>
      </w:r>
      <w:r>
        <w:rPr/>
        <w:t>his finding supports existing literature that highlights</w:t>
      </w:r>
      <w:r>
        <w:rPr>
          <w:spacing w:val="-8"/>
        </w:rPr>
        <w:t> </w:t>
      </w:r>
      <w:r>
        <w:rPr/>
        <w:t>the</w:t>
      </w:r>
      <w:r>
        <w:rPr>
          <w:spacing w:val="-9"/>
        </w:rPr>
        <w:t> </w:t>
      </w:r>
      <w:r>
        <w:rPr/>
        <w:t>growing</w:t>
      </w:r>
      <w:r>
        <w:rPr>
          <w:spacing w:val="-8"/>
        </w:rPr>
        <w:t> </w:t>
      </w:r>
      <w:r>
        <w:rPr/>
        <w:t>demand</w:t>
      </w:r>
      <w:r>
        <w:rPr>
          <w:spacing w:val="-8"/>
        </w:rPr>
        <w:t> </w:t>
      </w:r>
      <w:r>
        <w:rPr/>
        <w:t>for</w:t>
      </w:r>
      <w:r>
        <w:rPr>
          <w:spacing w:val="-8"/>
        </w:rPr>
        <w:t> </w:t>
      </w:r>
      <w:r>
        <w:rPr/>
        <w:t>customized services in online platforms (Smith, 2020).</w:t>
      </w:r>
    </w:p>
    <w:p>
      <w:pPr>
        <w:pStyle w:val="Heading1"/>
        <w:numPr>
          <w:ilvl w:val="0"/>
          <w:numId w:val="1"/>
        </w:numPr>
        <w:tabs>
          <w:tab w:pos="1092" w:val="left" w:leader="none"/>
          <w:tab w:pos="2928" w:val="left" w:leader="none"/>
          <w:tab w:pos="3670" w:val="left" w:leader="none"/>
        </w:tabs>
        <w:spacing w:line="276" w:lineRule="auto" w:before="113" w:after="0"/>
        <w:ind w:left="360" w:right="1463" w:firstLine="0"/>
        <w:jc w:val="left"/>
      </w:pPr>
      <w:r>
        <w:rPr>
          <w:spacing w:val="-2"/>
        </w:rPr>
        <w:t>CONCLUSION</w:t>
      </w:r>
      <w:r>
        <w:rPr/>
        <w:tab/>
      </w:r>
      <w:r>
        <w:rPr>
          <w:spacing w:val="-4"/>
        </w:rPr>
        <w:t>AND</w:t>
      </w:r>
      <w:r>
        <w:rPr/>
        <w:tab/>
      </w:r>
      <w:r>
        <w:rPr>
          <w:spacing w:val="-2"/>
        </w:rPr>
        <w:t>FUTURE ENHANCEMENTS</w:t>
      </w:r>
    </w:p>
    <w:p>
      <w:pPr>
        <w:pStyle w:val="BodyText"/>
        <w:spacing w:before="127"/>
        <w:ind w:right="1098"/>
      </w:pPr>
      <w:r>
        <w:rPr/>
        <w:t>In conclusion, Parshwa Pathway Visa Consultancy successfully addresses several gaps within the visa consultancy industry by providing a comprehensive, user-friendly,</w:t>
      </w:r>
      <w:r>
        <w:rPr>
          <w:spacing w:val="-9"/>
        </w:rPr>
        <w:t> </w:t>
      </w:r>
      <w:r>
        <w:rPr/>
        <w:t>and</w:t>
      </w:r>
      <w:r>
        <w:rPr>
          <w:spacing w:val="-9"/>
        </w:rPr>
        <w:t> </w:t>
      </w:r>
      <w:r>
        <w:rPr/>
        <w:t>accessible</w:t>
      </w:r>
      <w:r>
        <w:rPr>
          <w:spacing w:val="-10"/>
        </w:rPr>
        <w:t> </w:t>
      </w:r>
      <w:r>
        <w:rPr/>
        <w:t>platform</w:t>
      </w:r>
      <w:r>
        <w:rPr>
          <w:spacing w:val="-9"/>
        </w:rPr>
        <w:t> </w:t>
      </w:r>
      <w:r>
        <w:rPr/>
        <w:t>for</w:t>
      </w:r>
      <w:r>
        <w:rPr>
          <w:spacing w:val="-9"/>
        </w:rPr>
        <w:t> </w:t>
      </w:r>
      <w:r>
        <w:rPr/>
        <w:t>individuals navigating the complex visa application process.</w:t>
      </w:r>
    </w:p>
    <w:p>
      <w:pPr>
        <w:pStyle w:val="BodyText"/>
        <w:ind w:right="1008"/>
      </w:pPr>
      <w:r>
        <w:rPr/>
        <w:t>The key findings from the development and testing phases</w:t>
      </w:r>
      <w:r>
        <w:rPr>
          <w:spacing w:val="-6"/>
        </w:rPr>
        <w:t> </w:t>
      </w:r>
      <w:r>
        <w:rPr/>
        <w:t>revealed</w:t>
      </w:r>
      <w:r>
        <w:rPr>
          <w:spacing w:val="-6"/>
        </w:rPr>
        <w:t> </w:t>
      </w:r>
      <w:r>
        <w:rPr/>
        <w:t>that</w:t>
      </w:r>
      <w:r>
        <w:rPr>
          <w:spacing w:val="-6"/>
        </w:rPr>
        <w:t> </w:t>
      </w:r>
      <w:r>
        <w:rPr/>
        <w:t>users</w:t>
      </w:r>
      <w:r>
        <w:rPr>
          <w:spacing w:val="-6"/>
        </w:rPr>
        <w:t> </w:t>
      </w:r>
      <w:r>
        <w:rPr/>
        <w:t>greatly</w:t>
      </w:r>
      <w:r>
        <w:rPr>
          <w:spacing w:val="-6"/>
        </w:rPr>
        <w:t> </w:t>
      </w:r>
      <w:r>
        <w:rPr/>
        <w:t>valued</w:t>
      </w:r>
      <w:r>
        <w:rPr>
          <w:spacing w:val="-6"/>
        </w:rPr>
        <w:t> </w:t>
      </w:r>
      <w:r>
        <w:rPr/>
        <w:t>the</w:t>
      </w:r>
      <w:r>
        <w:rPr>
          <w:spacing w:val="-7"/>
        </w:rPr>
        <w:t> </w:t>
      </w:r>
      <w:r>
        <w:rPr/>
        <w:t>accurate, country-specific visa information, intuitive design, and the ability to access personalized consultancy services. By offering up-to-date visa requirements</w:t>
      </w:r>
      <w:r>
        <w:rPr>
          <w:spacing w:val="40"/>
        </w:rPr>
        <w:t> </w:t>
      </w:r>
      <w:r>
        <w:rPr/>
        <w:t>and simplifying the application process, the platform significantly reduced the frustration and confusion often associated with visa applications.</w:t>
      </w:r>
    </w:p>
    <w:p>
      <w:pPr>
        <w:pStyle w:val="BodyText"/>
        <w:spacing w:line="276" w:lineRule="auto" w:before="149"/>
        <w:ind w:right="1322"/>
      </w:pPr>
      <w:r>
        <w:rPr/>
        <w:t>The user experience design, which focused on responsiveness and ease of navigation, was another standout feature that improved engagement and satisfaction, particularly for mobile users.Personalized consultancy services provided tailored guidance, which was a highly appreciated aspect of the platform, as it helped users</w:t>
      </w:r>
      <w:r>
        <w:rPr>
          <w:spacing w:val="-6"/>
        </w:rPr>
        <w:t> </w:t>
      </w:r>
      <w:r>
        <w:rPr/>
        <w:t>with</w:t>
      </w:r>
      <w:r>
        <w:rPr>
          <w:spacing w:val="-6"/>
        </w:rPr>
        <w:t> </w:t>
      </w:r>
      <w:r>
        <w:rPr/>
        <w:t>specific</w:t>
      </w:r>
      <w:r>
        <w:rPr>
          <w:spacing w:val="-7"/>
        </w:rPr>
        <w:t> </w:t>
      </w:r>
      <w:r>
        <w:rPr/>
        <w:t>challenges</w:t>
      </w:r>
      <w:r>
        <w:rPr>
          <w:spacing w:val="-6"/>
        </w:rPr>
        <w:t> </w:t>
      </w:r>
      <w:r>
        <w:rPr/>
        <w:t>related</w:t>
      </w:r>
      <w:r>
        <w:rPr>
          <w:spacing w:val="-6"/>
        </w:rPr>
        <w:t> </w:t>
      </w:r>
      <w:r>
        <w:rPr/>
        <w:t>to</w:t>
      </w:r>
      <w:r>
        <w:rPr>
          <w:spacing w:val="-6"/>
        </w:rPr>
        <w:t> </w:t>
      </w:r>
      <w:r>
        <w:rPr/>
        <w:t>their</w:t>
      </w:r>
      <w:r>
        <w:rPr>
          <w:spacing w:val="-6"/>
        </w:rPr>
        <w:t> </w:t>
      </w:r>
      <w:r>
        <w:rPr/>
        <w:t>visa</w:t>
      </w:r>
    </w:p>
    <w:p>
      <w:pPr>
        <w:pStyle w:val="BodyText"/>
        <w:spacing w:after="0" w:line="276" w:lineRule="auto"/>
        <w:sectPr>
          <w:type w:val="continuous"/>
          <w:pgSz w:w="12240" w:h="15840"/>
          <w:pgMar w:top="1220" w:bottom="280" w:left="1080" w:right="0"/>
          <w:cols w:num="2" w:equalWidth="0">
            <w:col w:w="4714" w:space="324"/>
            <w:col w:w="6122"/>
          </w:cols>
        </w:sectPr>
      </w:pPr>
    </w:p>
    <w:p>
      <w:pPr>
        <w:pStyle w:val="BodyText"/>
        <w:spacing w:line="273" w:lineRule="auto" w:before="100"/>
        <w:ind w:right="204"/>
      </w:pPr>
      <w:r>
        <w:rPr/>
        <w:t>applications. The website’s ability to integrate real-time updates and the availability of expert advice enhanced the overall trust and reliability of the platform, setting it apart from many existing visa consultancy services.However, while Parshwa Pathway Visa Consultancy has met its core objectives, there are several areas where future enhancements could further improve the platform's offerings.</w:t>
      </w:r>
    </w:p>
    <w:p>
      <w:pPr>
        <w:pStyle w:val="BodyText"/>
        <w:spacing w:line="276" w:lineRule="auto" w:before="168"/>
        <w:ind w:right="110"/>
      </w:pPr>
      <w:r>
        <w:rPr/>
        <w:t>One</w:t>
      </w:r>
      <w:r>
        <w:rPr>
          <w:spacing w:val="-2"/>
        </w:rPr>
        <w:t> </w:t>
      </w:r>
      <w:r>
        <w:rPr/>
        <w:t>potential</w:t>
      </w:r>
      <w:r>
        <w:rPr>
          <w:spacing w:val="-1"/>
        </w:rPr>
        <w:t> </w:t>
      </w:r>
      <w:r>
        <w:rPr/>
        <w:t>improvement</w:t>
      </w:r>
      <w:r>
        <w:rPr>
          <w:spacing w:val="-1"/>
        </w:rPr>
        <w:t> </w:t>
      </w:r>
      <w:r>
        <w:rPr/>
        <w:t>is</w:t>
      </w:r>
      <w:r>
        <w:rPr>
          <w:spacing w:val="-1"/>
        </w:rPr>
        <w:t> </w:t>
      </w:r>
      <w:r>
        <w:rPr/>
        <w:t>the</w:t>
      </w:r>
      <w:r>
        <w:rPr>
          <w:spacing w:val="-2"/>
        </w:rPr>
        <w:t> </w:t>
      </w:r>
      <w:r>
        <w:rPr/>
        <w:t>integration</w:t>
      </w:r>
      <w:r>
        <w:rPr>
          <w:spacing w:val="-1"/>
        </w:rPr>
        <w:t> </w:t>
      </w:r>
      <w:r>
        <w:rPr/>
        <w:t>of artificial intelligence (AI) to enhance the personalized consultancy feature. AI-driven tools, such as chatbots or automated decision aids, could help address frequently asked questions</w:t>
      </w:r>
      <w:r>
        <w:rPr>
          <w:spacing w:val="-1"/>
        </w:rPr>
        <w:t> </w:t>
      </w:r>
      <w:r>
        <w:rPr/>
        <w:t>and</w:t>
      </w:r>
      <w:r>
        <w:rPr>
          <w:spacing w:val="-1"/>
        </w:rPr>
        <w:t> </w:t>
      </w:r>
      <w:r>
        <w:rPr/>
        <w:t>assist</w:t>
      </w:r>
      <w:r>
        <w:rPr>
          <w:spacing w:val="-1"/>
        </w:rPr>
        <w:t> </w:t>
      </w:r>
      <w:r>
        <w:rPr/>
        <w:t>with</w:t>
      </w:r>
      <w:r>
        <w:rPr>
          <w:spacing w:val="-1"/>
        </w:rPr>
        <w:t> </w:t>
      </w:r>
      <w:r>
        <w:rPr/>
        <w:t>initial</w:t>
      </w:r>
      <w:r>
        <w:rPr>
          <w:spacing w:val="-1"/>
        </w:rPr>
        <w:t> </w:t>
      </w:r>
      <w:r>
        <w:rPr/>
        <w:t>visa</w:t>
      </w:r>
      <w:r>
        <w:rPr>
          <w:spacing w:val="-2"/>
        </w:rPr>
        <w:t> </w:t>
      </w:r>
      <w:r>
        <w:rPr/>
        <w:t>application queries. This would improve the overall efficiency</w:t>
      </w:r>
      <w:r>
        <w:rPr>
          <w:spacing w:val="-7"/>
        </w:rPr>
        <w:t> </w:t>
      </w:r>
      <w:r>
        <w:rPr/>
        <w:t>of</w:t>
      </w:r>
      <w:r>
        <w:rPr>
          <w:spacing w:val="-7"/>
        </w:rPr>
        <w:t> </w:t>
      </w:r>
      <w:r>
        <w:rPr/>
        <w:t>the</w:t>
      </w:r>
      <w:r>
        <w:rPr>
          <w:spacing w:val="-8"/>
        </w:rPr>
        <w:t> </w:t>
      </w:r>
      <w:r>
        <w:rPr/>
        <w:t>service,</w:t>
      </w:r>
      <w:r>
        <w:rPr>
          <w:spacing w:val="-7"/>
        </w:rPr>
        <w:t> </w:t>
      </w:r>
      <w:r>
        <w:rPr/>
        <w:t>reduce</w:t>
      </w:r>
      <w:r>
        <w:rPr>
          <w:spacing w:val="-8"/>
        </w:rPr>
        <w:t> </w:t>
      </w:r>
      <w:r>
        <w:rPr/>
        <w:t>response</w:t>
      </w:r>
      <w:r>
        <w:rPr>
          <w:spacing w:val="-8"/>
        </w:rPr>
        <w:t> </w:t>
      </w:r>
      <w:r>
        <w:rPr/>
        <w:t>times, and better handle the volume of user inquiries, especially for common or routine questions.</w:t>
      </w:r>
    </w:p>
    <w:p>
      <w:pPr>
        <w:pStyle w:val="BodyText"/>
        <w:spacing w:before="109"/>
      </w:pPr>
      <w:r>
        <w:rPr/>
        <w:t>Additionally, expanding the range of consultancy services to include live chat support or video consultations</w:t>
      </w:r>
      <w:r>
        <w:rPr>
          <w:spacing w:val="-8"/>
        </w:rPr>
        <w:t> </w:t>
      </w:r>
      <w:r>
        <w:rPr/>
        <w:t>could</w:t>
      </w:r>
      <w:r>
        <w:rPr>
          <w:spacing w:val="-8"/>
        </w:rPr>
        <w:t> </w:t>
      </w:r>
      <w:r>
        <w:rPr/>
        <w:t>provide</w:t>
      </w:r>
      <w:r>
        <w:rPr>
          <w:spacing w:val="-8"/>
        </w:rPr>
        <w:t> </w:t>
      </w:r>
      <w:r>
        <w:rPr/>
        <w:t>even</w:t>
      </w:r>
      <w:r>
        <w:rPr>
          <w:spacing w:val="-8"/>
        </w:rPr>
        <w:t> </w:t>
      </w:r>
      <w:r>
        <w:rPr/>
        <w:t>more</w:t>
      </w:r>
      <w:r>
        <w:rPr>
          <w:spacing w:val="-8"/>
        </w:rPr>
        <w:t> </w:t>
      </w:r>
      <w:r>
        <w:rPr/>
        <w:t>immediate</w:t>
      </w:r>
    </w:p>
    <w:p>
      <w:pPr>
        <w:pStyle w:val="BodyText"/>
        <w:spacing w:line="256" w:lineRule="auto" w:before="36"/>
        <w:ind w:right="110" w:firstLine="55"/>
      </w:pPr>
      <w:r>
        <w:rPr/>
        <w:t>and</w:t>
      </w:r>
      <w:r>
        <w:rPr>
          <w:spacing w:val="-12"/>
        </w:rPr>
        <w:t> </w:t>
      </w:r>
      <w:r>
        <w:rPr/>
        <w:t>personalized</w:t>
      </w:r>
      <w:r>
        <w:rPr>
          <w:spacing w:val="-8"/>
        </w:rPr>
        <w:t> </w:t>
      </w:r>
      <w:r>
        <w:rPr/>
        <w:t>assistance</w:t>
      </w:r>
      <w:r>
        <w:rPr>
          <w:spacing w:val="-9"/>
        </w:rPr>
        <w:t> </w:t>
      </w:r>
      <w:r>
        <w:rPr/>
        <w:t>for</w:t>
      </w:r>
      <w:r>
        <w:rPr>
          <w:spacing w:val="-8"/>
        </w:rPr>
        <w:t> </w:t>
      </w:r>
      <w:r>
        <w:rPr/>
        <w:t>users.</w:t>
      </w:r>
      <w:r>
        <w:rPr>
          <w:spacing w:val="-14"/>
        </w:rPr>
        <w:t> </w:t>
      </w:r>
      <w:r>
        <w:rPr/>
        <w:t>AI-driven predictive tools could also be implemented to provide users with insights about their visa</w:t>
      </w:r>
    </w:p>
    <w:p>
      <w:pPr>
        <w:pStyle w:val="BodyText"/>
        <w:spacing w:line="276" w:lineRule="auto" w:before="22"/>
        <w:ind w:right="204"/>
      </w:pPr>
      <w:r>
        <w:rPr/>
        <w:t>eligibility</w:t>
      </w:r>
      <w:r>
        <w:rPr>
          <w:spacing w:val="-8"/>
        </w:rPr>
        <w:t> </w:t>
      </w:r>
      <w:r>
        <w:rPr/>
        <w:t>based</w:t>
      </w:r>
      <w:r>
        <w:rPr>
          <w:spacing w:val="-8"/>
        </w:rPr>
        <w:t> </w:t>
      </w:r>
      <w:r>
        <w:rPr/>
        <w:t>on</w:t>
      </w:r>
      <w:r>
        <w:rPr>
          <w:spacing w:val="-8"/>
        </w:rPr>
        <w:t> </w:t>
      </w:r>
      <w:r>
        <w:rPr/>
        <w:t>their</w:t>
      </w:r>
      <w:r>
        <w:rPr>
          <w:spacing w:val="-8"/>
        </w:rPr>
        <w:t> </w:t>
      </w:r>
      <w:r>
        <w:rPr/>
        <w:t>provided</w:t>
      </w:r>
      <w:r>
        <w:rPr>
          <w:spacing w:val="-8"/>
        </w:rPr>
        <w:t> </w:t>
      </w:r>
      <w:r>
        <w:rPr/>
        <w:t>information, helping them make better decisions before starting the application process.</w:t>
      </w:r>
    </w:p>
    <w:p>
      <w:pPr>
        <w:pStyle w:val="BodyText"/>
        <w:spacing w:line="276" w:lineRule="auto" w:before="111"/>
        <w:ind w:right="110"/>
      </w:pPr>
      <w:r>
        <w:rPr/>
        <w:t>Moreover,</w:t>
      </w:r>
      <w:r>
        <w:rPr>
          <w:spacing w:val="-1"/>
        </w:rPr>
        <w:t> </w:t>
      </w:r>
      <w:r>
        <w:rPr/>
        <w:t>as</w:t>
      </w:r>
      <w:r>
        <w:rPr>
          <w:spacing w:val="-1"/>
        </w:rPr>
        <w:t> </w:t>
      </w:r>
      <w:r>
        <w:rPr/>
        <w:t>immigration</w:t>
      </w:r>
      <w:r>
        <w:rPr>
          <w:spacing w:val="-1"/>
        </w:rPr>
        <w:t> </w:t>
      </w:r>
      <w:r>
        <w:rPr/>
        <w:t>laws</w:t>
      </w:r>
      <w:r>
        <w:rPr>
          <w:spacing w:val="-1"/>
        </w:rPr>
        <w:t> </w:t>
      </w:r>
      <w:r>
        <w:rPr/>
        <w:t>and</w:t>
      </w:r>
      <w:r>
        <w:rPr>
          <w:spacing w:val="-1"/>
        </w:rPr>
        <w:t> </w:t>
      </w:r>
      <w:r>
        <w:rPr/>
        <w:t>visa</w:t>
      </w:r>
      <w:r>
        <w:rPr>
          <w:spacing w:val="-2"/>
        </w:rPr>
        <w:t> </w:t>
      </w:r>
      <w:r>
        <w:rPr/>
        <w:t>policies continuously</w:t>
      </w:r>
      <w:r>
        <w:rPr>
          <w:spacing w:val="-8"/>
        </w:rPr>
        <w:t> </w:t>
      </w:r>
      <w:r>
        <w:rPr/>
        <w:t>change,</w:t>
      </w:r>
      <w:r>
        <w:rPr>
          <w:spacing w:val="-8"/>
        </w:rPr>
        <w:t> </w:t>
      </w:r>
      <w:r>
        <w:rPr/>
        <w:t>an</w:t>
      </w:r>
      <w:r>
        <w:rPr>
          <w:spacing w:val="-8"/>
        </w:rPr>
        <w:t> </w:t>
      </w:r>
      <w:r>
        <w:rPr/>
        <w:t>automated</w:t>
      </w:r>
      <w:r>
        <w:rPr>
          <w:spacing w:val="-8"/>
        </w:rPr>
        <w:t> </w:t>
      </w:r>
      <w:r>
        <w:rPr/>
        <w:t>system</w:t>
      </w:r>
      <w:r>
        <w:rPr>
          <w:spacing w:val="-8"/>
        </w:rPr>
        <w:t> </w:t>
      </w:r>
      <w:r>
        <w:rPr/>
        <w:t>could be developed to track and alert users about these changes, ensuring the platform remains reliable and up-to-date at all times.Another possible enhancement involves the expansion of the platform’s database to include more countries.</w:t>
      </w:r>
    </w:p>
    <w:p>
      <w:pPr>
        <w:pStyle w:val="Heading1"/>
      </w:pPr>
      <w:r>
        <w:rPr>
          <w:b w:val="0"/>
        </w:rPr>
        <w:br w:type="column"/>
      </w:r>
      <w:r>
        <w:rPr>
          <w:spacing w:val="-2"/>
        </w:rPr>
        <w:t>REFERENCES</w:t>
      </w:r>
    </w:p>
    <w:p>
      <w:pPr>
        <w:spacing w:before="164"/>
        <w:ind w:left="360" w:right="937" w:firstLine="0"/>
        <w:jc w:val="left"/>
        <w:rPr>
          <w:sz w:val="22"/>
        </w:rPr>
      </w:pPr>
      <w:r>
        <w:rPr>
          <w:sz w:val="22"/>
        </w:rPr>
        <w:t>Smith, J. (2020). Visa Application Processes: Challenges</w:t>
      </w:r>
      <w:r>
        <w:rPr>
          <w:spacing w:val="-8"/>
          <w:sz w:val="22"/>
        </w:rPr>
        <w:t> </w:t>
      </w:r>
      <w:r>
        <w:rPr>
          <w:sz w:val="22"/>
        </w:rPr>
        <w:t>and</w:t>
      </w:r>
      <w:r>
        <w:rPr>
          <w:spacing w:val="-8"/>
          <w:sz w:val="22"/>
        </w:rPr>
        <w:t> </w:t>
      </w:r>
      <w:r>
        <w:rPr>
          <w:sz w:val="22"/>
        </w:rPr>
        <w:t>Solutions.</w:t>
      </w:r>
      <w:r>
        <w:rPr>
          <w:spacing w:val="-9"/>
          <w:sz w:val="22"/>
        </w:rPr>
        <w:t> </w:t>
      </w:r>
      <w:r>
        <w:rPr>
          <w:i/>
          <w:sz w:val="22"/>
        </w:rPr>
        <w:t>Journal</w:t>
      </w:r>
      <w:r>
        <w:rPr>
          <w:i/>
          <w:spacing w:val="-8"/>
          <w:sz w:val="22"/>
        </w:rPr>
        <w:t> </w:t>
      </w:r>
      <w:r>
        <w:rPr>
          <w:i/>
          <w:sz w:val="22"/>
        </w:rPr>
        <w:t>of</w:t>
      </w:r>
      <w:r>
        <w:rPr>
          <w:i/>
          <w:spacing w:val="-8"/>
          <w:sz w:val="22"/>
        </w:rPr>
        <w:t> </w:t>
      </w:r>
      <w:r>
        <w:rPr>
          <w:i/>
          <w:sz w:val="22"/>
        </w:rPr>
        <w:t>Immigration Studies, </w:t>
      </w:r>
      <w:r>
        <w:rPr>
          <w:sz w:val="22"/>
        </w:rPr>
        <w:t>34(2), 45-58.[</w:t>
      </w:r>
      <w:r>
        <w:rPr>
          <w:color w:val="1DB100"/>
          <w:sz w:val="22"/>
        </w:rPr>
        <w:t>1</w:t>
      </w:r>
      <w:r>
        <w:rPr>
          <w:sz w:val="22"/>
        </w:rPr>
        <w:t>]</w:t>
      </w:r>
    </w:p>
    <w:p>
      <w:pPr>
        <w:spacing w:line="276" w:lineRule="auto" w:before="148"/>
        <w:ind w:left="360" w:right="1498" w:firstLine="0"/>
        <w:jc w:val="left"/>
        <w:rPr>
          <w:sz w:val="22"/>
        </w:rPr>
      </w:pPr>
      <w:r>
        <w:rPr>
          <w:sz w:val="22"/>
        </w:rPr>
        <w:t>Johnson,</w:t>
      </w:r>
      <w:r>
        <w:rPr>
          <w:spacing w:val="-12"/>
          <w:sz w:val="22"/>
        </w:rPr>
        <w:t> </w:t>
      </w:r>
      <w:r>
        <w:rPr>
          <w:sz w:val="22"/>
        </w:rPr>
        <w:t>P.,</w:t>
      </w:r>
      <w:r>
        <w:rPr>
          <w:spacing w:val="-7"/>
          <w:sz w:val="22"/>
        </w:rPr>
        <w:t> </w:t>
      </w:r>
      <w:r>
        <w:rPr>
          <w:sz w:val="22"/>
        </w:rPr>
        <w:t>&amp;</w:t>
      </w:r>
      <w:r>
        <w:rPr>
          <w:spacing w:val="-7"/>
          <w:sz w:val="22"/>
        </w:rPr>
        <w:t> </w:t>
      </w:r>
      <w:r>
        <w:rPr>
          <w:sz w:val="22"/>
        </w:rPr>
        <w:t>Lee,</w:t>
      </w:r>
      <w:r>
        <w:rPr>
          <w:spacing w:val="-14"/>
          <w:sz w:val="22"/>
        </w:rPr>
        <w:t> </w:t>
      </w:r>
      <w:r>
        <w:rPr>
          <w:sz w:val="22"/>
        </w:rPr>
        <w:t>A.</w:t>
      </w:r>
      <w:r>
        <w:rPr>
          <w:spacing w:val="-7"/>
          <w:sz w:val="22"/>
        </w:rPr>
        <w:t> </w:t>
      </w:r>
      <w:r>
        <w:rPr>
          <w:sz w:val="22"/>
        </w:rPr>
        <w:t>(2019).</w:t>
      </w:r>
      <w:r>
        <w:rPr>
          <w:spacing w:val="-11"/>
          <w:sz w:val="22"/>
        </w:rPr>
        <w:t> </w:t>
      </w:r>
      <w:r>
        <w:rPr>
          <w:sz w:val="22"/>
        </w:rPr>
        <w:t>The</w:t>
      </w:r>
      <w:r>
        <w:rPr>
          <w:spacing w:val="-8"/>
          <w:sz w:val="22"/>
        </w:rPr>
        <w:t> </w:t>
      </w:r>
      <w:r>
        <w:rPr>
          <w:sz w:val="22"/>
        </w:rPr>
        <w:t>Role</w:t>
      </w:r>
      <w:r>
        <w:rPr>
          <w:spacing w:val="-8"/>
          <w:sz w:val="22"/>
        </w:rPr>
        <w:t> </w:t>
      </w:r>
      <w:r>
        <w:rPr>
          <w:sz w:val="22"/>
        </w:rPr>
        <w:t>of</w:t>
      </w:r>
      <w:r>
        <w:rPr>
          <w:spacing w:val="-7"/>
          <w:sz w:val="22"/>
        </w:rPr>
        <w:t> </w:t>
      </w:r>
      <w:r>
        <w:rPr>
          <w:sz w:val="22"/>
        </w:rPr>
        <w:t>User Experience in Online Services. </w:t>
      </w:r>
      <w:r>
        <w:rPr>
          <w:i/>
          <w:sz w:val="22"/>
        </w:rPr>
        <w:t>International Journal of Web Design</w:t>
      </w:r>
      <w:r>
        <w:rPr>
          <w:sz w:val="22"/>
        </w:rPr>
        <w:t>, 21(1), 15-27.[</w:t>
      </w:r>
      <w:r>
        <w:rPr>
          <w:color w:val="1DB100"/>
          <w:sz w:val="22"/>
        </w:rPr>
        <w:t>2</w:t>
      </w:r>
      <w:r>
        <w:rPr>
          <w:sz w:val="22"/>
        </w:rPr>
        <w:t>]</w:t>
      </w:r>
    </w:p>
    <w:p>
      <w:pPr>
        <w:spacing w:line="276" w:lineRule="auto" w:before="118"/>
        <w:ind w:left="360" w:right="1390" w:firstLine="0"/>
        <w:jc w:val="left"/>
        <w:rPr>
          <w:sz w:val="22"/>
        </w:rPr>
      </w:pPr>
      <w:r>
        <w:rPr>
          <w:sz w:val="22"/>
        </w:rPr>
        <w:t>Wang, X., Liu, Y., &amp; Zhang, H. (2018). Multilingual</w:t>
      </w:r>
      <w:r>
        <w:rPr>
          <w:spacing w:val="-13"/>
          <w:sz w:val="22"/>
        </w:rPr>
        <w:t> </w:t>
      </w:r>
      <w:r>
        <w:rPr>
          <w:sz w:val="22"/>
        </w:rPr>
        <w:t>Support</w:t>
      </w:r>
      <w:r>
        <w:rPr>
          <w:spacing w:val="-8"/>
          <w:sz w:val="22"/>
        </w:rPr>
        <w:t> </w:t>
      </w:r>
      <w:r>
        <w:rPr>
          <w:sz w:val="22"/>
        </w:rPr>
        <w:t>and</w:t>
      </w:r>
      <w:r>
        <w:rPr>
          <w:spacing w:val="-14"/>
          <w:sz w:val="22"/>
        </w:rPr>
        <w:t> </w:t>
      </w:r>
      <w:r>
        <w:rPr>
          <w:sz w:val="22"/>
        </w:rPr>
        <w:t>Accessibility</w:t>
      </w:r>
      <w:r>
        <w:rPr>
          <w:spacing w:val="-8"/>
          <w:sz w:val="22"/>
        </w:rPr>
        <w:t> </w:t>
      </w:r>
      <w:r>
        <w:rPr>
          <w:sz w:val="22"/>
        </w:rPr>
        <w:t>in</w:t>
      </w:r>
      <w:r>
        <w:rPr>
          <w:spacing w:val="-8"/>
          <w:sz w:val="22"/>
        </w:rPr>
        <w:t> </w:t>
      </w:r>
      <w:r>
        <w:rPr>
          <w:sz w:val="22"/>
        </w:rPr>
        <w:t>Digital Platforms. </w:t>
      </w:r>
      <w:r>
        <w:rPr>
          <w:i/>
          <w:sz w:val="22"/>
        </w:rPr>
        <w:t>International Journal of Digital Accessibility</w:t>
      </w:r>
      <w:r>
        <w:rPr>
          <w:sz w:val="22"/>
        </w:rPr>
        <w:t>, 10(3), 115-128.[</w:t>
      </w:r>
      <w:r>
        <w:rPr>
          <w:color w:val="1DB100"/>
          <w:sz w:val="22"/>
        </w:rPr>
        <w:t>3</w:t>
      </w:r>
      <w:r>
        <w:rPr>
          <w:sz w:val="22"/>
        </w:rPr>
        <w:t>]</w:t>
      </w:r>
    </w:p>
    <w:p>
      <w:pPr>
        <w:pStyle w:val="BodyText"/>
        <w:spacing w:line="271" w:lineRule="auto" w:before="118"/>
        <w:ind w:right="1696"/>
        <w:rPr>
          <w:i/>
        </w:rPr>
      </w:pPr>
      <w:r>
        <w:rPr/>
        <w:t>Davis,</w:t>
      </w:r>
      <w:r>
        <w:rPr>
          <w:spacing w:val="-8"/>
        </w:rPr>
        <w:t> </w:t>
      </w:r>
      <w:r>
        <w:rPr/>
        <w:t>R.</w:t>
      </w:r>
      <w:r>
        <w:rPr>
          <w:spacing w:val="-8"/>
        </w:rPr>
        <w:t> </w:t>
      </w:r>
      <w:r>
        <w:rPr/>
        <w:t>(2021).</w:t>
      </w:r>
      <w:r>
        <w:rPr>
          <w:spacing w:val="-11"/>
        </w:rPr>
        <w:t> </w:t>
      </w:r>
      <w:r>
        <w:rPr/>
        <w:t>Trends</w:t>
      </w:r>
      <w:r>
        <w:rPr>
          <w:spacing w:val="-8"/>
        </w:rPr>
        <w:t> </w:t>
      </w:r>
      <w:r>
        <w:rPr/>
        <w:t>in</w:t>
      </w:r>
      <w:r>
        <w:rPr>
          <w:spacing w:val="-8"/>
        </w:rPr>
        <w:t> </w:t>
      </w:r>
      <w:r>
        <w:rPr/>
        <w:t>Immigration</w:t>
      </w:r>
      <w:r>
        <w:rPr>
          <w:spacing w:val="-8"/>
        </w:rPr>
        <w:t> </w:t>
      </w:r>
      <w:r>
        <w:rPr/>
        <w:t>Law: Real-Time Updates and </w:t>
      </w:r>
      <w:r>
        <w:rPr>
          <w:i/>
        </w:rPr>
        <w:t>User Engagement.</w:t>
      </w:r>
    </w:p>
    <w:p>
      <w:pPr>
        <w:spacing w:before="1"/>
        <w:ind w:left="360" w:right="0" w:firstLine="0"/>
        <w:jc w:val="left"/>
        <w:rPr>
          <w:sz w:val="22"/>
        </w:rPr>
      </w:pPr>
      <w:r>
        <w:rPr>
          <w:i/>
          <w:sz w:val="22"/>
        </w:rPr>
        <w:t>Immigration</w:t>
      </w:r>
      <w:r>
        <w:rPr>
          <w:i/>
          <w:spacing w:val="-6"/>
          <w:sz w:val="22"/>
        </w:rPr>
        <w:t> </w:t>
      </w:r>
      <w:r>
        <w:rPr>
          <w:i/>
          <w:sz w:val="22"/>
        </w:rPr>
        <w:t>Policy</w:t>
      </w:r>
      <w:r>
        <w:rPr>
          <w:i/>
          <w:spacing w:val="-7"/>
          <w:sz w:val="22"/>
        </w:rPr>
        <w:t> </w:t>
      </w:r>
      <w:r>
        <w:rPr>
          <w:i/>
          <w:sz w:val="22"/>
        </w:rPr>
        <w:t>Review,</w:t>
      </w:r>
      <w:r>
        <w:rPr>
          <w:i/>
          <w:spacing w:val="-6"/>
          <w:sz w:val="22"/>
        </w:rPr>
        <w:t> </w:t>
      </w:r>
      <w:r>
        <w:rPr>
          <w:sz w:val="22"/>
        </w:rPr>
        <w:t>45(4),</w:t>
      </w:r>
      <w:r>
        <w:rPr>
          <w:spacing w:val="-5"/>
          <w:sz w:val="22"/>
        </w:rPr>
        <w:t> </w:t>
      </w:r>
      <w:r>
        <w:rPr>
          <w:sz w:val="22"/>
        </w:rPr>
        <w:t>63-</w:t>
      </w:r>
      <w:r>
        <w:rPr>
          <w:spacing w:val="-2"/>
          <w:sz w:val="22"/>
        </w:rPr>
        <w:t>77.[</w:t>
      </w:r>
      <w:r>
        <w:rPr>
          <w:color w:val="1DB100"/>
          <w:spacing w:val="-2"/>
          <w:sz w:val="22"/>
        </w:rPr>
        <w:t>4</w:t>
      </w:r>
      <w:r>
        <w:rPr>
          <w:spacing w:val="-2"/>
          <w:sz w:val="22"/>
        </w:rPr>
        <w:t>]</w:t>
      </w:r>
    </w:p>
    <w:p>
      <w:pPr>
        <w:spacing w:line="273" w:lineRule="auto" w:before="154"/>
        <w:ind w:left="360" w:right="1390" w:firstLine="0"/>
        <w:jc w:val="left"/>
        <w:rPr>
          <w:sz w:val="22"/>
        </w:rPr>
      </w:pPr>
      <w:r>
        <w:rPr>
          <w:sz w:val="22"/>
        </w:rPr>
        <w:t>Brown, T. (2019). Designing User-Centered Websites for Global Audiences. </w:t>
      </w:r>
      <w:r>
        <w:rPr>
          <w:i/>
          <w:sz w:val="22"/>
        </w:rPr>
        <w:t>Journal of Digital</w:t>
      </w:r>
      <w:r>
        <w:rPr>
          <w:i/>
          <w:spacing w:val="-8"/>
          <w:sz w:val="22"/>
        </w:rPr>
        <w:t> </w:t>
      </w:r>
      <w:r>
        <w:rPr>
          <w:i/>
          <w:sz w:val="22"/>
        </w:rPr>
        <w:t>Marketing</w:t>
      </w:r>
      <w:r>
        <w:rPr>
          <w:i/>
          <w:spacing w:val="-8"/>
          <w:sz w:val="22"/>
        </w:rPr>
        <w:t> </w:t>
      </w:r>
      <w:r>
        <w:rPr>
          <w:i/>
          <w:sz w:val="22"/>
        </w:rPr>
        <w:t>and</w:t>
      </w:r>
      <w:r>
        <w:rPr>
          <w:i/>
          <w:spacing w:val="-8"/>
          <w:sz w:val="22"/>
        </w:rPr>
        <w:t> </w:t>
      </w:r>
      <w:r>
        <w:rPr>
          <w:i/>
          <w:sz w:val="22"/>
        </w:rPr>
        <w:t>Design</w:t>
      </w:r>
      <w:r>
        <w:rPr>
          <w:sz w:val="22"/>
        </w:rPr>
        <w:t>,</w:t>
      </w:r>
      <w:r>
        <w:rPr>
          <w:spacing w:val="-8"/>
          <w:sz w:val="22"/>
        </w:rPr>
        <w:t> </w:t>
      </w:r>
      <w:r>
        <w:rPr>
          <w:sz w:val="22"/>
        </w:rPr>
        <w:t>12(5),</w:t>
      </w:r>
      <w:r>
        <w:rPr>
          <w:spacing w:val="-8"/>
          <w:sz w:val="22"/>
        </w:rPr>
        <w:t> </w:t>
      </w:r>
      <w:r>
        <w:rPr>
          <w:sz w:val="22"/>
        </w:rPr>
        <w:t>22-</w:t>
      </w:r>
      <w:r>
        <w:rPr>
          <w:sz w:val="22"/>
        </w:rPr>
        <w:t>36.[</w:t>
      </w:r>
      <w:r>
        <w:rPr>
          <w:color w:val="1DB100"/>
          <w:sz w:val="22"/>
        </w:rPr>
        <w:t>5</w:t>
      </w:r>
      <w:r>
        <w:rPr>
          <w:sz w:val="22"/>
        </w:rPr>
        <w:t>]</w:t>
      </w:r>
    </w:p>
    <w:p>
      <w:pPr>
        <w:spacing w:line="273" w:lineRule="auto" w:before="126"/>
        <w:ind w:left="360" w:right="1279" w:firstLine="0"/>
        <w:jc w:val="left"/>
        <w:rPr>
          <w:sz w:val="22"/>
        </w:rPr>
      </w:pPr>
      <w:r>
        <w:rPr>
          <w:sz w:val="22"/>
        </w:rPr>
        <w:t>Patel, S. (2020). Personalized Consultancy Services in Online Platforms: </w:t>
      </w:r>
      <w:r>
        <w:rPr>
          <w:i/>
          <w:sz w:val="22"/>
        </w:rPr>
        <w:t>A Case Study Journal</w:t>
      </w:r>
      <w:r>
        <w:rPr>
          <w:i/>
          <w:spacing w:val="-9"/>
          <w:sz w:val="22"/>
        </w:rPr>
        <w:t> </w:t>
      </w:r>
      <w:r>
        <w:rPr>
          <w:i/>
          <w:sz w:val="22"/>
        </w:rPr>
        <w:t>of</w:t>
      </w:r>
      <w:r>
        <w:rPr>
          <w:i/>
          <w:spacing w:val="-9"/>
          <w:sz w:val="22"/>
        </w:rPr>
        <w:t> </w:t>
      </w:r>
      <w:r>
        <w:rPr>
          <w:i/>
          <w:sz w:val="22"/>
        </w:rPr>
        <w:t>Customer</w:t>
      </w:r>
      <w:r>
        <w:rPr>
          <w:i/>
          <w:spacing w:val="-9"/>
          <w:sz w:val="22"/>
        </w:rPr>
        <w:t> </w:t>
      </w:r>
      <w:r>
        <w:rPr>
          <w:i/>
          <w:sz w:val="22"/>
        </w:rPr>
        <w:t>Experience</w:t>
      </w:r>
      <w:r>
        <w:rPr>
          <w:sz w:val="22"/>
        </w:rPr>
        <w:t>,</w:t>
      </w:r>
      <w:r>
        <w:rPr>
          <w:spacing w:val="-9"/>
          <w:sz w:val="22"/>
        </w:rPr>
        <w:t> </w:t>
      </w:r>
      <w:r>
        <w:rPr>
          <w:sz w:val="22"/>
        </w:rPr>
        <w:t>9(2),</w:t>
      </w:r>
      <w:r>
        <w:rPr>
          <w:spacing w:val="-9"/>
          <w:sz w:val="22"/>
        </w:rPr>
        <w:t> </w:t>
      </w:r>
      <w:r>
        <w:rPr>
          <w:sz w:val="22"/>
        </w:rPr>
        <w:t>98-112.[</w:t>
      </w:r>
      <w:r>
        <w:rPr>
          <w:color w:val="1DB100"/>
          <w:sz w:val="22"/>
        </w:rPr>
        <w:t>6</w:t>
      </w:r>
      <w:r>
        <w:rPr>
          <w:sz w:val="22"/>
        </w:rPr>
        <w:t>]</w:t>
      </w:r>
    </w:p>
    <w:p>
      <w:pPr>
        <w:spacing w:line="273" w:lineRule="auto" w:before="122"/>
        <w:ind w:left="360" w:right="1411" w:firstLine="0"/>
        <w:jc w:val="left"/>
        <w:rPr>
          <w:sz w:val="22"/>
        </w:rPr>
      </w:pPr>
      <w:r>
        <w:rPr>
          <w:sz w:val="22"/>
        </w:rPr>
        <w:t>Moore, D., &amp; Clark, B. (2017). Mobile Optimization and Its Impact on User Engagement.</w:t>
      </w:r>
      <w:r>
        <w:rPr>
          <w:spacing w:val="-14"/>
          <w:sz w:val="22"/>
        </w:rPr>
        <w:t> </w:t>
      </w:r>
      <w:r>
        <w:rPr>
          <w:i/>
          <w:sz w:val="22"/>
        </w:rPr>
        <w:t>Journal</w:t>
      </w:r>
      <w:r>
        <w:rPr>
          <w:i/>
          <w:spacing w:val="-14"/>
          <w:sz w:val="22"/>
        </w:rPr>
        <w:t> </w:t>
      </w:r>
      <w:r>
        <w:rPr>
          <w:i/>
          <w:sz w:val="22"/>
        </w:rPr>
        <w:t>of</w:t>
      </w:r>
      <w:r>
        <w:rPr>
          <w:i/>
          <w:spacing w:val="-14"/>
          <w:sz w:val="22"/>
        </w:rPr>
        <w:t> </w:t>
      </w:r>
      <w:r>
        <w:rPr>
          <w:i/>
          <w:sz w:val="22"/>
        </w:rPr>
        <w:t>Interactive</w:t>
      </w:r>
      <w:r>
        <w:rPr>
          <w:i/>
          <w:spacing w:val="-13"/>
          <w:sz w:val="22"/>
        </w:rPr>
        <w:t> </w:t>
      </w:r>
      <w:r>
        <w:rPr>
          <w:i/>
          <w:sz w:val="22"/>
        </w:rPr>
        <w:t>Technology</w:t>
      </w:r>
      <w:r>
        <w:rPr>
          <w:sz w:val="22"/>
        </w:rPr>
        <w:t>, 14(1), 11-22.[</w:t>
      </w:r>
      <w:r>
        <w:rPr>
          <w:color w:val="1DB100"/>
          <w:sz w:val="22"/>
        </w:rPr>
        <w:t>7</w:t>
      </w:r>
      <w:r>
        <w:rPr>
          <w:sz w:val="22"/>
        </w:rPr>
        <w:t>]</w:t>
      </w:r>
    </w:p>
    <w:p>
      <w:pPr>
        <w:pStyle w:val="BodyText"/>
        <w:spacing w:line="273" w:lineRule="auto" w:before="126"/>
        <w:ind w:right="1336"/>
      </w:pPr>
      <w:r>
        <w:rPr/>
        <w:t>Thompson, G. (2020). The Importance of Accurate</w:t>
      </w:r>
      <w:r>
        <w:rPr>
          <w:spacing w:val="-8"/>
        </w:rPr>
        <w:t> </w:t>
      </w:r>
      <w:r>
        <w:rPr/>
        <w:t>and</w:t>
      </w:r>
      <w:r>
        <w:rPr>
          <w:spacing w:val="-8"/>
        </w:rPr>
        <w:t> </w:t>
      </w:r>
      <w:r>
        <w:rPr/>
        <w:t>Current</w:t>
      </w:r>
      <w:r>
        <w:rPr>
          <w:spacing w:val="-8"/>
        </w:rPr>
        <w:t> </w:t>
      </w:r>
      <w:r>
        <w:rPr/>
        <w:t>Information</w:t>
      </w:r>
      <w:r>
        <w:rPr>
          <w:spacing w:val="-8"/>
        </w:rPr>
        <w:t> </w:t>
      </w:r>
      <w:r>
        <w:rPr/>
        <w:t>in</w:t>
      </w:r>
      <w:r>
        <w:rPr>
          <w:spacing w:val="-8"/>
        </w:rPr>
        <w:t> </w:t>
      </w:r>
      <w:r>
        <w:rPr/>
        <w:t>Immigration Services.</w:t>
      </w:r>
      <w:r>
        <w:rPr>
          <w:spacing w:val="-3"/>
        </w:rPr>
        <w:t> </w:t>
      </w:r>
      <w:r>
        <w:rPr>
          <w:i/>
        </w:rPr>
        <w:t>Global</w:t>
      </w:r>
      <w:r>
        <w:rPr>
          <w:i/>
          <w:spacing w:val="-2"/>
        </w:rPr>
        <w:t> </w:t>
      </w:r>
      <w:r>
        <w:rPr>
          <w:i/>
        </w:rPr>
        <w:t>Migration</w:t>
      </w:r>
      <w:r>
        <w:rPr>
          <w:i/>
          <w:spacing w:val="-1"/>
        </w:rPr>
        <w:t> </w:t>
      </w:r>
      <w:r>
        <w:rPr>
          <w:i/>
        </w:rPr>
        <w:t>Review</w:t>
      </w:r>
      <w:r>
        <w:rPr/>
        <w:t>,</w:t>
      </w:r>
      <w:r>
        <w:rPr>
          <w:spacing w:val="-2"/>
        </w:rPr>
        <w:t> </w:t>
      </w:r>
      <w:r>
        <w:rPr/>
        <w:t>19(2),</w:t>
      </w:r>
      <w:r>
        <w:rPr>
          <w:spacing w:val="-1"/>
        </w:rPr>
        <w:t> </w:t>
      </w:r>
      <w:r>
        <w:rPr/>
        <w:t>55-</w:t>
      </w:r>
      <w:r>
        <w:rPr>
          <w:spacing w:val="-5"/>
        </w:rPr>
        <w:t>70.</w:t>
      </w:r>
    </w:p>
    <w:p>
      <w:pPr>
        <w:pStyle w:val="BodyText"/>
        <w:spacing w:line="252" w:lineRule="exact"/>
      </w:pPr>
      <w:r>
        <w:rPr>
          <w:spacing w:val="-5"/>
        </w:rPr>
        <w:t>[</w:t>
      </w:r>
      <w:r>
        <w:rPr>
          <w:color w:val="1DB100"/>
          <w:spacing w:val="-5"/>
        </w:rPr>
        <w:t>8</w:t>
      </w:r>
      <w:r>
        <w:rPr>
          <w:spacing w:val="-5"/>
        </w:rPr>
        <w:t>]</w:t>
      </w:r>
    </w:p>
    <w:p>
      <w:pPr>
        <w:spacing w:line="268" w:lineRule="auto" w:before="161"/>
        <w:ind w:left="360" w:right="1447" w:firstLine="0"/>
        <w:jc w:val="both"/>
        <w:rPr>
          <w:rFonts w:ascii="Arial MT"/>
          <w:sz w:val="24"/>
        </w:rPr>
      </w:pPr>
      <w:r>
        <w:rPr>
          <w:sz w:val="22"/>
        </w:rPr>
        <w:t>Kumar, V. (2021). The adoption of artificial intelligence in event management. </w:t>
      </w:r>
      <w:r>
        <w:rPr>
          <w:i/>
          <w:sz w:val="22"/>
        </w:rPr>
        <w:t>Event Management Journal, 19</w:t>
      </w:r>
      <w:r>
        <w:rPr>
          <w:sz w:val="22"/>
        </w:rPr>
        <w:t>(3), 98-115.</w:t>
      </w:r>
      <w:r>
        <w:rPr>
          <w:rFonts w:ascii="Arial MT"/>
          <w:sz w:val="24"/>
        </w:rPr>
        <w:t>[</w:t>
      </w:r>
      <w:r>
        <w:rPr>
          <w:color w:val="1DB100"/>
          <w:sz w:val="22"/>
        </w:rPr>
        <w:t>9</w:t>
      </w:r>
      <w:r>
        <w:rPr>
          <w:rFonts w:ascii="Arial MT"/>
          <w:sz w:val="24"/>
        </w:rPr>
        <w:t>]</w:t>
      </w:r>
    </w:p>
    <w:p>
      <w:pPr>
        <w:spacing w:before="97"/>
        <w:ind w:left="360" w:right="0" w:firstLine="0"/>
        <w:jc w:val="both"/>
        <w:rPr>
          <w:rFonts w:ascii="Arial MT"/>
          <w:sz w:val="24"/>
        </w:rPr>
      </w:pPr>
      <w:r>
        <w:rPr>
          <w:sz w:val="22"/>
        </w:rPr>
        <w:t>Martin,</w:t>
      </w:r>
      <w:r>
        <w:rPr>
          <w:spacing w:val="-4"/>
          <w:sz w:val="22"/>
        </w:rPr>
        <w:t> </w:t>
      </w:r>
      <w:r>
        <w:rPr>
          <w:sz w:val="22"/>
        </w:rPr>
        <w:t>L.,</w:t>
      </w:r>
      <w:r>
        <w:rPr>
          <w:spacing w:val="-3"/>
          <w:sz w:val="22"/>
        </w:rPr>
        <w:t> </w:t>
      </w:r>
      <w:r>
        <w:rPr>
          <w:sz w:val="22"/>
        </w:rPr>
        <w:t>&amp;</w:t>
      </w:r>
      <w:r>
        <w:rPr>
          <w:spacing w:val="-2"/>
          <w:sz w:val="22"/>
        </w:rPr>
        <w:t> </w:t>
      </w:r>
      <w:r>
        <w:rPr>
          <w:sz w:val="22"/>
        </w:rPr>
        <w:t>Carter,</w:t>
      </w:r>
      <w:r>
        <w:rPr>
          <w:spacing w:val="-2"/>
          <w:sz w:val="22"/>
        </w:rPr>
        <w:t> </w:t>
      </w:r>
      <w:r>
        <w:rPr>
          <w:sz w:val="22"/>
        </w:rPr>
        <w:t>R.</w:t>
      </w:r>
      <w:r>
        <w:rPr>
          <w:spacing w:val="-2"/>
          <w:sz w:val="22"/>
        </w:rPr>
        <w:t> </w:t>
      </w:r>
      <w:r>
        <w:rPr>
          <w:sz w:val="22"/>
        </w:rPr>
        <w:t>(2021).</w:t>
      </w:r>
      <w:r>
        <w:rPr>
          <w:spacing w:val="-2"/>
          <w:sz w:val="22"/>
        </w:rPr>
        <w:t> </w:t>
      </w:r>
      <w:r>
        <w:rPr>
          <w:i/>
          <w:spacing w:val="-2"/>
          <w:sz w:val="22"/>
        </w:rPr>
        <w:t>Innovations</w:t>
      </w:r>
      <w:r>
        <w:rPr>
          <w:spacing w:val="-2"/>
          <w:sz w:val="22"/>
        </w:rPr>
        <w:t>.</w:t>
      </w:r>
      <w:r>
        <w:rPr>
          <w:rFonts w:ascii="Arial MT"/>
          <w:spacing w:val="-2"/>
          <w:sz w:val="24"/>
        </w:rPr>
        <w:t>[</w:t>
      </w:r>
      <w:r>
        <w:rPr>
          <w:color w:val="1DB100"/>
          <w:spacing w:val="-2"/>
          <w:sz w:val="22"/>
        </w:rPr>
        <w:t>10</w:t>
      </w:r>
      <w:r>
        <w:rPr>
          <w:rFonts w:ascii="Arial MT"/>
          <w:spacing w:val="-2"/>
          <w:sz w:val="24"/>
        </w:rPr>
        <w:t>]</w:t>
      </w:r>
    </w:p>
    <w:p>
      <w:pPr>
        <w:spacing w:after="0"/>
        <w:jc w:val="both"/>
        <w:rPr>
          <w:rFonts w:ascii="Arial MT"/>
          <w:sz w:val="24"/>
        </w:rPr>
        <w:sectPr>
          <w:pgSz w:w="12240" w:h="15840"/>
          <w:pgMar w:top="1340" w:bottom="280" w:left="1080" w:right="0"/>
          <w:cols w:num="2" w:equalWidth="0">
            <w:col w:w="4794" w:space="243"/>
            <w:col w:w="6123"/>
          </w:cols>
        </w:sectPr>
      </w:pPr>
    </w:p>
    <w:p>
      <w:pPr>
        <w:pStyle w:val="BodyText"/>
        <w:tabs>
          <w:tab w:pos="5397" w:val="left" w:leader="none"/>
        </w:tabs>
        <w:spacing w:before="104"/>
      </w:pPr>
      <w:r>
        <w:rPr/>
        <w:t>Providing</w:t>
      </w:r>
      <w:r>
        <w:rPr>
          <w:spacing w:val="-3"/>
        </w:rPr>
        <w:t> </w:t>
      </w:r>
      <w:r>
        <w:rPr/>
        <w:t>resources</w:t>
      </w:r>
      <w:r>
        <w:rPr>
          <w:spacing w:val="-3"/>
        </w:rPr>
        <w:t> </w:t>
      </w:r>
      <w:r>
        <w:rPr/>
        <w:t>such</w:t>
      </w:r>
      <w:r>
        <w:rPr>
          <w:spacing w:val="-3"/>
        </w:rPr>
        <w:t> </w:t>
      </w:r>
      <w:r>
        <w:rPr/>
        <w:t>as</w:t>
      </w:r>
      <w:r>
        <w:rPr>
          <w:spacing w:val="-3"/>
        </w:rPr>
        <w:t> </w:t>
      </w:r>
      <w:r>
        <w:rPr/>
        <w:t>user-</w:t>
      </w:r>
      <w:r>
        <w:rPr>
          <w:spacing w:val="-2"/>
        </w:rPr>
        <w:t>generated</w:t>
      </w:r>
      <w:r>
        <w:rPr/>
        <w:tab/>
        <w:t>Smith,</w:t>
      </w:r>
      <w:r>
        <w:rPr>
          <w:spacing w:val="-5"/>
        </w:rPr>
        <w:t> </w:t>
      </w:r>
      <w:r>
        <w:rPr/>
        <w:t>R.,</w:t>
      </w:r>
      <w:r>
        <w:rPr>
          <w:spacing w:val="-3"/>
        </w:rPr>
        <w:t> </w:t>
      </w:r>
      <w:r>
        <w:rPr/>
        <w:t>&amp;</w:t>
      </w:r>
      <w:r>
        <w:rPr>
          <w:spacing w:val="-3"/>
        </w:rPr>
        <w:t> </w:t>
      </w:r>
      <w:r>
        <w:rPr/>
        <w:t>Zhang,</w:t>
      </w:r>
      <w:r>
        <w:rPr>
          <w:spacing w:val="-7"/>
        </w:rPr>
        <w:t> </w:t>
      </w:r>
      <w:r>
        <w:rPr/>
        <w:t>T.</w:t>
      </w:r>
      <w:r>
        <w:rPr>
          <w:spacing w:val="-3"/>
        </w:rPr>
        <w:t> </w:t>
      </w:r>
      <w:r>
        <w:rPr/>
        <w:t>(2021).</w:t>
      </w:r>
      <w:r>
        <w:rPr>
          <w:spacing w:val="-3"/>
        </w:rPr>
        <w:t> </w:t>
      </w:r>
      <w:r>
        <w:rPr/>
        <w:t>Integrating</w:t>
      </w:r>
      <w:r>
        <w:rPr>
          <w:spacing w:val="-2"/>
        </w:rPr>
        <w:t> Chatbots</w:t>
      </w:r>
    </w:p>
    <w:p>
      <w:pPr>
        <w:pStyle w:val="BodyText"/>
        <w:spacing w:after="0"/>
        <w:sectPr>
          <w:type w:val="continuous"/>
          <w:pgSz w:w="12240" w:h="15840"/>
          <w:pgMar w:top="1220" w:bottom="280" w:left="1080" w:right="0"/>
        </w:sectPr>
      </w:pPr>
    </w:p>
    <w:p>
      <w:pPr>
        <w:pStyle w:val="BodyText"/>
        <w:spacing w:line="276" w:lineRule="auto" w:before="32"/>
        <w:ind w:right="38"/>
      </w:pPr>
      <w:r>
        <w:rPr/>
        <w:t>testimonials, and success stories could further build</w:t>
      </w:r>
      <w:r>
        <w:rPr>
          <w:spacing w:val="-6"/>
        </w:rPr>
        <w:t> </w:t>
      </w:r>
      <w:r>
        <w:rPr/>
        <w:t>credibility</w:t>
      </w:r>
      <w:r>
        <w:rPr>
          <w:spacing w:val="-6"/>
        </w:rPr>
        <w:t> </w:t>
      </w:r>
      <w:r>
        <w:rPr/>
        <w:t>and</w:t>
      </w:r>
      <w:r>
        <w:rPr>
          <w:spacing w:val="-6"/>
        </w:rPr>
        <w:t> </w:t>
      </w:r>
      <w:r>
        <w:rPr/>
        <w:t>trust</w:t>
      </w:r>
      <w:r>
        <w:rPr>
          <w:spacing w:val="-6"/>
        </w:rPr>
        <w:t> </w:t>
      </w:r>
      <w:r>
        <w:rPr/>
        <w:t>with</w:t>
      </w:r>
      <w:r>
        <w:rPr>
          <w:spacing w:val="-6"/>
        </w:rPr>
        <w:t> </w:t>
      </w:r>
      <w:r>
        <w:rPr/>
        <w:t>users,</w:t>
      </w:r>
      <w:r>
        <w:rPr>
          <w:spacing w:val="-6"/>
        </w:rPr>
        <w:t> </w:t>
      </w:r>
      <w:r>
        <w:rPr/>
        <w:t>offering</w:t>
      </w:r>
      <w:r>
        <w:rPr>
          <w:spacing w:val="-6"/>
        </w:rPr>
        <w:t> </w:t>
      </w:r>
      <w:r>
        <w:rPr/>
        <w:t>a sense of community and shared experiences.</w:t>
      </w:r>
    </w:p>
    <w:p>
      <w:pPr>
        <w:spacing w:line="271" w:lineRule="auto" w:before="29"/>
        <w:ind w:left="360" w:right="1411" w:firstLine="0"/>
        <w:jc w:val="left"/>
        <w:rPr>
          <w:sz w:val="22"/>
        </w:rPr>
      </w:pPr>
      <w:r>
        <w:rPr/>
        <w:br w:type="column"/>
      </w:r>
      <w:r>
        <w:rPr>
          <w:sz w:val="22"/>
        </w:rPr>
        <w:t>Taylor, M. (2018). User Interface Design Principles</w:t>
      </w:r>
      <w:r>
        <w:rPr>
          <w:spacing w:val="-9"/>
          <w:sz w:val="22"/>
        </w:rPr>
        <w:t> </w:t>
      </w:r>
      <w:r>
        <w:rPr>
          <w:sz w:val="22"/>
        </w:rPr>
        <w:t>in</w:t>
      </w:r>
      <w:r>
        <w:rPr>
          <w:spacing w:val="-9"/>
          <w:sz w:val="22"/>
        </w:rPr>
        <w:t> </w:t>
      </w:r>
      <w:r>
        <w:rPr>
          <w:sz w:val="22"/>
        </w:rPr>
        <w:t>Online</w:t>
      </w:r>
      <w:r>
        <w:rPr>
          <w:spacing w:val="-12"/>
          <w:sz w:val="22"/>
        </w:rPr>
        <w:t> </w:t>
      </w:r>
      <w:r>
        <w:rPr>
          <w:sz w:val="22"/>
        </w:rPr>
        <w:t>Visa</w:t>
      </w:r>
      <w:r>
        <w:rPr>
          <w:spacing w:val="-9"/>
          <w:sz w:val="22"/>
        </w:rPr>
        <w:t> </w:t>
      </w:r>
      <w:r>
        <w:rPr>
          <w:sz w:val="22"/>
        </w:rPr>
        <w:t>Services.</w:t>
      </w:r>
      <w:r>
        <w:rPr>
          <w:spacing w:val="-10"/>
          <w:sz w:val="22"/>
        </w:rPr>
        <w:t> </w:t>
      </w:r>
      <w:r>
        <w:rPr>
          <w:i/>
          <w:sz w:val="22"/>
        </w:rPr>
        <w:t>Journal</w:t>
      </w:r>
      <w:r>
        <w:rPr>
          <w:i/>
          <w:spacing w:val="-9"/>
          <w:sz w:val="22"/>
        </w:rPr>
        <w:t> </w:t>
      </w:r>
      <w:r>
        <w:rPr>
          <w:i/>
          <w:sz w:val="22"/>
        </w:rPr>
        <w:t>of Web Development</w:t>
      </w:r>
      <w:r>
        <w:rPr>
          <w:sz w:val="22"/>
        </w:rPr>
        <w:t>, 33(3), 85-97.[</w:t>
      </w:r>
      <w:r>
        <w:rPr>
          <w:color w:val="1DB100"/>
          <w:sz w:val="22"/>
        </w:rPr>
        <w:t>11</w:t>
      </w:r>
      <w:r>
        <w:rPr>
          <w:sz w:val="22"/>
        </w:rPr>
        <w:t>]</w:t>
      </w:r>
    </w:p>
    <w:p>
      <w:pPr>
        <w:spacing w:line="273" w:lineRule="auto" w:before="124"/>
        <w:ind w:left="360" w:right="1464" w:firstLine="0"/>
        <w:jc w:val="both"/>
        <w:rPr>
          <w:sz w:val="22"/>
        </w:rPr>
      </w:pPr>
      <w:r>
        <w:rPr>
          <w:sz w:val="22"/>
        </w:rPr>
        <w:t>Martinez, F., Patel, R., &amp; Singh, P. (2022). Personalization in event marketing through AI. </w:t>
      </w:r>
      <w:r>
        <w:rPr>
          <w:i/>
          <w:sz w:val="22"/>
        </w:rPr>
        <w:t>Marketing Innovations Journal, 20</w:t>
      </w:r>
      <w:r>
        <w:rPr>
          <w:sz w:val="22"/>
        </w:rPr>
        <w:t>(2), 102-118.</w:t>
      </w:r>
    </w:p>
    <w:p>
      <w:pPr>
        <w:spacing w:line="255" w:lineRule="exact" w:before="0"/>
        <w:ind w:left="360" w:right="0" w:firstLine="0"/>
        <w:jc w:val="left"/>
        <w:rPr>
          <w:rFonts w:ascii="Arial MT"/>
          <w:sz w:val="24"/>
        </w:rPr>
      </w:pPr>
      <w:r>
        <w:rPr>
          <w:rFonts w:ascii="Arial MT"/>
          <w:spacing w:val="-4"/>
          <w:sz w:val="24"/>
        </w:rPr>
        <w:t>[</w:t>
      </w:r>
      <w:r>
        <w:rPr>
          <w:color w:val="1DB100"/>
          <w:spacing w:val="-4"/>
          <w:sz w:val="22"/>
        </w:rPr>
        <w:t>12</w:t>
      </w:r>
      <w:r>
        <w:rPr>
          <w:rFonts w:ascii="Arial MT"/>
          <w:spacing w:val="-4"/>
          <w:sz w:val="24"/>
        </w:rPr>
        <w:t>]</w:t>
      </w:r>
    </w:p>
    <w:p>
      <w:pPr>
        <w:spacing w:after="0" w:line="255" w:lineRule="exact"/>
        <w:jc w:val="left"/>
        <w:rPr>
          <w:rFonts w:ascii="Arial MT"/>
          <w:sz w:val="24"/>
        </w:rPr>
        <w:sectPr>
          <w:type w:val="continuous"/>
          <w:pgSz w:w="12240" w:h="15840"/>
          <w:pgMar w:top="1220" w:bottom="280" w:left="1080" w:right="0"/>
          <w:cols w:num="2" w:equalWidth="0">
            <w:col w:w="4552" w:space="485"/>
            <w:col w:w="6123"/>
          </w:cols>
        </w:sectPr>
      </w:pPr>
    </w:p>
    <w:p>
      <w:pPr>
        <w:spacing w:line="273" w:lineRule="auto" w:before="64"/>
        <w:ind w:left="360" w:right="6433" w:firstLine="0"/>
        <w:jc w:val="left"/>
        <w:rPr>
          <w:sz w:val="22"/>
        </w:rPr>
      </w:pPr>
      <w:r>
        <w:rPr>
          <w:sz w:val="22"/>
        </w:rPr>
        <w:t>Matthews, T. (2018). Creating Efficient Visa Application Systems Online. International </w:t>
      </w:r>
      <w:r>
        <w:rPr>
          <w:i/>
          <w:sz w:val="22"/>
        </w:rPr>
        <w:t>Journal</w:t>
      </w:r>
      <w:r>
        <w:rPr>
          <w:i/>
          <w:spacing w:val="-8"/>
          <w:sz w:val="22"/>
        </w:rPr>
        <w:t> </w:t>
      </w:r>
      <w:r>
        <w:rPr>
          <w:i/>
          <w:sz w:val="22"/>
        </w:rPr>
        <w:t>of</w:t>
      </w:r>
      <w:r>
        <w:rPr>
          <w:i/>
          <w:spacing w:val="-8"/>
          <w:sz w:val="22"/>
        </w:rPr>
        <w:t> </w:t>
      </w:r>
      <w:r>
        <w:rPr>
          <w:i/>
          <w:sz w:val="22"/>
        </w:rPr>
        <w:t>Government</w:t>
      </w:r>
      <w:r>
        <w:rPr>
          <w:i/>
          <w:spacing w:val="-8"/>
          <w:sz w:val="22"/>
        </w:rPr>
        <w:t> </w:t>
      </w:r>
      <w:r>
        <w:rPr>
          <w:i/>
          <w:sz w:val="22"/>
        </w:rPr>
        <w:t>Services</w:t>
      </w:r>
      <w:r>
        <w:rPr>
          <w:sz w:val="22"/>
        </w:rPr>
        <w:t>,</w:t>
      </w:r>
      <w:r>
        <w:rPr>
          <w:spacing w:val="-8"/>
          <w:sz w:val="22"/>
        </w:rPr>
        <w:t> </w:t>
      </w:r>
      <w:r>
        <w:rPr>
          <w:sz w:val="22"/>
        </w:rPr>
        <w:t>16(1),</w:t>
      </w:r>
      <w:r>
        <w:rPr>
          <w:spacing w:val="-8"/>
          <w:sz w:val="22"/>
        </w:rPr>
        <w:t> </w:t>
      </w:r>
      <w:r>
        <w:rPr>
          <w:sz w:val="22"/>
        </w:rPr>
        <w:t>38-50.</w:t>
      </w:r>
    </w:p>
    <w:p>
      <w:pPr>
        <w:pStyle w:val="BodyText"/>
        <w:spacing w:line="252" w:lineRule="exact"/>
      </w:pPr>
      <w:r>
        <w:rPr>
          <w:spacing w:val="-4"/>
        </w:rPr>
        <w:t>[</w:t>
      </w:r>
      <w:r>
        <w:rPr>
          <w:color w:val="1DB100"/>
          <w:spacing w:val="-4"/>
        </w:rPr>
        <w:t>13</w:t>
      </w:r>
      <w:r>
        <w:rPr>
          <w:spacing w:val="-4"/>
        </w:rPr>
        <w:t>]</w:t>
      </w:r>
    </w:p>
    <w:p>
      <w:pPr>
        <w:spacing w:line="264" w:lineRule="auto" w:before="161"/>
        <w:ind w:left="360" w:right="6478" w:firstLine="0"/>
        <w:jc w:val="both"/>
        <w:rPr>
          <w:rFonts w:ascii="Arial MT"/>
          <w:sz w:val="24"/>
        </w:rPr>
      </w:pPr>
      <w:r>
        <w:rPr>
          <w:sz w:val="22"/>
        </w:rPr>
        <w:t>Nguyen, T. (2021). Cybersecurity threats in digital event platforms. </w:t>
      </w:r>
      <w:r>
        <w:rPr>
          <w:i/>
          <w:sz w:val="22"/>
        </w:rPr>
        <w:t>Journal of </w:t>
      </w:r>
      <w:r>
        <w:rPr>
          <w:i/>
          <w:sz w:val="22"/>
        </w:rPr>
        <w:t>Information Security, 14</w:t>
      </w:r>
      <w:r>
        <w:rPr>
          <w:sz w:val="22"/>
        </w:rPr>
        <w:t>(3), 72-89.</w:t>
      </w:r>
      <w:r>
        <w:rPr>
          <w:rFonts w:ascii="Arial MT"/>
          <w:sz w:val="24"/>
        </w:rPr>
        <w:t>[</w:t>
      </w:r>
      <w:r>
        <w:rPr>
          <w:color w:val="1DB100"/>
          <w:sz w:val="22"/>
        </w:rPr>
        <w:t>14</w:t>
      </w:r>
      <w:r>
        <w:rPr>
          <w:rFonts w:ascii="Arial MT"/>
          <w:sz w:val="24"/>
        </w:rPr>
        <w:t>]</w:t>
      </w:r>
    </w:p>
    <w:p>
      <w:pPr>
        <w:spacing w:line="268" w:lineRule="auto" w:before="128"/>
        <w:ind w:left="360" w:right="6481" w:firstLine="0"/>
        <w:jc w:val="both"/>
        <w:rPr>
          <w:rFonts w:ascii="Arial MT"/>
          <w:sz w:val="24"/>
        </w:rPr>
      </w:pPr>
      <w:r>
        <w:rPr>
          <w:sz w:val="22"/>
        </w:rPr>
        <w:t>Nguyen, T., &amp; Adams, L. (2021). The rise of hybrid events and their impact on audience engagement. </w:t>
      </w:r>
      <w:r>
        <w:rPr>
          <w:i/>
          <w:sz w:val="22"/>
        </w:rPr>
        <w:t>Journal of Virtual Event Management, 17</w:t>
      </w:r>
      <w:r>
        <w:rPr>
          <w:sz w:val="22"/>
        </w:rPr>
        <w:t>(2), 56-74.</w:t>
      </w:r>
      <w:r>
        <w:rPr>
          <w:rFonts w:ascii="Arial MT"/>
          <w:sz w:val="24"/>
        </w:rPr>
        <w:t>[</w:t>
      </w:r>
      <w:r>
        <w:rPr>
          <w:color w:val="1DB100"/>
          <w:sz w:val="22"/>
        </w:rPr>
        <w:t>15</w:t>
      </w:r>
      <w:r>
        <w:rPr>
          <w:rFonts w:ascii="Arial MT"/>
          <w:sz w:val="24"/>
        </w:rPr>
        <w:t>]</w:t>
      </w:r>
    </w:p>
    <w:p>
      <w:pPr>
        <w:pStyle w:val="BodyText"/>
        <w:spacing w:line="273" w:lineRule="auto" w:before="116"/>
        <w:ind w:right="6433"/>
      </w:pPr>
      <w:r>
        <w:rPr/>
        <w:t>Anderson, C., &amp; Wilson, D. (2019). The Evolution</w:t>
      </w:r>
      <w:r>
        <w:rPr>
          <w:spacing w:val="-8"/>
        </w:rPr>
        <w:t> </w:t>
      </w:r>
      <w:r>
        <w:rPr/>
        <w:t>of</w:t>
      </w:r>
      <w:r>
        <w:rPr>
          <w:spacing w:val="-8"/>
        </w:rPr>
        <w:t> </w:t>
      </w:r>
      <w:r>
        <w:rPr/>
        <w:t>Digital</w:t>
      </w:r>
      <w:r>
        <w:rPr>
          <w:spacing w:val="-8"/>
        </w:rPr>
        <w:t> </w:t>
      </w:r>
      <w:r>
        <w:rPr/>
        <w:t>Services</w:t>
      </w:r>
      <w:r>
        <w:rPr>
          <w:spacing w:val="-8"/>
        </w:rPr>
        <w:t> </w:t>
      </w:r>
      <w:r>
        <w:rPr/>
        <w:t>for</w:t>
      </w:r>
      <w:r>
        <w:rPr>
          <w:spacing w:val="-8"/>
        </w:rPr>
        <w:t> </w:t>
      </w:r>
      <w:r>
        <w:rPr/>
        <w:t>Government Applications.</w:t>
      </w:r>
      <w:r>
        <w:rPr>
          <w:spacing w:val="-2"/>
        </w:rPr>
        <w:t> </w:t>
      </w:r>
      <w:r>
        <w:rPr>
          <w:i/>
        </w:rPr>
        <w:t>Journal</w:t>
      </w:r>
      <w:r>
        <w:rPr>
          <w:i/>
          <w:spacing w:val="-2"/>
        </w:rPr>
        <w:t> </w:t>
      </w:r>
      <w:r>
        <w:rPr>
          <w:i/>
        </w:rPr>
        <w:t>of</w:t>
      </w:r>
      <w:r>
        <w:rPr>
          <w:i/>
          <w:spacing w:val="-2"/>
        </w:rPr>
        <w:t> </w:t>
      </w:r>
      <w:r>
        <w:rPr>
          <w:i/>
        </w:rPr>
        <w:t>Digital</w:t>
      </w:r>
      <w:r>
        <w:rPr>
          <w:i/>
          <w:spacing w:val="-2"/>
        </w:rPr>
        <w:t> </w:t>
      </w:r>
      <w:r>
        <w:rPr>
          <w:i/>
        </w:rPr>
        <w:t>Governance</w:t>
      </w:r>
      <w:r>
        <w:rPr/>
        <w:t>, 24(3), 150-163.[</w:t>
      </w:r>
      <w:r>
        <w:rPr>
          <w:color w:val="1DB100"/>
        </w:rPr>
        <w:t>16</w:t>
      </w:r>
      <w:r>
        <w:rPr/>
        <w:t>]</w:t>
      </w:r>
    </w:p>
    <w:p>
      <w:pPr>
        <w:spacing w:line="273" w:lineRule="auto" w:before="124"/>
        <w:ind w:left="360" w:right="6477" w:firstLine="0"/>
        <w:jc w:val="both"/>
        <w:rPr>
          <w:sz w:val="22"/>
        </w:rPr>
      </w:pPr>
      <w:r>
        <w:rPr>
          <w:sz w:val="22"/>
        </w:rPr>
        <w:t>Nguyen,</w:t>
      </w:r>
      <w:r>
        <w:rPr>
          <w:spacing w:val="-9"/>
          <w:sz w:val="22"/>
        </w:rPr>
        <w:t> </w:t>
      </w:r>
      <w:r>
        <w:rPr>
          <w:sz w:val="22"/>
        </w:rPr>
        <w:t>P.,</w:t>
      </w:r>
      <w:r>
        <w:rPr>
          <w:spacing w:val="-9"/>
          <w:sz w:val="22"/>
        </w:rPr>
        <w:t> </w:t>
      </w:r>
      <w:r>
        <w:rPr>
          <w:sz w:val="22"/>
        </w:rPr>
        <w:t>&amp;</w:t>
      </w:r>
      <w:r>
        <w:rPr>
          <w:spacing w:val="-12"/>
          <w:sz w:val="22"/>
        </w:rPr>
        <w:t> </w:t>
      </w:r>
      <w:r>
        <w:rPr>
          <w:sz w:val="22"/>
        </w:rPr>
        <w:t>Tan,</w:t>
      </w:r>
      <w:r>
        <w:rPr>
          <w:spacing w:val="-9"/>
          <w:sz w:val="22"/>
        </w:rPr>
        <w:t> </w:t>
      </w:r>
      <w:r>
        <w:rPr>
          <w:sz w:val="22"/>
        </w:rPr>
        <w:t>R.</w:t>
      </w:r>
      <w:r>
        <w:rPr>
          <w:spacing w:val="-9"/>
          <w:sz w:val="22"/>
        </w:rPr>
        <w:t> </w:t>
      </w:r>
      <w:r>
        <w:rPr>
          <w:sz w:val="22"/>
        </w:rPr>
        <w:t>(2020).</w:t>
      </w:r>
      <w:r>
        <w:rPr>
          <w:spacing w:val="-9"/>
          <w:sz w:val="22"/>
        </w:rPr>
        <w:t> </w:t>
      </w:r>
      <w:r>
        <w:rPr>
          <w:sz w:val="22"/>
        </w:rPr>
        <w:t>Improving</w:t>
      </w:r>
      <w:r>
        <w:rPr>
          <w:spacing w:val="-9"/>
          <w:sz w:val="22"/>
        </w:rPr>
        <w:t> </w:t>
      </w:r>
      <w:r>
        <w:rPr>
          <w:sz w:val="22"/>
        </w:rPr>
        <w:t>Mobile Accessibility</w:t>
      </w:r>
      <w:r>
        <w:rPr>
          <w:spacing w:val="-10"/>
          <w:sz w:val="22"/>
        </w:rPr>
        <w:t> </w:t>
      </w:r>
      <w:r>
        <w:rPr>
          <w:sz w:val="22"/>
        </w:rPr>
        <w:t>for</w:t>
      </w:r>
      <w:r>
        <w:rPr>
          <w:spacing w:val="-10"/>
          <w:sz w:val="22"/>
        </w:rPr>
        <w:t> </w:t>
      </w:r>
      <w:r>
        <w:rPr>
          <w:sz w:val="22"/>
        </w:rPr>
        <w:t>Government</w:t>
      </w:r>
      <w:r>
        <w:rPr>
          <w:spacing w:val="-10"/>
          <w:sz w:val="22"/>
        </w:rPr>
        <w:t> </w:t>
      </w:r>
      <w:r>
        <w:rPr>
          <w:sz w:val="22"/>
        </w:rPr>
        <w:t>Platforms.</w:t>
      </w:r>
      <w:r>
        <w:rPr>
          <w:spacing w:val="-10"/>
          <w:sz w:val="22"/>
        </w:rPr>
        <w:t> </w:t>
      </w:r>
      <w:r>
        <w:rPr>
          <w:i/>
          <w:sz w:val="22"/>
        </w:rPr>
        <w:t>Journal of Mobile Web Development</w:t>
      </w:r>
      <w:r>
        <w:rPr>
          <w:sz w:val="22"/>
        </w:rPr>
        <w:t>, 14(4), 72-85.[</w:t>
      </w:r>
      <w:r>
        <w:rPr>
          <w:color w:val="1DB100"/>
          <w:sz w:val="22"/>
        </w:rPr>
        <w:t>17</w:t>
      </w:r>
      <w:r>
        <w:rPr>
          <w:sz w:val="22"/>
        </w:rPr>
        <w:t>]</w:t>
      </w:r>
    </w:p>
    <w:p>
      <w:pPr>
        <w:spacing w:line="264" w:lineRule="auto" w:before="123"/>
        <w:ind w:left="360" w:right="6477" w:firstLine="0"/>
        <w:jc w:val="both"/>
        <w:rPr>
          <w:rFonts w:ascii="Arial MT"/>
          <w:sz w:val="24"/>
        </w:rPr>
      </w:pPr>
      <w:r>
        <w:rPr>
          <w:sz w:val="22"/>
        </w:rPr>
        <w:t>Singh,</w:t>
      </w:r>
      <w:r>
        <w:rPr>
          <w:spacing w:val="-8"/>
          <w:sz w:val="22"/>
        </w:rPr>
        <w:t> </w:t>
      </w:r>
      <w:r>
        <w:rPr>
          <w:sz w:val="22"/>
        </w:rPr>
        <w:t>D.,</w:t>
      </w:r>
      <w:r>
        <w:rPr>
          <w:spacing w:val="-6"/>
          <w:sz w:val="22"/>
        </w:rPr>
        <w:t> </w:t>
      </w:r>
      <w:r>
        <w:rPr>
          <w:sz w:val="22"/>
        </w:rPr>
        <w:t>&amp;</w:t>
      </w:r>
      <w:r>
        <w:rPr>
          <w:spacing w:val="-5"/>
          <w:sz w:val="22"/>
        </w:rPr>
        <w:t> </w:t>
      </w:r>
      <w:r>
        <w:rPr>
          <w:sz w:val="22"/>
        </w:rPr>
        <w:t>Patel,</w:t>
      </w:r>
      <w:r>
        <w:rPr>
          <w:spacing w:val="-7"/>
          <w:sz w:val="22"/>
        </w:rPr>
        <w:t> </w:t>
      </w:r>
      <w:r>
        <w:rPr>
          <w:sz w:val="22"/>
        </w:rPr>
        <w:t>R.</w:t>
      </w:r>
      <w:r>
        <w:rPr>
          <w:spacing w:val="-6"/>
          <w:sz w:val="22"/>
        </w:rPr>
        <w:t> </w:t>
      </w:r>
      <w:r>
        <w:rPr>
          <w:sz w:val="22"/>
        </w:rPr>
        <w:t>(2020).</w:t>
      </w:r>
      <w:r>
        <w:rPr>
          <w:spacing w:val="-14"/>
          <w:sz w:val="22"/>
        </w:rPr>
        <w:t> </w:t>
      </w:r>
      <w:r>
        <w:rPr>
          <w:sz w:val="22"/>
        </w:rPr>
        <w:t>AI-driven</w:t>
      </w:r>
      <w:r>
        <w:rPr>
          <w:spacing w:val="-7"/>
          <w:sz w:val="22"/>
        </w:rPr>
        <w:t> </w:t>
      </w:r>
      <w:r>
        <w:rPr>
          <w:sz w:val="22"/>
        </w:rPr>
        <w:t>chatbots in customer service for event platforms. </w:t>
      </w:r>
      <w:r>
        <w:rPr>
          <w:i/>
          <w:sz w:val="22"/>
        </w:rPr>
        <w:t>AI and User Experience Journal, 9</w:t>
      </w:r>
      <w:r>
        <w:rPr>
          <w:sz w:val="22"/>
        </w:rPr>
        <w:t>(3), 176-190.</w:t>
      </w:r>
      <w:r>
        <w:rPr>
          <w:rFonts w:ascii="Arial MT"/>
          <w:sz w:val="24"/>
        </w:rPr>
        <w:t>[</w:t>
      </w:r>
      <w:r>
        <w:rPr>
          <w:color w:val="1DB100"/>
          <w:sz w:val="22"/>
        </w:rPr>
        <w:t>18</w:t>
      </w:r>
      <w:r>
        <w:rPr>
          <w:rFonts w:ascii="Arial MT"/>
          <w:sz w:val="24"/>
        </w:rPr>
        <w:t>]</w:t>
      </w:r>
    </w:p>
    <w:p>
      <w:pPr>
        <w:spacing w:line="264" w:lineRule="auto" w:before="131"/>
        <w:ind w:left="360" w:right="6478" w:firstLine="0"/>
        <w:jc w:val="both"/>
        <w:rPr>
          <w:rFonts w:ascii="Arial MT"/>
          <w:sz w:val="24"/>
        </w:rPr>
      </w:pPr>
      <w:r>
        <w:rPr>
          <w:sz w:val="22"/>
        </w:rPr>
        <w:t>Smith, J., &amp; Johnson, L. (2021). The digital transformation of event management. </w:t>
      </w:r>
      <w:r>
        <w:rPr>
          <w:i/>
          <w:sz w:val="22"/>
        </w:rPr>
        <w:t>Journal of Business and Technology, 25</w:t>
      </w:r>
      <w:r>
        <w:rPr>
          <w:sz w:val="22"/>
        </w:rPr>
        <w:t>(2), 99-122.</w:t>
      </w:r>
      <w:r>
        <w:rPr>
          <w:rFonts w:ascii="Arial MT"/>
          <w:sz w:val="24"/>
        </w:rPr>
        <w:t>[</w:t>
      </w:r>
      <w:r>
        <w:rPr>
          <w:color w:val="1DB100"/>
          <w:sz w:val="22"/>
        </w:rPr>
        <w:t>19</w:t>
      </w:r>
      <w:r>
        <w:rPr>
          <w:rFonts w:ascii="Arial MT"/>
          <w:sz w:val="24"/>
        </w:rPr>
        <w:t>]</w:t>
      </w:r>
    </w:p>
    <w:p>
      <w:pPr>
        <w:spacing w:line="266" w:lineRule="auto" w:before="123"/>
        <w:ind w:left="360" w:right="6478" w:firstLine="0"/>
        <w:jc w:val="both"/>
        <w:rPr>
          <w:rFonts w:ascii="Arial MT"/>
          <w:sz w:val="24"/>
        </w:rPr>
      </w:pPr>
      <w:r>
        <w:rPr>
          <w:sz w:val="22"/>
        </w:rPr>
        <w:t>Thompson, B. (2021).</w:t>
      </w:r>
      <w:r>
        <w:rPr>
          <w:spacing w:val="-4"/>
          <w:sz w:val="22"/>
        </w:rPr>
        <w:t> </w:t>
      </w:r>
      <w:r>
        <w:rPr>
          <w:sz w:val="22"/>
        </w:rPr>
        <w:t>Addressing cybersecurity challenges in online event management. </w:t>
      </w:r>
      <w:r>
        <w:rPr>
          <w:i/>
          <w:sz w:val="22"/>
        </w:rPr>
        <w:t>Journal of Digital Security, 11</w:t>
      </w:r>
      <w:r>
        <w:rPr>
          <w:sz w:val="22"/>
        </w:rPr>
        <w:t>(1), 40-58.</w:t>
      </w:r>
      <w:r>
        <w:rPr>
          <w:rFonts w:ascii="Arial MT"/>
          <w:sz w:val="24"/>
        </w:rPr>
        <w:t>[</w:t>
      </w:r>
      <w:r>
        <w:rPr>
          <w:color w:val="1DB100"/>
          <w:sz w:val="22"/>
        </w:rPr>
        <w:t>20</w:t>
      </w:r>
      <w:r>
        <w:rPr>
          <w:rFonts w:ascii="Arial MT"/>
          <w:sz w:val="24"/>
        </w:rPr>
        <w:t>]</w:t>
      </w:r>
    </w:p>
    <w:p>
      <w:pPr>
        <w:spacing w:line="264" w:lineRule="auto" w:before="122"/>
        <w:ind w:left="360" w:right="6487" w:firstLine="0"/>
        <w:jc w:val="both"/>
        <w:rPr>
          <w:rFonts w:ascii="Arial MT"/>
          <w:sz w:val="24"/>
        </w:rPr>
      </w:pPr>
      <w:r>
        <w:rPr>
          <w:sz w:val="22"/>
        </w:rPr>
        <w:t>Williams, G. (2020). Event logistics and efficiency through digital platforms. </w:t>
      </w:r>
      <w:r>
        <w:rPr>
          <w:i/>
          <w:sz w:val="22"/>
        </w:rPr>
        <w:t>Event Management and Innovation, 14</w:t>
      </w:r>
      <w:r>
        <w:rPr>
          <w:sz w:val="22"/>
        </w:rPr>
        <w:t>(2), 65-82.</w:t>
      </w:r>
      <w:r>
        <w:rPr>
          <w:rFonts w:ascii="Arial MT"/>
          <w:sz w:val="24"/>
        </w:rPr>
        <w:t>[</w:t>
      </w:r>
      <w:r>
        <w:rPr>
          <w:color w:val="1DB100"/>
          <w:sz w:val="22"/>
        </w:rPr>
        <w:t>21</w:t>
      </w:r>
      <w:r>
        <w:rPr>
          <w:rFonts w:ascii="Arial MT"/>
          <w:sz w:val="24"/>
        </w:rPr>
        <w:t>]</w:t>
      </w:r>
    </w:p>
    <w:p>
      <w:pPr>
        <w:spacing w:line="264" w:lineRule="auto" w:before="130"/>
        <w:ind w:left="360" w:right="6480" w:firstLine="0"/>
        <w:jc w:val="both"/>
        <w:rPr>
          <w:rFonts w:ascii="Arial MT"/>
          <w:sz w:val="24"/>
        </w:rPr>
      </w:pPr>
      <w:r>
        <w:rPr>
          <w:sz w:val="22"/>
        </w:rPr>
        <w:t>Wong, C. (2020). Ensuring data protection in digital</w:t>
      </w:r>
      <w:r>
        <w:rPr>
          <w:spacing w:val="-14"/>
          <w:sz w:val="22"/>
        </w:rPr>
        <w:t> </w:t>
      </w:r>
      <w:r>
        <w:rPr>
          <w:sz w:val="22"/>
        </w:rPr>
        <w:t>event</w:t>
      </w:r>
      <w:r>
        <w:rPr>
          <w:spacing w:val="-14"/>
          <w:sz w:val="22"/>
        </w:rPr>
        <w:t> </w:t>
      </w:r>
      <w:r>
        <w:rPr>
          <w:sz w:val="22"/>
        </w:rPr>
        <w:t>planning.</w:t>
      </w:r>
      <w:r>
        <w:rPr>
          <w:spacing w:val="-14"/>
          <w:sz w:val="22"/>
        </w:rPr>
        <w:t> </w:t>
      </w:r>
      <w:r>
        <w:rPr>
          <w:i/>
          <w:sz w:val="22"/>
        </w:rPr>
        <w:t>Cybersecurity</w:t>
      </w:r>
      <w:r>
        <w:rPr>
          <w:i/>
          <w:spacing w:val="-13"/>
          <w:sz w:val="22"/>
        </w:rPr>
        <w:t> </w:t>
      </w:r>
      <w:r>
        <w:rPr>
          <w:i/>
          <w:sz w:val="22"/>
        </w:rPr>
        <w:t>in</w:t>
      </w:r>
      <w:r>
        <w:rPr>
          <w:i/>
          <w:spacing w:val="-14"/>
          <w:sz w:val="22"/>
        </w:rPr>
        <w:t> </w:t>
      </w:r>
      <w:r>
        <w:rPr>
          <w:i/>
          <w:sz w:val="22"/>
        </w:rPr>
        <w:t>Business, 10</w:t>
      </w:r>
      <w:r>
        <w:rPr>
          <w:sz w:val="22"/>
        </w:rPr>
        <w:t>(1), 89-101.</w:t>
      </w:r>
      <w:r>
        <w:rPr>
          <w:rFonts w:ascii="Arial MT"/>
          <w:sz w:val="24"/>
        </w:rPr>
        <w:t>[</w:t>
      </w:r>
      <w:r>
        <w:rPr>
          <w:color w:val="1DB100"/>
          <w:sz w:val="22"/>
        </w:rPr>
        <w:t>22</w:t>
      </w:r>
      <w:r>
        <w:rPr>
          <w:rFonts w:ascii="Arial MT"/>
          <w:sz w:val="24"/>
        </w:rPr>
        <w:t>]</w:t>
      </w:r>
    </w:p>
    <w:p>
      <w:pPr>
        <w:spacing w:line="264" w:lineRule="auto" w:before="128"/>
        <w:ind w:left="360" w:right="6433" w:firstLine="0"/>
        <w:jc w:val="left"/>
        <w:rPr>
          <w:rFonts w:ascii="Arial MT"/>
          <w:sz w:val="24"/>
        </w:rPr>
      </w:pPr>
      <w:r>
        <w:rPr>
          <w:sz w:val="22"/>
        </w:rPr>
        <w:t>Clark,</w:t>
      </w:r>
      <w:r>
        <w:rPr>
          <w:spacing w:val="-13"/>
          <w:sz w:val="22"/>
        </w:rPr>
        <w:t> </w:t>
      </w:r>
      <w:r>
        <w:rPr>
          <w:sz w:val="22"/>
        </w:rPr>
        <w:t>P.</w:t>
      </w:r>
      <w:r>
        <w:rPr>
          <w:spacing w:val="-13"/>
          <w:sz w:val="22"/>
        </w:rPr>
        <w:t> </w:t>
      </w:r>
      <w:r>
        <w:rPr>
          <w:sz w:val="22"/>
        </w:rPr>
        <w:t>(2021).</w:t>
      </w:r>
      <w:r>
        <w:rPr>
          <w:spacing w:val="-13"/>
          <w:sz w:val="22"/>
        </w:rPr>
        <w:t> </w:t>
      </w:r>
      <w:r>
        <w:rPr>
          <w:sz w:val="22"/>
        </w:rPr>
        <w:t>Personalizing</w:t>
      </w:r>
      <w:r>
        <w:rPr>
          <w:spacing w:val="-13"/>
          <w:sz w:val="22"/>
        </w:rPr>
        <w:t> </w:t>
      </w:r>
      <w:r>
        <w:rPr>
          <w:sz w:val="22"/>
        </w:rPr>
        <w:t>User</w:t>
      </w:r>
      <w:r>
        <w:rPr>
          <w:spacing w:val="-13"/>
          <w:sz w:val="22"/>
        </w:rPr>
        <w:t> </w:t>
      </w:r>
      <w:r>
        <w:rPr>
          <w:sz w:val="22"/>
        </w:rPr>
        <w:t>Experience with AI Tools. International </w:t>
      </w:r>
      <w:r>
        <w:rPr>
          <w:i/>
          <w:sz w:val="22"/>
        </w:rPr>
        <w:t>Journal of Interactive Media</w:t>
      </w:r>
      <w:r>
        <w:rPr>
          <w:sz w:val="22"/>
        </w:rPr>
        <w:t>, 19(2), 40-53.</w:t>
      </w:r>
      <w:r>
        <w:rPr>
          <w:rFonts w:ascii="Arial MT"/>
          <w:sz w:val="24"/>
        </w:rPr>
        <w:t>[</w:t>
      </w:r>
      <w:r>
        <w:rPr>
          <w:color w:val="1DB100"/>
          <w:sz w:val="22"/>
        </w:rPr>
        <w:t>23</w:t>
      </w:r>
      <w:r>
        <w:rPr>
          <w:rFonts w:ascii="Arial MT"/>
          <w:sz w:val="24"/>
        </w:rPr>
        <w:t>]</w:t>
      </w:r>
    </w:p>
    <w:sectPr>
      <w:pgSz w:w="12240" w:h="15840"/>
      <w:pgMar w:top="1360" w:bottom="280" w:left="10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1652" w:hanging="198"/>
        <w:jc w:val="right"/>
      </w:pPr>
      <w:rPr>
        <w:rFonts w:hint="default"/>
        <w:spacing w:val="-1"/>
        <w:w w:val="100"/>
        <w:lang w:val="en-US" w:eastAsia="en-US" w:bidi="ar-SA"/>
      </w:rPr>
    </w:lvl>
    <w:lvl w:ilvl="1">
      <w:start w:val="1"/>
      <w:numFmt w:val="decimal"/>
      <w:lvlText w:val="%2."/>
      <w:lvlJc w:val="left"/>
      <w:pPr>
        <w:ind w:left="360" w:hanging="24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446" w:hanging="246"/>
      </w:pPr>
      <w:rPr>
        <w:rFonts w:hint="default"/>
        <w:lang w:val="en-US" w:eastAsia="en-US" w:bidi="ar-SA"/>
      </w:rPr>
    </w:lvl>
    <w:lvl w:ilvl="3">
      <w:start w:val="0"/>
      <w:numFmt w:val="bullet"/>
      <w:lvlText w:val="•"/>
      <w:lvlJc w:val="left"/>
      <w:pPr>
        <w:ind w:left="1233" w:hanging="246"/>
      </w:pPr>
      <w:rPr>
        <w:rFonts w:hint="default"/>
        <w:lang w:val="en-US" w:eastAsia="en-US" w:bidi="ar-SA"/>
      </w:rPr>
    </w:lvl>
    <w:lvl w:ilvl="4">
      <w:start w:val="0"/>
      <w:numFmt w:val="bullet"/>
      <w:lvlText w:val="•"/>
      <w:lvlJc w:val="left"/>
      <w:pPr>
        <w:ind w:left="1020" w:hanging="246"/>
      </w:pPr>
      <w:rPr>
        <w:rFonts w:hint="default"/>
        <w:lang w:val="en-US" w:eastAsia="en-US" w:bidi="ar-SA"/>
      </w:rPr>
    </w:lvl>
    <w:lvl w:ilvl="5">
      <w:start w:val="0"/>
      <w:numFmt w:val="bullet"/>
      <w:lvlText w:val="•"/>
      <w:lvlJc w:val="left"/>
      <w:pPr>
        <w:ind w:left="806" w:hanging="246"/>
      </w:pPr>
      <w:rPr>
        <w:rFonts w:hint="default"/>
        <w:lang w:val="en-US" w:eastAsia="en-US" w:bidi="ar-SA"/>
      </w:rPr>
    </w:lvl>
    <w:lvl w:ilvl="6">
      <w:start w:val="0"/>
      <w:numFmt w:val="bullet"/>
      <w:lvlText w:val="•"/>
      <w:lvlJc w:val="left"/>
      <w:pPr>
        <w:ind w:left="593" w:hanging="246"/>
      </w:pPr>
      <w:rPr>
        <w:rFonts w:hint="default"/>
        <w:lang w:val="en-US" w:eastAsia="en-US" w:bidi="ar-SA"/>
      </w:rPr>
    </w:lvl>
    <w:lvl w:ilvl="7">
      <w:start w:val="0"/>
      <w:numFmt w:val="bullet"/>
      <w:lvlText w:val="•"/>
      <w:lvlJc w:val="left"/>
      <w:pPr>
        <w:ind w:left="380" w:hanging="246"/>
      </w:pPr>
      <w:rPr>
        <w:rFonts w:hint="default"/>
        <w:lang w:val="en-US" w:eastAsia="en-US" w:bidi="ar-SA"/>
      </w:rPr>
    </w:lvl>
    <w:lvl w:ilvl="8">
      <w:start w:val="0"/>
      <w:numFmt w:val="bullet"/>
      <w:lvlText w:val="•"/>
      <w:lvlJc w:val="left"/>
      <w:pPr>
        <w:ind w:left="167" w:hanging="24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360"/>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73"/>
      <w:ind w:left="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91"/>
      <w:ind w:left="360" w:hanging="196"/>
      <w:outlineLvl w:val="2"/>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spacing w:before="124"/>
      <w:ind w:left="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10305105525@paruluniversity.ac.i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Research_Paper(210305105525)</dc:title>
  <dcterms:created xsi:type="dcterms:W3CDTF">2025-03-27T14:52:53Z</dcterms:created>
  <dcterms:modified xsi:type="dcterms:W3CDTF">2025-03-27T14:52:53Z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Pages</vt:lpwstr>
  </property>
  <property fmtid="{D5CDD505-2E9C-101B-9397-08002B2CF9AE}" pid="4" name="LastSaved">
    <vt:filetime>2025-03-27T00:00:00Z</vt:filetime>
  </property>
  <property fmtid="{D5CDD505-2E9C-101B-9397-08002B2CF9AE}" pid="5" name="Producer">
    <vt:lpwstr>macOS Version 12.7.6 (Build 21H1320) Quartz PDFContext</vt:lpwstr>
  </property>
</Properties>
</file>