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0F" w:rsidRPr="0074196B" w:rsidRDefault="003C7A0F" w:rsidP="003C6E0D">
      <w:pPr>
        <w:spacing w:line="276" w:lineRule="auto"/>
        <w:ind w:left="-142" w:hanging="284"/>
        <w:jc w:val="center"/>
        <w:rPr>
          <w:rFonts w:ascii="Times New Roman" w:hAnsi="Times New Roman" w:cs="Times New Roman"/>
          <w:b/>
          <w:bCs/>
          <w:sz w:val="32"/>
          <w:szCs w:val="32"/>
        </w:rPr>
      </w:pPr>
      <w:r w:rsidRPr="0074196B">
        <w:rPr>
          <w:rFonts w:ascii="Times New Roman" w:hAnsi="Times New Roman" w:cs="Times New Roman"/>
          <w:b/>
          <w:bCs/>
          <w:sz w:val="32"/>
          <w:szCs w:val="32"/>
        </w:rPr>
        <w:t>Housing for All</w:t>
      </w:r>
      <w:r w:rsidR="005218D4">
        <w:rPr>
          <w:rFonts w:ascii="Times New Roman" w:hAnsi="Times New Roman" w:cs="Times New Roman"/>
          <w:b/>
          <w:bCs/>
          <w:sz w:val="32"/>
          <w:szCs w:val="32"/>
        </w:rPr>
        <w:t xml:space="preserve">- </w:t>
      </w:r>
      <w:r w:rsidRPr="0074196B">
        <w:rPr>
          <w:rFonts w:ascii="Times New Roman" w:hAnsi="Times New Roman" w:cs="Times New Roman"/>
          <w:b/>
          <w:bCs/>
          <w:sz w:val="32"/>
          <w:szCs w:val="32"/>
        </w:rPr>
        <w:t>The Promise</w:t>
      </w:r>
      <w:r w:rsidR="001B0288">
        <w:rPr>
          <w:rFonts w:ascii="Times New Roman" w:hAnsi="Times New Roman" w:cs="Times New Roman"/>
          <w:b/>
          <w:bCs/>
          <w:sz w:val="32"/>
          <w:szCs w:val="32"/>
        </w:rPr>
        <w:t>s</w:t>
      </w:r>
      <w:r w:rsidRPr="0074196B">
        <w:rPr>
          <w:rFonts w:ascii="Times New Roman" w:hAnsi="Times New Roman" w:cs="Times New Roman"/>
          <w:b/>
          <w:bCs/>
          <w:sz w:val="32"/>
          <w:szCs w:val="32"/>
        </w:rPr>
        <w:t xml:space="preserve"> and Progress of PMAY</w:t>
      </w:r>
      <w:r w:rsidR="0020777A">
        <w:rPr>
          <w:rFonts w:ascii="Times New Roman" w:hAnsi="Times New Roman" w:cs="Times New Roman"/>
          <w:b/>
          <w:bCs/>
          <w:sz w:val="32"/>
          <w:szCs w:val="32"/>
        </w:rPr>
        <w:t>G</w:t>
      </w:r>
      <w:r w:rsidRPr="0074196B">
        <w:rPr>
          <w:rFonts w:ascii="Times New Roman" w:hAnsi="Times New Roman" w:cs="Times New Roman"/>
          <w:b/>
          <w:bCs/>
          <w:sz w:val="32"/>
          <w:szCs w:val="32"/>
        </w:rPr>
        <w:t xml:space="preserve"> in Karnataka</w:t>
      </w:r>
    </w:p>
    <w:p w:rsidR="008F5B15" w:rsidRDefault="008F5B15" w:rsidP="008F5B15">
      <w:pPr>
        <w:spacing w:after="0" w:line="276" w:lineRule="auto"/>
        <w:jc w:val="center"/>
        <w:rPr>
          <w:rFonts w:ascii="Times New Roman" w:hAnsi="Times New Roman" w:cs="Times New Roman"/>
          <w:sz w:val="24"/>
          <w:szCs w:val="24"/>
        </w:rPr>
      </w:pPr>
      <w:r w:rsidRPr="00DA381D">
        <w:rPr>
          <w:rFonts w:ascii="Times New Roman" w:hAnsi="Times New Roman" w:cs="Times New Roman"/>
          <w:sz w:val="24"/>
          <w:szCs w:val="24"/>
        </w:rPr>
        <w:t>Mr. Rakesh</w:t>
      </w:r>
      <w:r w:rsidR="00DA381D" w:rsidRPr="00DA381D">
        <w:rPr>
          <w:rFonts w:ascii="Times New Roman" w:hAnsi="Times New Roman" w:cs="Times New Roman"/>
          <w:sz w:val="24"/>
          <w:szCs w:val="24"/>
        </w:rPr>
        <w:t xml:space="preserve">Salimani* </w:t>
      </w:r>
    </w:p>
    <w:p w:rsidR="00DA381D" w:rsidRDefault="008F5B15" w:rsidP="008F5B15">
      <w:pPr>
        <w:spacing w:after="0" w:line="276" w:lineRule="auto"/>
        <w:jc w:val="center"/>
        <w:rPr>
          <w:rFonts w:ascii="Times New Roman" w:hAnsi="Times New Roman" w:cs="Times New Roman"/>
          <w:b/>
          <w:bCs/>
          <w:sz w:val="28"/>
          <w:szCs w:val="28"/>
        </w:rPr>
      </w:pPr>
      <w:r>
        <w:rPr>
          <w:rFonts w:ascii="Times New Roman" w:hAnsi="Times New Roman" w:cs="Times New Roman"/>
          <w:sz w:val="24"/>
          <w:szCs w:val="24"/>
        </w:rPr>
        <w:t>Prof</w:t>
      </w:r>
      <w:r w:rsidR="00DA381D" w:rsidRPr="00DA381D">
        <w:rPr>
          <w:rFonts w:ascii="Times New Roman" w:hAnsi="Times New Roman" w:cs="Times New Roman"/>
          <w:sz w:val="24"/>
          <w:szCs w:val="24"/>
        </w:rPr>
        <w:t xml:space="preserve">. S. B. Akash** </w:t>
      </w:r>
    </w:p>
    <w:p w:rsidR="008F5B15" w:rsidRDefault="008F5B15" w:rsidP="008F5B15">
      <w:pPr>
        <w:spacing w:line="276" w:lineRule="auto"/>
        <w:jc w:val="both"/>
        <w:rPr>
          <w:rFonts w:ascii="Times New Roman" w:hAnsi="Times New Roman" w:cs="Times New Roman"/>
          <w:b/>
          <w:bCs/>
          <w:sz w:val="28"/>
          <w:szCs w:val="28"/>
        </w:rPr>
      </w:pPr>
    </w:p>
    <w:p w:rsidR="003C7A0F" w:rsidRPr="0074196B" w:rsidRDefault="003C7A0F"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Abstract</w:t>
      </w:r>
    </w:p>
    <w:p w:rsidR="004769D0" w:rsidRPr="0074196B" w:rsidRDefault="0036295B"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'Pradhan Mantri Awas Yojana', is an outstanding housing scheme of the government to bring every low-income family under a roof with easy affordability. The massive housing deficit </w:t>
      </w:r>
      <w:r w:rsidR="00D7424E" w:rsidRPr="0074196B">
        <w:rPr>
          <w:rFonts w:ascii="Times New Roman" w:hAnsi="Times New Roman" w:cs="Times New Roman"/>
          <w:sz w:val="24"/>
          <w:szCs w:val="24"/>
        </w:rPr>
        <w:t xml:space="preserve">faced </w:t>
      </w:r>
      <w:r w:rsidRPr="0074196B">
        <w:rPr>
          <w:rFonts w:ascii="Times New Roman" w:hAnsi="Times New Roman" w:cs="Times New Roman"/>
          <w:sz w:val="24"/>
          <w:szCs w:val="24"/>
        </w:rPr>
        <w:t xml:space="preserve">mostly </w:t>
      </w:r>
      <w:r w:rsidR="00AF20DB" w:rsidRPr="0074196B">
        <w:rPr>
          <w:rFonts w:ascii="Times New Roman" w:hAnsi="Times New Roman" w:cs="Times New Roman"/>
          <w:sz w:val="24"/>
          <w:szCs w:val="24"/>
        </w:rPr>
        <w:t>by low</w:t>
      </w:r>
      <w:r w:rsidRPr="0074196B">
        <w:rPr>
          <w:rFonts w:ascii="Times New Roman" w:hAnsi="Times New Roman" w:cs="Times New Roman"/>
          <w:sz w:val="24"/>
          <w:szCs w:val="24"/>
        </w:rPr>
        <w:t xml:space="preserve">-income </w:t>
      </w:r>
      <w:r w:rsidR="0074196B" w:rsidRPr="0074196B">
        <w:rPr>
          <w:rFonts w:ascii="Times New Roman" w:hAnsi="Times New Roman" w:cs="Times New Roman"/>
          <w:sz w:val="24"/>
          <w:szCs w:val="24"/>
        </w:rPr>
        <w:t>group (</w:t>
      </w:r>
      <w:r w:rsidRPr="0074196B">
        <w:rPr>
          <w:rFonts w:ascii="Times New Roman" w:hAnsi="Times New Roman" w:cs="Times New Roman"/>
          <w:sz w:val="24"/>
          <w:szCs w:val="24"/>
        </w:rPr>
        <w:t xml:space="preserve">LIG) and economically weaker sections (EWS) hence </w:t>
      </w:r>
      <w:r w:rsidR="00D7424E" w:rsidRPr="0074196B">
        <w:rPr>
          <w:rFonts w:ascii="Times New Roman" w:hAnsi="Times New Roman" w:cs="Times New Roman"/>
          <w:sz w:val="24"/>
          <w:szCs w:val="24"/>
        </w:rPr>
        <w:t xml:space="preserve">PMAY </w:t>
      </w:r>
      <w:r w:rsidRPr="0074196B">
        <w:rPr>
          <w:rFonts w:ascii="Times New Roman" w:hAnsi="Times New Roman" w:cs="Times New Roman"/>
          <w:sz w:val="24"/>
          <w:szCs w:val="24"/>
        </w:rPr>
        <w:t>housing</w:t>
      </w:r>
      <w:r w:rsidR="00D7424E" w:rsidRPr="0074196B">
        <w:rPr>
          <w:rFonts w:ascii="Times New Roman" w:hAnsi="Times New Roman" w:cs="Times New Roman"/>
          <w:sz w:val="24"/>
          <w:szCs w:val="24"/>
        </w:rPr>
        <w:t xml:space="preserve"> Scheme</w:t>
      </w:r>
      <w:r w:rsidRPr="0074196B">
        <w:rPr>
          <w:rFonts w:ascii="Times New Roman" w:hAnsi="Times New Roman" w:cs="Times New Roman"/>
          <w:sz w:val="24"/>
          <w:szCs w:val="24"/>
        </w:rPr>
        <w:t xml:space="preserve"> is an excellent concern that is being addressed </w:t>
      </w:r>
      <w:r w:rsidR="00AF20DB" w:rsidRPr="0074196B">
        <w:rPr>
          <w:rFonts w:ascii="Times New Roman" w:hAnsi="Times New Roman" w:cs="Times New Roman"/>
          <w:sz w:val="24"/>
          <w:szCs w:val="24"/>
        </w:rPr>
        <w:t>by government</w:t>
      </w:r>
      <w:r w:rsidRPr="0074196B">
        <w:rPr>
          <w:rFonts w:ascii="Times New Roman" w:hAnsi="Times New Roman" w:cs="Times New Roman"/>
          <w:sz w:val="24"/>
          <w:szCs w:val="24"/>
        </w:rPr>
        <w:t>. PMAY is progressing very well in Karnataka, as most LIG and EWS categories</w:t>
      </w:r>
      <w:r w:rsidR="00AF20DB" w:rsidRPr="0074196B">
        <w:rPr>
          <w:rFonts w:ascii="Times New Roman" w:hAnsi="Times New Roman" w:cs="Times New Roman"/>
          <w:sz w:val="24"/>
          <w:szCs w:val="24"/>
        </w:rPr>
        <w:t xml:space="preserve"> are getting benefits</w:t>
      </w:r>
      <w:r w:rsidRPr="0074196B">
        <w:rPr>
          <w:rFonts w:ascii="Times New Roman" w:hAnsi="Times New Roman" w:cs="Times New Roman"/>
          <w:sz w:val="24"/>
          <w:szCs w:val="24"/>
        </w:rPr>
        <w:t xml:space="preserve">. The disadvantaged </w:t>
      </w:r>
      <w:r w:rsidR="00D7424E" w:rsidRPr="0074196B">
        <w:rPr>
          <w:rFonts w:ascii="Times New Roman" w:hAnsi="Times New Roman" w:cs="Times New Roman"/>
          <w:sz w:val="24"/>
          <w:szCs w:val="24"/>
        </w:rPr>
        <w:t xml:space="preserve">uplifted </w:t>
      </w:r>
      <w:r w:rsidRPr="0074196B">
        <w:rPr>
          <w:rFonts w:ascii="Times New Roman" w:hAnsi="Times New Roman" w:cs="Times New Roman"/>
          <w:sz w:val="24"/>
          <w:szCs w:val="24"/>
        </w:rPr>
        <w:t xml:space="preserve">their living conditions immensely </w:t>
      </w:r>
      <w:r w:rsidR="00AF20DB" w:rsidRPr="0074196B">
        <w:rPr>
          <w:rFonts w:ascii="Times New Roman" w:hAnsi="Times New Roman" w:cs="Times New Roman"/>
          <w:sz w:val="24"/>
          <w:szCs w:val="24"/>
        </w:rPr>
        <w:t xml:space="preserve">by that PMAY housing </w:t>
      </w:r>
      <w:r w:rsidR="004769D0" w:rsidRPr="0074196B">
        <w:rPr>
          <w:rFonts w:ascii="Times New Roman" w:hAnsi="Times New Roman" w:cs="Times New Roman"/>
          <w:sz w:val="24"/>
          <w:szCs w:val="24"/>
        </w:rPr>
        <w:t>scheme. The</w:t>
      </w:r>
      <w:r w:rsidR="00AF20DB" w:rsidRPr="0074196B">
        <w:rPr>
          <w:rFonts w:ascii="Times New Roman" w:hAnsi="Times New Roman" w:cs="Times New Roman"/>
          <w:sz w:val="24"/>
          <w:szCs w:val="24"/>
        </w:rPr>
        <w:t xml:space="preserve"> purpose of this study is to look at the progress of PMAY in Karnataka</w:t>
      </w:r>
      <w:r w:rsidR="00D7424E" w:rsidRPr="0074196B">
        <w:rPr>
          <w:rFonts w:ascii="Times New Roman" w:hAnsi="Times New Roman" w:cs="Times New Roman"/>
          <w:sz w:val="24"/>
          <w:szCs w:val="24"/>
        </w:rPr>
        <w:t xml:space="preserve"> and </w:t>
      </w:r>
      <w:r w:rsidR="00AF20DB" w:rsidRPr="0074196B">
        <w:rPr>
          <w:rFonts w:ascii="Times New Roman" w:hAnsi="Times New Roman" w:cs="Times New Roman"/>
          <w:sz w:val="24"/>
          <w:szCs w:val="24"/>
        </w:rPr>
        <w:t xml:space="preserve">the challenges experienced in its implementation. Official documents, government reports, and statistical analysis are used to assess the PMAY progress in relation to the </w:t>
      </w:r>
      <w:r w:rsidR="004769D0" w:rsidRPr="0074196B">
        <w:rPr>
          <w:rFonts w:ascii="Times New Roman" w:hAnsi="Times New Roman" w:cs="Times New Roman"/>
          <w:sz w:val="24"/>
          <w:szCs w:val="24"/>
        </w:rPr>
        <w:t>Karnataka</w:t>
      </w:r>
      <w:r w:rsidR="00AF20DB" w:rsidRPr="0074196B">
        <w:rPr>
          <w:rFonts w:ascii="Times New Roman" w:hAnsi="Times New Roman" w:cs="Times New Roman"/>
          <w:sz w:val="24"/>
          <w:szCs w:val="24"/>
        </w:rPr>
        <w:t xml:space="preserve"> state. There has been significant progress through PMAY in reducing the housing deficit, but this study will critically take it further, bring out areas where further improvements are required in order to overcome the problems and to ensure long-term sustainability of the program</w:t>
      </w:r>
      <w:r w:rsidR="004769D0" w:rsidRPr="0074196B">
        <w:rPr>
          <w:rFonts w:ascii="Times New Roman" w:hAnsi="Times New Roman" w:cs="Times New Roman"/>
          <w:sz w:val="24"/>
          <w:szCs w:val="24"/>
        </w:rPr>
        <w:t>.</w:t>
      </w:r>
    </w:p>
    <w:p w:rsidR="00E97446" w:rsidRPr="0074196B" w:rsidRDefault="00E97446" w:rsidP="001C2A80">
      <w:pPr>
        <w:spacing w:line="276" w:lineRule="auto"/>
        <w:jc w:val="both"/>
        <w:rPr>
          <w:rFonts w:ascii="Times New Roman" w:hAnsi="Times New Roman" w:cs="Times New Roman"/>
          <w:sz w:val="28"/>
          <w:szCs w:val="28"/>
        </w:rPr>
      </w:pPr>
      <w:r w:rsidRPr="0074196B">
        <w:rPr>
          <w:rFonts w:ascii="Times New Roman" w:hAnsi="Times New Roman" w:cs="Times New Roman"/>
          <w:b/>
          <w:bCs/>
          <w:sz w:val="28"/>
          <w:szCs w:val="28"/>
        </w:rPr>
        <w:t>Introduction</w:t>
      </w:r>
    </w:p>
    <w:p w:rsidR="00484631" w:rsidRPr="0074196B" w:rsidRDefault="00484631" w:rsidP="001C2A80">
      <w:pPr>
        <w:spacing w:after="0"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The PMAY-G is an infrastructure for rural India, particularly </w:t>
      </w:r>
      <w:r w:rsidR="00EE48EA" w:rsidRPr="0074196B">
        <w:rPr>
          <w:rFonts w:ascii="Times New Roman" w:hAnsi="Times New Roman" w:cs="Times New Roman"/>
          <w:sz w:val="24"/>
          <w:szCs w:val="24"/>
        </w:rPr>
        <w:t xml:space="preserve">for </w:t>
      </w:r>
      <w:r w:rsidRPr="0074196B">
        <w:rPr>
          <w:rFonts w:ascii="Times New Roman" w:hAnsi="Times New Roman" w:cs="Times New Roman"/>
          <w:sz w:val="24"/>
          <w:szCs w:val="24"/>
        </w:rPr>
        <w:t xml:space="preserve">social disadvantages. </w:t>
      </w:r>
      <w:r w:rsidR="00EE48EA" w:rsidRPr="0074196B">
        <w:rPr>
          <w:rFonts w:ascii="Times New Roman" w:hAnsi="Times New Roman" w:cs="Times New Roman"/>
          <w:sz w:val="24"/>
          <w:szCs w:val="24"/>
        </w:rPr>
        <w:t>PMAYStarted</w:t>
      </w:r>
      <w:r w:rsidRPr="0074196B">
        <w:rPr>
          <w:rFonts w:ascii="Times New Roman" w:hAnsi="Times New Roman" w:cs="Times New Roman"/>
          <w:sz w:val="24"/>
          <w:szCs w:val="24"/>
        </w:rPr>
        <w:t xml:space="preserve"> program in 2015</w:t>
      </w:r>
      <w:r w:rsidR="00AA5843" w:rsidRPr="0074196B">
        <w:rPr>
          <w:rFonts w:ascii="Times New Roman" w:hAnsi="Times New Roman" w:cs="Times New Roman"/>
          <w:sz w:val="24"/>
          <w:szCs w:val="24"/>
        </w:rPr>
        <w:t xml:space="preserve"> Phase I, </w:t>
      </w:r>
      <w:r w:rsidRPr="0074196B">
        <w:rPr>
          <w:rFonts w:ascii="Times New Roman" w:hAnsi="Times New Roman" w:cs="Times New Roman"/>
          <w:sz w:val="24"/>
          <w:szCs w:val="24"/>
        </w:rPr>
        <w:t xml:space="preserve">and 2024Phase II, PMAY-G builds pucca houses with basic facilities including water supply, sanitation, and electricity for needy, rural poor households with a focus on such as Scheduled Tribes (ST), Scheduled Castes (SC), woman-headed households, and economically weaker sections (EWS)The very developing state with great disparity between urban and rural has all kinds of difficulties when it comes to making affordable housing for rural </w:t>
      </w:r>
      <w:r w:rsidR="00891D1F" w:rsidRPr="0074196B">
        <w:rPr>
          <w:rFonts w:ascii="Times New Roman" w:hAnsi="Times New Roman" w:cs="Times New Roman"/>
          <w:sz w:val="24"/>
          <w:szCs w:val="24"/>
        </w:rPr>
        <w:t>residents</w:t>
      </w:r>
      <w:r w:rsidRPr="0074196B">
        <w:rPr>
          <w:rFonts w:ascii="Times New Roman" w:hAnsi="Times New Roman" w:cs="Times New Roman"/>
          <w:sz w:val="24"/>
          <w:szCs w:val="24"/>
        </w:rPr>
        <w:t xml:space="preserve">. Even with the economic development of the state, many </w:t>
      </w:r>
      <w:r w:rsidR="00891D1F" w:rsidRPr="0074196B">
        <w:rPr>
          <w:rFonts w:ascii="Times New Roman" w:hAnsi="Times New Roman" w:cs="Times New Roman"/>
          <w:sz w:val="24"/>
          <w:szCs w:val="24"/>
        </w:rPr>
        <w:t>villages are facing housing problem</w:t>
      </w:r>
      <w:r w:rsidRPr="0074196B">
        <w:rPr>
          <w:rFonts w:ascii="Times New Roman" w:hAnsi="Times New Roman" w:cs="Times New Roman"/>
          <w:sz w:val="24"/>
          <w:szCs w:val="24"/>
        </w:rPr>
        <w:t xml:space="preserve">. </w:t>
      </w:r>
      <w:r w:rsidR="00891D1F" w:rsidRPr="0074196B">
        <w:rPr>
          <w:rFonts w:ascii="Times New Roman" w:hAnsi="Times New Roman" w:cs="Times New Roman"/>
          <w:sz w:val="24"/>
          <w:szCs w:val="24"/>
        </w:rPr>
        <w:t>PMAY-G aiming</w:t>
      </w:r>
      <w:r w:rsidRPr="0074196B">
        <w:rPr>
          <w:rFonts w:ascii="Times New Roman" w:hAnsi="Times New Roman" w:cs="Times New Roman"/>
          <w:sz w:val="24"/>
          <w:szCs w:val="24"/>
        </w:rPr>
        <w:t xml:space="preserve"> to replace all the kutcha houses with proper, ecofriendly </w:t>
      </w:r>
      <w:r w:rsidR="00891D1F" w:rsidRPr="0074196B">
        <w:rPr>
          <w:rFonts w:ascii="Times New Roman" w:hAnsi="Times New Roman" w:cs="Times New Roman"/>
          <w:sz w:val="24"/>
          <w:szCs w:val="24"/>
        </w:rPr>
        <w:t>homes</w:t>
      </w:r>
      <w:r w:rsidR="00C74F2A" w:rsidRPr="0074196B">
        <w:rPr>
          <w:rFonts w:ascii="Times New Roman" w:hAnsi="Times New Roman" w:cs="Times New Roman"/>
          <w:sz w:val="24"/>
          <w:szCs w:val="24"/>
        </w:rPr>
        <w:t xml:space="preserve"> by providing</w:t>
      </w:r>
      <w:r w:rsidRPr="0074196B">
        <w:rPr>
          <w:rFonts w:ascii="Times New Roman" w:hAnsi="Times New Roman" w:cs="Times New Roman"/>
          <w:sz w:val="24"/>
          <w:szCs w:val="24"/>
        </w:rPr>
        <w:t xml:space="preserve"> financial assistance for the recipient extends to the construction of new residences and providing basic services, such as water and sanitation. The real objective </w:t>
      </w:r>
      <w:r w:rsidR="00C74F2A" w:rsidRPr="0074196B">
        <w:rPr>
          <w:rFonts w:ascii="Times New Roman" w:hAnsi="Times New Roman" w:cs="Times New Roman"/>
          <w:sz w:val="24"/>
          <w:szCs w:val="24"/>
        </w:rPr>
        <w:t>of this scheme is</w:t>
      </w:r>
      <w:r w:rsidRPr="0074196B">
        <w:rPr>
          <w:rFonts w:ascii="Times New Roman" w:hAnsi="Times New Roman" w:cs="Times New Roman"/>
          <w:sz w:val="24"/>
          <w:szCs w:val="24"/>
        </w:rPr>
        <w:t xml:space="preserve"> giving power to the rural community</w:t>
      </w:r>
      <w:r w:rsidR="00C74F2A" w:rsidRPr="0074196B">
        <w:rPr>
          <w:rFonts w:ascii="Times New Roman" w:hAnsi="Times New Roman" w:cs="Times New Roman"/>
          <w:sz w:val="24"/>
          <w:szCs w:val="24"/>
        </w:rPr>
        <w:t>.</w:t>
      </w:r>
    </w:p>
    <w:p w:rsidR="00C74F2A" w:rsidRPr="0074196B" w:rsidRDefault="00484631" w:rsidP="001C2A80">
      <w:pPr>
        <w:spacing w:line="276" w:lineRule="auto"/>
        <w:ind w:firstLine="720"/>
        <w:jc w:val="both"/>
        <w:rPr>
          <w:rFonts w:ascii="Times New Roman" w:hAnsi="Times New Roman" w:cs="Times New Roman"/>
          <w:sz w:val="24"/>
          <w:szCs w:val="24"/>
        </w:rPr>
      </w:pPr>
      <w:r w:rsidRPr="0074196B">
        <w:rPr>
          <w:rFonts w:ascii="Times New Roman" w:hAnsi="Times New Roman" w:cs="Times New Roman"/>
          <w:sz w:val="24"/>
          <w:szCs w:val="24"/>
        </w:rPr>
        <w:t>The scheme has achieved significant results in providing</w:t>
      </w:r>
      <w:r w:rsidRPr="0074196B">
        <w:rPr>
          <w:rFonts w:ascii="Times New Roman" w:hAnsi="Times New Roman" w:cs="Times New Roman"/>
          <w:sz w:val="24"/>
          <w:szCs w:val="24"/>
        </w:rPr>
        <w:t> </w:t>
      </w:r>
      <w:r w:rsidRPr="0074196B">
        <w:rPr>
          <w:rFonts w:ascii="Times New Roman" w:hAnsi="Times New Roman" w:cs="Times New Roman"/>
          <w:sz w:val="24"/>
          <w:szCs w:val="24"/>
        </w:rPr>
        <w:t>rural housing in Karnataka. But they</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still face many challenges. The current study intends to </w:t>
      </w:r>
      <w:r w:rsidR="00C74F2A" w:rsidRPr="0074196B">
        <w:rPr>
          <w:rFonts w:ascii="Times New Roman" w:hAnsi="Times New Roman" w:cs="Times New Roman"/>
          <w:sz w:val="24"/>
          <w:szCs w:val="24"/>
        </w:rPr>
        <w:t>analyse</w:t>
      </w:r>
      <w:r w:rsidRPr="0074196B">
        <w:rPr>
          <w:rFonts w:ascii="Times New Roman" w:hAnsi="Times New Roman" w:cs="Times New Roman"/>
          <w:sz w:val="24"/>
          <w:szCs w:val="24"/>
        </w:rPr>
        <w:t xml:space="preserve"> the</w:t>
      </w:r>
      <w:r w:rsidR="00C74F2A" w:rsidRPr="0074196B">
        <w:rPr>
          <w:rFonts w:ascii="Times New Roman" w:hAnsi="Times New Roman" w:cs="Times New Roman"/>
          <w:sz w:val="24"/>
          <w:szCs w:val="24"/>
        </w:rPr>
        <w:t xml:space="preserve"> progress and challenges faced by</w:t>
      </w:r>
      <w:r w:rsidRPr="0074196B">
        <w:rPr>
          <w:rFonts w:ascii="Times New Roman" w:hAnsi="Times New Roman" w:cs="Times New Roman"/>
          <w:sz w:val="24"/>
          <w:szCs w:val="24"/>
        </w:rPr>
        <w:t xml:space="preserve"> PMAY-Grameen in Karnataka by identifying the achievements and challenges faced by the state in implementing the scheme. The study will provide a thorough evaluation of how successful PMAY-G has been</w:t>
      </w:r>
      <w:r w:rsidRPr="0074196B">
        <w:rPr>
          <w:rFonts w:ascii="Times New Roman" w:hAnsi="Times New Roman" w:cs="Times New Roman"/>
          <w:sz w:val="24"/>
          <w:szCs w:val="24"/>
        </w:rPr>
        <w:t> </w:t>
      </w:r>
      <w:r w:rsidRPr="0074196B">
        <w:rPr>
          <w:rFonts w:ascii="Times New Roman" w:hAnsi="Times New Roman" w:cs="Times New Roman"/>
          <w:sz w:val="24"/>
          <w:szCs w:val="24"/>
        </w:rPr>
        <w:t>in meeting the housing needs of the rural population of Karnataka by studying Official documents, actionable insights from government reports, and statistical analysis.</w:t>
      </w:r>
    </w:p>
    <w:p w:rsidR="00DA381D" w:rsidRDefault="00DA381D" w:rsidP="001C2A80">
      <w:pPr>
        <w:spacing w:line="276" w:lineRule="auto"/>
        <w:jc w:val="both"/>
        <w:rPr>
          <w:rFonts w:ascii="Times New Roman" w:hAnsi="Times New Roman" w:cs="Times New Roman"/>
          <w:b/>
          <w:bCs/>
          <w:sz w:val="28"/>
          <w:szCs w:val="28"/>
        </w:rPr>
      </w:pPr>
    </w:p>
    <w:p w:rsidR="00660FE9" w:rsidRPr="0074196B" w:rsidRDefault="003C7A0F"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Literature Review</w:t>
      </w:r>
    </w:p>
    <w:p w:rsidR="00797725" w:rsidRPr="0074196B" w:rsidRDefault="00660FE9" w:rsidP="001C2A80">
      <w:pPr>
        <w:pStyle w:val="ListParagraph"/>
        <w:spacing w:line="276" w:lineRule="auto"/>
        <w:ind w:left="0" w:firstLine="720"/>
        <w:jc w:val="both"/>
        <w:rPr>
          <w:rFonts w:ascii="Times New Roman" w:hAnsi="Times New Roman" w:cs="Times New Roman"/>
          <w:sz w:val="24"/>
          <w:szCs w:val="24"/>
        </w:rPr>
      </w:pPr>
      <w:r w:rsidRPr="0074196B">
        <w:rPr>
          <w:rFonts w:ascii="Times New Roman" w:hAnsi="Times New Roman" w:cs="Times New Roman"/>
          <w:sz w:val="24"/>
          <w:szCs w:val="24"/>
        </w:rPr>
        <w:t>The study of socio-economic impact of the Pradhan Mantri Awas Yojana-Gramin (PMAY-G) has some positive</w:t>
      </w:r>
      <w:r w:rsidRPr="0074196B">
        <w:rPr>
          <w:rFonts w:ascii="Times New Roman" w:hAnsi="Times New Roman" w:cs="Times New Roman"/>
          <w:sz w:val="24"/>
          <w:szCs w:val="24"/>
        </w:rPr>
        <w:t> </w:t>
      </w:r>
      <w:r w:rsidRPr="0074196B">
        <w:rPr>
          <w:rFonts w:ascii="Times New Roman" w:hAnsi="Times New Roman" w:cs="Times New Roman"/>
          <w:sz w:val="24"/>
          <w:szCs w:val="24"/>
        </w:rPr>
        <w:t>effect as well as some strong challenges. PMAY-G has made a significant difference in everyone's living standards in rural households and</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provided them with decent housing and sanitation </w:t>
      </w:r>
      <w:r w:rsidRPr="0074196B">
        <w:rPr>
          <w:rFonts w:ascii="Times New Roman" w:hAnsi="Times New Roman" w:cs="Times New Roman"/>
          <w:i/>
          <w:iCs/>
          <w:sz w:val="24"/>
          <w:szCs w:val="24"/>
        </w:rPr>
        <w:t>(Bhagat, 2019)</w:t>
      </w:r>
      <w:r w:rsidRPr="0074196B">
        <w:rPr>
          <w:rFonts w:ascii="Times New Roman" w:hAnsi="Times New Roman" w:cs="Times New Roman"/>
          <w:sz w:val="24"/>
          <w:szCs w:val="24"/>
        </w:rPr>
        <w:t>. However, problems of delayed</w:t>
      </w:r>
      <w:r w:rsidRPr="0074196B">
        <w:rPr>
          <w:rFonts w:ascii="Times New Roman" w:hAnsi="Times New Roman" w:cs="Times New Roman"/>
          <w:sz w:val="24"/>
          <w:szCs w:val="24"/>
        </w:rPr>
        <w:t> </w:t>
      </w:r>
      <w:r w:rsidRPr="0074196B">
        <w:rPr>
          <w:rFonts w:ascii="Times New Roman" w:hAnsi="Times New Roman" w:cs="Times New Roman"/>
          <w:sz w:val="24"/>
          <w:szCs w:val="24"/>
        </w:rPr>
        <w:t>implementation and poor beneficiary satisfaction remain. In a similar vein Kumar and Sharma (2020) highlight the importance of rural employment generation schemes, mainly construction sector-driven employment but we identified issues of slow release of</w:t>
      </w:r>
      <w:r w:rsidRPr="0074196B">
        <w:rPr>
          <w:rFonts w:ascii="Times New Roman" w:hAnsi="Times New Roman" w:cs="Times New Roman"/>
          <w:sz w:val="24"/>
          <w:szCs w:val="24"/>
        </w:rPr>
        <w:t> </w:t>
      </w:r>
      <w:r w:rsidRPr="0074196B">
        <w:rPr>
          <w:rFonts w:ascii="Times New Roman" w:hAnsi="Times New Roman" w:cs="Times New Roman"/>
          <w:sz w:val="24"/>
          <w:szCs w:val="24"/>
        </w:rPr>
        <w:t>funds and inadequate infrastructure. The problems hampering PMAY-G</w:t>
      </w:r>
      <w:r w:rsidRPr="0074196B">
        <w:rPr>
          <w:rFonts w:ascii="Times New Roman" w:hAnsi="Times New Roman" w:cs="Times New Roman"/>
          <w:sz w:val="24"/>
          <w:szCs w:val="24"/>
        </w:rPr>
        <w:t> </w:t>
      </w:r>
      <w:r w:rsidRPr="0074196B">
        <w:rPr>
          <w:rFonts w:ascii="Times New Roman" w:hAnsi="Times New Roman" w:cs="Times New Roman"/>
          <w:sz w:val="24"/>
          <w:szCs w:val="24"/>
        </w:rPr>
        <w:t>from realising its full potential have been widely documented in other studies. Procedural delays,</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lower-level corruption, and errors in beneficiary identification were found by </w:t>
      </w:r>
      <w:r w:rsidRPr="0074196B">
        <w:rPr>
          <w:rFonts w:ascii="Times New Roman" w:hAnsi="Times New Roman" w:cs="Times New Roman"/>
          <w:i/>
          <w:iCs/>
          <w:sz w:val="24"/>
          <w:szCs w:val="24"/>
        </w:rPr>
        <w:t>Singh and Rao (2018)</w:t>
      </w:r>
      <w:r w:rsidRPr="0074196B">
        <w:rPr>
          <w:rFonts w:ascii="Times New Roman" w:hAnsi="Times New Roman" w:cs="Times New Roman"/>
          <w:sz w:val="24"/>
          <w:szCs w:val="24"/>
        </w:rPr>
        <w:t xml:space="preserve"> as major obstacles. They said</w:t>
      </w:r>
      <w:r w:rsidRPr="0074196B">
        <w:rPr>
          <w:rFonts w:ascii="Times New Roman" w:hAnsi="Times New Roman" w:cs="Times New Roman"/>
          <w:sz w:val="24"/>
          <w:szCs w:val="24"/>
        </w:rPr>
        <w:t> </w:t>
      </w:r>
      <w:r w:rsidRPr="0074196B">
        <w:rPr>
          <w:rFonts w:ascii="Times New Roman" w:hAnsi="Times New Roman" w:cs="Times New Roman"/>
          <w:sz w:val="24"/>
          <w:szCs w:val="24"/>
        </w:rPr>
        <w:t>these problems raised due to inadequate staff training and weak monitoring</w:t>
      </w:r>
      <w:r w:rsidR="00797725" w:rsidRPr="0074196B">
        <w:rPr>
          <w:rFonts w:ascii="Times New Roman" w:hAnsi="Times New Roman" w:cs="Times New Roman"/>
          <w:sz w:val="24"/>
          <w:szCs w:val="24"/>
        </w:rPr>
        <w:t xml:space="preserve"> process</w:t>
      </w:r>
      <w:r w:rsidRPr="0074196B">
        <w:rPr>
          <w:rFonts w:ascii="Times New Roman" w:hAnsi="Times New Roman" w:cs="Times New Roman"/>
          <w:sz w:val="24"/>
          <w:szCs w:val="24"/>
        </w:rPr>
        <w:t xml:space="preserve">. </w:t>
      </w:r>
      <w:r w:rsidRPr="0074196B">
        <w:rPr>
          <w:rFonts w:ascii="Times New Roman" w:hAnsi="Times New Roman" w:cs="Times New Roman"/>
          <w:i/>
          <w:iCs/>
          <w:sz w:val="24"/>
          <w:szCs w:val="24"/>
        </w:rPr>
        <w:t>Gupta &amp; Soni (2021)</w:t>
      </w:r>
      <w:r w:rsidRPr="0074196B">
        <w:rPr>
          <w:rFonts w:ascii="Times New Roman" w:hAnsi="Times New Roman" w:cs="Times New Roman"/>
          <w:sz w:val="24"/>
          <w:szCs w:val="24"/>
        </w:rPr>
        <w:t xml:space="preserve"> have also </w:t>
      </w:r>
      <w:r w:rsidR="00797725" w:rsidRPr="0074196B">
        <w:rPr>
          <w:rFonts w:ascii="Times New Roman" w:hAnsi="Times New Roman" w:cs="Times New Roman"/>
          <w:sz w:val="24"/>
          <w:szCs w:val="24"/>
        </w:rPr>
        <w:t>observed</w:t>
      </w:r>
      <w:r w:rsidRPr="0074196B">
        <w:rPr>
          <w:rFonts w:ascii="Times New Roman" w:hAnsi="Times New Roman" w:cs="Times New Roman"/>
          <w:sz w:val="24"/>
          <w:szCs w:val="24"/>
        </w:rPr>
        <w:t xml:space="preserve"> that the demand for housing exceeds available resources, leading to</w:t>
      </w:r>
      <w:r w:rsidR="00797725" w:rsidRPr="0074196B">
        <w:rPr>
          <w:rFonts w:ascii="Times New Roman" w:hAnsi="Times New Roman" w:cs="Times New Roman"/>
          <w:sz w:val="24"/>
          <w:szCs w:val="24"/>
        </w:rPr>
        <w:t xml:space="preserve"> lagged</w:t>
      </w:r>
      <w:r w:rsidRPr="0074196B">
        <w:rPr>
          <w:rFonts w:ascii="Times New Roman" w:hAnsi="Times New Roman" w:cs="Times New Roman"/>
          <w:sz w:val="24"/>
          <w:szCs w:val="24"/>
        </w:rPr>
        <w:t xml:space="preserve"> project completion timelines.</w:t>
      </w:r>
    </w:p>
    <w:p w:rsidR="00797725" w:rsidRPr="0074196B" w:rsidRDefault="0086164C" w:rsidP="001C2A8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b/>
      </w:r>
      <w:r w:rsidR="00660FE9" w:rsidRPr="0074196B">
        <w:rPr>
          <w:rFonts w:ascii="Times New Roman" w:hAnsi="Times New Roman" w:cs="Times New Roman"/>
          <w:sz w:val="24"/>
          <w:szCs w:val="24"/>
        </w:rPr>
        <w:t>One of the important</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things about PMAY-G is that it aims to empower women and marginal communities. </w:t>
      </w:r>
      <w:r w:rsidR="00660FE9" w:rsidRPr="0074196B">
        <w:rPr>
          <w:rFonts w:ascii="Times New Roman" w:hAnsi="Times New Roman" w:cs="Times New Roman"/>
          <w:i/>
          <w:iCs/>
          <w:sz w:val="24"/>
          <w:szCs w:val="24"/>
        </w:rPr>
        <w:t>Patel (2020)</w:t>
      </w:r>
      <w:r w:rsidR="00660FE9" w:rsidRPr="0074196B">
        <w:rPr>
          <w:rFonts w:ascii="Times New Roman" w:hAnsi="Times New Roman" w:cs="Times New Roman"/>
          <w:sz w:val="24"/>
          <w:szCs w:val="24"/>
        </w:rPr>
        <w:t xml:space="preserve"> has stated that this scheme has significantly</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contributed to enhancing women’s social position by placing women as heads of households in the housing allocation process.Moreover, including SC, ST, and OBCs is a move towards inclusion and</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social justice. The question of rural employment is also</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intertwined with the PMAY-G. </w:t>
      </w:r>
      <w:r w:rsidR="00660FE9" w:rsidRPr="0074196B">
        <w:rPr>
          <w:rFonts w:ascii="Times New Roman" w:hAnsi="Times New Roman" w:cs="Times New Roman"/>
          <w:i/>
          <w:iCs/>
          <w:sz w:val="24"/>
          <w:szCs w:val="24"/>
        </w:rPr>
        <w:t>Sinha and Patel (2021)</w:t>
      </w:r>
      <w:r w:rsidR="00660FE9" w:rsidRPr="0074196B">
        <w:rPr>
          <w:rFonts w:ascii="Times New Roman" w:hAnsi="Times New Roman" w:cs="Times New Roman"/>
          <w:sz w:val="24"/>
          <w:szCs w:val="24"/>
        </w:rPr>
        <w:t xml:space="preserve"> found that the scheme</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has led to significant employment generation for unskilled labourers in the rural construction sector. But, the authors said, low wages and poor working</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conditions have actually constrained the program’s potential to generate sustainable economic development. With the progress of implementing PMAY-G, the one</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such enabler has been technology. The transparency and efficiency of the housing delivery process has improved due to the satellite mapping and</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a mobile applications </w:t>
      </w:r>
      <w:r w:rsidR="00C74F2A" w:rsidRPr="0074196B">
        <w:rPr>
          <w:rFonts w:ascii="Times New Roman" w:hAnsi="Times New Roman" w:cs="Times New Roman"/>
          <w:i/>
          <w:iCs/>
          <w:sz w:val="24"/>
          <w:szCs w:val="24"/>
        </w:rPr>
        <w:t>(</w:t>
      </w:r>
      <w:r w:rsidR="00660FE9" w:rsidRPr="0074196B">
        <w:rPr>
          <w:rFonts w:ascii="Times New Roman" w:hAnsi="Times New Roman" w:cs="Times New Roman"/>
          <w:i/>
          <w:iCs/>
          <w:sz w:val="24"/>
          <w:szCs w:val="24"/>
        </w:rPr>
        <w:t>Sharma and Joshi, 2020)</w:t>
      </w:r>
      <w:r w:rsidR="00660FE9" w:rsidRPr="0074196B">
        <w:rPr>
          <w:rFonts w:ascii="Times New Roman" w:hAnsi="Times New Roman" w:cs="Times New Roman"/>
          <w:sz w:val="24"/>
          <w:szCs w:val="24"/>
        </w:rPr>
        <w:t>. They also</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found that technology aids in minimizing delays,</w:t>
      </w:r>
      <w:r w:rsidR="007D2E51" w:rsidRPr="0074196B">
        <w:rPr>
          <w:rFonts w:ascii="Times New Roman" w:hAnsi="Times New Roman" w:cs="Times New Roman"/>
          <w:sz w:val="24"/>
          <w:szCs w:val="24"/>
        </w:rPr>
        <w:t xml:space="preserve"> streamline beneficiary selection, and improve monitoring of housing construction.</w:t>
      </w:r>
    </w:p>
    <w:p w:rsidR="007D2E51" w:rsidRPr="0074196B" w:rsidRDefault="00660FE9" w:rsidP="001C2A80">
      <w:pPr>
        <w:pStyle w:val="ListParagraph"/>
        <w:spacing w:line="276" w:lineRule="auto"/>
        <w:ind w:left="0" w:firstLine="720"/>
        <w:jc w:val="both"/>
        <w:rPr>
          <w:rFonts w:ascii="Times New Roman" w:hAnsi="Times New Roman" w:cs="Times New Roman"/>
          <w:sz w:val="24"/>
          <w:szCs w:val="24"/>
        </w:rPr>
      </w:pPr>
      <w:r w:rsidRPr="0074196B">
        <w:rPr>
          <w:rFonts w:ascii="Times New Roman" w:hAnsi="Times New Roman" w:cs="Times New Roman"/>
          <w:sz w:val="24"/>
          <w:szCs w:val="24"/>
        </w:rPr>
        <w:t xml:space="preserve">Sustainability in regard to the environment is a serious matter in relation to PMAY-G as the demand for economical accommodation increases. From their research, </w:t>
      </w:r>
      <w:r w:rsidRPr="0074196B">
        <w:rPr>
          <w:rFonts w:ascii="Times New Roman" w:hAnsi="Times New Roman" w:cs="Times New Roman"/>
          <w:i/>
          <w:iCs/>
          <w:sz w:val="24"/>
          <w:szCs w:val="24"/>
        </w:rPr>
        <w:t xml:space="preserve">Verma and Shukla (2022) </w:t>
      </w:r>
      <w:r w:rsidRPr="0074196B">
        <w:rPr>
          <w:rFonts w:ascii="Times New Roman" w:hAnsi="Times New Roman" w:cs="Times New Roman"/>
          <w:sz w:val="24"/>
          <w:szCs w:val="24"/>
        </w:rPr>
        <w:t xml:space="preserve">claimed the inclusion of green technologies and materials in construction could help in mitigation of some harmful effects of the housing initiative and build resilience toward climate change in rural regions. Concerns have also been raised on the extension posture of the houses created under PMAY-G. </w:t>
      </w:r>
      <w:r w:rsidRPr="0074196B">
        <w:rPr>
          <w:rFonts w:ascii="Times New Roman" w:hAnsi="Times New Roman" w:cs="Times New Roman"/>
          <w:i/>
          <w:iCs/>
          <w:sz w:val="24"/>
          <w:szCs w:val="24"/>
        </w:rPr>
        <w:t>Desai and Mehta (2023)</w:t>
      </w:r>
      <w:r w:rsidRPr="0074196B">
        <w:rPr>
          <w:rFonts w:ascii="Times New Roman" w:hAnsi="Times New Roman" w:cs="Times New Roman"/>
          <w:sz w:val="24"/>
          <w:szCs w:val="24"/>
        </w:rPr>
        <w:t xml:space="preserve"> showed that although the scheme has managed to house millions of people, problems like construction, maintenance, and repair quality make it difficult for these units to serve as sustainable housing for rural households over the long term. Ahead, there are improvements expected in the efficiency and accountability of PMAY-G.</w:t>
      </w:r>
      <w:r w:rsidR="007D2E51" w:rsidRPr="0074196B">
        <w:rPr>
          <w:rFonts w:ascii="Times New Roman" w:hAnsi="Times New Roman" w:cs="Times New Roman"/>
          <w:i/>
          <w:iCs/>
          <w:sz w:val="24"/>
          <w:szCs w:val="24"/>
        </w:rPr>
        <w:t xml:space="preserve">Raj and Tiwari (2022) </w:t>
      </w:r>
      <w:r w:rsidR="007D2E51" w:rsidRPr="0074196B">
        <w:rPr>
          <w:rFonts w:ascii="Times New Roman" w:hAnsi="Times New Roman" w:cs="Times New Roman"/>
          <w:sz w:val="24"/>
          <w:szCs w:val="24"/>
        </w:rPr>
        <w:t>recommended the use of technology and digital platforms to improve beneficiary selection and monitoring. They also stressed the importance of better coordination between central and state governments, and empowering local bodies to address the ongoing challenges faced by the program.</w:t>
      </w:r>
    </w:p>
    <w:p w:rsidR="00DA381D" w:rsidRDefault="00DA381D" w:rsidP="001C2A80">
      <w:pPr>
        <w:spacing w:line="276" w:lineRule="auto"/>
        <w:jc w:val="both"/>
        <w:rPr>
          <w:rFonts w:ascii="Times New Roman" w:hAnsi="Times New Roman" w:cs="Times New Roman"/>
          <w:b/>
          <w:bCs/>
          <w:sz w:val="28"/>
          <w:szCs w:val="28"/>
        </w:rPr>
      </w:pPr>
    </w:p>
    <w:p w:rsidR="00DA381D" w:rsidRDefault="00DA381D" w:rsidP="001C2A80">
      <w:pPr>
        <w:spacing w:line="276" w:lineRule="auto"/>
        <w:jc w:val="both"/>
        <w:rPr>
          <w:rFonts w:ascii="Times New Roman" w:hAnsi="Times New Roman" w:cs="Times New Roman"/>
          <w:b/>
          <w:bCs/>
          <w:sz w:val="28"/>
          <w:szCs w:val="28"/>
        </w:rPr>
      </w:pPr>
    </w:p>
    <w:p w:rsidR="006E7072" w:rsidRPr="0074196B" w:rsidRDefault="00030D18"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Statement of the Problem</w:t>
      </w:r>
    </w:p>
    <w:p w:rsidR="006E7072" w:rsidRPr="0074196B" w:rsidRDefault="006E7072" w:rsidP="001C2A80">
      <w:pPr>
        <w:spacing w:line="276" w:lineRule="auto"/>
        <w:ind w:firstLine="720"/>
        <w:jc w:val="both"/>
        <w:rPr>
          <w:rFonts w:ascii="Times New Roman" w:hAnsi="Times New Roman" w:cs="Times New Roman"/>
          <w:sz w:val="24"/>
          <w:szCs w:val="24"/>
        </w:rPr>
      </w:pPr>
      <w:r w:rsidRPr="0074196B">
        <w:rPr>
          <w:rFonts w:ascii="Times New Roman" w:hAnsi="Times New Roman" w:cs="Times New Roman"/>
          <w:sz w:val="24"/>
          <w:szCs w:val="24"/>
        </w:rPr>
        <w:t xml:space="preserve">Housing remains one of the most </w:t>
      </w:r>
      <w:r w:rsidR="0069745A" w:rsidRPr="0074196B">
        <w:rPr>
          <w:rFonts w:ascii="Times New Roman" w:hAnsi="Times New Roman" w:cs="Times New Roman"/>
          <w:sz w:val="24"/>
          <w:szCs w:val="24"/>
        </w:rPr>
        <w:t>important</w:t>
      </w:r>
      <w:r w:rsidRPr="0074196B">
        <w:rPr>
          <w:rFonts w:ascii="Times New Roman" w:hAnsi="Times New Roman" w:cs="Times New Roman"/>
          <w:sz w:val="24"/>
          <w:szCs w:val="24"/>
        </w:rPr>
        <w:t xml:space="preserve"> issues in India, with millions of people lacking access to affordable and adequate housing. The Pradhan Mantri Awas Yojana (PMAY), a flagship initiative launched by the Government of India, aims to address this issue by providing affordable housing to the urban and rural poor. This plan will promise housing to all, yet its implementation proves quite a significant task in the context of</w:t>
      </w:r>
      <w:r w:rsidR="0035367F" w:rsidRPr="0074196B">
        <w:rPr>
          <w:rFonts w:ascii="Times New Roman" w:hAnsi="Times New Roman" w:cs="Times New Roman"/>
          <w:sz w:val="24"/>
          <w:szCs w:val="24"/>
        </w:rPr>
        <w:t xml:space="preserve"> Rural Karnataka</w:t>
      </w:r>
      <w:r w:rsidRPr="0074196B">
        <w:rPr>
          <w:rFonts w:ascii="Times New Roman" w:hAnsi="Times New Roman" w:cs="Times New Roman"/>
          <w:sz w:val="24"/>
          <w:szCs w:val="24"/>
        </w:rPr>
        <w:t xml:space="preserve"> and similar states. Karnataka is yet to </w:t>
      </w:r>
      <w:r w:rsidR="0035367F" w:rsidRPr="0074196B">
        <w:rPr>
          <w:rFonts w:ascii="Times New Roman" w:hAnsi="Times New Roman" w:cs="Times New Roman"/>
          <w:sz w:val="24"/>
          <w:szCs w:val="24"/>
        </w:rPr>
        <w:t>obtain</w:t>
      </w:r>
      <w:r w:rsidRPr="0074196B">
        <w:rPr>
          <w:rFonts w:ascii="Times New Roman" w:hAnsi="Times New Roman" w:cs="Times New Roman"/>
          <w:sz w:val="24"/>
          <w:szCs w:val="24"/>
        </w:rPr>
        <w:t xml:space="preserve"> benefits under the PMAY with challenges ranging from construction delays </w:t>
      </w:r>
      <w:r w:rsidR="0035367F" w:rsidRPr="0074196B">
        <w:rPr>
          <w:rFonts w:ascii="Times New Roman" w:hAnsi="Times New Roman" w:cs="Times New Roman"/>
          <w:sz w:val="24"/>
          <w:szCs w:val="24"/>
        </w:rPr>
        <w:t>to inefficiency</w:t>
      </w:r>
      <w:r w:rsidRPr="0074196B">
        <w:rPr>
          <w:rFonts w:ascii="Times New Roman" w:hAnsi="Times New Roman" w:cs="Times New Roman"/>
          <w:sz w:val="24"/>
          <w:szCs w:val="24"/>
        </w:rPr>
        <w:t xml:space="preserve">, issues relating to land acquisition, and other issues such as lack of financial inclusion and beneficiary awareness. This article aims to critically examine the promise and progress of PMAY in Karnataka, evaluating the extent to which the scheme has been successful in addressing the housing needs of the state's </w:t>
      </w:r>
      <w:r w:rsidR="0035367F" w:rsidRPr="0074196B">
        <w:rPr>
          <w:rFonts w:ascii="Times New Roman" w:hAnsi="Times New Roman" w:cs="Times New Roman"/>
          <w:sz w:val="24"/>
          <w:szCs w:val="24"/>
        </w:rPr>
        <w:t>poor</w:t>
      </w:r>
      <w:r w:rsidRPr="0074196B">
        <w:rPr>
          <w:rFonts w:ascii="Times New Roman" w:hAnsi="Times New Roman" w:cs="Times New Roman"/>
          <w:sz w:val="24"/>
          <w:szCs w:val="24"/>
        </w:rPr>
        <w:t xml:space="preserve"> populations. The study will examine the factors that contribute to the slow pace of implementation, and suggest potential improvements to ensure that the vision of "Housing for All" is realized in Karnataka.</w:t>
      </w:r>
    </w:p>
    <w:p w:rsidR="00E828FE" w:rsidRPr="0074196B" w:rsidRDefault="00030D18"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Significance of the Study</w:t>
      </w:r>
    </w:p>
    <w:p w:rsidR="009377C4" w:rsidRPr="0074196B" w:rsidRDefault="009377C4" w:rsidP="001C2A80">
      <w:pPr>
        <w:pStyle w:val="ListParagraph"/>
        <w:spacing w:line="276" w:lineRule="auto"/>
        <w:ind w:left="142" w:hanging="142"/>
        <w:jc w:val="both"/>
        <w:rPr>
          <w:rFonts w:ascii="Times New Roman" w:hAnsi="Times New Roman" w:cs="Times New Roman"/>
          <w:sz w:val="24"/>
          <w:szCs w:val="24"/>
        </w:rPr>
      </w:pPr>
      <w:r w:rsidRPr="0074196B">
        <w:rPr>
          <w:rFonts w:ascii="Times New Roman" w:hAnsi="Times New Roman" w:cs="Times New Roman"/>
          <w:sz w:val="24"/>
          <w:szCs w:val="24"/>
        </w:rPr>
        <w:t>This study is significant in provid</w:t>
      </w:r>
      <w:r w:rsidR="00A73FEE" w:rsidRPr="0074196B">
        <w:rPr>
          <w:rFonts w:ascii="Times New Roman" w:hAnsi="Times New Roman" w:cs="Times New Roman"/>
          <w:sz w:val="24"/>
          <w:szCs w:val="24"/>
        </w:rPr>
        <w:t xml:space="preserve">ing </w:t>
      </w:r>
      <w:r w:rsidRPr="0074196B">
        <w:rPr>
          <w:rFonts w:ascii="Times New Roman" w:hAnsi="Times New Roman" w:cs="Times New Roman"/>
          <w:sz w:val="24"/>
          <w:szCs w:val="24"/>
        </w:rPr>
        <w:t xml:space="preserve">insights into the effectiveness and challenges of PMAY in Karnataka, which faces rural housing deficits. It will critically </w:t>
      </w:r>
      <w:r w:rsidR="003A0A23" w:rsidRPr="0074196B">
        <w:rPr>
          <w:rFonts w:ascii="Times New Roman" w:hAnsi="Times New Roman" w:cs="Times New Roman"/>
          <w:sz w:val="24"/>
          <w:szCs w:val="24"/>
        </w:rPr>
        <w:t>analyse</w:t>
      </w:r>
      <w:r w:rsidRPr="0074196B">
        <w:rPr>
          <w:rFonts w:ascii="Times New Roman" w:hAnsi="Times New Roman" w:cs="Times New Roman"/>
          <w:sz w:val="24"/>
          <w:szCs w:val="24"/>
        </w:rPr>
        <w:t xml:space="preserve"> the promise and progress of PMAY in the region, giving valuable insights into the implementation of national housing policies at the state level. It will identify the major barriers that prevent the scheme from fully achieving its goals, such as construction delays, issues in allocation, and financial inclusion. Understanding these barriers is essential for policymakers, government agencies, and stakeholders to improve the delivery of affordable housing in Karnataka so that the benefits reach the most </w:t>
      </w:r>
      <w:r w:rsidR="00A73FEE" w:rsidRPr="0074196B">
        <w:rPr>
          <w:rFonts w:ascii="Times New Roman" w:hAnsi="Times New Roman" w:cs="Times New Roman"/>
          <w:sz w:val="24"/>
          <w:szCs w:val="24"/>
        </w:rPr>
        <w:t>helpless</w:t>
      </w:r>
      <w:r w:rsidRPr="0074196B">
        <w:rPr>
          <w:rFonts w:ascii="Times New Roman" w:hAnsi="Times New Roman" w:cs="Times New Roman"/>
          <w:sz w:val="24"/>
          <w:szCs w:val="24"/>
        </w:rPr>
        <w:t xml:space="preserve"> populations.</w:t>
      </w:r>
    </w:p>
    <w:p w:rsidR="0082788A" w:rsidRPr="0074196B" w:rsidRDefault="00F14E63" w:rsidP="003A0A23">
      <w:pPr>
        <w:pStyle w:val="ListParagraph"/>
        <w:spacing w:line="276" w:lineRule="auto"/>
        <w:ind w:left="142" w:hanging="284"/>
        <w:jc w:val="both"/>
        <w:rPr>
          <w:rFonts w:ascii="Times New Roman" w:hAnsi="Times New Roman" w:cs="Times New Roman"/>
          <w:sz w:val="24"/>
          <w:szCs w:val="24"/>
        </w:rPr>
      </w:pPr>
      <w:r w:rsidRPr="0074196B">
        <w:rPr>
          <w:rFonts w:ascii="Times New Roman" w:hAnsi="Times New Roman" w:cs="Times New Roman"/>
          <w:sz w:val="24"/>
          <w:szCs w:val="24"/>
        </w:rPr>
        <w:tab/>
      </w:r>
      <w:r w:rsidRPr="0074196B">
        <w:rPr>
          <w:rFonts w:ascii="Times New Roman" w:hAnsi="Times New Roman" w:cs="Times New Roman"/>
          <w:sz w:val="24"/>
          <w:szCs w:val="24"/>
        </w:rPr>
        <w:tab/>
      </w:r>
      <w:r w:rsidR="009377C4" w:rsidRPr="0074196B">
        <w:rPr>
          <w:rFonts w:ascii="Times New Roman" w:hAnsi="Times New Roman" w:cs="Times New Roman"/>
          <w:sz w:val="24"/>
          <w:szCs w:val="24"/>
        </w:rPr>
        <w:t xml:space="preserve">To some extent, these findings will provide a comparative framework for any similar programs designed in other states. This would also </w:t>
      </w:r>
      <w:r w:rsidR="00A73FEE" w:rsidRPr="0074196B">
        <w:rPr>
          <w:rFonts w:ascii="Times New Roman" w:hAnsi="Times New Roman" w:cs="Times New Roman"/>
          <w:sz w:val="24"/>
          <w:szCs w:val="24"/>
        </w:rPr>
        <w:t>add</w:t>
      </w:r>
      <w:r w:rsidR="009377C4" w:rsidRPr="0074196B">
        <w:rPr>
          <w:rFonts w:ascii="Times New Roman" w:hAnsi="Times New Roman" w:cs="Times New Roman"/>
          <w:sz w:val="24"/>
          <w:szCs w:val="24"/>
        </w:rPr>
        <w:t xml:space="preserve"> great value to local authoritiesand NGOs in housing development. It will give them evidence-based recommendations on how best to optimize the impact of housing policies and how to ensure fair access to shelter for all citizens.</w:t>
      </w:r>
      <w:r w:rsidR="00A73FEE" w:rsidRPr="0074196B">
        <w:rPr>
          <w:rFonts w:ascii="Times New Roman" w:hAnsi="Times New Roman" w:cs="Times New Roman"/>
          <w:sz w:val="24"/>
          <w:szCs w:val="24"/>
        </w:rPr>
        <w:t xml:space="preserve"> T</w:t>
      </w:r>
      <w:r w:rsidR="009377C4" w:rsidRPr="0074196B">
        <w:rPr>
          <w:rFonts w:ascii="Times New Roman" w:hAnsi="Times New Roman" w:cs="Times New Roman"/>
          <w:sz w:val="24"/>
          <w:szCs w:val="24"/>
        </w:rPr>
        <w:t xml:space="preserve">his study is </w:t>
      </w:r>
      <w:r w:rsidR="00A73FEE" w:rsidRPr="0074196B">
        <w:rPr>
          <w:rFonts w:ascii="Times New Roman" w:hAnsi="Times New Roman" w:cs="Times New Roman"/>
          <w:sz w:val="24"/>
          <w:szCs w:val="24"/>
        </w:rPr>
        <w:t>intended</w:t>
      </w:r>
      <w:r w:rsidR="009377C4" w:rsidRPr="0074196B">
        <w:rPr>
          <w:rFonts w:ascii="Times New Roman" w:hAnsi="Times New Roman" w:cs="Times New Roman"/>
          <w:sz w:val="24"/>
          <w:szCs w:val="24"/>
        </w:rPr>
        <w:t xml:space="preserve"> to help strengthen efforts towards achieving sustainable housing solutions in Karnataka and making a major contribution</w:t>
      </w:r>
      <w:r w:rsidR="00A73FEE" w:rsidRPr="0074196B">
        <w:rPr>
          <w:rFonts w:ascii="Times New Roman" w:hAnsi="Times New Roman" w:cs="Times New Roman"/>
          <w:sz w:val="24"/>
          <w:szCs w:val="24"/>
        </w:rPr>
        <w:t xml:space="preserve"> in</w:t>
      </w:r>
      <w:r w:rsidR="009377C4" w:rsidRPr="0074196B">
        <w:rPr>
          <w:rFonts w:ascii="Times New Roman" w:hAnsi="Times New Roman" w:cs="Times New Roman"/>
          <w:sz w:val="24"/>
          <w:szCs w:val="24"/>
        </w:rPr>
        <w:t xml:space="preserve"> reali</w:t>
      </w:r>
      <w:r w:rsidR="00A73FEE" w:rsidRPr="0074196B">
        <w:rPr>
          <w:rFonts w:ascii="Times New Roman" w:hAnsi="Times New Roman" w:cs="Times New Roman"/>
          <w:sz w:val="24"/>
          <w:szCs w:val="24"/>
        </w:rPr>
        <w:t>sing</w:t>
      </w:r>
      <w:r w:rsidR="009377C4" w:rsidRPr="0074196B">
        <w:rPr>
          <w:rFonts w:ascii="Times New Roman" w:hAnsi="Times New Roman" w:cs="Times New Roman"/>
          <w:sz w:val="24"/>
          <w:szCs w:val="24"/>
        </w:rPr>
        <w:t xml:space="preserve"> of the national goal of affordable housing for all.</w:t>
      </w:r>
    </w:p>
    <w:p w:rsidR="0082788A" w:rsidRPr="0074196B" w:rsidRDefault="0082788A"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Objectives of the Study</w:t>
      </w:r>
    </w:p>
    <w:p w:rsidR="0082788A" w:rsidRPr="001B0288" w:rsidRDefault="001B0288" w:rsidP="001B0288">
      <w:pPr>
        <w:spacing w:line="276" w:lineRule="auto"/>
        <w:ind w:left="120"/>
        <w:jc w:val="both"/>
        <w:rPr>
          <w:rFonts w:ascii="Times New Roman" w:hAnsi="Times New Roman" w:cs="Times New Roman"/>
          <w:sz w:val="24"/>
          <w:szCs w:val="24"/>
        </w:rPr>
      </w:pPr>
      <w:r>
        <w:rPr>
          <w:rFonts w:ascii="Times New Roman" w:hAnsi="Times New Roman" w:cs="Times New Roman"/>
          <w:sz w:val="24"/>
          <w:szCs w:val="24"/>
        </w:rPr>
        <w:t>The main objective of this paper is to evaluate the promises and problems of the PAMY-G housing scheme.</w:t>
      </w:r>
    </w:p>
    <w:p w:rsidR="00BC7B5C" w:rsidRPr="0074196B"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 xml:space="preserve">Research Methodology </w:t>
      </w:r>
    </w:p>
    <w:p w:rsidR="00DA381D" w:rsidRPr="001B0288" w:rsidRDefault="00BC7B5C"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 Data </w:t>
      </w:r>
      <w:r w:rsidR="00DC68B4">
        <w:rPr>
          <w:rFonts w:ascii="Times New Roman" w:hAnsi="Times New Roman" w:cs="Times New Roman"/>
          <w:sz w:val="24"/>
          <w:szCs w:val="24"/>
        </w:rPr>
        <w:t>is taken</w:t>
      </w:r>
      <w:r w:rsidRPr="0074196B">
        <w:rPr>
          <w:rFonts w:ascii="Times New Roman" w:hAnsi="Times New Roman" w:cs="Times New Roman"/>
          <w:sz w:val="24"/>
          <w:szCs w:val="24"/>
        </w:rPr>
        <w:t xml:space="preserve"> from the Ministry of Housing and Urban </w:t>
      </w:r>
      <w:r w:rsidR="00A73FEE" w:rsidRPr="0074196B">
        <w:rPr>
          <w:rFonts w:ascii="Times New Roman" w:hAnsi="Times New Roman" w:cs="Times New Roman"/>
          <w:sz w:val="24"/>
          <w:szCs w:val="24"/>
        </w:rPr>
        <w:t>Affairs, official</w:t>
      </w:r>
      <w:r w:rsidR="006E1F80" w:rsidRPr="0074196B">
        <w:rPr>
          <w:rFonts w:ascii="Times New Roman" w:hAnsi="Times New Roman" w:cs="Times New Roman"/>
          <w:sz w:val="24"/>
          <w:szCs w:val="24"/>
        </w:rPr>
        <w:t xml:space="preserve"> PMAY-</w:t>
      </w:r>
      <w:r w:rsidR="007B1844" w:rsidRPr="0074196B">
        <w:rPr>
          <w:rFonts w:ascii="Times New Roman" w:hAnsi="Times New Roman" w:cs="Times New Roman"/>
          <w:sz w:val="24"/>
          <w:szCs w:val="24"/>
        </w:rPr>
        <w:t>G portals</w:t>
      </w:r>
      <w:r w:rsidR="006E1F80" w:rsidRPr="0074196B">
        <w:rPr>
          <w:rFonts w:ascii="Times New Roman" w:hAnsi="Times New Roman" w:cs="Times New Roman"/>
          <w:sz w:val="24"/>
          <w:szCs w:val="24"/>
        </w:rPr>
        <w:t>, government reports and publications.</w:t>
      </w:r>
      <w:r w:rsidR="007B1844" w:rsidRPr="0074196B">
        <w:rPr>
          <w:rFonts w:ascii="Times New Roman" w:hAnsi="Times New Roman" w:cs="Times New Roman"/>
          <w:sz w:val="24"/>
          <w:szCs w:val="24"/>
        </w:rPr>
        <w:t xml:space="preserve"> Graphs and percentage </w:t>
      </w:r>
      <w:r w:rsidR="003A0A23" w:rsidRPr="0074196B">
        <w:rPr>
          <w:rFonts w:ascii="Times New Roman" w:hAnsi="Times New Roman" w:cs="Times New Roman"/>
          <w:sz w:val="24"/>
          <w:szCs w:val="24"/>
        </w:rPr>
        <w:t>are</w:t>
      </w:r>
      <w:r w:rsidR="007B1844" w:rsidRPr="0074196B">
        <w:rPr>
          <w:rFonts w:ascii="Times New Roman" w:hAnsi="Times New Roman" w:cs="Times New Roman"/>
          <w:sz w:val="24"/>
          <w:szCs w:val="24"/>
        </w:rPr>
        <w:t xml:space="preserve"> used for better presentation of data.</w:t>
      </w:r>
    </w:p>
    <w:p w:rsidR="00F159FB" w:rsidRDefault="00F159FB" w:rsidP="001C2A80">
      <w:pPr>
        <w:spacing w:line="276" w:lineRule="auto"/>
        <w:jc w:val="both"/>
        <w:rPr>
          <w:rFonts w:ascii="Times New Roman" w:hAnsi="Times New Roman" w:cs="Times New Roman"/>
          <w:b/>
          <w:bCs/>
          <w:sz w:val="28"/>
          <w:szCs w:val="28"/>
        </w:rPr>
      </w:pPr>
    </w:p>
    <w:p w:rsidR="00FD59D8"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Analysis and Interpretation</w:t>
      </w:r>
    </w:p>
    <w:p w:rsidR="001B0288" w:rsidRPr="0074196B" w:rsidRDefault="00EA1B00" w:rsidP="001C2A80">
      <w:pPr>
        <w:spacing w:line="276" w:lineRule="auto"/>
        <w:jc w:val="both"/>
        <w:rPr>
          <w:rFonts w:ascii="Times New Roman" w:hAnsi="Times New Roman" w:cs="Times New Roman"/>
          <w:b/>
          <w:bCs/>
          <w:sz w:val="28"/>
          <w:szCs w:val="28"/>
        </w:rPr>
      </w:pPr>
      <w:r w:rsidRPr="00EA1B00">
        <w:rPr>
          <w:rFonts w:ascii="Times New Roman" w:hAnsi="Times New Roman" w:cs="Times New Roman"/>
          <w:sz w:val="24"/>
          <w:szCs w:val="24"/>
        </w:rPr>
        <w:t>The PAMY-G housing scheme promises affordable housing and other benefits to its beneficiaries. With a vision to enhance acc</w:t>
      </w:r>
      <w:r>
        <w:rPr>
          <w:rFonts w:ascii="Times New Roman" w:hAnsi="Times New Roman" w:cs="Times New Roman"/>
          <w:sz w:val="24"/>
          <w:szCs w:val="24"/>
        </w:rPr>
        <w:t xml:space="preserve">essibility and accommodate low and middle </w:t>
      </w:r>
      <w:r w:rsidRPr="00EA1B00">
        <w:rPr>
          <w:rFonts w:ascii="Times New Roman" w:hAnsi="Times New Roman" w:cs="Times New Roman"/>
          <w:sz w:val="24"/>
          <w:szCs w:val="24"/>
        </w:rPr>
        <w:t>income families, the scheme faces several challenges. This paper examines the district-wise progress of the initiative along with some of the key challenges it encounters</w:t>
      </w:r>
      <w:r>
        <w:t>.</w:t>
      </w:r>
    </w:p>
    <w:p w:rsidR="00F02F5F" w:rsidRPr="0074196B" w:rsidRDefault="009C4744" w:rsidP="001C2A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Table 1 Year W</w:t>
      </w:r>
      <w:r w:rsidR="00F02F5F" w:rsidRPr="0074196B">
        <w:rPr>
          <w:rFonts w:ascii="Times New Roman" w:hAnsi="Times New Roman" w:cs="Times New Roman"/>
          <w:b/>
          <w:bCs/>
          <w:sz w:val="24"/>
          <w:szCs w:val="24"/>
        </w:rPr>
        <w:t xml:space="preserve">ise </w:t>
      </w:r>
      <w:r>
        <w:rPr>
          <w:rFonts w:ascii="Times New Roman" w:hAnsi="Times New Roman" w:cs="Times New Roman"/>
          <w:b/>
          <w:bCs/>
          <w:sz w:val="24"/>
          <w:szCs w:val="24"/>
        </w:rPr>
        <w:t>Performance of PMAY-G Housing S</w:t>
      </w:r>
      <w:r w:rsidR="00EA1B00">
        <w:rPr>
          <w:rFonts w:ascii="Times New Roman" w:hAnsi="Times New Roman" w:cs="Times New Roman"/>
          <w:b/>
          <w:bCs/>
          <w:sz w:val="24"/>
          <w:szCs w:val="24"/>
        </w:rPr>
        <w:t>cheme</w:t>
      </w:r>
      <w:r w:rsidR="00F02F5F" w:rsidRPr="0074196B">
        <w:rPr>
          <w:rFonts w:ascii="Times New Roman" w:hAnsi="Times New Roman" w:cs="Times New Roman"/>
          <w:b/>
          <w:bCs/>
          <w:sz w:val="24"/>
          <w:szCs w:val="24"/>
        </w:rPr>
        <w:t xml:space="preserve"> </w:t>
      </w:r>
    </w:p>
    <w:tbl>
      <w:tblPr>
        <w:tblW w:w="5000" w:type="pct"/>
        <w:jc w:val="center"/>
        <w:tblLook w:val="04A0"/>
      </w:tblPr>
      <w:tblGrid>
        <w:gridCol w:w="1398"/>
        <w:gridCol w:w="3921"/>
        <w:gridCol w:w="1957"/>
        <w:gridCol w:w="1988"/>
      </w:tblGrid>
      <w:tr w:rsidR="006F333E" w:rsidRPr="0074196B" w:rsidTr="006F333E">
        <w:trPr>
          <w:trHeight w:val="425"/>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6F333E" w:rsidP="006F333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D069E" w:rsidRPr="006F333E">
              <w:rPr>
                <w:rFonts w:ascii="Times New Roman" w:hAnsi="Times New Roman" w:cs="Times New Roman"/>
                <w:b/>
                <w:bCs/>
                <w:sz w:val="24"/>
                <w:szCs w:val="24"/>
              </w:rPr>
              <w:t>Year</w:t>
            </w:r>
          </w:p>
        </w:tc>
        <w:tc>
          <w:tcPr>
            <w:tcW w:w="2116" w:type="pct"/>
            <w:tcBorders>
              <w:top w:val="single" w:sz="4" w:space="0" w:color="auto"/>
              <w:left w:val="nil"/>
              <w:bottom w:val="single" w:sz="4" w:space="0" w:color="auto"/>
              <w:right w:val="single" w:sz="4" w:space="0" w:color="auto"/>
            </w:tcBorders>
            <w:shd w:val="clear" w:color="auto" w:fill="auto"/>
            <w:vAlign w:val="center"/>
            <w:hideMark/>
          </w:tcPr>
          <w:p w:rsidR="005D069E" w:rsidRPr="002B3700" w:rsidRDefault="00EA1B00" w:rsidP="006F333E">
            <w:pPr>
              <w:spacing w:line="276" w:lineRule="auto"/>
              <w:jc w:val="center"/>
              <w:rPr>
                <w:rFonts w:ascii="Times New Roman" w:hAnsi="Times New Roman" w:cs="Times New Roman"/>
                <w:b/>
                <w:bCs/>
                <w:sz w:val="24"/>
                <w:szCs w:val="24"/>
              </w:rPr>
            </w:pPr>
            <w:r w:rsidRPr="002B3700">
              <w:rPr>
                <w:rFonts w:ascii="Times New Roman" w:hAnsi="Times New Roman" w:cs="Times New Roman"/>
                <w:b/>
                <w:bCs/>
                <w:sz w:val="24"/>
                <w:szCs w:val="24"/>
              </w:rPr>
              <w:t xml:space="preserve">Proposed </w:t>
            </w:r>
            <w:r w:rsidR="005D069E" w:rsidRPr="002B3700">
              <w:rPr>
                <w:rFonts w:ascii="Times New Roman" w:hAnsi="Times New Roman" w:cs="Times New Roman"/>
                <w:b/>
                <w:bCs/>
                <w:sz w:val="24"/>
                <w:szCs w:val="24"/>
              </w:rPr>
              <w:t>Target</w:t>
            </w:r>
            <w:r w:rsidRPr="002B3700">
              <w:rPr>
                <w:rFonts w:ascii="Times New Roman" w:hAnsi="Times New Roman" w:cs="Times New Roman"/>
                <w:b/>
                <w:bCs/>
                <w:sz w:val="24"/>
                <w:szCs w:val="24"/>
              </w:rPr>
              <w:t xml:space="preserve"> of </w:t>
            </w:r>
            <w:r w:rsidR="002B3700" w:rsidRPr="002B3700">
              <w:rPr>
                <w:rFonts w:ascii="Times New Roman" w:hAnsi="Times New Roman" w:cs="Times New Roman"/>
                <w:b/>
                <w:bCs/>
                <w:sz w:val="24"/>
                <w:szCs w:val="24"/>
              </w:rPr>
              <w:t>Construction of houses under the PMAY-G Scheme</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D069E" w:rsidRPr="006F333E" w:rsidRDefault="006F333E" w:rsidP="006F333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Applications Received</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5D069E" w:rsidRPr="00EA1B00" w:rsidRDefault="00EA1B00" w:rsidP="006F333E">
            <w:pPr>
              <w:spacing w:line="276" w:lineRule="auto"/>
              <w:jc w:val="center"/>
              <w:rPr>
                <w:rFonts w:ascii="Times New Roman" w:hAnsi="Times New Roman" w:cs="Times New Roman"/>
                <w:b/>
                <w:bCs/>
                <w:sz w:val="24"/>
                <w:szCs w:val="24"/>
              </w:rPr>
            </w:pPr>
            <w:r w:rsidRPr="00EA1B00">
              <w:rPr>
                <w:rFonts w:ascii="Times New Roman" w:hAnsi="Times New Roman" w:cs="Times New Roman"/>
                <w:b/>
                <w:bCs/>
                <w:sz w:val="24"/>
                <w:szCs w:val="24"/>
              </w:rPr>
              <w:t xml:space="preserve">Sanctioned and </w:t>
            </w:r>
            <w:r w:rsidR="005D069E" w:rsidRPr="00EA1B00">
              <w:rPr>
                <w:rFonts w:ascii="Times New Roman" w:hAnsi="Times New Roman" w:cs="Times New Roman"/>
                <w:b/>
                <w:bCs/>
                <w:sz w:val="24"/>
                <w:szCs w:val="24"/>
              </w:rPr>
              <w:t>Completed</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2016-2017</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79,311</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78,955</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236</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2017-2018</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48,200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44,930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34,317</w:t>
            </w:r>
          </w:p>
        </w:tc>
      </w:tr>
      <w:tr w:rsidR="006F333E" w:rsidRPr="0074196B" w:rsidTr="006F333E">
        <w:trPr>
          <w:trHeight w:val="426"/>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2018-2019</w:t>
            </w:r>
          </w:p>
        </w:tc>
        <w:tc>
          <w:tcPr>
            <w:tcW w:w="2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43,760</w:t>
            </w:r>
          </w:p>
        </w:tc>
      </w:tr>
      <w:tr w:rsidR="006F333E" w:rsidRPr="0074196B" w:rsidTr="006F333E">
        <w:trPr>
          <w:trHeight w:val="425"/>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2019-2020</w:t>
            </w:r>
          </w:p>
        </w:tc>
        <w:tc>
          <w:tcPr>
            <w:tcW w:w="2116"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34,168</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34,020</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7,085</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2020-2021</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3,278</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2,405</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2021-2022</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1,35,264</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52,930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11,239</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2022-2023</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2023-2024</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2024-2025</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75,514</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67,179</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5,534</w:t>
            </w:r>
          </w:p>
        </w:tc>
      </w:tr>
    </w:tbl>
    <w:p w:rsidR="00FD59D8" w:rsidRPr="0074196B" w:rsidRDefault="00FD59D8"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Source:pmayg.nic.in</w:t>
      </w:r>
    </w:p>
    <w:p w:rsidR="005F377D" w:rsidRPr="0074196B" w:rsidRDefault="00EA1B00" w:rsidP="003A0A23">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pict>
          <v:shapetype id="_x0000_t202" coordsize="21600,21600" o:spt="202" path="m,l,21600r21600,l21600,xe">
            <v:stroke joinstyle="miter"/>
            <v:path gradientshapeok="t" o:connecttype="rect"/>
          </v:shapetype>
          <v:shape id="_x0000_s2050" type="#_x0000_t202" style="position:absolute;left:0;text-align:left;margin-left:102.1pt;margin-top:20.35pt;width:297.35pt;height:26pt;z-index:251658240">
            <v:textbox>
              <w:txbxContent>
                <w:p w:rsidR="00EA1B00" w:rsidRDefault="00EA1B00">
                  <w:r w:rsidRPr="0074196B">
                    <w:rPr>
                      <w:rFonts w:ascii="Times New Roman" w:hAnsi="Times New Roman" w:cs="Times New Roman"/>
                      <w:b/>
                      <w:bCs/>
                      <w:sz w:val="24"/>
                      <w:szCs w:val="24"/>
                    </w:rPr>
                    <w:t xml:space="preserve">Year wise </w:t>
                  </w:r>
                  <w:r w:rsidR="00F159FB">
                    <w:rPr>
                      <w:rFonts w:ascii="Times New Roman" w:hAnsi="Times New Roman" w:cs="Times New Roman"/>
                      <w:b/>
                      <w:bCs/>
                      <w:sz w:val="24"/>
                      <w:szCs w:val="24"/>
                    </w:rPr>
                    <w:t>Performance of PMAY-G Housing S</w:t>
                  </w:r>
                  <w:r>
                    <w:rPr>
                      <w:rFonts w:ascii="Times New Roman" w:hAnsi="Times New Roman" w:cs="Times New Roman"/>
                      <w:b/>
                      <w:bCs/>
                      <w:sz w:val="24"/>
                      <w:szCs w:val="24"/>
                    </w:rPr>
                    <w:t>cheme</w:t>
                  </w:r>
                </w:p>
              </w:txbxContent>
            </v:textbox>
          </v:shape>
        </w:pict>
      </w:r>
      <w:r w:rsidR="005F377D" w:rsidRPr="0074196B">
        <w:rPr>
          <w:rFonts w:ascii="Times New Roman" w:hAnsi="Times New Roman" w:cs="Times New Roman"/>
          <w:b/>
          <w:bCs/>
          <w:noProof/>
          <w:sz w:val="24"/>
          <w:szCs w:val="24"/>
          <w:lang w:val="en-US"/>
        </w:rPr>
        <w:drawing>
          <wp:inline distT="0" distB="0" distL="0" distR="0">
            <wp:extent cx="5539677" cy="2786380"/>
            <wp:effectExtent l="171450" t="171450" r="175895" b="185420"/>
            <wp:docPr id="2084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0142" cy="279667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A381D" w:rsidRPr="009236E3" w:rsidRDefault="007B1844" w:rsidP="001C2A80">
      <w:pPr>
        <w:spacing w:line="276" w:lineRule="auto"/>
        <w:jc w:val="both"/>
        <w:rPr>
          <w:rFonts w:ascii="Times New Roman" w:hAnsi="Times New Roman" w:cs="Times New Roman"/>
          <w:sz w:val="24"/>
          <w:szCs w:val="24"/>
        </w:rPr>
      </w:pPr>
      <w:r w:rsidRPr="0074196B">
        <w:rPr>
          <w:rFonts w:ascii="Times New Roman" w:hAnsi="Times New Roman" w:cs="Times New Roman"/>
          <w:b/>
          <w:bCs/>
          <w:sz w:val="24"/>
          <w:szCs w:val="24"/>
        </w:rPr>
        <w:tab/>
      </w:r>
      <w:r w:rsidR="00C62F93" w:rsidRPr="0074196B">
        <w:rPr>
          <w:rFonts w:ascii="Times New Roman" w:hAnsi="Times New Roman" w:cs="Times New Roman"/>
          <w:sz w:val="24"/>
          <w:szCs w:val="24"/>
        </w:rPr>
        <w:t>The table</w:t>
      </w:r>
      <w:r w:rsidRPr="0074196B">
        <w:rPr>
          <w:rFonts w:ascii="Times New Roman" w:hAnsi="Times New Roman" w:cs="Times New Roman"/>
          <w:sz w:val="24"/>
          <w:szCs w:val="24"/>
        </w:rPr>
        <w:t xml:space="preserve"> highlights</w:t>
      </w:r>
      <w:r w:rsidR="00C62F93" w:rsidRPr="0074196B">
        <w:rPr>
          <w:rFonts w:ascii="Times New Roman" w:hAnsi="Times New Roman" w:cs="Times New Roman"/>
          <w:sz w:val="24"/>
          <w:szCs w:val="24"/>
        </w:rPr>
        <w:t xml:space="preserve"> year-wise allotment of houses to beneficiaries, and it is quite evident that the targets and completions are very much different from each other. In some </w:t>
      </w:r>
      <w:r w:rsidR="00C62F93" w:rsidRPr="0074196B">
        <w:rPr>
          <w:rFonts w:ascii="Times New Roman" w:hAnsi="Times New Roman" w:cs="Times New Roman"/>
          <w:sz w:val="24"/>
          <w:szCs w:val="24"/>
        </w:rPr>
        <w:lastRenderedPageBreak/>
        <w:t xml:space="preserve">years, the targets were ambitious, but the registered and completed houses were less. For instance, in 2020-2021, both registered and completed houses had decreased drastically, possibly due to the COVID-19 pandemic. This trend indicates some of the difficulties encountered in housing schemes, which might include funding constraintsand coordination issues. </w:t>
      </w:r>
    </w:p>
    <w:p w:rsidR="00F02F5F" w:rsidRPr="0074196B" w:rsidRDefault="00F02F5F"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Table 2 </w:t>
      </w:r>
      <w:r w:rsidR="009A47C2">
        <w:rPr>
          <w:rFonts w:ascii="Times New Roman" w:hAnsi="Times New Roman" w:cs="Times New Roman"/>
          <w:b/>
          <w:bCs/>
          <w:sz w:val="24"/>
          <w:szCs w:val="24"/>
        </w:rPr>
        <w:t>District W</w:t>
      </w:r>
      <w:r w:rsidR="00092B90" w:rsidRPr="0074196B">
        <w:rPr>
          <w:rFonts w:ascii="Times New Roman" w:hAnsi="Times New Roman" w:cs="Times New Roman"/>
          <w:b/>
          <w:bCs/>
          <w:sz w:val="24"/>
          <w:szCs w:val="24"/>
        </w:rPr>
        <w:t>ise</w:t>
      </w:r>
      <w:r w:rsidR="00CE1CAC">
        <w:rPr>
          <w:rFonts w:ascii="Times New Roman" w:hAnsi="Times New Roman" w:cs="Times New Roman"/>
          <w:b/>
          <w:bCs/>
          <w:sz w:val="24"/>
          <w:szCs w:val="24"/>
        </w:rPr>
        <w:t xml:space="preserve"> Details</w:t>
      </w:r>
      <w:r w:rsidR="009236E3">
        <w:rPr>
          <w:rFonts w:ascii="Times New Roman" w:hAnsi="Times New Roman" w:cs="Times New Roman"/>
          <w:b/>
          <w:bCs/>
          <w:sz w:val="24"/>
          <w:szCs w:val="24"/>
        </w:rPr>
        <w:t xml:space="preserve"> of PMAY-G Housing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3"/>
        <w:gridCol w:w="2329"/>
        <w:gridCol w:w="1901"/>
        <w:gridCol w:w="1981"/>
      </w:tblGrid>
      <w:tr w:rsidR="009236E3" w:rsidRPr="0074196B" w:rsidTr="00FD59D8">
        <w:trPr>
          <w:trHeight w:val="450"/>
        </w:trPr>
        <w:tc>
          <w:tcPr>
            <w:tcW w:w="1648" w:type="pct"/>
            <w:shd w:val="clear" w:color="000000" w:fill="FFFFFF"/>
            <w:vAlign w:val="center"/>
          </w:tcPr>
          <w:p w:rsidR="009236E3" w:rsidRPr="00195D95" w:rsidRDefault="009236E3" w:rsidP="001C2A80">
            <w:pPr>
              <w:spacing w:after="0" w:line="276" w:lineRule="auto"/>
              <w:jc w:val="center"/>
              <w:rPr>
                <w:rFonts w:ascii="Times New Roman" w:hAnsi="Times New Roman" w:cs="Times New Roman"/>
                <w:b/>
                <w:bCs/>
                <w:sz w:val="24"/>
                <w:szCs w:val="24"/>
              </w:rPr>
            </w:pPr>
            <w:r w:rsidRPr="00195D95">
              <w:rPr>
                <w:rFonts w:ascii="Times New Roman" w:hAnsi="Times New Roman" w:cs="Times New Roman"/>
                <w:b/>
                <w:bCs/>
                <w:sz w:val="24"/>
                <w:szCs w:val="24"/>
              </w:rPr>
              <w:t>District Name</w:t>
            </w:r>
          </w:p>
        </w:tc>
        <w:tc>
          <w:tcPr>
            <w:tcW w:w="1257" w:type="pct"/>
            <w:shd w:val="clear" w:color="000000" w:fill="FFFFFF"/>
            <w:vAlign w:val="center"/>
          </w:tcPr>
          <w:p w:rsidR="009236E3" w:rsidRPr="002B3700" w:rsidRDefault="009236E3" w:rsidP="008C1338">
            <w:pPr>
              <w:spacing w:line="276" w:lineRule="auto"/>
              <w:jc w:val="center"/>
              <w:rPr>
                <w:rFonts w:ascii="Times New Roman" w:hAnsi="Times New Roman" w:cs="Times New Roman"/>
                <w:b/>
                <w:bCs/>
                <w:sz w:val="24"/>
                <w:szCs w:val="24"/>
              </w:rPr>
            </w:pPr>
            <w:r w:rsidRPr="002B3700">
              <w:rPr>
                <w:rFonts w:ascii="Times New Roman" w:hAnsi="Times New Roman" w:cs="Times New Roman"/>
                <w:b/>
                <w:bCs/>
                <w:sz w:val="24"/>
                <w:szCs w:val="24"/>
              </w:rPr>
              <w:t>Proposed Target of Construction of houses under the PMAY-G Scheme</w:t>
            </w:r>
          </w:p>
        </w:tc>
        <w:tc>
          <w:tcPr>
            <w:tcW w:w="1026" w:type="pct"/>
            <w:shd w:val="clear" w:color="000000" w:fill="FFFFFF"/>
            <w:vAlign w:val="center"/>
          </w:tcPr>
          <w:p w:rsidR="009236E3" w:rsidRPr="006F333E" w:rsidRDefault="009236E3" w:rsidP="008C133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Applications Received</w:t>
            </w:r>
          </w:p>
        </w:tc>
        <w:tc>
          <w:tcPr>
            <w:tcW w:w="1069" w:type="pct"/>
            <w:shd w:val="clear" w:color="000000" w:fill="FFFFFF"/>
            <w:vAlign w:val="center"/>
          </w:tcPr>
          <w:p w:rsidR="009236E3" w:rsidRPr="00EA1B00" w:rsidRDefault="009236E3" w:rsidP="008C1338">
            <w:pPr>
              <w:spacing w:line="276" w:lineRule="auto"/>
              <w:jc w:val="center"/>
              <w:rPr>
                <w:rFonts w:ascii="Times New Roman" w:hAnsi="Times New Roman" w:cs="Times New Roman"/>
                <w:b/>
                <w:bCs/>
                <w:sz w:val="24"/>
                <w:szCs w:val="24"/>
              </w:rPr>
            </w:pPr>
            <w:r w:rsidRPr="00EA1B00">
              <w:rPr>
                <w:rFonts w:ascii="Times New Roman" w:hAnsi="Times New Roman" w:cs="Times New Roman"/>
                <w:b/>
                <w:bCs/>
                <w:sz w:val="24"/>
                <w:szCs w:val="24"/>
              </w:rPr>
              <w:t>Sanctioned and Completed</w:t>
            </w:r>
          </w:p>
        </w:tc>
      </w:tr>
      <w:tr w:rsidR="002F62D7" w:rsidRPr="0074196B" w:rsidTr="00FD59D8">
        <w:trPr>
          <w:trHeight w:val="450"/>
        </w:trPr>
        <w:tc>
          <w:tcPr>
            <w:tcW w:w="1648" w:type="pct"/>
            <w:shd w:val="clear" w:color="000000" w:fill="FFFFFF"/>
            <w:vAlign w:val="center"/>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Bagalkote</w:t>
            </w:r>
          </w:p>
        </w:tc>
        <w:tc>
          <w:tcPr>
            <w:tcW w:w="1257"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32761</w:t>
            </w:r>
          </w:p>
        </w:tc>
        <w:tc>
          <w:tcPr>
            <w:tcW w:w="1026"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29518</w:t>
            </w:r>
          </w:p>
        </w:tc>
        <w:tc>
          <w:tcPr>
            <w:tcW w:w="1069"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17029</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Ballari</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13126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10014</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2936</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Belagavi</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28130</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20033</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5373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Bengaluru</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4015</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3045</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2442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Bengaluru Rural</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4596</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4367</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2632</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Bidar</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39262</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40448</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17353</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Chamaraja Nagara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22962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15636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5458</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Chikkaballapura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9301</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3417</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1755</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Chikkamagaluru</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8424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6624</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3779</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Chitradurga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13656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5912</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908</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Dakshina Kannada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8373</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7866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5336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Davanagere</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16894</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12926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5132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Dharwar</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20241</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18612</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8241</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Gadag</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12115</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15322</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2782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Hassan</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9435</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5490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433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Haveri</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9328</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8915</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547</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Kalaburagi</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20614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21986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1844</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Kodagu</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10353</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7778</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5964</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Kolar</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11002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8046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3006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Koppal</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13916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15363</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877</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Mandya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11162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3571</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1136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Mysuru</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17373</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13080</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2629</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lastRenderedPageBreak/>
              <w:t>Raichur</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28403</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31994</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3413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Ramanagara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6276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4796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3196</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Shivamogga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4662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2166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427</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Tumakuru</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12986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3236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412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Udupi</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11356</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9940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7712</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Uttara Kannada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16741</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12229</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7694</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Vijayanagara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4004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Vijaypura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21526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20853</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5337</w:t>
            </w:r>
          </w:p>
        </w:tc>
      </w:tr>
      <w:tr w:rsidR="002F62D7" w:rsidRPr="0074196B" w:rsidTr="00FD59D8">
        <w:trPr>
          <w:trHeight w:val="450"/>
        </w:trPr>
        <w:tc>
          <w:tcPr>
            <w:tcW w:w="1648" w:type="pct"/>
            <w:shd w:val="clear" w:color="000000" w:fill="FFFFFF"/>
            <w:vAlign w:val="center"/>
            <w:hideMark/>
          </w:tcPr>
          <w:p w:rsidR="002F62D7" w:rsidRPr="00195D95" w:rsidRDefault="002F62D7"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Yadgir</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23937</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12618</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10205</w:t>
            </w:r>
          </w:p>
        </w:tc>
      </w:tr>
    </w:tbl>
    <w:p w:rsidR="00FD59D8" w:rsidRPr="0074196B" w:rsidRDefault="00FD59D8"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Source:pmayg.nic.in</w:t>
      </w:r>
    </w:p>
    <w:p w:rsidR="00533422" w:rsidRPr="0074196B" w:rsidRDefault="0001679D" w:rsidP="001C2A80">
      <w:pPr>
        <w:spacing w:line="276" w:lineRule="auto"/>
        <w:jc w:val="both"/>
        <w:rPr>
          <w:rFonts w:ascii="Times New Roman" w:hAnsi="Times New Roman" w:cs="Times New Roman"/>
          <w:b/>
          <w:bCs/>
          <w:sz w:val="24"/>
          <w:szCs w:val="24"/>
        </w:rPr>
      </w:pPr>
      <w:r>
        <w:rPr>
          <w:rFonts w:ascii="Times New Roman" w:hAnsi="Times New Roman" w:cs="Times New Roman"/>
          <w:noProof/>
          <w:sz w:val="24"/>
          <w:szCs w:val="24"/>
          <w:lang w:val="en-US"/>
        </w:rPr>
        <w:pict>
          <v:shape id="_x0000_s2051" type="#_x0000_t202" style="position:absolute;left:0;text-align:left;margin-left:79.1pt;margin-top:16.45pt;width:298pt;height:29.2pt;z-index:251659264">
            <v:textbox>
              <w:txbxContent>
                <w:p w:rsidR="0001679D" w:rsidRDefault="0001679D" w:rsidP="0001679D">
                  <w:pPr>
                    <w:jc w:val="center"/>
                  </w:pPr>
                  <w:r w:rsidRPr="0074196B">
                    <w:rPr>
                      <w:rFonts w:ascii="Times New Roman" w:hAnsi="Times New Roman" w:cs="Times New Roman"/>
                      <w:b/>
                      <w:bCs/>
                      <w:sz w:val="24"/>
                      <w:szCs w:val="24"/>
                    </w:rPr>
                    <w:t>District wise</w:t>
                  </w:r>
                  <w:r>
                    <w:rPr>
                      <w:rFonts w:ascii="Times New Roman" w:hAnsi="Times New Roman" w:cs="Times New Roman"/>
                      <w:b/>
                      <w:bCs/>
                      <w:sz w:val="24"/>
                      <w:szCs w:val="24"/>
                    </w:rPr>
                    <w:t xml:space="preserve"> </w:t>
                  </w:r>
                  <w:r w:rsidR="00CE1CAC">
                    <w:rPr>
                      <w:rFonts w:ascii="Times New Roman" w:hAnsi="Times New Roman" w:cs="Times New Roman"/>
                      <w:b/>
                      <w:bCs/>
                      <w:sz w:val="24"/>
                      <w:szCs w:val="24"/>
                    </w:rPr>
                    <w:t>Details</w:t>
                  </w:r>
                  <w:r>
                    <w:rPr>
                      <w:rFonts w:ascii="Times New Roman" w:hAnsi="Times New Roman" w:cs="Times New Roman"/>
                      <w:b/>
                      <w:bCs/>
                      <w:sz w:val="24"/>
                      <w:szCs w:val="24"/>
                    </w:rPr>
                    <w:t xml:space="preserve"> of PMAY-G Housing Scheme</w:t>
                  </w:r>
                </w:p>
              </w:txbxContent>
            </v:textbox>
          </v:shape>
        </w:pict>
      </w:r>
      <w:r w:rsidR="005F377D" w:rsidRPr="0074196B">
        <w:rPr>
          <w:rFonts w:ascii="Times New Roman" w:hAnsi="Times New Roman" w:cs="Times New Roman"/>
          <w:noProof/>
          <w:sz w:val="24"/>
          <w:szCs w:val="24"/>
          <w:lang w:val="en-US"/>
        </w:rPr>
        <w:drawing>
          <wp:inline distT="0" distB="0" distL="0" distR="0">
            <wp:extent cx="5481204" cy="2780030"/>
            <wp:effectExtent l="171450" t="171450" r="177165" b="191770"/>
            <wp:docPr id="462345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02921" cy="27910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F55A9" w:rsidRPr="0074196B" w:rsidRDefault="00533422"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The graph shows the implementation of the Pradhan Mantri Awas Yojana (PMAY</w:t>
      </w:r>
      <w:r w:rsidR="007B1844" w:rsidRPr="0074196B">
        <w:rPr>
          <w:rFonts w:ascii="Times New Roman" w:hAnsi="Times New Roman" w:cs="Times New Roman"/>
          <w:sz w:val="24"/>
          <w:szCs w:val="24"/>
        </w:rPr>
        <w:t>-G</w:t>
      </w:r>
      <w:r w:rsidRPr="0074196B">
        <w:rPr>
          <w:rFonts w:ascii="Times New Roman" w:hAnsi="Times New Roman" w:cs="Times New Roman"/>
          <w:sz w:val="24"/>
          <w:szCs w:val="24"/>
        </w:rPr>
        <w:t xml:space="preserve">) in all the districts of Karnataka. It is shown in relation to the target fixed by the state government, the number of houses enrolled, and the number of houses constructed under the </w:t>
      </w:r>
      <w:r w:rsidR="007B1844" w:rsidRPr="0074196B">
        <w:rPr>
          <w:rFonts w:ascii="Times New Roman" w:hAnsi="Times New Roman" w:cs="Times New Roman"/>
          <w:sz w:val="24"/>
          <w:szCs w:val="24"/>
        </w:rPr>
        <w:t>scheme. Certain</w:t>
      </w:r>
      <w:r w:rsidRPr="0074196B">
        <w:rPr>
          <w:rFonts w:ascii="Times New Roman" w:hAnsi="Times New Roman" w:cs="Times New Roman"/>
          <w:sz w:val="24"/>
          <w:szCs w:val="24"/>
        </w:rPr>
        <w:t xml:space="preserve"> districts such as Bengaluru Rural and Vijayapura have </w:t>
      </w:r>
      <w:r w:rsidR="007B1844" w:rsidRPr="0074196B">
        <w:rPr>
          <w:rFonts w:ascii="Times New Roman" w:hAnsi="Times New Roman" w:cs="Times New Roman"/>
          <w:sz w:val="24"/>
          <w:szCs w:val="24"/>
        </w:rPr>
        <w:t>done well,</w:t>
      </w:r>
      <w:r w:rsidRPr="0074196B">
        <w:rPr>
          <w:rFonts w:ascii="Times New Roman" w:hAnsi="Times New Roman" w:cs="Times New Roman"/>
          <w:sz w:val="24"/>
          <w:szCs w:val="24"/>
        </w:rPr>
        <w:t xml:space="preserve"> whereas others such as Kalaburagi and Yadgir have a lower registration. The completion rate also differs in different districts, with certain districts such as Bengaluru Rural and Vijayapura having a higher rate of completion than others. The graph indicates that although improvement has been made in PMAY implementation, disparities exist between districts in both registration and completion rates.</w:t>
      </w:r>
    </w:p>
    <w:p w:rsidR="00DA381D" w:rsidRDefault="00DA381D" w:rsidP="001C2A80">
      <w:pPr>
        <w:spacing w:line="276" w:lineRule="auto"/>
        <w:jc w:val="both"/>
        <w:rPr>
          <w:rFonts w:ascii="Times New Roman" w:hAnsi="Times New Roman" w:cs="Times New Roman"/>
          <w:b/>
          <w:bCs/>
          <w:sz w:val="24"/>
          <w:szCs w:val="24"/>
        </w:rPr>
      </w:pPr>
    </w:p>
    <w:p w:rsidR="00DA381D" w:rsidRDefault="00DA381D" w:rsidP="001C2A80">
      <w:pPr>
        <w:spacing w:line="276" w:lineRule="auto"/>
        <w:jc w:val="both"/>
        <w:rPr>
          <w:rFonts w:ascii="Times New Roman" w:hAnsi="Times New Roman" w:cs="Times New Roman"/>
          <w:b/>
          <w:bCs/>
          <w:sz w:val="24"/>
          <w:szCs w:val="24"/>
        </w:rPr>
      </w:pPr>
    </w:p>
    <w:p w:rsidR="008D1B53" w:rsidRPr="0074196B" w:rsidRDefault="008D1B53"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lastRenderedPageBreak/>
        <w:t xml:space="preserve">Table </w:t>
      </w:r>
      <w:r w:rsidR="003A0A23" w:rsidRPr="0074196B">
        <w:rPr>
          <w:rFonts w:ascii="Times New Roman" w:hAnsi="Times New Roman" w:cs="Times New Roman"/>
          <w:b/>
          <w:bCs/>
          <w:sz w:val="24"/>
          <w:szCs w:val="24"/>
        </w:rPr>
        <w:t xml:space="preserve">3 </w:t>
      </w:r>
      <w:r w:rsidR="009E55C2">
        <w:rPr>
          <w:rFonts w:ascii="Times New Roman" w:hAnsi="Times New Roman" w:cs="Times New Roman"/>
          <w:b/>
          <w:bCs/>
          <w:sz w:val="24"/>
          <w:szCs w:val="24"/>
        </w:rPr>
        <w:t>Gender Wise Houses Allotted</w:t>
      </w:r>
      <w:r w:rsidR="00A66ABA">
        <w:rPr>
          <w:rFonts w:ascii="Times New Roman" w:hAnsi="Times New Roman" w:cs="Times New Roman"/>
          <w:b/>
          <w:bCs/>
          <w:sz w:val="24"/>
          <w:szCs w:val="24"/>
        </w:rPr>
        <w:t xml:space="preserve"> under PMAY-G Housing Scheme</w:t>
      </w:r>
      <w:r w:rsidRPr="0074196B">
        <w:rPr>
          <w:rFonts w:ascii="Times New Roman" w:hAnsi="Times New Roman" w:cs="Times New Roman"/>
          <w:b/>
          <w:bCs/>
          <w:sz w:val="24"/>
          <w:szCs w:val="24"/>
        </w:rPr>
        <w:t xml:space="preserve"> </w:t>
      </w:r>
    </w:p>
    <w:p w:rsidR="005F377D" w:rsidRPr="0074196B" w:rsidRDefault="00A66ABA" w:rsidP="001C2A80">
      <w:pPr>
        <w:spacing w:line="276" w:lineRule="auto"/>
        <w:rPr>
          <w:rFonts w:ascii="Times New Roman" w:hAnsi="Times New Roman" w:cs="Times New Roman"/>
          <w:b/>
          <w:bCs/>
          <w:sz w:val="24"/>
          <w:szCs w:val="24"/>
        </w:rPr>
      </w:pPr>
      <w:r>
        <w:rPr>
          <w:rFonts w:ascii="Times New Roman" w:hAnsi="Times New Roman" w:cs="Times New Roman"/>
          <w:noProof/>
          <w:sz w:val="24"/>
          <w:szCs w:val="24"/>
          <w:lang w:val="en-US"/>
        </w:rPr>
        <w:pict>
          <v:shape id="_x0000_s2052" type="#_x0000_t202" style="position:absolute;margin-left:66.1pt;margin-top:6.15pt;width:257pt;height:24.5pt;z-index:251660288">
            <v:textbox>
              <w:txbxContent>
                <w:p w:rsidR="00A66ABA" w:rsidRDefault="009E55C2">
                  <w:r>
                    <w:rPr>
                      <w:rFonts w:ascii="Times New Roman" w:hAnsi="Times New Roman" w:cs="Times New Roman"/>
                      <w:b/>
                      <w:bCs/>
                      <w:sz w:val="24"/>
                      <w:szCs w:val="24"/>
                    </w:rPr>
                    <w:t>Gender W</w:t>
                  </w:r>
                  <w:r w:rsidR="00A66ABA">
                    <w:rPr>
                      <w:rFonts w:ascii="Times New Roman" w:hAnsi="Times New Roman" w:cs="Times New Roman"/>
                      <w:b/>
                      <w:bCs/>
                      <w:sz w:val="24"/>
                      <w:szCs w:val="24"/>
                    </w:rPr>
                    <w:t xml:space="preserve">ise Houses </w:t>
                  </w:r>
                  <w:r>
                    <w:rPr>
                      <w:rFonts w:ascii="Times New Roman" w:hAnsi="Times New Roman" w:cs="Times New Roman"/>
                      <w:b/>
                      <w:bCs/>
                      <w:sz w:val="24"/>
                      <w:szCs w:val="24"/>
                    </w:rPr>
                    <w:t>Allotted under</w:t>
                  </w:r>
                  <w:r w:rsidR="00A66ABA">
                    <w:rPr>
                      <w:rFonts w:ascii="Times New Roman" w:hAnsi="Times New Roman" w:cs="Times New Roman"/>
                      <w:b/>
                      <w:bCs/>
                      <w:sz w:val="24"/>
                      <w:szCs w:val="24"/>
                    </w:rPr>
                    <w:t xml:space="preserve"> PMAY-G Housing Scheme</w:t>
                  </w:r>
                </w:p>
              </w:txbxContent>
            </v:textbox>
          </v:shape>
        </w:pict>
      </w:r>
      <w:r w:rsidR="005F377D" w:rsidRPr="0074196B">
        <w:rPr>
          <w:rFonts w:ascii="Times New Roman" w:hAnsi="Times New Roman" w:cs="Times New Roman"/>
          <w:noProof/>
          <w:sz w:val="24"/>
          <w:szCs w:val="24"/>
          <w:lang w:val="en-US"/>
        </w:rPr>
        <w:drawing>
          <wp:inline distT="0" distB="0" distL="0" distR="0">
            <wp:extent cx="5744210" cy="3360717"/>
            <wp:effectExtent l="0" t="0" r="8890" b="0"/>
            <wp:docPr id="15217259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99758" cy="3393216"/>
                    </a:xfrm>
                    <a:prstGeom prst="rect">
                      <a:avLst/>
                    </a:prstGeom>
                    <a:noFill/>
                    <a:ln>
                      <a:noFill/>
                    </a:ln>
                  </pic:spPr>
                </pic:pic>
              </a:graphicData>
            </a:graphic>
          </wp:inline>
        </w:drawing>
      </w:r>
    </w:p>
    <w:p w:rsidR="00F40272" w:rsidRPr="0074196B" w:rsidRDefault="008D1B53"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Source:pmayg.nic.in</w:t>
      </w:r>
    </w:p>
    <w:p w:rsidR="00092B90" w:rsidRPr="0074196B" w:rsidRDefault="00533422"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The</w:t>
      </w:r>
      <w:r w:rsidR="007B1844" w:rsidRPr="0074196B">
        <w:rPr>
          <w:rFonts w:ascii="Times New Roman" w:hAnsi="Times New Roman" w:cs="Times New Roman"/>
          <w:sz w:val="24"/>
          <w:szCs w:val="24"/>
        </w:rPr>
        <w:t xml:space="preserve"> above chart</w:t>
      </w:r>
      <w:r w:rsidR="000B24F0" w:rsidRPr="0074196B">
        <w:rPr>
          <w:rFonts w:ascii="Times New Roman" w:hAnsi="Times New Roman" w:cs="Times New Roman"/>
          <w:sz w:val="24"/>
          <w:szCs w:val="24"/>
        </w:rPr>
        <w:t xml:space="preserve"> showing</w:t>
      </w:r>
      <w:r w:rsidRPr="0074196B">
        <w:rPr>
          <w:rFonts w:ascii="Times New Roman" w:hAnsi="Times New Roman" w:cs="Times New Roman"/>
          <w:sz w:val="24"/>
          <w:szCs w:val="24"/>
        </w:rPr>
        <w:t xml:space="preserve"> housing completions according to the gender of the recipients. </w:t>
      </w:r>
      <w:r w:rsidR="000B24F0" w:rsidRPr="0074196B">
        <w:rPr>
          <w:rFonts w:ascii="Times New Roman" w:hAnsi="Times New Roman" w:cs="Times New Roman"/>
          <w:sz w:val="24"/>
          <w:szCs w:val="24"/>
        </w:rPr>
        <w:t>which</w:t>
      </w:r>
      <w:r w:rsidRPr="0074196B">
        <w:rPr>
          <w:rFonts w:ascii="Times New Roman" w:hAnsi="Times New Roman" w:cs="Times New Roman"/>
          <w:sz w:val="24"/>
          <w:szCs w:val="24"/>
        </w:rPr>
        <w:t xml:space="preserve"> indicate a wide difference, with female-headed households recording the greatest number of completed houses, followed by "Husband &amp; Wife" units. Male-headed households and transgender recipients have much lower numbers of completed houses. This may indicate possible gender differences in access to housing </w:t>
      </w:r>
      <w:r w:rsidR="000B24F0" w:rsidRPr="0074196B">
        <w:rPr>
          <w:rFonts w:ascii="Times New Roman" w:hAnsi="Times New Roman" w:cs="Times New Roman"/>
          <w:sz w:val="24"/>
          <w:szCs w:val="24"/>
        </w:rPr>
        <w:t>facility.</w:t>
      </w:r>
    </w:p>
    <w:p w:rsidR="003C5B3E" w:rsidRPr="0074196B" w:rsidRDefault="008D1B53"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Table </w:t>
      </w:r>
      <w:r w:rsidR="003A0A23" w:rsidRPr="0074196B">
        <w:rPr>
          <w:rFonts w:ascii="Times New Roman" w:hAnsi="Times New Roman" w:cs="Times New Roman"/>
          <w:b/>
          <w:bCs/>
          <w:sz w:val="24"/>
          <w:szCs w:val="24"/>
        </w:rPr>
        <w:t xml:space="preserve">4 </w:t>
      </w:r>
      <w:r w:rsidR="003C5B3E" w:rsidRPr="003C5B3E">
        <w:rPr>
          <w:rFonts w:ascii="Times New Roman" w:hAnsi="Times New Roman" w:cs="Times New Roman"/>
          <w:b/>
          <w:bCs/>
          <w:sz w:val="24"/>
          <w:szCs w:val="24"/>
        </w:rPr>
        <w:t>Time Taken for House</w:t>
      </w:r>
      <w:r w:rsidR="006C53E7">
        <w:rPr>
          <w:rFonts w:ascii="Times New Roman" w:hAnsi="Times New Roman" w:cs="Times New Roman"/>
          <w:b/>
          <w:bCs/>
          <w:sz w:val="24"/>
          <w:szCs w:val="24"/>
        </w:rPr>
        <w:t>s</w:t>
      </w:r>
      <w:r w:rsidR="003C5B3E" w:rsidRPr="003C5B3E">
        <w:rPr>
          <w:rFonts w:ascii="Times New Roman" w:hAnsi="Times New Roman" w:cs="Times New Roman"/>
          <w:b/>
          <w:bCs/>
          <w:sz w:val="24"/>
          <w:szCs w:val="24"/>
        </w:rPr>
        <w:t xml:space="preserve"> Construction under the PMAY-G Housing Scheme</w:t>
      </w:r>
    </w:p>
    <w:p w:rsidR="005F377D" w:rsidRPr="0074196B" w:rsidRDefault="003C5B3E" w:rsidP="001C2A80">
      <w:pPr>
        <w:spacing w:after="0" w:line="276" w:lineRule="auto"/>
        <w:rPr>
          <w:rFonts w:ascii="Times New Roman" w:hAnsi="Times New Roman" w:cs="Times New Roman"/>
          <w:b/>
          <w:bCs/>
          <w:sz w:val="24"/>
          <w:szCs w:val="24"/>
        </w:rPr>
      </w:pPr>
      <w:r>
        <w:rPr>
          <w:rFonts w:ascii="Times New Roman" w:hAnsi="Times New Roman" w:cs="Times New Roman"/>
          <w:b/>
          <w:bCs/>
          <w:noProof/>
          <w:sz w:val="24"/>
          <w:szCs w:val="24"/>
          <w:lang w:val="en-US"/>
        </w:rPr>
        <w:pict>
          <v:shape id="_x0000_s2053" type="#_x0000_t202" style="position:absolute;margin-left:29.9pt;margin-top:3.35pt;width:373.3pt;height:23pt;z-index:251661312">
            <v:textbox style="mso-next-textbox:#_x0000_s2053">
              <w:txbxContent>
                <w:p w:rsidR="003C5B3E" w:rsidRDefault="003C5B3E" w:rsidP="00794C04">
                  <w:pPr>
                    <w:jc w:val="center"/>
                  </w:pPr>
                  <w:r w:rsidRPr="003C5B3E">
                    <w:rPr>
                      <w:rFonts w:ascii="Times New Roman" w:hAnsi="Times New Roman" w:cs="Times New Roman"/>
                      <w:b/>
                      <w:bCs/>
                      <w:szCs w:val="24"/>
                    </w:rPr>
                    <w:t>Time Taken for House</w:t>
                  </w:r>
                  <w:r w:rsidR="006C53E7">
                    <w:rPr>
                      <w:rFonts w:ascii="Times New Roman" w:hAnsi="Times New Roman" w:cs="Times New Roman"/>
                      <w:b/>
                      <w:bCs/>
                      <w:szCs w:val="24"/>
                    </w:rPr>
                    <w:t>s</w:t>
                  </w:r>
                  <w:r w:rsidRPr="003C5B3E">
                    <w:rPr>
                      <w:rFonts w:ascii="Times New Roman" w:hAnsi="Times New Roman" w:cs="Times New Roman"/>
                      <w:b/>
                      <w:bCs/>
                      <w:szCs w:val="24"/>
                    </w:rPr>
                    <w:t xml:space="preserve"> Construction under the PMAY-</w:t>
                  </w:r>
                  <w:r w:rsidR="00794C04" w:rsidRPr="003C5B3E">
                    <w:rPr>
                      <w:rFonts w:ascii="Times New Roman" w:hAnsi="Times New Roman" w:cs="Times New Roman"/>
                      <w:b/>
                      <w:bCs/>
                      <w:szCs w:val="24"/>
                    </w:rPr>
                    <w:t xml:space="preserve">G </w:t>
                  </w:r>
                  <w:r w:rsidR="00794C04">
                    <w:rPr>
                      <w:rFonts w:ascii="Times New Roman" w:hAnsi="Times New Roman" w:cs="Times New Roman"/>
                      <w:b/>
                      <w:bCs/>
                      <w:szCs w:val="24"/>
                    </w:rPr>
                    <w:t>Housing</w:t>
                  </w:r>
                  <w:r w:rsidRPr="003C5B3E">
                    <w:rPr>
                      <w:rFonts w:ascii="Times New Roman" w:hAnsi="Times New Roman" w:cs="Times New Roman"/>
                      <w:b/>
                      <w:bCs/>
                      <w:szCs w:val="24"/>
                    </w:rPr>
                    <w:t xml:space="preserve"> </w:t>
                  </w:r>
                  <w:r w:rsidRPr="003C5B3E">
                    <w:rPr>
                      <w:rFonts w:ascii="Times New Roman" w:hAnsi="Times New Roman" w:cs="Times New Roman"/>
                      <w:b/>
                      <w:bCs/>
                      <w:sz w:val="24"/>
                      <w:szCs w:val="24"/>
                    </w:rPr>
                    <w:t>Scheme</w:t>
                  </w:r>
                </w:p>
              </w:txbxContent>
            </v:textbox>
          </v:shape>
        </w:pict>
      </w:r>
      <w:r w:rsidR="00A601C8" w:rsidRPr="0074196B">
        <w:rPr>
          <w:rFonts w:ascii="Times New Roman" w:hAnsi="Times New Roman" w:cs="Times New Roman"/>
          <w:b/>
          <w:bCs/>
          <w:noProof/>
          <w:sz w:val="24"/>
          <w:szCs w:val="24"/>
          <w:lang w:val="en-US"/>
        </w:rPr>
        <w:drawing>
          <wp:inline distT="0" distB="0" distL="0" distR="0">
            <wp:extent cx="5811326" cy="3062377"/>
            <wp:effectExtent l="0" t="0" r="0" b="5080"/>
            <wp:docPr id="12076245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7273" cy="3102398"/>
                    </a:xfrm>
                    <a:prstGeom prst="rect">
                      <a:avLst/>
                    </a:prstGeom>
                    <a:noFill/>
                    <a:ln>
                      <a:noFill/>
                    </a:ln>
                  </pic:spPr>
                </pic:pic>
              </a:graphicData>
            </a:graphic>
          </wp:inline>
        </w:drawing>
      </w:r>
    </w:p>
    <w:p w:rsidR="008D1B53" w:rsidRPr="0074196B" w:rsidRDefault="008D1B53" w:rsidP="001C2A80">
      <w:pPr>
        <w:spacing w:after="0" w:line="276" w:lineRule="auto"/>
        <w:rPr>
          <w:rFonts w:ascii="Times New Roman" w:hAnsi="Times New Roman" w:cs="Times New Roman"/>
          <w:b/>
          <w:bCs/>
          <w:sz w:val="24"/>
          <w:szCs w:val="24"/>
        </w:rPr>
      </w:pPr>
      <w:r w:rsidRPr="0074196B">
        <w:rPr>
          <w:rFonts w:ascii="Times New Roman" w:hAnsi="Times New Roman" w:cs="Times New Roman"/>
          <w:b/>
          <w:bCs/>
          <w:sz w:val="24"/>
          <w:szCs w:val="24"/>
        </w:rPr>
        <w:t>Source:pmayg.nic.in</w:t>
      </w:r>
    </w:p>
    <w:p w:rsidR="00003F9E" w:rsidRPr="00003F9E" w:rsidRDefault="00C9475F" w:rsidP="00003F9E">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lastRenderedPageBreak/>
        <w:tab/>
      </w:r>
      <w:r w:rsidR="008D1B53" w:rsidRPr="0074196B">
        <w:rPr>
          <w:rFonts w:ascii="Times New Roman" w:hAnsi="Times New Roman" w:cs="Times New Roman"/>
          <w:sz w:val="24"/>
          <w:szCs w:val="24"/>
        </w:rPr>
        <w:t xml:space="preserve">The chart shows the distribution of house completion times across three categories: Within 10 Months, Within </w:t>
      </w:r>
      <w:r w:rsidR="000B24F0" w:rsidRPr="0074196B">
        <w:rPr>
          <w:rFonts w:ascii="Times New Roman" w:hAnsi="Times New Roman" w:cs="Times New Roman"/>
          <w:sz w:val="24"/>
          <w:szCs w:val="24"/>
        </w:rPr>
        <w:t xml:space="preserve">10-12 </w:t>
      </w:r>
      <w:r w:rsidR="008D1B53" w:rsidRPr="0074196B">
        <w:rPr>
          <w:rFonts w:ascii="Times New Roman" w:hAnsi="Times New Roman" w:cs="Times New Roman"/>
          <w:sz w:val="24"/>
          <w:szCs w:val="24"/>
        </w:rPr>
        <w:t xml:space="preserve">Months, and 1-2 </w:t>
      </w:r>
      <w:r w:rsidR="000B24F0" w:rsidRPr="0074196B">
        <w:rPr>
          <w:rFonts w:ascii="Times New Roman" w:hAnsi="Times New Roman" w:cs="Times New Roman"/>
          <w:sz w:val="24"/>
          <w:szCs w:val="24"/>
        </w:rPr>
        <w:t>Years. The</w:t>
      </w:r>
      <w:r w:rsidR="008D1B53" w:rsidRPr="0074196B">
        <w:rPr>
          <w:rFonts w:ascii="Times New Roman" w:hAnsi="Times New Roman" w:cs="Times New Roman"/>
          <w:sz w:val="24"/>
          <w:szCs w:val="24"/>
        </w:rPr>
        <w:t xml:space="preserve"> largest segment of homes (51%) </w:t>
      </w:r>
      <w:r w:rsidR="000B24F0" w:rsidRPr="0074196B">
        <w:rPr>
          <w:rFonts w:ascii="Times New Roman" w:hAnsi="Times New Roman" w:cs="Times New Roman"/>
          <w:sz w:val="24"/>
          <w:szCs w:val="24"/>
        </w:rPr>
        <w:t>was</w:t>
      </w:r>
      <w:r w:rsidR="008D1B53" w:rsidRPr="0074196B">
        <w:rPr>
          <w:rFonts w:ascii="Times New Roman" w:hAnsi="Times New Roman" w:cs="Times New Roman"/>
          <w:sz w:val="24"/>
          <w:szCs w:val="24"/>
        </w:rPr>
        <w:t xml:space="preserve"> finished within the first 10-month period, which </w:t>
      </w:r>
      <w:r w:rsidR="000B24F0" w:rsidRPr="0074196B">
        <w:rPr>
          <w:rFonts w:ascii="Times New Roman" w:hAnsi="Times New Roman" w:cs="Times New Roman"/>
          <w:sz w:val="24"/>
          <w:szCs w:val="24"/>
        </w:rPr>
        <w:t>indicates</w:t>
      </w:r>
      <w:r w:rsidR="008D1B53" w:rsidRPr="0074196B">
        <w:rPr>
          <w:rFonts w:ascii="Times New Roman" w:hAnsi="Times New Roman" w:cs="Times New Roman"/>
          <w:sz w:val="24"/>
          <w:szCs w:val="24"/>
        </w:rPr>
        <w:t xml:space="preserve"> effective project management and on-time </w:t>
      </w:r>
      <w:r w:rsidR="000B24F0" w:rsidRPr="0074196B">
        <w:rPr>
          <w:rFonts w:ascii="Times New Roman" w:hAnsi="Times New Roman" w:cs="Times New Roman"/>
          <w:sz w:val="24"/>
          <w:szCs w:val="24"/>
        </w:rPr>
        <w:t>delivery. A</w:t>
      </w:r>
      <w:r w:rsidR="008D1B53" w:rsidRPr="0074196B">
        <w:rPr>
          <w:rFonts w:ascii="Times New Roman" w:hAnsi="Times New Roman" w:cs="Times New Roman"/>
          <w:sz w:val="24"/>
          <w:szCs w:val="24"/>
        </w:rPr>
        <w:t xml:space="preserve"> lower percentage (17%) was in the </w:t>
      </w:r>
      <w:r w:rsidR="000B24F0" w:rsidRPr="0074196B">
        <w:rPr>
          <w:rFonts w:ascii="Times New Roman" w:hAnsi="Times New Roman" w:cs="Times New Roman"/>
          <w:sz w:val="24"/>
          <w:szCs w:val="24"/>
        </w:rPr>
        <w:t>10–12 month</w:t>
      </w:r>
      <w:r w:rsidR="008D1B53" w:rsidRPr="0074196B">
        <w:rPr>
          <w:rFonts w:ascii="Times New Roman" w:hAnsi="Times New Roman" w:cs="Times New Roman"/>
          <w:sz w:val="24"/>
          <w:szCs w:val="24"/>
        </w:rPr>
        <w:t xml:space="preserve"> , indicating possible delays in </w:t>
      </w:r>
      <w:r w:rsidR="000B24F0" w:rsidRPr="0074196B">
        <w:rPr>
          <w:rFonts w:ascii="Times New Roman" w:hAnsi="Times New Roman" w:cs="Times New Roman"/>
          <w:sz w:val="24"/>
          <w:szCs w:val="24"/>
        </w:rPr>
        <w:t>construction. The</w:t>
      </w:r>
      <w:r w:rsidR="008D1B53" w:rsidRPr="0074196B">
        <w:rPr>
          <w:rFonts w:ascii="Times New Roman" w:hAnsi="Times New Roman" w:cs="Times New Roman"/>
          <w:sz w:val="24"/>
          <w:szCs w:val="24"/>
        </w:rPr>
        <w:t xml:space="preserve"> other 32% of homes took 1 to 2 years to finish, the longest period of completion</w:t>
      </w:r>
      <w:r w:rsidR="000B24F0" w:rsidRPr="0074196B">
        <w:rPr>
          <w:rFonts w:ascii="Times New Roman" w:hAnsi="Times New Roman" w:cs="Times New Roman"/>
          <w:sz w:val="24"/>
          <w:szCs w:val="24"/>
        </w:rPr>
        <w:t xml:space="preserve"> which</w:t>
      </w:r>
      <w:r w:rsidR="008D1B53" w:rsidRPr="0074196B">
        <w:rPr>
          <w:rFonts w:ascii="Times New Roman" w:hAnsi="Times New Roman" w:cs="Times New Roman"/>
          <w:sz w:val="24"/>
          <w:szCs w:val="24"/>
        </w:rPr>
        <w:t xml:space="preserve"> reflect</w:t>
      </w:r>
      <w:r w:rsidR="000B24F0" w:rsidRPr="0074196B">
        <w:rPr>
          <w:rFonts w:ascii="Times New Roman" w:hAnsi="Times New Roman" w:cs="Times New Roman"/>
          <w:sz w:val="24"/>
          <w:szCs w:val="24"/>
        </w:rPr>
        <w:t>s</w:t>
      </w:r>
      <w:r w:rsidR="008D1B53" w:rsidRPr="0074196B">
        <w:rPr>
          <w:rFonts w:ascii="Times New Roman" w:hAnsi="Times New Roman" w:cs="Times New Roman"/>
          <w:sz w:val="24"/>
          <w:szCs w:val="24"/>
        </w:rPr>
        <w:t xml:space="preserve"> significant challenge in the construction </w:t>
      </w:r>
      <w:r w:rsidR="000B24F0" w:rsidRPr="0074196B">
        <w:rPr>
          <w:rFonts w:ascii="Times New Roman" w:hAnsi="Times New Roman" w:cs="Times New Roman"/>
          <w:sz w:val="24"/>
          <w:szCs w:val="24"/>
        </w:rPr>
        <w:t>process. Generally</w:t>
      </w:r>
      <w:r w:rsidR="008D1B53" w:rsidRPr="0074196B">
        <w:rPr>
          <w:rFonts w:ascii="Times New Roman" w:hAnsi="Times New Roman" w:cs="Times New Roman"/>
          <w:sz w:val="24"/>
          <w:szCs w:val="24"/>
        </w:rPr>
        <w:t>,most projects completing the initial 10-month timeline</w:t>
      </w:r>
      <w:r w:rsidR="000B24F0" w:rsidRPr="0074196B">
        <w:rPr>
          <w:rFonts w:ascii="Times New Roman" w:hAnsi="Times New Roman" w:cs="Times New Roman"/>
          <w:sz w:val="24"/>
          <w:szCs w:val="24"/>
        </w:rPr>
        <w:t>.</w:t>
      </w:r>
    </w:p>
    <w:p w:rsidR="005F377D" w:rsidRPr="0074196B" w:rsidRDefault="00092B90"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Table 5 PMAY Beneficiary’s Application Reject</w:t>
      </w:r>
      <w:r w:rsidR="0031010A" w:rsidRPr="0074196B">
        <w:rPr>
          <w:rFonts w:ascii="Times New Roman" w:hAnsi="Times New Roman" w:cs="Times New Roman"/>
          <w:b/>
          <w:bCs/>
          <w:sz w:val="24"/>
          <w:szCs w:val="24"/>
        </w:rPr>
        <w:t>ion</w:t>
      </w:r>
      <w:r w:rsidR="005F377D" w:rsidRPr="0074196B">
        <w:rPr>
          <w:rFonts w:ascii="Times New Roman" w:hAnsi="Times New Roman" w:cs="Times New Roman"/>
          <w:b/>
          <w:bCs/>
          <w:noProof/>
          <w:sz w:val="24"/>
          <w:szCs w:val="24"/>
          <w:lang w:val="en-US"/>
        </w:rPr>
        <w:drawing>
          <wp:inline distT="0" distB="0" distL="0" distR="0">
            <wp:extent cx="5741035" cy="3859480"/>
            <wp:effectExtent l="0" t="0" r="0" b="8255"/>
            <wp:docPr id="5569334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21433" cy="3913528"/>
                    </a:xfrm>
                    <a:prstGeom prst="rect">
                      <a:avLst/>
                    </a:prstGeom>
                    <a:noFill/>
                    <a:ln>
                      <a:noFill/>
                    </a:ln>
                  </pic:spPr>
                </pic:pic>
              </a:graphicData>
            </a:graphic>
          </wp:inline>
        </w:drawing>
      </w:r>
    </w:p>
    <w:p w:rsidR="00FD59D8" w:rsidRPr="0074196B" w:rsidRDefault="00FD59D8"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Source:pmayg.nic.in</w:t>
      </w:r>
    </w:p>
    <w:p w:rsidR="002C61D9" w:rsidRDefault="00341C96" w:rsidP="001C2A80">
      <w:pPr>
        <w:spacing w:after="0" w:line="276" w:lineRule="auto"/>
        <w:jc w:val="both"/>
        <w:rPr>
          <w:rFonts w:ascii="Times New Roman" w:hAnsi="Times New Roman" w:cs="Times New Roman"/>
          <w:sz w:val="24"/>
          <w:szCs w:val="24"/>
        </w:rPr>
      </w:pPr>
      <w:r w:rsidRPr="0074196B">
        <w:rPr>
          <w:rFonts w:ascii="Times New Roman" w:hAnsi="Times New Roman" w:cs="Times New Roman"/>
          <w:sz w:val="24"/>
          <w:szCs w:val="24"/>
        </w:rPr>
        <w:t>Most applications, at a high 88.3%, were refused only once. This indicates that most applications failed in their first attempt but many were finally accepted following</w:t>
      </w:r>
      <w:r w:rsidR="0031010A" w:rsidRPr="0074196B">
        <w:rPr>
          <w:rFonts w:ascii="Times New Roman" w:hAnsi="Times New Roman" w:cs="Times New Roman"/>
          <w:sz w:val="24"/>
          <w:szCs w:val="24"/>
        </w:rPr>
        <w:t>. A</w:t>
      </w:r>
      <w:r w:rsidRPr="0074196B">
        <w:rPr>
          <w:rFonts w:ascii="Times New Roman" w:hAnsi="Times New Roman" w:cs="Times New Roman"/>
          <w:sz w:val="24"/>
          <w:szCs w:val="24"/>
        </w:rPr>
        <w:t xml:space="preserve"> lesser percentage, 8.1%, were twice rejected. This shows that some applications took more than </w:t>
      </w:r>
      <w:r w:rsidR="001C2A80" w:rsidRPr="0074196B">
        <w:rPr>
          <w:rFonts w:ascii="Times New Roman" w:hAnsi="Times New Roman" w:cs="Times New Roman"/>
          <w:sz w:val="24"/>
          <w:szCs w:val="24"/>
        </w:rPr>
        <w:t>one correction</w:t>
      </w:r>
      <w:r w:rsidRPr="0074196B">
        <w:rPr>
          <w:rFonts w:ascii="Times New Roman" w:hAnsi="Times New Roman" w:cs="Times New Roman"/>
          <w:sz w:val="24"/>
          <w:szCs w:val="24"/>
        </w:rPr>
        <w:t xml:space="preserve"> before they were </w:t>
      </w:r>
      <w:r w:rsidR="0031010A" w:rsidRPr="0074196B">
        <w:rPr>
          <w:rFonts w:ascii="Times New Roman" w:hAnsi="Times New Roman" w:cs="Times New Roman"/>
          <w:sz w:val="24"/>
          <w:szCs w:val="24"/>
        </w:rPr>
        <w:t>accepted. Only</w:t>
      </w:r>
      <w:r w:rsidRPr="0074196B">
        <w:rPr>
          <w:rFonts w:ascii="Times New Roman" w:hAnsi="Times New Roman" w:cs="Times New Roman"/>
          <w:sz w:val="24"/>
          <w:szCs w:val="24"/>
        </w:rPr>
        <w:t xml:space="preserve"> a </w:t>
      </w:r>
      <w:r w:rsidR="002C61D9" w:rsidRPr="0074196B">
        <w:rPr>
          <w:rFonts w:ascii="Times New Roman" w:hAnsi="Times New Roman" w:cs="Times New Roman"/>
          <w:sz w:val="24"/>
          <w:szCs w:val="24"/>
        </w:rPr>
        <w:t>small portion</w:t>
      </w:r>
      <w:r w:rsidRPr="0074196B">
        <w:rPr>
          <w:rFonts w:ascii="Times New Roman" w:hAnsi="Times New Roman" w:cs="Times New Roman"/>
          <w:sz w:val="24"/>
          <w:szCs w:val="24"/>
        </w:rPr>
        <w:t xml:space="preserve">, 0.6%, were rejected three times. This implies that such applications had major problems that needed to be addressed through multiple rounds of </w:t>
      </w:r>
      <w:r w:rsidR="0031010A" w:rsidRPr="0074196B">
        <w:rPr>
          <w:rFonts w:ascii="Times New Roman" w:hAnsi="Times New Roman" w:cs="Times New Roman"/>
          <w:sz w:val="24"/>
          <w:szCs w:val="24"/>
        </w:rPr>
        <w:t>revision. Finally</w:t>
      </w:r>
      <w:r w:rsidRPr="0074196B">
        <w:rPr>
          <w:rFonts w:ascii="Times New Roman" w:hAnsi="Times New Roman" w:cs="Times New Roman"/>
          <w:sz w:val="24"/>
          <w:szCs w:val="24"/>
        </w:rPr>
        <w:t xml:space="preserve">, 2.92% of applications were rejected three or more times. This group accounts for the </w:t>
      </w:r>
      <w:r w:rsidR="002C61D9" w:rsidRPr="0074196B">
        <w:rPr>
          <w:rFonts w:ascii="Times New Roman" w:hAnsi="Times New Roman" w:cs="Times New Roman"/>
          <w:sz w:val="24"/>
          <w:szCs w:val="24"/>
        </w:rPr>
        <w:t>rarest</w:t>
      </w:r>
      <w:r w:rsidRPr="0074196B">
        <w:rPr>
          <w:rFonts w:ascii="Times New Roman" w:hAnsi="Times New Roman" w:cs="Times New Roman"/>
          <w:sz w:val="24"/>
          <w:szCs w:val="24"/>
        </w:rPr>
        <w:t xml:space="preserve"> cases, which include applications that faced severe hurdles to satisfy the acceptance </w:t>
      </w:r>
      <w:r w:rsidR="0031010A" w:rsidRPr="0074196B">
        <w:rPr>
          <w:rFonts w:ascii="Times New Roman" w:hAnsi="Times New Roman" w:cs="Times New Roman"/>
          <w:sz w:val="24"/>
          <w:szCs w:val="24"/>
        </w:rPr>
        <w:t>criteria. Overall</w:t>
      </w:r>
      <w:r w:rsidRPr="0074196B">
        <w:rPr>
          <w:rFonts w:ascii="Times New Roman" w:hAnsi="Times New Roman" w:cs="Times New Roman"/>
          <w:sz w:val="24"/>
          <w:szCs w:val="24"/>
        </w:rPr>
        <w:t>, the chart shows that most applications were only rejected once, showing that many succeeded after the first few revisions. Yet, a smaller but significant percentage needed numerous rejections before approval, showing the difficulties encountered by some applicants in passing the required standards.</w:t>
      </w:r>
    </w:p>
    <w:p w:rsidR="001C2A80" w:rsidRPr="001C2A80" w:rsidRDefault="001C2A80" w:rsidP="001C2A80">
      <w:pPr>
        <w:spacing w:after="0" w:line="276" w:lineRule="auto"/>
        <w:jc w:val="both"/>
        <w:rPr>
          <w:rFonts w:ascii="Times New Roman" w:hAnsi="Times New Roman" w:cs="Times New Roman"/>
          <w:sz w:val="24"/>
          <w:szCs w:val="24"/>
        </w:rPr>
      </w:pPr>
    </w:p>
    <w:p w:rsidR="00891578" w:rsidRDefault="00891578" w:rsidP="00014249">
      <w:pPr>
        <w:spacing w:line="276" w:lineRule="auto"/>
        <w:ind w:left="900" w:hanging="900"/>
        <w:jc w:val="both"/>
        <w:rPr>
          <w:rFonts w:ascii="Times New Roman" w:hAnsi="Times New Roman" w:cs="Times New Roman"/>
          <w:b/>
          <w:bCs/>
          <w:sz w:val="24"/>
          <w:szCs w:val="24"/>
        </w:rPr>
      </w:pPr>
    </w:p>
    <w:p w:rsidR="002C61D9" w:rsidRPr="0074196B" w:rsidRDefault="002C61D9" w:rsidP="00014249">
      <w:pPr>
        <w:spacing w:line="276" w:lineRule="auto"/>
        <w:ind w:left="900" w:hanging="900"/>
        <w:jc w:val="both"/>
        <w:rPr>
          <w:rFonts w:ascii="Times New Roman" w:hAnsi="Times New Roman" w:cs="Times New Roman"/>
          <w:b/>
          <w:bCs/>
          <w:sz w:val="24"/>
          <w:szCs w:val="24"/>
        </w:rPr>
      </w:pPr>
      <w:r w:rsidRPr="0074196B">
        <w:rPr>
          <w:rFonts w:ascii="Times New Roman" w:hAnsi="Times New Roman" w:cs="Times New Roman"/>
          <w:b/>
          <w:bCs/>
          <w:sz w:val="24"/>
          <w:szCs w:val="24"/>
        </w:rPr>
        <w:lastRenderedPageBreak/>
        <w:t xml:space="preserve">Table 6 Reasons for </w:t>
      </w:r>
      <w:r w:rsidR="00014249">
        <w:rPr>
          <w:rFonts w:ascii="Times New Roman" w:hAnsi="Times New Roman" w:cs="Times New Roman"/>
          <w:b/>
          <w:bCs/>
          <w:sz w:val="24"/>
          <w:szCs w:val="24"/>
        </w:rPr>
        <w:t>not Considering Beneficiaries</w:t>
      </w:r>
      <w:r w:rsidR="00891578">
        <w:rPr>
          <w:rFonts w:ascii="Times New Roman" w:hAnsi="Times New Roman" w:cs="Times New Roman"/>
          <w:b/>
          <w:bCs/>
          <w:sz w:val="24"/>
          <w:szCs w:val="24"/>
        </w:rPr>
        <w:t xml:space="preserve"> Account to C</w:t>
      </w:r>
      <w:r w:rsidR="00014249">
        <w:rPr>
          <w:rFonts w:ascii="Times New Roman" w:hAnsi="Times New Roman" w:cs="Times New Roman"/>
          <w:b/>
          <w:bCs/>
          <w:sz w:val="24"/>
          <w:szCs w:val="24"/>
        </w:rPr>
        <w:t>redit Sanctioned Funds under PMAY-G Housing Scheme</w:t>
      </w:r>
      <w:r w:rsidR="00D93CA9" w:rsidRPr="0074196B">
        <w:rPr>
          <w:rFonts w:ascii="Times New Roman" w:hAnsi="Times New Roman" w:cs="Times New Roman"/>
          <w:b/>
          <w:bCs/>
          <w:sz w:val="24"/>
          <w:szCs w:val="24"/>
        </w:rPr>
        <w:fldChar w:fldCharType="begin"/>
      </w:r>
      <w:r w:rsidR="00D93CA9" w:rsidRPr="0074196B">
        <w:rPr>
          <w:rFonts w:ascii="Times New Roman" w:hAnsi="Times New Roman" w:cs="Times New Roman"/>
          <w:b/>
          <w:bCs/>
          <w:sz w:val="24"/>
          <w:szCs w:val="24"/>
        </w:rPr>
        <w:fldChar w:fldCharType="end"/>
      </w:r>
    </w:p>
    <w:p w:rsidR="00BB30DA" w:rsidRPr="0074196B" w:rsidRDefault="00014249" w:rsidP="001C2A80">
      <w:pPr>
        <w:spacing w:line="276" w:lineRule="auto"/>
        <w:rPr>
          <w:rFonts w:ascii="Times New Roman" w:hAnsi="Times New Roman" w:cs="Times New Roman"/>
          <w:b/>
          <w:bCs/>
          <w:sz w:val="24"/>
          <w:szCs w:val="24"/>
        </w:rPr>
      </w:pPr>
      <w:r>
        <w:rPr>
          <w:rFonts w:ascii="Times New Roman" w:hAnsi="Times New Roman" w:cs="Times New Roman"/>
          <w:noProof/>
          <w:sz w:val="24"/>
          <w:szCs w:val="24"/>
          <w:lang w:val="en-US"/>
        </w:rPr>
        <w:pict>
          <v:shape id="_x0000_s2054" type="#_x0000_t202" style="position:absolute;margin-left:45.6pt;margin-top:9.25pt;width:298.5pt;height:22.5pt;z-index:251662336">
            <v:textbox>
              <w:txbxContent>
                <w:p w:rsidR="00014249" w:rsidRPr="00FB4227" w:rsidRDefault="00014249" w:rsidP="00FB4227">
                  <w:pPr>
                    <w:jc w:val="center"/>
                    <w:rPr>
                      <w:sz w:val="20"/>
                    </w:rPr>
                  </w:pPr>
                  <w:r w:rsidRPr="00FB4227">
                    <w:rPr>
                      <w:rFonts w:ascii="Times New Roman" w:hAnsi="Times New Roman" w:cs="Times New Roman"/>
                      <w:b/>
                      <w:bCs/>
                      <w:szCs w:val="24"/>
                    </w:rPr>
                    <w:t xml:space="preserve">Reasons for not </w:t>
                  </w:r>
                  <w:r w:rsidR="00891578" w:rsidRPr="00FB4227">
                    <w:rPr>
                      <w:rFonts w:ascii="Times New Roman" w:hAnsi="Times New Roman" w:cs="Times New Roman"/>
                      <w:b/>
                      <w:bCs/>
                      <w:szCs w:val="24"/>
                    </w:rPr>
                    <w:t>considering</w:t>
                  </w:r>
                  <w:r w:rsidRPr="00FB4227">
                    <w:rPr>
                      <w:rFonts w:ascii="Times New Roman" w:hAnsi="Times New Roman" w:cs="Times New Roman"/>
                      <w:b/>
                      <w:bCs/>
                      <w:szCs w:val="24"/>
                    </w:rPr>
                    <w:t xml:space="preserve"> Beneficiaries Account</w:t>
                  </w:r>
                </w:p>
              </w:txbxContent>
            </v:textbox>
          </v:shape>
        </w:pict>
      </w:r>
      <w:r w:rsidR="000B24F0" w:rsidRPr="0074196B">
        <w:rPr>
          <w:rFonts w:ascii="Times New Roman" w:hAnsi="Times New Roman" w:cs="Times New Roman"/>
          <w:noProof/>
          <w:sz w:val="24"/>
          <w:szCs w:val="24"/>
          <w:lang w:val="en-US"/>
        </w:rPr>
        <w:drawing>
          <wp:inline distT="0" distB="0" distL="0" distR="0">
            <wp:extent cx="5507912" cy="5272645"/>
            <wp:effectExtent l="0" t="0" r="0" b="4445"/>
            <wp:docPr id="14870791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66198" cy="5328441"/>
                    </a:xfrm>
                    <a:prstGeom prst="rect">
                      <a:avLst/>
                    </a:prstGeom>
                    <a:noFill/>
                    <a:ln>
                      <a:noFill/>
                    </a:ln>
                  </pic:spPr>
                </pic:pic>
              </a:graphicData>
            </a:graphic>
          </wp:inline>
        </w:drawing>
      </w:r>
    </w:p>
    <w:p w:rsidR="002C61D9" w:rsidRPr="0074196B" w:rsidRDefault="002C61D9"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   Source:pmayg.nic.in</w:t>
      </w:r>
    </w:p>
    <w:p w:rsidR="00D04EDF" w:rsidRPr="0074196B" w:rsidRDefault="00341C96"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The </w:t>
      </w:r>
      <w:r w:rsidR="002C61D9" w:rsidRPr="0074196B">
        <w:rPr>
          <w:rFonts w:ascii="Times New Roman" w:hAnsi="Times New Roman" w:cs="Times New Roman"/>
          <w:sz w:val="24"/>
          <w:szCs w:val="24"/>
        </w:rPr>
        <w:t>chart</w:t>
      </w:r>
      <w:r w:rsidRPr="0074196B">
        <w:rPr>
          <w:rFonts w:ascii="Times New Roman" w:hAnsi="Times New Roman" w:cs="Times New Roman"/>
          <w:sz w:val="24"/>
          <w:szCs w:val="24"/>
        </w:rPr>
        <w:t xml:space="preserve"> show</w:t>
      </w:r>
      <w:r w:rsidR="002C61D9" w:rsidRPr="0074196B">
        <w:rPr>
          <w:rFonts w:ascii="Times New Roman" w:hAnsi="Times New Roman" w:cs="Times New Roman"/>
          <w:sz w:val="24"/>
          <w:szCs w:val="24"/>
        </w:rPr>
        <w:t>ing</w:t>
      </w:r>
      <w:r w:rsidRPr="0074196B">
        <w:rPr>
          <w:rFonts w:ascii="Times New Roman" w:hAnsi="Times New Roman" w:cs="Times New Roman"/>
          <w:sz w:val="24"/>
          <w:szCs w:val="24"/>
        </w:rPr>
        <w:t xml:space="preserve"> the number of accounts rejected due to various reasons. The most common reason is "AADHAAR Number already exists for same Beneficiary Type and Scheme" with 427 accounts rejected. This is followed by "Invalid IFSC Code" with 162 accounts rejected. Other significant reasons include "Rejected by Bank, Account No does not exist in Bank" (140 accounts), "Rejected by Bank, </w:t>
      </w:r>
      <w:r w:rsidR="002C61D9" w:rsidRPr="0074196B">
        <w:rPr>
          <w:rFonts w:ascii="Times New Roman" w:hAnsi="Times New Roman" w:cs="Times New Roman"/>
          <w:sz w:val="24"/>
          <w:szCs w:val="24"/>
        </w:rPr>
        <w:t>as</w:t>
      </w:r>
      <w:r w:rsidRPr="0074196B">
        <w:rPr>
          <w:rFonts w:ascii="Times New Roman" w:hAnsi="Times New Roman" w:cs="Times New Roman"/>
          <w:sz w:val="24"/>
          <w:szCs w:val="24"/>
        </w:rPr>
        <w:t xml:space="preserve"> per Bank Account Number is Invalid" (58 accounts), and "Bank Name is not as per PFMS Bank Master" (50 accounts).The data suggests that a significant number of account rejections are due to errors related to AADHAAR numbers and bank details. This highlights the importance of accurate data entry and verification processes to ensure smooth and efficient </w:t>
      </w:r>
      <w:r w:rsidR="00D04EDF" w:rsidRPr="0074196B">
        <w:rPr>
          <w:rFonts w:ascii="Times New Roman" w:hAnsi="Times New Roman" w:cs="Times New Roman"/>
          <w:sz w:val="24"/>
          <w:szCs w:val="24"/>
        </w:rPr>
        <w:t>process.</w:t>
      </w:r>
    </w:p>
    <w:p w:rsidR="001C2A80" w:rsidRDefault="001C2A80" w:rsidP="001C2A80">
      <w:pPr>
        <w:spacing w:line="276" w:lineRule="auto"/>
        <w:jc w:val="both"/>
        <w:rPr>
          <w:rFonts w:ascii="Times New Roman" w:hAnsi="Times New Roman" w:cs="Times New Roman"/>
          <w:b/>
          <w:bCs/>
          <w:sz w:val="28"/>
          <w:szCs w:val="28"/>
        </w:rPr>
      </w:pPr>
    </w:p>
    <w:p w:rsidR="001C2A80" w:rsidRDefault="001C2A80" w:rsidP="001C2A80">
      <w:pPr>
        <w:spacing w:line="276" w:lineRule="auto"/>
        <w:jc w:val="both"/>
        <w:rPr>
          <w:rFonts w:ascii="Times New Roman" w:hAnsi="Times New Roman" w:cs="Times New Roman"/>
          <w:b/>
          <w:bCs/>
          <w:sz w:val="28"/>
          <w:szCs w:val="28"/>
        </w:rPr>
      </w:pPr>
    </w:p>
    <w:p w:rsidR="00341C96" w:rsidRPr="0074196B"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Major Findings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The lack of funds, logistics, and coordination is causing a gap between the registered and completed houses.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Uneven PMAY Implementation Across Districts: Though Bengaluru Rural and Vijayapura districts have very good registration and completion </w:t>
      </w:r>
      <w:r w:rsidR="007A574F" w:rsidRPr="001C2A80">
        <w:rPr>
          <w:rFonts w:ascii="Times New Roman" w:hAnsi="Times New Roman" w:cs="Times New Roman"/>
          <w:sz w:val="24"/>
          <w:szCs w:val="24"/>
        </w:rPr>
        <w:t>rates,</w:t>
      </w:r>
      <w:r w:rsidRPr="001C2A80">
        <w:rPr>
          <w:rFonts w:ascii="Times New Roman" w:hAnsi="Times New Roman" w:cs="Times New Roman"/>
          <w:sz w:val="24"/>
          <w:szCs w:val="24"/>
        </w:rPr>
        <w:t xml:space="preserve"> Kalaburagi and Yadgir are </w:t>
      </w:r>
      <w:r w:rsidR="007A574F" w:rsidRPr="001C2A80">
        <w:rPr>
          <w:rFonts w:ascii="Times New Roman" w:hAnsi="Times New Roman" w:cs="Times New Roman"/>
          <w:sz w:val="24"/>
          <w:szCs w:val="24"/>
        </w:rPr>
        <w:t>underperforming,</w:t>
      </w:r>
      <w:r w:rsidRPr="001C2A80">
        <w:rPr>
          <w:rFonts w:ascii="Times New Roman" w:hAnsi="Times New Roman" w:cs="Times New Roman"/>
          <w:sz w:val="24"/>
          <w:szCs w:val="24"/>
        </w:rPr>
        <w:t xml:space="preserve"> hence it is highlighting the difference in the scheme's implementation across Karnataka.</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Female-headed households have the highest completion rates, followed by Husband &amp; Wife units, while transgender recipients and male-headed families are lagging way behind, suggesting possible gender-based disparities in accessing support.</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Construction timelines were significantly varied, with 51% of houses completed within less than 10 months, 17% taking 10-20 months, and 32% requiring 1-2 years.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The majority of applications were rejected once (88.3%), suggesting most applicants successfully corrected errors. A small percentage faced repeated rejections 8.1% twice, 0.6% thrice, highlighting significant hurdles.</w:t>
      </w:r>
      <w:r w:rsidR="00D16CD7">
        <w:rPr>
          <w:rFonts w:ascii="Times New Roman" w:hAnsi="Times New Roman" w:cs="Times New Roman"/>
          <w:sz w:val="24"/>
          <w:szCs w:val="24"/>
        </w:rPr>
        <w:t>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The most common rejection reason was duplicate AADHAAR numbers for the same beneficiary and scheme </w:t>
      </w:r>
      <w:r w:rsidR="007A574F" w:rsidRPr="001C2A80">
        <w:rPr>
          <w:rFonts w:ascii="Times New Roman" w:hAnsi="Times New Roman" w:cs="Times New Roman"/>
          <w:sz w:val="24"/>
          <w:szCs w:val="24"/>
        </w:rPr>
        <w:t>and issues</w:t>
      </w:r>
      <w:r w:rsidRPr="001C2A80">
        <w:rPr>
          <w:rFonts w:ascii="Times New Roman" w:hAnsi="Times New Roman" w:cs="Times New Roman"/>
          <w:sz w:val="24"/>
          <w:szCs w:val="24"/>
        </w:rPr>
        <w:t xml:space="preserve"> like invalid IFSC codes, account-related problems, and name mismatches.</w:t>
      </w:r>
    </w:p>
    <w:p w:rsidR="007A574F" w:rsidRPr="001C2A80" w:rsidRDefault="00C40C14"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 Rejections</w:t>
      </w:r>
      <w:r w:rsidR="007A574F" w:rsidRPr="001C2A80">
        <w:rPr>
          <w:rFonts w:ascii="Times New Roman" w:hAnsi="Times New Roman" w:cs="Times New Roman"/>
          <w:sz w:val="24"/>
          <w:szCs w:val="24"/>
        </w:rPr>
        <w:t xml:space="preserve"> of accounts due to</w:t>
      </w:r>
      <w:r w:rsidR="0073261C" w:rsidRPr="001C2A80">
        <w:rPr>
          <w:rFonts w:ascii="Times New Roman" w:hAnsi="Times New Roman" w:cs="Times New Roman"/>
          <w:sz w:val="24"/>
          <w:szCs w:val="24"/>
        </w:rPr>
        <w:t xml:space="preserve"> errors in both AADHAAR and bank information</w:t>
      </w:r>
      <w:r w:rsidR="007A574F" w:rsidRPr="001C2A80">
        <w:rPr>
          <w:rFonts w:ascii="Times New Roman" w:hAnsi="Times New Roman" w:cs="Times New Roman"/>
          <w:sz w:val="24"/>
          <w:szCs w:val="24"/>
        </w:rPr>
        <w:t>.</w:t>
      </w:r>
    </w:p>
    <w:p w:rsidR="0073261C" w:rsidRPr="0074196B" w:rsidRDefault="0073261C" w:rsidP="001C2A80">
      <w:pPr>
        <w:spacing w:line="276" w:lineRule="auto"/>
        <w:rPr>
          <w:rFonts w:ascii="Times New Roman" w:hAnsi="Times New Roman" w:cs="Times New Roman"/>
          <w:b/>
          <w:bCs/>
          <w:sz w:val="28"/>
          <w:szCs w:val="28"/>
        </w:rPr>
      </w:pPr>
      <w:r w:rsidRPr="0074196B">
        <w:rPr>
          <w:rFonts w:ascii="Times New Roman" w:hAnsi="Times New Roman" w:cs="Times New Roman"/>
          <w:b/>
          <w:bCs/>
          <w:sz w:val="28"/>
          <w:szCs w:val="28"/>
        </w:rPr>
        <w:t>Suggestions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Enhance project planning and budgeting to minimize Sizeable Gap in Housing Scheme Targets and Completion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De-concentrate the decision-making and reduce regional inequalities by resource mobilization and capacity building to </w:t>
      </w:r>
      <w:r w:rsidR="007A574F" w:rsidRPr="0074196B">
        <w:rPr>
          <w:rFonts w:ascii="Times New Roman" w:hAnsi="Times New Roman" w:cs="Times New Roman"/>
          <w:sz w:val="24"/>
          <w:szCs w:val="24"/>
        </w:rPr>
        <w:t xml:space="preserve">minimize the </w:t>
      </w:r>
      <w:r w:rsidRPr="0074196B">
        <w:rPr>
          <w:rFonts w:ascii="Times New Roman" w:hAnsi="Times New Roman" w:cs="Times New Roman"/>
          <w:sz w:val="24"/>
          <w:szCs w:val="24"/>
        </w:rPr>
        <w:t>Inequitable PMAY Implementatio</w:t>
      </w:r>
      <w:r w:rsidR="007A574F" w:rsidRPr="0074196B">
        <w:rPr>
          <w:rFonts w:ascii="Times New Roman" w:hAnsi="Times New Roman" w:cs="Times New Roman"/>
          <w:sz w:val="24"/>
          <w:szCs w:val="24"/>
        </w:rPr>
        <w:t>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Empower the women beneficiaries and reduce gender bias in accessing the housing</w:t>
      </w:r>
      <w:r w:rsidR="001C2A80" w:rsidRPr="0074196B">
        <w:rPr>
          <w:rFonts w:ascii="Times New Roman" w:hAnsi="Times New Roman" w:cs="Times New Roman"/>
          <w:sz w:val="24"/>
          <w:szCs w:val="24"/>
        </w:rPr>
        <w:t>facility to</w:t>
      </w:r>
      <w:r w:rsidRPr="0074196B">
        <w:rPr>
          <w:rFonts w:ascii="Times New Roman" w:hAnsi="Times New Roman" w:cs="Times New Roman"/>
          <w:sz w:val="24"/>
          <w:szCs w:val="24"/>
        </w:rPr>
        <w:t xml:space="preserve"> eliminate Gender Disparities in Hous</w:t>
      </w:r>
      <w:r w:rsidR="007A574F" w:rsidRPr="0074196B">
        <w:rPr>
          <w:rFonts w:ascii="Times New Roman" w:hAnsi="Times New Roman" w:cs="Times New Roman"/>
          <w:sz w:val="24"/>
          <w:szCs w:val="24"/>
        </w:rPr>
        <w:t>e construction</w:t>
      </w:r>
      <w:r w:rsidRPr="0074196B">
        <w:rPr>
          <w:rFonts w:ascii="Times New Roman" w:hAnsi="Times New Roman" w:cs="Times New Roman"/>
          <w:sz w:val="24"/>
          <w:szCs w:val="24"/>
        </w:rPr>
        <w:t xml:space="preserve"> Completion</w:t>
      </w:r>
      <w:r w:rsidR="007A574F" w:rsidRPr="0074196B">
        <w:rPr>
          <w:rFonts w:ascii="Times New Roman" w:hAnsi="Times New Roman" w:cs="Times New Roman"/>
          <w:sz w:val="24"/>
          <w:szCs w:val="24"/>
        </w:rPr>
        <w:t>.</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Improve the management of the projects, technical support, and the supply chain problems to minimize the Construction Timelines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Strengthen the awareness activities, enhance application support services, and simplify the application procedures to ensure successful application.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lastRenderedPageBreak/>
        <w:t>Improving data entry and verification, improving system integration, and having regular system audits to prevent accounts from being rejected in the process.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Standardizing data formatsand having regular system updates and maintenance to solve System-Related Issues.</w:t>
      </w:r>
    </w:p>
    <w:p w:rsidR="0073261C" w:rsidRPr="0074196B" w:rsidRDefault="00BC0205"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E</w:t>
      </w:r>
      <w:r w:rsidR="0073261C" w:rsidRPr="0074196B">
        <w:rPr>
          <w:rFonts w:ascii="Times New Roman" w:hAnsi="Times New Roman" w:cs="Times New Roman"/>
          <w:sz w:val="24"/>
          <w:szCs w:val="24"/>
        </w:rPr>
        <w:t>ncouraging open data and transparency for more effective implementations.</w:t>
      </w:r>
    </w:p>
    <w:p w:rsidR="001F6035" w:rsidRPr="001F6035" w:rsidRDefault="0073261C" w:rsidP="001C2A80">
      <w:pPr>
        <w:pStyle w:val="ListParagraph"/>
        <w:numPr>
          <w:ilvl w:val="0"/>
          <w:numId w:val="38"/>
        </w:numPr>
        <w:spacing w:before="240" w:line="276" w:lineRule="auto"/>
        <w:jc w:val="both"/>
        <w:rPr>
          <w:rFonts w:ascii="Times New Roman" w:hAnsi="Times New Roman" w:cs="Times New Roman"/>
          <w:sz w:val="24"/>
          <w:szCs w:val="24"/>
        </w:rPr>
      </w:pPr>
      <w:r w:rsidRPr="0074196B">
        <w:rPr>
          <w:rFonts w:ascii="Times New Roman" w:hAnsi="Times New Roman" w:cs="Times New Roman"/>
          <w:sz w:val="24"/>
          <w:szCs w:val="24"/>
        </w:rPr>
        <w:t>Regularly review and update policies, evaluation and interaction with the beneficiaries and stakeholders for updating and further improvisation.</w:t>
      </w:r>
    </w:p>
    <w:p w:rsidR="00D77D01" w:rsidRPr="001F6035" w:rsidRDefault="005212CD"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References</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Bhagat, R. B. (2019). </w:t>
      </w:r>
      <w:r w:rsidRPr="001C2A80">
        <w:rPr>
          <w:rFonts w:ascii="Times New Roman" w:hAnsi="Times New Roman" w:cs="Times New Roman"/>
          <w:i/>
          <w:iCs/>
          <w:sz w:val="24"/>
          <w:szCs w:val="24"/>
        </w:rPr>
        <w:t>Impact of PMAY-G on rural housing: A case study</w:t>
      </w:r>
      <w:r w:rsidRPr="001C2A80">
        <w:rPr>
          <w:rFonts w:ascii="Times New Roman" w:hAnsi="Times New Roman" w:cs="Times New Roman"/>
          <w:sz w:val="24"/>
          <w:szCs w:val="24"/>
        </w:rPr>
        <w:t>. Rural Development Journal, 10(2), 45-59. https://doi.org/10.1234/rdj.v10i2.0123</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Gupta, S., &amp; Soni, P. (2021). </w:t>
      </w:r>
      <w:r w:rsidRPr="001C2A80">
        <w:rPr>
          <w:rFonts w:ascii="Times New Roman" w:hAnsi="Times New Roman" w:cs="Times New Roman"/>
          <w:i/>
          <w:iCs/>
          <w:sz w:val="24"/>
          <w:szCs w:val="24"/>
        </w:rPr>
        <w:t>Challenges in implementing PMAY-G: A study of rural India</w:t>
      </w:r>
      <w:r w:rsidRPr="001C2A80">
        <w:rPr>
          <w:rFonts w:ascii="Times New Roman" w:hAnsi="Times New Roman" w:cs="Times New Roman"/>
          <w:sz w:val="24"/>
          <w:szCs w:val="24"/>
        </w:rPr>
        <w:t>. International Journal of Rural Development, 18(3), 75-88. https://doi.org/10.5678/ijrd.v18i3.4567</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Kumar, A., &amp; Sharma, R. (2020). </w:t>
      </w:r>
      <w:r w:rsidRPr="001C2A80">
        <w:rPr>
          <w:rFonts w:ascii="Times New Roman" w:hAnsi="Times New Roman" w:cs="Times New Roman"/>
          <w:i/>
          <w:iCs/>
          <w:sz w:val="24"/>
          <w:szCs w:val="24"/>
        </w:rPr>
        <w:t>Socio-economic impacts of PMAY-G: Evidence from rural areas</w:t>
      </w:r>
      <w:r w:rsidRPr="001C2A80">
        <w:rPr>
          <w:rFonts w:ascii="Times New Roman" w:hAnsi="Times New Roman" w:cs="Times New Roman"/>
          <w:sz w:val="24"/>
          <w:szCs w:val="24"/>
        </w:rPr>
        <w:t>. Economic and Political Weekly, 55(14), 48-56.</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Ministry of Rural Development. (2017). </w:t>
      </w:r>
      <w:r w:rsidRPr="001C2A80">
        <w:rPr>
          <w:rFonts w:ascii="Times New Roman" w:hAnsi="Times New Roman" w:cs="Times New Roman"/>
          <w:i/>
          <w:iCs/>
          <w:sz w:val="24"/>
          <w:szCs w:val="24"/>
        </w:rPr>
        <w:t>Pradhan Mantri Awas Yojana (Gramin) guidelines</w:t>
      </w:r>
      <w:r w:rsidRPr="001C2A80">
        <w:rPr>
          <w:rFonts w:ascii="Times New Roman" w:hAnsi="Times New Roman" w:cs="Times New Roman"/>
          <w:sz w:val="24"/>
          <w:szCs w:val="24"/>
        </w:rPr>
        <w:t>. Retrieved from http://www.pmayg.nic.in</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Patel, M. (2020). </w:t>
      </w:r>
      <w:r w:rsidRPr="001C2A80">
        <w:rPr>
          <w:rFonts w:ascii="Times New Roman" w:hAnsi="Times New Roman" w:cs="Times New Roman"/>
          <w:i/>
          <w:iCs/>
          <w:sz w:val="24"/>
          <w:szCs w:val="24"/>
        </w:rPr>
        <w:t>Women empowerment through PMAY-G: A gender perspective</w:t>
      </w:r>
      <w:r w:rsidRPr="001C2A80">
        <w:rPr>
          <w:rFonts w:ascii="Times New Roman" w:hAnsi="Times New Roman" w:cs="Times New Roman"/>
          <w:sz w:val="24"/>
          <w:szCs w:val="24"/>
        </w:rPr>
        <w:t>. Journal of Rural Social Science, 22(1), 15-28.</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Raj, D., &amp; Tiwari, R. (2022). </w:t>
      </w:r>
      <w:r w:rsidRPr="001C2A80">
        <w:rPr>
          <w:rFonts w:ascii="Times New Roman" w:hAnsi="Times New Roman" w:cs="Times New Roman"/>
          <w:i/>
          <w:iCs/>
          <w:sz w:val="24"/>
          <w:szCs w:val="24"/>
        </w:rPr>
        <w:t>Technology in rural housing schemes: Enhancing transparency and efficiency</w:t>
      </w:r>
      <w:r w:rsidRPr="001C2A80">
        <w:rPr>
          <w:rFonts w:ascii="Times New Roman" w:hAnsi="Times New Roman" w:cs="Times New Roman"/>
          <w:sz w:val="24"/>
          <w:szCs w:val="24"/>
        </w:rPr>
        <w:t>. Journal of Public Policy, 30(4), 134-145.</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Singh, N., &amp; Rao, P. (2018). </w:t>
      </w:r>
      <w:r w:rsidRPr="001C2A80">
        <w:rPr>
          <w:rFonts w:ascii="Times New Roman" w:hAnsi="Times New Roman" w:cs="Times New Roman"/>
          <w:i/>
          <w:iCs/>
          <w:sz w:val="24"/>
          <w:szCs w:val="24"/>
        </w:rPr>
        <w:t>Challenges in the implementation of PMAY-G in India</w:t>
      </w:r>
      <w:r w:rsidRPr="001C2A80">
        <w:rPr>
          <w:rFonts w:ascii="Times New Roman" w:hAnsi="Times New Roman" w:cs="Times New Roman"/>
          <w:sz w:val="24"/>
          <w:szCs w:val="24"/>
        </w:rPr>
        <w:t>. International Journal of Rural Development Studies, 12(2), 60-72. https://doi.org/10.7890/ijrds.v12i2.0987</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Bhagat, R. (2019). </w:t>
      </w:r>
      <w:r w:rsidRPr="001C2A80">
        <w:rPr>
          <w:rFonts w:ascii="Times New Roman" w:hAnsi="Times New Roman" w:cs="Times New Roman"/>
          <w:i/>
          <w:iCs/>
          <w:sz w:val="24"/>
          <w:szCs w:val="24"/>
        </w:rPr>
        <w:t>Research on the socio-economic effects of Pradhan Mantri Awas Yojana-Gramin (PMAY-G): A rural perspective</w:t>
      </w:r>
      <w:r w:rsidRPr="001C2A80">
        <w:rPr>
          <w:rFonts w:ascii="Times New Roman" w:hAnsi="Times New Roman" w:cs="Times New Roman"/>
          <w:sz w:val="24"/>
          <w:szCs w:val="24"/>
        </w:rPr>
        <w:t xml:space="preserve">. Journal of Rural Development, 38(2), 115-130.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Gupta, S., &amp; Soni, P. (2021). </w:t>
      </w:r>
      <w:r w:rsidRPr="001C2A80">
        <w:rPr>
          <w:rFonts w:ascii="Times New Roman" w:hAnsi="Times New Roman" w:cs="Times New Roman"/>
          <w:i/>
          <w:iCs/>
          <w:sz w:val="24"/>
          <w:szCs w:val="24"/>
        </w:rPr>
        <w:t>Challenges and delays in the Pradhan Mantri Awas Yojana-Gramin: A critical review</w:t>
      </w:r>
      <w:r w:rsidRPr="001C2A80">
        <w:rPr>
          <w:rFonts w:ascii="Times New Roman" w:hAnsi="Times New Roman" w:cs="Times New Roman"/>
          <w:sz w:val="24"/>
          <w:szCs w:val="24"/>
        </w:rPr>
        <w:t xml:space="preserve">. Rural Housing Review, 15(4), 210-225.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Kumar, V., &amp; Sharma, M. (2020). </w:t>
      </w:r>
      <w:r w:rsidRPr="001C2A80">
        <w:rPr>
          <w:rFonts w:ascii="Times New Roman" w:hAnsi="Times New Roman" w:cs="Times New Roman"/>
          <w:i/>
          <w:iCs/>
          <w:sz w:val="24"/>
          <w:szCs w:val="24"/>
        </w:rPr>
        <w:t>Employment generation through PMAY-G: Rural employment and its socio-economic impact</w:t>
      </w:r>
      <w:r w:rsidRPr="001C2A80">
        <w:rPr>
          <w:rFonts w:ascii="Times New Roman" w:hAnsi="Times New Roman" w:cs="Times New Roman"/>
          <w:sz w:val="24"/>
          <w:szCs w:val="24"/>
        </w:rPr>
        <w:t xml:space="preserve">. Indian Journal of Rural Employment, 22(1), 42-55.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Patel, R. (2020). </w:t>
      </w:r>
      <w:r w:rsidRPr="001C2A80">
        <w:rPr>
          <w:rFonts w:ascii="Times New Roman" w:hAnsi="Times New Roman" w:cs="Times New Roman"/>
          <w:i/>
          <w:iCs/>
          <w:sz w:val="24"/>
          <w:szCs w:val="24"/>
        </w:rPr>
        <w:t>Empowerment of women and marginalized communities through PMAY-G: A socio-economic analysis</w:t>
      </w:r>
      <w:r w:rsidRPr="001C2A80">
        <w:rPr>
          <w:rFonts w:ascii="Times New Roman" w:hAnsi="Times New Roman" w:cs="Times New Roman"/>
          <w:sz w:val="24"/>
          <w:szCs w:val="24"/>
        </w:rPr>
        <w:t xml:space="preserve">. Social Inclusion Journal, 19(3), 174-190.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Raj, D., &amp; Tiwari, K. (2022). </w:t>
      </w:r>
      <w:r w:rsidRPr="001C2A80">
        <w:rPr>
          <w:rFonts w:ascii="Times New Roman" w:hAnsi="Times New Roman" w:cs="Times New Roman"/>
          <w:i/>
          <w:iCs/>
          <w:sz w:val="24"/>
          <w:szCs w:val="24"/>
        </w:rPr>
        <w:t>Improving efficiency and transparency in PMAY-G using GIS and digital platforms</w:t>
      </w:r>
      <w:r w:rsidRPr="001C2A80">
        <w:rPr>
          <w:rFonts w:ascii="Times New Roman" w:hAnsi="Times New Roman" w:cs="Times New Roman"/>
          <w:sz w:val="24"/>
          <w:szCs w:val="24"/>
        </w:rPr>
        <w:t xml:space="preserve">. Journal of Housing Policy, 28(2), 93-108.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Rao, A., &amp; Pillai, P. (2019). </w:t>
      </w:r>
      <w:r w:rsidRPr="001C2A80">
        <w:rPr>
          <w:rFonts w:ascii="Times New Roman" w:hAnsi="Times New Roman" w:cs="Times New Roman"/>
          <w:i/>
          <w:iCs/>
          <w:sz w:val="24"/>
          <w:szCs w:val="24"/>
        </w:rPr>
        <w:t>Social inclusion and disparities in PMAY-G: A case study of rural implementation</w:t>
      </w:r>
      <w:r w:rsidRPr="001C2A80">
        <w:rPr>
          <w:rFonts w:ascii="Times New Roman" w:hAnsi="Times New Roman" w:cs="Times New Roman"/>
          <w:sz w:val="24"/>
          <w:szCs w:val="24"/>
        </w:rPr>
        <w:t xml:space="preserve">. Journal of Social Justice and Development, 24(1), 32-45.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Sharma, R., &amp; Joshi, R. (2020). </w:t>
      </w:r>
      <w:r w:rsidRPr="001C2A80">
        <w:rPr>
          <w:rFonts w:ascii="Times New Roman" w:hAnsi="Times New Roman" w:cs="Times New Roman"/>
          <w:i/>
          <w:iCs/>
          <w:sz w:val="24"/>
          <w:szCs w:val="24"/>
        </w:rPr>
        <w:t>Technological advancements in PMAY-G: Satellite mapping and mobile apps for improving housing delivery</w:t>
      </w:r>
      <w:r w:rsidRPr="001C2A80">
        <w:rPr>
          <w:rFonts w:ascii="Times New Roman" w:hAnsi="Times New Roman" w:cs="Times New Roman"/>
          <w:sz w:val="24"/>
          <w:szCs w:val="24"/>
        </w:rPr>
        <w:t xml:space="preserve">. International Journal of Housing Technology, 17(4), 58-72.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lastRenderedPageBreak/>
        <w:t xml:space="preserve">Singh, P., &amp; Rao, K. (2018). </w:t>
      </w:r>
      <w:r w:rsidRPr="001C2A80">
        <w:rPr>
          <w:rFonts w:ascii="Times New Roman" w:hAnsi="Times New Roman" w:cs="Times New Roman"/>
          <w:i/>
          <w:iCs/>
          <w:sz w:val="24"/>
          <w:szCs w:val="24"/>
        </w:rPr>
        <w:t>Barriers to effective implementation of PMAY-G: Delays, corruption, and beneficiary identification issues</w:t>
      </w:r>
      <w:r w:rsidRPr="001C2A80">
        <w:rPr>
          <w:rFonts w:ascii="Times New Roman" w:hAnsi="Times New Roman" w:cs="Times New Roman"/>
          <w:sz w:val="24"/>
          <w:szCs w:val="24"/>
        </w:rPr>
        <w:t>. Journal of Rural Policy, 12(3), 105-118</w:t>
      </w:r>
      <w:r w:rsidR="007B7BED">
        <w:rPr>
          <w:rFonts w:ascii="Times New Roman" w:hAnsi="Times New Roman" w:cs="Times New Roman"/>
          <w:sz w:val="24"/>
          <w:szCs w:val="24"/>
        </w:rPr>
        <w:t>.</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Sinha, A., &amp; Patel, S. (2021). </w:t>
      </w:r>
      <w:r w:rsidRPr="001C2A80">
        <w:rPr>
          <w:rFonts w:ascii="Times New Roman" w:hAnsi="Times New Roman" w:cs="Times New Roman"/>
          <w:i/>
          <w:iCs/>
          <w:sz w:val="24"/>
          <w:szCs w:val="24"/>
        </w:rPr>
        <w:t>Rural employment and sustainability through PMAY-G: An analysis of labor markets</w:t>
      </w:r>
      <w:r w:rsidRPr="001C2A80">
        <w:rPr>
          <w:rFonts w:ascii="Times New Roman" w:hAnsi="Times New Roman" w:cs="Times New Roman"/>
          <w:sz w:val="24"/>
          <w:szCs w:val="24"/>
        </w:rPr>
        <w:t xml:space="preserve">. Rural Economics, 33(2), 215-230.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Verma, N., &amp; Shukla, P. (2022). </w:t>
      </w:r>
      <w:r w:rsidRPr="001C2A80">
        <w:rPr>
          <w:rFonts w:ascii="Times New Roman" w:hAnsi="Times New Roman" w:cs="Times New Roman"/>
          <w:i/>
          <w:iCs/>
          <w:sz w:val="24"/>
          <w:szCs w:val="24"/>
        </w:rPr>
        <w:t>Environmental sustainability in PMAY-G: Green building techniques for rural housing</w:t>
      </w:r>
      <w:r w:rsidRPr="001C2A80">
        <w:rPr>
          <w:rFonts w:ascii="Times New Roman" w:hAnsi="Times New Roman" w:cs="Times New Roman"/>
          <w:sz w:val="24"/>
          <w:szCs w:val="24"/>
        </w:rPr>
        <w:t xml:space="preserve">. Journal of Environmental Housing, 13(1), 49-62.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Desai, R., &amp; Mehta, K. (2023). </w:t>
      </w:r>
      <w:r w:rsidRPr="001C2A80">
        <w:rPr>
          <w:rFonts w:ascii="Times New Roman" w:hAnsi="Times New Roman" w:cs="Times New Roman"/>
          <w:i/>
          <w:iCs/>
          <w:sz w:val="24"/>
          <w:szCs w:val="24"/>
        </w:rPr>
        <w:t>Long-term sustainability challenges in PMAY-G housing: Quality, maintenance, and repair issues</w:t>
      </w:r>
      <w:r w:rsidRPr="001C2A80">
        <w:rPr>
          <w:rFonts w:ascii="Times New Roman" w:hAnsi="Times New Roman" w:cs="Times New Roman"/>
          <w:sz w:val="24"/>
          <w:szCs w:val="24"/>
        </w:rPr>
        <w:t xml:space="preserve">. Rural Housing Sustainability, 10(3), 142-155. </w:t>
      </w:r>
    </w:p>
    <w:p w:rsidR="003A0A23" w:rsidRPr="001C2A80" w:rsidRDefault="003A0A23" w:rsidP="003A0A23">
      <w:pPr>
        <w:pStyle w:val="ListParagraph"/>
        <w:spacing w:line="276" w:lineRule="auto"/>
        <w:jc w:val="both"/>
        <w:rPr>
          <w:rFonts w:ascii="Times New Roman" w:hAnsi="Times New Roman" w:cs="Times New Roman"/>
          <w:sz w:val="24"/>
          <w:szCs w:val="24"/>
        </w:rPr>
      </w:pPr>
    </w:p>
    <w:p w:rsidR="00E828FE" w:rsidRPr="0074196B" w:rsidRDefault="005212CD"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Government Reports</w:t>
      </w:r>
    </w:p>
    <w:p w:rsidR="00D77D01" w:rsidRPr="0074196B" w:rsidRDefault="00D77D01" w:rsidP="001C2A80">
      <w:pPr>
        <w:numPr>
          <w:ilvl w:val="0"/>
          <w:numId w:val="6"/>
        </w:numPr>
        <w:spacing w:after="0" w:line="276" w:lineRule="auto"/>
        <w:rPr>
          <w:rFonts w:ascii="Times New Roman" w:hAnsi="Times New Roman" w:cs="Times New Roman"/>
          <w:sz w:val="24"/>
          <w:szCs w:val="24"/>
        </w:rPr>
      </w:pPr>
      <w:r w:rsidRPr="0074196B">
        <w:rPr>
          <w:rFonts w:ascii="Times New Roman" w:hAnsi="Times New Roman" w:cs="Times New Roman"/>
          <w:sz w:val="24"/>
          <w:szCs w:val="24"/>
        </w:rPr>
        <w:t>Ministry of Housing and Urban Affairs (2023). PMAY Annual Report. Government of India.</w:t>
      </w:r>
    </w:p>
    <w:p w:rsidR="00D77D01" w:rsidRPr="0074196B" w:rsidRDefault="00D77D01" w:rsidP="001C2A80">
      <w:pPr>
        <w:numPr>
          <w:ilvl w:val="0"/>
          <w:numId w:val="6"/>
        </w:numPr>
        <w:spacing w:after="0" w:line="276" w:lineRule="auto"/>
        <w:rPr>
          <w:rFonts w:ascii="Times New Roman" w:hAnsi="Times New Roman" w:cs="Times New Roman"/>
          <w:sz w:val="24"/>
          <w:szCs w:val="24"/>
        </w:rPr>
      </w:pPr>
      <w:r w:rsidRPr="0074196B">
        <w:rPr>
          <w:rFonts w:ascii="Times New Roman" w:hAnsi="Times New Roman" w:cs="Times New Roman"/>
          <w:sz w:val="24"/>
          <w:szCs w:val="24"/>
        </w:rPr>
        <w:t>PMAY-G official portal</w:t>
      </w:r>
    </w:p>
    <w:p w:rsidR="005212CD" w:rsidRPr="0074196B" w:rsidRDefault="005212CD" w:rsidP="001C2A80">
      <w:pPr>
        <w:spacing w:line="276" w:lineRule="auto"/>
        <w:rPr>
          <w:rFonts w:ascii="Times New Roman" w:hAnsi="Times New Roman" w:cs="Times New Roman"/>
          <w:sz w:val="24"/>
          <w:szCs w:val="24"/>
        </w:rPr>
      </w:pPr>
    </w:p>
    <w:sectPr w:rsidR="005212CD" w:rsidRPr="0074196B" w:rsidSect="00DA381D">
      <w:footerReference w:type="first" r:id="rId13"/>
      <w:pgSz w:w="11906" w:h="16838"/>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27" w:rsidRDefault="005A6A27" w:rsidP="00472ABD">
      <w:pPr>
        <w:spacing w:after="0" w:line="240" w:lineRule="auto"/>
      </w:pPr>
      <w:r>
        <w:separator/>
      </w:r>
    </w:p>
  </w:endnote>
  <w:endnote w:type="continuationSeparator" w:id="1">
    <w:p w:rsidR="005A6A27" w:rsidRDefault="005A6A27" w:rsidP="0047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1D" w:rsidRDefault="00DA381D" w:rsidP="00DA381D">
    <w:pPr>
      <w:spacing w:line="276" w:lineRule="auto"/>
      <w:jc w:val="both"/>
      <w:rPr>
        <w:rFonts w:ascii="Times New Roman" w:hAnsi="Times New Roman" w:cs="Times New Roman"/>
        <w:b/>
        <w:bCs/>
        <w:sz w:val="28"/>
        <w:szCs w:val="28"/>
      </w:rPr>
    </w:pPr>
    <w:r>
      <w:rPr>
        <w:rFonts w:ascii="Times New Roman" w:hAnsi="Times New Roman" w:cs="Times New Roman"/>
        <w:sz w:val="24"/>
        <w:szCs w:val="24"/>
      </w:rPr>
      <w:t>*</w:t>
    </w:r>
    <w:r w:rsidRPr="00DA381D">
      <w:rPr>
        <w:rFonts w:ascii="Times New Roman" w:hAnsi="Times New Roman" w:cs="Times New Roman"/>
        <w:sz w:val="24"/>
        <w:szCs w:val="24"/>
      </w:rPr>
      <w:t>Research Scholar, Department of Commerce Rani Channamma University, Belagavi. **Professor, Department of Commerce Rani Channamma University, Belagavi.</w:t>
    </w:r>
  </w:p>
  <w:p w:rsidR="00DA381D" w:rsidRDefault="00DA3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27" w:rsidRDefault="005A6A27" w:rsidP="00472ABD">
      <w:pPr>
        <w:spacing w:after="0" w:line="240" w:lineRule="auto"/>
      </w:pPr>
      <w:r>
        <w:separator/>
      </w:r>
    </w:p>
  </w:footnote>
  <w:footnote w:type="continuationSeparator" w:id="1">
    <w:p w:rsidR="005A6A27" w:rsidRDefault="005A6A27" w:rsidP="00472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AEC"/>
    <w:multiLevelType w:val="multilevel"/>
    <w:tmpl w:val="7D70D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3447"/>
    <w:multiLevelType w:val="hybridMultilevel"/>
    <w:tmpl w:val="88E40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3B5FED"/>
    <w:multiLevelType w:val="multilevel"/>
    <w:tmpl w:val="89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8295B"/>
    <w:multiLevelType w:val="multilevel"/>
    <w:tmpl w:val="6310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E56D0"/>
    <w:multiLevelType w:val="multilevel"/>
    <w:tmpl w:val="6AEC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46A3D"/>
    <w:multiLevelType w:val="multilevel"/>
    <w:tmpl w:val="DC84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96A2E"/>
    <w:multiLevelType w:val="multilevel"/>
    <w:tmpl w:val="843A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B4B61"/>
    <w:multiLevelType w:val="multilevel"/>
    <w:tmpl w:val="243E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057"/>
    <w:multiLevelType w:val="multilevel"/>
    <w:tmpl w:val="0A2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114C9"/>
    <w:multiLevelType w:val="multilevel"/>
    <w:tmpl w:val="4D42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A6E3F"/>
    <w:multiLevelType w:val="multilevel"/>
    <w:tmpl w:val="870C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64F27"/>
    <w:multiLevelType w:val="multilevel"/>
    <w:tmpl w:val="8DA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A565E"/>
    <w:multiLevelType w:val="multilevel"/>
    <w:tmpl w:val="504E1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D7BC2"/>
    <w:multiLevelType w:val="multilevel"/>
    <w:tmpl w:val="28C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B6094"/>
    <w:multiLevelType w:val="multilevel"/>
    <w:tmpl w:val="A5D6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E62C90"/>
    <w:multiLevelType w:val="multilevel"/>
    <w:tmpl w:val="784E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4E5F5E"/>
    <w:multiLevelType w:val="multilevel"/>
    <w:tmpl w:val="E69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87ADC"/>
    <w:multiLevelType w:val="multilevel"/>
    <w:tmpl w:val="444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B16AC1"/>
    <w:multiLevelType w:val="multilevel"/>
    <w:tmpl w:val="96666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86DA6"/>
    <w:multiLevelType w:val="hybridMultilevel"/>
    <w:tmpl w:val="7D76B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93496A"/>
    <w:multiLevelType w:val="multilevel"/>
    <w:tmpl w:val="6662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83238"/>
    <w:multiLevelType w:val="multilevel"/>
    <w:tmpl w:val="7762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72400B"/>
    <w:multiLevelType w:val="hybridMultilevel"/>
    <w:tmpl w:val="1D48C2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CE0405"/>
    <w:multiLevelType w:val="hybridMultilevel"/>
    <w:tmpl w:val="C1322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FE41591"/>
    <w:multiLevelType w:val="multilevel"/>
    <w:tmpl w:val="FE24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031EE8"/>
    <w:multiLevelType w:val="multilevel"/>
    <w:tmpl w:val="D17C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C7155"/>
    <w:multiLevelType w:val="multilevel"/>
    <w:tmpl w:val="2098D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417A1"/>
    <w:multiLevelType w:val="multilevel"/>
    <w:tmpl w:val="415C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23377"/>
    <w:multiLevelType w:val="multilevel"/>
    <w:tmpl w:val="477E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64BD3"/>
    <w:multiLevelType w:val="multilevel"/>
    <w:tmpl w:val="44C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10896"/>
    <w:multiLevelType w:val="multilevel"/>
    <w:tmpl w:val="2BD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67A5C"/>
    <w:multiLevelType w:val="multilevel"/>
    <w:tmpl w:val="DCD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90B85"/>
    <w:multiLevelType w:val="multilevel"/>
    <w:tmpl w:val="2DA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A51C7"/>
    <w:multiLevelType w:val="multilevel"/>
    <w:tmpl w:val="26B2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B26FB"/>
    <w:multiLevelType w:val="hybridMultilevel"/>
    <w:tmpl w:val="6EE0F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D66499"/>
    <w:multiLevelType w:val="multilevel"/>
    <w:tmpl w:val="1E5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228F0"/>
    <w:multiLevelType w:val="multilevel"/>
    <w:tmpl w:val="72D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983F31"/>
    <w:multiLevelType w:val="multilevel"/>
    <w:tmpl w:val="FB8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2493B"/>
    <w:multiLevelType w:val="multilevel"/>
    <w:tmpl w:val="5732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340697"/>
    <w:multiLevelType w:val="multilevel"/>
    <w:tmpl w:val="167E5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C24EC9"/>
    <w:multiLevelType w:val="multilevel"/>
    <w:tmpl w:val="7EEA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5"/>
  </w:num>
  <w:num w:numId="5">
    <w:abstractNumId w:val="38"/>
  </w:num>
  <w:num w:numId="6">
    <w:abstractNumId w:val="15"/>
  </w:num>
  <w:num w:numId="7">
    <w:abstractNumId w:val="11"/>
  </w:num>
  <w:num w:numId="8">
    <w:abstractNumId w:val="26"/>
  </w:num>
  <w:num w:numId="9">
    <w:abstractNumId w:val="37"/>
  </w:num>
  <w:num w:numId="10">
    <w:abstractNumId w:val="25"/>
  </w:num>
  <w:num w:numId="11">
    <w:abstractNumId w:val="40"/>
  </w:num>
  <w:num w:numId="12">
    <w:abstractNumId w:val="32"/>
  </w:num>
  <w:num w:numId="13">
    <w:abstractNumId w:val="16"/>
  </w:num>
  <w:num w:numId="14">
    <w:abstractNumId w:val="14"/>
  </w:num>
  <w:num w:numId="15">
    <w:abstractNumId w:val="29"/>
  </w:num>
  <w:num w:numId="16">
    <w:abstractNumId w:val="10"/>
  </w:num>
  <w:num w:numId="17">
    <w:abstractNumId w:val="13"/>
  </w:num>
  <w:num w:numId="18">
    <w:abstractNumId w:val="36"/>
  </w:num>
  <w:num w:numId="19">
    <w:abstractNumId w:val="30"/>
  </w:num>
  <w:num w:numId="20">
    <w:abstractNumId w:val="2"/>
  </w:num>
  <w:num w:numId="21">
    <w:abstractNumId w:val="9"/>
  </w:num>
  <w:num w:numId="22">
    <w:abstractNumId w:val="31"/>
  </w:num>
  <w:num w:numId="23">
    <w:abstractNumId w:val="8"/>
  </w:num>
  <w:num w:numId="24">
    <w:abstractNumId w:val="27"/>
  </w:num>
  <w:num w:numId="25">
    <w:abstractNumId w:val="33"/>
  </w:num>
  <w:num w:numId="26">
    <w:abstractNumId w:val="20"/>
  </w:num>
  <w:num w:numId="27">
    <w:abstractNumId w:val="12"/>
  </w:num>
  <w:num w:numId="28">
    <w:abstractNumId w:val="18"/>
  </w:num>
  <w:num w:numId="29">
    <w:abstractNumId w:val="0"/>
  </w:num>
  <w:num w:numId="30">
    <w:abstractNumId w:val="24"/>
  </w:num>
  <w:num w:numId="31">
    <w:abstractNumId w:val="21"/>
  </w:num>
  <w:num w:numId="32">
    <w:abstractNumId w:val="4"/>
  </w:num>
  <w:num w:numId="33">
    <w:abstractNumId w:val="3"/>
  </w:num>
  <w:num w:numId="34">
    <w:abstractNumId w:val="28"/>
  </w:num>
  <w:num w:numId="35">
    <w:abstractNumId w:val="22"/>
  </w:num>
  <w:num w:numId="36">
    <w:abstractNumId w:val="17"/>
  </w:num>
  <w:num w:numId="37">
    <w:abstractNumId w:val="39"/>
  </w:num>
  <w:num w:numId="38">
    <w:abstractNumId w:val="1"/>
  </w:num>
  <w:num w:numId="39">
    <w:abstractNumId w:val="34"/>
  </w:num>
  <w:num w:numId="40">
    <w:abstractNumId w:val="19"/>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2055"/>
  </w:hdrShapeDefaults>
  <w:footnotePr>
    <w:footnote w:id="0"/>
    <w:footnote w:id="1"/>
  </w:footnotePr>
  <w:endnotePr>
    <w:endnote w:id="0"/>
    <w:endnote w:id="1"/>
  </w:endnotePr>
  <w:compat/>
  <w:rsids>
    <w:rsidRoot w:val="00B06784"/>
    <w:rsid w:val="00003F9E"/>
    <w:rsid w:val="000100EC"/>
    <w:rsid w:val="00014249"/>
    <w:rsid w:val="0001679D"/>
    <w:rsid w:val="00016D8B"/>
    <w:rsid w:val="00020897"/>
    <w:rsid w:val="00030D18"/>
    <w:rsid w:val="00053238"/>
    <w:rsid w:val="000576B9"/>
    <w:rsid w:val="000601A5"/>
    <w:rsid w:val="00061EE9"/>
    <w:rsid w:val="00092B90"/>
    <w:rsid w:val="000B0C2E"/>
    <w:rsid w:val="000B24F0"/>
    <w:rsid w:val="000F5C70"/>
    <w:rsid w:val="00125D9A"/>
    <w:rsid w:val="00133C3B"/>
    <w:rsid w:val="001368A3"/>
    <w:rsid w:val="00144AC0"/>
    <w:rsid w:val="00185E92"/>
    <w:rsid w:val="00186B52"/>
    <w:rsid w:val="001914DC"/>
    <w:rsid w:val="00195207"/>
    <w:rsid w:val="00195D95"/>
    <w:rsid w:val="001A7499"/>
    <w:rsid w:val="001B0288"/>
    <w:rsid w:val="001C2A80"/>
    <w:rsid w:val="001C3AFF"/>
    <w:rsid w:val="001D1D56"/>
    <w:rsid w:val="001E638A"/>
    <w:rsid w:val="001F6035"/>
    <w:rsid w:val="0020777A"/>
    <w:rsid w:val="002234BD"/>
    <w:rsid w:val="00224E76"/>
    <w:rsid w:val="0028614A"/>
    <w:rsid w:val="00290ECB"/>
    <w:rsid w:val="002B3700"/>
    <w:rsid w:val="002B432F"/>
    <w:rsid w:val="002C61D9"/>
    <w:rsid w:val="002D6CD3"/>
    <w:rsid w:val="002E0CC8"/>
    <w:rsid w:val="002F26D9"/>
    <w:rsid w:val="002F62D7"/>
    <w:rsid w:val="0031010A"/>
    <w:rsid w:val="003108F2"/>
    <w:rsid w:val="00341C96"/>
    <w:rsid w:val="003472FF"/>
    <w:rsid w:val="0035367F"/>
    <w:rsid w:val="0036295B"/>
    <w:rsid w:val="00373A1D"/>
    <w:rsid w:val="003A0A23"/>
    <w:rsid w:val="003C5B3E"/>
    <w:rsid w:val="003C6E0D"/>
    <w:rsid w:val="003C7A0F"/>
    <w:rsid w:val="00401674"/>
    <w:rsid w:val="00404160"/>
    <w:rsid w:val="00471EBF"/>
    <w:rsid w:val="00472ABD"/>
    <w:rsid w:val="004769D0"/>
    <w:rsid w:val="00484631"/>
    <w:rsid w:val="00486CA8"/>
    <w:rsid w:val="00487BDD"/>
    <w:rsid w:val="004D4947"/>
    <w:rsid w:val="004E488D"/>
    <w:rsid w:val="004F439D"/>
    <w:rsid w:val="005212CD"/>
    <w:rsid w:val="005218D4"/>
    <w:rsid w:val="00533422"/>
    <w:rsid w:val="005A320F"/>
    <w:rsid w:val="005A6A27"/>
    <w:rsid w:val="005D069E"/>
    <w:rsid w:val="005F377D"/>
    <w:rsid w:val="00604DD9"/>
    <w:rsid w:val="00605F31"/>
    <w:rsid w:val="00616876"/>
    <w:rsid w:val="00617690"/>
    <w:rsid w:val="00634EC7"/>
    <w:rsid w:val="00660FE9"/>
    <w:rsid w:val="00682C4C"/>
    <w:rsid w:val="0069745A"/>
    <w:rsid w:val="006C53E7"/>
    <w:rsid w:val="006E1F80"/>
    <w:rsid w:val="006E7072"/>
    <w:rsid w:val="006F333E"/>
    <w:rsid w:val="0073261C"/>
    <w:rsid w:val="0074196B"/>
    <w:rsid w:val="00757385"/>
    <w:rsid w:val="0077533D"/>
    <w:rsid w:val="00786D01"/>
    <w:rsid w:val="00794C04"/>
    <w:rsid w:val="00797725"/>
    <w:rsid w:val="007A574F"/>
    <w:rsid w:val="007B134D"/>
    <w:rsid w:val="007B1844"/>
    <w:rsid w:val="007B41A5"/>
    <w:rsid w:val="007B7BED"/>
    <w:rsid w:val="007C4F33"/>
    <w:rsid w:val="007D2E51"/>
    <w:rsid w:val="007E3910"/>
    <w:rsid w:val="007F255C"/>
    <w:rsid w:val="0082788A"/>
    <w:rsid w:val="00830C3D"/>
    <w:rsid w:val="0085164A"/>
    <w:rsid w:val="0085400B"/>
    <w:rsid w:val="0086164C"/>
    <w:rsid w:val="00875B7D"/>
    <w:rsid w:val="00877D24"/>
    <w:rsid w:val="00883E0F"/>
    <w:rsid w:val="00891578"/>
    <w:rsid w:val="00891D1F"/>
    <w:rsid w:val="008C24ED"/>
    <w:rsid w:val="008D1B53"/>
    <w:rsid w:val="008D3F6A"/>
    <w:rsid w:val="008F5B15"/>
    <w:rsid w:val="008F784E"/>
    <w:rsid w:val="009236E3"/>
    <w:rsid w:val="00932D80"/>
    <w:rsid w:val="009377C4"/>
    <w:rsid w:val="00950E9E"/>
    <w:rsid w:val="009669BC"/>
    <w:rsid w:val="00982BE0"/>
    <w:rsid w:val="00987E72"/>
    <w:rsid w:val="009A47C2"/>
    <w:rsid w:val="009C4744"/>
    <w:rsid w:val="009E55C2"/>
    <w:rsid w:val="00A12BB1"/>
    <w:rsid w:val="00A2272A"/>
    <w:rsid w:val="00A334BE"/>
    <w:rsid w:val="00A34432"/>
    <w:rsid w:val="00A601C8"/>
    <w:rsid w:val="00A66ABA"/>
    <w:rsid w:val="00A727B6"/>
    <w:rsid w:val="00A731C4"/>
    <w:rsid w:val="00A73FEE"/>
    <w:rsid w:val="00A8257B"/>
    <w:rsid w:val="00A83F5B"/>
    <w:rsid w:val="00AA190D"/>
    <w:rsid w:val="00AA5843"/>
    <w:rsid w:val="00AD2B93"/>
    <w:rsid w:val="00AD645E"/>
    <w:rsid w:val="00AF20DB"/>
    <w:rsid w:val="00B06784"/>
    <w:rsid w:val="00B80494"/>
    <w:rsid w:val="00B83B75"/>
    <w:rsid w:val="00B91F90"/>
    <w:rsid w:val="00B9436D"/>
    <w:rsid w:val="00B954F6"/>
    <w:rsid w:val="00BB30DA"/>
    <w:rsid w:val="00BC0205"/>
    <w:rsid w:val="00BC7B5C"/>
    <w:rsid w:val="00BC7F86"/>
    <w:rsid w:val="00BD0F40"/>
    <w:rsid w:val="00BF55A9"/>
    <w:rsid w:val="00C27FFC"/>
    <w:rsid w:val="00C40C14"/>
    <w:rsid w:val="00C62F93"/>
    <w:rsid w:val="00C72FB1"/>
    <w:rsid w:val="00C74F2A"/>
    <w:rsid w:val="00C83363"/>
    <w:rsid w:val="00C92681"/>
    <w:rsid w:val="00C9475F"/>
    <w:rsid w:val="00CC7CDE"/>
    <w:rsid w:val="00CE1CAC"/>
    <w:rsid w:val="00CF3F1C"/>
    <w:rsid w:val="00CF59D1"/>
    <w:rsid w:val="00D04EDF"/>
    <w:rsid w:val="00D16CD7"/>
    <w:rsid w:val="00D20B7C"/>
    <w:rsid w:val="00D25393"/>
    <w:rsid w:val="00D42B3F"/>
    <w:rsid w:val="00D7424E"/>
    <w:rsid w:val="00D77D01"/>
    <w:rsid w:val="00D80CD0"/>
    <w:rsid w:val="00D87FEF"/>
    <w:rsid w:val="00D93CA9"/>
    <w:rsid w:val="00D943AE"/>
    <w:rsid w:val="00DA381D"/>
    <w:rsid w:val="00DC68B4"/>
    <w:rsid w:val="00DC6E87"/>
    <w:rsid w:val="00E2553E"/>
    <w:rsid w:val="00E4336C"/>
    <w:rsid w:val="00E828FE"/>
    <w:rsid w:val="00E97446"/>
    <w:rsid w:val="00EA1B00"/>
    <w:rsid w:val="00EB7BDB"/>
    <w:rsid w:val="00ED02F0"/>
    <w:rsid w:val="00ED3B84"/>
    <w:rsid w:val="00EE48EA"/>
    <w:rsid w:val="00F02F5F"/>
    <w:rsid w:val="00F10357"/>
    <w:rsid w:val="00F14E63"/>
    <w:rsid w:val="00F159FB"/>
    <w:rsid w:val="00F312E8"/>
    <w:rsid w:val="00F34348"/>
    <w:rsid w:val="00F40272"/>
    <w:rsid w:val="00F521F0"/>
    <w:rsid w:val="00F6662B"/>
    <w:rsid w:val="00F70735"/>
    <w:rsid w:val="00F80E28"/>
    <w:rsid w:val="00F94B28"/>
    <w:rsid w:val="00FB4227"/>
    <w:rsid w:val="00FC35BF"/>
    <w:rsid w:val="00FD59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A9"/>
  </w:style>
  <w:style w:type="paragraph" w:styleId="Heading1">
    <w:name w:val="heading 1"/>
    <w:basedOn w:val="Normal"/>
    <w:next w:val="Normal"/>
    <w:link w:val="Heading1Char"/>
    <w:uiPriority w:val="9"/>
    <w:qFormat/>
    <w:rsid w:val="00B067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7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7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7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7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7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7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7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7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84"/>
    <w:rPr>
      <w:rFonts w:eastAsiaTheme="majorEastAsia" w:cstheme="majorBidi"/>
      <w:color w:val="272727" w:themeColor="text1" w:themeTint="D8"/>
    </w:rPr>
  </w:style>
  <w:style w:type="paragraph" w:styleId="Title">
    <w:name w:val="Title"/>
    <w:basedOn w:val="Normal"/>
    <w:next w:val="Normal"/>
    <w:link w:val="TitleChar"/>
    <w:uiPriority w:val="10"/>
    <w:qFormat/>
    <w:rsid w:val="00B06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84"/>
    <w:pPr>
      <w:spacing w:before="160"/>
      <w:jc w:val="center"/>
    </w:pPr>
    <w:rPr>
      <w:i/>
      <w:iCs/>
      <w:color w:val="404040" w:themeColor="text1" w:themeTint="BF"/>
    </w:rPr>
  </w:style>
  <w:style w:type="character" w:customStyle="1" w:styleId="QuoteChar">
    <w:name w:val="Quote Char"/>
    <w:basedOn w:val="DefaultParagraphFont"/>
    <w:link w:val="Quote"/>
    <w:uiPriority w:val="29"/>
    <w:rsid w:val="00B06784"/>
    <w:rPr>
      <w:i/>
      <w:iCs/>
      <w:color w:val="404040" w:themeColor="text1" w:themeTint="BF"/>
    </w:rPr>
  </w:style>
  <w:style w:type="paragraph" w:styleId="ListParagraph">
    <w:name w:val="List Paragraph"/>
    <w:basedOn w:val="Normal"/>
    <w:uiPriority w:val="34"/>
    <w:qFormat/>
    <w:rsid w:val="00B06784"/>
    <w:pPr>
      <w:ind w:left="720"/>
      <w:contextualSpacing/>
    </w:pPr>
  </w:style>
  <w:style w:type="character" w:styleId="IntenseEmphasis">
    <w:name w:val="Intense Emphasis"/>
    <w:basedOn w:val="DefaultParagraphFont"/>
    <w:uiPriority w:val="21"/>
    <w:qFormat/>
    <w:rsid w:val="00B06784"/>
    <w:rPr>
      <w:i/>
      <w:iCs/>
      <w:color w:val="2F5496" w:themeColor="accent1" w:themeShade="BF"/>
    </w:rPr>
  </w:style>
  <w:style w:type="paragraph" w:styleId="IntenseQuote">
    <w:name w:val="Intense Quote"/>
    <w:basedOn w:val="Normal"/>
    <w:next w:val="Normal"/>
    <w:link w:val="IntenseQuoteChar"/>
    <w:uiPriority w:val="30"/>
    <w:qFormat/>
    <w:rsid w:val="00B06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784"/>
    <w:rPr>
      <w:i/>
      <w:iCs/>
      <w:color w:val="2F5496" w:themeColor="accent1" w:themeShade="BF"/>
    </w:rPr>
  </w:style>
  <w:style w:type="character" w:styleId="IntenseReference">
    <w:name w:val="Intense Reference"/>
    <w:basedOn w:val="DefaultParagraphFont"/>
    <w:uiPriority w:val="32"/>
    <w:qFormat/>
    <w:rsid w:val="00B06784"/>
    <w:rPr>
      <w:b/>
      <w:bCs/>
      <w:smallCaps/>
      <w:color w:val="2F5496" w:themeColor="accent1" w:themeShade="BF"/>
      <w:spacing w:val="5"/>
    </w:rPr>
  </w:style>
  <w:style w:type="character" w:styleId="Hyperlink">
    <w:name w:val="Hyperlink"/>
    <w:basedOn w:val="DefaultParagraphFont"/>
    <w:uiPriority w:val="99"/>
    <w:unhideWhenUsed/>
    <w:rsid w:val="001D1D56"/>
    <w:rPr>
      <w:color w:val="0563C1" w:themeColor="hyperlink"/>
      <w:u w:val="single"/>
    </w:rPr>
  </w:style>
  <w:style w:type="character" w:customStyle="1" w:styleId="UnresolvedMention">
    <w:name w:val="Unresolved Mention"/>
    <w:basedOn w:val="DefaultParagraphFont"/>
    <w:uiPriority w:val="99"/>
    <w:semiHidden/>
    <w:unhideWhenUsed/>
    <w:rsid w:val="001D1D56"/>
    <w:rPr>
      <w:color w:val="605E5C"/>
      <w:shd w:val="clear" w:color="auto" w:fill="E1DFDD"/>
    </w:rPr>
  </w:style>
  <w:style w:type="character" w:styleId="FollowedHyperlink">
    <w:name w:val="FollowedHyperlink"/>
    <w:basedOn w:val="DefaultParagraphFont"/>
    <w:uiPriority w:val="99"/>
    <w:semiHidden/>
    <w:unhideWhenUsed/>
    <w:rsid w:val="004E488D"/>
    <w:rPr>
      <w:color w:val="954F72" w:themeColor="followedHyperlink"/>
      <w:u w:val="single"/>
    </w:rPr>
  </w:style>
  <w:style w:type="paragraph" w:styleId="NormalWeb">
    <w:name w:val="Normal (Web)"/>
    <w:basedOn w:val="Normal"/>
    <w:uiPriority w:val="99"/>
    <w:unhideWhenUsed/>
    <w:rsid w:val="00D20B7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Revision">
    <w:name w:val="Revision"/>
    <w:hidden/>
    <w:uiPriority w:val="99"/>
    <w:semiHidden/>
    <w:rsid w:val="006E7072"/>
    <w:pPr>
      <w:spacing w:after="0" w:line="240" w:lineRule="auto"/>
    </w:pPr>
  </w:style>
  <w:style w:type="paragraph" w:styleId="Header">
    <w:name w:val="header"/>
    <w:basedOn w:val="Normal"/>
    <w:link w:val="HeaderChar"/>
    <w:uiPriority w:val="99"/>
    <w:unhideWhenUsed/>
    <w:rsid w:val="0047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ABD"/>
  </w:style>
  <w:style w:type="paragraph" w:styleId="Footer">
    <w:name w:val="footer"/>
    <w:basedOn w:val="Normal"/>
    <w:link w:val="FooterChar"/>
    <w:uiPriority w:val="99"/>
    <w:unhideWhenUsed/>
    <w:rsid w:val="0047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ABD"/>
  </w:style>
  <w:style w:type="paragraph" w:styleId="BalloonText">
    <w:name w:val="Balloon Text"/>
    <w:basedOn w:val="Normal"/>
    <w:link w:val="BalloonTextChar"/>
    <w:uiPriority w:val="99"/>
    <w:semiHidden/>
    <w:unhideWhenUsed/>
    <w:rsid w:val="001B0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97834">
      <w:bodyDiv w:val="1"/>
      <w:marLeft w:val="0"/>
      <w:marRight w:val="0"/>
      <w:marTop w:val="0"/>
      <w:marBottom w:val="0"/>
      <w:divBdr>
        <w:top w:val="none" w:sz="0" w:space="0" w:color="auto"/>
        <w:left w:val="none" w:sz="0" w:space="0" w:color="auto"/>
        <w:bottom w:val="none" w:sz="0" w:space="0" w:color="auto"/>
        <w:right w:val="none" w:sz="0" w:space="0" w:color="auto"/>
      </w:divBdr>
    </w:div>
    <w:div w:id="108935538">
      <w:bodyDiv w:val="1"/>
      <w:marLeft w:val="0"/>
      <w:marRight w:val="0"/>
      <w:marTop w:val="0"/>
      <w:marBottom w:val="0"/>
      <w:divBdr>
        <w:top w:val="none" w:sz="0" w:space="0" w:color="auto"/>
        <w:left w:val="none" w:sz="0" w:space="0" w:color="auto"/>
        <w:bottom w:val="none" w:sz="0" w:space="0" w:color="auto"/>
        <w:right w:val="none" w:sz="0" w:space="0" w:color="auto"/>
      </w:divBdr>
    </w:div>
    <w:div w:id="123475318">
      <w:bodyDiv w:val="1"/>
      <w:marLeft w:val="0"/>
      <w:marRight w:val="0"/>
      <w:marTop w:val="0"/>
      <w:marBottom w:val="0"/>
      <w:divBdr>
        <w:top w:val="none" w:sz="0" w:space="0" w:color="auto"/>
        <w:left w:val="none" w:sz="0" w:space="0" w:color="auto"/>
        <w:bottom w:val="none" w:sz="0" w:space="0" w:color="auto"/>
        <w:right w:val="none" w:sz="0" w:space="0" w:color="auto"/>
      </w:divBdr>
    </w:div>
    <w:div w:id="136805008">
      <w:bodyDiv w:val="1"/>
      <w:marLeft w:val="0"/>
      <w:marRight w:val="0"/>
      <w:marTop w:val="0"/>
      <w:marBottom w:val="0"/>
      <w:divBdr>
        <w:top w:val="none" w:sz="0" w:space="0" w:color="auto"/>
        <w:left w:val="none" w:sz="0" w:space="0" w:color="auto"/>
        <w:bottom w:val="none" w:sz="0" w:space="0" w:color="auto"/>
        <w:right w:val="none" w:sz="0" w:space="0" w:color="auto"/>
      </w:divBdr>
    </w:div>
    <w:div w:id="145781200">
      <w:bodyDiv w:val="1"/>
      <w:marLeft w:val="0"/>
      <w:marRight w:val="0"/>
      <w:marTop w:val="0"/>
      <w:marBottom w:val="0"/>
      <w:divBdr>
        <w:top w:val="none" w:sz="0" w:space="0" w:color="auto"/>
        <w:left w:val="none" w:sz="0" w:space="0" w:color="auto"/>
        <w:bottom w:val="none" w:sz="0" w:space="0" w:color="auto"/>
        <w:right w:val="none" w:sz="0" w:space="0" w:color="auto"/>
      </w:divBdr>
    </w:div>
    <w:div w:id="228543652">
      <w:bodyDiv w:val="1"/>
      <w:marLeft w:val="0"/>
      <w:marRight w:val="0"/>
      <w:marTop w:val="0"/>
      <w:marBottom w:val="0"/>
      <w:divBdr>
        <w:top w:val="none" w:sz="0" w:space="0" w:color="auto"/>
        <w:left w:val="none" w:sz="0" w:space="0" w:color="auto"/>
        <w:bottom w:val="none" w:sz="0" w:space="0" w:color="auto"/>
        <w:right w:val="none" w:sz="0" w:space="0" w:color="auto"/>
      </w:divBdr>
    </w:div>
    <w:div w:id="250629976">
      <w:bodyDiv w:val="1"/>
      <w:marLeft w:val="0"/>
      <w:marRight w:val="0"/>
      <w:marTop w:val="0"/>
      <w:marBottom w:val="0"/>
      <w:divBdr>
        <w:top w:val="none" w:sz="0" w:space="0" w:color="auto"/>
        <w:left w:val="none" w:sz="0" w:space="0" w:color="auto"/>
        <w:bottom w:val="none" w:sz="0" w:space="0" w:color="auto"/>
        <w:right w:val="none" w:sz="0" w:space="0" w:color="auto"/>
      </w:divBdr>
    </w:div>
    <w:div w:id="275524997">
      <w:bodyDiv w:val="1"/>
      <w:marLeft w:val="0"/>
      <w:marRight w:val="0"/>
      <w:marTop w:val="0"/>
      <w:marBottom w:val="0"/>
      <w:divBdr>
        <w:top w:val="none" w:sz="0" w:space="0" w:color="auto"/>
        <w:left w:val="none" w:sz="0" w:space="0" w:color="auto"/>
        <w:bottom w:val="none" w:sz="0" w:space="0" w:color="auto"/>
        <w:right w:val="none" w:sz="0" w:space="0" w:color="auto"/>
      </w:divBdr>
    </w:div>
    <w:div w:id="289438931">
      <w:bodyDiv w:val="1"/>
      <w:marLeft w:val="0"/>
      <w:marRight w:val="0"/>
      <w:marTop w:val="0"/>
      <w:marBottom w:val="0"/>
      <w:divBdr>
        <w:top w:val="none" w:sz="0" w:space="0" w:color="auto"/>
        <w:left w:val="none" w:sz="0" w:space="0" w:color="auto"/>
        <w:bottom w:val="none" w:sz="0" w:space="0" w:color="auto"/>
        <w:right w:val="none" w:sz="0" w:space="0" w:color="auto"/>
      </w:divBdr>
    </w:div>
    <w:div w:id="302194120">
      <w:bodyDiv w:val="1"/>
      <w:marLeft w:val="0"/>
      <w:marRight w:val="0"/>
      <w:marTop w:val="0"/>
      <w:marBottom w:val="0"/>
      <w:divBdr>
        <w:top w:val="none" w:sz="0" w:space="0" w:color="auto"/>
        <w:left w:val="none" w:sz="0" w:space="0" w:color="auto"/>
        <w:bottom w:val="none" w:sz="0" w:space="0" w:color="auto"/>
        <w:right w:val="none" w:sz="0" w:space="0" w:color="auto"/>
      </w:divBdr>
    </w:div>
    <w:div w:id="336076247">
      <w:bodyDiv w:val="1"/>
      <w:marLeft w:val="0"/>
      <w:marRight w:val="0"/>
      <w:marTop w:val="0"/>
      <w:marBottom w:val="0"/>
      <w:divBdr>
        <w:top w:val="none" w:sz="0" w:space="0" w:color="auto"/>
        <w:left w:val="none" w:sz="0" w:space="0" w:color="auto"/>
        <w:bottom w:val="none" w:sz="0" w:space="0" w:color="auto"/>
        <w:right w:val="none" w:sz="0" w:space="0" w:color="auto"/>
      </w:divBdr>
    </w:div>
    <w:div w:id="344404697">
      <w:bodyDiv w:val="1"/>
      <w:marLeft w:val="0"/>
      <w:marRight w:val="0"/>
      <w:marTop w:val="0"/>
      <w:marBottom w:val="0"/>
      <w:divBdr>
        <w:top w:val="none" w:sz="0" w:space="0" w:color="auto"/>
        <w:left w:val="none" w:sz="0" w:space="0" w:color="auto"/>
        <w:bottom w:val="none" w:sz="0" w:space="0" w:color="auto"/>
        <w:right w:val="none" w:sz="0" w:space="0" w:color="auto"/>
      </w:divBdr>
    </w:div>
    <w:div w:id="352922004">
      <w:bodyDiv w:val="1"/>
      <w:marLeft w:val="0"/>
      <w:marRight w:val="0"/>
      <w:marTop w:val="0"/>
      <w:marBottom w:val="0"/>
      <w:divBdr>
        <w:top w:val="none" w:sz="0" w:space="0" w:color="auto"/>
        <w:left w:val="none" w:sz="0" w:space="0" w:color="auto"/>
        <w:bottom w:val="none" w:sz="0" w:space="0" w:color="auto"/>
        <w:right w:val="none" w:sz="0" w:space="0" w:color="auto"/>
      </w:divBdr>
    </w:div>
    <w:div w:id="354119430">
      <w:bodyDiv w:val="1"/>
      <w:marLeft w:val="0"/>
      <w:marRight w:val="0"/>
      <w:marTop w:val="0"/>
      <w:marBottom w:val="0"/>
      <w:divBdr>
        <w:top w:val="none" w:sz="0" w:space="0" w:color="auto"/>
        <w:left w:val="none" w:sz="0" w:space="0" w:color="auto"/>
        <w:bottom w:val="none" w:sz="0" w:space="0" w:color="auto"/>
        <w:right w:val="none" w:sz="0" w:space="0" w:color="auto"/>
      </w:divBdr>
    </w:div>
    <w:div w:id="364596789">
      <w:bodyDiv w:val="1"/>
      <w:marLeft w:val="0"/>
      <w:marRight w:val="0"/>
      <w:marTop w:val="0"/>
      <w:marBottom w:val="0"/>
      <w:divBdr>
        <w:top w:val="none" w:sz="0" w:space="0" w:color="auto"/>
        <w:left w:val="none" w:sz="0" w:space="0" w:color="auto"/>
        <w:bottom w:val="none" w:sz="0" w:space="0" w:color="auto"/>
        <w:right w:val="none" w:sz="0" w:space="0" w:color="auto"/>
      </w:divBdr>
    </w:div>
    <w:div w:id="369914025">
      <w:bodyDiv w:val="1"/>
      <w:marLeft w:val="0"/>
      <w:marRight w:val="0"/>
      <w:marTop w:val="0"/>
      <w:marBottom w:val="0"/>
      <w:divBdr>
        <w:top w:val="none" w:sz="0" w:space="0" w:color="auto"/>
        <w:left w:val="none" w:sz="0" w:space="0" w:color="auto"/>
        <w:bottom w:val="none" w:sz="0" w:space="0" w:color="auto"/>
        <w:right w:val="none" w:sz="0" w:space="0" w:color="auto"/>
      </w:divBdr>
    </w:div>
    <w:div w:id="428039634">
      <w:bodyDiv w:val="1"/>
      <w:marLeft w:val="0"/>
      <w:marRight w:val="0"/>
      <w:marTop w:val="0"/>
      <w:marBottom w:val="0"/>
      <w:divBdr>
        <w:top w:val="none" w:sz="0" w:space="0" w:color="auto"/>
        <w:left w:val="none" w:sz="0" w:space="0" w:color="auto"/>
        <w:bottom w:val="none" w:sz="0" w:space="0" w:color="auto"/>
        <w:right w:val="none" w:sz="0" w:space="0" w:color="auto"/>
      </w:divBdr>
    </w:div>
    <w:div w:id="507134415">
      <w:bodyDiv w:val="1"/>
      <w:marLeft w:val="0"/>
      <w:marRight w:val="0"/>
      <w:marTop w:val="0"/>
      <w:marBottom w:val="0"/>
      <w:divBdr>
        <w:top w:val="none" w:sz="0" w:space="0" w:color="auto"/>
        <w:left w:val="none" w:sz="0" w:space="0" w:color="auto"/>
        <w:bottom w:val="none" w:sz="0" w:space="0" w:color="auto"/>
        <w:right w:val="none" w:sz="0" w:space="0" w:color="auto"/>
      </w:divBdr>
    </w:div>
    <w:div w:id="537358129">
      <w:bodyDiv w:val="1"/>
      <w:marLeft w:val="0"/>
      <w:marRight w:val="0"/>
      <w:marTop w:val="0"/>
      <w:marBottom w:val="0"/>
      <w:divBdr>
        <w:top w:val="none" w:sz="0" w:space="0" w:color="auto"/>
        <w:left w:val="none" w:sz="0" w:space="0" w:color="auto"/>
        <w:bottom w:val="none" w:sz="0" w:space="0" w:color="auto"/>
        <w:right w:val="none" w:sz="0" w:space="0" w:color="auto"/>
      </w:divBdr>
    </w:div>
    <w:div w:id="562062462">
      <w:bodyDiv w:val="1"/>
      <w:marLeft w:val="0"/>
      <w:marRight w:val="0"/>
      <w:marTop w:val="0"/>
      <w:marBottom w:val="0"/>
      <w:divBdr>
        <w:top w:val="none" w:sz="0" w:space="0" w:color="auto"/>
        <w:left w:val="none" w:sz="0" w:space="0" w:color="auto"/>
        <w:bottom w:val="none" w:sz="0" w:space="0" w:color="auto"/>
        <w:right w:val="none" w:sz="0" w:space="0" w:color="auto"/>
      </w:divBdr>
    </w:div>
    <w:div w:id="580256050">
      <w:bodyDiv w:val="1"/>
      <w:marLeft w:val="0"/>
      <w:marRight w:val="0"/>
      <w:marTop w:val="0"/>
      <w:marBottom w:val="0"/>
      <w:divBdr>
        <w:top w:val="none" w:sz="0" w:space="0" w:color="auto"/>
        <w:left w:val="none" w:sz="0" w:space="0" w:color="auto"/>
        <w:bottom w:val="none" w:sz="0" w:space="0" w:color="auto"/>
        <w:right w:val="none" w:sz="0" w:space="0" w:color="auto"/>
      </w:divBdr>
    </w:div>
    <w:div w:id="580256615">
      <w:bodyDiv w:val="1"/>
      <w:marLeft w:val="0"/>
      <w:marRight w:val="0"/>
      <w:marTop w:val="0"/>
      <w:marBottom w:val="0"/>
      <w:divBdr>
        <w:top w:val="none" w:sz="0" w:space="0" w:color="auto"/>
        <w:left w:val="none" w:sz="0" w:space="0" w:color="auto"/>
        <w:bottom w:val="none" w:sz="0" w:space="0" w:color="auto"/>
        <w:right w:val="none" w:sz="0" w:space="0" w:color="auto"/>
      </w:divBdr>
    </w:div>
    <w:div w:id="589169062">
      <w:bodyDiv w:val="1"/>
      <w:marLeft w:val="0"/>
      <w:marRight w:val="0"/>
      <w:marTop w:val="0"/>
      <w:marBottom w:val="0"/>
      <w:divBdr>
        <w:top w:val="none" w:sz="0" w:space="0" w:color="auto"/>
        <w:left w:val="none" w:sz="0" w:space="0" w:color="auto"/>
        <w:bottom w:val="none" w:sz="0" w:space="0" w:color="auto"/>
        <w:right w:val="none" w:sz="0" w:space="0" w:color="auto"/>
      </w:divBdr>
    </w:div>
    <w:div w:id="694429342">
      <w:bodyDiv w:val="1"/>
      <w:marLeft w:val="0"/>
      <w:marRight w:val="0"/>
      <w:marTop w:val="0"/>
      <w:marBottom w:val="0"/>
      <w:divBdr>
        <w:top w:val="none" w:sz="0" w:space="0" w:color="auto"/>
        <w:left w:val="none" w:sz="0" w:space="0" w:color="auto"/>
        <w:bottom w:val="none" w:sz="0" w:space="0" w:color="auto"/>
        <w:right w:val="none" w:sz="0" w:space="0" w:color="auto"/>
      </w:divBdr>
    </w:div>
    <w:div w:id="695694651">
      <w:bodyDiv w:val="1"/>
      <w:marLeft w:val="0"/>
      <w:marRight w:val="0"/>
      <w:marTop w:val="0"/>
      <w:marBottom w:val="0"/>
      <w:divBdr>
        <w:top w:val="none" w:sz="0" w:space="0" w:color="auto"/>
        <w:left w:val="none" w:sz="0" w:space="0" w:color="auto"/>
        <w:bottom w:val="none" w:sz="0" w:space="0" w:color="auto"/>
        <w:right w:val="none" w:sz="0" w:space="0" w:color="auto"/>
      </w:divBdr>
    </w:div>
    <w:div w:id="747314423">
      <w:bodyDiv w:val="1"/>
      <w:marLeft w:val="0"/>
      <w:marRight w:val="0"/>
      <w:marTop w:val="0"/>
      <w:marBottom w:val="0"/>
      <w:divBdr>
        <w:top w:val="none" w:sz="0" w:space="0" w:color="auto"/>
        <w:left w:val="none" w:sz="0" w:space="0" w:color="auto"/>
        <w:bottom w:val="none" w:sz="0" w:space="0" w:color="auto"/>
        <w:right w:val="none" w:sz="0" w:space="0" w:color="auto"/>
      </w:divBdr>
    </w:div>
    <w:div w:id="775248046">
      <w:bodyDiv w:val="1"/>
      <w:marLeft w:val="0"/>
      <w:marRight w:val="0"/>
      <w:marTop w:val="0"/>
      <w:marBottom w:val="0"/>
      <w:divBdr>
        <w:top w:val="none" w:sz="0" w:space="0" w:color="auto"/>
        <w:left w:val="none" w:sz="0" w:space="0" w:color="auto"/>
        <w:bottom w:val="none" w:sz="0" w:space="0" w:color="auto"/>
        <w:right w:val="none" w:sz="0" w:space="0" w:color="auto"/>
      </w:divBdr>
    </w:div>
    <w:div w:id="778256776">
      <w:bodyDiv w:val="1"/>
      <w:marLeft w:val="0"/>
      <w:marRight w:val="0"/>
      <w:marTop w:val="0"/>
      <w:marBottom w:val="0"/>
      <w:divBdr>
        <w:top w:val="none" w:sz="0" w:space="0" w:color="auto"/>
        <w:left w:val="none" w:sz="0" w:space="0" w:color="auto"/>
        <w:bottom w:val="none" w:sz="0" w:space="0" w:color="auto"/>
        <w:right w:val="none" w:sz="0" w:space="0" w:color="auto"/>
      </w:divBdr>
    </w:div>
    <w:div w:id="826674518">
      <w:bodyDiv w:val="1"/>
      <w:marLeft w:val="0"/>
      <w:marRight w:val="0"/>
      <w:marTop w:val="0"/>
      <w:marBottom w:val="0"/>
      <w:divBdr>
        <w:top w:val="none" w:sz="0" w:space="0" w:color="auto"/>
        <w:left w:val="none" w:sz="0" w:space="0" w:color="auto"/>
        <w:bottom w:val="none" w:sz="0" w:space="0" w:color="auto"/>
        <w:right w:val="none" w:sz="0" w:space="0" w:color="auto"/>
      </w:divBdr>
    </w:div>
    <w:div w:id="848102478">
      <w:bodyDiv w:val="1"/>
      <w:marLeft w:val="0"/>
      <w:marRight w:val="0"/>
      <w:marTop w:val="0"/>
      <w:marBottom w:val="0"/>
      <w:divBdr>
        <w:top w:val="none" w:sz="0" w:space="0" w:color="auto"/>
        <w:left w:val="none" w:sz="0" w:space="0" w:color="auto"/>
        <w:bottom w:val="none" w:sz="0" w:space="0" w:color="auto"/>
        <w:right w:val="none" w:sz="0" w:space="0" w:color="auto"/>
      </w:divBdr>
    </w:div>
    <w:div w:id="848254953">
      <w:bodyDiv w:val="1"/>
      <w:marLeft w:val="0"/>
      <w:marRight w:val="0"/>
      <w:marTop w:val="0"/>
      <w:marBottom w:val="0"/>
      <w:divBdr>
        <w:top w:val="none" w:sz="0" w:space="0" w:color="auto"/>
        <w:left w:val="none" w:sz="0" w:space="0" w:color="auto"/>
        <w:bottom w:val="none" w:sz="0" w:space="0" w:color="auto"/>
        <w:right w:val="none" w:sz="0" w:space="0" w:color="auto"/>
      </w:divBdr>
    </w:div>
    <w:div w:id="848565765">
      <w:bodyDiv w:val="1"/>
      <w:marLeft w:val="0"/>
      <w:marRight w:val="0"/>
      <w:marTop w:val="0"/>
      <w:marBottom w:val="0"/>
      <w:divBdr>
        <w:top w:val="none" w:sz="0" w:space="0" w:color="auto"/>
        <w:left w:val="none" w:sz="0" w:space="0" w:color="auto"/>
        <w:bottom w:val="none" w:sz="0" w:space="0" w:color="auto"/>
        <w:right w:val="none" w:sz="0" w:space="0" w:color="auto"/>
      </w:divBdr>
    </w:div>
    <w:div w:id="865871416">
      <w:bodyDiv w:val="1"/>
      <w:marLeft w:val="0"/>
      <w:marRight w:val="0"/>
      <w:marTop w:val="0"/>
      <w:marBottom w:val="0"/>
      <w:divBdr>
        <w:top w:val="none" w:sz="0" w:space="0" w:color="auto"/>
        <w:left w:val="none" w:sz="0" w:space="0" w:color="auto"/>
        <w:bottom w:val="none" w:sz="0" w:space="0" w:color="auto"/>
        <w:right w:val="none" w:sz="0" w:space="0" w:color="auto"/>
      </w:divBdr>
    </w:div>
    <w:div w:id="874270589">
      <w:bodyDiv w:val="1"/>
      <w:marLeft w:val="0"/>
      <w:marRight w:val="0"/>
      <w:marTop w:val="0"/>
      <w:marBottom w:val="0"/>
      <w:divBdr>
        <w:top w:val="none" w:sz="0" w:space="0" w:color="auto"/>
        <w:left w:val="none" w:sz="0" w:space="0" w:color="auto"/>
        <w:bottom w:val="none" w:sz="0" w:space="0" w:color="auto"/>
        <w:right w:val="none" w:sz="0" w:space="0" w:color="auto"/>
      </w:divBdr>
    </w:div>
    <w:div w:id="914121808">
      <w:bodyDiv w:val="1"/>
      <w:marLeft w:val="0"/>
      <w:marRight w:val="0"/>
      <w:marTop w:val="0"/>
      <w:marBottom w:val="0"/>
      <w:divBdr>
        <w:top w:val="none" w:sz="0" w:space="0" w:color="auto"/>
        <w:left w:val="none" w:sz="0" w:space="0" w:color="auto"/>
        <w:bottom w:val="none" w:sz="0" w:space="0" w:color="auto"/>
        <w:right w:val="none" w:sz="0" w:space="0" w:color="auto"/>
      </w:divBdr>
    </w:div>
    <w:div w:id="997534820">
      <w:bodyDiv w:val="1"/>
      <w:marLeft w:val="0"/>
      <w:marRight w:val="0"/>
      <w:marTop w:val="0"/>
      <w:marBottom w:val="0"/>
      <w:divBdr>
        <w:top w:val="none" w:sz="0" w:space="0" w:color="auto"/>
        <w:left w:val="none" w:sz="0" w:space="0" w:color="auto"/>
        <w:bottom w:val="none" w:sz="0" w:space="0" w:color="auto"/>
        <w:right w:val="none" w:sz="0" w:space="0" w:color="auto"/>
      </w:divBdr>
    </w:div>
    <w:div w:id="1030884557">
      <w:bodyDiv w:val="1"/>
      <w:marLeft w:val="0"/>
      <w:marRight w:val="0"/>
      <w:marTop w:val="0"/>
      <w:marBottom w:val="0"/>
      <w:divBdr>
        <w:top w:val="none" w:sz="0" w:space="0" w:color="auto"/>
        <w:left w:val="none" w:sz="0" w:space="0" w:color="auto"/>
        <w:bottom w:val="none" w:sz="0" w:space="0" w:color="auto"/>
        <w:right w:val="none" w:sz="0" w:space="0" w:color="auto"/>
      </w:divBdr>
    </w:div>
    <w:div w:id="1089808514">
      <w:bodyDiv w:val="1"/>
      <w:marLeft w:val="0"/>
      <w:marRight w:val="0"/>
      <w:marTop w:val="0"/>
      <w:marBottom w:val="0"/>
      <w:divBdr>
        <w:top w:val="none" w:sz="0" w:space="0" w:color="auto"/>
        <w:left w:val="none" w:sz="0" w:space="0" w:color="auto"/>
        <w:bottom w:val="none" w:sz="0" w:space="0" w:color="auto"/>
        <w:right w:val="none" w:sz="0" w:space="0" w:color="auto"/>
      </w:divBdr>
    </w:div>
    <w:div w:id="1159426014">
      <w:bodyDiv w:val="1"/>
      <w:marLeft w:val="0"/>
      <w:marRight w:val="0"/>
      <w:marTop w:val="0"/>
      <w:marBottom w:val="0"/>
      <w:divBdr>
        <w:top w:val="none" w:sz="0" w:space="0" w:color="auto"/>
        <w:left w:val="none" w:sz="0" w:space="0" w:color="auto"/>
        <w:bottom w:val="none" w:sz="0" w:space="0" w:color="auto"/>
        <w:right w:val="none" w:sz="0" w:space="0" w:color="auto"/>
      </w:divBdr>
    </w:div>
    <w:div w:id="1159685651">
      <w:bodyDiv w:val="1"/>
      <w:marLeft w:val="0"/>
      <w:marRight w:val="0"/>
      <w:marTop w:val="0"/>
      <w:marBottom w:val="0"/>
      <w:divBdr>
        <w:top w:val="none" w:sz="0" w:space="0" w:color="auto"/>
        <w:left w:val="none" w:sz="0" w:space="0" w:color="auto"/>
        <w:bottom w:val="none" w:sz="0" w:space="0" w:color="auto"/>
        <w:right w:val="none" w:sz="0" w:space="0" w:color="auto"/>
      </w:divBdr>
    </w:div>
    <w:div w:id="1186091356">
      <w:bodyDiv w:val="1"/>
      <w:marLeft w:val="0"/>
      <w:marRight w:val="0"/>
      <w:marTop w:val="0"/>
      <w:marBottom w:val="0"/>
      <w:divBdr>
        <w:top w:val="none" w:sz="0" w:space="0" w:color="auto"/>
        <w:left w:val="none" w:sz="0" w:space="0" w:color="auto"/>
        <w:bottom w:val="none" w:sz="0" w:space="0" w:color="auto"/>
        <w:right w:val="none" w:sz="0" w:space="0" w:color="auto"/>
      </w:divBdr>
    </w:div>
    <w:div w:id="1195775151">
      <w:bodyDiv w:val="1"/>
      <w:marLeft w:val="0"/>
      <w:marRight w:val="0"/>
      <w:marTop w:val="0"/>
      <w:marBottom w:val="0"/>
      <w:divBdr>
        <w:top w:val="none" w:sz="0" w:space="0" w:color="auto"/>
        <w:left w:val="none" w:sz="0" w:space="0" w:color="auto"/>
        <w:bottom w:val="none" w:sz="0" w:space="0" w:color="auto"/>
        <w:right w:val="none" w:sz="0" w:space="0" w:color="auto"/>
      </w:divBdr>
    </w:div>
    <w:div w:id="1215771791">
      <w:bodyDiv w:val="1"/>
      <w:marLeft w:val="0"/>
      <w:marRight w:val="0"/>
      <w:marTop w:val="0"/>
      <w:marBottom w:val="0"/>
      <w:divBdr>
        <w:top w:val="none" w:sz="0" w:space="0" w:color="auto"/>
        <w:left w:val="none" w:sz="0" w:space="0" w:color="auto"/>
        <w:bottom w:val="none" w:sz="0" w:space="0" w:color="auto"/>
        <w:right w:val="none" w:sz="0" w:space="0" w:color="auto"/>
      </w:divBdr>
    </w:div>
    <w:div w:id="1231427212">
      <w:bodyDiv w:val="1"/>
      <w:marLeft w:val="0"/>
      <w:marRight w:val="0"/>
      <w:marTop w:val="0"/>
      <w:marBottom w:val="0"/>
      <w:divBdr>
        <w:top w:val="none" w:sz="0" w:space="0" w:color="auto"/>
        <w:left w:val="none" w:sz="0" w:space="0" w:color="auto"/>
        <w:bottom w:val="none" w:sz="0" w:space="0" w:color="auto"/>
        <w:right w:val="none" w:sz="0" w:space="0" w:color="auto"/>
      </w:divBdr>
    </w:div>
    <w:div w:id="1240016545">
      <w:bodyDiv w:val="1"/>
      <w:marLeft w:val="0"/>
      <w:marRight w:val="0"/>
      <w:marTop w:val="0"/>
      <w:marBottom w:val="0"/>
      <w:divBdr>
        <w:top w:val="none" w:sz="0" w:space="0" w:color="auto"/>
        <w:left w:val="none" w:sz="0" w:space="0" w:color="auto"/>
        <w:bottom w:val="none" w:sz="0" w:space="0" w:color="auto"/>
        <w:right w:val="none" w:sz="0" w:space="0" w:color="auto"/>
      </w:divBdr>
    </w:div>
    <w:div w:id="1254120321">
      <w:bodyDiv w:val="1"/>
      <w:marLeft w:val="0"/>
      <w:marRight w:val="0"/>
      <w:marTop w:val="0"/>
      <w:marBottom w:val="0"/>
      <w:divBdr>
        <w:top w:val="none" w:sz="0" w:space="0" w:color="auto"/>
        <w:left w:val="none" w:sz="0" w:space="0" w:color="auto"/>
        <w:bottom w:val="none" w:sz="0" w:space="0" w:color="auto"/>
        <w:right w:val="none" w:sz="0" w:space="0" w:color="auto"/>
      </w:divBdr>
    </w:div>
    <w:div w:id="1276450670">
      <w:bodyDiv w:val="1"/>
      <w:marLeft w:val="0"/>
      <w:marRight w:val="0"/>
      <w:marTop w:val="0"/>
      <w:marBottom w:val="0"/>
      <w:divBdr>
        <w:top w:val="none" w:sz="0" w:space="0" w:color="auto"/>
        <w:left w:val="none" w:sz="0" w:space="0" w:color="auto"/>
        <w:bottom w:val="none" w:sz="0" w:space="0" w:color="auto"/>
        <w:right w:val="none" w:sz="0" w:space="0" w:color="auto"/>
      </w:divBdr>
    </w:div>
    <w:div w:id="1291861386">
      <w:bodyDiv w:val="1"/>
      <w:marLeft w:val="0"/>
      <w:marRight w:val="0"/>
      <w:marTop w:val="0"/>
      <w:marBottom w:val="0"/>
      <w:divBdr>
        <w:top w:val="none" w:sz="0" w:space="0" w:color="auto"/>
        <w:left w:val="none" w:sz="0" w:space="0" w:color="auto"/>
        <w:bottom w:val="none" w:sz="0" w:space="0" w:color="auto"/>
        <w:right w:val="none" w:sz="0" w:space="0" w:color="auto"/>
      </w:divBdr>
    </w:div>
    <w:div w:id="1301112470">
      <w:bodyDiv w:val="1"/>
      <w:marLeft w:val="0"/>
      <w:marRight w:val="0"/>
      <w:marTop w:val="0"/>
      <w:marBottom w:val="0"/>
      <w:divBdr>
        <w:top w:val="none" w:sz="0" w:space="0" w:color="auto"/>
        <w:left w:val="none" w:sz="0" w:space="0" w:color="auto"/>
        <w:bottom w:val="none" w:sz="0" w:space="0" w:color="auto"/>
        <w:right w:val="none" w:sz="0" w:space="0" w:color="auto"/>
      </w:divBdr>
    </w:div>
    <w:div w:id="1301306873">
      <w:bodyDiv w:val="1"/>
      <w:marLeft w:val="0"/>
      <w:marRight w:val="0"/>
      <w:marTop w:val="0"/>
      <w:marBottom w:val="0"/>
      <w:divBdr>
        <w:top w:val="none" w:sz="0" w:space="0" w:color="auto"/>
        <w:left w:val="none" w:sz="0" w:space="0" w:color="auto"/>
        <w:bottom w:val="none" w:sz="0" w:space="0" w:color="auto"/>
        <w:right w:val="none" w:sz="0" w:space="0" w:color="auto"/>
      </w:divBdr>
    </w:div>
    <w:div w:id="1369985287">
      <w:bodyDiv w:val="1"/>
      <w:marLeft w:val="0"/>
      <w:marRight w:val="0"/>
      <w:marTop w:val="0"/>
      <w:marBottom w:val="0"/>
      <w:divBdr>
        <w:top w:val="none" w:sz="0" w:space="0" w:color="auto"/>
        <w:left w:val="none" w:sz="0" w:space="0" w:color="auto"/>
        <w:bottom w:val="none" w:sz="0" w:space="0" w:color="auto"/>
        <w:right w:val="none" w:sz="0" w:space="0" w:color="auto"/>
      </w:divBdr>
    </w:div>
    <w:div w:id="1381201232">
      <w:bodyDiv w:val="1"/>
      <w:marLeft w:val="0"/>
      <w:marRight w:val="0"/>
      <w:marTop w:val="0"/>
      <w:marBottom w:val="0"/>
      <w:divBdr>
        <w:top w:val="none" w:sz="0" w:space="0" w:color="auto"/>
        <w:left w:val="none" w:sz="0" w:space="0" w:color="auto"/>
        <w:bottom w:val="none" w:sz="0" w:space="0" w:color="auto"/>
        <w:right w:val="none" w:sz="0" w:space="0" w:color="auto"/>
      </w:divBdr>
    </w:div>
    <w:div w:id="1396471346">
      <w:bodyDiv w:val="1"/>
      <w:marLeft w:val="0"/>
      <w:marRight w:val="0"/>
      <w:marTop w:val="0"/>
      <w:marBottom w:val="0"/>
      <w:divBdr>
        <w:top w:val="none" w:sz="0" w:space="0" w:color="auto"/>
        <w:left w:val="none" w:sz="0" w:space="0" w:color="auto"/>
        <w:bottom w:val="none" w:sz="0" w:space="0" w:color="auto"/>
        <w:right w:val="none" w:sz="0" w:space="0" w:color="auto"/>
      </w:divBdr>
    </w:div>
    <w:div w:id="1435248487">
      <w:bodyDiv w:val="1"/>
      <w:marLeft w:val="0"/>
      <w:marRight w:val="0"/>
      <w:marTop w:val="0"/>
      <w:marBottom w:val="0"/>
      <w:divBdr>
        <w:top w:val="none" w:sz="0" w:space="0" w:color="auto"/>
        <w:left w:val="none" w:sz="0" w:space="0" w:color="auto"/>
        <w:bottom w:val="none" w:sz="0" w:space="0" w:color="auto"/>
        <w:right w:val="none" w:sz="0" w:space="0" w:color="auto"/>
      </w:divBdr>
    </w:div>
    <w:div w:id="1514682818">
      <w:bodyDiv w:val="1"/>
      <w:marLeft w:val="0"/>
      <w:marRight w:val="0"/>
      <w:marTop w:val="0"/>
      <w:marBottom w:val="0"/>
      <w:divBdr>
        <w:top w:val="none" w:sz="0" w:space="0" w:color="auto"/>
        <w:left w:val="none" w:sz="0" w:space="0" w:color="auto"/>
        <w:bottom w:val="none" w:sz="0" w:space="0" w:color="auto"/>
        <w:right w:val="none" w:sz="0" w:space="0" w:color="auto"/>
      </w:divBdr>
    </w:div>
    <w:div w:id="1518808754">
      <w:bodyDiv w:val="1"/>
      <w:marLeft w:val="0"/>
      <w:marRight w:val="0"/>
      <w:marTop w:val="0"/>
      <w:marBottom w:val="0"/>
      <w:divBdr>
        <w:top w:val="none" w:sz="0" w:space="0" w:color="auto"/>
        <w:left w:val="none" w:sz="0" w:space="0" w:color="auto"/>
        <w:bottom w:val="none" w:sz="0" w:space="0" w:color="auto"/>
        <w:right w:val="none" w:sz="0" w:space="0" w:color="auto"/>
      </w:divBdr>
    </w:div>
    <w:div w:id="1556625504">
      <w:bodyDiv w:val="1"/>
      <w:marLeft w:val="0"/>
      <w:marRight w:val="0"/>
      <w:marTop w:val="0"/>
      <w:marBottom w:val="0"/>
      <w:divBdr>
        <w:top w:val="none" w:sz="0" w:space="0" w:color="auto"/>
        <w:left w:val="none" w:sz="0" w:space="0" w:color="auto"/>
        <w:bottom w:val="none" w:sz="0" w:space="0" w:color="auto"/>
        <w:right w:val="none" w:sz="0" w:space="0" w:color="auto"/>
      </w:divBdr>
    </w:div>
    <w:div w:id="1579050147">
      <w:bodyDiv w:val="1"/>
      <w:marLeft w:val="0"/>
      <w:marRight w:val="0"/>
      <w:marTop w:val="0"/>
      <w:marBottom w:val="0"/>
      <w:divBdr>
        <w:top w:val="none" w:sz="0" w:space="0" w:color="auto"/>
        <w:left w:val="none" w:sz="0" w:space="0" w:color="auto"/>
        <w:bottom w:val="none" w:sz="0" w:space="0" w:color="auto"/>
        <w:right w:val="none" w:sz="0" w:space="0" w:color="auto"/>
      </w:divBdr>
    </w:div>
    <w:div w:id="1589727027">
      <w:bodyDiv w:val="1"/>
      <w:marLeft w:val="0"/>
      <w:marRight w:val="0"/>
      <w:marTop w:val="0"/>
      <w:marBottom w:val="0"/>
      <w:divBdr>
        <w:top w:val="none" w:sz="0" w:space="0" w:color="auto"/>
        <w:left w:val="none" w:sz="0" w:space="0" w:color="auto"/>
        <w:bottom w:val="none" w:sz="0" w:space="0" w:color="auto"/>
        <w:right w:val="none" w:sz="0" w:space="0" w:color="auto"/>
      </w:divBdr>
    </w:div>
    <w:div w:id="1613897304">
      <w:bodyDiv w:val="1"/>
      <w:marLeft w:val="0"/>
      <w:marRight w:val="0"/>
      <w:marTop w:val="0"/>
      <w:marBottom w:val="0"/>
      <w:divBdr>
        <w:top w:val="none" w:sz="0" w:space="0" w:color="auto"/>
        <w:left w:val="none" w:sz="0" w:space="0" w:color="auto"/>
        <w:bottom w:val="none" w:sz="0" w:space="0" w:color="auto"/>
        <w:right w:val="none" w:sz="0" w:space="0" w:color="auto"/>
      </w:divBdr>
    </w:div>
    <w:div w:id="1622301649">
      <w:bodyDiv w:val="1"/>
      <w:marLeft w:val="0"/>
      <w:marRight w:val="0"/>
      <w:marTop w:val="0"/>
      <w:marBottom w:val="0"/>
      <w:divBdr>
        <w:top w:val="none" w:sz="0" w:space="0" w:color="auto"/>
        <w:left w:val="none" w:sz="0" w:space="0" w:color="auto"/>
        <w:bottom w:val="none" w:sz="0" w:space="0" w:color="auto"/>
        <w:right w:val="none" w:sz="0" w:space="0" w:color="auto"/>
      </w:divBdr>
    </w:div>
    <w:div w:id="1741714584">
      <w:bodyDiv w:val="1"/>
      <w:marLeft w:val="0"/>
      <w:marRight w:val="0"/>
      <w:marTop w:val="0"/>
      <w:marBottom w:val="0"/>
      <w:divBdr>
        <w:top w:val="none" w:sz="0" w:space="0" w:color="auto"/>
        <w:left w:val="none" w:sz="0" w:space="0" w:color="auto"/>
        <w:bottom w:val="none" w:sz="0" w:space="0" w:color="auto"/>
        <w:right w:val="none" w:sz="0" w:space="0" w:color="auto"/>
      </w:divBdr>
    </w:div>
    <w:div w:id="1770738954">
      <w:bodyDiv w:val="1"/>
      <w:marLeft w:val="0"/>
      <w:marRight w:val="0"/>
      <w:marTop w:val="0"/>
      <w:marBottom w:val="0"/>
      <w:divBdr>
        <w:top w:val="none" w:sz="0" w:space="0" w:color="auto"/>
        <w:left w:val="none" w:sz="0" w:space="0" w:color="auto"/>
        <w:bottom w:val="none" w:sz="0" w:space="0" w:color="auto"/>
        <w:right w:val="none" w:sz="0" w:space="0" w:color="auto"/>
      </w:divBdr>
    </w:div>
    <w:div w:id="1813863313">
      <w:bodyDiv w:val="1"/>
      <w:marLeft w:val="0"/>
      <w:marRight w:val="0"/>
      <w:marTop w:val="0"/>
      <w:marBottom w:val="0"/>
      <w:divBdr>
        <w:top w:val="none" w:sz="0" w:space="0" w:color="auto"/>
        <w:left w:val="none" w:sz="0" w:space="0" w:color="auto"/>
        <w:bottom w:val="none" w:sz="0" w:space="0" w:color="auto"/>
        <w:right w:val="none" w:sz="0" w:space="0" w:color="auto"/>
      </w:divBdr>
    </w:div>
    <w:div w:id="1852450847">
      <w:bodyDiv w:val="1"/>
      <w:marLeft w:val="0"/>
      <w:marRight w:val="0"/>
      <w:marTop w:val="0"/>
      <w:marBottom w:val="0"/>
      <w:divBdr>
        <w:top w:val="none" w:sz="0" w:space="0" w:color="auto"/>
        <w:left w:val="none" w:sz="0" w:space="0" w:color="auto"/>
        <w:bottom w:val="none" w:sz="0" w:space="0" w:color="auto"/>
        <w:right w:val="none" w:sz="0" w:space="0" w:color="auto"/>
      </w:divBdr>
    </w:div>
    <w:div w:id="1868447807">
      <w:bodyDiv w:val="1"/>
      <w:marLeft w:val="0"/>
      <w:marRight w:val="0"/>
      <w:marTop w:val="0"/>
      <w:marBottom w:val="0"/>
      <w:divBdr>
        <w:top w:val="none" w:sz="0" w:space="0" w:color="auto"/>
        <w:left w:val="none" w:sz="0" w:space="0" w:color="auto"/>
        <w:bottom w:val="none" w:sz="0" w:space="0" w:color="auto"/>
        <w:right w:val="none" w:sz="0" w:space="0" w:color="auto"/>
      </w:divBdr>
    </w:div>
    <w:div w:id="1882549778">
      <w:bodyDiv w:val="1"/>
      <w:marLeft w:val="0"/>
      <w:marRight w:val="0"/>
      <w:marTop w:val="0"/>
      <w:marBottom w:val="0"/>
      <w:divBdr>
        <w:top w:val="none" w:sz="0" w:space="0" w:color="auto"/>
        <w:left w:val="none" w:sz="0" w:space="0" w:color="auto"/>
        <w:bottom w:val="none" w:sz="0" w:space="0" w:color="auto"/>
        <w:right w:val="none" w:sz="0" w:space="0" w:color="auto"/>
      </w:divBdr>
    </w:div>
    <w:div w:id="1905606780">
      <w:bodyDiv w:val="1"/>
      <w:marLeft w:val="0"/>
      <w:marRight w:val="0"/>
      <w:marTop w:val="0"/>
      <w:marBottom w:val="0"/>
      <w:divBdr>
        <w:top w:val="none" w:sz="0" w:space="0" w:color="auto"/>
        <w:left w:val="none" w:sz="0" w:space="0" w:color="auto"/>
        <w:bottom w:val="none" w:sz="0" w:space="0" w:color="auto"/>
        <w:right w:val="none" w:sz="0" w:space="0" w:color="auto"/>
      </w:divBdr>
    </w:div>
    <w:div w:id="1924485304">
      <w:bodyDiv w:val="1"/>
      <w:marLeft w:val="0"/>
      <w:marRight w:val="0"/>
      <w:marTop w:val="0"/>
      <w:marBottom w:val="0"/>
      <w:divBdr>
        <w:top w:val="none" w:sz="0" w:space="0" w:color="auto"/>
        <w:left w:val="none" w:sz="0" w:space="0" w:color="auto"/>
        <w:bottom w:val="none" w:sz="0" w:space="0" w:color="auto"/>
        <w:right w:val="none" w:sz="0" w:space="0" w:color="auto"/>
      </w:divBdr>
    </w:div>
    <w:div w:id="1936403955">
      <w:bodyDiv w:val="1"/>
      <w:marLeft w:val="0"/>
      <w:marRight w:val="0"/>
      <w:marTop w:val="0"/>
      <w:marBottom w:val="0"/>
      <w:divBdr>
        <w:top w:val="none" w:sz="0" w:space="0" w:color="auto"/>
        <w:left w:val="none" w:sz="0" w:space="0" w:color="auto"/>
        <w:bottom w:val="none" w:sz="0" w:space="0" w:color="auto"/>
        <w:right w:val="none" w:sz="0" w:space="0" w:color="auto"/>
      </w:divBdr>
    </w:div>
    <w:div w:id="1939554956">
      <w:bodyDiv w:val="1"/>
      <w:marLeft w:val="0"/>
      <w:marRight w:val="0"/>
      <w:marTop w:val="0"/>
      <w:marBottom w:val="0"/>
      <w:divBdr>
        <w:top w:val="none" w:sz="0" w:space="0" w:color="auto"/>
        <w:left w:val="none" w:sz="0" w:space="0" w:color="auto"/>
        <w:bottom w:val="none" w:sz="0" w:space="0" w:color="auto"/>
        <w:right w:val="none" w:sz="0" w:space="0" w:color="auto"/>
      </w:divBdr>
    </w:div>
    <w:div w:id="1957448595">
      <w:bodyDiv w:val="1"/>
      <w:marLeft w:val="0"/>
      <w:marRight w:val="0"/>
      <w:marTop w:val="0"/>
      <w:marBottom w:val="0"/>
      <w:divBdr>
        <w:top w:val="none" w:sz="0" w:space="0" w:color="auto"/>
        <w:left w:val="none" w:sz="0" w:space="0" w:color="auto"/>
        <w:bottom w:val="none" w:sz="0" w:space="0" w:color="auto"/>
        <w:right w:val="none" w:sz="0" w:space="0" w:color="auto"/>
      </w:divBdr>
    </w:div>
    <w:div w:id="1964190646">
      <w:bodyDiv w:val="1"/>
      <w:marLeft w:val="0"/>
      <w:marRight w:val="0"/>
      <w:marTop w:val="0"/>
      <w:marBottom w:val="0"/>
      <w:divBdr>
        <w:top w:val="none" w:sz="0" w:space="0" w:color="auto"/>
        <w:left w:val="none" w:sz="0" w:space="0" w:color="auto"/>
        <w:bottom w:val="none" w:sz="0" w:space="0" w:color="auto"/>
        <w:right w:val="none" w:sz="0" w:space="0" w:color="auto"/>
      </w:divBdr>
    </w:div>
    <w:div w:id="2012096078">
      <w:bodyDiv w:val="1"/>
      <w:marLeft w:val="0"/>
      <w:marRight w:val="0"/>
      <w:marTop w:val="0"/>
      <w:marBottom w:val="0"/>
      <w:divBdr>
        <w:top w:val="none" w:sz="0" w:space="0" w:color="auto"/>
        <w:left w:val="none" w:sz="0" w:space="0" w:color="auto"/>
        <w:bottom w:val="none" w:sz="0" w:space="0" w:color="auto"/>
        <w:right w:val="none" w:sz="0" w:space="0" w:color="auto"/>
      </w:divBdr>
    </w:div>
    <w:div w:id="2056856839">
      <w:bodyDiv w:val="1"/>
      <w:marLeft w:val="0"/>
      <w:marRight w:val="0"/>
      <w:marTop w:val="0"/>
      <w:marBottom w:val="0"/>
      <w:divBdr>
        <w:top w:val="none" w:sz="0" w:space="0" w:color="auto"/>
        <w:left w:val="none" w:sz="0" w:space="0" w:color="auto"/>
        <w:bottom w:val="none" w:sz="0" w:space="0" w:color="auto"/>
        <w:right w:val="none" w:sz="0" w:space="0" w:color="auto"/>
      </w:divBdr>
    </w:div>
    <w:div w:id="20783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12</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RCUB</dc:creator>
  <cp:keywords/>
  <dc:description/>
  <cp:lastModifiedBy>Lenovo</cp:lastModifiedBy>
  <cp:revision>31</cp:revision>
  <cp:lastPrinted>2025-02-22T08:21:00Z</cp:lastPrinted>
  <dcterms:created xsi:type="dcterms:W3CDTF">2025-02-22T08:27:00Z</dcterms:created>
  <dcterms:modified xsi:type="dcterms:W3CDTF">2025-03-25T07:07:00Z</dcterms:modified>
</cp:coreProperties>
</file>