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841" w:rsidRPr="00C70AA1" w:rsidRDefault="00265137" w:rsidP="00C70AA1">
      <w:pPr>
        <w:spacing w:line="360" w:lineRule="auto"/>
        <w:jc w:val="center"/>
        <w:rPr>
          <w:rFonts w:ascii="Times New Roman" w:hAnsi="Times New Roman" w:cs="Times New Roman"/>
          <w:b/>
          <w:sz w:val="24"/>
          <w:szCs w:val="24"/>
        </w:rPr>
      </w:pPr>
      <w:r w:rsidRPr="00C70AA1">
        <w:rPr>
          <w:rFonts w:ascii="Times New Roman" w:hAnsi="Times New Roman" w:cs="Times New Roman"/>
          <w:b/>
          <w:sz w:val="24"/>
          <w:szCs w:val="24"/>
        </w:rPr>
        <w:t xml:space="preserve">Role of Missionary Organizations in Realizing SDGs: A Study in </w:t>
      </w:r>
      <w:proofErr w:type="spellStart"/>
      <w:r w:rsidRPr="00C70AA1">
        <w:rPr>
          <w:rFonts w:ascii="Times New Roman" w:hAnsi="Times New Roman" w:cs="Times New Roman"/>
          <w:b/>
          <w:sz w:val="24"/>
          <w:szCs w:val="24"/>
        </w:rPr>
        <w:t>Dharmapuri</w:t>
      </w:r>
      <w:proofErr w:type="spellEnd"/>
      <w:r w:rsidRPr="00C70AA1">
        <w:rPr>
          <w:rFonts w:ascii="Times New Roman" w:hAnsi="Times New Roman" w:cs="Times New Roman"/>
          <w:b/>
          <w:sz w:val="24"/>
          <w:szCs w:val="24"/>
        </w:rPr>
        <w:t xml:space="preserve"> District</w:t>
      </w:r>
    </w:p>
    <w:p w:rsidR="00C82158" w:rsidRPr="00C70AA1" w:rsidRDefault="00C82158" w:rsidP="00C70AA1">
      <w:pPr>
        <w:spacing w:before="0" w:beforeAutospacing="0" w:after="0" w:afterAutospacing="0"/>
        <w:jc w:val="center"/>
        <w:rPr>
          <w:rFonts w:ascii="Times New Roman" w:hAnsi="Times New Roman" w:cs="Times New Roman"/>
          <w:b/>
          <w:sz w:val="24"/>
          <w:szCs w:val="24"/>
        </w:rPr>
      </w:pPr>
      <w:proofErr w:type="spellStart"/>
      <w:r w:rsidRPr="00C70AA1">
        <w:rPr>
          <w:rFonts w:ascii="Times New Roman" w:hAnsi="Times New Roman" w:cs="Times New Roman"/>
          <w:b/>
          <w:sz w:val="24"/>
          <w:szCs w:val="24"/>
        </w:rPr>
        <w:t>Stany</w:t>
      </w:r>
      <w:proofErr w:type="spellEnd"/>
      <w:r w:rsidRPr="00C70AA1">
        <w:rPr>
          <w:rFonts w:ascii="Times New Roman" w:hAnsi="Times New Roman" w:cs="Times New Roman"/>
          <w:b/>
          <w:spacing w:val="-4"/>
          <w:sz w:val="24"/>
          <w:szCs w:val="24"/>
        </w:rPr>
        <w:t xml:space="preserve"> </w:t>
      </w:r>
      <w:proofErr w:type="spellStart"/>
      <w:r w:rsidRPr="00C70AA1">
        <w:rPr>
          <w:rFonts w:ascii="Times New Roman" w:hAnsi="Times New Roman" w:cs="Times New Roman"/>
          <w:b/>
          <w:sz w:val="24"/>
          <w:szCs w:val="24"/>
        </w:rPr>
        <w:t>Pancras</w:t>
      </w:r>
      <w:proofErr w:type="spellEnd"/>
    </w:p>
    <w:p w:rsidR="00C82158" w:rsidRPr="00DD460C" w:rsidRDefault="00C82158" w:rsidP="00C70AA1">
      <w:pPr>
        <w:spacing w:before="0" w:beforeAutospacing="0" w:after="0" w:afterAutospacing="0"/>
        <w:jc w:val="center"/>
        <w:rPr>
          <w:rFonts w:ascii="Times New Roman" w:hAnsi="Times New Roman" w:cs="Times New Roman"/>
          <w:sz w:val="20"/>
          <w:szCs w:val="20"/>
        </w:rPr>
      </w:pPr>
      <w:r w:rsidRPr="00DD460C">
        <w:rPr>
          <w:rFonts w:ascii="Times New Roman" w:hAnsi="Times New Roman" w:cs="Times New Roman"/>
          <w:sz w:val="20"/>
          <w:szCs w:val="20"/>
        </w:rPr>
        <w:t>Ph.D. Research Scholar</w:t>
      </w:r>
    </w:p>
    <w:p w:rsidR="00C82158" w:rsidRPr="00DD460C" w:rsidRDefault="00C82158" w:rsidP="00C70AA1">
      <w:pPr>
        <w:tabs>
          <w:tab w:val="left" w:pos="0"/>
          <w:tab w:val="left" w:pos="142"/>
        </w:tabs>
        <w:spacing w:before="0" w:beforeAutospacing="0" w:after="0" w:afterAutospacing="0"/>
        <w:ind w:left="142"/>
        <w:jc w:val="center"/>
        <w:rPr>
          <w:rFonts w:ascii="Times New Roman" w:hAnsi="Times New Roman" w:cs="Times New Roman"/>
          <w:sz w:val="20"/>
          <w:szCs w:val="20"/>
        </w:rPr>
      </w:pPr>
      <w:r w:rsidRPr="00DD460C">
        <w:rPr>
          <w:rFonts w:ascii="Times New Roman" w:hAnsi="Times New Roman" w:cs="Times New Roman"/>
          <w:sz w:val="20"/>
          <w:szCs w:val="20"/>
        </w:rPr>
        <w:t>Department of Lifelong Learning and Extension,</w:t>
      </w:r>
    </w:p>
    <w:p w:rsidR="00C82158" w:rsidRPr="00DD460C" w:rsidRDefault="00C82158" w:rsidP="00C70AA1">
      <w:pPr>
        <w:tabs>
          <w:tab w:val="left" w:pos="0"/>
          <w:tab w:val="left" w:pos="142"/>
        </w:tabs>
        <w:spacing w:before="0" w:beforeAutospacing="0" w:after="0" w:afterAutospacing="0"/>
        <w:ind w:left="142"/>
        <w:jc w:val="center"/>
        <w:rPr>
          <w:rFonts w:ascii="Times New Roman" w:hAnsi="Times New Roman" w:cs="Times New Roman"/>
          <w:sz w:val="20"/>
          <w:szCs w:val="20"/>
        </w:rPr>
      </w:pPr>
      <w:proofErr w:type="spellStart"/>
      <w:r w:rsidRPr="00DD460C">
        <w:rPr>
          <w:rFonts w:ascii="Times New Roman" w:hAnsi="Times New Roman" w:cs="Times New Roman"/>
          <w:sz w:val="20"/>
          <w:szCs w:val="20"/>
        </w:rPr>
        <w:t>Gandhigram</w:t>
      </w:r>
      <w:proofErr w:type="spellEnd"/>
      <w:r w:rsidRPr="00DD460C">
        <w:rPr>
          <w:rFonts w:ascii="Times New Roman" w:hAnsi="Times New Roman" w:cs="Times New Roman"/>
          <w:sz w:val="20"/>
          <w:szCs w:val="20"/>
        </w:rPr>
        <w:t xml:space="preserve"> Rural Institute (Deemed to be University), </w:t>
      </w:r>
      <w:proofErr w:type="spellStart"/>
      <w:r w:rsidRPr="00DD460C">
        <w:rPr>
          <w:rFonts w:ascii="Times New Roman" w:hAnsi="Times New Roman" w:cs="Times New Roman"/>
          <w:sz w:val="20"/>
          <w:szCs w:val="20"/>
        </w:rPr>
        <w:t>Gandhigram.Tamilnadu</w:t>
      </w:r>
      <w:proofErr w:type="spellEnd"/>
    </w:p>
    <w:p w:rsidR="00C82158" w:rsidRPr="00C70AA1" w:rsidRDefault="00C82158" w:rsidP="00C70AA1">
      <w:pPr>
        <w:spacing w:before="0" w:beforeAutospacing="0" w:after="0" w:afterAutospacing="0"/>
        <w:jc w:val="center"/>
        <w:rPr>
          <w:rFonts w:ascii="Times New Roman" w:eastAsia="Times New Roman" w:hAnsi="Times New Roman" w:cs="Times New Roman"/>
          <w:sz w:val="24"/>
          <w:szCs w:val="24"/>
          <w:u w:val="single"/>
        </w:rPr>
      </w:pPr>
      <w:r w:rsidRPr="00DD460C">
        <w:rPr>
          <w:rFonts w:ascii="Times New Roman" w:hAnsi="Times New Roman" w:cs="Times New Roman"/>
          <w:sz w:val="20"/>
          <w:szCs w:val="20"/>
        </w:rPr>
        <w:t xml:space="preserve">Email Id: </w:t>
      </w:r>
      <w:r w:rsidRPr="00DD460C">
        <w:rPr>
          <w:rFonts w:ascii="Times New Roman" w:eastAsia="Times New Roman" w:hAnsi="Times New Roman" w:cs="Times New Roman"/>
          <w:noProof/>
          <w:sz w:val="20"/>
          <w:szCs w:val="20"/>
        </w:rPr>
        <w:drawing>
          <wp:inline distT="0" distB="0" distL="0" distR="0">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hyperlink r:id="rId6" w:history="1">
        <w:r w:rsidRPr="00DD460C">
          <w:rPr>
            <w:rStyle w:val="Hyperlink"/>
            <w:rFonts w:ascii="Times New Roman" w:eastAsia="Times New Roman" w:hAnsi="Times New Roman" w:cs="Times New Roman"/>
            <w:color w:val="auto"/>
            <w:sz w:val="20"/>
            <w:szCs w:val="20"/>
          </w:rPr>
          <w:t>stanypancras@gmail.com</w:t>
        </w:r>
      </w:hyperlink>
    </w:p>
    <w:p w:rsidR="00C82158" w:rsidRPr="00C70AA1" w:rsidRDefault="00C82158" w:rsidP="00C70AA1">
      <w:pPr>
        <w:spacing w:before="0" w:beforeAutospacing="0" w:after="0" w:afterAutospacing="0"/>
        <w:jc w:val="center"/>
        <w:rPr>
          <w:rFonts w:ascii="Times New Roman" w:hAnsi="Times New Roman" w:cs="Times New Roman"/>
          <w:b/>
          <w:bCs/>
          <w:sz w:val="24"/>
          <w:szCs w:val="24"/>
        </w:rPr>
      </w:pPr>
      <w:proofErr w:type="spellStart"/>
      <w:r w:rsidRPr="00C70AA1">
        <w:rPr>
          <w:rFonts w:ascii="Times New Roman" w:hAnsi="Times New Roman" w:cs="Times New Roman"/>
          <w:b/>
          <w:bCs/>
          <w:sz w:val="24"/>
          <w:szCs w:val="24"/>
        </w:rPr>
        <w:t>Dr.R</w:t>
      </w:r>
      <w:proofErr w:type="spellEnd"/>
      <w:r w:rsidRPr="00C70AA1">
        <w:rPr>
          <w:rFonts w:ascii="Times New Roman" w:hAnsi="Times New Roman" w:cs="Times New Roman"/>
          <w:b/>
          <w:bCs/>
          <w:sz w:val="24"/>
          <w:szCs w:val="24"/>
        </w:rPr>
        <w:t xml:space="preserve">. </w:t>
      </w:r>
      <w:proofErr w:type="spellStart"/>
      <w:r w:rsidRPr="00C70AA1">
        <w:rPr>
          <w:rFonts w:ascii="Times New Roman" w:hAnsi="Times New Roman" w:cs="Times New Roman"/>
          <w:b/>
          <w:bCs/>
          <w:sz w:val="24"/>
          <w:szCs w:val="24"/>
        </w:rPr>
        <w:t>Venkata</w:t>
      </w:r>
      <w:proofErr w:type="spellEnd"/>
      <w:r w:rsidRPr="00C70AA1">
        <w:rPr>
          <w:rFonts w:ascii="Times New Roman" w:hAnsi="Times New Roman" w:cs="Times New Roman"/>
          <w:b/>
          <w:bCs/>
          <w:sz w:val="24"/>
          <w:szCs w:val="24"/>
        </w:rPr>
        <w:t xml:space="preserve"> Ravi,</w:t>
      </w:r>
    </w:p>
    <w:p w:rsidR="00C82158" w:rsidRPr="00DD460C" w:rsidRDefault="00C82158" w:rsidP="00C70AA1">
      <w:pPr>
        <w:tabs>
          <w:tab w:val="left" w:pos="0"/>
          <w:tab w:val="left" w:pos="142"/>
        </w:tabs>
        <w:spacing w:before="0" w:beforeAutospacing="0" w:after="0" w:afterAutospacing="0"/>
        <w:ind w:left="142"/>
        <w:jc w:val="center"/>
        <w:rPr>
          <w:rFonts w:ascii="Times New Roman" w:hAnsi="Times New Roman" w:cs="Times New Roman"/>
          <w:sz w:val="20"/>
          <w:szCs w:val="20"/>
        </w:rPr>
      </w:pPr>
      <w:r w:rsidRPr="00DD460C">
        <w:rPr>
          <w:rFonts w:ascii="Times New Roman" w:hAnsi="Times New Roman" w:cs="Times New Roman"/>
          <w:sz w:val="20"/>
          <w:szCs w:val="20"/>
        </w:rPr>
        <w:t>Professor and Head,</w:t>
      </w:r>
    </w:p>
    <w:p w:rsidR="00C82158" w:rsidRPr="00DD460C" w:rsidRDefault="00C82158" w:rsidP="00C70AA1">
      <w:pPr>
        <w:tabs>
          <w:tab w:val="left" w:pos="0"/>
          <w:tab w:val="left" w:pos="142"/>
        </w:tabs>
        <w:spacing w:before="0" w:beforeAutospacing="0" w:after="0" w:afterAutospacing="0"/>
        <w:ind w:left="142"/>
        <w:jc w:val="center"/>
        <w:rPr>
          <w:rFonts w:ascii="Times New Roman" w:hAnsi="Times New Roman" w:cs="Times New Roman"/>
          <w:sz w:val="20"/>
          <w:szCs w:val="20"/>
        </w:rPr>
      </w:pPr>
      <w:r w:rsidRPr="00DD460C">
        <w:rPr>
          <w:rFonts w:ascii="Times New Roman" w:hAnsi="Times New Roman" w:cs="Times New Roman"/>
          <w:sz w:val="20"/>
          <w:szCs w:val="20"/>
        </w:rPr>
        <w:t>Department of Lifelong Learning and Extension,</w:t>
      </w:r>
    </w:p>
    <w:p w:rsidR="00C82158" w:rsidRPr="00DD460C" w:rsidRDefault="00C82158" w:rsidP="00C70AA1">
      <w:pPr>
        <w:tabs>
          <w:tab w:val="left" w:pos="0"/>
          <w:tab w:val="left" w:pos="142"/>
        </w:tabs>
        <w:spacing w:before="0" w:beforeAutospacing="0" w:after="0" w:afterAutospacing="0"/>
        <w:ind w:left="142"/>
        <w:jc w:val="center"/>
        <w:rPr>
          <w:rFonts w:ascii="Times New Roman" w:hAnsi="Times New Roman" w:cs="Times New Roman"/>
          <w:sz w:val="20"/>
          <w:szCs w:val="20"/>
        </w:rPr>
      </w:pPr>
      <w:proofErr w:type="spellStart"/>
      <w:r w:rsidRPr="00DD460C">
        <w:rPr>
          <w:rFonts w:ascii="Times New Roman" w:hAnsi="Times New Roman" w:cs="Times New Roman"/>
          <w:sz w:val="20"/>
          <w:szCs w:val="20"/>
        </w:rPr>
        <w:t>Gandhigram</w:t>
      </w:r>
      <w:proofErr w:type="spellEnd"/>
      <w:r w:rsidRPr="00DD460C">
        <w:rPr>
          <w:rFonts w:ascii="Times New Roman" w:hAnsi="Times New Roman" w:cs="Times New Roman"/>
          <w:sz w:val="20"/>
          <w:szCs w:val="20"/>
        </w:rPr>
        <w:t xml:space="preserve"> Rural Institute (Deemed to be University), </w:t>
      </w:r>
      <w:proofErr w:type="spellStart"/>
      <w:r w:rsidRPr="00DD460C">
        <w:rPr>
          <w:rFonts w:ascii="Times New Roman" w:hAnsi="Times New Roman" w:cs="Times New Roman"/>
          <w:sz w:val="20"/>
          <w:szCs w:val="20"/>
        </w:rPr>
        <w:t>Gandhigram.Tamilnadu</w:t>
      </w:r>
      <w:proofErr w:type="spellEnd"/>
    </w:p>
    <w:p w:rsidR="00C82158" w:rsidRPr="00DD460C" w:rsidRDefault="00C82158" w:rsidP="00C70AA1">
      <w:pPr>
        <w:tabs>
          <w:tab w:val="left" w:pos="142"/>
        </w:tabs>
        <w:spacing w:before="0" w:beforeAutospacing="0" w:after="0" w:afterAutospacing="0"/>
        <w:ind w:left="142"/>
        <w:jc w:val="center"/>
        <w:rPr>
          <w:rFonts w:ascii="Times New Roman" w:hAnsi="Times New Roman" w:cs="Times New Roman"/>
          <w:sz w:val="20"/>
          <w:szCs w:val="20"/>
        </w:rPr>
      </w:pPr>
      <w:r w:rsidRPr="00DD460C">
        <w:rPr>
          <w:rFonts w:ascii="Times New Roman" w:hAnsi="Times New Roman" w:cs="Times New Roman"/>
          <w:sz w:val="20"/>
          <w:szCs w:val="20"/>
        </w:rPr>
        <w:t xml:space="preserve">Email Id: </w:t>
      </w:r>
      <w:hyperlink r:id="rId7" w:history="1">
        <w:r w:rsidRPr="00DD460C">
          <w:rPr>
            <w:rStyle w:val="Hyperlink"/>
            <w:rFonts w:ascii="Times New Roman" w:hAnsi="Times New Roman" w:cs="Times New Roman"/>
            <w:color w:val="auto"/>
            <w:sz w:val="20"/>
            <w:szCs w:val="20"/>
          </w:rPr>
          <w:t>rvravi63@gmail.com</w:t>
        </w:r>
      </w:hyperlink>
    </w:p>
    <w:p w:rsidR="00C82158" w:rsidRPr="00C70AA1" w:rsidRDefault="00C82158" w:rsidP="00C70AA1">
      <w:pPr>
        <w:tabs>
          <w:tab w:val="left" w:pos="0"/>
          <w:tab w:val="left" w:pos="142"/>
        </w:tabs>
        <w:spacing w:before="0" w:beforeAutospacing="0" w:after="0" w:afterAutospacing="0"/>
        <w:ind w:left="142"/>
        <w:jc w:val="center"/>
        <w:rPr>
          <w:rFonts w:ascii="Times New Roman" w:hAnsi="Times New Roman" w:cs="Times New Roman"/>
          <w:b/>
          <w:bCs/>
          <w:sz w:val="24"/>
          <w:szCs w:val="24"/>
        </w:rPr>
      </w:pPr>
      <w:proofErr w:type="spellStart"/>
      <w:r w:rsidRPr="00C70AA1">
        <w:rPr>
          <w:rFonts w:ascii="Times New Roman" w:hAnsi="Times New Roman" w:cs="Times New Roman"/>
          <w:b/>
          <w:bCs/>
          <w:sz w:val="24"/>
          <w:szCs w:val="24"/>
        </w:rPr>
        <w:t>C.Seerangan</w:t>
      </w:r>
      <w:proofErr w:type="spellEnd"/>
      <w:r w:rsidRPr="00C70AA1">
        <w:rPr>
          <w:rFonts w:ascii="Times New Roman" w:hAnsi="Times New Roman" w:cs="Times New Roman"/>
          <w:b/>
          <w:bCs/>
          <w:sz w:val="24"/>
          <w:szCs w:val="24"/>
        </w:rPr>
        <w:t>,</w:t>
      </w:r>
    </w:p>
    <w:p w:rsidR="00C82158" w:rsidRPr="00DD460C" w:rsidRDefault="00C82158" w:rsidP="00C70AA1">
      <w:pPr>
        <w:tabs>
          <w:tab w:val="left" w:pos="0"/>
          <w:tab w:val="left" w:pos="142"/>
        </w:tabs>
        <w:spacing w:before="0" w:beforeAutospacing="0" w:after="0" w:afterAutospacing="0"/>
        <w:ind w:left="142"/>
        <w:jc w:val="center"/>
        <w:rPr>
          <w:rFonts w:ascii="Times New Roman" w:hAnsi="Times New Roman" w:cs="Times New Roman"/>
          <w:sz w:val="20"/>
          <w:szCs w:val="20"/>
        </w:rPr>
      </w:pPr>
      <w:r w:rsidRPr="00DD460C">
        <w:rPr>
          <w:rFonts w:ascii="Times New Roman" w:hAnsi="Times New Roman" w:cs="Times New Roman"/>
          <w:sz w:val="20"/>
          <w:szCs w:val="20"/>
        </w:rPr>
        <w:t>Ph.D. Research Scholar</w:t>
      </w:r>
    </w:p>
    <w:p w:rsidR="00C82158" w:rsidRPr="00DD460C" w:rsidRDefault="00C82158" w:rsidP="00C70AA1">
      <w:pPr>
        <w:tabs>
          <w:tab w:val="left" w:pos="0"/>
          <w:tab w:val="left" w:pos="142"/>
        </w:tabs>
        <w:spacing w:before="0" w:beforeAutospacing="0" w:after="0" w:afterAutospacing="0"/>
        <w:ind w:left="142"/>
        <w:jc w:val="center"/>
        <w:rPr>
          <w:rFonts w:ascii="Times New Roman" w:hAnsi="Times New Roman" w:cs="Times New Roman"/>
          <w:sz w:val="20"/>
          <w:szCs w:val="20"/>
        </w:rPr>
      </w:pPr>
      <w:r w:rsidRPr="00DD460C">
        <w:rPr>
          <w:rFonts w:ascii="Times New Roman" w:hAnsi="Times New Roman" w:cs="Times New Roman"/>
          <w:sz w:val="20"/>
          <w:szCs w:val="20"/>
        </w:rPr>
        <w:t>ICSSR - Doctoral Fellowship Holder,</w:t>
      </w:r>
    </w:p>
    <w:p w:rsidR="00C82158" w:rsidRPr="00DD460C" w:rsidRDefault="00C82158" w:rsidP="00C70AA1">
      <w:pPr>
        <w:tabs>
          <w:tab w:val="left" w:pos="0"/>
          <w:tab w:val="left" w:pos="142"/>
        </w:tabs>
        <w:spacing w:before="0" w:beforeAutospacing="0" w:after="0" w:afterAutospacing="0"/>
        <w:ind w:left="142"/>
        <w:jc w:val="center"/>
        <w:rPr>
          <w:rFonts w:ascii="Times New Roman" w:hAnsi="Times New Roman" w:cs="Times New Roman"/>
          <w:sz w:val="20"/>
          <w:szCs w:val="20"/>
        </w:rPr>
      </w:pPr>
      <w:r w:rsidRPr="00DD460C">
        <w:rPr>
          <w:rFonts w:ascii="Times New Roman" w:hAnsi="Times New Roman" w:cs="Times New Roman"/>
          <w:sz w:val="20"/>
          <w:szCs w:val="20"/>
        </w:rPr>
        <w:t>Department of Lifelong Learning and Extension,</w:t>
      </w:r>
    </w:p>
    <w:p w:rsidR="00C82158" w:rsidRPr="00DD460C" w:rsidRDefault="00C82158" w:rsidP="00C70AA1">
      <w:pPr>
        <w:tabs>
          <w:tab w:val="left" w:pos="0"/>
          <w:tab w:val="left" w:pos="142"/>
        </w:tabs>
        <w:spacing w:before="0" w:beforeAutospacing="0" w:after="0" w:afterAutospacing="0"/>
        <w:ind w:left="142"/>
        <w:jc w:val="center"/>
        <w:rPr>
          <w:rFonts w:ascii="Times New Roman" w:hAnsi="Times New Roman" w:cs="Times New Roman"/>
          <w:sz w:val="20"/>
          <w:szCs w:val="20"/>
        </w:rPr>
      </w:pPr>
      <w:proofErr w:type="spellStart"/>
      <w:r w:rsidRPr="00DD460C">
        <w:rPr>
          <w:rFonts w:ascii="Times New Roman" w:hAnsi="Times New Roman" w:cs="Times New Roman"/>
          <w:sz w:val="20"/>
          <w:szCs w:val="20"/>
        </w:rPr>
        <w:t>Gandhigram</w:t>
      </w:r>
      <w:proofErr w:type="spellEnd"/>
      <w:r w:rsidRPr="00DD460C">
        <w:rPr>
          <w:rFonts w:ascii="Times New Roman" w:hAnsi="Times New Roman" w:cs="Times New Roman"/>
          <w:sz w:val="20"/>
          <w:szCs w:val="20"/>
        </w:rPr>
        <w:t xml:space="preserve"> Rural Institute (Deemed to be University), </w:t>
      </w:r>
      <w:proofErr w:type="spellStart"/>
      <w:r w:rsidRPr="00DD460C">
        <w:rPr>
          <w:rFonts w:ascii="Times New Roman" w:hAnsi="Times New Roman" w:cs="Times New Roman"/>
          <w:sz w:val="20"/>
          <w:szCs w:val="20"/>
        </w:rPr>
        <w:t>Gandhigram.Tamilnadu</w:t>
      </w:r>
      <w:proofErr w:type="spellEnd"/>
    </w:p>
    <w:p w:rsidR="00C82158" w:rsidRPr="00DD460C" w:rsidRDefault="00C82158" w:rsidP="00C70AA1">
      <w:pPr>
        <w:tabs>
          <w:tab w:val="left" w:pos="0"/>
          <w:tab w:val="left" w:pos="142"/>
        </w:tabs>
        <w:spacing w:before="0" w:beforeAutospacing="0" w:after="0" w:afterAutospacing="0"/>
        <w:ind w:left="142"/>
        <w:jc w:val="center"/>
        <w:rPr>
          <w:rFonts w:ascii="Times New Roman" w:hAnsi="Times New Roman" w:cs="Times New Roman"/>
          <w:sz w:val="20"/>
          <w:szCs w:val="20"/>
        </w:rPr>
      </w:pPr>
      <w:r w:rsidRPr="00DD460C">
        <w:rPr>
          <w:rFonts w:ascii="Times New Roman" w:hAnsi="Times New Roman" w:cs="Times New Roman"/>
          <w:sz w:val="20"/>
          <w:szCs w:val="20"/>
        </w:rPr>
        <w:t xml:space="preserve">Email Id: </w:t>
      </w:r>
      <w:hyperlink r:id="rId8" w:history="1">
        <w:r w:rsidRPr="00DD460C">
          <w:rPr>
            <w:rStyle w:val="Hyperlink"/>
            <w:rFonts w:ascii="Times New Roman" w:hAnsi="Times New Roman" w:cs="Times New Roman"/>
            <w:color w:val="auto"/>
            <w:sz w:val="20"/>
            <w:szCs w:val="20"/>
          </w:rPr>
          <w:t>seerangansri@gmail.com</w:t>
        </w:r>
      </w:hyperlink>
    </w:p>
    <w:p w:rsidR="00C82158" w:rsidRPr="00C70AA1" w:rsidRDefault="00C82158" w:rsidP="009C1B58">
      <w:pPr>
        <w:spacing w:before="0" w:beforeAutospacing="0" w:after="0" w:afterAutospacing="0" w:line="360" w:lineRule="auto"/>
        <w:rPr>
          <w:rFonts w:ascii="Times New Roman" w:hAnsi="Times New Roman" w:cs="Times New Roman"/>
          <w:sz w:val="24"/>
          <w:szCs w:val="24"/>
        </w:rPr>
      </w:pPr>
    </w:p>
    <w:p w:rsidR="00265137" w:rsidRPr="00265137" w:rsidRDefault="00265137" w:rsidP="009C1B58">
      <w:pPr>
        <w:spacing w:before="0" w:beforeAutospacing="0" w:after="0" w:afterAutospacing="0" w:line="360" w:lineRule="auto"/>
        <w:outlineLvl w:val="2"/>
        <w:rPr>
          <w:rFonts w:ascii="Times New Roman" w:eastAsia="Times New Roman" w:hAnsi="Times New Roman" w:cs="Times New Roman"/>
          <w:b/>
          <w:bCs/>
          <w:sz w:val="24"/>
          <w:szCs w:val="24"/>
        </w:rPr>
      </w:pPr>
      <w:r w:rsidRPr="00C70AA1">
        <w:rPr>
          <w:rFonts w:ascii="Times New Roman" w:eastAsia="Times New Roman" w:hAnsi="Times New Roman" w:cs="Times New Roman"/>
          <w:b/>
          <w:bCs/>
          <w:sz w:val="24"/>
          <w:szCs w:val="24"/>
        </w:rPr>
        <w:t>Abstract</w:t>
      </w:r>
    </w:p>
    <w:p w:rsidR="00265137" w:rsidRPr="00265137" w:rsidRDefault="00265137" w:rsidP="009C1B58">
      <w:pPr>
        <w:spacing w:before="0" w:beforeAutospacing="0" w:after="0" w:afterAutospacing="0" w:line="360" w:lineRule="auto"/>
        <w:rPr>
          <w:rFonts w:ascii="Times New Roman" w:eastAsia="Times New Roman" w:hAnsi="Times New Roman" w:cs="Times New Roman"/>
          <w:sz w:val="24"/>
          <w:szCs w:val="24"/>
        </w:rPr>
      </w:pPr>
      <w:r w:rsidRPr="00265137">
        <w:rPr>
          <w:rFonts w:ascii="Times New Roman" w:eastAsia="Times New Roman" w:hAnsi="Times New Roman" w:cs="Times New Roman"/>
          <w:sz w:val="24"/>
          <w:szCs w:val="24"/>
        </w:rPr>
        <w:t xml:space="preserve">Missionary organizations, particularly Christian faith-based groups, have historically played a crucial role in social development through education, healthcare, and poverty alleviation. In </w:t>
      </w:r>
      <w:proofErr w:type="spellStart"/>
      <w:r w:rsidRPr="00265137">
        <w:rPr>
          <w:rFonts w:ascii="Times New Roman" w:eastAsia="Times New Roman" w:hAnsi="Times New Roman" w:cs="Times New Roman"/>
          <w:sz w:val="24"/>
          <w:szCs w:val="24"/>
        </w:rPr>
        <w:t>Dharmapuri</w:t>
      </w:r>
      <w:proofErr w:type="spellEnd"/>
      <w:r w:rsidRPr="00265137">
        <w:rPr>
          <w:rFonts w:ascii="Times New Roman" w:eastAsia="Times New Roman" w:hAnsi="Times New Roman" w:cs="Times New Roman"/>
          <w:sz w:val="24"/>
          <w:szCs w:val="24"/>
        </w:rPr>
        <w:t xml:space="preserve"> district, Tamil Nadu, these organizations contribute significantly to achieving Sustainable Development Goals (SDGs) by implementing grassroots initiatives focused on quality education, health and well-being, and poverty reduction. This study explores the strategies, networks, and impact of missionary organizations in realizing SDGs within the district. It analyzes their contributions through various projects, highlighting their strengths and identifying areas for expansion, such as clean water, renewable energy, and sustainable livelihoods. While their efforts have transformed rural communities, challenges such as limited diversification, dependency on external funding, and lack of collaboration with other stakeholders persist. The study emphasizes the need for strategic partnerships and innovative approaches to enhance the effectiveness of missionary organizations in sustainable development.</w:t>
      </w:r>
    </w:p>
    <w:p w:rsidR="00265137" w:rsidRPr="00C70AA1" w:rsidRDefault="00265137" w:rsidP="009C1B58">
      <w:pPr>
        <w:spacing w:line="360" w:lineRule="auto"/>
        <w:rPr>
          <w:rFonts w:ascii="Times New Roman" w:eastAsia="Times New Roman" w:hAnsi="Times New Roman" w:cs="Times New Roman"/>
          <w:sz w:val="24"/>
          <w:szCs w:val="24"/>
        </w:rPr>
      </w:pPr>
      <w:r w:rsidRPr="00C70AA1">
        <w:rPr>
          <w:rFonts w:ascii="Times New Roman" w:eastAsia="Times New Roman" w:hAnsi="Times New Roman" w:cs="Times New Roman"/>
          <w:b/>
          <w:bCs/>
          <w:sz w:val="24"/>
          <w:szCs w:val="24"/>
        </w:rPr>
        <w:t>Keywords:</w:t>
      </w:r>
      <w:r w:rsidRPr="00265137">
        <w:rPr>
          <w:rFonts w:ascii="Times New Roman" w:eastAsia="Times New Roman" w:hAnsi="Times New Roman" w:cs="Times New Roman"/>
          <w:sz w:val="24"/>
          <w:szCs w:val="24"/>
        </w:rPr>
        <w:t xml:space="preserve"> Missionary organizations, SDGs, rural development, education, healthcare, </w:t>
      </w:r>
    </w:p>
    <w:p w:rsidR="00C70AA1" w:rsidRDefault="00C70AA1" w:rsidP="009C1B58">
      <w:pPr>
        <w:spacing w:before="0" w:beforeAutospacing="0" w:after="0" w:afterAutospacing="0" w:line="360" w:lineRule="auto"/>
        <w:outlineLvl w:val="2"/>
        <w:rPr>
          <w:rFonts w:ascii="Times New Roman" w:eastAsia="Times New Roman" w:hAnsi="Times New Roman" w:cs="Times New Roman"/>
          <w:b/>
          <w:bCs/>
          <w:sz w:val="24"/>
          <w:szCs w:val="24"/>
        </w:rPr>
      </w:pPr>
    </w:p>
    <w:p w:rsidR="00DD460C" w:rsidRDefault="00DD460C" w:rsidP="009C1B58">
      <w:pPr>
        <w:spacing w:before="0" w:beforeAutospacing="0" w:after="0" w:afterAutospacing="0" w:line="360" w:lineRule="auto"/>
        <w:outlineLvl w:val="2"/>
        <w:rPr>
          <w:rFonts w:ascii="Times New Roman" w:eastAsia="Times New Roman" w:hAnsi="Times New Roman" w:cs="Times New Roman"/>
          <w:b/>
          <w:bCs/>
          <w:sz w:val="24"/>
          <w:szCs w:val="24"/>
        </w:rPr>
      </w:pPr>
    </w:p>
    <w:p w:rsidR="00DD460C" w:rsidRDefault="00DD460C" w:rsidP="009C1B58">
      <w:pPr>
        <w:spacing w:before="0" w:beforeAutospacing="0" w:after="0" w:afterAutospacing="0" w:line="360" w:lineRule="auto"/>
        <w:outlineLvl w:val="2"/>
        <w:rPr>
          <w:rFonts w:ascii="Times New Roman" w:eastAsia="Times New Roman" w:hAnsi="Times New Roman" w:cs="Times New Roman"/>
          <w:b/>
          <w:bCs/>
          <w:sz w:val="24"/>
          <w:szCs w:val="24"/>
        </w:rPr>
      </w:pPr>
    </w:p>
    <w:p w:rsidR="00C70AA1" w:rsidRDefault="00C70AA1" w:rsidP="009C1B58">
      <w:pPr>
        <w:spacing w:before="0" w:beforeAutospacing="0" w:after="0" w:afterAutospacing="0" w:line="360" w:lineRule="auto"/>
        <w:outlineLvl w:val="2"/>
        <w:rPr>
          <w:rFonts w:ascii="Times New Roman" w:eastAsia="Times New Roman" w:hAnsi="Times New Roman" w:cs="Times New Roman"/>
          <w:b/>
          <w:bCs/>
          <w:sz w:val="24"/>
          <w:szCs w:val="24"/>
        </w:rPr>
      </w:pPr>
    </w:p>
    <w:p w:rsidR="00C82158" w:rsidRPr="00C82158" w:rsidRDefault="009C1B58" w:rsidP="009C1B58">
      <w:pPr>
        <w:spacing w:before="0" w:beforeAutospacing="0" w:after="0" w:afterAutospacing="0" w:line="360" w:lineRule="auto"/>
        <w:outlineLvl w:val="2"/>
        <w:rPr>
          <w:rFonts w:ascii="Times New Roman" w:eastAsia="Times New Roman" w:hAnsi="Times New Roman" w:cs="Times New Roman"/>
          <w:b/>
          <w:bCs/>
          <w:sz w:val="24"/>
          <w:szCs w:val="24"/>
        </w:rPr>
      </w:pPr>
      <w:r w:rsidRPr="00C70AA1">
        <w:rPr>
          <w:rFonts w:ascii="Times New Roman" w:eastAsia="Times New Roman" w:hAnsi="Times New Roman" w:cs="Times New Roman"/>
          <w:b/>
          <w:bCs/>
          <w:sz w:val="24"/>
          <w:szCs w:val="24"/>
        </w:rPr>
        <w:lastRenderedPageBreak/>
        <w:t xml:space="preserve">1 </w:t>
      </w:r>
      <w:r w:rsidR="00C82158" w:rsidRPr="00C70AA1">
        <w:rPr>
          <w:rFonts w:ascii="Times New Roman" w:eastAsia="Times New Roman" w:hAnsi="Times New Roman" w:cs="Times New Roman"/>
          <w:b/>
          <w:bCs/>
          <w:sz w:val="24"/>
          <w:szCs w:val="24"/>
        </w:rPr>
        <w:t>Introduction</w:t>
      </w:r>
    </w:p>
    <w:p w:rsidR="00C82158" w:rsidRPr="00C82158" w:rsidRDefault="00C82158" w:rsidP="009C1B58">
      <w:pPr>
        <w:spacing w:before="0" w:beforeAutospacing="0" w:after="0" w:afterAutospacing="0" w:line="360" w:lineRule="auto"/>
        <w:rPr>
          <w:rFonts w:ascii="Times New Roman" w:eastAsia="Times New Roman" w:hAnsi="Times New Roman" w:cs="Times New Roman"/>
          <w:sz w:val="24"/>
          <w:szCs w:val="24"/>
        </w:rPr>
      </w:pPr>
      <w:r w:rsidRPr="00C82158">
        <w:rPr>
          <w:rFonts w:ascii="Times New Roman" w:eastAsia="Times New Roman" w:hAnsi="Times New Roman" w:cs="Times New Roman"/>
          <w:sz w:val="24"/>
          <w:szCs w:val="24"/>
        </w:rPr>
        <w:t>Missionary organizations, particularly Christian faith-based groups, have long been at the forefront of social service and community development across the world. Their work, originally driven by religious evangelism, gradually expanded to include charitable and developmental activities, such as establishing schools, hospitals, and skill training centers. In India, missionary organizations have made a significant impact on marginalized and rural communities by providing essential services and promoting social reform.</w:t>
      </w:r>
    </w:p>
    <w:p w:rsidR="00C82158" w:rsidRPr="00C82158" w:rsidRDefault="00C82158" w:rsidP="009C1B58">
      <w:pPr>
        <w:spacing w:before="0" w:beforeAutospacing="0" w:after="0" w:afterAutospacing="0" w:line="360" w:lineRule="auto"/>
        <w:rPr>
          <w:rFonts w:ascii="Times New Roman" w:eastAsia="Times New Roman" w:hAnsi="Times New Roman" w:cs="Times New Roman"/>
          <w:sz w:val="24"/>
          <w:szCs w:val="24"/>
        </w:rPr>
      </w:pPr>
      <w:proofErr w:type="spellStart"/>
      <w:r w:rsidRPr="00C82158">
        <w:rPr>
          <w:rFonts w:ascii="Times New Roman" w:eastAsia="Times New Roman" w:hAnsi="Times New Roman" w:cs="Times New Roman"/>
          <w:sz w:val="24"/>
          <w:szCs w:val="24"/>
        </w:rPr>
        <w:t>Dharmapuri</w:t>
      </w:r>
      <w:proofErr w:type="spellEnd"/>
      <w:r w:rsidRPr="00C82158">
        <w:rPr>
          <w:rFonts w:ascii="Times New Roman" w:eastAsia="Times New Roman" w:hAnsi="Times New Roman" w:cs="Times New Roman"/>
          <w:sz w:val="24"/>
          <w:szCs w:val="24"/>
        </w:rPr>
        <w:t xml:space="preserve"> district in Tamil Nadu is one of the least developed regions in the state, characterized by low human development indices (HDI) and economic challenges. According to a 2014 report submitted to the State Planning Commission of Tamil Nadu, the district lags in key socio-economic indicators, including health, education, and sanitation. In this context, Christian missionary organizations (CMOs) play a vital role in bridging the development gap by implementing grassroots initiatives aimed at improving the living standards of rural populations.</w:t>
      </w:r>
    </w:p>
    <w:p w:rsidR="00C82158" w:rsidRPr="00C82158" w:rsidRDefault="00C82158" w:rsidP="009C1B58">
      <w:pPr>
        <w:spacing w:before="0" w:beforeAutospacing="0" w:after="0" w:afterAutospacing="0" w:line="360" w:lineRule="auto"/>
        <w:rPr>
          <w:rFonts w:ascii="Times New Roman" w:eastAsia="Times New Roman" w:hAnsi="Times New Roman" w:cs="Times New Roman"/>
          <w:sz w:val="24"/>
          <w:szCs w:val="24"/>
        </w:rPr>
      </w:pPr>
      <w:r w:rsidRPr="00C82158">
        <w:rPr>
          <w:rFonts w:ascii="Times New Roman" w:eastAsia="Times New Roman" w:hAnsi="Times New Roman" w:cs="Times New Roman"/>
          <w:sz w:val="24"/>
          <w:szCs w:val="24"/>
        </w:rPr>
        <w:t xml:space="preserve">This study examines the role of missionary organizations in realizing Sustainable Development Goals (SDGs) in </w:t>
      </w:r>
      <w:proofErr w:type="spellStart"/>
      <w:r w:rsidRPr="00C82158">
        <w:rPr>
          <w:rFonts w:ascii="Times New Roman" w:eastAsia="Times New Roman" w:hAnsi="Times New Roman" w:cs="Times New Roman"/>
          <w:sz w:val="24"/>
          <w:szCs w:val="24"/>
        </w:rPr>
        <w:t>Dharmapuri</w:t>
      </w:r>
      <w:proofErr w:type="spellEnd"/>
      <w:r w:rsidRPr="00C82158">
        <w:rPr>
          <w:rFonts w:ascii="Times New Roman" w:eastAsia="Times New Roman" w:hAnsi="Times New Roman" w:cs="Times New Roman"/>
          <w:sz w:val="24"/>
          <w:szCs w:val="24"/>
        </w:rPr>
        <w:t xml:space="preserve"> district. The SDGs, adopted by the United Nations in 2015, provide a global framework for addressing poverty, promoting health and well-being, ensuring quality education, and fostering environmental sustainability. Missionary organizations in </w:t>
      </w:r>
      <w:proofErr w:type="spellStart"/>
      <w:r w:rsidRPr="00C82158">
        <w:rPr>
          <w:rFonts w:ascii="Times New Roman" w:eastAsia="Times New Roman" w:hAnsi="Times New Roman" w:cs="Times New Roman"/>
          <w:sz w:val="24"/>
          <w:szCs w:val="24"/>
        </w:rPr>
        <w:t>Dharmapuri</w:t>
      </w:r>
      <w:proofErr w:type="spellEnd"/>
      <w:r w:rsidRPr="00C82158">
        <w:rPr>
          <w:rFonts w:ascii="Times New Roman" w:eastAsia="Times New Roman" w:hAnsi="Times New Roman" w:cs="Times New Roman"/>
          <w:sz w:val="24"/>
          <w:szCs w:val="24"/>
        </w:rPr>
        <w:t xml:space="preserve"> contribute directly to several SDGs through their healthcare services, educational institutions, and skill development programs.</w:t>
      </w:r>
    </w:p>
    <w:p w:rsidR="00C82158" w:rsidRPr="00C82158" w:rsidRDefault="00C82158" w:rsidP="009C1B58">
      <w:pPr>
        <w:spacing w:before="0" w:beforeAutospacing="0" w:after="0" w:afterAutospacing="0" w:line="360" w:lineRule="auto"/>
        <w:rPr>
          <w:rFonts w:ascii="Times New Roman" w:eastAsia="Times New Roman" w:hAnsi="Times New Roman" w:cs="Times New Roman"/>
          <w:sz w:val="24"/>
          <w:szCs w:val="24"/>
        </w:rPr>
      </w:pPr>
      <w:r w:rsidRPr="00C82158">
        <w:rPr>
          <w:rFonts w:ascii="Times New Roman" w:eastAsia="Times New Roman" w:hAnsi="Times New Roman" w:cs="Times New Roman"/>
          <w:sz w:val="24"/>
          <w:szCs w:val="24"/>
        </w:rPr>
        <w:t xml:space="preserve">However, while CMOs have made significant contributions, their efforts remain largely concentrated in specific areas such as education and healthcare. There is considerable scope for expanding their activities to include other SDGs, such as clean water and sanitation, climate action, and sustainable economic growth. This study aims to assess the effectiveness of CMO interventions, identify challenges, and explore opportunities for enhancing their impact on sustainable development in </w:t>
      </w:r>
      <w:proofErr w:type="spellStart"/>
      <w:r w:rsidRPr="00C82158">
        <w:rPr>
          <w:rFonts w:ascii="Times New Roman" w:eastAsia="Times New Roman" w:hAnsi="Times New Roman" w:cs="Times New Roman"/>
          <w:sz w:val="24"/>
          <w:szCs w:val="24"/>
        </w:rPr>
        <w:t>Dharmapuri</w:t>
      </w:r>
      <w:proofErr w:type="spellEnd"/>
      <w:r w:rsidRPr="00C82158">
        <w:rPr>
          <w:rFonts w:ascii="Times New Roman" w:eastAsia="Times New Roman" w:hAnsi="Times New Roman" w:cs="Times New Roman"/>
          <w:sz w:val="24"/>
          <w:szCs w:val="24"/>
        </w:rPr>
        <w:t xml:space="preserve"> district.</w:t>
      </w:r>
    </w:p>
    <w:p w:rsidR="00C82158" w:rsidRPr="00C82158" w:rsidRDefault="009C1B58" w:rsidP="009C1B58">
      <w:pPr>
        <w:spacing w:before="0" w:beforeAutospacing="0" w:after="0" w:afterAutospacing="0" w:line="360" w:lineRule="auto"/>
        <w:outlineLvl w:val="2"/>
        <w:rPr>
          <w:rFonts w:ascii="Times New Roman" w:eastAsia="Times New Roman" w:hAnsi="Times New Roman" w:cs="Times New Roman"/>
          <w:b/>
          <w:bCs/>
          <w:sz w:val="24"/>
          <w:szCs w:val="24"/>
        </w:rPr>
      </w:pPr>
      <w:r w:rsidRPr="00C70AA1">
        <w:rPr>
          <w:rFonts w:ascii="Times New Roman" w:eastAsia="Times New Roman" w:hAnsi="Times New Roman" w:cs="Times New Roman"/>
          <w:b/>
          <w:bCs/>
          <w:sz w:val="24"/>
          <w:szCs w:val="24"/>
        </w:rPr>
        <w:t xml:space="preserve">1.2 </w:t>
      </w:r>
      <w:r w:rsidR="00C82158" w:rsidRPr="00C70AA1">
        <w:rPr>
          <w:rFonts w:ascii="Times New Roman" w:eastAsia="Times New Roman" w:hAnsi="Times New Roman" w:cs="Times New Roman"/>
          <w:b/>
          <w:bCs/>
          <w:sz w:val="24"/>
          <w:szCs w:val="24"/>
        </w:rPr>
        <w:t>Objectives of the Study</w:t>
      </w:r>
    </w:p>
    <w:p w:rsidR="00C82158" w:rsidRPr="00C82158" w:rsidRDefault="00C82158" w:rsidP="009C1B58">
      <w:pPr>
        <w:numPr>
          <w:ilvl w:val="0"/>
          <w:numId w:val="1"/>
        </w:numPr>
        <w:spacing w:before="0" w:beforeAutospacing="0" w:after="0" w:afterAutospacing="0" w:line="360" w:lineRule="auto"/>
        <w:rPr>
          <w:rFonts w:ascii="Times New Roman" w:eastAsia="Times New Roman" w:hAnsi="Times New Roman" w:cs="Times New Roman"/>
          <w:sz w:val="24"/>
          <w:szCs w:val="24"/>
        </w:rPr>
      </w:pPr>
      <w:r w:rsidRPr="00C82158">
        <w:rPr>
          <w:rFonts w:ascii="Times New Roman" w:eastAsia="Times New Roman" w:hAnsi="Times New Roman" w:cs="Times New Roman"/>
          <w:sz w:val="24"/>
          <w:szCs w:val="24"/>
        </w:rPr>
        <w:t xml:space="preserve">To examine the role of Christian missionary organizations in </w:t>
      </w:r>
      <w:proofErr w:type="spellStart"/>
      <w:r w:rsidRPr="00C82158">
        <w:rPr>
          <w:rFonts w:ascii="Times New Roman" w:eastAsia="Times New Roman" w:hAnsi="Times New Roman" w:cs="Times New Roman"/>
          <w:sz w:val="24"/>
          <w:szCs w:val="24"/>
        </w:rPr>
        <w:t>Dharmapuri</w:t>
      </w:r>
      <w:proofErr w:type="spellEnd"/>
      <w:r w:rsidRPr="00C82158">
        <w:rPr>
          <w:rFonts w:ascii="Times New Roman" w:eastAsia="Times New Roman" w:hAnsi="Times New Roman" w:cs="Times New Roman"/>
          <w:sz w:val="24"/>
          <w:szCs w:val="24"/>
        </w:rPr>
        <w:t xml:space="preserve"> district in realizing SDGs.</w:t>
      </w:r>
    </w:p>
    <w:p w:rsidR="00C82158" w:rsidRPr="00C82158" w:rsidRDefault="00C82158" w:rsidP="009C1B58">
      <w:pPr>
        <w:numPr>
          <w:ilvl w:val="0"/>
          <w:numId w:val="1"/>
        </w:numPr>
        <w:spacing w:before="0" w:beforeAutospacing="0" w:after="0" w:afterAutospacing="0" w:line="360" w:lineRule="auto"/>
        <w:rPr>
          <w:rFonts w:ascii="Times New Roman" w:eastAsia="Times New Roman" w:hAnsi="Times New Roman" w:cs="Times New Roman"/>
          <w:sz w:val="24"/>
          <w:szCs w:val="24"/>
        </w:rPr>
      </w:pPr>
      <w:r w:rsidRPr="00C82158">
        <w:rPr>
          <w:rFonts w:ascii="Times New Roman" w:eastAsia="Times New Roman" w:hAnsi="Times New Roman" w:cs="Times New Roman"/>
          <w:sz w:val="24"/>
          <w:szCs w:val="24"/>
        </w:rPr>
        <w:t>To assess the impact of their development activities on rural communities.</w:t>
      </w:r>
    </w:p>
    <w:p w:rsidR="00C82158" w:rsidRPr="00C82158" w:rsidRDefault="00C82158" w:rsidP="009C1B58">
      <w:pPr>
        <w:numPr>
          <w:ilvl w:val="0"/>
          <w:numId w:val="1"/>
        </w:numPr>
        <w:spacing w:before="0" w:beforeAutospacing="0" w:after="0" w:afterAutospacing="0" w:line="360" w:lineRule="auto"/>
        <w:rPr>
          <w:rFonts w:ascii="Times New Roman" w:eastAsia="Times New Roman" w:hAnsi="Times New Roman" w:cs="Times New Roman"/>
          <w:sz w:val="24"/>
          <w:szCs w:val="24"/>
        </w:rPr>
      </w:pPr>
      <w:r w:rsidRPr="00C82158">
        <w:rPr>
          <w:rFonts w:ascii="Times New Roman" w:eastAsia="Times New Roman" w:hAnsi="Times New Roman" w:cs="Times New Roman"/>
          <w:sz w:val="24"/>
          <w:szCs w:val="24"/>
        </w:rPr>
        <w:t>To identify opportunities for diversification and expansion into other SDGs.</w:t>
      </w:r>
    </w:p>
    <w:p w:rsidR="00C70AA1" w:rsidRDefault="00C70AA1" w:rsidP="009C1B58">
      <w:pPr>
        <w:spacing w:before="0" w:beforeAutospacing="0" w:after="0" w:afterAutospacing="0" w:line="360" w:lineRule="auto"/>
        <w:outlineLvl w:val="2"/>
        <w:rPr>
          <w:rFonts w:ascii="Times New Roman" w:eastAsia="Times New Roman" w:hAnsi="Times New Roman" w:cs="Times New Roman"/>
          <w:b/>
          <w:bCs/>
          <w:sz w:val="24"/>
          <w:szCs w:val="24"/>
        </w:rPr>
      </w:pPr>
    </w:p>
    <w:p w:rsidR="00C82158" w:rsidRPr="00C82158" w:rsidRDefault="009C1B58" w:rsidP="009C1B58">
      <w:pPr>
        <w:spacing w:before="0" w:beforeAutospacing="0" w:after="0" w:afterAutospacing="0" w:line="360" w:lineRule="auto"/>
        <w:outlineLvl w:val="2"/>
        <w:rPr>
          <w:rFonts w:ascii="Times New Roman" w:eastAsia="Times New Roman" w:hAnsi="Times New Roman" w:cs="Times New Roman"/>
          <w:b/>
          <w:bCs/>
          <w:sz w:val="24"/>
          <w:szCs w:val="24"/>
        </w:rPr>
      </w:pPr>
      <w:r w:rsidRPr="00C70AA1">
        <w:rPr>
          <w:rFonts w:ascii="Times New Roman" w:eastAsia="Times New Roman" w:hAnsi="Times New Roman" w:cs="Times New Roman"/>
          <w:b/>
          <w:bCs/>
          <w:sz w:val="24"/>
          <w:szCs w:val="24"/>
        </w:rPr>
        <w:lastRenderedPageBreak/>
        <w:t xml:space="preserve">1.3 </w:t>
      </w:r>
      <w:r w:rsidR="00C82158" w:rsidRPr="00C70AA1">
        <w:rPr>
          <w:rFonts w:ascii="Times New Roman" w:eastAsia="Times New Roman" w:hAnsi="Times New Roman" w:cs="Times New Roman"/>
          <w:b/>
          <w:bCs/>
          <w:sz w:val="24"/>
          <w:szCs w:val="24"/>
        </w:rPr>
        <w:t>Methodology</w:t>
      </w:r>
    </w:p>
    <w:p w:rsidR="00C82158" w:rsidRPr="00C82158" w:rsidRDefault="00C82158" w:rsidP="009C1B58">
      <w:pPr>
        <w:spacing w:before="0" w:beforeAutospacing="0" w:after="0" w:afterAutospacing="0" w:line="360" w:lineRule="auto"/>
        <w:rPr>
          <w:rFonts w:ascii="Times New Roman" w:eastAsia="Times New Roman" w:hAnsi="Times New Roman" w:cs="Times New Roman"/>
          <w:sz w:val="24"/>
          <w:szCs w:val="24"/>
        </w:rPr>
      </w:pPr>
      <w:r w:rsidRPr="00C82158">
        <w:rPr>
          <w:rFonts w:ascii="Times New Roman" w:eastAsia="Times New Roman" w:hAnsi="Times New Roman" w:cs="Times New Roman"/>
          <w:sz w:val="24"/>
          <w:szCs w:val="24"/>
        </w:rPr>
        <w:t xml:space="preserve">This study uses a qualitative approach, analyzing secondary data from case studies, websites, brochures, and annual reports of Christian missionary organizations (CMOs) in </w:t>
      </w:r>
      <w:proofErr w:type="spellStart"/>
      <w:r w:rsidRPr="00C82158">
        <w:rPr>
          <w:rFonts w:ascii="Times New Roman" w:eastAsia="Times New Roman" w:hAnsi="Times New Roman" w:cs="Times New Roman"/>
          <w:sz w:val="24"/>
          <w:szCs w:val="24"/>
        </w:rPr>
        <w:t>Dharmapuri</w:t>
      </w:r>
      <w:proofErr w:type="spellEnd"/>
      <w:r w:rsidRPr="00C82158">
        <w:rPr>
          <w:rFonts w:ascii="Times New Roman" w:eastAsia="Times New Roman" w:hAnsi="Times New Roman" w:cs="Times New Roman"/>
          <w:sz w:val="24"/>
          <w:szCs w:val="24"/>
        </w:rPr>
        <w:t xml:space="preserve"> district. It evaluates the alignment of CMO projects with SDGs and uses graphical representations to illustrate their impact. The study also identifies challenges and explores opportunities for expansion into other SDGs.</w:t>
      </w:r>
    </w:p>
    <w:p w:rsidR="00C82158" w:rsidRPr="00C82158" w:rsidRDefault="00C82158" w:rsidP="009C1B58">
      <w:pPr>
        <w:spacing w:line="360" w:lineRule="auto"/>
        <w:outlineLvl w:val="2"/>
        <w:rPr>
          <w:rFonts w:ascii="Times New Roman" w:eastAsia="Times New Roman" w:hAnsi="Times New Roman" w:cs="Times New Roman"/>
          <w:b/>
          <w:bCs/>
          <w:sz w:val="24"/>
          <w:szCs w:val="24"/>
        </w:rPr>
      </w:pPr>
      <w:r w:rsidRPr="00C70AA1">
        <w:rPr>
          <w:rFonts w:ascii="Times New Roman" w:eastAsia="Times New Roman" w:hAnsi="Times New Roman" w:cs="Times New Roman"/>
          <w:b/>
          <w:bCs/>
          <w:sz w:val="24"/>
          <w:szCs w:val="24"/>
        </w:rPr>
        <w:t>Review of Literature</w:t>
      </w:r>
    </w:p>
    <w:p w:rsidR="00C82158" w:rsidRPr="00C70AA1" w:rsidRDefault="00C82158" w:rsidP="009C1B58">
      <w:pPr>
        <w:pStyle w:val="ListParagraph"/>
        <w:numPr>
          <w:ilvl w:val="0"/>
          <w:numId w:val="2"/>
        </w:numPr>
        <w:spacing w:before="0" w:beforeAutospacing="0" w:after="0" w:afterAutospacing="0" w:line="360" w:lineRule="auto"/>
        <w:rPr>
          <w:rFonts w:ascii="Times New Roman" w:eastAsia="Times New Roman" w:hAnsi="Times New Roman" w:cs="Times New Roman"/>
          <w:sz w:val="24"/>
          <w:szCs w:val="24"/>
        </w:rPr>
      </w:pPr>
      <w:r w:rsidRPr="00C70AA1">
        <w:rPr>
          <w:rFonts w:ascii="Times New Roman" w:eastAsia="Times New Roman" w:hAnsi="Times New Roman" w:cs="Times New Roman"/>
          <w:sz w:val="24"/>
          <w:szCs w:val="24"/>
        </w:rPr>
        <w:t xml:space="preserve">World Bank (2001) in its report </w:t>
      </w:r>
      <w:r w:rsidRPr="00C70AA1">
        <w:rPr>
          <w:rFonts w:ascii="Times New Roman" w:eastAsia="Times New Roman" w:hAnsi="Times New Roman" w:cs="Times New Roman"/>
          <w:iCs/>
          <w:sz w:val="24"/>
          <w:szCs w:val="24"/>
        </w:rPr>
        <w:t>"Voices of the Poor"</w:t>
      </w:r>
      <w:r w:rsidRPr="00C70AA1">
        <w:rPr>
          <w:rFonts w:ascii="Times New Roman" w:eastAsia="Times New Roman" w:hAnsi="Times New Roman" w:cs="Times New Roman"/>
          <w:sz w:val="24"/>
          <w:szCs w:val="24"/>
        </w:rPr>
        <w:t xml:space="preserve"> emphasized that religious institutions play a transformative role in addressing poverty and social inequalities. The report highlights how faith-based organizations, including missionary groups, provide essential services such as healthcare, education, and poverty alleviation, contributing directly to sustainable development.</w:t>
      </w:r>
    </w:p>
    <w:p w:rsidR="009C1B58" w:rsidRPr="00C70AA1" w:rsidRDefault="009C1B58" w:rsidP="009C1B58">
      <w:pPr>
        <w:spacing w:before="0" w:beforeAutospacing="0" w:after="0" w:afterAutospacing="0" w:line="360" w:lineRule="auto"/>
        <w:rPr>
          <w:rFonts w:ascii="Times New Roman" w:eastAsia="Times New Roman" w:hAnsi="Times New Roman" w:cs="Times New Roman"/>
          <w:sz w:val="4"/>
          <w:szCs w:val="4"/>
        </w:rPr>
      </w:pPr>
    </w:p>
    <w:p w:rsidR="00C82158" w:rsidRPr="00C70AA1" w:rsidRDefault="00C82158" w:rsidP="009C1B58">
      <w:pPr>
        <w:pStyle w:val="ListParagraph"/>
        <w:numPr>
          <w:ilvl w:val="0"/>
          <w:numId w:val="2"/>
        </w:numPr>
        <w:spacing w:before="0" w:beforeAutospacing="0" w:after="0" w:afterAutospacing="0" w:line="360" w:lineRule="auto"/>
        <w:rPr>
          <w:rFonts w:ascii="Times New Roman" w:eastAsia="Times New Roman" w:hAnsi="Times New Roman" w:cs="Times New Roman"/>
          <w:sz w:val="24"/>
          <w:szCs w:val="24"/>
        </w:rPr>
      </w:pPr>
      <w:r w:rsidRPr="00C70AA1">
        <w:rPr>
          <w:rFonts w:ascii="Times New Roman" w:eastAsia="Times New Roman" w:hAnsi="Times New Roman" w:cs="Times New Roman"/>
          <w:sz w:val="24"/>
          <w:szCs w:val="24"/>
        </w:rPr>
        <w:t>Asia Foundation and USAID (2010) conducted a conference on the role of religious leaders in Asian development, bringing together 70 community leaders from 14 countries. The study found that faith-based organizations play a critical role in grassroots development by promoting social welfare and advocating for marginalized groups, thereby contributing to achieving the SDGs.</w:t>
      </w:r>
    </w:p>
    <w:p w:rsidR="009C1B58" w:rsidRPr="00C82158" w:rsidRDefault="009C1B58" w:rsidP="009C1B58">
      <w:pPr>
        <w:spacing w:before="0" w:beforeAutospacing="0" w:after="0" w:afterAutospacing="0" w:line="360" w:lineRule="auto"/>
        <w:rPr>
          <w:rFonts w:ascii="Times New Roman" w:eastAsia="Times New Roman" w:hAnsi="Times New Roman" w:cs="Times New Roman"/>
          <w:sz w:val="4"/>
          <w:szCs w:val="4"/>
        </w:rPr>
      </w:pPr>
    </w:p>
    <w:p w:rsidR="00C82158" w:rsidRPr="00C70AA1" w:rsidRDefault="00C82158" w:rsidP="009C1B58">
      <w:pPr>
        <w:pStyle w:val="ListParagraph"/>
        <w:numPr>
          <w:ilvl w:val="0"/>
          <w:numId w:val="2"/>
        </w:numPr>
        <w:spacing w:before="0" w:beforeAutospacing="0" w:after="0" w:afterAutospacing="0" w:line="360" w:lineRule="auto"/>
        <w:rPr>
          <w:rFonts w:ascii="Times New Roman" w:eastAsia="Times New Roman" w:hAnsi="Times New Roman" w:cs="Times New Roman"/>
          <w:sz w:val="24"/>
          <w:szCs w:val="24"/>
        </w:rPr>
      </w:pPr>
      <w:proofErr w:type="spellStart"/>
      <w:r w:rsidRPr="00C70AA1">
        <w:rPr>
          <w:rFonts w:ascii="Times New Roman" w:eastAsia="Times New Roman" w:hAnsi="Times New Roman" w:cs="Times New Roman"/>
          <w:sz w:val="24"/>
          <w:szCs w:val="24"/>
        </w:rPr>
        <w:t>Constanzio</w:t>
      </w:r>
      <w:proofErr w:type="spellEnd"/>
      <w:r w:rsidRPr="00C70AA1">
        <w:rPr>
          <w:rFonts w:ascii="Times New Roman" w:eastAsia="Times New Roman" w:hAnsi="Times New Roman" w:cs="Times New Roman"/>
          <w:sz w:val="24"/>
          <w:szCs w:val="24"/>
        </w:rPr>
        <w:t xml:space="preserve"> </w:t>
      </w:r>
      <w:proofErr w:type="spellStart"/>
      <w:r w:rsidRPr="00C70AA1">
        <w:rPr>
          <w:rFonts w:ascii="Times New Roman" w:eastAsia="Times New Roman" w:hAnsi="Times New Roman" w:cs="Times New Roman"/>
          <w:sz w:val="24"/>
          <w:szCs w:val="24"/>
        </w:rPr>
        <w:t>Beschi</w:t>
      </w:r>
      <w:proofErr w:type="spellEnd"/>
      <w:r w:rsidRPr="00C70AA1">
        <w:rPr>
          <w:rFonts w:ascii="Times New Roman" w:eastAsia="Times New Roman" w:hAnsi="Times New Roman" w:cs="Times New Roman"/>
          <w:sz w:val="24"/>
          <w:szCs w:val="24"/>
        </w:rPr>
        <w:t xml:space="preserve"> (1680–1747), a Jesuit missionary, made significant contributions to educational and linguistic reforms in India. His work in Tamil language development, including making it more suitable for printing, promoted literacy and knowledge dissemination, which indirectly supported educational and social development goals.</w:t>
      </w:r>
    </w:p>
    <w:p w:rsidR="009C1B58" w:rsidRPr="00C82158" w:rsidRDefault="009C1B58" w:rsidP="009C1B58">
      <w:pPr>
        <w:spacing w:before="0" w:beforeAutospacing="0" w:after="0" w:afterAutospacing="0" w:line="360" w:lineRule="auto"/>
        <w:rPr>
          <w:rFonts w:ascii="Times New Roman" w:eastAsia="Times New Roman" w:hAnsi="Times New Roman" w:cs="Times New Roman"/>
          <w:sz w:val="4"/>
          <w:szCs w:val="4"/>
        </w:rPr>
      </w:pPr>
    </w:p>
    <w:p w:rsidR="00C82158" w:rsidRPr="00C70AA1" w:rsidRDefault="00C82158" w:rsidP="009C1B58">
      <w:pPr>
        <w:pStyle w:val="ListParagraph"/>
        <w:numPr>
          <w:ilvl w:val="0"/>
          <w:numId w:val="2"/>
        </w:numPr>
        <w:spacing w:before="0" w:beforeAutospacing="0" w:after="0" w:afterAutospacing="0" w:line="360" w:lineRule="auto"/>
        <w:rPr>
          <w:rFonts w:ascii="Times New Roman" w:eastAsia="Times New Roman" w:hAnsi="Times New Roman" w:cs="Times New Roman"/>
          <w:sz w:val="24"/>
          <w:szCs w:val="24"/>
        </w:rPr>
      </w:pPr>
      <w:proofErr w:type="spellStart"/>
      <w:r w:rsidRPr="00C70AA1">
        <w:rPr>
          <w:rFonts w:ascii="Times New Roman" w:eastAsia="Times New Roman" w:hAnsi="Times New Roman" w:cs="Times New Roman"/>
          <w:sz w:val="24"/>
          <w:szCs w:val="24"/>
        </w:rPr>
        <w:t>Ebaugh</w:t>
      </w:r>
      <w:proofErr w:type="spellEnd"/>
      <w:r w:rsidRPr="00C70AA1">
        <w:rPr>
          <w:rFonts w:ascii="Times New Roman" w:eastAsia="Times New Roman" w:hAnsi="Times New Roman" w:cs="Times New Roman"/>
          <w:sz w:val="24"/>
          <w:szCs w:val="24"/>
        </w:rPr>
        <w:t xml:space="preserve"> et al. (2006) in their study on </w:t>
      </w:r>
      <w:r w:rsidRPr="00C70AA1">
        <w:rPr>
          <w:rFonts w:ascii="Times New Roman" w:eastAsia="Times New Roman" w:hAnsi="Times New Roman" w:cs="Times New Roman"/>
          <w:iCs/>
          <w:sz w:val="24"/>
          <w:szCs w:val="24"/>
        </w:rPr>
        <w:t>Faith-Based Organizations and Social Services</w:t>
      </w:r>
      <w:r w:rsidRPr="00C70AA1">
        <w:rPr>
          <w:rFonts w:ascii="Times New Roman" w:eastAsia="Times New Roman" w:hAnsi="Times New Roman" w:cs="Times New Roman"/>
          <w:sz w:val="24"/>
          <w:szCs w:val="24"/>
        </w:rPr>
        <w:t xml:space="preserve"> highlighted that Christian missionary organizations (CMOs) play a key role in rural development by providing education, healthcare, and vocational training. The authors emphasized that CMOs are essential stakeholders in achieving SDGs related to quality education and good health.</w:t>
      </w:r>
    </w:p>
    <w:p w:rsidR="009C1B58" w:rsidRPr="00C82158" w:rsidRDefault="009C1B58" w:rsidP="009C1B58">
      <w:pPr>
        <w:spacing w:before="0" w:beforeAutospacing="0" w:after="0" w:afterAutospacing="0" w:line="360" w:lineRule="auto"/>
        <w:rPr>
          <w:rFonts w:ascii="Times New Roman" w:eastAsia="Times New Roman" w:hAnsi="Times New Roman" w:cs="Times New Roman"/>
          <w:sz w:val="4"/>
          <w:szCs w:val="4"/>
        </w:rPr>
      </w:pPr>
    </w:p>
    <w:p w:rsidR="00C82158" w:rsidRPr="00C70AA1" w:rsidRDefault="00C82158" w:rsidP="009C1B58">
      <w:pPr>
        <w:pStyle w:val="ListParagraph"/>
        <w:numPr>
          <w:ilvl w:val="0"/>
          <w:numId w:val="2"/>
        </w:numPr>
        <w:spacing w:before="0" w:beforeAutospacing="0" w:after="0" w:afterAutospacing="0" w:line="360" w:lineRule="auto"/>
        <w:rPr>
          <w:rFonts w:ascii="Times New Roman" w:eastAsia="Times New Roman" w:hAnsi="Times New Roman" w:cs="Times New Roman"/>
          <w:sz w:val="24"/>
          <w:szCs w:val="24"/>
        </w:rPr>
      </w:pPr>
      <w:r w:rsidRPr="00C70AA1">
        <w:rPr>
          <w:rFonts w:ascii="Times New Roman" w:eastAsia="Times New Roman" w:hAnsi="Times New Roman" w:cs="Times New Roman"/>
          <w:sz w:val="24"/>
          <w:szCs w:val="24"/>
        </w:rPr>
        <w:t xml:space="preserve">Clarke and Jennings (2008) in their book </w:t>
      </w:r>
      <w:r w:rsidRPr="00C70AA1">
        <w:rPr>
          <w:rFonts w:ascii="Times New Roman" w:eastAsia="Times New Roman" w:hAnsi="Times New Roman" w:cs="Times New Roman"/>
          <w:iCs/>
          <w:sz w:val="24"/>
          <w:szCs w:val="24"/>
        </w:rPr>
        <w:t>Development, Civil Society, and Faith-Based Organizations</w:t>
      </w:r>
      <w:r w:rsidRPr="00C70AA1">
        <w:rPr>
          <w:rFonts w:ascii="Times New Roman" w:eastAsia="Times New Roman" w:hAnsi="Times New Roman" w:cs="Times New Roman"/>
          <w:sz w:val="24"/>
          <w:szCs w:val="24"/>
        </w:rPr>
        <w:t xml:space="preserve"> argued that missionary organizations have the potential to address broader development challenges. However, they noted that CMOs often remain confined to </w:t>
      </w:r>
      <w:r w:rsidRPr="00C70AA1">
        <w:rPr>
          <w:rFonts w:ascii="Times New Roman" w:eastAsia="Times New Roman" w:hAnsi="Times New Roman" w:cs="Times New Roman"/>
          <w:sz w:val="24"/>
          <w:szCs w:val="24"/>
        </w:rPr>
        <w:lastRenderedPageBreak/>
        <w:t>traditional areas, such as healthcare and education, and recommended diversification into environmental sustainability and economic empowerment projects.</w:t>
      </w:r>
    </w:p>
    <w:p w:rsidR="009C1B58" w:rsidRPr="00C70AA1" w:rsidRDefault="009C1B58" w:rsidP="00C77DCE">
      <w:pPr>
        <w:pStyle w:val="Heading3"/>
        <w:spacing w:before="0" w:beforeAutospacing="0" w:after="0" w:afterAutospacing="0" w:line="276" w:lineRule="auto"/>
        <w:jc w:val="both"/>
        <w:rPr>
          <w:sz w:val="24"/>
          <w:szCs w:val="24"/>
        </w:rPr>
      </w:pPr>
      <w:proofErr w:type="gramStart"/>
      <w:r w:rsidRPr="00C70AA1">
        <w:rPr>
          <w:rStyle w:val="Strong"/>
          <w:b/>
          <w:bCs/>
          <w:sz w:val="24"/>
          <w:szCs w:val="24"/>
        </w:rPr>
        <w:t>II  CMOs</w:t>
      </w:r>
      <w:proofErr w:type="gramEnd"/>
      <w:r w:rsidRPr="00C70AA1">
        <w:rPr>
          <w:rStyle w:val="Strong"/>
          <w:b/>
          <w:bCs/>
          <w:sz w:val="24"/>
          <w:szCs w:val="24"/>
        </w:rPr>
        <w:t xml:space="preserve"> and Development in India</w:t>
      </w:r>
    </w:p>
    <w:p w:rsidR="009C1B58" w:rsidRPr="00C70AA1" w:rsidRDefault="009C1B58" w:rsidP="00C77DCE">
      <w:pPr>
        <w:pStyle w:val="Heading4"/>
        <w:spacing w:before="0" w:beforeAutospacing="0" w:afterAutospacing="0" w:line="276" w:lineRule="auto"/>
        <w:rPr>
          <w:rFonts w:ascii="Times New Roman" w:hAnsi="Times New Roman" w:cs="Times New Roman"/>
          <w:i w:val="0"/>
          <w:color w:val="auto"/>
          <w:sz w:val="24"/>
          <w:szCs w:val="24"/>
        </w:rPr>
      </w:pPr>
      <w:r w:rsidRPr="00C70AA1">
        <w:rPr>
          <w:rStyle w:val="Strong"/>
          <w:rFonts w:ascii="Times New Roman" w:hAnsi="Times New Roman" w:cs="Times New Roman"/>
          <w:b/>
          <w:bCs/>
          <w:i w:val="0"/>
          <w:color w:val="auto"/>
          <w:sz w:val="24"/>
          <w:szCs w:val="24"/>
        </w:rPr>
        <w:t>2.1 Introduction</w:t>
      </w:r>
    </w:p>
    <w:p w:rsidR="009C1B58" w:rsidRPr="00C70AA1" w:rsidRDefault="009C1B58" w:rsidP="00C70AA1">
      <w:pPr>
        <w:spacing w:before="0" w:beforeAutospacing="0" w:line="360" w:lineRule="auto"/>
        <w:rPr>
          <w:rFonts w:ascii="Times New Roman" w:hAnsi="Times New Roman" w:cs="Times New Roman"/>
          <w:sz w:val="24"/>
          <w:szCs w:val="24"/>
        </w:rPr>
      </w:pPr>
      <w:r w:rsidRPr="00C70AA1">
        <w:rPr>
          <w:rFonts w:ascii="Times New Roman" w:hAnsi="Times New Roman" w:cs="Times New Roman"/>
          <w:sz w:val="24"/>
          <w:szCs w:val="24"/>
        </w:rPr>
        <w:t xml:space="preserve">Christian Missionary Organizations (CMOs) have played a significant role in India's socio-economic development for centuries. </w:t>
      </w:r>
      <w:proofErr w:type="gramStart"/>
      <w:r w:rsidRPr="00C70AA1">
        <w:rPr>
          <w:rFonts w:ascii="Times New Roman" w:hAnsi="Times New Roman" w:cs="Times New Roman"/>
          <w:sz w:val="24"/>
          <w:szCs w:val="24"/>
        </w:rPr>
        <w:t>Initially focused on evangelism, their mission gradually expanded to include educational, healthcare, and social reform initiatives.</w:t>
      </w:r>
      <w:proofErr w:type="gramEnd"/>
      <w:r w:rsidRPr="00C70AA1">
        <w:rPr>
          <w:rFonts w:ascii="Times New Roman" w:hAnsi="Times New Roman" w:cs="Times New Roman"/>
          <w:sz w:val="24"/>
          <w:szCs w:val="24"/>
        </w:rPr>
        <w:t xml:space="preserve"> Over time, CMOs became key stakeholders in rural development, addressing issues such as poverty, illiteracy, and lack of healthcare access. Their contributions have been particularly impactful in marginalized and tribal communities, where government services are often limited. This chapter explores the historical background, contributions, and current role of CMOs in promoting sustainable development in India.</w:t>
      </w:r>
    </w:p>
    <w:p w:rsidR="009C1B58" w:rsidRPr="00C70AA1" w:rsidRDefault="009C1B58" w:rsidP="009C1B58">
      <w:pPr>
        <w:pStyle w:val="Heading4"/>
        <w:spacing w:line="360" w:lineRule="auto"/>
        <w:rPr>
          <w:rFonts w:ascii="Times New Roman" w:hAnsi="Times New Roman" w:cs="Times New Roman"/>
          <w:i w:val="0"/>
          <w:color w:val="auto"/>
          <w:sz w:val="24"/>
          <w:szCs w:val="24"/>
        </w:rPr>
      </w:pPr>
      <w:r w:rsidRPr="00C70AA1">
        <w:rPr>
          <w:rStyle w:val="Strong"/>
          <w:rFonts w:ascii="Times New Roman" w:hAnsi="Times New Roman" w:cs="Times New Roman"/>
          <w:b/>
          <w:bCs/>
          <w:i w:val="0"/>
          <w:color w:val="auto"/>
          <w:sz w:val="24"/>
          <w:szCs w:val="24"/>
        </w:rPr>
        <w:t>2.2 Historical Background of CMOs in India</w:t>
      </w:r>
    </w:p>
    <w:p w:rsidR="00C70AA1" w:rsidRDefault="009C1B58" w:rsidP="00C70AA1">
      <w:pPr>
        <w:spacing w:before="0" w:beforeAutospacing="0" w:after="0" w:afterAutospacing="0" w:line="360" w:lineRule="auto"/>
        <w:rPr>
          <w:rFonts w:ascii="Times New Roman" w:hAnsi="Times New Roman" w:cs="Times New Roman"/>
          <w:sz w:val="24"/>
          <w:szCs w:val="24"/>
        </w:rPr>
      </w:pPr>
      <w:proofErr w:type="spellStart"/>
      <w:r w:rsidRPr="00C70AA1">
        <w:rPr>
          <w:rFonts w:ascii="Times New Roman" w:hAnsi="Times New Roman" w:cs="Times New Roman"/>
          <w:sz w:val="24"/>
          <w:szCs w:val="24"/>
        </w:rPr>
        <w:t>Frykenberg</w:t>
      </w:r>
      <w:proofErr w:type="spellEnd"/>
      <w:r w:rsidRPr="00C70AA1">
        <w:rPr>
          <w:rFonts w:ascii="Times New Roman" w:hAnsi="Times New Roman" w:cs="Times New Roman"/>
          <w:sz w:val="24"/>
          <w:szCs w:val="24"/>
        </w:rPr>
        <w:t xml:space="preserve"> (2008) in his book </w:t>
      </w:r>
      <w:r w:rsidRPr="00C70AA1">
        <w:rPr>
          <w:rStyle w:val="Emphasis"/>
          <w:rFonts w:ascii="Times New Roman" w:hAnsi="Times New Roman" w:cs="Times New Roman"/>
          <w:i w:val="0"/>
          <w:sz w:val="24"/>
          <w:szCs w:val="24"/>
        </w:rPr>
        <w:t>Christianity in India: From Beginnings to the Present</w:t>
      </w:r>
      <w:r w:rsidRPr="00C70AA1">
        <w:rPr>
          <w:rFonts w:ascii="Times New Roman" w:hAnsi="Times New Roman" w:cs="Times New Roman"/>
          <w:sz w:val="24"/>
          <w:szCs w:val="24"/>
        </w:rPr>
        <w:t xml:space="preserve"> traces the presence of Christian missionary activities in India to the 16th century, starting with the Portuguese Jesuits in Goa. Their early contributions included establishing schools, hospitals, and charity homes. The British colonial period witnessed the expansion of Protestant and Catholic missionary activities, which played a key role in introducing Western-style education and healthcare systems.</w:t>
      </w:r>
    </w:p>
    <w:p w:rsidR="009C1B58" w:rsidRPr="00C70AA1" w:rsidRDefault="009C1B58" w:rsidP="00C70AA1">
      <w:pPr>
        <w:spacing w:before="0" w:beforeAutospacing="0" w:after="0" w:afterAutospacing="0" w:line="360" w:lineRule="auto"/>
        <w:rPr>
          <w:rFonts w:ascii="Times New Roman" w:hAnsi="Times New Roman" w:cs="Times New Roman"/>
          <w:sz w:val="24"/>
          <w:szCs w:val="24"/>
        </w:rPr>
      </w:pPr>
      <w:proofErr w:type="spellStart"/>
      <w:r w:rsidRPr="00C70AA1">
        <w:rPr>
          <w:rFonts w:ascii="Times New Roman" w:hAnsi="Times New Roman" w:cs="Times New Roman"/>
          <w:sz w:val="24"/>
          <w:szCs w:val="24"/>
        </w:rPr>
        <w:t>Constanzio</w:t>
      </w:r>
      <w:proofErr w:type="spellEnd"/>
      <w:r w:rsidRPr="00C70AA1">
        <w:rPr>
          <w:rFonts w:ascii="Times New Roman" w:hAnsi="Times New Roman" w:cs="Times New Roman"/>
          <w:sz w:val="24"/>
          <w:szCs w:val="24"/>
        </w:rPr>
        <w:t xml:space="preserve"> </w:t>
      </w:r>
      <w:proofErr w:type="spellStart"/>
      <w:r w:rsidRPr="00C70AA1">
        <w:rPr>
          <w:rFonts w:ascii="Times New Roman" w:hAnsi="Times New Roman" w:cs="Times New Roman"/>
          <w:sz w:val="24"/>
          <w:szCs w:val="24"/>
        </w:rPr>
        <w:t>Beschi</w:t>
      </w:r>
      <w:proofErr w:type="spellEnd"/>
      <w:r w:rsidRPr="00C70AA1">
        <w:rPr>
          <w:rFonts w:ascii="Times New Roman" w:hAnsi="Times New Roman" w:cs="Times New Roman"/>
          <w:sz w:val="24"/>
          <w:szCs w:val="24"/>
        </w:rPr>
        <w:t xml:space="preserve"> (1680–1747), a Jesuit missionary, made notable contributions to educational and linguistic reforms. He standardized the Tamil script for printing, promoting literacy and knowledge dissemination. His efforts significantly influenced the spread of education in South India, particularly benefiting marginalized communities.</w:t>
      </w:r>
    </w:p>
    <w:p w:rsidR="009C1B58" w:rsidRPr="00C70AA1" w:rsidRDefault="009C1B58" w:rsidP="00C77DCE">
      <w:pPr>
        <w:spacing w:before="0" w:beforeAutospacing="0" w:after="0" w:afterAutospacing="0" w:line="360" w:lineRule="auto"/>
        <w:rPr>
          <w:rFonts w:ascii="Times New Roman" w:hAnsi="Times New Roman" w:cs="Times New Roman"/>
          <w:sz w:val="24"/>
          <w:szCs w:val="24"/>
        </w:rPr>
      </w:pPr>
      <w:r w:rsidRPr="00C70AA1">
        <w:rPr>
          <w:rFonts w:ascii="Times New Roman" w:hAnsi="Times New Roman" w:cs="Times New Roman"/>
          <w:sz w:val="24"/>
          <w:szCs w:val="24"/>
        </w:rPr>
        <w:t xml:space="preserve">Bauman and Young (2016) in their book </w:t>
      </w:r>
      <w:r w:rsidRPr="00C70AA1">
        <w:rPr>
          <w:rStyle w:val="Emphasis"/>
          <w:rFonts w:ascii="Times New Roman" w:hAnsi="Times New Roman" w:cs="Times New Roman"/>
          <w:i w:val="0"/>
          <w:sz w:val="24"/>
          <w:szCs w:val="24"/>
        </w:rPr>
        <w:t>Missionary Institutions and Social Change in India</w:t>
      </w:r>
      <w:r w:rsidRPr="00C70AA1">
        <w:rPr>
          <w:rFonts w:ascii="Times New Roman" w:hAnsi="Times New Roman" w:cs="Times New Roman"/>
          <w:sz w:val="24"/>
          <w:szCs w:val="24"/>
        </w:rPr>
        <w:t xml:space="preserve"> highlight how CMOs influenced major social reforms. They were instrumental in advocating for the abolition of harmful practices such as sati (widow immolation), female infanticide, and the practice of </w:t>
      </w:r>
      <w:proofErr w:type="spellStart"/>
      <w:r w:rsidRPr="00C70AA1">
        <w:rPr>
          <w:rFonts w:ascii="Times New Roman" w:hAnsi="Times New Roman" w:cs="Times New Roman"/>
          <w:sz w:val="24"/>
          <w:szCs w:val="24"/>
        </w:rPr>
        <w:t>untouchability</w:t>
      </w:r>
      <w:proofErr w:type="spellEnd"/>
      <w:r w:rsidRPr="00C70AA1">
        <w:rPr>
          <w:rFonts w:ascii="Times New Roman" w:hAnsi="Times New Roman" w:cs="Times New Roman"/>
          <w:sz w:val="24"/>
          <w:szCs w:val="24"/>
        </w:rPr>
        <w:t>. Their work laid the foundation for several social welfare initiatives in the country.</w:t>
      </w:r>
    </w:p>
    <w:p w:rsidR="009C1B58" w:rsidRPr="00C70AA1" w:rsidRDefault="009C1B58" w:rsidP="00C77DCE">
      <w:pPr>
        <w:pStyle w:val="Heading4"/>
        <w:spacing w:before="0" w:beforeAutospacing="0" w:afterAutospacing="0" w:line="360" w:lineRule="auto"/>
        <w:rPr>
          <w:rFonts w:ascii="Times New Roman" w:hAnsi="Times New Roman" w:cs="Times New Roman"/>
          <w:i w:val="0"/>
          <w:color w:val="auto"/>
          <w:sz w:val="24"/>
          <w:szCs w:val="24"/>
        </w:rPr>
      </w:pPr>
      <w:r w:rsidRPr="00C70AA1">
        <w:rPr>
          <w:rStyle w:val="Strong"/>
          <w:rFonts w:ascii="Times New Roman" w:hAnsi="Times New Roman" w:cs="Times New Roman"/>
          <w:b/>
          <w:bCs/>
          <w:i w:val="0"/>
          <w:color w:val="auto"/>
          <w:sz w:val="24"/>
          <w:szCs w:val="24"/>
        </w:rPr>
        <w:lastRenderedPageBreak/>
        <w:t>2.3 CMOs and Social Development</w:t>
      </w:r>
    </w:p>
    <w:p w:rsidR="009C1B58" w:rsidRPr="00C70AA1" w:rsidRDefault="009C1B58" w:rsidP="00C77DCE">
      <w:pPr>
        <w:spacing w:before="0" w:beforeAutospacing="0" w:after="0" w:afterAutospacing="0" w:line="360" w:lineRule="auto"/>
        <w:rPr>
          <w:rFonts w:ascii="Times New Roman" w:hAnsi="Times New Roman" w:cs="Times New Roman"/>
          <w:sz w:val="24"/>
          <w:szCs w:val="24"/>
        </w:rPr>
      </w:pPr>
      <w:r w:rsidRPr="00C70AA1">
        <w:rPr>
          <w:rFonts w:ascii="Times New Roman" w:hAnsi="Times New Roman" w:cs="Times New Roman"/>
          <w:sz w:val="24"/>
          <w:szCs w:val="24"/>
        </w:rPr>
        <w:t xml:space="preserve">Christian missionary organizations have made substantial contributions to social development in India by establishing schools, colleges, and hospitals, especially in rural and tribal regions. Robinson and </w:t>
      </w:r>
      <w:proofErr w:type="spellStart"/>
      <w:r w:rsidRPr="00C70AA1">
        <w:rPr>
          <w:rFonts w:ascii="Times New Roman" w:hAnsi="Times New Roman" w:cs="Times New Roman"/>
          <w:sz w:val="24"/>
          <w:szCs w:val="24"/>
        </w:rPr>
        <w:t>Kujur</w:t>
      </w:r>
      <w:proofErr w:type="spellEnd"/>
      <w:r w:rsidRPr="00C70AA1">
        <w:rPr>
          <w:rFonts w:ascii="Times New Roman" w:hAnsi="Times New Roman" w:cs="Times New Roman"/>
          <w:sz w:val="24"/>
          <w:szCs w:val="24"/>
        </w:rPr>
        <w:t xml:space="preserve"> (2010) in their work </w:t>
      </w:r>
      <w:r w:rsidRPr="00C70AA1">
        <w:rPr>
          <w:rStyle w:val="Emphasis"/>
          <w:rFonts w:ascii="Times New Roman" w:hAnsi="Times New Roman" w:cs="Times New Roman"/>
          <w:i w:val="0"/>
          <w:sz w:val="24"/>
          <w:szCs w:val="24"/>
        </w:rPr>
        <w:t xml:space="preserve">Margins of Faith: </w:t>
      </w:r>
      <w:proofErr w:type="spellStart"/>
      <w:r w:rsidRPr="00C70AA1">
        <w:rPr>
          <w:rStyle w:val="Emphasis"/>
          <w:rFonts w:ascii="Times New Roman" w:hAnsi="Times New Roman" w:cs="Times New Roman"/>
          <w:i w:val="0"/>
          <w:sz w:val="24"/>
          <w:szCs w:val="24"/>
        </w:rPr>
        <w:t>Dalit</w:t>
      </w:r>
      <w:proofErr w:type="spellEnd"/>
      <w:r w:rsidRPr="00C70AA1">
        <w:rPr>
          <w:rStyle w:val="Emphasis"/>
          <w:rFonts w:ascii="Times New Roman" w:hAnsi="Times New Roman" w:cs="Times New Roman"/>
          <w:i w:val="0"/>
          <w:sz w:val="24"/>
          <w:szCs w:val="24"/>
        </w:rPr>
        <w:t xml:space="preserve"> and Tribal Christianity in India</w:t>
      </w:r>
      <w:r w:rsidRPr="00C70AA1">
        <w:rPr>
          <w:rFonts w:ascii="Times New Roman" w:hAnsi="Times New Roman" w:cs="Times New Roman"/>
          <w:sz w:val="24"/>
          <w:szCs w:val="24"/>
        </w:rPr>
        <w:t xml:space="preserve"> emphasize the role of CMOs in empowering </w:t>
      </w:r>
      <w:proofErr w:type="spellStart"/>
      <w:r w:rsidRPr="00C70AA1">
        <w:rPr>
          <w:rFonts w:ascii="Times New Roman" w:hAnsi="Times New Roman" w:cs="Times New Roman"/>
          <w:sz w:val="24"/>
          <w:szCs w:val="24"/>
        </w:rPr>
        <w:t>Dalit</w:t>
      </w:r>
      <w:proofErr w:type="spellEnd"/>
      <w:r w:rsidRPr="00C70AA1">
        <w:rPr>
          <w:rFonts w:ascii="Times New Roman" w:hAnsi="Times New Roman" w:cs="Times New Roman"/>
          <w:sz w:val="24"/>
          <w:szCs w:val="24"/>
        </w:rPr>
        <w:t xml:space="preserve"> and tribal communities. Their interventions in education, skill development, and healthcare have significantly improved the quality of life in underserved areas.</w:t>
      </w:r>
    </w:p>
    <w:p w:rsidR="009C1B58" w:rsidRDefault="009C1B58" w:rsidP="00C70AA1">
      <w:pPr>
        <w:spacing w:before="0" w:beforeAutospacing="0" w:after="0" w:afterAutospacing="0" w:line="360" w:lineRule="auto"/>
        <w:rPr>
          <w:rFonts w:ascii="Times New Roman" w:hAnsi="Times New Roman" w:cs="Times New Roman"/>
          <w:sz w:val="24"/>
          <w:szCs w:val="24"/>
        </w:rPr>
      </w:pPr>
      <w:r w:rsidRPr="00C70AA1">
        <w:rPr>
          <w:rFonts w:ascii="Times New Roman" w:hAnsi="Times New Roman" w:cs="Times New Roman"/>
          <w:sz w:val="24"/>
          <w:szCs w:val="24"/>
        </w:rPr>
        <w:t xml:space="preserve">Chandra (2015) in her study </w:t>
      </w:r>
      <w:r w:rsidRPr="00C70AA1">
        <w:rPr>
          <w:rStyle w:val="Emphasis"/>
          <w:rFonts w:ascii="Times New Roman" w:hAnsi="Times New Roman" w:cs="Times New Roman"/>
          <w:i w:val="0"/>
          <w:sz w:val="24"/>
          <w:szCs w:val="24"/>
        </w:rPr>
        <w:t>Faith-Based Organizations and Development in India</w:t>
      </w:r>
      <w:r w:rsidRPr="00C70AA1">
        <w:rPr>
          <w:rFonts w:ascii="Times New Roman" w:hAnsi="Times New Roman" w:cs="Times New Roman"/>
          <w:sz w:val="24"/>
          <w:szCs w:val="24"/>
        </w:rPr>
        <w:t xml:space="preserve"> highlights how CMOs promote sustainable development goals (SDGs) by providing essential services. She argues that missionary schools have increased literacy rates and improved educational outcomes, while their healthcare services have reduced mortality rates in rural areas.</w:t>
      </w:r>
    </w:p>
    <w:p w:rsidR="00C77DCE" w:rsidRPr="00C70AA1" w:rsidRDefault="00C77DCE" w:rsidP="00C70AA1">
      <w:pPr>
        <w:spacing w:before="0" w:beforeAutospacing="0" w:after="0" w:afterAutospacing="0" w:line="360" w:lineRule="auto"/>
        <w:rPr>
          <w:rFonts w:ascii="Times New Roman" w:hAnsi="Times New Roman" w:cs="Times New Roman"/>
          <w:sz w:val="24"/>
          <w:szCs w:val="24"/>
        </w:rPr>
      </w:pPr>
    </w:p>
    <w:p w:rsidR="009C1B58" w:rsidRPr="00C70AA1" w:rsidRDefault="009C1B58" w:rsidP="00C77DCE">
      <w:pPr>
        <w:pStyle w:val="Heading4"/>
        <w:spacing w:before="0" w:beforeAutospacing="0" w:afterAutospacing="0" w:line="360" w:lineRule="auto"/>
        <w:rPr>
          <w:rFonts w:ascii="Times New Roman" w:hAnsi="Times New Roman" w:cs="Times New Roman"/>
          <w:i w:val="0"/>
          <w:color w:val="auto"/>
          <w:sz w:val="24"/>
          <w:szCs w:val="24"/>
        </w:rPr>
      </w:pPr>
      <w:r w:rsidRPr="00C70AA1">
        <w:rPr>
          <w:rStyle w:val="Strong"/>
          <w:rFonts w:ascii="Times New Roman" w:hAnsi="Times New Roman" w:cs="Times New Roman"/>
          <w:b/>
          <w:bCs/>
          <w:i w:val="0"/>
          <w:color w:val="auto"/>
          <w:sz w:val="24"/>
          <w:szCs w:val="24"/>
        </w:rPr>
        <w:t>2.4 Impact of CMOs on Rural and Tribal Development</w:t>
      </w:r>
    </w:p>
    <w:p w:rsidR="009C1B58" w:rsidRPr="00C70AA1" w:rsidRDefault="009C1B58" w:rsidP="00C77DCE">
      <w:pPr>
        <w:spacing w:before="0" w:beforeAutospacing="0" w:after="0" w:afterAutospacing="0" w:line="360" w:lineRule="auto"/>
        <w:rPr>
          <w:rFonts w:ascii="Times New Roman" w:hAnsi="Times New Roman" w:cs="Times New Roman"/>
          <w:sz w:val="24"/>
          <w:szCs w:val="24"/>
        </w:rPr>
      </w:pPr>
      <w:r w:rsidRPr="00C70AA1">
        <w:rPr>
          <w:rFonts w:ascii="Times New Roman" w:hAnsi="Times New Roman" w:cs="Times New Roman"/>
          <w:sz w:val="24"/>
          <w:szCs w:val="24"/>
        </w:rPr>
        <w:t>CMOs continue to play a crucial role in rural development by addressing healthcare gaps, promoting education, and enhancing livelihood opportunities. Their interventions include:</w:t>
      </w:r>
    </w:p>
    <w:p w:rsidR="009C1B58" w:rsidRPr="00C70AA1" w:rsidRDefault="009C1B58" w:rsidP="009C1B58">
      <w:pPr>
        <w:numPr>
          <w:ilvl w:val="0"/>
          <w:numId w:val="3"/>
        </w:numPr>
        <w:spacing w:line="360" w:lineRule="auto"/>
        <w:rPr>
          <w:rFonts w:ascii="Times New Roman" w:hAnsi="Times New Roman" w:cs="Times New Roman"/>
          <w:sz w:val="24"/>
          <w:szCs w:val="24"/>
        </w:rPr>
      </w:pPr>
      <w:r w:rsidRPr="00C70AA1">
        <w:rPr>
          <w:rStyle w:val="Strong"/>
          <w:rFonts w:ascii="Times New Roman" w:hAnsi="Times New Roman" w:cs="Times New Roman"/>
          <w:sz w:val="24"/>
          <w:szCs w:val="24"/>
        </w:rPr>
        <w:t>Education:</w:t>
      </w:r>
      <w:r w:rsidRPr="00C70AA1">
        <w:rPr>
          <w:rFonts w:ascii="Times New Roman" w:hAnsi="Times New Roman" w:cs="Times New Roman"/>
          <w:sz w:val="24"/>
          <w:szCs w:val="24"/>
        </w:rPr>
        <w:t xml:space="preserve"> Establishing schools and colleges, particularly in remote regions, significantly improving literacy and access to quality education.</w:t>
      </w:r>
    </w:p>
    <w:p w:rsidR="009C1B58" w:rsidRPr="00C70AA1" w:rsidRDefault="009C1B58" w:rsidP="009C1B58">
      <w:pPr>
        <w:numPr>
          <w:ilvl w:val="0"/>
          <w:numId w:val="3"/>
        </w:numPr>
        <w:spacing w:line="360" w:lineRule="auto"/>
        <w:rPr>
          <w:rFonts w:ascii="Times New Roman" w:hAnsi="Times New Roman" w:cs="Times New Roman"/>
          <w:sz w:val="24"/>
          <w:szCs w:val="24"/>
        </w:rPr>
      </w:pPr>
      <w:r w:rsidRPr="00C70AA1">
        <w:rPr>
          <w:rStyle w:val="Strong"/>
          <w:rFonts w:ascii="Times New Roman" w:hAnsi="Times New Roman" w:cs="Times New Roman"/>
          <w:sz w:val="24"/>
          <w:szCs w:val="24"/>
        </w:rPr>
        <w:t>Healthcare:</w:t>
      </w:r>
      <w:r w:rsidRPr="00C70AA1">
        <w:rPr>
          <w:rFonts w:ascii="Times New Roman" w:hAnsi="Times New Roman" w:cs="Times New Roman"/>
          <w:sz w:val="24"/>
          <w:szCs w:val="24"/>
        </w:rPr>
        <w:t xml:space="preserve"> Running hospitals, dispensaries, and mobile clinics, providing affordable healthcare services to marginalized populations.</w:t>
      </w:r>
    </w:p>
    <w:p w:rsidR="009C1B58" w:rsidRPr="00C70AA1" w:rsidRDefault="009C1B58" w:rsidP="009C1B58">
      <w:pPr>
        <w:numPr>
          <w:ilvl w:val="0"/>
          <w:numId w:val="3"/>
        </w:numPr>
        <w:spacing w:line="360" w:lineRule="auto"/>
        <w:rPr>
          <w:rFonts w:ascii="Times New Roman" w:hAnsi="Times New Roman" w:cs="Times New Roman"/>
          <w:sz w:val="24"/>
          <w:szCs w:val="24"/>
        </w:rPr>
      </w:pPr>
      <w:r w:rsidRPr="00C70AA1">
        <w:rPr>
          <w:rStyle w:val="Strong"/>
          <w:rFonts w:ascii="Times New Roman" w:hAnsi="Times New Roman" w:cs="Times New Roman"/>
          <w:sz w:val="24"/>
          <w:szCs w:val="24"/>
        </w:rPr>
        <w:t>Livelihood Programs:</w:t>
      </w:r>
      <w:r w:rsidRPr="00C70AA1">
        <w:rPr>
          <w:rFonts w:ascii="Times New Roman" w:hAnsi="Times New Roman" w:cs="Times New Roman"/>
          <w:sz w:val="24"/>
          <w:szCs w:val="24"/>
        </w:rPr>
        <w:t xml:space="preserve"> Offering vocational training and skill development initiatives to improve employment opportunities and reduce rural poverty.</w:t>
      </w:r>
    </w:p>
    <w:p w:rsidR="009C1B58" w:rsidRPr="00C70AA1" w:rsidRDefault="009C1B58" w:rsidP="009C1B58">
      <w:pPr>
        <w:spacing w:line="360" w:lineRule="auto"/>
        <w:rPr>
          <w:rFonts w:ascii="Times New Roman" w:hAnsi="Times New Roman" w:cs="Times New Roman"/>
          <w:sz w:val="24"/>
          <w:szCs w:val="24"/>
        </w:rPr>
      </w:pPr>
      <w:r w:rsidRPr="00C70AA1">
        <w:rPr>
          <w:rFonts w:ascii="Times New Roman" w:hAnsi="Times New Roman" w:cs="Times New Roman"/>
          <w:sz w:val="24"/>
          <w:szCs w:val="24"/>
        </w:rPr>
        <w:t>Bauman and Young (2016) observe that while CMOs have made notable contributions to education and healthcare, they have yet to fully engage with contemporary issues like climate action, clean energy, and sustainable livelihoods, which are critical for achieving broader SDGs.</w:t>
      </w:r>
    </w:p>
    <w:p w:rsidR="009C1B58" w:rsidRPr="00C70AA1" w:rsidRDefault="009C1B58" w:rsidP="00C77DCE">
      <w:pPr>
        <w:pStyle w:val="Heading4"/>
        <w:spacing w:before="0" w:beforeAutospacing="0"/>
        <w:rPr>
          <w:rFonts w:ascii="Times New Roman" w:hAnsi="Times New Roman" w:cs="Times New Roman"/>
          <w:i w:val="0"/>
          <w:color w:val="auto"/>
          <w:sz w:val="24"/>
          <w:szCs w:val="24"/>
        </w:rPr>
      </w:pPr>
      <w:r w:rsidRPr="00C70AA1">
        <w:rPr>
          <w:rStyle w:val="Strong"/>
          <w:rFonts w:ascii="Times New Roman" w:hAnsi="Times New Roman" w:cs="Times New Roman"/>
          <w:b/>
          <w:bCs/>
          <w:i w:val="0"/>
          <w:color w:val="auto"/>
          <w:sz w:val="24"/>
          <w:szCs w:val="24"/>
        </w:rPr>
        <w:t>2.5 Challenges and Opportunities for CMOs in Development</w:t>
      </w:r>
    </w:p>
    <w:p w:rsidR="009C1B58" w:rsidRPr="00C70AA1" w:rsidRDefault="009C1B58" w:rsidP="00C77DCE">
      <w:pPr>
        <w:spacing w:before="0" w:beforeAutospacing="0"/>
        <w:rPr>
          <w:rFonts w:ascii="Times New Roman" w:hAnsi="Times New Roman" w:cs="Times New Roman"/>
          <w:sz w:val="24"/>
          <w:szCs w:val="24"/>
        </w:rPr>
      </w:pPr>
      <w:r w:rsidRPr="00C70AA1">
        <w:rPr>
          <w:rFonts w:ascii="Times New Roman" w:hAnsi="Times New Roman" w:cs="Times New Roman"/>
          <w:sz w:val="24"/>
          <w:szCs w:val="24"/>
        </w:rPr>
        <w:t>While CMOs have contributed significantly to India’s development, they face several challenges:</w:t>
      </w:r>
    </w:p>
    <w:p w:rsidR="009C1B58" w:rsidRPr="00C70AA1" w:rsidRDefault="009C1B58" w:rsidP="009C1B58">
      <w:pPr>
        <w:numPr>
          <w:ilvl w:val="0"/>
          <w:numId w:val="4"/>
        </w:numPr>
        <w:spacing w:line="360" w:lineRule="auto"/>
        <w:rPr>
          <w:rFonts w:ascii="Times New Roman" w:hAnsi="Times New Roman" w:cs="Times New Roman"/>
          <w:sz w:val="24"/>
          <w:szCs w:val="24"/>
        </w:rPr>
      </w:pPr>
      <w:r w:rsidRPr="00C70AA1">
        <w:rPr>
          <w:rStyle w:val="Strong"/>
          <w:rFonts w:ascii="Times New Roman" w:hAnsi="Times New Roman" w:cs="Times New Roman"/>
          <w:sz w:val="24"/>
          <w:szCs w:val="24"/>
        </w:rPr>
        <w:lastRenderedPageBreak/>
        <w:t>Limited Diversification:</w:t>
      </w:r>
      <w:r w:rsidRPr="00C70AA1">
        <w:rPr>
          <w:rFonts w:ascii="Times New Roman" w:hAnsi="Times New Roman" w:cs="Times New Roman"/>
          <w:sz w:val="24"/>
          <w:szCs w:val="24"/>
        </w:rPr>
        <w:t xml:space="preserve"> CMOs primarily focus on education and healthcare but have not significantly expanded into emerging SDG areas such as climate action, clean water, and renewable energy.</w:t>
      </w:r>
    </w:p>
    <w:p w:rsidR="009C1B58" w:rsidRPr="00C70AA1" w:rsidRDefault="009C1B58" w:rsidP="009C1B58">
      <w:pPr>
        <w:numPr>
          <w:ilvl w:val="0"/>
          <w:numId w:val="4"/>
        </w:numPr>
        <w:spacing w:line="360" w:lineRule="auto"/>
        <w:rPr>
          <w:rFonts w:ascii="Times New Roman" w:hAnsi="Times New Roman" w:cs="Times New Roman"/>
          <w:sz w:val="24"/>
          <w:szCs w:val="24"/>
        </w:rPr>
      </w:pPr>
      <w:r w:rsidRPr="00C70AA1">
        <w:rPr>
          <w:rStyle w:val="Strong"/>
          <w:rFonts w:ascii="Times New Roman" w:hAnsi="Times New Roman" w:cs="Times New Roman"/>
          <w:sz w:val="24"/>
          <w:szCs w:val="24"/>
        </w:rPr>
        <w:t>Resource Constraints:</w:t>
      </w:r>
      <w:r w:rsidRPr="00C70AA1">
        <w:rPr>
          <w:rFonts w:ascii="Times New Roman" w:hAnsi="Times New Roman" w:cs="Times New Roman"/>
          <w:sz w:val="24"/>
          <w:szCs w:val="24"/>
        </w:rPr>
        <w:t xml:space="preserve"> CMOs often rely on external funding, making them vulnerable to financial instability.</w:t>
      </w:r>
    </w:p>
    <w:p w:rsidR="009C1B58" w:rsidRPr="00C70AA1" w:rsidRDefault="009C1B58" w:rsidP="009C1B58">
      <w:pPr>
        <w:numPr>
          <w:ilvl w:val="0"/>
          <w:numId w:val="4"/>
        </w:numPr>
        <w:spacing w:line="360" w:lineRule="auto"/>
        <w:rPr>
          <w:rFonts w:ascii="Times New Roman" w:hAnsi="Times New Roman" w:cs="Times New Roman"/>
          <w:sz w:val="24"/>
          <w:szCs w:val="24"/>
        </w:rPr>
      </w:pPr>
      <w:r w:rsidRPr="00C70AA1">
        <w:rPr>
          <w:rStyle w:val="Strong"/>
          <w:rFonts w:ascii="Times New Roman" w:hAnsi="Times New Roman" w:cs="Times New Roman"/>
          <w:sz w:val="24"/>
          <w:szCs w:val="24"/>
        </w:rPr>
        <w:t>Lack of Collaboration:</w:t>
      </w:r>
      <w:r w:rsidRPr="00C70AA1">
        <w:rPr>
          <w:rFonts w:ascii="Times New Roman" w:hAnsi="Times New Roman" w:cs="Times New Roman"/>
          <w:sz w:val="24"/>
          <w:szCs w:val="24"/>
        </w:rPr>
        <w:t xml:space="preserve"> Despite their grassroots presence, CMOs often work in isolation, limiting their overall impact.</w:t>
      </w:r>
    </w:p>
    <w:p w:rsidR="009C1B58" w:rsidRPr="00C70AA1" w:rsidRDefault="009C1B58" w:rsidP="00C77DCE">
      <w:pPr>
        <w:spacing w:before="0" w:beforeAutospacing="0" w:after="0" w:afterAutospacing="0" w:line="360" w:lineRule="auto"/>
        <w:rPr>
          <w:rFonts w:ascii="Times New Roman" w:hAnsi="Times New Roman" w:cs="Times New Roman"/>
          <w:sz w:val="24"/>
          <w:szCs w:val="24"/>
        </w:rPr>
      </w:pPr>
      <w:r w:rsidRPr="00C70AA1">
        <w:rPr>
          <w:rStyle w:val="Strong"/>
          <w:rFonts w:ascii="Times New Roman" w:hAnsi="Times New Roman" w:cs="Times New Roman"/>
          <w:sz w:val="24"/>
          <w:szCs w:val="24"/>
        </w:rPr>
        <w:t>Opportunities:</w:t>
      </w:r>
    </w:p>
    <w:p w:rsidR="009C1B58" w:rsidRPr="00C70AA1" w:rsidRDefault="009C1B58" w:rsidP="00C77DCE">
      <w:pPr>
        <w:numPr>
          <w:ilvl w:val="0"/>
          <w:numId w:val="5"/>
        </w:numPr>
        <w:spacing w:before="0" w:beforeAutospacing="0" w:after="0" w:afterAutospacing="0" w:line="360" w:lineRule="auto"/>
        <w:rPr>
          <w:rFonts w:ascii="Times New Roman" w:hAnsi="Times New Roman" w:cs="Times New Roman"/>
          <w:sz w:val="24"/>
          <w:szCs w:val="24"/>
        </w:rPr>
      </w:pPr>
      <w:r w:rsidRPr="00C70AA1">
        <w:rPr>
          <w:rStyle w:val="Strong"/>
          <w:rFonts w:ascii="Times New Roman" w:hAnsi="Times New Roman" w:cs="Times New Roman"/>
          <w:sz w:val="24"/>
          <w:szCs w:val="24"/>
        </w:rPr>
        <w:t>Diversification into Emerging SDGs:</w:t>
      </w:r>
      <w:r w:rsidRPr="00C70AA1">
        <w:rPr>
          <w:rFonts w:ascii="Times New Roman" w:hAnsi="Times New Roman" w:cs="Times New Roman"/>
          <w:sz w:val="24"/>
          <w:szCs w:val="24"/>
        </w:rPr>
        <w:t xml:space="preserve"> CMOs can enhance their impact by initiating projects focused on environmental sustainability, renewable energy, and waste management.</w:t>
      </w:r>
    </w:p>
    <w:p w:rsidR="009C1B58" w:rsidRPr="00C70AA1" w:rsidRDefault="009C1B58" w:rsidP="009C1B58">
      <w:pPr>
        <w:numPr>
          <w:ilvl w:val="0"/>
          <w:numId w:val="5"/>
        </w:numPr>
        <w:spacing w:line="360" w:lineRule="auto"/>
        <w:rPr>
          <w:rFonts w:ascii="Times New Roman" w:hAnsi="Times New Roman" w:cs="Times New Roman"/>
          <w:sz w:val="24"/>
          <w:szCs w:val="24"/>
        </w:rPr>
      </w:pPr>
      <w:r w:rsidRPr="00C70AA1">
        <w:rPr>
          <w:rStyle w:val="Strong"/>
          <w:rFonts w:ascii="Times New Roman" w:hAnsi="Times New Roman" w:cs="Times New Roman"/>
          <w:sz w:val="24"/>
          <w:szCs w:val="24"/>
        </w:rPr>
        <w:t>Partnerships with NGOs and Government:</w:t>
      </w:r>
      <w:r w:rsidRPr="00C70AA1">
        <w:rPr>
          <w:rFonts w:ascii="Times New Roman" w:hAnsi="Times New Roman" w:cs="Times New Roman"/>
          <w:sz w:val="24"/>
          <w:szCs w:val="24"/>
        </w:rPr>
        <w:t xml:space="preserve"> Collaborating with other stakeholders can improve resource-sharing, scalability, and effectiveness of their initiatives.</w:t>
      </w:r>
    </w:p>
    <w:p w:rsidR="009C1B58" w:rsidRPr="00C70AA1" w:rsidRDefault="009C1B58" w:rsidP="009C1B58">
      <w:pPr>
        <w:numPr>
          <w:ilvl w:val="0"/>
          <w:numId w:val="5"/>
        </w:numPr>
        <w:spacing w:line="360" w:lineRule="auto"/>
        <w:rPr>
          <w:rFonts w:ascii="Times New Roman" w:hAnsi="Times New Roman" w:cs="Times New Roman"/>
          <w:sz w:val="24"/>
          <w:szCs w:val="24"/>
        </w:rPr>
      </w:pPr>
      <w:r w:rsidRPr="00C70AA1">
        <w:rPr>
          <w:rStyle w:val="Strong"/>
          <w:rFonts w:ascii="Times New Roman" w:hAnsi="Times New Roman" w:cs="Times New Roman"/>
          <w:sz w:val="24"/>
          <w:szCs w:val="24"/>
        </w:rPr>
        <w:t>Technology Integration:</w:t>
      </w:r>
      <w:r w:rsidRPr="00C70AA1">
        <w:rPr>
          <w:rFonts w:ascii="Times New Roman" w:hAnsi="Times New Roman" w:cs="Times New Roman"/>
          <w:sz w:val="24"/>
          <w:szCs w:val="24"/>
        </w:rPr>
        <w:t xml:space="preserve"> Leveraging technology for remote education and telemedicine services can increase their outreach and effectiveness in rural areas.</w:t>
      </w:r>
    </w:p>
    <w:p w:rsidR="00C82158" w:rsidRPr="00C70AA1" w:rsidRDefault="009C1B58" w:rsidP="009C1B58">
      <w:pPr>
        <w:tabs>
          <w:tab w:val="left" w:pos="5490"/>
        </w:tabs>
        <w:spacing w:before="0" w:beforeAutospacing="0" w:after="0" w:afterAutospacing="0" w:line="360" w:lineRule="auto"/>
        <w:rPr>
          <w:rFonts w:ascii="Times New Roman" w:hAnsi="Times New Roman" w:cs="Times New Roman"/>
          <w:b/>
          <w:sz w:val="24"/>
          <w:szCs w:val="24"/>
        </w:rPr>
      </w:pPr>
      <w:r w:rsidRPr="00C70AA1">
        <w:rPr>
          <w:rFonts w:ascii="Times New Roman" w:hAnsi="Times New Roman" w:cs="Times New Roman"/>
          <w:b/>
          <w:sz w:val="24"/>
          <w:szCs w:val="24"/>
        </w:rPr>
        <w:t xml:space="preserve">III CMO Activities in </w:t>
      </w:r>
      <w:proofErr w:type="spellStart"/>
      <w:r w:rsidRPr="00C70AA1">
        <w:rPr>
          <w:rFonts w:ascii="Times New Roman" w:hAnsi="Times New Roman" w:cs="Times New Roman"/>
          <w:b/>
          <w:sz w:val="24"/>
          <w:szCs w:val="24"/>
        </w:rPr>
        <w:t>Dharmapuri</w:t>
      </w:r>
      <w:proofErr w:type="spellEnd"/>
      <w:r w:rsidRPr="00C70AA1">
        <w:rPr>
          <w:rFonts w:ascii="Times New Roman" w:hAnsi="Times New Roman" w:cs="Times New Roman"/>
          <w:b/>
          <w:sz w:val="24"/>
          <w:szCs w:val="24"/>
        </w:rPr>
        <w:t xml:space="preserve"> Linked to SDGs</w:t>
      </w:r>
      <w:r w:rsidRPr="00C70AA1">
        <w:rPr>
          <w:rFonts w:ascii="Times New Roman" w:hAnsi="Times New Roman" w:cs="Times New Roman"/>
          <w:b/>
          <w:sz w:val="24"/>
          <w:szCs w:val="24"/>
        </w:rPr>
        <w:tab/>
      </w:r>
    </w:p>
    <w:p w:rsidR="009C1B58" w:rsidRPr="009C1B58" w:rsidRDefault="009C1B58" w:rsidP="00C70AA1">
      <w:pPr>
        <w:spacing w:before="0" w:beforeAutospacing="0" w:after="0" w:afterAutospacing="0"/>
        <w:jc w:val="left"/>
        <w:outlineLvl w:val="2"/>
        <w:rPr>
          <w:rFonts w:ascii="Times New Roman" w:eastAsia="Times New Roman" w:hAnsi="Times New Roman" w:cs="Times New Roman"/>
          <w:b/>
          <w:bCs/>
          <w:sz w:val="24"/>
          <w:szCs w:val="24"/>
        </w:rPr>
      </w:pPr>
      <w:r w:rsidRPr="00C70AA1">
        <w:rPr>
          <w:rFonts w:ascii="Times New Roman" w:eastAsia="Times New Roman" w:hAnsi="Times New Roman" w:cs="Times New Roman"/>
          <w:b/>
          <w:bCs/>
          <w:sz w:val="24"/>
          <w:szCs w:val="24"/>
        </w:rPr>
        <w:t xml:space="preserve">Table 1: Development Activities by Christian Missionary Organizations (CMOs) in </w:t>
      </w:r>
      <w:proofErr w:type="spellStart"/>
      <w:r w:rsidRPr="00C70AA1">
        <w:rPr>
          <w:rFonts w:ascii="Times New Roman" w:eastAsia="Times New Roman" w:hAnsi="Times New Roman" w:cs="Times New Roman"/>
          <w:b/>
          <w:bCs/>
          <w:sz w:val="24"/>
          <w:szCs w:val="24"/>
        </w:rPr>
        <w:t>Dharmapuri</w:t>
      </w:r>
      <w:proofErr w:type="spellEnd"/>
      <w:r w:rsidRPr="00C70AA1">
        <w:rPr>
          <w:rFonts w:ascii="Times New Roman" w:eastAsia="Times New Roman" w:hAnsi="Times New Roman" w:cs="Times New Roman"/>
          <w:b/>
          <w:bCs/>
          <w:sz w:val="24"/>
          <w:szCs w:val="24"/>
        </w:rPr>
        <w:t xml:space="preserve"> District Aligned with SDGs</w:t>
      </w:r>
    </w:p>
    <w:tbl>
      <w:tblPr>
        <w:tblStyle w:val="TableGrid"/>
        <w:tblW w:w="0" w:type="auto"/>
        <w:tblLook w:val="04A0"/>
      </w:tblPr>
      <w:tblGrid>
        <w:gridCol w:w="812"/>
        <w:gridCol w:w="2824"/>
        <w:gridCol w:w="1947"/>
        <w:gridCol w:w="3993"/>
      </w:tblGrid>
      <w:tr w:rsidR="009C1B58" w:rsidRPr="009C1B58" w:rsidTr="009C1B58">
        <w:tc>
          <w:tcPr>
            <w:tcW w:w="0" w:type="auto"/>
            <w:hideMark/>
          </w:tcPr>
          <w:p w:rsidR="009C1B58" w:rsidRPr="009C1B58" w:rsidRDefault="009C1B58" w:rsidP="00C70AA1">
            <w:pPr>
              <w:spacing w:beforeAutospacing="0" w:afterAutospacing="0"/>
              <w:jc w:val="center"/>
              <w:rPr>
                <w:rFonts w:ascii="Times New Roman" w:eastAsia="Times New Roman" w:hAnsi="Times New Roman" w:cs="Times New Roman"/>
                <w:b/>
                <w:bCs/>
                <w:sz w:val="24"/>
                <w:szCs w:val="24"/>
              </w:rPr>
            </w:pPr>
            <w:r w:rsidRPr="00C70AA1">
              <w:rPr>
                <w:rFonts w:ascii="Times New Roman" w:eastAsia="Times New Roman" w:hAnsi="Times New Roman" w:cs="Times New Roman"/>
                <w:b/>
                <w:bCs/>
                <w:sz w:val="24"/>
                <w:szCs w:val="24"/>
              </w:rPr>
              <w:t>Sl. No.</w:t>
            </w:r>
          </w:p>
        </w:tc>
        <w:tc>
          <w:tcPr>
            <w:tcW w:w="0" w:type="auto"/>
            <w:hideMark/>
          </w:tcPr>
          <w:p w:rsidR="009C1B58" w:rsidRPr="009C1B58" w:rsidRDefault="009C1B58" w:rsidP="00C70AA1">
            <w:pPr>
              <w:spacing w:beforeAutospacing="0" w:afterAutospacing="0"/>
              <w:jc w:val="center"/>
              <w:rPr>
                <w:rFonts w:ascii="Times New Roman" w:eastAsia="Times New Roman" w:hAnsi="Times New Roman" w:cs="Times New Roman"/>
                <w:b/>
                <w:bCs/>
                <w:sz w:val="24"/>
                <w:szCs w:val="24"/>
              </w:rPr>
            </w:pPr>
            <w:r w:rsidRPr="00C70AA1">
              <w:rPr>
                <w:rFonts w:ascii="Times New Roman" w:eastAsia="Times New Roman" w:hAnsi="Times New Roman" w:cs="Times New Roman"/>
                <w:b/>
                <w:bCs/>
                <w:sz w:val="24"/>
                <w:szCs w:val="24"/>
              </w:rPr>
              <w:t>Activity</w:t>
            </w:r>
          </w:p>
        </w:tc>
        <w:tc>
          <w:tcPr>
            <w:tcW w:w="0" w:type="auto"/>
            <w:hideMark/>
          </w:tcPr>
          <w:p w:rsidR="009C1B58" w:rsidRPr="009C1B58" w:rsidRDefault="009C1B58" w:rsidP="00C70AA1">
            <w:pPr>
              <w:spacing w:beforeAutospacing="0" w:afterAutospacing="0"/>
              <w:jc w:val="center"/>
              <w:rPr>
                <w:rFonts w:ascii="Times New Roman" w:eastAsia="Times New Roman" w:hAnsi="Times New Roman" w:cs="Times New Roman"/>
                <w:b/>
                <w:bCs/>
                <w:sz w:val="24"/>
                <w:szCs w:val="24"/>
              </w:rPr>
            </w:pPr>
            <w:r w:rsidRPr="00C70AA1">
              <w:rPr>
                <w:rFonts w:ascii="Times New Roman" w:eastAsia="Times New Roman" w:hAnsi="Times New Roman" w:cs="Times New Roman"/>
                <w:b/>
                <w:bCs/>
                <w:sz w:val="24"/>
                <w:szCs w:val="24"/>
              </w:rPr>
              <w:t>Number of Projects</w:t>
            </w:r>
          </w:p>
        </w:tc>
        <w:tc>
          <w:tcPr>
            <w:tcW w:w="0" w:type="auto"/>
            <w:hideMark/>
          </w:tcPr>
          <w:p w:rsidR="009C1B58" w:rsidRPr="009C1B58" w:rsidRDefault="009C1B58" w:rsidP="00C70AA1">
            <w:pPr>
              <w:spacing w:beforeAutospacing="0" w:afterAutospacing="0"/>
              <w:jc w:val="center"/>
              <w:rPr>
                <w:rFonts w:ascii="Times New Roman" w:eastAsia="Times New Roman" w:hAnsi="Times New Roman" w:cs="Times New Roman"/>
                <w:b/>
                <w:bCs/>
                <w:sz w:val="24"/>
                <w:szCs w:val="24"/>
              </w:rPr>
            </w:pPr>
            <w:r w:rsidRPr="00C70AA1">
              <w:rPr>
                <w:rFonts w:ascii="Times New Roman" w:eastAsia="Times New Roman" w:hAnsi="Times New Roman" w:cs="Times New Roman"/>
                <w:b/>
                <w:bCs/>
                <w:sz w:val="24"/>
                <w:szCs w:val="24"/>
              </w:rPr>
              <w:t>Linked SDG(s)</w:t>
            </w:r>
          </w:p>
        </w:tc>
      </w:tr>
      <w:tr w:rsidR="009C1B58" w:rsidRPr="009C1B58" w:rsidTr="009C1B58">
        <w:tc>
          <w:tcPr>
            <w:tcW w:w="0" w:type="auto"/>
            <w:hideMark/>
          </w:tcPr>
          <w:p w:rsidR="009C1B58" w:rsidRPr="009C1B58" w:rsidRDefault="009C1B58" w:rsidP="00C70AA1">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1</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Dispensaries</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8</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SDG 3: Good Health and Well-being</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2</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Hospitals</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5</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SDG 3: Good Health and Well-being</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3</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proofErr w:type="spellStart"/>
            <w:r w:rsidRPr="009C1B58">
              <w:rPr>
                <w:rFonts w:ascii="Times New Roman" w:eastAsia="Times New Roman" w:hAnsi="Times New Roman" w:cs="Times New Roman"/>
                <w:sz w:val="24"/>
                <w:szCs w:val="24"/>
              </w:rPr>
              <w:t>Boardings</w:t>
            </w:r>
            <w:proofErr w:type="spellEnd"/>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3</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SDG 2: Zero Hunger</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4</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Orphanages</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8</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SDG 2: Zero Hunger, SDG 4: Quality Education</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5</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Skill Training Centers</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4</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SDG 1: No Poverty, SDG 2: Zero Hunger</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6</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Education (Schools/Colleges)</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46</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SDG 4: Quality Education</w:t>
            </w:r>
          </w:p>
        </w:tc>
      </w:tr>
    </w:tbl>
    <w:p w:rsidR="009C1B58" w:rsidRPr="009C1B58" w:rsidRDefault="009C1B58" w:rsidP="00C70AA1">
      <w:pPr>
        <w:spacing w:after="0" w:afterAutospacing="0"/>
        <w:jc w:val="left"/>
        <w:outlineLvl w:val="2"/>
        <w:rPr>
          <w:rFonts w:ascii="Times New Roman" w:eastAsia="Times New Roman" w:hAnsi="Times New Roman" w:cs="Times New Roman"/>
          <w:b/>
          <w:bCs/>
          <w:sz w:val="24"/>
          <w:szCs w:val="24"/>
        </w:rPr>
      </w:pPr>
      <w:r w:rsidRPr="00C70AA1">
        <w:rPr>
          <w:rFonts w:ascii="Times New Roman" w:eastAsia="Times New Roman" w:hAnsi="Times New Roman" w:cs="Times New Roman"/>
          <w:b/>
          <w:bCs/>
          <w:sz w:val="24"/>
          <w:szCs w:val="24"/>
        </w:rPr>
        <w:t xml:space="preserve">Table 2: Opportunities for CMOs to Expand into Additional SDGs in </w:t>
      </w:r>
      <w:proofErr w:type="spellStart"/>
      <w:r w:rsidRPr="00C70AA1">
        <w:rPr>
          <w:rFonts w:ascii="Times New Roman" w:eastAsia="Times New Roman" w:hAnsi="Times New Roman" w:cs="Times New Roman"/>
          <w:b/>
          <w:bCs/>
          <w:sz w:val="24"/>
          <w:szCs w:val="24"/>
        </w:rPr>
        <w:t>Dharmapuri</w:t>
      </w:r>
      <w:proofErr w:type="spellEnd"/>
      <w:r w:rsidRPr="00C70AA1">
        <w:rPr>
          <w:rFonts w:ascii="Times New Roman" w:eastAsia="Times New Roman" w:hAnsi="Times New Roman" w:cs="Times New Roman"/>
          <w:b/>
          <w:bCs/>
          <w:sz w:val="24"/>
          <w:szCs w:val="24"/>
        </w:rPr>
        <w:t xml:space="preserve"> District</w:t>
      </w:r>
    </w:p>
    <w:tbl>
      <w:tblPr>
        <w:tblStyle w:val="TableGrid"/>
        <w:tblW w:w="0" w:type="auto"/>
        <w:tblLook w:val="04A0"/>
      </w:tblPr>
      <w:tblGrid>
        <w:gridCol w:w="692"/>
        <w:gridCol w:w="2904"/>
        <w:gridCol w:w="3170"/>
        <w:gridCol w:w="2810"/>
      </w:tblGrid>
      <w:tr w:rsidR="009C1B58" w:rsidRPr="009C1B58" w:rsidTr="009C1B58">
        <w:tc>
          <w:tcPr>
            <w:tcW w:w="0" w:type="auto"/>
            <w:hideMark/>
          </w:tcPr>
          <w:p w:rsidR="009C1B58" w:rsidRPr="009C1B58" w:rsidRDefault="009C1B58" w:rsidP="00C70AA1">
            <w:pPr>
              <w:spacing w:beforeAutospacing="0" w:afterAutospacing="0"/>
              <w:jc w:val="center"/>
              <w:rPr>
                <w:rFonts w:ascii="Times New Roman" w:eastAsia="Times New Roman" w:hAnsi="Times New Roman" w:cs="Times New Roman"/>
                <w:b/>
                <w:bCs/>
                <w:sz w:val="24"/>
                <w:szCs w:val="24"/>
              </w:rPr>
            </w:pPr>
            <w:r w:rsidRPr="00C70AA1">
              <w:rPr>
                <w:rFonts w:ascii="Times New Roman" w:eastAsia="Times New Roman" w:hAnsi="Times New Roman" w:cs="Times New Roman"/>
                <w:b/>
                <w:bCs/>
                <w:sz w:val="24"/>
                <w:szCs w:val="24"/>
              </w:rPr>
              <w:t>Sl. No.</w:t>
            </w:r>
          </w:p>
        </w:tc>
        <w:tc>
          <w:tcPr>
            <w:tcW w:w="0" w:type="auto"/>
            <w:hideMark/>
          </w:tcPr>
          <w:p w:rsidR="009C1B58" w:rsidRPr="009C1B58" w:rsidRDefault="009C1B58" w:rsidP="00C70AA1">
            <w:pPr>
              <w:spacing w:beforeAutospacing="0" w:afterAutospacing="0"/>
              <w:jc w:val="center"/>
              <w:rPr>
                <w:rFonts w:ascii="Times New Roman" w:eastAsia="Times New Roman" w:hAnsi="Times New Roman" w:cs="Times New Roman"/>
                <w:b/>
                <w:bCs/>
                <w:sz w:val="24"/>
                <w:szCs w:val="24"/>
              </w:rPr>
            </w:pPr>
            <w:r w:rsidRPr="00C70AA1">
              <w:rPr>
                <w:rFonts w:ascii="Times New Roman" w:eastAsia="Times New Roman" w:hAnsi="Times New Roman" w:cs="Times New Roman"/>
                <w:b/>
                <w:bCs/>
                <w:sz w:val="24"/>
                <w:szCs w:val="24"/>
              </w:rPr>
              <w:t>SDG</w:t>
            </w:r>
          </w:p>
        </w:tc>
        <w:tc>
          <w:tcPr>
            <w:tcW w:w="0" w:type="auto"/>
            <w:hideMark/>
          </w:tcPr>
          <w:p w:rsidR="009C1B58" w:rsidRPr="009C1B58" w:rsidRDefault="009C1B58" w:rsidP="00C70AA1">
            <w:pPr>
              <w:spacing w:beforeAutospacing="0" w:afterAutospacing="0"/>
              <w:jc w:val="center"/>
              <w:rPr>
                <w:rFonts w:ascii="Times New Roman" w:eastAsia="Times New Roman" w:hAnsi="Times New Roman" w:cs="Times New Roman"/>
                <w:b/>
                <w:bCs/>
                <w:sz w:val="24"/>
                <w:szCs w:val="24"/>
              </w:rPr>
            </w:pPr>
            <w:r w:rsidRPr="00C70AA1">
              <w:rPr>
                <w:rFonts w:ascii="Times New Roman" w:eastAsia="Times New Roman" w:hAnsi="Times New Roman" w:cs="Times New Roman"/>
                <w:b/>
                <w:bCs/>
                <w:sz w:val="24"/>
                <w:szCs w:val="24"/>
              </w:rPr>
              <w:t>Potential Projects for Expansion</w:t>
            </w:r>
          </w:p>
        </w:tc>
        <w:tc>
          <w:tcPr>
            <w:tcW w:w="0" w:type="auto"/>
            <w:hideMark/>
          </w:tcPr>
          <w:p w:rsidR="009C1B58" w:rsidRPr="009C1B58" w:rsidRDefault="009C1B58" w:rsidP="00C70AA1">
            <w:pPr>
              <w:spacing w:beforeAutospacing="0" w:afterAutospacing="0"/>
              <w:jc w:val="center"/>
              <w:rPr>
                <w:rFonts w:ascii="Times New Roman" w:eastAsia="Times New Roman" w:hAnsi="Times New Roman" w:cs="Times New Roman"/>
                <w:b/>
                <w:bCs/>
                <w:sz w:val="24"/>
                <w:szCs w:val="24"/>
              </w:rPr>
            </w:pPr>
            <w:r w:rsidRPr="00C70AA1">
              <w:rPr>
                <w:rFonts w:ascii="Times New Roman" w:eastAsia="Times New Roman" w:hAnsi="Times New Roman" w:cs="Times New Roman"/>
                <w:b/>
                <w:bCs/>
                <w:sz w:val="24"/>
                <w:szCs w:val="24"/>
              </w:rPr>
              <w:t>Expected Impact</w:t>
            </w:r>
          </w:p>
        </w:tc>
      </w:tr>
      <w:tr w:rsidR="009C1B58" w:rsidRPr="009C1B58" w:rsidTr="009C1B58">
        <w:tc>
          <w:tcPr>
            <w:tcW w:w="0" w:type="auto"/>
            <w:hideMark/>
          </w:tcPr>
          <w:p w:rsidR="009C1B58" w:rsidRPr="009C1B58" w:rsidRDefault="009C1B58" w:rsidP="00C70AA1">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1</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C70AA1">
              <w:rPr>
                <w:rFonts w:ascii="Times New Roman" w:eastAsia="Times New Roman" w:hAnsi="Times New Roman" w:cs="Times New Roman"/>
                <w:b/>
                <w:bCs/>
                <w:sz w:val="24"/>
                <w:szCs w:val="24"/>
              </w:rPr>
              <w:t>SDG 6: Clean Water and Sanitation</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 Installation of water purification plants</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Improved access to safe drinking water</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 xml:space="preserve">- Construction of toilets in </w:t>
            </w:r>
            <w:r w:rsidRPr="009C1B58">
              <w:rPr>
                <w:rFonts w:ascii="Times New Roman" w:eastAsia="Times New Roman" w:hAnsi="Times New Roman" w:cs="Times New Roman"/>
                <w:sz w:val="24"/>
                <w:szCs w:val="24"/>
              </w:rPr>
              <w:lastRenderedPageBreak/>
              <w:t>rural areas</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lastRenderedPageBreak/>
              <w:t xml:space="preserve">Better sanitation and </w:t>
            </w:r>
            <w:r w:rsidRPr="009C1B58">
              <w:rPr>
                <w:rFonts w:ascii="Times New Roman" w:eastAsia="Times New Roman" w:hAnsi="Times New Roman" w:cs="Times New Roman"/>
                <w:sz w:val="24"/>
                <w:szCs w:val="24"/>
              </w:rPr>
              <w:lastRenderedPageBreak/>
              <w:t>hygiene</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lastRenderedPageBreak/>
              <w:t>2</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C70AA1">
              <w:rPr>
                <w:rFonts w:ascii="Times New Roman" w:eastAsia="Times New Roman" w:hAnsi="Times New Roman" w:cs="Times New Roman"/>
                <w:b/>
                <w:bCs/>
                <w:sz w:val="24"/>
                <w:szCs w:val="24"/>
              </w:rPr>
              <w:t>SDG 7: Affordable and Clean Energy</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 Solar panel installations in schools and orphanages</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Renewable energy adoption</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 Promotion of biogas for cooking</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Reduced dependency on firewood</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3</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C70AA1">
              <w:rPr>
                <w:rFonts w:ascii="Times New Roman" w:eastAsia="Times New Roman" w:hAnsi="Times New Roman" w:cs="Times New Roman"/>
                <w:b/>
                <w:bCs/>
                <w:sz w:val="24"/>
                <w:szCs w:val="24"/>
              </w:rPr>
              <w:t>SDG 8: Decent Work and Economic Growth</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 Vocational training in modern skills (e.g., IT, tailoring)</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Enhanced employability and income</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 Micro-enterprise development programs</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Increased entrepreneurial opportunities</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4</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C70AA1">
              <w:rPr>
                <w:rFonts w:ascii="Times New Roman" w:eastAsia="Times New Roman" w:hAnsi="Times New Roman" w:cs="Times New Roman"/>
                <w:b/>
                <w:bCs/>
                <w:sz w:val="24"/>
                <w:szCs w:val="24"/>
              </w:rPr>
              <w:t>SDG 11: Sustainable Cities and Communities</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 Waste management and recycling programs</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Cleaner environment and sustainable practices</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 Housing improvement projects for marginalized groups</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Improved living standards</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5</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C70AA1">
              <w:rPr>
                <w:rFonts w:ascii="Times New Roman" w:eastAsia="Times New Roman" w:hAnsi="Times New Roman" w:cs="Times New Roman"/>
                <w:b/>
                <w:bCs/>
                <w:sz w:val="24"/>
                <w:szCs w:val="24"/>
              </w:rPr>
              <w:t>SDG 13: Climate Action</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 xml:space="preserve">- Tree planting and </w:t>
            </w:r>
            <w:proofErr w:type="spellStart"/>
            <w:r w:rsidRPr="009C1B58">
              <w:rPr>
                <w:rFonts w:ascii="Times New Roman" w:eastAsia="Times New Roman" w:hAnsi="Times New Roman" w:cs="Times New Roman"/>
                <w:sz w:val="24"/>
                <w:szCs w:val="24"/>
              </w:rPr>
              <w:t>afforestation</w:t>
            </w:r>
            <w:proofErr w:type="spellEnd"/>
            <w:r w:rsidRPr="009C1B58">
              <w:rPr>
                <w:rFonts w:ascii="Times New Roman" w:eastAsia="Times New Roman" w:hAnsi="Times New Roman" w:cs="Times New Roman"/>
                <w:sz w:val="24"/>
                <w:szCs w:val="24"/>
              </w:rPr>
              <w:t xml:space="preserve"> programs</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Reduced soil erosion and increased greenery</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 Awareness campaigns on climate resilience</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Improved community preparedness</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6</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C70AA1">
              <w:rPr>
                <w:rFonts w:ascii="Times New Roman" w:eastAsia="Times New Roman" w:hAnsi="Times New Roman" w:cs="Times New Roman"/>
                <w:b/>
                <w:bCs/>
                <w:sz w:val="24"/>
                <w:szCs w:val="24"/>
              </w:rPr>
              <w:t>SDG 16: Peace, Justice, and Strong Institutions</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 Legal aid and rights awareness workshops</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Increased legal literacy and social justice</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 Community mediation programs</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Reduced conflict and enhanced harmony</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7</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C70AA1">
              <w:rPr>
                <w:rFonts w:ascii="Times New Roman" w:eastAsia="Times New Roman" w:hAnsi="Times New Roman" w:cs="Times New Roman"/>
                <w:b/>
                <w:bCs/>
                <w:sz w:val="24"/>
                <w:szCs w:val="24"/>
              </w:rPr>
              <w:t>SDG 17: Partnerships for the Goals</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 Collaborations with NGOs and government bodies</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Greater resource mobilization and impact</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 Joint advocacy for policy changes</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Improved influence on local policies</w:t>
            </w:r>
          </w:p>
        </w:tc>
      </w:tr>
    </w:tbl>
    <w:p w:rsidR="009C1B58" w:rsidRPr="009C1B58" w:rsidRDefault="009C1B58" w:rsidP="00C70AA1">
      <w:pPr>
        <w:spacing w:after="0" w:afterAutospacing="0"/>
        <w:jc w:val="left"/>
        <w:outlineLvl w:val="2"/>
        <w:rPr>
          <w:rFonts w:ascii="Times New Roman" w:eastAsia="Times New Roman" w:hAnsi="Times New Roman" w:cs="Times New Roman"/>
          <w:b/>
          <w:bCs/>
          <w:sz w:val="24"/>
          <w:szCs w:val="24"/>
        </w:rPr>
      </w:pPr>
      <w:r w:rsidRPr="00C70AA1">
        <w:rPr>
          <w:rFonts w:ascii="Times New Roman" w:eastAsia="Times New Roman" w:hAnsi="Times New Roman" w:cs="Times New Roman"/>
          <w:b/>
          <w:bCs/>
          <w:sz w:val="24"/>
          <w:szCs w:val="24"/>
        </w:rPr>
        <w:t xml:space="preserve">Table 3: Challenges Faced by CMOs in Realizing SDGs in </w:t>
      </w:r>
      <w:proofErr w:type="spellStart"/>
      <w:r w:rsidRPr="00C70AA1">
        <w:rPr>
          <w:rFonts w:ascii="Times New Roman" w:eastAsia="Times New Roman" w:hAnsi="Times New Roman" w:cs="Times New Roman"/>
          <w:b/>
          <w:bCs/>
          <w:sz w:val="24"/>
          <w:szCs w:val="24"/>
        </w:rPr>
        <w:t>Dharmapuri</w:t>
      </w:r>
      <w:proofErr w:type="spellEnd"/>
      <w:r w:rsidRPr="00C70AA1">
        <w:rPr>
          <w:rFonts w:ascii="Times New Roman" w:eastAsia="Times New Roman" w:hAnsi="Times New Roman" w:cs="Times New Roman"/>
          <w:b/>
          <w:bCs/>
          <w:sz w:val="24"/>
          <w:szCs w:val="24"/>
        </w:rPr>
        <w:t xml:space="preserve"> District</w:t>
      </w:r>
    </w:p>
    <w:tbl>
      <w:tblPr>
        <w:tblStyle w:val="TableGrid"/>
        <w:tblW w:w="0" w:type="auto"/>
        <w:tblLook w:val="04A0"/>
      </w:tblPr>
      <w:tblGrid>
        <w:gridCol w:w="676"/>
        <w:gridCol w:w="3178"/>
        <w:gridCol w:w="2879"/>
        <w:gridCol w:w="2843"/>
      </w:tblGrid>
      <w:tr w:rsidR="009C1B58" w:rsidRPr="00C77DCE" w:rsidTr="009C1B58">
        <w:tc>
          <w:tcPr>
            <w:tcW w:w="0" w:type="auto"/>
            <w:hideMark/>
          </w:tcPr>
          <w:p w:rsidR="009C1B58" w:rsidRPr="00C77DCE" w:rsidRDefault="009C1B58" w:rsidP="00C70AA1">
            <w:pPr>
              <w:spacing w:beforeAutospacing="0" w:afterAutospacing="0"/>
              <w:jc w:val="center"/>
              <w:rPr>
                <w:rFonts w:ascii="Times New Roman" w:eastAsia="Times New Roman" w:hAnsi="Times New Roman" w:cs="Times New Roman"/>
                <w:b/>
                <w:bCs/>
                <w:sz w:val="23"/>
                <w:szCs w:val="23"/>
              </w:rPr>
            </w:pPr>
            <w:r w:rsidRPr="00C77DCE">
              <w:rPr>
                <w:rFonts w:ascii="Times New Roman" w:eastAsia="Times New Roman" w:hAnsi="Times New Roman" w:cs="Times New Roman"/>
                <w:b/>
                <w:bCs/>
                <w:sz w:val="23"/>
                <w:szCs w:val="23"/>
              </w:rPr>
              <w:t>Sl. No.</w:t>
            </w:r>
          </w:p>
        </w:tc>
        <w:tc>
          <w:tcPr>
            <w:tcW w:w="0" w:type="auto"/>
            <w:hideMark/>
          </w:tcPr>
          <w:p w:rsidR="009C1B58" w:rsidRPr="00C77DCE" w:rsidRDefault="009C1B58" w:rsidP="00C70AA1">
            <w:pPr>
              <w:spacing w:beforeAutospacing="0" w:afterAutospacing="0"/>
              <w:jc w:val="center"/>
              <w:rPr>
                <w:rFonts w:ascii="Times New Roman" w:eastAsia="Times New Roman" w:hAnsi="Times New Roman" w:cs="Times New Roman"/>
                <w:b/>
                <w:bCs/>
                <w:sz w:val="23"/>
                <w:szCs w:val="23"/>
              </w:rPr>
            </w:pPr>
            <w:r w:rsidRPr="00C77DCE">
              <w:rPr>
                <w:rFonts w:ascii="Times New Roman" w:eastAsia="Times New Roman" w:hAnsi="Times New Roman" w:cs="Times New Roman"/>
                <w:b/>
                <w:bCs/>
                <w:sz w:val="23"/>
                <w:szCs w:val="23"/>
              </w:rPr>
              <w:t>Challenges</w:t>
            </w:r>
          </w:p>
        </w:tc>
        <w:tc>
          <w:tcPr>
            <w:tcW w:w="0" w:type="auto"/>
            <w:hideMark/>
          </w:tcPr>
          <w:p w:rsidR="009C1B58" w:rsidRPr="00C77DCE" w:rsidRDefault="009C1B58" w:rsidP="00C70AA1">
            <w:pPr>
              <w:spacing w:beforeAutospacing="0" w:afterAutospacing="0"/>
              <w:jc w:val="center"/>
              <w:rPr>
                <w:rFonts w:ascii="Times New Roman" w:eastAsia="Times New Roman" w:hAnsi="Times New Roman" w:cs="Times New Roman"/>
                <w:b/>
                <w:bCs/>
                <w:sz w:val="23"/>
                <w:szCs w:val="23"/>
              </w:rPr>
            </w:pPr>
            <w:r w:rsidRPr="00C77DCE">
              <w:rPr>
                <w:rFonts w:ascii="Times New Roman" w:eastAsia="Times New Roman" w:hAnsi="Times New Roman" w:cs="Times New Roman"/>
                <w:b/>
                <w:bCs/>
                <w:sz w:val="23"/>
                <w:szCs w:val="23"/>
              </w:rPr>
              <w:t>Description</w:t>
            </w:r>
          </w:p>
        </w:tc>
        <w:tc>
          <w:tcPr>
            <w:tcW w:w="0" w:type="auto"/>
            <w:hideMark/>
          </w:tcPr>
          <w:p w:rsidR="009C1B58" w:rsidRPr="00C77DCE" w:rsidRDefault="009C1B58" w:rsidP="00C70AA1">
            <w:pPr>
              <w:spacing w:beforeAutospacing="0" w:afterAutospacing="0"/>
              <w:jc w:val="center"/>
              <w:rPr>
                <w:rFonts w:ascii="Times New Roman" w:eastAsia="Times New Roman" w:hAnsi="Times New Roman" w:cs="Times New Roman"/>
                <w:b/>
                <w:bCs/>
                <w:sz w:val="23"/>
                <w:szCs w:val="23"/>
              </w:rPr>
            </w:pPr>
            <w:r w:rsidRPr="00C77DCE">
              <w:rPr>
                <w:rFonts w:ascii="Times New Roman" w:eastAsia="Times New Roman" w:hAnsi="Times New Roman" w:cs="Times New Roman"/>
                <w:b/>
                <w:bCs/>
                <w:sz w:val="23"/>
                <w:szCs w:val="23"/>
              </w:rPr>
              <w:t>Impact on SDG Implementation</w:t>
            </w:r>
          </w:p>
        </w:tc>
      </w:tr>
      <w:tr w:rsidR="009C1B58" w:rsidRPr="00C77DCE" w:rsidTr="009C1B58">
        <w:tc>
          <w:tcPr>
            <w:tcW w:w="0" w:type="auto"/>
            <w:hideMark/>
          </w:tcPr>
          <w:p w:rsidR="009C1B58" w:rsidRPr="00C77DCE" w:rsidRDefault="009C1B58" w:rsidP="00C70AA1">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t>1</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b/>
                <w:bCs/>
                <w:sz w:val="23"/>
                <w:szCs w:val="23"/>
              </w:rPr>
              <w:t>Limited Financial Resources</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t>Dependency on external donations and grants</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t>Restricts project scale and sustainability</w:t>
            </w:r>
          </w:p>
        </w:tc>
      </w:tr>
      <w:tr w:rsidR="009C1B58" w:rsidRPr="00C77DCE" w:rsidTr="009C1B58">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t>2</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b/>
                <w:bCs/>
                <w:sz w:val="23"/>
                <w:szCs w:val="23"/>
              </w:rPr>
              <w:t>Lack of Technological Integration</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t>Minimal use of digital tools and innovations</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t>Reduces efficiency and outreach capacity</w:t>
            </w:r>
          </w:p>
        </w:tc>
      </w:tr>
      <w:tr w:rsidR="009C1B58" w:rsidRPr="00C77DCE" w:rsidTr="009C1B58">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t>3</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b/>
                <w:bCs/>
                <w:sz w:val="23"/>
                <w:szCs w:val="23"/>
              </w:rPr>
              <w:t>Insufficient Collaboration with NGOs and Government</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t>Working in isolation with faith-based networks</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t>Limits resource sharing and collective impact</w:t>
            </w:r>
          </w:p>
        </w:tc>
      </w:tr>
      <w:tr w:rsidR="009C1B58" w:rsidRPr="00C77DCE" w:rsidTr="009C1B58">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t>4</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b/>
                <w:bCs/>
                <w:sz w:val="23"/>
                <w:szCs w:val="23"/>
              </w:rPr>
              <w:t>Lack of Diversified Projects</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t>Repeated focus on traditional areas (health, education)</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t>Missed opportunities in other SDG areas</w:t>
            </w:r>
          </w:p>
        </w:tc>
      </w:tr>
      <w:tr w:rsidR="009C1B58" w:rsidRPr="00C77DCE" w:rsidTr="009C1B58">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t>5</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b/>
                <w:bCs/>
                <w:sz w:val="23"/>
                <w:szCs w:val="23"/>
              </w:rPr>
              <w:t>Limited Awareness of SDGs</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t>Lack of knowledge about broader SDG framework</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t>Inconsistent alignment with global goals</w:t>
            </w:r>
          </w:p>
        </w:tc>
      </w:tr>
      <w:tr w:rsidR="009C1B58" w:rsidRPr="00C77DCE" w:rsidTr="009C1B58">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t>6</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b/>
                <w:bCs/>
                <w:sz w:val="23"/>
                <w:szCs w:val="23"/>
              </w:rPr>
              <w:t>Human Resource Constraints</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t>Shortage of trained personnel for complex projects</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t>Slows down project execution</w:t>
            </w:r>
          </w:p>
        </w:tc>
      </w:tr>
      <w:tr w:rsidR="009C1B58" w:rsidRPr="00C77DCE" w:rsidTr="009C1B58">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t>7</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b/>
                <w:bCs/>
                <w:sz w:val="23"/>
                <w:szCs w:val="23"/>
              </w:rPr>
              <w:t xml:space="preserve">Community Resistance to </w:t>
            </w:r>
            <w:r w:rsidRPr="00C77DCE">
              <w:rPr>
                <w:rFonts w:ascii="Times New Roman" w:eastAsia="Times New Roman" w:hAnsi="Times New Roman" w:cs="Times New Roman"/>
                <w:b/>
                <w:bCs/>
                <w:sz w:val="23"/>
                <w:szCs w:val="23"/>
              </w:rPr>
              <w:lastRenderedPageBreak/>
              <w:t>Change</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lastRenderedPageBreak/>
              <w:t xml:space="preserve">Traditional beliefs and </w:t>
            </w:r>
            <w:r w:rsidRPr="00C77DCE">
              <w:rPr>
                <w:rFonts w:ascii="Times New Roman" w:eastAsia="Times New Roman" w:hAnsi="Times New Roman" w:cs="Times New Roman"/>
                <w:sz w:val="23"/>
                <w:szCs w:val="23"/>
              </w:rPr>
              <w:lastRenderedPageBreak/>
              <w:t>practices hindering adoption</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lastRenderedPageBreak/>
              <w:t xml:space="preserve">Reduced effectiveness of </w:t>
            </w:r>
            <w:r w:rsidRPr="00C77DCE">
              <w:rPr>
                <w:rFonts w:ascii="Times New Roman" w:eastAsia="Times New Roman" w:hAnsi="Times New Roman" w:cs="Times New Roman"/>
                <w:sz w:val="23"/>
                <w:szCs w:val="23"/>
              </w:rPr>
              <w:lastRenderedPageBreak/>
              <w:t>innovative programs</w:t>
            </w:r>
          </w:p>
        </w:tc>
      </w:tr>
      <w:tr w:rsidR="009C1B58" w:rsidRPr="00C77DCE" w:rsidTr="009C1B58">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lastRenderedPageBreak/>
              <w:t>8</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b/>
                <w:bCs/>
                <w:sz w:val="23"/>
                <w:szCs w:val="23"/>
              </w:rPr>
              <w:t>Inadequate Monitoring and Evaluation</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t>Limited mechanisms for tracking project outcomes</w:t>
            </w:r>
          </w:p>
        </w:tc>
        <w:tc>
          <w:tcPr>
            <w:tcW w:w="0" w:type="auto"/>
            <w:hideMark/>
          </w:tcPr>
          <w:p w:rsidR="009C1B58" w:rsidRPr="00C77DCE" w:rsidRDefault="009C1B58" w:rsidP="009C1B58">
            <w:pPr>
              <w:spacing w:beforeAutospacing="0" w:afterAutospacing="0"/>
              <w:jc w:val="left"/>
              <w:rPr>
                <w:rFonts w:ascii="Times New Roman" w:eastAsia="Times New Roman" w:hAnsi="Times New Roman" w:cs="Times New Roman"/>
                <w:sz w:val="23"/>
                <w:szCs w:val="23"/>
              </w:rPr>
            </w:pPr>
            <w:r w:rsidRPr="00C77DCE">
              <w:rPr>
                <w:rFonts w:ascii="Times New Roman" w:eastAsia="Times New Roman" w:hAnsi="Times New Roman" w:cs="Times New Roman"/>
                <w:sz w:val="23"/>
                <w:szCs w:val="23"/>
              </w:rPr>
              <w:t>Difficulty in measuring and scaling impact</w:t>
            </w:r>
          </w:p>
        </w:tc>
      </w:tr>
    </w:tbl>
    <w:p w:rsidR="009C1B58" w:rsidRPr="009C1B58" w:rsidRDefault="009C1B58" w:rsidP="00C70AA1">
      <w:pPr>
        <w:spacing w:after="0" w:afterAutospacing="0"/>
        <w:jc w:val="left"/>
        <w:outlineLvl w:val="2"/>
        <w:rPr>
          <w:rFonts w:ascii="Times New Roman" w:eastAsia="Times New Roman" w:hAnsi="Times New Roman" w:cs="Times New Roman"/>
          <w:b/>
          <w:bCs/>
          <w:sz w:val="24"/>
          <w:szCs w:val="24"/>
        </w:rPr>
      </w:pPr>
      <w:r w:rsidRPr="00C70AA1">
        <w:rPr>
          <w:rFonts w:ascii="Times New Roman" w:eastAsia="Times New Roman" w:hAnsi="Times New Roman" w:cs="Times New Roman"/>
          <w:b/>
          <w:bCs/>
          <w:sz w:val="24"/>
          <w:szCs w:val="24"/>
        </w:rPr>
        <w:t xml:space="preserve">Table 4: Challenges Faced by Christian Missionary Organizations (CMOs) in </w:t>
      </w:r>
      <w:proofErr w:type="spellStart"/>
      <w:r w:rsidRPr="00C70AA1">
        <w:rPr>
          <w:rFonts w:ascii="Times New Roman" w:eastAsia="Times New Roman" w:hAnsi="Times New Roman" w:cs="Times New Roman"/>
          <w:b/>
          <w:bCs/>
          <w:sz w:val="24"/>
          <w:szCs w:val="24"/>
        </w:rPr>
        <w:t>Dharmapuri</w:t>
      </w:r>
      <w:proofErr w:type="spellEnd"/>
      <w:r w:rsidRPr="00C70AA1">
        <w:rPr>
          <w:rFonts w:ascii="Times New Roman" w:eastAsia="Times New Roman" w:hAnsi="Times New Roman" w:cs="Times New Roman"/>
          <w:b/>
          <w:bCs/>
          <w:sz w:val="24"/>
          <w:szCs w:val="24"/>
        </w:rPr>
        <w:t xml:space="preserve"> District</w:t>
      </w:r>
    </w:p>
    <w:tbl>
      <w:tblPr>
        <w:tblStyle w:val="TableGrid"/>
        <w:tblW w:w="0" w:type="auto"/>
        <w:tblLook w:val="04A0"/>
      </w:tblPr>
      <w:tblGrid>
        <w:gridCol w:w="678"/>
        <w:gridCol w:w="2402"/>
        <w:gridCol w:w="6496"/>
      </w:tblGrid>
      <w:tr w:rsidR="009C1B58" w:rsidRPr="009C1B58" w:rsidTr="009C1B58">
        <w:tc>
          <w:tcPr>
            <w:tcW w:w="0" w:type="auto"/>
            <w:hideMark/>
          </w:tcPr>
          <w:p w:rsidR="009C1B58" w:rsidRPr="009C1B58" w:rsidRDefault="009C1B58" w:rsidP="00C70AA1">
            <w:pPr>
              <w:spacing w:beforeAutospacing="0" w:afterAutospacing="0"/>
              <w:jc w:val="center"/>
              <w:rPr>
                <w:rFonts w:ascii="Times New Roman" w:eastAsia="Times New Roman" w:hAnsi="Times New Roman" w:cs="Times New Roman"/>
                <w:b/>
                <w:bCs/>
                <w:sz w:val="24"/>
                <w:szCs w:val="24"/>
              </w:rPr>
            </w:pPr>
            <w:r w:rsidRPr="00C70AA1">
              <w:rPr>
                <w:rFonts w:ascii="Times New Roman" w:eastAsia="Times New Roman" w:hAnsi="Times New Roman" w:cs="Times New Roman"/>
                <w:b/>
                <w:bCs/>
                <w:sz w:val="24"/>
                <w:szCs w:val="24"/>
              </w:rPr>
              <w:t>Sl. No.</w:t>
            </w:r>
          </w:p>
        </w:tc>
        <w:tc>
          <w:tcPr>
            <w:tcW w:w="0" w:type="auto"/>
            <w:hideMark/>
          </w:tcPr>
          <w:p w:rsidR="009C1B58" w:rsidRPr="009C1B58" w:rsidRDefault="009C1B58" w:rsidP="009C1B58">
            <w:pPr>
              <w:spacing w:beforeAutospacing="0" w:afterAutospacing="0"/>
              <w:jc w:val="center"/>
              <w:rPr>
                <w:rFonts w:ascii="Times New Roman" w:eastAsia="Times New Roman" w:hAnsi="Times New Roman" w:cs="Times New Roman"/>
                <w:b/>
                <w:bCs/>
                <w:sz w:val="24"/>
                <w:szCs w:val="24"/>
              </w:rPr>
            </w:pPr>
            <w:r w:rsidRPr="00C70AA1">
              <w:rPr>
                <w:rFonts w:ascii="Times New Roman" w:eastAsia="Times New Roman" w:hAnsi="Times New Roman" w:cs="Times New Roman"/>
                <w:b/>
                <w:bCs/>
                <w:sz w:val="24"/>
                <w:szCs w:val="24"/>
              </w:rPr>
              <w:t>Challenges</w:t>
            </w:r>
          </w:p>
        </w:tc>
        <w:tc>
          <w:tcPr>
            <w:tcW w:w="0" w:type="auto"/>
            <w:hideMark/>
          </w:tcPr>
          <w:p w:rsidR="009C1B58" w:rsidRPr="009C1B58" w:rsidRDefault="009C1B58" w:rsidP="009C1B58">
            <w:pPr>
              <w:spacing w:beforeAutospacing="0" w:afterAutospacing="0"/>
              <w:jc w:val="center"/>
              <w:rPr>
                <w:rFonts w:ascii="Times New Roman" w:eastAsia="Times New Roman" w:hAnsi="Times New Roman" w:cs="Times New Roman"/>
                <w:b/>
                <w:bCs/>
                <w:sz w:val="24"/>
                <w:szCs w:val="24"/>
              </w:rPr>
            </w:pPr>
            <w:r w:rsidRPr="00C70AA1">
              <w:rPr>
                <w:rFonts w:ascii="Times New Roman" w:eastAsia="Times New Roman" w:hAnsi="Times New Roman" w:cs="Times New Roman"/>
                <w:b/>
                <w:bCs/>
                <w:sz w:val="24"/>
                <w:szCs w:val="24"/>
              </w:rPr>
              <w:t>Description</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1</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C70AA1">
              <w:rPr>
                <w:rFonts w:ascii="Times New Roman" w:eastAsia="Times New Roman" w:hAnsi="Times New Roman" w:cs="Times New Roman"/>
                <w:b/>
                <w:bCs/>
                <w:sz w:val="24"/>
                <w:szCs w:val="24"/>
              </w:rPr>
              <w:t>Limited Diversification</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CMOs primarily focus on education and healthcare, with minimal involvement in emerging SDG areas such as clean water, renewable energy, and climate action.</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2</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C70AA1">
              <w:rPr>
                <w:rFonts w:ascii="Times New Roman" w:eastAsia="Times New Roman" w:hAnsi="Times New Roman" w:cs="Times New Roman"/>
                <w:b/>
                <w:bCs/>
                <w:sz w:val="24"/>
                <w:szCs w:val="24"/>
              </w:rPr>
              <w:t>Resource Constraints</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CMOs rely heavily on external funding, making them vulnerable to financial instability and limiting their capacity for large-scale projects.</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3</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C70AA1">
              <w:rPr>
                <w:rFonts w:ascii="Times New Roman" w:eastAsia="Times New Roman" w:hAnsi="Times New Roman" w:cs="Times New Roman"/>
                <w:b/>
                <w:bCs/>
                <w:sz w:val="24"/>
                <w:szCs w:val="24"/>
              </w:rPr>
              <w:t>Lack of Collaboration</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CMOs often work in isolation, reducing their impact. Limited partnerships with NGOs, government agencies, and private organizations hinder scalability.</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4</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C70AA1">
              <w:rPr>
                <w:rFonts w:ascii="Times New Roman" w:eastAsia="Times New Roman" w:hAnsi="Times New Roman" w:cs="Times New Roman"/>
                <w:b/>
                <w:bCs/>
                <w:sz w:val="24"/>
                <w:szCs w:val="24"/>
              </w:rPr>
              <w:t>Outdated Livelihood Programs</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Many CMOs implement repetitive skill development programs, lacking innovation and diversification into new livelihood sectors.</w:t>
            </w:r>
          </w:p>
        </w:tc>
      </w:tr>
      <w:tr w:rsidR="009C1B58" w:rsidRPr="009C1B58" w:rsidTr="009C1B58">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5</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C70AA1">
              <w:rPr>
                <w:rFonts w:ascii="Times New Roman" w:eastAsia="Times New Roman" w:hAnsi="Times New Roman" w:cs="Times New Roman"/>
                <w:b/>
                <w:bCs/>
                <w:sz w:val="24"/>
                <w:szCs w:val="24"/>
              </w:rPr>
              <w:t>Limited Technological Integration</w:t>
            </w:r>
          </w:p>
        </w:tc>
        <w:tc>
          <w:tcPr>
            <w:tcW w:w="0" w:type="auto"/>
            <w:hideMark/>
          </w:tcPr>
          <w:p w:rsidR="009C1B58" w:rsidRPr="009C1B58" w:rsidRDefault="009C1B58" w:rsidP="009C1B58">
            <w:pPr>
              <w:spacing w:beforeAutospacing="0" w:afterAutospacing="0"/>
              <w:jc w:val="left"/>
              <w:rPr>
                <w:rFonts w:ascii="Times New Roman" w:eastAsia="Times New Roman" w:hAnsi="Times New Roman" w:cs="Times New Roman"/>
                <w:sz w:val="24"/>
                <w:szCs w:val="24"/>
              </w:rPr>
            </w:pPr>
            <w:r w:rsidRPr="009C1B58">
              <w:rPr>
                <w:rFonts w:ascii="Times New Roman" w:eastAsia="Times New Roman" w:hAnsi="Times New Roman" w:cs="Times New Roman"/>
                <w:sz w:val="24"/>
                <w:szCs w:val="24"/>
              </w:rPr>
              <w:t>CMOs underutilize technology for education, healthcare, and communication, reducing their outreach and effectiveness.</w:t>
            </w:r>
          </w:p>
        </w:tc>
      </w:tr>
    </w:tbl>
    <w:p w:rsidR="009C1B58" w:rsidRPr="00C70AA1" w:rsidRDefault="009C1B58" w:rsidP="009C1B58">
      <w:pPr>
        <w:spacing w:before="0" w:beforeAutospacing="0" w:after="0" w:afterAutospacing="0" w:line="360" w:lineRule="auto"/>
        <w:rPr>
          <w:rFonts w:ascii="Times New Roman" w:hAnsi="Times New Roman" w:cs="Times New Roman"/>
          <w:sz w:val="24"/>
          <w:szCs w:val="24"/>
        </w:rPr>
      </w:pPr>
    </w:p>
    <w:p w:rsidR="00C70AA1" w:rsidRPr="00C70AA1" w:rsidRDefault="00C70AA1" w:rsidP="00C77DCE">
      <w:pPr>
        <w:spacing w:before="0" w:beforeAutospacing="0" w:after="0" w:afterAutospacing="0"/>
        <w:outlineLvl w:val="2"/>
        <w:rPr>
          <w:rFonts w:ascii="Times New Roman" w:eastAsia="Times New Roman" w:hAnsi="Times New Roman" w:cs="Times New Roman"/>
          <w:b/>
          <w:bCs/>
          <w:sz w:val="24"/>
          <w:szCs w:val="24"/>
        </w:rPr>
      </w:pPr>
      <w:r w:rsidRPr="00C70AA1">
        <w:rPr>
          <w:rFonts w:ascii="Times New Roman" w:eastAsia="Times New Roman" w:hAnsi="Times New Roman" w:cs="Times New Roman"/>
          <w:b/>
          <w:bCs/>
          <w:sz w:val="24"/>
          <w:szCs w:val="24"/>
        </w:rPr>
        <w:t xml:space="preserve">Opportunities for Expansion of Christian Missionary Organizations (CMOs) in </w:t>
      </w:r>
      <w:proofErr w:type="spellStart"/>
      <w:r w:rsidRPr="00C70AA1">
        <w:rPr>
          <w:rFonts w:ascii="Times New Roman" w:eastAsia="Times New Roman" w:hAnsi="Times New Roman" w:cs="Times New Roman"/>
          <w:b/>
          <w:bCs/>
          <w:sz w:val="24"/>
          <w:szCs w:val="24"/>
        </w:rPr>
        <w:t>Dharmapuri</w:t>
      </w:r>
      <w:proofErr w:type="spellEnd"/>
      <w:r w:rsidRPr="00C70AA1">
        <w:rPr>
          <w:rFonts w:ascii="Times New Roman" w:eastAsia="Times New Roman" w:hAnsi="Times New Roman" w:cs="Times New Roman"/>
          <w:b/>
          <w:bCs/>
          <w:sz w:val="24"/>
          <w:szCs w:val="24"/>
        </w:rPr>
        <w:t xml:space="preserve"> District</w:t>
      </w:r>
    </w:p>
    <w:p w:rsidR="00C77DCE" w:rsidRDefault="00C70AA1" w:rsidP="00C70AA1">
      <w:pPr>
        <w:spacing w:line="360" w:lineRule="auto"/>
        <w:rPr>
          <w:rFonts w:ascii="Times New Roman" w:eastAsia="Times New Roman" w:hAnsi="Times New Roman" w:cs="Times New Roman"/>
          <w:sz w:val="24"/>
          <w:szCs w:val="24"/>
        </w:rPr>
      </w:pPr>
      <w:r w:rsidRPr="00C70AA1">
        <w:rPr>
          <w:rFonts w:ascii="Times New Roman" w:eastAsia="Times New Roman" w:hAnsi="Times New Roman" w:cs="Times New Roman"/>
          <w:sz w:val="24"/>
          <w:szCs w:val="24"/>
        </w:rPr>
        <w:t xml:space="preserve">Christian missionary organizations (CMOs) in </w:t>
      </w:r>
      <w:proofErr w:type="spellStart"/>
      <w:r w:rsidRPr="00C70AA1">
        <w:rPr>
          <w:rFonts w:ascii="Times New Roman" w:eastAsia="Times New Roman" w:hAnsi="Times New Roman" w:cs="Times New Roman"/>
          <w:sz w:val="24"/>
          <w:szCs w:val="24"/>
        </w:rPr>
        <w:t>Dharmapuri</w:t>
      </w:r>
      <w:proofErr w:type="spellEnd"/>
      <w:r w:rsidRPr="00C70AA1">
        <w:rPr>
          <w:rFonts w:ascii="Times New Roman" w:eastAsia="Times New Roman" w:hAnsi="Times New Roman" w:cs="Times New Roman"/>
          <w:sz w:val="24"/>
          <w:szCs w:val="24"/>
        </w:rPr>
        <w:t xml:space="preserve"> district have several opportunities for expansion to enhance their impact on sustainable development. Diversifying their initiatives to include </w:t>
      </w:r>
      <w:r w:rsidRPr="00C70AA1">
        <w:rPr>
          <w:rFonts w:ascii="Times New Roman" w:eastAsia="Times New Roman" w:hAnsi="Times New Roman" w:cs="Times New Roman"/>
          <w:bCs/>
          <w:sz w:val="24"/>
          <w:szCs w:val="24"/>
        </w:rPr>
        <w:t>emerging SDGs</w:t>
      </w:r>
      <w:r w:rsidRPr="00C70AA1">
        <w:rPr>
          <w:rFonts w:ascii="Times New Roman" w:eastAsia="Times New Roman" w:hAnsi="Times New Roman" w:cs="Times New Roman"/>
          <w:sz w:val="24"/>
          <w:szCs w:val="24"/>
        </w:rPr>
        <w:t xml:space="preserve"> such as </w:t>
      </w:r>
      <w:r w:rsidRPr="00C70AA1">
        <w:rPr>
          <w:rFonts w:ascii="Times New Roman" w:eastAsia="Times New Roman" w:hAnsi="Times New Roman" w:cs="Times New Roman"/>
          <w:bCs/>
          <w:sz w:val="24"/>
          <w:szCs w:val="24"/>
        </w:rPr>
        <w:t>Clean Water and Sanitation (SDG 6)</w:t>
      </w:r>
      <w:r w:rsidRPr="00C70AA1">
        <w:rPr>
          <w:rFonts w:ascii="Times New Roman" w:eastAsia="Times New Roman" w:hAnsi="Times New Roman" w:cs="Times New Roman"/>
          <w:sz w:val="24"/>
          <w:szCs w:val="24"/>
        </w:rPr>
        <w:t xml:space="preserve">, </w:t>
      </w:r>
      <w:r w:rsidRPr="00C70AA1">
        <w:rPr>
          <w:rFonts w:ascii="Times New Roman" w:eastAsia="Times New Roman" w:hAnsi="Times New Roman" w:cs="Times New Roman"/>
          <w:bCs/>
          <w:sz w:val="24"/>
          <w:szCs w:val="24"/>
        </w:rPr>
        <w:t>Affordable and Clean Energy (SDG 7)</w:t>
      </w:r>
      <w:r w:rsidRPr="00C70AA1">
        <w:rPr>
          <w:rFonts w:ascii="Times New Roman" w:eastAsia="Times New Roman" w:hAnsi="Times New Roman" w:cs="Times New Roman"/>
          <w:sz w:val="24"/>
          <w:szCs w:val="24"/>
        </w:rPr>
        <w:t xml:space="preserve">, and </w:t>
      </w:r>
      <w:r w:rsidRPr="00C70AA1">
        <w:rPr>
          <w:rFonts w:ascii="Times New Roman" w:eastAsia="Times New Roman" w:hAnsi="Times New Roman" w:cs="Times New Roman"/>
          <w:bCs/>
          <w:sz w:val="24"/>
          <w:szCs w:val="24"/>
        </w:rPr>
        <w:t>Climate Action (SDG 13)</w:t>
      </w:r>
      <w:r w:rsidRPr="00C70AA1">
        <w:rPr>
          <w:rFonts w:ascii="Times New Roman" w:eastAsia="Times New Roman" w:hAnsi="Times New Roman" w:cs="Times New Roman"/>
          <w:sz w:val="24"/>
          <w:szCs w:val="24"/>
        </w:rPr>
        <w:t xml:space="preserve"> can significantly strengthen their contribution to rural development. Forming </w:t>
      </w:r>
      <w:r w:rsidRPr="00C70AA1">
        <w:rPr>
          <w:rFonts w:ascii="Times New Roman" w:eastAsia="Times New Roman" w:hAnsi="Times New Roman" w:cs="Times New Roman"/>
          <w:bCs/>
          <w:sz w:val="24"/>
          <w:szCs w:val="24"/>
        </w:rPr>
        <w:t>partnerships with NGOs, government agencies, and private organizations</w:t>
      </w:r>
      <w:r w:rsidRPr="00C70AA1">
        <w:rPr>
          <w:rFonts w:ascii="Times New Roman" w:eastAsia="Times New Roman" w:hAnsi="Times New Roman" w:cs="Times New Roman"/>
          <w:sz w:val="24"/>
          <w:szCs w:val="24"/>
        </w:rPr>
        <w:t xml:space="preserve"> will enable CMOs to share resources, improve scalability, and increase the effectiveness of their projects. Additionally, </w:t>
      </w:r>
      <w:r w:rsidRPr="00C70AA1">
        <w:rPr>
          <w:rFonts w:ascii="Times New Roman" w:eastAsia="Times New Roman" w:hAnsi="Times New Roman" w:cs="Times New Roman"/>
          <w:bCs/>
          <w:sz w:val="24"/>
          <w:szCs w:val="24"/>
        </w:rPr>
        <w:t>integrating technology</w:t>
      </w:r>
      <w:r w:rsidRPr="00C70AA1">
        <w:rPr>
          <w:rFonts w:ascii="Times New Roman" w:eastAsia="Times New Roman" w:hAnsi="Times New Roman" w:cs="Times New Roman"/>
          <w:sz w:val="24"/>
          <w:szCs w:val="24"/>
        </w:rPr>
        <w:t xml:space="preserve"> into their services—such as e-learning platforms for education and telemedicine for healthcare—can expand their outreach and improve service delivery. Introducing </w:t>
      </w:r>
      <w:r w:rsidRPr="00C70AA1">
        <w:rPr>
          <w:rFonts w:ascii="Times New Roman" w:eastAsia="Times New Roman" w:hAnsi="Times New Roman" w:cs="Times New Roman"/>
          <w:bCs/>
          <w:sz w:val="24"/>
          <w:szCs w:val="24"/>
        </w:rPr>
        <w:t>sustainable livelihood programs</w:t>
      </w:r>
      <w:r w:rsidRPr="00C70AA1">
        <w:rPr>
          <w:rFonts w:ascii="Times New Roman" w:eastAsia="Times New Roman" w:hAnsi="Times New Roman" w:cs="Times New Roman"/>
          <w:sz w:val="24"/>
          <w:szCs w:val="24"/>
        </w:rPr>
        <w:t xml:space="preserve">, such as horticulture, renewable energy ventures, and eco-tourism, can create new income opportunities for rural communities. Finally, </w:t>
      </w:r>
      <w:r w:rsidRPr="00C70AA1">
        <w:rPr>
          <w:rFonts w:ascii="Times New Roman" w:eastAsia="Times New Roman" w:hAnsi="Times New Roman" w:cs="Times New Roman"/>
          <w:bCs/>
          <w:sz w:val="24"/>
          <w:szCs w:val="24"/>
        </w:rPr>
        <w:t>capacity building and advocacy initiatives</w:t>
      </w:r>
      <w:r w:rsidRPr="00C70AA1">
        <w:rPr>
          <w:rFonts w:ascii="Times New Roman" w:eastAsia="Times New Roman" w:hAnsi="Times New Roman" w:cs="Times New Roman"/>
          <w:sz w:val="24"/>
          <w:szCs w:val="24"/>
        </w:rPr>
        <w:t xml:space="preserve"> can empower CMOs to influence policy changes and promote long-term sustainable development in </w:t>
      </w:r>
      <w:proofErr w:type="spellStart"/>
      <w:r w:rsidRPr="00C70AA1">
        <w:rPr>
          <w:rFonts w:ascii="Times New Roman" w:eastAsia="Times New Roman" w:hAnsi="Times New Roman" w:cs="Times New Roman"/>
          <w:sz w:val="24"/>
          <w:szCs w:val="24"/>
        </w:rPr>
        <w:t>Dharmapuri</w:t>
      </w:r>
      <w:proofErr w:type="spellEnd"/>
      <w:r w:rsidRPr="00C70AA1">
        <w:rPr>
          <w:rFonts w:ascii="Times New Roman" w:eastAsia="Times New Roman" w:hAnsi="Times New Roman" w:cs="Times New Roman"/>
          <w:sz w:val="24"/>
          <w:szCs w:val="24"/>
        </w:rPr>
        <w:t>.</w:t>
      </w:r>
    </w:p>
    <w:p w:rsidR="00C77DCE" w:rsidRDefault="00C77DCE" w:rsidP="00C70AA1">
      <w:pPr>
        <w:spacing w:line="360" w:lineRule="auto"/>
        <w:rPr>
          <w:rFonts w:ascii="Times New Roman" w:eastAsia="Times New Roman" w:hAnsi="Times New Roman" w:cs="Times New Roman"/>
          <w:sz w:val="24"/>
          <w:szCs w:val="24"/>
        </w:rPr>
      </w:pPr>
    </w:p>
    <w:p w:rsidR="00C77DCE" w:rsidRDefault="00C77DCE" w:rsidP="00C70AA1">
      <w:pPr>
        <w:spacing w:line="360" w:lineRule="auto"/>
        <w:rPr>
          <w:rFonts w:ascii="Times New Roman" w:eastAsia="Times New Roman" w:hAnsi="Times New Roman" w:cs="Times New Roman"/>
          <w:sz w:val="24"/>
          <w:szCs w:val="24"/>
        </w:rPr>
      </w:pPr>
    </w:p>
    <w:p w:rsidR="00C77DCE" w:rsidRDefault="00DB4C31" w:rsidP="00C70AA1">
      <w:pPr>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27" style="position:absolute;left:0;text-align:left;margin-left:-3pt;margin-top:-35.25pt;width:476.25pt;height:228pt;z-index:251658240">
            <v:fill r:id="rId9" o:title="sss" recolor="t" rotate="t" type="frame"/>
          </v:rect>
        </w:pict>
      </w:r>
    </w:p>
    <w:p w:rsidR="00C77DCE" w:rsidRDefault="00C77DCE" w:rsidP="00C70AA1">
      <w:pPr>
        <w:spacing w:line="360" w:lineRule="auto"/>
        <w:rPr>
          <w:rFonts w:ascii="Times New Roman" w:eastAsia="Times New Roman" w:hAnsi="Times New Roman" w:cs="Times New Roman"/>
          <w:sz w:val="24"/>
          <w:szCs w:val="24"/>
        </w:rPr>
      </w:pPr>
    </w:p>
    <w:p w:rsidR="00C77DCE" w:rsidRDefault="00C77DCE" w:rsidP="00C70AA1">
      <w:pPr>
        <w:spacing w:line="360" w:lineRule="auto"/>
        <w:rPr>
          <w:rFonts w:ascii="Times New Roman" w:eastAsia="Times New Roman" w:hAnsi="Times New Roman" w:cs="Times New Roman"/>
          <w:sz w:val="24"/>
          <w:szCs w:val="24"/>
        </w:rPr>
      </w:pPr>
    </w:p>
    <w:p w:rsidR="00C70AA1" w:rsidRPr="00C70AA1" w:rsidRDefault="00C70AA1" w:rsidP="00C70AA1">
      <w:pPr>
        <w:spacing w:line="360" w:lineRule="auto"/>
        <w:rPr>
          <w:rFonts w:ascii="Times New Roman" w:eastAsia="Times New Roman" w:hAnsi="Times New Roman" w:cs="Times New Roman"/>
          <w:sz w:val="24"/>
          <w:szCs w:val="24"/>
        </w:rPr>
      </w:pPr>
      <w:r w:rsidRPr="00C70AA1">
        <w:rPr>
          <w:rFonts w:ascii="Times New Roman" w:eastAsia="Times New Roman" w:hAnsi="Times New Roman" w:cs="Times New Roman"/>
          <w:vanish/>
          <w:sz w:val="24"/>
          <w:szCs w:val="24"/>
        </w:rPr>
        <w:t>Top of Form</w:t>
      </w:r>
    </w:p>
    <w:p w:rsidR="00C77DCE" w:rsidRDefault="00C77DCE" w:rsidP="00C70AA1">
      <w:pPr>
        <w:pStyle w:val="Heading3"/>
        <w:spacing w:before="0" w:beforeAutospacing="0" w:after="0" w:afterAutospacing="0" w:line="360" w:lineRule="auto"/>
        <w:jc w:val="both"/>
        <w:rPr>
          <w:rStyle w:val="Strong"/>
          <w:b/>
          <w:bCs/>
          <w:sz w:val="24"/>
          <w:szCs w:val="24"/>
        </w:rPr>
      </w:pPr>
    </w:p>
    <w:p w:rsidR="00C77DCE" w:rsidRDefault="00C77DCE" w:rsidP="00C70AA1">
      <w:pPr>
        <w:pStyle w:val="Heading3"/>
        <w:spacing w:before="0" w:beforeAutospacing="0" w:after="0" w:afterAutospacing="0" w:line="360" w:lineRule="auto"/>
        <w:jc w:val="both"/>
        <w:rPr>
          <w:rStyle w:val="Strong"/>
          <w:b/>
          <w:bCs/>
          <w:sz w:val="24"/>
          <w:szCs w:val="24"/>
        </w:rPr>
      </w:pPr>
    </w:p>
    <w:p w:rsidR="00C77DCE" w:rsidRDefault="00C77DCE" w:rsidP="00C70AA1">
      <w:pPr>
        <w:pStyle w:val="Heading3"/>
        <w:spacing w:before="0" w:beforeAutospacing="0" w:after="0" w:afterAutospacing="0" w:line="360" w:lineRule="auto"/>
        <w:jc w:val="both"/>
        <w:rPr>
          <w:rStyle w:val="Strong"/>
          <w:b/>
          <w:bCs/>
          <w:sz w:val="24"/>
          <w:szCs w:val="24"/>
        </w:rPr>
      </w:pPr>
    </w:p>
    <w:p w:rsidR="00C70AA1" w:rsidRPr="00C70AA1" w:rsidRDefault="00C70AA1" w:rsidP="00C70AA1">
      <w:pPr>
        <w:pStyle w:val="Heading3"/>
        <w:spacing w:before="0" w:beforeAutospacing="0" w:after="0" w:afterAutospacing="0" w:line="360" w:lineRule="auto"/>
        <w:jc w:val="both"/>
        <w:rPr>
          <w:sz w:val="24"/>
          <w:szCs w:val="24"/>
        </w:rPr>
      </w:pPr>
      <w:r w:rsidRPr="00C70AA1">
        <w:rPr>
          <w:rStyle w:val="Strong"/>
          <w:b/>
          <w:bCs/>
          <w:sz w:val="24"/>
          <w:szCs w:val="24"/>
        </w:rPr>
        <w:t>IV Findings</w:t>
      </w:r>
    </w:p>
    <w:p w:rsidR="00C70AA1" w:rsidRPr="00C70AA1" w:rsidRDefault="00C70AA1" w:rsidP="00A4514F">
      <w:pPr>
        <w:spacing w:before="0" w:beforeAutospacing="0" w:after="0" w:afterAutospacing="0" w:line="276" w:lineRule="auto"/>
        <w:rPr>
          <w:rFonts w:ascii="Times New Roman" w:hAnsi="Times New Roman" w:cs="Times New Roman"/>
          <w:sz w:val="24"/>
          <w:szCs w:val="24"/>
        </w:rPr>
      </w:pPr>
      <w:r w:rsidRPr="00C70AA1">
        <w:rPr>
          <w:rFonts w:ascii="Times New Roman" w:hAnsi="Times New Roman" w:cs="Times New Roman"/>
          <w:sz w:val="24"/>
          <w:szCs w:val="24"/>
        </w:rPr>
        <w:t xml:space="preserve">The study reveals that Christian missionary organizations (CMOs) in </w:t>
      </w:r>
      <w:proofErr w:type="spellStart"/>
      <w:r w:rsidRPr="00C70AA1">
        <w:rPr>
          <w:rFonts w:ascii="Times New Roman" w:hAnsi="Times New Roman" w:cs="Times New Roman"/>
          <w:sz w:val="24"/>
          <w:szCs w:val="24"/>
        </w:rPr>
        <w:t>Dharmapuri</w:t>
      </w:r>
      <w:proofErr w:type="spellEnd"/>
      <w:r w:rsidRPr="00C70AA1">
        <w:rPr>
          <w:rFonts w:ascii="Times New Roman" w:hAnsi="Times New Roman" w:cs="Times New Roman"/>
          <w:sz w:val="24"/>
          <w:szCs w:val="24"/>
        </w:rPr>
        <w:t xml:space="preserve"> district play a significant role in promoting Sustainable Development Goals (SDGs), particularly in the areas of </w:t>
      </w:r>
      <w:r w:rsidRPr="00C70AA1">
        <w:rPr>
          <w:rStyle w:val="Strong"/>
          <w:rFonts w:ascii="Times New Roman" w:hAnsi="Times New Roman" w:cs="Times New Roman"/>
          <w:sz w:val="24"/>
          <w:szCs w:val="24"/>
        </w:rPr>
        <w:t>healthcare, education, and poverty alleviation</w:t>
      </w:r>
      <w:r w:rsidRPr="00C70AA1">
        <w:rPr>
          <w:rFonts w:ascii="Times New Roman" w:hAnsi="Times New Roman" w:cs="Times New Roman"/>
          <w:sz w:val="24"/>
          <w:szCs w:val="24"/>
        </w:rPr>
        <w:t>. The key findings are:</w:t>
      </w:r>
    </w:p>
    <w:p w:rsidR="00C70AA1" w:rsidRPr="00C70AA1" w:rsidRDefault="00C70AA1" w:rsidP="00A4514F">
      <w:pPr>
        <w:numPr>
          <w:ilvl w:val="0"/>
          <w:numId w:val="6"/>
        </w:numPr>
        <w:spacing w:line="276" w:lineRule="auto"/>
        <w:rPr>
          <w:rFonts w:ascii="Times New Roman" w:hAnsi="Times New Roman" w:cs="Times New Roman"/>
          <w:sz w:val="24"/>
          <w:szCs w:val="24"/>
        </w:rPr>
      </w:pPr>
      <w:r w:rsidRPr="00C70AA1">
        <w:rPr>
          <w:rStyle w:val="Strong"/>
          <w:rFonts w:ascii="Times New Roman" w:hAnsi="Times New Roman" w:cs="Times New Roman"/>
          <w:sz w:val="24"/>
          <w:szCs w:val="24"/>
        </w:rPr>
        <w:t>Strong Focus on Education and Healthcare:</w:t>
      </w:r>
      <w:r w:rsidRPr="00C70AA1">
        <w:rPr>
          <w:rFonts w:ascii="Times New Roman" w:hAnsi="Times New Roman" w:cs="Times New Roman"/>
          <w:sz w:val="24"/>
          <w:szCs w:val="24"/>
        </w:rPr>
        <w:t xml:space="preserve"> CMOs have implemented </w:t>
      </w:r>
      <w:r w:rsidRPr="00C70AA1">
        <w:rPr>
          <w:rStyle w:val="Strong"/>
          <w:rFonts w:ascii="Times New Roman" w:hAnsi="Times New Roman" w:cs="Times New Roman"/>
          <w:b w:val="0"/>
          <w:sz w:val="24"/>
          <w:szCs w:val="24"/>
        </w:rPr>
        <w:t>46 educational projects</w:t>
      </w:r>
      <w:r w:rsidRPr="00C70AA1">
        <w:rPr>
          <w:rFonts w:ascii="Times New Roman" w:hAnsi="Times New Roman" w:cs="Times New Roman"/>
          <w:sz w:val="24"/>
          <w:szCs w:val="24"/>
        </w:rPr>
        <w:t xml:space="preserve"> and </w:t>
      </w:r>
      <w:r w:rsidRPr="00C70AA1">
        <w:rPr>
          <w:rStyle w:val="Strong"/>
          <w:rFonts w:ascii="Times New Roman" w:hAnsi="Times New Roman" w:cs="Times New Roman"/>
          <w:b w:val="0"/>
          <w:sz w:val="24"/>
          <w:szCs w:val="24"/>
        </w:rPr>
        <w:t>13 healthcare initiatives</w:t>
      </w:r>
      <w:r w:rsidRPr="00C70AA1">
        <w:rPr>
          <w:rFonts w:ascii="Times New Roman" w:hAnsi="Times New Roman" w:cs="Times New Roman"/>
          <w:sz w:val="24"/>
          <w:szCs w:val="24"/>
        </w:rPr>
        <w:t xml:space="preserve">, addressing </w:t>
      </w:r>
      <w:r w:rsidRPr="00C70AA1">
        <w:rPr>
          <w:rStyle w:val="Strong"/>
          <w:rFonts w:ascii="Times New Roman" w:hAnsi="Times New Roman" w:cs="Times New Roman"/>
          <w:b w:val="0"/>
          <w:sz w:val="24"/>
          <w:szCs w:val="24"/>
        </w:rPr>
        <w:t>SDG 3 (Good Health and Well-being)</w:t>
      </w:r>
      <w:r w:rsidRPr="00C70AA1">
        <w:rPr>
          <w:rFonts w:ascii="Times New Roman" w:hAnsi="Times New Roman" w:cs="Times New Roman"/>
          <w:b/>
          <w:sz w:val="24"/>
          <w:szCs w:val="24"/>
        </w:rPr>
        <w:t xml:space="preserve"> </w:t>
      </w:r>
      <w:r w:rsidRPr="00C70AA1">
        <w:rPr>
          <w:rFonts w:ascii="Times New Roman" w:hAnsi="Times New Roman" w:cs="Times New Roman"/>
          <w:sz w:val="24"/>
          <w:szCs w:val="24"/>
        </w:rPr>
        <w:t>and</w:t>
      </w:r>
      <w:r w:rsidRPr="00C70AA1">
        <w:rPr>
          <w:rFonts w:ascii="Times New Roman" w:hAnsi="Times New Roman" w:cs="Times New Roman"/>
          <w:b/>
          <w:sz w:val="24"/>
          <w:szCs w:val="24"/>
        </w:rPr>
        <w:t xml:space="preserve"> </w:t>
      </w:r>
      <w:r w:rsidRPr="00C70AA1">
        <w:rPr>
          <w:rStyle w:val="Strong"/>
          <w:rFonts w:ascii="Times New Roman" w:hAnsi="Times New Roman" w:cs="Times New Roman"/>
          <w:b w:val="0"/>
          <w:sz w:val="24"/>
          <w:szCs w:val="24"/>
        </w:rPr>
        <w:t>SDG 4 (Quality Education)</w:t>
      </w:r>
      <w:r w:rsidRPr="00C70AA1">
        <w:rPr>
          <w:rFonts w:ascii="Times New Roman" w:hAnsi="Times New Roman" w:cs="Times New Roman"/>
          <w:b/>
          <w:sz w:val="24"/>
          <w:szCs w:val="24"/>
        </w:rPr>
        <w:t>.</w:t>
      </w:r>
      <w:r w:rsidRPr="00C70AA1">
        <w:rPr>
          <w:rFonts w:ascii="Times New Roman" w:hAnsi="Times New Roman" w:cs="Times New Roman"/>
          <w:sz w:val="24"/>
          <w:szCs w:val="24"/>
        </w:rPr>
        <w:t xml:space="preserve"> These services have significantly improved access to quality education and basic healthcare in rural areas.</w:t>
      </w:r>
    </w:p>
    <w:p w:rsidR="00C70AA1" w:rsidRPr="00C70AA1" w:rsidRDefault="00C70AA1" w:rsidP="00C70AA1">
      <w:pPr>
        <w:numPr>
          <w:ilvl w:val="0"/>
          <w:numId w:val="6"/>
        </w:numPr>
        <w:spacing w:line="360" w:lineRule="auto"/>
        <w:rPr>
          <w:rFonts w:ascii="Times New Roman" w:hAnsi="Times New Roman" w:cs="Times New Roman"/>
          <w:sz w:val="24"/>
          <w:szCs w:val="24"/>
        </w:rPr>
      </w:pPr>
      <w:r w:rsidRPr="00C70AA1">
        <w:rPr>
          <w:rStyle w:val="Strong"/>
          <w:rFonts w:ascii="Times New Roman" w:hAnsi="Times New Roman" w:cs="Times New Roman"/>
          <w:sz w:val="24"/>
          <w:szCs w:val="24"/>
        </w:rPr>
        <w:t>Limited Diversification into Other SDGs:</w:t>
      </w:r>
      <w:r w:rsidRPr="00C70AA1">
        <w:rPr>
          <w:rFonts w:ascii="Times New Roman" w:hAnsi="Times New Roman" w:cs="Times New Roman"/>
          <w:sz w:val="24"/>
          <w:szCs w:val="24"/>
        </w:rPr>
        <w:t xml:space="preserve"> While CMOs have made notable contributions to education and health, their involvement in SDGs such as </w:t>
      </w:r>
      <w:r w:rsidRPr="00C70AA1">
        <w:rPr>
          <w:rStyle w:val="Strong"/>
          <w:rFonts w:ascii="Times New Roman" w:hAnsi="Times New Roman" w:cs="Times New Roman"/>
          <w:b w:val="0"/>
          <w:sz w:val="24"/>
          <w:szCs w:val="24"/>
        </w:rPr>
        <w:t>clean water, renewable energy, and climate action</w:t>
      </w:r>
      <w:r w:rsidRPr="00C70AA1">
        <w:rPr>
          <w:rFonts w:ascii="Times New Roman" w:hAnsi="Times New Roman" w:cs="Times New Roman"/>
          <w:b/>
          <w:sz w:val="24"/>
          <w:szCs w:val="24"/>
        </w:rPr>
        <w:t xml:space="preserve"> i</w:t>
      </w:r>
      <w:r w:rsidRPr="00C70AA1">
        <w:rPr>
          <w:rFonts w:ascii="Times New Roman" w:hAnsi="Times New Roman" w:cs="Times New Roman"/>
          <w:sz w:val="24"/>
          <w:szCs w:val="24"/>
        </w:rPr>
        <w:t>s minimal. This indicates a need for diversification to address broader sustainability challenges.</w:t>
      </w:r>
    </w:p>
    <w:p w:rsidR="00C70AA1" w:rsidRPr="00C70AA1" w:rsidRDefault="00C70AA1" w:rsidP="00C70AA1">
      <w:pPr>
        <w:numPr>
          <w:ilvl w:val="0"/>
          <w:numId w:val="6"/>
        </w:numPr>
        <w:spacing w:line="360" w:lineRule="auto"/>
        <w:rPr>
          <w:rFonts w:ascii="Times New Roman" w:hAnsi="Times New Roman" w:cs="Times New Roman"/>
          <w:b/>
          <w:sz w:val="24"/>
          <w:szCs w:val="24"/>
        </w:rPr>
      </w:pPr>
      <w:r w:rsidRPr="00C70AA1">
        <w:rPr>
          <w:rStyle w:val="Strong"/>
          <w:rFonts w:ascii="Times New Roman" w:hAnsi="Times New Roman" w:cs="Times New Roman"/>
          <w:sz w:val="24"/>
          <w:szCs w:val="24"/>
        </w:rPr>
        <w:t>Positive Impact on Rural Communities:</w:t>
      </w:r>
      <w:r w:rsidRPr="00C70AA1">
        <w:rPr>
          <w:rFonts w:ascii="Times New Roman" w:hAnsi="Times New Roman" w:cs="Times New Roman"/>
          <w:sz w:val="24"/>
          <w:szCs w:val="24"/>
        </w:rPr>
        <w:t xml:space="preserve"> The study finds that CMOs have positively influenced </w:t>
      </w:r>
      <w:r w:rsidRPr="00C70AA1">
        <w:rPr>
          <w:rStyle w:val="Strong"/>
          <w:rFonts w:ascii="Times New Roman" w:hAnsi="Times New Roman" w:cs="Times New Roman"/>
          <w:sz w:val="24"/>
          <w:szCs w:val="24"/>
        </w:rPr>
        <w:t>rural transformation</w:t>
      </w:r>
      <w:r w:rsidRPr="00C70AA1">
        <w:rPr>
          <w:rFonts w:ascii="Times New Roman" w:hAnsi="Times New Roman" w:cs="Times New Roman"/>
          <w:sz w:val="24"/>
          <w:szCs w:val="24"/>
        </w:rPr>
        <w:t xml:space="preserve"> by reducing poverty through skill training centers and providing nutritional support through orphanages and </w:t>
      </w:r>
      <w:proofErr w:type="spellStart"/>
      <w:r w:rsidRPr="00C70AA1">
        <w:rPr>
          <w:rFonts w:ascii="Times New Roman" w:hAnsi="Times New Roman" w:cs="Times New Roman"/>
          <w:sz w:val="24"/>
          <w:szCs w:val="24"/>
        </w:rPr>
        <w:t>boardings</w:t>
      </w:r>
      <w:proofErr w:type="spellEnd"/>
      <w:r w:rsidRPr="00C70AA1">
        <w:rPr>
          <w:rFonts w:ascii="Times New Roman" w:hAnsi="Times New Roman" w:cs="Times New Roman"/>
          <w:sz w:val="24"/>
          <w:szCs w:val="24"/>
        </w:rPr>
        <w:t xml:space="preserve">, contributing to </w:t>
      </w:r>
      <w:r w:rsidRPr="00C70AA1">
        <w:rPr>
          <w:rStyle w:val="Strong"/>
          <w:rFonts w:ascii="Times New Roman" w:hAnsi="Times New Roman" w:cs="Times New Roman"/>
          <w:b w:val="0"/>
          <w:sz w:val="24"/>
          <w:szCs w:val="24"/>
        </w:rPr>
        <w:t>SDG 1 (No Poverty)</w:t>
      </w:r>
      <w:r w:rsidRPr="00C70AA1">
        <w:rPr>
          <w:rFonts w:ascii="Times New Roman" w:hAnsi="Times New Roman" w:cs="Times New Roman"/>
          <w:b/>
          <w:sz w:val="24"/>
          <w:szCs w:val="24"/>
        </w:rPr>
        <w:t xml:space="preserve"> and </w:t>
      </w:r>
      <w:r w:rsidRPr="00C70AA1">
        <w:rPr>
          <w:rStyle w:val="Strong"/>
          <w:rFonts w:ascii="Times New Roman" w:hAnsi="Times New Roman" w:cs="Times New Roman"/>
          <w:b w:val="0"/>
          <w:sz w:val="24"/>
          <w:szCs w:val="24"/>
        </w:rPr>
        <w:t>SDG 2 (Zero Hunger)</w:t>
      </w:r>
      <w:r w:rsidRPr="00C70AA1">
        <w:rPr>
          <w:rFonts w:ascii="Times New Roman" w:hAnsi="Times New Roman" w:cs="Times New Roman"/>
          <w:b/>
          <w:sz w:val="24"/>
          <w:szCs w:val="24"/>
        </w:rPr>
        <w:t>.</w:t>
      </w:r>
    </w:p>
    <w:p w:rsidR="00C70AA1" w:rsidRPr="00C70AA1" w:rsidRDefault="00C70AA1" w:rsidP="00C70AA1">
      <w:pPr>
        <w:numPr>
          <w:ilvl w:val="0"/>
          <w:numId w:val="6"/>
        </w:numPr>
        <w:spacing w:line="360" w:lineRule="auto"/>
        <w:rPr>
          <w:rFonts w:ascii="Times New Roman" w:hAnsi="Times New Roman" w:cs="Times New Roman"/>
          <w:sz w:val="24"/>
          <w:szCs w:val="24"/>
        </w:rPr>
      </w:pPr>
      <w:r w:rsidRPr="00C70AA1">
        <w:rPr>
          <w:rStyle w:val="Strong"/>
          <w:rFonts w:ascii="Times New Roman" w:hAnsi="Times New Roman" w:cs="Times New Roman"/>
          <w:sz w:val="24"/>
          <w:szCs w:val="24"/>
        </w:rPr>
        <w:t>Challenges in Scaling and Collaboration:</w:t>
      </w:r>
      <w:r w:rsidRPr="00C70AA1">
        <w:rPr>
          <w:rFonts w:ascii="Times New Roman" w:hAnsi="Times New Roman" w:cs="Times New Roman"/>
          <w:sz w:val="24"/>
          <w:szCs w:val="24"/>
        </w:rPr>
        <w:t xml:space="preserve"> CMOs largely operate in isolation, limiting their reach and impact. Their lack of partnerships with </w:t>
      </w:r>
      <w:r w:rsidRPr="00C70AA1">
        <w:rPr>
          <w:rStyle w:val="Strong"/>
          <w:rFonts w:ascii="Times New Roman" w:hAnsi="Times New Roman" w:cs="Times New Roman"/>
          <w:b w:val="0"/>
          <w:sz w:val="24"/>
          <w:szCs w:val="24"/>
        </w:rPr>
        <w:t>NGOs, government bodies, and private organizations</w:t>
      </w:r>
      <w:r w:rsidRPr="00C70AA1">
        <w:rPr>
          <w:rFonts w:ascii="Times New Roman" w:hAnsi="Times New Roman" w:cs="Times New Roman"/>
          <w:sz w:val="24"/>
          <w:szCs w:val="24"/>
        </w:rPr>
        <w:t xml:space="preserve"> restricts their ability to scale up projects.</w:t>
      </w:r>
    </w:p>
    <w:p w:rsidR="00C70AA1" w:rsidRPr="00C70AA1" w:rsidRDefault="00C70AA1" w:rsidP="00C70AA1">
      <w:pPr>
        <w:numPr>
          <w:ilvl w:val="0"/>
          <w:numId w:val="6"/>
        </w:numPr>
        <w:spacing w:line="360" w:lineRule="auto"/>
        <w:rPr>
          <w:rFonts w:ascii="Times New Roman" w:hAnsi="Times New Roman" w:cs="Times New Roman"/>
          <w:b/>
          <w:sz w:val="24"/>
          <w:szCs w:val="24"/>
        </w:rPr>
      </w:pPr>
      <w:r w:rsidRPr="00C70AA1">
        <w:rPr>
          <w:rStyle w:val="Strong"/>
          <w:rFonts w:ascii="Times New Roman" w:hAnsi="Times New Roman" w:cs="Times New Roman"/>
          <w:sz w:val="24"/>
          <w:szCs w:val="24"/>
        </w:rPr>
        <w:lastRenderedPageBreak/>
        <w:t>Potential for Expansion:</w:t>
      </w:r>
      <w:r w:rsidRPr="00C70AA1">
        <w:rPr>
          <w:rFonts w:ascii="Times New Roman" w:hAnsi="Times New Roman" w:cs="Times New Roman"/>
          <w:sz w:val="24"/>
          <w:szCs w:val="24"/>
        </w:rPr>
        <w:t xml:space="preserve"> The study identifies opportunities for CMOs to </w:t>
      </w:r>
      <w:r w:rsidRPr="00C70AA1">
        <w:rPr>
          <w:rStyle w:val="Strong"/>
          <w:rFonts w:ascii="Times New Roman" w:hAnsi="Times New Roman" w:cs="Times New Roman"/>
          <w:b w:val="0"/>
          <w:sz w:val="24"/>
          <w:szCs w:val="24"/>
        </w:rPr>
        <w:t>diversify into underrepresented SDGs</w:t>
      </w:r>
      <w:r w:rsidRPr="00C70AA1">
        <w:rPr>
          <w:rFonts w:ascii="Times New Roman" w:hAnsi="Times New Roman" w:cs="Times New Roman"/>
          <w:b/>
          <w:sz w:val="24"/>
          <w:szCs w:val="24"/>
        </w:rPr>
        <w:t xml:space="preserve">, such as </w:t>
      </w:r>
      <w:r w:rsidRPr="00C70AA1">
        <w:rPr>
          <w:rStyle w:val="Strong"/>
          <w:rFonts w:ascii="Times New Roman" w:hAnsi="Times New Roman" w:cs="Times New Roman"/>
          <w:b w:val="0"/>
          <w:sz w:val="24"/>
          <w:szCs w:val="24"/>
        </w:rPr>
        <w:t>clean water and sanitation (SDG 6)</w:t>
      </w:r>
      <w:r w:rsidRPr="00C70AA1">
        <w:rPr>
          <w:rFonts w:ascii="Times New Roman" w:hAnsi="Times New Roman" w:cs="Times New Roman"/>
          <w:b/>
          <w:sz w:val="24"/>
          <w:szCs w:val="24"/>
        </w:rPr>
        <w:t xml:space="preserve">, </w:t>
      </w:r>
      <w:r w:rsidRPr="00C70AA1">
        <w:rPr>
          <w:rStyle w:val="Strong"/>
          <w:rFonts w:ascii="Times New Roman" w:hAnsi="Times New Roman" w:cs="Times New Roman"/>
          <w:b w:val="0"/>
          <w:sz w:val="24"/>
          <w:szCs w:val="24"/>
        </w:rPr>
        <w:t>climate action (SDG 13)</w:t>
      </w:r>
      <w:r w:rsidRPr="00C70AA1">
        <w:rPr>
          <w:rFonts w:ascii="Times New Roman" w:hAnsi="Times New Roman" w:cs="Times New Roman"/>
          <w:b/>
          <w:sz w:val="24"/>
          <w:szCs w:val="24"/>
        </w:rPr>
        <w:t xml:space="preserve">, and </w:t>
      </w:r>
      <w:r w:rsidRPr="00C70AA1">
        <w:rPr>
          <w:rStyle w:val="Strong"/>
          <w:rFonts w:ascii="Times New Roman" w:hAnsi="Times New Roman" w:cs="Times New Roman"/>
          <w:b w:val="0"/>
          <w:sz w:val="24"/>
          <w:szCs w:val="24"/>
        </w:rPr>
        <w:t>decent work and economic growth (SDG 8)</w:t>
      </w:r>
      <w:r w:rsidRPr="00C70AA1">
        <w:rPr>
          <w:rFonts w:ascii="Times New Roman" w:hAnsi="Times New Roman" w:cs="Times New Roman"/>
          <w:b/>
          <w:sz w:val="24"/>
          <w:szCs w:val="24"/>
        </w:rPr>
        <w:t>.</w:t>
      </w:r>
    </w:p>
    <w:p w:rsidR="00C70AA1" w:rsidRPr="00C70AA1" w:rsidRDefault="00C70AA1" w:rsidP="00A4514F">
      <w:pPr>
        <w:pStyle w:val="Heading4"/>
        <w:spacing w:before="0" w:beforeAutospacing="0" w:afterAutospacing="0" w:line="360" w:lineRule="auto"/>
        <w:rPr>
          <w:rFonts w:ascii="Times New Roman" w:hAnsi="Times New Roman" w:cs="Times New Roman"/>
          <w:i w:val="0"/>
          <w:color w:val="auto"/>
          <w:sz w:val="24"/>
          <w:szCs w:val="24"/>
        </w:rPr>
      </w:pPr>
      <w:r w:rsidRPr="00C70AA1">
        <w:rPr>
          <w:rStyle w:val="Strong"/>
          <w:rFonts w:ascii="Times New Roman" w:hAnsi="Times New Roman" w:cs="Times New Roman"/>
          <w:b/>
          <w:bCs/>
          <w:i w:val="0"/>
          <w:color w:val="auto"/>
          <w:sz w:val="24"/>
          <w:szCs w:val="24"/>
        </w:rPr>
        <w:t>V Discussion</w:t>
      </w:r>
    </w:p>
    <w:p w:rsidR="00C70AA1" w:rsidRPr="00C70AA1" w:rsidRDefault="00C70AA1" w:rsidP="00A4514F">
      <w:pPr>
        <w:pStyle w:val="ListParagraph"/>
        <w:numPr>
          <w:ilvl w:val="0"/>
          <w:numId w:val="7"/>
        </w:numPr>
        <w:spacing w:before="0" w:beforeAutospacing="0" w:after="0" w:afterAutospacing="0" w:line="360" w:lineRule="auto"/>
        <w:rPr>
          <w:rFonts w:ascii="Times New Roman" w:hAnsi="Times New Roman" w:cs="Times New Roman"/>
          <w:sz w:val="24"/>
          <w:szCs w:val="24"/>
        </w:rPr>
      </w:pPr>
      <w:r w:rsidRPr="00C70AA1">
        <w:rPr>
          <w:rFonts w:ascii="Times New Roman" w:hAnsi="Times New Roman" w:cs="Times New Roman"/>
          <w:sz w:val="24"/>
          <w:szCs w:val="24"/>
        </w:rPr>
        <w:t xml:space="preserve">The findings indicate that CMOs have made significant contributions to </w:t>
      </w:r>
      <w:r w:rsidRPr="00C70AA1">
        <w:rPr>
          <w:rStyle w:val="Strong"/>
          <w:rFonts w:ascii="Times New Roman" w:hAnsi="Times New Roman" w:cs="Times New Roman"/>
          <w:b w:val="0"/>
          <w:sz w:val="24"/>
          <w:szCs w:val="24"/>
        </w:rPr>
        <w:t>education and healthcare</w:t>
      </w:r>
      <w:r w:rsidRPr="00C70AA1">
        <w:rPr>
          <w:rFonts w:ascii="Times New Roman" w:hAnsi="Times New Roman" w:cs="Times New Roman"/>
          <w:b/>
          <w:sz w:val="24"/>
          <w:szCs w:val="24"/>
        </w:rPr>
        <w:t>,</w:t>
      </w:r>
      <w:r w:rsidRPr="00C70AA1">
        <w:rPr>
          <w:rFonts w:ascii="Times New Roman" w:hAnsi="Times New Roman" w:cs="Times New Roman"/>
          <w:sz w:val="24"/>
          <w:szCs w:val="24"/>
        </w:rPr>
        <w:t xml:space="preserve"> which are vital for rural development. However, their impact could be significantly enhanced by </w:t>
      </w:r>
      <w:r w:rsidRPr="00C70AA1">
        <w:rPr>
          <w:rStyle w:val="Strong"/>
          <w:rFonts w:ascii="Times New Roman" w:hAnsi="Times New Roman" w:cs="Times New Roman"/>
          <w:b w:val="0"/>
          <w:sz w:val="24"/>
          <w:szCs w:val="24"/>
        </w:rPr>
        <w:t>diversifying</w:t>
      </w:r>
      <w:r w:rsidRPr="00C70AA1">
        <w:rPr>
          <w:rStyle w:val="Strong"/>
          <w:rFonts w:ascii="Times New Roman" w:hAnsi="Times New Roman" w:cs="Times New Roman"/>
          <w:sz w:val="24"/>
          <w:szCs w:val="24"/>
        </w:rPr>
        <w:t xml:space="preserve"> </w:t>
      </w:r>
      <w:r w:rsidRPr="00C70AA1">
        <w:rPr>
          <w:rStyle w:val="Strong"/>
          <w:rFonts w:ascii="Times New Roman" w:hAnsi="Times New Roman" w:cs="Times New Roman"/>
          <w:b w:val="0"/>
          <w:sz w:val="24"/>
          <w:szCs w:val="24"/>
        </w:rPr>
        <w:t>their projects</w:t>
      </w:r>
      <w:r w:rsidRPr="00C70AA1">
        <w:rPr>
          <w:rFonts w:ascii="Times New Roman" w:hAnsi="Times New Roman" w:cs="Times New Roman"/>
          <w:sz w:val="24"/>
          <w:szCs w:val="24"/>
        </w:rPr>
        <w:t xml:space="preserve">. Expanding into </w:t>
      </w:r>
      <w:r w:rsidRPr="00C70AA1">
        <w:rPr>
          <w:rStyle w:val="Strong"/>
          <w:rFonts w:ascii="Times New Roman" w:hAnsi="Times New Roman" w:cs="Times New Roman"/>
          <w:b w:val="0"/>
          <w:sz w:val="24"/>
          <w:szCs w:val="24"/>
        </w:rPr>
        <w:t>clean water, renewable energy, and sustainable livelihoods</w:t>
      </w:r>
      <w:r w:rsidRPr="00C70AA1">
        <w:rPr>
          <w:rFonts w:ascii="Times New Roman" w:hAnsi="Times New Roman" w:cs="Times New Roman"/>
          <w:b/>
          <w:sz w:val="24"/>
          <w:szCs w:val="24"/>
        </w:rPr>
        <w:t xml:space="preserve"> </w:t>
      </w:r>
      <w:r w:rsidRPr="00C70AA1">
        <w:rPr>
          <w:rFonts w:ascii="Times New Roman" w:hAnsi="Times New Roman" w:cs="Times New Roman"/>
          <w:sz w:val="24"/>
          <w:szCs w:val="24"/>
        </w:rPr>
        <w:t>would address unmet community needs and align their efforts with a broader range of SDGs.</w:t>
      </w:r>
    </w:p>
    <w:p w:rsidR="00C70AA1" w:rsidRPr="00C70AA1" w:rsidRDefault="00C70AA1" w:rsidP="00C70AA1">
      <w:pPr>
        <w:pStyle w:val="ListParagraph"/>
        <w:numPr>
          <w:ilvl w:val="0"/>
          <w:numId w:val="7"/>
        </w:numPr>
        <w:spacing w:line="360" w:lineRule="auto"/>
        <w:rPr>
          <w:rFonts w:ascii="Times New Roman" w:hAnsi="Times New Roman" w:cs="Times New Roman"/>
          <w:b/>
          <w:sz w:val="24"/>
          <w:szCs w:val="24"/>
        </w:rPr>
      </w:pPr>
      <w:r w:rsidRPr="00C70AA1">
        <w:rPr>
          <w:rFonts w:ascii="Times New Roman" w:hAnsi="Times New Roman" w:cs="Times New Roman"/>
          <w:sz w:val="24"/>
          <w:szCs w:val="24"/>
        </w:rPr>
        <w:t>The lack of</w:t>
      </w:r>
      <w:r w:rsidRPr="00C70AA1">
        <w:rPr>
          <w:rFonts w:ascii="Times New Roman" w:hAnsi="Times New Roman" w:cs="Times New Roman"/>
          <w:b/>
          <w:sz w:val="24"/>
          <w:szCs w:val="24"/>
        </w:rPr>
        <w:t xml:space="preserve"> </w:t>
      </w:r>
      <w:r w:rsidRPr="00C70AA1">
        <w:rPr>
          <w:rStyle w:val="Strong"/>
          <w:rFonts w:ascii="Times New Roman" w:hAnsi="Times New Roman" w:cs="Times New Roman"/>
          <w:b w:val="0"/>
          <w:sz w:val="24"/>
          <w:szCs w:val="24"/>
        </w:rPr>
        <w:t xml:space="preserve">collaboration with external </w:t>
      </w:r>
      <w:r w:rsidRPr="00C70AA1">
        <w:rPr>
          <w:rStyle w:val="Strong"/>
          <w:rFonts w:ascii="Times New Roman" w:hAnsi="Times New Roman" w:cs="Times New Roman"/>
          <w:sz w:val="24"/>
          <w:szCs w:val="24"/>
        </w:rPr>
        <w:t>s</w:t>
      </w:r>
      <w:r w:rsidRPr="00C70AA1">
        <w:rPr>
          <w:rStyle w:val="Strong"/>
          <w:rFonts w:ascii="Times New Roman" w:hAnsi="Times New Roman" w:cs="Times New Roman"/>
          <w:b w:val="0"/>
          <w:sz w:val="24"/>
          <w:szCs w:val="24"/>
        </w:rPr>
        <w:t>takeholders</w:t>
      </w:r>
      <w:r w:rsidRPr="00C70AA1">
        <w:rPr>
          <w:rFonts w:ascii="Times New Roman" w:hAnsi="Times New Roman" w:cs="Times New Roman"/>
          <w:sz w:val="24"/>
          <w:szCs w:val="24"/>
        </w:rPr>
        <w:t xml:space="preserve"> is a limiting factor. Partnering with</w:t>
      </w:r>
      <w:r w:rsidRPr="00C70AA1">
        <w:rPr>
          <w:rFonts w:ascii="Times New Roman" w:hAnsi="Times New Roman" w:cs="Times New Roman"/>
          <w:b/>
          <w:sz w:val="24"/>
          <w:szCs w:val="24"/>
        </w:rPr>
        <w:t xml:space="preserve"> </w:t>
      </w:r>
      <w:r w:rsidRPr="00C70AA1">
        <w:rPr>
          <w:rStyle w:val="Strong"/>
          <w:rFonts w:ascii="Times New Roman" w:hAnsi="Times New Roman" w:cs="Times New Roman"/>
          <w:b w:val="0"/>
          <w:sz w:val="24"/>
          <w:szCs w:val="24"/>
        </w:rPr>
        <w:t>government agencies, NGOs, and private organizations</w:t>
      </w:r>
      <w:r w:rsidRPr="00C70AA1">
        <w:rPr>
          <w:rFonts w:ascii="Times New Roman" w:hAnsi="Times New Roman" w:cs="Times New Roman"/>
          <w:b/>
          <w:sz w:val="24"/>
          <w:szCs w:val="24"/>
        </w:rPr>
        <w:t xml:space="preserve"> </w:t>
      </w:r>
      <w:r w:rsidRPr="00C70AA1">
        <w:rPr>
          <w:rFonts w:ascii="Times New Roman" w:hAnsi="Times New Roman" w:cs="Times New Roman"/>
          <w:sz w:val="24"/>
          <w:szCs w:val="24"/>
        </w:rPr>
        <w:t xml:space="preserve">would improve resource sharing, increase project scalability, and enhance the effectiveness of their initiatives. Additionally, integrating </w:t>
      </w:r>
      <w:r w:rsidRPr="00C70AA1">
        <w:rPr>
          <w:rStyle w:val="Strong"/>
          <w:rFonts w:ascii="Times New Roman" w:hAnsi="Times New Roman" w:cs="Times New Roman"/>
          <w:b w:val="0"/>
          <w:sz w:val="24"/>
          <w:szCs w:val="24"/>
        </w:rPr>
        <w:t>technology-driven solutions</w:t>
      </w:r>
      <w:r w:rsidRPr="00C70AA1">
        <w:rPr>
          <w:rFonts w:ascii="Times New Roman" w:hAnsi="Times New Roman" w:cs="Times New Roman"/>
          <w:b/>
          <w:sz w:val="24"/>
          <w:szCs w:val="24"/>
        </w:rPr>
        <w:t>,</w:t>
      </w:r>
      <w:r w:rsidRPr="00C70AA1">
        <w:rPr>
          <w:rFonts w:ascii="Times New Roman" w:hAnsi="Times New Roman" w:cs="Times New Roman"/>
          <w:sz w:val="24"/>
          <w:szCs w:val="24"/>
        </w:rPr>
        <w:t xml:space="preserve"> such as telemedicine and e-learning, would boost their outreach and efficiency</w:t>
      </w:r>
      <w:r w:rsidRPr="00C70AA1">
        <w:rPr>
          <w:rFonts w:ascii="Times New Roman" w:hAnsi="Times New Roman" w:cs="Times New Roman"/>
          <w:b/>
          <w:sz w:val="24"/>
          <w:szCs w:val="24"/>
        </w:rPr>
        <w:t>.</w:t>
      </w:r>
    </w:p>
    <w:p w:rsidR="00C70AA1" w:rsidRPr="00C70AA1" w:rsidRDefault="00C70AA1" w:rsidP="00C70AA1">
      <w:pPr>
        <w:pStyle w:val="ListParagraph"/>
        <w:numPr>
          <w:ilvl w:val="0"/>
          <w:numId w:val="7"/>
        </w:numPr>
        <w:spacing w:line="360" w:lineRule="auto"/>
        <w:rPr>
          <w:rFonts w:ascii="Times New Roman" w:eastAsia="Times New Roman" w:hAnsi="Times New Roman" w:cs="Times New Roman"/>
          <w:sz w:val="24"/>
          <w:szCs w:val="24"/>
        </w:rPr>
      </w:pPr>
      <w:r w:rsidRPr="00C70AA1">
        <w:rPr>
          <w:rFonts w:ascii="Times New Roman" w:hAnsi="Times New Roman" w:cs="Times New Roman"/>
          <w:sz w:val="24"/>
          <w:szCs w:val="24"/>
        </w:rPr>
        <w:t>Finally, the study highlights the need for</w:t>
      </w:r>
      <w:r w:rsidRPr="00C70AA1">
        <w:rPr>
          <w:rFonts w:ascii="Times New Roman" w:hAnsi="Times New Roman" w:cs="Times New Roman"/>
          <w:b/>
          <w:sz w:val="24"/>
          <w:szCs w:val="24"/>
        </w:rPr>
        <w:t xml:space="preserve"> </w:t>
      </w:r>
      <w:r w:rsidRPr="00C70AA1">
        <w:rPr>
          <w:rStyle w:val="Strong"/>
          <w:rFonts w:ascii="Times New Roman" w:hAnsi="Times New Roman" w:cs="Times New Roman"/>
          <w:b w:val="0"/>
          <w:sz w:val="24"/>
          <w:szCs w:val="24"/>
        </w:rPr>
        <w:t>innovative livelihood programs</w:t>
      </w:r>
      <w:r w:rsidRPr="00C70AA1">
        <w:rPr>
          <w:rFonts w:ascii="Times New Roman" w:hAnsi="Times New Roman" w:cs="Times New Roman"/>
          <w:b/>
          <w:sz w:val="24"/>
          <w:szCs w:val="24"/>
        </w:rPr>
        <w:t xml:space="preserve">. </w:t>
      </w:r>
      <w:r w:rsidRPr="00C70AA1">
        <w:rPr>
          <w:rFonts w:ascii="Times New Roman" w:hAnsi="Times New Roman" w:cs="Times New Roman"/>
          <w:sz w:val="24"/>
          <w:szCs w:val="24"/>
        </w:rPr>
        <w:t>By introducing projects like</w:t>
      </w:r>
      <w:r w:rsidRPr="00C70AA1">
        <w:rPr>
          <w:rFonts w:ascii="Times New Roman" w:hAnsi="Times New Roman" w:cs="Times New Roman"/>
          <w:b/>
          <w:sz w:val="24"/>
          <w:szCs w:val="24"/>
        </w:rPr>
        <w:t xml:space="preserve"> </w:t>
      </w:r>
      <w:r w:rsidRPr="00C70AA1">
        <w:rPr>
          <w:rStyle w:val="Strong"/>
          <w:rFonts w:ascii="Times New Roman" w:hAnsi="Times New Roman" w:cs="Times New Roman"/>
          <w:b w:val="0"/>
          <w:sz w:val="24"/>
          <w:szCs w:val="24"/>
        </w:rPr>
        <w:t>horticulture, eco-tourism, and renewable energy-based income initiatives</w:t>
      </w:r>
      <w:r w:rsidRPr="00C70AA1">
        <w:rPr>
          <w:rFonts w:ascii="Times New Roman" w:hAnsi="Times New Roman" w:cs="Times New Roman"/>
          <w:b/>
          <w:sz w:val="24"/>
          <w:szCs w:val="24"/>
        </w:rPr>
        <w:t xml:space="preserve">, </w:t>
      </w:r>
      <w:r w:rsidRPr="00C70AA1">
        <w:rPr>
          <w:rFonts w:ascii="Times New Roman" w:hAnsi="Times New Roman" w:cs="Times New Roman"/>
          <w:sz w:val="24"/>
          <w:szCs w:val="24"/>
        </w:rPr>
        <w:t xml:space="preserve">CMOs can promote sustainable economic growth and create long-term employment opportunities in </w:t>
      </w:r>
      <w:proofErr w:type="spellStart"/>
      <w:r w:rsidRPr="00C70AA1">
        <w:rPr>
          <w:rFonts w:ascii="Times New Roman" w:hAnsi="Times New Roman" w:cs="Times New Roman"/>
          <w:sz w:val="24"/>
          <w:szCs w:val="24"/>
        </w:rPr>
        <w:t>Dharmapuri</w:t>
      </w:r>
      <w:proofErr w:type="spellEnd"/>
      <w:r w:rsidRPr="00C70AA1">
        <w:rPr>
          <w:rFonts w:ascii="Times New Roman" w:hAnsi="Times New Roman" w:cs="Times New Roman"/>
          <w:sz w:val="24"/>
          <w:szCs w:val="24"/>
        </w:rPr>
        <w:t xml:space="preserve"> district.</w:t>
      </w:r>
      <w:r w:rsidRPr="00C70AA1">
        <w:rPr>
          <w:rFonts w:ascii="Times New Roman" w:eastAsia="Times New Roman" w:hAnsi="Times New Roman" w:cs="Times New Roman"/>
          <w:vanish/>
          <w:sz w:val="24"/>
          <w:szCs w:val="24"/>
        </w:rPr>
        <w:t>Bottom of Form</w:t>
      </w:r>
    </w:p>
    <w:p w:rsidR="00C70AA1" w:rsidRPr="00C70AA1" w:rsidRDefault="00C77DCE" w:rsidP="00A4514F">
      <w:pPr>
        <w:spacing w:before="0" w:beforeAutospacing="0" w:after="0" w:afterAutospacing="0"/>
        <w:jc w:val="left"/>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VI </w:t>
      </w:r>
      <w:r w:rsidR="00C70AA1" w:rsidRPr="00C70AA1">
        <w:rPr>
          <w:rFonts w:ascii="Times New Roman" w:eastAsia="Times New Roman" w:hAnsi="Times New Roman" w:cs="Times New Roman"/>
          <w:b/>
          <w:bCs/>
          <w:sz w:val="24"/>
          <w:szCs w:val="24"/>
        </w:rPr>
        <w:t>Conclusion</w:t>
      </w:r>
    </w:p>
    <w:p w:rsidR="00C70AA1" w:rsidRPr="00C70AA1" w:rsidRDefault="00C70AA1" w:rsidP="00A4514F">
      <w:pPr>
        <w:spacing w:before="0" w:beforeAutospacing="0" w:after="0" w:afterAutospacing="0" w:line="360" w:lineRule="auto"/>
        <w:rPr>
          <w:rFonts w:ascii="Times New Roman" w:eastAsia="Times New Roman" w:hAnsi="Times New Roman" w:cs="Times New Roman"/>
          <w:sz w:val="24"/>
          <w:szCs w:val="24"/>
        </w:rPr>
      </w:pPr>
      <w:r w:rsidRPr="00C70AA1">
        <w:rPr>
          <w:rFonts w:ascii="Times New Roman" w:eastAsia="Times New Roman" w:hAnsi="Times New Roman" w:cs="Times New Roman"/>
          <w:sz w:val="24"/>
          <w:szCs w:val="24"/>
        </w:rPr>
        <w:t xml:space="preserve">The study highlights the significant role of Christian missionary organizations (CMOs) in promoting </w:t>
      </w:r>
      <w:r w:rsidRPr="00C70AA1">
        <w:rPr>
          <w:rFonts w:ascii="Times New Roman" w:eastAsia="Times New Roman" w:hAnsi="Times New Roman" w:cs="Times New Roman"/>
          <w:bCs/>
          <w:sz w:val="24"/>
          <w:szCs w:val="24"/>
        </w:rPr>
        <w:t>Sustainable Development Goals (SDGs)</w:t>
      </w:r>
      <w:r w:rsidRPr="00C70AA1">
        <w:rPr>
          <w:rFonts w:ascii="Times New Roman" w:eastAsia="Times New Roman" w:hAnsi="Times New Roman" w:cs="Times New Roman"/>
          <w:sz w:val="24"/>
          <w:szCs w:val="24"/>
        </w:rPr>
        <w:t xml:space="preserve"> in </w:t>
      </w:r>
      <w:proofErr w:type="spellStart"/>
      <w:r w:rsidRPr="00C70AA1">
        <w:rPr>
          <w:rFonts w:ascii="Times New Roman" w:eastAsia="Times New Roman" w:hAnsi="Times New Roman" w:cs="Times New Roman"/>
          <w:sz w:val="24"/>
          <w:szCs w:val="24"/>
        </w:rPr>
        <w:t>Dharmapuri</w:t>
      </w:r>
      <w:proofErr w:type="spellEnd"/>
      <w:r w:rsidRPr="00C70AA1">
        <w:rPr>
          <w:rFonts w:ascii="Times New Roman" w:eastAsia="Times New Roman" w:hAnsi="Times New Roman" w:cs="Times New Roman"/>
          <w:sz w:val="24"/>
          <w:szCs w:val="24"/>
        </w:rPr>
        <w:t xml:space="preserve"> district. Their impactful contributions in </w:t>
      </w:r>
      <w:r w:rsidRPr="00C70AA1">
        <w:rPr>
          <w:rFonts w:ascii="Times New Roman" w:eastAsia="Times New Roman" w:hAnsi="Times New Roman" w:cs="Times New Roman"/>
          <w:bCs/>
          <w:sz w:val="24"/>
          <w:szCs w:val="24"/>
        </w:rPr>
        <w:t>education, healthcare, and poverty alleviation</w:t>
      </w:r>
      <w:r w:rsidRPr="00C70AA1">
        <w:rPr>
          <w:rFonts w:ascii="Times New Roman" w:eastAsia="Times New Roman" w:hAnsi="Times New Roman" w:cs="Times New Roman"/>
          <w:sz w:val="24"/>
          <w:szCs w:val="24"/>
        </w:rPr>
        <w:t xml:space="preserve"> have brought positive changes to rural communities. Through </w:t>
      </w:r>
      <w:r w:rsidRPr="00C70AA1">
        <w:rPr>
          <w:rFonts w:ascii="Times New Roman" w:eastAsia="Times New Roman" w:hAnsi="Times New Roman" w:cs="Times New Roman"/>
          <w:bCs/>
          <w:sz w:val="24"/>
          <w:szCs w:val="24"/>
        </w:rPr>
        <w:t>46 educational projects</w:t>
      </w:r>
      <w:r w:rsidRPr="00C70AA1">
        <w:rPr>
          <w:rFonts w:ascii="Times New Roman" w:eastAsia="Times New Roman" w:hAnsi="Times New Roman" w:cs="Times New Roman"/>
          <w:sz w:val="24"/>
          <w:szCs w:val="24"/>
        </w:rPr>
        <w:t xml:space="preserve"> and </w:t>
      </w:r>
      <w:r w:rsidRPr="00C70AA1">
        <w:rPr>
          <w:rFonts w:ascii="Times New Roman" w:eastAsia="Times New Roman" w:hAnsi="Times New Roman" w:cs="Times New Roman"/>
          <w:bCs/>
          <w:sz w:val="24"/>
          <w:szCs w:val="24"/>
        </w:rPr>
        <w:t>13 healthcare initiatives</w:t>
      </w:r>
      <w:r w:rsidRPr="00C70AA1">
        <w:rPr>
          <w:rFonts w:ascii="Times New Roman" w:eastAsia="Times New Roman" w:hAnsi="Times New Roman" w:cs="Times New Roman"/>
          <w:sz w:val="24"/>
          <w:szCs w:val="24"/>
        </w:rPr>
        <w:t xml:space="preserve">, CMOs have effectively addressed </w:t>
      </w:r>
      <w:r w:rsidRPr="00C70AA1">
        <w:rPr>
          <w:rFonts w:ascii="Times New Roman" w:eastAsia="Times New Roman" w:hAnsi="Times New Roman" w:cs="Times New Roman"/>
          <w:bCs/>
          <w:sz w:val="24"/>
          <w:szCs w:val="24"/>
        </w:rPr>
        <w:t>SDG 3 (Good Health and Well-being)</w:t>
      </w:r>
      <w:r w:rsidRPr="00C70AA1">
        <w:rPr>
          <w:rFonts w:ascii="Times New Roman" w:eastAsia="Times New Roman" w:hAnsi="Times New Roman" w:cs="Times New Roman"/>
          <w:sz w:val="24"/>
          <w:szCs w:val="24"/>
        </w:rPr>
        <w:t xml:space="preserve">, </w:t>
      </w:r>
      <w:r w:rsidRPr="00C70AA1">
        <w:rPr>
          <w:rFonts w:ascii="Times New Roman" w:eastAsia="Times New Roman" w:hAnsi="Times New Roman" w:cs="Times New Roman"/>
          <w:bCs/>
          <w:sz w:val="24"/>
          <w:szCs w:val="24"/>
        </w:rPr>
        <w:t>SDG 4 (Quality Education)</w:t>
      </w:r>
      <w:r w:rsidRPr="00C70AA1">
        <w:rPr>
          <w:rFonts w:ascii="Times New Roman" w:eastAsia="Times New Roman" w:hAnsi="Times New Roman" w:cs="Times New Roman"/>
          <w:sz w:val="24"/>
          <w:szCs w:val="24"/>
        </w:rPr>
        <w:t xml:space="preserve">, and </w:t>
      </w:r>
      <w:r w:rsidRPr="00C70AA1">
        <w:rPr>
          <w:rFonts w:ascii="Times New Roman" w:eastAsia="Times New Roman" w:hAnsi="Times New Roman" w:cs="Times New Roman"/>
          <w:bCs/>
          <w:sz w:val="24"/>
          <w:szCs w:val="24"/>
        </w:rPr>
        <w:t>SDG 1 (No Poverty)</w:t>
      </w:r>
      <w:r w:rsidRPr="00C70AA1">
        <w:rPr>
          <w:rFonts w:ascii="Times New Roman" w:eastAsia="Times New Roman" w:hAnsi="Times New Roman" w:cs="Times New Roman"/>
          <w:sz w:val="24"/>
          <w:szCs w:val="24"/>
        </w:rPr>
        <w:t>.</w:t>
      </w:r>
    </w:p>
    <w:p w:rsidR="00C70AA1" w:rsidRPr="00C70AA1" w:rsidRDefault="00C70AA1" w:rsidP="00C70AA1">
      <w:pPr>
        <w:spacing w:before="0" w:beforeAutospacing="0" w:after="0" w:afterAutospacing="0" w:line="360" w:lineRule="auto"/>
        <w:rPr>
          <w:rFonts w:ascii="Times New Roman" w:eastAsia="Times New Roman" w:hAnsi="Times New Roman" w:cs="Times New Roman"/>
          <w:sz w:val="24"/>
          <w:szCs w:val="24"/>
        </w:rPr>
      </w:pPr>
      <w:r w:rsidRPr="00C70AA1">
        <w:rPr>
          <w:rFonts w:ascii="Times New Roman" w:eastAsia="Times New Roman" w:hAnsi="Times New Roman" w:cs="Times New Roman"/>
          <w:sz w:val="24"/>
          <w:szCs w:val="24"/>
        </w:rPr>
        <w:t xml:space="preserve">However, the study reveals that CMOs have </w:t>
      </w:r>
      <w:r w:rsidRPr="00C70AA1">
        <w:rPr>
          <w:rFonts w:ascii="Times New Roman" w:eastAsia="Times New Roman" w:hAnsi="Times New Roman" w:cs="Times New Roman"/>
          <w:bCs/>
          <w:sz w:val="24"/>
          <w:szCs w:val="24"/>
        </w:rPr>
        <w:t>limited diversification</w:t>
      </w:r>
      <w:r w:rsidRPr="00C70AA1">
        <w:rPr>
          <w:rFonts w:ascii="Times New Roman" w:eastAsia="Times New Roman" w:hAnsi="Times New Roman" w:cs="Times New Roman"/>
          <w:sz w:val="24"/>
          <w:szCs w:val="24"/>
        </w:rPr>
        <w:t xml:space="preserve"> into underrepresented SDGs such as </w:t>
      </w:r>
      <w:r w:rsidRPr="00C70AA1">
        <w:rPr>
          <w:rFonts w:ascii="Times New Roman" w:eastAsia="Times New Roman" w:hAnsi="Times New Roman" w:cs="Times New Roman"/>
          <w:bCs/>
          <w:sz w:val="24"/>
          <w:szCs w:val="24"/>
        </w:rPr>
        <w:t>clean water and sanitation, climate action, and economic growth</w:t>
      </w:r>
      <w:r w:rsidRPr="00C70AA1">
        <w:rPr>
          <w:rFonts w:ascii="Times New Roman" w:eastAsia="Times New Roman" w:hAnsi="Times New Roman" w:cs="Times New Roman"/>
          <w:sz w:val="24"/>
          <w:szCs w:val="24"/>
        </w:rPr>
        <w:t xml:space="preserve">. To maximize their impact, CMOs need to </w:t>
      </w:r>
      <w:r w:rsidRPr="00C70AA1">
        <w:rPr>
          <w:rFonts w:ascii="Times New Roman" w:eastAsia="Times New Roman" w:hAnsi="Times New Roman" w:cs="Times New Roman"/>
          <w:bCs/>
          <w:sz w:val="24"/>
          <w:szCs w:val="24"/>
        </w:rPr>
        <w:t>expand their initiatives</w:t>
      </w:r>
      <w:r w:rsidRPr="00C70AA1">
        <w:rPr>
          <w:rFonts w:ascii="Times New Roman" w:eastAsia="Times New Roman" w:hAnsi="Times New Roman" w:cs="Times New Roman"/>
          <w:sz w:val="24"/>
          <w:szCs w:val="24"/>
        </w:rPr>
        <w:t xml:space="preserve"> into these areas. Forming </w:t>
      </w:r>
      <w:r w:rsidRPr="00C70AA1">
        <w:rPr>
          <w:rFonts w:ascii="Times New Roman" w:eastAsia="Times New Roman" w:hAnsi="Times New Roman" w:cs="Times New Roman"/>
          <w:bCs/>
          <w:sz w:val="24"/>
          <w:szCs w:val="24"/>
        </w:rPr>
        <w:t>partnerships with NGOs, government agencies, and private organizations</w:t>
      </w:r>
      <w:r w:rsidRPr="00C70AA1">
        <w:rPr>
          <w:rFonts w:ascii="Times New Roman" w:eastAsia="Times New Roman" w:hAnsi="Times New Roman" w:cs="Times New Roman"/>
          <w:sz w:val="24"/>
          <w:szCs w:val="24"/>
        </w:rPr>
        <w:t xml:space="preserve"> will enhance scalability and resource-sharing, making their interventions more effective.</w:t>
      </w:r>
    </w:p>
    <w:p w:rsidR="00C70AA1" w:rsidRPr="00C70AA1" w:rsidRDefault="00C70AA1" w:rsidP="00C70AA1">
      <w:pPr>
        <w:spacing w:before="0" w:beforeAutospacing="0" w:after="0" w:afterAutospacing="0" w:line="360" w:lineRule="auto"/>
        <w:rPr>
          <w:rFonts w:ascii="Times New Roman" w:eastAsia="Times New Roman" w:hAnsi="Times New Roman" w:cs="Times New Roman"/>
          <w:sz w:val="24"/>
          <w:szCs w:val="24"/>
        </w:rPr>
      </w:pPr>
      <w:r w:rsidRPr="00C70AA1">
        <w:rPr>
          <w:rFonts w:ascii="Times New Roman" w:eastAsia="Times New Roman" w:hAnsi="Times New Roman" w:cs="Times New Roman"/>
          <w:sz w:val="24"/>
          <w:szCs w:val="24"/>
        </w:rPr>
        <w:lastRenderedPageBreak/>
        <w:t xml:space="preserve">Additionally, integrating </w:t>
      </w:r>
      <w:r w:rsidRPr="00C70AA1">
        <w:rPr>
          <w:rFonts w:ascii="Times New Roman" w:eastAsia="Times New Roman" w:hAnsi="Times New Roman" w:cs="Times New Roman"/>
          <w:bCs/>
          <w:sz w:val="24"/>
          <w:szCs w:val="24"/>
        </w:rPr>
        <w:t>technology-driven solutions</w:t>
      </w:r>
      <w:r w:rsidRPr="00C70AA1">
        <w:rPr>
          <w:rFonts w:ascii="Times New Roman" w:eastAsia="Times New Roman" w:hAnsi="Times New Roman" w:cs="Times New Roman"/>
          <w:sz w:val="24"/>
          <w:szCs w:val="24"/>
        </w:rPr>
        <w:t xml:space="preserve"> (such as telemedicine and e-learning) and introducing </w:t>
      </w:r>
      <w:r w:rsidRPr="00C70AA1">
        <w:rPr>
          <w:rFonts w:ascii="Times New Roman" w:eastAsia="Times New Roman" w:hAnsi="Times New Roman" w:cs="Times New Roman"/>
          <w:bCs/>
          <w:sz w:val="24"/>
          <w:szCs w:val="24"/>
        </w:rPr>
        <w:t>innovative livelihood programs</w:t>
      </w:r>
      <w:r w:rsidRPr="00C70AA1">
        <w:rPr>
          <w:rFonts w:ascii="Times New Roman" w:eastAsia="Times New Roman" w:hAnsi="Times New Roman" w:cs="Times New Roman"/>
          <w:sz w:val="24"/>
          <w:szCs w:val="24"/>
        </w:rPr>
        <w:t xml:space="preserve"> (like horticulture and eco-tourism) can create sustainable income opportunities and promote long-term rural development. By adopting a </w:t>
      </w:r>
      <w:r w:rsidRPr="00C70AA1">
        <w:rPr>
          <w:rFonts w:ascii="Times New Roman" w:eastAsia="Times New Roman" w:hAnsi="Times New Roman" w:cs="Times New Roman"/>
          <w:bCs/>
          <w:sz w:val="24"/>
          <w:szCs w:val="24"/>
        </w:rPr>
        <w:t>diversified and collaborative approach</w:t>
      </w:r>
      <w:r w:rsidRPr="00C70AA1">
        <w:rPr>
          <w:rFonts w:ascii="Times New Roman" w:eastAsia="Times New Roman" w:hAnsi="Times New Roman" w:cs="Times New Roman"/>
          <w:sz w:val="24"/>
          <w:szCs w:val="24"/>
        </w:rPr>
        <w:t xml:space="preserve">, CMOs can play a more comprehensive role in achieving SDGs and fostering sustainable well-being in </w:t>
      </w:r>
      <w:proofErr w:type="spellStart"/>
      <w:r w:rsidRPr="00C70AA1">
        <w:rPr>
          <w:rFonts w:ascii="Times New Roman" w:eastAsia="Times New Roman" w:hAnsi="Times New Roman" w:cs="Times New Roman"/>
          <w:sz w:val="24"/>
          <w:szCs w:val="24"/>
        </w:rPr>
        <w:t>Dharmapuri</w:t>
      </w:r>
      <w:proofErr w:type="spellEnd"/>
      <w:r w:rsidRPr="00C70AA1">
        <w:rPr>
          <w:rFonts w:ascii="Times New Roman" w:eastAsia="Times New Roman" w:hAnsi="Times New Roman" w:cs="Times New Roman"/>
          <w:sz w:val="24"/>
          <w:szCs w:val="24"/>
        </w:rPr>
        <w:t xml:space="preserve"> district.</w:t>
      </w:r>
    </w:p>
    <w:p w:rsidR="00C70AA1" w:rsidRDefault="00C70AA1" w:rsidP="00C70AA1">
      <w:pPr>
        <w:spacing w:before="0" w:beforeAutospacing="0" w:after="0" w:afterAutospacing="0"/>
        <w:rPr>
          <w:rFonts w:ascii="Times New Roman" w:hAnsi="Times New Roman" w:cs="Times New Roman"/>
          <w:b/>
          <w:sz w:val="24"/>
          <w:szCs w:val="24"/>
        </w:rPr>
      </w:pPr>
      <w:r w:rsidRPr="00C70AA1">
        <w:rPr>
          <w:rFonts w:ascii="Times New Roman" w:hAnsi="Times New Roman" w:cs="Times New Roman"/>
          <w:b/>
          <w:sz w:val="24"/>
          <w:szCs w:val="24"/>
        </w:rPr>
        <w:t>References</w:t>
      </w:r>
    </w:p>
    <w:p w:rsidR="00C77DCE" w:rsidRPr="00C70AA1" w:rsidRDefault="00C77DCE" w:rsidP="00C70AA1">
      <w:pPr>
        <w:spacing w:before="0" w:beforeAutospacing="0" w:after="0" w:afterAutospacing="0"/>
        <w:rPr>
          <w:rFonts w:ascii="Times New Roman" w:hAnsi="Times New Roman" w:cs="Times New Roman"/>
          <w:b/>
          <w:sz w:val="24"/>
          <w:szCs w:val="24"/>
        </w:rPr>
      </w:pPr>
    </w:p>
    <w:p w:rsidR="00C77DCE" w:rsidRPr="001900F9" w:rsidRDefault="00C77DCE" w:rsidP="00C77DCE">
      <w:pPr>
        <w:pStyle w:val="ListParagraph"/>
        <w:numPr>
          <w:ilvl w:val="0"/>
          <w:numId w:val="8"/>
        </w:numPr>
        <w:spacing w:before="0" w:beforeAutospacing="0" w:after="0" w:afterAutospacing="0"/>
        <w:rPr>
          <w:rFonts w:ascii="Times New Roman" w:hAnsi="Times New Roman" w:cs="Times New Roman"/>
          <w:b/>
          <w:sz w:val="24"/>
          <w:szCs w:val="24"/>
        </w:rPr>
      </w:pPr>
      <w:proofErr w:type="spellStart"/>
      <w:r>
        <w:rPr>
          <w:rFonts w:ascii="Arial" w:hAnsi="Arial" w:cs="Arial"/>
          <w:color w:val="222222"/>
          <w:sz w:val="20"/>
          <w:szCs w:val="20"/>
          <w:shd w:val="clear" w:color="auto" w:fill="FFFFFF"/>
        </w:rPr>
        <w:t>Banerjee</w:t>
      </w:r>
      <w:proofErr w:type="spellEnd"/>
      <w:r>
        <w:rPr>
          <w:rFonts w:ascii="Arial" w:hAnsi="Arial" w:cs="Arial"/>
          <w:color w:val="222222"/>
          <w:sz w:val="20"/>
          <w:szCs w:val="20"/>
          <w:shd w:val="clear" w:color="auto" w:fill="FFFFFF"/>
        </w:rPr>
        <w:t xml:space="preserve">, K., &amp; </w:t>
      </w:r>
      <w:proofErr w:type="spellStart"/>
      <w:r>
        <w:rPr>
          <w:rFonts w:ascii="Arial" w:hAnsi="Arial" w:cs="Arial"/>
          <w:color w:val="222222"/>
          <w:sz w:val="20"/>
          <w:szCs w:val="20"/>
          <w:shd w:val="clear" w:color="auto" w:fill="FFFFFF"/>
        </w:rPr>
        <w:t>Dwivedi</w:t>
      </w:r>
      <w:proofErr w:type="spellEnd"/>
      <w:r>
        <w:rPr>
          <w:rFonts w:ascii="Arial" w:hAnsi="Arial" w:cs="Arial"/>
          <w:color w:val="222222"/>
          <w:sz w:val="20"/>
          <w:szCs w:val="20"/>
          <w:shd w:val="clear" w:color="auto" w:fill="FFFFFF"/>
        </w:rPr>
        <w:t>, L. K. (2020). Disparity in childhood stunting in India: Relative importance of community-level nutrition and sanitary practices. </w:t>
      </w:r>
      <w:proofErr w:type="spellStart"/>
      <w:r>
        <w:rPr>
          <w:rFonts w:ascii="Arial" w:hAnsi="Arial" w:cs="Arial"/>
          <w:i/>
          <w:iCs/>
          <w:color w:val="222222"/>
          <w:sz w:val="20"/>
          <w:szCs w:val="20"/>
          <w:shd w:val="clear" w:color="auto" w:fill="FFFFFF"/>
        </w:rPr>
        <w:t>PloS</w:t>
      </w:r>
      <w:proofErr w:type="spellEnd"/>
      <w:r>
        <w:rPr>
          <w:rFonts w:ascii="Arial" w:hAnsi="Arial" w:cs="Arial"/>
          <w:i/>
          <w:iCs/>
          <w:color w:val="222222"/>
          <w:sz w:val="20"/>
          <w:szCs w:val="20"/>
          <w:shd w:val="clear" w:color="auto" w:fill="FFFFFF"/>
        </w:rPr>
        <w:t xml:space="preserve"> one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(9), e0238364.</w:t>
      </w:r>
    </w:p>
    <w:p w:rsidR="001900F9" w:rsidRPr="001900F9" w:rsidRDefault="001900F9" w:rsidP="00C77DCE">
      <w:pPr>
        <w:pStyle w:val="ListParagraph"/>
        <w:numPr>
          <w:ilvl w:val="0"/>
          <w:numId w:val="8"/>
        </w:numPr>
        <w:spacing w:before="0" w:beforeAutospacing="0" w:after="0" w:afterAutospacing="0"/>
        <w:rPr>
          <w:rFonts w:ascii="Times New Roman" w:hAnsi="Times New Roman" w:cs="Times New Roman"/>
          <w:b/>
          <w:sz w:val="24"/>
          <w:szCs w:val="24"/>
        </w:rPr>
      </w:pPr>
      <w:proofErr w:type="spellStart"/>
      <w:r>
        <w:rPr>
          <w:rFonts w:ascii="Arial" w:hAnsi="Arial" w:cs="Arial"/>
          <w:color w:val="222222"/>
          <w:sz w:val="20"/>
          <w:szCs w:val="20"/>
          <w:shd w:val="clear" w:color="auto" w:fill="FFFFFF"/>
        </w:rPr>
        <w:t>Citaristi</w:t>
      </w:r>
      <w:proofErr w:type="spellEnd"/>
      <w:r>
        <w:rPr>
          <w:rFonts w:ascii="Arial" w:hAnsi="Arial" w:cs="Arial"/>
          <w:color w:val="222222"/>
          <w:sz w:val="20"/>
          <w:szCs w:val="20"/>
          <w:shd w:val="clear" w:color="auto" w:fill="FFFFFF"/>
        </w:rPr>
        <w:t xml:space="preserve">, I. (2022). Specialized agencies and related organizations within the </w:t>
      </w:r>
      <w:proofErr w:type="gramStart"/>
      <w:r>
        <w:rPr>
          <w:rFonts w:ascii="Arial" w:hAnsi="Arial" w:cs="Arial"/>
          <w:color w:val="222222"/>
          <w:sz w:val="20"/>
          <w:szCs w:val="20"/>
          <w:shd w:val="clear" w:color="auto" w:fill="FFFFFF"/>
        </w:rPr>
        <w:t>un</w:t>
      </w:r>
      <w:proofErr w:type="gramEnd"/>
      <w:r>
        <w:rPr>
          <w:rFonts w:ascii="Arial" w:hAnsi="Arial" w:cs="Arial"/>
          <w:color w:val="222222"/>
          <w:sz w:val="20"/>
          <w:szCs w:val="20"/>
          <w:shd w:val="clear" w:color="auto" w:fill="FFFFFF"/>
        </w:rPr>
        <w:t xml:space="preserve"> system: Food and agriculture organization of the united nations—</w:t>
      </w:r>
      <w:proofErr w:type="spellStart"/>
      <w:r>
        <w:rPr>
          <w:rFonts w:ascii="Arial" w:hAnsi="Arial" w:cs="Arial"/>
          <w:color w:val="222222"/>
          <w:sz w:val="20"/>
          <w:szCs w:val="20"/>
          <w:shd w:val="clear" w:color="auto" w:fill="FFFFFF"/>
        </w:rPr>
        <w:t>fao</w:t>
      </w:r>
      <w:proofErr w:type="spellEnd"/>
      <w:r>
        <w:rPr>
          <w:rFonts w:ascii="Arial" w:hAnsi="Arial" w:cs="Arial"/>
          <w:color w:val="222222"/>
          <w:sz w:val="20"/>
          <w:szCs w:val="20"/>
          <w:shd w:val="clear" w:color="auto" w:fill="FFFFFF"/>
        </w:rPr>
        <w:t>. In </w:t>
      </w:r>
      <w:r>
        <w:rPr>
          <w:rFonts w:ascii="Arial" w:hAnsi="Arial" w:cs="Arial"/>
          <w:i/>
          <w:iCs/>
          <w:color w:val="222222"/>
          <w:sz w:val="20"/>
          <w:szCs w:val="20"/>
          <w:shd w:val="clear" w:color="auto" w:fill="FFFFFF"/>
        </w:rPr>
        <w:t xml:space="preserve">The </w:t>
      </w:r>
      <w:proofErr w:type="spellStart"/>
      <w:r>
        <w:rPr>
          <w:rFonts w:ascii="Arial" w:hAnsi="Arial" w:cs="Arial"/>
          <w:i/>
          <w:iCs/>
          <w:color w:val="222222"/>
          <w:sz w:val="20"/>
          <w:szCs w:val="20"/>
          <w:shd w:val="clear" w:color="auto" w:fill="FFFFFF"/>
        </w:rPr>
        <w:t>Europa</w:t>
      </w:r>
      <w:proofErr w:type="spellEnd"/>
      <w:r>
        <w:rPr>
          <w:rFonts w:ascii="Arial" w:hAnsi="Arial" w:cs="Arial"/>
          <w:i/>
          <w:iCs/>
          <w:color w:val="222222"/>
          <w:sz w:val="20"/>
          <w:szCs w:val="20"/>
          <w:shd w:val="clear" w:color="auto" w:fill="FFFFFF"/>
        </w:rPr>
        <w:t xml:space="preserve"> Directory of International Organizations 2022</w:t>
      </w:r>
      <w:r>
        <w:rPr>
          <w:rFonts w:ascii="Arial" w:hAnsi="Arial" w:cs="Arial"/>
          <w:color w:val="222222"/>
          <w:sz w:val="20"/>
          <w:szCs w:val="20"/>
          <w:shd w:val="clear" w:color="auto" w:fill="FFFFFF"/>
        </w:rPr>
        <w:t xml:space="preserve"> (pp. 307-315). </w:t>
      </w:r>
      <w:proofErr w:type="spellStart"/>
      <w:r>
        <w:rPr>
          <w:rFonts w:ascii="Arial" w:hAnsi="Arial" w:cs="Arial"/>
          <w:color w:val="222222"/>
          <w:sz w:val="20"/>
          <w:szCs w:val="20"/>
          <w:shd w:val="clear" w:color="auto" w:fill="FFFFFF"/>
        </w:rPr>
        <w:t>Routledge</w:t>
      </w:r>
      <w:proofErr w:type="spellEnd"/>
      <w:r>
        <w:rPr>
          <w:rFonts w:ascii="Arial" w:hAnsi="Arial" w:cs="Arial"/>
          <w:color w:val="222222"/>
          <w:sz w:val="20"/>
          <w:szCs w:val="20"/>
          <w:shd w:val="clear" w:color="auto" w:fill="FFFFFF"/>
        </w:rPr>
        <w:t>.</w:t>
      </w:r>
    </w:p>
    <w:p w:rsidR="001900F9" w:rsidRPr="00C77DCE" w:rsidRDefault="001900F9" w:rsidP="00C77DCE">
      <w:pPr>
        <w:pStyle w:val="ListParagraph"/>
        <w:numPr>
          <w:ilvl w:val="0"/>
          <w:numId w:val="8"/>
        </w:numPr>
        <w:spacing w:before="0" w:beforeAutospacing="0" w:after="0" w:afterAutospacing="0"/>
        <w:rPr>
          <w:rFonts w:ascii="Times New Roman" w:hAnsi="Times New Roman" w:cs="Times New Roman"/>
          <w:b/>
          <w:sz w:val="24"/>
          <w:szCs w:val="24"/>
        </w:rPr>
      </w:pPr>
      <w:proofErr w:type="spellStart"/>
      <w:r>
        <w:rPr>
          <w:rFonts w:ascii="Arial" w:hAnsi="Arial" w:cs="Arial"/>
          <w:color w:val="222222"/>
          <w:sz w:val="20"/>
          <w:szCs w:val="20"/>
          <w:shd w:val="clear" w:color="auto" w:fill="FFFFFF"/>
        </w:rPr>
        <w:t>Mohanty</w:t>
      </w:r>
      <w:proofErr w:type="spellEnd"/>
      <w:r>
        <w:rPr>
          <w:rFonts w:ascii="Arial" w:hAnsi="Arial" w:cs="Arial"/>
          <w:color w:val="222222"/>
          <w:sz w:val="20"/>
          <w:szCs w:val="20"/>
          <w:shd w:val="clear" w:color="auto" w:fill="FFFFFF"/>
        </w:rPr>
        <w:t xml:space="preserve">, D. A., Nigam, N., </w:t>
      </w:r>
      <w:proofErr w:type="spellStart"/>
      <w:r>
        <w:rPr>
          <w:rFonts w:ascii="Arial" w:hAnsi="Arial" w:cs="Arial"/>
          <w:color w:val="222222"/>
          <w:sz w:val="20"/>
          <w:szCs w:val="20"/>
          <w:shd w:val="clear" w:color="auto" w:fill="FFFFFF"/>
        </w:rPr>
        <w:t>Agarwal</w:t>
      </w:r>
      <w:proofErr w:type="spellEnd"/>
      <w:r>
        <w:rPr>
          <w:rFonts w:ascii="Arial" w:hAnsi="Arial" w:cs="Arial"/>
          <w:color w:val="222222"/>
          <w:sz w:val="20"/>
          <w:szCs w:val="20"/>
          <w:shd w:val="clear" w:color="auto" w:fill="FFFFFF"/>
        </w:rPr>
        <w:t xml:space="preserve">, P. S., &amp; </w:t>
      </w:r>
      <w:proofErr w:type="spellStart"/>
      <w:r>
        <w:rPr>
          <w:rFonts w:ascii="Arial" w:hAnsi="Arial" w:cs="Arial"/>
          <w:color w:val="222222"/>
          <w:sz w:val="20"/>
          <w:szCs w:val="20"/>
          <w:shd w:val="clear" w:color="auto" w:fill="FFFFFF"/>
        </w:rPr>
        <w:t>Narang</w:t>
      </w:r>
      <w:proofErr w:type="spellEnd"/>
      <w:r>
        <w:rPr>
          <w:rFonts w:ascii="Arial" w:hAnsi="Arial" w:cs="Arial"/>
          <w:color w:val="222222"/>
          <w:sz w:val="20"/>
          <w:szCs w:val="20"/>
          <w:shd w:val="clear" w:color="auto" w:fill="FFFFFF"/>
        </w:rPr>
        <w:t xml:space="preserve">, D. (2025). Organic roots: empowering communities with </w:t>
      </w:r>
      <w:proofErr w:type="spellStart"/>
      <w:r>
        <w:rPr>
          <w:rFonts w:ascii="Arial" w:hAnsi="Arial" w:cs="Arial"/>
          <w:color w:val="222222"/>
          <w:sz w:val="20"/>
          <w:szCs w:val="20"/>
          <w:shd w:val="clear" w:color="auto" w:fill="FFFFFF"/>
        </w:rPr>
        <w:t>Harinath’s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Moringa</w:t>
      </w:r>
      <w:proofErr w:type="spellEnd"/>
      <w:r>
        <w:rPr>
          <w:rFonts w:ascii="Arial" w:hAnsi="Arial" w:cs="Arial"/>
          <w:color w:val="222222"/>
          <w:sz w:val="20"/>
          <w:szCs w:val="20"/>
          <w:shd w:val="clear" w:color="auto" w:fill="FFFFFF"/>
        </w:rPr>
        <w:t xml:space="preserve"> Bullets. </w:t>
      </w:r>
      <w:r>
        <w:rPr>
          <w:rFonts w:ascii="Arial" w:hAnsi="Arial" w:cs="Arial"/>
          <w:i/>
          <w:iCs/>
          <w:color w:val="222222"/>
          <w:sz w:val="20"/>
          <w:szCs w:val="20"/>
          <w:shd w:val="clear" w:color="auto" w:fill="FFFFFF"/>
        </w:rPr>
        <w:t>Emerald Emerging Markets Case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(1), 1-33.</w:t>
      </w:r>
    </w:p>
    <w:p w:rsidR="00C77DCE" w:rsidRPr="001900F9" w:rsidRDefault="00C77DCE" w:rsidP="00C77DCE">
      <w:pPr>
        <w:pStyle w:val="ListParagraph"/>
        <w:numPr>
          <w:ilvl w:val="0"/>
          <w:numId w:val="8"/>
        </w:numPr>
        <w:spacing w:before="0" w:beforeAutospacing="0" w:after="0" w:afterAutospacing="0"/>
        <w:rPr>
          <w:rFonts w:ascii="Times New Roman" w:hAnsi="Times New Roman" w:cs="Times New Roman"/>
          <w:b/>
          <w:sz w:val="24"/>
          <w:szCs w:val="24"/>
        </w:rPr>
      </w:pPr>
      <w:proofErr w:type="spellStart"/>
      <w:r>
        <w:rPr>
          <w:rFonts w:ascii="Arial" w:hAnsi="Arial" w:cs="Arial"/>
          <w:color w:val="222222"/>
          <w:sz w:val="20"/>
          <w:szCs w:val="20"/>
          <w:shd w:val="clear" w:color="auto" w:fill="FFFFFF"/>
        </w:rPr>
        <w:t>Nwangwu</w:t>
      </w:r>
      <w:proofErr w:type="spellEnd"/>
      <w:r>
        <w:rPr>
          <w:rFonts w:ascii="Arial" w:hAnsi="Arial" w:cs="Arial"/>
          <w:color w:val="222222"/>
          <w:sz w:val="20"/>
          <w:szCs w:val="20"/>
          <w:shd w:val="clear" w:color="auto" w:fill="FFFFFF"/>
        </w:rPr>
        <w:t xml:space="preserve">, C., &amp; </w:t>
      </w:r>
      <w:proofErr w:type="spellStart"/>
      <w:r>
        <w:rPr>
          <w:rFonts w:ascii="Arial" w:hAnsi="Arial" w:cs="Arial"/>
          <w:color w:val="222222"/>
          <w:sz w:val="20"/>
          <w:szCs w:val="20"/>
          <w:shd w:val="clear" w:color="auto" w:fill="FFFFFF"/>
        </w:rPr>
        <w:t>Ezeibe</w:t>
      </w:r>
      <w:proofErr w:type="spellEnd"/>
      <w:r>
        <w:rPr>
          <w:rFonts w:ascii="Arial" w:hAnsi="Arial" w:cs="Arial"/>
          <w:color w:val="222222"/>
          <w:sz w:val="20"/>
          <w:szCs w:val="20"/>
          <w:shd w:val="clear" w:color="auto" w:fill="FFFFFF"/>
        </w:rPr>
        <w:t>, C. (2019). Femininity is not inferiority: women-led civil society organizations and “countering violent extremism” in Nigeria. </w:t>
      </w:r>
      <w:r>
        <w:rPr>
          <w:rFonts w:ascii="Arial" w:hAnsi="Arial" w:cs="Arial"/>
          <w:i/>
          <w:iCs/>
          <w:color w:val="222222"/>
          <w:sz w:val="20"/>
          <w:szCs w:val="20"/>
          <w:shd w:val="clear" w:color="auto" w:fill="FFFFFF"/>
        </w:rPr>
        <w:t>International Feminist Journal of Politics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w:t>
      </w:r>
      <w:r>
        <w:rPr>
          <w:rFonts w:ascii="Arial" w:hAnsi="Arial" w:cs="Arial"/>
          <w:color w:val="222222"/>
          <w:sz w:val="20"/>
          <w:szCs w:val="20"/>
          <w:shd w:val="clear" w:color="auto" w:fill="FFFFFF"/>
        </w:rPr>
        <w:t>(2), 168-193.</w:t>
      </w:r>
    </w:p>
    <w:p w:rsidR="001900F9" w:rsidRPr="001900F9" w:rsidRDefault="001900F9" w:rsidP="00C77DCE">
      <w:pPr>
        <w:pStyle w:val="ListParagraph"/>
        <w:numPr>
          <w:ilvl w:val="0"/>
          <w:numId w:val="8"/>
        </w:numPr>
        <w:spacing w:before="0" w:beforeAutospacing="0" w:after="0" w:afterAutospacing="0"/>
        <w:rPr>
          <w:rFonts w:ascii="Times New Roman" w:hAnsi="Times New Roman" w:cs="Times New Roman"/>
          <w:b/>
          <w:sz w:val="24"/>
          <w:szCs w:val="24"/>
        </w:rPr>
      </w:pPr>
      <w:proofErr w:type="spellStart"/>
      <w:r>
        <w:rPr>
          <w:rFonts w:ascii="Arial" w:hAnsi="Arial" w:cs="Arial"/>
          <w:color w:val="222222"/>
          <w:sz w:val="20"/>
          <w:szCs w:val="20"/>
          <w:shd w:val="clear" w:color="auto" w:fill="FFFFFF"/>
        </w:rPr>
        <w:t>Priyadharshini</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Sathiyapriya</w:t>
      </w:r>
      <w:proofErr w:type="spellEnd"/>
      <w:r>
        <w:rPr>
          <w:rFonts w:ascii="Arial" w:hAnsi="Arial" w:cs="Arial"/>
          <w:color w:val="222222"/>
          <w:sz w:val="20"/>
          <w:szCs w:val="20"/>
          <w:shd w:val="clear" w:color="auto" w:fill="FFFFFF"/>
        </w:rPr>
        <w:t xml:space="preserve">, D., &amp; </w:t>
      </w:r>
      <w:proofErr w:type="spellStart"/>
      <w:r>
        <w:rPr>
          <w:rFonts w:ascii="Arial" w:hAnsi="Arial" w:cs="Arial"/>
          <w:color w:val="222222"/>
          <w:sz w:val="20"/>
          <w:szCs w:val="20"/>
          <w:shd w:val="clear" w:color="auto" w:fill="FFFFFF"/>
        </w:rPr>
        <w:t>Paadagalingeshwaran</w:t>
      </w:r>
      <w:proofErr w:type="spellEnd"/>
      <w:r>
        <w:rPr>
          <w:rFonts w:ascii="Arial" w:hAnsi="Arial" w:cs="Arial"/>
          <w:color w:val="222222"/>
          <w:sz w:val="20"/>
          <w:szCs w:val="20"/>
          <w:shd w:val="clear" w:color="auto" w:fill="FFFFFF"/>
        </w:rPr>
        <w:t>, S. (2015). 3RS FOR SUSTAINALBE DEVELOPMENT. </w:t>
      </w:r>
      <w:r>
        <w:rPr>
          <w:rFonts w:ascii="Arial" w:hAnsi="Arial" w:cs="Arial"/>
          <w:i/>
          <w:iCs/>
          <w:color w:val="222222"/>
          <w:sz w:val="20"/>
          <w:szCs w:val="20"/>
          <w:shd w:val="clear" w:color="auto" w:fill="FFFFFF"/>
        </w:rPr>
        <w:t>INDUCING GREEN PRACTISING STRATEGIES FOR SUSTAINABLE FUTURE</w:t>
      </w:r>
      <w:r>
        <w:rPr>
          <w:rFonts w:ascii="Arial" w:hAnsi="Arial" w:cs="Arial"/>
          <w:color w:val="222222"/>
          <w:sz w:val="20"/>
          <w:szCs w:val="20"/>
          <w:shd w:val="clear" w:color="auto" w:fill="FFFFFF"/>
        </w:rPr>
        <w:t>, 85.</w:t>
      </w:r>
    </w:p>
    <w:p w:rsidR="001900F9" w:rsidRPr="001900F9" w:rsidRDefault="001900F9" w:rsidP="00C77DCE">
      <w:pPr>
        <w:pStyle w:val="ListParagraph"/>
        <w:numPr>
          <w:ilvl w:val="0"/>
          <w:numId w:val="8"/>
        </w:numPr>
        <w:spacing w:before="0" w:beforeAutospacing="0" w:after="0" w:afterAutospacing="0"/>
        <w:rPr>
          <w:rFonts w:ascii="Times New Roman" w:hAnsi="Times New Roman" w:cs="Times New Roman"/>
          <w:b/>
          <w:sz w:val="24"/>
          <w:szCs w:val="24"/>
        </w:rPr>
      </w:pPr>
      <w:proofErr w:type="spellStart"/>
      <w:r>
        <w:rPr>
          <w:rFonts w:ascii="Arial" w:hAnsi="Arial" w:cs="Arial"/>
          <w:color w:val="222222"/>
          <w:sz w:val="20"/>
          <w:szCs w:val="20"/>
          <w:shd w:val="clear" w:color="auto" w:fill="FFFFFF"/>
        </w:rPr>
        <w:t>Seerangan</w:t>
      </w:r>
      <w:proofErr w:type="spellEnd"/>
      <w:r>
        <w:rPr>
          <w:rFonts w:ascii="Arial" w:hAnsi="Arial" w:cs="Arial"/>
          <w:color w:val="222222"/>
          <w:sz w:val="20"/>
          <w:szCs w:val="20"/>
          <w:shd w:val="clear" w:color="auto" w:fill="FFFFFF"/>
        </w:rPr>
        <w:t>, C., &amp; Ravi, R. V. INTERGENERATIONAL KNOWLEDGE TRANSFORMING HIGHER EDUCATION. </w:t>
      </w:r>
      <w:r>
        <w:rPr>
          <w:rFonts w:ascii="Arial" w:hAnsi="Arial" w:cs="Arial"/>
          <w:i/>
          <w:iCs/>
          <w:color w:val="222222"/>
          <w:sz w:val="20"/>
          <w:szCs w:val="20"/>
          <w:shd w:val="clear" w:color="auto" w:fill="FFFFFF"/>
        </w:rPr>
        <w:t>Age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w:t>
      </w:r>
      <w:r>
        <w:rPr>
          <w:rFonts w:ascii="Arial" w:hAnsi="Arial" w:cs="Arial"/>
          <w:color w:val="222222"/>
          <w:sz w:val="20"/>
          <w:szCs w:val="20"/>
          <w:shd w:val="clear" w:color="auto" w:fill="FFFFFF"/>
        </w:rPr>
        <w:t>(25), 15.</w:t>
      </w:r>
    </w:p>
    <w:p w:rsidR="001900F9" w:rsidRPr="001900F9" w:rsidRDefault="001900F9" w:rsidP="00C77DCE">
      <w:pPr>
        <w:pStyle w:val="ListParagraph"/>
        <w:numPr>
          <w:ilvl w:val="0"/>
          <w:numId w:val="8"/>
        </w:numPr>
        <w:spacing w:before="0" w:beforeAutospacing="0" w:after="0" w:afterAutospacing="0"/>
        <w:rPr>
          <w:rFonts w:ascii="Times New Roman" w:hAnsi="Times New Roman" w:cs="Times New Roman"/>
          <w:b/>
          <w:sz w:val="24"/>
          <w:szCs w:val="24"/>
        </w:rPr>
      </w:pPr>
      <w:r>
        <w:rPr>
          <w:rFonts w:ascii="Arial" w:hAnsi="Arial" w:cs="Arial"/>
          <w:color w:val="222222"/>
          <w:sz w:val="20"/>
          <w:szCs w:val="20"/>
          <w:shd w:val="clear" w:color="auto" w:fill="FFFFFF"/>
        </w:rPr>
        <w:t>SEERANGAN, C. (2024). A STUDY ON COMMUNITY-BASED APPROACHES TO INTERGENERATIONAL LEARNING IN AGRONOMICS. </w:t>
      </w:r>
      <w:r>
        <w:rPr>
          <w:rFonts w:ascii="Arial" w:hAnsi="Arial" w:cs="Arial"/>
          <w:i/>
          <w:iCs/>
          <w:color w:val="222222"/>
          <w:sz w:val="20"/>
          <w:szCs w:val="20"/>
          <w:shd w:val="clear" w:color="auto" w:fill="FFFFFF"/>
        </w:rPr>
        <w:t>RESEARCH EXPLORER</w:t>
      </w:r>
      <w:r>
        <w:rPr>
          <w:rFonts w:ascii="Arial" w:hAnsi="Arial" w:cs="Arial"/>
          <w:color w:val="222222"/>
          <w:sz w:val="20"/>
          <w:szCs w:val="20"/>
          <w:shd w:val="clear" w:color="auto" w:fill="FFFFFF"/>
        </w:rPr>
        <w:t>.</w:t>
      </w:r>
    </w:p>
    <w:p w:rsidR="001900F9" w:rsidRPr="00A4514F" w:rsidRDefault="001900F9" w:rsidP="00C77DCE">
      <w:pPr>
        <w:pStyle w:val="ListParagraph"/>
        <w:numPr>
          <w:ilvl w:val="0"/>
          <w:numId w:val="8"/>
        </w:numPr>
        <w:spacing w:before="0" w:beforeAutospacing="0" w:after="0" w:afterAutospacing="0"/>
        <w:rPr>
          <w:rFonts w:ascii="Times New Roman" w:hAnsi="Times New Roman" w:cs="Times New Roman"/>
          <w:b/>
          <w:sz w:val="24"/>
          <w:szCs w:val="24"/>
        </w:rPr>
      </w:pPr>
      <w:proofErr w:type="spellStart"/>
      <w:r>
        <w:rPr>
          <w:rFonts w:ascii="Arial" w:hAnsi="Arial" w:cs="Arial"/>
          <w:color w:val="222222"/>
          <w:sz w:val="20"/>
          <w:szCs w:val="20"/>
          <w:shd w:val="clear" w:color="auto" w:fill="FFFFFF"/>
        </w:rPr>
        <w:t>Seerangan</w:t>
      </w:r>
      <w:proofErr w:type="spellEnd"/>
      <w:r>
        <w:rPr>
          <w:rFonts w:ascii="Arial" w:hAnsi="Arial" w:cs="Arial"/>
          <w:color w:val="222222"/>
          <w:sz w:val="20"/>
          <w:szCs w:val="20"/>
          <w:shd w:val="clear" w:color="auto" w:fill="FFFFFF"/>
        </w:rPr>
        <w:t xml:space="preserve">, C., &amp; Ravi, R. V. Traditional Ecological Knowledge (TEK) and its Role in Promoting Sustainable Well-being among Scheduled Tribal Communities in the </w:t>
      </w:r>
      <w:proofErr w:type="spellStart"/>
      <w:r>
        <w:rPr>
          <w:rFonts w:ascii="Arial" w:hAnsi="Arial" w:cs="Arial"/>
          <w:color w:val="222222"/>
          <w:sz w:val="20"/>
          <w:szCs w:val="20"/>
          <w:shd w:val="clear" w:color="auto" w:fill="FFFFFF"/>
        </w:rPr>
        <w:t>Kolli</w:t>
      </w:r>
      <w:proofErr w:type="spellEnd"/>
      <w:r>
        <w:rPr>
          <w:rFonts w:ascii="Arial" w:hAnsi="Arial" w:cs="Arial"/>
          <w:color w:val="222222"/>
          <w:sz w:val="20"/>
          <w:szCs w:val="20"/>
          <w:shd w:val="clear" w:color="auto" w:fill="FFFFFF"/>
        </w:rPr>
        <w:t xml:space="preserve"> Hills of Tamil Nadu.</w:t>
      </w:r>
    </w:p>
    <w:p w:rsidR="00A4514F" w:rsidRPr="00C77DCE" w:rsidRDefault="00A4514F" w:rsidP="00C77DCE">
      <w:pPr>
        <w:pStyle w:val="ListParagraph"/>
        <w:numPr>
          <w:ilvl w:val="0"/>
          <w:numId w:val="8"/>
        </w:numPr>
        <w:spacing w:before="0" w:beforeAutospacing="0" w:after="0" w:afterAutospacing="0"/>
        <w:rPr>
          <w:rFonts w:ascii="Times New Roman" w:hAnsi="Times New Roman" w:cs="Times New Roman"/>
          <w:b/>
          <w:sz w:val="24"/>
          <w:szCs w:val="24"/>
        </w:rPr>
      </w:pPr>
      <w:proofErr w:type="spellStart"/>
      <w:r>
        <w:rPr>
          <w:rFonts w:ascii="Arial" w:hAnsi="Arial" w:cs="Arial"/>
          <w:color w:val="222222"/>
          <w:sz w:val="20"/>
          <w:szCs w:val="20"/>
          <w:shd w:val="clear" w:color="auto" w:fill="FFFFFF"/>
        </w:rPr>
        <w:t>Seerangan</w:t>
      </w:r>
      <w:proofErr w:type="spellEnd"/>
      <w:r>
        <w:rPr>
          <w:rFonts w:ascii="Arial" w:hAnsi="Arial" w:cs="Arial"/>
          <w:color w:val="222222"/>
          <w:sz w:val="20"/>
          <w:szCs w:val="20"/>
          <w:shd w:val="clear" w:color="auto" w:fill="FFFFFF"/>
        </w:rPr>
        <w:t>, C., &amp; Ravi, R. V. INTER-GENERATIONAL LEARNING FOR TRIBAL WELL-BEING: A SUSTAINABLE APPROACH.</w:t>
      </w:r>
    </w:p>
    <w:p w:rsidR="00C77DCE" w:rsidRPr="00C77DCE" w:rsidRDefault="001900F9" w:rsidP="00C77DCE">
      <w:pPr>
        <w:pStyle w:val="ListParagraph"/>
        <w:numPr>
          <w:ilvl w:val="0"/>
          <w:numId w:val="8"/>
        </w:numPr>
        <w:spacing w:before="0" w:beforeAutospacing="0" w:after="0" w:afterAutospacing="0"/>
        <w:rPr>
          <w:rFonts w:ascii="Times New Roman" w:hAnsi="Times New Roman" w:cs="Times New Roman"/>
          <w:b/>
          <w:sz w:val="24"/>
          <w:szCs w:val="24"/>
        </w:rPr>
      </w:pPr>
      <w:proofErr w:type="spellStart"/>
      <w:r>
        <w:rPr>
          <w:rFonts w:ascii="Arial" w:hAnsi="Arial" w:cs="Arial"/>
          <w:color w:val="222222"/>
          <w:sz w:val="20"/>
          <w:szCs w:val="20"/>
          <w:shd w:val="clear" w:color="auto" w:fill="FFFFFF"/>
        </w:rPr>
        <w:t>Tirumala</w:t>
      </w:r>
      <w:proofErr w:type="spellEnd"/>
      <w:r>
        <w:rPr>
          <w:rFonts w:ascii="Arial" w:hAnsi="Arial" w:cs="Arial"/>
          <w:color w:val="222222"/>
          <w:sz w:val="20"/>
          <w:szCs w:val="20"/>
          <w:shd w:val="clear" w:color="auto" w:fill="FFFFFF"/>
        </w:rPr>
        <w:t xml:space="preserve">, R. D., &amp; </w:t>
      </w:r>
      <w:proofErr w:type="spellStart"/>
      <w:r>
        <w:rPr>
          <w:rFonts w:ascii="Arial" w:hAnsi="Arial" w:cs="Arial"/>
          <w:color w:val="222222"/>
          <w:sz w:val="20"/>
          <w:szCs w:val="20"/>
          <w:shd w:val="clear" w:color="auto" w:fill="FFFFFF"/>
        </w:rPr>
        <w:t>Tiwari</w:t>
      </w:r>
      <w:proofErr w:type="spellEnd"/>
      <w:r>
        <w:rPr>
          <w:rFonts w:ascii="Arial" w:hAnsi="Arial" w:cs="Arial"/>
          <w:color w:val="222222"/>
          <w:sz w:val="20"/>
          <w:szCs w:val="20"/>
          <w:shd w:val="clear" w:color="auto" w:fill="FFFFFF"/>
        </w:rPr>
        <w:t xml:space="preserve">, P. (2021). Land-based financing elements in infrastructure policy formulation: A case of </w:t>
      </w:r>
      <w:proofErr w:type="spellStart"/>
      <w:proofErr w:type="gramStart"/>
      <w:r>
        <w:rPr>
          <w:rFonts w:ascii="Arial" w:hAnsi="Arial" w:cs="Arial"/>
          <w:color w:val="222222"/>
          <w:sz w:val="20"/>
          <w:szCs w:val="20"/>
          <w:shd w:val="clear" w:color="auto" w:fill="FFFFFF"/>
        </w:rPr>
        <w:t>india</w:t>
      </w:r>
      <w:proofErr w:type="spellEnd"/>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Land</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(2), 133.</w:t>
      </w:r>
    </w:p>
    <w:p w:rsidR="00C70AA1" w:rsidRPr="00C77DCE" w:rsidRDefault="00C77DCE" w:rsidP="00C77DCE">
      <w:pPr>
        <w:pStyle w:val="ListParagraph"/>
        <w:numPr>
          <w:ilvl w:val="0"/>
          <w:numId w:val="8"/>
        </w:numPr>
        <w:spacing w:before="0" w:beforeAutospacing="0" w:after="0" w:afterAutospacing="0"/>
        <w:rPr>
          <w:rFonts w:ascii="Times New Roman" w:hAnsi="Times New Roman" w:cs="Times New Roman"/>
          <w:b/>
          <w:sz w:val="24"/>
          <w:szCs w:val="24"/>
        </w:rPr>
      </w:pPr>
      <w:proofErr w:type="spellStart"/>
      <w:r w:rsidRPr="00C77DCE">
        <w:rPr>
          <w:rFonts w:ascii="Arial" w:hAnsi="Arial" w:cs="Arial"/>
          <w:color w:val="222222"/>
          <w:sz w:val="20"/>
          <w:szCs w:val="20"/>
          <w:shd w:val="clear" w:color="auto" w:fill="FFFFFF"/>
        </w:rPr>
        <w:t>Uniyal</w:t>
      </w:r>
      <w:proofErr w:type="spellEnd"/>
      <w:r w:rsidRPr="00C77DCE">
        <w:rPr>
          <w:rFonts w:ascii="Arial" w:hAnsi="Arial" w:cs="Arial"/>
          <w:color w:val="222222"/>
          <w:sz w:val="20"/>
          <w:szCs w:val="20"/>
          <w:shd w:val="clear" w:color="auto" w:fill="FFFFFF"/>
        </w:rPr>
        <w:t xml:space="preserve">, A., </w:t>
      </w:r>
      <w:proofErr w:type="spellStart"/>
      <w:r w:rsidRPr="00C77DCE">
        <w:rPr>
          <w:rFonts w:ascii="Arial" w:hAnsi="Arial" w:cs="Arial"/>
          <w:color w:val="222222"/>
          <w:sz w:val="20"/>
          <w:szCs w:val="20"/>
          <w:shd w:val="clear" w:color="auto" w:fill="FFFFFF"/>
        </w:rPr>
        <w:t>Kaushik</w:t>
      </w:r>
      <w:proofErr w:type="spellEnd"/>
      <w:r w:rsidRPr="00C77DCE">
        <w:rPr>
          <w:rFonts w:ascii="Arial" w:hAnsi="Arial" w:cs="Arial"/>
          <w:color w:val="222222"/>
          <w:sz w:val="20"/>
          <w:szCs w:val="20"/>
          <w:shd w:val="clear" w:color="auto" w:fill="FFFFFF"/>
        </w:rPr>
        <w:t xml:space="preserve">, N., &amp; </w:t>
      </w:r>
      <w:proofErr w:type="spellStart"/>
      <w:r w:rsidRPr="00C77DCE">
        <w:rPr>
          <w:rFonts w:ascii="Arial" w:hAnsi="Arial" w:cs="Arial"/>
          <w:color w:val="222222"/>
          <w:sz w:val="20"/>
          <w:szCs w:val="20"/>
          <w:shd w:val="clear" w:color="auto" w:fill="FFFFFF"/>
        </w:rPr>
        <w:t>Uniyal</w:t>
      </w:r>
      <w:proofErr w:type="spellEnd"/>
      <w:r w:rsidRPr="00C77DCE">
        <w:rPr>
          <w:rFonts w:ascii="Arial" w:hAnsi="Arial" w:cs="Arial"/>
          <w:color w:val="222222"/>
          <w:sz w:val="20"/>
          <w:szCs w:val="20"/>
          <w:shd w:val="clear" w:color="auto" w:fill="FFFFFF"/>
        </w:rPr>
        <w:t xml:space="preserve">, H. P. (2025). United </w:t>
      </w:r>
      <w:proofErr w:type="gramStart"/>
      <w:r w:rsidRPr="00C77DCE">
        <w:rPr>
          <w:rFonts w:ascii="Arial" w:hAnsi="Arial" w:cs="Arial"/>
          <w:color w:val="222222"/>
          <w:sz w:val="20"/>
          <w:szCs w:val="20"/>
          <w:shd w:val="clear" w:color="auto" w:fill="FFFFFF"/>
        </w:rPr>
        <w:t>nations</w:t>
      </w:r>
      <w:proofErr w:type="gramEnd"/>
      <w:r w:rsidRPr="00C77DCE">
        <w:rPr>
          <w:rFonts w:ascii="Arial" w:hAnsi="Arial" w:cs="Arial"/>
          <w:color w:val="222222"/>
          <w:sz w:val="20"/>
          <w:szCs w:val="20"/>
          <w:shd w:val="clear" w:color="auto" w:fill="FFFFFF"/>
        </w:rPr>
        <w:t xml:space="preserve"> sustainable development goals in the context of hydrological extremes. In </w:t>
      </w:r>
      <w:r w:rsidRPr="00C77DCE">
        <w:rPr>
          <w:rFonts w:ascii="Arial" w:hAnsi="Arial" w:cs="Arial"/>
          <w:i/>
          <w:iCs/>
          <w:color w:val="222222"/>
          <w:sz w:val="20"/>
          <w:szCs w:val="20"/>
          <w:shd w:val="clear" w:color="auto" w:fill="FFFFFF"/>
        </w:rPr>
        <w:t>Water Sustainability and Hydrological Extremes</w:t>
      </w:r>
      <w:r w:rsidRPr="00C77DCE">
        <w:rPr>
          <w:rFonts w:ascii="Arial" w:hAnsi="Arial" w:cs="Arial"/>
          <w:color w:val="222222"/>
          <w:sz w:val="20"/>
          <w:szCs w:val="20"/>
          <w:shd w:val="clear" w:color="auto" w:fill="FFFFFF"/>
        </w:rPr>
        <w:t> (pp. 277-291). Elsevier.</w:t>
      </w:r>
    </w:p>
    <w:p w:rsidR="00C77DCE" w:rsidRPr="00A4514F" w:rsidRDefault="001900F9" w:rsidP="00C77DCE">
      <w:pPr>
        <w:pStyle w:val="ListParagraph"/>
        <w:numPr>
          <w:ilvl w:val="0"/>
          <w:numId w:val="8"/>
        </w:numPr>
        <w:spacing w:before="0" w:beforeAutospacing="0" w:after="0" w:afterAutospacing="0"/>
        <w:rPr>
          <w:rFonts w:ascii="Times New Roman" w:hAnsi="Times New Roman" w:cs="Times New Roman"/>
          <w:b/>
          <w:sz w:val="24"/>
          <w:szCs w:val="24"/>
        </w:rPr>
      </w:pPr>
      <w:r>
        <w:rPr>
          <w:rFonts w:ascii="Arial" w:hAnsi="Arial" w:cs="Arial"/>
          <w:color w:val="222222"/>
          <w:sz w:val="20"/>
          <w:szCs w:val="20"/>
          <w:shd w:val="clear" w:color="auto" w:fill="FFFFFF"/>
        </w:rPr>
        <w:t xml:space="preserve">Yamuna, S. M., &amp; </w:t>
      </w:r>
      <w:proofErr w:type="spellStart"/>
      <w:r>
        <w:rPr>
          <w:rFonts w:ascii="Arial" w:hAnsi="Arial" w:cs="Arial"/>
          <w:color w:val="222222"/>
          <w:sz w:val="20"/>
          <w:szCs w:val="20"/>
          <w:shd w:val="clear" w:color="auto" w:fill="FFFFFF"/>
        </w:rPr>
        <w:t>Chitra</w:t>
      </w:r>
      <w:proofErr w:type="spellEnd"/>
      <w:r>
        <w:rPr>
          <w:rFonts w:ascii="Arial" w:hAnsi="Arial" w:cs="Arial"/>
          <w:color w:val="222222"/>
          <w:sz w:val="20"/>
          <w:szCs w:val="20"/>
          <w:shd w:val="clear" w:color="auto" w:fill="FFFFFF"/>
        </w:rPr>
        <w:t>, B. (Eds.). (2023). Capacity Building and Youth Empowerment. </w:t>
      </w:r>
      <w:r>
        <w:rPr>
          <w:rFonts w:ascii="Arial" w:hAnsi="Arial" w:cs="Arial"/>
          <w:i/>
          <w:iCs/>
          <w:color w:val="222222"/>
          <w:sz w:val="20"/>
          <w:szCs w:val="20"/>
          <w:shd w:val="clear" w:color="auto" w:fill="FFFFFF"/>
        </w:rPr>
        <w:t>Organic Farming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76</w:t>
      </w:r>
      <w:r>
        <w:rPr>
          <w:rFonts w:ascii="Arial" w:hAnsi="Arial" w:cs="Arial"/>
          <w:color w:val="222222"/>
          <w:sz w:val="20"/>
          <w:szCs w:val="20"/>
          <w:shd w:val="clear" w:color="auto" w:fill="FFFFFF"/>
        </w:rPr>
        <w:t>, 11.</w:t>
      </w:r>
    </w:p>
    <w:p w:rsidR="00A4514F" w:rsidRPr="00A4514F" w:rsidRDefault="00A4514F" w:rsidP="00A4514F">
      <w:pPr>
        <w:pStyle w:val="ListParagraph"/>
        <w:spacing w:before="0" w:beforeAutospacing="0" w:after="0" w:afterAutospacing="0"/>
        <w:ind w:left="2880"/>
        <w:jc w:val="center"/>
        <w:rPr>
          <w:rFonts w:ascii="Times New Roman" w:hAnsi="Times New Roman" w:cs="Times New Roman"/>
          <w:b/>
          <w:sz w:val="24"/>
          <w:szCs w:val="24"/>
        </w:rPr>
      </w:pPr>
      <w:r w:rsidRPr="00A4514F">
        <w:rPr>
          <w:rFonts w:ascii="Arial" w:hAnsi="Arial" w:cs="Arial"/>
          <w:b/>
          <w:color w:val="222222"/>
          <w:sz w:val="20"/>
          <w:szCs w:val="20"/>
          <w:shd w:val="clear" w:color="auto" w:fill="FFFFFF"/>
        </w:rPr>
        <w:t>************************</w:t>
      </w:r>
    </w:p>
    <w:sectPr w:rsidR="00A4514F" w:rsidRPr="00A4514F" w:rsidSect="0023284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F57D0"/>
    <w:multiLevelType w:val="multilevel"/>
    <w:tmpl w:val="0A5E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C5EB8"/>
    <w:multiLevelType w:val="multilevel"/>
    <w:tmpl w:val="0BC2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5A348C"/>
    <w:multiLevelType w:val="hybridMultilevel"/>
    <w:tmpl w:val="1C76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7B20DA"/>
    <w:multiLevelType w:val="multilevel"/>
    <w:tmpl w:val="E50A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1C4D7A"/>
    <w:multiLevelType w:val="hybridMultilevel"/>
    <w:tmpl w:val="FF286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484F34"/>
    <w:multiLevelType w:val="multilevel"/>
    <w:tmpl w:val="9DA6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29133F"/>
    <w:multiLevelType w:val="hybridMultilevel"/>
    <w:tmpl w:val="26AA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BB2009"/>
    <w:multiLevelType w:val="multilevel"/>
    <w:tmpl w:val="74C4E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0"/>
  </w:num>
  <w:num w:numId="4">
    <w:abstractNumId w:val="1"/>
  </w:num>
  <w:num w:numId="5">
    <w:abstractNumId w:val="5"/>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5137"/>
    <w:rsid w:val="001900F9"/>
    <w:rsid w:val="00232841"/>
    <w:rsid w:val="00265137"/>
    <w:rsid w:val="006E3D93"/>
    <w:rsid w:val="009C1B58"/>
    <w:rsid w:val="00A4514F"/>
    <w:rsid w:val="00C70AA1"/>
    <w:rsid w:val="00C77DCE"/>
    <w:rsid w:val="00C82158"/>
    <w:rsid w:val="00CA5F22"/>
    <w:rsid w:val="00DB4C31"/>
    <w:rsid w:val="00DD4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841"/>
  </w:style>
  <w:style w:type="paragraph" w:styleId="Heading3">
    <w:name w:val="heading 3"/>
    <w:basedOn w:val="Normal"/>
    <w:link w:val="Heading3Char"/>
    <w:uiPriority w:val="9"/>
    <w:qFormat/>
    <w:rsid w:val="00265137"/>
    <w:pPr>
      <w:jc w:val="left"/>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C1B5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5137"/>
    <w:rPr>
      <w:rFonts w:ascii="Times New Roman" w:eastAsia="Times New Roman" w:hAnsi="Times New Roman" w:cs="Times New Roman"/>
      <w:b/>
      <w:bCs/>
      <w:sz w:val="27"/>
      <w:szCs w:val="27"/>
    </w:rPr>
  </w:style>
  <w:style w:type="character" w:styleId="Strong">
    <w:name w:val="Strong"/>
    <w:basedOn w:val="DefaultParagraphFont"/>
    <w:uiPriority w:val="22"/>
    <w:qFormat/>
    <w:rsid w:val="00265137"/>
    <w:rPr>
      <w:b/>
      <w:bCs/>
    </w:rPr>
  </w:style>
  <w:style w:type="character" w:styleId="Hyperlink">
    <w:name w:val="Hyperlink"/>
    <w:basedOn w:val="DefaultParagraphFont"/>
    <w:uiPriority w:val="99"/>
    <w:unhideWhenUsed/>
    <w:rsid w:val="00C82158"/>
    <w:rPr>
      <w:color w:val="0000FF" w:themeColor="hyperlink"/>
      <w:u w:val="single"/>
    </w:rPr>
  </w:style>
  <w:style w:type="paragraph" w:styleId="BalloonText">
    <w:name w:val="Balloon Text"/>
    <w:basedOn w:val="Normal"/>
    <w:link w:val="BalloonTextChar"/>
    <w:uiPriority w:val="99"/>
    <w:semiHidden/>
    <w:unhideWhenUsed/>
    <w:rsid w:val="00C8215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158"/>
    <w:rPr>
      <w:rFonts w:ascii="Tahoma" w:hAnsi="Tahoma" w:cs="Tahoma"/>
      <w:sz w:val="16"/>
      <w:szCs w:val="16"/>
    </w:rPr>
  </w:style>
  <w:style w:type="character" w:customStyle="1" w:styleId="overflow-hidden">
    <w:name w:val="overflow-hidden"/>
    <w:basedOn w:val="DefaultParagraphFont"/>
    <w:rsid w:val="00C82158"/>
  </w:style>
  <w:style w:type="character" w:styleId="Emphasis">
    <w:name w:val="Emphasis"/>
    <w:basedOn w:val="DefaultParagraphFont"/>
    <w:uiPriority w:val="20"/>
    <w:qFormat/>
    <w:rsid w:val="00C82158"/>
    <w:rPr>
      <w:i/>
      <w:iCs/>
    </w:rPr>
  </w:style>
  <w:style w:type="paragraph" w:styleId="ListParagraph">
    <w:name w:val="List Paragraph"/>
    <w:basedOn w:val="Normal"/>
    <w:uiPriority w:val="34"/>
    <w:qFormat/>
    <w:rsid w:val="009C1B58"/>
    <w:pPr>
      <w:ind w:left="720"/>
      <w:contextualSpacing/>
    </w:pPr>
  </w:style>
  <w:style w:type="character" w:customStyle="1" w:styleId="Heading4Char">
    <w:name w:val="Heading 4 Char"/>
    <w:basedOn w:val="DefaultParagraphFont"/>
    <w:link w:val="Heading4"/>
    <w:uiPriority w:val="9"/>
    <w:semiHidden/>
    <w:rsid w:val="009C1B5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9C1B58"/>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C70AA1"/>
    <w:pPr>
      <w:pBdr>
        <w:bottom w:val="single" w:sz="6" w:space="1" w:color="auto"/>
      </w:pBdr>
      <w:spacing w:before="0" w:beforeAutospacing="0" w:after="0" w:afterAutospacing="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70AA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70AA1"/>
    <w:pPr>
      <w:pBdr>
        <w:top w:val="single" w:sz="6" w:space="1" w:color="auto"/>
      </w:pBdr>
      <w:spacing w:before="0" w:beforeAutospacing="0" w:after="0" w:afterAutospacing="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70AA1"/>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374740674">
      <w:bodyDiv w:val="1"/>
      <w:marLeft w:val="0"/>
      <w:marRight w:val="0"/>
      <w:marTop w:val="0"/>
      <w:marBottom w:val="0"/>
      <w:divBdr>
        <w:top w:val="none" w:sz="0" w:space="0" w:color="auto"/>
        <w:left w:val="none" w:sz="0" w:space="0" w:color="auto"/>
        <w:bottom w:val="none" w:sz="0" w:space="0" w:color="auto"/>
        <w:right w:val="none" w:sz="0" w:space="0" w:color="auto"/>
      </w:divBdr>
    </w:div>
    <w:div w:id="505826501">
      <w:bodyDiv w:val="1"/>
      <w:marLeft w:val="0"/>
      <w:marRight w:val="0"/>
      <w:marTop w:val="0"/>
      <w:marBottom w:val="0"/>
      <w:divBdr>
        <w:top w:val="none" w:sz="0" w:space="0" w:color="auto"/>
        <w:left w:val="none" w:sz="0" w:space="0" w:color="auto"/>
        <w:bottom w:val="none" w:sz="0" w:space="0" w:color="auto"/>
        <w:right w:val="none" w:sz="0" w:space="0" w:color="auto"/>
      </w:divBdr>
      <w:divsChild>
        <w:div w:id="428158763">
          <w:marLeft w:val="0"/>
          <w:marRight w:val="0"/>
          <w:marTop w:val="0"/>
          <w:marBottom w:val="0"/>
          <w:divBdr>
            <w:top w:val="none" w:sz="0" w:space="0" w:color="auto"/>
            <w:left w:val="none" w:sz="0" w:space="0" w:color="auto"/>
            <w:bottom w:val="none" w:sz="0" w:space="0" w:color="auto"/>
            <w:right w:val="none" w:sz="0" w:space="0" w:color="auto"/>
          </w:divBdr>
        </w:div>
      </w:divsChild>
    </w:div>
    <w:div w:id="612521932">
      <w:bodyDiv w:val="1"/>
      <w:marLeft w:val="0"/>
      <w:marRight w:val="0"/>
      <w:marTop w:val="0"/>
      <w:marBottom w:val="0"/>
      <w:divBdr>
        <w:top w:val="none" w:sz="0" w:space="0" w:color="auto"/>
        <w:left w:val="none" w:sz="0" w:space="0" w:color="auto"/>
        <w:bottom w:val="none" w:sz="0" w:space="0" w:color="auto"/>
        <w:right w:val="none" w:sz="0" w:space="0" w:color="auto"/>
      </w:divBdr>
    </w:div>
    <w:div w:id="664354771">
      <w:bodyDiv w:val="1"/>
      <w:marLeft w:val="0"/>
      <w:marRight w:val="0"/>
      <w:marTop w:val="0"/>
      <w:marBottom w:val="0"/>
      <w:divBdr>
        <w:top w:val="none" w:sz="0" w:space="0" w:color="auto"/>
        <w:left w:val="none" w:sz="0" w:space="0" w:color="auto"/>
        <w:bottom w:val="none" w:sz="0" w:space="0" w:color="auto"/>
        <w:right w:val="none" w:sz="0" w:space="0" w:color="auto"/>
      </w:divBdr>
      <w:divsChild>
        <w:div w:id="1208109823">
          <w:marLeft w:val="0"/>
          <w:marRight w:val="0"/>
          <w:marTop w:val="0"/>
          <w:marBottom w:val="0"/>
          <w:divBdr>
            <w:top w:val="none" w:sz="0" w:space="0" w:color="auto"/>
            <w:left w:val="none" w:sz="0" w:space="0" w:color="auto"/>
            <w:bottom w:val="none" w:sz="0" w:space="0" w:color="auto"/>
            <w:right w:val="none" w:sz="0" w:space="0" w:color="auto"/>
          </w:divBdr>
        </w:div>
      </w:divsChild>
    </w:div>
    <w:div w:id="690912144">
      <w:bodyDiv w:val="1"/>
      <w:marLeft w:val="0"/>
      <w:marRight w:val="0"/>
      <w:marTop w:val="0"/>
      <w:marBottom w:val="0"/>
      <w:divBdr>
        <w:top w:val="none" w:sz="0" w:space="0" w:color="auto"/>
        <w:left w:val="none" w:sz="0" w:space="0" w:color="auto"/>
        <w:bottom w:val="none" w:sz="0" w:space="0" w:color="auto"/>
        <w:right w:val="none" w:sz="0" w:space="0" w:color="auto"/>
      </w:divBdr>
    </w:div>
    <w:div w:id="1075278082">
      <w:bodyDiv w:val="1"/>
      <w:marLeft w:val="0"/>
      <w:marRight w:val="0"/>
      <w:marTop w:val="0"/>
      <w:marBottom w:val="0"/>
      <w:divBdr>
        <w:top w:val="none" w:sz="0" w:space="0" w:color="auto"/>
        <w:left w:val="none" w:sz="0" w:space="0" w:color="auto"/>
        <w:bottom w:val="none" w:sz="0" w:space="0" w:color="auto"/>
        <w:right w:val="none" w:sz="0" w:space="0" w:color="auto"/>
      </w:divBdr>
      <w:divsChild>
        <w:div w:id="771096744">
          <w:marLeft w:val="0"/>
          <w:marRight w:val="0"/>
          <w:marTop w:val="0"/>
          <w:marBottom w:val="0"/>
          <w:divBdr>
            <w:top w:val="none" w:sz="0" w:space="0" w:color="auto"/>
            <w:left w:val="none" w:sz="0" w:space="0" w:color="auto"/>
            <w:bottom w:val="none" w:sz="0" w:space="0" w:color="auto"/>
            <w:right w:val="none" w:sz="0" w:space="0" w:color="auto"/>
          </w:divBdr>
          <w:divsChild>
            <w:div w:id="239415400">
              <w:marLeft w:val="0"/>
              <w:marRight w:val="0"/>
              <w:marTop w:val="0"/>
              <w:marBottom w:val="0"/>
              <w:divBdr>
                <w:top w:val="none" w:sz="0" w:space="0" w:color="auto"/>
                <w:left w:val="none" w:sz="0" w:space="0" w:color="auto"/>
                <w:bottom w:val="none" w:sz="0" w:space="0" w:color="auto"/>
                <w:right w:val="none" w:sz="0" w:space="0" w:color="auto"/>
              </w:divBdr>
              <w:divsChild>
                <w:div w:id="954293919">
                  <w:marLeft w:val="0"/>
                  <w:marRight w:val="0"/>
                  <w:marTop w:val="0"/>
                  <w:marBottom w:val="0"/>
                  <w:divBdr>
                    <w:top w:val="none" w:sz="0" w:space="0" w:color="auto"/>
                    <w:left w:val="none" w:sz="0" w:space="0" w:color="auto"/>
                    <w:bottom w:val="none" w:sz="0" w:space="0" w:color="auto"/>
                    <w:right w:val="none" w:sz="0" w:space="0" w:color="auto"/>
                  </w:divBdr>
                  <w:divsChild>
                    <w:div w:id="33624166">
                      <w:marLeft w:val="0"/>
                      <w:marRight w:val="0"/>
                      <w:marTop w:val="0"/>
                      <w:marBottom w:val="0"/>
                      <w:divBdr>
                        <w:top w:val="none" w:sz="0" w:space="0" w:color="auto"/>
                        <w:left w:val="none" w:sz="0" w:space="0" w:color="auto"/>
                        <w:bottom w:val="none" w:sz="0" w:space="0" w:color="auto"/>
                        <w:right w:val="none" w:sz="0" w:space="0" w:color="auto"/>
                      </w:divBdr>
                      <w:divsChild>
                        <w:div w:id="1091196804">
                          <w:marLeft w:val="0"/>
                          <w:marRight w:val="0"/>
                          <w:marTop w:val="0"/>
                          <w:marBottom w:val="0"/>
                          <w:divBdr>
                            <w:top w:val="none" w:sz="0" w:space="0" w:color="auto"/>
                            <w:left w:val="none" w:sz="0" w:space="0" w:color="auto"/>
                            <w:bottom w:val="none" w:sz="0" w:space="0" w:color="auto"/>
                            <w:right w:val="none" w:sz="0" w:space="0" w:color="auto"/>
                          </w:divBdr>
                          <w:divsChild>
                            <w:div w:id="1367178971">
                              <w:marLeft w:val="0"/>
                              <w:marRight w:val="0"/>
                              <w:marTop w:val="0"/>
                              <w:marBottom w:val="0"/>
                              <w:divBdr>
                                <w:top w:val="none" w:sz="0" w:space="0" w:color="auto"/>
                                <w:left w:val="none" w:sz="0" w:space="0" w:color="auto"/>
                                <w:bottom w:val="none" w:sz="0" w:space="0" w:color="auto"/>
                                <w:right w:val="none" w:sz="0" w:space="0" w:color="auto"/>
                              </w:divBdr>
                              <w:divsChild>
                                <w:div w:id="1830946308">
                                  <w:marLeft w:val="0"/>
                                  <w:marRight w:val="0"/>
                                  <w:marTop w:val="0"/>
                                  <w:marBottom w:val="0"/>
                                  <w:divBdr>
                                    <w:top w:val="none" w:sz="0" w:space="0" w:color="auto"/>
                                    <w:left w:val="none" w:sz="0" w:space="0" w:color="auto"/>
                                    <w:bottom w:val="none" w:sz="0" w:space="0" w:color="auto"/>
                                    <w:right w:val="none" w:sz="0" w:space="0" w:color="auto"/>
                                  </w:divBdr>
                                  <w:divsChild>
                                    <w:div w:id="102698218">
                                      <w:marLeft w:val="0"/>
                                      <w:marRight w:val="0"/>
                                      <w:marTop w:val="0"/>
                                      <w:marBottom w:val="0"/>
                                      <w:divBdr>
                                        <w:top w:val="none" w:sz="0" w:space="0" w:color="auto"/>
                                        <w:left w:val="none" w:sz="0" w:space="0" w:color="auto"/>
                                        <w:bottom w:val="none" w:sz="0" w:space="0" w:color="auto"/>
                                        <w:right w:val="none" w:sz="0" w:space="0" w:color="auto"/>
                                      </w:divBdr>
                                      <w:divsChild>
                                        <w:div w:id="1382632356">
                                          <w:marLeft w:val="0"/>
                                          <w:marRight w:val="0"/>
                                          <w:marTop w:val="0"/>
                                          <w:marBottom w:val="0"/>
                                          <w:divBdr>
                                            <w:top w:val="none" w:sz="0" w:space="0" w:color="auto"/>
                                            <w:left w:val="none" w:sz="0" w:space="0" w:color="auto"/>
                                            <w:bottom w:val="none" w:sz="0" w:space="0" w:color="auto"/>
                                            <w:right w:val="none" w:sz="0" w:space="0" w:color="auto"/>
                                          </w:divBdr>
                                          <w:divsChild>
                                            <w:div w:id="1043552394">
                                              <w:marLeft w:val="0"/>
                                              <w:marRight w:val="0"/>
                                              <w:marTop w:val="0"/>
                                              <w:marBottom w:val="0"/>
                                              <w:divBdr>
                                                <w:top w:val="none" w:sz="0" w:space="0" w:color="auto"/>
                                                <w:left w:val="none" w:sz="0" w:space="0" w:color="auto"/>
                                                <w:bottom w:val="none" w:sz="0" w:space="0" w:color="auto"/>
                                                <w:right w:val="none" w:sz="0" w:space="0" w:color="auto"/>
                                              </w:divBdr>
                                              <w:divsChild>
                                                <w:div w:id="27068578">
                                                  <w:marLeft w:val="0"/>
                                                  <w:marRight w:val="0"/>
                                                  <w:marTop w:val="0"/>
                                                  <w:marBottom w:val="0"/>
                                                  <w:divBdr>
                                                    <w:top w:val="none" w:sz="0" w:space="0" w:color="auto"/>
                                                    <w:left w:val="none" w:sz="0" w:space="0" w:color="auto"/>
                                                    <w:bottom w:val="none" w:sz="0" w:space="0" w:color="auto"/>
                                                    <w:right w:val="none" w:sz="0" w:space="0" w:color="auto"/>
                                                  </w:divBdr>
                                                  <w:divsChild>
                                                    <w:div w:id="5455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70918">
                                          <w:marLeft w:val="0"/>
                                          <w:marRight w:val="0"/>
                                          <w:marTop w:val="0"/>
                                          <w:marBottom w:val="0"/>
                                          <w:divBdr>
                                            <w:top w:val="none" w:sz="0" w:space="0" w:color="auto"/>
                                            <w:left w:val="none" w:sz="0" w:space="0" w:color="auto"/>
                                            <w:bottom w:val="none" w:sz="0" w:space="0" w:color="auto"/>
                                            <w:right w:val="none" w:sz="0" w:space="0" w:color="auto"/>
                                          </w:divBdr>
                                          <w:divsChild>
                                            <w:div w:id="158741592">
                                              <w:marLeft w:val="0"/>
                                              <w:marRight w:val="0"/>
                                              <w:marTop w:val="0"/>
                                              <w:marBottom w:val="0"/>
                                              <w:divBdr>
                                                <w:top w:val="none" w:sz="0" w:space="0" w:color="auto"/>
                                                <w:left w:val="none" w:sz="0" w:space="0" w:color="auto"/>
                                                <w:bottom w:val="none" w:sz="0" w:space="0" w:color="auto"/>
                                                <w:right w:val="none" w:sz="0" w:space="0" w:color="auto"/>
                                              </w:divBdr>
                                              <w:divsChild>
                                                <w:div w:id="1868564024">
                                                  <w:marLeft w:val="0"/>
                                                  <w:marRight w:val="0"/>
                                                  <w:marTop w:val="0"/>
                                                  <w:marBottom w:val="0"/>
                                                  <w:divBdr>
                                                    <w:top w:val="none" w:sz="0" w:space="0" w:color="auto"/>
                                                    <w:left w:val="none" w:sz="0" w:space="0" w:color="auto"/>
                                                    <w:bottom w:val="none" w:sz="0" w:space="0" w:color="auto"/>
                                                    <w:right w:val="none" w:sz="0" w:space="0" w:color="auto"/>
                                                  </w:divBdr>
                                                  <w:divsChild>
                                                    <w:div w:id="1413161242">
                                                      <w:marLeft w:val="0"/>
                                                      <w:marRight w:val="0"/>
                                                      <w:marTop w:val="0"/>
                                                      <w:marBottom w:val="0"/>
                                                      <w:divBdr>
                                                        <w:top w:val="none" w:sz="0" w:space="0" w:color="auto"/>
                                                        <w:left w:val="none" w:sz="0" w:space="0" w:color="auto"/>
                                                        <w:bottom w:val="none" w:sz="0" w:space="0" w:color="auto"/>
                                                        <w:right w:val="none" w:sz="0" w:space="0" w:color="auto"/>
                                                      </w:divBdr>
                                                      <w:divsChild>
                                                        <w:div w:id="17999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6111698">
          <w:marLeft w:val="0"/>
          <w:marRight w:val="0"/>
          <w:marTop w:val="0"/>
          <w:marBottom w:val="0"/>
          <w:divBdr>
            <w:top w:val="none" w:sz="0" w:space="0" w:color="auto"/>
            <w:left w:val="none" w:sz="0" w:space="0" w:color="auto"/>
            <w:bottom w:val="none" w:sz="0" w:space="0" w:color="auto"/>
            <w:right w:val="none" w:sz="0" w:space="0" w:color="auto"/>
          </w:divBdr>
          <w:divsChild>
            <w:div w:id="420218857">
              <w:marLeft w:val="0"/>
              <w:marRight w:val="0"/>
              <w:marTop w:val="0"/>
              <w:marBottom w:val="0"/>
              <w:divBdr>
                <w:top w:val="none" w:sz="0" w:space="0" w:color="auto"/>
                <w:left w:val="none" w:sz="0" w:space="0" w:color="auto"/>
                <w:bottom w:val="none" w:sz="0" w:space="0" w:color="auto"/>
                <w:right w:val="none" w:sz="0" w:space="0" w:color="auto"/>
              </w:divBdr>
              <w:divsChild>
                <w:div w:id="1730615295">
                  <w:marLeft w:val="0"/>
                  <w:marRight w:val="0"/>
                  <w:marTop w:val="0"/>
                  <w:marBottom w:val="0"/>
                  <w:divBdr>
                    <w:top w:val="none" w:sz="0" w:space="0" w:color="auto"/>
                    <w:left w:val="none" w:sz="0" w:space="0" w:color="auto"/>
                    <w:bottom w:val="none" w:sz="0" w:space="0" w:color="auto"/>
                    <w:right w:val="none" w:sz="0" w:space="0" w:color="auto"/>
                  </w:divBdr>
                  <w:divsChild>
                    <w:div w:id="2004774318">
                      <w:marLeft w:val="0"/>
                      <w:marRight w:val="0"/>
                      <w:marTop w:val="0"/>
                      <w:marBottom w:val="0"/>
                      <w:divBdr>
                        <w:top w:val="none" w:sz="0" w:space="0" w:color="auto"/>
                        <w:left w:val="none" w:sz="0" w:space="0" w:color="auto"/>
                        <w:bottom w:val="none" w:sz="0" w:space="0" w:color="auto"/>
                        <w:right w:val="none" w:sz="0" w:space="0" w:color="auto"/>
                      </w:divBdr>
                      <w:divsChild>
                        <w:div w:id="2097558151">
                          <w:marLeft w:val="0"/>
                          <w:marRight w:val="0"/>
                          <w:marTop w:val="0"/>
                          <w:marBottom w:val="0"/>
                          <w:divBdr>
                            <w:top w:val="none" w:sz="0" w:space="0" w:color="auto"/>
                            <w:left w:val="none" w:sz="0" w:space="0" w:color="auto"/>
                            <w:bottom w:val="none" w:sz="0" w:space="0" w:color="auto"/>
                            <w:right w:val="none" w:sz="0" w:space="0" w:color="auto"/>
                          </w:divBdr>
                          <w:divsChild>
                            <w:div w:id="2019502366">
                              <w:marLeft w:val="0"/>
                              <w:marRight w:val="0"/>
                              <w:marTop w:val="0"/>
                              <w:marBottom w:val="0"/>
                              <w:divBdr>
                                <w:top w:val="none" w:sz="0" w:space="0" w:color="auto"/>
                                <w:left w:val="none" w:sz="0" w:space="0" w:color="auto"/>
                                <w:bottom w:val="none" w:sz="0" w:space="0" w:color="auto"/>
                                <w:right w:val="none" w:sz="0" w:space="0" w:color="auto"/>
                              </w:divBdr>
                              <w:divsChild>
                                <w:div w:id="721949754">
                                  <w:marLeft w:val="0"/>
                                  <w:marRight w:val="0"/>
                                  <w:marTop w:val="0"/>
                                  <w:marBottom w:val="0"/>
                                  <w:divBdr>
                                    <w:top w:val="none" w:sz="0" w:space="0" w:color="auto"/>
                                    <w:left w:val="none" w:sz="0" w:space="0" w:color="auto"/>
                                    <w:bottom w:val="none" w:sz="0" w:space="0" w:color="auto"/>
                                    <w:right w:val="none" w:sz="0" w:space="0" w:color="auto"/>
                                  </w:divBdr>
                                  <w:divsChild>
                                    <w:div w:id="692344903">
                                      <w:marLeft w:val="0"/>
                                      <w:marRight w:val="0"/>
                                      <w:marTop w:val="0"/>
                                      <w:marBottom w:val="0"/>
                                      <w:divBdr>
                                        <w:top w:val="none" w:sz="0" w:space="0" w:color="auto"/>
                                        <w:left w:val="none" w:sz="0" w:space="0" w:color="auto"/>
                                        <w:bottom w:val="none" w:sz="0" w:space="0" w:color="auto"/>
                                        <w:right w:val="none" w:sz="0" w:space="0" w:color="auto"/>
                                      </w:divBdr>
                                      <w:divsChild>
                                        <w:div w:id="712733602">
                                          <w:marLeft w:val="0"/>
                                          <w:marRight w:val="0"/>
                                          <w:marTop w:val="0"/>
                                          <w:marBottom w:val="0"/>
                                          <w:divBdr>
                                            <w:top w:val="none" w:sz="0" w:space="0" w:color="auto"/>
                                            <w:left w:val="none" w:sz="0" w:space="0" w:color="auto"/>
                                            <w:bottom w:val="none" w:sz="0" w:space="0" w:color="auto"/>
                                            <w:right w:val="none" w:sz="0" w:space="0" w:color="auto"/>
                                          </w:divBdr>
                                          <w:divsChild>
                                            <w:div w:id="1685017593">
                                              <w:marLeft w:val="0"/>
                                              <w:marRight w:val="0"/>
                                              <w:marTop w:val="0"/>
                                              <w:marBottom w:val="0"/>
                                              <w:divBdr>
                                                <w:top w:val="none" w:sz="0" w:space="0" w:color="auto"/>
                                                <w:left w:val="none" w:sz="0" w:space="0" w:color="auto"/>
                                                <w:bottom w:val="none" w:sz="0" w:space="0" w:color="auto"/>
                                                <w:right w:val="none" w:sz="0" w:space="0" w:color="auto"/>
                                              </w:divBdr>
                                              <w:divsChild>
                                                <w:div w:id="1681815940">
                                                  <w:marLeft w:val="0"/>
                                                  <w:marRight w:val="0"/>
                                                  <w:marTop w:val="0"/>
                                                  <w:marBottom w:val="0"/>
                                                  <w:divBdr>
                                                    <w:top w:val="none" w:sz="0" w:space="0" w:color="auto"/>
                                                    <w:left w:val="none" w:sz="0" w:space="0" w:color="auto"/>
                                                    <w:bottom w:val="none" w:sz="0" w:space="0" w:color="auto"/>
                                                    <w:right w:val="none" w:sz="0" w:space="0" w:color="auto"/>
                                                  </w:divBdr>
                                                  <w:divsChild>
                                                    <w:div w:id="9952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7566380">
      <w:bodyDiv w:val="1"/>
      <w:marLeft w:val="0"/>
      <w:marRight w:val="0"/>
      <w:marTop w:val="0"/>
      <w:marBottom w:val="0"/>
      <w:divBdr>
        <w:top w:val="none" w:sz="0" w:space="0" w:color="auto"/>
        <w:left w:val="none" w:sz="0" w:space="0" w:color="auto"/>
        <w:bottom w:val="none" w:sz="0" w:space="0" w:color="auto"/>
        <w:right w:val="none" w:sz="0" w:space="0" w:color="auto"/>
      </w:divBdr>
    </w:div>
    <w:div w:id="1257442483">
      <w:bodyDiv w:val="1"/>
      <w:marLeft w:val="0"/>
      <w:marRight w:val="0"/>
      <w:marTop w:val="0"/>
      <w:marBottom w:val="0"/>
      <w:divBdr>
        <w:top w:val="none" w:sz="0" w:space="0" w:color="auto"/>
        <w:left w:val="none" w:sz="0" w:space="0" w:color="auto"/>
        <w:bottom w:val="none" w:sz="0" w:space="0" w:color="auto"/>
        <w:right w:val="none" w:sz="0" w:space="0" w:color="auto"/>
      </w:divBdr>
      <w:divsChild>
        <w:div w:id="611935504">
          <w:marLeft w:val="0"/>
          <w:marRight w:val="0"/>
          <w:marTop w:val="0"/>
          <w:marBottom w:val="0"/>
          <w:divBdr>
            <w:top w:val="none" w:sz="0" w:space="0" w:color="auto"/>
            <w:left w:val="none" w:sz="0" w:space="0" w:color="auto"/>
            <w:bottom w:val="none" w:sz="0" w:space="0" w:color="auto"/>
            <w:right w:val="none" w:sz="0" w:space="0" w:color="auto"/>
          </w:divBdr>
        </w:div>
      </w:divsChild>
    </w:div>
    <w:div w:id="1355958675">
      <w:bodyDiv w:val="1"/>
      <w:marLeft w:val="0"/>
      <w:marRight w:val="0"/>
      <w:marTop w:val="0"/>
      <w:marBottom w:val="0"/>
      <w:divBdr>
        <w:top w:val="none" w:sz="0" w:space="0" w:color="auto"/>
        <w:left w:val="none" w:sz="0" w:space="0" w:color="auto"/>
        <w:bottom w:val="none" w:sz="0" w:space="0" w:color="auto"/>
        <w:right w:val="none" w:sz="0" w:space="0" w:color="auto"/>
      </w:divBdr>
    </w:div>
    <w:div w:id="1564757470">
      <w:bodyDiv w:val="1"/>
      <w:marLeft w:val="0"/>
      <w:marRight w:val="0"/>
      <w:marTop w:val="0"/>
      <w:marBottom w:val="0"/>
      <w:divBdr>
        <w:top w:val="none" w:sz="0" w:space="0" w:color="auto"/>
        <w:left w:val="none" w:sz="0" w:space="0" w:color="auto"/>
        <w:bottom w:val="none" w:sz="0" w:space="0" w:color="auto"/>
        <w:right w:val="none" w:sz="0" w:space="0" w:color="auto"/>
      </w:divBdr>
    </w:div>
    <w:div w:id="1732969431">
      <w:bodyDiv w:val="1"/>
      <w:marLeft w:val="0"/>
      <w:marRight w:val="0"/>
      <w:marTop w:val="0"/>
      <w:marBottom w:val="0"/>
      <w:divBdr>
        <w:top w:val="none" w:sz="0" w:space="0" w:color="auto"/>
        <w:left w:val="none" w:sz="0" w:space="0" w:color="auto"/>
        <w:bottom w:val="none" w:sz="0" w:space="0" w:color="auto"/>
        <w:right w:val="none" w:sz="0" w:space="0" w:color="auto"/>
      </w:divBdr>
      <w:divsChild>
        <w:div w:id="138423425">
          <w:marLeft w:val="0"/>
          <w:marRight w:val="0"/>
          <w:marTop w:val="0"/>
          <w:marBottom w:val="0"/>
          <w:divBdr>
            <w:top w:val="none" w:sz="0" w:space="0" w:color="auto"/>
            <w:left w:val="none" w:sz="0" w:space="0" w:color="auto"/>
            <w:bottom w:val="none" w:sz="0" w:space="0" w:color="auto"/>
            <w:right w:val="none" w:sz="0" w:space="0" w:color="auto"/>
          </w:divBdr>
        </w:div>
      </w:divsChild>
    </w:div>
    <w:div w:id="1850752389">
      <w:bodyDiv w:val="1"/>
      <w:marLeft w:val="0"/>
      <w:marRight w:val="0"/>
      <w:marTop w:val="0"/>
      <w:marBottom w:val="0"/>
      <w:divBdr>
        <w:top w:val="none" w:sz="0" w:space="0" w:color="auto"/>
        <w:left w:val="none" w:sz="0" w:space="0" w:color="auto"/>
        <w:bottom w:val="none" w:sz="0" w:space="0" w:color="auto"/>
        <w:right w:val="none" w:sz="0" w:space="0" w:color="auto"/>
      </w:divBdr>
      <w:divsChild>
        <w:div w:id="2037122780">
          <w:marLeft w:val="0"/>
          <w:marRight w:val="0"/>
          <w:marTop w:val="0"/>
          <w:marBottom w:val="0"/>
          <w:divBdr>
            <w:top w:val="none" w:sz="0" w:space="0" w:color="auto"/>
            <w:left w:val="none" w:sz="0" w:space="0" w:color="auto"/>
            <w:bottom w:val="none" w:sz="0" w:space="0" w:color="auto"/>
            <w:right w:val="none" w:sz="0" w:space="0" w:color="auto"/>
          </w:divBdr>
          <w:divsChild>
            <w:div w:id="1648241223">
              <w:marLeft w:val="0"/>
              <w:marRight w:val="0"/>
              <w:marTop w:val="0"/>
              <w:marBottom w:val="0"/>
              <w:divBdr>
                <w:top w:val="none" w:sz="0" w:space="0" w:color="auto"/>
                <w:left w:val="none" w:sz="0" w:space="0" w:color="auto"/>
                <w:bottom w:val="none" w:sz="0" w:space="0" w:color="auto"/>
                <w:right w:val="none" w:sz="0" w:space="0" w:color="auto"/>
              </w:divBdr>
              <w:divsChild>
                <w:div w:id="939294404">
                  <w:marLeft w:val="0"/>
                  <w:marRight w:val="0"/>
                  <w:marTop w:val="0"/>
                  <w:marBottom w:val="0"/>
                  <w:divBdr>
                    <w:top w:val="none" w:sz="0" w:space="0" w:color="auto"/>
                    <w:left w:val="none" w:sz="0" w:space="0" w:color="auto"/>
                    <w:bottom w:val="none" w:sz="0" w:space="0" w:color="auto"/>
                    <w:right w:val="none" w:sz="0" w:space="0" w:color="auto"/>
                  </w:divBdr>
                  <w:divsChild>
                    <w:div w:id="4161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8403">
          <w:marLeft w:val="0"/>
          <w:marRight w:val="0"/>
          <w:marTop w:val="0"/>
          <w:marBottom w:val="0"/>
          <w:divBdr>
            <w:top w:val="none" w:sz="0" w:space="0" w:color="auto"/>
            <w:left w:val="none" w:sz="0" w:space="0" w:color="auto"/>
            <w:bottom w:val="none" w:sz="0" w:space="0" w:color="auto"/>
            <w:right w:val="none" w:sz="0" w:space="0" w:color="auto"/>
          </w:divBdr>
          <w:divsChild>
            <w:div w:id="924267195">
              <w:marLeft w:val="0"/>
              <w:marRight w:val="0"/>
              <w:marTop w:val="0"/>
              <w:marBottom w:val="0"/>
              <w:divBdr>
                <w:top w:val="none" w:sz="0" w:space="0" w:color="auto"/>
                <w:left w:val="none" w:sz="0" w:space="0" w:color="auto"/>
                <w:bottom w:val="none" w:sz="0" w:space="0" w:color="auto"/>
                <w:right w:val="none" w:sz="0" w:space="0" w:color="auto"/>
              </w:divBdr>
              <w:divsChild>
                <w:div w:id="1662660422">
                  <w:marLeft w:val="0"/>
                  <w:marRight w:val="0"/>
                  <w:marTop w:val="0"/>
                  <w:marBottom w:val="0"/>
                  <w:divBdr>
                    <w:top w:val="none" w:sz="0" w:space="0" w:color="auto"/>
                    <w:left w:val="none" w:sz="0" w:space="0" w:color="auto"/>
                    <w:bottom w:val="none" w:sz="0" w:space="0" w:color="auto"/>
                    <w:right w:val="none" w:sz="0" w:space="0" w:color="auto"/>
                  </w:divBdr>
                  <w:divsChild>
                    <w:div w:id="1390574800">
                      <w:marLeft w:val="0"/>
                      <w:marRight w:val="0"/>
                      <w:marTop w:val="0"/>
                      <w:marBottom w:val="0"/>
                      <w:divBdr>
                        <w:top w:val="none" w:sz="0" w:space="0" w:color="auto"/>
                        <w:left w:val="none" w:sz="0" w:space="0" w:color="auto"/>
                        <w:bottom w:val="none" w:sz="0" w:space="0" w:color="auto"/>
                        <w:right w:val="none" w:sz="0" w:space="0" w:color="auto"/>
                      </w:divBdr>
                      <w:divsChild>
                        <w:div w:id="10313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546101">
      <w:bodyDiv w:val="1"/>
      <w:marLeft w:val="0"/>
      <w:marRight w:val="0"/>
      <w:marTop w:val="0"/>
      <w:marBottom w:val="0"/>
      <w:divBdr>
        <w:top w:val="none" w:sz="0" w:space="0" w:color="auto"/>
        <w:left w:val="none" w:sz="0" w:space="0" w:color="auto"/>
        <w:bottom w:val="none" w:sz="0" w:space="0" w:color="auto"/>
        <w:right w:val="none" w:sz="0" w:space="0" w:color="auto"/>
      </w:divBdr>
      <w:divsChild>
        <w:div w:id="350497017">
          <w:marLeft w:val="0"/>
          <w:marRight w:val="0"/>
          <w:marTop w:val="0"/>
          <w:marBottom w:val="0"/>
          <w:divBdr>
            <w:top w:val="none" w:sz="0" w:space="0" w:color="auto"/>
            <w:left w:val="none" w:sz="0" w:space="0" w:color="auto"/>
            <w:bottom w:val="none" w:sz="0" w:space="0" w:color="auto"/>
            <w:right w:val="none" w:sz="0" w:space="0" w:color="auto"/>
          </w:divBdr>
          <w:divsChild>
            <w:div w:id="956641260">
              <w:marLeft w:val="0"/>
              <w:marRight w:val="0"/>
              <w:marTop w:val="0"/>
              <w:marBottom w:val="0"/>
              <w:divBdr>
                <w:top w:val="none" w:sz="0" w:space="0" w:color="auto"/>
                <w:left w:val="none" w:sz="0" w:space="0" w:color="auto"/>
                <w:bottom w:val="none" w:sz="0" w:space="0" w:color="auto"/>
                <w:right w:val="none" w:sz="0" w:space="0" w:color="auto"/>
              </w:divBdr>
              <w:divsChild>
                <w:div w:id="549532550">
                  <w:marLeft w:val="0"/>
                  <w:marRight w:val="0"/>
                  <w:marTop w:val="0"/>
                  <w:marBottom w:val="0"/>
                  <w:divBdr>
                    <w:top w:val="none" w:sz="0" w:space="0" w:color="auto"/>
                    <w:left w:val="none" w:sz="0" w:space="0" w:color="auto"/>
                    <w:bottom w:val="none" w:sz="0" w:space="0" w:color="auto"/>
                    <w:right w:val="none" w:sz="0" w:space="0" w:color="auto"/>
                  </w:divBdr>
                  <w:divsChild>
                    <w:div w:id="17846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3454">
          <w:marLeft w:val="0"/>
          <w:marRight w:val="0"/>
          <w:marTop w:val="0"/>
          <w:marBottom w:val="0"/>
          <w:divBdr>
            <w:top w:val="none" w:sz="0" w:space="0" w:color="auto"/>
            <w:left w:val="none" w:sz="0" w:space="0" w:color="auto"/>
            <w:bottom w:val="none" w:sz="0" w:space="0" w:color="auto"/>
            <w:right w:val="none" w:sz="0" w:space="0" w:color="auto"/>
          </w:divBdr>
          <w:divsChild>
            <w:div w:id="1028145633">
              <w:marLeft w:val="0"/>
              <w:marRight w:val="0"/>
              <w:marTop w:val="0"/>
              <w:marBottom w:val="0"/>
              <w:divBdr>
                <w:top w:val="none" w:sz="0" w:space="0" w:color="auto"/>
                <w:left w:val="none" w:sz="0" w:space="0" w:color="auto"/>
                <w:bottom w:val="none" w:sz="0" w:space="0" w:color="auto"/>
                <w:right w:val="none" w:sz="0" w:space="0" w:color="auto"/>
              </w:divBdr>
              <w:divsChild>
                <w:div w:id="1316453566">
                  <w:marLeft w:val="0"/>
                  <w:marRight w:val="0"/>
                  <w:marTop w:val="0"/>
                  <w:marBottom w:val="0"/>
                  <w:divBdr>
                    <w:top w:val="none" w:sz="0" w:space="0" w:color="auto"/>
                    <w:left w:val="none" w:sz="0" w:space="0" w:color="auto"/>
                    <w:bottom w:val="none" w:sz="0" w:space="0" w:color="auto"/>
                    <w:right w:val="none" w:sz="0" w:space="0" w:color="auto"/>
                  </w:divBdr>
                  <w:divsChild>
                    <w:div w:id="285476863">
                      <w:marLeft w:val="0"/>
                      <w:marRight w:val="0"/>
                      <w:marTop w:val="0"/>
                      <w:marBottom w:val="0"/>
                      <w:divBdr>
                        <w:top w:val="none" w:sz="0" w:space="0" w:color="auto"/>
                        <w:left w:val="none" w:sz="0" w:space="0" w:color="auto"/>
                        <w:bottom w:val="none" w:sz="0" w:space="0" w:color="auto"/>
                        <w:right w:val="none" w:sz="0" w:space="0" w:color="auto"/>
                      </w:divBdr>
                      <w:divsChild>
                        <w:div w:id="20465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641527">
      <w:bodyDiv w:val="1"/>
      <w:marLeft w:val="0"/>
      <w:marRight w:val="0"/>
      <w:marTop w:val="0"/>
      <w:marBottom w:val="0"/>
      <w:divBdr>
        <w:top w:val="none" w:sz="0" w:space="0" w:color="auto"/>
        <w:left w:val="none" w:sz="0" w:space="0" w:color="auto"/>
        <w:bottom w:val="none" w:sz="0" w:space="0" w:color="auto"/>
        <w:right w:val="none" w:sz="0" w:space="0" w:color="auto"/>
      </w:divBdr>
      <w:divsChild>
        <w:div w:id="2016295928">
          <w:marLeft w:val="0"/>
          <w:marRight w:val="0"/>
          <w:marTop w:val="0"/>
          <w:marBottom w:val="0"/>
          <w:divBdr>
            <w:top w:val="none" w:sz="0" w:space="0" w:color="auto"/>
            <w:left w:val="none" w:sz="0" w:space="0" w:color="auto"/>
            <w:bottom w:val="none" w:sz="0" w:space="0" w:color="auto"/>
            <w:right w:val="none" w:sz="0" w:space="0" w:color="auto"/>
          </w:divBdr>
          <w:divsChild>
            <w:div w:id="1716269599">
              <w:marLeft w:val="0"/>
              <w:marRight w:val="0"/>
              <w:marTop w:val="0"/>
              <w:marBottom w:val="0"/>
              <w:divBdr>
                <w:top w:val="none" w:sz="0" w:space="0" w:color="auto"/>
                <w:left w:val="none" w:sz="0" w:space="0" w:color="auto"/>
                <w:bottom w:val="none" w:sz="0" w:space="0" w:color="auto"/>
                <w:right w:val="none" w:sz="0" w:space="0" w:color="auto"/>
              </w:divBdr>
              <w:divsChild>
                <w:div w:id="590967175">
                  <w:marLeft w:val="0"/>
                  <w:marRight w:val="0"/>
                  <w:marTop w:val="0"/>
                  <w:marBottom w:val="0"/>
                  <w:divBdr>
                    <w:top w:val="none" w:sz="0" w:space="0" w:color="auto"/>
                    <w:left w:val="none" w:sz="0" w:space="0" w:color="auto"/>
                    <w:bottom w:val="none" w:sz="0" w:space="0" w:color="auto"/>
                    <w:right w:val="none" w:sz="0" w:space="0" w:color="auto"/>
                  </w:divBdr>
                  <w:divsChild>
                    <w:div w:id="192880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42065">
          <w:marLeft w:val="0"/>
          <w:marRight w:val="0"/>
          <w:marTop w:val="0"/>
          <w:marBottom w:val="0"/>
          <w:divBdr>
            <w:top w:val="none" w:sz="0" w:space="0" w:color="auto"/>
            <w:left w:val="none" w:sz="0" w:space="0" w:color="auto"/>
            <w:bottom w:val="none" w:sz="0" w:space="0" w:color="auto"/>
            <w:right w:val="none" w:sz="0" w:space="0" w:color="auto"/>
          </w:divBdr>
          <w:divsChild>
            <w:div w:id="1679229921">
              <w:marLeft w:val="0"/>
              <w:marRight w:val="0"/>
              <w:marTop w:val="0"/>
              <w:marBottom w:val="0"/>
              <w:divBdr>
                <w:top w:val="none" w:sz="0" w:space="0" w:color="auto"/>
                <w:left w:val="none" w:sz="0" w:space="0" w:color="auto"/>
                <w:bottom w:val="none" w:sz="0" w:space="0" w:color="auto"/>
                <w:right w:val="none" w:sz="0" w:space="0" w:color="auto"/>
              </w:divBdr>
              <w:divsChild>
                <w:div w:id="1726642801">
                  <w:marLeft w:val="0"/>
                  <w:marRight w:val="0"/>
                  <w:marTop w:val="0"/>
                  <w:marBottom w:val="0"/>
                  <w:divBdr>
                    <w:top w:val="none" w:sz="0" w:space="0" w:color="auto"/>
                    <w:left w:val="none" w:sz="0" w:space="0" w:color="auto"/>
                    <w:bottom w:val="none" w:sz="0" w:space="0" w:color="auto"/>
                    <w:right w:val="none" w:sz="0" w:space="0" w:color="auto"/>
                  </w:divBdr>
                  <w:divsChild>
                    <w:div w:id="564608711">
                      <w:marLeft w:val="0"/>
                      <w:marRight w:val="0"/>
                      <w:marTop w:val="0"/>
                      <w:marBottom w:val="0"/>
                      <w:divBdr>
                        <w:top w:val="none" w:sz="0" w:space="0" w:color="auto"/>
                        <w:left w:val="none" w:sz="0" w:space="0" w:color="auto"/>
                        <w:bottom w:val="none" w:sz="0" w:space="0" w:color="auto"/>
                        <w:right w:val="none" w:sz="0" w:space="0" w:color="auto"/>
                      </w:divBdr>
                      <w:divsChild>
                        <w:div w:id="6016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seerangansri@gmail.com%20" TargetMode="External"/><Relationship Id="rId3" Type="http://schemas.openxmlformats.org/officeDocument/2006/relationships/settings" Target="settings.xml"/><Relationship Id="rId7" Type="http://schemas.openxmlformats.org/officeDocument/2006/relationships/hyperlink" Target="mailto:rvravi6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stanypancras@gmail.com"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3446</Words>
  <Characters>19645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 Rangan</dc:creator>
  <cp:lastModifiedBy>See Rangan</cp:lastModifiedBy>
  <cp:revision>5</cp:revision>
  <dcterms:created xsi:type="dcterms:W3CDTF">2025-03-23T02:13:00Z</dcterms:created>
  <dcterms:modified xsi:type="dcterms:W3CDTF">2025-03-23T03:34:00Z</dcterms:modified>
</cp:coreProperties>
</file>