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8EAD1" w14:textId="77777777" w:rsidR="00D20AA4" w:rsidRDefault="00D20AA4" w:rsidP="009F6540">
      <w:pPr>
        <w:spacing w:before="54" w:after="0" w:line="276" w:lineRule="auto"/>
        <w:jc w:val="center"/>
        <w:rPr>
          <w:rFonts w:ascii="Times New Roman" w:hAnsi="Times New Roman" w:cs="Times New Roman"/>
          <w:b/>
          <w:bCs/>
          <w:color w:val="000000" w:themeColor="text1"/>
          <w:sz w:val="28"/>
          <w:szCs w:val="28"/>
        </w:rPr>
      </w:pPr>
      <w:r w:rsidRPr="00D20AA4">
        <w:rPr>
          <w:rFonts w:ascii="Times New Roman" w:hAnsi="Times New Roman" w:cs="Times New Roman"/>
          <w:b/>
          <w:bCs/>
          <w:color w:val="000000" w:themeColor="text1"/>
          <w:sz w:val="28"/>
          <w:szCs w:val="28"/>
        </w:rPr>
        <w:t>Inclusive education in Iceland: big steps, but are we taking steps in the right direction?</w:t>
      </w:r>
    </w:p>
    <w:p w14:paraId="736B6AC8" w14:textId="42A091D5" w:rsidR="00DA52F4" w:rsidRPr="001E51F3" w:rsidRDefault="00D24125"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Katarina Niznianska</w:t>
      </w:r>
      <w:r w:rsidR="00464ED8" w:rsidRPr="00464ED8">
        <w:rPr>
          <w:rFonts w:ascii="Times New Roman" w:hAnsi="Times New Roman" w:cs="Times New Roman"/>
          <w:b/>
          <w:bCs/>
          <w:color w:val="000000" w:themeColor="text1"/>
          <w:sz w:val="24"/>
          <w:szCs w:val="24"/>
          <w:vertAlign w:val="superscript"/>
        </w:rPr>
        <w:t>1</w:t>
      </w:r>
    </w:p>
    <w:p w14:paraId="2E322AE7" w14:textId="7BB28601" w:rsidR="00464ED8" w:rsidRPr="001E51F3" w:rsidRDefault="00DA52F4" w:rsidP="00D20AA4">
      <w:pPr>
        <w:spacing w:before="54" w:after="0" w:line="276" w:lineRule="auto"/>
        <w:jc w:val="center"/>
        <w:rPr>
          <w:rFonts w:ascii="Times New Roman" w:hAnsi="Times New Roman" w:cs="Times New Roman"/>
          <w:color w:val="000000" w:themeColor="text1"/>
        </w:rPr>
      </w:pPr>
      <w:bookmarkStart w:id="0" w:name="OLE_LINK1"/>
      <w:r w:rsidRPr="001E51F3">
        <w:rPr>
          <w:rFonts w:ascii="Times New Roman" w:hAnsi="Times New Roman" w:cs="Times New Roman"/>
          <w:color w:val="000000" w:themeColor="text1"/>
          <w:vertAlign w:val="superscript"/>
        </w:rPr>
        <w:t>1</w:t>
      </w:r>
      <w:r w:rsidR="00D20AA4" w:rsidRPr="00D20AA4">
        <w:t xml:space="preserve"> </w:t>
      </w:r>
      <w:r w:rsidR="00D20AA4" w:rsidRPr="00D20AA4">
        <w:rPr>
          <w:rFonts w:ascii="Times New Roman" w:hAnsi="Times New Roman" w:cs="Times New Roman"/>
          <w:color w:val="000000" w:themeColor="text1"/>
        </w:rPr>
        <w:t xml:space="preserve">Kindergarten </w:t>
      </w:r>
      <w:proofErr w:type="spellStart"/>
      <w:r w:rsidR="00D20AA4" w:rsidRPr="00D20AA4">
        <w:rPr>
          <w:rFonts w:ascii="Times New Roman" w:hAnsi="Times New Roman" w:cs="Times New Roman"/>
          <w:color w:val="000000" w:themeColor="text1"/>
        </w:rPr>
        <w:t>Völlur</w:t>
      </w:r>
      <w:proofErr w:type="spellEnd"/>
      <w:r w:rsidR="00D20AA4">
        <w:rPr>
          <w:rFonts w:ascii="Times New Roman" w:hAnsi="Times New Roman" w:cs="Times New Roman"/>
          <w:color w:val="000000" w:themeColor="text1"/>
        </w:rPr>
        <w:t xml:space="preserve">, </w:t>
      </w:r>
      <w:proofErr w:type="spellStart"/>
      <w:r w:rsidR="00D20AA4" w:rsidRPr="00D20AA4">
        <w:rPr>
          <w:rFonts w:ascii="Times New Roman" w:hAnsi="Times New Roman" w:cs="Times New Roman"/>
          <w:color w:val="000000" w:themeColor="text1"/>
        </w:rPr>
        <w:t>Reykjanesbær</w:t>
      </w:r>
      <w:proofErr w:type="spellEnd"/>
      <w:r w:rsidR="00D20AA4">
        <w:rPr>
          <w:rFonts w:ascii="Times New Roman" w:hAnsi="Times New Roman" w:cs="Times New Roman"/>
          <w:color w:val="000000" w:themeColor="text1"/>
        </w:rPr>
        <w:t xml:space="preserve">, </w:t>
      </w:r>
      <w:r w:rsidR="00D20AA4" w:rsidRPr="00D20AA4">
        <w:rPr>
          <w:rFonts w:ascii="Times New Roman" w:hAnsi="Times New Roman" w:cs="Times New Roman"/>
          <w:color w:val="000000" w:themeColor="text1"/>
        </w:rPr>
        <w:t>Iceland</w:t>
      </w:r>
    </w:p>
    <w:bookmarkEnd w:id="0"/>
    <w:p w14:paraId="262D7931" w14:textId="2A03FCF1"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22C8FCC9" w14:textId="65ABF9D7" w:rsidR="00464ED8" w:rsidRPr="001E51F3" w:rsidRDefault="00D20AA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D20AA4">
        <w:rPr>
          <w:rFonts w:ascii="Times New Roman" w:hAnsi="Times New Roman" w:cs="Times New Roman"/>
          <w:color w:val="000000" w:themeColor="text1"/>
          <w:sz w:val="20"/>
          <w:szCs w:val="20"/>
        </w:rPr>
        <w:t xml:space="preserve">Inclusive education is about ensuring equal access to education for all pupils, regardless of disability or special needs. It is </w:t>
      </w:r>
      <w:proofErr w:type="gramStart"/>
      <w:r w:rsidRPr="00D20AA4">
        <w:rPr>
          <w:rFonts w:ascii="Times New Roman" w:hAnsi="Times New Roman" w:cs="Times New Roman"/>
          <w:color w:val="000000" w:themeColor="text1"/>
          <w:sz w:val="20"/>
          <w:szCs w:val="20"/>
        </w:rPr>
        <w:t>based on the fact that</w:t>
      </w:r>
      <w:proofErr w:type="gramEnd"/>
      <w:r w:rsidRPr="00D20AA4">
        <w:rPr>
          <w:rFonts w:ascii="Times New Roman" w:hAnsi="Times New Roman" w:cs="Times New Roman"/>
          <w:color w:val="000000" w:themeColor="text1"/>
          <w:sz w:val="20"/>
          <w:szCs w:val="20"/>
        </w:rPr>
        <w:t xml:space="preserve"> the education system adapts to the needs of students rather than students having to adapt to the system. Inclusive schooling is a fundamental concept of inclusive education and means that all pupils, regardless of disability, have access to the same school environment where they participate in learning and social life as they wish. This article examines the development of the current education policy in Iceland and the challenges that the policy brings.</w:t>
      </w:r>
      <w:r>
        <w:rPr>
          <w:rFonts w:ascii="Times New Roman" w:hAnsi="Times New Roman" w:cs="Times New Roman"/>
          <w:color w:val="000000" w:themeColor="text1"/>
          <w:sz w:val="20"/>
          <w:szCs w:val="20"/>
        </w:rPr>
        <w:br/>
      </w:r>
      <w:r w:rsidR="00DA52F4" w:rsidRPr="001E51F3">
        <w:rPr>
          <w:rFonts w:ascii="Times New Roman" w:hAnsi="Times New Roman" w:cs="Times New Roman"/>
          <w:b/>
          <w:bCs/>
          <w:color w:val="000000" w:themeColor="text1"/>
          <w:sz w:val="20"/>
          <w:szCs w:val="20"/>
        </w:rPr>
        <w:t>Keywords:</w:t>
      </w:r>
      <w:r w:rsidR="00DA52F4"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Inclusive education</w:t>
      </w:r>
      <w:r w:rsidR="00464ED8" w:rsidRPr="00464ED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Iceland</w:t>
      </w:r>
      <w:r w:rsidR="00464ED8" w:rsidRPr="00464ED8">
        <w:rPr>
          <w:rFonts w:ascii="Times New Roman" w:hAnsi="Times New Roman" w:cs="Times New Roman"/>
          <w:color w:val="000000" w:themeColor="text1"/>
          <w:sz w:val="20"/>
          <w:szCs w:val="20"/>
        </w:rPr>
        <w:t xml:space="preserve">, </w:t>
      </w:r>
      <w:r w:rsidRPr="00D20AA4">
        <w:rPr>
          <w:rFonts w:ascii="Times New Roman" w:hAnsi="Times New Roman" w:cs="Times New Roman"/>
          <w:color w:val="000000" w:themeColor="text1"/>
          <w:sz w:val="20"/>
          <w:szCs w:val="20"/>
        </w:rPr>
        <w:t>social pedagogue</w:t>
      </w:r>
      <w:r w:rsidR="00464ED8" w:rsidRPr="00464ED8">
        <w:rPr>
          <w:rFonts w:ascii="Times New Roman" w:hAnsi="Times New Roman" w:cs="Times New Roman"/>
          <w:color w:val="000000" w:themeColor="text1"/>
          <w:sz w:val="20"/>
          <w:szCs w:val="20"/>
        </w:rPr>
        <w:t xml:space="preserve">, </w:t>
      </w:r>
      <w:r w:rsidRPr="00D20AA4">
        <w:rPr>
          <w:rFonts w:ascii="Times New Roman" w:hAnsi="Times New Roman" w:cs="Times New Roman"/>
          <w:color w:val="000000" w:themeColor="text1"/>
          <w:sz w:val="20"/>
          <w:szCs w:val="20"/>
        </w:rPr>
        <w:t>children with special needs</w:t>
      </w:r>
      <w:r w:rsidR="00464ED8" w:rsidRPr="00464ED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disability</w:t>
      </w:r>
      <w:r w:rsidR="00464ED8" w:rsidRPr="00464ED8">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D20AA4">
        <w:rPr>
          <w:rFonts w:ascii="Times New Roman" w:hAnsi="Times New Roman" w:cs="Times New Roman"/>
          <w:color w:val="000000" w:themeColor="text1"/>
          <w:sz w:val="20"/>
          <w:szCs w:val="20"/>
        </w:rPr>
        <w:t>assistance</w:t>
      </w:r>
      <w:r w:rsidR="00464ED8" w:rsidRPr="00464ED8">
        <w:rPr>
          <w:rFonts w:ascii="Times New Roman" w:hAnsi="Times New Roman" w:cs="Times New Roman"/>
          <w:color w:val="000000" w:themeColor="text1"/>
          <w:sz w:val="20"/>
          <w:szCs w:val="20"/>
        </w:rPr>
        <w:t>.</w:t>
      </w:r>
    </w:p>
    <w:p w14:paraId="075684D6" w14:textId="3D97AC9B" w:rsidR="00DA52F4" w:rsidRPr="001E51F3" w:rsidRDefault="00911ACD" w:rsidP="001E51F3">
      <w:pPr>
        <w:pStyle w:val="Odsekzoznamu"/>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297BA72D" w14:textId="7A233949" w:rsidR="00934F44" w:rsidRDefault="00D20AA4" w:rsidP="00991FDB">
      <w:pPr>
        <w:spacing w:after="0" w:line="276" w:lineRule="auto"/>
        <w:jc w:val="both"/>
        <w:rPr>
          <w:rFonts w:ascii="Times New Roman" w:hAnsi="Times New Roman" w:cs="Times New Roman"/>
          <w:sz w:val="20"/>
          <w:szCs w:val="20"/>
        </w:rPr>
      </w:pPr>
      <w:r w:rsidRPr="00D20AA4">
        <w:rPr>
          <w:rFonts w:ascii="Times New Roman" w:hAnsi="Times New Roman" w:cs="Times New Roman"/>
          <w:i/>
          <w:iCs/>
          <w:sz w:val="20"/>
          <w:szCs w:val="20"/>
        </w:rPr>
        <w:t xml:space="preserve">Inclusive school is a basic concept of </w:t>
      </w:r>
      <w:r w:rsidRPr="00991FDB">
        <w:rPr>
          <w:rFonts w:ascii="Times New Roman" w:hAnsi="Times New Roman" w:cs="Times New Roman"/>
          <w:i/>
          <w:iCs/>
          <w:sz w:val="20"/>
          <w:szCs w:val="20"/>
        </w:rPr>
        <w:t xml:space="preserve">inclusive education? </w:t>
      </w:r>
      <w:r w:rsidRPr="00991FDB">
        <w:rPr>
          <w:rFonts w:ascii="Times New Roman" w:hAnsi="Times New Roman" w:cs="Times New Roman"/>
          <w:sz w:val="20"/>
          <w:szCs w:val="20"/>
        </w:rPr>
        <w:t xml:space="preserve">"Every teacher wants to be informed about and supportive of their pupils. Working in a group is challenging for the teacher, if pupils have any problems with learning, social relationships or overall performance, the teacher is the one who should be a supportive tool for the pupil and approach them individually. If the teacher observes inappropriate </w:t>
      </w:r>
      <w:r w:rsidR="00387521" w:rsidRPr="00991FDB">
        <w:rPr>
          <w:rFonts w:ascii="Times New Roman" w:hAnsi="Times New Roman" w:cs="Times New Roman"/>
          <w:sz w:val="20"/>
          <w:szCs w:val="20"/>
        </w:rPr>
        <w:t>behavior</w:t>
      </w:r>
      <w:r w:rsidRPr="00991FDB">
        <w:rPr>
          <w:rFonts w:ascii="Times New Roman" w:hAnsi="Times New Roman" w:cs="Times New Roman"/>
          <w:sz w:val="20"/>
          <w:szCs w:val="20"/>
        </w:rPr>
        <w:t xml:space="preserve"> in the whole group, it is essential to address existing problems immediately. Activities focused on individual problems in the group contribute to effective problem solving" (</w:t>
      </w:r>
      <w:proofErr w:type="spellStart"/>
      <w:r w:rsidRPr="00991FDB">
        <w:rPr>
          <w:rFonts w:ascii="Times New Roman" w:hAnsi="Times New Roman" w:cs="Times New Roman"/>
          <w:sz w:val="20"/>
          <w:szCs w:val="20"/>
        </w:rPr>
        <w:t>Pošteková</w:t>
      </w:r>
      <w:proofErr w:type="spellEnd"/>
      <w:r w:rsidRPr="00991FDB">
        <w:rPr>
          <w:rFonts w:ascii="Times New Roman" w:hAnsi="Times New Roman" w:cs="Times New Roman"/>
          <w:sz w:val="20"/>
          <w:szCs w:val="20"/>
        </w:rPr>
        <w:t>, 2022 p. 294).</w:t>
      </w:r>
      <w:r w:rsidR="00355E92" w:rsidRPr="00991FDB">
        <w:rPr>
          <w:rFonts w:ascii="Times New Roman" w:hAnsi="Times New Roman" w:cs="Times New Roman"/>
          <w:sz w:val="20"/>
          <w:szCs w:val="20"/>
        </w:rPr>
        <w:t xml:space="preserve"> </w:t>
      </w:r>
      <w:r w:rsidR="00991FDB" w:rsidRPr="00991FDB">
        <w:rPr>
          <w:rFonts w:ascii="Times New Roman" w:hAnsi="Times New Roman" w:cs="Times New Roman"/>
          <w:sz w:val="20"/>
          <w:szCs w:val="20"/>
        </w:rPr>
        <w:t>According to UNESCO (1994), inclusive education is education that is based on the right to the same quality of education for all learners, whereby education must meet their basic learning needs and enrich them.</w:t>
      </w:r>
    </w:p>
    <w:p w14:paraId="1F536423" w14:textId="5EE0CC67" w:rsidR="00934F44" w:rsidRPr="00991FDB" w:rsidRDefault="00991FDB" w:rsidP="00991FDB">
      <w:pPr>
        <w:spacing w:line="276" w:lineRule="auto"/>
        <w:jc w:val="both"/>
        <w:rPr>
          <w:rFonts w:ascii="Times New Roman" w:hAnsi="Times New Roman" w:cs="Times New Roman"/>
        </w:rPr>
      </w:pPr>
      <w:r w:rsidRPr="00991FDB">
        <w:rPr>
          <w:rFonts w:ascii="Times New Roman" w:hAnsi="Times New Roman" w:cs="Times New Roman"/>
          <w:sz w:val="20"/>
          <w:szCs w:val="20"/>
        </w:rPr>
        <w:t>Inclusion is manifested in the classroom when teachers teach in ways that facilitate the achievement of students from diverse racial, cultural, and social groups. Academic achievement increases when cooperative learning activities are used. Students from different racial, ethnic, and other groups must feel equal in intergroup interactions. Collaboration among teachers is also a principle of positive impact activities, and teachers must value and encourage inclusive relationships or interactions alongside students who are actively working in teams to achieve common goals (Mugambi 2017). It is important that inclusion is brought to the attention of teachers and that activities are implemented to further develop inclusive education. Teachers need to be continuously educated in this area to be able to understand the concept of inclusive education and the possibilities of implementing activities (</w:t>
      </w:r>
      <w:proofErr w:type="spellStart"/>
      <w:r w:rsidRPr="00991FDB">
        <w:rPr>
          <w:rFonts w:ascii="Times New Roman" w:hAnsi="Times New Roman" w:cs="Times New Roman"/>
          <w:sz w:val="20"/>
          <w:szCs w:val="20"/>
        </w:rPr>
        <w:t>Sanagi</w:t>
      </w:r>
      <w:proofErr w:type="spellEnd"/>
      <w:r w:rsidRPr="00991FDB">
        <w:rPr>
          <w:rFonts w:ascii="Times New Roman" w:hAnsi="Times New Roman" w:cs="Times New Roman"/>
          <w:sz w:val="20"/>
          <w:szCs w:val="20"/>
        </w:rPr>
        <w:t xml:space="preserve"> 2016). Inclusive education is a way to reduce exclusion and increase participation in a way that effectively responds to the diverse needs of all learners without differentiating based on their weaknesses and strengths (Farooq, 2019). The World Conference on Special Education recommends that all states implement inclusion policies in their education systems. The concept of inclusion is also supported by the United Nations Standard Rules on the Equalization of Opportunities for Persons with Disabilities, which declares participation and equality for all (Khanna, 2023).</w:t>
      </w:r>
    </w:p>
    <w:p w14:paraId="7A033264" w14:textId="77777777" w:rsidR="00DA52F4" w:rsidRPr="001E51F3" w:rsidRDefault="00DA52F4" w:rsidP="001E51F3">
      <w:pPr>
        <w:pStyle w:val="Odsekzoznamu"/>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7DB7D477" w14:textId="00B5DB78" w:rsidR="00D20AA4" w:rsidRDefault="00D20AA4" w:rsidP="00D20AA4">
      <w:pPr>
        <w:spacing w:after="0" w:line="276" w:lineRule="auto"/>
        <w:jc w:val="both"/>
        <w:rPr>
          <w:rFonts w:ascii="Times New Roman" w:hAnsi="Times New Roman" w:cs="Times New Roman"/>
          <w:sz w:val="20"/>
          <w:szCs w:val="20"/>
        </w:rPr>
      </w:pPr>
      <w:r w:rsidRPr="00D20AA4">
        <w:rPr>
          <w:rFonts w:ascii="Times New Roman" w:hAnsi="Times New Roman" w:cs="Times New Roman"/>
          <w:sz w:val="20"/>
          <w:szCs w:val="20"/>
        </w:rPr>
        <w:t xml:space="preserve">Icelandic and international research has provided important insights into the development of validation education. The research by Óskarsdóttir et al. (2021) highlights that although the Education for All policy is in line with international requirements, major obstacles such as lack of resources and </w:t>
      </w:r>
      <w:r w:rsidR="00387521" w:rsidRPr="00D20AA4">
        <w:rPr>
          <w:rFonts w:ascii="Times New Roman" w:hAnsi="Times New Roman" w:cs="Times New Roman"/>
          <w:sz w:val="20"/>
          <w:szCs w:val="20"/>
        </w:rPr>
        <w:t>specialized</w:t>
      </w:r>
      <w:r w:rsidRPr="00D20AA4">
        <w:rPr>
          <w:rFonts w:ascii="Times New Roman" w:hAnsi="Times New Roman" w:cs="Times New Roman"/>
          <w:sz w:val="20"/>
          <w:szCs w:val="20"/>
        </w:rPr>
        <w:t xml:space="preserve"> staff are encountered that hinder its actual implementation. This study highlights the need for increased funding and staff </w:t>
      </w:r>
      <w:r w:rsidR="00387521" w:rsidRPr="00D20AA4">
        <w:rPr>
          <w:rFonts w:ascii="Times New Roman" w:hAnsi="Times New Roman" w:cs="Times New Roman"/>
          <w:sz w:val="20"/>
          <w:szCs w:val="20"/>
        </w:rPr>
        <w:t>specialization</w:t>
      </w:r>
      <w:r w:rsidRPr="00D20AA4">
        <w:rPr>
          <w:rFonts w:ascii="Times New Roman" w:hAnsi="Times New Roman" w:cs="Times New Roman"/>
          <w:sz w:val="20"/>
          <w:szCs w:val="20"/>
        </w:rPr>
        <w:t xml:space="preserve"> to ensure that all students receive the support they need.</w:t>
      </w:r>
    </w:p>
    <w:p w14:paraId="105EE3B4" w14:textId="77777777" w:rsidR="00D20AA4" w:rsidRDefault="00D20AA4" w:rsidP="00D20AA4">
      <w:pPr>
        <w:spacing w:after="0" w:line="276" w:lineRule="auto"/>
        <w:jc w:val="both"/>
        <w:rPr>
          <w:rFonts w:ascii="Times New Roman" w:hAnsi="Times New Roman" w:cs="Times New Roman"/>
          <w:sz w:val="20"/>
          <w:szCs w:val="20"/>
        </w:rPr>
      </w:pPr>
      <w:r w:rsidRPr="00D20AA4">
        <w:rPr>
          <w:rFonts w:ascii="Times New Roman" w:hAnsi="Times New Roman" w:cs="Times New Roman"/>
          <w:sz w:val="20"/>
          <w:szCs w:val="20"/>
        </w:rPr>
        <w:t xml:space="preserve">De Beco (2022) discusses the right to inclusive education in the context of international agreements, particularly the United Nations Convention on the Rights of Persons with </w:t>
      </w:r>
      <w:proofErr w:type="gramStart"/>
      <w:r w:rsidRPr="00D20AA4">
        <w:rPr>
          <w:rFonts w:ascii="Times New Roman" w:hAnsi="Times New Roman" w:cs="Times New Roman"/>
          <w:sz w:val="20"/>
          <w:szCs w:val="20"/>
        </w:rPr>
        <w:t>Disabilities, and</w:t>
      </w:r>
      <w:proofErr w:type="gramEnd"/>
      <w:r w:rsidRPr="00D20AA4">
        <w:rPr>
          <w:rFonts w:ascii="Times New Roman" w:hAnsi="Times New Roman" w:cs="Times New Roman"/>
          <w:sz w:val="20"/>
          <w:szCs w:val="20"/>
        </w:rPr>
        <w:t xml:space="preserve"> puts it in the context of how the rights of individual students are implemented in education systems. It stresses that education systems must be flexible and provide special support so that pupils with disabilities have access to education on an equal basis. In Iceland, this concept is still in development and its implementation must be improved to ensure real access for all.</w:t>
      </w:r>
    </w:p>
    <w:p w14:paraId="3A7F4AB1" w14:textId="6C0869B5" w:rsidR="00355E92" w:rsidRPr="00D20AA4" w:rsidRDefault="00355E92" w:rsidP="00D20AA4">
      <w:pPr>
        <w:spacing w:after="0" w:line="276" w:lineRule="auto"/>
        <w:jc w:val="both"/>
        <w:rPr>
          <w:rFonts w:ascii="Times New Roman" w:hAnsi="Times New Roman" w:cs="Times New Roman"/>
          <w:sz w:val="20"/>
          <w:szCs w:val="20"/>
        </w:rPr>
      </w:pPr>
      <w:r w:rsidRPr="00D20AA4">
        <w:rPr>
          <w:rFonts w:ascii="Times New Roman" w:hAnsi="Times New Roman" w:cs="Times New Roman"/>
          <w:sz w:val="20"/>
          <w:szCs w:val="20"/>
        </w:rPr>
        <w:t>Magnúsdóttir (2016) discusses the concept of inclusive schools, which is one of the basic ideas of inclusive education. An inclusive school offers all pupils access to the same school environment regardless of maturity or disability. It is about the right to belong to society and to participate according to one's own ideas. Conflicts have emerged between those who support inclusive schools and those who believe that special schools offer better support for pupils with special needs. Some believe that special schools can contribute to social exclusion, while others see them as essential for certain groups of pupils who need special support to succeed. This raises questions about how to ensure that all students receive the support they need without discrimination or segregation.</w:t>
      </w:r>
    </w:p>
    <w:p w14:paraId="23521748" w14:textId="77777777" w:rsidR="00D20AA4" w:rsidRDefault="00D20AA4" w:rsidP="00D20AA4">
      <w:pPr>
        <w:spacing w:line="276" w:lineRule="auto"/>
        <w:jc w:val="both"/>
        <w:rPr>
          <w:rFonts w:ascii="Times New Roman" w:hAnsi="Times New Roman" w:cs="Times New Roman"/>
          <w:sz w:val="20"/>
          <w:szCs w:val="20"/>
        </w:rPr>
      </w:pPr>
      <w:r w:rsidRPr="00D20AA4">
        <w:rPr>
          <w:rFonts w:ascii="Times New Roman" w:hAnsi="Times New Roman" w:cs="Times New Roman"/>
          <w:sz w:val="20"/>
          <w:szCs w:val="20"/>
        </w:rPr>
        <w:t xml:space="preserve">Armstrong (2008) stresses that the education system should adapt to the needs of students rather than students having to adapt to the system. This is based on human rights and equal access to education for all. Armstrong notes that validation of education </w:t>
      </w:r>
      <w:r w:rsidRPr="00D20AA4">
        <w:rPr>
          <w:rFonts w:ascii="Times New Roman" w:hAnsi="Times New Roman" w:cs="Times New Roman"/>
          <w:sz w:val="20"/>
          <w:szCs w:val="20"/>
        </w:rPr>
        <w:lastRenderedPageBreak/>
        <w:t>is not just a technical task but a fundamental approach to education. We need to ask the question: Are we providing students with special needs real access to education, or are we limiting their potential? In this context, developmental coaches play an important role.</w:t>
      </w:r>
    </w:p>
    <w:p w14:paraId="2E1A3F97" w14:textId="27D0764C" w:rsidR="00D20AA4" w:rsidRPr="00D20AA4" w:rsidRDefault="00DA52F4" w:rsidP="00D20AA4">
      <w:pPr>
        <w:pStyle w:val="Odsekzoznamu"/>
        <w:numPr>
          <w:ilvl w:val="0"/>
          <w:numId w:val="21"/>
        </w:numPr>
        <w:spacing w:before="54" w:after="0" w:line="276" w:lineRule="auto"/>
        <w:rPr>
          <w:rFonts w:ascii="Times New Roman" w:hAnsi="Times New Roman" w:cs="Times New Roman"/>
          <w:b/>
          <w:bCs/>
          <w:color w:val="000000" w:themeColor="text1"/>
          <w:sz w:val="20"/>
          <w:szCs w:val="20"/>
        </w:rPr>
      </w:pPr>
      <w:r w:rsidRPr="001E51F3">
        <w:rPr>
          <w:rFonts w:ascii="Times New Roman" w:hAnsi="Times New Roman" w:cs="Times New Roman"/>
          <w:b/>
          <w:bCs/>
          <w:color w:val="000000" w:themeColor="text1"/>
          <w:sz w:val="24"/>
          <w:szCs w:val="24"/>
        </w:rPr>
        <w:t>ANALYSIS</w:t>
      </w:r>
      <w:r w:rsidR="0001332B">
        <w:rPr>
          <w:rFonts w:ascii="Times New Roman" w:hAnsi="Times New Roman" w:cs="Times New Roman"/>
          <w:b/>
          <w:bCs/>
          <w:color w:val="000000" w:themeColor="text1"/>
          <w:sz w:val="24"/>
          <w:szCs w:val="24"/>
        </w:rPr>
        <w:t xml:space="preserve"> AND COMPARISON</w:t>
      </w:r>
    </w:p>
    <w:p w14:paraId="45529A64" w14:textId="1FD5E37D" w:rsidR="00464ED8" w:rsidRDefault="00D20AA4" w:rsidP="00D20AA4">
      <w:pPr>
        <w:spacing w:after="0" w:line="276" w:lineRule="auto"/>
        <w:jc w:val="both"/>
        <w:rPr>
          <w:rFonts w:ascii="Times New Roman" w:hAnsi="Times New Roman" w:cs="Times New Roman"/>
          <w:sz w:val="20"/>
          <w:szCs w:val="20"/>
        </w:rPr>
      </w:pPr>
      <w:r w:rsidRPr="00D20AA4">
        <w:rPr>
          <w:rFonts w:ascii="Times New Roman" w:hAnsi="Times New Roman" w:cs="Times New Roman"/>
          <w:sz w:val="20"/>
          <w:szCs w:val="20"/>
        </w:rPr>
        <w:t xml:space="preserve">The role of social educators in validating learning is essential. Björnsdóttir and </w:t>
      </w:r>
      <w:proofErr w:type="spellStart"/>
      <w:r w:rsidRPr="00D20AA4">
        <w:rPr>
          <w:rFonts w:ascii="Times New Roman" w:hAnsi="Times New Roman" w:cs="Times New Roman"/>
          <w:sz w:val="20"/>
          <w:szCs w:val="20"/>
        </w:rPr>
        <w:t>Össurardóttir</w:t>
      </w:r>
      <w:proofErr w:type="spellEnd"/>
      <w:r w:rsidRPr="00D20AA4">
        <w:rPr>
          <w:rFonts w:ascii="Times New Roman" w:hAnsi="Times New Roman" w:cs="Times New Roman"/>
          <w:sz w:val="20"/>
          <w:szCs w:val="20"/>
        </w:rPr>
        <w:t xml:space="preserve"> (2015) </w:t>
      </w:r>
      <w:proofErr w:type="spellStart"/>
      <w:r w:rsidRPr="00D20AA4">
        <w:rPr>
          <w:rFonts w:ascii="Times New Roman" w:hAnsi="Times New Roman" w:cs="Times New Roman"/>
          <w:sz w:val="20"/>
          <w:szCs w:val="20"/>
        </w:rPr>
        <w:t>emphasise</w:t>
      </w:r>
      <w:proofErr w:type="spellEnd"/>
      <w:r w:rsidRPr="00D20AA4">
        <w:rPr>
          <w:rFonts w:ascii="Times New Roman" w:hAnsi="Times New Roman" w:cs="Times New Roman"/>
          <w:sz w:val="20"/>
          <w:szCs w:val="20"/>
        </w:rPr>
        <w:t xml:space="preserve"> the importance of these professionals who play a key role in providing the necessary support for students with disabilities and special needs. They support students' participation in learning and social life within public schools. Social educators work to create a support system based on individualized learning and social participation for students with diverse needs. Educational staff also believe that frequent violations of ethical principles should be sanctioned. "Educational staff are also of the opinion that frequent violations of ethical principles should be sanctioned" (</w:t>
      </w:r>
      <w:proofErr w:type="spellStart"/>
      <w:r w:rsidRPr="00D20AA4">
        <w:rPr>
          <w:rFonts w:ascii="Times New Roman" w:hAnsi="Times New Roman" w:cs="Times New Roman"/>
          <w:sz w:val="20"/>
          <w:szCs w:val="20"/>
        </w:rPr>
        <w:t>Hrobkov</w:t>
      </w:r>
      <w:r w:rsidR="00BF2D12">
        <w:rPr>
          <w:rFonts w:ascii="Times New Roman" w:hAnsi="Times New Roman" w:cs="Times New Roman"/>
          <w:sz w:val="20"/>
          <w:szCs w:val="20"/>
        </w:rPr>
        <w:t>á</w:t>
      </w:r>
      <w:proofErr w:type="spellEnd"/>
      <w:r w:rsidRPr="00D20AA4">
        <w:rPr>
          <w:rFonts w:ascii="Times New Roman" w:hAnsi="Times New Roman" w:cs="Times New Roman"/>
          <w:sz w:val="20"/>
          <w:szCs w:val="20"/>
        </w:rPr>
        <w:t xml:space="preserve">, </w:t>
      </w:r>
      <w:proofErr w:type="spellStart"/>
      <w:r w:rsidRPr="00D20AA4">
        <w:rPr>
          <w:rFonts w:ascii="Times New Roman" w:hAnsi="Times New Roman" w:cs="Times New Roman"/>
          <w:sz w:val="20"/>
          <w:szCs w:val="20"/>
        </w:rPr>
        <w:t>Pošteková</w:t>
      </w:r>
      <w:proofErr w:type="spellEnd"/>
      <w:r w:rsidRPr="00D20AA4">
        <w:rPr>
          <w:rFonts w:ascii="Times New Roman" w:hAnsi="Times New Roman" w:cs="Times New Roman"/>
          <w:sz w:val="20"/>
          <w:szCs w:val="20"/>
        </w:rPr>
        <w:t>, 2023, p. 83).</w:t>
      </w:r>
    </w:p>
    <w:p w14:paraId="50145250" w14:textId="77777777" w:rsidR="00355E92" w:rsidRDefault="00D20AA4" w:rsidP="00355E92">
      <w:pPr>
        <w:spacing w:after="0" w:line="276" w:lineRule="auto"/>
        <w:jc w:val="both"/>
        <w:rPr>
          <w:rFonts w:ascii="Times New Roman" w:hAnsi="Times New Roman" w:cs="Times New Roman"/>
          <w:sz w:val="20"/>
          <w:szCs w:val="20"/>
        </w:rPr>
      </w:pPr>
      <w:r w:rsidRPr="00D20AA4">
        <w:rPr>
          <w:rFonts w:ascii="Times New Roman" w:hAnsi="Times New Roman" w:cs="Times New Roman"/>
          <w:sz w:val="20"/>
          <w:szCs w:val="20"/>
        </w:rPr>
        <w:t xml:space="preserve">The philosophy of Social Educators is based on values such as respect, equality, self-determination and human sacredness. Social educators emphasize that all individuals have the right to equal access to society and services without discrimination. They work with individuals based on their needs and goals, promoting an open and responsive society where everyone </w:t>
      </w:r>
      <w:proofErr w:type="gramStart"/>
      <w:r w:rsidRPr="00D20AA4">
        <w:rPr>
          <w:rFonts w:ascii="Times New Roman" w:hAnsi="Times New Roman" w:cs="Times New Roman"/>
          <w:sz w:val="20"/>
          <w:szCs w:val="20"/>
        </w:rPr>
        <w:t>has the opportunity to</w:t>
      </w:r>
      <w:proofErr w:type="gramEnd"/>
      <w:r w:rsidRPr="00D20AA4">
        <w:rPr>
          <w:rFonts w:ascii="Times New Roman" w:hAnsi="Times New Roman" w:cs="Times New Roman"/>
          <w:sz w:val="20"/>
          <w:szCs w:val="20"/>
        </w:rPr>
        <w:t xml:space="preserve"> participate (</w:t>
      </w:r>
      <w:proofErr w:type="spellStart"/>
      <w:r w:rsidRPr="00D20AA4">
        <w:rPr>
          <w:rFonts w:ascii="Times New Roman" w:hAnsi="Times New Roman" w:cs="Times New Roman"/>
          <w:sz w:val="20"/>
          <w:szCs w:val="20"/>
        </w:rPr>
        <w:t>Íslands</w:t>
      </w:r>
      <w:proofErr w:type="spellEnd"/>
      <w:r w:rsidRPr="00D20AA4">
        <w:rPr>
          <w:rFonts w:ascii="Times New Roman" w:hAnsi="Times New Roman" w:cs="Times New Roman"/>
          <w:sz w:val="20"/>
          <w:szCs w:val="20"/>
        </w:rPr>
        <w:t xml:space="preserve"> Developmental Therapy Association et al.) As Postek says: "Sufficient motivation of the teacher then has a positive effect on his/her work and the motivation is further transferred to the pupils. Research has found that teachers with higher motivational autonomy experience less burden and are more satisfied with their work than colleagues with lower motivation" (</w:t>
      </w:r>
      <w:proofErr w:type="spellStart"/>
      <w:r w:rsidRPr="00D20AA4">
        <w:rPr>
          <w:rFonts w:ascii="Times New Roman" w:hAnsi="Times New Roman" w:cs="Times New Roman"/>
          <w:sz w:val="20"/>
          <w:szCs w:val="20"/>
        </w:rPr>
        <w:t>Pošteková</w:t>
      </w:r>
      <w:proofErr w:type="spellEnd"/>
      <w:r w:rsidRPr="00D20AA4">
        <w:rPr>
          <w:rFonts w:ascii="Times New Roman" w:hAnsi="Times New Roman" w:cs="Times New Roman"/>
          <w:sz w:val="20"/>
          <w:szCs w:val="20"/>
        </w:rPr>
        <w:t>, 2023, p. 11).</w:t>
      </w:r>
    </w:p>
    <w:p w14:paraId="059FAAE3" w14:textId="77777777" w:rsidR="00991FDB" w:rsidRDefault="00991FDB" w:rsidP="00D20AA4">
      <w:pPr>
        <w:spacing w:after="0" w:line="276" w:lineRule="auto"/>
        <w:jc w:val="both"/>
        <w:rPr>
          <w:rFonts w:ascii="Times New Roman" w:hAnsi="Times New Roman" w:cs="Times New Roman"/>
          <w:sz w:val="20"/>
          <w:szCs w:val="20"/>
        </w:rPr>
      </w:pPr>
      <w:r w:rsidRPr="00991FDB">
        <w:rPr>
          <w:rFonts w:ascii="Times New Roman" w:hAnsi="Times New Roman" w:cs="Times New Roman"/>
          <w:sz w:val="20"/>
          <w:szCs w:val="20"/>
        </w:rPr>
        <w:t xml:space="preserve">The number of children attending learning </w:t>
      </w:r>
      <w:proofErr w:type="spellStart"/>
      <w:r w:rsidRPr="00991FDB">
        <w:rPr>
          <w:rFonts w:ascii="Times New Roman" w:hAnsi="Times New Roman" w:cs="Times New Roman"/>
          <w:sz w:val="20"/>
          <w:szCs w:val="20"/>
        </w:rPr>
        <w:t>centres</w:t>
      </w:r>
      <w:proofErr w:type="spellEnd"/>
      <w:r w:rsidRPr="00991FDB">
        <w:rPr>
          <w:rFonts w:ascii="Times New Roman" w:hAnsi="Times New Roman" w:cs="Times New Roman"/>
          <w:sz w:val="20"/>
          <w:szCs w:val="20"/>
        </w:rPr>
        <w:t xml:space="preserve"> is growing slightly in line with the trend of opening new </w:t>
      </w:r>
      <w:proofErr w:type="spellStart"/>
      <w:r w:rsidRPr="00991FDB">
        <w:rPr>
          <w:rFonts w:ascii="Times New Roman" w:hAnsi="Times New Roman" w:cs="Times New Roman"/>
          <w:sz w:val="20"/>
          <w:szCs w:val="20"/>
        </w:rPr>
        <w:t>centres</w:t>
      </w:r>
      <w:proofErr w:type="spellEnd"/>
      <w:r w:rsidRPr="00991FDB">
        <w:rPr>
          <w:rFonts w:ascii="Times New Roman" w:hAnsi="Times New Roman" w:cs="Times New Roman"/>
          <w:sz w:val="20"/>
          <w:szCs w:val="20"/>
        </w:rPr>
        <w:t xml:space="preserve"> in Western European countries. Western European and global countries that have educational facilities for children of emigrants include countries such as Austria, Cyprus, Denmark, Finland, France, Germany, Iceland, Ireland, Italy, the Netherlands, Norway, Switzerland, Great Britain, Argentina, Australia, New Zealand, Canada and the USA (National Council of the Slovak Republic, 2019, In </w:t>
      </w:r>
      <w:proofErr w:type="spellStart"/>
      <w:r w:rsidRPr="00991FDB">
        <w:rPr>
          <w:rFonts w:ascii="Times New Roman" w:hAnsi="Times New Roman" w:cs="Times New Roman"/>
          <w:sz w:val="20"/>
          <w:szCs w:val="20"/>
        </w:rPr>
        <w:t>Pošteková</w:t>
      </w:r>
      <w:proofErr w:type="spellEnd"/>
      <w:r w:rsidRPr="00991FDB">
        <w:rPr>
          <w:rFonts w:ascii="Times New Roman" w:hAnsi="Times New Roman" w:cs="Times New Roman"/>
          <w:sz w:val="20"/>
          <w:szCs w:val="20"/>
        </w:rPr>
        <w:t xml:space="preserve"> 2025). </w:t>
      </w:r>
    </w:p>
    <w:p w14:paraId="4E8B8226" w14:textId="6C86ACCA" w:rsidR="00D20AA4" w:rsidRPr="00D20AA4" w:rsidRDefault="00D20AA4" w:rsidP="00D20AA4">
      <w:pPr>
        <w:spacing w:after="0" w:line="276" w:lineRule="auto"/>
        <w:jc w:val="both"/>
        <w:rPr>
          <w:rFonts w:ascii="Times New Roman" w:hAnsi="Times New Roman" w:cs="Times New Roman"/>
          <w:sz w:val="20"/>
          <w:szCs w:val="20"/>
        </w:rPr>
      </w:pPr>
      <w:r w:rsidRPr="00D20AA4">
        <w:rPr>
          <w:rFonts w:ascii="Times New Roman" w:hAnsi="Times New Roman" w:cs="Times New Roman"/>
          <w:sz w:val="20"/>
          <w:szCs w:val="20"/>
        </w:rPr>
        <w:t>In the school context, developmental therapists help teachers, students, and parents to ensure an equitable approach to learning, adapt curriculum, develop teaching methods, and provide individual support.</w:t>
      </w:r>
    </w:p>
    <w:p w14:paraId="409DD5F4" w14:textId="1F4460A4" w:rsidR="00D20AA4" w:rsidRDefault="00D20AA4" w:rsidP="00D20AA4">
      <w:pPr>
        <w:spacing w:after="0" w:line="276" w:lineRule="auto"/>
        <w:jc w:val="both"/>
        <w:rPr>
          <w:rFonts w:ascii="Times New Roman" w:hAnsi="Times New Roman" w:cs="Times New Roman"/>
          <w:sz w:val="20"/>
          <w:szCs w:val="20"/>
        </w:rPr>
      </w:pPr>
      <w:r w:rsidRPr="00D20AA4">
        <w:rPr>
          <w:rFonts w:ascii="Times New Roman" w:hAnsi="Times New Roman" w:cs="Times New Roman"/>
          <w:sz w:val="20"/>
          <w:szCs w:val="20"/>
        </w:rPr>
        <w:t xml:space="preserve">In their article, </w:t>
      </w:r>
      <w:proofErr w:type="spellStart"/>
      <w:r w:rsidRPr="00D20AA4">
        <w:rPr>
          <w:rFonts w:ascii="Times New Roman" w:hAnsi="Times New Roman" w:cs="Times New Roman"/>
          <w:sz w:val="20"/>
          <w:szCs w:val="20"/>
        </w:rPr>
        <w:t>Rauterberg</w:t>
      </w:r>
      <w:proofErr w:type="spellEnd"/>
      <w:r w:rsidRPr="00D20AA4">
        <w:rPr>
          <w:rFonts w:ascii="Times New Roman" w:hAnsi="Times New Roman" w:cs="Times New Roman"/>
          <w:sz w:val="20"/>
          <w:szCs w:val="20"/>
        </w:rPr>
        <w:t xml:space="preserve"> and Hauksdóttir (2023) also stress the importance of professional collaboration in school validation. They show how teamwork between social pedagogues, teachers and other professionals can contribute to better support for students with special needs. When professionals work together with shared responsibility, a strong support system is created that improves the learning environment for all students.</w:t>
      </w:r>
    </w:p>
    <w:p w14:paraId="4E5BC3CF" w14:textId="55F87B7D" w:rsidR="00D20AA4" w:rsidRPr="00D20AA4" w:rsidRDefault="00DA52F4" w:rsidP="00D20AA4">
      <w:pPr>
        <w:pStyle w:val="Odsekzoznamu"/>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78E234F1" w14:textId="16A25063" w:rsidR="00D20AA4" w:rsidRPr="00D20AA4" w:rsidRDefault="00D20AA4" w:rsidP="00D20AA4">
      <w:pPr>
        <w:spacing w:after="0" w:line="276" w:lineRule="auto"/>
        <w:jc w:val="both"/>
        <w:rPr>
          <w:rFonts w:ascii="Times New Roman" w:hAnsi="Times New Roman" w:cs="Times New Roman"/>
          <w:sz w:val="20"/>
          <w:szCs w:val="20"/>
        </w:rPr>
      </w:pPr>
      <w:r w:rsidRPr="00D20AA4">
        <w:rPr>
          <w:rFonts w:ascii="Times New Roman" w:hAnsi="Times New Roman" w:cs="Times New Roman"/>
          <w:sz w:val="20"/>
          <w:szCs w:val="20"/>
        </w:rPr>
        <w:t xml:space="preserve">In inclusive education in Iceland, great strides have been made towards ensuring that all students have equal access to education, regardless of disability or special needs. The concept of 'inclusive schools' </w:t>
      </w:r>
      <w:r w:rsidR="00387521" w:rsidRPr="00D20AA4">
        <w:rPr>
          <w:rFonts w:ascii="Times New Roman" w:hAnsi="Times New Roman" w:cs="Times New Roman"/>
          <w:sz w:val="20"/>
          <w:szCs w:val="20"/>
        </w:rPr>
        <w:t>emphasizes</w:t>
      </w:r>
      <w:r w:rsidRPr="00D20AA4">
        <w:rPr>
          <w:rFonts w:ascii="Times New Roman" w:hAnsi="Times New Roman" w:cs="Times New Roman"/>
          <w:sz w:val="20"/>
          <w:szCs w:val="20"/>
        </w:rPr>
        <w:t xml:space="preserve"> that the education system should adapt to the needs of pupils, not the other way around. Although this policy goal has been internationally </w:t>
      </w:r>
      <w:r w:rsidR="00387521" w:rsidRPr="00D20AA4">
        <w:rPr>
          <w:rFonts w:ascii="Times New Roman" w:hAnsi="Times New Roman" w:cs="Times New Roman"/>
          <w:sz w:val="20"/>
          <w:szCs w:val="20"/>
        </w:rPr>
        <w:t>recognized</w:t>
      </w:r>
      <w:r w:rsidRPr="00D20AA4">
        <w:rPr>
          <w:rFonts w:ascii="Times New Roman" w:hAnsi="Times New Roman" w:cs="Times New Roman"/>
          <w:sz w:val="20"/>
          <w:szCs w:val="20"/>
        </w:rPr>
        <w:t xml:space="preserve"> and accepted in Iceland, implementation still faces various obstacles, such as lack of funding and lack of </w:t>
      </w:r>
      <w:r w:rsidR="00387521" w:rsidRPr="00D20AA4">
        <w:rPr>
          <w:rFonts w:ascii="Times New Roman" w:hAnsi="Times New Roman" w:cs="Times New Roman"/>
          <w:sz w:val="20"/>
          <w:szCs w:val="20"/>
        </w:rPr>
        <w:t>specialized</w:t>
      </w:r>
      <w:r w:rsidRPr="00D20AA4">
        <w:rPr>
          <w:rFonts w:ascii="Times New Roman" w:hAnsi="Times New Roman" w:cs="Times New Roman"/>
          <w:sz w:val="20"/>
          <w:szCs w:val="20"/>
        </w:rPr>
        <w:t xml:space="preserve"> staff, which hinder meeting all students' needs.</w:t>
      </w:r>
    </w:p>
    <w:p w14:paraId="1915F5C4" w14:textId="5825B0FE" w:rsidR="00D20AA4" w:rsidRDefault="00D20AA4" w:rsidP="00D20AA4">
      <w:pPr>
        <w:spacing w:after="0" w:line="276" w:lineRule="auto"/>
        <w:jc w:val="both"/>
        <w:rPr>
          <w:rFonts w:ascii="Times New Roman" w:hAnsi="Times New Roman" w:cs="Times New Roman"/>
          <w:sz w:val="20"/>
          <w:szCs w:val="20"/>
        </w:rPr>
      </w:pPr>
      <w:r w:rsidRPr="00D20AA4">
        <w:rPr>
          <w:rFonts w:ascii="Times New Roman" w:hAnsi="Times New Roman" w:cs="Times New Roman"/>
          <w:sz w:val="20"/>
          <w:szCs w:val="20"/>
        </w:rPr>
        <w:t xml:space="preserve">"Promoting children's pro-social </w:t>
      </w:r>
      <w:r w:rsidR="00387521" w:rsidRPr="00D20AA4">
        <w:rPr>
          <w:rFonts w:ascii="Times New Roman" w:hAnsi="Times New Roman" w:cs="Times New Roman"/>
          <w:sz w:val="20"/>
          <w:szCs w:val="20"/>
        </w:rPr>
        <w:t>behavior</w:t>
      </w:r>
      <w:r w:rsidRPr="00D20AA4">
        <w:rPr>
          <w:rFonts w:ascii="Times New Roman" w:hAnsi="Times New Roman" w:cs="Times New Roman"/>
          <w:sz w:val="20"/>
          <w:szCs w:val="20"/>
        </w:rPr>
        <w:t xml:space="preserve"> and inclusion should be interlinked. Children with special needs, talents, or life experiences are accepted and supported with others in the school environment through inclusive education" (</w:t>
      </w:r>
      <w:proofErr w:type="spellStart"/>
      <w:r w:rsidRPr="00D20AA4">
        <w:rPr>
          <w:rFonts w:ascii="Times New Roman" w:hAnsi="Times New Roman" w:cs="Times New Roman"/>
          <w:sz w:val="20"/>
          <w:szCs w:val="20"/>
        </w:rPr>
        <w:t>Po</w:t>
      </w:r>
      <w:r w:rsidR="00BF2D12">
        <w:rPr>
          <w:rFonts w:ascii="Times New Roman" w:hAnsi="Times New Roman" w:cs="Times New Roman"/>
          <w:sz w:val="20"/>
          <w:szCs w:val="20"/>
        </w:rPr>
        <w:t>š</w:t>
      </w:r>
      <w:r w:rsidRPr="00D20AA4">
        <w:rPr>
          <w:rFonts w:ascii="Times New Roman" w:hAnsi="Times New Roman" w:cs="Times New Roman"/>
          <w:sz w:val="20"/>
          <w:szCs w:val="20"/>
        </w:rPr>
        <w:t>tekov</w:t>
      </w:r>
      <w:r w:rsidR="00BF2D12">
        <w:rPr>
          <w:rFonts w:ascii="Times New Roman" w:hAnsi="Times New Roman" w:cs="Times New Roman"/>
          <w:sz w:val="20"/>
          <w:szCs w:val="20"/>
        </w:rPr>
        <w:t>á</w:t>
      </w:r>
      <w:proofErr w:type="spellEnd"/>
      <w:r w:rsidRPr="00D20AA4">
        <w:rPr>
          <w:rFonts w:ascii="Times New Roman" w:hAnsi="Times New Roman" w:cs="Times New Roman"/>
          <w:sz w:val="20"/>
          <w:szCs w:val="20"/>
        </w:rPr>
        <w:t>, 2024 p. 35).</w:t>
      </w:r>
    </w:p>
    <w:p w14:paraId="0F8A5E46" w14:textId="77777777" w:rsidR="00D20AA4" w:rsidRPr="00D20AA4" w:rsidRDefault="00D20AA4" w:rsidP="00D20AA4">
      <w:pPr>
        <w:spacing w:after="0" w:line="276" w:lineRule="auto"/>
        <w:jc w:val="both"/>
        <w:rPr>
          <w:rFonts w:ascii="Times New Roman" w:hAnsi="Times New Roman" w:cs="Times New Roman"/>
          <w:sz w:val="20"/>
          <w:szCs w:val="20"/>
        </w:rPr>
      </w:pPr>
      <w:r w:rsidRPr="00D20AA4">
        <w:rPr>
          <w:rFonts w:ascii="Times New Roman" w:hAnsi="Times New Roman" w:cs="Times New Roman"/>
          <w:sz w:val="20"/>
          <w:szCs w:val="20"/>
        </w:rPr>
        <w:t>Social pedagogues play a vital role in this context, ensuring that students with special needs get the support they need. Their professional teamwork with other school and health professionals is an essential element in creating a strong support system that promotes social inclusion and equity.</w:t>
      </w:r>
    </w:p>
    <w:p w14:paraId="05F83896" w14:textId="669C3C22" w:rsidR="00D20AA4" w:rsidRPr="00D20AA4" w:rsidRDefault="00D20AA4" w:rsidP="00D20AA4">
      <w:pPr>
        <w:spacing w:after="0" w:line="276" w:lineRule="auto"/>
        <w:jc w:val="both"/>
        <w:rPr>
          <w:rFonts w:ascii="Times New Roman" w:hAnsi="Times New Roman" w:cs="Times New Roman"/>
          <w:sz w:val="20"/>
          <w:szCs w:val="20"/>
        </w:rPr>
      </w:pPr>
      <w:r w:rsidRPr="00D20AA4">
        <w:rPr>
          <w:rFonts w:ascii="Times New Roman" w:hAnsi="Times New Roman" w:cs="Times New Roman"/>
          <w:sz w:val="20"/>
          <w:szCs w:val="20"/>
        </w:rPr>
        <w:t xml:space="preserve">Are we taking steps in the right direction? Despite important developments, the situation is not ideal. It is clear that more investment and </w:t>
      </w:r>
      <w:r w:rsidR="00387521" w:rsidRPr="00D20AA4">
        <w:rPr>
          <w:rFonts w:ascii="Times New Roman" w:hAnsi="Times New Roman" w:cs="Times New Roman"/>
          <w:sz w:val="20"/>
          <w:szCs w:val="20"/>
        </w:rPr>
        <w:t>specialization</w:t>
      </w:r>
      <w:r w:rsidRPr="00D20AA4">
        <w:rPr>
          <w:rFonts w:ascii="Times New Roman" w:hAnsi="Times New Roman" w:cs="Times New Roman"/>
          <w:sz w:val="20"/>
          <w:szCs w:val="20"/>
        </w:rPr>
        <w:t xml:space="preserve"> is needed to improve policy implementation and ensure real access to education for all. It is also clear that continuous teamwork among professionals and an educational philosophy based on equality and human rights are essential for creating continuous and valid education in Iceland.</w:t>
      </w:r>
    </w:p>
    <w:p w14:paraId="3E3C8A86" w14:textId="77777777" w:rsidR="00D20AA4" w:rsidRPr="001D08E5" w:rsidRDefault="00D20AA4" w:rsidP="001D08E5">
      <w:pPr>
        <w:spacing w:after="0" w:line="276" w:lineRule="auto"/>
        <w:jc w:val="both"/>
        <w:rPr>
          <w:rFonts w:ascii="Times New Roman" w:hAnsi="Times New Roman" w:cs="Times New Roman"/>
          <w:sz w:val="20"/>
          <w:szCs w:val="20"/>
        </w:rPr>
      </w:pPr>
    </w:p>
    <w:p w14:paraId="24B2CD4B" w14:textId="6EB5A81E" w:rsidR="00DA52F4" w:rsidRPr="001E51F3" w:rsidRDefault="00DA52F4" w:rsidP="001E51F3">
      <w:pPr>
        <w:pStyle w:val="Odsekzoznamu"/>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4F7F2E4" w14:textId="40A84AF9" w:rsidR="00242971" w:rsidRPr="00B92D4C" w:rsidRDefault="00D20AA4" w:rsidP="00B92D4C">
      <w:pPr>
        <w:pStyle w:val="Normlnywebov"/>
        <w:numPr>
          <w:ilvl w:val="0"/>
          <w:numId w:val="19"/>
        </w:numPr>
        <w:spacing w:before="0" w:beforeAutospacing="0" w:after="0" w:afterAutospacing="0"/>
        <w:jc w:val="both"/>
        <w:rPr>
          <w:sz w:val="20"/>
          <w:szCs w:val="20"/>
        </w:rPr>
      </w:pPr>
      <w:proofErr w:type="spellStart"/>
      <w:r w:rsidRPr="00B92D4C">
        <w:rPr>
          <w:sz w:val="20"/>
          <w:szCs w:val="20"/>
        </w:rPr>
        <w:t>Armstrong</w:t>
      </w:r>
      <w:proofErr w:type="spellEnd"/>
      <w:r w:rsidRPr="00B92D4C">
        <w:rPr>
          <w:sz w:val="20"/>
          <w:szCs w:val="20"/>
        </w:rPr>
        <w:t xml:space="preserve"> </w:t>
      </w:r>
      <w:proofErr w:type="spellStart"/>
      <w:r w:rsidR="00242971" w:rsidRPr="00B92D4C">
        <w:rPr>
          <w:sz w:val="20"/>
          <w:szCs w:val="20"/>
        </w:rPr>
        <w:t>Felicity</w:t>
      </w:r>
      <w:proofErr w:type="spellEnd"/>
      <w:r w:rsidRPr="00B92D4C">
        <w:rPr>
          <w:sz w:val="20"/>
          <w:szCs w:val="20"/>
        </w:rPr>
        <w:t xml:space="preserve">. (2008). </w:t>
      </w:r>
      <w:proofErr w:type="spellStart"/>
      <w:r w:rsidRPr="00B92D4C">
        <w:rPr>
          <w:sz w:val="20"/>
          <w:szCs w:val="20"/>
        </w:rPr>
        <w:t>Inclusive</w:t>
      </w:r>
      <w:proofErr w:type="spellEnd"/>
      <w:r w:rsidRPr="00B92D4C">
        <w:rPr>
          <w:sz w:val="20"/>
          <w:szCs w:val="20"/>
        </w:rPr>
        <w:t xml:space="preserve"> </w:t>
      </w:r>
      <w:proofErr w:type="spellStart"/>
      <w:r w:rsidRPr="00B92D4C">
        <w:rPr>
          <w:sz w:val="20"/>
          <w:szCs w:val="20"/>
        </w:rPr>
        <w:t>education</w:t>
      </w:r>
      <w:proofErr w:type="spellEnd"/>
      <w:r w:rsidRPr="00B92D4C">
        <w:rPr>
          <w:sz w:val="20"/>
          <w:szCs w:val="20"/>
        </w:rPr>
        <w:t xml:space="preserve">. In G. </w:t>
      </w:r>
      <w:proofErr w:type="spellStart"/>
      <w:r w:rsidRPr="00B92D4C">
        <w:rPr>
          <w:sz w:val="20"/>
          <w:szCs w:val="20"/>
        </w:rPr>
        <w:t>Richards</w:t>
      </w:r>
      <w:proofErr w:type="spellEnd"/>
      <w:r w:rsidRPr="00B92D4C">
        <w:rPr>
          <w:sz w:val="20"/>
          <w:szCs w:val="20"/>
        </w:rPr>
        <w:t xml:space="preserve"> </w:t>
      </w:r>
      <w:proofErr w:type="spellStart"/>
      <w:r w:rsidRPr="00B92D4C">
        <w:rPr>
          <w:sz w:val="20"/>
          <w:szCs w:val="20"/>
        </w:rPr>
        <w:t>og</w:t>
      </w:r>
      <w:proofErr w:type="spellEnd"/>
      <w:r w:rsidRPr="00B92D4C">
        <w:rPr>
          <w:sz w:val="20"/>
          <w:szCs w:val="20"/>
        </w:rPr>
        <w:t xml:space="preserve"> F. </w:t>
      </w:r>
      <w:proofErr w:type="spellStart"/>
      <w:r w:rsidRPr="00B92D4C">
        <w:rPr>
          <w:sz w:val="20"/>
          <w:szCs w:val="20"/>
        </w:rPr>
        <w:t>Armstrong</w:t>
      </w:r>
      <w:proofErr w:type="spellEnd"/>
      <w:r w:rsidRPr="00B92D4C">
        <w:rPr>
          <w:sz w:val="20"/>
          <w:szCs w:val="20"/>
        </w:rPr>
        <w:t xml:space="preserve"> (</w:t>
      </w:r>
      <w:proofErr w:type="spellStart"/>
      <w:r w:rsidRPr="00B92D4C">
        <w:rPr>
          <w:sz w:val="20"/>
          <w:szCs w:val="20"/>
        </w:rPr>
        <w:t>Eds</w:t>
      </w:r>
      <w:proofErr w:type="spellEnd"/>
      <w:r w:rsidRPr="00B92D4C">
        <w:rPr>
          <w:sz w:val="20"/>
          <w:szCs w:val="20"/>
        </w:rPr>
        <w:t xml:space="preserve">.), </w:t>
      </w:r>
      <w:r w:rsidR="00242971" w:rsidRPr="00B92D4C">
        <w:rPr>
          <w:sz w:val="20"/>
          <w:szCs w:val="20"/>
        </w:rPr>
        <w:t xml:space="preserve">In </w:t>
      </w:r>
      <w:proofErr w:type="spellStart"/>
      <w:r w:rsidRPr="00B92D4C">
        <w:rPr>
          <w:sz w:val="20"/>
          <w:szCs w:val="20"/>
        </w:rPr>
        <w:t>Key</w:t>
      </w:r>
      <w:proofErr w:type="spellEnd"/>
      <w:r w:rsidRPr="00B92D4C">
        <w:rPr>
          <w:sz w:val="20"/>
          <w:szCs w:val="20"/>
        </w:rPr>
        <w:t xml:space="preserve"> </w:t>
      </w:r>
      <w:proofErr w:type="spellStart"/>
      <w:r w:rsidRPr="00B92D4C">
        <w:rPr>
          <w:sz w:val="20"/>
          <w:szCs w:val="20"/>
        </w:rPr>
        <w:t>issues</w:t>
      </w:r>
      <w:proofErr w:type="spellEnd"/>
      <w:r w:rsidRPr="00B92D4C">
        <w:rPr>
          <w:sz w:val="20"/>
          <w:szCs w:val="20"/>
        </w:rPr>
        <w:t xml:space="preserve"> </w:t>
      </w:r>
      <w:proofErr w:type="spellStart"/>
      <w:r w:rsidRPr="00B92D4C">
        <w:rPr>
          <w:sz w:val="20"/>
          <w:szCs w:val="20"/>
        </w:rPr>
        <w:t>for</w:t>
      </w:r>
      <w:proofErr w:type="spellEnd"/>
      <w:r w:rsidRPr="00B92D4C">
        <w:rPr>
          <w:sz w:val="20"/>
          <w:szCs w:val="20"/>
        </w:rPr>
        <w:t xml:space="preserve"> </w:t>
      </w:r>
      <w:proofErr w:type="spellStart"/>
      <w:r w:rsidRPr="00B92D4C">
        <w:rPr>
          <w:sz w:val="20"/>
          <w:szCs w:val="20"/>
        </w:rPr>
        <w:t>teaching</w:t>
      </w:r>
      <w:proofErr w:type="spellEnd"/>
      <w:r w:rsidRPr="00B92D4C">
        <w:rPr>
          <w:sz w:val="20"/>
          <w:szCs w:val="20"/>
        </w:rPr>
        <w:t xml:space="preserve"> </w:t>
      </w:r>
      <w:proofErr w:type="spellStart"/>
      <w:r w:rsidRPr="00B92D4C">
        <w:rPr>
          <w:sz w:val="20"/>
          <w:szCs w:val="20"/>
        </w:rPr>
        <w:t>assistants</w:t>
      </w:r>
      <w:proofErr w:type="spellEnd"/>
      <w:r w:rsidRPr="00B92D4C">
        <w:rPr>
          <w:sz w:val="20"/>
          <w:szCs w:val="20"/>
        </w:rPr>
        <w:t xml:space="preserve">: </w:t>
      </w:r>
      <w:proofErr w:type="spellStart"/>
      <w:r w:rsidRPr="00B92D4C">
        <w:rPr>
          <w:sz w:val="20"/>
          <w:szCs w:val="20"/>
        </w:rPr>
        <w:t>Working</w:t>
      </w:r>
      <w:proofErr w:type="spellEnd"/>
      <w:r w:rsidRPr="00B92D4C">
        <w:rPr>
          <w:sz w:val="20"/>
          <w:szCs w:val="20"/>
        </w:rPr>
        <w:t xml:space="preserve"> in </w:t>
      </w:r>
      <w:proofErr w:type="spellStart"/>
      <w:r w:rsidRPr="00B92D4C">
        <w:rPr>
          <w:sz w:val="20"/>
          <w:szCs w:val="20"/>
        </w:rPr>
        <w:t>diverse</w:t>
      </w:r>
      <w:proofErr w:type="spellEnd"/>
      <w:r w:rsidRPr="00B92D4C">
        <w:rPr>
          <w:sz w:val="20"/>
          <w:szCs w:val="20"/>
        </w:rPr>
        <w:t xml:space="preserve"> and </w:t>
      </w:r>
      <w:proofErr w:type="spellStart"/>
      <w:r w:rsidRPr="00B92D4C">
        <w:rPr>
          <w:sz w:val="20"/>
          <w:szCs w:val="20"/>
        </w:rPr>
        <w:t>inclusive</w:t>
      </w:r>
      <w:proofErr w:type="spellEnd"/>
      <w:r w:rsidRPr="00B92D4C">
        <w:rPr>
          <w:sz w:val="20"/>
          <w:szCs w:val="20"/>
        </w:rPr>
        <w:t xml:space="preserve"> </w:t>
      </w:r>
      <w:proofErr w:type="spellStart"/>
      <w:r w:rsidRPr="00B92D4C">
        <w:rPr>
          <w:sz w:val="20"/>
          <w:szCs w:val="20"/>
        </w:rPr>
        <w:t>classrooms</w:t>
      </w:r>
      <w:proofErr w:type="spellEnd"/>
      <w:r w:rsidR="00242971" w:rsidRPr="00B92D4C">
        <w:rPr>
          <w:sz w:val="20"/>
          <w:szCs w:val="20"/>
        </w:rPr>
        <w:t xml:space="preserve">, </w:t>
      </w:r>
      <w:proofErr w:type="spellStart"/>
      <w:r w:rsidR="00242971" w:rsidRPr="00B92D4C">
        <w:rPr>
          <w:sz w:val="20"/>
          <w:szCs w:val="20"/>
        </w:rPr>
        <w:t>Pg</w:t>
      </w:r>
      <w:proofErr w:type="spellEnd"/>
      <w:r w:rsidR="00242971" w:rsidRPr="00B92D4C">
        <w:rPr>
          <w:sz w:val="20"/>
          <w:szCs w:val="20"/>
        </w:rPr>
        <w:t>,</w:t>
      </w:r>
      <w:r w:rsidRPr="00B92D4C">
        <w:rPr>
          <w:sz w:val="20"/>
          <w:szCs w:val="20"/>
        </w:rPr>
        <w:t xml:space="preserve"> 27</w:t>
      </w:r>
      <w:r w:rsidR="00242971" w:rsidRPr="00B92D4C">
        <w:rPr>
          <w:sz w:val="20"/>
          <w:szCs w:val="20"/>
        </w:rPr>
        <w:t>-</w:t>
      </w:r>
      <w:r w:rsidRPr="00B92D4C">
        <w:rPr>
          <w:sz w:val="20"/>
          <w:szCs w:val="20"/>
        </w:rPr>
        <w:t xml:space="preserve">42. </w:t>
      </w:r>
      <w:proofErr w:type="spellStart"/>
      <w:r w:rsidRPr="00B92D4C">
        <w:rPr>
          <w:sz w:val="20"/>
          <w:szCs w:val="20"/>
        </w:rPr>
        <w:t>Routledge</w:t>
      </w:r>
      <w:proofErr w:type="spellEnd"/>
      <w:r w:rsidRPr="00B92D4C">
        <w:rPr>
          <w:sz w:val="20"/>
          <w:szCs w:val="20"/>
        </w:rPr>
        <w:t>.</w:t>
      </w:r>
    </w:p>
    <w:p w14:paraId="128E5819" w14:textId="6BF43EE9" w:rsidR="00242971" w:rsidRPr="00242971" w:rsidRDefault="00D20AA4" w:rsidP="00242971">
      <w:pPr>
        <w:pStyle w:val="Normlnywebov"/>
        <w:numPr>
          <w:ilvl w:val="0"/>
          <w:numId w:val="19"/>
        </w:numPr>
        <w:jc w:val="both"/>
        <w:rPr>
          <w:sz w:val="20"/>
          <w:szCs w:val="20"/>
        </w:rPr>
      </w:pPr>
      <w:r w:rsidRPr="00242971">
        <w:rPr>
          <w:sz w:val="20"/>
          <w:szCs w:val="20"/>
          <w:lang w:val="is-IS"/>
        </w:rPr>
        <w:t>Berglind Rós Magnúsdóttir</w:t>
      </w:r>
      <w:r w:rsidR="00242971">
        <w:rPr>
          <w:sz w:val="20"/>
          <w:szCs w:val="20"/>
          <w:lang w:val="is-IS"/>
        </w:rPr>
        <w:t xml:space="preserve">. </w:t>
      </w:r>
      <w:r w:rsidRPr="00242971">
        <w:rPr>
          <w:sz w:val="20"/>
          <w:szCs w:val="20"/>
          <w:lang w:val="is-IS"/>
        </w:rPr>
        <w:t>(2016).</w:t>
      </w:r>
      <w:r w:rsidRPr="00242971">
        <w:rPr>
          <w:color w:val="000000" w:themeColor="text1"/>
          <w:sz w:val="20"/>
          <w:szCs w:val="20"/>
        </w:rPr>
        <w:fldChar w:fldCharType="begin"/>
      </w:r>
      <w:r w:rsidRPr="00242971">
        <w:rPr>
          <w:color w:val="000000" w:themeColor="text1"/>
          <w:sz w:val="20"/>
          <w:szCs w:val="20"/>
        </w:rPr>
        <w:instrText>HYPERLINK "https://haskoliislands.instructure.com/courses/31995/files/3095477?wrap=1" \t "_blank" \o "Skoli_an_adgreiningar_Atakapolar_radandi.pdf"</w:instrText>
      </w:r>
      <w:r w:rsidRPr="00242971">
        <w:rPr>
          <w:color w:val="000000" w:themeColor="text1"/>
          <w:sz w:val="20"/>
          <w:szCs w:val="20"/>
        </w:rPr>
      </w:r>
      <w:r w:rsidRPr="00242971">
        <w:rPr>
          <w:color w:val="000000" w:themeColor="text1"/>
          <w:sz w:val="20"/>
          <w:szCs w:val="20"/>
        </w:rPr>
        <w:fldChar w:fldCharType="separate"/>
      </w:r>
      <w:r w:rsidRPr="00242971">
        <w:rPr>
          <w:rStyle w:val="Hypertextovprepojenie"/>
          <w:color w:val="000000" w:themeColor="text1"/>
          <w:sz w:val="20"/>
          <w:szCs w:val="20"/>
          <w:u w:val="none"/>
          <w:lang w:val="is-IS"/>
        </w:rPr>
        <w:t> Skóli án aðgreiningar. Átakapólar</w:t>
      </w:r>
      <w:r w:rsidRPr="00242971">
        <w:rPr>
          <w:color w:val="000000" w:themeColor="text1"/>
          <w:sz w:val="20"/>
          <w:szCs w:val="20"/>
        </w:rPr>
        <w:fldChar w:fldCharType="end"/>
      </w:r>
      <w:hyperlink r:id="rId8" w:history="1">
        <w:r w:rsidRPr="00242971">
          <w:rPr>
            <w:rStyle w:val="Hypertextovprepojenie"/>
            <w:color w:val="000000" w:themeColor="text1"/>
            <w:sz w:val="20"/>
            <w:szCs w:val="20"/>
            <w:u w:val="none"/>
            <w:lang w:val="is-IS"/>
          </w:rPr>
          <w:t> Download Skóli án aðgreiningar. Átakapólar</w:t>
        </w:r>
      </w:hyperlink>
      <w:r w:rsidRPr="00242971">
        <w:rPr>
          <w:color w:val="000000" w:themeColor="text1"/>
          <w:sz w:val="20"/>
          <w:szCs w:val="20"/>
          <w:lang w:val="is-IS"/>
        </w:rPr>
        <w:t xml:space="preserve">, </w:t>
      </w:r>
      <w:r w:rsidRPr="00242971">
        <w:rPr>
          <w:sz w:val="20"/>
          <w:szCs w:val="20"/>
          <w:lang w:val="is-IS"/>
        </w:rPr>
        <w:t>ráðandi straumar og stefnur innan rannsóknarsviðsins. Í Dóra S. Bjarnason, Hermína Gunnþórsdóttir og Ólafur Páll Jónsson (ristjórar), Skóli Margbreytileikans. Menntun og manngildi í kjölfar Salamanca</w:t>
      </w:r>
      <w:r w:rsidR="00242971">
        <w:rPr>
          <w:sz w:val="20"/>
          <w:szCs w:val="20"/>
          <w:lang w:val="is-IS"/>
        </w:rPr>
        <w:t>, Pg.</w:t>
      </w:r>
      <w:r w:rsidRPr="00242971">
        <w:rPr>
          <w:sz w:val="20"/>
          <w:szCs w:val="20"/>
          <w:lang w:val="is-IS"/>
        </w:rPr>
        <w:t xml:space="preserve"> 67-94. Háskólaútgáfan. </w:t>
      </w:r>
    </w:p>
    <w:p w14:paraId="2C9B905C" w14:textId="141E605E" w:rsidR="00242971" w:rsidRPr="00242971" w:rsidRDefault="00D20AA4" w:rsidP="00242971">
      <w:pPr>
        <w:pStyle w:val="Normlnywebov"/>
        <w:numPr>
          <w:ilvl w:val="0"/>
          <w:numId w:val="19"/>
        </w:numPr>
        <w:jc w:val="both"/>
        <w:rPr>
          <w:sz w:val="20"/>
          <w:szCs w:val="20"/>
        </w:rPr>
      </w:pPr>
      <w:r w:rsidRPr="00242971">
        <w:rPr>
          <w:sz w:val="20"/>
          <w:szCs w:val="20"/>
          <w:lang w:val="is-IS"/>
        </w:rPr>
        <w:t>De Beco</w:t>
      </w:r>
      <w:r w:rsidR="00242971">
        <w:rPr>
          <w:sz w:val="20"/>
          <w:szCs w:val="20"/>
          <w:lang w:val="is-IS"/>
        </w:rPr>
        <w:t xml:space="preserve"> </w:t>
      </w:r>
      <w:r w:rsidR="00242971" w:rsidRPr="00242971">
        <w:rPr>
          <w:sz w:val="20"/>
          <w:szCs w:val="20"/>
          <w:lang w:val="is-IS"/>
        </w:rPr>
        <w:t>Gauthier</w:t>
      </w:r>
      <w:r w:rsidR="00242971">
        <w:rPr>
          <w:sz w:val="20"/>
          <w:szCs w:val="20"/>
          <w:lang w:val="is-IS"/>
        </w:rPr>
        <w:t>.</w:t>
      </w:r>
      <w:r w:rsidRPr="00242971">
        <w:rPr>
          <w:sz w:val="20"/>
          <w:szCs w:val="20"/>
          <w:lang w:val="is-IS"/>
        </w:rPr>
        <w:t xml:space="preserve"> (2022</w:t>
      </w:r>
      <w:r w:rsidRPr="00242971">
        <w:rPr>
          <w:color w:val="000000" w:themeColor="text1"/>
          <w:sz w:val="20"/>
          <w:szCs w:val="20"/>
          <w:lang w:val="is-IS"/>
        </w:rPr>
        <w:t>). </w:t>
      </w:r>
      <w:r w:rsidRPr="00242971">
        <w:rPr>
          <w:color w:val="000000" w:themeColor="text1"/>
          <w:sz w:val="20"/>
          <w:szCs w:val="20"/>
        </w:rPr>
        <w:fldChar w:fldCharType="begin"/>
      </w:r>
      <w:r w:rsidRPr="00242971">
        <w:rPr>
          <w:color w:val="000000" w:themeColor="text1"/>
          <w:sz w:val="20"/>
          <w:szCs w:val="20"/>
        </w:rPr>
        <w:instrText>HYPERLINK "https://haskoliislands.instructure.com/courses/31995/files/3126854?wrap=1" \t "_blank" \o "Modern Law Review - 2022 - de Beco - The Right to  Inclusive  Education (1).pdf"</w:instrText>
      </w:r>
      <w:r w:rsidRPr="00242971">
        <w:rPr>
          <w:color w:val="000000" w:themeColor="text1"/>
          <w:sz w:val="20"/>
          <w:szCs w:val="20"/>
        </w:rPr>
      </w:r>
      <w:r w:rsidRPr="00242971">
        <w:rPr>
          <w:color w:val="000000" w:themeColor="text1"/>
          <w:sz w:val="20"/>
          <w:szCs w:val="20"/>
        </w:rPr>
        <w:fldChar w:fldCharType="separate"/>
      </w:r>
      <w:r w:rsidRPr="00242971">
        <w:rPr>
          <w:rStyle w:val="Hypertextovprepojenie"/>
          <w:color w:val="000000" w:themeColor="text1"/>
          <w:sz w:val="20"/>
          <w:szCs w:val="20"/>
          <w:u w:val="none"/>
          <w:lang w:val="is-IS"/>
        </w:rPr>
        <w:t>The right to ‘inclusive’education</w:t>
      </w:r>
      <w:r w:rsidRPr="00242971">
        <w:rPr>
          <w:color w:val="000000" w:themeColor="text1"/>
          <w:sz w:val="20"/>
          <w:szCs w:val="20"/>
        </w:rPr>
        <w:fldChar w:fldCharType="end"/>
      </w:r>
      <w:hyperlink r:id="rId9" w:history="1">
        <w:r w:rsidRPr="00242971">
          <w:rPr>
            <w:rStyle w:val="Hypertextovprepojenie"/>
            <w:color w:val="000000" w:themeColor="text1"/>
            <w:sz w:val="20"/>
            <w:szCs w:val="20"/>
            <w:u w:val="none"/>
            <w:lang w:val="is-IS"/>
          </w:rPr>
          <w:t> Download The right to ‘inclusive’education</w:t>
        </w:r>
      </w:hyperlink>
      <w:r w:rsidRPr="00242971">
        <w:rPr>
          <w:sz w:val="20"/>
          <w:szCs w:val="20"/>
          <w:lang w:val="is-IS"/>
        </w:rPr>
        <w:t>.</w:t>
      </w:r>
      <w:r w:rsidR="00242971">
        <w:rPr>
          <w:sz w:val="20"/>
          <w:szCs w:val="20"/>
          <w:lang w:val="is-IS"/>
        </w:rPr>
        <w:t xml:space="preserve"> In</w:t>
      </w:r>
      <w:r w:rsidRPr="00242971">
        <w:rPr>
          <w:sz w:val="20"/>
          <w:szCs w:val="20"/>
          <w:lang w:val="is-IS"/>
        </w:rPr>
        <w:t> The Modern Law Review</w:t>
      </w:r>
      <w:r w:rsidR="00242971">
        <w:rPr>
          <w:sz w:val="20"/>
          <w:szCs w:val="20"/>
          <w:lang w:val="is-IS"/>
        </w:rPr>
        <w:t xml:space="preserve"> – Volume </w:t>
      </w:r>
      <w:r w:rsidRPr="00242971">
        <w:rPr>
          <w:sz w:val="20"/>
          <w:szCs w:val="20"/>
          <w:lang w:val="is-IS"/>
        </w:rPr>
        <w:t>85</w:t>
      </w:r>
      <w:r w:rsidR="00242971">
        <w:rPr>
          <w:sz w:val="20"/>
          <w:szCs w:val="20"/>
          <w:lang w:val="is-IS"/>
        </w:rPr>
        <w:t xml:space="preserve">, Issue </w:t>
      </w:r>
      <w:r w:rsidRPr="00242971">
        <w:rPr>
          <w:sz w:val="20"/>
          <w:szCs w:val="20"/>
          <w:lang w:val="is-IS"/>
        </w:rPr>
        <w:t>6</w:t>
      </w:r>
      <w:r w:rsidRPr="00242971">
        <w:rPr>
          <w:i/>
          <w:iCs/>
          <w:sz w:val="20"/>
          <w:szCs w:val="20"/>
          <w:lang w:val="is-IS"/>
        </w:rPr>
        <w:t>,</w:t>
      </w:r>
      <w:r w:rsidRPr="00242971">
        <w:rPr>
          <w:sz w:val="20"/>
          <w:szCs w:val="20"/>
          <w:lang w:val="is-IS"/>
        </w:rPr>
        <w:t xml:space="preserve"> </w:t>
      </w:r>
      <w:r w:rsidR="00242971">
        <w:rPr>
          <w:sz w:val="20"/>
          <w:szCs w:val="20"/>
          <w:lang w:val="is-IS"/>
        </w:rPr>
        <w:t xml:space="preserve">Pg. </w:t>
      </w:r>
      <w:r w:rsidRPr="00242971">
        <w:rPr>
          <w:sz w:val="20"/>
          <w:szCs w:val="20"/>
          <w:lang w:val="is-IS"/>
        </w:rPr>
        <w:t>1329-1356.</w:t>
      </w:r>
    </w:p>
    <w:p w14:paraId="48568596" w14:textId="4A7B7545" w:rsidR="00242971" w:rsidRPr="009F06B4" w:rsidRDefault="00D20AA4" w:rsidP="009F06B4">
      <w:pPr>
        <w:pStyle w:val="Normlnywebov"/>
        <w:numPr>
          <w:ilvl w:val="0"/>
          <w:numId w:val="19"/>
        </w:numPr>
        <w:spacing w:before="0" w:beforeAutospacing="0" w:after="0" w:afterAutospacing="0"/>
        <w:jc w:val="both"/>
        <w:rPr>
          <w:color w:val="000000" w:themeColor="text1"/>
          <w:sz w:val="20"/>
          <w:szCs w:val="20"/>
        </w:rPr>
      </w:pPr>
      <w:r w:rsidRPr="00242971">
        <w:rPr>
          <w:sz w:val="20"/>
          <w:szCs w:val="20"/>
          <w:lang w:val="is-IS"/>
        </w:rPr>
        <w:lastRenderedPageBreak/>
        <w:t>Edda Óskarsdóttir, Hermína Gunnþórsdóttir, Birna M. Svanbjörnsdóttir og Rúnar Sigþórsson</w:t>
      </w:r>
      <w:r w:rsidR="00242971">
        <w:rPr>
          <w:sz w:val="20"/>
          <w:szCs w:val="20"/>
          <w:lang w:val="is-IS"/>
        </w:rPr>
        <w:t xml:space="preserve">. </w:t>
      </w:r>
      <w:r w:rsidRPr="00242971">
        <w:rPr>
          <w:sz w:val="20"/>
          <w:szCs w:val="20"/>
          <w:lang w:val="is-IS"/>
        </w:rPr>
        <w:t xml:space="preserve">(2021). Framkvæmd stefnu um menntun fyrir alla á Íslandi: Viðhorf skólafólks og tillögur um aðgerðir. Netla Tímarit um uppeldi og menntun. </w:t>
      </w:r>
      <w:hyperlink r:id="rId10" w:history="1">
        <w:r w:rsidRPr="009F06B4">
          <w:rPr>
            <w:rStyle w:val="Hypertextovprepojenie"/>
            <w:color w:val="000000" w:themeColor="text1"/>
            <w:sz w:val="20"/>
            <w:szCs w:val="20"/>
            <w:u w:val="none"/>
            <w:lang w:val="is-IS"/>
          </w:rPr>
          <w:t>https://doi.org/10.24270/netla.2021.7</w:t>
        </w:r>
      </w:hyperlink>
      <w:r w:rsidRPr="009F06B4">
        <w:rPr>
          <w:color w:val="000000" w:themeColor="text1"/>
          <w:sz w:val="20"/>
          <w:szCs w:val="20"/>
          <w:lang w:val="is-IS"/>
        </w:rPr>
        <w:t xml:space="preserve">   </w:t>
      </w:r>
    </w:p>
    <w:p w14:paraId="431F6F22" w14:textId="1CF31FB8" w:rsidR="009F06B4" w:rsidRPr="009F06B4" w:rsidRDefault="009F06B4" w:rsidP="009F06B4">
      <w:pPr>
        <w:pStyle w:val="Normlnywebov"/>
        <w:numPr>
          <w:ilvl w:val="0"/>
          <w:numId w:val="19"/>
        </w:numPr>
        <w:spacing w:before="0" w:beforeAutospacing="0" w:after="0" w:afterAutospacing="0"/>
        <w:jc w:val="both"/>
        <w:rPr>
          <w:color w:val="000000" w:themeColor="text1"/>
          <w:sz w:val="20"/>
          <w:szCs w:val="20"/>
        </w:rPr>
      </w:pPr>
      <w:proofErr w:type="spellStart"/>
      <w:r w:rsidRPr="009F06B4">
        <w:rPr>
          <w:sz w:val="20"/>
          <w:szCs w:val="20"/>
        </w:rPr>
        <w:t>F</w:t>
      </w:r>
      <w:r w:rsidRPr="009F06B4">
        <w:rPr>
          <w:sz w:val="20"/>
          <w:szCs w:val="20"/>
        </w:rPr>
        <w:t>arooq</w:t>
      </w:r>
      <w:proofErr w:type="spellEnd"/>
      <w:r w:rsidRPr="009F06B4">
        <w:rPr>
          <w:sz w:val="20"/>
          <w:szCs w:val="20"/>
        </w:rPr>
        <w:t xml:space="preserve">, </w:t>
      </w:r>
      <w:proofErr w:type="spellStart"/>
      <w:r w:rsidRPr="009F06B4">
        <w:rPr>
          <w:sz w:val="20"/>
          <w:szCs w:val="20"/>
        </w:rPr>
        <w:t>M</w:t>
      </w:r>
      <w:r>
        <w:rPr>
          <w:sz w:val="20"/>
          <w:szCs w:val="20"/>
        </w:rPr>
        <w:t>uhammad</w:t>
      </w:r>
      <w:proofErr w:type="spellEnd"/>
      <w:r>
        <w:rPr>
          <w:sz w:val="20"/>
          <w:szCs w:val="20"/>
        </w:rPr>
        <w:t xml:space="preserve"> </w:t>
      </w:r>
      <w:proofErr w:type="spellStart"/>
      <w:r w:rsidRPr="009F06B4">
        <w:rPr>
          <w:sz w:val="20"/>
          <w:szCs w:val="20"/>
        </w:rPr>
        <w:t>S</w:t>
      </w:r>
      <w:r>
        <w:rPr>
          <w:sz w:val="20"/>
          <w:szCs w:val="20"/>
        </w:rPr>
        <w:t>hahid</w:t>
      </w:r>
      <w:proofErr w:type="spellEnd"/>
      <w:r w:rsidRPr="009F06B4">
        <w:rPr>
          <w:sz w:val="20"/>
          <w:szCs w:val="20"/>
        </w:rPr>
        <w:t xml:space="preserve">. (2019). </w:t>
      </w:r>
      <w:proofErr w:type="spellStart"/>
      <w:r w:rsidRPr="009F06B4">
        <w:rPr>
          <w:sz w:val="20"/>
          <w:szCs w:val="20"/>
        </w:rPr>
        <w:t>Nurturing</w:t>
      </w:r>
      <w:proofErr w:type="spellEnd"/>
      <w:r w:rsidRPr="009F06B4">
        <w:rPr>
          <w:sz w:val="20"/>
          <w:szCs w:val="20"/>
        </w:rPr>
        <w:t xml:space="preserve"> </w:t>
      </w:r>
      <w:proofErr w:type="spellStart"/>
      <w:r w:rsidRPr="009F06B4">
        <w:rPr>
          <w:sz w:val="20"/>
          <w:szCs w:val="20"/>
        </w:rPr>
        <w:t>Inclusive</w:t>
      </w:r>
      <w:proofErr w:type="spellEnd"/>
      <w:r w:rsidRPr="009F06B4">
        <w:rPr>
          <w:sz w:val="20"/>
          <w:szCs w:val="20"/>
        </w:rPr>
        <w:t xml:space="preserve"> </w:t>
      </w:r>
      <w:proofErr w:type="spellStart"/>
      <w:r w:rsidRPr="009F06B4">
        <w:rPr>
          <w:sz w:val="20"/>
          <w:szCs w:val="20"/>
        </w:rPr>
        <w:t>Education</w:t>
      </w:r>
      <w:proofErr w:type="spellEnd"/>
      <w:r w:rsidRPr="009F06B4">
        <w:rPr>
          <w:sz w:val="20"/>
          <w:szCs w:val="20"/>
        </w:rPr>
        <w:t xml:space="preserve"> </w:t>
      </w:r>
      <w:proofErr w:type="spellStart"/>
      <w:r w:rsidRPr="009F06B4">
        <w:rPr>
          <w:sz w:val="20"/>
          <w:szCs w:val="20"/>
        </w:rPr>
        <w:t>through</w:t>
      </w:r>
      <w:proofErr w:type="spellEnd"/>
      <w:r w:rsidRPr="009F06B4">
        <w:rPr>
          <w:sz w:val="20"/>
          <w:szCs w:val="20"/>
        </w:rPr>
        <w:t xml:space="preserve"> Cooperative Learning as Pedagogical Approach at Primary School Level. Pakistan </w:t>
      </w:r>
      <w:proofErr w:type="spellStart"/>
      <w:r w:rsidRPr="009F06B4">
        <w:rPr>
          <w:sz w:val="20"/>
          <w:szCs w:val="20"/>
        </w:rPr>
        <w:t>Journal</w:t>
      </w:r>
      <w:proofErr w:type="spellEnd"/>
      <w:r w:rsidRPr="009F06B4">
        <w:rPr>
          <w:sz w:val="20"/>
          <w:szCs w:val="20"/>
        </w:rPr>
        <w:t xml:space="preserve"> of </w:t>
      </w:r>
      <w:proofErr w:type="spellStart"/>
      <w:r w:rsidRPr="009F06B4">
        <w:rPr>
          <w:sz w:val="20"/>
          <w:szCs w:val="20"/>
        </w:rPr>
        <w:t>Education</w:t>
      </w:r>
      <w:proofErr w:type="spellEnd"/>
      <w:r>
        <w:rPr>
          <w:sz w:val="20"/>
          <w:szCs w:val="20"/>
        </w:rPr>
        <w:t xml:space="preserve"> – </w:t>
      </w:r>
      <w:proofErr w:type="spellStart"/>
      <w:r>
        <w:rPr>
          <w:sz w:val="20"/>
          <w:szCs w:val="20"/>
        </w:rPr>
        <w:t>Volume</w:t>
      </w:r>
      <w:proofErr w:type="spellEnd"/>
      <w:r>
        <w:rPr>
          <w:sz w:val="20"/>
          <w:szCs w:val="20"/>
        </w:rPr>
        <w:t xml:space="preserve"> 35, </w:t>
      </w:r>
      <w:proofErr w:type="spellStart"/>
      <w:r>
        <w:rPr>
          <w:sz w:val="20"/>
          <w:szCs w:val="20"/>
        </w:rPr>
        <w:t>Issue</w:t>
      </w:r>
      <w:proofErr w:type="spellEnd"/>
      <w:r>
        <w:rPr>
          <w:sz w:val="20"/>
          <w:szCs w:val="20"/>
        </w:rPr>
        <w:t xml:space="preserve"> 3, </w:t>
      </w:r>
      <w:proofErr w:type="spellStart"/>
      <w:r w:rsidR="00387521">
        <w:rPr>
          <w:sz w:val="20"/>
          <w:szCs w:val="20"/>
        </w:rPr>
        <w:t>Pg</w:t>
      </w:r>
      <w:proofErr w:type="spellEnd"/>
      <w:r w:rsidR="00387521">
        <w:rPr>
          <w:sz w:val="20"/>
          <w:szCs w:val="20"/>
        </w:rPr>
        <w:t>. 163-188.</w:t>
      </w:r>
    </w:p>
    <w:p w14:paraId="64AB9F75" w14:textId="5092388D" w:rsidR="00242971" w:rsidRPr="00FF7E6A" w:rsidRDefault="00D20AA4" w:rsidP="00FF7E6A">
      <w:pPr>
        <w:pStyle w:val="Normlnywebov"/>
        <w:numPr>
          <w:ilvl w:val="0"/>
          <w:numId w:val="19"/>
        </w:numPr>
        <w:jc w:val="both"/>
        <w:rPr>
          <w:color w:val="000000" w:themeColor="text1"/>
          <w:sz w:val="20"/>
          <w:szCs w:val="20"/>
        </w:rPr>
      </w:pPr>
      <w:r w:rsidRPr="00FF7E6A">
        <w:rPr>
          <w:color w:val="000000" w:themeColor="text1"/>
          <w:sz w:val="20"/>
          <w:szCs w:val="20"/>
          <w:lang w:val="is-IS"/>
        </w:rPr>
        <w:t>Hrobková</w:t>
      </w:r>
      <w:r w:rsidR="00242971" w:rsidRPr="00FF7E6A">
        <w:rPr>
          <w:color w:val="000000" w:themeColor="text1"/>
          <w:sz w:val="20"/>
          <w:szCs w:val="20"/>
          <w:lang w:val="is-IS"/>
        </w:rPr>
        <w:t xml:space="preserve"> </w:t>
      </w:r>
      <w:r w:rsidRPr="00FF7E6A">
        <w:rPr>
          <w:color w:val="000000" w:themeColor="text1"/>
          <w:sz w:val="20"/>
          <w:szCs w:val="20"/>
          <w:lang w:val="is-IS"/>
        </w:rPr>
        <w:t>M</w:t>
      </w:r>
      <w:r w:rsidR="00242971" w:rsidRPr="00FF7E6A">
        <w:rPr>
          <w:color w:val="000000" w:themeColor="text1"/>
          <w:sz w:val="20"/>
          <w:szCs w:val="20"/>
          <w:lang w:val="is-IS"/>
        </w:rPr>
        <w:t>ária</w:t>
      </w:r>
      <w:r w:rsidRPr="00FF7E6A">
        <w:rPr>
          <w:color w:val="000000" w:themeColor="text1"/>
          <w:sz w:val="20"/>
          <w:szCs w:val="20"/>
          <w:lang w:val="is-IS"/>
        </w:rPr>
        <w:t>, Pošteková</w:t>
      </w:r>
      <w:r w:rsidR="00242971" w:rsidRPr="00FF7E6A">
        <w:rPr>
          <w:color w:val="000000" w:themeColor="text1"/>
          <w:sz w:val="20"/>
          <w:szCs w:val="20"/>
          <w:lang w:val="is-IS"/>
        </w:rPr>
        <w:t xml:space="preserve"> </w:t>
      </w:r>
      <w:r w:rsidRPr="00FF7E6A">
        <w:rPr>
          <w:color w:val="000000" w:themeColor="text1"/>
          <w:sz w:val="20"/>
          <w:szCs w:val="20"/>
          <w:lang w:val="is-IS"/>
        </w:rPr>
        <w:t>B</w:t>
      </w:r>
      <w:r w:rsidR="00242971" w:rsidRPr="00FF7E6A">
        <w:rPr>
          <w:color w:val="000000" w:themeColor="text1"/>
          <w:sz w:val="20"/>
          <w:szCs w:val="20"/>
          <w:lang w:val="is-IS"/>
        </w:rPr>
        <w:t>eáta.</w:t>
      </w:r>
      <w:r w:rsidRPr="00FF7E6A">
        <w:rPr>
          <w:color w:val="000000" w:themeColor="text1"/>
          <w:sz w:val="20"/>
          <w:szCs w:val="20"/>
          <w:lang w:val="is-IS"/>
        </w:rPr>
        <w:t xml:space="preserve"> </w:t>
      </w:r>
      <w:r w:rsidR="00242971" w:rsidRPr="00FF7E6A">
        <w:rPr>
          <w:color w:val="000000" w:themeColor="text1"/>
          <w:sz w:val="20"/>
          <w:szCs w:val="20"/>
          <w:lang w:val="is-IS"/>
        </w:rPr>
        <w:t>(</w:t>
      </w:r>
      <w:r w:rsidRPr="00FF7E6A">
        <w:rPr>
          <w:color w:val="000000" w:themeColor="text1"/>
          <w:sz w:val="20"/>
          <w:szCs w:val="20"/>
          <w:lang w:val="is-IS"/>
        </w:rPr>
        <w:t>2023</w:t>
      </w:r>
      <w:r w:rsidR="00242971" w:rsidRPr="00FF7E6A">
        <w:rPr>
          <w:color w:val="000000" w:themeColor="text1"/>
          <w:sz w:val="20"/>
          <w:szCs w:val="20"/>
          <w:lang w:val="is-IS"/>
        </w:rPr>
        <w:t>)</w:t>
      </w:r>
      <w:r w:rsidRPr="00FF7E6A">
        <w:rPr>
          <w:color w:val="000000" w:themeColor="text1"/>
          <w:sz w:val="20"/>
          <w:szCs w:val="20"/>
          <w:lang w:val="is-IS"/>
        </w:rPr>
        <w:t>. Code of ethics for teachers in catholic schools. In Ad Alta</w:t>
      </w:r>
      <w:r w:rsidR="00242971" w:rsidRPr="00FF7E6A">
        <w:rPr>
          <w:color w:val="000000" w:themeColor="text1"/>
          <w:sz w:val="20"/>
          <w:szCs w:val="20"/>
          <w:lang w:val="is-IS"/>
        </w:rPr>
        <w:t xml:space="preserve"> – </w:t>
      </w:r>
      <w:r w:rsidRPr="00FF7E6A">
        <w:rPr>
          <w:color w:val="000000" w:themeColor="text1"/>
          <w:sz w:val="20"/>
          <w:szCs w:val="20"/>
          <w:lang w:val="is-IS"/>
        </w:rPr>
        <w:t>Vol</w:t>
      </w:r>
      <w:r w:rsidR="00242971" w:rsidRPr="00FF7E6A">
        <w:rPr>
          <w:color w:val="000000" w:themeColor="text1"/>
          <w:sz w:val="20"/>
          <w:szCs w:val="20"/>
          <w:lang w:val="is-IS"/>
        </w:rPr>
        <w:t>ume</w:t>
      </w:r>
      <w:r w:rsidRPr="00FF7E6A">
        <w:rPr>
          <w:color w:val="000000" w:themeColor="text1"/>
          <w:sz w:val="20"/>
          <w:szCs w:val="20"/>
          <w:lang w:val="is-IS"/>
        </w:rPr>
        <w:t xml:space="preserve"> 13, </w:t>
      </w:r>
      <w:r w:rsidR="00242971" w:rsidRPr="00FF7E6A">
        <w:rPr>
          <w:color w:val="000000" w:themeColor="text1"/>
          <w:sz w:val="20"/>
          <w:szCs w:val="20"/>
          <w:lang w:val="is-IS"/>
        </w:rPr>
        <w:t>Issue</w:t>
      </w:r>
      <w:r w:rsidRPr="00FF7E6A">
        <w:rPr>
          <w:color w:val="000000" w:themeColor="text1"/>
          <w:sz w:val="20"/>
          <w:szCs w:val="20"/>
          <w:lang w:val="is-IS"/>
        </w:rPr>
        <w:t xml:space="preserve"> 2, </w:t>
      </w:r>
      <w:r w:rsidR="00242971" w:rsidRPr="00FF7E6A">
        <w:rPr>
          <w:color w:val="000000" w:themeColor="text1"/>
          <w:sz w:val="20"/>
          <w:szCs w:val="20"/>
          <w:lang w:val="is-IS"/>
        </w:rPr>
        <w:t xml:space="preserve">Pg. 80-84. </w:t>
      </w:r>
      <w:r w:rsidRPr="00FF7E6A">
        <w:rPr>
          <w:color w:val="000000" w:themeColor="text1"/>
          <w:sz w:val="20"/>
          <w:szCs w:val="20"/>
          <w:lang w:val="is-IS"/>
        </w:rPr>
        <w:t xml:space="preserve">ISSN 2464-6733. </w:t>
      </w:r>
      <w:r w:rsidR="00B92D4C" w:rsidRPr="00FF7E6A">
        <w:rPr>
          <w:color w:val="000000" w:themeColor="text1"/>
          <w:sz w:val="20"/>
          <w:szCs w:val="20"/>
          <w:lang w:val="is-IS"/>
        </w:rPr>
        <w:t>https://doi.org/</w:t>
      </w:r>
      <w:r w:rsidR="00242971" w:rsidRPr="00FF7E6A">
        <w:rPr>
          <w:color w:val="000000" w:themeColor="text1"/>
          <w:sz w:val="20"/>
          <w:szCs w:val="20"/>
          <w:lang w:val="is-IS"/>
        </w:rPr>
        <w:fldChar w:fldCharType="begin"/>
      </w:r>
      <w:r w:rsidR="00242971" w:rsidRPr="00FF7E6A">
        <w:rPr>
          <w:color w:val="000000" w:themeColor="text1"/>
          <w:sz w:val="20"/>
          <w:szCs w:val="20"/>
          <w:lang w:val="is-IS"/>
        </w:rPr>
        <w:instrText>HYPERLINK "10.33543/j.1302.8084"</w:instrText>
      </w:r>
      <w:r w:rsidR="00242971" w:rsidRPr="00FF7E6A">
        <w:rPr>
          <w:color w:val="000000" w:themeColor="text1"/>
          <w:sz w:val="20"/>
          <w:szCs w:val="20"/>
          <w:lang w:val="is-IS"/>
        </w:rPr>
      </w:r>
      <w:r w:rsidR="00242971" w:rsidRPr="00FF7E6A">
        <w:rPr>
          <w:color w:val="000000" w:themeColor="text1"/>
          <w:sz w:val="20"/>
          <w:szCs w:val="20"/>
          <w:lang w:val="is-IS"/>
        </w:rPr>
        <w:fldChar w:fldCharType="separate"/>
      </w:r>
      <w:r w:rsidRPr="00FF7E6A">
        <w:rPr>
          <w:rStyle w:val="Hypertextovprepojenie"/>
          <w:color w:val="000000" w:themeColor="text1"/>
          <w:sz w:val="20"/>
          <w:szCs w:val="20"/>
          <w:u w:val="none"/>
          <w:lang w:val="is-IS"/>
        </w:rPr>
        <w:t>10.33543/j.1302.8084</w:t>
      </w:r>
      <w:r w:rsidR="00242971" w:rsidRPr="00FF7E6A">
        <w:rPr>
          <w:color w:val="000000" w:themeColor="text1"/>
          <w:sz w:val="20"/>
          <w:szCs w:val="20"/>
          <w:lang w:val="is-IS"/>
        </w:rPr>
        <w:fldChar w:fldCharType="end"/>
      </w:r>
    </w:p>
    <w:p w14:paraId="3B689E72" w14:textId="524BA0F4" w:rsidR="009F06B4" w:rsidRPr="009F06B4" w:rsidRDefault="009F06B4" w:rsidP="009F06B4">
      <w:pPr>
        <w:pStyle w:val="Odsekzoznamu"/>
        <w:numPr>
          <w:ilvl w:val="0"/>
          <w:numId w:val="19"/>
        </w:numPr>
        <w:spacing w:after="0" w:line="240" w:lineRule="auto"/>
        <w:jc w:val="both"/>
        <w:rPr>
          <w:rFonts w:ascii="Times New Roman" w:hAnsi="Times New Roman" w:cs="Times New Roman"/>
          <w:sz w:val="20"/>
          <w:szCs w:val="20"/>
        </w:rPr>
      </w:pPr>
      <w:r w:rsidRPr="009F06B4">
        <w:rPr>
          <w:rFonts w:ascii="Times New Roman" w:hAnsi="Times New Roman" w:cs="Times New Roman"/>
          <w:sz w:val="20"/>
          <w:szCs w:val="20"/>
        </w:rPr>
        <w:t>Khanna</w:t>
      </w:r>
      <w:r>
        <w:rPr>
          <w:rFonts w:ascii="Times New Roman" w:hAnsi="Times New Roman" w:cs="Times New Roman"/>
          <w:sz w:val="20"/>
          <w:szCs w:val="20"/>
        </w:rPr>
        <w:t xml:space="preserve"> </w:t>
      </w:r>
      <w:r w:rsidRPr="009F06B4">
        <w:rPr>
          <w:rFonts w:ascii="Times New Roman" w:hAnsi="Times New Roman" w:cs="Times New Roman"/>
          <w:sz w:val="20"/>
          <w:szCs w:val="20"/>
        </w:rPr>
        <w:t>Pooja</w:t>
      </w:r>
      <w:r>
        <w:rPr>
          <w:rFonts w:ascii="Times New Roman" w:hAnsi="Times New Roman" w:cs="Times New Roman"/>
          <w:sz w:val="20"/>
          <w:szCs w:val="20"/>
        </w:rPr>
        <w:t xml:space="preserve">, </w:t>
      </w:r>
      <w:r w:rsidRPr="009F06B4">
        <w:rPr>
          <w:rFonts w:ascii="Times New Roman" w:hAnsi="Times New Roman" w:cs="Times New Roman"/>
          <w:sz w:val="20"/>
          <w:szCs w:val="20"/>
        </w:rPr>
        <w:t>Bhola</w:t>
      </w:r>
      <w:r>
        <w:rPr>
          <w:rFonts w:ascii="Times New Roman" w:hAnsi="Times New Roman" w:cs="Times New Roman"/>
          <w:sz w:val="20"/>
          <w:szCs w:val="20"/>
        </w:rPr>
        <w:t xml:space="preserve"> </w:t>
      </w:r>
      <w:r w:rsidRPr="009F06B4">
        <w:rPr>
          <w:rFonts w:ascii="Times New Roman" w:hAnsi="Times New Roman" w:cs="Times New Roman"/>
          <w:sz w:val="20"/>
          <w:szCs w:val="20"/>
        </w:rPr>
        <w:t>Sunita. (2023). Designing Integrative and Collaborative Learning for Students with Special Needs and Learning Disabilities in an Inclusive Classroo</w:t>
      </w:r>
      <w:r w:rsidRPr="009F06B4">
        <w:rPr>
          <w:rFonts w:ascii="Times New Roman" w:hAnsi="Times New Roman" w:cs="Times New Roman"/>
          <w:color w:val="000000" w:themeColor="text1"/>
          <w:sz w:val="20"/>
          <w:szCs w:val="20"/>
        </w:rPr>
        <w:t xml:space="preserve">m. </w:t>
      </w:r>
      <w:hyperlink r:id="rId11" w:history="1">
        <w:r w:rsidRPr="009F06B4">
          <w:rPr>
            <w:rStyle w:val="Hypertextovprepojenie"/>
            <w:rFonts w:ascii="Times New Roman" w:hAnsi="Times New Roman"/>
            <w:color w:val="000000" w:themeColor="text1"/>
            <w:sz w:val="20"/>
            <w:szCs w:val="20"/>
            <w:u w:val="none"/>
          </w:rPr>
          <w:t>https://doi.org/</w:t>
        </w:r>
        <w:r w:rsidRPr="009F06B4">
          <w:rPr>
            <w:rStyle w:val="Hypertextovprepojenie"/>
            <w:rFonts w:ascii="Times New Roman" w:hAnsi="Times New Roman"/>
            <w:color w:val="000000" w:themeColor="text1"/>
            <w:sz w:val="20"/>
            <w:szCs w:val="20"/>
            <w:u w:val="none"/>
          </w:rPr>
          <w:t>10.1007/978-981-99-3497-3_9</w:t>
        </w:r>
      </w:hyperlink>
    </w:p>
    <w:p w14:paraId="23EEF3F4" w14:textId="6A864096" w:rsidR="00242971" w:rsidRPr="00FF7E6A" w:rsidRDefault="00D20AA4" w:rsidP="00FF7E6A">
      <w:pPr>
        <w:pStyle w:val="Normlnywebov"/>
        <w:numPr>
          <w:ilvl w:val="0"/>
          <w:numId w:val="19"/>
        </w:numPr>
        <w:jc w:val="both"/>
        <w:rPr>
          <w:color w:val="000000" w:themeColor="text1"/>
          <w:sz w:val="20"/>
          <w:szCs w:val="20"/>
        </w:rPr>
      </w:pPr>
      <w:r w:rsidRPr="00FF7E6A">
        <w:rPr>
          <w:color w:val="000000" w:themeColor="text1"/>
          <w:sz w:val="20"/>
          <w:szCs w:val="20"/>
          <w:lang w:val="is-IS"/>
        </w:rPr>
        <w:t>Kristín Björnsdóttir og Lilja Össurardóttir</w:t>
      </w:r>
      <w:r w:rsidR="00B92D4C" w:rsidRPr="00FF7E6A">
        <w:rPr>
          <w:color w:val="000000" w:themeColor="text1"/>
          <w:sz w:val="20"/>
          <w:szCs w:val="20"/>
          <w:lang w:val="is-IS"/>
        </w:rPr>
        <w:t>.</w:t>
      </w:r>
      <w:r w:rsidR="00242971" w:rsidRPr="00FF7E6A">
        <w:rPr>
          <w:color w:val="000000" w:themeColor="text1"/>
          <w:sz w:val="20"/>
          <w:szCs w:val="20"/>
          <w:lang w:val="is-IS"/>
        </w:rPr>
        <w:t xml:space="preserve"> </w:t>
      </w:r>
      <w:r w:rsidRPr="00FF7E6A">
        <w:rPr>
          <w:color w:val="000000" w:themeColor="text1"/>
          <w:sz w:val="20"/>
          <w:szCs w:val="20"/>
          <w:lang w:val="is-IS"/>
        </w:rPr>
        <w:t>(2015). </w:t>
      </w:r>
      <w:r w:rsidRPr="00FF7E6A">
        <w:rPr>
          <w:color w:val="000000" w:themeColor="text1"/>
          <w:sz w:val="20"/>
          <w:szCs w:val="20"/>
        </w:rPr>
        <w:fldChar w:fldCharType="begin"/>
      </w:r>
      <w:r w:rsidRPr="00FF7E6A">
        <w:rPr>
          <w:color w:val="000000" w:themeColor="text1"/>
          <w:sz w:val="20"/>
          <w:szCs w:val="20"/>
        </w:rPr>
        <w:instrText>HYPERLINK "https://haskoliislands.instructure.com/courses/31995/files/3174590?wrap=1" \t "_blank" \o "Lögsaga þroskaþjálfa.pdf"</w:instrText>
      </w:r>
      <w:r w:rsidRPr="00FF7E6A">
        <w:rPr>
          <w:color w:val="000000" w:themeColor="text1"/>
          <w:sz w:val="20"/>
          <w:szCs w:val="20"/>
        </w:rPr>
      </w:r>
      <w:r w:rsidRPr="00FF7E6A">
        <w:rPr>
          <w:color w:val="000000" w:themeColor="text1"/>
          <w:sz w:val="20"/>
          <w:szCs w:val="20"/>
        </w:rPr>
        <w:fldChar w:fldCharType="separate"/>
      </w:r>
      <w:r w:rsidRPr="00FF7E6A">
        <w:rPr>
          <w:rStyle w:val="Hypertextovprepojenie"/>
          <w:color w:val="000000" w:themeColor="text1"/>
          <w:sz w:val="20"/>
          <w:szCs w:val="20"/>
          <w:u w:val="none"/>
          <w:lang w:val="is-IS"/>
        </w:rPr>
        <w:t>Hver er lögsaga þroskaþjálfa</w:t>
      </w:r>
      <w:r w:rsidRPr="00FF7E6A">
        <w:rPr>
          <w:color w:val="000000" w:themeColor="text1"/>
          <w:sz w:val="20"/>
          <w:szCs w:val="20"/>
        </w:rPr>
        <w:fldChar w:fldCharType="end"/>
      </w:r>
      <w:hyperlink r:id="rId12" w:history="1">
        <w:r w:rsidRPr="00FF7E6A">
          <w:rPr>
            <w:rStyle w:val="Hypertextovprepojenie"/>
            <w:color w:val="000000" w:themeColor="text1"/>
            <w:sz w:val="20"/>
            <w:szCs w:val="20"/>
            <w:u w:val="none"/>
            <w:lang w:val="is-IS"/>
          </w:rPr>
          <w:t> Download Hver er lögsaga þroskaþjálfa</w:t>
        </w:r>
      </w:hyperlink>
      <w:r w:rsidRPr="00FF7E6A">
        <w:rPr>
          <w:color w:val="000000" w:themeColor="text1"/>
          <w:sz w:val="20"/>
          <w:szCs w:val="20"/>
          <w:lang w:val="is-IS"/>
        </w:rPr>
        <w:t>? Starfsvettvangur, menntun og viðhorf þroskaþjálfa. Netla - veftímarit um uppeldi og menntun. </w:t>
      </w:r>
    </w:p>
    <w:p w14:paraId="09983E8D" w14:textId="62DFD997" w:rsidR="00FF7E6A" w:rsidRPr="00FF7E6A" w:rsidRDefault="00FF7E6A" w:rsidP="00FF7E6A">
      <w:pPr>
        <w:pStyle w:val="Odsekzoznamu"/>
        <w:numPr>
          <w:ilvl w:val="0"/>
          <w:numId w:val="19"/>
        </w:numPr>
        <w:spacing w:after="0" w:line="240" w:lineRule="auto"/>
        <w:jc w:val="both"/>
        <w:rPr>
          <w:rFonts w:ascii="Times New Roman" w:hAnsi="Times New Roman" w:cs="Times New Roman"/>
          <w:color w:val="000000" w:themeColor="text1"/>
          <w:sz w:val="20"/>
          <w:szCs w:val="20"/>
        </w:rPr>
      </w:pPr>
      <w:r w:rsidRPr="00FF7E6A">
        <w:rPr>
          <w:rFonts w:ascii="Times New Roman" w:hAnsi="Times New Roman" w:cs="Times New Roman"/>
          <w:color w:val="000000" w:themeColor="text1"/>
          <w:sz w:val="20"/>
          <w:szCs w:val="20"/>
        </w:rPr>
        <w:t>Mugambi M</w:t>
      </w:r>
      <w:r w:rsidRPr="00FF7E6A">
        <w:rPr>
          <w:rFonts w:ascii="Times New Roman" w:hAnsi="Times New Roman" w:cs="Times New Roman"/>
          <w:color w:val="000000" w:themeColor="text1"/>
          <w:sz w:val="20"/>
          <w:szCs w:val="20"/>
        </w:rPr>
        <w:t>ercy</w:t>
      </w:r>
      <w:r w:rsidRPr="00FF7E6A">
        <w:rPr>
          <w:rFonts w:ascii="Times New Roman" w:hAnsi="Times New Roman" w:cs="Times New Roman"/>
          <w:color w:val="000000" w:themeColor="text1"/>
          <w:sz w:val="20"/>
          <w:szCs w:val="20"/>
        </w:rPr>
        <w:t xml:space="preserve"> M. (2017)</w:t>
      </w:r>
      <w:r w:rsidRPr="00FF7E6A">
        <w:rPr>
          <w:rFonts w:ascii="Times New Roman" w:hAnsi="Times New Roman" w:cs="Times New Roman"/>
          <w:color w:val="000000" w:themeColor="text1"/>
          <w:sz w:val="20"/>
          <w:szCs w:val="20"/>
        </w:rPr>
        <w:t>.</w:t>
      </w:r>
      <w:r w:rsidRPr="00FF7E6A">
        <w:rPr>
          <w:rFonts w:ascii="Times New Roman" w:hAnsi="Times New Roman" w:cs="Times New Roman"/>
          <w:color w:val="000000" w:themeColor="text1"/>
          <w:sz w:val="20"/>
          <w:szCs w:val="20"/>
        </w:rPr>
        <w:t xml:space="preserve"> Approaches to Inclusive Education and Implications for Curriculum Theory and Practice. International Journal of Humanities Social Sciences and Education (IJHSSE)</w:t>
      </w:r>
      <w:r w:rsidRPr="00FF7E6A">
        <w:rPr>
          <w:rFonts w:ascii="Times New Roman" w:hAnsi="Times New Roman" w:cs="Times New Roman"/>
          <w:color w:val="000000" w:themeColor="text1"/>
          <w:sz w:val="20"/>
          <w:szCs w:val="20"/>
        </w:rPr>
        <w:t xml:space="preserve"> – V</w:t>
      </w:r>
      <w:r w:rsidRPr="00FF7E6A">
        <w:rPr>
          <w:rFonts w:ascii="Times New Roman" w:hAnsi="Times New Roman" w:cs="Times New Roman"/>
          <w:color w:val="000000" w:themeColor="text1"/>
          <w:sz w:val="20"/>
          <w:szCs w:val="20"/>
        </w:rPr>
        <w:t>o</w:t>
      </w:r>
      <w:r w:rsidRPr="00FF7E6A">
        <w:rPr>
          <w:rFonts w:ascii="Times New Roman" w:hAnsi="Times New Roman" w:cs="Times New Roman"/>
          <w:color w:val="000000" w:themeColor="text1"/>
          <w:sz w:val="20"/>
          <w:szCs w:val="20"/>
        </w:rPr>
        <w:t>lume</w:t>
      </w:r>
      <w:r w:rsidRPr="00FF7E6A">
        <w:rPr>
          <w:rFonts w:ascii="Times New Roman" w:hAnsi="Times New Roman" w:cs="Times New Roman"/>
          <w:color w:val="000000" w:themeColor="text1"/>
          <w:sz w:val="20"/>
          <w:szCs w:val="20"/>
        </w:rPr>
        <w:t xml:space="preserve"> 4, </w:t>
      </w:r>
      <w:r w:rsidRPr="00FF7E6A">
        <w:rPr>
          <w:rFonts w:ascii="Times New Roman" w:hAnsi="Times New Roman" w:cs="Times New Roman"/>
          <w:color w:val="000000" w:themeColor="text1"/>
          <w:sz w:val="20"/>
          <w:szCs w:val="20"/>
        </w:rPr>
        <w:t>Issue</w:t>
      </w:r>
      <w:r w:rsidRPr="00FF7E6A">
        <w:rPr>
          <w:rFonts w:ascii="Times New Roman" w:hAnsi="Times New Roman" w:cs="Times New Roman"/>
          <w:color w:val="000000" w:themeColor="text1"/>
          <w:sz w:val="20"/>
          <w:szCs w:val="20"/>
        </w:rPr>
        <w:t xml:space="preserve"> 10, </w:t>
      </w:r>
      <w:r w:rsidRPr="00FF7E6A">
        <w:rPr>
          <w:rFonts w:ascii="Times New Roman" w:hAnsi="Times New Roman" w:cs="Times New Roman"/>
          <w:color w:val="000000" w:themeColor="text1"/>
          <w:sz w:val="20"/>
          <w:szCs w:val="20"/>
        </w:rPr>
        <w:t xml:space="preserve">Pg. </w:t>
      </w:r>
      <w:r w:rsidRPr="00FF7E6A">
        <w:rPr>
          <w:rFonts w:ascii="Times New Roman" w:hAnsi="Times New Roman" w:cs="Times New Roman"/>
          <w:color w:val="000000" w:themeColor="text1"/>
          <w:sz w:val="20"/>
          <w:szCs w:val="20"/>
        </w:rPr>
        <w:t>92-106.</w:t>
      </w:r>
      <w:r w:rsidR="009F06B4">
        <w:rPr>
          <w:rFonts w:ascii="Times New Roman" w:hAnsi="Times New Roman" w:cs="Times New Roman"/>
          <w:color w:val="000000" w:themeColor="text1"/>
          <w:sz w:val="20"/>
          <w:szCs w:val="20"/>
        </w:rPr>
        <w:t xml:space="preserve"> </w:t>
      </w:r>
      <w:r w:rsidR="009F06B4" w:rsidRPr="009F06B4">
        <w:rPr>
          <w:rFonts w:ascii="Times New Roman" w:hAnsi="Times New Roman" w:cs="Times New Roman"/>
          <w:color w:val="000000" w:themeColor="text1"/>
          <w:sz w:val="20"/>
          <w:szCs w:val="20"/>
        </w:rPr>
        <w:t>http://dx.doi.org/10.20431/2349-0381.0410013</w:t>
      </w:r>
    </w:p>
    <w:p w14:paraId="6E83842D" w14:textId="3E97E7C1" w:rsidR="00242971" w:rsidRPr="00FF7E6A" w:rsidRDefault="00D20AA4" w:rsidP="00FF7E6A">
      <w:pPr>
        <w:pStyle w:val="Normlnywebov"/>
        <w:numPr>
          <w:ilvl w:val="0"/>
          <w:numId w:val="19"/>
        </w:numPr>
        <w:jc w:val="both"/>
        <w:rPr>
          <w:color w:val="000000" w:themeColor="text1"/>
          <w:sz w:val="20"/>
          <w:szCs w:val="20"/>
        </w:rPr>
      </w:pPr>
      <w:r w:rsidRPr="00FF7E6A">
        <w:rPr>
          <w:color w:val="000000" w:themeColor="text1"/>
          <w:sz w:val="20"/>
          <w:szCs w:val="20"/>
          <w:lang w:val="is-IS"/>
        </w:rPr>
        <w:t>Pošteková, B</w:t>
      </w:r>
      <w:r w:rsidR="00242971" w:rsidRPr="00FF7E6A">
        <w:rPr>
          <w:color w:val="000000" w:themeColor="text1"/>
          <w:sz w:val="20"/>
          <w:szCs w:val="20"/>
          <w:lang w:val="is-IS"/>
        </w:rPr>
        <w:t>eáta</w:t>
      </w:r>
      <w:r w:rsidR="00FF7E6A">
        <w:rPr>
          <w:color w:val="000000" w:themeColor="text1"/>
          <w:sz w:val="20"/>
          <w:szCs w:val="20"/>
          <w:lang w:val="is-IS"/>
        </w:rPr>
        <w:t xml:space="preserve">. </w:t>
      </w:r>
      <w:r w:rsidR="00242971" w:rsidRPr="00FF7E6A">
        <w:rPr>
          <w:color w:val="000000" w:themeColor="text1"/>
          <w:sz w:val="20"/>
          <w:szCs w:val="20"/>
          <w:lang w:val="is-IS"/>
        </w:rPr>
        <w:t>(</w:t>
      </w:r>
      <w:r w:rsidRPr="00FF7E6A">
        <w:rPr>
          <w:color w:val="000000" w:themeColor="text1"/>
          <w:sz w:val="20"/>
          <w:szCs w:val="20"/>
          <w:lang w:val="is-IS"/>
        </w:rPr>
        <w:t>2022</w:t>
      </w:r>
      <w:r w:rsidR="00B92D4C" w:rsidRPr="00FF7E6A">
        <w:rPr>
          <w:color w:val="000000" w:themeColor="text1"/>
          <w:sz w:val="20"/>
          <w:szCs w:val="20"/>
          <w:lang w:val="is-IS"/>
        </w:rPr>
        <w:t>)</w:t>
      </w:r>
      <w:r w:rsidRPr="00FF7E6A">
        <w:rPr>
          <w:color w:val="000000" w:themeColor="text1"/>
          <w:sz w:val="20"/>
          <w:szCs w:val="20"/>
          <w:lang w:val="is-IS"/>
        </w:rPr>
        <w:t xml:space="preserve">. Podpora skupinovej súdržnosti na 1. Stupni základnej školy v kontexte inkluzívneho vzdelávania. In Kreatívne reflexívne emocionálne alternatívne – umelecké vzdelávanie. Bratislava: Univerzita Komenského v Bratislave, </w:t>
      </w:r>
      <w:r w:rsidR="00B92D4C" w:rsidRPr="00FF7E6A">
        <w:rPr>
          <w:color w:val="000000" w:themeColor="text1"/>
          <w:sz w:val="20"/>
          <w:szCs w:val="20"/>
          <w:lang w:val="is-IS"/>
        </w:rPr>
        <w:t>Pg</w:t>
      </w:r>
      <w:r w:rsidRPr="00FF7E6A">
        <w:rPr>
          <w:color w:val="000000" w:themeColor="text1"/>
          <w:sz w:val="20"/>
          <w:szCs w:val="20"/>
          <w:lang w:val="is-IS"/>
        </w:rPr>
        <w:t>. 313. ISBN 978-80-223-5505-6.</w:t>
      </w:r>
    </w:p>
    <w:p w14:paraId="6C965FEA" w14:textId="75E79793" w:rsidR="00B92D4C" w:rsidRDefault="00D20AA4" w:rsidP="00FF7E6A">
      <w:pPr>
        <w:pStyle w:val="Normlnywebov"/>
        <w:numPr>
          <w:ilvl w:val="0"/>
          <w:numId w:val="19"/>
        </w:numPr>
        <w:jc w:val="both"/>
        <w:rPr>
          <w:color w:val="000000" w:themeColor="text1"/>
          <w:sz w:val="20"/>
          <w:szCs w:val="20"/>
        </w:rPr>
      </w:pPr>
      <w:r w:rsidRPr="00FF7E6A">
        <w:rPr>
          <w:color w:val="000000" w:themeColor="text1"/>
          <w:sz w:val="20"/>
          <w:szCs w:val="20"/>
          <w:lang w:val="is-IS"/>
        </w:rPr>
        <w:t xml:space="preserve">Pošteková, </w:t>
      </w:r>
      <w:r w:rsidRPr="00242971">
        <w:rPr>
          <w:sz w:val="20"/>
          <w:szCs w:val="20"/>
          <w:lang w:val="is-IS"/>
        </w:rPr>
        <w:t>B</w:t>
      </w:r>
      <w:r w:rsidR="00B92D4C">
        <w:rPr>
          <w:sz w:val="20"/>
          <w:szCs w:val="20"/>
          <w:lang w:val="is-IS"/>
        </w:rPr>
        <w:t>eáta.</w:t>
      </w:r>
      <w:r w:rsidRPr="00242971">
        <w:rPr>
          <w:sz w:val="20"/>
          <w:szCs w:val="20"/>
          <w:lang w:val="is-IS"/>
        </w:rPr>
        <w:t xml:space="preserve"> </w:t>
      </w:r>
      <w:r w:rsidR="00B92D4C">
        <w:rPr>
          <w:sz w:val="20"/>
          <w:szCs w:val="20"/>
          <w:lang w:val="is-IS"/>
        </w:rPr>
        <w:t>(</w:t>
      </w:r>
      <w:r w:rsidRPr="00242971">
        <w:rPr>
          <w:sz w:val="20"/>
          <w:szCs w:val="20"/>
          <w:lang w:val="is-IS"/>
        </w:rPr>
        <w:t>2023</w:t>
      </w:r>
      <w:r w:rsidR="00B92D4C">
        <w:rPr>
          <w:sz w:val="20"/>
          <w:szCs w:val="20"/>
          <w:lang w:val="is-IS"/>
        </w:rPr>
        <w:t>)</w:t>
      </w:r>
      <w:r w:rsidRPr="00242971">
        <w:rPr>
          <w:sz w:val="20"/>
          <w:szCs w:val="20"/>
          <w:lang w:val="is-IS"/>
        </w:rPr>
        <w:t xml:space="preserve">. </w:t>
      </w:r>
      <w:r w:rsidRPr="00242971">
        <w:rPr>
          <w:sz w:val="20"/>
          <w:szCs w:val="20"/>
        </w:rPr>
        <w:t xml:space="preserve">Career and job satisfaction of pre-primary teachers. In </w:t>
      </w:r>
      <w:proofErr w:type="spellStart"/>
      <w:r w:rsidRPr="00242971">
        <w:rPr>
          <w:sz w:val="20"/>
          <w:szCs w:val="20"/>
        </w:rPr>
        <w:t>Int</w:t>
      </w:r>
      <w:proofErr w:type="spellEnd"/>
      <w:r w:rsidRPr="00242971">
        <w:rPr>
          <w:sz w:val="20"/>
          <w:szCs w:val="20"/>
        </w:rPr>
        <w:t xml:space="preserve"> J </w:t>
      </w:r>
      <w:proofErr w:type="spellStart"/>
      <w:r w:rsidRPr="00242971">
        <w:rPr>
          <w:sz w:val="20"/>
          <w:szCs w:val="20"/>
        </w:rPr>
        <w:t>Holistic</w:t>
      </w:r>
      <w:proofErr w:type="spellEnd"/>
      <w:r w:rsidRPr="00242971">
        <w:rPr>
          <w:sz w:val="20"/>
          <w:szCs w:val="20"/>
        </w:rPr>
        <w:t xml:space="preserve"> Health, </w:t>
      </w:r>
      <w:proofErr w:type="spellStart"/>
      <w:r w:rsidRPr="00242971">
        <w:rPr>
          <w:sz w:val="20"/>
          <w:szCs w:val="20"/>
        </w:rPr>
        <w:t>Sports</w:t>
      </w:r>
      <w:proofErr w:type="spellEnd"/>
      <w:r w:rsidRPr="00242971">
        <w:rPr>
          <w:sz w:val="20"/>
          <w:szCs w:val="20"/>
        </w:rPr>
        <w:t xml:space="preserve"> and </w:t>
      </w:r>
      <w:proofErr w:type="spellStart"/>
      <w:r w:rsidRPr="00242971">
        <w:rPr>
          <w:sz w:val="20"/>
          <w:szCs w:val="20"/>
        </w:rPr>
        <w:t>Recreation</w:t>
      </w:r>
      <w:proofErr w:type="spellEnd"/>
      <w:r w:rsidR="00B92D4C">
        <w:rPr>
          <w:sz w:val="20"/>
          <w:szCs w:val="20"/>
        </w:rPr>
        <w:t xml:space="preserve"> – </w:t>
      </w:r>
      <w:proofErr w:type="spellStart"/>
      <w:r w:rsidRPr="00242971">
        <w:rPr>
          <w:sz w:val="20"/>
          <w:szCs w:val="20"/>
        </w:rPr>
        <w:t>Vol</w:t>
      </w:r>
      <w:r w:rsidR="00B92D4C">
        <w:rPr>
          <w:sz w:val="20"/>
          <w:szCs w:val="20"/>
        </w:rPr>
        <w:t>ume</w:t>
      </w:r>
      <w:proofErr w:type="spellEnd"/>
      <w:r w:rsidRPr="00242971">
        <w:rPr>
          <w:sz w:val="20"/>
          <w:szCs w:val="20"/>
        </w:rPr>
        <w:t xml:space="preserve"> 2, </w:t>
      </w:r>
      <w:proofErr w:type="spellStart"/>
      <w:r w:rsidR="00B92D4C">
        <w:rPr>
          <w:sz w:val="20"/>
          <w:szCs w:val="20"/>
        </w:rPr>
        <w:t>Issue</w:t>
      </w:r>
      <w:proofErr w:type="spellEnd"/>
      <w:r w:rsidR="00FF7E6A">
        <w:rPr>
          <w:sz w:val="20"/>
          <w:szCs w:val="20"/>
        </w:rPr>
        <w:t xml:space="preserve"> </w:t>
      </w:r>
      <w:r w:rsidRPr="00242971">
        <w:rPr>
          <w:sz w:val="20"/>
          <w:szCs w:val="20"/>
        </w:rPr>
        <w:t xml:space="preserve">1, </w:t>
      </w:r>
      <w:proofErr w:type="spellStart"/>
      <w:r w:rsidR="00B92D4C">
        <w:rPr>
          <w:sz w:val="20"/>
          <w:szCs w:val="20"/>
        </w:rPr>
        <w:t>Pg</w:t>
      </w:r>
      <w:proofErr w:type="spellEnd"/>
      <w:r w:rsidRPr="00242971">
        <w:rPr>
          <w:sz w:val="20"/>
          <w:szCs w:val="20"/>
        </w:rPr>
        <w:t>. 1-13</w:t>
      </w:r>
      <w:r w:rsidR="009F06B4">
        <w:rPr>
          <w:sz w:val="20"/>
          <w:szCs w:val="20"/>
        </w:rPr>
        <w:t>.</w:t>
      </w:r>
      <w:r w:rsidRPr="00242971">
        <w:rPr>
          <w:sz w:val="20"/>
          <w:szCs w:val="20"/>
        </w:rPr>
        <w:t xml:space="preserve"> E-ISSN: 2929-9740. </w:t>
      </w:r>
      <w:r w:rsidR="00B92D4C">
        <w:fldChar w:fldCharType="begin"/>
      </w:r>
      <w:r w:rsidR="00B92D4C">
        <w:instrText>HYPERLINK "https://doi.org/10.5281/zenodo.8007953"</w:instrText>
      </w:r>
      <w:r w:rsidR="00B92D4C">
        <w:fldChar w:fldCharType="separate"/>
      </w:r>
      <w:r w:rsidR="00B92D4C" w:rsidRPr="00B92D4C">
        <w:rPr>
          <w:rStyle w:val="Hypertextovprepojenie"/>
          <w:color w:val="000000" w:themeColor="text1"/>
          <w:sz w:val="20"/>
          <w:szCs w:val="20"/>
          <w:u w:val="none"/>
        </w:rPr>
        <w:t>https://doi.org/</w:t>
      </w:r>
      <w:r w:rsidRPr="00B92D4C">
        <w:rPr>
          <w:rStyle w:val="Hypertextovprepojenie"/>
          <w:color w:val="000000" w:themeColor="text1"/>
          <w:sz w:val="20"/>
          <w:szCs w:val="20"/>
          <w:u w:val="none"/>
        </w:rPr>
        <w:t>10.5281/zenodo.8007953</w:t>
      </w:r>
      <w:r w:rsidR="00B92D4C">
        <w:fldChar w:fldCharType="end"/>
      </w:r>
    </w:p>
    <w:p w14:paraId="6EBF9072" w14:textId="535313B2" w:rsidR="00B92D4C" w:rsidRPr="00B92D4C" w:rsidRDefault="00D20AA4" w:rsidP="00B92D4C">
      <w:pPr>
        <w:pStyle w:val="Normlnywebov"/>
        <w:numPr>
          <w:ilvl w:val="0"/>
          <w:numId w:val="19"/>
        </w:numPr>
        <w:jc w:val="both"/>
        <w:rPr>
          <w:color w:val="000000" w:themeColor="text1"/>
          <w:sz w:val="20"/>
          <w:szCs w:val="20"/>
        </w:rPr>
      </w:pPr>
      <w:r w:rsidRPr="00B92D4C">
        <w:rPr>
          <w:sz w:val="20"/>
          <w:szCs w:val="20"/>
          <w:lang w:val="is-IS"/>
        </w:rPr>
        <w:t>Pošteková, B</w:t>
      </w:r>
      <w:r w:rsidR="00B92D4C">
        <w:rPr>
          <w:sz w:val="20"/>
          <w:szCs w:val="20"/>
          <w:lang w:val="is-IS"/>
        </w:rPr>
        <w:t>eáta</w:t>
      </w:r>
      <w:r w:rsidR="00FF7E6A">
        <w:rPr>
          <w:sz w:val="20"/>
          <w:szCs w:val="20"/>
          <w:lang w:val="is-IS"/>
        </w:rPr>
        <w:t>.</w:t>
      </w:r>
      <w:r w:rsidR="00B92D4C">
        <w:rPr>
          <w:sz w:val="20"/>
          <w:szCs w:val="20"/>
          <w:lang w:val="is-IS"/>
        </w:rPr>
        <w:t xml:space="preserve"> (</w:t>
      </w:r>
      <w:r w:rsidRPr="00B92D4C">
        <w:rPr>
          <w:sz w:val="20"/>
          <w:szCs w:val="20"/>
          <w:lang w:val="is-IS"/>
        </w:rPr>
        <w:t>2024</w:t>
      </w:r>
      <w:r w:rsidR="00B92D4C">
        <w:rPr>
          <w:sz w:val="20"/>
          <w:szCs w:val="20"/>
          <w:lang w:val="is-IS"/>
        </w:rPr>
        <w:t>)</w:t>
      </w:r>
      <w:r w:rsidRPr="00B92D4C">
        <w:rPr>
          <w:sz w:val="20"/>
          <w:szCs w:val="20"/>
          <w:lang w:val="is-IS"/>
        </w:rPr>
        <w:t xml:space="preserve">. Aktivity podporúce prosociálnosť v školskom prostredí. In Špeciálna pedagogika v procese zmien IV. </w:t>
      </w:r>
      <w:r w:rsidR="00B92D4C">
        <w:rPr>
          <w:sz w:val="20"/>
          <w:szCs w:val="20"/>
          <w:lang w:val="is-IS"/>
        </w:rPr>
        <w:t>Pg</w:t>
      </w:r>
      <w:r w:rsidRPr="00B92D4C">
        <w:rPr>
          <w:sz w:val="20"/>
          <w:szCs w:val="20"/>
          <w:lang w:val="is-IS"/>
        </w:rPr>
        <w:t xml:space="preserve">. 32-36, Ružomberok: Verbum, ISBN 978-80-561-1103-1. </w:t>
      </w:r>
    </w:p>
    <w:p w14:paraId="186E4022" w14:textId="77777777" w:rsidR="00B92D4C" w:rsidRDefault="00D20AA4" w:rsidP="00B92D4C">
      <w:pPr>
        <w:pStyle w:val="Normlnywebov"/>
        <w:numPr>
          <w:ilvl w:val="0"/>
          <w:numId w:val="19"/>
        </w:numPr>
        <w:jc w:val="both"/>
        <w:rPr>
          <w:color w:val="000000" w:themeColor="text1"/>
          <w:sz w:val="20"/>
          <w:szCs w:val="20"/>
        </w:rPr>
      </w:pPr>
      <w:r w:rsidRPr="00B92D4C">
        <w:rPr>
          <w:sz w:val="20"/>
          <w:szCs w:val="20"/>
          <w:lang w:val="is-IS"/>
        </w:rPr>
        <w:t>Ruth Jörgensdóttir Rauterberg og Dagný Hauksdóttir. (2023).</w:t>
      </w:r>
      <w:r w:rsidRPr="00B92D4C">
        <w:rPr>
          <w:color w:val="000000" w:themeColor="text1"/>
          <w:sz w:val="20"/>
          <w:szCs w:val="20"/>
          <w:lang w:val="is-IS"/>
        </w:rPr>
        <w:t> </w:t>
      </w:r>
      <w:r w:rsidRPr="00B92D4C">
        <w:rPr>
          <w:color w:val="000000" w:themeColor="text1"/>
          <w:sz w:val="20"/>
          <w:szCs w:val="20"/>
        </w:rPr>
        <w:fldChar w:fldCharType="begin"/>
      </w:r>
      <w:r w:rsidRPr="00B92D4C">
        <w:rPr>
          <w:color w:val="000000" w:themeColor="text1"/>
          <w:sz w:val="20"/>
          <w:szCs w:val="20"/>
        </w:rPr>
        <w:instrText>HYPERLINK "https://haskoliislands.instructure.com/courses/31995/files/3270781?wrap=1" \t "_blank" \o "13_Joergensdottir_Rauterberg___Hauksdottir.pdf"</w:instrText>
      </w:r>
      <w:r w:rsidRPr="00B92D4C">
        <w:rPr>
          <w:color w:val="000000" w:themeColor="text1"/>
          <w:sz w:val="20"/>
          <w:szCs w:val="20"/>
        </w:rPr>
      </w:r>
      <w:r w:rsidRPr="00B92D4C">
        <w:rPr>
          <w:color w:val="000000" w:themeColor="text1"/>
          <w:sz w:val="20"/>
          <w:szCs w:val="20"/>
        </w:rPr>
        <w:fldChar w:fldCharType="separate"/>
      </w:r>
      <w:proofErr w:type="spellStart"/>
      <w:r w:rsidRPr="00B92D4C">
        <w:rPr>
          <w:rStyle w:val="Hypertextovprepojenie"/>
          <w:color w:val="000000" w:themeColor="text1"/>
          <w:sz w:val="20"/>
          <w:szCs w:val="20"/>
          <w:u w:val="none"/>
        </w:rPr>
        <w:t>Shared</w:t>
      </w:r>
      <w:proofErr w:type="spellEnd"/>
      <w:r w:rsidRPr="00B92D4C">
        <w:rPr>
          <w:rStyle w:val="Hypertextovprepojenie"/>
          <w:color w:val="000000" w:themeColor="text1"/>
          <w:sz w:val="20"/>
          <w:szCs w:val="20"/>
          <w:u w:val="none"/>
        </w:rPr>
        <w:t xml:space="preserve"> </w:t>
      </w:r>
      <w:proofErr w:type="spellStart"/>
      <w:r w:rsidRPr="00B92D4C">
        <w:rPr>
          <w:rStyle w:val="Hypertextovprepojenie"/>
          <w:color w:val="000000" w:themeColor="text1"/>
          <w:sz w:val="20"/>
          <w:szCs w:val="20"/>
          <w:u w:val="none"/>
        </w:rPr>
        <w:t>responsibility</w:t>
      </w:r>
      <w:proofErr w:type="spellEnd"/>
      <w:r w:rsidRPr="00B92D4C">
        <w:rPr>
          <w:rStyle w:val="Hypertextovprepojenie"/>
          <w:color w:val="000000" w:themeColor="text1"/>
          <w:sz w:val="20"/>
          <w:szCs w:val="20"/>
          <w:u w:val="none"/>
        </w:rPr>
        <w:t xml:space="preserve"> and </w:t>
      </w:r>
      <w:proofErr w:type="spellStart"/>
      <w:r w:rsidRPr="00B92D4C">
        <w:rPr>
          <w:rStyle w:val="Hypertextovprepojenie"/>
          <w:color w:val="000000" w:themeColor="text1"/>
          <w:sz w:val="20"/>
          <w:szCs w:val="20"/>
          <w:u w:val="none"/>
        </w:rPr>
        <w:t>sustainable</w:t>
      </w:r>
      <w:proofErr w:type="spellEnd"/>
      <w:r w:rsidRPr="00B92D4C">
        <w:rPr>
          <w:rStyle w:val="Hypertextovprepojenie"/>
          <w:color w:val="000000" w:themeColor="text1"/>
          <w:sz w:val="20"/>
          <w:szCs w:val="20"/>
          <w:u w:val="none"/>
        </w:rPr>
        <w:t xml:space="preserve"> </w:t>
      </w:r>
      <w:proofErr w:type="spellStart"/>
      <w:r w:rsidRPr="00B92D4C">
        <w:rPr>
          <w:rStyle w:val="Hypertextovprepojenie"/>
          <w:color w:val="000000" w:themeColor="text1"/>
          <w:sz w:val="20"/>
          <w:szCs w:val="20"/>
          <w:u w:val="none"/>
        </w:rPr>
        <w:t>support</w:t>
      </w:r>
      <w:proofErr w:type="spellEnd"/>
      <w:r w:rsidRPr="00B92D4C">
        <w:rPr>
          <w:rStyle w:val="Hypertextovprepojenie"/>
          <w:color w:val="000000" w:themeColor="text1"/>
          <w:sz w:val="20"/>
          <w:szCs w:val="20"/>
          <w:u w:val="none"/>
        </w:rPr>
        <w:t xml:space="preserve">: </w:t>
      </w:r>
      <w:proofErr w:type="spellStart"/>
      <w:r w:rsidRPr="00B92D4C">
        <w:rPr>
          <w:rStyle w:val="Hypertextovprepojenie"/>
          <w:color w:val="000000" w:themeColor="text1"/>
          <w:sz w:val="20"/>
          <w:szCs w:val="20"/>
          <w:u w:val="none"/>
        </w:rPr>
        <w:t>Multi-professional</w:t>
      </w:r>
      <w:proofErr w:type="spellEnd"/>
      <w:r w:rsidRPr="00B92D4C">
        <w:rPr>
          <w:rStyle w:val="Hypertextovprepojenie"/>
          <w:color w:val="000000" w:themeColor="text1"/>
          <w:sz w:val="20"/>
          <w:szCs w:val="20"/>
          <w:u w:val="none"/>
        </w:rPr>
        <w:t xml:space="preserve"> </w:t>
      </w:r>
      <w:proofErr w:type="spellStart"/>
      <w:r w:rsidRPr="00B92D4C">
        <w:rPr>
          <w:rStyle w:val="Hypertextovprepojenie"/>
          <w:color w:val="000000" w:themeColor="text1"/>
          <w:sz w:val="20"/>
          <w:szCs w:val="20"/>
          <w:u w:val="none"/>
        </w:rPr>
        <w:t>teamwork</w:t>
      </w:r>
      <w:proofErr w:type="spellEnd"/>
      <w:r w:rsidRPr="00B92D4C">
        <w:rPr>
          <w:rStyle w:val="Hypertextovprepojenie"/>
          <w:color w:val="000000" w:themeColor="text1"/>
          <w:sz w:val="20"/>
          <w:szCs w:val="20"/>
          <w:u w:val="none"/>
        </w:rPr>
        <w:t xml:space="preserve"> in </w:t>
      </w:r>
      <w:proofErr w:type="spellStart"/>
      <w:r w:rsidRPr="00B92D4C">
        <w:rPr>
          <w:rStyle w:val="Hypertextovprepojenie"/>
          <w:color w:val="000000" w:themeColor="text1"/>
          <w:sz w:val="20"/>
          <w:szCs w:val="20"/>
          <w:u w:val="none"/>
        </w:rPr>
        <w:t>an</w:t>
      </w:r>
      <w:proofErr w:type="spellEnd"/>
      <w:r w:rsidRPr="00B92D4C">
        <w:rPr>
          <w:rStyle w:val="Hypertextovprepojenie"/>
          <w:color w:val="000000" w:themeColor="text1"/>
          <w:sz w:val="20"/>
          <w:szCs w:val="20"/>
          <w:u w:val="none"/>
        </w:rPr>
        <w:t xml:space="preserve"> </w:t>
      </w:r>
      <w:proofErr w:type="spellStart"/>
      <w:r w:rsidRPr="00B92D4C">
        <w:rPr>
          <w:rStyle w:val="Hypertextovprepojenie"/>
          <w:color w:val="000000" w:themeColor="text1"/>
          <w:sz w:val="20"/>
          <w:szCs w:val="20"/>
          <w:u w:val="none"/>
        </w:rPr>
        <w:t>inclusive</w:t>
      </w:r>
      <w:proofErr w:type="spellEnd"/>
      <w:r w:rsidRPr="00B92D4C">
        <w:rPr>
          <w:rStyle w:val="Hypertextovprepojenie"/>
          <w:color w:val="000000" w:themeColor="text1"/>
          <w:sz w:val="20"/>
          <w:szCs w:val="20"/>
          <w:u w:val="none"/>
        </w:rPr>
        <w:t xml:space="preserve"> </w:t>
      </w:r>
      <w:proofErr w:type="spellStart"/>
      <w:r w:rsidRPr="00B92D4C">
        <w:rPr>
          <w:rStyle w:val="Hypertextovprepojenie"/>
          <w:color w:val="000000" w:themeColor="text1"/>
          <w:sz w:val="20"/>
          <w:szCs w:val="20"/>
          <w:u w:val="none"/>
        </w:rPr>
        <w:t>school</w:t>
      </w:r>
      <w:proofErr w:type="spellEnd"/>
      <w:r w:rsidRPr="00B92D4C">
        <w:rPr>
          <w:rStyle w:val="Hypertextovprepojenie"/>
          <w:color w:val="000000" w:themeColor="text1"/>
          <w:sz w:val="20"/>
          <w:szCs w:val="20"/>
          <w:u w:val="none"/>
        </w:rPr>
        <w:t xml:space="preserve"> – a </w:t>
      </w:r>
      <w:proofErr w:type="spellStart"/>
      <w:r w:rsidRPr="00B92D4C">
        <w:rPr>
          <w:rStyle w:val="Hypertextovprepojenie"/>
          <w:color w:val="000000" w:themeColor="text1"/>
          <w:sz w:val="20"/>
          <w:szCs w:val="20"/>
          <w:u w:val="none"/>
        </w:rPr>
        <w:t>case</w:t>
      </w:r>
      <w:proofErr w:type="spellEnd"/>
      <w:r w:rsidRPr="00B92D4C">
        <w:rPr>
          <w:rStyle w:val="Hypertextovprepojenie"/>
          <w:color w:val="000000" w:themeColor="text1"/>
          <w:sz w:val="20"/>
          <w:szCs w:val="20"/>
          <w:u w:val="none"/>
        </w:rPr>
        <w:t xml:space="preserve"> study.</w:t>
      </w:r>
      <w:r w:rsidRPr="00B92D4C">
        <w:rPr>
          <w:color w:val="000000" w:themeColor="text1"/>
          <w:sz w:val="20"/>
          <w:szCs w:val="20"/>
        </w:rPr>
        <w:fldChar w:fldCharType="end"/>
      </w:r>
    </w:p>
    <w:p w14:paraId="654BD2E1" w14:textId="2B9312E5" w:rsidR="009F06B4" w:rsidRPr="00387521" w:rsidRDefault="00FF7E6A" w:rsidP="009F06B4">
      <w:pPr>
        <w:pStyle w:val="Odsekzoznamu"/>
        <w:numPr>
          <w:ilvl w:val="0"/>
          <w:numId w:val="19"/>
        </w:numPr>
        <w:rPr>
          <w:rFonts w:ascii="Times New Roman" w:hAnsi="Times New Roman" w:cs="Times New Roman"/>
          <w:color w:val="000000" w:themeColor="text1"/>
          <w:sz w:val="20"/>
          <w:szCs w:val="20"/>
        </w:rPr>
      </w:pPr>
      <w:proofErr w:type="spellStart"/>
      <w:r w:rsidRPr="009F06B4">
        <w:rPr>
          <w:rFonts w:ascii="Times New Roman" w:hAnsi="Times New Roman" w:cs="Times New Roman"/>
          <w:sz w:val="20"/>
          <w:szCs w:val="20"/>
        </w:rPr>
        <w:t>Sanagi</w:t>
      </w:r>
      <w:proofErr w:type="spellEnd"/>
      <w:r w:rsidRPr="009F06B4">
        <w:rPr>
          <w:rFonts w:ascii="Times New Roman" w:hAnsi="Times New Roman" w:cs="Times New Roman"/>
          <w:sz w:val="20"/>
          <w:szCs w:val="20"/>
        </w:rPr>
        <w:t xml:space="preserve"> </w:t>
      </w:r>
      <w:r w:rsidRPr="009F06B4">
        <w:rPr>
          <w:rFonts w:ascii="Times New Roman" w:hAnsi="Times New Roman" w:cs="Times New Roman"/>
          <w:sz w:val="20"/>
          <w:szCs w:val="20"/>
        </w:rPr>
        <w:t>T</w:t>
      </w:r>
      <w:r w:rsidRPr="009F06B4">
        <w:rPr>
          <w:rFonts w:ascii="Times New Roman" w:hAnsi="Times New Roman" w:cs="Times New Roman"/>
          <w:sz w:val="20"/>
          <w:szCs w:val="20"/>
        </w:rPr>
        <w:t>omoni</w:t>
      </w:r>
      <w:r w:rsidRPr="009F06B4">
        <w:rPr>
          <w:rFonts w:ascii="Times New Roman" w:hAnsi="Times New Roman" w:cs="Times New Roman"/>
          <w:sz w:val="20"/>
          <w:szCs w:val="20"/>
        </w:rPr>
        <w:t xml:space="preserve"> (2016)</w:t>
      </w:r>
      <w:r w:rsidRPr="009F06B4">
        <w:rPr>
          <w:rFonts w:ascii="Times New Roman" w:hAnsi="Times New Roman" w:cs="Times New Roman"/>
          <w:sz w:val="20"/>
          <w:szCs w:val="20"/>
        </w:rPr>
        <w:t xml:space="preserve">. </w:t>
      </w:r>
      <w:r w:rsidRPr="009F06B4">
        <w:rPr>
          <w:rFonts w:ascii="Times New Roman" w:hAnsi="Times New Roman" w:cs="Times New Roman"/>
          <w:sz w:val="20"/>
          <w:szCs w:val="20"/>
        </w:rPr>
        <w:t>T</w:t>
      </w:r>
      <w:r w:rsidRPr="00387521">
        <w:rPr>
          <w:rFonts w:ascii="Times New Roman" w:hAnsi="Times New Roman" w:cs="Times New Roman"/>
          <w:color w:val="000000" w:themeColor="text1"/>
          <w:sz w:val="20"/>
          <w:szCs w:val="20"/>
        </w:rPr>
        <w:t xml:space="preserve">eachers’ Misunderstanding </w:t>
      </w:r>
      <w:proofErr w:type="gramStart"/>
      <w:r w:rsidRPr="00387521">
        <w:rPr>
          <w:rFonts w:ascii="Times New Roman" w:hAnsi="Times New Roman" w:cs="Times New Roman"/>
          <w:color w:val="000000" w:themeColor="text1"/>
          <w:sz w:val="20"/>
          <w:szCs w:val="20"/>
        </w:rPr>
        <w:t>The</w:t>
      </w:r>
      <w:proofErr w:type="gramEnd"/>
      <w:r w:rsidRPr="00387521">
        <w:rPr>
          <w:rFonts w:ascii="Times New Roman" w:hAnsi="Times New Roman" w:cs="Times New Roman"/>
          <w:color w:val="000000" w:themeColor="text1"/>
          <w:sz w:val="20"/>
          <w:szCs w:val="20"/>
        </w:rPr>
        <w:t xml:space="preserve"> Concept Of Inclusive Education. Contemporary Issues in Education Research</w:t>
      </w:r>
      <w:r w:rsidRPr="00387521">
        <w:rPr>
          <w:rFonts w:ascii="Times New Roman" w:hAnsi="Times New Roman" w:cs="Times New Roman"/>
          <w:color w:val="000000" w:themeColor="text1"/>
          <w:sz w:val="20"/>
          <w:szCs w:val="20"/>
        </w:rPr>
        <w:t xml:space="preserve"> – </w:t>
      </w:r>
      <w:r w:rsidRPr="00387521">
        <w:rPr>
          <w:rFonts w:ascii="Times New Roman" w:hAnsi="Times New Roman" w:cs="Times New Roman"/>
          <w:color w:val="000000" w:themeColor="text1"/>
          <w:sz w:val="20"/>
          <w:szCs w:val="20"/>
        </w:rPr>
        <w:t>Vol</w:t>
      </w:r>
      <w:r w:rsidRPr="00387521">
        <w:rPr>
          <w:rFonts w:ascii="Times New Roman" w:hAnsi="Times New Roman" w:cs="Times New Roman"/>
          <w:color w:val="000000" w:themeColor="text1"/>
          <w:sz w:val="20"/>
          <w:szCs w:val="20"/>
        </w:rPr>
        <w:t>ume</w:t>
      </w:r>
      <w:r w:rsidRPr="00387521">
        <w:rPr>
          <w:rFonts w:ascii="Times New Roman" w:hAnsi="Times New Roman" w:cs="Times New Roman"/>
          <w:color w:val="000000" w:themeColor="text1"/>
          <w:sz w:val="20"/>
          <w:szCs w:val="20"/>
        </w:rPr>
        <w:t xml:space="preserve"> 9</w:t>
      </w:r>
      <w:r w:rsidRPr="00387521">
        <w:rPr>
          <w:rFonts w:ascii="Times New Roman" w:hAnsi="Times New Roman" w:cs="Times New Roman"/>
          <w:color w:val="000000" w:themeColor="text1"/>
          <w:sz w:val="20"/>
          <w:szCs w:val="20"/>
        </w:rPr>
        <w:t>, Issue</w:t>
      </w:r>
      <w:r w:rsidRPr="00387521">
        <w:rPr>
          <w:rFonts w:ascii="Times New Roman" w:hAnsi="Times New Roman" w:cs="Times New Roman"/>
          <w:color w:val="000000" w:themeColor="text1"/>
          <w:sz w:val="20"/>
          <w:szCs w:val="20"/>
        </w:rPr>
        <w:t xml:space="preserve">. 3, </w:t>
      </w:r>
      <w:r w:rsidRPr="00387521">
        <w:rPr>
          <w:rFonts w:ascii="Times New Roman" w:hAnsi="Times New Roman" w:cs="Times New Roman"/>
          <w:color w:val="000000" w:themeColor="text1"/>
          <w:sz w:val="20"/>
          <w:szCs w:val="20"/>
        </w:rPr>
        <w:t xml:space="preserve">Pg. </w:t>
      </w:r>
      <w:r w:rsidRPr="00387521">
        <w:rPr>
          <w:rFonts w:ascii="Times New Roman" w:hAnsi="Times New Roman" w:cs="Times New Roman"/>
          <w:color w:val="000000" w:themeColor="text1"/>
          <w:sz w:val="20"/>
          <w:szCs w:val="20"/>
        </w:rPr>
        <w:t>103-114.</w:t>
      </w:r>
      <w:r w:rsidR="009F06B4" w:rsidRPr="00387521">
        <w:rPr>
          <w:rFonts w:ascii="Times New Roman" w:hAnsi="Times New Roman" w:cs="Times New Roman"/>
          <w:color w:val="000000" w:themeColor="text1"/>
          <w:sz w:val="20"/>
          <w:szCs w:val="20"/>
        </w:rPr>
        <w:t xml:space="preserve"> </w:t>
      </w:r>
      <w:hyperlink r:id="rId13" w:history="1">
        <w:r w:rsidR="009F06B4" w:rsidRPr="00387521">
          <w:rPr>
            <w:rStyle w:val="Hypertextovprepojenie"/>
            <w:rFonts w:ascii="Times New Roman" w:hAnsi="Times New Roman"/>
            <w:color w:val="000000" w:themeColor="text1"/>
            <w:sz w:val="20"/>
            <w:szCs w:val="20"/>
            <w:u w:val="none"/>
          </w:rPr>
          <w:t>https://doi.org/10.19030/cier.v9i3.9705</w:t>
        </w:r>
      </w:hyperlink>
    </w:p>
    <w:p w14:paraId="2CFE8705" w14:textId="330CB45A" w:rsidR="00FF7E6A" w:rsidRPr="00387521" w:rsidRDefault="009F06B4" w:rsidP="00387521">
      <w:pPr>
        <w:pStyle w:val="Odsekzoznamu"/>
        <w:numPr>
          <w:ilvl w:val="0"/>
          <w:numId w:val="19"/>
        </w:numPr>
        <w:spacing w:after="0" w:line="240" w:lineRule="auto"/>
        <w:jc w:val="both"/>
        <w:rPr>
          <w:rFonts w:ascii="Times New Roman" w:hAnsi="Times New Roman" w:cs="Times New Roman"/>
          <w:color w:val="000000" w:themeColor="text1"/>
          <w:sz w:val="20"/>
          <w:szCs w:val="20"/>
        </w:rPr>
      </w:pPr>
      <w:r w:rsidRPr="00387521">
        <w:rPr>
          <w:rFonts w:ascii="Times New Roman" w:hAnsi="Times New Roman" w:cs="Times New Roman"/>
          <w:color w:val="000000" w:themeColor="text1"/>
          <w:sz w:val="20"/>
          <w:szCs w:val="20"/>
        </w:rPr>
        <w:t>UNESCO</w:t>
      </w:r>
      <w:r w:rsidRPr="00387521">
        <w:rPr>
          <w:rFonts w:ascii="Times New Roman" w:hAnsi="Times New Roman" w:cs="Times New Roman"/>
          <w:color w:val="000000" w:themeColor="text1"/>
          <w:sz w:val="20"/>
          <w:szCs w:val="20"/>
        </w:rPr>
        <w:t>. (</w:t>
      </w:r>
      <w:r w:rsidRPr="00387521">
        <w:rPr>
          <w:rFonts w:ascii="Times New Roman" w:hAnsi="Times New Roman" w:cs="Times New Roman"/>
          <w:color w:val="000000" w:themeColor="text1"/>
          <w:sz w:val="20"/>
          <w:szCs w:val="20"/>
        </w:rPr>
        <w:t>1994</w:t>
      </w:r>
      <w:r w:rsidRPr="00387521">
        <w:rPr>
          <w:rFonts w:ascii="Times New Roman" w:hAnsi="Times New Roman" w:cs="Times New Roman"/>
          <w:color w:val="000000" w:themeColor="text1"/>
          <w:sz w:val="20"/>
          <w:szCs w:val="20"/>
        </w:rPr>
        <w:t>)</w:t>
      </w:r>
      <w:r w:rsidRPr="00387521">
        <w:rPr>
          <w:rFonts w:ascii="Times New Roman" w:hAnsi="Times New Roman" w:cs="Times New Roman"/>
          <w:color w:val="000000" w:themeColor="text1"/>
          <w:sz w:val="20"/>
          <w:szCs w:val="20"/>
        </w:rPr>
        <w:t>. The Salamanca statement and framework for action on special needs education</w:t>
      </w:r>
      <w:r w:rsidRPr="00387521">
        <w:rPr>
          <w:rFonts w:ascii="Times New Roman" w:hAnsi="Times New Roman" w:cs="Times New Roman"/>
          <w:color w:val="000000" w:themeColor="text1"/>
          <w:sz w:val="20"/>
          <w:szCs w:val="20"/>
        </w:rPr>
        <w:t xml:space="preserve">. </w:t>
      </w:r>
    </w:p>
    <w:p w14:paraId="290461F9" w14:textId="51E468CD" w:rsidR="00355E92" w:rsidRPr="00387521" w:rsidRDefault="00D20AA4" w:rsidP="00C71301">
      <w:pPr>
        <w:pStyle w:val="Normlnywebov"/>
        <w:numPr>
          <w:ilvl w:val="0"/>
          <w:numId w:val="19"/>
        </w:numPr>
        <w:jc w:val="both"/>
        <w:rPr>
          <w:color w:val="000000" w:themeColor="text1"/>
          <w:sz w:val="20"/>
          <w:szCs w:val="20"/>
        </w:rPr>
      </w:pPr>
      <w:r w:rsidRPr="00387521">
        <w:rPr>
          <w:color w:val="000000" w:themeColor="text1"/>
          <w:sz w:val="20"/>
          <w:szCs w:val="20"/>
          <w:lang w:val="is-IS"/>
        </w:rPr>
        <w:t>Þroskaþjálfafélag Íslands (e.d.). Þroskaþjálfafélag Íslands. Starfskenning þroskaþjálfa</w:t>
      </w:r>
      <w:r w:rsidR="00387521">
        <w:rPr>
          <w:color w:val="000000" w:themeColor="text1"/>
          <w:sz w:val="20"/>
          <w:szCs w:val="20"/>
          <w:lang w:val="is-IS"/>
        </w:rPr>
        <w:t xml:space="preserve">. </w:t>
      </w:r>
      <w:r w:rsidR="00387521" w:rsidRPr="00387521">
        <w:rPr>
          <w:color w:val="000000" w:themeColor="text1"/>
          <w:sz w:val="20"/>
          <w:szCs w:val="20"/>
          <w:lang w:val="is-IS"/>
        </w:rPr>
        <w:t>https://www.throska.is/is/um-felagid/thi/starfskenning-throskathjalfa</w:t>
      </w:r>
    </w:p>
    <w:sectPr w:rsidR="00355E92" w:rsidRPr="00387521" w:rsidSect="005F717A">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CEA33" w14:textId="77777777" w:rsidR="00F476BE" w:rsidRDefault="00F476BE" w:rsidP="00C556D7">
      <w:pPr>
        <w:spacing w:after="0" w:line="240" w:lineRule="auto"/>
      </w:pPr>
      <w:r>
        <w:separator/>
      </w:r>
    </w:p>
  </w:endnote>
  <w:endnote w:type="continuationSeparator" w:id="0">
    <w:p w14:paraId="22F6363C" w14:textId="77777777" w:rsidR="00F476BE" w:rsidRDefault="00F476B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Pta"/>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9733B" w14:textId="77777777" w:rsidR="00F476BE" w:rsidRDefault="00F476BE" w:rsidP="00C556D7">
      <w:pPr>
        <w:spacing w:after="0" w:line="240" w:lineRule="auto"/>
      </w:pPr>
      <w:r>
        <w:separator/>
      </w:r>
    </w:p>
  </w:footnote>
  <w:footnote w:type="continuationSeparator" w:id="0">
    <w:p w14:paraId="0535782D" w14:textId="77777777" w:rsidR="00F476BE" w:rsidRDefault="00F476BE"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riekatabu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lavika"/>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05084"/>
    <w:multiLevelType w:val="multilevel"/>
    <w:tmpl w:val="1D164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2"/>
  </w:num>
  <w:num w:numId="4" w16cid:durableId="1479104421">
    <w:abstractNumId w:val="13"/>
  </w:num>
  <w:num w:numId="5" w16cid:durableId="1066758610">
    <w:abstractNumId w:val="8"/>
  </w:num>
  <w:num w:numId="6" w16cid:durableId="590088686">
    <w:abstractNumId w:val="16"/>
  </w:num>
  <w:num w:numId="7" w16cid:durableId="924848298">
    <w:abstractNumId w:val="1"/>
  </w:num>
  <w:num w:numId="8" w16cid:durableId="781143302">
    <w:abstractNumId w:val="21"/>
  </w:num>
  <w:num w:numId="9" w16cid:durableId="851842906">
    <w:abstractNumId w:val="0"/>
  </w:num>
  <w:num w:numId="10" w16cid:durableId="350229811">
    <w:abstractNumId w:val="5"/>
  </w:num>
  <w:num w:numId="11" w16cid:durableId="2128309775">
    <w:abstractNumId w:val="19"/>
  </w:num>
  <w:num w:numId="12" w16cid:durableId="350029887">
    <w:abstractNumId w:val="15"/>
  </w:num>
  <w:num w:numId="13" w16cid:durableId="591670422">
    <w:abstractNumId w:val="11"/>
  </w:num>
  <w:num w:numId="14" w16cid:durableId="532691435">
    <w:abstractNumId w:val="3"/>
  </w:num>
  <w:num w:numId="15" w16cid:durableId="1268083021">
    <w:abstractNumId w:val="18"/>
  </w:num>
  <w:num w:numId="16" w16cid:durableId="1447193248">
    <w:abstractNumId w:val="10"/>
  </w:num>
  <w:num w:numId="17" w16cid:durableId="843742299">
    <w:abstractNumId w:val="14"/>
  </w:num>
  <w:num w:numId="18" w16cid:durableId="110824490">
    <w:abstractNumId w:val="2"/>
  </w:num>
  <w:num w:numId="19" w16cid:durableId="1376078544">
    <w:abstractNumId w:val="20"/>
  </w:num>
  <w:num w:numId="20" w16cid:durableId="888303389">
    <w:abstractNumId w:val="7"/>
  </w:num>
  <w:num w:numId="21" w16cid:durableId="164125617">
    <w:abstractNumId w:val="17"/>
  </w:num>
  <w:num w:numId="22" w16cid:durableId="4553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7"/>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332B"/>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8E5"/>
    <w:rsid w:val="001D095B"/>
    <w:rsid w:val="001D1DD3"/>
    <w:rsid w:val="001E4A2E"/>
    <w:rsid w:val="001E4ACD"/>
    <w:rsid w:val="001E51F3"/>
    <w:rsid w:val="001E57D5"/>
    <w:rsid w:val="001F0BB1"/>
    <w:rsid w:val="00205839"/>
    <w:rsid w:val="00205A73"/>
    <w:rsid w:val="00206DE4"/>
    <w:rsid w:val="0021244B"/>
    <w:rsid w:val="00227FA8"/>
    <w:rsid w:val="002426D5"/>
    <w:rsid w:val="00242971"/>
    <w:rsid w:val="002650CA"/>
    <w:rsid w:val="00273038"/>
    <w:rsid w:val="002A579C"/>
    <w:rsid w:val="002E72CF"/>
    <w:rsid w:val="002F3187"/>
    <w:rsid w:val="002F43A5"/>
    <w:rsid w:val="003265E6"/>
    <w:rsid w:val="00350F8D"/>
    <w:rsid w:val="00355E92"/>
    <w:rsid w:val="00361C3F"/>
    <w:rsid w:val="003656D1"/>
    <w:rsid w:val="00387521"/>
    <w:rsid w:val="00392E5A"/>
    <w:rsid w:val="003A3AED"/>
    <w:rsid w:val="003B13EB"/>
    <w:rsid w:val="003B34DD"/>
    <w:rsid w:val="003C3221"/>
    <w:rsid w:val="003C4071"/>
    <w:rsid w:val="003C6D94"/>
    <w:rsid w:val="003D2120"/>
    <w:rsid w:val="003D33B3"/>
    <w:rsid w:val="003E2ECA"/>
    <w:rsid w:val="003E49D7"/>
    <w:rsid w:val="003E7930"/>
    <w:rsid w:val="003F6F2B"/>
    <w:rsid w:val="004161D7"/>
    <w:rsid w:val="0044570C"/>
    <w:rsid w:val="00446FEA"/>
    <w:rsid w:val="00450069"/>
    <w:rsid w:val="004623B5"/>
    <w:rsid w:val="00464ED8"/>
    <w:rsid w:val="004808B7"/>
    <w:rsid w:val="0048549C"/>
    <w:rsid w:val="004960D6"/>
    <w:rsid w:val="00496A8A"/>
    <w:rsid w:val="004A26D4"/>
    <w:rsid w:val="004A52B3"/>
    <w:rsid w:val="004B0E1D"/>
    <w:rsid w:val="004D5813"/>
    <w:rsid w:val="004D5DC8"/>
    <w:rsid w:val="004D5FF5"/>
    <w:rsid w:val="004D663D"/>
    <w:rsid w:val="004E426A"/>
    <w:rsid w:val="00505045"/>
    <w:rsid w:val="005165E7"/>
    <w:rsid w:val="00524B78"/>
    <w:rsid w:val="005256A9"/>
    <w:rsid w:val="00526DDB"/>
    <w:rsid w:val="005338E6"/>
    <w:rsid w:val="00535548"/>
    <w:rsid w:val="00550684"/>
    <w:rsid w:val="00557B92"/>
    <w:rsid w:val="00577B91"/>
    <w:rsid w:val="005A48C2"/>
    <w:rsid w:val="005B3887"/>
    <w:rsid w:val="005B73A4"/>
    <w:rsid w:val="005C1D19"/>
    <w:rsid w:val="005D265F"/>
    <w:rsid w:val="005F717A"/>
    <w:rsid w:val="006110CA"/>
    <w:rsid w:val="00617A82"/>
    <w:rsid w:val="00632466"/>
    <w:rsid w:val="00633CDF"/>
    <w:rsid w:val="006413AE"/>
    <w:rsid w:val="00650AE8"/>
    <w:rsid w:val="00654EC1"/>
    <w:rsid w:val="00690A1B"/>
    <w:rsid w:val="006918DA"/>
    <w:rsid w:val="006962A4"/>
    <w:rsid w:val="006A5E5C"/>
    <w:rsid w:val="006A6434"/>
    <w:rsid w:val="006B2ED8"/>
    <w:rsid w:val="006C11CA"/>
    <w:rsid w:val="006C74D5"/>
    <w:rsid w:val="006D7E62"/>
    <w:rsid w:val="006F51F4"/>
    <w:rsid w:val="00732B32"/>
    <w:rsid w:val="00756E86"/>
    <w:rsid w:val="00765D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4DF0"/>
    <w:rsid w:val="008B5B88"/>
    <w:rsid w:val="008C7F5F"/>
    <w:rsid w:val="008D1F25"/>
    <w:rsid w:val="008D6172"/>
    <w:rsid w:val="0090504D"/>
    <w:rsid w:val="00905466"/>
    <w:rsid w:val="00911ACD"/>
    <w:rsid w:val="0091436C"/>
    <w:rsid w:val="0093005F"/>
    <w:rsid w:val="0093478F"/>
    <w:rsid w:val="00934F44"/>
    <w:rsid w:val="0094277C"/>
    <w:rsid w:val="009446C5"/>
    <w:rsid w:val="0094642D"/>
    <w:rsid w:val="00971033"/>
    <w:rsid w:val="00987F16"/>
    <w:rsid w:val="00991FDB"/>
    <w:rsid w:val="009A3522"/>
    <w:rsid w:val="009A49D4"/>
    <w:rsid w:val="009C4148"/>
    <w:rsid w:val="009C713B"/>
    <w:rsid w:val="009E4D95"/>
    <w:rsid w:val="009E7E3D"/>
    <w:rsid w:val="009F06B4"/>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2FDC"/>
    <w:rsid w:val="00B07F98"/>
    <w:rsid w:val="00B127F4"/>
    <w:rsid w:val="00B17F4E"/>
    <w:rsid w:val="00B21E66"/>
    <w:rsid w:val="00B60F30"/>
    <w:rsid w:val="00B71A47"/>
    <w:rsid w:val="00B76621"/>
    <w:rsid w:val="00B82E3B"/>
    <w:rsid w:val="00B92D4C"/>
    <w:rsid w:val="00BA6D24"/>
    <w:rsid w:val="00BC087A"/>
    <w:rsid w:val="00BC37A0"/>
    <w:rsid w:val="00BC6A4C"/>
    <w:rsid w:val="00BD0DF3"/>
    <w:rsid w:val="00BE4C02"/>
    <w:rsid w:val="00BE5B25"/>
    <w:rsid w:val="00BF2D12"/>
    <w:rsid w:val="00C13545"/>
    <w:rsid w:val="00C20B7A"/>
    <w:rsid w:val="00C35F1D"/>
    <w:rsid w:val="00C378A3"/>
    <w:rsid w:val="00C43197"/>
    <w:rsid w:val="00C45C38"/>
    <w:rsid w:val="00C556D7"/>
    <w:rsid w:val="00C56420"/>
    <w:rsid w:val="00C5653F"/>
    <w:rsid w:val="00C80495"/>
    <w:rsid w:val="00C8572B"/>
    <w:rsid w:val="00C87AD7"/>
    <w:rsid w:val="00C87DAA"/>
    <w:rsid w:val="00C9394F"/>
    <w:rsid w:val="00CA0B60"/>
    <w:rsid w:val="00CA6977"/>
    <w:rsid w:val="00CA69FC"/>
    <w:rsid w:val="00CD7165"/>
    <w:rsid w:val="00CE4576"/>
    <w:rsid w:val="00CE4A54"/>
    <w:rsid w:val="00CE5A19"/>
    <w:rsid w:val="00D20AA4"/>
    <w:rsid w:val="00D23C4D"/>
    <w:rsid w:val="00D24125"/>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476BE"/>
    <w:rsid w:val="00F62C11"/>
    <w:rsid w:val="00F65276"/>
    <w:rsid w:val="00FC7701"/>
    <w:rsid w:val="00FD543B"/>
    <w:rsid w:val="00FE3C38"/>
    <w:rsid w:val="00FE691B"/>
    <w:rsid w:val="00FF3465"/>
    <w:rsid w:val="00FF754F"/>
    <w:rsid w:val="00FF7E6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E51F3"/>
  </w:style>
  <w:style w:type="paragraph" w:styleId="Nadpis5">
    <w:name w:val="heading 5"/>
    <w:basedOn w:val="Normlny"/>
    <w:next w:val="Normlny"/>
    <w:link w:val="Nadpis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56D7"/>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C556D7"/>
  </w:style>
  <w:style w:type="paragraph" w:styleId="Pta">
    <w:name w:val="footer"/>
    <w:basedOn w:val="Normlny"/>
    <w:link w:val="PtaChar"/>
    <w:uiPriority w:val="99"/>
    <w:unhideWhenUsed/>
    <w:rsid w:val="00C556D7"/>
    <w:pPr>
      <w:tabs>
        <w:tab w:val="center" w:pos="4680"/>
        <w:tab w:val="right" w:pos="9360"/>
      </w:tabs>
      <w:spacing w:after="0" w:line="240" w:lineRule="auto"/>
    </w:pPr>
  </w:style>
  <w:style w:type="character" w:customStyle="1" w:styleId="PtaChar">
    <w:name w:val="Päta Char"/>
    <w:basedOn w:val="Predvolenpsmoodseku"/>
    <w:link w:val="Pta"/>
    <w:uiPriority w:val="99"/>
    <w:rsid w:val="00C556D7"/>
  </w:style>
  <w:style w:type="character" w:styleId="Hypertextovprepojenie">
    <w:name w:val="Hyperlink"/>
    <w:uiPriority w:val="99"/>
    <w:rsid w:val="00E058D9"/>
    <w:rPr>
      <w:rFonts w:cs="Times New Roman"/>
      <w:color w:val="0000FF"/>
      <w:u w:val="single"/>
    </w:rPr>
  </w:style>
  <w:style w:type="paragraph" w:styleId="Odsekzoznamu">
    <w:name w:val="List Paragraph"/>
    <w:basedOn w:val="Normlny"/>
    <w:uiPriority w:val="34"/>
    <w:qFormat/>
    <w:rsid w:val="00A71E07"/>
    <w:pPr>
      <w:ind w:left="720"/>
      <w:contextualSpacing/>
    </w:pPr>
  </w:style>
  <w:style w:type="character" w:customStyle="1" w:styleId="Nadpis5Char">
    <w:name w:val="Nadpis 5 Char"/>
    <w:basedOn w:val="Predvolenpsmoodseku"/>
    <w:link w:val="Nadpis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lny"/>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lny"/>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Bezriadkovania">
    <w:name w:val="No Spacing"/>
    <w:uiPriority w:val="1"/>
    <w:qFormat/>
    <w:rsid w:val="001E4A2E"/>
    <w:pPr>
      <w:spacing w:after="0" w:line="240" w:lineRule="auto"/>
    </w:pPr>
    <w:rPr>
      <w:rFonts w:ascii="Calibri" w:eastAsia="Calibri" w:hAnsi="Calibri" w:cs="Times New Roman"/>
    </w:rPr>
  </w:style>
  <w:style w:type="paragraph" w:styleId="Bibliografia">
    <w:name w:val="Bibliography"/>
    <w:basedOn w:val="Normlny"/>
    <w:next w:val="Normlny"/>
    <w:uiPriority w:val="37"/>
    <w:unhideWhenUsed/>
    <w:rsid w:val="001E4A2E"/>
  </w:style>
  <w:style w:type="character" w:customStyle="1" w:styleId="UnresolvedMention1">
    <w:name w:val="Unresolved Mention1"/>
    <w:basedOn w:val="Predvolenpsmoodseku"/>
    <w:uiPriority w:val="99"/>
    <w:semiHidden/>
    <w:unhideWhenUsed/>
    <w:rsid w:val="00FF3465"/>
    <w:rPr>
      <w:color w:val="605E5C"/>
      <w:shd w:val="clear" w:color="auto" w:fill="E1DFDD"/>
    </w:rPr>
  </w:style>
  <w:style w:type="table" w:styleId="Mriekatabuky">
    <w:name w:val="Table Grid"/>
    <w:basedOn w:val="Normlnatabuka"/>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Textbubliny">
    <w:name w:val="Balloon Text"/>
    <w:basedOn w:val="Normlny"/>
    <w:link w:val="TextbublinyChar"/>
    <w:uiPriority w:val="99"/>
    <w:semiHidden/>
    <w:unhideWhenUsed/>
    <w:rsid w:val="0053554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35548"/>
    <w:rPr>
      <w:rFonts w:ascii="Tahoma" w:hAnsi="Tahoma" w:cs="Tahoma"/>
      <w:sz w:val="16"/>
      <w:szCs w:val="16"/>
    </w:rPr>
  </w:style>
  <w:style w:type="paragraph" w:styleId="Normlnywebov">
    <w:name w:val="Normal (Web)"/>
    <w:basedOn w:val="Normlny"/>
    <w:uiPriority w:val="99"/>
    <w:unhideWhenUsed/>
    <w:rsid w:val="008B4DF0"/>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character" w:styleId="Zvraznenie">
    <w:name w:val="Emphasis"/>
    <w:basedOn w:val="Predvolenpsmoodseku"/>
    <w:uiPriority w:val="20"/>
    <w:qFormat/>
    <w:rsid w:val="008B4DF0"/>
    <w:rPr>
      <w:i/>
      <w:iCs/>
    </w:rPr>
  </w:style>
  <w:style w:type="character" w:styleId="Nevyrieenzmienka">
    <w:name w:val="Unresolved Mention"/>
    <w:basedOn w:val="Predvolenpsmoodseku"/>
    <w:uiPriority w:val="99"/>
    <w:semiHidden/>
    <w:unhideWhenUsed/>
    <w:rsid w:val="00242971"/>
    <w:rPr>
      <w:color w:val="605E5C"/>
      <w:shd w:val="clear" w:color="auto" w:fill="E1DFDD"/>
    </w:rPr>
  </w:style>
  <w:style w:type="character" w:styleId="PouitHypertextovPrepojenie">
    <w:name w:val="FollowedHyperlink"/>
    <w:basedOn w:val="Predvolenpsmoodseku"/>
    <w:uiPriority w:val="99"/>
    <w:semiHidden/>
    <w:unhideWhenUsed/>
    <w:rsid w:val="00FF7E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89990">
      <w:bodyDiv w:val="1"/>
      <w:marLeft w:val="0"/>
      <w:marRight w:val="0"/>
      <w:marTop w:val="0"/>
      <w:marBottom w:val="0"/>
      <w:divBdr>
        <w:top w:val="none" w:sz="0" w:space="0" w:color="auto"/>
        <w:left w:val="none" w:sz="0" w:space="0" w:color="auto"/>
        <w:bottom w:val="none" w:sz="0" w:space="0" w:color="auto"/>
        <w:right w:val="none" w:sz="0" w:space="0" w:color="auto"/>
      </w:divBdr>
      <w:divsChild>
        <w:div w:id="351806567">
          <w:marLeft w:val="0"/>
          <w:marRight w:val="0"/>
          <w:marTop w:val="0"/>
          <w:marBottom w:val="0"/>
          <w:divBdr>
            <w:top w:val="none" w:sz="0" w:space="0" w:color="auto"/>
            <w:left w:val="none" w:sz="0" w:space="0" w:color="auto"/>
            <w:bottom w:val="none" w:sz="0" w:space="0" w:color="auto"/>
            <w:right w:val="none" w:sz="0" w:space="0" w:color="auto"/>
          </w:divBdr>
          <w:divsChild>
            <w:div w:id="1193760294">
              <w:marLeft w:val="0"/>
              <w:marRight w:val="0"/>
              <w:marTop w:val="0"/>
              <w:marBottom w:val="0"/>
              <w:divBdr>
                <w:top w:val="none" w:sz="0" w:space="0" w:color="auto"/>
                <w:left w:val="none" w:sz="0" w:space="0" w:color="auto"/>
                <w:bottom w:val="none" w:sz="0" w:space="0" w:color="auto"/>
                <w:right w:val="none" w:sz="0" w:space="0" w:color="auto"/>
              </w:divBdr>
              <w:divsChild>
                <w:div w:id="1096052308">
                  <w:marLeft w:val="0"/>
                  <w:marRight w:val="0"/>
                  <w:marTop w:val="0"/>
                  <w:marBottom w:val="0"/>
                  <w:divBdr>
                    <w:top w:val="none" w:sz="0" w:space="0" w:color="auto"/>
                    <w:left w:val="none" w:sz="0" w:space="0" w:color="auto"/>
                    <w:bottom w:val="none" w:sz="0" w:space="0" w:color="auto"/>
                    <w:right w:val="none" w:sz="0" w:space="0" w:color="auto"/>
                  </w:divBdr>
                  <w:divsChild>
                    <w:div w:id="16905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494571">
      <w:bodyDiv w:val="1"/>
      <w:marLeft w:val="0"/>
      <w:marRight w:val="0"/>
      <w:marTop w:val="0"/>
      <w:marBottom w:val="0"/>
      <w:divBdr>
        <w:top w:val="none" w:sz="0" w:space="0" w:color="auto"/>
        <w:left w:val="none" w:sz="0" w:space="0" w:color="auto"/>
        <w:bottom w:val="none" w:sz="0" w:space="0" w:color="auto"/>
        <w:right w:val="none" w:sz="0" w:space="0" w:color="auto"/>
      </w:divBdr>
      <w:divsChild>
        <w:div w:id="1860311794">
          <w:marLeft w:val="0"/>
          <w:marRight w:val="0"/>
          <w:marTop w:val="0"/>
          <w:marBottom w:val="0"/>
          <w:divBdr>
            <w:top w:val="none" w:sz="0" w:space="0" w:color="auto"/>
            <w:left w:val="none" w:sz="0" w:space="0" w:color="auto"/>
            <w:bottom w:val="none" w:sz="0" w:space="0" w:color="auto"/>
            <w:right w:val="none" w:sz="0" w:space="0" w:color="auto"/>
          </w:divBdr>
          <w:divsChild>
            <w:div w:id="1903514843">
              <w:marLeft w:val="0"/>
              <w:marRight w:val="0"/>
              <w:marTop w:val="525"/>
              <w:marBottom w:val="0"/>
              <w:divBdr>
                <w:top w:val="none" w:sz="0" w:space="0" w:color="auto"/>
                <w:left w:val="none" w:sz="0" w:space="0" w:color="auto"/>
                <w:bottom w:val="none" w:sz="0" w:space="0" w:color="auto"/>
                <w:right w:val="none" w:sz="0" w:space="0" w:color="auto"/>
              </w:divBdr>
              <w:divsChild>
                <w:div w:id="476338562">
                  <w:marLeft w:val="0"/>
                  <w:marRight w:val="0"/>
                  <w:marTop w:val="0"/>
                  <w:marBottom w:val="0"/>
                  <w:divBdr>
                    <w:top w:val="none" w:sz="0" w:space="0" w:color="auto"/>
                    <w:left w:val="none" w:sz="0" w:space="0" w:color="auto"/>
                    <w:bottom w:val="none" w:sz="0" w:space="0" w:color="auto"/>
                    <w:right w:val="none" w:sz="0" w:space="0" w:color="auto"/>
                  </w:divBdr>
                  <w:divsChild>
                    <w:div w:id="136721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071639">
      <w:bodyDiv w:val="1"/>
      <w:marLeft w:val="0"/>
      <w:marRight w:val="0"/>
      <w:marTop w:val="0"/>
      <w:marBottom w:val="0"/>
      <w:divBdr>
        <w:top w:val="none" w:sz="0" w:space="0" w:color="auto"/>
        <w:left w:val="none" w:sz="0" w:space="0" w:color="auto"/>
        <w:bottom w:val="none" w:sz="0" w:space="0" w:color="auto"/>
        <w:right w:val="none" w:sz="0" w:space="0" w:color="auto"/>
      </w:divBdr>
      <w:divsChild>
        <w:div w:id="122356740">
          <w:marLeft w:val="0"/>
          <w:marRight w:val="0"/>
          <w:marTop w:val="0"/>
          <w:marBottom w:val="0"/>
          <w:divBdr>
            <w:top w:val="none" w:sz="0" w:space="0" w:color="auto"/>
            <w:left w:val="none" w:sz="0" w:space="0" w:color="auto"/>
            <w:bottom w:val="none" w:sz="0" w:space="0" w:color="auto"/>
            <w:right w:val="none" w:sz="0" w:space="0" w:color="auto"/>
          </w:divBdr>
          <w:divsChild>
            <w:div w:id="319772598">
              <w:marLeft w:val="0"/>
              <w:marRight w:val="0"/>
              <w:marTop w:val="0"/>
              <w:marBottom w:val="0"/>
              <w:divBdr>
                <w:top w:val="none" w:sz="0" w:space="0" w:color="auto"/>
                <w:left w:val="none" w:sz="0" w:space="0" w:color="auto"/>
                <w:bottom w:val="none" w:sz="0" w:space="0" w:color="auto"/>
                <w:right w:val="none" w:sz="0" w:space="0" w:color="auto"/>
              </w:divBdr>
              <w:divsChild>
                <w:div w:id="14192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936743">
      <w:bodyDiv w:val="1"/>
      <w:marLeft w:val="0"/>
      <w:marRight w:val="0"/>
      <w:marTop w:val="0"/>
      <w:marBottom w:val="0"/>
      <w:divBdr>
        <w:top w:val="none" w:sz="0" w:space="0" w:color="auto"/>
        <w:left w:val="none" w:sz="0" w:space="0" w:color="auto"/>
        <w:bottom w:val="none" w:sz="0" w:space="0" w:color="auto"/>
        <w:right w:val="none" w:sz="0" w:space="0" w:color="auto"/>
      </w:divBdr>
    </w:div>
    <w:div w:id="903875116">
      <w:bodyDiv w:val="1"/>
      <w:marLeft w:val="0"/>
      <w:marRight w:val="0"/>
      <w:marTop w:val="0"/>
      <w:marBottom w:val="0"/>
      <w:divBdr>
        <w:top w:val="none" w:sz="0" w:space="0" w:color="auto"/>
        <w:left w:val="none" w:sz="0" w:space="0" w:color="auto"/>
        <w:bottom w:val="none" w:sz="0" w:space="0" w:color="auto"/>
        <w:right w:val="none" w:sz="0" w:space="0" w:color="auto"/>
      </w:divBdr>
    </w:div>
    <w:div w:id="1282492748">
      <w:bodyDiv w:val="1"/>
      <w:marLeft w:val="0"/>
      <w:marRight w:val="0"/>
      <w:marTop w:val="0"/>
      <w:marBottom w:val="0"/>
      <w:divBdr>
        <w:top w:val="none" w:sz="0" w:space="0" w:color="auto"/>
        <w:left w:val="none" w:sz="0" w:space="0" w:color="auto"/>
        <w:bottom w:val="none" w:sz="0" w:space="0" w:color="auto"/>
        <w:right w:val="none" w:sz="0" w:space="0" w:color="auto"/>
      </w:divBdr>
    </w:div>
    <w:div w:id="137037523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43387905">
      <w:bodyDiv w:val="1"/>
      <w:marLeft w:val="0"/>
      <w:marRight w:val="0"/>
      <w:marTop w:val="0"/>
      <w:marBottom w:val="0"/>
      <w:divBdr>
        <w:top w:val="none" w:sz="0" w:space="0" w:color="auto"/>
        <w:left w:val="none" w:sz="0" w:space="0" w:color="auto"/>
        <w:bottom w:val="none" w:sz="0" w:space="0" w:color="auto"/>
        <w:right w:val="none" w:sz="0" w:space="0" w:color="auto"/>
      </w:divBdr>
      <w:divsChild>
        <w:div w:id="930940991">
          <w:marLeft w:val="0"/>
          <w:marRight w:val="0"/>
          <w:marTop w:val="0"/>
          <w:marBottom w:val="0"/>
          <w:divBdr>
            <w:top w:val="none" w:sz="0" w:space="0" w:color="auto"/>
            <w:left w:val="none" w:sz="0" w:space="0" w:color="auto"/>
            <w:bottom w:val="none" w:sz="0" w:space="0" w:color="auto"/>
            <w:right w:val="none" w:sz="0" w:space="0" w:color="auto"/>
          </w:divBdr>
          <w:divsChild>
            <w:div w:id="124932216">
              <w:marLeft w:val="0"/>
              <w:marRight w:val="0"/>
              <w:marTop w:val="0"/>
              <w:marBottom w:val="0"/>
              <w:divBdr>
                <w:top w:val="none" w:sz="0" w:space="0" w:color="auto"/>
                <w:left w:val="none" w:sz="0" w:space="0" w:color="auto"/>
                <w:bottom w:val="none" w:sz="0" w:space="0" w:color="auto"/>
                <w:right w:val="none" w:sz="0" w:space="0" w:color="auto"/>
              </w:divBdr>
              <w:divsChild>
                <w:div w:id="1689141896">
                  <w:marLeft w:val="0"/>
                  <w:marRight w:val="0"/>
                  <w:marTop w:val="0"/>
                  <w:marBottom w:val="0"/>
                  <w:divBdr>
                    <w:top w:val="none" w:sz="0" w:space="0" w:color="auto"/>
                    <w:left w:val="none" w:sz="0" w:space="0" w:color="auto"/>
                    <w:bottom w:val="none" w:sz="0" w:space="0" w:color="auto"/>
                    <w:right w:val="none" w:sz="0" w:space="0" w:color="auto"/>
                  </w:divBdr>
                  <w:divsChild>
                    <w:div w:id="12847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705919">
      <w:bodyDiv w:val="1"/>
      <w:marLeft w:val="0"/>
      <w:marRight w:val="0"/>
      <w:marTop w:val="0"/>
      <w:marBottom w:val="0"/>
      <w:divBdr>
        <w:top w:val="none" w:sz="0" w:space="0" w:color="auto"/>
        <w:left w:val="none" w:sz="0" w:space="0" w:color="auto"/>
        <w:bottom w:val="none" w:sz="0" w:space="0" w:color="auto"/>
        <w:right w:val="none" w:sz="0" w:space="0" w:color="auto"/>
      </w:divBdr>
      <w:divsChild>
        <w:div w:id="973750803">
          <w:marLeft w:val="0"/>
          <w:marRight w:val="0"/>
          <w:marTop w:val="0"/>
          <w:marBottom w:val="0"/>
          <w:divBdr>
            <w:top w:val="none" w:sz="0" w:space="0" w:color="auto"/>
            <w:left w:val="none" w:sz="0" w:space="0" w:color="auto"/>
            <w:bottom w:val="none" w:sz="0" w:space="0" w:color="auto"/>
            <w:right w:val="none" w:sz="0" w:space="0" w:color="auto"/>
          </w:divBdr>
          <w:divsChild>
            <w:div w:id="1935820209">
              <w:marLeft w:val="0"/>
              <w:marRight w:val="0"/>
              <w:marTop w:val="0"/>
              <w:marBottom w:val="0"/>
              <w:divBdr>
                <w:top w:val="none" w:sz="0" w:space="0" w:color="auto"/>
                <w:left w:val="none" w:sz="0" w:space="0" w:color="auto"/>
                <w:bottom w:val="none" w:sz="0" w:space="0" w:color="auto"/>
                <w:right w:val="none" w:sz="0" w:space="0" w:color="auto"/>
              </w:divBdr>
              <w:divsChild>
                <w:div w:id="1526139274">
                  <w:marLeft w:val="0"/>
                  <w:marRight w:val="0"/>
                  <w:marTop w:val="0"/>
                  <w:marBottom w:val="0"/>
                  <w:divBdr>
                    <w:top w:val="none" w:sz="0" w:space="0" w:color="auto"/>
                    <w:left w:val="none" w:sz="0" w:space="0" w:color="auto"/>
                    <w:bottom w:val="none" w:sz="0" w:space="0" w:color="auto"/>
                    <w:right w:val="none" w:sz="0" w:space="0" w:color="auto"/>
                  </w:divBdr>
                  <w:divsChild>
                    <w:div w:id="35403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skoliislands.instructure.com/courses/31995/files/3095477/download?download_frd=1" TargetMode="External"/><Relationship Id="rId13" Type="http://schemas.openxmlformats.org/officeDocument/2006/relationships/hyperlink" Target="https://doi.org/10.19030/cier.v9i3.970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askoliislands.instructure.com/courses/31995/files/3174590/download?download_frd=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981-99-3497-3_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24270/netla.2021.7Links%20to%20an%20external%20sit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haskoliislands.instructure.com/courses/31995/files/3126854/download?download_frd=1"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2163</Words>
  <Characters>12331</Characters>
  <Application>Microsoft Office Word</Application>
  <DocSecurity>0</DocSecurity>
  <Lines>102</Lines>
  <Paragraphs>28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Beáta Pošteková</cp:lastModifiedBy>
  <cp:revision>7</cp:revision>
  <cp:lastPrinted>2021-02-22T14:39:00Z</cp:lastPrinted>
  <dcterms:created xsi:type="dcterms:W3CDTF">2025-03-19T21:34:00Z</dcterms:created>
  <dcterms:modified xsi:type="dcterms:W3CDTF">2025-03-20T10:25:00Z</dcterms:modified>
</cp:coreProperties>
</file>