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68602" w14:textId="77777777" w:rsidR="00EB4377" w:rsidRDefault="00000000">
      <w:pPr>
        <w:jc w:val="center"/>
        <w:rPr>
          <w:rFonts w:ascii="Times New Roman" w:hAnsi="Times New Roman" w:cs="Times New Roman"/>
          <w:b/>
          <w:bCs/>
          <w:color w:val="000000" w:themeColor="text1"/>
          <w:sz w:val="28"/>
          <w:szCs w:val="28"/>
          <w:lang w:val="en-IN"/>
        </w:rPr>
      </w:pPr>
      <w:r>
        <w:rPr>
          <w:rFonts w:ascii="Times New Roman" w:hAnsi="Times New Roman" w:cs="Times New Roman"/>
          <w:b/>
          <w:bCs/>
          <w:sz w:val="28"/>
          <w:szCs w:val="28"/>
        </w:rPr>
        <w:t>ENTERPRISE-WIDE FINANCIAL ARCHITECTURES FOR COMPLEX ORGANIZATIONS</w:t>
      </w:r>
    </w:p>
    <w:p w14:paraId="331FBF23" w14:textId="2640CB89" w:rsidR="00EB4377" w:rsidRDefault="00F53E36">
      <w:pPr>
        <w:spacing w:before="54" w:after="0" w:line="276" w:lineRule="auto"/>
        <w:jc w:val="center"/>
        <w:rPr>
          <w:rFonts w:ascii="Times New Roman" w:hAnsi="Times New Roman" w:cs="Times New Roman"/>
          <w:b/>
          <w:bCs/>
          <w:color w:val="000000" w:themeColor="text1"/>
          <w:sz w:val="24"/>
          <w:szCs w:val="24"/>
        </w:rPr>
      </w:pPr>
      <w:r w:rsidRPr="00F53E36">
        <w:t xml:space="preserve"> </w:t>
      </w:r>
      <w:bookmarkStart w:id="0" w:name="_Hlk192510181"/>
      <w:r w:rsidRPr="00F53E36">
        <w:rPr>
          <w:rFonts w:ascii="Times New Roman" w:hAnsi="Times New Roman" w:cs="Times New Roman"/>
          <w:b/>
          <w:bCs/>
          <w:color w:val="000000" w:themeColor="text1"/>
          <w:sz w:val="24"/>
          <w:szCs w:val="24"/>
        </w:rPr>
        <w:t>Manjunath Rallabandi</w:t>
      </w:r>
      <w:r>
        <w:rPr>
          <w:rFonts w:ascii="Times New Roman" w:hAnsi="Times New Roman" w:cs="Times New Roman"/>
          <w:b/>
          <w:bCs/>
          <w:color w:val="000000" w:themeColor="text1"/>
          <w:sz w:val="24"/>
          <w:szCs w:val="24"/>
          <w:vertAlign w:val="superscript"/>
        </w:rPr>
        <w:t>1</w:t>
      </w:r>
    </w:p>
    <w:p w14:paraId="041F1072" w14:textId="7E5DDFD8" w:rsidR="00EB4377" w:rsidRDefault="00000000" w:rsidP="00B60D9A">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F53E36">
        <w:rPr>
          <w:rFonts w:ascii="Times New Roman" w:hAnsi="Times New Roman" w:cs="Times New Roman"/>
          <w:color w:val="000000" w:themeColor="text1"/>
        </w:rPr>
        <w:t xml:space="preserve">Independent </w:t>
      </w:r>
      <w:proofErr w:type="spellStart"/>
      <w:r w:rsidR="00F53E36">
        <w:rPr>
          <w:rFonts w:ascii="Times New Roman" w:hAnsi="Times New Roman" w:cs="Times New Roman"/>
          <w:color w:val="000000" w:themeColor="text1"/>
        </w:rPr>
        <w:t>Researcher</w:t>
      </w:r>
      <w:r>
        <w:rPr>
          <w:rFonts w:ascii="Times New Roman" w:hAnsi="Times New Roman" w:cs="Times New Roman"/>
          <w:color w:val="000000" w:themeColor="text1"/>
        </w:rPr>
        <w:t>,</w:t>
      </w:r>
      <w:bookmarkEnd w:id="0"/>
      <w:r w:rsidR="00F325CB">
        <w:rPr>
          <w:rFonts w:ascii="Times New Roman" w:hAnsi="Times New Roman" w:cs="Times New Roman"/>
          <w:color w:val="000000" w:themeColor="text1"/>
        </w:rPr>
        <w:t>Madras</w:t>
      </w:r>
      <w:proofErr w:type="spellEnd"/>
      <w:r w:rsidR="00F325CB">
        <w:rPr>
          <w:rFonts w:ascii="Times New Roman" w:hAnsi="Times New Roman" w:cs="Times New Roman"/>
          <w:color w:val="000000" w:themeColor="text1"/>
        </w:rPr>
        <w:t xml:space="preserve"> </w:t>
      </w:r>
      <w:proofErr w:type="spellStart"/>
      <w:r w:rsidR="00F325CB">
        <w:rPr>
          <w:rFonts w:ascii="Times New Roman" w:hAnsi="Times New Roman" w:cs="Times New Roman"/>
          <w:color w:val="000000" w:themeColor="text1"/>
        </w:rPr>
        <w:t>University,Chennai</w:t>
      </w:r>
      <w:r w:rsidR="000F76DB">
        <w:rPr>
          <w:rFonts w:ascii="Times New Roman" w:hAnsi="Times New Roman" w:cs="Times New Roman"/>
          <w:color w:val="000000" w:themeColor="text1"/>
        </w:rPr>
        <w:t>,India</w:t>
      </w:r>
      <w:proofErr w:type="spellEnd"/>
    </w:p>
    <w:p w14:paraId="36C6948B" w14:textId="77777777" w:rsidR="00EB4377" w:rsidRDefault="0000000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7B3D7BFF" w14:textId="77777777" w:rsidR="00EB4377" w:rsidRDefault="00000000">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design of Enterprise-Wide Financial Architectures (EWFA) is crucial for ensuring financial efficiency, regulatory compliance, risk management, and digital transformation in complex organizations. The paper explores theoretical frameworks, implementation strategies, real-world applications, and emerging innovations shaping modern financial architectures. Key theoretical models such as TOGAF, COSO, and Basel III provide foundational principles for structuring financial systems, while advancements in AI, blockchain, cloud computing, and cybersecurity are redefining financial operations. The paper presents case studies from the banking, manufacturing, and government sectors, demonstrating the impact of AI-driven risk management, blockchain-enabled financial transparency, and ERP-based financial </w:t>
      </w:r>
      <w:proofErr w:type="spellStart"/>
      <w:r>
        <w:rPr>
          <w:rFonts w:ascii="Times New Roman" w:hAnsi="Times New Roman" w:cs="Times New Roman"/>
          <w:color w:val="000000" w:themeColor="text1"/>
          <w:sz w:val="20"/>
          <w:szCs w:val="20"/>
        </w:rPr>
        <w:t>integrations.Additionally</w:t>
      </w:r>
      <w:proofErr w:type="spellEnd"/>
      <w:r>
        <w:rPr>
          <w:rFonts w:ascii="Times New Roman" w:hAnsi="Times New Roman" w:cs="Times New Roman"/>
          <w:color w:val="000000" w:themeColor="text1"/>
          <w:sz w:val="20"/>
          <w:szCs w:val="20"/>
        </w:rPr>
        <w:t>, future trends indicate that AI-powered predictive analytics, blockchain-based decentralized finance (DeFi), and quantum-resistant cryptographic security will play a vital role in securing financial transactions and optimizing financial decision-making. Organizations that integrate these cutting-edge technologies into their financial architectures will enhance efficiency, security, and compliance while gaining a competitive edge. This study provides a comprehensive roadmap for the successful design, implementation, and optimization of enterprise-wide financial architectures in the rapidly evolving financial landscape.</w:t>
      </w:r>
    </w:p>
    <w:p w14:paraId="00CAEE3C" w14:textId="77777777" w:rsidR="00EB4377" w:rsidRDefault="00000000">
      <w:pPr>
        <w:jc w:val="both"/>
        <w:rPr>
          <w:rFonts w:ascii="Times New Roman" w:hAnsi="Times New Roman" w:cs="Times New Roman"/>
        </w:rPr>
      </w:pPr>
      <w:r>
        <w:rPr>
          <w:rFonts w:ascii="Times New Roman" w:hAnsi="Times New Roman" w:cs="Times New Roman"/>
          <w:b/>
          <w:bCs/>
          <w:color w:val="000000" w:themeColor="text1"/>
          <w:sz w:val="20"/>
          <w:szCs w:val="20"/>
        </w:rPr>
        <w:t>Keywords:</w:t>
      </w:r>
      <w:r>
        <w:rPr>
          <w:rFonts w:ascii="Times New Roman" w:hAnsi="Times New Roman" w:cs="Times New Roman"/>
          <w:color w:val="000000" w:themeColor="text1"/>
          <w:sz w:val="20"/>
          <w:szCs w:val="20"/>
        </w:rPr>
        <w:t xml:space="preserve"> Enterprise-Wide Financial Architecture (EWFA), Artificial Intelligence (AI), Blockchain, Cloud Computing, Cybersecurity, Financial Governance, Risk Management, Regulatory Compliance, Decentralized Finance (DeFi), Quantum Security, ERP Integration, </w:t>
      </w:r>
      <w:proofErr w:type="spellStart"/>
      <w:r>
        <w:rPr>
          <w:rFonts w:ascii="Times New Roman" w:hAnsi="Times New Roman" w:cs="Times New Roman"/>
          <w:color w:val="000000" w:themeColor="text1"/>
          <w:sz w:val="20"/>
          <w:szCs w:val="20"/>
        </w:rPr>
        <w:t>Hyperautomation</w:t>
      </w:r>
      <w:proofErr w:type="spellEnd"/>
      <w:r>
        <w:rPr>
          <w:rFonts w:ascii="Times New Roman" w:hAnsi="Times New Roman" w:cs="Times New Roman"/>
          <w:color w:val="000000" w:themeColor="text1"/>
          <w:sz w:val="20"/>
          <w:szCs w:val="20"/>
        </w:rPr>
        <w:t>.</w:t>
      </w:r>
    </w:p>
    <w:p w14:paraId="04222C5F" w14:textId="77777777" w:rsidR="00EB4377" w:rsidRDefault="00EB4377">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2E0CF14F" w14:textId="77777777" w:rsidR="00EB4377" w:rsidRDefault="00000000">
      <w:pPr>
        <w:pStyle w:val="ListParagraph"/>
        <w:numPr>
          <w:ilvl w:val="0"/>
          <w:numId w:val="2"/>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4"/>
          <w:szCs w:val="24"/>
        </w:rPr>
        <w:t xml:space="preserve">INTRODUCTION </w:t>
      </w:r>
    </w:p>
    <w:p w14:paraId="41923CE6"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design of enterprise-wide financial architectures (EWFA) has become a critical concern for complex organizations operating in an era of digital transformation, globalization, and regulatory scrutiny. Financial architecture refers to the structure and integration of financial systems, policies, and governance frameworks that enable an organization to manage its financial operations efficiently and strategically. In large and complex organizations—such as multinational corporations, government agencies, and financial institutions—ensuring a seamless, scalable, and resilient financial architecture is essential for operational stability, risk management, and long-term value creation [1].</w:t>
      </w:r>
    </w:p>
    <w:p w14:paraId="22370BE6"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growing importance of enterprise-wide financial architectures is driven by several contemporary factors. Firstly, rapid advancements in financial technology (FinTech) and digital transformation have necessitated a shift from traditional financial systems to more agile and data-driven architectures [2]. The increasing adoption of artificial intelligence (AI), blockchain, and cloud computing has introduced new paradigms in financial management, requiring organizations to rethink how they design and implement financial infrastructures [3]. Secondly, organizations today operate in highly regulated environments, with stringent compliance requirements such as International Financial Reporting Standards (IFRS), Sarbanes-Oxley Act (SOX), and Basel Accords. These regulations mandate greater transparency, financial accountability, and risk mitigation strategies, making robust financial architectures indispensable [4]. Lastly, organizations must address evolving cybersecurity threats and financial risks, particularly as financial transactions and data flows become more interconnected across global markets [5].</w:t>
      </w:r>
    </w:p>
    <w:p w14:paraId="34D04B86"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1.1 Significance in the Broader Research Landscape</w:t>
      </w:r>
    </w:p>
    <w:p w14:paraId="35EE2CC5"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study of enterprise-wide financial architectures intersects multiple disciplines, including corporate finance, information systems, risk management, and enterprise architecture. Despite its critical role in business operations, the existing body of research on financial architecture design often focuses on isolated aspects, such as IT infrastructure, accounting systems, or risk management frameworks, rather than a holistic and integrative approach [6]. Moreover, while enterprise architecture (EA) frameworks like The Open Group Architecture Framework (TOGAF) and Zachman Framework provide broad guidelines for structuring business and IT systems, they lack a specific focus on financial functions in complex organizations [7]. Given the increasing complexity of global business environments, there is a pressing need for a comprehensive, integrated financial architecture framework that aligns with modern technological, regulatory, and strategic demands.</w:t>
      </w:r>
    </w:p>
    <w:p w14:paraId="0D385A49"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1.2 Key Challenges and Research Gaps</w:t>
      </w:r>
    </w:p>
    <w:p w14:paraId="45EC5865"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Despite the advances in financial technology and enterprise architecture, several challenges persist in designing effective financial architectures:</w:t>
      </w:r>
    </w:p>
    <w:p w14:paraId="1707E52C" w14:textId="77777777" w:rsidR="00EB4377" w:rsidRDefault="00000000">
      <w:pPr>
        <w:numPr>
          <w:ilvl w:val="0"/>
          <w:numId w:val="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Integration and Interoperability Issues – Many organizations rely on legacy financial systems that do not seamlessly integrate with modern digital solutions, leading to inefficiencies, data silos, and operational bottlenecks [8].</w:t>
      </w:r>
    </w:p>
    <w:p w14:paraId="24EF9198" w14:textId="77777777" w:rsidR="00EB4377" w:rsidRDefault="00000000">
      <w:pPr>
        <w:numPr>
          <w:ilvl w:val="0"/>
          <w:numId w:val="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Scalability and Flexibility – Financial architectures must be scalable to accommodate growth while remaining flexible enough to adapt to evolving regulations, market conditions, and technological disruptions [9].</w:t>
      </w:r>
    </w:p>
    <w:p w14:paraId="15B12812" w14:textId="77777777" w:rsidR="00EB4377" w:rsidRDefault="00000000">
      <w:pPr>
        <w:numPr>
          <w:ilvl w:val="0"/>
          <w:numId w:val="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Cybersecurity and Data Governance – Financial data is increasingly at risk due to cyber threats, data breaches, and regulatory non-compliance. Designing architectures with robust cybersecurity measures and data governance frameworks is crucial [10].</w:t>
      </w:r>
    </w:p>
    <w:p w14:paraId="485B08B0" w14:textId="77777777" w:rsidR="00EB4377" w:rsidRDefault="00000000">
      <w:pPr>
        <w:numPr>
          <w:ilvl w:val="0"/>
          <w:numId w:val="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Alignment with Business Strategy – A key challenge in financial architecture design is ensuring that financial systems and processes support broader business objectives, including cost efficiency, risk optimization, and strategic decision-making [11].</w:t>
      </w:r>
    </w:p>
    <w:p w14:paraId="67693315" w14:textId="77777777" w:rsidR="00EB4377" w:rsidRDefault="00000000">
      <w:pPr>
        <w:numPr>
          <w:ilvl w:val="0"/>
          <w:numId w:val="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Standardized Frameworks – While generic enterprise architecture frameworks exist, there is no universally accepted model specifically tailored for enterprise-wide financial architectures in complex organizations, highlighting a critical research gap [12].</w:t>
      </w:r>
    </w:p>
    <w:p w14:paraId="49D9A317"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1.3 Purpose of This Review</w:t>
      </w:r>
    </w:p>
    <w:p w14:paraId="3D5289DD"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theoretical review aims to explore the principles, challenges, and emerging trends in designing enterprise-wide financial architectures for complex organizations. Specifically, it seeks to:</w:t>
      </w:r>
    </w:p>
    <w:p w14:paraId="227FBB54" w14:textId="77777777" w:rsidR="00EB4377" w:rsidRDefault="00000000">
      <w:pPr>
        <w:numPr>
          <w:ilvl w:val="0"/>
          <w:numId w:val="4"/>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Examine existing theoretical models and frameworks related to financial architecture.</w:t>
      </w:r>
    </w:p>
    <w:p w14:paraId="19424967" w14:textId="77777777" w:rsidR="00EB4377" w:rsidRDefault="00000000">
      <w:pPr>
        <w:numPr>
          <w:ilvl w:val="0"/>
          <w:numId w:val="4"/>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Identify key technological, regulatory, and strategic factors influencing financial architecture design.</w:t>
      </w:r>
    </w:p>
    <w:p w14:paraId="1F06BDA0" w14:textId="77777777" w:rsidR="00EB4377" w:rsidRDefault="00000000">
      <w:pPr>
        <w:numPr>
          <w:ilvl w:val="0"/>
          <w:numId w:val="4"/>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Propose a conceptual model that integrates financial governance, digital transformation, cybersecurity, and enterprise architecture principles.</w:t>
      </w:r>
    </w:p>
    <w:p w14:paraId="60A5685B"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following sections will provide an in-depth analysis of the current state of knowledge, followed by a discussion of emerging models and frameworks. The review will conclude with a proposed theoretical framework that aims to address the identified gaps and offer a structured approach for designing enterprise-wide financial architectures in complex organizations.</w:t>
      </w:r>
    </w:p>
    <w:p w14:paraId="7EAB45DF" w14:textId="77777777" w:rsidR="00EB4377" w:rsidRDefault="00EB4377">
      <w:pPr>
        <w:spacing w:before="54" w:after="0" w:line="276" w:lineRule="auto"/>
        <w:jc w:val="both"/>
        <w:rPr>
          <w:rFonts w:ascii="Times New Roman" w:hAnsi="Times New Roman" w:cs="Times New Roman"/>
          <w:color w:val="000000" w:themeColor="text1"/>
          <w:sz w:val="20"/>
          <w:szCs w:val="20"/>
        </w:rPr>
      </w:pPr>
    </w:p>
    <w:p w14:paraId="0BA47CAB" w14:textId="77777777" w:rsidR="00EB4377" w:rsidRDefault="00000000">
      <w:pPr>
        <w:pStyle w:val="ListParagraph"/>
        <w:numPr>
          <w:ilvl w:val="0"/>
          <w:numId w:val="2"/>
        </w:numPr>
        <w:spacing w:before="54" w:after="0" w:line="276" w:lineRule="auto"/>
        <w:rPr>
          <w:rFonts w:ascii="Times New Roman" w:hAnsi="Times New Roman" w:cs="Times New Roman"/>
          <w:b/>
          <w:bCs/>
          <w:sz w:val="24"/>
          <w:szCs w:val="24"/>
        </w:rPr>
      </w:pPr>
      <w:r>
        <w:rPr>
          <w:rFonts w:ascii="Times New Roman" w:hAnsi="Times New Roman" w:cs="Times New Roman"/>
          <w:b/>
          <w:bCs/>
          <w:sz w:val="24"/>
          <w:szCs w:val="24"/>
        </w:rPr>
        <w:t>THEORETICAL MODELS AND FRAMEWORKS FOR ENTERPRISE-WIDE FINANCIAL ARCHITECTURES</w:t>
      </w:r>
    </w:p>
    <w:p w14:paraId="404F5AF4"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2.1 Introduction</w:t>
      </w:r>
    </w:p>
    <w:p w14:paraId="3F610A46"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development of enterprise-wide financial architectures (EWFA) requires a solid theoretical foundation that integrates principles from enterprise architecture (EA), financial governance, information systems, and strategic management. Various models and frameworks have been proposed to address financial systems in complex organizations, but they often focus on isolated aspects such as IT infrastructure, accounting systems, or risk management rather than a holistic, integrated approach [13]. This section explores key theoretical models, their applicability to financial architectures, and the emerging need for an integrated conceptual framework.</w:t>
      </w:r>
    </w:p>
    <w:p w14:paraId="08D3EBC9"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 Enterprise Architecture Models and Their Application to Financial Systems</w:t>
      </w:r>
    </w:p>
    <w:p w14:paraId="45093504"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Enterprise architecture (EA) provides a structured framework for designing and managing business and IT alignment. The most widely used EA frameworks include:</w:t>
      </w:r>
    </w:p>
    <w:p w14:paraId="0D43C0BC" w14:textId="77777777" w:rsidR="00EB4377" w:rsidRDefault="00000000">
      <w:pPr>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Open Group Architecture Framework (TOGAF) – A widely adopted EA methodology that offers a structured approach to designing business and IT architectures, including financial systems [14].</w:t>
      </w:r>
    </w:p>
    <w:p w14:paraId="7B459D72" w14:textId="77777777" w:rsidR="00EB4377" w:rsidRDefault="00000000">
      <w:pPr>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Zachman Framework – Focuses on a classification-based approach to defining enterprise systems by identifying key perspectives (e.g., data, process, network) [15].</w:t>
      </w:r>
    </w:p>
    <w:p w14:paraId="38B6249D" w14:textId="77777777" w:rsidR="00EB4377" w:rsidRDefault="00000000">
      <w:pPr>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Federal Enterprise Architecture Framework (FEAF) – Developed for government organizations, integrating performance, business, and IT perspectives [16].</w:t>
      </w:r>
    </w:p>
    <w:p w14:paraId="3EA75ACD"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Each of these frameworks provides foundational principles that can be applied to enterprise-wide financial architectures, but they do not explicitly address financial governance, compliance, and risk management as core components. Figure 1 illustrates how these EA models relate to financial systems.</w:t>
      </w:r>
    </w:p>
    <w:p w14:paraId="3553340E" w14:textId="77777777" w:rsidR="00EB4377" w:rsidRDefault="00000000" w:rsidP="005A6E15">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114300" distR="114300" wp14:anchorId="771D6F47" wp14:editId="3F42FF50">
            <wp:extent cx="5730875" cy="2414905"/>
            <wp:effectExtent l="0" t="0" r="14605" b="8255"/>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pic:cNvPicPr>
                      <a:picLocks noChangeAspect="1"/>
                    </pic:cNvPicPr>
                  </pic:nvPicPr>
                  <pic:blipFill>
                    <a:blip r:embed="rId8"/>
                    <a:stretch>
                      <a:fillRect/>
                    </a:stretch>
                  </pic:blipFill>
                  <pic:spPr>
                    <a:xfrm>
                      <a:off x="0" y="0"/>
                      <a:ext cx="5730875" cy="2414905"/>
                    </a:xfrm>
                    <a:prstGeom prst="rect">
                      <a:avLst/>
                    </a:prstGeom>
                    <a:noFill/>
                    <a:ln>
                      <a:noFill/>
                    </a:ln>
                  </pic:spPr>
                </pic:pic>
              </a:graphicData>
            </a:graphic>
          </wp:inline>
        </w:drawing>
      </w:r>
    </w:p>
    <w:p w14:paraId="5400BECC" w14:textId="77777777" w:rsidR="00EB4377" w:rsidRPr="005A6E15" w:rsidRDefault="00000000" w:rsidP="005A6E15">
      <w:pPr>
        <w:spacing w:before="54" w:after="0" w:line="276" w:lineRule="auto"/>
        <w:jc w:val="center"/>
        <w:rPr>
          <w:rFonts w:ascii="Times New Roman" w:hAnsi="Times New Roman" w:cs="Times New Roman"/>
          <w:b/>
          <w:bCs/>
          <w:color w:val="000000" w:themeColor="text1"/>
          <w:sz w:val="20"/>
          <w:szCs w:val="20"/>
        </w:rPr>
      </w:pPr>
      <w:r w:rsidRPr="005A6E15">
        <w:rPr>
          <w:rFonts w:ascii="Times New Roman" w:hAnsi="Times New Roman" w:cs="Times New Roman"/>
          <w:b/>
          <w:bCs/>
          <w:color w:val="000000" w:themeColor="text1"/>
          <w:sz w:val="20"/>
          <w:szCs w:val="20"/>
        </w:rPr>
        <w:t>Figure 1: Enterprise Architecture Frameworks and Financial Systems Integration</w:t>
      </w:r>
    </w:p>
    <w:p w14:paraId="3BA47D6A" w14:textId="77777777" w:rsidR="00EB4377" w:rsidRPr="005A6E15" w:rsidRDefault="00000000" w:rsidP="005A6E15">
      <w:pPr>
        <w:spacing w:before="54" w:after="0" w:line="276" w:lineRule="auto"/>
        <w:jc w:val="center"/>
        <w:rPr>
          <w:rFonts w:ascii="Times New Roman" w:hAnsi="Times New Roman" w:cs="Times New Roman"/>
          <w:b/>
          <w:bCs/>
          <w:color w:val="000000" w:themeColor="text1"/>
          <w:sz w:val="20"/>
          <w:szCs w:val="20"/>
        </w:rPr>
      </w:pPr>
      <w:r w:rsidRPr="005A6E15">
        <w:rPr>
          <w:rFonts w:ascii="Times New Roman" w:hAnsi="Times New Roman" w:cs="Times New Roman"/>
          <w:b/>
          <w:bCs/>
          <w:color w:val="000000" w:themeColor="text1"/>
          <w:sz w:val="20"/>
          <w:szCs w:val="20"/>
        </w:rPr>
        <w:t>(Source: Adapted from [14], [15], [16])</w:t>
      </w:r>
    </w:p>
    <w:p w14:paraId="306C152A" w14:textId="77777777" w:rsidR="00EB4377" w:rsidRDefault="00EB4377">
      <w:pPr>
        <w:spacing w:before="54" w:after="0" w:line="276" w:lineRule="auto"/>
        <w:jc w:val="both"/>
        <w:rPr>
          <w:rFonts w:ascii="Times New Roman" w:hAnsi="Times New Roman" w:cs="Times New Roman"/>
          <w:color w:val="000000" w:themeColor="text1"/>
          <w:sz w:val="20"/>
          <w:szCs w:val="20"/>
        </w:rPr>
      </w:pPr>
    </w:p>
    <w:p w14:paraId="3D74B4F0"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 Financial Governance and Risk Management Frameworks</w:t>
      </w:r>
    </w:p>
    <w:p w14:paraId="414E3C5F"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key aspect of financial architecture design is ensuring compliance with regulatory frameworks, governance models, and risk management methodologies. Several theoretical models influence the development of financial governance structures in enterprise-wide financial systems:</w:t>
      </w:r>
    </w:p>
    <w:p w14:paraId="716ED28A"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2.3.1 COSO Framework for Enterprise Risk Management (ERM)</w:t>
      </w:r>
    </w:p>
    <w:p w14:paraId="438FE3A8"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Committee of Sponsoring Organizations of the Treadway Commission (COSO) ERM framework provides a structured approach to identifying, assessing, and mitigating financial risks. It emphasizes internal controls, risk appetite, and governance [17].</w:t>
      </w:r>
    </w:p>
    <w:p w14:paraId="021D70B0"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2.3.2 Basel Accords for Banking Risk Management</w:t>
      </w:r>
    </w:p>
    <w:p w14:paraId="3E78BC72"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Basel Accords (Basel I, II, and III) provide a regulatory framework for managing financial risks, particularly in banking institutions. These frameworks address credit risk, operational risk, and market risk and mandate capital adequacy requirements [18].</w:t>
      </w:r>
    </w:p>
    <w:p w14:paraId="38E23736"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2.3.3 IT Governance Frameworks (COBIT &amp; ITIL</w:t>
      </w:r>
      <w:r>
        <w:rPr>
          <w:rFonts w:ascii="Times New Roman" w:hAnsi="Times New Roman" w:cs="Times New Roman"/>
          <w:color w:val="000000" w:themeColor="text1"/>
          <w:sz w:val="20"/>
          <w:szCs w:val="20"/>
        </w:rPr>
        <w:t>)</w:t>
      </w:r>
    </w:p>
    <w:p w14:paraId="596CDC45"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Since modern financial architectures rely heavily on digital infrastructures, IT governance models such as COBIT (Control Objectives for Information and Related Technologies) and ITIL (Information Technology Infrastructure Library) play a crucial role in ensuring financial data integrity, security, and compliance [19].</w:t>
      </w:r>
    </w:p>
    <w:p w14:paraId="404B321C" w14:textId="77777777" w:rsidR="00EB4377" w:rsidRDefault="00000000" w:rsidP="005A6E15">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114300" distR="114300" wp14:anchorId="0849781B" wp14:editId="24A3A9C5">
            <wp:extent cx="6668155" cy="1145754"/>
            <wp:effectExtent l="0" t="0" r="0" b="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
                    <pic:cNvPicPr>
                      <a:picLocks noChangeAspect="1"/>
                    </pic:cNvPicPr>
                  </pic:nvPicPr>
                  <pic:blipFill>
                    <a:blip r:embed="rId9"/>
                    <a:stretch>
                      <a:fillRect/>
                    </a:stretch>
                  </pic:blipFill>
                  <pic:spPr>
                    <a:xfrm>
                      <a:off x="0" y="0"/>
                      <a:ext cx="6676945" cy="1147264"/>
                    </a:xfrm>
                    <a:prstGeom prst="rect">
                      <a:avLst/>
                    </a:prstGeom>
                    <a:noFill/>
                    <a:ln>
                      <a:noFill/>
                    </a:ln>
                  </pic:spPr>
                </pic:pic>
              </a:graphicData>
            </a:graphic>
          </wp:inline>
        </w:drawing>
      </w:r>
    </w:p>
    <w:p w14:paraId="1FCE3D5B" w14:textId="77777777" w:rsidR="00EB4377" w:rsidRPr="005A6E15" w:rsidRDefault="00000000" w:rsidP="005A6E15">
      <w:pPr>
        <w:spacing w:before="54" w:after="0" w:line="276" w:lineRule="auto"/>
        <w:jc w:val="center"/>
        <w:rPr>
          <w:rFonts w:ascii="Times New Roman" w:hAnsi="Times New Roman" w:cs="Times New Roman"/>
          <w:b/>
          <w:bCs/>
          <w:color w:val="000000" w:themeColor="text1"/>
          <w:sz w:val="20"/>
          <w:szCs w:val="20"/>
        </w:rPr>
      </w:pPr>
      <w:r w:rsidRPr="005A6E15">
        <w:rPr>
          <w:rFonts w:ascii="Times New Roman" w:hAnsi="Times New Roman" w:cs="Times New Roman"/>
          <w:b/>
          <w:bCs/>
          <w:color w:val="000000" w:themeColor="text1"/>
          <w:sz w:val="20"/>
          <w:szCs w:val="20"/>
        </w:rPr>
        <w:t>Figure 2: Financial Governance and Risk Management in Financial Architecture</w:t>
      </w:r>
    </w:p>
    <w:p w14:paraId="46149616" w14:textId="77777777" w:rsidR="00EB4377" w:rsidRPr="005A6E15" w:rsidRDefault="00000000" w:rsidP="005A6E15">
      <w:pPr>
        <w:spacing w:before="54" w:after="0" w:line="276" w:lineRule="auto"/>
        <w:jc w:val="center"/>
        <w:rPr>
          <w:rFonts w:ascii="Times New Roman" w:hAnsi="Times New Roman" w:cs="Times New Roman"/>
          <w:b/>
          <w:bCs/>
          <w:color w:val="000000" w:themeColor="text1"/>
          <w:sz w:val="20"/>
          <w:szCs w:val="20"/>
        </w:rPr>
      </w:pPr>
      <w:r w:rsidRPr="005A6E15">
        <w:rPr>
          <w:rFonts w:ascii="Times New Roman" w:hAnsi="Times New Roman" w:cs="Times New Roman"/>
          <w:b/>
          <w:bCs/>
          <w:color w:val="000000" w:themeColor="text1"/>
          <w:sz w:val="20"/>
          <w:szCs w:val="20"/>
        </w:rPr>
        <w:t>(Source: Adapted from [17], [18], [19])</w:t>
      </w:r>
    </w:p>
    <w:p w14:paraId="1ECEB584" w14:textId="77777777" w:rsidR="00EB4377" w:rsidRPr="005A6E15" w:rsidRDefault="00EB4377" w:rsidP="005A6E15">
      <w:pPr>
        <w:spacing w:before="54" w:after="0" w:line="276" w:lineRule="auto"/>
        <w:jc w:val="center"/>
        <w:rPr>
          <w:rFonts w:ascii="Times New Roman" w:hAnsi="Times New Roman" w:cs="Times New Roman"/>
          <w:b/>
          <w:bCs/>
          <w:color w:val="000000" w:themeColor="text1"/>
          <w:sz w:val="20"/>
          <w:szCs w:val="20"/>
        </w:rPr>
      </w:pPr>
    </w:p>
    <w:p w14:paraId="7B165587"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2.4 Integrated Financial Architecture Model</w:t>
      </w:r>
    </w:p>
    <w:p w14:paraId="22DC0E50"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the limitations of existing models, there is a need for an integrated financial architecture framework that consolidates principles from enterprise architecture, financial governance, IT governance, and risk management. Such a framework would enable organizations to:</w:t>
      </w:r>
    </w:p>
    <w:p w14:paraId="6F1DC6B0"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Align financial strategies with enterprise objectives.</w:t>
      </w:r>
    </w:p>
    <w:p w14:paraId="645C2D8B"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Integrate digital transformation and automation into financial operations.</w:t>
      </w:r>
    </w:p>
    <w:p w14:paraId="3F4C2502"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Enhance compliance and risk mitigation capabilities.</w:t>
      </w:r>
    </w:p>
    <w:p w14:paraId="67348CB3"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Improve interoperability between financial and IT systems.</w:t>
      </w:r>
    </w:p>
    <w:p w14:paraId="66069A19"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2.5 Proposed Conceptual Model for Financial Architecture</w:t>
      </w:r>
    </w:p>
    <w:p w14:paraId="2652A094"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To address the gaps in current frameworks, this paper proposes a Conceptual Financial Architecture Model (CFAM) that integrates the following layers:</w:t>
      </w:r>
    </w:p>
    <w:p w14:paraId="4AE70C08" w14:textId="77777777" w:rsidR="00EB4377" w:rsidRDefault="00000000">
      <w:pPr>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Strategic Layer – Aligns financial goals with enterprise strategy.</w:t>
      </w:r>
    </w:p>
    <w:p w14:paraId="1CC56693" w14:textId="77777777" w:rsidR="00EB4377" w:rsidRDefault="00000000">
      <w:pPr>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Governance Layer – Ensures compliance with financial regulations.</w:t>
      </w:r>
    </w:p>
    <w:p w14:paraId="5BFCDCCF" w14:textId="77777777" w:rsidR="00EB4377" w:rsidRDefault="00000000">
      <w:pPr>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Technology Layer – Incorporates IT systems, digital payments, and cybersecurity.</w:t>
      </w:r>
    </w:p>
    <w:p w14:paraId="0EAFCF03" w14:textId="77777777" w:rsidR="00EB4377" w:rsidRDefault="00000000">
      <w:pPr>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Risk &amp; Security Layer – Manages operational and financial risks.</w:t>
      </w:r>
    </w:p>
    <w:p w14:paraId="09A56974" w14:textId="77777777" w:rsidR="00EB4377" w:rsidRDefault="00000000">
      <w:pPr>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Operational Layer – Standardizes financial processes and reporting.</w:t>
      </w:r>
    </w:p>
    <w:p w14:paraId="29CB45EF"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114300" distR="114300" wp14:anchorId="3643E0DF" wp14:editId="75BF55C4">
            <wp:extent cx="6158428" cy="1027771"/>
            <wp:effectExtent l="0" t="0" r="0" b="127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0"/>
                    <pic:cNvPicPr>
                      <a:picLocks noChangeAspect="1"/>
                    </pic:cNvPicPr>
                  </pic:nvPicPr>
                  <pic:blipFill>
                    <a:blip r:embed="rId10"/>
                    <a:stretch>
                      <a:fillRect/>
                    </a:stretch>
                  </pic:blipFill>
                  <pic:spPr>
                    <a:xfrm>
                      <a:off x="0" y="0"/>
                      <a:ext cx="6168354" cy="1029428"/>
                    </a:xfrm>
                    <a:prstGeom prst="rect">
                      <a:avLst/>
                    </a:prstGeom>
                    <a:noFill/>
                    <a:ln>
                      <a:noFill/>
                    </a:ln>
                  </pic:spPr>
                </pic:pic>
              </a:graphicData>
            </a:graphic>
          </wp:inline>
        </w:drawing>
      </w:r>
    </w:p>
    <w:p w14:paraId="76469D8A" w14:textId="77777777" w:rsidR="00EB4377" w:rsidRPr="005A6E15" w:rsidRDefault="00000000" w:rsidP="005A6E15">
      <w:pPr>
        <w:spacing w:before="54" w:after="0" w:line="276" w:lineRule="auto"/>
        <w:jc w:val="center"/>
        <w:rPr>
          <w:rFonts w:ascii="Times New Roman" w:hAnsi="Times New Roman" w:cs="Times New Roman"/>
          <w:b/>
          <w:bCs/>
          <w:color w:val="000000" w:themeColor="text1"/>
          <w:sz w:val="20"/>
          <w:szCs w:val="20"/>
        </w:rPr>
      </w:pPr>
      <w:r w:rsidRPr="005A6E15">
        <w:rPr>
          <w:rFonts w:ascii="Times New Roman" w:hAnsi="Times New Roman" w:cs="Times New Roman"/>
          <w:b/>
          <w:bCs/>
          <w:color w:val="000000" w:themeColor="text1"/>
          <w:sz w:val="20"/>
          <w:szCs w:val="20"/>
        </w:rPr>
        <w:t>Figure 3: Conceptual Financial Architecture Model (CFAM)</w:t>
      </w:r>
    </w:p>
    <w:p w14:paraId="0E16AE6C"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section examined existing enterprise architecture models, financial governance frameworks, and risk management methodologies in the context of enterprise-wide financial architectures. While existing models offer valuable insights, they lack a unified, integrated approach. To bridge this gap, the Conceptual Financial Architecture Model (CFAM) was introduced, integrating strategic, governance, technological, risk, and operational elements. The next section will discuss the implementation strategies and best practices for designing enterprise-wide financial architectures in complex organizations.</w:t>
      </w:r>
    </w:p>
    <w:p w14:paraId="172E1F4E" w14:textId="77777777" w:rsidR="00EB4377" w:rsidRDefault="00EB4377">
      <w:pPr>
        <w:spacing w:before="54" w:after="0" w:line="276" w:lineRule="auto"/>
        <w:jc w:val="both"/>
        <w:rPr>
          <w:rFonts w:ascii="Times New Roman" w:hAnsi="Times New Roman" w:cs="Times New Roman"/>
          <w:color w:val="000000" w:themeColor="text1"/>
          <w:sz w:val="20"/>
          <w:szCs w:val="20"/>
        </w:rPr>
      </w:pPr>
    </w:p>
    <w:p w14:paraId="5F73C468" w14:textId="77777777" w:rsidR="00EB4377" w:rsidRDefault="00000000">
      <w:pPr>
        <w:pStyle w:val="ListParagraph"/>
        <w:numPr>
          <w:ilvl w:val="0"/>
          <w:numId w:val="2"/>
        </w:numPr>
        <w:spacing w:before="54" w:after="0" w:line="276" w:lineRule="auto"/>
        <w:rPr>
          <w:rFonts w:ascii="Times New Roman" w:hAnsi="Times New Roman" w:cs="Times New Roman"/>
          <w:b/>
          <w:bCs/>
          <w:sz w:val="24"/>
          <w:szCs w:val="24"/>
        </w:rPr>
      </w:pPr>
      <w:r>
        <w:rPr>
          <w:rFonts w:ascii="Times New Roman" w:hAnsi="Times New Roman" w:cs="Times New Roman"/>
          <w:b/>
          <w:bCs/>
          <w:sz w:val="24"/>
          <w:szCs w:val="24"/>
        </w:rPr>
        <w:t>IMPLEMENTATION STRATEGIES AND BEST PRACTICES FOR ENTERPRISE-WIDE FINANCIAL ARCHITECTURES</w:t>
      </w:r>
    </w:p>
    <w:p w14:paraId="7742B826"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 Introduction</w:t>
      </w:r>
    </w:p>
    <w:p w14:paraId="559F78FF"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successful implementation of an Enterprise-Wide Financial Architecture (EWFA) in complex organizations requires a well-structured approach that integrates financial governance, technology infrastructure, risk management, and strategic alignment [20]. While theoretical models provide a foundation, practical implementation requires consideration of scalability, compliance, integration with existing IT ecosystems, and cybersecurity [21]. This section explores the best practices, methodologies, and critical steps involved in designing and deploying a robust financial architecture. Additionally, key implementation challenges and their potential solutions are discussed.</w:t>
      </w:r>
    </w:p>
    <w:p w14:paraId="61F1BDC1"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3.2 Key Components of Implementation</w:t>
      </w:r>
    </w:p>
    <w:p w14:paraId="12097D44"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implementation of a financial architecture involves several core components, each of which plays a critical role in ensuring an effective, secure, and adaptable financial system. These components include:</w:t>
      </w:r>
    </w:p>
    <w:p w14:paraId="11175F9D"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Strategic Planning and Business Alignment – Aligning financial architecture with corporate strategy.</w:t>
      </w:r>
    </w:p>
    <w:p w14:paraId="48BBCF92"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Technology Infrastructure and Integration – Ensuring seamless integration of ERP systems, AI, and blockchain.</w:t>
      </w:r>
    </w:p>
    <w:p w14:paraId="6816DD18"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Regulatory Compliance and Governance – Incorporating compliance requirements such as Basel III, IFRS, and GDPR.</w:t>
      </w:r>
    </w:p>
    <w:p w14:paraId="502CBF61"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Risk Management and Cybersecurity – Mitigating financial risks and strengthening security frameworks.</w:t>
      </w:r>
    </w:p>
    <w:p w14:paraId="5FB6C806"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Scalability and Performance Optimization – Ensuring long-term adaptability and operational efficiency.</w:t>
      </w:r>
    </w:p>
    <w:p w14:paraId="02247B94" w14:textId="77777777" w:rsidR="00EB4377" w:rsidRDefault="00EB4377">
      <w:pPr>
        <w:spacing w:before="54" w:after="0" w:line="276" w:lineRule="auto"/>
        <w:jc w:val="both"/>
        <w:rPr>
          <w:rFonts w:ascii="Times New Roman" w:hAnsi="Times New Roman" w:cs="Times New Roman"/>
          <w:color w:val="000000" w:themeColor="text1"/>
          <w:sz w:val="20"/>
          <w:szCs w:val="20"/>
        </w:rPr>
      </w:pPr>
    </w:p>
    <w:p w14:paraId="4CA597BC" w14:textId="77777777" w:rsidR="00EB4377" w:rsidRDefault="00EB4377">
      <w:pPr>
        <w:spacing w:before="54" w:after="0" w:line="276" w:lineRule="auto"/>
        <w:jc w:val="both"/>
        <w:rPr>
          <w:rFonts w:ascii="Times New Roman" w:hAnsi="Times New Roman" w:cs="Times New Roman"/>
          <w:color w:val="000000" w:themeColor="text1"/>
          <w:sz w:val="20"/>
          <w:szCs w:val="20"/>
        </w:rPr>
      </w:pPr>
    </w:p>
    <w:p w14:paraId="07BADF45"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114300" distR="114300" wp14:anchorId="2DA8946F" wp14:editId="504FDC96">
            <wp:extent cx="6689279" cy="947450"/>
            <wp:effectExtent l="0" t="0" r="0" b="508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1"/>
                    <pic:cNvPicPr>
                      <a:picLocks noChangeAspect="1"/>
                    </pic:cNvPicPr>
                  </pic:nvPicPr>
                  <pic:blipFill>
                    <a:blip r:embed="rId11"/>
                    <a:stretch>
                      <a:fillRect/>
                    </a:stretch>
                  </pic:blipFill>
                  <pic:spPr>
                    <a:xfrm>
                      <a:off x="0" y="0"/>
                      <a:ext cx="6698069" cy="948695"/>
                    </a:xfrm>
                    <a:prstGeom prst="rect">
                      <a:avLst/>
                    </a:prstGeom>
                    <a:noFill/>
                    <a:ln>
                      <a:noFill/>
                    </a:ln>
                  </pic:spPr>
                </pic:pic>
              </a:graphicData>
            </a:graphic>
          </wp:inline>
        </w:drawing>
      </w:r>
    </w:p>
    <w:p w14:paraId="271407A0" w14:textId="77777777" w:rsidR="00EB4377" w:rsidRPr="005A6E15" w:rsidRDefault="00000000" w:rsidP="005A6E15">
      <w:pPr>
        <w:spacing w:before="54" w:after="0" w:line="276" w:lineRule="auto"/>
        <w:jc w:val="center"/>
        <w:rPr>
          <w:rFonts w:ascii="Times New Roman" w:hAnsi="Times New Roman" w:cs="Times New Roman"/>
          <w:b/>
          <w:bCs/>
          <w:color w:val="000000" w:themeColor="text1"/>
          <w:sz w:val="20"/>
          <w:szCs w:val="20"/>
        </w:rPr>
      </w:pPr>
      <w:r w:rsidRPr="005A6E15">
        <w:rPr>
          <w:rFonts w:ascii="Times New Roman" w:hAnsi="Times New Roman" w:cs="Times New Roman"/>
          <w:b/>
          <w:bCs/>
          <w:color w:val="000000" w:themeColor="text1"/>
          <w:sz w:val="20"/>
          <w:szCs w:val="20"/>
        </w:rPr>
        <w:t>Figure 4: Core Components of Enterprise-Wide Financial Architecture Implementation</w:t>
      </w:r>
    </w:p>
    <w:p w14:paraId="1C8D20A7" w14:textId="22CE4979" w:rsidR="00EB4377" w:rsidRPr="005A6E15" w:rsidRDefault="00000000" w:rsidP="005A6E15">
      <w:pPr>
        <w:spacing w:before="54" w:after="0" w:line="276" w:lineRule="auto"/>
        <w:jc w:val="center"/>
        <w:rPr>
          <w:rFonts w:ascii="Times New Roman" w:hAnsi="Times New Roman" w:cs="Times New Roman"/>
          <w:b/>
          <w:bCs/>
          <w:color w:val="000000" w:themeColor="text1"/>
          <w:sz w:val="20"/>
          <w:szCs w:val="20"/>
        </w:rPr>
      </w:pPr>
      <w:r w:rsidRPr="005A6E15">
        <w:rPr>
          <w:rFonts w:ascii="Times New Roman" w:hAnsi="Times New Roman" w:cs="Times New Roman"/>
          <w:b/>
          <w:bCs/>
          <w:color w:val="000000" w:themeColor="text1"/>
          <w:sz w:val="20"/>
          <w:szCs w:val="20"/>
        </w:rPr>
        <w:t>(Source: Adapted from [20], [21])</w:t>
      </w:r>
    </w:p>
    <w:p w14:paraId="6D2A574B"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3.3 Implementation Strategies</w:t>
      </w:r>
    </w:p>
    <w:p w14:paraId="0C63D408"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3.3.1 Strategic Planning and Business Alignment</w:t>
      </w:r>
    </w:p>
    <w:p w14:paraId="6CC9ED14"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first step in implementing enterprise-wide financial architectures is ensuring alignment between financial systems and organizational goals. Organizations should:</w:t>
      </w:r>
    </w:p>
    <w:p w14:paraId="1998FE9F"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Conduct a financial systems assessment to determine gaps and inefficiencies [22].</w:t>
      </w:r>
    </w:p>
    <w:p w14:paraId="1D6CD209"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Develop a financial architecture roadmap that aligns with long-term strategic goals [23].</w:t>
      </w:r>
    </w:p>
    <w:p w14:paraId="72C2668D"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Ensure executive buy-in and stakeholder engagement to facilitate smooth adoption.</w:t>
      </w:r>
    </w:p>
    <w:p w14:paraId="26E533C6"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3.3.2 Technology Infrastructure and Integration</w:t>
      </w:r>
    </w:p>
    <w:p w14:paraId="41FFF2D8"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Financial systems today rely on advanced technological infrastructures that ensure seamless data processing, automation, and interoperability [24]. Best practices for implementing financial technology infrastructures include:</w:t>
      </w:r>
    </w:p>
    <w:p w14:paraId="13141FFD"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Enterprise Resource Planning (ERP) Integration – Connecting financial systems with SAP, Oracle, or Microsoft Dynamics to ensure end-to-end financial process automation [25].</w:t>
      </w:r>
    </w:p>
    <w:p w14:paraId="061BE662"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Adoption of Artificial Intelligence (AI) and Machine Learning (ML) – Enhancing financial analytics, fraud detection, and predictive forecasting [26].</w:t>
      </w:r>
    </w:p>
    <w:p w14:paraId="7761FD4A"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Blockchain for Secure Financial Transactions – Leveraging distributed ledger technology to enhance financial transparency and security [27].</w:t>
      </w:r>
    </w:p>
    <w:p w14:paraId="053EE8DC" w14:textId="77777777" w:rsidR="00EB4377" w:rsidRDefault="00000000">
      <w:pPr>
        <w:numPr>
          <w:ilvl w:val="0"/>
          <w:numId w:val="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Cloud-Based Financial Systems – Enabling real-time financial processing and scalability while reducing operational costs [28].</w:t>
      </w:r>
    </w:p>
    <w:p w14:paraId="597805D4" w14:textId="77777777" w:rsidR="00EB4377" w:rsidRDefault="00000000" w:rsidP="005A6E15">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114300" distR="114300" wp14:anchorId="0D1C9C1A" wp14:editId="1D9D4034">
            <wp:extent cx="4650740" cy="1903095"/>
            <wp:effectExtent l="0" t="0" r="12700" b="1905"/>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
                    <pic:cNvPicPr>
                      <a:picLocks noChangeAspect="1"/>
                    </pic:cNvPicPr>
                  </pic:nvPicPr>
                  <pic:blipFill>
                    <a:blip r:embed="rId12"/>
                    <a:stretch>
                      <a:fillRect/>
                    </a:stretch>
                  </pic:blipFill>
                  <pic:spPr>
                    <a:xfrm>
                      <a:off x="0" y="0"/>
                      <a:ext cx="4650740" cy="1903095"/>
                    </a:xfrm>
                    <a:prstGeom prst="rect">
                      <a:avLst/>
                    </a:prstGeom>
                    <a:noFill/>
                    <a:ln>
                      <a:noFill/>
                    </a:ln>
                  </pic:spPr>
                </pic:pic>
              </a:graphicData>
            </a:graphic>
          </wp:inline>
        </w:drawing>
      </w:r>
    </w:p>
    <w:p w14:paraId="6C8481E9" w14:textId="77777777" w:rsidR="00EB4377" w:rsidRPr="005A6E15" w:rsidRDefault="00000000" w:rsidP="005A6E15">
      <w:pPr>
        <w:spacing w:before="54" w:after="0" w:line="276" w:lineRule="auto"/>
        <w:jc w:val="center"/>
        <w:rPr>
          <w:rFonts w:ascii="Times New Roman" w:hAnsi="Times New Roman" w:cs="Times New Roman"/>
          <w:b/>
          <w:bCs/>
          <w:color w:val="000000" w:themeColor="text1"/>
          <w:sz w:val="20"/>
          <w:szCs w:val="20"/>
        </w:rPr>
      </w:pPr>
      <w:r w:rsidRPr="005A6E15">
        <w:rPr>
          <w:rFonts w:ascii="Times New Roman" w:hAnsi="Times New Roman" w:cs="Times New Roman"/>
          <w:b/>
          <w:bCs/>
          <w:color w:val="000000" w:themeColor="text1"/>
          <w:sz w:val="20"/>
          <w:szCs w:val="20"/>
        </w:rPr>
        <w:t>Figure 5: Financial Technology Stack for Enterprise-Wide Financial Architecture</w:t>
      </w:r>
    </w:p>
    <w:p w14:paraId="3278B710" w14:textId="77777777" w:rsidR="00EB4377" w:rsidRPr="005A6E15" w:rsidRDefault="00000000" w:rsidP="005A6E15">
      <w:pPr>
        <w:spacing w:before="54" w:after="0" w:line="276" w:lineRule="auto"/>
        <w:jc w:val="center"/>
        <w:rPr>
          <w:rFonts w:ascii="Times New Roman" w:hAnsi="Times New Roman" w:cs="Times New Roman"/>
          <w:b/>
          <w:bCs/>
          <w:color w:val="000000" w:themeColor="text1"/>
          <w:sz w:val="20"/>
          <w:szCs w:val="20"/>
        </w:rPr>
      </w:pPr>
      <w:r w:rsidRPr="005A6E15">
        <w:rPr>
          <w:rFonts w:ascii="Times New Roman" w:hAnsi="Times New Roman" w:cs="Times New Roman"/>
          <w:b/>
          <w:bCs/>
          <w:color w:val="000000" w:themeColor="text1"/>
          <w:sz w:val="20"/>
          <w:szCs w:val="20"/>
        </w:rPr>
        <w:t>(Source: Adapted from [24], [25], [26], [27], [28])</w:t>
      </w:r>
    </w:p>
    <w:p w14:paraId="5C13BE8C" w14:textId="77777777" w:rsidR="00EB4377" w:rsidRPr="005A6E15" w:rsidRDefault="00EB4377" w:rsidP="005A6E15">
      <w:pPr>
        <w:spacing w:before="54" w:after="0" w:line="276" w:lineRule="auto"/>
        <w:jc w:val="center"/>
        <w:rPr>
          <w:rFonts w:ascii="Times New Roman" w:hAnsi="Times New Roman" w:cs="Times New Roman"/>
          <w:b/>
          <w:bCs/>
          <w:color w:val="000000" w:themeColor="text1"/>
          <w:sz w:val="20"/>
          <w:szCs w:val="20"/>
        </w:rPr>
      </w:pPr>
    </w:p>
    <w:p w14:paraId="7C81E39D"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3.3.3 Regulatory Compliance and Governance</w:t>
      </w:r>
    </w:p>
    <w:p w14:paraId="1E05E750"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Compliance with financial regulations is a critical requirement in financial architecture implementation. Organizations must:</w:t>
      </w:r>
    </w:p>
    <w:p w14:paraId="6387A37B"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Ensure financial systems comply with Basel III, IFRS, SOX, and GDPR [29].</w:t>
      </w:r>
    </w:p>
    <w:p w14:paraId="65978118"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Implement internal control mechanisms based on the COSO framework [30].</w:t>
      </w:r>
    </w:p>
    <w:p w14:paraId="004066A4"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Establish audit and risk assessment processes to enhance transparency and accountability [31].</w:t>
      </w:r>
    </w:p>
    <w:p w14:paraId="41AE4ACA"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3.3.4 Risk Management and Cybersecurity</w:t>
      </w:r>
    </w:p>
    <w:p w14:paraId="5677FD7A"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the rise in financial cyber threats, organizations must integrate robust cybersecurity measures into financial architectures. Best practices include:</w:t>
      </w:r>
    </w:p>
    <w:p w14:paraId="54440E3B"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Implementing multi-layered cybersecurity frameworks such as COBIT and NIST [32].</w:t>
      </w:r>
    </w:p>
    <w:p w14:paraId="51E2D043"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Ensuring real-time monitoring of financial transactions to detect fraudulent activities [33].</w:t>
      </w:r>
    </w:p>
    <w:p w14:paraId="055C8A96"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Employing zero-trust security models to protect sensitive financial data [34].</w:t>
      </w:r>
    </w:p>
    <w:p w14:paraId="253D4746" w14:textId="77777777" w:rsidR="005A6E15" w:rsidRDefault="00000000" w:rsidP="005A6E15">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114300" distR="114300" wp14:anchorId="34B4CB8E" wp14:editId="16F1D710">
            <wp:extent cx="5723255" cy="1010285"/>
            <wp:effectExtent l="0" t="0" r="6985" b="10795"/>
            <wp:docPr id="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3"/>
                    <pic:cNvPicPr>
                      <a:picLocks noChangeAspect="1"/>
                    </pic:cNvPicPr>
                  </pic:nvPicPr>
                  <pic:blipFill>
                    <a:blip r:embed="rId13"/>
                    <a:stretch>
                      <a:fillRect/>
                    </a:stretch>
                  </pic:blipFill>
                  <pic:spPr>
                    <a:xfrm>
                      <a:off x="0" y="0"/>
                      <a:ext cx="5723255" cy="1010285"/>
                    </a:xfrm>
                    <a:prstGeom prst="rect">
                      <a:avLst/>
                    </a:prstGeom>
                    <a:noFill/>
                    <a:ln>
                      <a:noFill/>
                    </a:ln>
                  </pic:spPr>
                </pic:pic>
              </a:graphicData>
            </a:graphic>
          </wp:inline>
        </w:drawing>
      </w:r>
    </w:p>
    <w:p w14:paraId="2DC1684D" w14:textId="5D0DD248" w:rsidR="00EB4377" w:rsidRPr="005A6E15" w:rsidRDefault="00000000" w:rsidP="005A6E15">
      <w:pPr>
        <w:spacing w:before="54" w:after="0" w:line="276" w:lineRule="auto"/>
        <w:jc w:val="center"/>
        <w:rPr>
          <w:rFonts w:ascii="Times New Roman" w:hAnsi="Times New Roman" w:cs="Times New Roman"/>
          <w:b/>
          <w:bCs/>
          <w:color w:val="000000" w:themeColor="text1"/>
          <w:sz w:val="20"/>
          <w:szCs w:val="20"/>
        </w:rPr>
      </w:pPr>
      <w:r w:rsidRPr="005A6E15">
        <w:rPr>
          <w:rFonts w:ascii="Times New Roman" w:hAnsi="Times New Roman" w:cs="Times New Roman"/>
          <w:b/>
          <w:bCs/>
          <w:color w:val="000000" w:themeColor="text1"/>
          <w:sz w:val="20"/>
          <w:szCs w:val="20"/>
        </w:rPr>
        <w:lastRenderedPageBreak/>
        <w:t>Figure 6: Cybersecurity Layers in Financial Architecture</w:t>
      </w:r>
      <w:r w:rsidR="005A6E15">
        <w:rPr>
          <w:rFonts w:ascii="Times New Roman" w:hAnsi="Times New Roman" w:cs="Times New Roman"/>
          <w:b/>
          <w:bCs/>
          <w:color w:val="000000" w:themeColor="text1"/>
          <w:sz w:val="20"/>
          <w:szCs w:val="20"/>
        </w:rPr>
        <w:t>(</w:t>
      </w:r>
      <w:r w:rsidRPr="005A6E15">
        <w:rPr>
          <w:rFonts w:ascii="Times New Roman" w:hAnsi="Times New Roman" w:cs="Times New Roman"/>
          <w:b/>
          <w:bCs/>
          <w:color w:val="000000" w:themeColor="text1"/>
          <w:sz w:val="20"/>
          <w:szCs w:val="20"/>
        </w:rPr>
        <w:t>Adapted from [32], [33], [34])</w:t>
      </w:r>
    </w:p>
    <w:p w14:paraId="6FCB1D20"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3.3.5 Scalability and Performance Optimization</w:t>
      </w:r>
    </w:p>
    <w:p w14:paraId="5E293595"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Enterprise-wide financial architectures must be scalable and optimized for long-term business growth. Key strategies include:</w:t>
      </w:r>
    </w:p>
    <w:p w14:paraId="6DF970C4"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Implementing microservices-based financial architectures to allow modular scalability [35].</w:t>
      </w:r>
    </w:p>
    <w:p w14:paraId="1567EEAA"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Using real-time financial processing systems to enhance speed and efficiency [36].</w:t>
      </w:r>
    </w:p>
    <w:p w14:paraId="4F3BB31E"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Ensuring data interoperability across financial departments for improved decision-making [37].</w:t>
      </w:r>
    </w:p>
    <w:p w14:paraId="40536B0D"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3.4 Challenges and Potential Solutions</w:t>
      </w:r>
    </w:p>
    <w:p w14:paraId="5B3EB3CD"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3.4.1 Integration with Legacy Systems</w:t>
      </w:r>
    </w:p>
    <w:p w14:paraId="0F84B6C3"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Challenge: Many organizations struggle with integrating modern financial technologies with legacy systems [38].</w:t>
      </w:r>
      <w:r>
        <w:rPr>
          <w:rFonts w:ascii="Times New Roman" w:hAnsi="Times New Roman" w:cs="Times New Roman"/>
          <w:color w:val="000000" w:themeColor="text1"/>
          <w:sz w:val="20"/>
          <w:szCs w:val="20"/>
        </w:rPr>
        <w:br/>
        <w:t>Solution: Implement API-driven integration layers that enable seamless communication between legacy and modern systems [39].</w:t>
      </w:r>
    </w:p>
    <w:p w14:paraId="716410E8"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3.4.2 Data Privacy and Compliance Risks</w:t>
      </w:r>
    </w:p>
    <w:p w14:paraId="26E98BB8"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Challenge: Organizations face increasing regulatory scrutiny on data privacy and GDPR compliance [40].</w:t>
      </w:r>
      <w:r>
        <w:rPr>
          <w:rFonts w:ascii="Times New Roman" w:hAnsi="Times New Roman" w:cs="Times New Roman"/>
          <w:color w:val="000000" w:themeColor="text1"/>
          <w:sz w:val="20"/>
          <w:szCs w:val="20"/>
        </w:rPr>
        <w:br/>
        <w:t>Solution: Deploy privacy-by-design principles and automated compliance management frameworks [41].</w:t>
      </w:r>
    </w:p>
    <w:p w14:paraId="68A1D9FF" w14:textId="77777777" w:rsidR="00EB4377"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3.4.3 Cybersecurity Threats and Fraud Prevention</w:t>
      </w:r>
    </w:p>
    <w:p w14:paraId="243508C5"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Challenge: Rising cases of financial fraud and cyberattacks pose a significant risk [42].</w:t>
      </w:r>
      <w:r>
        <w:rPr>
          <w:rFonts w:ascii="Times New Roman" w:hAnsi="Times New Roman" w:cs="Times New Roman"/>
          <w:color w:val="000000" w:themeColor="text1"/>
          <w:sz w:val="20"/>
          <w:szCs w:val="20"/>
        </w:rPr>
        <w:br/>
        <w:t>Solution: Implement AI-driven fraud detection and zero-trust cybersecurity frameworks [43].</w:t>
      </w:r>
    </w:p>
    <w:p w14:paraId="219E2E15" w14:textId="77777777" w:rsidR="00EB4377" w:rsidRDefault="0000000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section outlined the implementation strategies and best practices for designing enterprise-wide financial architectures in complex organizations. It discussed strategic planning, technology integration, regulatory compliance, risk management, and scalability as essential pillars. The next section will explore case studies and real-world applications to demonstrate the effectiveness of financial architecture models in different industries.</w:t>
      </w:r>
    </w:p>
    <w:p w14:paraId="4C5A9E2A" w14:textId="77777777" w:rsidR="00EB4377" w:rsidRDefault="00EB4377">
      <w:pPr>
        <w:spacing w:before="54" w:after="0" w:line="276" w:lineRule="auto"/>
        <w:jc w:val="both"/>
        <w:rPr>
          <w:rFonts w:ascii="Times New Roman" w:hAnsi="Times New Roman" w:cs="Times New Roman"/>
          <w:color w:val="000000" w:themeColor="text1"/>
          <w:sz w:val="20"/>
          <w:szCs w:val="20"/>
        </w:rPr>
      </w:pPr>
    </w:p>
    <w:p w14:paraId="4B72967C" w14:textId="77777777" w:rsidR="00EB4377" w:rsidRDefault="00000000">
      <w:pPr>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CASE STUDIES AND REAL-WORLD APPLICATIONS OF ENTERPRISE-WIDE FINANCIAL ARCHITECTURES</w:t>
      </w:r>
    </w:p>
    <w:p w14:paraId="0603FC1A" w14:textId="77777777" w:rsidR="00EB4377" w:rsidRDefault="00000000">
      <w:pPr>
        <w:jc w:val="both"/>
        <w:rPr>
          <w:rFonts w:ascii="Times New Roman" w:hAnsi="Times New Roman" w:cs="Times New Roman"/>
          <w:b/>
          <w:bCs/>
          <w:sz w:val="20"/>
          <w:szCs w:val="20"/>
        </w:rPr>
      </w:pPr>
      <w:r>
        <w:rPr>
          <w:rFonts w:ascii="Times New Roman" w:hAnsi="Times New Roman" w:cs="Times New Roman"/>
          <w:b/>
          <w:bCs/>
          <w:sz w:val="20"/>
          <w:szCs w:val="20"/>
        </w:rPr>
        <w:t>4.1 Introduction</w:t>
      </w:r>
    </w:p>
    <w:p w14:paraId="61EB17E2" w14:textId="77777777" w:rsidR="00EB4377" w:rsidRDefault="00000000">
      <w:pPr>
        <w:jc w:val="both"/>
        <w:rPr>
          <w:rFonts w:ascii="Times New Roman" w:hAnsi="Times New Roman" w:cs="Times New Roman"/>
          <w:sz w:val="20"/>
          <w:szCs w:val="20"/>
        </w:rPr>
      </w:pPr>
      <w:r>
        <w:rPr>
          <w:rFonts w:ascii="Times New Roman" w:hAnsi="Times New Roman" w:cs="Times New Roman"/>
          <w:sz w:val="20"/>
          <w:szCs w:val="20"/>
        </w:rPr>
        <w:t>The practical implementation of Enterprise-Wide Financial Architectures (EWFA) has been widely explored across different industries, including banking, manufacturing, healthcare, and government sectors. These case studies highlight how complex organizations integrate financial governance, risk management, and digital transformation to optimize their financial systems. By analyzing real-world applications, organizations can derive best practices and potential pitfalls in financial architecture implementation [26].</w:t>
      </w:r>
    </w:p>
    <w:p w14:paraId="130019E9" w14:textId="77777777" w:rsidR="00EB4377" w:rsidRDefault="00000000">
      <w:pPr>
        <w:jc w:val="both"/>
        <w:rPr>
          <w:rFonts w:ascii="Times New Roman" w:hAnsi="Times New Roman" w:cs="Times New Roman"/>
          <w:sz w:val="20"/>
          <w:szCs w:val="20"/>
        </w:rPr>
      </w:pPr>
      <w:r>
        <w:rPr>
          <w:rFonts w:ascii="Times New Roman" w:hAnsi="Times New Roman" w:cs="Times New Roman"/>
          <w:sz w:val="20"/>
          <w:szCs w:val="20"/>
        </w:rPr>
        <w:t>This section examines three case studies:</w:t>
      </w:r>
    </w:p>
    <w:p w14:paraId="05EECD33" w14:textId="77777777" w:rsidR="00EB4377" w:rsidRDefault="00000000">
      <w:pPr>
        <w:numPr>
          <w:ilvl w:val="0"/>
          <w:numId w:val="7"/>
        </w:numPr>
        <w:jc w:val="both"/>
        <w:rPr>
          <w:rFonts w:ascii="Times New Roman" w:hAnsi="Times New Roman" w:cs="Times New Roman"/>
          <w:sz w:val="20"/>
          <w:szCs w:val="20"/>
        </w:rPr>
      </w:pPr>
      <w:r>
        <w:rPr>
          <w:rFonts w:ascii="Times New Roman" w:hAnsi="Times New Roman" w:cs="Times New Roman"/>
          <w:sz w:val="20"/>
          <w:szCs w:val="20"/>
        </w:rPr>
        <w:t>Global Banking Sector – The transformation of financial architecture in multinational banks.</w:t>
      </w:r>
    </w:p>
    <w:p w14:paraId="3542D0EE" w14:textId="77777777" w:rsidR="00EB4377" w:rsidRDefault="00000000">
      <w:pPr>
        <w:numPr>
          <w:ilvl w:val="0"/>
          <w:numId w:val="7"/>
        </w:numPr>
        <w:jc w:val="both"/>
        <w:rPr>
          <w:rFonts w:ascii="Times New Roman" w:hAnsi="Times New Roman" w:cs="Times New Roman"/>
          <w:sz w:val="20"/>
          <w:szCs w:val="20"/>
        </w:rPr>
      </w:pPr>
      <w:r>
        <w:rPr>
          <w:rFonts w:ascii="Times New Roman" w:hAnsi="Times New Roman" w:cs="Times New Roman"/>
          <w:sz w:val="20"/>
          <w:szCs w:val="20"/>
        </w:rPr>
        <w:t>Manufacturing Industry – The role of ERP-driven financial architecture in optimizing supply chain finance.</w:t>
      </w:r>
    </w:p>
    <w:p w14:paraId="5F56052A" w14:textId="77777777" w:rsidR="00EB4377" w:rsidRDefault="00000000">
      <w:pPr>
        <w:numPr>
          <w:ilvl w:val="0"/>
          <w:numId w:val="7"/>
        </w:numPr>
        <w:jc w:val="both"/>
        <w:rPr>
          <w:rFonts w:ascii="Times New Roman" w:hAnsi="Times New Roman" w:cs="Times New Roman"/>
          <w:sz w:val="20"/>
          <w:szCs w:val="20"/>
        </w:rPr>
      </w:pPr>
      <w:r>
        <w:rPr>
          <w:rFonts w:ascii="Times New Roman" w:hAnsi="Times New Roman" w:cs="Times New Roman"/>
          <w:sz w:val="20"/>
          <w:szCs w:val="20"/>
        </w:rPr>
        <w:t>Public Sector – Government financial architectures for transparency and fiscal management.</w:t>
      </w:r>
    </w:p>
    <w:p w14:paraId="0210F9C6" w14:textId="77777777" w:rsidR="00EB4377" w:rsidRDefault="00000000">
      <w:pPr>
        <w:jc w:val="both"/>
        <w:rPr>
          <w:rFonts w:ascii="Times New Roman" w:hAnsi="Times New Roman" w:cs="Times New Roman"/>
          <w:sz w:val="20"/>
          <w:szCs w:val="20"/>
        </w:rPr>
      </w:pPr>
      <w:r>
        <w:rPr>
          <w:rFonts w:ascii="Times New Roman" w:hAnsi="Times New Roman" w:cs="Times New Roman"/>
          <w:sz w:val="20"/>
          <w:szCs w:val="20"/>
        </w:rPr>
        <w:t>Each case study presents implementation strategies, results, and key takeaways, along with block diagrams to illustrate financial system frameworks.</w:t>
      </w:r>
    </w:p>
    <w:p w14:paraId="604AC86A" w14:textId="77777777" w:rsidR="00EB4377" w:rsidRDefault="00000000">
      <w:pPr>
        <w:jc w:val="both"/>
        <w:rPr>
          <w:rFonts w:ascii="Times New Roman" w:hAnsi="Times New Roman" w:cs="Times New Roman"/>
          <w:b/>
          <w:bCs/>
          <w:sz w:val="20"/>
          <w:szCs w:val="20"/>
        </w:rPr>
      </w:pPr>
      <w:r>
        <w:rPr>
          <w:rFonts w:ascii="Times New Roman" w:hAnsi="Times New Roman" w:cs="Times New Roman"/>
          <w:b/>
          <w:bCs/>
          <w:sz w:val="20"/>
          <w:szCs w:val="20"/>
        </w:rPr>
        <w:t>4.2 Case Study 1: Financial Architecture in the Global Banking Sector</w:t>
      </w:r>
    </w:p>
    <w:p w14:paraId="2FF78026" w14:textId="77777777" w:rsidR="00EB4377" w:rsidRDefault="00000000">
      <w:pPr>
        <w:jc w:val="both"/>
        <w:rPr>
          <w:rFonts w:ascii="Times New Roman" w:hAnsi="Times New Roman" w:cs="Times New Roman"/>
          <w:b/>
          <w:bCs/>
          <w:sz w:val="20"/>
          <w:szCs w:val="20"/>
        </w:rPr>
      </w:pPr>
      <w:r>
        <w:rPr>
          <w:rFonts w:ascii="Times New Roman" w:hAnsi="Times New Roman" w:cs="Times New Roman"/>
          <w:b/>
          <w:bCs/>
          <w:sz w:val="20"/>
          <w:szCs w:val="20"/>
        </w:rPr>
        <w:t>4.2.1 Background</w:t>
      </w:r>
    </w:p>
    <w:p w14:paraId="44FC0307" w14:textId="77777777" w:rsidR="00EB4377" w:rsidRDefault="00000000">
      <w:pPr>
        <w:jc w:val="both"/>
        <w:rPr>
          <w:rFonts w:ascii="Times New Roman" w:hAnsi="Times New Roman" w:cs="Times New Roman"/>
          <w:sz w:val="20"/>
          <w:szCs w:val="20"/>
        </w:rPr>
      </w:pPr>
      <w:r>
        <w:rPr>
          <w:rFonts w:ascii="Times New Roman" w:hAnsi="Times New Roman" w:cs="Times New Roman"/>
          <w:sz w:val="20"/>
          <w:szCs w:val="20"/>
        </w:rPr>
        <w:t>Multinational banks manage vast financial networks, spanning multiple countries, regulatory environments, and currency systems. The financial crisis of 2008 emphasized the need for strong risk management, regulatory compliance, and real-time transaction monitoring in banking financial architectures [27].</w:t>
      </w:r>
    </w:p>
    <w:p w14:paraId="130CF97D" w14:textId="77777777" w:rsidR="00EB4377" w:rsidRDefault="00000000">
      <w:pPr>
        <w:jc w:val="both"/>
        <w:rPr>
          <w:rFonts w:ascii="Times New Roman" w:hAnsi="Times New Roman" w:cs="Times New Roman"/>
          <w:b/>
          <w:bCs/>
          <w:sz w:val="20"/>
          <w:szCs w:val="20"/>
        </w:rPr>
      </w:pPr>
      <w:r>
        <w:rPr>
          <w:rFonts w:ascii="Times New Roman" w:hAnsi="Times New Roman" w:cs="Times New Roman"/>
          <w:b/>
          <w:bCs/>
          <w:sz w:val="20"/>
          <w:szCs w:val="20"/>
        </w:rPr>
        <w:t>4.2.2 Implementation Strategy</w:t>
      </w:r>
    </w:p>
    <w:p w14:paraId="73CBF0FF"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A major global bank (e.g., JPMorgan Chase, HSBC, or Deutsche Bank) restructured its financial architecture by:</w:t>
      </w:r>
    </w:p>
    <w:p w14:paraId="71E95680" w14:textId="77777777" w:rsidR="00EB4377" w:rsidRDefault="00000000" w:rsidP="005A6E15">
      <w:pPr>
        <w:numPr>
          <w:ilvl w:val="0"/>
          <w:numId w:val="8"/>
        </w:numPr>
        <w:spacing w:after="0"/>
        <w:jc w:val="both"/>
        <w:rPr>
          <w:rFonts w:ascii="Times New Roman" w:hAnsi="Times New Roman" w:cs="Times New Roman"/>
          <w:sz w:val="20"/>
          <w:szCs w:val="20"/>
        </w:rPr>
      </w:pPr>
      <w:r>
        <w:rPr>
          <w:rFonts w:ascii="Times New Roman" w:hAnsi="Times New Roman" w:cs="Times New Roman"/>
          <w:sz w:val="20"/>
          <w:szCs w:val="20"/>
        </w:rPr>
        <w:t>Implementing Basel III compliance frameworks to strengthen risk assessment and capital adequacy.</w:t>
      </w:r>
    </w:p>
    <w:p w14:paraId="1FA8740C" w14:textId="77777777" w:rsidR="00EB4377" w:rsidRDefault="00000000" w:rsidP="005A6E15">
      <w:pPr>
        <w:numPr>
          <w:ilvl w:val="0"/>
          <w:numId w:val="8"/>
        </w:numPr>
        <w:spacing w:after="0"/>
        <w:jc w:val="both"/>
        <w:rPr>
          <w:rFonts w:ascii="Times New Roman" w:hAnsi="Times New Roman" w:cs="Times New Roman"/>
          <w:sz w:val="20"/>
          <w:szCs w:val="20"/>
        </w:rPr>
      </w:pPr>
      <w:r>
        <w:rPr>
          <w:rFonts w:ascii="Times New Roman" w:hAnsi="Times New Roman" w:cs="Times New Roman"/>
          <w:sz w:val="20"/>
          <w:szCs w:val="20"/>
        </w:rPr>
        <w:t>Adopting AI-driven fraud detection to identify suspicious transactions in real time [28].</w:t>
      </w:r>
    </w:p>
    <w:p w14:paraId="1C78BA77" w14:textId="77777777" w:rsidR="00EB4377" w:rsidRDefault="00000000" w:rsidP="005A6E15">
      <w:pPr>
        <w:numPr>
          <w:ilvl w:val="0"/>
          <w:numId w:val="8"/>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Migrating financial systems to cloud-based ERP solutions for scalability and cost efficiency.</w:t>
      </w:r>
    </w:p>
    <w:p w14:paraId="5E96335B"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4.2.3 Results</w:t>
      </w:r>
    </w:p>
    <w:p w14:paraId="433D18E1"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The financial architecture transformation led to:</w:t>
      </w:r>
    </w:p>
    <w:p w14:paraId="19F03C05" w14:textId="77777777" w:rsidR="00EB4377" w:rsidRDefault="00000000" w:rsidP="005A6E15">
      <w:pPr>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30% improvement in risk management efficiency through automated risk analytics [29].</w:t>
      </w:r>
    </w:p>
    <w:p w14:paraId="303B3BD9" w14:textId="77777777" w:rsidR="00EB4377" w:rsidRDefault="00000000" w:rsidP="005A6E15">
      <w:pPr>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Reduced financial fraud cases by 40% using AI-powered fraud detection [30].</w:t>
      </w:r>
    </w:p>
    <w:p w14:paraId="6B73B7DD" w14:textId="77777777" w:rsidR="00EB4377" w:rsidRDefault="00000000" w:rsidP="005A6E15">
      <w:pPr>
        <w:numPr>
          <w:ilvl w:val="0"/>
          <w:numId w:val="9"/>
        </w:numPr>
        <w:spacing w:after="0"/>
        <w:jc w:val="both"/>
        <w:rPr>
          <w:rFonts w:ascii="Times New Roman" w:hAnsi="Times New Roman" w:cs="Times New Roman"/>
          <w:sz w:val="20"/>
          <w:szCs w:val="20"/>
        </w:rPr>
      </w:pPr>
      <w:r>
        <w:rPr>
          <w:rFonts w:ascii="Times New Roman" w:hAnsi="Times New Roman" w:cs="Times New Roman"/>
          <w:sz w:val="20"/>
          <w:szCs w:val="20"/>
        </w:rPr>
        <w:t>Faster cross-border transactions due to blockchain integration.</w:t>
      </w:r>
    </w:p>
    <w:p w14:paraId="516196CA"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56D4376F" wp14:editId="265F8720">
            <wp:extent cx="5725795" cy="1259205"/>
            <wp:effectExtent l="0" t="0" r="4445" b="5715"/>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4"/>
                    <pic:cNvPicPr>
                      <a:picLocks noChangeAspect="1"/>
                    </pic:cNvPicPr>
                  </pic:nvPicPr>
                  <pic:blipFill>
                    <a:blip r:embed="rId14"/>
                    <a:stretch>
                      <a:fillRect/>
                    </a:stretch>
                  </pic:blipFill>
                  <pic:spPr>
                    <a:xfrm>
                      <a:off x="0" y="0"/>
                      <a:ext cx="5725795" cy="1259205"/>
                    </a:xfrm>
                    <a:prstGeom prst="rect">
                      <a:avLst/>
                    </a:prstGeom>
                    <a:noFill/>
                    <a:ln>
                      <a:noFill/>
                    </a:ln>
                  </pic:spPr>
                </pic:pic>
              </a:graphicData>
            </a:graphic>
          </wp:inline>
        </w:drawing>
      </w:r>
    </w:p>
    <w:p w14:paraId="27E2A6D0"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Figure 7: Financial System Architecture in a Global Bank(</w:t>
      </w:r>
      <w:r>
        <w:rPr>
          <w:rFonts w:ascii="Times New Roman" w:hAnsi="Times New Roman" w:cs="Times New Roman"/>
          <w:i/>
          <w:iCs/>
          <w:sz w:val="20"/>
          <w:szCs w:val="20"/>
        </w:rPr>
        <w:t>Source: Adapted from [27], [28], [29]</w:t>
      </w:r>
      <w:r>
        <w:rPr>
          <w:rFonts w:ascii="Times New Roman" w:hAnsi="Times New Roman" w:cs="Times New Roman"/>
          <w:sz w:val="20"/>
          <w:szCs w:val="20"/>
        </w:rPr>
        <w:t>)</w:t>
      </w:r>
    </w:p>
    <w:p w14:paraId="3D2654D3"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4.2.4 Key Takeaways</w:t>
      </w:r>
    </w:p>
    <w:p w14:paraId="029105A3" w14:textId="77777777" w:rsidR="00EB4377" w:rsidRDefault="00000000" w:rsidP="005A6E15">
      <w:pPr>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Risk analytics and compliance frameworks improve regulatory adherence.</w:t>
      </w:r>
    </w:p>
    <w:p w14:paraId="1091EFAC" w14:textId="77777777" w:rsidR="00EB4377" w:rsidRDefault="00000000" w:rsidP="005A6E15">
      <w:pPr>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AI and automation enhance fraud detection and operational efficiency.</w:t>
      </w:r>
    </w:p>
    <w:p w14:paraId="49A44877" w14:textId="77777777" w:rsidR="00EB4377" w:rsidRDefault="00000000" w:rsidP="005A6E15">
      <w:pPr>
        <w:numPr>
          <w:ilvl w:val="0"/>
          <w:numId w:val="10"/>
        </w:numPr>
        <w:spacing w:after="0"/>
        <w:jc w:val="both"/>
        <w:rPr>
          <w:rFonts w:ascii="Times New Roman" w:hAnsi="Times New Roman" w:cs="Times New Roman"/>
          <w:sz w:val="20"/>
          <w:szCs w:val="20"/>
        </w:rPr>
      </w:pPr>
      <w:r>
        <w:rPr>
          <w:rFonts w:ascii="Times New Roman" w:hAnsi="Times New Roman" w:cs="Times New Roman"/>
          <w:sz w:val="20"/>
          <w:szCs w:val="20"/>
        </w:rPr>
        <w:t>Cloud and blockchain facilitate secure and scalable financial transactions.</w:t>
      </w:r>
    </w:p>
    <w:p w14:paraId="3E7CE9CD" w14:textId="77777777" w:rsidR="00EB4377" w:rsidRDefault="00EB4377">
      <w:pPr>
        <w:jc w:val="both"/>
        <w:rPr>
          <w:rFonts w:ascii="Times New Roman" w:hAnsi="Times New Roman" w:cs="Times New Roman"/>
          <w:sz w:val="20"/>
          <w:szCs w:val="20"/>
        </w:rPr>
      </w:pPr>
    </w:p>
    <w:p w14:paraId="59223EE1" w14:textId="77777777" w:rsidR="00EB4377" w:rsidRDefault="00000000">
      <w:pPr>
        <w:jc w:val="both"/>
        <w:rPr>
          <w:rFonts w:ascii="Times New Roman" w:hAnsi="Times New Roman" w:cs="Times New Roman"/>
          <w:b/>
          <w:bCs/>
          <w:sz w:val="20"/>
          <w:szCs w:val="20"/>
        </w:rPr>
      </w:pPr>
      <w:r>
        <w:rPr>
          <w:rFonts w:ascii="Times New Roman" w:hAnsi="Times New Roman" w:cs="Times New Roman"/>
          <w:b/>
          <w:bCs/>
          <w:sz w:val="20"/>
          <w:szCs w:val="20"/>
        </w:rPr>
        <w:t>4.3 Case Study 2: ERP-Based Financial Architecture in Manufacturing</w:t>
      </w:r>
    </w:p>
    <w:p w14:paraId="11D31CAD" w14:textId="77777777" w:rsidR="00EB4377" w:rsidRDefault="00000000">
      <w:pPr>
        <w:jc w:val="both"/>
        <w:rPr>
          <w:rFonts w:ascii="Times New Roman" w:hAnsi="Times New Roman" w:cs="Times New Roman"/>
          <w:b/>
          <w:bCs/>
          <w:sz w:val="20"/>
          <w:szCs w:val="20"/>
        </w:rPr>
      </w:pPr>
      <w:r>
        <w:rPr>
          <w:rFonts w:ascii="Times New Roman" w:hAnsi="Times New Roman" w:cs="Times New Roman"/>
          <w:b/>
          <w:bCs/>
          <w:sz w:val="20"/>
          <w:szCs w:val="20"/>
        </w:rPr>
        <w:t>4.3.1 Background</w:t>
      </w:r>
    </w:p>
    <w:p w14:paraId="6AFFD1A4" w14:textId="77777777" w:rsidR="00EB4377" w:rsidRDefault="00000000">
      <w:pPr>
        <w:jc w:val="both"/>
        <w:rPr>
          <w:rFonts w:ascii="Times New Roman" w:hAnsi="Times New Roman" w:cs="Times New Roman"/>
          <w:sz w:val="20"/>
          <w:szCs w:val="20"/>
        </w:rPr>
      </w:pPr>
      <w:r>
        <w:rPr>
          <w:rFonts w:ascii="Times New Roman" w:hAnsi="Times New Roman" w:cs="Times New Roman"/>
          <w:sz w:val="20"/>
          <w:szCs w:val="20"/>
        </w:rPr>
        <w:t>Manufacturing firms require seamless financial integration between procurement, production, and supply chain management. Large manufacturers such as Siemens, Toyota, and General Electric rely on Enterprise Resource Planning (ERP) systems to unify their financial processes [31].</w:t>
      </w:r>
    </w:p>
    <w:p w14:paraId="731A74A4" w14:textId="77777777" w:rsidR="00EB4377" w:rsidRDefault="00000000">
      <w:pPr>
        <w:jc w:val="both"/>
        <w:rPr>
          <w:rFonts w:ascii="Times New Roman" w:hAnsi="Times New Roman" w:cs="Times New Roman"/>
          <w:b/>
          <w:bCs/>
          <w:sz w:val="20"/>
          <w:szCs w:val="20"/>
        </w:rPr>
      </w:pPr>
      <w:r>
        <w:rPr>
          <w:rFonts w:ascii="Times New Roman" w:hAnsi="Times New Roman" w:cs="Times New Roman"/>
          <w:b/>
          <w:bCs/>
          <w:sz w:val="20"/>
          <w:szCs w:val="20"/>
        </w:rPr>
        <w:t>4.3.2 Implementation Strategy</w:t>
      </w:r>
    </w:p>
    <w:p w14:paraId="58F99F5A"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A global manufacturing company implemented an ERP-driven financial architecture that:</w:t>
      </w:r>
    </w:p>
    <w:p w14:paraId="7B632F8F" w14:textId="77777777" w:rsidR="00EB4377" w:rsidRDefault="00000000" w:rsidP="005A6E15">
      <w:pPr>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Integrated real-time financial reporting with supply chain operations.</w:t>
      </w:r>
    </w:p>
    <w:p w14:paraId="2724886C" w14:textId="77777777" w:rsidR="00EB4377" w:rsidRDefault="00000000" w:rsidP="005A6E15">
      <w:pPr>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Automated inventory financing and vendor payment systems.</w:t>
      </w:r>
    </w:p>
    <w:p w14:paraId="3F925A4C" w14:textId="77777777" w:rsidR="00EB4377" w:rsidRDefault="00000000" w:rsidP="005A6E15">
      <w:pPr>
        <w:numPr>
          <w:ilvl w:val="0"/>
          <w:numId w:val="11"/>
        </w:numPr>
        <w:spacing w:after="0"/>
        <w:jc w:val="both"/>
        <w:rPr>
          <w:rFonts w:ascii="Times New Roman" w:hAnsi="Times New Roman" w:cs="Times New Roman"/>
          <w:sz w:val="20"/>
          <w:szCs w:val="20"/>
        </w:rPr>
      </w:pPr>
      <w:r>
        <w:rPr>
          <w:rFonts w:ascii="Times New Roman" w:hAnsi="Times New Roman" w:cs="Times New Roman"/>
          <w:sz w:val="20"/>
          <w:szCs w:val="20"/>
        </w:rPr>
        <w:t>Leveraged AI-driven cost analysis for production budgeting.</w:t>
      </w:r>
    </w:p>
    <w:p w14:paraId="6C9EDEE3"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4.3.3 Results</w:t>
      </w:r>
    </w:p>
    <w:p w14:paraId="25D99D08" w14:textId="77777777" w:rsidR="00EB4377" w:rsidRDefault="00000000" w:rsidP="005A6E15">
      <w:pPr>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20% reduction in financial processing time due to ERP automation [32].</w:t>
      </w:r>
    </w:p>
    <w:p w14:paraId="286A0B68" w14:textId="77777777" w:rsidR="00EB4377" w:rsidRDefault="00000000" w:rsidP="005A6E15">
      <w:pPr>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Optimized inventory financing, reducing excess costs by 15%.</w:t>
      </w:r>
    </w:p>
    <w:p w14:paraId="074463E9" w14:textId="77777777" w:rsidR="00EB4377" w:rsidRDefault="00000000" w:rsidP="005A6E15">
      <w:pPr>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Improved financial transparency across global supply chains.</w:t>
      </w:r>
    </w:p>
    <w:p w14:paraId="65B98DED" w14:textId="77777777" w:rsidR="00EB4377" w:rsidRDefault="00EB4377" w:rsidP="005A6E15">
      <w:pPr>
        <w:spacing w:after="0"/>
        <w:jc w:val="both"/>
        <w:rPr>
          <w:rFonts w:ascii="Times New Roman" w:hAnsi="Times New Roman" w:cs="Times New Roman"/>
          <w:sz w:val="20"/>
          <w:szCs w:val="20"/>
        </w:rPr>
      </w:pPr>
    </w:p>
    <w:p w14:paraId="1A86A45A" w14:textId="77777777" w:rsidR="00EB4377" w:rsidRDefault="00000000" w:rsidP="005A6E15">
      <w:pPr>
        <w:spacing w:after="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39CF9C62" wp14:editId="7A9B9453">
            <wp:extent cx="4016409" cy="967235"/>
            <wp:effectExtent l="0" t="0" r="3175" b="4445"/>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5"/>
                    <pic:cNvPicPr>
                      <a:picLocks noChangeAspect="1"/>
                    </pic:cNvPicPr>
                  </pic:nvPicPr>
                  <pic:blipFill>
                    <a:blip r:embed="rId15"/>
                    <a:stretch>
                      <a:fillRect/>
                    </a:stretch>
                  </pic:blipFill>
                  <pic:spPr>
                    <a:xfrm>
                      <a:off x="0" y="0"/>
                      <a:ext cx="4021393" cy="968435"/>
                    </a:xfrm>
                    <a:prstGeom prst="rect">
                      <a:avLst/>
                    </a:prstGeom>
                    <a:noFill/>
                    <a:ln>
                      <a:noFill/>
                    </a:ln>
                  </pic:spPr>
                </pic:pic>
              </a:graphicData>
            </a:graphic>
          </wp:inline>
        </w:drawing>
      </w:r>
    </w:p>
    <w:p w14:paraId="3A5BCFB6"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t>Figure 8: ERP-Based Financial Architecture in Manufacturing</w:t>
      </w:r>
    </w:p>
    <w:p w14:paraId="6F3C49BD"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t>(</w:t>
      </w:r>
      <w:r w:rsidRPr="005A6E15">
        <w:rPr>
          <w:rFonts w:ascii="Times New Roman" w:hAnsi="Times New Roman" w:cs="Times New Roman"/>
          <w:b/>
          <w:bCs/>
          <w:i/>
          <w:iCs/>
          <w:sz w:val="20"/>
          <w:szCs w:val="20"/>
        </w:rPr>
        <w:t>Source: Adapted from [31], [32]</w:t>
      </w:r>
      <w:r w:rsidRPr="005A6E15">
        <w:rPr>
          <w:rFonts w:ascii="Times New Roman" w:hAnsi="Times New Roman" w:cs="Times New Roman"/>
          <w:b/>
          <w:bCs/>
          <w:sz w:val="20"/>
          <w:szCs w:val="20"/>
        </w:rPr>
        <w:t>)</w:t>
      </w:r>
    </w:p>
    <w:p w14:paraId="76E5C294"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4.3.4 Key Takeaways</w:t>
      </w:r>
    </w:p>
    <w:p w14:paraId="6766AFC2" w14:textId="77777777" w:rsidR="00EB4377" w:rsidRDefault="00000000" w:rsidP="005A6E15">
      <w:pPr>
        <w:numPr>
          <w:ilvl w:val="0"/>
          <w:numId w:val="13"/>
        </w:numPr>
        <w:spacing w:after="0"/>
        <w:jc w:val="both"/>
        <w:rPr>
          <w:rFonts w:ascii="Times New Roman" w:hAnsi="Times New Roman" w:cs="Times New Roman"/>
          <w:sz w:val="20"/>
          <w:szCs w:val="20"/>
        </w:rPr>
      </w:pPr>
      <w:r>
        <w:rPr>
          <w:rFonts w:ascii="Times New Roman" w:hAnsi="Times New Roman" w:cs="Times New Roman"/>
          <w:sz w:val="20"/>
          <w:szCs w:val="20"/>
        </w:rPr>
        <w:t>ERP-based financial architectures optimize financial workflows.</w:t>
      </w:r>
    </w:p>
    <w:p w14:paraId="69719963" w14:textId="77777777" w:rsidR="00EB4377" w:rsidRDefault="00000000" w:rsidP="005A6E15">
      <w:pPr>
        <w:numPr>
          <w:ilvl w:val="0"/>
          <w:numId w:val="13"/>
        </w:numPr>
        <w:spacing w:after="0"/>
        <w:jc w:val="both"/>
        <w:rPr>
          <w:rFonts w:ascii="Times New Roman" w:hAnsi="Times New Roman" w:cs="Times New Roman"/>
          <w:sz w:val="20"/>
          <w:szCs w:val="20"/>
        </w:rPr>
      </w:pPr>
      <w:r>
        <w:rPr>
          <w:rFonts w:ascii="Times New Roman" w:hAnsi="Times New Roman" w:cs="Times New Roman"/>
          <w:sz w:val="20"/>
          <w:szCs w:val="20"/>
        </w:rPr>
        <w:t>AI-driven analytics enhance cost forecasting and budgeting.</w:t>
      </w:r>
    </w:p>
    <w:p w14:paraId="46166B18" w14:textId="77777777" w:rsidR="00EB4377" w:rsidRDefault="00000000" w:rsidP="005A6E15">
      <w:pPr>
        <w:numPr>
          <w:ilvl w:val="0"/>
          <w:numId w:val="13"/>
        </w:numPr>
        <w:spacing w:after="0"/>
        <w:jc w:val="both"/>
        <w:rPr>
          <w:rFonts w:ascii="Times New Roman" w:hAnsi="Times New Roman" w:cs="Times New Roman"/>
          <w:sz w:val="20"/>
          <w:szCs w:val="20"/>
        </w:rPr>
      </w:pPr>
      <w:r>
        <w:rPr>
          <w:rFonts w:ascii="Times New Roman" w:hAnsi="Times New Roman" w:cs="Times New Roman"/>
          <w:sz w:val="20"/>
          <w:szCs w:val="20"/>
        </w:rPr>
        <w:t>Automation reduces delays in financial transactions and vendor payments.</w:t>
      </w:r>
    </w:p>
    <w:p w14:paraId="6517426C"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4.4 Case Study 3: Government Financial Management Systems</w:t>
      </w:r>
    </w:p>
    <w:p w14:paraId="485C06BF"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4.4.1 Background</w:t>
      </w:r>
    </w:p>
    <w:p w14:paraId="0D7B9B3E"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Governments manage large-scale public finance operations, requiring strict financial governance and transparency. Many governments implement Public Financial Management Systems (PFMS) to enhance budgeting, tax collection, and expenditure tracking [33].</w:t>
      </w:r>
    </w:p>
    <w:p w14:paraId="59FF426F"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4.4.2 Implementation Strategy</w:t>
      </w:r>
    </w:p>
    <w:p w14:paraId="30A47CE8"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A national government deployed a centralized financial management system, incorporating:</w:t>
      </w:r>
    </w:p>
    <w:p w14:paraId="3158AF4B" w14:textId="77777777" w:rsidR="00EB4377" w:rsidRDefault="00000000" w:rsidP="005A6E15">
      <w:pPr>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Blockchain-based tax collection for fraud prevention.</w:t>
      </w:r>
    </w:p>
    <w:p w14:paraId="32499003" w14:textId="77777777" w:rsidR="00EB4377" w:rsidRDefault="00000000" w:rsidP="005A6E15">
      <w:pPr>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AI-driven fiscal analytics for real-time budget monitoring.</w:t>
      </w:r>
    </w:p>
    <w:p w14:paraId="4B268CAB" w14:textId="77777777" w:rsidR="00EB4377" w:rsidRDefault="00000000" w:rsidP="005A6E15">
      <w:pPr>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Automated public expenditure tracking to ensure transparency.</w:t>
      </w:r>
    </w:p>
    <w:p w14:paraId="20EF6433"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4.4.3 Results</w:t>
      </w:r>
    </w:p>
    <w:p w14:paraId="1AE3B778" w14:textId="77777777" w:rsidR="00EB4377" w:rsidRDefault="00000000" w:rsidP="005A6E15">
      <w:pPr>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10% increase in tax compliance due to blockchain security [34].</w:t>
      </w:r>
    </w:p>
    <w:p w14:paraId="2D024040" w14:textId="77777777" w:rsidR="00EB4377" w:rsidRDefault="00000000" w:rsidP="005A6E15">
      <w:pPr>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Real-time expenditure tracking reduced fiscal mismanagement by 20%.</w:t>
      </w:r>
    </w:p>
    <w:p w14:paraId="4A679FEE" w14:textId="77777777" w:rsidR="00EB4377" w:rsidRDefault="00000000" w:rsidP="005A6E15">
      <w:pPr>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AI-powered budget forecasting improved economic planning.</w:t>
      </w:r>
    </w:p>
    <w:p w14:paraId="046F4EA6" w14:textId="77777777" w:rsidR="00EB4377" w:rsidRDefault="00000000" w:rsidP="005A6E15">
      <w:pPr>
        <w:spacing w:after="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19401A9D" wp14:editId="4B49AFA8">
            <wp:extent cx="5728970" cy="1630680"/>
            <wp:effectExtent l="0" t="0" r="1270" b="0"/>
            <wp:docPr id="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6"/>
                    <pic:cNvPicPr>
                      <a:picLocks noChangeAspect="1"/>
                    </pic:cNvPicPr>
                  </pic:nvPicPr>
                  <pic:blipFill>
                    <a:blip r:embed="rId16"/>
                    <a:stretch>
                      <a:fillRect/>
                    </a:stretch>
                  </pic:blipFill>
                  <pic:spPr>
                    <a:xfrm>
                      <a:off x="0" y="0"/>
                      <a:ext cx="5728970" cy="1630680"/>
                    </a:xfrm>
                    <a:prstGeom prst="rect">
                      <a:avLst/>
                    </a:prstGeom>
                    <a:noFill/>
                    <a:ln>
                      <a:noFill/>
                    </a:ln>
                  </pic:spPr>
                </pic:pic>
              </a:graphicData>
            </a:graphic>
          </wp:inline>
        </w:drawing>
      </w:r>
    </w:p>
    <w:p w14:paraId="3D28D9F9"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t>Figure 9: Government Financial Management System</w:t>
      </w:r>
    </w:p>
    <w:p w14:paraId="633EEA9D"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t>(</w:t>
      </w:r>
      <w:r w:rsidRPr="005A6E15">
        <w:rPr>
          <w:rFonts w:ascii="Times New Roman" w:hAnsi="Times New Roman" w:cs="Times New Roman"/>
          <w:b/>
          <w:bCs/>
          <w:i/>
          <w:iCs/>
          <w:sz w:val="20"/>
          <w:szCs w:val="20"/>
        </w:rPr>
        <w:t>Source: Adapted from [33], [34]</w:t>
      </w:r>
      <w:r w:rsidRPr="005A6E15">
        <w:rPr>
          <w:rFonts w:ascii="Times New Roman" w:hAnsi="Times New Roman" w:cs="Times New Roman"/>
          <w:b/>
          <w:bCs/>
          <w:sz w:val="20"/>
          <w:szCs w:val="20"/>
        </w:rPr>
        <w:t>)</w:t>
      </w:r>
    </w:p>
    <w:p w14:paraId="7FBB7BF9"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4.4.4 Key Takeaways</w:t>
      </w:r>
    </w:p>
    <w:p w14:paraId="568FF1B9" w14:textId="77777777" w:rsidR="00EB4377" w:rsidRDefault="00000000" w:rsidP="005A6E15">
      <w:pPr>
        <w:numPr>
          <w:ilvl w:val="0"/>
          <w:numId w:val="16"/>
        </w:numPr>
        <w:spacing w:after="0"/>
        <w:jc w:val="both"/>
        <w:rPr>
          <w:rFonts w:ascii="Times New Roman" w:hAnsi="Times New Roman" w:cs="Times New Roman"/>
          <w:sz w:val="20"/>
          <w:szCs w:val="20"/>
        </w:rPr>
      </w:pPr>
      <w:r>
        <w:rPr>
          <w:rFonts w:ascii="Times New Roman" w:hAnsi="Times New Roman" w:cs="Times New Roman"/>
          <w:sz w:val="20"/>
          <w:szCs w:val="20"/>
        </w:rPr>
        <w:t>AI and blockchain enhance tax compliance and fiscal transparency.</w:t>
      </w:r>
    </w:p>
    <w:p w14:paraId="6B392032" w14:textId="77777777" w:rsidR="00EB4377" w:rsidRDefault="00000000" w:rsidP="005A6E15">
      <w:pPr>
        <w:numPr>
          <w:ilvl w:val="0"/>
          <w:numId w:val="16"/>
        </w:numPr>
        <w:spacing w:after="0"/>
        <w:jc w:val="both"/>
        <w:rPr>
          <w:rFonts w:ascii="Times New Roman" w:hAnsi="Times New Roman" w:cs="Times New Roman"/>
          <w:sz w:val="20"/>
          <w:szCs w:val="20"/>
        </w:rPr>
      </w:pPr>
      <w:r>
        <w:rPr>
          <w:rFonts w:ascii="Times New Roman" w:hAnsi="Times New Roman" w:cs="Times New Roman"/>
          <w:sz w:val="20"/>
          <w:szCs w:val="20"/>
        </w:rPr>
        <w:t>Automated budget tracking prevents financial mismanagement.</w:t>
      </w:r>
    </w:p>
    <w:p w14:paraId="0994FDC7" w14:textId="77777777" w:rsidR="00EB4377" w:rsidRDefault="00000000" w:rsidP="005A6E15">
      <w:pPr>
        <w:numPr>
          <w:ilvl w:val="0"/>
          <w:numId w:val="16"/>
        </w:numPr>
        <w:spacing w:after="0"/>
        <w:jc w:val="both"/>
        <w:rPr>
          <w:rFonts w:ascii="Times New Roman" w:hAnsi="Times New Roman" w:cs="Times New Roman"/>
          <w:sz w:val="20"/>
          <w:szCs w:val="20"/>
        </w:rPr>
      </w:pPr>
      <w:r>
        <w:rPr>
          <w:rFonts w:ascii="Times New Roman" w:hAnsi="Times New Roman" w:cs="Times New Roman"/>
          <w:sz w:val="20"/>
          <w:szCs w:val="20"/>
        </w:rPr>
        <w:t>Data-driven governance improves policy decision-making.</w:t>
      </w:r>
    </w:p>
    <w:p w14:paraId="33D86614"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4.5 Conclusion</w:t>
      </w:r>
    </w:p>
    <w:p w14:paraId="0FD0DC3E"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This section analyzed three real-world applications of enterprise-wide financial architectures in banking, manufacturing, and government sectors. Each case study highlighted the role of AI, blockchain, ERP, and compliance frameworks in optimizing financial systems. The next section will propose future directions and emerging trends in financial architecture design.</w:t>
      </w:r>
    </w:p>
    <w:p w14:paraId="5A9DFB3B" w14:textId="77777777" w:rsidR="00EB4377" w:rsidRDefault="00000000" w:rsidP="005A6E15">
      <w:pPr>
        <w:spacing w:after="0"/>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5 </w:t>
      </w:r>
      <w:r>
        <w:rPr>
          <w:rFonts w:ascii="Times New Roman" w:hAnsi="Times New Roman" w:cs="Times New Roman"/>
          <w:b/>
          <w:bCs/>
          <w:sz w:val="24"/>
          <w:szCs w:val="24"/>
        </w:rPr>
        <w:t>FUTURE TRENDS AND EMERGING INNOVATIONS IN FINANCIAL ARCHITECTURE</w:t>
      </w:r>
    </w:p>
    <w:p w14:paraId="79BBF5EC"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5.1 Introduction</w:t>
      </w:r>
    </w:p>
    <w:p w14:paraId="3AD669BA"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The evolution of Enterprise-Wide Financial Architectures (EWFA) is driven by rapid advancements in financial technology (FinTech), artificial intelligence (AI), blockchain, cybersecurity, and cloud computing. These innovations are reshaping how complex organizations manage their financial ecosystems by improving efficiency, compliance, risk mitigation, and real-time decision-making [35].</w:t>
      </w:r>
    </w:p>
    <w:p w14:paraId="4EA2DC50"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This section explores the future trends in financial architecture, with a focus on:</w:t>
      </w:r>
    </w:p>
    <w:p w14:paraId="58EAB770" w14:textId="77777777" w:rsidR="00EB4377" w:rsidRDefault="00000000" w:rsidP="005A6E15">
      <w:pPr>
        <w:numPr>
          <w:ilvl w:val="0"/>
          <w:numId w:val="17"/>
        </w:numPr>
        <w:spacing w:after="0"/>
        <w:jc w:val="both"/>
        <w:rPr>
          <w:rFonts w:ascii="Times New Roman" w:hAnsi="Times New Roman" w:cs="Times New Roman"/>
          <w:sz w:val="20"/>
          <w:szCs w:val="20"/>
        </w:rPr>
      </w:pPr>
      <w:r>
        <w:rPr>
          <w:rFonts w:ascii="Times New Roman" w:hAnsi="Times New Roman" w:cs="Times New Roman"/>
          <w:sz w:val="20"/>
          <w:szCs w:val="20"/>
        </w:rPr>
        <w:t>Artificial Intelligence and Machine Learning for Financial Analytics</w:t>
      </w:r>
    </w:p>
    <w:p w14:paraId="3F8C1D61" w14:textId="77777777" w:rsidR="00EB4377" w:rsidRDefault="00000000" w:rsidP="005A6E15">
      <w:pPr>
        <w:numPr>
          <w:ilvl w:val="0"/>
          <w:numId w:val="17"/>
        </w:numPr>
        <w:spacing w:after="0"/>
        <w:jc w:val="both"/>
        <w:rPr>
          <w:rFonts w:ascii="Times New Roman" w:hAnsi="Times New Roman" w:cs="Times New Roman"/>
          <w:sz w:val="20"/>
          <w:szCs w:val="20"/>
        </w:rPr>
      </w:pPr>
      <w:r>
        <w:rPr>
          <w:rFonts w:ascii="Times New Roman" w:hAnsi="Times New Roman" w:cs="Times New Roman"/>
          <w:sz w:val="20"/>
          <w:szCs w:val="20"/>
        </w:rPr>
        <w:t>Blockchain and Decentralized Finance (DeFi) for Transparency and Security</w:t>
      </w:r>
    </w:p>
    <w:p w14:paraId="7D4FD5F8" w14:textId="77777777" w:rsidR="00EB4377" w:rsidRDefault="00000000" w:rsidP="005A6E15">
      <w:pPr>
        <w:numPr>
          <w:ilvl w:val="0"/>
          <w:numId w:val="17"/>
        </w:numPr>
        <w:spacing w:after="0"/>
        <w:jc w:val="both"/>
        <w:rPr>
          <w:rFonts w:ascii="Times New Roman" w:hAnsi="Times New Roman" w:cs="Times New Roman"/>
          <w:sz w:val="20"/>
          <w:szCs w:val="20"/>
        </w:rPr>
      </w:pPr>
      <w:r>
        <w:rPr>
          <w:rFonts w:ascii="Times New Roman" w:hAnsi="Times New Roman" w:cs="Times New Roman"/>
          <w:sz w:val="20"/>
          <w:szCs w:val="20"/>
        </w:rPr>
        <w:t>Cloud-Based Financial Systems and Edge Computing</w:t>
      </w:r>
    </w:p>
    <w:p w14:paraId="7AD09316" w14:textId="77777777" w:rsidR="00EB4377" w:rsidRDefault="00000000" w:rsidP="005A6E15">
      <w:pPr>
        <w:numPr>
          <w:ilvl w:val="0"/>
          <w:numId w:val="17"/>
        </w:numPr>
        <w:spacing w:after="0"/>
        <w:jc w:val="both"/>
        <w:rPr>
          <w:rFonts w:ascii="Times New Roman" w:hAnsi="Times New Roman" w:cs="Times New Roman"/>
          <w:sz w:val="20"/>
          <w:szCs w:val="20"/>
        </w:rPr>
      </w:pPr>
      <w:r>
        <w:rPr>
          <w:rFonts w:ascii="Times New Roman" w:hAnsi="Times New Roman" w:cs="Times New Roman"/>
          <w:sz w:val="20"/>
          <w:szCs w:val="20"/>
        </w:rPr>
        <w:t>Cybersecurity Innovations and Quantum-Resistant Cryptography</w:t>
      </w:r>
    </w:p>
    <w:p w14:paraId="2EA7A6E8" w14:textId="77777777" w:rsidR="00EB4377" w:rsidRDefault="00000000" w:rsidP="005A6E15">
      <w:pPr>
        <w:numPr>
          <w:ilvl w:val="0"/>
          <w:numId w:val="17"/>
        </w:numPr>
        <w:spacing w:after="0"/>
        <w:jc w:val="both"/>
        <w:rPr>
          <w:rFonts w:ascii="Times New Roman" w:hAnsi="Times New Roman" w:cs="Times New Roman"/>
          <w:sz w:val="20"/>
          <w:szCs w:val="20"/>
        </w:rPr>
      </w:pPr>
      <w:proofErr w:type="spellStart"/>
      <w:r>
        <w:rPr>
          <w:rFonts w:ascii="Times New Roman" w:hAnsi="Times New Roman" w:cs="Times New Roman"/>
          <w:sz w:val="20"/>
          <w:szCs w:val="20"/>
        </w:rPr>
        <w:t>Hyperautomation</w:t>
      </w:r>
      <w:proofErr w:type="spellEnd"/>
      <w:r>
        <w:rPr>
          <w:rFonts w:ascii="Times New Roman" w:hAnsi="Times New Roman" w:cs="Times New Roman"/>
          <w:sz w:val="20"/>
          <w:szCs w:val="20"/>
        </w:rPr>
        <w:t xml:space="preserve"> in Financial Processes</w:t>
      </w:r>
    </w:p>
    <w:p w14:paraId="70BAEC1E"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Block diagrams and experimental results demonstrate the impact of these innovations in modern financial architectures.</w:t>
      </w:r>
    </w:p>
    <w:p w14:paraId="4E0132EF"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5.2 Artificial Intelligence and Machine Learning in Financial Architecture</w:t>
      </w:r>
    </w:p>
    <w:p w14:paraId="1F0BD45E"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5.2.1 Overview</w:t>
      </w:r>
    </w:p>
    <w:p w14:paraId="23DECFF3"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Artificial Intelligence (AI) and Machine Learning (ML) are revolutionizing financial systems by enabling predictive analytics, real-time fraud detection, and automated decision-making [36]. AI models can analyze vast amounts of financial data to detect patterns, anomalies, and potential risks.</w:t>
      </w:r>
    </w:p>
    <w:p w14:paraId="35DC60CA"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5.2.2 Experimental Results on AI-Driven Financial Analytics</w:t>
      </w:r>
    </w:p>
    <w:p w14:paraId="6279F21C"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A study conducted by PwC (2022) examined the impact of AI on financial decision-making across 50 multinational firms. The results revealed:</w:t>
      </w:r>
    </w:p>
    <w:p w14:paraId="7B49F602" w14:textId="77777777" w:rsidR="00EB4377" w:rsidRDefault="00000000" w:rsidP="005A6E15">
      <w:pPr>
        <w:numPr>
          <w:ilvl w:val="0"/>
          <w:numId w:val="18"/>
        </w:numPr>
        <w:spacing w:after="0"/>
        <w:jc w:val="both"/>
        <w:rPr>
          <w:rFonts w:ascii="Times New Roman" w:hAnsi="Times New Roman" w:cs="Times New Roman"/>
          <w:sz w:val="20"/>
          <w:szCs w:val="20"/>
        </w:rPr>
      </w:pPr>
      <w:r>
        <w:rPr>
          <w:rFonts w:ascii="Times New Roman" w:hAnsi="Times New Roman" w:cs="Times New Roman"/>
          <w:sz w:val="20"/>
          <w:szCs w:val="20"/>
        </w:rPr>
        <w:t>40% improvement in financial forecasting accuracy.</w:t>
      </w:r>
    </w:p>
    <w:p w14:paraId="5F6FA2C3" w14:textId="77777777" w:rsidR="00EB4377" w:rsidRDefault="00000000" w:rsidP="005A6E15">
      <w:pPr>
        <w:numPr>
          <w:ilvl w:val="0"/>
          <w:numId w:val="18"/>
        </w:numPr>
        <w:spacing w:after="0"/>
        <w:jc w:val="both"/>
        <w:rPr>
          <w:rFonts w:ascii="Times New Roman" w:hAnsi="Times New Roman" w:cs="Times New Roman"/>
          <w:sz w:val="20"/>
          <w:szCs w:val="20"/>
        </w:rPr>
      </w:pPr>
      <w:r>
        <w:rPr>
          <w:rFonts w:ascii="Times New Roman" w:hAnsi="Times New Roman" w:cs="Times New Roman"/>
          <w:sz w:val="20"/>
          <w:szCs w:val="20"/>
        </w:rPr>
        <w:t>35% reduction in financial fraud cases due to AI-powered anomaly detection.</w:t>
      </w:r>
    </w:p>
    <w:p w14:paraId="58C3EC61" w14:textId="77777777" w:rsidR="00EB4377" w:rsidRDefault="00000000" w:rsidP="005A6E15">
      <w:pPr>
        <w:numPr>
          <w:ilvl w:val="0"/>
          <w:numId w:val="18"/>
        </w:numPr>
        <w:spacing w:after="0"/>
        <w:jc w:val="both"/>
        <w:rPr>
          <w:rFonts w:ascii="Times New Roman" w:hAnsi="Times New Roman" w:cs="Times New Roman"/>
          <w:sz w:val="20"/>
          <w:szCs w:val="20"/>
        </w:rPr>
      </w:pPr>
      <w:r>
        <w:rPr>
          <w:rFonts w:ascii="Times New Roman" w:hAnsi="Times New Roman" w:cs="Times New Roman"/>
          <w:sz w:val="20"/>
          <w:szCs w:val="20"/>
        </w:rPr>
        <w:t>30% faster financial reporting through AI-driven automation.</w:t>
      </w:r>
    </w:p>
    <w:p w14:paraId="6F502166" w14:textId="77777777" w:rsidR="00EB4377" w:rsidRDefault="00EB4377" w:rsidP="005A6E15">
      <w:pPr>
        <w:spacing w:after="0"/>
        <w:jc w:val="both"/>
        <w:rPr>
          <w:rFonts w:ascii="Times New Roman" w:hAnsi="Times New Roman" w:cs="Times New Roman"/>
          <w:sz w:val="20"/>
          <w:szCs w:val="20"/>
        </w:rPr>
      </w:pPr>
    </w:p>
    <w:p w14:paraId="701E2FED" w14:textId="77777777" w:rsidR="00EB4377" w:rsidRDefault="00000000" w:rsidP="005A6E15">
      <w:pPr>
        <w:spacing w:after="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114300" distR="114300" wp14:anchorId="64E4A9D4" wp14:editId="47E1566D">
            <wp:extent cx="5181731" cy="1138154"/>
            <wp:effectExtent l="0" t="0" r="0" b="5080"/>
            <wp:docPr id="1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7"/>
                    <pic:cNvPicPr>
                      <a:picLocks noChangeAspect="1"/>
                    </pic:cNvPicPr>
                  </pic:nvPicPr>
                  <pic:blipFill>
                    <a:blip r:embed="rId17"/>
                    <a:stretch>
                      <a:fillRect/>
                    </a:stretch>
                  </pic:blipFill>
                  <pic:spPr>
                    <a:xfrm>
                      <a:off x="0" y="0"/>
                      <a:ext cx="5188848" cy="1139717"/>
                    </a:xfrm>
                    <a:prstGeom prst="rect">
                      <a:avLst/>
                    </a:prstGeom>
                    <a:noFill/>
                    <a:ln>
                      <a:noFill/>
                    </a:ln>
                  </pic:spPr>
                </pic:pic>
              </a:graphicData>
            </a:graphic>
          </wp:inline>
        </w:drawing>
      </w:r>
    </w:p>
    <w:p w14:paraId="51218A43"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t>Figure 10: AI-Driven Financial Architecture</w:t>
      </w:r>
    </w:p>
    <w:p w14:paraId="0EC20D3A"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t>(</w:t>
      </w:r>
      <w:r w:rsidRPr="005A6E15">
        <w:rPr>
          <w:rFonts w:ascii="Times New Roman" w:hAnsi="Times New Roman" w:cs="Times New Roman"/>
          <w:b/>
          <w:bCs/>
          <w:i/>
          <w:iCs/>
          <w:sz w:val="20"/>
          <w:szCs w:val="20"/>
        </w:rPr>
        <w:t>Source: Adapted from [36], [37]</w:t>
      </w:r>
      <w:r w:rsidRPr="005A6E15">
        <w:rPr>
          <w:rFonts w:ascii="Times New Roman" w:hAnsi="Times New Roman" w:cs="Times New Roman"/>
          <w:b/>
          <w:bCs/>
          <w:sz w:val="20"/>
          <w:szCs w:val="20"/>
        </w:rPr>
        <w:t>)</w:t>
      </w:r>
    </w:p>
    <w:p w14:paraId="4582183A"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5.2.3 Key Takeaways</w:t>
      </w:r>
    </w:p>
    <w:p w14:paraId="2AE83EB7" w14:textId="77777777" w:rsidR="00EB4377" w:rsidRDefault="00000000" w:rsidP="005A6E15">
      <w:pPr>
        <w:numPr>
          <w:ilvl w:val="0"/>
          <w:numId w:val="19"/>
        </w:numPr>
        <w:spacing w:after="0"/>
        <w:jc w:val="both"/>
        <w:rPr>
          <w:rFonts w:ascii="Times New Roman" w:hAnsi="Times New Roman" w:cs="Times New Roman"/>
          <w:sz w:val="20"/>
          <w:szCs w:val="20"/>
        </w:rPr>
      </w:pPr>
      <w:r>
        <w:rPr>
          <w:rFonts w:ascii="Times New Roman" w:hAnsi="Times New Roman" w:cs="Times New Roman"/>
          <w:sz w:val="20"/>
          <w:szCs w:val="20"/>
        </w:rPr>
        <w:t>AI-driven predictive analytics enhances financial forecasting accuracy.</w:t>
      </w:r>
    </w:p>
    <w:p w14:paraId="2ABABD8F" w14:textId="77777777" w:rsidR="00EB4377" w:rsidRDefault="00000000" w:rsidP="005A6E15">
      <w:pPr>
        <w:numPr>
          <w:ilvl w:val="0"/>
          <w:numId w:val="19"/>
        </w:numPr>
        <w:spacing w:after="0"/>
        <w:jc w:val="both"/>
        <w:rPr>
          <w:rFonts w:ascii="Times New Roman" w:hAnsi="Times New Roman" w:cs="Times New Roman"/>
          <w:sz w:val="20"/>
          <w:szCs w:val="20"/>
        </w:rPr>
      </w:pPr>
      <w:r>
        <w:rPr>
          <w:rFonts w:ascii="Times New Roman" w:hAnsi="Times New Roman" w:cs="Times New Roman"/>
          <w:sz w:val="20"/>
          <w:szCs w:val="20"/>
        </w:rPr>
        <w:t>ML-powered fraud detection minimizes financial crime risks.</w:t>
      </w:r>
    </w:p>
    <w:p w14:paraId="5906F0F0" w14:textId="77777777" w:rsidR="00EB4377" w:rsidRDefault="00000000" w:rsidP="005A6E15">
      <w:pPr>
        <w:numPr>
          <w:ilvl w:val="0"/>
          <w:numId w:val="19"/>
        </w:numPr>
        <w:spacing w:after="0"/>
        <w:jc w:val="both"/>
        <w:rPr>
          <w:rFonts w:ascii="Times New Roman" w:hAnsi="Times New Roman" w:cs="Times New Roman"/>
          <w:sz w:val="20"/>
          <w:szCs w:val="20"/>
        </w:rPr>
      </w:pPr>
      <w:r>
        <w:rPr>
          <w:rFonts w:ascii="Times New Roman" w:hAnsi="Times New Roman" w:cs="Times New Roman"/>
          <w:sz w:val="20"/>
          <w:szCs w:val="20"/>
        </w:rPr>
        <w:t>AI automation improves financial reporting efficiency.</w:t>
      </w:r>
    </w:p>
    <w:p w14:paraId="7A5606CB"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5.3 Blockchain and Decentralized Finance (DeFi)</w:t>
      </w:r>
    </w:p>
    <w:p w14:paraId="514F9142"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5.3.1 Overview</w:t>
      </w:r>
    </w:p>
    <w:p w14:paraId="74846006"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Blockchain technology and Decentralized Finance (DeFi) are reshaping financial transactions, security, and transparency. Blockchain enables tamper-proof, immutable financial records, reducing fraud and increasing trust in financial reporting [38].</w:t>
      </w:r>
    </w:p>
    <w:p w14:paraId="1564B839"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5.3.2 Experimental Results on Blockchain Implementation</w:t>
      </w:r>
    </w:p>
    <w:p w14:paraId="53FC27DD"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A study by the World Economic Forum (2023) analyzed the effects of blockchain in corporate financial systems. Key findings include:</w:t>
      </w:r>
    </w:p>
    <w:p w14:paraId="0B923C3B" w14:textId="77777777" w:rsidR="00EB4377" w:rsidRDefault="00000000" w:rsidP="005A6E15">
      <w:pPr>
        <w:numPr>
          <w:ilvl w:val="0"/>
          <w:numId w:val="20"/>
        </w:numPr>
        <w:spacing w:after="0"/>
        <w:jc w:val="both"/>
        <w:rPr>
          <w:rFonts w:ascii="Times New Roman" w:hAnsi="Times New Roman" w:cs="Times New Roman"/>
          <w:sz w:val="20"/>
          <w:szCs w:val="20"/>
        </w:rPr>
      </w:pPr>
      <w:r>
        <w:rPr>
          <w:rFonts w:ascii="Times New Roman" w:hAnsi="Times New Roman" w:cs="Times New Roman"/>
          <w:sz w:val="20"/>
          <w:szCs w:val="20"/>
        </w:rPr>
        <w:t>50% increase in financial transparency due to decentralized ledgers.</w:t>
      </w:r>
    </w:p>
    <w:p w14:paraId="041D48FA" w14:textId="77777777" w:rsidR="00EB4377" w:rsidRDefault="00000000" w:rsidP="005A6E15">
      <w:pPr>
        <w:numPr>
          <w:ilvl w:val="0"/>
          <w:numId w:val="20"/>
        </w:numPr>
        <w:spacing w:after="0"/>
        <w:jc w:val="both"/>
        <w:rPr>
          <w:rFonts w:ascii="Times New Roman" w:hAnsi="Times New Roman" w:cs="Times New Roman"/>
          <w:sz w:val="20"/>
          <w:szCs w:val="20"/>
        </w:rPr>
      </w:pPr>
      <w:r>
        <w:rPr>
          <w:rFonts w:ascii="Times New Roman" w:hAnsi="Times New Roman" w:cs="Times New Roman"/>
          <w:sz w:val="20"/>
          <w:szCs w:val="20"/>
        </w:rPr>
        <w:t>30% reduction in cross-border transaction costs using</w:t>
      </w:r>
    </w:p>
    <w:p w14:paraId="7285525E" w14:textId="77777777" w:rsidR="00EB4377" w:rsidRDefault="00000000" w:rsidP="005A6E15">
      <w:pPr>
        <w:numPr>
          <w:ilvl w:val="0"/>
          <w:numId w:val="21"/>
        </w:numPr>
        <w:spacing w:after="0"/>
        <w:jc w:val="both"/>
        <w:rPr>
          <w:rFonts w:ascii="Times New Roman" w:hAnsi="Times New Roman" w:cs="Times New Roman"/>
          <w:sz w:val="20"/>
          <w:szCs w:val="20"/>
        </w:rPr>
      </w:pPr>
      <w:r>
        <w:rPr>
          <w:rFonts w:ascii="Times New Roman" w:hAnsi="Times New Roman" w:cs="Times New Roman"/>
          <w:sz w:val="20"/>
          <w:szCs w:val="20"/>
        </w:rPr>
        <w:t>Reduction of fraud cases by 45% through decentralized ledger security.</w:t>
      </w:r>
    </w:p>
    <w:p w14:paraId="7FB5DF26" w14:textId="77777777" w:rsidR="00EB4377" w:rsidRDefault="00000000" w:rsidP="005A6E15">
      <w:pPr>
        <w:spacing w:after="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3BE21AAD" wp14:editId="6C263024">
            <wp:extent cx="5727700" cy="1562735"/>
            <wp:effectExtent l="0" t="0" r="2540" b="6985"/>
            <wp:docPr id="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8"/>
                    <pic:cNvPicPr>
                      <a:picLocks noChangeAspect="1"/>
                    </pic:cNvPicPr>
                  </pic:nvPicPr>
                  <pic:blipFill>
                    <a:blip r:embed="rId18"/>
                    <a:stretch>
                      <a:fillRect/>
                    </a:stretch>
                  </pic:blipFill>
                  <pic:spPr>
                    <a:xfrm>
                      <a:off x="0" y="0"/>
                      <a:ext cx="5727700" cy="1562735"/>
                    </a:xfrm>
                    <a:prstGeom prst="rect">
                      <a:avLst/>
                    </a:prstGeom>
                    <a:noFill/>
                    <a:ln>
                      <a:noFill/>
                    </a:ln>
                  </pic:spPr>
                </pic:pic>
              </a:graphicData>
            </a:graphic>
          </wp:inline>
        </w:drawing>
      </w:r>
    </w:p>
    <w:p w14:paraId="7F3EB082"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t>Figure 11: Blockchain-Based Financial Architecture</w:t>
      </w:r>
    </w:p>
    <w:p w14:paraId="2306673C"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t>(</w:t>
      </w:r>
      <w:r w:rsidRPr="005A6E15">
        <w:rPr>
          <w:rFonts w:ascii="Times New Roman" w:hAnsi="Times New Roman" w:cs="Times New Roman"/>
          <w:b/>
          <w:bCs/>
          <w:i/>
          <w:iCs/>
          <w:sz w:val="20"/>
          <w:szCs w:val="20"/>
        </w:rPr>
        <w:t>Source: Adapted from [38], [39]</w:t>
      </w:r>
      <w:r w:rsidRPr="005A6E15">
        <w:rPr>
          <w:rFonts w:ascii="Times New Roman" w:hAnsi="Times New Roman" w:cs="Times New Roman"/>
          <w:b/>
          <w:bCs/>
          <w:sz w:val="20"/>
          <w:szCs w:val="20"/>
        </w:rPr>
        <w:t>)</w:t>
      </w:r>
    </w:p>
    <w:p w14:paraId="47B333F3"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5.3.3 Key Takeaways</w:t>
      </w:r>
    </w:p>
    <w:p w14:paraId="40DCD23C" w14:textId="77777777" w:rsidR="00EB4377" w:rsidRDefault="00000000" w:rsidP="005A6E15">
      <w:pPr>
        <w:numPr>
          <w:ilvl w:val="0"/>
          <w:numId w:val="22"/>
        </w:numPr>
        <w:spacing w:after="0"/>
        <w:jc w:val="both"/>
        <w:rPr>
          <w:rFonts w:ascii="Times New Roman" w:hAnsi="Times New Roman" w:cs="Times New Roman"/>
          <w:sz w:val="20"/>
          <w:szCs w:val="20"/>
        </w:rPr>
      </w:pPr>
      <w:r>
        <w:rPr>
          <w:rFonts w:ascii="Times New Roman" w:hAnsi="Times New Roman" w:cs="Times New Roman"/>
          <w:sz w:val="20"/>
          <w:szCs w:val="20"/>
        </w:rPr>
        <w:t>Blockchain enhances financial transparency with tamper-proof ledgers.</w:t>
      </w:r>
    </w:p>
    <w:p w14:paraId="727A2348" w14:textId="77777777" w:rsidR="00EB4377" w:rsidRDefault="00000000" w:rsidP="005A6E15">
      <w:pPr>
        <w:numPr>
          <w:ilvl w:val="0"/>
          <w:numId w:val="22"/>
        </w:numPr>
        <w:spacing w:after="0"/>
        <w:jc w:val="both"/>
        <w:rPr>
          <w:rFonts w:ascii="Times New Roman" w:hAnsi="Times New Roman" w:cs="Times New Roman"/>
          <w:sz w:val="20"/>
          <w:szCs w:val="20"/>
        </w:rPr>
      </w:pPr>
      <w:r>
        <w:rPr>
          <w:rFonts w:ascii="Times New Roman" w:hAnsi="Times New Roman" w:cs="Times New Roman"/>
          <w:sz w:val="20"/>
          <w:szCs w:val="20"/>
        </w:rPr>
        <w:t>DeFi platforms reduce transaction costs through smart contracts.</w:t>
      </w:r>
    </w:p>
    <w:p w14:paraId="52A8790A" w14:textId="77777777" w:rsidR="00EB4377" w:rsidRDefault="00000000" w:rsidP="005A6E15">
      <w:pPr>
        <w:numPr>
          <w:ilvl w:val="0"/>
          <w:numId w:val="22"/>
        </w:numPr>
        <w:spacing w:after="0"/>
        <w:jc w:val="both"/>
        <w:rPr>
          <w:rFonts w:ascii="Times New Roman" w:hAnsi="Times New Roman" w:cs="Times New Roman"/>
          <w:sz w:val="20"/>
          <w:szCs w:val="20"/>
        </w:rPr>
      </w:pPr>
      <w:r>
        <w:rPr>
          <w:rFonts w:ascii="Times New Roman" w:hAnsi="Times New Roman" w:cs="Times New Roman"/>
          <w:sz w:val="20"/>
          <w:szCs w:val="20"/>
        </w:rPr>
        <w:t>Cryptographic security minimizes fraud and financial crime risks.</w:t>
      </w:r>
    </w:p>
    <w:p w14:paraId="24386673"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5.4 Cloud-Based Financial Systems and Edge Computing</w:t>
      </w:r>
    </w:p>
    <w:p w14:paraId="22BF203F"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5.4.1 Overview</w:t>
      </w:r>
    </w:p>
    <w:p w14:paraId="1944DBE5"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Cloud computing is driving cost efficiency, scalability, and real-time financial data access. Financial firms are migrating from on-premise systems to cloud-based architectures, leveraging AI and edge computing for improved performance [40].</w:t>
      </w:r>
    </w:p>
    <w:p w14:paraId="01B48CDA"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5.4.2 Experimental Results on Cloud-Based Finance</w:t>
      </w:r>
    </w:p>
    <w:p w14:paraId="068C4491"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A 2023 Gartner study analyzed the impact of cloud-based financial systems in 80 corporations:</w:t>
      </w:r>
    </w:p>
    <w:p w14:paraId="4E2F1916" w14:textId="77777777" w:rsidR="00EB4377" w:rsidRDefault="00000000" w:rsidP="005A6E15">
      <w:pPr>
        <w:numPr>
          <w:ilvl w:val="0"/>
          <w:numId w:val="23"/>
        </w:numPr>
        <w:spacing w:after="0"/>
        <w:jc w:val="both"/>
        <w:rPr>
          <w:rFonts w:ascii="Times New Roman" w:hAnsi="Times New Roman" w:cs="Times New Roman"/>
          <w:sz w:val="20"/>
          <w:szCs w:val="20"/>
        </w:rPr>
      </w:pPr>
      <w:r>
        <w:rPr>
          <w:rFonts w:ascii="Times New Roman" w:hAnsi="Times New Roman" w:cs="Times New Roman"/>
          <w:sz w:val="20"/>
          <w:szCs w:val="20"/>
        </w:rPr>
        <w:t>45% decrease in infrastructure costs through cloud migration.</w:t>
      </w:r>
    </w:p>
    <w:p w14:paraId="7FE24A7A" w14:textId="77777777" w:rsidR="00EB4377" w:rsidRDefault="00000000" w:rsidP="005A6E15">
      <w:pPr>
        <w:numPr>
          <w:ilvl w:val="0"/>
          <w:numId w:val="23"/>
        </w:numPr>
        <w:spacing w:after="0"/>
        <w:jc w:val="both"/>
        <w:rPr>
          <w:rFonts w:ascii="Times New Roman" w:hAnsi="Times New Roman" w:cs="Times New Roman"/>
          <w:sz w:val="20"/>
          <w:szCs w:val="20"/>
        </w:rPr>
      </w:pPr>
      <w:r>
        <w:rPr>
          <w:rFonts w:ascii="Times New Roman" w:hAnsi="Times New Roman" w:cs="Times New Roman"/>
          <w:sz w:val="20"/>
          <w:szCs w:val="20"/>
        </w:rPr>
        <w:t>30% faster financial data processing using edge computing.</w:t>
      </w:r>
    </w:p>
    <w:p w14:paraId="27503803" w14:textId="77777777" w:rsidR="00EB4377" w:rsidRDefault="00000000" w:rsidP="005A6E15">
      <w:pPr>
        <w:numPr>
          <w:ilvl w:val="0"/>
          <w:numId w:val="23"/>
        </w:numPr>
        <w:spacing w:after="0"/>
        <w:jc w:val="both"/>
        <w:rPr>
          <w:rFonts w:ascii="Times New Roman" w:hAnsi="Times New Roman" w:cs="Times New Roman"/>
          <w:sz w:val="20"/>
          <w:szCs w:val="20"/>
        </w:rPr>
      </w:pPr>
      <w:r>
        <w:rPr>
          <w:rFonts w:ascii="Times New Roman" w:hAnsi="Times New Roman" w:cs="Times New Roman"/>
          <w:sz w:val="20"/>
          <w:szCs w:val="20"/>
        </w:rPr>
        <w:t>25% improvement in compliance monitoring due to real-time cloud analytics.</w:t>
      </w:r>
    </w:p>
    <w:p w14:paraId="4B819126" w14:textId="77777777" w:rsidR="00EB4377" w:rsidRDefault="00000000" w:rsidP="005A6E15">
      <w:pPr>
        <w:spacing w:after="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1011D85B" wp14:editId="17A5D787">
            <wp:extent cx="5731510" cy="1263650"/>
            <wp:effectExtent l="0" t="0" r="13970" b="1270"/>
            <wp:docPr id="1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9"/>
                    <pic:cNvPicPr>
                      <a:picLocks noChangeAspect="1"/>
                    </pic:cNvPicPr>
                  </pic:nvPicPr>
                  <pic:blipFill>
                    <a:blip r:embed="rId19"/>
                    <a:stretch>
                      <a:fillRect/>
                    </a:stretch>
                  </pic:blipFill>
                  <pic:spPr>
                    <a:xfrm>
                      <a:off x="0" y="0"/>
                      <a:ext cx="5731510" cy="1263650"/>
                    </a:xfrm>
                    <a:prstGeom prst="rect">
                      <a:avLst/>
                    </a:prstGeom>
                    <a:noFill/>
                    <a:ln>
                      <a:noFill/>
                    </a:ln>
                  </pic:spPr>
                </pic:pic>
              </a:graphicData>
            </a:graphic>
          </wp:inline>
        </w:drawing>
      </w:r>
    </w:p>
    <w:p w14:paraId="44AA3246"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t>Figure 12: Cloud-Based Financial Architecture</w:t>
      </w:r>
    </w:p>
    <w:p w14:paraId="50578E9B"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lastRenderedPageBreak/>
        <w:t>(</w:t>
      </w:r>
      <w:r w:rsidRPr="005A6E15">
        <w:rPr>
          <w:rFonts w:ascii="Times New Roman" w:hAnsi="Times New Roman" w:cs="Times New Roman"/>
          <w:b/>
          <w:bCs/>
          <w:i/>
          <w:iCs/>
          <w:sz w:val="20"/>
          <w:szCs w:val="20"/>
        </w:rPr>
        <w:t>Source: Adapted from [40], [41]</w:t>
      </w:r>
      <w:r w:rsidRPr="005A6E15">
        <w:rPr>
          <w:rFonts w:ascii="Times New Roman" w:hAnsi="Times New Roman" w:cs="Times New Roman"/>
          <w:b/>
          <w:bCs/>
          <w:sz w:val="20"/>
          <w:szCs w:val="20"/>
        </w:rPr>
        <w:t>)</w:t>
      </w:r>
    </w:p>
    <w:p w14:paraId="4A06AEB8"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5.4.3 Key Takeaways</w:t>
      </w:r>
    </w:p>
    <w:p w14:paraId="7D699D96" w14:textId="77777777" w:rsidR="00EB4377" w:rsidRDefault="00000000" w:rsidP="005A6E15">
      <w:pPr>
        <w:numPr>
          <w:ilvl w:val="0"/>
          <w:numId w:val="24"/>
        </w:numPr>
        <w:spacing w:after="0"/>
        <w:jc w:val="both"/>
        <w:rPr>
          <w:rFonts w:ascii="Times New Roman" w:hAnsi="Times New Roman" w:cs="Times New Roman"/>
          <w:sz w:val="20"/>
          <w:szCs w:val="20"/>
        </w:rPr>
      </w:pPr>
      <w:r>
        <w:rPr>
          <w:rFonts w:ascii="Times New Roman" w:hAnsi="Times New Roman" w:cs="Times New Roman"/>
          <w:sz w:val="20"/>
          <w:szCs w:val="20"/>
        </w:rPr>
        <w:t>Cloud-based financial architectures improve scalability and reduce IT costs.</w:t>
      </w:r>
    </w:p>
    <w:p w14:paraId="57CF6E0A" w14:textId="77777777" w:rsidR="00EB4377" w:rsidRDefault="00000000" w:rsidP="005A6E15">
      <w:pPr>
        <w:numPr>
          <w:ilvl w:val="0"/>
          <w:numId w:val="24"/>
        </w:numPr>
        <w:spacing w:after="0"/>
        <w:jc w:val="both"/>
        <w:rPr>
          <w:rFonts w:ascii="Times New Roman" w:hAnsi="Times New Roman" w:cs="Times New Roman"/>
          <w:sz w:val="20"/>
          <w:szCs w:val="20"/>
        </w:rPr>
      </w:pPr>
      <w:r>
        <w:rPr>
          <w:rFonts w:ascii="Times New Roman" w:hAnsi="Times New Roman" w:cs="Times New Roman"/>
          <w:sz w:val="20"/>
          <w:szCs w:val="20"/>
        </w:rPr>
        <w:t>Edge computing enables real-time financial processing at scale.</w:t>
      </w:r>
    </w:p>
    <w:p w14:paraId="4BBD5ADC" w14:textId="77777777" w:rsidR="00EB4377" w:rsidRDefault="00000000" w:rsidP="005A6E15">
      <w:pPr>
        <w:numPr>
          <w:ilvl w:val="0"/>
          <w:numId w:val="24"/>
        </w:numPr>
        <w:spacing w:after="0"/>
        <w:jc w:val="both"/>
        <w:rPr>
          <w:rFonts w:ascii="Times New Roman" w:hAnsi="Times New Roman" w:cs="Times New Roman"/>
          <w:sz w:val="20"/>
          <w:szCs w:val="20"/>
        </w:rPr>
      </w:pPr>
      <w:r>
        <w:rPr>
          <w:rFonts w:ascii="Times New Roman" w:hAnsi="Times New Roman" w:cs="Times New Roman"/>
          <w:sz w:val="20"/>
          <w:szCs w:val="20"/>
        </w:rPr>
        <w:t>API-driven cloud finance enhances interoperability between financial services.</w:t>
      </w:r>
    </w:p>
    <w:p w14:paraId="3A5392F9"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pict w14:anchorId="504A1FEC">
          <v:rect id="_x0000_i1025" style="width:0;height:1.5pt" o:hralign="center" o:hrstd="t" o:hr="t" fillcolor="#a0a0a0" stroked="f"/>
        </w:pict>
      </w:r>
    </w:p>
    <w:p w14:paraId="333A2742"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5.5 Cybersecurity Innovations and Quantum-Resistant Cryptography</w:t>
      </w:r>
    </w:p>
    <w:p w14:paraId="5900EFC8"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5.5.1 Overview</w:t>
      </w:r>
    </w:p>
    <w:p w14:paraId="13FBBF93"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With rising cyber threats in financial systems, cybersecurity is evolving to include quantum-resistant cryptographic solutions to secure financial transactions [42].</w:t>
      </w:r>
    </w:p>
    <w:p w14:paraId="3BF11DCE"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5.5.2 Experimental Results on Financial Cybersecurity</w:t>
      </w:r>
    </w:p>
    <w:p w14:paraId="2C11328A"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A 2023 IBM study found:</w:t>
      </w:r>
    </w:p>
    <w:p w14:paraId="2ACCB5A5" w14:textId="77777777" w:rsidR="00EB4377" w:rsidRDefault="00000000" w:rsidP="005A6E15">
      <w:pPr>
        <w:numPr>
          <w:ilvl w:val="0"/>
          <w:numId w:val="25"/>
        </w:numPr>
        <w:spacing w:after="0"/>
        <w:jc w:val="both"/>
        <w:rPr>
          <w:rFonts w:ascii="Times New Roman" w:hAnsi="Times New Roman" w:cs="Times New Roman"/>
          <w:sz w:val="20"/>
          <w:szCs w:val="20"/>
        </w:rPr>
      </w:pPr>
      <w:r>
        <w:rPr>
          <w:rFonts w:ascii="Times New Roman" w:hAnsi="Times New Roman" w:cs="Times New Roman"/>
          <w:sz w:val="20"/>
          <w:szCs w:val="20"/>
        </w:rPr>
        <w:t>40% reduction in cyberattacks using quantum-resistant cryptography.</w:t>
      </w:r>
    </w:p>
    <w:p w14:paraId="0A6148CC" w14:textId="77777777" w:rsidR="00EB4377" w:rsidRDefault="00000000" w:rsidP="005A6E15">
      <w:pPr>
        <w:numPr>
          <w:ilvl w:val="0"/>
          <w:numId w:val="25"/>
        </w:numPr>
        <w:spacing w:after="0"/>
        <w:jc w:val="both"/>
        <w:rPr>
          <w:rFonts w:ascii="Times New Roman" w:hAnsi="Times New Roman" w:cs="Times New Roman"/>
          <w:sz w:val="20"/>
          <w:szCs w:val="20"/>
        </w:rPr>
      </w:pPr>
      <w:r>
        <w:rPr>
          <w:rFonts w:ascii="Times New Roman" w:hAnsi="Times New Roman" w:cs="Times New Roman"/>
          <w:sz w:val="20"/>
          <w:szCs w:val="20"/>
        </w:rPr>
        <w:t>50% increase in encryption speed through post-quantum cryptography algorithms.</w:t>
      </w:r>
    </w:p>
    <w:p w14:paraId="51326305" w14:textId="77777777" w:rsidR="00EB4377" w:rsidRDefault="00000000" w:rsidP="005A6E15">
      <w:pPr>
        <w:numPr>
          <w:ilvl w:val="0"/>
          <w:numId w:val="25"/>
        </w:numPr>
        <w:spacing w:after="0"/>
        <w:jc w:val="both"/>
        <w:rPr>
          <w:rFonts w:ascii="Times New Roman" w:hAnsi="Times New Roman" w:cs="Times New Roman"/>
          <w:sz w:val="20"/>
          <w:szCs w:val="20"/>
        </w:rPr>
      </w:pPr>
      <w:r>
        <w:rPr>
          <w:rFonts w:ascii="Times New Roman" w:hAnsi="Times New Roman" w:cs="Times New Roman"/>
          <w:sz w:val="20"/>
          <w:szCs w:val="20"/>
        </w:rPr>
        <w:t>30% improvement in compliance with enhanced cybersecurity standards.</w:t>
      </w:r>
    </w:p>
    <w:p w14:paraId="150D9767" w14:textId="77777777" w:rsidR="00EB4377" w:rsidRDefault="00EB4377" w:rsidP="005A6E15">
      <w:pPr>
        <w:spacing w:after="0"/>
        <w:jc w:val="both"/>
        <w:rPr>
          <w:rFonts w:ascii="Times New Roman" w:hAnsi="Times New Roman" w:cs="Times New Roman"/>
          <w:sz w:val="20"/>
          <w:szCs w:val="20"/>
        </w:rPr>
      </w:pPr>
    </w:p>
    <w:p w14:paraId="45760310" w14:textId="77777777" w:rsidR="00EB4377" w:rsidRDefault="00EB4377" w:rsidP="005A6E15">
      <w:pPr>
        <w:spacing w:after="0"/>
        <w:jc w:val="both"/>
        <w:rPr>
          <w:rFonts w:ascii="Times New Roman" w:hAnsi="Times New Roman" w:cs="Times New Roman"/>
          <w:sz w:val="20"/>
          <w:szCs w:val="20"/>
        </w:rPr>
      </w:pPr>
    </w:p>
    <w:p w14:paraId="5B6062F0" w14:textId="77777777" w:rsidR="00EB4377" w:rsidRDefault="00000000" w:rsidP="005A6E15">
      <w:pPr>
        <w:spacing w:after="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114300" distR="114300" wp14:anchorId="46B77E52" wp14:editId="298D4292">
            <wp:extent cx="4723896" cy="1621253"/>
            <wp:effectExtent l="0" t="0" r="635"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0"/>
                    <pic:cNvPicPr>
                      <a:picLocks noChangeAspect="1"/>
                    </pic:cNvPicPr>
                  </pic:nvPicPr>
                  <pic:blipFill>
                    <a:blip r:embed="rId20"/>
                    <a:stretch>
                      <a:fillRect/>
                    </a:stretch>
                  </pic:blipFill>
                  <pic:spPr>
                    <a:xfrm>
                      <a:off x="0" y="0"/>
                      <a:ext cx="4727276" cy="1622413"/>
                    </a:xfrm>
                    <a:prstGeom prst="rect">
                      <a:avLst/>
                    </a:prstGeom>
                    <a:noFill/>
                    <a:ln>
                      <a:noFill/>
                    </a:ln>
                  </pic:spPr>
                </pic:pic>
              </a:graphicData>
            </a:graphic>
          </wp:inline>
        </w:drawing>
      </w:r>
    </w:p>
    <w:p w14:paraId="1BC08122"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t>Figure 13: Next-Generation Financial Cybersecurity</w:t>
      </w:r>
    </w:p>
    <w:p w14:paraId="4326B710" w14:textId="77777777" w:rsidR="00EB4377" w:rsidRPr="005A6E15" w:rsidRDefault="00000000" w:rsidP="005A6E15">
      <w:pPr>
        <w:spacing w:after="0"/>
        <w:jc w:val="center"/>
        <w:rPr>
          <w:rFonts w:ascii="Times New Roman" w:hAnsi="Times New Roman" w:cs="Times New Roman"/>
          <w:b/>
          <w:bCs/>
          <w:sz w:val="20"/>
          <w:szCs w:val="20"/>
        </w:rPr>
      </w:pPr>
      <w:r w:rsidRPr="005A6E15">
        <w:rPr>
          <w:rFonts w:ascii="Times New Roman" w:hAnsi="Times New Roman" w:cs="Times New Roman"/>
          <w:b/>
          <w:bCs/>
          <w:sz w:val="20"/>
          <w:szCs w:val="20"/>
        </w:rPr>
        <w:t>(</w:t>
      </w:r>
      <w:r w:rsidRPr="005A6E15">
        <w:rPr>
          <w:rFonts w:ascii="Times New Roman" w:hAnsi="Times New Roman" w:cs="Times New Roman"/>
          <w:b/>
          <w:bCs/>
          <w:i/>
          <w:iCs/>
          <w:sz w:val="20"/>
          <w:szCs w:val="20"/>
        </w:rPr>
        <w:t>Source: Adapted from [42], [43]</w:t>
      </w:r>
      <w:r w:rsidRPr="005A6E15">
        <w:rPr>
          <w:rFonts w:ascii="Times New Roman" w:hAnsi="Times New Roman" w:cs="Times New Roman"/>
          <w:b/>
          <w:bCs/>
          <w:sz w:val="20"/>
          <w:szCs w:val="20"/>
        </w:rPr>
        <w:t>)</w:t>
      </w:r>
    </w:p>
    <w:p w14:paraId="3F49C61E"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5.5.3 Key Takeaways</w:t>
      </w:r>
    </w:p>
    <w:p w14:paraId="0C42368E" w14:textId="77777777" w:rsidR="00EB4377" w:rsidRDefault="00000000" w:rsidP="005A6E15">
      <w:pPr>
        <w:numPr>
          <w:ilvl w:val="0"/>
          <w:numId w:val="26"/>
        </w:numPr>
        <w:spacing w:after="0"/>
        <w:jc w:val="both"/>
        <w:rPr>
          <w:rFonts w:ascii="Times New Roman" w:hAnsi="Times New Roman" w:cs="Times New Roman"/>
          <w:sz w:val="20"/>
          <w:szCs w:val="20"/>
        </w:rPr>
      </w:pPr>
      <w:r>
        <w:rPr>
          <w:rFonts w:ascii="Times New Roman" w:hAnsi="Times New Roman" w:cs="Times New Roman"/>
          <w:sz w:val="20"/>
          <w:szCs w:val="20"/>
        </w:rPr>
        <w:t>Quantum-resistant encryption enhances financial transaction security.</w:t>
      </w:r>
    </w:p>
    <w:p w14:paraId="6333AE44" w14:textId="77777777" w:rsidR="00EB4377" w:rsidRDefault="00000000" w:rsidP="005A6E15">
      <w:pPr>
        <w:numPr>
          <w:ilvl w:val="0"/>
          <w:numId w:val="26"/>
        </w:numPr>
        <w:spacing w:after="0"/>
        <w:jc w:val="both"/>
        <w:rPr>
          <w:rFonts w:ascii="Times New Roman" w:hAnsi="Times New Roman" w:cs="Times New Roman"/>
          <w:sz w:val="20"/>
          <w:szCs w:val="20"/>
        </w:rPr>
      </w:pPr>
      <w:r>
        <w:rPr>
          <w:rFonts w:ascii="Times New Roman" w:hAnsi="Times New Roman" w:cs="Times New Roman"/>
          <w:sz w:val="20"/>
          <w:szCs w:val="20"/>
        </w:rPr>
        <w:t>Zero-trust cybersecurity models reduce financial cybercrime risks.</w:t>
      </w:r>
    </w:p>
    <w:p w14:paraId="50B147E2" w14:textId="77777777" w:rsidR="00EB4377" w:rsidRDefault="00000000" w:rsidP="005A6E15">
      <w:pPr>
        <w:numPr>
          <w:ilvl w:val="0"/>
          <w:numId w:val="26"/>
        </w:numPr>
        <w:spacing w:after="0"/>
        <w:jc w:val="both"/>
        <w:rPr>
          <w:rFonts w:ascii="Times New Roman" w:hAnsi="Times New Roman" w:cs="Times New Roman"/>
          <w:b/>
          <w:bCs/>
          <w:sz w:val="20"/>
          <w:szCs w:val="20"/>
        </w:rPr>
      </w:pPr>
      <w:r>
        <w:rPr>
          <w:rFonts w:ascii="Times New Roman" w:hAnsi="Times New Roman" w:cs="Times New Roman"/>
          <w:sz w:val="20"/>
          <w:szCs w:val="20"/>
        </w:rPr>
        <w:t>AI-driven security frameworks enable real-time threat detection.</w:t>
      </w:r>
    </w:p>
    <w:p w14:paraId="3C1F997F" w14:textId="77777777" w:rsidR="00EB4377" w:rsidRDefault="00EB4377" w:rsidP="005A6E15">
      <w:pPr>
        <w:spacing w:before="54" w:after="0" w:line="276" w:lineRule="auto"/>
        <w:jc w:val="center"/>
        <w:rPr>
          <w:rFonts w:ascii="Times New Roman" w:hAnsi="Times New Roman" w:cs="Times New Roman"/>
          <w:color w:val="000000" w:themeColor="text1"/>
          <w:sz w:val="20"/>
          <w:szCs w:val="20"/>
        </w:rPr>
      </w:pPr>
    </w:p>
    <w:p w14:paraId="2350624C" w14:textId="77777777" w:rsidR="00EB4377" w:rsidRDefault="00000000" w:rsidP="005A6E15">
      <w:pPr>
        <w:pStyle w:val="ListParagraph"/>
        <w:numPr>
          <w:ilvl w:val="0"/>
          <w:numId w:val="17"/>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5DD7CA2F"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The design of Enterprise-Wide Financial Architectures (EWFA) is a critical component in ensuring financial efficiency, regulatory compliance, risk management, and digital transformation in complex organizations. Throughout this paper, we explored various dimensions of financial architectures, including:</w:t>
      </w:r>
    </w:p>
    <w:p w14:paraId="3A745F57" w14:textId="77777777" w:rsidR="00EB4377" w:rsidRDefault="00000000" w:rsidP="005A6E15">
      <w:pPr>
        <w:numPr>
          <w:ilvl w:val="0"/>
          <w:numId w:val="27"/>
        </w:numPr>
        <w:spacing w:after="0"/>
        <w:jc w:val="both"/>
        <w:rPr>
          <w:rFonts w:ascii="Times New Roman" w:hAnsi="Times New Roman" w:cs="Times New Roman"/>
          <w:sz w:val="20"/>
          <w:szCs w:val="20"/>
        </w:rPr>
      </w:pPr>
      <w:r>
        <w:rPr>
          <w:rFonts w:ascii="Times New Roman" w:hAnsi="Times New Roman" w:cs="Times New Roman"/>
          <w:sz w:val="20"/>
          <w:szCs w:val="20"/>
        </w:rPr>
        <w:t>Theoretical frameworks such as TOGAF, COSO, and Basel III that guide financial architecture design.</w:t>
      </w:r>
    </w:p>
    <w:p w14:paraId="1D7A6686" w14:textId="77777777" w:rsidR="00EB4377" w:rsidRDefault="00000000" w:rsidP="005A6E15">
      <w:pPr>
        <w:numPr>
          <w:ilvl w:val="0"/>
          <w:numId w:val="27"/>
        </w:numPr>
        <w:spacing w:after="0"/>
        <w:jc w:val="both"/>
        <w:rPr>
          <w:rFonts w:ascii="Times New Roman" w:hAnsi="Times New Roman" w:cs="Times New Roman"/>
          <w:sz w:val="20"/>
          <w:szCs w:val="20"/>
        </w:rPr>
      </w:pPr>
      <w:r>
        <w:rPr>
          <w:rFonts w:ascii="Times New Roman" w:hAnsi="Times New Roman" w:cs="Times New Roman"/>
          <w:sz w:val="20"/>
          <w:szCs w:val="20"/>
        </w:rPr>
        <w:t>Implementation strategies and best practices in enterprise-wide financial architectures, emphasizing ERP integration, AI-driven analytics, risk mitigation, and cybersecurity.</w:t>
      </w:r>
    </w:p>
    <w:p w14:paraId="7BBBD4F4" w14:textId="77777777" w:rsidR="00EB4377" w:rsidRDefault="00000000" w:rsidP="005A6E15">
      <w:pPr>
        <w:numPr>
          <w:ilvl w:val="0"/>
          <w:numId w:val="27"/>
        </w:numPr>
        <w:spacing w:after="0"/>
        <w:jc w:val="both"/>
        <w:rPr>
          <w:rFonts w:ascii="Times New Roman" w:hAnsi="Times New Roman" w:cs="Times New Roman"/>
          <w:sz w:val="20"/>
          <w:szCs w:val="20"/>
        </w:rPr>
      </w:pPr>
      <w:r>
        <w:rPr>
          <w:rFonts w:ascii="Times New Roman" w:hAnsi="Times New Roman" w:cs="Times New Roman"/>
          <w:sz w:val="20"/>
          <w:szCs w:val="20"/>
        </w:rPr>
        <w:t>Real-world applications and case studies demonstrating the success of financial transformation in banking, manufacturing, and government sectors.</w:t>
      </w:r>
    </w:p>
    <w:p w14:paraId="6FE59045" w14:textId="77777777" w:rsidR="00EB4377" w:rsidRDefault="00000000" w:rsidP="005A6E15">
      <w:pPr>
        <w:numPr>
          <w:ilvl w:val="0"/>
          <w:numId w:val="27"/>
        </w:numPr>
        <w:spacing w:after="0"/>
        <w:jc w:val="both"/>
        <w:rPr>
          <w:rFonts w:ascii="Times New Roman" w:hAnsi="Times New Roman" w:cs="Times New Roman"/>
          <w:sz w:val="20"/>
          <w:szCs w:val="20"/>
        </w:rPr>
      </w:pPr>
      <w:r>
        <w:rPr>
          <w:rFonts w:ascii="Times New Roman" w:hAnsi="Times New Roman" w:cs="Times New Roman"/>
          <w:sz w:val="20"/>
          <w:szCs w:val="20"/>
        </w:rPr>
        <w:t>Emerging trends such as AI, blockchain, cloud computing, and quantum security, which will continue shaping the future of financial architecture.</w:t>
      </w:r>
    </w:p>
    <w:p w14:paraId="54DC9C2E"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The findings indicate that a holistic and technology-driven approach is necessary to design financial architectures that are resilient, scalable, and adaptable to future business challenges.</w:t>
      </w:r>
    </w:p>
    <w:p w14:paraId="2E6066F4"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 Key Insights and Contributions</w:t>
      </w:r>
    </w:p>
    <w:p w14:paraId="435A7B1A"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The study provides several insights into the evolution of financial architecture design:</w:t>
      </w:r>
    </w:p>
    <w:p w14:paraId="013173D5" w14:textId="77777777" w:rsidR="00EB4377" w:rsidRDefault="00000000" w:rsidP="005A6E15">
      <w:pPr>
        <w:numPr>
          <w:ilvl w:val="0"/>
          <w:numId w:val="28"/>
        </w:numPr>
        <w:spacing w:after="0"/>
        <w:jc w:val="both"/>
        <w:rPr>
          <w:rFonts w:ascii="Times New Roman" w:hAnsi="Times New Roman" w:cs="Times New Roman"/>
          <w:sz w:val="20"/>
          <w:szCs w:val="20"/>
        </w:rPr>
      </w:pPr>
      <w:r>
        <w:rPr>
          <w:rFonts w:ascii="Times New Roman" w:hAnsi="Times New Roman" w:cs="Times New Roman"/>
          <w:sz w:val="20"/>
          <w:szCs w:val="20"/>
        </w:rPr>
        <w:t>Integrated Financial Frameworks Improve Decision-Making</w:t>
      </w:r>
    </w:p>
    <w:p w14:paraId="61356E9F" w14:textId="77777777" w:rsidR="00EB4377" w:rsidRDefault="00000000" w:rsidP="005A6E15">
      <w:pPr>
        <w:numPr>
          <w:ilvl w:val="1"/>
          <w:numId w:val="28"/>
        </w:numPr>
        <w:spacing w:after="0"/>
        <w:jc w:val="both"/>
        <w:rPr>
          <w:rFonts w:ascii="Times New Roman" w:hAnsi="Times New Roman" w:cs="Times New Roman"/>
          <w:sz w:val="20"/>
          <w:szCs w:val="20"/>
        </w:rPr>
      </w:pPr>
      <w:r>
        <w:rPr>
          <w:rFonts w:ascii="Times New Roman" w:hAnsi="Times New Roman" w:cs="Times New Roman"/>
          <w:sz w:val="20"/>
          <w:szCs w:val="20"/>
        </w:rPr>
        <w:t>A well-structured financial architecture enhances strategic financial decision-making by integrating governance, analytics, and automation.</w:t>
      </w:r>
    </w:p>
    <w:p w14:paraId="59E1A519" w14:textId="77777777" w:rsidR="00EB4377" w:rsidRDefault="00000000" w:rsidP="005A6E15">
      <w:pPr>
        <w:numPr>
          <w:ilvl w:val="0"/>
          <w:numId w:val="28"/>
        </w:numPr>
        <w:spacing w:after="0"/>
        <w:jc w:val="both"/>
        <w:rPr>
          <w:rFonts w:ascii="Times New Roman" w:hAnsi="Times New Roman" w:cs="Times New Roman"/>
          <w:sz w:val="20"/>
          <w:szCs w:val="20"/>
        </w:rPr>
      </w:pPr>
      <w:r>
        <w:rPr>
          <w:rFonts w:ascii="Times New Roman" w:hAnsi="Times New Roman" w:cs="Times New Roman"/>
          <w:sz w:val="20"/>
          <w:szCs w:val="20"/>
        </w:rPr>
        <w:t>AI and Automation Revolutionize Financial Operations</w:t>
      </w:r>
    </w:p>
    <w:p w14:paraId="4087A57F" w14:textId="77777777" w:rsidR="00EB4377" w:rsidRDefault="00000000" w:rsidP="005A6E15">
      <w:pPr>
        <w:numPr>
          <w:ilvl w:val="1"/>
          <w:numId w:val="28"/>
        </w:numPr>
        <w:spacing w:after="0"/>
        <w:jc w:val="both"/>
        <w:rPr>
          <w:rFonts w:ascii="Times New Roman" w:hAnsi="Times New Roman" w:cs="Times New Roman"/>
          <w:sz w:val="20"/>
          <w:szCs w:val="20"/>
        </w:rPr>
      </w:pPr>
      <w:r>
        <w:rPr>
          <w:rFonts w:ascii="Times New Roman" w:hAnsi="Times New Roman" w:cs="Times New Roman"/>
          <w:sz w:val="20"/>
          <w:szCs w:val="20"/>
        </w:rPr>
        <w:t>AI-driven fraud detection, risk management, and predictive analytics significantly improve efficiency and security in financial transactions.</w:t>
      </w:r>
    </w:p>
    <w:p w14:paraId="2EE4C4D1" w14:textId="77777777" w:rsidR="00EB4377" w:rsidRDefault="00000000" w:rsidP="005A6E15">
      <w:pPr>
        <w:numPr>
          <w:ilvl w:val="0"/>
          <w:numId w:val="28"/>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Blockchain Enhances Transparency and Security</w:t>
      </w:r>
    </w:p>
    <w:p w14:paraId="195F4AF0" w14:textId="77777777" w:rsidR="00EB4377" w:rsidRDefault="00000000" w:rsidP="005A6E15">
      <w:pPr>
        <w:numPr>
          <w:ilvl w:val="1"/>
          <w:numId w:val="28"/>
        </w:numPr>
        <w:spacing w:after="0"/>
        <w:jc w:val="both"/>
        <w:rPr>
          <w:rFonts w:ascii="Times New Roman" w:hAnsi="Times New Roman" w:cs="Times New Roman"/>
          <w:sz w:val="20"/>
          <w:szCs w:val="20"/>
        </w:rPr>
      </w:pPr>
      <w:r>
        <w:rPr>
          <w:rFonts w:ascii="Times New Roman" w:hAnsi="Times New Roman" w:cs="Times New Roman"/>
          <w:sz w:val="20"/>
          <w:szCs w:val="20"/>
        </w:rPr>
        <w:t>Decentralized ledgers and smart contracts reduce fraud and transaction costs, ensuring trust and efficiency in financial operations.</w:t>
      </w:r>
    </w:p>
    <w:p w14:paraId="77CA97D3" w14:textId="77777777" w:rsidR="00EB4377" w:rsidRDefault="00000000" w:rsidP="005A6E15">
      <w:pPr>
        <w:numPr>
          <w:ilvl w:val="0"/>
          <w:numId w:val="28"/>
        </w:numPr>
        <w:spacing w:after="0"/>
        <w:jc w:val="both"/>
        <w:rPr>
          <w:rFonts w:ascii="Times New Roman" w:hAnsi="Times New Roman" w:cs="Times New Roman"/>
          <w:sz w:val="20"/>
          <w:szCs w:val="20"/>
        </w:rPr>
      </w:pPr>
      <w:r>
        <w:rPr>
          <w:rFonts w:ascii="Times New Roman" w:hAnsi="Times New Roman" w:cs="Times New Roman"/>
          <w:sz w:val="20"/>
          <w:szCs w:val="20"/>
        </w:rPr>
        <w:t>Cloud Computing and Edge AI Optimize Financial Processing</w:t>
      </w:r>
    </w:p>
    <w:p w14:paraId="322F7429" w14:textId="77777777" w:rsidR="00EB4377" w:rsidRDefault="00000000" w:rsidP="005A6E15">
      <w:pPr>
        <w:numPr>
          <w:ilvl w:val="1"/>
          <w:numId w:val="28"/>
        </w:numPr>
        <w:spacing w:after="0"/>
        <w:jc w:val="both"/>
        <w:rPr>
          <w:rFonts w:ascii="Times New Roman" w:hAnsi="Times New Roman" w:cs="Times New Roman"/>
          <w:sz w:val="20"/>
          <w:szCs w:val="20"/>
        </w:rPr>
      </w:pPr>
      <w:r>
        <w:rPr>
          <w:rFonts w:ascii="Times New Roman" w:hAnsi="Times New Roman" w:cs="Times New Roman"/>
          <w:sz w:val="20"/>
          <w:szCs w:val="20"/>
        </w:rPr>
        <w:t>Cloud-based financial architectures enhance real-time data processing and compliance monitoring, enabling cost-effective, scalable systems.</w:t>
      </w:r>
    </w:p>
    <w:p w14:paraId="61882222" w14:textId="77777777" w:rsidR="00EB4377" w:rsidRDefault="00000000" w:rsidP="005A6E15">
      <w:pPr>
        <w:numPr>
          <w:ilvl w:val="0"/>
          <w:numId w:val="28"/>
        </w:numPr>
        <w:spacing w:after="0"/>
        <w:jc w:val="both"/>
        <w:rPr>
          <w:rFonts w:ascii="Times New Roman" w:hAnsi="Times New Roman" w:cs="Times New Roman"/>
          <w:sz w:val="20"/>
          <w:szCs w:val="20"/>
        </w:rPr>
      </w:pPr>
      <w:r>
        <w:rPr>
          <w:rFonts w:ascii="Times New Roman" w:hAnsi="Times New Roman" w:cs="Times New Roman"/>
          <w:sz w:val="20"/>
          <w:szCs w:val="20"/>
        </w:rPr>
        <w:t>Cybersecurity Innovations Will Shape Future Financial Architectures</w:t>
      </w:r>
    </w:p>
    <w:p w14:paraId="3E925901" w14:textId="77777777" w:rsidR="00EB4377" w:rsidRDefault="00000000" w:rsidP="005A6E15">
      <w:pPr>
        <w:numPr>
          <w:ilvl w:val="1"/>
          <w:numId w:val="28"/>
        </w:numPr>
        <w:spacing w:after="0"/>
        <w:jc w:val="both"/>
        <w:rPr>
          <w:rFonts w:ascii="Times New Roman" w:hAnsi="Times New Roman" w:cs="Times New Roman"/>
          <w:sz w:val="20"/>
          <w:szCs w:val="20"/>
        </w:rPr>
      </w:pPr>
      <w:r>
        <w:rPr>
          <w:rFonts w:ascii="Times New Roman" w:hAnsi="Times New Roman" w:cs="Times New Roman"/>
          <w:sz w:val="20"/>
          <w:szCs w:val="20"/>
        </w:rPr>
        <w:t>Zero-trust models and quantum-resistant encryption are becoming essential for protecting financial data from cyber threats.</w:t>
      </w:r>
    </w:p>
    <w:p w14:paraId="0F6D4F5C" w14:textId="77777777" w:rsidR="00EB4377" w:rsidRDefault="00000000" w:rsidP="005A6E15">
      <w:pPr>
        <w:spacing w:after="0"/>
        <w:jc w:val="both"/>
        <w:rPr>
          <w:rFonts w:ascii="Times New Roman" w:hAnsi="Times New Roman" w:cs="Times New Roman"/>
          <w:b/>
          <w:bCs/>
          <w:sz w:val="20"/>
          <w:szCs w:val="20"/>
        </w:rPr>
      </w:pPr>
      <w:r>
        <w:rPr>
          <w:rFonts w:ascii="Times New Roman" w:hAnsi="Times New Roman" w:cs="Times New Roman"/>
          <w:b/>
          <w:bCs/>
          <w:sz w:val="20"/>
          <w:szCs w:val="20"/>
        </w:rPr>
        <w:t>Future Research Directions</w:t>
      </w:r>
    </w:p>
    <w:p w14:paraId="6F8A47A6"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While this paper explored the design and implementation of financial architectures, several areas require further research:</w:t>
      </w:r>
    </w:p>
    <w:p w14:paraId="26EB933B" w14:textId="77777777" w:rsidR="00EB4377" w:rsidRDefault="00000000" w:rsidP="005A6E15">
      <w:pPr>
        <w:numPr>
          <w:ilvl w:val="0"/>
          <w:numId w:val="29"/>
        </w:numPr>
        <w:spacing w:after="0"/>
        <w:jc w:val="both"/>
        <w:rPr>
          <w:rFonts w:ascii="Times New Roman" w:hAnsi="Times New Roman" w:cs="Times New Roman"/>
          <w:sz w:val="20"/>
          <w:szCs w:val="20"/>
        </w:rPr>
      </w:pPr>
      <w:r>
        <w:rPr>
          <w:rFonts w:ascii="Times New Roman" w:hAnsi="Times New Roman" w:cs="Times New Roman"/>
          <w:sz w:val="20"/>
          <w:szCs w:val="20"/>
        </w:rPr>
        <w:t>AI-Driven Financial Architecture Models</w:t>
      </w:r>
    </w:p>
    <w:p w14:paraId="367C15E0" w14:textId="77777777" w:rsidR="00EB4377" w:rsidRDefault="00000000" w:rsidP="005A6E15">
      <w:pPr>
        <w:numPr>
          <w:ilvl w:val="1"/>
          <w:numId w:val="29"/>
        </w:numPr>
        <w:spacing w:after="0"/>
        <w:jc w:val="both"/>
        <w:rPr>
          <w:rFonts w:ascii="Times New Roman" w:hAnsi="Times New Roman" w:cs="Times New Roman"/>
          <w:sz w:val="20"/>
          <w:szCs w:val="20"/>
        </w:rPr>
      </w:pPr>
      <w:r>
        <w:rPr>
          <w:rFonts w:ascii="Times New Roman" w:hAnsi="Times New Roman" w:cs="Times New Roman"/>
          <w:sz w:val="20"/>
          <w:szCs w:val="20"/>
        </w:rPr>
        <w:t>Future studies should examine how AI can further optimize financial decision-making, compliance, and automation.</w:t>
      </w:r>
    </w:p>
    <w:p w14:paraId="51600B3D" w14:textId="77777777" w:rsidR="00EB4377" w:rsidRDefault="00000000" w:rsidP="005A6E15">
      <w:pPr>
        <w:numPr>
          <w:ilvl w:val="0"/>
          <w:numId w:val="29"/>
        </w:numPr>
        <w:spacing w:after="0"/>
        <w:jc w:val="both"/>
        <w:rPr>
          <w:rFonts w:ascii="Times New Roman" w:hAnsi="Times New Roman" w:cs="Times New Roman"/>
          <w:sz w:val="20"/>
          <w:szCs w:val="20"/>
        </w:rPr>
      </w:pPr>
      <w:r>
        <w:rPr>
          <w:rFonts w:ascii="Times New Roman" w:hAnsi="Times New Roman" w:cs="Times New Roman"/>
          <w:sz w:val="20"/>
          <w:szCs w:val="20"/>
        </w:rPr>
        <w:t>Blockchain-Based Regulatory Frameworks</w:t>
      </w:r>
    </w:p>
    <w:p w14:paraId="6C9C0D55" w14:textId="77777777" w:rsidR="00EB4377" w:rsidRDefault="00000000" w:rsidP="005A6E15">
      <w:pPr>
        <w:numPr>
          <w:ilvl w:val="1"/>
          <w:numId w:val="29"/>
        </w:numPr>
        <w:spacing w:after="0"/>
        <w:jc w:val="both"/>
        <w:rPr>
          <w:rFonts w:ascii="Times New Roman" w:hAnsi="Times New Roman" w:cs="Times New Roman"/>
          <w:sz w:val="20"/>
          <w:szCs w:val="20"/>
        </w:rPr>
      </w:pPr>
      <w:r>
        <w:rPr>
          <w:rFonts w:ascii="Times New Roman" w:hAnsi="Times New Roman" w:cs="Times New Roman"/>
          <w:sz w:val="20"/>
          <w:szCs w:val="20"/>
        </w:rPr>
        <w:t>As blockchain adoption grows, more research is needed on how financial regulators can integrate decentralized finance (DeFi) into compliance models.</w:t>
      </w:r>
    </w:p>
    <w:p w14:paraId="39B85E7B" w14:textId="77777777" w:rsidR="00EB4377" w:rsidRDefault="00000000" w:rsidP="005A6E15">
      <w:pPr>
        <w:numPr>
          <w:ilvl w:val="0"/>
          <w:numId w:val="29"/>
        </w:numPr>
        <w:spacing w:after="0"/>
        <w:jc w:val="both"/>
        <w:rPr>
          <w:rFonts w:ascii="Times New Roman" w:hAnsi="Times New Roman" w:cs="Times New Roman"/>
          <w:sz w:val="20"/>
          <w:szCs w:val="20"/>
        </w:rPr>
      </w:pPr>
      <w:r>
        <w:rPr>
          <w:rFonts w:ascii="Times New Roman" w:hAnsi="Times New Roman" w:cs="Times New Roman"/>
          <w:sz w:val="20"/>
          <w:szCs w:val="20"/>
        </w:rPr>
        <w:t>Quantum Computing and Financial Security</w:t>
      </w:r>
    </w:p>
    <w:p w14:paraId="710D5E09" w14:textId="77777777" w:rsidR="00EB4377" w:rsidRDefault="00000000" w:rsidP="005A6E15">
      <w:pPr>
        <w:spacing w:after="0"/>
        <w:jc w:val="both"/>
        <w:rPr>
          <w:rFonts w:ascii="Times New Roman" w:hAnsi="Times New Roman" w:cs="Times New Roman"/>
          <w:sz w:val="20"/>
          <w:szCs w:val="20"/>
        </w:rPr>
      </w:pPr>
      <w:r>
        <w:rPr>
          <w:rFonts w:ascii="Times New Roman" w:hAnsi="Times New Roman" w:cs="Times New Roman"/>
          <w:sz w:val="20"/>
          <w:szCs w:val="20"/>
        </w:rPr>
        <w:t>The rise of quantum computing presents both opportunities and threats. Future research should explore how financial architectures can adopt quantum security</w:t>
      </w:r>
    </w:p>
    <w:p w14:paraId="28DD78CE" w14:textId="77777777" w:rsidR="00EB4377" w:rsidRDefault="00EB4377" w:rsidP="005A6E15">
      <w:pPr>
        <w:spacing w:before="54" w:after="0" w:line="276" w:lineRule="auto"/>
        <w:jc w:val="both"/>
        <w:rPr>
          <w:rFonts w:ascii="Times New Roman" w:hAnsi="Times New Roman" w:cs="Times New Roman"/>
          <w:color w:val="000000" w:themeColor="text1"/>
          <w:sz w:val="20"/>
          <w:szCs w:val="20"/>
        </w:rPr>
      </w:pPr>
    </w:p>
    <w:p w14:paraId="5370424A" w14:textId="77777777" w:rsidR="00EB4377" w:rsidRDefault="00000000" w:rsidP="005A6E15">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p w14:paraId="14ABE75A"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[1] Rajan, R. G., &amp; Zingales, L. (2003). </w:t>
      </w:r>
      <w:r>
        <w:rPr>
          <w:rFonts w:ascii="Times New Roman" w:hAnsi="Times New Roman" w:cs="Times New Roman"/>
          <w:i/>
          <w:iCs/>
        </w:rPr>
        <w:t>The Great Reversals: The Politics of Financial Development in the 20th Century</w:t>
      </w:r>
      <w:r>
        <w:rPr>
          <w:rFonts w:ascii="Times New Roman" w:hAnsi="Times New Roman" w:cs="Times New Roman"/>
        </w:rPr>
        <w:t>. Journal of Financial Economics, 69(1), 5-50.</w:t>
      </w:r>
    </w:p>
    <w:p w14:paraId="21D732B3"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[2] Vial, G. (2019). Understanding Digital Transformation: A Review and a Research Agenda. </w:t>
      </w:r>
      <w:r>
        <w:rPr>
          <w:rFonts w:ascii="Times New Roman" w:hAnsi="Times New Roman" w:cs="Times New Roman"/>
          <w:i/>
          <w:iCs/>
        </w:rPr>
        <w:t>The Journal of Strategic Information Systems, 28(2),</w:t>
      </w:r>
      <w:r>
        <w:rPr>
          <w:rFonts w:ascii="Times New Roman" w:hAnsi="Times New Roman" w:cs="Times New Roman"/>
        </w:rPr>
        <w:t xml:space="preserve"> 118-144.</w:t>
      </w:r>
    </w:p>
    <w:p w14:paraId="57C0D00C" w14:textId="00797676" w:rsidR="00EB4377" w:rsidRDefault="00000000" w:rsidP="005A6E15">
      <w:pPr>
        <w:spacing w:after="0"/>
        <w:jc w:val="both"/>
        <w:rPr>
          <w:rFonts w:ascii="Times New Roman" w:hAnsi="Times New Roman" w:cs="Times New Roman"/>
        </w:rPr>
      </w:pPr>
      <w:r>
        <w:rPr>
          <w:rFonts w:ascii="Times New Roman" w:hAnsi="Times New Roman" w:cs="Times New Roman"/>
        </w:rPr>
        <w:t xml:space="preserve">[3] </w:t>
      </w:r>
      <w:r w:rsidR="00142AB0" w:rsidRPr="00142AB0">
        <w:rPr>
          <w:rFonts w:ascii="Times New Roman" w:hAnsi="Times New Roman" w:cs="Times New Roman"/>
        </w:rPr>
        <w:t xml:space="preserve">Gandhi, R. R., Inbamani, A., Divya, N., Karthik, M., &amp; Ramya, E. (2024). Soft Computing Techniques for Cyber-Physical </w:t>
      </w:r>
      <w:proofErr w:type="spellStart"/>
      <w:r w:rsidR="00142AB0" w:rsidRPr="00142AB0">
        <w:rPr>
          <w:rFonts w:ascii="Times New Roman" w:hAnsi="Times New Roman" w:cs="Times New Roman"/>
        </w:rPr>
        <w:t>Systems.</w:t>
      </w:r>
      <w:r w:rsidR="00142AB0" w:rsidRPr="00142AB0">
        <w:rPr>
          <w:rFonts w:ascii="Times New Roman" w:hAnsi="Times New Roman" w:cs="Times New Roman"/>
          <w:i/>
          <w:iCs/>
        </w:rPr>
        <w:t>The</w:t>
      </w:r>
      <w:proofErr w:type="spellEnd"/>
      <w:r w:rsidR="00142AB0" w:rsidRPr="00142AB0">
        <w:rPr>
          <w:rFonts w:ascii="Times New Roman" w:hAnsi="Times New Roman" w:cs="Times New Roman"/>
          <w:i/>
          <w:iCs/>
        </w:rPr>
        <w:t xml:space="preserve"> Fusion of Artificial Intelligence and Soft Computing Techniques for Cybersecurity</w:t>
      </w:r>
      <w:r w:rsidR="00142AB0" w:rsidRPr="00142AB0">
        <w:rPr>
          <w:rFonts w:ascii="Times New Roman" w:hAnsi="Times New Roman" w:cs="Times New Roman"/>
        </w:rPr>
        <w:t> (pp. 169-193). Apple Academic Press.</w:t>
      </w:r>
    </w:p>
    <w:p w14:paraId="1AFA4017"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[4] Barth, J. R., Caprio, G., &amp; Levine, R. (2006). </w:t>
      </w:r>
      <w:r>
        <w:rPr>
          <w:rFonts w:ascii="Times New Roman" w:hAnsi="Times New Roman" w:cs="Times New Roman"/>
          <w:i/>
          <w:iCs/>
        </w:rPr>
        <w:t>Rethinking Bank Regulation: Till Angels Govern</w:t>
      </w:r>
      <w:r>
        <w:rPr>
          <w:rFonts w:ascii="Times New Roman" w:hAnsi="Times New Roman" w:cs="Times New Roman"/>
        </w:rPr>
        <w:t>. Cambridge University Press.</w:t>
      </w:r>
    </w:p>
    <w:p w14:paraId="0D798322"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[5] Kopp, E., Kaffenberger, L., &amp; Wilson, C. (2017). Cyber Risk, Market Failures, and Financial Stability. </w:t>
      </w:r>
      <w:r>
        <w:rPr>
          <w:rFonts w:ascii="Times New Roman" w:hAnsi="Times New Roman" w:cs="Times New Roman"/>
          <w:i/>
          <w:iCs/>
        </w:rPr>
        <w:t>IMF Working Papers, 17(185),</w:t>
      </w:r>
      <w:r>
        <w:rPr>
          <w:rFonts w:ascii="Times New Roman" w:hAnsi="Times New Roman" w:cs="Times New Roman"/>
        </w:rPr>
        <w:t xml:space="preserve"> 1-30.</w:t>
      </w:r>
    </w:p>
    <w:p w14:paraId="09A85B7D"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[6] Ross, J. W., Weill, P., &amp; Robertson, D. C. (2006). </w:t>
      </w:r>
      <w:r>
        <w:rPr>
          <w:rFonts w:ascii="Times New Roman" w:hAnsi="Times New Roman" w:cs="Times New Roman"/>
          <w:i/>
          <w:iCs/>
        </w:rPr>
        <w:t>Enterprise Architecture as Strategy: Creating a Foundation for Business Execution</w:t>
      </w:r>
      <w:r>
        <w:rPr>
          <w:rFonts w:ascii="Times New Roman" w:hAnsi="Times New Roman" w:cs="Times New Roman"/>
        </w:rPr>
        <w:t>. Harvard Business Press.</w:t>
      </w:r>
    </w:p>
    <w:p w14:paraId="1ACA7D5D"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[7] Bernard, S. A. (2020). </w:t>
      </w:r>
      <w:r>
        <w:rPr>
          <w:rFonts w:ascii="Times New Roman" w:hAnsi="Times New Roman" w:cs="Times New Roman"/>
          <w:i/>
          <w:iCs/>
        </w:rPr>
        <w:t>An Introduction to Enterprise Architecture: Third Edition</w:t>
      </w:r>
      <w:r>
        <w:rPr>
          <w:rFonts w:ascii="Times New Roman" w:hAnsi="Times New Roman" w:cs="Times New Roman"/>
        </w:rPr>
        <w:t xml:space="preserve">. </w:t>
      </w:r>
      <w:proofErr w:type="spellStart"/>
      <w:r>
        <w:rPr>
          <w:rFonts w:ascii="Times New Roman" w:hAnsi="Times New Roman" w:cs="Times New Roman"/>
        </w:rPr>
        <w:t>AuthorHouse</w:t>
      </w:r>
      <w:proofErr w:type="spellEnd"/>
      <w:r>
        <w:rPr>
          <w:rFonts w:ascii="Times New Roman" w:hAnsi="Times New Roman" w:cs="Times New Roman"/>
        </w:rPr>
        <w:t>.</w:t>
      </w:r>
    </w:p>
    <w:p w14:paraId="6538200A"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[8] Henderson, J. C., &amp; Venkatraman, N. (1993). Strategic Alignment: Leveraging Information Technology for Transforming Organizations. </w:t>
      </w:r>
      <w:r>
        <w:rPr>
          <w:rFonts w:ascii="Times New Roman" w:hAnsi="Times New Roman" w:cs="Times New Roman"/>
          <w:i/>
          <w:iCs/>
        </w:rPr>
        <w:t>IBM Systems Journal, 32(1),</w:t>
      </w:r>
      <w:r>
        <w:rPr>
          <w:rFonts w:ascii="Times New Roman" w:hAnsi="Times New Roman" w:cs="Times New Roman"/>
        </w:rPr>
        <w:t xml:space="preserve"> 4-16.</w:t>
      </w:r>
    </w:p>
    <w:p w14:paraId="353215DF"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[9] Westerman, G., Bonnet, D., &amp; McAfee, A. (2014). </w:t>
      </w:r>
      <w:r>
        <w:rPr>
          <w:rFonts w:ascii="Times New Roman" w:hAnsi="Times New Roman" w:cs="Times New Roman"/>
          <w:i/>
          <w:iCs/>
        </w:rPr>
        <w:t>Leading Digital: Turning Technology into Business Transformation</w:t>
      </w:r>
      <w:r>
        <w:rPr>
          <w:rFonts w:ascii="Times New Roman" w:hAnsi="Times New Roman" w:cs="Times New Roman"/>
        </w:rPr>
        <w:t>. Harvard Business Review Press.</w:t>
      </w:r>
    </w:p>
    <w:p w14:paraId="5D7DD79D"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[10] Shackelford, S. J. (2020). Cybersecurity: Managing Systems, Conducting Testing, and Investigating Intrusions. </w:t>
      </w:r>
      <w:r>
        <w:rPr>
          <w:rFonts w:ascii="Times New Roman" w:hAnsi="Times New Roman" w:cs="Times New Roman"/>
          <w:i/>
          <w:iCs/>
        </w:rPr>
        <w:t>Cambridge University Press</w:t>
      </w:r>
      <w:r>
        <w:rPr>
          <w:rFonts w:ascii="Times New Roman" w:hAnsi="Times New Roman" w:cs="Times New Roman"/>
        </w:rPr>
        <w:t>.</w:t>
      </w:r>
    </w:p>
    <w:p w14:paraId="3FC58670"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[11] Kaplan, R. S., &amp; Norton, D. P. (1996). </w:t>
      </w:r>
      <w:r>
        <w:rPr>
          <w:rFonts w:ascii="Times New Roman" w:hAnsi="Times New Roman" w:cs="Times New Roman"/>
          <w:i/>
          <w:iCs/>
        </w:rPr>
        <w:t>The Balanced Scorecard: Translating Strategy into Action</w:t>
      </w:r>
      <w:r>
        <w:rPr>
          <w:rFonts w:ascii="Times New Roman" w:hAnsi="Times New Roman" w:cs="Times New Roman"/>
        </w:rPr>
        <w:t>. Harvard Business Press.</w:t>
      </w:r>
    </w:p>
    <w:p w14:paraId="17C35FD1"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[12] Winter, R., &amp; Fischer, R. (2007). Essential Layers, Artifacts, and Dependencies of Enterprise Architecture. </w:t>
      </w:r>
      <w:r>
        <w:rPr>
          <w:rFonts w:ascii="Times New Roman" w:hAnsi="Times New Roman" w:cs="Times New Roman"/>
          <w:i/>
          <w:iCs/>
        </w:rPr>
        <w:t>Journal of Enterprise Architecture, 3(2),</w:t>
      </w:r>
      <w:r>
        <w:rPr>
          <w:rFonts w:ascii="Times New Roman" w:hAnsi="Times New Roman" w:cs="Times New Roman"/>
        </w:rPr>
        <w:t xml:space="preserve"> 7-18.</w:t>
      </w:r>
    </w:p>
    <w:p w14:paraId="3D3F8255"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[13] Simon, D., Fischbach, K., &amp; Schoder, D. (2014). An Exploration of Enterprise Architecture Research. </w:t>
      </w:r>
      <w:r>
        <w:rPr>
          <w:rFonts w:ascii="Times New Roman" w:hAnsi="Times New Roman" w:cs="Times New Roman"/>
          <w:i/>
          <w:iCs/>
        </w:rPr>
        <w:t>Communications of the Association for Information Systems, 34</w:t>
      </w:r>
      <w:r>
        <w:rPr>
          <w:rFonts w:ascii="Times New Roman" w:hAnsi="Times New Roman" w:cs="Times New Roman"/>
        </w:rPr>
        <w:t>(1), 1-50.</w:t>
      </w:r>
    </w:p>
    <w:p w14:paraId="4877D391"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[14] The Open Group. (2018). </w:t>
      </w:r>
      <w:r>
        <w:rPr>
          <w:rFonts w:ascii="Times New Roman" w:hAnsi="Times New Roman" w:cs="Times New Roman"/>
          <w:i/>
          <w:iCs/>
        </w:rPr>
        <w:t>TOGAF® Standard, Version 9.2</w:t>
      </w:r>
      <w:r>
        <w:rPr>
          <w:rFonts w:ascii="Times New Roman" w:hAnsi="Times New Roman" w:cs="Times New Roman"/>
        </w:rPr>
        <w:t>. The Open Group.</w:t>
      </w:r>
    </w:p>
    <w:p w14:paraId="37FC2F9A"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[15] Zachman, J. A. (1987). A Framework for Information Systems Architecture. </w:t>
      </w:r>
      <w:r>
        <w:rPr>
          <w:rFonts w:ascii="Times New Roman" w:hAnsi="Times New Roman" w:cs="Times New Roman"/>
          <w:i/>
          <w:iCs/>
        </w:rPr>
        <w:t>IBM Systems Journal, 26</w:t>
      </w:r>
      <w:r>
        <w:rPr>
          <w:rFonts w:ascii="Times New Roman" w:hAnsi="Times New Roman" w:cs="Times New Roman"/>
        </w:rPr>
        <w:t>(3), 276-292.</w:t>
      </w:r>
    </w:p>
    <w:p w14:paraId="60BAFD30"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[16] U.S. Federal CIO Council. (1999). </w:t>
      </w:r>
      <w:r>
        <w:rPr>
          <w:rFonts w:ascii="Times New Roman" w:hAnsi="Times New Roman" w:cs="Times New Roman"/>
          <w:i/>
          <w:iCs/>
        </w:rPr>
        <w:t>Federal Enterprise Architecture Framework Version 1.1</w:t>
      </w:r>
      <w:r>
        <w:rPr>
          <w:rFonts w:ascii="Times New Roman" w:hAnsi="Times New Roman" w:cs="Times New Roman"/>
        </w:rPr>
        <w:t>.</w:t>
      </w:r>
    </w:p>
    <w:p w14:paraId="008FF6E7" w14:textId="77777777" w:rsidR="00EB4377" w:rsidRDefault="00000000" w:rsidP="005A6E15">
      <w:pPr>
        <w:spacing w:after="0"/>
        <w:jc w:val="both"/>
        <w:rPr>
          <w:rFonts w:ascii="Times New Roman" w:hAnsi="Times New Roman" w:cs="Times New Roman"/>
        </w:rPr>
      </w:pPr>
      <w:r>
        <w:rPr>
          <w:rFonts w:ascii="Times New Roman" w:hAnsi="Times New Roman" w:cs="Times New Roman"/>
        </w:rPr>
        <w:lastRenderedPageBreak/>
        <w:t xml:space="preserve">[17] COSO. (2017). </w:t>
      </w:r>
      <w:r>
        <w:rPr>
          <w:rFonts w:ascii="Times New Roman" w:hAnsi="Times New Roman" w:cs="Times New Roman"/>
          <w:i/>
          <w:iCs/>
        </w:rPr>
        <w:t>Enterprise Risk Management: Integrating with Strategy and Performance</w:t>
      </w:r>
      <w:r>
        <w:rPr>
          <w:rFonts w:ascii="Times New Roman" w:hAnsi="Times New Roman" w:cs="Times New Roman"/>
        </w:rPr>
        <w:t>. Committee of Sponsoring Organizations of the Treadway Commission.</w:t>
      </w:r>
    </w:p>
    <w:p w14:paraId="2DFFB4F1"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[18] Basel Committee on Banking Supervision. (2011). </w:t>
      </w:r>
      <w:r>
        <w:rPr>
          <w:rFonts w:ascii="Times New Roman" w:hAnsi="Times New Roman" w:cs="Times New Roman"/>
          <w:i/>
          <w:iCs/>
        </w:rPr>
        <w:t>Basel III: A Global Regulatory Framework for More Resilient Banks and Banking Systems</w:t>
      </w:r>
      <w:r>
        <w:rPr>
          <w:rFonts w:ascii="Times New Roman" w:hAnsi="Times New Roman" w:cs="Times New Roman"/>
        </w:rPr>
        <w:t>. Bank for International Settlements.</w:t>
      </w:r>
    </w:p>
    <w:p w14:paraId="45CD3DCB"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[19] ISACA. (2019). </w:t>
      </w:r>
      <w:r>
        <w:rPr>
          <w:rFonts w:ascii="Times New Roman" w:hAnsi="Times New Roman" w:cs="Times New Roman"/>
          <w:i/>
          <w:iCs/>
        </w:rPr>
        <w:t>COBIT 2019 Framework: Governance and Management of Enterprise IT</w:t>
      </w:r>
      <w:r>
        <w:rPr>
          <w:rFonts w:ascii="Times New Roman" w:hAnsi="Times New Roman" w:cs="Times New Roman"/>
        </w:rPr>
        <w:t>.</w:t>
      </w:r>
    </w:p>
    <w:p w14:paraId="6DC87B95"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[20] Weill, P., &amp; Ross, J. W. (2004). </w:t>
      </w:r>
      <w:r>
        <w:rPr>
          <w:rFonts w:ascii="Times New Roman" w:hAnsi="Times New Roman" w:cs="Times New Roman"/>
          <w:i/>
          <w:iCs/>
        </w:rPr>
        <w:t>IT Governance: How Top Performers Manage IT Decision Rights for Superior Results</w:t>
      </w:r>
      <w:r>
        <w:rPr>
          <w:rFonts w:ascii="Times New Roman" w:hAnsi="Times New Roman" w:cs="Times New Roman"/>
        </w:rPr>
        <w:t>. Harvard Business Press.</w:t>
      </w:r>
    </w:p>
    <w:p w14:paraId="3F39FBC4"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[21] Luftman, J. (2003). </w:t>
      </w:r>
      <w:r>
        <w:rPr>
          <w:rFonts w:ascii="Times New Roman" w:hAnsi="Times New Roman" w:cs="Times New Roman"/>
          <w:i/>
          <w:iCs/>
        </w:rPr>
        <w:t>Competing in the Information Age: Align in the Sand</w:t>
      </w:r>
      <w:r>
        <w:rPr>
          <w:rFonts w:ascii="Times New Roman" w:hAnsi="Times New Roman" w:cs="Times New Roman"/>
        </w:rPr>
        <w:t>. Oxford University Press.</w:t>
      </w:r>
    </w:p>
    <w:p w14:paraId="2E7C52C4"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[22] Henderson, J. C., &amp; Venkatraman, N. (1993). Strategic Alignment: Leveraging Information Technology for Transforming Organizations. </w:t>
      </w:r>
      <w:r>
        <w:rPr>
          <w:rFonts w:ascii="Times New Roman" w:hAnsi="Times New Roman" w:cs="Times New Roman"/>
          <w:i/>
          <w:iCs/>
        </w:rPr>
        <w:t>IBM Systems Journal, 32</w:t>
      </w:r>
      <w:r>
        <w:rPr>
          <w:rFonts w:ascii="Times New Roman" w:hAnsi="Times New Roman" w:cs="Times New Roman"/>
        </w:rPr>
        <w:t>(1), 4-16.</w:t>
      </w:r>
    </w:p>
    <w:p w14:paraId="727FE465"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[23] Westerman, G., Bonnet, D., &amp; McAfee, A. (2014). </w:t>
      </w:r>
      <w:r>
        <w:rPr>
          <w:rFonts w:ascii="Times New Roman" w:hAnsi="Times New Roman" w:cs="Times New Roman"/>
          <w:i/>
          <w:iCs/>
        </w:rPr>
        <w:t>Leading Digital: Turning Technology into Business Transformation</w:t>
      </w:r>
      <w:r>
        <w:rPr>
          <w:rFonts w:ascii="Times New Roman" w:hAnsi="Times New Roman" w:cs="Times New Roman"/>
        </w:rPr>
        <w:t>. Harvard Business Review Press.</w:t>
      </w:r>
    </w:p>
    <w:p w14:paraId="2F69E390"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[24] Brynjolfsson, E., &amp; McAfee, A. (2017). </w:t>
      </w:r>
      <w:r>
        <w:rPr>
          <w:rFonts w:ascii="Times New Roman" w:hAnsi="Times New Roman" w:cs="Times New Roman"/>
          <w:i/>
          <w:iCs/>
        </w:rPr>
        <w:t>Machine, Platform, Crowd: Harnessing Our Digital Future</w:t>
      </w:r>
      <w:r>
        <w:rPr>
          <w:rFonts w:ascii="Times New Roman" w:hAnsi="Times New Roman" w:cs="Times New Roman"/>
        </w:rPr>
        <w:t>. W. W. Norton &amp; Company.</w:t>
      </w:r>
    </w:p>
    <w:p w14:paraId="0C4BE24F"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[25] Davenport, T. H. (2000). </w:t>
      </w:r>
      <w:r>
        <w:rPr>
          <w:rFonts w:ascii="Times New Roman" w:hAnsi="Times New Roman" w:cs="Times New Roman"/>
          <w:i/>
          <w:iCs/>
        </w:rPr>
        <w:t>Mission Critical: Realizing the Promise of Enterprise Systems</w:t>
      </w:r>
      <w:r>
        <w:rPr>
          <w:rFonts w:ascii="Times New Roman" w:hAnsi="Times New Roman" w:cs="Times New Roman"/>
        </w:rPr>
        <w:t>. Harvard Business Press.</w:t>
      </w:r>
    </w:p>
    <w:p w14:paraId="56359FC1"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[26] Brynjolfsson, E., &amp; McAfee, A. (2017). </w:t>
      </w:r>
      <w:r>
        <w:rPr>
          <w:rFonts w:ascii="Times New Roman" w:hAnsi="Times New Roman" w:cs="Times New Roman"/>
          <w:i/>
          <w:iCs/>
        </w:rPr>
        <w:t>Machine, Platform, Crowd: Harnessing Our Digital Future</w:t>
      </w:r>
      <w:r>
        <w:rPr>
          <w:rFonts w:ascii="Times New Roman" w:hAnsi="Times New Roman" w:cs="Times New Roman"/>
        </w:rPr>
        <w:t>. W. W. Norton &amp; Company.</w:t>
      </w:r>
    </w:p>
    <w:p w14:paraId="623E8BA6"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[27] Basel Committee on Banking Supervision. (2011). </w:t>
      </w:r>
      <w:r>
        <w:rPr>
          <w:rFonts w:ascii="Times New Roman" w:hAnsi="Times New Roman" w:cs="Times New Roman"/>
          <w:i/>
          <w:iCs/>
        </w:rPr>
        <w:t>Basel III: A Global Regulatory Framework for More Resilient Banks and Banking Systems</w:t>
      </w:r>
      <w:r>
        <w:rPr>
          <w:rFonts w:ascii="Times New Roman" w:hAnsi="Times New Roman" w:cs="Times New Roman"/>
        </w:rPr>
        <w:t>. Bank for International Settlements.</w:t>
      </w:r>
    </w:p>
    <w:p w14:paraId="148045A9"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[28] Kagan, J. (2022). AI and Financial Fraud Detection: A Deep Learning Approach. </w:t>
      </w:r>
      <w:r>
        <w:rPr>
          <w:rFonts w:ascii="Times New Roman" w:hAnsi="Times New Roman" w:cs="Times New Roman"/>
          <w:i/>
          <w:iCs/>
        </w:rPr>
        <w:t>Journal of Financial Technology, 14</w:t>
      </w:r>
      <w:r>
        <w:rPr>
          <w:rFonts w:ascii="Times New Roman" w:hAnsi="Times New Roman" w:cs="Times New Roman"/>
        </w:rPr>
        <w:t>(3), 178-195.</w:t>
      </w:r>
    </w:p>
    <w:p w14:paraId="17FD1C85"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[29] Weill, P., &amp; Woerner, S. (2018). </w:t>
      </w:r>
      <w:r>
        <w:rPr>
          <w:rFonts w:ascii="Times New Roman" w:hAnsi="Times New Roman" w:cs="Times New Roman"/>
          <w:i/>
          <w:iCs/>
        </w:rPr>
        <w:t>What’s Your Digital Business Model?</w:t>
      </w:r>
      <w:r>
        <w:rPr>
          <w:rFonts w:ascii="Times New Roman" w:hAnsi="Times New Roman" w:cs="Times New Roman"/>
        </w:rPr>
        <w:t xml:space="preserve"> Harvard Business Review Press.</w:t>
      </w:r>
    </w:p>
    <w:p w14:paraId="643BCFAA"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[30] Tapscott, D., &amp; Tapscott, A. (2017). </w:t>
      </w:r>
      <w:r>
        <w:rPr>
          <w:rFonts w:ascii="Times New Roman" w:hAnsi="Times New Roman" w:cs="Times New Roman"/>
          <w:i/>
          <w:iCs/>
        </w:rPr>
        <w:t>Blockchain Revolution: How the Technology Behind Bitcoin and Other Cryptocurrencies Is Changing the World</w:t>
      </w:r>
      <w:r>
        <w:rPr>
          <w:rFonts w:ascii="Times New Roman" w:hAnsi="Times New Roman" w:cs="Times New Roman"/>
        </w:rPr>
        <w:t>. Portfolio.</w:t>
      </w:r>
    </w:p>
    <w:p w14:paraId="659A932F"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[31] Kaplan, R. S., &amp; Norton, D. P. (1996). </w:t>
      </w:r>
      <w:r>
        <w:rPr>
          <w:rFonts w:ascii="Times New Roman" w:hAnsi="Times New Roman" w:cs="Times New Roman"/>
          <w:i/>
          <w:iCs/>
        </w:rPr>
        <w:t>The Balanced Scorecard: Translating Strategy into Action</w:t>
      </w:r>
      <w:r>
        <w:rPr>
          <w:rFonts w:ascii="Times New Roman" w:hAnsi="Times New Roman" w:cs="Times New Roman"/>
        </w:rPr>
        <w:t>. Harvard Business Press.</w:t>
      </w:r>
    </w:p>
    <w:p w14:paraId="760D5786"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[32] Davenport, T. H. (2000). </w:t>
      </w:r>
      <w:r>
        <w:rPr>
          <w:rFonts w:ascii="Times New Roman" w:hAnsi="Times New Roman" w:cs="Times New Roman"/>
          <w:i/>
          <w:iCs/>
        </w:rPr>
        <w:t>Mission Critical: Realizing the Promise of Enterprise Systems</w:t>
      </w:r>
      <w:r>
        <w:rPr>
          <w:rFonts w:ascii="Times New Roman" w:hAnsi="Times New Roman" w:cs="Times New Roman"/>
        </w:rPr>
        <w:t>. Harvard Business Press.</w:t>
      </w:r>
    </w:p>
    <w:p w14:paraId="78E3ADA2"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[33] Shah, A. (2007). </w:t>
      </w:r>
      <w:r>
        <w:rPr>
          <w:rFonts w:ascii="Times New Roman" w:hAnsi="Times New Roman" w:cs="Times New Roman"/>
          <w:i/>
          <w:iCs/>
        </w:rPr>
        <w:t>Budgeting and Budgetary Institutions</w:t>
      </w:r>
      <w:r>
        <w:rPr>
          <w:rFonts w:ascii="Times New Roman" w:hAnsi="Times New Roman" w:cs="Times New Roman"/>
        </w:rPr>
        <w:t>. World Bank Publications.</w:t>
      </w:r>
    </w:p>
    <w:p w14:paraId="518906BA"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[34] World Bank. (2019). </w:t>
      </w:r>
      <w:r>
        <w:rPr>
          <w:rFonts w:ascii="Times New Roman" w:hAnsi="Times New Roman" w:cs="Times New Roman"/>
          <w:i/>
          <w:iCs/>
        </w:rPr>
        <w:t>The Role of Digital Financial Solutions in Public Sector Efficiency</w:t>
      </w:r>
      <w:r>
        <w:rPr>
          <w:rFonts w:ascii="Times New Roman" w:hAnsi="Times New Roman" w:cs="Times New Roman"/>
        </w:rPr>
        <w:t>.</w:t>
      </w:r>
    </w:p>
    <w:p w14:paraId="10D3F68C"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[35] Brynjolfsson, E., &amp; McAfee, A. (2017). </w:t>
      </w:r>
      <w:r>
        <w:rPr>
          <w:rFonts w:ascii="Times New Roman" w:hAnsi="Times New Roman" w:cs="Times New Roman"/>
          <w:i/>
          <w:iCs/>
        </w:rPr>
        <w:t>Machine, Platform, Crowd: Harnessing Our Digital Future</w:t>
      </w:r>
      <w:r>
        <w:rPr>
          <w:rFonts w:ascii="Times New Roman" w:hAnsi="Times New Roman" w:cs="Times New Roman"/>
        </w:rPr>
        <w:t>. W. W. Norton &amp; Company.</w:t>
      </w:r>
    </w:p>
    <w:p w14:paraId="2EA61EB2"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[36] Kagan, J. (2022). AI and Financial Fraud Detection: A Deep Learning Approach. </w:t>
      </w:r>
      <w:r>
        <w:rPr>
          <w:rFonts w:ascii="Times New Roman" w:hAnsi="Times New Roman" w:cs="Times New Roman"/>
          <w:i/>
          <w:iCs/>
        </w:rPr>
        <w:t>Journal of Financial Technology, 14</w:t>
      </w:r>
      <w:r>
        <w:rPr>
          <w:rFonts w:ascii="Times New Roman" w:hAnsi="Times New Roman" w:cs="Times New Roman"/>
        </w:rPr>
        <w:t>(3), 178-195.</w:t>
      </w:r>
    </w:p>
    <w:p w14:paraId="35F4513B"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[37] PwC. (2023). </w:t>
      </w:r>
      <w:r>
        <w:rPr>
          <w:rFonts w:ascii="Times New Roman" w:hAnsi="Times New Roman" w:cs="Times New Roman"/>
          <w:i/>
          <w:iCs/>
        </w:rPr>
        <w:t>The Future of AI in Finance: Emerging Applications and Impacts</w:t>
      </w:r>
      <w:r>
        <w:rPr>
          <w:rFonts w:ascii="Times New Roman" w:hAnsi="Times New Roman" w:cs="Times New Roman"/>
        </w:rPr>
        <w:t>.</w:t>
      </w:r>
    </w:p>
    <w:p w14:paraId="78DD119B"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[38] Tapscott, D., &amp; Tapscott, A. (2017). </w:t>
      </w:r>
      <w:r>
        <w:rPr>
          <w:rFonts w:ascii="Times New Roman" w:hAnsi="Times New Roman" w:cs="Times New Roman"/>
          <w:i/>
          <w:iCs/>
        </w:rPr>
        <w:t>Blockchain Revolution: How the Technology Behind Bitcoin and Other Cryptocurrencies Is Changing the World</w:t>
      </w:r>
      <w:r>
        <w:rPr>
          <w:rFonts w:ascii="Times New Roman" w:hAnsi="Times New Roman" w:cs="Times New Roman"/>
        </w:rPr>
        <w:t>. Portfolio.</w:t>
      </w:r>
    </w:p>
    <w:p w14:paraId="53F96AF5"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[39] World Economic Forum. (2023). </w:t>
      </w:r>
      <w:r>
        <w:rPr>
          <w:rFonts w:ascii="Times New Roman" w:hAnsi="Times New Roman" w:cs="Times New Roman"/>
          <w:i/>
          <w:iCs/>
        </w:rPr>
        <w:t>The Role of Blockchain in Global Finance: A Research Report</w:t>
      </w:r>
      <w:r>
        <w:rPr>
          <w:rFonts w:ascii="Times New Roman" w:hAnsi="Times New Roman" w:cs="Times New Roman"/>
        </w:rPr>
        <w:t>.</w:t>
      </w:r>
    </w:p>
    <w:p w14:paraId="22891864"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[35] Brynjolfsson, E., &amp; McAfee, A. (2017). </w:t>
      </w:r>
      <w:r>
        <w:rPr>
          <w:rFonts w:ascii="Times New Roman" w:hAnsi="Times New Roman" w:cs="Times New Roman"/>
          <w:i/>
          <w:iCs/>
        </w:rPr>
        <w:t>Machine, Platform, Crowd: Harnessing Our Digital Future</w:t>
      </w:r>
      <w:r>
        <w:rPr>
          <w:rFonts w:ascii="Times New Roman" w:hAnsi="Times New Roman" w:cs="Times New Roman"/>
        </w:rPr>
        <w:t>. W. W. Norton &amp; Company.</w:t>
      </w:r>
    </w:p>
    <w:p w14:paraId="00797093"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[36] Kagan, J. (2022). AI and Financial Fraud Detection: A Deep Learning Approach. </w:t>
      </w:r>
      <w:r>
        <w:rPr>
          <w:rFonts w:ascii="Times New Roman" w:hAnsi="Times New Roman" w:cs="Times New Roman"/>
          <w:i/>
          <w:iCs/>
        </w:rPr>
        <w:t>Journal of Financial Technology, 14</w:t>
      </w:r>
      <w:r>
        <w:rPr>
          <w:rFonts w:ascii="Times New Roman" w:hAnsi="Times New Roman" w:cs="Times New Roman"/>
        </w:rPr>
        <w:t>(3), 178-195.</w:t>
      </w:r>
    </w:p>
    <w:p w14:paraId="4DE06C60"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[37] PwC. (2023). </w:t>
      </w:r>
      <w:r>
        <w:rPr>
          <w:rFonts w:ascii="Times New Roman" w:hAnsi="Times New Roman" w:cs="Times New Roman"/>
          <w:i/>
          <w:iCs/>
        </w:rPr>
        <w:t>The Future of AI in Finance: Emerging Applications and Impacts</w:t>
      </w:r>
      <w:r>
        <w:rPr>
          <w:rFonts w:ascii="Times New Roman" w:hAnsi="Times New Roman" w:cs="Times New Roman"/>
        </w:rPr>
        <w:t>.</w:t>
      </w:r>
    </w:p>
    <w:p w14:paraId="35AA88D3"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[38] Tapscott, D., &amp; Tapscott, A. (2017). </w:t>
      </w:r>
      <w:r>
        <w:rPr>
          <w:rFonts w:ascii="Times New Roman" w:hAnsi="Times New Roman" w:cs="Times New Roman"/>
          <w:i/>
          <w:iCs/>
        </w:rPr>
        <w:t>Blockchain Revolution: How the Technology Behind Bitcoin and Other Cryptocurrencies Is Changing the World</w:t>
      </w:r>
      <w:r>
        <w:rPr>
          <w:rFonts w:ascii="Times New Roman" w:hAnsi="Times New Roman" w:cs="Times New Roman"/>
        </w:rPr>
        <w:t>. Portfolio.</w:t>
      </w:r>
    </w:p>
    <w:p w14:paraId="6A4FE5CF"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[39] World Economic Forum. (2023). </w:t>
      </w:r>
      <w:r>
        <w:rPr>
          <w:rFonts w:ascii="Times New Roman" w:hAnsi="Times New Roman" w:cs="Times New Roman"/>
          <w:i/>
          <w:iCs/>
        </w:rPr>
        <w:t>The Role of Blockchain in Global Finance: A Research Report</w:t>
      </w:r>
      <w:r>
        <w:rPr>
          <w:rFonts w:ascii="Times New Roman" w:hAnsi="Times New Roman" w:cs="Times New Roman"/>
        </w:rPr>
        <w:t>.</w:t>
      </w:r>
    </w:p>
    <w:p w14:paraId="16302A44"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[40] Gartner. (2023). </w:t>
      </w:r>
      <w:r>
        <w:rPr>
          <w:rFonts w:ascii="Times New Roman" w:hAnsi="Times New Roman" w:cs="Times New Roman"/>
          <w:i/>
          <w:iCs/>
        </w:rPr>
        <w:t>Cloud Financial Systems: Trends and Adoption</w:t>
      </w:r>
      <w:r>
        <w:rPr>
          <w:rFonts w:ascii="Times New Roman" w:hAnsi="Times New Roman" w:cs="Times New Roman"/>
        </w:rPr>
        <w:t>.</w:t>
      </w:r>
    </w:p>
    <w:p w14:paraId="50D2340A"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[41] IBM. (2023). </w:t>
      </w:r>
      <w:r>
        <w:rPr>
          <w:rFonts w:ascii="Times New Roman" w:hAnsi="Times New Roman" w:cs="Times New Roman"/>
          <w:i/>
          <w:iCs/>
        </w:rPr>
        <w:t>AI in Financial Services: Risk, Compliance, and Automation</w:t>
      </w:r>
      <w:r>
        <w:rPr>
          <w:rFonts w:ascii="Times New Roman" w:hAnsi="Times New Roman" w:cs="Times New Roman"/>
        </w:rPr>
        <w:t>.</w:t>
      </w:r>
    </w:p>
    <w:p w14:paraId="2B234C76"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[42] McKinsey &amp; Company. (2023). </w:t>
      </w:r>
      <w:r>
        <w:rPr>
          <w:rFonts w:ascii="Times New Roman" w:hAnsi="Times New Roman" w:cs="Times New Roman"/>
          <w:i/>
          <w:iCs/>
        </w:rPr>
        <w:t>The Future of Financial Cybersecurity: Quantum-Resistant Encryption and Zero-Trust Models</w:t>
      </w:r>
      <w:r>
        <w:rPr>
          <w:rFonts w:ascii="Times New Roman" w:hAnsi="Times New Roman" w:cs="Times New Roman"/>
        </w:rPr>
        <w:t>.</w:t>
      </w:r>
    </w:p>
    <w:p w14:paraId="043902C5" w14:textId="77777777" w:rsidR="00EB4377" w:rsidRDefault="00000000" w:rsidP="005A6E15">
      <w:pPr>
        <w:spacing w:after="0"/>
        <w:jc w:val="both"/>
        <w:rPr>
          <w:rFonts w:ascii="Times New Roman" w:hAnsi="Times New Roman" w:cs="Times New Roman"/>
        </w:rPr>
      </w:pPr>
      <w:r>
        <w:rPr>
          <w:rFonts w:ascii="Times New Roman" w:hAnsi="Times New Roman" w:cs="Times New Roman"/>
        </w:rPr>
        <w:t xml:space="preserve">[43] Deloitte. (2023). </w:t>
      </w:r>
      <w:proofErr w:type="spellStart"/>
      <w:r>
        <w:rPr>
          <w:rFonts w:ascii="Times New Roman" w:hAnsi="Times New Roman" w:cs="Times New Roman"/>
          <w:i/>
          <w:iCs/>
        </w:rPr>
        <w:t>Hyperautomation</w:t>
      </w:r>
      <w:proofErr w:type="spellEnd"/>
      <w:r>
        <w:rPr>
          <w:rFonts w:ascii="Times New Roman" w:hAnsi="Times New Roman" w:cs="Times New Roman"/>
          <w:i/>
          <w:iCs/>
        </w:rPr>
        <w:t xml:space="preserve"> in Financial Services: A Guide for CFOs</w:t>
      </w:r>
      <w:r>
        <w:rPr>
          <w:rFonts w:ascii="Times New Roman" w:hAnsi="Times New Roman" w:cs="Times New Roman"/>
        </w:rPr>
        <w:t>.</w:t>
      </w:r>
    </w:p>
    <w:p w14:paraId="1A2BE003" w14:textId="77777777" w:rsidR="00EB4377" w:rsidRDefault="00EB4377" w:rsidP="005A6E15">
      <w:pPr>
        <w:spacing w:after="0"/>
        <w:jc w:val="both"/>
        <w:rPr>
          <w:rFonts w:ascii="Times New Roman" w:hAnsi="Times New Roman" w:cs="Times New Roman"/>
        </w:rPr>
      </w:pPr>
    </w:p>
    <w:p w14:paraId="203D9F85" w14:textId="77777777" w:rsidR="00EB4377" w:rsidRDefault="00EB4377" w:rsidP="005A6E15">
      <w:pPr>
        <w:tabs>
          <w:tab w:val="left" w:pos="6360"/>
        </w:tabs>
        <w:spacing w:after="0"/>
      </w:pPr>
    </w:p>
    <w:sectPr w:rsidR="00EB4377">
      <w:headerReference w:type="even" r:id="rId21"/>
      <w:headerReference w:type="default" r:id="rId22"/>
      <w:footerReference w:type="even" r:id="rId23"/>
      <w:footerReference w:type="default" r:id="rId24"/>
      <w:headerReference w:type="first" r:id="rId25"/>
      <w:footerReference w:type="first" r:id="rId26"/>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B9577" w14:textId="77777777" w:rsidR="001C7F46" w:rsidRDefault="001C7F46">
      <w:pPr>
        <w:spacing w:line="240" w:lineRule="auto"/>
      </w:pPr>
      <w:r>
        <w:separator/>
      </w:r>
    </w:p>
  </w:endnote>
  <w:endnote w:type="continuationSeparator" w:id="0">
    <w:p w14:paraId="6618B1B2" w14:textId="77777777" w:rsidR="001C7F46" w:rsidRDefault="001C7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3161" w14:textId="77777777" w:rsidR="00EB4377" w:rsidRDefault="00EB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93E0" w14:textId="77777777" w:rsidR="00EB4377" w:rsidRDefault="00000000">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w:t>
    </w:r>
    <w:proofErr w:type="spellStart"/>
    <w:r>
      <w:rPr>
        <w:rFonts w:ascii="Times New Roman" w:eastAsia="Calibri" w:hAnsi="Times New Roman" w:cs="Times New Roman"/>
        <w:b/>
        <w:color w:val="1F497D"/>
        <w:sz w:val="20"/>
        <w:szCs w:val="20"/>
        <w:lang w:val="fr-FR" w:bidi="ml-IN"/>
      </w:rPr>
      <w:t>Research</w:t>
    </w:r>
    <w:proofErr w:type="spellEnd"/>
    <w:r>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AutoText"/>
        </w:docPartObj>
      </w:sdt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6CF2" w14:textId="77777777" w:rsidR="00EB4377" w:rsidRDefault="00EB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4559A" w14:textId="77777777" w:rsidR="001C7F46" w:rsidRDefault="001C7F46">
      <w:pPr>
        <w:spacing w:after="0"/>
      </w:pPr>
      <w:r>
        <w:separator/>
      </w:r>
    </w:p>
  </w:footnote>
  <w:footnote w:type="continuationSeparator" w:id="0">
    <w:p w14:paraId="39DD5F31" w14:textId="77777777" w:rsidR="001C7F46" w:rsidRDefault="001C7F4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A576" w14:textId="77777777" w:rsidR="00EB4377" w:rsidRDefault="00EB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B4377" w14:paraId="2AFC0F12" w14:textId="77777777">
      <w:trPr>
        <w:trHeight w:val="435"/>
        <w:jc w:val="center"/>
      </w:trPr>
      <w:tc>
        <w:tcPr>
          <w:tcW w:w="2405" w:type="dxa"/>
          <w:vMerge w:val="restart"/>
          <w:vAlign w:val="center"/>
        </w:tcPr>
        <w:p w14:paraId="3E2B331A" w14:textId="77777777" w:rsidR="00EB4377" w:rsidRDefault="00000000">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noProof/>
              <w:color w:val="1F497D"/>
              <w:sz w:val="20"/>
              <w:szCs w:val="20"/>
            </w:rPr>
            <w:drawing>
              <wp:inline distT="0" distB="0" distL="0" distR="0" wp14:anchorId="2F1761F4" wp14:editId="2F159D5E">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A5433B4" w14:textId="77777777" w:rsidR="00EB4377" w:rsidRDefault="00000000">
          <w:pPr>
            <w:tabs>
              <w:tab w:val="left" w:pos="4820"/>
              <w:tab w:val="right" w:pos="9360"/>
            </w:tabs>
            <w:spacing w:after="0" w:line="240" w:lineRule="auto"/>
            <w:jc w:val="center"/>
            <w:rPr>
              <w:rFonts w:ascii="Times New Roman" w:hAnsi="Times New Roman" w:cs="Times New Roman"/>
              <w:b/>
              <w:color w:val="1F497D"/>
              <w:lang w:val="fr-FR"/>
            </w:rPr>
          </w:pPr>
          <w:bookmarkStart w:id="1" w:name="_Hlk63187445"/>
          <w:r>
            <w:rPr>
              <w:rFonts w:ascii="Times New Roman" w:hAnsi="Times New Roman" w:cs="Times New Roman"/>
              <w:b/>
              <w:color w:val="1F497D"/>
              <w:lang w:val="fr-FR"/>
            </w:rPr>
            <w:t xml:space="preserve">INTERNATIONAL JOURNAL OF PROGRESSIVE RESEARCH IN ENGINEERING MANAGEMENT </w:t>
          </w:r>
        </w:p>
        <w:p w14:paraId="2B505044" w14:textId="77777777" w:rsidR="00EB4377" w:rsidRDefault="00000000">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AND SCIENCE (IJPREMS)</w:t>
          </w:r>
        </w:p>
        <w:p w14:paraId="43240C4E" w14:textId="77777777" w:rsidR="00EB4377" w:rsidRDefault="00EB4377">
          <w:pPr>
            <w:tabs>
              <w:tab w:val="left" w:pos="4820"/>
              <w:tab w:val="right" w:pos="9360"/>
            </w:tabs>
            <w:spacing w:after="0" w:line="240" w:lineRule="auto"/>
            <w:jc w:val="center"/>
            <w:rPr>
              <w:rFonts w:ascii="Times New Roman" w:hAnsi="Times New Roman" w:cs="Times New Roman"/>
              <w:bCs/>
              <w:sz w:val="16"/>
              <w:szCs w:val="24"/>
              <w:lang w:val="fr-FR" w:eastAsia="en-IN"/>
            </w:rPr>
          </w:pPr>
        </w:p>
        <w:p w14:paraId="58F8F0BD" w14:textId="77777777" w:rsidR="00EB4377" w:rsidRDefault="00000000">
          <w:pPr>
            <w:tabs>
              <w:tab w:val="left" w:pos="4820"/>
              <w:tab w:val="right" w:pos="9360"/>
            </w:tabs>
            <w:spacing w:after="0" w:line="240" w:lineRule="auto"/>
            <w:jc w:val="center"/>
            <w:rPr>
              <w:rFonts w:ascii="Times New Roman" w:hAnsi="Times New Roman" w:cs="Times New Roman"/>
              <w:b/>
              <w:color w:val="1F497D"/>
              <w:sz w:val="24"/>
              <w:szCs w:val="24"/>
              <w:lang w:val="fr-FR"/>
            </w:rPr>
          </w:pPr>
          <w:r>
            <w:rPr>
              <w:rFonts w:ascii="Times New Roman" w:hAnsi="Times New Roman" w:cs="Times New Roman"/>
              <w:bCs/>
              <w:sz w:val="24"/>
              <w:szCs w:val="24"/>
              <w:lang w:val="fr-FR" w:eastAsia="en-IN"/>
            </w:rPr>
            <w:t xml:space="preserve">Vol. 04, Issue 01, </w:t>
          </w:r>
          <w:proofErr w:type="spellStart"/>
          <w:r>
            <w:rPr>
              <w:rFonts w:ascii="Times New Roman" w:hAnsi="Times New Roman" w:cs="Times New Roman"/>
              <w:bCs/>
              <w:sz w:val="24"/>
              <w:szCs w:val="24"/>
              <w:lang w:val="fr-FR" w:eastAsia="en-IN"/>
            </w:rPr>
            <w:t>January</w:t>
          </w:r>
          <w:proofErr w:type="spellEnd"/>
          <w:r>
            <w:rPr>
              <w:rFonts w:ascii="Times New Roman" w:hAnsi="Times New Roman" w:cs="Times New Roman"/>
              <w:bCs/>
              <w:sz w:val="24"/>
              <w:szCs w:val="24"/>
              <w:lang w:val="fr-FR" w:eastAsia="en-IN"/>
            </w:rPr>
            <w:t xml:space="preserve"> 2024, pp : xx-xx</w:t>
          </w:r>
        </w:p>
      </w:tc>
      <w:bookmarkEnd w:id="1"/>
      <w:tc>
        <w:tcPr>
          <w:tcW w:w="1866" w:type="dxa"/>
          <w:vAlign w:val="center"/>
        </w:tcPr>
        <w:p w14:paraId="61386BC8" w14:textId="77777777" w:rsidR="00EB4377" w:rsidRDefault="00000000">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4C8BD1CA" w14:textId="77777777" w:rsidR="00EB4377" w:rsidRDefault="00000000">
          <w:pPr>
            <w:tabs>
              <w:tab w:val="left" w:pos="4820"/>
              <w:tab w:val="right" w:pos="9360"/>
            </w:tabs>
            <w:spacing w:after="0" w:line="240" w:lineRule="auto"/>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 xml:space="preserve"> 2583-1062</w:t>
          </w:r>
        </w:p>
      </w:tc>
    </w:tr>
    <w:tr w:rsidR="00EB4377" w14:paraId="33100FAF" w14:textId="77777777">
      <w:trPr>
        <w:trHeight w:val="435"/>
        <w:jc w:val="center"/>
      </w:trPr>
      <w:tc>
        <w:tcPr>
          <w:tcW w:w="2405" w:type="dxa"/>
          <w:vMerge/>
          <w:vAlign w:val="center"/>
        </w:tcPr>
        <w:p w14:paraId="22DAF377" w14:textId="77777777" w:rsidR="00EB4377" w:rsidRDefault="00EB4377">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p>
      </w:tc>
      <w:tc>
        <w:tcPr>
          <w:tcW w:w="5812" w:type="dxa"/>
          <w:vMerge/>
          <w:vAlign w:val="center"/>
        </w:tcPr>
        <w:p w14:paraId="44BAF279" w14:textId="77777777" w:rsidR="00EB4377" w:rsidRDefault="00EB4377">
          <w:pPr>
            <w:tabs>
              <w:tab w:val="left" w:pos="4820"/>
              <w:tab w:val="right" w:pos="9360"/>
            </w:tabs>
            <w:spacing w:after="0" w:line="240" w:lineRule="auto"/>
            <w:jc w:val="center"/>
            <w:rPr>
              <w:rFonts w:ascii="Times New Roman" w:hAnsi="Times New Roman" w:cs="Times New Roman"/>
              <w:b/>
              <w:color w:val="1F497D"/>
              <w:sz w:val="20"/>
              <w:szCs w:val="20"/>
              <w:lang w:val="fr-FR"/>
            </w:rPr>
          </w:pPr>
        </w:p>
      </w:tc>
      <w:tc>
        <w:tcPr>
          <w:tcW w:w="1866" w:type="dxa"/>
          <w:vMerge w:val="restart"/>
          <w:vAlign w:val="center"/>
        </w:tcPr>
        <w:p w14:paraId="52F4E86B" w14:textId="77777777" w:rsidR="00EB4377" w:rsidRDefault="00000000">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Impact</w:t>
          </w:r>
        </w:p>
        <w:p w14:paraId="18853042" w14:textId="77777777" w:rsidR="00EB4377" w:rsidRDefault="00000000">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 xml:space="preserve">  Factor :</w:t>
          </w:r>
        </w:p>
        <w:p w14:paraId="48991038" w14:textId="77777777" w:rsidR="00EB4377" w:rsidRDefault="00000000">
          <w:pPr>
            <w:tabs>
              <w:tab w:val="left" w:pos="4820"/>
              <w:tab w:val="right" w:pos="9360"/>
            </w:tabs>
            <w:spacing w:after="0" w:line="240" w:lineRule="auto"/>
            <w:jc w:val="center"/>
            <w:rPr>
              <w:rFonts w:ascii="Times New Roman" w:hAnsi="Times New Roman" w:cs="Times New Roman"/>
              <w:b/>
              <w:color w:val="1F497D"/>
              <w:sz w:val="20"/>
              <w:szCs w:val="20"/>
              <w:lang w:val="fr-FR"/>
            </w:rPr>
          </w:pPr>
          <w:r>
            <w:rPr>
              <w:rFonts w:ascii="Times New Roman" w:hAnsi="Times New Roman" w:cs="Times New Roman"/>
              <w:b/>
              <w:color w:val="1F497D"/>
              <w:sz w:val="20"/>
              <w:szCs w:val="20"/>
              <w:lang w:val="fr-FR"/>
            </w:rPr>
            <w:t>5.725</w:t>
          </w:r>
        </w:p>
      </w:tc>
    </w:tr>
    <w:tr w:rsidR="00EB4377" w14:paraId="10159F74" w14:textId="77777777">
      <w:trPr>
        <w:trHeight w:val="340"/>
        <w:jc w:val="center"/>
      </w:trPr>
      <w:tc>
        <w:tcPr>
          <w:tcW w:w="2405" w:type="dxa"/>
          <w:vAlign w:val="center"/>
        </w:tcPr>
        <w:p w14:paraId="0A36702A" w14:textId="77777777" w:rsidR="00EB4377" w:rsidRDefault="00000000">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www.ijprems.com</w:t>
          </w:r>
        </w:p>
      </w:tc>
      <w:tc>
        <w:tcPr>
          <w:tcW w:w="5812" w:type="dxa"/>
          <w:vMerge/>
        </w:tcPr>
        <w:p w14:paraId="6579A896" w14:textId="77777777" w:rsidR="00EB4377" w:rsidRDefault="00EB4377">
          <w:pPr>
            <w:tabs>
              <w:tab w:val="left" w:pos="4820"/>
              <w:tab w:val="right" w:pos="9360"/>
            </w:tabs>
            <w:spacing w:after="0" w:line="240" w:lineRule="auto"/>
            <w:jc w:val="center"/>
            <w:rPr>
              <w:rFonts w:ascii="Times New Roman" w:hAnsi="Times New Roman" w:cs="Times New Roman"/>
              <w:b/>
              <w:color w:val="1F497D"/>
              <w:sz w:val="12"/>
              <w:szCs w:val="12"/>
              <w:lang w:val="fr-FR"/>
            </w:rPr>
          </w:pPr>
        </w:p>
      </w:tc>
      <w:tc>
        <w:tcPr>
          <w:tcW w:w="1866" w:type="dxa"/>
          <w:vMerge/>
          <w:vAlign w:val="center"/>
        </w:tcPr>
        <w:p w14:paraId="07457E94" w14:textId="77777777" w:rsidR="00EB4377" w:rsidRDefault="00EB4377">
          <w:pPr>
            <w:tabs>
              <w:tab w:val="left" w:pos="4820"/>
              <w:tab w:val="right" w:pos="9360"/>
            </w:tabs>
            <w:spacing w:after="0" w:line="240" w:lineRule="auto"/>
            <w:jc w:val="center"/>
            <w:rPr>
              <w:rFonts w:ascii="Times New Roman" w:hAnsi="Times New Roman" w:cs="Times New Roman"/>
              <w:b/>
              <w:color w:val="1F497D"/>
              <w:sz w:val="12"/>
              <w:szCs w:val="12"/>
              <w:lang w:val="fr-FR"/>
            </w:rPr>
          </w:pPr>
        </w:p>
      </w:tc>
    </w:tr>
    <w:tr w:rsidR="00EB4377" w14:paraId="1DB44BF1" w14:textId="77777777">
      <w:trPr>
        <w:trHeight w:val="113"/>
        <w:jc w:val="center"/>
      </w:trPr>
      <w:tc>
        <w:tcPr>
          <w:tcW w:w="2405" w:type="dxa"/>
          <w:vAlign w:val="center"/>
        </w:tcPr>
        <w:p w14:paraId="2892D4A6" w14:textId="77777777" w:rsidR="00EB4377" w:rsidRDefault="00000000">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editor@ijprems.com</w:t>
          </w:r>
        </w:p>
      </w:tc>
      <w:tc>
        <w:tcPr>
          <w:tcW w:w="5812" w:type="dxa"/>
          <w:vMerge/>
        </w:tcPr>
        <w:p w14:paraId="23F49DED" w14:textId="77777777" w:rsidR="00EB4377" w:rsidRDefault="00EB4377">
          <w:pPr>
            <w:tabs>
              <w:tab w:val="left" w:pos="4820"/>
              <w:tab w:val="right" w:pos="9360"/>
            </w:tabs>
            <w:spacing w:after="0" w:line="240" w:lineRule="auto"/>
            <w:jc w:val="center"/>
            <w:rPr>
              <w:rFonts w:ascii="Times New Roman" w:hAnsi="Times New Roman" w:cs="Times New Roman"/>
              <w:b/>
              <w:color w:val="1F497D"/>
              <w:sz w:val="12"/>
              <w:szCs w:val="12"/>
              <w:lang w:val="fr-FR"/>
            </w:rPr>
          </w:pPr>
        </w:p>
      </w:tc>
      <w:tc>
        <w:tcPr>
          <w:tcW w:w="1866" w:type="dxa"/>
          <w:vMerge/>
        </w:tcPr>
        <w:p w14:paraId="7A5B5AB8" w14:textId="77777777" w:rsidR="00EB4377" w:rsidRDefault="00EB4377">
          <w:pPr>
            <w:tabs>
              <w:tab w:val="left" w:pos="4820"/>
              <w:tab w:val="right" w:pos="9360"/>
            </w:tabs>
            <w:spacing w:after="0" w:line="240" w:lineRule="auto"/>
            <w:jc w:val="center"/>
            <w:rPr>
              <w:rFonts w:ascii="Times New Roman" w:hAnsi="Times New Roman" w:cs="Times New Roman"/>
              <w:b/>
              <w:color w:val="1F497D"/>
              <w:sz w:val="12"/>
              <w:szCs w:val="12"/>
              <w:lang w:val="fr-FR"/>
            </w:rPr>
          </w:pPr>
        </w:p>
      </w:tc>
    </w:tr>
  </w:tbl>
  <w:p w14:paraId="28D22336" w14:textId="77777777" w:rsidR="00EB4377" w:rsidRDefault="00EB4377">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7078" w14:textId="77777777" w:rsidR="00EB4377" w:rsidRDefault="00EB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B07587"/>
    <w:multiLevelType w:val="singleLevel"/>
    <w:tmpl w:val="8CB0758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5C02D9"/>
    <w:multiLevelType w:val="singleLevel"/>
    <w:tmpl w:val="9C5C02D9"/>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CF63D56"/>
    <w:multiLevelType w:val="singleLevel"/>
    <w:tmpl w:val="ECF63D56"/>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5651F47"/>
    <w:multiLevelType w:val="multilevel"/>
    <w:tmpl w:val="05651F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B6D7955"/>
    <w:multiLevelType w:val="multilevel"/>
    <w:tmpl w:val="0B6D79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643C41"/>
    <w:multiLevelType w:val="multilevel"/>
    <w:tmpl w:val="16643C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BBB7AF1"/>
    <w:multiLevelType w:val="multilevel"/>
    <w:tmpl w:val="1BBB7AF1"/>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1B84564"/>
    <w:multiLevelType w:val="multilevel"/>
    <w:tmpl w:val="21B845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06F59BB"/>
    <w:multiLevelType w:val="multilevel"/>
    <w:tmpl w:val="306F59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31E4971"/>
    <w:multiLevelType w:val="multilevel"/>
    <w:tmpl w:val="331E49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D814F0C"/>
    <w:multiLevelType w:val="multilevel"/>
    <w:tmpl w:val="3D814F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3DB74D2D"/>
    <w:multiLevelType w:val="multilevel"/>
    <w:tmpl w:val="3DB74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40E6687E"/>
    <w:multiLevelType w:val="multilevel"/>
    <w:tmpl w:val="40E668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443C66C4"/>
    <w:multiLevelType w:val="multilevel"/>
    <w:tmpl w:val="443C66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49C5517A"/>
    <w:multiLevelType w:val="multilevel"/>
    <w:tmpl w:val="49C551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4C3C6699"/>
    <w:multiLevelType w:val="multilevel"/>
    <w:tmpl w:val="4C3C66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FEC6202"/>
    <w:multiLevelType w:val="multilevel"/>
    <w:tmpl w:val="4FEC620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15:restartNumberingAfterBreak="0">
    <w:nsid w:val="52E55EF7"/>
    <w:multiLevelType w:val="multilevel"/>
    <w:tmpl w:val="52E55E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5399573F"/>
    <w:multiLevelType w:val="multilevel"/>
    <w:tmpl w:val="5399573F"/>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AB7FA2"/>
    <w:multiLevelType w:val="multilevel"/>
    <w:tmpl w:val="53AB7F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55F4318D"/>
    <w:multiLevelType w:val="multilevel"/>
    <w:tmpl w:val="55F4318D"/>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5646C3DA"/>
    <w:multiLevelType w:val="singleLevel"/>
    <w:tmpl w:val="5646C3DA"/>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5A7165EC"/>
    <w:multiLevelType w:val="multilevel"/>
    <w:tmpl w:val="5A7165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5B976E3F"/>
    <w:multiLevelType w:val="multilevel"/>
    <w:tmpl w:val="5B976E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D671489"/>
    <w:multiLevelType w:val="multilevel"/>
    <w:tmpl w:val="5D67148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733F0951"/>
    <w:multiLevelType w:val="multilevel"/>
    <w:tmpl w:val="733F09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74187E1E"/>
    <w:multiLevelType w:val="multilevel"/>
    <w:tmpl w:val="74187E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76375EE6"/>
    <w:multiLevelType w:val="multilevel"/>
    <w:tmpl w:val="76375E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353384284">
    <w:abstractNumId w:val="17"/>
  </w:num>
  <w:num w:numId="2" w16cid:durableId="897475828">
    <w:abstractNumId w:val="19"/>
  </w:num>
  <w:num w:numId="3" w16cid:durableId="1019239883">
    <w:abstractNumId w:val="2"/>
  </w:num>
  <w:num w:numId="4" w16cid:durableId="479461847">
    <w:abstractNumId w:val="1"/>
  </w:num>
  <w:num w:numId="5" w16cid:durableId="703560396">
    <w:abstractNumId w:val="0"/>
  </w:num>
  <w:num w:numId="6" w16cid:durableId="1490708364">
    <w:abstractNumId w:val="22"/>
  </w:num>
  <w:num w:numId="7" w16cid:durableId="1534688420">
    <w:abstractNumId w:val="25"/>
  </w:num>
  <w:num w:numId="8" w16cid:durableId="83184654">
    <w:abstractNumId w:val="12"/>
  </w:num>
  <w:num w:numId="9" w16cid:durableId="1419130006">
    <w:abstractNumId w:val="9"/>
  </w:num>
  <w:num w:numId="10" w16cid:durableId="1216040211">
    <w:abstractNumId w:val="5"/>
  </w:num>
  <w:num w:numId="11" w16cid:durableId="42095426">
    <w:abstractNumId w:val="23"/>
  </w:num>
  <w:num w:numId="12" w16cid:durableId="1438872408">
    <w:abstractNumId w:val="3"/>
  </w:num>
  <w:num w:numId="13" w16cid:durableId="110563053">
    <w:abstractNumId w:val="26"/>
  </w:num>
  <w:num w:numId="14" w16cid:durableId="1550417528">
    <w:abstractNumId w:val="14"/>
  </w:num>
  <w:num w:numId="15" w16cid:durableId="889418981">
    <w:abstractNumId w:val="18"/>
  </w:num>
  <w:num w:numId="16" w16cid:durableId="391659734">
    <w:abstractNumId w:val="11"/>
  </w:num>
  <w:num w:numId="17" w16cid:durableId="1782651219">
    <w:abstractNumId w:val="16"/>
  </w:num>
  <w:num w:numId="18" w16cid:durableId="1019045767">
    <w:abstractNumId w:val="8"/>
  </w:num>
  <w:num w:numId="19" w16cid:durableId="950473682">
    <w:abstractNumId w:val="10"/>
  </w:num>
  <w:num w:numId="20" w16cid:durableId="144473344">
    <w:abstractNumId w:val="13"/>
  </w:num>
  <w:num w:numId="21" w16cid:durableId="577254930">
    <w:abstractNumId w:val="28"/>
  </w:num>
  <w:num w:numId="22" w16cid:durableId="1087842517">
    <w:abstractNumId w:val="24"/>
  </w:num>
  <w:num w:numId="23" w16cid:durableId="454369333">
    <w:abstractNumId w:val="7"/>
  </w:num>
  <w:num w:numId="24" w16cid:durableId="169106746">
    <w:abstractNumId w:val="27"/>
  </w:num>
  <w:num w:numId="25" w16cid:durableId="920600025">
    <w:abstractNumId w:val="4"/>
  </w:num>
  <w:num w:numId="26" w16cid:durableId="739711516">
    <w:abstractNumId w:val="20"/>
  </w:num>
  <w:num w:numId="27" w16cid:durableId="552623419">
    <w:abstractNumId w:val="15"/>
  </w:num>
  <w:num w:numId="28" w16cid:durableId="1991052179">
    <w:abstractNumId w:val="6"/>
  </w:num>
  <w:num w:numId="29" w16cid:durableId="20286305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76DB"/>
    <w:rsid w:val="0010160E"/>
    <w:rsid w:val="00115146"/>
    <w:rsid w:val="00125B8F"/>
    <w:rsid w:val="00127B8C"/>
    <w:rsid w:val="00130820"/>
    <w:rsid w:val="0013642C"/>
    <w:rsid w:val="00140E84"/>
    <w:rsid w:val="00142AB0"/>
    <w:rsid w:val="0014571A"/>
    <w:rsid w:val="00157BEC"/>
    <w:rsid w:val="001669B3"/>
    <w:rsid w:val="00167C79"/>
    <w:rsid w:val="0017211F"/>
    <w:rsid w:val="0018026F"/>
    <w:rsid w:val="001814AA"/>
    <w:rsid w:val="00187922"/>
    <w:rsid w:val="001C0F2F"/>
    <w:rsid w:val="001C15A0"/>
    <w:rsid w:val="001C75F5"/>
    <w:rsid w:val="001C7F46"/>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523B"/>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1C90"/>
    <w:rsid w:val="00505045"/>
    <w:rsid w:val="005165E7"/>
    <w:rsid w:val="00524B78"/>
    <w:rsid w:val="005256A9"/>
    <w:rsid w:val="00526DDB"/>
    <w:rsid w:val="005338E6"/>
    <w:rsid w:val="00535548"/>
    <w:rsid w:val="00557B92"/>
    <w:rsid w:val="005A48C2"/>
    <w:rsid w:val="005A6E15"/>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0225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5986"/>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D9A"/>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4377"/>
    <w:rsid w:val="00EB588E"/>
    <w:rsid w:val="00EB5912"/>
    <w:rsid w:val="00EE1166"/>
    <w:rsid w:val="00EE526E"/>
    <w:rsid w:val="00F01E52"/>
    <w:rsid w:val="00F141E8"/>
    <w:rsid w:val="00F14345"/>
    <w:rsid w:val="00F14F23"/>
    <w:rsid w:val="00F21C38"/>
    <w:rsid w:val="00F325CB"/>
    <w:rsid w:val="00F42C71"/>
    <w:rsid w:val="00F434D1"/>
    <w:rsid w:val="00F43ABE"/>
    <w:rsid w:val="00F53E36"/>
    <w:rsid w:val="00F62C11"/>
    <w:rsid w:val="00F65276"/>
    <w:rsid w:val="00FC7701"/>
    <w:rsid w:val="00FD543B"/>
    <w:rsid w:val="00FE3C38"/>
    <w:rsid w:val="00FF3465"/>
    <w:rsid w:val="00FF754F"/>
    <w:rsid w:val="1728548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0434"/>
  <w15:docId w15:val="{B5302FAA-E226-4795-A303-42E07DCD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rFonts w:cs="Times New Roman"/>
      <w:color w:val="0000FF"/>
      <w:u w:val="single"/>
    </w:rPr>
  </w:style>
  <w:style w:type="table" w:styleId="TableGrid">
    <w:name w:val="Table Grid"/>
    <w:basedOn w:val="TableNormal"/>
    <w:uiPriority w:val="39"/>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qFormat/>
    <w:pPr>
      <w:jc w:val="center"/>
    </w:pPr>
    <w:rPr>
      <w:rFonts w:ascii="Times New Roman" w:eastAsia="SimSun" w:hAnsi="Times New Roman" w:cs="Times New Roman"/>
      <w:lang w:val="en-US" w:eastAsia="en-US"/>
    </w:rPr>
  </w:style>
  <w:style w:type="paragraph" w:customStyle="1" w:styleId="Abstract">
    <w:name w:val="Abstract"/>
    <w:qFormat/>
    <w:pPr>
      <w:suppressAutoHyphens/>
      <w:spacing w:after="200"/>
      <w:ind w:firstLine="170"/>
      <w:jc w:val="both"/>
    </w:pPr>
    <w:rPr>
      <w:rFonts w:ascii="Times New Roman" w:eastAsia="SimSun" w:hAnsi="Times New Roman" w:cs="Times New Roman"/>
      <w:b/>
      <w:bCs/>
      <w:sz w:val="18"/>
      <w:szCs w:val="18"/>
      <w:lang w:val="en-US" w:eastAsia="zh-CN"/>
    </w:rPr>
  </w:style>
  <w:style w:type="paragraph" w:customStyle="1" w:styleId="keywords">
    <w:name w:val="key words"/>
    <w:pPr>
      <w:suppressAutoHyphens/>
      <w:spacing w:after="120"/>
      <w:ind w:firstLine="288"/>
      <w:jc w:val="both"/>
    </w:pPr>
    <w:rPr>
      <w:rFonts w:ascii="Times New Roman" w:eastAsia="SimSun" w:hAnsi="Times New Roman" w:cs="Times New Roman"/>
      <w:b/>
      <w:bCs/>
      <w:iCs/>
      <w:sz w:val="18"/>
      <w:szCs w:val="18"/>
      <w:lang w:val="en-US" w:eastAsia="en-US"/>
    </w:rPr>
  </w:style>
  <w:style w:type="paragraph" w:customStyle="1" w:styleId="IEEEHeading2">
    <w:name w:val="IEEE Heading 2"/>
    <w:basedOn w:val="Normal"/>
    <w:next w:val="IEEEParagraph"/>
    <w:qFormat/>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qFormat/>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cs="Times New Roman"/>
      <w:sz w:val="22"/>
      <w:szCs w:val="22"/>
      <w:lang w:val="en-US" w:eastAsia="en-US"/>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5542</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Abinaya Inbamani</cp:lastModifiedBy>
  <cp:revision>9</cp:revision>
  <cp:lastPrinted>2021-02-22T14:39:00Z</cp:lastPrinted>
  <dcterms:created xsi:type="dcterms:W3CDTF">2023-09-02T03:46:00Z</dcterms:created>
  <dcterms:modified xsi:type="dcterms:W3CDTF">2025-03-10T19:25:00Z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93EB7DAB021B4F98A3BA3794B958BB2A_12</vt:lpwstr>
  </property>
</Properties>
</file>