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0EA62" w14:textId="5644422B" w:rsidR="00B244DF" w:rsidRDefault="00B244DF" w:rsidP="00760EAB">
      <w:pPr>
        <w:spacing w:before="100" w:beforeAutospacing="1" w:after="100" w:afterAutospacing="1" w:line="240" w:lineRule="auto"/>
        <w:jc w:val="center"/>
        <w:outlineLvl w:val="2"/>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The Process of Developing the Entrepreneurial Mindset Among Postgraduate Students</w:t>
      </w:r>
    </w:p>
    <w:p w14:paraId="1DF0C2AE" w14:textId="37EDED49" w:rsidR="00721276" w:rsidRPr="00721276" w:rsidRDefault="00721276" w:rsidP="00760EAB">
      <w:pPr>
        <w:spacing w:after="10" w:line="240" w:lineRule="auto"/>
        <w:jc w:val="center"/>
        <w:outlineLvl w:val="2"/>
        <w:rPr>
          <w:rFonts w:ascii="Times New Roman" w:eastAsia="Times New Roman" w:hAnsi="Times New Roman" w:cs="Times New Roman"/>
          <w:sz w:val="24"/>
          <w:szCs w:val="24"/>
          <w:lang w:val="en-GB" w:eastAsia="en-GB" w:bidi="ta-IN"/>
        </w:rPr>
      </w:pPr>
      <w:r w:rsidRPr="00721276">
        <w:rPr>
          <w:rFonts w:ascii="Times New Roman" w:eastAsia="Times New Roman" w:hAnsi="Times New Roman" w:cs="Times New Roman"/>
          <w:sz w:val="24"/>
          <w:szCs w:val="24"/>
          <w:lang w:val="en-GB" w:eastAsia="en-GB" w:bidi="ta-IN"/>
        </w:rPr>
        <w:t>Ms. Meenakshi</w:t>
      </w:r>
      <w:r>
        <w:rPr>
          <w:rFonts w:ascii="Times New Roman" w:eastAsia="Times New Roman" w:hAnsi="Times New Roman" w:cs="Times New Roman"/>
          <w:sz w:val="24"/>
          <w:szCs w:val="24"/>
          <w:lang w:val="en-GB" w:eastAsia="en-GB" w:bidi="ta-IN"/>
        </w:rPr>
        <w:t>.</w:t>
      </w:r>
      <w:r w:rsidRPr="00721276">
        <w:rPr>
          <w:rFonts w:ascii="Times New Roman" w:eastAsia="Times New Roman" w:hAnsi="Times New Roman" w:cs="Times New Roman"/>
          <w:sz w:val="24"/>
          <w:szCs w:val="24"/>
          <w:lang w:val="en-GB" w:eastAsia="en-GB" w:bidi="ta-IN"/>
        </w:rPr>
        <w:t xml:space="preserve"> </w:t>
      </w:r>
      <w:r>
        <w:rPr>
          <w:rFonts w:ascii="Times New Roman" w:eastAsia="Times New Roman" w:hAnsi="Times New Roman" w:cs="Times New Roman"/>
          <w:sz w:val="24"/>
          <w:szCs w:val="24"/>
          <w:lang w:val="en-GB" w:eastAsia="en-GB" w:bidi="ta-IN"/>
        </w:rPr>
        <w:t>K</w:t>
      </w:r>
    </w:p>
    <w:p w14:paraId="68BC7E01" w14:textId="10FB90DA" w:rsidR="00721276" w:rsidRPr="00721276" w:rsidRDefault="00721276" w:rsidP="00760EAB">
      <w:pPr>
        <w:spacing w:after="10" w:line="240" w:lineRule="auto"/>
        <w:jc w:val="center"/>
        <w:outlineLvl w:val="2"/>
        <w:rPr>
          <w:rFonts w:ascii="Times New Roman" w:eastAsia="Times New Roman" w:hAnsi="Times New Roman" w:cs="Times New Roman"/>
          <w:sz w:val="24"/>
          <w:szCs w:val="24"/>
          <w:lang w:val="en-GB" w:eastAsia="en-GB" w:bidi="ta-IN"/>
        </w:rPr>
      </w:pPr>
      <w:r w:rsidRPr="00721276">
        <w:rPr>
          <w:rFonts w:ascii="Times New Roman" w:eastAsia="Times New Roman" w:hAnsi="Times New Roman" w:cs="Times New Roman"/>
          <w:sz w:val="24"/>
          <w:szCs w:val="24"/>
          <w:lang w:val="en-GB" w:eastAsia="en-GB" w:bidi="ta-IN"/>
        </w:rPr>
        <w:t>PG Student</w:t>
      </w:r>
    </w:p>
    <w:p w14:paraId="128953AE" w14:textId="13E380F0" w:rsidR="00721276" w:rsidRPr="00721276" w:rsidRDefault="00721276" w:rsidP="00760EAB">
      <w:pPr>
        <w:spacing w:after="10" w:line="240" w:lineRule="auto"/>
        <w:jc w:val="center"/>
        <w:outlineLvl w:val="2"/>
        <w:rPr>
          <w:rFonts w:ascii="Times New Roman" w:eastAsia="Times New Roman" w:hAnsi="Times New Roman" w:cs="Times New Roman"/>
          <w:sz w:val="24"/>
          <w:szCs w:val="24"/>
          <w:lang w:val="en-GB" w:eastAsia="en-GB" w:bidi="ta-IN"/>
        </w:rPr>
      </w:pPr>
      <w:r w:rsidRPr="00721276">
        <w:rPr>
          <w:rFonts w:ascii="Times New Roman" w:eastAsia="Times New Roman" w:hAnsi="Times New Roman" w:cs="Times New Roman"/>
          <w:sz w:val="24"/>
          <w:szCs w:val="24"/>
          <w:lang w:val="en-GB" w:eastAsia="en-GB" w:bidi="ta-IN"/>
        </w:rPr>
        <w:t>PG and Research Department of Commerce</w:t>
      </w:r>
    </w:p>
    <w:p w14:paraId="3F55656A" w14:textId="1542626F" w:rsidR="00721276" w:rsidRPr="00721276" w:rsidRDefault="00721276" w:rsidP="00760EAB">
      <w:pPr>
        <w:spacing w:after="10" w:line="240" w:lineRule="auto"/>
        <w:jc w:val="center"/>
        <w:outlineLvl w:val="2"/>
        <w:rPr>
          <w:rFonts w:ascii="Times New Roman" w:eastAsia="Times New Roman" w:hAnsi="Times New Roman" w:cs="Times New Roman"/>
          <w:sz w:val="24"/>
          <w:szCs w:val="24"/>
          <w:lang w:val="en-GB" w:eastAsia="en-GB" w:bidi="ta-IN"/>
        </w:rPr>
      </w:pPr>
      <w:r w:rsidRPr="00721276">
        <w:rPr>
          <w:rFonts w:ascii="Times New Roman" w:eastAsia="Times New Roman" w:hAnsi="Times New Roman" w:cs="Times New Roman"/>
          <w:sz w:val="24"/>
          <w:szCs w:val="24"/>
          <w:lang w:val="en-GB" w:eastAsia="en-GB" w:bidi="ta-IN"/>
        </w:rPr>
        <w:t>St. Joseph’s College (Autonomous ) Trichy</w:t>
      </w:r>
    </w:p>
    <w:p w14:paraId="1FFEA7C0" w14:textId="07A4AFE0" w:rsidR="00721276" w:rsidRDefault="00721276" w:rsidP="00760EAB">
      <w:pPr>
        <w:spacing w:after="10" w:line="240" w:lineRule="auto"/>
        <w:jc w:val="center"/>
        <w:outlineLvl w:val="2"/>
        <w:rPr>
          <w:rFonts w:ascii="Times New Roman" w:eastAsia="Times New Roman" w:hAnsi="Times New Roman" w:cs="Times New Roman"/>
          <w:sz w:val="24"/>
          <w:szCs w:val="24"/>
          <w:lang w:val="en-GB" w:eastAsia="en-GB" w:bidi="ta-IN"/>
        </w:rPr>
      </w:pPr>
      <w:r w:rsidRPr="00721276">
        <w:rPr>
          <w:rFonts w:ascii="Times New Roman" w:eastAsia="Times New Roman" w:hAnsi="Times New Roman" w:cs="Times New Roman"/>
          <w:sz w:val="24"/>
          <w:szCs w:val="24"/>
          <w:lang w:val="en-GB" w:eastAsia="en-GB" w:bidi="ta-IN"/>
        </w:rPr>
        <w:t>Affiliated to Bharathidasan University, Tiruchirappalli</w:t>
      </w:r>
    </w:p>
    <w:p w14:paraId="69FECFE4" w14:textId="66B48F64" w:rsidR="00721276" w:rsidRDefault="00721276" w:rsidP="00760EAB">
      <w:pPr>
        <w:spacing w:after="10" w:line="240" w:lineRule="auto"/>
        <w:jc w:val="center"/>
        <w:outlineLvl w:val="2"/>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Mr. Arockia Nelson. A</w:t>
      </w:r>
    </w:p>
    <w:p w14:paraId="261F2FA3" w14:textId="77777777" w:rsidR="00290BAF" w:rsidRPr="00721276" w:rsidRDefault="00290BAF" w:rsidP="00760EAB">
      <w:pPr>
        <w:spacing w:after="10" w:line="240" w:lineRule="auto"/>
        <w:jc w:val="center"/>
        <w:outlineLvl w:val="2"/>
        <w:rPr>
          <w:rFonts w:ascii="Times New Roman" w:eastAsia="Times New Roman" w:hAnsi="Times New Roman" w:cs="Times New Roman"/>
          <w:sz w:val="24"/>
          <w:szCs w:val="24"/>
          <w:lang w:val="en-GB" w:eastAsia="en-GB" w:bidi="ta-IN"/>
        </w:rPr>
      </w:pPr>
      <w:r w:rsidRPr="00721276">
        <w:rPr>
          <w:rFonts w:ascii="Times New Roman" w:eastAsia="Times New Roman" w:hAnsi="Times New Roman" w:cs="Times New Roman"/>
          <w:sz w:val="24"/>
          <w:szCs w:val="24"/>
          <w:lang w:val="en-GB" w:eastAsia="en-GB" w:bidi="ta-IN"/>
        </w:rPr>
        <w:t>PG and Research Department of Commerce</w:t>
      </w:r>
    </w:p>
    <w:p w14:paraId="1573497F" w14:textId="77777777" w:rsidR="00290BAF" w:rsidRPr="00721276" w:rsidRDefault="00290BAF" w:rsidP="00760EAB">
      <w:pPr>
        <w:spacing w:after="10" w:line="240" w:lineRule="auto"/>
        <w:jc w:val="center"/>
        <w:outlineLvl w:val="2"/>
        <w:rPr>
          <w:rFonts w:ascii="Times New Roman" w:eastAsia="Times New Roman" w:hAnsi="Times New Roman" w:cs="Times New Roman"/>
          <w:sz w:val="24"/>
          <w:szCs w:val="24"/>
          <w:lang w:val="en-GB" w:eastAsia="en-GB" w:bidi="ta-IN"/>
        </w:rPr>
      </w:pPr>
      <w:r w:rsidRPr="00721276">
        <w:rPr>
          <w:rFonts w:ascii="Times New Roman" w:eastAsia="Times New Roman" w:hAnsi="Times New Roman" w:cs="Times New Roman"/>
          <w:sz w:val="24"/>
          <w:szCs w:val="24"/>
          <w:lang w:val="en-GB" w:eastAsia="en-GB" w:bidi="ta-IN"/>
        </w:rPr>
        <w:t>St. Joseph’s College (Autonomous ) Trichy</w:t>
      </w:r>
    </w:p>
    <w:p w14:paraId="02D75958" w14:textId="77777777" w:rsidR="00290BAF" w:rsidRDefault="00290BAF" w:rsidP="00760EAB">
      <w:pPr>
        <w:spacing w:after="10" w:line="240" w:lineRule="auto"/>
        <w:jc w:val="center"/>
        <w:outlineLvl w:val="2"/>
        <w:rPr>
          <w:rFonts w:ascii="Times New Roman" w:eastAsia="Times New Roman" w:hAnsi="Times New Roman" w:cs="Times New Roman"/>
          <w:sz w:val="24"/>
          <w:szCs w:val="24"/>
          <w:lang w:val="en-GB" w:eastAsia="en-GB" w:bidi="ta-IN"/>
        </w:rPr>
      </w:pPr>
      <w:r w:rsidRPr="00721276">
        <w:rPr>
          <w:rFonts w:ascii="Times New Roman" w:eastAsia="Times New Roman" w:hAnsi="Times New Roman" w:cs="Times New Roman"/>
          <w:sz w:val="24"/>
          <w:szCs w:val="24"/>
          <w:lang w:val="en-GB" w:eastAsia="en-GB" w:bidi="ta-IN"/>
        </w:rPr>
        <w:t>Affiliated to Bharathidasan University, Tiruchirappalli</w:t>
      </w:r>
    </w:p>
    <w:p w14:paraId="168FCFAF" w14:textId="4C188B13" w:rsidR="00290BAF" w:rsidRPr="00721276" w:rsidRDefault="005C665F" w:rsidP="00760EAB">
      <w:pPr>
        <w:spacing w:after="10" w:line="240" w:lineRule="auto"/>
        <w:jc w:val="center"/>
        <w:outlineLvl w:val="2"/>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Email ID: rkkmeenu@gmail.com</w:t>
      </w:r>
    </w:p>
    <w:p w14:paraId="0A99A7D3" w14:textId="77777777" w:rsidR="00721276" w:rsidRDefault="00B244DF" w:rsidP="00760EAB">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Abstract:</w:t>
      </w:r>
    </w:p>
    <w:p w14:paraId="7409D415" w14:textId="308B43E3" w:rsidR="00B244DF" w:rsidRPr="00721276" w:rsidRDefault="005C665F" w:rsidP="00760EAB">
      <w:pPr>
        <w:spacing w:before="100" w:beforeAutospacing="1" w:after="100" w:afterAutospacing="1" w:line="240" w:lineRule="auto"/>
        <w:ind w:firstLine="720"/>
        <w:jc w:val="both"/>
        <w:outlineLvl w:val="2"/>
        <w:rPr>
          <w:rFonts w:ascii="Times New Roman" w:eastAsia="Times New Roman" w:hAnsi="Times New Roman" w:cs="Times New Roman"/>
          <w:b/>
          <w:bCs/>
          <w:sz w:val="24"/>
          <w:szCs w:val="24"/>
          <w:lang w:val="en-GB" w:eastAsia="en-GB" w:bidi="ta-IN"/>
        </w:rPr>
      </w:pPr>
      <w:r>
        <w:rPr>
          <w:rFonts w:ascii="Times New Roman" w:eastAsia="Times New Roman" w:hAnsi="Times New Roman" w:cs="Times New Roman"/>
          <w:sz w:val="24"/>
          <w:szCs w:val="24"/>
          <w:lang w:val="en-GB" w:eastAsia="en-GB" w:bidi="ta-IN"/>
        </w:rPr>
        <w:t>T</w:t>
      </w:r>
      <w:r w:rsidR="00B244DF" w:rsidRPr="00B244DF">
        <w:rPr>
          <w:rFonts w:ascii="Times New Roman" w:eastAsia="Times New Roman" w:hAnsi="Times New Roman" w:cs="Times New Roman"/>
          <w:sz w:val="24"/>
          <w:szCs w:val="24"/>
          <w:lang w:val="en-GB" w:eastAsia="en-GB" w:bidi="ta-IN"/>
        </w:rPr>
        <w:t>he development of an entrepreneurial mindset among postgraduate students by exploring cognitive, environmental, and experiential factors. The objectives are to analyze how cognitive aspects such as opportunity recognition and problem-solving, environmental influences like university support and access to funding, and experiential elements such as practical experiences and feedback, contribute to cultivating entrepreneurial skills and attitudes. Through a survey conducted with 50 postgraduate students, this paper identifies the key factors influencing the entrepreneurial mindset and provides recommendations for fostering entrepreneurship in academic settings.</w:t>
      </w:r>
    </w:p>
    <w:p w14:paraId="7253E532" w14:textId="19855574" w:rsidR="00B244DF" w:rsidRPr="00B244DF" w:rsidRDefault="00B244DF" w:rsidP="00760EAB">
      <w:p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Keywords:</w:t>
      </w:r>
      <w:r>
        <w:rPr>
          <w:rFonts w:ascii="Times New Roman" w:eastAsia="Times New Roman" w:hAnsi="Times New Roman" w:cs="Times New Roman"/>
          <w:sz w:val="24"/>
          <w:szCs w:val="24"/>
          <w:lang w:val="en-GB" w:eastAsia="en-GB" w:bidi="ta-IN"/>
        </w:rPr>
        <w:t xml:space="preserve"> </w:t>
      </w:r>
      <w:r w:rsidRPr="00B244DF">
        <w:rPr>
          <w:rFonts w:ascii="Times New Roman" w:eastAsia="Times New Roman" w:hAnsi="Times New Roman" w:cs="Times New Roman"/>
          <w:sz w:val="24"/>
          <w:szCs w:val="24"/>
          <w:lang w:val="en-GB" w:eastAsia="en-GB" w:bidi="ta-IN"/>
        </w:rPr>
        <w:t>Entrepreneurial Mindset</w:t>
      </w:r>
      <w:r>
        <w:rPr>
          <w:rFonts w:ascii="Times New Roman" w:eastAsia="Times New Roman" w:hAnsi="Times New Roman" w:cs="Times New Roman"/>
          <w:sz w:val="24"/>
          <w:szCs w:val="24"/>
          <w:lang w:val="en-GB" w:eastAsia="en-GB" w:bidi="ta-IN"/>
        </w:rPr>
        <w:t xml:space="preserve"> , </w:t>
      </w:r>
      <w:r w:rsidRPr="00B244DF">
        <w:rPr>
          <w:rFonts w:ascii="Times New Roman" w:eastAsia="Times New Roman" w:hAnsi="Times New Roman" w:cs="Times New Roman"/>
          <w:sz w:val="24"/>
          <w:szCs w:val="24"/>
          <w:lang w:val="en-GB" w:eastAsia="en-GB" w:bidi="ta-IN"/>
        </w:rPr>
        <w:t>Postgraduate Students</w:t>
      </w:r>
      <w:r>
        <w:rPr>
          <w:rFonts w:ascii="Times New Roman" w:eastAsia="Times New Roman" w:hAnsi="Times New Roman" w:cs="Times New Roman"/>
          <w:sz w:val="24"/>
          <w:szCs w:val="24"/>
          <w:lang w:val="en-GB" w:eastAsia="en-GB" w:bidi="ta-IN"/>
        </w:rPr>
        <w:t xml:space="preserve">, </w:t>
      </w:r>
      <w:r w:rsidRPr="00B244DF">
        <w:rPr>
          <w:rFonts w:ascii="Times New Roman" w:eastAsia="Times New Roman" w:hAnsi="Times New Roman" w:cs="Times New Roman"/>
          <w:sz w:val="24"/>
          <w:szCs w:val="24"/>
          <w:lang w:val="en-GB" w:eastAsia="en-GB" w:bidi="ta-IN"/>
        </w:rPr>
        <w:t>Cognitive Factors</w:t>
      </w:r>
      <w:r>
        <w:rPr>
          <w:rFonts w:ascii="Times New Roman" w:eastAsia="Times New Roman" w:hAnsi="Times New Roman" w:cs="Times New Roman"/>
          <w:sz w:val="24"/>
          <w:szCs w:val="24"/>
          <w:lang w:val="en-GB" w:eastAsia="en-GB" w:bidi="ta-IN"/>
        </w:rPr>
        <w:t xml:space="preserve">, </w:t>
      </w:r>
      <w:r w:rsidRPr="00B244DF">
        <w:rPr>
          <w:rFonts w:ascii="Times New Roman" w:eastAsia="Times New Roman" w:hAnsi="Times New Roman" w:cs="Times New Roman"/>
          <w:sz w:val="24"/>
          <w:szCs w:val="24"/>
          <w:lang w:val="en-GB" w:eastAsia="en-GB" w:bidi="ta-IN"/>
        </w:rPr>
        <w:t>Environmental Factors</w:t>
      </w:r>
      <w:r>
        <w:rPr>
          <w:rFonts w:ascii="Times New Roman" w:eastAsia="Times New Roman" w:hAnsi="Times New Roman" w:cs="Times New Roman"/>
          <w:sz w:val="24"/>
          <w:szCs w:val="24"/>
          <w:lang w:val="en-GB" w:eastAsia="en-GB" w:bidi="ta-IN"/>
        </w:rPr>
        <w:t xml:space="preserve">, </w:t>
      </w:r>
      <w:r w:rsidRPr="00B244DF">
        <w:rPr>
          <w:rFonts w:ascii="Times New Roman" w:eastAsia="Times New Roman" w:hAnsi="Times New Roman" w:cs="Times New Roman"/>
          <w:sz w:val="24"/>
          <w:szCs w:val="24"/>
          <w:lang w:val="en-GB" w:eastAsia="en-GB" w:bidi="ta-IN"/>
        </w:rPr>
        <w:t>Experiential Learning</w:t>
      </w:r>
    </w:p>
    <w:p w14:paraId="5DF78B3B" w14:textId="77777777" w:rsidR="00B244DF" w:rsidRPr="00B244DF" w:rsidRDefault="00B244DF" w:rsidP="00760EAB">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1. Introduction</w:t>
      </w:r>
    </w:p>
    <w:p w14:paraId="7CA547DF" w14:textId="77777777" w:rsidR="00B244DF" w:rsidRPr="00B244DF" w:rsidRDefault="00B244DF" w:rsidP="00760EAB">
      <w:pPr>
        <w:spacing w:before="100" w:beforeAutospacing="1" w:after="100" w:afterAutospacing="1" w:line="240" w:lineRule="auto"/>
        <w:ind w:firstLine="720"/>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Entrepreneurship plays a pivotal role in driving economic growth, innovation, and job creation. In contemporary higher education, fostering an entrepreneurial mindset is crucial, particularly among postgraduate students who are poised to enter diverse professional fields. This research focuses on understanding the development of an entrepreneurial mindset among postgraduate students by examining cognitive, environmental, and experiential factors that influence their entrepreneurial behavior.</w:t>
      </w:r>
    </w:p>
    <w:p w14:paraId="6BC3365D" w14:textId="77777777" w:rsidR="00B244DF" w:rsidRPr="00B244DF" w:rsidRDefault="00B244DF" w:rsidP="00760EAB">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2. Objectives of the Study</w:t>
      </w:r>
    </w:p>
    <w:p w14:paraId="3B096D78" w14:textId="77777777" w:rsidR="00B244DF" w:rsidRPr="00B244DF" w:rsidRDefault="00B244DF" w:rsidP="00760EAB">
      <w:p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The primary objectives of this study are as follows:</w:t>
      </w:r>
    </w:p>
    <w:p w14:paraId="73B96CC8" w14:textId="77777777" w:rsidR="00B244DF" w:rsidRPr="00B244DF" w:rsidRDefault="00B244DF" w:rsidP="00AD1D2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Cognitive Factors:</w:t>
      </w:r>
      <w:r w:rsidRPr="00B244DF">
        <w:rPr>
          <w:rFonts w:ascii="Times New Roman" w:eastAsia="Times New Roman" w:hAnsi="Times New Roman" w:cs="Times New Roman"/>
          <w:sz w:val="24"/>
          <w:szCs w:val="24"/>
          <w:lang w:val="en-GB" w:eastAsia="en-GB" w:bidi="ta-IN"/>
        </w:rPr>
        <w:t xml:space="preserve"> To analyze how cognitive factors such as opportunity recognition, problem-solving, and critical thinking influence the development of an entrepreneurial mindset among postgraduate students.</w:t>
      </w:r>
    </w:p>
    <w:p w14:paraId="2B8F2CD8" w14:textId="77777777" w:rsidR="00B244DF" w:rsidRPr="00B244DF" w:rsidRDefault="00B244DF" w:rsidP="00AD1D2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Environmental Factors:</w:t>
      </w:r>
      <w:r w:rsidRPr="00B244DF">
        <w:rPr>
          <w:rFonts w:ascii="Times New Roman" w:eastAsia="Times New Roman" w:hAnsi="Times New Roman" w:cs="Times New Roman"/>
          <w:sz w:val="24"/>
          <w:szCs w:val="24"/>
          <w:lang w:val="en-GB" w:eastAsia="en-GB" w:bidi="ta-IN"/>
        </w:rPr>
        <w:t xml:space="preserve"> To examine the role of environmental factors, including university support, access to funding, and industry connections, in fostering entrepreneurship.</w:t>
      </w:r>
    </w:p>
    <w:p w14:paraId="2EB81B6F" w14:textId="77777777" w:rsidR="00B244DF" w:rsidRPr="00B244DF" w:rsidRDefault="00B244DF" w:rsidP="00AD1D29">
      <w:pPr>
        <w:numPr>
          <w:ilvl w:val="0"/>
          <w:numId w:val="2"/>
        </w:numPr>
        <w:spacing w:before="100" w:beforeAutospacing="1" w:after="100" w:afterAutospacing="1" w:line="240" w:lineRule="auto"/>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Experiential Factors:</w:t>
      </w:r>
      <w:r w:rsidRPr="00B244DF">
        <w:rPr>
          <w:rFonts w:ascii="Times New Roman" w:eastAsia="Times New Roman" w:hAnsi="Times New Roman" w:cs="Times New Roman"/>
          <w:sz w:val="24"/>
          <w:szCs w:val="24"/>
          <w:lang w:val="en-GB" w:eastAsia="en-GB" w:bidi="ta-IN"/>
        </w:rPr>
        <w:t xml:space="preserve"> To explore how experiential factors, such as practical experience, experimentation, and feedback, contribute to building entrepreneurial skills and attitudes.</w:t>
      </w:r>
    </w:p>
    <w:p w14:paraId="6801374E" w14:textId="77777777" w:rsidR="00B244DF" w:rsidRPr="00B244DF" w:rsidRDefault="00B244DF" w:rsidP="00760EAB">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lastRenderedPageBreak/>
        <w:t>3. Literature Review</w:t>
      </w:r>
    </w:p>
    <w:p w14:paraId="11B39E34" w14:textId="53B77082" w:rsidR="00B244DF" w:rsidRPr="00B244DF" w:rsidRDefault="00B244DF" w:rsidP="00760EAB">
      <w:pPr>
        <w:spacing w:before="100" w:beforeAutospacing="1" w:after="100" w:afterAutospacing="1" w:line="240" w:lineRule="auto"/>
        <w:ind w:firstLine="720"/>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 xml:space="preserve">A growing body of literature has explored various dimensions of entrepreneurial mindset development. Research by Kuratko (2005) and Gorman et al. (2006) emphasizes the importance of cognitive factors in entrepreneurship, particularly how opportunity recognition and the ability to solve problems are key components of entrepreneurial behavior. Moreover, the role of environmental factors, such as university-based resources and industry connections, has been shown to </w:t>
      </w:r>
      <w:r>
        <w:rPr>
          <w:rFonts w:ascii="Times New Roman" w:eastAsia="Times New Roman" w:hAnsi="Times New Roman" w:cs="Times New Roman"/>
          <w:sz w:val="24"/>
          <w:szCs w:val="24"/>
          <w:lang w:val="en-GB" w:eastAsia="en-GB" w:bidi="ta-IN"/>
        </w:rPr>
        <w:t>influence entrepreneurial intentions significantly</w:t>
      </w:r>
      <w:r w:rsidRPr="00B244DF">
        <w:rPr>
          <w:rFonts w:ascii="Times New Roman" w:eastAsia="Times New Roman" w:hAnsi="Times New Roman" w:cs="Times New Roman"/>
          <w:sz w:val="24"/>
          <w:szCs w:val="24"/>
          <w:lang w:val="en-GB" w:eastAsia="en-GB" w:bidi="ta-IN"/>
        </w:rPr>
        <w:t xml:space="preserve"> (Solomon et al., 2008). Experiential factors, including real-world problem-solving and feedback from mentors, are also critical for fostering entrepreneurial skills (Neck &amp; Greene, 2011).</w:t>
      </w:r>
    </w:p>
    <w:p w14:paraId="32C8F5D3" w14:textId="77777777" w:rsidR="00B244DF" w:rsidRPr="00B244DF" w:rsidRDefault="00B244DF" w:rsidP="00760EAB">
      <w:p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Cognitive Factors:</w:t>
      </w:r>
      <w:r w:rsidRPr="00B244DF">
        <w:rPr>
          <w:rFonts w:ascii="Times New Roman" w:eastAsia="Times New Roman" w:hAnsi="Times New Roman" w:cs="Times New Roman"/>
          <w:sz w:val="24"/>
          <w:szCs w:val="24"/>
          <w:lang w:val="en-GB" w:eastAsia="en-GB" w:bidi="ta-IN"/>
        </w:rPr>
        <w:t xml:space="preserve"> According to Sarasvathy (2001), entrepreneurs tend to possess specific cognitive traits such as the ability to recognize opportunities and make decisions under uncertainty. These cognitive capabilities are often learned through experience and formal education.</w:t>
      </w:r>
    </w:p>
    <w:p w14:paraId="628B7DB0" w14:textId="77777777" w:rsidR="00B244DF" w:rsidRPr="00B244DF" w:rsidRDefault="00B244DF" w:rsidP="00760EAB">
      <w:p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Environmental Factors:</w:t>
      </w:r>
      <w:r w:rsidRPr="00B244DF">
        <w:rPr>
          <w:rFonts w:ascii="Times New Roman" w:eastAsia="Times New Roman" w:hAnsi="Times New Roman" w:cs="Times New Roman"/>
          <w:sz w:val="24"/>
          <w:szCs w:val="24"/>
          <w:lang w:val="en-GB" w:eastAsia="en-GB" w:bidi="ta-IN"/>
        </w:rPr>
        <w:t xml:space="preserve"> Universities provide resources that can foster entrepreneurial thinking, including workshops, mentorship programs, and access to funding (Fayolle et al., 2006). In addition, industry connections can enhance students' understanding of real-world challenges and opportunities in entrepreneurship (Hannon, 2005).</w:t>
      </w:r>
    </w:p>
    <w:p w14:paraId="1C61A135" w14:textId="77777777" w:rsidR="00B244DF" w:rsidRPr="00B244DF" w:rsidRDefault="00B244DF" w:rsidP="00760EAB">
      <w:p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Experiential Factors:</w:t>
      </w:r>
      <w:r w:rsidRPr="00B244DF">
        <w:rPr>
          <w:rFonts w:ascii="Times New Roman" w:eastAsia="Times New Roman" w:hAnsi="Times New Roman" w:cs="Times New Roman"/>
          <w:sz w:val="24"/>
          <w:szCs w:val="24"/>
          <w:lang w:val="en-GB" w:eastAsia="en-GB" w:bidi="ta-IN"/>
        </w:rPr>
        <w:t xml:space="preserve"> Practical experience is vital for entrepreneurial development. According to Pittaway and Cope (2007), hands-on activities such as internships and projects provide students with the skills to navigate the challenges of starting and managing a business.</w:t>
      </w:r>
    </w:p>
    <w:p w14:paraId="687220AE" w14:textId="77777777" w:rsidR="00B244DF" w:rsidRPr="00B244DF" w:rsidRDefault="00B244DF" w:rsidP="00760EAB">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4. Research Methodology</w:t>
      </w:r>
    </w:p>
    <w:p w14:paraId="7D5C966A" w14:textId="77777777" w:rsidR="00B244DF" w:rsidRPr="00B244DF" w:rsidRDefault="00B244DF" w:rsidP="00760EAB">
      <w:pPr>
        <w:spacing w:before="100" w:beforeAutospacing="1" w:after="100" w:afterAutospacing="1" w:line="240" w:lineRule="auto"/>
        <w:ind w:firstLine="720"/>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This study employs a quantitative approach, using a structured questionnaire to collect data from postgraduate students. The questionnaire consists of three sections: demographic factors, cognitive factors, environmental factors, and experiential factors. A total of 50 postgraduate students participated in the study, with responses analyzed using descriptive statistics.</w:t>
      </w:r>
    </w:p>
    <w:p w14:paraId="4C7DDE2F" w14:textId="77777777" w:rsidR="00B244DF" w:rsidRPr="00B244DF" w:rsidRDefault="00B244DF" w:rsidP="00760EAB">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5. Results and Discussion</w:t>
      </w:r>
    </w:p>
    <w:p w14:paraId="13C18D64" w14:textId="77777777" w:rsidR="00B244DF" w:rsidRPr="00B244DF" w:rsidRDefault="00B244DF" w:rsidP="00760EAB">
      <w:pPr>
        <w:spacing w:before="100" w:beforeAutospacing="1" w:after="100" w:afterAutospacing="1" w:line="240" w:lineRule="auto"/>
        <w:ind w:firstLine="720"/>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The study analyzed three core factors—cognitive, environmental, and experiential—that contribute to the development of an entrepreneurial mindset among postgraduate students. The results presented below are derived from a survey conducted with 50 respondents and are categorized into demographic, cognitive, environmental, and experiential factors. These results provide a detailed understanding of the key influences on entrepreneurial behavior among postgraduate students.</w:t>
      </w:r>
    </w:p>
    <w:p w14:paraId="69B837ED" w14:textId="77777777" w:rsidR="005C665F" w:rsidRDefault="005C665F" w:rsidP="00760EAB">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en-GB" w:bidi="ta-IN"/>
        </w:rPr>
      </w:pPr>
    </w:p>
    <w:p w14:paraId="5B465E7B" w14:textId="77777777" w:rsidR="005C665F" w:rsidRDefault="005C665F" w:rsidP="00760EAB">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en-GB" w:bidi="ta-IN"/>
        </w:rPr>
      </w:pPr>
    </w:p>
    <w:p w14:paraId="35A3774A" w14:textId="77777777" w:rsidR="005C665F" w:rsidRDefault="005C665F" w:rsidP="00760EAB">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en-GB" w:bidi="ta-IN"/>
        </w:rPr>
      </w:pPr>
    </w:p>
    <w:p w14:paraId="5B242D38" w14:textId="77777777" w:rsidR="005C665F" w:rsidRDefault="005C665F" w:rsidP="00760EAB">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en-GB" w:bidi="ta-IN"/>
        </w:rPr>
      </w:pPr>
    </w:p>
    <w:p w14:paraId="2A0306FE" w14:textId="77777777" w:rsidR="00B244DF" w:rsidRPr="00B244DF" w:rsidRDefault="00B244DF" w:rsidP="00760EAB">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lastRenderedPageBreak/>
        <w:t>5.1 Demographic Factors</w:t>
      </w:r>
    </w:p>
    <w:p w14:paraId="513018DC" w14:textId="77777777" w:rsidR="00B244DF" w:rsidRPr="00B244DF" w:rsidRDefault="00B244DF" w:rsidP="00760EAB">
      <w:p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Table 1: Demographic Factors</w:t>
      </w:r>
    </w:p>
    <w:tbl>
      <w:tblPr>
        <w:tblStyle w:val="TableGrid"/>
        <w:tblW w:w="0" w:type="auto"/>
        <w:tblLook w:val="04A0" w:firstRow="1" w:lastRow="0" w:firstColumn="1" w:lastColumn="0" w:noHBand="0" w:noVBand="1"/>
      </w:tblPr>
      <w:tblGrid>
        <w:gridCol w:w="3616"/>
        <w:gridCol w:w="2137"/>
        <w:gridCol w:w="2010"/>
      </w:tblGrid>
      <w:tr w:rsidR="00B244DF" w:rsidRPr="00B244DF" w14:paraId="4EB41336" w14:textId="77777777" w:rsidTr="00290BAF">
        <w:tc>
          <w:tcPr>
            <w:tcW w:w="0" w:type="auto"/>
            <w:hideMark/>
          </w:tcPr>
          <w:p w14:paraId="3D36A0EA" w14:textId="77777777" w:rsidR="00B244DF" w:rsidRPr="00B244DF" w:rsidRDefault="00B244DF" w:rsidP="00760EAB">
            <w:pPr>
              <w:jc w:val="both"/>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Particular</w:t>
            </w:r>
          </w:p>
        </w:tc>
        <w:tc>
          <w:tcPr>
            <w:tcW w:w="0" w:type="auto"/>
            <w:hideMark/>
          </w:tcPr>
          <w:p w14:paraId="73C8078C" w14:textId="77777777" w:rsidR="00B244DF" w:rsidRPr="00B244DF" w:rsidRDefault="00B244DF" w:rsidP="00760EAB">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No of Respondents</w:t>
            </w:r>
          </w:p>
        </w:tc>
        <w:tc>
          <w:tcPr>
            <w:tcW w:w="2010" w:type="dxa"/>
            <w:hideMark/>
          </w:tcPr>
          <w:p w14:paraId="5BD67E31" w14:textId="77777777" w:rsidR="00B244DF" w:rsidRPr="00B244DF" w:rsidRDefault="00B244DF" w:rsidP="00760EAB">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Percentage</w:t>
            </w:r>
          </w:p>
        </w:tc>
      </w:tr>
      <w:tr w:rsidR="00B244DF" w:rsidRPr="00B244DF" w14:paraId="779CEF52" w14:textId="77777777" w:rsidTr="00290BAF">
        <w:tc>
          <w:tcPr>
            <w:tcW w:w="0" w:type="auto"/>
            <w:hideMark/>
          </w:tcPr>
          <w:p w14:paraId="6D51F0A8"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Age</w:t>
            </w:r>
          </w:p>
        </w:tc>
        <w:tc>
          <w:tcPr>
            <w:tcW w:w="0" w:type="auto"/>
            <w:hideMark/>
          </w:tcPr>
          <w:p w14:paraId="7B8A4866"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c>
          <w:tcPr>
            <w:tcW w:w="2010" w:type="dxa"/>
            <w:hideMark/>
          </w:tcPr>
          <w:p w14:paraId="03087C80"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r>
      <w:tr w:rsidR="00B244DF" w:rsidRPr="00B244DF" w14:paraId="3B78B8C4" w14:textId="77777777" w:rsidTr="00290BAF">
        <w:tc>
          <w:tcPr>
            <w:tcW w:w="0" w:type="auto"/>
            <w:hideMark/>
          </w:tcPr>
          <w:p w14:paraId="5A961F2A"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20-22</w:t>
            </w:r>
          </w:p>
        </w:tc>
        <w:tc>
          <w:tcPr>
            <w:tcW w:w="0" w:type="auto"/>
            <w:hideMark/>
          </w:tcPr>
          <w:p w14:paraId="4C368146"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46</w:t>
            </w:r>
          </w:p>
        </w:tc>
        <w:tc>
          <w:tcPr>
            <w:tcW w:w="2010" w:type="dxa"/>
            <w:hideMark/>
          </w:tcPr>
          <w:p w14:paraId="620A2D4C"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92%</w:t>
            </w:r>
          </w:p>
        </w:tc>
      </w:tr>
      <w:tr w:rsidR="00B244DF" w:rsidRPr="00B244DF" w14:paraId="5DF0B695" w14:textId="77777777" w:rsidTr="00290BAF">
        <w:tc>
          <w:tcPr>
            <w:tcW w:w="0" w:type="auto"/>
            <w:hideMark/>
          </w:tcPr>
          <w:p w14:paraId="21551038"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23-25</w:t>
            </w:r>
          </w:p>
        </w:tc>
        <w:tc>
          <w:tcPr>
            <w:tcW w:w="0" w:type="auto"/>
            <w:hideMark/>
          </w:tcPr>
          <w:p w14:paraId="575C0617"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0</w:t>
            </w:r>
          </w:p>
        </w:tc>
        <w:tc>
          <w:tcPr>
            <w:tcW w:w="2010" w:type="dxa"/>
            <w:hideMark/>
          </w:tcPr>
          <w:p w14:paraId="006280B8"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0%</w:t>
            </w:r>
          </w:p>
        </w:tc>
      </w:tr>
      <w:tr w:rsidR="00B244DF" w:rsidRPr="00B244DF" w14:paraId="19D2D51C" w14:textId="77777777" w:rsidTr="00290BAF">
        <w:tc>
          <w:tcPr>
            <w:tcW w:w="0" w:type="auto"/>
            <w:hideMark/>
          </w:tcPr>
          <w:p w14:paraId="7699649E" w14:textId="46A4431D" w:rsidR="005C665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26 and above</w:t>
            </w:r>
          </w:p>
        </w:tc>
        <w:tc>
          <w:tcPr>
            <w:tcW w:w="0" w:type="auto"/>
            <w:hideMark/>
          </w:tcPr>
          <w:p w14:paraId="75B5FE9A"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w:t>
            </w:r>
          </w:p>
        </w:tc>
        <w:tc>
          <w:tcPr>
            <w:tcW w:w="2010" w:type="dxa"/>
            <w:hideMark/>
          </w:tcPr>
          <w:p w14:paraId="61F547DD"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8%</w:t>
            </w:r>
          </w:p>
        </w:tc>
      </w:tr>
      <w:tr w:rsidR="005C665F" w:rsidRPr="00B244DF" w14:paraId="5BADBFC6" w14:textId="77777777" w:rsidTr="00290BAF">
        <w:tc>
          <w:tcPr>
            <w:tcW w:w="0" w:type="auto"/>
          </w:tcPr>
          <w:p w14:paraId="377C455B" w14:textId="108E4847" w:rsidR="005C665F" w:rsidRPr="00F02306" w:rsidRDefault="005C665F" w:rsidP="00760EAB">
            <w:pPr>
              <w:jc w:val="both"/>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Total</w:t>
            </w:r>
          </w:p>
        </w:tc>
        <w:tc>
          <w:tcPr>
            <w:tcW w:w="0" w:type="auto"/>
          </w:tcPr>
          <w:p w14:paraId="357D9697" w14:textId="3D778C15"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50</w:t>
            </w:r>
          </w:p>
        </w:tc>
        <w:tc>
          <w:tcPr>
            <w:tcW w:w="2010" w:type="dxa"/>
          </w:tcPr>
          <w:p w14:paraId="2E06F33A" w14:textId="2E45D5A0"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100</w:t>
            </w:r>
          </w:p>
        </w:tc>
      </w:tr>
      <w:tr w:rsidR="00B244DF" w:rsidRPr="00B244DF" w14:paraId="2CB16462" w14:textId="77777777" w:rsidTr="00290BAF">
        <w:tc>
          <w:tcPr>
            <w:tcW w:w="0" w:type="auto"/>
            <w:hideMark/>
          </w:tcPr>
          <w:p w14:paraId="48465542" w14:textId="7309BBF0" w:rsidR="005C665F" w:rsidRPr="005C665F" w:rsidRDefault="00B244DF" w:rsidP="00760EAB">
            <w:pPr>
              <w:jc w:val="both"/>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Gender</w:t>
            </w:r>
          </w:p>
        </w:tc>
        <w:tc>
          <w:tcPr>
            <w:tcW w:w="0" w:type="auto"/>
            <w:hideMark/>
          </w:tcPr>
          <w:p w14:paraId="4D41A6C2"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c>
          <w:tcPr>
            <w:tcW w:w="2010" w:type="dxa"/>
            <w:hideMark/>
          </w:tcPr>
          <w:p w14:paraId="6AA73BE3"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r>
      <w:tr w:rsidR="00B244DF" w:rsidRPr="00B244DF" w14:paraId="0D71EB08" w14:textId="77777777" w:rsidTr="00290BAF">
        <w:tc>
          <w:tcPr>
            <w:tcW w:w="0" w:type="auto"/>
            <w:hideMark/>
          </w:tcPr>
          <w:p w14:paraId="2C64D32D"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Male</w:t>
            </w:r>
          </w:p>
        </w:tc>
        <w:tc>
          <w:tcPr>
            <w:tcW w:w="0" w:type="auto"/>
            <w:hideMark/>
          </w:tcPr>
          <w:p w14:paraId="33063B71"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30</w:t>
            </w:r>
          </w:p>
        </w:tc>
        <w:tc>
          <w:tcPr>
            <w:tcW w:w="2010" w:type="dxa"/>
            <w:hideMark/>
          </w:tcPr>
          <w:p w14:paraId="11232C94"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60%</w:t>
            </w:r>
          </w:p>
        </w:tc>
      </w:tr>
      <w:tr w:rsidR="00B244DF" w:rsidRPr="00B244DF" w14:paraId="44A8AC36" w14:textId="77777777" w:rsidTr="00290BAF">
        <w:tc>
          <w:tcPr>
            <w:tcW w:w="0" w:type="auto"/>
            <w:hideMark/>
          </w:tcPr>
          <w:p w14:paraId="66524D66"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Female</w:t>
            </w:r>
          </w:p>
        </w:tc>
        <w:tc>
          <w:tcPr>
            <w:tcW w:w="0" w:type="auto"/>
            <w:hideMark/>
          </w:tcPr>
          <w:p w14:paraId="7E70246F"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20</w:t>
            </w:r>
          </w:p>
        </w:tc>
        <w:tc>
          <w:tcPr>
            <w:tcW w:w="2010" w:type="dxa"/>
            <w:hideMark/>
          </w:tcPr>
          <w:p w14:paraId="2F32A31F"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40%</w:t>
            </w:r>
          </w:p>
        </w:tc>
      </w:tr>
      <w:tr w:rsidR="005C665F" w:rsidRPr="00B244DF" w14:paraId="499E863F" w14:textId="77777777" w:rsidTr="00290BAF">
        <w:tc>
          <w:tcPr>
            <w:tcW w:w="0" w:type="auto"/>
          </w:tcPr>
          <w:p w14:paraId="68A824E2" w14:textId="13B97131" w:rsidR="005C665F" w:rsidRPr="00F02306" w:rsidRDefault="005C665F" w:rsidP="00760EAB">
            <w:pPr>
              <w:jc w:val="both"/>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Total</w:t>
            </w:r>
          </w:p>
        </w:tc>
        <w:tc>
          <w:tcPr>
            <w:tcW w:w="0" w:type="auto"/>
          </w:tcPr>
          <w:p w14:paraId="159BE066" w14:textId="4C381893"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50</w:t>
            </w:r>
          </w:p>
        </w:tc>
        <w:tc>
          <w:tcPr>
            <w:tcW w:w="2010" w:type="dxa"/>
          </w:tcPr>
          <w:p w14:paraId="17FC6AEB" w14:textId="1F13ACF3"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100</w:t>
            </w:r>
          </w:p>
        </w:tc>
      </w:tr>
      <w:tr w:rsidR="00B244DF" w:rsidRPr="00B244DF" w14:paraId="64A66337" w14:textId="77777777" w:rsidTr="00290BAF">
        <w:tc>
          <w:tcPr>
            <w:tcW w:w="0" w:type="auto"/>
            <w:hideMark/>
          </w:tcPr>
          <w:p w14:paraId="15E36631"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Business Experience</w:t>
            </w:r>
          </w:p>
        </w:tc>
        <w:tc>
          <w:tcPr>
            <w:tcW w:w="0" w:type="auto"/>
            <w:hideMark/>
          </w:tcPr>
          <w:p w14:paraId="4FD41FB8"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c>
          <w:tcPr>
            <w:tcW w:w="2010" w:type="dxa"/>
            <w:hideMark/>
          </w:tcPr>
          <w:p w14:paraId="17D1BF58"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r>
      <w:tr w:rsidR="00B244DF" w:rsidRPr="00B244DF" w14:paraId="5AEEBD76" w14:textId="77777777" w:rsidTr="00290BAF">
        <w:tc>
          <w:tcPr>
            <w:tcW w:w="0" w:type="auto"/>
            <w:hideMark/>
          </w:tcPr>
          <w:p w14:paraId="5E39236C"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Yes</w:t>
            </w:r>
          </w:p>
        </w:tc>
        <w:tc>
          <w:tcPr>
            <w:tcW w:w="0" w:type="auto"/>
            <w:hideMark/>
          </w:tcPr>
          <w:p w14:paraId="5110DC65"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13</w:t>
            </w:r>
          </w:p>
        </w:tc>
        <w:tc>
          <w:tcPr>
            <w:tcW w:w="2010" w:type="dxa"/>
            <w:hideMark/>
          </w:tcPr>
          <w:p w14:paraId="0EE3F9B1"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26%</w:t>
            </w:r>
          </w:p>
        </w:tc>
      </w:tr>
      <w:tr w:rsidR="00B244DF" w:rsidRPr="00B244DF" w14:paraId="5D07F47C" w14:textId="77777777" w:rsidTr="00290BAF">
        <w:tc>
          <w:tcPr>
            <w:tcW w:w="0" w:type="auto"/>
            <w:hideMark/>
          </w:tcPr>
          <w:p w14:paraId="13E7409F"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No</w:t>
            </w:r>
          </w:p>
        </w:tc>
        <w:tc>
          <w:tcPr>
            <w:tcW w:w="0" w:type="auto"/>
            <w:hideMark/>
          </w:tcPr>
          <w:p w14:paraId="29A6C4B1"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37</w:t>
            </w:r>
          </w:p>
        </w:tc>
        <w:tc>
          <w:tcPr>
            <w:tcW w:w="2010" w:type="dxa"/>
            <w:hideMark/>
          </w:tcPr>
          <w:p w14:paraId="7DD4853A"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74%</w:t>
            </w:r>
          </w:p>
        </w:tc>
      </w:tr>
      <w:tr w:rsidR="005C665F" w:rsidRPr="00B244DF" w14:paraId="1CF08845" w14:textId="77777777" w:rsidTr="00290BAF">
        <w:tc>
          <w:tcPr>
            <w:tcW w:w="0" w:type="auto"/>
          </w:tcPr>
          <w:p w14:paraId="47F99E5C" w14:textId="26A608FC" w:rsidR="005C665F" w:rsidRPr="00F02306" w:rsidRDefault="005C665F" w:rsidP="00760EAB">
            <w:pPr>
              <w:jc w:val="both"/>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Total</w:t>
            </w:r>
          </w:p>
        </w:tc>
        <w:tc>
          <w:tcPr>
            <w:tcW w:w="0" w:type="auto"/>
          </w:tcPr>
          <w:p w14:paraId="4E3D17CC" w14:textId="4AB36FE2"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50</w:t>
            </w:r>
          </w:p>
        </w:tc>
        <w:tc>
          <w:tcPr>
            <w:tcW w:w="2010" w:type="dxa"/>
          </w:tcPr>
          <w:p w14:paraId="18C6C7ED" w14:textId="60D7FDC0"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100</w:t>
            </w:r>
          </w:p>
        </w:tc>
      </w:tr>
      <w:tr w:rsidR="00B244DF" w:rsidRPr="00B244DF" w14:paraId="0839D828" w14:textId="77777777" w:rsidTr="00290BAF">
        <w:tc>
          <w:tcPr>
            <w:tcW w:w="0" w:type="auto"/>
            <w:hideMark/>
          </w:tcPr>
          <w:p w14:paraId="153B20FA"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Employment</w:t>
            </w:r>
          </w:p>
        </w:tc>
        <w:tc>
          <w:tcPr>
            <w:tcW w:w="0" w:type="auto"/>
            <w:hideMark/>
          </w:tcPr>
          <w:p w14:paraId="186CC7D3"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c>
          <w:tcPr>
            <w:tcW w:w="2010" w:type="dxa"/>
            <w:hideMark/>
          </w:tcPr>
          <w:p w14:paraId="203ABB8D"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r>
      <w:tr w:rsidR="00B244DF" w:rsidRPr="00B244DF" w14:paraId="3E9FC492" w14:textId="77777777" w:rsidTr="00290BAF">
        <w:tc>
          <w:tcPr>
            <w:tcW w:w="0" w:type="auto"/>
            <w:hideMark/>
          </w:tcPr>
          <w:p w14:paraId="2E263865"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Yes</w:t>
            </w:r>
          </w:p>
        </w:tc>
        <w:tc>
          <w:tcPr>
            <w:tcW w:w="0" w:type="auto"/>
            <w:hideMark/>
          </w:tcPr>
          <w:p w14:paraId="0B4E4792"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6</w:t>
            </w:r>
          </w:p>
        </w:tc>
        <w:tc>
          <w:tcPr>
            <w:tcW w:w="2010" w:type="dxa"/>
            <w:hideMark/>
          </w:tcPr>
          <w:p w14:paraId="551C6D73"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12%</w:t>
            </w:r>
          </w:p>
        </w:tc>
      </w:tr>
      <w:tr w:rsidR="00B244DF" w:rsidRPr="00B244DF" w14:paraId="08C9EEE2" w14:textId="77777777" w:rsidTr="00290BAF">
        <w:tc>
          <w:tcPr>
            <w:tcW w:w="0" w:type="auto"/>
            <w:hideMark/>
          </w:tcPr>
          <w:p w14:paraId="1244EF2E"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No</w:t>
            </w:r>
          </w:p>
        </w:tc>
        <w:tc>
          <w:tcPr>
            <w:tcW w:w="0" w:type="auto"/>
            <w:hideMark/>
          </w:tcPr>
          <w:p w14:paraId="79987EE4"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44</w:t>
            </w:r>
          </w:p>
        </w:tc>
        <w:tc>
          <w:tcPr>
            <w:tcW w:w="2010" w:type="dxa"/>
            <w:hideMark/>
          </w:tcPr>
          <w:p w14:paraId="6A48E018"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88%</w:t>
            </w:r>
          </w:p>
        </w:tc>
      </w:tr>
      <w:tr w:rsidR="005C665F" w:rsidRPr="00B244DF" w14:paraId="6DC84F73" w14:textId="77777777" w:rsidTr="00290BAF">
        <w:tc>
          <w:tcPr>
            <w:tcW w:w="0" w:type="auto"/>
          </w:tcPr>
          <w:p w14:paraId="7D282381" w14:textId="73B1D128" w:rsidR="005C665F" w:rsidRPr="00F02306" w:rsidRDefault="005C665F" w:rsidP="00760EAB">
            <w:pPr>
              <w:jc w:val="both"/>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Total</w:t>
            </w:r>
          </w:p>
        </w:tc>
        <w:tc>
          <w:tcPr>
            <w:tcW w:w="0" w:type="auto"/>
          </w:tcPr>
          <w:p w14:paraId="07E71297" w14:textId="07B1E837"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50</w:t>
            </w:r>
          </w:p>
        </w:tc>
        <w:tc>
          <w:tcPr>
            <w:tcW w:w="2010" w:type="dxa"/>
          </w:tcPr>
          <w:p w14:paraId="46C0CEBF" w14:textId="4F26430C"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100</w:t>
            </w:r>
          </w:p>
        </w:tc>
      </w:tr>
      <w:tr w:rsidR="00B244DF" w:rsidRPr="00B244DF" w14:paraId="4BAEC013" w14:textId="77777777" w:rsidTr="00290BAF">
        <w:tc>
          <w:tcPr>
            <w:tcW w:w="0" w:type="auto"/>
            <w:hideMark/>
          </w:tcPr>
          <w:p w14:paraId="45DE18BC"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Financial Support</w:t>
            </w:r>
          </w:p>
        </w:tc>
        <w:tc>
          <w:tcPr>
            <w:tcW w:w="0" w:type="auto"/>
            <w:hideMark/>
          </w:tcPr>
          <w:p w14:paraId="7467CCD2"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c>
          <w:tcPr>
            <w:tcW w:w="2010" w:type="dxa"/>
            <w:hideMark/>
          </w:tcPr>
          <w:p w14:paraId="4D297D0A"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r>
      <w:tr w:rsidR="00B244DF" w:rsidRPr="00B244DF" w14:paraId="49C4D6AD" w14:textId="77777777" w:rsidTr="00290BAF">
        <w:tc>
          <w:tcPr>
            <w:tcW w:w="0" w:type="auto"/>
            <w:hideMark/>
          </w:tcPr>
          <w:p w14:paraId="0A0B71C5"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Yes</w:t>
            </w:r>
          </w:p>
        </w:tc>
        <w:tc>
          <w:tcPr>
            <w:tcW w:w="0" w:type="auto"/>
            <w:hideMark/>
          </w:tcPr>
          <w:p w14:paraId="74185660"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17</w:t>
            </w:r>
          </w:p>
        </w:tc>
        <w:tc>
          <w:tcPr>
            <w:tcW w:w="2010" w:type="dxa"/>
            <w:hideMark/>
          </w:tcPr>
          <w:p w14:paraId="64B68979"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34%</w:t>
            </w:r>
          </w:p>
        </w:tc>
      </w:tr>
      <w:tr w:rsidR="00B244DF" w:rsidRPr="00B244DF" w14:paraId="327D70FE" w14:textId="77777777" w:rsidTr="00290BAF">
        <w:tc>
          <w:tcPr>
            <w:tcW w:w="0" w:type="auto"/>
            <w:hideMark/>
          </w:tcPr>
          <w:p w14:paraId="1F6C7E05"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No</w:t>
            </w:r>
          </w:p>
        </w:tc>
        <w:tc>
          <w:tcPr>
            <w:tcW w:w="0" w:type="auto"/>
            <w:hideMark/>
          </w:tcPr>
          <w:p w14:paraId="202B511F"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33</w:t>
            </w:r>
          </w:p>
        </w:tc>
        <w:tc>
          <w:tcPr>
            <w:tcW w:w="2010" w:type="dxa"/>
            <w:hideMark/>
          </w:tcPr>
          <w:p w14:paraId="38D3DACB"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66%</w:t>
            </w:r>
          </w:p>
        </w:tc>
      </w:tr>
      <w:tr w:rsidR="005C665F" w:rsidRPr="00B244DF" w14:paraId="2324752A" w14:textId="77777777" w:rsidTr="00290BAF">
        <w:tc>
          <w:tcPr>
            <w:tcW w:w="0" w:type="auto"/>
          </w:tcPr>
          <w:p w14:paraId="5132F973" w14:textId="109317A9" w:rsidR="005C665F" w:rsidRPr="00F02306" w:rsidRDefault="005C665F" w:rsidP="00760EAB">
            <w:pPr>
              <w:jc w:val="both"/>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Total</w:t>
            </w:r>
          </w:p>
        </w:tc>
        <w:tc>
          <w:tcPr>
            <w:tcW w:w="0" w:type="auto"/>
          </w:tcPr>
          <w:p w14:paraId="2B988659" w14:textId="75FF6B9C"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50</w:t>
            </w:r>
          </w:p>
        </w:tc>
        <w:tc>
          <w:tcPr>
            <w:tcW w:w="2010" w:type="dxa"/>
          </w:tcPr>
          <w:p w14:paraId="1566C872" w14:textId="62D028DF"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100</w:t>
            </w:r>
          </w:p>
        </w:tc>
      </w:tr>
      <w:tr w:rsidR="00B244DF" w:rsidRPr="00B244DF" w14:paraId="5A5641B0" w14:textId="77777777" w:rsidTr="00290BAF">
        <w:tc>
          <w:tcPr>
            <w:tcW w:w="0" w:type="auto"/>
            <w:hideMark/>
          </w:tcPr>
          <w:p w14:paraId="1164928C"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Additional Financial Resources</w:t>
            </w:r>
          </w:p>
        </w:tc>
        <w:tc>
          <w:tcPr>
            <w:tcW w:w="0" w:type="auto"/>
            <w:hideMark/>
          </w:tcPr>
          <w:p w14:paraId="5A56C945"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c>
          <w:tcPr>
            <w:tcW w:w="2010" w:type="dxa"/>
            <w:hideMark/>
          </w:tcPr>
          <w:p w14:paraId="4E742FB0"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r>
      <w:tr w:rsidR="00B244DF" w:rsidRPr="00B244DF" w14:paraId="69108B8D" w14:textId="77777777" w:rsidTr="00290BAF">
        <w:tc>
          <w:tcPr>
            <w:tcW w:w="0" w:type="auto"/>
            <w:hideMark/>
          </w:tcPr>
          <w:p w14:paraId="3A22D31B"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Yes</w:t>
            </w:r>
          </w:p>
        </w:tc>
        <w:tc>
          <w:tcPr>
            <w:tcW w:w="0" w:type="auto"/>
            <w:hideMark/>
          </w:tcPr>
          <w:p w14:paraId="6509884D"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12</w:t>
            </w:r>
          </w:p>
        </w:tc>
        <w:tc>
          <w:tcPr>
            <w:tcW w:w="2010" w:type="dxa"/>
            <w:hideMark/>
          </w:tcPr>
          <w:p w14:paraId="39BED57A"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24%</w:t>
            </w:r>
          </w:p>
        </w:tc>
      </w:tr>
      <w:tr w:rsidR="00B244DF" w:rsidRPr="00B244DF" w14:paraId="43931B80" w14:textId="77777777" w:rsidTr="00290BAF">
        <w:tc>
          <w:tcPr>
            <w:tcW w:w="0" w:type="auto"/>
            <w:hideMark/>
          </w:tcPr>
          <w:p w14:paraId="3AC67F15"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No</w:t>
            </w:r>
          </w:p>
        </w:tc>
        <w:tc>
          <w:tcPr>
            <w:tcW w:w="0" w:type="auto"/>
            <w:hideMark/>
          </w:tcPr>
          <w:p w14:paraId="6C0620D1"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38</w:t>
            </w:r>
          </w:p>
        </w:tc>
        <w:tc>
          <w:tcPr>
            <w:tcW w:w="2010" w:type="dxa"/>
            <w:hideMark/>
          </w:tcPr>
          <w:p w14:paraId="4225EA1C"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76%</w:t>
            </w:r>
          </w:p>
        </w:tc>
      </w:tr>
      <w:tr w:rsidR="005C665F" w:rsidRPr="00B244DF" w14:paraId="083B7B98" w14:textId="77777777" w:rsidTr="00290BAF">
        <w:tc>
          <w:tcPr>
            <w:tcW w:w="0" w:type="auto"/>
          </w:tcPr>
          <w:p w14:paraId="0F294E5F" w14:textId="622A9201" w:rsidR="005C665F" w:rsidRPr="00F02306" w:rsidRDefault="005C665F" w:rsidP="00760EAB">
            <w:pPr>
              <w:jc w:val="both"/>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Total</w:t>
            </w:r>
          </w:p>
        </w:tc>
        <w:tc>
          <w:tcPr>
            <w:tcW w:w="0" w:type="auto"/>
          </w:tcPr>
          <w:p w14:paraId="3EB03AF9" w14:textId="163020FC"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50</w:t>
            </w:r>
          </w:p>
        </w:tc>
        <w:tc>
          <w:tcPr>
            <w:tcW w:w="2010" w:type="dxa"/>
          </w:tcPr>
          <w:p w14:paraId="09D33F99" w14:textId="4F6E173F"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100</w:t>
            </w:r>
          </w:p>
        </w:tc>
      </w:tr>
      <w:tr w:rsidR="00B244DF" w:rsidRPr="00B244DF" w14:paraId="29004271" w14:textId="77777777" w:rsidTr="00290BAF">
        <w:tc>
          <w:tcPr>
            <w:tcW w:w="0" w:type="auto"/>
            <w:hideMark/>
          </w:tcPr>
          <w:p w14:paraId="7D92C37B"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Pursuing Entrepreneurship</w:t>
            </w:r>
          </w:p>
        </w:tc>
        <w:tc>
          <w:tcPr>
            <w:tcW w:w="0" w:type="auto"/>
            <w:hideMark/>
          </w:tcPr>
          <w:p w14:paraId="0262388E"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c>
          <w:tcPr>
            <w:tcW w:w="2010" w:type="dxa"/>
            <w:hideMark/>
          </w:tcPr>
          <w:p w14:paraId="0D203E3C"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r>
      <w:tr w:rsidR="00B244DF" w:rsidRPr="00B244DF" w14:paraId="58FF6466" w14:textId="77777777" w:rsidTr="00290BAF">
        <w:tc>
          <w:tcPr>
            <w:tcW w:w="0" w:type="auto"/>
            <w:hideMark/>
          </w:tcPr>
          <w:p w14:paraId="0A01ADD4"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Yes</w:t>
            </w:r>
          </w:p>
        </w:tc>
        <w:tc>
          <w:tcPr>
            <w:tcW w:w="0" w:type="auto"/>
            <w:hideMark/>
          </w:tcPr>
          <w:p w14:paraId="7D765EDD"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36</w:t>
            </w:r>
          </w:p>
        </w:tc>
        <w:tc>
          <w:tcPr>
            <w:tcW w:w="2010" w:type="dxa"/>
            <w:hideMark/>
          </w:tcPr>
          <w:p w14:paraId="4122395C"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72%</w:t>
            </w:r>
          </w:p>
        </w:tc>
      </w:tr>
      <w:tr w:rsidR="00B244DF" w:rsidRPr="00B244DF" w14:paraId="28F69C2D" w14:textId="77777777" w:rsidTr="00290BAF">
        <w:tc>
          <w:tcPr>
            <w:tcW w:w="0" w:type="auto"/>
            <w:hideMark/>
          </w:tcPr>
          <w:p w14:paraId="58BB7F0F"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No</w:t>
            </w:r>
          </w:p>
        </w:tc>
        <w:tc>
          <w:tcPr>
            <w:tcW w:w="0" w:type="auto"/>
            <w:hideMark/>
          </w:tcPr>
          <w:p w14:paraId="2C0652C5"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14</w:t>
            </w:r>
          </w:p>
        </w:tc>
        <w:tc>
          <w:tcPr>
            <w:tcW w:w="2010" w:type="dxa"/>
            <w:hideMark/>
          </w:tcPr>
          <w:p w14:paraId="09A20DC3"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28%</w:t>
            </w:r>
          </w:p>
        </w:tc>
      </w:tr>
      <w:tr w:rsidR="005C665F" w:rsidRPr="00B244DF" w14:paraId="3141F1AB" w14:textId="77777777" w:rsidTr="00290BAF">
        <w:tc>
          <w:tcPr>
            <w:tcW w:w="0" w:type="auto"/>
          </w:tcPr>
          <w:p w14:paraId="4C1B0AB4" w14:textId="57E08808" w:rsidR="005C665F" w:rsidRPr="00F02306" w:rsidRDefault="005C665F" w:rsidP="00760EAB">
            <w:pPr>
              <w:jc w:val="both"/>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Total</w:t>
            </w:r>
          </w:p>
        </w:tc>
        <w:tc>
          <w:tcPr>
            <w:tcW w:w="0" w:type="auto"/>
          </w:tcPr>
          <w:p w14:paraId="44767647" w14:textId="5BCF7951"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50</w:t>
            </w:r>
          </w:p>
        </w:tc>
        <w:tc>
          <w:tcPr>
            <w:tcW w:w="2010" w:type="dxa"/>
          </w:tcPr>
          <w:p w14:paraId="0FA4684C" w14:textId="416DED2B"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100</w:t>
            </w:r>
          </w:p>
        </w:tc>
      </w:tr>
      <w:tr w:rsidR="00B244DF" w:rsidRPr="00B244DF" w14:paraId="102E39F6" w14:textId="77777777" w:rsidTr="00290BAF">
        <w:tc>
          <w:tcPr>
            <w:tcW w:w="0" w:type="auto"/>
            <w:hideMark/>
          </w:tcPr>
          <w:p w14:paraId="17D235E1"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Motivation for Entrepreneurship</w:t>
            </w:r>
          </w:p>
        </w:tc>
        <w:tc>
          <w:tcPr>
            <w:tcW w:w="0" w:type="auto"/>
            <w:hideMark/>
          </w:tcPr>
          <w:p w14:paraId="7669AFCF"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c>
          <w:tcPr>
            <w:tcW w:w="2010" w:type="dxa"/>
            <w:hideMark/>
          </w:tcPr>
          <w:p w14:paraId="4F8A8572"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p>
        </w:tc>
      </w:tr>
      <w:tr w:rsidR="00B244DF" w:rsidRPr="00B244DF" w14:paraId="05CA3FC6" w14:textId="77777777" w:rsidTr="00290BAF">
        <w:tc>
          <w:tcPr>
            <w:tcW w:w="0" w:type="auto"/>
            <w:hideMark/>
          </w:tcPr>
          <w:p w14:paraId="58725A26"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Innovation</w:t>
            </w:r>
          </w:p>
        </w:tc>
        <w:tc>
          <w:tcPr>
            <w:tcW w:w="0" w:type="auto"/>
            <w:hideMark/>
          </w:tcPr>
          <w:p w14:paraId="35F93E18"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15</w:t>
            </w:r>
          </w:p>
        </w:tc>
        <w:tc>
          <w:tcPr>
            <w:tcW w:w="2010" w:type="dxa"/>
            <w:hideMark/>
          </w:tcPr>
          <w:p w14:paraId="35CFF3D7"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30%</w:t>
            </w:r>
          </w:p>
        </w:tc>
      </w:tr>
      <w:tr w:rsidR="00B244DF" w:rsidRPr="00B244DF" w14:paraId="58759E49" w14:textId="77777777" w:rsidTr="00290BAF">
        <w:tc>
          <w:tcPr>
            <w:tcW w:w="0" w:type="auto"/>
            <w:hideMark/>
          </w:tcPr>
          <w:p w14:paraId="3AFD390A"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Independence</w:t>
            </w:r>
          </w:p>
        </w:tc>
        <w:tc>
          <w:tcPr>
            <w:tcW w:w="0" w:type="auto"/>
            <w:hideMark/>
          </w:tcPr>
          <w:p w14:paraId="1F82119F"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21</w:t>
            </w:r>
          </w:p>
        </w:tc>
        <w:tc>
          <w:tcPr>
            <w:tcW w:w="2010" w:type="dxa"/>
            <w:hideMark/>
          </w:tcPr>
          <w:p w14:paraId="5BEAC432"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42%</w:t>
            </w:r>
          </w:p>
        </w:tc>
      </w:tr>
      <w:tr w:rsidR="00B244DF" w:rsidRPr="00B244DF" w14:paraId="0D8D488D" w14:textId="77777777" w:rsidTr="00290BAF">
        <w:tc>
          <w:tcPr>
            <w:tcW w:w="0" w:type="auto"/>
            <w:hideMark/>
          </w:tcPr>
          <w:p w14:paraId="3346347B"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Financial Success</w:t>
            </w:r>
          </w:p>
        </w:tc>
        <w:tc>
          <w:tcPr>
            <w:tcW w:w="0" w:type="auto"/>
            <w:hideMark/>
          </w:tcPr>
          <w:p w14:paraId="275823FC"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14</w:t>
            </w:r>
          </w:p>
        </w:tc>
        <w:tc>
          <w:tcPr>
            <w:tcW w:w="2010" w:type="dxa"/>
            <w:hideMark/>
          </w:tcPr>
          <w:p w14:paraId="7B693117" w14:textId="77777777" w:rsidR="00B244DF" w:rsidRPr="00B244DF" w:rsidRDefault="00B244DF" w:rsidP="00760EAB">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28%</w:t>
            </w:r>
          </w:p>
        </w:tc>
      </w:tr>
      <w:tr w:rsidR="005C665F" w:rsidRPr="00B244DF" w14:paraId="3DB60162" w14:textId="77777777" w:rsidTr="00290BAF">
        <w:tc>
          <w:tcPr>
            <w:tcW w:w="0" w:type="auto"/>
          </w:tcPr>
          <w:p w14:paraId="4F573F1F" w14:textId="1B6BD67C" w:rsidR="005C665F" w:rsidRPr="00F02306" w:rsidRDefault="005C665F" w:rsidP="00760EAB">
            <w:pPr>
              <w:jc w:val="both"/>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Total</w:t>
            </w:r>
          </w:p>
        </w:tc>
        <w:tc>
          <w:tcPr>
            <w:tcW w:w="0" w:type="auto"/>
          </w:tcPr>
          <w:p w14:paraId="611D6852" w14:textId="13101729"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50</w:t>
            </w:r>
          </w:p>
        </w:tc>
        <w:tc>
          <w:tcPr>
            <w:tcW w:w="2010" w:type="dxa"/>
          </w:tcPr>
          <w:p w14:paraId="4037F4C5" w14:textId="6B5537A4" w:rsidR="005C665F" w:rsidRPr="00F02306" w:rsidRDefault="005C665F" w:rsidP="00760EAB">
            <w:pPr>
              <w:jc w:val="center"/>
              <w:rPr>
                <w:rFonts w:ascii="Times New Roman" w:eastAsia="Times New Roman" w:hAnsi="Times New Roman" w:cs="Times New Roman"/>
                <w:b/>
                <w:sz w:val="24"/>
                <w:szCs w:val="24"/>
                <w:lang w:val="en-GB" w:eastAsia="en-GB" w:bidi="ta-IN"/>
              </w:rPr>
            </w:pPr>
            <w:r w:rsidRPr="00F02306">
              <w:rPr>
                <w:rFonts w:ascii="Times New Roman" w:eastAsia="Times New Roman" w:hAnsi="Times New Roman" w:cs="Times New Roman"/>
                <w:b/>
                <w:sz w:val="24"/>
                <w:szCs w:val="24"/>
                <w:lang w:val="en-GB" w:eastAsia="en-GB" w:bidi="ta-IN"/>
              </w:rPr>
              <w:t>100</w:t>
            </w:r>
          </w:p>
        </w:tc>
      </w:tr>
    </w:tbl>
    <w:p w14:paraId="3DB9BBF6" w14:textId="0F0EDAB8" w:rsidR="00DA15A6" w:rsidRDefault="0072374E" w:rsidP="00760EAB">
      <w:pPr>
        <w:spacing w:before="100" w:beforeAutospacing="1" w:after="100" w:afterAutospacing="1" w:line="240" w:lineRule="auto"/>
        <w:jc w:val="both"/>
        <w:rPr>
          <w:rFonts w:ascii="Times New Roman" w:eastAsia="Times New Roman" w:hAnsi="Times New Roman" w:cs="Times New Roman"/>
          <w:b/>
          <w:bCs/>
          <w:sz w:val="24"/>
          <w:szCs w:val="24"/>
          <w:lang w:val="en-GB" w:eastAsia="en-GB" w:bidi="ta-IN"/>
        </w:rPr>
      </w:pPr>
      <w:r>
        <w:rPr>
          <w:rFonts w:ascii="Times New Roman" w:eastAsia="Times New Roman" w:hAnsi="Times New Roman" w:cs="Times New Roman"/>
          <w:b/>
          <w:bCs/>
          <w:sz w:val="24"/>
          <w:szCs w:val="24"/>
          <w:lang w:val="en-GB" w:eastAsia="en-GB" w:bidi="ta-IN"/>
        </w:rPr>
        <w:t>Source: Primary Data</w:t>
      </w:r>
    </w:p>
    <w:p w14:paraId="196CA4C9" w14:textId="77777777" w:rsidR="00DA15A6" w:rsidRDefault="00DA15A6" w:rsidP="00760EAB">
      <w:pPr>
        <w:spacing w:before="100" w:beforeAutospacing="1" w:after="100" w:afterAutospacing="1" w:line="240" w:lineRule="auto"/>
        <w:jc w:val="both"/>
        <w:rPr>
          <w:rFonts w:ascii="Times New Roman" w:eastAsia="Times New Roman" w:hAnsi="Times New Roman" w:cs="Times New Roman"/>
          <w:b/>
          <w:bCs/>
          <w:sz w:val="24"/>
          <w:szCs w:val="24"/>
          <w:lang w:val="en-GB" w:eastAsia="en-GB" w:bidi="ta-IN"/>
        </w:rPr>
      </w:pPr>
    </w:p>
    <w:p w14:paraId="0025132E" w14:textId="77777777" w:rsidR="00B244DF" w:rsidRPr="00B244DF" w:rsidRDefault="00B244DF" w:rsidP="00760EAB">
      <w:p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lastRenderedPageBreak/>
        <w:t>Interpretation of Table 1:</w:t>
      </w:r>
      <w:r w:rsidRPr="00B244DF">
        <w:rPr>
          <w:rFonts w:ascii="Times New Roman" w:eastAsia="Times New Roman" w:hAnsi="Times New Roman" w:cs="Times New Roman"/>
          <w:sz w:val="24"/>
          <w:szCs w:val="24"/>
          <w:lang w:val="en-GB" w:eastAsia="en-GB" w:bidi="ta-IN"/>
        </w:rPr>
        <w:t xml:space="preserve"> The majority of the respondents (92%) were aged 20-22, indicating that postgraduate students in this age range are more likely to engage in entrepreneurial studies. The gender distribution shows a higher percentage of male students (60%) compared to female students (40%). Most students (74%) do not have prior business experience, yet 72% are actively pursuing entrepreneurship, highlighting a strong interest in entrepreneurship despite limited practical experience. Financial support is a significant concern, as 66% of respondents report not receiving financial assistance for entrepreneurial ventures. Motivation for entrepreneurship is primarily driven by a desire for independence (42%), followed by innovation (30%) and financial success (28%).</w:t>
      </w:r>
    </w:p>
    <w:p w14:paraId="7A9C71C3" w14:textId="77777777" w:rsidR="00290BAF" w:rsidRDefault="00290BAF" w:rsidP="00760EAB">
      <w:pPr>
        <w:spacing w:before="100" w:beforeAutospacing="1" w:after="100" w:afterAutospacing="1" w:line="240" w:lineRule="auto"/>
        <w:jc w:val="both"/>
        <w:rPr>
          <w:rFonts w:ascii="Times New Roman" w:eastAsia="Times New Roman" w:hAnsi="Times New Roman" w:cs="Times New Roman"/>
          <w:b/>
          <w:bCs/>
          <w:sz w:val="24"/>
          <w:szCs w:val="24"/>
          <w:lang w:val="en-GB" w:eastAsia="en-GB" w:bidi="ta-IN"/>
        </w:rPr>
      </w:pPr>
    </w:p>
    <w:p w14:paraId="61BD93B5" w14:textId="77777777" w:rsidR="00290BAF" w:rsidRDefault="00290BAF" w:rsidP="00760EAB">
      <w:pPr>
        <w:spacing w:before="100" w:beforeAutospacing="1" w:after="100" w:afterAutospacing="1" w:line="240" w:lineRule="auto"/>
        <w:jc w:val="both"/>
        <w:rPr>
          <w:rFonts w:ascii="Times New Roman" w:eastAsia="Times New Roman" w:hAnsi="Times New Roman" w:cs="Times New Roman"/>
          <w:b/>
          <w:bCs/>
          <w:sz w:val="24"/>
          <w:szCs w:val="24"/>
          <w:lang w:val="en-GB" w:eastAsia="en-GB" w:bidi="ta-IN"/>
        </w:rPr>
      </w:pPr>
    </w:p>
    <w:p w14:paraId="45490E50" w14:textId="2F54C2B0" w:rsidR="00B244DF" w:rsidRPr="00B244DF" w:rsidRDefault="00B244DF" w:rsidP="00337A2E">
      <w:pPr>
        <w:spacing w:before="100" w:beforeAutospacing="1" w:after="100" w:afterAutospacing="1" w:line="240" w:lineRule="auto"/>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Table 2: Cognitive Factors</w:t>
      </w:r>
    </w:p>
    <w:tbl>
      <w:tblPr>
        <w:tblStyle w:val="TableGrid"/>
        <w:tblW w:w="0" w:type="auto"/>
        <w:tblLook w:val="04A0" w:firstRow="1" w:lastRow="0" w:firstColumn="1" w:lastColumn="0" w:noHBand="0" w:noVBand="1"/>
      </w:tblPr>
      <w:tblGrid>
        <w:gridCol w:w="5826"/>
        <w:gridCol w:w="755"/>
        <w:gridCol w:w="539"/>
        <w:gridCol w:w="562"/>
        <w:gridCol w:w="629"/>
        <w:gridCol w:w="697"/>
        <w:gridCol w:w="763"/>
      </w:tblGrid>
      <w:tr w:rsidR="00B244DF" w:rsidRPr="00B244DF" w14:paraId="13921697" w14:textId="77777777" w:rsidTr="0072374E">
        <w:tc>
          <w:tcPr>
            <w:tcW w:w="5826" w:type="dxa"/>
            <w:hideMark/>
          </w:tcPr>
          <w:p w14:paraId="1EB6EBB4" w14:textId="77777777" w:rsidR="00B244DF" w:rsidRPr="00B244DF" w:rsidRDefault="00B244DF" w:rsidP="00760EAB">
            <w:pPr>
              <w:jc w:val="both"/>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Statements</w:t>
            </w:r>
          </w:p>
        </w:tc>
        <w:tc>
          <w:tcPr>
            <w:tcW w:w="755" w:type="dxa"/>
            <w:hideMark/>
          </w:tcPr>
          <w:p w14:paraId="6A7D2DA8" w14:textId="77777777" w:rsidR="00B244DF" w:rsidRPr="00B244DF" w:rsidRDefault="00B244DF" w:rsidP="003B4BBE">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SA</w:t>
            </w:r>
          </w:p>
        </w:tc>
        <w:tc>
          <w:tcPr>
            <w:tcW w:w="539" w:type="dxa"/>
            <w:hideMark/>
          </w:tcPr>
          <w:p w14:paraId="5F4D7AFE" w14:textId="77777777" w:rsidR="00B244DF" w:rsidRPr="00B244DF" w:rsidRDefault="00B244DF" w:rsidP="003B4BBE">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A</w:t>
            </w:r>
          </w:p>
        </w:tc>
        <w:tc>
          <w:tcPr>
            <w:tcW w:w="562" w:type="dxa"/>
            <w:hideMark/>
          </w:tcPr>
          <w:p w14:paraId="3A7450DE" w14:textId="77777777" w:rsidR="00B244DF" w:rsidRPr="00B244DF" w:rsidRDefault="00B244DF" w:rsidP="003B4BBE">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N</w:t>
            </w:r>
          </w:p>
        </w:tc>
        <w:tc>
          <w:tcPr>
            <w:tcW w:w="629" w:type="dxa"/>
            <w:hideMark/>
          </w:tcPr>
          <w:p w14:paraId="1B4F3263" w14:textId="77777777" w:rsidR="00B244DF" w:rsidRPr="00B244DF" w:rsidRDefault="00B244DF" w:rsidP="003B4BBE">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DA</w:t>
            </w:r>
          </w:p>
        </w:tc>
        <w:tc>
          <w:tcPr>
            <w:tcW w:w="697" w:type="dxa"/>
            <w:hideMark/>
          </w:tcPr>
          <w:p w14:paraId="484CBC5B" w14:textId="77777777" w:rsidR="00B244DF" w:rsidRPr="00B244DF" w:rsidRDefault="00B244DF" w:rsidP="003B4BBE">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SDA</w:t>
            </w:r>
          </w:p>
        </w:tc>
        <w:tc>
          <w:tcPr>
            <w:tcW w:w="0" w:type="auto"/>
            <w:hideMark/>
          </w:tcPr>
          <w:p w14:paraId="42E2D855" w14:textId="77777777" w:rsidR="00B244DF" w:rsidRPr="00B244DF" w:rsidRDefault="00B244DF" w:rsidP="003B4BBE">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Total</w:t>
            </w:r>
          </w:p>
        </w:tc>
      </w:tr>
      <w:tr w:rsidR="00B244DF" w:rsidRPr="00B244DF" w14:paraId="5D6386EA" w14:textId="77777777" w:rsidTr="0072374E">
        <w:tc>
          <w:tcPr>
            <w:tcW w:w="5826" w:type="dxa"/>
            <w:hideMark/>
          </w:tcPr>
          <w:p w14:paraId="66794CEF"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find it easy to identify new business opportunities?</w:t>
            </w:r>
          </w:p>
        </w:tc>
        <w:tc>
          <w:tcPr>
            <w:tcW w:w="755" w:type="dxa"/>
            <w:hideMark/>
          </w:tcPr>
          <w:p w14:paraId="568961DC"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6</w:t>
            </w:r>
          </w:p>
        </w:tc>
        <w:tc>
          <w:tcPr>
            <w:tcW w:w="539" w:type="dxa"/>
            <w:hideMark/>
          </w:tcPr>
          <w:p w14:paraId="6F7C2A7B"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w:t>
            </w:r>
          </w:p>
        </w:tc>
        <w:tc>
          <w:tcPr>
            <w:tcW w:w="562" w:type="dxa"/>
            <w:hideMark/>
          </w:tcPr>
          <w:p w14:paraId="0976B0AA"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21</w:t>
            </w:r>
          </w:p>
        </w:tc>
        <w:tc>
          <w:tcPr>
            <w:tcW w:w="629" w:type="dxa"/>
            <w:hideMark/>
          </w:tcPr>
          <w:p w14:paraId="29642687"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15</w:t>
            </w:r>
          </w:p>
        </w:tc>
        <w:tc>
          <w:tcPr>
            <w:tcW w:w="697" w:type="dxa"/>
            <w:hideMark/>
          </w:tcPr>
          <w:p w14:paraId="0226C870"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w:t>
            </w:r>
          </w:p>
        </w:tc>
        <w:tc>
          <w:tcPr>
            <w:tcW w:w="0" w:type="auto"/>
            <w:hideMark/>
          </w:tcPr>
          <w:p w14:paraId="24E4176D"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656DD3F5" w14:textId="77777777" w:rsidTr="0072374E">
        <w:tc>
          <w:tcPr>
            <w:tcW w:w="5826" w:type="dxa"/>
            <w:hideMark/>
          </w:tcPr>
          <w:p w14:paraId="4E3BB971"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often think about ways to turn ideas into opportunities?</w:t>
            </w:r>
          </w:p>
        </w:tc>
        <w:tc>
          <w:tcPr>
            <w:tcW w:w="755" w:type="dxa"/>
            <w:hideMark/>
          </w:tcPr>
          <w:p w14:paraId="6445F63F"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539" w:type="dxa"/>
            <w:hideMark/>
          </w:tcPr>
          <w:p w14:paraId="6B04B2B0"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w:t>
            </w:r>
          </w:p>
        </w:tc>
        <w:tc>
          <w:tcPr>
            <w:tcW w:w="562" w:type="dxa"/>
            <w:hideMark/>
          </w:tcPr>
          <w:p w14:paraId="2E48080B"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16</w:t>
            </w:r>
          </w:p>
        </w:tc>
        <w:tc>
          <w:tcPr>
            <w:tcW w:w="629" w:type="dxa"/>
            <w:hideMark/>
          </w:tcPr>
          <w:p w14:paraId="1C695C73"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15</w:t>
            </w:r>
          </w:p>
        </w:tc>
        <w:tc>
          <w:tcPr>
            <w:tcW w:w="697" w:type="dxa"/>
            <w:hideMark/>
          </w:tcPr>
          <w:p w14:paraId="110C6213"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9</w:t>
            </w:r>
          </w:p>
        </w:tc>
        <w:tc>
          <w:tcPr>
            <w:tcW w:w="0" w:type="auto"/>
            <w:hideMark/>
          </w:tcPr>
          <w:p w14:paraId="231B3285"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341936A1" w14:textId="77777777" w:rsidTr="0072374E">
        <w:tc>
          <w:tcPr>
            <w:tcW w:w="5826" w:type="dxa"/>
            <w:hideMark/>
          </w:tcPr>
          <w:p w14:paraId="41694E52"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feel confident in recognizing potential opportunities around you?</w:t>
            </w:r>
          </w:p>
        </w:tc>
        <w:tc>
          <w:tcPr>
            <w:tcW w:w="755" w:type="dxa"/>
            <w:hideMark/>
          </w:tcPr>
          <w:p w14:paraId="7FEE8457"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539" w:type="dxa"/>
            <w:hideMark/>
          </w:tcPr>
          <w:p w14:paraId="7C57F4AA"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w:t>
            </w:r>
          </w:p>
        </w:tc>
        <w:tc>
          <w:tcPr>
            <w:tcW w:w="562" w:type="dxa"/>
            <w:hideMark/>
          </w:tcPr>
          <w:p w14:paraId="55520FB9"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16</w:t>
            </w:r>
          </w:p>
        </w:tc>
        <w:tc>
          <w:tcPr>
            <w:tcW w:w="629" w:type="dxa"/>
            <w:hideMark/>
          </w:tcPr>
          <w:p w14:paraId="483210B0"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15</w:t>
            </w:r>
          </w:p>
        </w:tc>
        <w:tc>
          <w:tcPr>
            <w:tcW w:w="697" w:type="dxa"/>
            <w:hideMark/>
          </w:tcPr>
          <w:p w14:paraId="43B6F9AB"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9</w:t>
            </w:r>
          </w:p>
        </w:tc>
        <w:tc>
          <w:tcPr>
            <w:tcW w:w="0" w:type="auto"/>
            <w:hideMark/>
          </w:tcPr>
          <w:p w14:paraId="5D94E4C5"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04067237" w14:textId="77777777" w:rsidTr="0072374E">
        <w:tc>
          <w:tcPr>
            <w:tcW w:w="5826" w:type="dxa"/>
            <w:hideMark/>
          </w:tcPr>
          <w:p w14:paraId="465188E4"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Are you able to solve problems creatively in challenging situations?</w:t>
            </w:r>
          </w:p>
        </w:tc>
        <w:tc>
          <w:tcPr>
            <w:tcW w:w="755" w:type="dxa"/>
            <w:hideMark/>
          </w:tcPr>
          <w:p w14:paraId="40FD7AD4"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539" w:type="dxa"/>
            <w:hideMark/>
          </w:tcPr>
          <w:p w14:paraId="575DF559"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w:t>
            </w:r>
          </w:p>
        </w:tc>
        <w:tc>
          <w:tcPr>
            <w:tcW w:w="562" w:type="dxa"/>
            <w:hideMark/>
          </w:tcPr>
          <w:p w14:paraId="4A9A4B78"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15</w:t>
            </w:r>
          </w:p>
        </w:tc>
        <w:tc>
          <w:tcPr>
            <w:tcW w:w="629" w:type="dxa"/>
            <w:hideMark/>
          </w:tcPr>
          <w:p w14:paraId="1C4E2944"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19</w:t>
            </w:r>
          </w:p>
        </w:tc>
        <w:tc>
          <w:tcPr>
            <w:tcW w:w="697" w:type="dxa"/>
            <w:hideMark/>
          </w:tcPr>
          <w:p w14:paraId="7D91D40A"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9</w:t>
            </w:r>
          </w:p>
        </w:tc>
        <w:tc>
          <w:tcPr>
            <w:tcW w:w="0" w:type="auto"/>
            <w:hideMark/>
          </w:tcPr>
          <w:p w14:paraId="5E8088A1"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6127C864" w14:textId="77777777" w:rsidTr="0072374E">
        <w:tc>
          <w:tcPr>
            <w:tcW w:w="5826" w:type="dxa"/>
            <w:hideMark/>
          </w:tcPr>
          <w:p w14:paraId="065866C6"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enjoy coming up with new solutions to difficult problems?</w:t>
            </w:r>
          </w:p>
        </w:tc>
        <w:tc>
          <w:tcPr>
            <w:tcW w:w="755" w:type="dxa"/>
            <w:hideMark/>
          </w:tcPr>
          <w:p w14:paraId="086B75A7"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539" w:type="dxa"/>
            <w:hideMark/>
          </w:tcPr>
          <w:p w14:paraId="1D8D323B"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562" w:type="dxa"/>
            <w:hideMark/>
          </w:tcPr>
          <w:p w14:paraId="4CCCBB81"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14</w:t>
            </w:r>
          </w:p>
        </w:tc>
        <w:tc>
          <w:tcPr>
            <w:tcW w:w="629" w:type="dxa"/>
            <w:hideMark/>
          </w:tcPr>
          <w:p w14:paraId="654214EF"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22</w:t>
            </w:r>
          </w:p>
        </w:tc>
        <w:tc>
          <w:tcPr>
            <w:tcW w:w="697" w:type="dxa"/>
            <w:hideMark/>
          </w:tcPr>
          <w:p w14:paraId="332A0332"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8</w:t>
            </w:r>
          </w:p>
        </w:tc>
        <w:tc>
          <w:tcPr>
            <w:tcW w:w="0" w:type="auto"/>
            <w:hideMark/>
          </w:tcPr>
          <w:p w14:paraId="6DC95DFE"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27F7548A" w14:textId="77777777" w:rsidTr="0072374E">
        <w:tc>
          <w:tcPr>
            <w:tcW w:w="5826" w:type="dxa"/>
            <w:hideMark/>
          </w:tcPr>
          <w:p w14:paraId="4E3F8C8E"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often apply innovative ideas to solve real-world problems?</w:t>
            </w:r>
          </w:p>
        </w:tc>
        <w:tc>
          <w:tcPr>
            <w:tcW w:w="755" w:type="dxa"/>
            <w:hideMark/>
          </w:tcPr>
          <w:p w14:paraId="76FFF076"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539" w:type="dxa"/>
            <w:hideMark/>
          </w:tcPr>
          <w:p w14:paraId="53B8C6A4"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w:t>
            </w:r>
          </w:p>
        </w:tc>
        <w:tc>
          <w:tcPr>
            <w:tcW w:w="562" w:type="dxa"/>
            <w:hideMark/>
          </w:tcPr>
          <w:p w14:paraId="72A97171"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16</w:t>
            </w:r>
          </w:p>
        </w:tc>
        <w:tc>
          <w:tcPr>
            <w:tcW w:w="629" w:type="dxa"/>
            <w:hideMark/>
          </w:tcPr>
          <w:p w14:paraId="69720385"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15</w:t>
            </w:r>
          </w:p>
        </w:tc>
        <w:tc>
          <w:tcPr>
            <w:tcW w:w="697" w:type="dxa"/>
            <w:hideMark/>
          </w:tcPr>
          <w:p w14:paraId="55FDEEBD"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9</w:t>
            </w:r>
          </w:p>
        </w:tc>
        <w:tc>
          <w:tcPr>
            <w:tcW w:w="0" w:type="auto"/>
            <w:hideMark/>
          </w:tcPr>
          <w:p w14:paraId="09BCB84F"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0E0F1BAC" w14:textId="77777777" w:rsidTr="0072374E">
        <w:tc>
          <w:tcPr>
            <w:tcW w:w="5826" w:type="dxa"/>
            <w:hideMark/>
          </w:tcPr>
          <w:p w14:paraId="5673018E"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analyze information carefully before making decisions?</w:t>
            </w:r>
          </w:p>
        </w:tc>
        <w:tc>
          <w:tcPr>
            <w:tcW w:w="755" w:type="dxa"/>
            <w:hideMark/>
          </w:tcPr>
          <w:p w14:paraId="150F931C"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0</w:t>
            </w:r>
          </w:p>
        </w:tc>
        <w:tc>
          <w:tcPr>
            <w:tcW w:w="539" w:type="dxa"/>
            <w:hideMark/>
          </w:tcPr>
          <w:p w14:paraId="118B4994"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w:t>
            </w:r>
          </w:p>
        </w:tc>
        <w:tc>
          <w:tcPr>
            <w:tcW w:w="562" w:type="dxa"/>
            <w:hideMark/>
          </w:tcPr>
          <w:p w14:paraId="27927348"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12</w:t>
            </w:r>
          </w:p>
        </w:tc>
        <w:tc>
          <w:tcPr>
            <w:tcW w:w="629" w:type="dxa"/>
            <w:hideMark/>
          </w:tcPr>
          <w:p w14:paraId="385D53B2"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18</w:t>
            </w:r>
          </w:p>
        </w:tc>
        <w:tc>
          <w:tcPr>
            <w:tcW w:w="697" w:type="dxa"/>
            <w:hideMark/>
          </w:tcPr>
          <w:p w14:paraId="6F609287"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16</w:t>
            </w:r>
          </w:p>
        </w:tc>
        <w:tc>
          <w:tcPr>
            <w:tcW w:w="0" w:type="auto"/>
            <w:hideMark/>
          </w:tcPr>
          <w:p w14:paraId="66E22E17"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6638082F" w14:textId="77777777" w:rsidTr="0072374E">
        <w:tc>
          <w:tcPr>
            <w:tcW w:w="5826" w:type="dxa"/>
            <w:hideMark/>
          </w:tcPr>
          <w:p w14:paraId="74A55DDD"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often evaluate risks and benefits when making choices?</w:t>
            </w:r>
          </w:p>
        </w:tc>
        <w:tc>
          <w:tcPr>
            <w:tcW w:w="755" w:type="dxa"/>
            <w:hideMark/>
          </w:tcPr>
          <w:p w14:paraId="070ED2F6"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539" w:type="dxa"/>
            <w:hideMark/>
          </w:tcPr>
          <w:p w14:paraId="5EBFDB97"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w:t>
            </w:r>
          </w:p>
        </w:tc>
        <w:tc>
          <w:tcPr>
            <w:tcW w:w="562" w:type="dxa"/>
            <w:hideMark/>
          </w:tcPr>
          <w:p w14:paraId="015820DA"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16</w:t>
            </w:r>
          </w:p>
        </w:tc>
        <w:tc>
          <w:tcPr>
            <w:tcW w:w="629" w:type="dxa"/>
            <w:hideMark/>
          </w:tcPr>
          <w:p w14:paraId="2CF0FB60"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15</w:t>
            </w:r>
          </w:p>
        </w:tc>
        <w:tc>
          <w:tcPr>
            <w:tcW w:w="697" w:type="dxa"/>
            <w:hideMark/>
          </w:tcPr>
          <w:p w14:paraId="33E863D9"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9</w:t>
            </w:r>
          </w:p>
        </w:tc>
        <w:tc>
          <w:tcPr>
            <w:tcW w:w="0" w:type="auto"/>
            <w:hideMark/>
          </w:tcPr>
          <w:p w14:paraId="754B563B"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bl>
    <w:p w14:paraId="3DC67F5D" w14:textId="77777777" w:rsidR="0072374E" w:rsidRDefault="0072374E" w:rsidP="00760EAB">
      <w:pPr>
        <w:spacing w:before="100" w:beforeAutospacing="1" w:after="100" w:afterAutospacing="1" w:line="240" w:lineRule="auto"/>
        <w:jc w:val="both"/>
        <w:rPr>
          <w:rFonts w:ascii="Times New Roman" w:eastAsia="Times New Roman" w:hAnsi="Times New Roman" w:cs="Times New Roman"/>
          <w:b/>
          <w:bCs/>
          <w:sz w:val="24"/>
          <w:szCs w:val="24"/>
          <w:lang w:val="en-GB" w:eastAsia="en-GB" w:bidi="ta-IN"/>
        </w:rPr>
      </w:pPr>
      <w:r>
        <w:rPr>
          <w:rFonts w:ascii="Times New Roman" w:eastAsia="Times New Roman" w:hAnsi="Times New Roman" w:cs="Times New Roman"/>
          <w:b/>
          <w:bCs/>
          <w:sz w:val="24"/>
          <w:szCs w:val="24"/>
          <w:lang w:val="en-GB" w:eastAsia="en-GB" w:bidi="ta-IN"/>
        </w:rPr>
        <w:t>Source: Primary Data</w:t>
      </w:r>
    </w:p>
    <w:p w14:paraId="0E9EE724" w14:textId="77777777" w:rsidR="00B244DF" w:rsidRPr="00B244DF" w:rsidRDefault="00B244DF" w:rsidP="00760EAB">
      <w:p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Interpretation of Table 2:</w:t>
      </w:r>
      <w:r w:rsidRPr="00B244DF">
        <w:rPr>
          <w:rFonts w:ascii="Times New Roman" w:eastAsia="Times New Roman" w:hAnsi="Times New Roman" w:cs="Times New Roman"/>
          <w:sz w:val="24"/>
          <w:szCs w:val="24"/>
          <w:lang w:val="en-GB" w:eastAsia="en-GB" w:bidi="ta-IN"/>
        </w:rPr>
        <w:t xml:space="preserve"> The results show a mixed response to cognitive factors. A large portion of students (42%) struggle to identify new business opportunities easily, with only 12% strongly agreeing that they can easily recognize opportunities. Similarly, while many students engage in problem-solving (62%), only a small proportion (6%) consistently apply innovative ideas to solve real-world problems. The majority of students (48%) feel uncertain when analyzing information before making decisions, highlighting a gap in critical thinking and decision-making abilities. These findings suggest that postgraduate students need more targeted cognitive training to improve their skills in opportunity recognition, risk evaluation, and problem-solving.</w:t>
      </w:r>
    </w:p>
    <w:p w14:paraId="5C5D2900" w14:textId="77777777" w:rsidR="0072374E" w:rsidRDefault="0072374E" w:rsidP="00760EAB">
      <w:pPr>
        <w:spacing w:before="100" w:beforeAutospacing="1" w:after="100" w:afterAutospacing="1" w:line="240" w:lineRule="auto"/>
        <w:jc w:val="both"/>
        <w:rPr>
          <w:rFonts w:ascii="Times New Roman" w:eastAsia="Times New Roman" w:hAnsi="Times New Roman" w:cs="Times New Roman"/>
          <w:b/>
          <w:bCs/>
          <w:sz w:val="24"/>
          <w:szCs w:val="24"/>
          <w:lang w:val="en-GB" w:eastAsia="en-GB" w:bidi="ta-IN"/>
        </w:rPr>
      </w:pPr>
    </w:p>
    <w:p w14:paraId="00325761" w14:textId="77777777" w:rsidR="003B4BBE" w:rsidRDefault="003B4BBE" w:rsidP="00760EAB">
      <w:pPr>
        <w:spacing w:before="100" w:beforeAutospacing="1" w:after="100" w:afterAutospacing="1" w:line="240" w:lineRule="auto"/>
        <w:jc w:val="both"/>
        <w:rPr>
          <w:rFonts w:ascii="Times New Roman" w:eastAsia="Times New Roman" w:hAnsi="Times New Roman" w:cs="Times New Roman"/>
          <w:b/>
          <w:bCs/>
          <w:sz w:val="24"/>
          <w:szCs w:val="24"/>
          <w:lang w:val="en-GB" w:eastAsia="en-GB" w:bidi="ta-IN"/>
        </w:rPr>
      </w:pPr>
    </w:p>
    <w:p w14:paraId="0E91B325" w14:textId="77777777" w:rsidR="00B244DF" w:rsidRPr="00B244DF" w:rsidRDefault="00B244DF" w:rsidP="00337A2E">
      <w:pPr>
        <w:spacing w:before="100" w:beforeAutospacing="1" w:after="100" w:afterAutospacing="1" w:line="240" w:lineRule="auto"/>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lastRenderedPageBreak/>
        <w:t>Table 3: Environmental Factors</w:t>
      </w:r>
    </w:p>
    <w:tbl>
      <w:tblPr>
        <w:tblStyle w:val="TableGrid"/>
        <w:tblW w:w="10378" w:type="dxa"/>
        <w:tblLook w:val="04A0" w:firstRow="1" w:lastRow="0" w:firstColumn="1" w:lastColumn="0" w:noHBand="0" w:noVBand="1"/>
      </w:tblPr>
      <w:tblGrid>
        <w:gridCol w:w="6790"/>
        <w:gridCol w:w="543"/>
        <w:gridCol w:w="473"/>
        <w:gridCol w:w="473"/>
        <w:gridCol w:w="584"/>
        <w:gridCol w:w="723"/>
        <w:gridCol w:w="792"/>
      </w:tblGrid>
      <w:tr w:rsidR="00B244DF" w:rsidRPr="00B244DF" w14:paraId="02D71566" w14:textId="77777777" w:rsidTr="00290BAF">
        <w:trPr>
          <w:trHeight w:val="296"/>
        </w:trPr>
        <w:tc>
          <w:tcPr>
            <w:tcW w:w="6790" w:type="dxa"/>
            <w:hideMark/>
          </w:tcPr>
          <w:p w14:paraId="06923E5A" w14:textId="77777777" w:rsidR="00B244DF" w:rsidRPr="00B244DF" w:rsidRDefault="00B244DF" w:rsidP="00760EAB">
            <w:pPr>
              <w:jc w:val="both"/>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Statements</w:t>
            </w:r>
          </w:p>
        </w:tc>
        <w:tc>
          <w:tcPr>
            <w:tcW w:w="543" w:type="dxa"/>
            <w:hideMark/>
          </w:tcPr>
          <w:p w14:paraId="336EC71B" w14:textId="77777777" w:rsidR="00B244DF" w:rsidRPr="00B244DF" w:rsidRDefault="00B244DF" w:rsidP="003B4BBE">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SA</w:t>
            </w:r>
          </w:p>
        </w:tc>
        <w:tc>
          <w:tcPr>
            <w:tcW w:w="0" w:type="auto"/>
            <w:hideMark/>
          </w:tcPr>
          <w:p w14:paraId="3BD92A6E" w14:textId="77777777" w:rsidR="00B244DF" w:rsidRPr="00B244DF" w:rsidRDefault="00B244DF" w:rsidP="003B4BBE">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A</w:t>
            </w:r>
          </w:p>
        </w:tc>
        <w:tc>
          <w:tcPr>
            <w:tcW w:w="0" w:type="auto"/>
            <w:hideMark/>
          </w:tcPr>
          <w:p w14:paraId="153D8CB7" w14:textId="77777777" w:rsidR="00B244DF" w:rsidRPr="00B244DF" w:rsidRDefault="00B244DF" w:rsidP="003B4BBE">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N</w:t>
            </w:r>
          </w:p>
        </w:tc>
        <w:tc>
          <w:tcPr>
            <w:tcW w:w="0" w:type="auto"/>
            <w:hideMark/>
          </w:tcPr>
          <w:p w14:paraId="754BF848" w14:textId="77777777" w:rsidR="00B244DF" w:rsidRPr="00B244DF" w:rsidRDefault="00B244DF" w:rsidP="003B4BBE">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DA</w:t>
            </w:r>
          </w:p>
        </w:tc>
        <w:tc>
          <w:tcPr>
            <w:tcW w:w="0" w:type="auto"/>
            <w:hideMark/>
          </w:tcPr>
          <w:p w14:paraId="7E80DE02" w14:textId="77777777" w:rsidR="00B244DF" w:rsidRPr="00B244DF" w:rsidRDefault="00B244DF" w:rsidP="003B4BBE">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SDA</w:t>
            </w:r>
          </w:p>
        </w:tc>
        <w:tc>
          <w:tcPr>
            <w:tcW w:w="0" w:type="auto"/>
            <w:hideMark/>
          </w:tcPr>
          <w:p w14:paraId="30D1FCAC" w14:textId="77777777" w:rsidR="00B244DF" w:rsidRPr="00B244DF" w:rsidRDefault="00B244DF" w:rsidP="003B4BBE">
            <w:pPr>
              <w:jc w:val="center"/>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Total</w:t>
            </w:r>
          </w:p>
        </w:tc>
      </w:tr>
      <w:tr w:rsidR="00B244DF" w:rsidRPr="00B244DF" w14:paraId="6E363AC3" w14:textId="77777777" w:rsidTr="00290BAF">
        <w:trPr>
          <w:trHeight w:val="592"/>
        </w:trPr>
        <w:tc>
          <w:tcPr>
            <w:tcW w:w="6790" w:type="dxa"/>
            <w:hideMark/>
          </w:tcPr>
          <w:p w14:paraId="105CA567"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Does your university provide resources to help you learn about entrepreneurship?</w:t>
            </w:r>
          </w:p>
        </w:tc>
        <w:tc>
          <w:tcPr>
            <w:tcW w:w="543" w:type="dxa"/>
            <w:hideMark/>
          </w:tcPr>
          <w:p w14:paraId="4D420E80"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0</w:t>
            </w:r>
          </w:p>
        </w:tc>
        <w:tc>
          <w:tcPr>
            <w:tcW w:w="0" w:type="auto"/>
            <w:hideMark/>
          </w:tcPr>
          <w:p w14:paraId="7A332A2D"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10</w:t>
            </w:r>
          </w:p>
        </w:tc>
        <w:tc>
          <w:tcPr>
            <w:tcW w:w="0" w:type="auto"/>
            <w:hideMark/>
          </w:tcPr>
          <w:p w14:paraId="17E5ECD9"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20</w:t>
            </w:r>
          </w:p>
        </w:tc>
        <w:tc>
          <w:tcPr>
            <w:tcW w:w="0" w:type="auto"/>
            <w:hideMark/>
          </w:tcPr>
          <w:p w14:paraId="6ABBF4E8"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12</w:t>
            </w:r>
          </w:p>
        </w:tc>
        <w:tc>
          <w:tcPr>
            <w:tcW w:w="0" w:type="auto"/>
            <w:hideMark/>
          </w:tcPr>
          <w:p w14:paraId="47AF4B56"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8</w:t>
            </w:r>
          </w:p>
        </w:tc>
        <w:tc>
          <w:tcPr>
            <w:tcW w:w="0" w:type="auto"/>
            <w:hideMark/>
          </w:tcPr>
          <w:p w14:paraId="2AEA0107"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5B743A55" w14:textId="77777777" w:rsidTr="00290BAF">
        <w:trPr>
          <w:trHeight w:val="579"/>
        </w:trPr>
        <w:tc>
          <w:tcPr>
            <w:tcW w:w="6790" w:type="dxa"/>
            <w:hideMark/>
          </w:tcPr>
          <w:p w14:paraId="31794726"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Are there entrepreneurship courses or workshops available at your university?</w:t>
            </w:r>
          </w:p>
        </w:tc>
        <w:tc>
          <w:tcPr>
            <w:tcW w:w="543" w:type="dxa"/>
            <w:hideMark/>
          </w:tcPr>
          <w:p w14:paraId="14AB3D79"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0" w:type="auto"/>
            <w:hideMark/>
          </w:tcPr>
          <w:p w14:paraId="0861F512"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w:t>
            </w:r>
          </w:p>
        </w:tc>
        <w:tc>
          <w:tcPr>
            <w:tcW w:w="0" w:type="auto"/>
            <w:hideMark/>
          </w:tcPr>
          <w:p w14:paraId="31036A2A"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19</w:t>
            </w:r>
          </w:p>
        </w:tc>
        <w:tc>
          <w:tcPr>
            <w:tcW w:w="0" w:type="auto"/>
            <w:hideMark/>
          </w:tcPr>
          <w:p w14:paraId="6B0C90B1"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17</w:t>
            </w:r>
          </w:p>
        </w:tc>
        <w:tc>
          <w:tcPr>
            <w:tcW w:w="0" w:type="auto"/>
            <w:hideMark/>
          </w:tcPr>
          <w:p w14:paraId="5C17C26C"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w:t>
            </w:r>
          </w:p>
        </w:tc>
        <w:tc>
          <w:tcPr>
            <w:tcW w:w="0" w:type="auto"/>
            <w:hideMark/>
          </w:tcPr>
          <w:p w14:paraId="168A8746"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70B957A6" w14:textId="77777777" w:rsidTr="00290BAF">
        <w:trPr>
          <w:trHeight w:val="592"/>
        </w:trPr>
        <w:tc>
          <w:tcPr>
            <w:tcW w:w="6790" w:type="dxa"/>
            <w:hideMark/>
          </w:tcPr>
          <w:p w14:paraId="14EEA7AC"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feel supported by your university in pursuing entrepreneurial activities?</w:t>
            </w:r>
          </w:p>
        </w:tc>
        <w:tc>
          <w:tcPr>
            <w:tcW w:w="543" w:type="dxa"/>
            <w:hideMark/>
          </w:tcPr>
          <w:p w14:paraId="22A32E54"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0" w:type="auto"/>
            <w:hideMark/>
          </w:tcPr>
          <w:p w14:paraId="693512DF"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8</w:t>
            </w:r>
          </w:p>
        </w:tc>
        <w:tc>
          <w:tcPr>
            <w:tcW w:w="0" w:type="auto"/>
            <w:hideMark/>
          </w:tcPr>
          <w:p w14:paraId="3421E45B"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18</w:t>
            </w:r>
          </w:p>
        </w:tc>
        <w:tc>
          <w:tcPr>
            <w:tcW w:w="0" w:type="auto"/>
            <w:hideMark/>
          </w:tcPr>
          <w:p w14:paraId="13424DC1"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17</w:t>
            </w:r>
          </w:p>
        </w:tc>
        <w:tc>
          <w:tcPr>
            <w:tcW w:w="0" w:type="auto"/>
            <w:hideMark/>
          </w:tcPr>
          <w:p w14:paraId="71AD9EA8"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w:t>
            </w:r>
          </w:p>
        </w:tc>
        <w:tc>
          <w:tcPr>
            <w:tcW w:w="0" w:type="auto"/>
            <w:hideMark/>
          </w:tcPr>
          <w:p w14:paraId="2CAC800E"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451BC586" w14:textId="77777777" w:rsidTr="00290BAF">
        <w:trPr>
          <w:trHeight w:val="592"/>
        </w:trPr>
        <w:tc>
          <w:tcPr>
            <w:tcW w:w="6790" w:type="dxa"/>
            <w:hideMark/>
          </w:tcPr>
          <w:p w14:paraId="11646ED9"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have access to funding options for entrepreneurial projects?</w:t>
            </w:r>
          </w:p>
        </w:tc>
        <w:tc>
          <w:tcPr>
            <w:tcW w:w="543" w:type="dxa"/>
            <w:hideMark/>
          </w:tcPr>
          <w:p w14:paraId="54FD31E7"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w:t>
            </w:r>
          </w:p>
        </w:tc>
        <w:tc>
          <w:tcPr>
            <w:tcW w:w="0" w:type="auto"/>
            <w:hideMark/>
          </w:tcPr>
          <w:p w14:paraId="1070582B"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8</w:t>
            </w:r>
          </w:p>
        </w:tc>
        <w:tc>
          <w:tcPr>
            <w:tcW w:w="0" w:type="auto"/>
            <w:hideMark/>
          </w:tcPr>
          <w:p w14:paraId="40F316A7"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26</w:t>
            </w:r>
          </w:p>
        </w:tc>
        <w:tc>
          <w:tcPr>
            <w:tcW w:w="0" w:type="auto"/>
            <w:hideMark/>
          </w:tcPr>
          <w:p w14:paraId="48B8E4E0"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12</w:t>
            </w:r>
          </w:p>
        </w:tc>
        <w:tc>
          <w:tcPr>
            <w:tcW w:w="0" w:type="auto"/>
            <w:hideMark/>
          </w:tcPr>
          <w:p w14:paraId="783147E7"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0</w:t>
            </w:r>
          </w:p>
        </w:tc>
        <w:tc>
          <w:tcPr>
            <w:tcW w:w="0" w:type="auto"/>
            <w:hideMark/>
          </w:tcPr>
          <w:p w14:paraId="15A063A7"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357D8DB4" w14:textId="77777777" w:rsidTr="00290BAF">
        <w:trPr>
          <w:trHeight w:val="296"/>
        </w:trPr>
        <w:tc>
          <w:tcPr>
            <w:tcW w:w="6790" w:type="dxa"/>
            <w:hideMark/>
          </w:tcPr>
          <w:p w14:paraId="557586F0"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Is it easy to apply for grants or loans to support your ideas?</w:t>
            </w:r>
          </w:p>
        </w:tc>
        <w:tc>
          <w:tcPr>
            <w:tcW w:w="543" w:type="dxa"/>
            <w:hideMark/>
          </w:tcPr>
          <w:p w14:paraId="18C67630"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w:t>
            </w:r>
          </w:p>
        </w:tc>
        <w:tc>
          <w:tcPr>
            <w:tcW w:w="0" w:type="auto"/>
            <w:hideMark/>
          </w:tcPr>
          <w:p w14:paraId="10B0D07A"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8</w:t>
            </w:r>
          </w:p>
        </w:tc>
        <w:tc>
          <w:tcPr>
            <w:tcW w:w="0" w:type="auto"/>
            <w:hideMark/>
          </w:tcPr>
          <w:p w14:paraId="6A3AA545"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18</w:t>
            </w:r>
          </w:p>
        </w:tc>
        <w:tc>
          <w:tcPr>
            <w:tcW w:w="0" w:type="auto"/>
            <w:hideMark/>
          </w:tcPr>
          <w:p w14:paraId="66E336CF"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17</w:t>
            </w:r>
          </w:p>
        </w:tc>
        <w:tc>
          <w:tcPr>
            <w:tcW w:w="0" w:type="auto"/>
            <w:hideMark/>
          </w:tcPr>
          <w:p w14:paraId="35BA8EDF"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w:t>
            </w:r>
          </w:p>
        </w:tc>
        <w:tc>
          <w:tcPr>
            <w:tcW w:w="0" w:type="auto"/>
            <w:hideMark/>
          </w:tcPr>
          <w:p w14:paraId="5107DB86"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407DD166" w14:textId="77777777" w:rsidTr="00290BAF">
        <w:trPr>
          <w:trHeight w:val="296"/>
        </w:trPr>
        <w:tc>
          <w:tcPr>
            <w:tcW w:w="6790" w:type="dxa"/>
            <w:hideMark/>
          </w:tcPr>
          <w:p w14:paraId="2CB20D0E"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Does the availability of funding motivate you to start a business?</w:t>
            </w:r>
          </w:p>
        </w:tc>
        <w:tc>
          <w:tcPr>
            <w:tcW w:w="543" w:type="dxa"/>
            <w:hideMark/>
          </w:tcPr>
          <w:p w14:paraId="45ABA3AF"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0" w:type="auto"/>
            <w:hideMark/>
          </w:tcPr>
          <w:p w14:paraId="64B342FE"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w:t>
            </w:r>
          </w:p>
        </w:tc>
        <w:tc>
          <w:tcPr>
            <w:tcW w:w="0" w:type="auto"/>
            <w:hideMark/>
          </w:tcPr>
          <w:p w14:paraId="4C1E02FC"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16</w:t>
            </w:r>
          </w:p>
        </w:tc>
        <w:tc>
          <w:tcPr>
            <w:tcW w:w="0" w:type="auto"/>
            <w:hideMark/>
          </w:tcPr>
          <w:p w14:paraId="366548ED"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15</w:t>
            </w:r>
          </w:p>
        </w:tc>
        <w:tc>
          <w:tcPr>
            <w:tcW w:w="0" w:type="auto"/>
            <w:hideMark/>
          </w:tcPr>
          <w:p w14:paraId="66AB7B98"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9</w:t>
            </w:r>
          </w:p>
        </w:tc>
        <w:tc>
          <w:tcPr>
            <w:tcW w:w="0" w:type="auto"/>
            <w:hideMark/>
          </w:tcPr>
          <w:p w14:paraId="5BB16BB4"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3DF20F6D" w14:textId="77777777" w:rsidTr="00290BAF">
        <w:trPr>
          <w:trHeight w:val="296"/>
        </w:trPr>
        <w:tc>
          <w:tcPr>
            <w:tcW w:w="6790" w:type="dxa"/>
            <w:hideMark/>
          </w:tcPr>
          <w:p w14:paraId="35D71D4F"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Does your university help you connect with industry experts?</w:t>
            </w:r>
          </w:p>
        </w:tc>
        <w:tc>
          <w:tcPr>
            <w:tcW w:w="543" w:type="dxa"/>
            <w:hideMark/>
          </w:tcPr>
          <w:p w14:paraId="188C1EB7"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w:t>
            </w:r>
          </w:p>
        </w:tc>
        <w:tc>
          <w:tcPr>
            <w:tcW w:w="0" w:type="auto"/>
            <w:hideMark/>
          </w:tcPr>
          <w:p w14:paraId="5283231A"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12</w:t>
            </w:r>
          </w:p>
        </w:tc>
        <w:tc>
          <w:tcPr>
            <w:tcW w:w="0" w:type="auto"/>
            <w:hideMark/>
          </w:tcPr>
          <w:p w14:paraId="0BE6875F"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17</w:t>
            </w:r>
          </w:p>
        </w:tc>
        <w:tc>
          <w:tcPr>
            <w:tcW w:w="0" w:type="auto"/>
            <w:hideMark/>
          </w:tcPr>
          <w:p w14:paraId="25E402B5"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16</w:t>
            </w:r>
          </w:p>
        </w:tc>
        <w:tc>
          <w:tcPr>
            <w:tcW w:w="0" w:type="auto"/>
            <w:hideMark/>
          </w:tcPr>
          <w:p w14:paraId="3748A043"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0" w:type="auto"/>
            <w:hideMark/>
          </w:tcPr>
          <w:p w14:paraId="78390141"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1F7E3585" w14:textId="77777777" w:rsidTr="00290BAF">
        <w:trPr>
          <w:trHeight w:val="579"/>
        </w:trPr>
        <w:tc>
          <w:tcPr>
            <w:tcW w:w="6790" w:type="dxa"/>
            <w:hideMark/>
          </w:tcPr>
          <w:p w14:paraId="0A46A955"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Have you had opportunities to meet potential business mentors or partners?</w:t>
            </w:r>
          </w:p>
        </w:tc>
        <w:tc>
          <w:tcPr>
            <w:tcW w:w="543" w:type="dxa"/>
            <w:hideMark/>
          </w:tcPr>
          <w:p w14:paraId="53DAE876"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0" w:type="auto"/>
            <w:hideMark/>
          </w:tcPr>
          <w:p w14:paraId="1014D4C1"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8</w:t>
            </w:r>
          </w:p>
        </w:tc>
        <w:tc>
          <w:tcPr>
            <w:tcW w:w="0" w:type="auto"/>
            <w:hideMark/>
          </w:tcPr>
          <w:p w14:paraId="0A32BA72"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16</w:t>
            </w:r>
          </w:p>
        </w:tc>
        <w:tc>
          <w:tcPr>
            <w:tcW w:w="0" w:type="auto"/>
            <w:hideMark/>
          </w:tcPr>
          <w:p w14:paraId="57276215"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23</w:t>
            </w:r>
          </w:p>
        </w:tc>
        <w:tc>
          <w:tcPr>
            <w:tcW w:w="0" w:type="auto"/>
            <w:hideMark/>
          </w:tcPr>
          <w:p w14:paraId="1CEAA216"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0</w:t>
            </w:r>
          </w:p>
        </w:tc>
        <w:tc>
          <w:tcPr>
            <w:tcW w:w="0" w:type="auto"/>
            <w:hideMark/>
          </w:tcPr>
          <w:p w14:paraId="7058F364"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6BDA20C2" w14:textId="77777777" w:rsidTr="00290BAF">
        <w:trPr>
          <w:trHeight w:val="296"/>
        </w:trPr>
        <w:tc>
          <w:tcPr>
            <w:tcW w:w="6790" w:type="dxa"/>
            <w:hideMark/>
          </w:tcPr>
          <w:p w14:paraId="47D80243"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Are the industry connections shaping your entrepreneurial goals?</w:t>
            </w:r>
          </w:p>
        </w:tc>
        <w:tc>
          <w:tcPr>
            <w:tcW w:w="543" w:type="dxa"/>
            <w:hideMark/>
          </w:tcPr>
          <w:p w14:paraId="44DBA11A"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0" w:type="auto"/>
            <w:hideMark/>
          </w:tcPr>
          <w:p w14:paraId="38C03757"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w:t>
            </w:r>
          </w:p>
        </w:tc>
        <w:tc>
          <w:tcPr>
            <w:tcW w:w="0" w:type="auto"/>
            <w:hideMark/>
          </w:tcPr>
          <w:p w14:paraId="4117D6BA"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16</w:t>
            </w:r>
          </w:p>
        </w:tc>
        <w:tc>
          <w:tcPr>
            <w:tcW w:w="0" w:type="auto"/>
            <w:hideMark/>
          </w:tcPr>
          <w:p w14:paraId="4A957A68"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15</w:t>
            </w:r>
          </w:p>
        </w:tc>
        <w:tc>
          <w:tcPr>
            <w:tcW w:w="0" w:type="auto"/>
            <w:hideMark/>
          </w:tcPr>
          <w:p w14:paraId="6385C3A4"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9</w:t>
            </w:r>
          </w:p>
        </w:tc>
        <w:tc>
          <w:tcPr>
            <w:tcW w:w="0" w:type="auto"/>
            <w:hideMark/>
          </w:tcPr>
          <w:p w14:paraId="1DAF5EF2" w14:textId="77777777" w:rsidR="00B244DF" w:rsidRPr="00B244DF" w:rsidRDefault="00B244DF" w:rsidP="003B4BBE">
            <w:pPr>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bl>
    <w:p w14:paraId="3B8C0536" w14:textId="683535C8" w:rsidR="0072374E" w:rsidRDefault="0072374E" w:rsidP="00760EAB">
      <w:pPr>
        <w:spacing w:before="100" w:beforeAutospacing="1" w:after="100" w:afterAutospacing="1" w:line="240" w:lineRule="auto"/>
        <w:jc w:val="both"/>
        <w:rPr>
          <w:rFonts w:ascii="Times New Roman" w:eastAsia="Times New Roman" w:hAnsi="Times New Roman" w:cs="Times New Roman"/>
          <w:b/>
          <w:bCs/>
          <w:sz w:val="24"/>
          <w:szCs w:val="24"/>
          <w:lang w:val="en-GB" w:eastAsia="en-GB" w:bidi="ta-IN"/>
        </w:rPr>
      </w:pPr>
      <w:r>
        <w:rPr>
          <w:rFonts w:ascii="Times New Roman" w:eastAsia="Times New Roman" w:hAnsi="Times New Roman" w:cs="Times New Roman"/>
          <w:b/>
          <w:bCs/>
          <w:sz w:val="24"/>
          <w:szCs w:val="24"/>
          <w:lang w:val="en-GB" w:eastAsia="en-GB" w:bidi="ta-IN"/>
        </w:rPr>
        <w:t>Source: Primary Data</w:t>
      </w:r>
    </w:p>
    <w:p w14:paraId="2A27B12F" w14:textId="77777777" w:rsidR="00B244DF" w:rsidRPr="00B244DF" w:rsidRDefault="00B244DF" w:rsidP="00760EAB">
      <w:p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Interpretation of Table 3:</w:t>
      </w:r>
      <w:r w:rsidRPr="00B244DF">
        <w:rPr>
          <w:rFonts w:ascii="Times New Roman" w:eastAsia="Times New Roman" w:hAnsi="Times New Roman" w:cs="Times New Roman"/>
          <w:sz w:val="24"/>
          <w:szCs w:val="24"/>
          <w:lang w:val="en-GB" w:eastAsia="en-GB" w:bidi="ta-IN"/>
        </w:rPr>
        <w:t xml:space="preserve"> The environmental factors highlight a mismatch between available resources and student perceptions. While most students have access to entrepreneurship courses and workshops (56%), the availability of funding and the ease of applying for grants or loans remain significant challenges. Only 34% of students reported having access to funding for entrepreneurial projects, and a further 34% indicated that the availability of funding motivates them to pursue entrepreneurship. The findings suggest that while universities provide essential resources, there is a lack of sufficient financial support and industry connections, which are crucial for practical entrepreneurial ventures.</w:t>
      </w:r>
    </w:p>
    <w:p w14:paraId="7CFABBB0" w14:textId="77777777" w:rsidR="0072374E" w:rsidRDefault="0072374E" w:rsidP="00760EAB">
      <w:pPr>
        <w:spacing w:before="100" w:beforeAutospacing="1" w:after="100" w:afterAutospacing="1" w:line="240" w:lineRule="auto"/>
        <w:jc w:val="both"/>
        <w:rPr>
          <w:rFonts w:ascii="Times New Roman" w:eastAsia="Times New Roman" w:hAnsi="Times New Roman" w:cs="Times New Roman"/>
          <w:b/>
          <w:bCs/>
          <w:sz w:val="24"/>
          <w:szCs w:val="24"/>
          <w:lang w:val="en-GB" w:eastAsia="en-GB" w:bidi="ta-IN"/>
        </w:rPr>
      </w:pPr>
      <w:bookmarkStart w:id="0" w:name="_GoBack"/>
      <w:bookmarkEnd w:id="0"/>
    </w:p>
    <w:p w14:paraId="4645CED5" w14:textId="77777777" w:rsidR="00B244DF" w:rsidRPr="00B244DF" w:rsidRDefault="00B244DF" w:rsidP="00337A2E">
      <w:pPr>
        <w:spacing w:before="100" w:beforeAutospacing="1" w:after="100" w:afterAutospacing="1" w:line="240" w:lineRule="auto"/>
        <w:jc w:val="center"/>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Table 4: Experiential Factors</w:t>
      </w:r>
    </w:p>
    <w:tbl>
      <w:tblPr>
        <w:tblStyle w:val="TableGrid"/>
        <w:tblW w:w="0" w:type="auto"/>
        <w:tblLook w:val="04A0" w:firstRow="1" w:lastRow="0" w:firstColumn="1" w:lastColumn="0" w:noHBand="0" w:noVBand="1"/>
      </w:tblPr>
      <w:tblGrid>
        <w:gridCol w:w="6313"/>
        <w:gridCol w:w="523"/>
        <w:gridCol w:w="456"/>
        <w:gridCol w:w="456"/>
        <w:gridCol w:w="563"/>
        <w:gridCol w:w="697"/>
        <w:gridCol w:w="763"/>
      </w:tblGrid>
      <w:tr w:rsidR="00B244DF" w:rsidRPr="00B244DF" w14:paraId="4D95F211" w14:textId="77777777" w:rsidTr="00B244DF">
        <w:tc>
          <w:tcPr>
            <w:tcW w:w="0" w:type="auto"/>
            <w:hideMark/>
          </w:tcPr>
          <w:p w14:paraId="7F1CAD92" w14:textId="77777777" w:rsidR="00B244DF" w:rsidRPr="00B244DF" w:rsidRDefault="00B244DF" w:rsidP="00760EAB">
            <w:pPr>
              <w:jc w:val="both"/>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Statements</w:t>
            </w:r>
          </w:p>
        </w:tc>
        <w:tc>
          <w:tcPr>
            <w:tcW w:w="0" w:type="auto"/>
            <w:hideMark/>
          </w:tcPr>
          <w:p w14:paraId="0A3BC556" w14:textId="77777777" w:rsidR="00B244DF" w:rsidRPr="00B244DF" w:rsidRDefault="00B244DF" w:rsidP="00760EAB">
            <w:pPr>
              <w:jc w:val="both"/>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SA</w:t>
            </w:r>
          </w:p>
        </w:tc>
        <w:tc>
          <w:tcPr>
            <w:tcW w:w="0" w:type="auto"/>
            <w:hideMark/>
          </w:tcPr>
          <w:p w14:paraId="320E1B22" w14:textId="77777777" w:rsidR="00B244DF" w:rsidRPr="00B244DF" w:rsidRDefault="00B244DF" w:rsidP="00760EAB">
            <w:pPr>
              <w:jc w:val="both"/>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A</w:t>
            </w:r>
          </w:p>
        </w:tc>
        <w:tc>
          <w:tcPr>
            <w:tcW w:w="0" w:type="auto"/>
            <w:hideMark/>
          </w:tcPr>
          <w:p w14:paraId="6233A53E" w14:textId="77777777" w:rsidR="00B244DF" w:rsidRPr="00B244DF" w:rsidRDefault="00B244DF" w:rsidP="00760EAB">
            <w:pPr>
              <w:jc w:val="both"/>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N</w:t>
            </w:r>
          </w:p>
        </w:tc>
        <w:tc>
          <w:tcPr>
            <w:tcW w:w="0" w:type="auto"/>
            <w:hideMark/>
          </w:tcPr>
          <w:p w14:paraId="725716B5" w14:textId="77777777" w:rsidR="00B244DF" w:rsidRPr="00B244DF" w:rsidRDefault="00B244DF" w:rsidP="00760EAB">
            <w:pPr>
              <w:jc w:val="both"/>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DA</w:t>
            </w:r>
          </w:p>
        </w:tc>
        <w:tc>
          <w:tcPr>
            <w:tcW w:w="0" w:type="auto"/>
            <w:hideMark/>
          </w:tcPr>
          <w:p w14:paraId="120F2022" w14:textId="77777777" w:rsidR="00B244DF" w:rsidRPr="00B244DF" w:rsidRDefault="00B244DF" w:rsidP="00760EAB">
            <w:pPr>
              <w:jc w:val="both"/>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SDA</w:t>
            </w:r>
          </w:p>
        </w:tc>
        <w:tc>
          <w:tcPr>
            <w:tcW w:w="0" w:type="auto"/>
            <w:hideMark/>
          </w:tcPr>
          <w:p w14:paraId="69506DEC" w14:textId="77777777" w:rsidR="00B244DF" w:rsidRPr="00B244DF" w:rsidRDefault="00B244DF" w:rsidP="00760EAB">
            <w:pPr>
              <w:jc w:val="both"/>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Total</w:t>
            </w:r>
          </w:p>
        </w:tc>
      </w:tr>
      <w:tr w:rsidR="00B244DF" w:rsidRPr="00B244DF" w14:paraId="706E42CC" w14:textId="77777777" w:rsidTr="00B244DF">
        <w:tc>
          <w:tcPr>
            <w:tcW w:w="0" w:type="auto"/>
            <w:hideMark/>
          </w:tcPr>
          <w:p w14:paraId="0C744F45"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Have you participated in projects or internships related to entrepreneurship?</w:t>
            </w:r>
          </w:p>
        </w:tc>
        <w:tc>
          <w:tcPr>
            <w:tcW w:w="0" w:type="auto"/>
            <w:hideMark/>
          </w:tcPr>
          <w:p w14:paraId="6511BC6B"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w:t>
            </w:r>
          </w:p>
        </w:tc>
        <w:tc>
          <w:tcPr>
            <w:tcW w:w="0" w:type="auto"/>
            <w:hideMark/>
          </w:tcPr>
          <w:p w14:paraId="7476311B"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12</w:t>
            </w:r>
          </w:p>
        </w:tc>
        <w:tc>
          <w:tcPr>
            <w:tcW w:w="0" w:type="auto"/>
            <w:hideMark/>
          </w:tcPr>
          <w:p w14:paraId="7546C9A6"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13</w:t>
            </w:r>
          </w:p>
        </w:tc>
        <w:tc>
          <w:tcPr>
            <w:tcW w:w="0" w:type="auto"/>
            <w:hideMark/>
          </w:tcPr>
          <w:p w14:paraId="37B2D46D"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19</w:t>
            </w:r>
          </w:p>
        </w:tc>
        <w:tc>
          <w:tcPr>
            <w:tcW w:w="0" w:type="auto"/>
            <w:hideMark/>
          </w:tcPr>
          <w:p w14:paraId="628C1B75"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18</w:t>
            </w:r>
          </w:p>
        </w:tc>
        <w:tc>
          <w:tcPr>
            <w:tcW w:w="0" w:type="auto"/>
            <w:hideMark/>
          </w:tcPr>
          <w:p w14:paraId="34064ABF"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7A94C202" w14:textId="77777777" w:rsidTr="00B244DF">
        <w:tc>
          <w:tcPr>
            <w:tcW w:w="0" w:type="auto"/>
            <w:hideMark/>
          </w:tcPr>
          <w:p w14:paraId="51057BE7"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hands-on activities help you learn about starting a business?</w:t>
            </w:r>
          </w:p>
        </w:tc>
        <w:tc>
          <w:tcPr>
            <w:tcW w:w="0" w:type="auto"/>
            <w:hideMark/>
          </w:tcPr>
          <w:p w14:paraId="5A6F270E"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0</w:t>
            </w:r>
          </w:p>
        </w:tc>
        <w:tc>
          <w:tcPr>
            <w:tcW w:w="0" w:type="auto"/>
            <w:hideMark/>
          </w:tcPr>
          <w:p w14:paraId="753A31A1"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8</w:t>
            </w:r>
          </w:p>
        </w:tc>
        <w:tc>
          <w:tcPr>
            <w:tcW w:w="0" w:type="auto"/>
            <w:hideMark/>
          </w:tcPr>
          <w:p w14:paraId="548EDCC2"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13</w:t>
            </w:r>
          </w:p>
        </w:tc>
        <w:tc>
          <w:tcPr>
            <w:tcW w:w="0" w:type="auto"/>
            <w:hideMark/>
          </w:tcPr>
          <w:p w14:paraId="07B7CE47"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22</w:t>
            </w:r>
          </w:p>
        </w:tc>
        <w:tc>
          <w:tcPr>
            <w:tcW w:w="0" w:type="auto"/>
            <w:hideMark/>
          </w:tcPr>
          <w:p w14:paraId="31713E6E"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w:t>
            </w:r>
          </w:p>
        </w:tc>
        <w:tc>
          <w:tcPr>
            <w:tcW w:w="0" w:type="auto"/>
            <w:hideMark/>
          </w:tcPr>
          <w:p w14:paraId="6074C41F"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2E8F8DA1" w14:textId="77777777" w:rsidTr="00B244DF">
        <w:tc>
          <w:tcPr>
            <w:tcW w:w="0" w:type="auto"/>
            <w:hideMark/>
          </w:tcPr>
          <w:p w14:paraId="37E3C462"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often apply what you’ve learned in class to real-world situations?</w:t>
            </w:r>
          </w:p>
        </w:tc>
        <w:tc>
          <w:tcPr>
            <w:tcW w:w="0" w:type="auto"/>
            <w:hideMark/>
          </w:tcPr>
          <w:p w14:paraId="37F1AE9B"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0" w:type="auto"/>
            <w:hideMark/>
          </w:tcPr>
          <w:p w14:paraId="4DC44354"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w:t>
            </w:r>
          </w:p>
        </w:tc>
        <w:tc>
          <w:tcPr>
            <w:tcW w:w="0" w:type="auto"/>
            <w:hideMark/>
          </w:tcPr>
          <w:p w14:paraId="7D57D13E"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16</w:t>
            </w:r>
          </w:p>
        </w:tc>
        <w:tc>
          <w:tcPr>
            <w:tcW w:w="0" w:type="auto"/>
            <w:hideMark/>
          </w:tcPr>
          <w:p w14:paraId="2D032EA9"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15</w:t>
            </w:r>
          </w:p>
        </w:tc>
        <w:tc>
          <w:tcPr>
            <w:tcW w:w="0" w:type="auto"/>
            <w:hideMark/>
          </w:tcPr>
          <w:p w14:paraId="6E21DC0A"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9</w:t>
            </w:r>
          </w:p>
        </w:tc>
        <w:tc>
          <w:tcPr>
            <w:tcW w:w="0" w:type="auto"/>
            <w:hideMark/>
          </w:tcPr>
          <w:p w14:paraId="240352E3"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0056BD54" w14:textId="77777777" w:rsidTr="00B244DF">
        <w:tc>
          <w:tcPr>
            <w:tcW w:w="0" w:type="auto"/>
            <w:hideMark/>
          </w:tcPr>
          <w:p w14:paraId="5439380C"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feel comfortable testing new business ideas?</w:t>
            </w:r>
          </w:p>
        </w:tc>
        <w:tc>
          <w:tcPr>
            <w:tcW w:w="0" w:type="auto"/>
            <w:hideMark/>
          </w:tcPr>
          <w:p w14:paraId="3228070B"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w:t>
            </w:r>
          </w:p>
        </w:tc>
        <w:tc>
          <w:tcPr>
            <w:tcW w:w="0" w:type="auto"/>
            <w:hideMark/>
          </w:tcPr>
          <w:p w14:paraId="44A2ECF0"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w:t>
            </w:r>
          </w:p>
        </w:tc>
        <w:tc>
          <w:tcPr>
            <w:tcW w:w="0" w:type="auto"/>
            <w:hideMark/>
          </w:tcPr>
          <w:p w14:paraId="39689904"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16</w:t>
            </w:r>
          </w:p>
        </w:tc>
        <w:tc>
          <w:tcPr>
            <w:tcW w:w="0" w:type="auto"/>
            <w:hideMark/>
          </w:tcPr>
          <w:p w14:paraId="7CC30285"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17</w:t>
            </w:r>
          </w:p>
        </w:tc>
        <w:tc>
          <w:tcPr>
            <w:tcW w:w="0" w:type="auto"/>
            <w:hideMark/>
          </w:tcPr>
          <w:p w14:paraId="6044A0E0"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8</w:t>
            </w:r>
          </w:p>
        </w:tc>
        <w:tc>
          <w:tcPr>
            <w:tcW w:w="0" w:type="auto"/>
            <w:hideMark/>
          </w:tcPr>
          <w:p w14:paraId="43DC9541"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3C10DDD9" w14:textId="77777777" w:rsidTr="00B244DF">
        <w:tc>
          <w:tcPr>
            <w:tcW w:w="0" w:type="auto"/>
            <w:hideMark/>
          </w:tcPr>
          <w:p w14:paraId="1AA9E369"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Have you tried experimenting with any entrepreneurial concepts?</w:t>
            </w:r>
          </w:p>
        </w:tc>
        <w:tc>
          <w:tcPr>
            <w:tcW w:w="0" w:type="auto"/>
            <w:hideMark/>
          </w:tcPr>
          <w:p w14:paraId="0285E6DA"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w:t>
            </w:r>
          </w:p>
        </w:tc>
        <w:tc>
          <w:tcPr>
            <w:tcW w:w="0" w:type="auto"/>
            <w:hideMark/>
          </w:tcPr>
          <w:p w14:paraId="65F5E169"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9</w:t>
            </w:r>
          </w:p>
        </w:tc>
        <w:tc>
          <w:tcPr>
            <w:tcW w:w="0" w:type="auto"/>
            <w:hideMark/>
          </w:tcPr>
          <w:p w14:paraId="24D56F97"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20</w:t>
            </w:r>
          </w:p>
        </w:tc>
        <w:tc>
          <w:tcPr>
            <w:tcW w:w="0" w:type="auto"/>
            <w:hideMark/>
          </w:tcPr>
          <w:p w14:paraId="2B26CCDF"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13</w:t>
            </w:r>
          </w:p>
        </w:tc>
        <w:tc>
          <w:tcPr>
            <w:tcW w:w="0" w:type="auto"/>
            <w:hideMark/>
          </w:tcPr>
          <w:p w14:paraId="0A8E58C3"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0" w:type="auto"/>
            <w:hideMark/>
          </w:tcPr>
          <w:p w14:paraId="11EFEAD6"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5B6B1262" w14:textId="77777777" w:rsidTr="00B244DF">
        <w:tc>
          <w:tcPr>
            <w:tcW w:w="0" w:type="auto"/>
            <w:hideMark/>
          </w:tcPr>
          <w:p w14:paraId="6E1B99F5"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often take risks to try out new ideas?</w:t>
            </w:r>
          </w:p>
        </w:tc>
        <w:tc>
          <w:tcPr>
            <w:tcW w:w="0" w:type="auto"/>
            <w:hideMark/>
          </w:tcPr>
          <w:p w14:paraId="33EE3AD3"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0" w:type="auto"/>
            <w:hideMark/>
          </w:tcPr>
          <w:p w14:paraId="55537D01"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w:t>
            </w:r>
          </w:p>
        </w:tc>
        <w:tc>
          <w:tcPr>
            <w:tcW w:w="0" w:type="auto"/>
            <w:hideMark/>
          </w:tcPr>
          <w:p w14:paraId="7EEF6CB8"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16</w:t>
            </w:r>
          </w:p>
        </w:tc>
        <w:tc>
          <w:tcPr>
            <w:tcW w:w="0" w:type="auto"/>
            <w:hideMark/>
          </w:tcPr>
          <w:p w14:paraId="422ADB7C"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15</w:t>
            </w:r>
          </w:p>
        </w:tc>
        <w:tc>
          <w:tcPr>
            <w:tcW w:w="0" w:type="auto"/>
            <w:hideMark/>
          </w:tcPr>
          <w:p w14:paraId="0132FBA4"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9</w:t>
            </w:r>
          </w:p>
        </w:tc>
        <w:tc>
          <w:tcPr>
            <w:tcW w:w="0" w:type="auto"/>
            <w:hideMark/>
          </w:tcPr>
          <w:p w14:paraId="1BEC8305"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31AB4761" w14:textId="77777777" w:rsidTr="00B244DF">
        <w:tc>
          <w:tcPr>
            <w:tcW w:w="0" w:type="auto"/>
            <w:hideMark/>
          </w:tcPr>
          <w:p w14:paraId="35AD2E74"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seek feedback on your entrepreneurial ideas from others?</w:t>
            </w:r>
          </w:p>
        </w:tc>
        <w:tc>
          <w:tcPr>
            <w:tcW w:w="0" w:type="auto"/>
            <w:hideMark/>
          </w:tcPr>
          <w:p w14:paraId="4FDBE910"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0" w:type="auto"/>
            <w:hideMark/>
          </w:tcPr>
          <w:p w14:paraId="4288EB3F"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w:t>
            </w:r>
          </w:p>
        </w:tc>
        <w:tc>
          <w:tcPr>
            <w:tcW w:w="0" w:type="auto"/>
            <w:hideMark/>
          </w:tcPr>
          <w:p w14:paraId="19B5A0F6"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13</w:t>
            </w:r>
          </w:p>
        </w:tc>
        <w:tc>
          <w:tcPr>
            <w:tcW w:w="0" w:type="auto"/>
            <w:hideMark/>
          </w:tcPr>
          <w:p w14:paraId="67ECC55F"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25</w:t>
            </w:r>
          </w:p>
        </w:tc>
        <w:tc>
          <w:tcPr>
            <w:tcW w:w="0" w:type="auto"/>
            <w:hideMark/>
          </w:tcPr>
          <w:p w14:paraId="015CBCB6"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w:t>
            </w:r>
          </w:p>
        </w:tc>
        <w:tc>
          <w:tcPr>
            <w:tcW w:w="0" w:type="auto"/>
            <w:hideMark/>
          </w:tcPr>
          <w:p w14:paraId="5DC03482"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1276CCBD" w14:textId="77777777" w:rsidTr="00B244DF">
        <w:tc>
          <w:tcPr>
            <w:tcW w:w="0" w:type="auto"/>
            <w:hideMark/>
          </w:tcPr>
          <w:p w14:paraId="12DE259D"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lastRenderedPageBreak/>
              <w:t>Does the feedback help in improving your entrepreneurial skills?</w:t>
            </w:r>
          </w:p>
        </w:tc>
        <w:tc>
          <w:tcPr>
            <w:tcW w:w="0" w:type="auto"/>
            <w:hideMark/>
          </w:tcPr>
          <w:p w14:paraId="6F55B58C"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3</w:t>
            </w:r>
          </w:p>
        </w:tc>
        <w:tc>
          <w:tcPr>
            <w:tcW w:w="0" w:type="auto"/>
            <w:hideMark/>
          </w:tcPr>
          <w:p w14:paraId="4622C0EF"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w:t>
            </w:r>
          </w:p>
        </w:tc>
        <w:tc>
          <w:tcPr>
            <w:tcW w:w="0" w:type="auto"/>
            <w:hideMark/>
          </w:tcPr>
          <w:p w14:paraId="3E505B14"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16</w:t>
            </w:r>
          </w:p>
        </w:tc>
        <w:tc>
          <w:tcPr>
            <w:tcW w:w="0" w:type="auto"/>
            <w:hideMark/>
          </w:tcPr>
          <w:p w14:paraId="2BC2E855"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15</w:t>
            </w:r>
          </w:p>
        </w:tc>
        <w:tc>
          <w:tcPr>
            <w:tcW w:w="0" w:type="auto"/>
            <w:hideMark/>
          </w:tcPr>
          <w:p w14:paraId="6F57C517"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9</w:t>
            </w:r>
          </w:p>
        </w:tc>
        <w:tc>
          <w:tcPr>
            <w:tcW w:w="0" w:type="auto"/>
            <w:hideMark/>
          </w:tcPr>
          <w:p w14:paraId="1530F6BF"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r w:rsidR="00B244DF" w:rsidRPr="00B244DF" w14:paraId="25C47E7B" w14:textId="77777777" w:rsidTr="00B244DF">
        <w:tc>
          <w:tcPr>
            <w:tcW w:w="0" w:type="auto"/>
            <w:hideMark/>
          </w:tcPr>
          <w:p w14:paraId="72992FD8"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Do you use suggestions from peers or mentors to refine your ideas?</w:t>
            </w:r>
          </w:p>
        </w:tc>
        <w:tc>
          <w:tcPr>
            <w:tcW w:w="0" w:type="auto"/>
            <w:hideMark/>
          </w:tcPr>
          <w:p w14:paraId="79CD72B8"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w:t>
            </w:r>
          </w:p>
        </w:tc>
        <w:tc>
          <w:tcPr>
            <w:tcW w:w="0" w:type="auto"/>
            <w:hideMark/>
          </w:tcPr>
          <w:p w14:paraId="59B6E36B"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4</w:t>
            </w:r>
          </w:p>
        </w:tc>
        <w:tc>
          <w:tcPr>
            <w:tcW w:w="0" w:type="auto"/>
            <w:hideMark/>
          </w:tcPr>
          <w:p w14:paraId="583F7356"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15</w:t>
            </w:r>
          </w:p>
        </w:tc>
        <w:tc>
          <w:tcPr>
            <w:tcW w:w="0" w:type="auto"/>
            <w:hideMark/>
          </w:tcPr>
          <w:p w14:paraId="15388090"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22</w:t>
            </w:r>
          </w:p>
        </w:tc>
        <w:tc>
          <w:tcPr>
            <w:tcW w:w="0" w:type="auto"/>
            <w:hideMark/>
          </w:tcPr>
          <w:p w14:paraId="33A8D161"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7</w:t>
            </w:r>
          </w:p>
        </w:tc>
        <w:tc>
          <w:tcPr>
            <w:tcW w:w="0" w:type="auto"/>
            <w:hideMark/>
          </w:tcPr>
          <w:p w14:paraId="6E755180" w14:textId="77777777" w:rsidR="00B244DF" w:rsidRPr="00B244DF" w:rsidRDefault="00B244DF" w:rsidP="00760EAB">
            <w:pPr>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50</w:t>
            </w:r>
          </w:p>
        </w:tc>
      </w:tr>
    </w:tbl>
    <w:p w14:paraId="39FF5536" w14:textId="00DAC54A" w:rsidR="0072374E" w:rsidRDefault="0072374E" w:rsidP="00760EAB">
      <w:pPr>
        <w:spacing w:before="100" w:beforeAutospacing="1" w:after="100" w:afterAutospacing="1" w:line="240" w:lineRule="auto"/>
        <w:jc w:val="both"/>
        <w:rPr>
          <w:rFonts w:ascii="Times New Roman" w:eastAsia="Times New Roman" w:hAnsi="Times New Roman" w:cs="Times New Roman"/>
          <w:b/>
          <w:bCs/>
          <w:sz w:val="24"/>
          <w:szCs w:val="24"/>
          <w:lang w:val="en-GB" w:eastAsia="en-GB" w:bidi="ta-IN"/>
        </w:rPr>
      </w:pPr>
      <w:r>
        <w:rPr>
          <w:rFonts w:ascii="Times New Roman" w:eastAsia="Times New Roman" w:hAnsi="Times New Roman" w:cs="Times New Roman"/>
          <w:b/>
          <w:bCs/>
          <w:sz w:val="24"/>
          <w:szCs w:val="24"/>
          <w:lang w:val="en-GB" w:eastAsia="en-GB" w:bidi="ta-IN"/>
        </w:rPr>
        <w:t>Source: Primary Data</w:t>
      </w:r>
    </w:p>
    <w:p w14:paraId="7E350C92" w14:textId="6A5C5E16" w:rsidR="00B244DF" w:rsidRPr="00B244DF" w:rsidRDefault="00B244DF" w:rsidP="00760EAB">
      <w:p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b/>
          <w:bCs/>
          <w:sz w:val="24"/>
          <w:szCs w:val="24"/>
          <w:lang w:val="en-GB" w:eastAsia="en-GB" w:bidi="ta-IN"/>
        </w:rPr>
        <w:t>Interpretation :</w:t>
      </w:r>
      <w:r w:rsidRPr="00B244DF">
        <w:rPr>
          <w:rFonts w:ascii="Times New Roman" w:eastAsia="Times New Roman" w:hAnsi="Times New Roman" w:cs="Times New Roman"/>
          <w:sz w:val="24"/>
          <w:szCs w:val="24"/>
          <w:lang w:val="en-GB" w:eastAsia="en-GB" w:bidi="ta-IN"/>
        </w:rPr>
        <w:t xml:space="preserve"> Experiential factors are crucial for building entrepreneurial skills. Despite limited participation in entrepreneurial projects or internships (28%), students who engaged in these activities reported that hands-on learning is helpful for understanding business concepts. Additionally, 60% of students apply what they’ve learned in class to real-world situations, but many still feel uncomfortable testing new business ideas. Feedback mechanisms also play an important role, with 62% of students actively seeking feedback to refine their ideas. However, more opportunities for experimentation and risk-taking are needed to improve the overall entrepreneurial development of students.</w:t>
      </w:r>
    </w:p>
    <w:p w14:paraId="5C541821" w14:textId="77777777" w:rsidR="00B244DF" w:rsidRPr="00B244DF" w:rsidRDefault="00B244DF" w:rsidP="00760EAB">
      <w:pPr>
        <w:pStyle w:val="Heading3"/>
        <w:jc w:val="both"/>
        <w:rPr>
          <w:sz w:val="24"/>
          <w:szCs w:val="24"/>
        </w:rPr>
      </w:pPr>
      <w:r w:rsidRPr="00B244DF">
        <w:rPr>
          <w:rStyle w:val="Strong"/>
          <w:b/>
          <w:bCs/>
          <w:sz w:val="24"/>
          <w:szCs w:val="24"/>
        </w:rPr>
        <w:t>5.6 Implications for Developing an Entrepreneurial Mindset</w:t>
      </w:r>
    </w:p>
    <w:p w14:paraId="212E8B1A" w14:textId="77777777" w:rsidR="00B244DF" w:rsidRPr="00B244DF" w:rsidRDefault="00B244DF" w:rsidP="00760EAB">
      <w:pPr>
        <w:pStyle w:val="NormalWeb"/>
        <w:jc w:val="both"/>
      </w:pPr>
      <w:r w:rsidRPr="00B244DF">
        <w:t>From the results, it becomes evident that developing an entrepreneurial mindset among postgraduate students involves a multi-faceted approach:</w:t>
      </w:r>
    </w:p>
    <w:p w14:paraId="1918F599" w14:textId="77777777" w:rsidR="000361A8" w:rsidRDefault="000361A8" w:rsidP="000361A8">
      <w:pPr>
        <w:pStyle w:val="NormalWeb"/>
        <w:numPr>
          <w:ilvl w:val="0"/>
          <w:numId w:val="4"/>
        </w:numPr>
        <w:jc w:val="both"/>
        <w:rPr>
          <w:rStyle w:val="Strong"/>
          <w:bCs w:val="0"/>
        </w:rPr>
      </w:pPr>
      <w:r w:rsidRPr="000361A8">
        <w:rPr>
          <w:rStyle w:val="Strong"/>
          <w:bCs w:val="0"/>
        </w:rPr>
        <w:t>Enhancing Cognitive Skills:</w:t>
      </w:r>
    </w:p>
    <w:p w14:paraId="119B1826" w14:textId="6D929F22" w:rsidR="00B244DF" w:rsidRPr="000361A8" w:rsidRDefault="00C4031A" w:rsidP="000361A8">
      <w:pPr>
        <w:pStyle w:val="NormalWeb"/>
        <w:ind w:left="720" w:firstLine="720"/>
        <w:jc w:val="both"/>
        <w:rPr>
          <w:b/>
        </w:rPr>
      </w:pPr>
      <w:r>
        <w:t xml:space="preserve"> </w:t>
      </w:r>
      <w:r w:rsidR="00B244DF" w:rsidRPr="00B244DF">
        <w:t>Universities should integrate more structured exercises and workshops that enhance critical thinking, decision-making, and creative problem-solving. Students must be trained to handle ambiguity and make informed, risk-based decisions, which are essential in entrepreneurship. Providing scenarios or simulations that focus on opportunity recognition, risk evaluation, and problem-solving can help sharpen these skills.</w:t>
      </w:r>
    </w:p>
    <w:p w14:paraId="5F25F675" w14:textId="4E6CDF36" w:rsidR="00AD1D29" w:rsidRPr="00AD1D29" w:rsidRDefault="00AD1D29" w:rsidP="000361A8">
      <w:pPr>
        <w:pStyle w:val="NormalWeb"/>
        <w:numPr>
          <w:ilvl w:val="0"/>
          <w:numId w:val="4"/>
        </w:numPr>
        <w:rPr>
          <w:rStyle w:val="Strong"/>
          <w:b w:val="0"/>
          <w:bCs w:val="0"/>
        </w:rPr>
      </w:pPr>
      <w:r w:rsidRPr="00B244DF">
        <w:rPr>
          <w:rStyle w:val="Strong"/>
        </w:rPr>
        <w:t>Strengthening Environmental Support:</w:t>
      </w:r>
    </w:p>
    <w:p w14:paraId="05FA2A06" w14:textId="6632F4EB" w:rsidR="00B244DF" w:rsidRPr="00B244DF" w:rsidRDefault="00C4031A" w:rsidP="00AD1D29">
      <w:pPr>
        <w:pStyle w:val="NormalWeb"/>
        <w:ind w:left="720" w:firstLine="720"/>
      </w:pPr>
      <w:r>
        <w:t xml:space="preserve"> </w:t>
      </w:r>
      <w:r w:rsidR="00B244DF" w:rsidRPr="00B244DF">
        <w:t>Institutions should focus on building stronger ties with industry and business networks. By offering more access to mentors, industry experts, and potential investors, postgraduate programs can provide the practical and financial resources necessary for students to pursue entrepreneurial projects. Establishing platforms that allow students to engage with startups, incubators, and venture capitalists could significantly enhance the entrepreneurial ecosystem within universities.</w:t>
      </w:r>
    </w:p>
    <w:p w14:paraId="1AD05B7C" w14:textId="53EBE64D" w:rsidR="00AD1D29" w:rsidRDefault="00AD1D29" w:rsidP="00AD1D29">
      <w:pPr>
        <w:pStyle w:val="NormalWeb"/>
        <w:numPr>
          <w:ilvl w:val="0"/>
          <w:numId w:val="4"/>
        </w:numPr>
      </w:pPr>
      <w:r w:rsidRPr="00B244DF">
        <w:rPr>
          <w:rStyle w:val="Strong"/>
        </w:rPr>
        <w:t>Promoting Experiential Learning:</w:t>
      </w:r>
    </w:p>
    <w:p w14:paraId="692ACED7" w14:textId="46525294" w:rsidR="00B244DF" w:rsidRDefault="00B244DF" w:rsidP="00AD1D29">
      <w:pPr>
        <w:pStyle w:val="NormalWeb"/>
        <w:ind w:left="720" w:firstLine="720"/>
      </w:pPr>
      <w:r w:rsidRPr="00B244DF">
        <w:t>Practical experience is essential for bridging the gap between theory and real-world entrepreneurship. Universities must encourage and facilitate more internships, business projects, and startup incubators to provide hands-on learning experiences. Additionally, creating environments where students are comfortable experimenting with new ideas, testing prototypes, and learning from their failures will encourage risk-taking, an essential trait of successful entrepreneurs.</w:t>
      </w:r>
    </w:p>
    <w:p w14:paraId="5FE68EB6" w14:textId="77777777" w:rsidR="0072374E" w:rsidRPr="00B244DF" w:rsidRDefault="0072374E" w:rsidP="00760EAB">
      <w:pPr>
        <w:pStyle w:val="NormalWeb"/>
        <w:jc w:val="both"/>
      </w:pPr>
    </w:p>
    <w:p w14:paraId="75BFA07B" w14:textId="64871504" w:rsidR="00AD1D29" w:rsidRDefault="00AD1D29" w:rsidP="00AD1D29">
      <w:pPr>
        <w:pStyle w:val="NormalWeb"/>
        <w:numPr>
          <w:ilvl w:val="0"/>
          <w:numId w:val="4"/>
        </w:numPr>
        <w:jc w:val="both"/>
      </w:pPr>
      <w:r>
        <w:rPr>
          <w:rStyle w:val="Strong"/>
        </w:rPr>
        <w:t>ImprovingFeedback</w:t>
      </w:r>
      <w:r w:rsidRPr="00B244DF">
        <w:rPr>
          <w:rStyle w:val="Strong"/>
        </w:rPr>
        <w:t>Mechanisms:</w:t>
      </w:r>
    </w:p>
    <w:p w14:paraId="2A4E03D2" w14:textId="537C8CB6" w:rsidR="00B244DF" w:rsidRPr="00B244DF" w:rsidRDefault="00B244DF" w:rsidP="00AD1D29">
      <w:pPr>
        <w:pStyle w:val="NormalWeb"/>
        <w:ind w:left="720" w:firstLine="720"/>
        <w:jc w:val="both"/>
      </w:pPr>
      <w:r w:rsidRPr="00B244DF">
        <w:t>As feedback plays a critical role in improving entrepreneurial skills, universities should foster a culture where students actively seek constructive criticism. This could be done through regular pitch events, peer reviews, and mentorship programs that allow students to refine their ideas continuously.</w:t>
      </w:r>
    </w:p>
    <w:p w14:paraId="2D3E1C16" w14:textId="77777777" w:rsidR="00AD1D29" w:rsidRDefault="00AD1D29" w:rsidP="00760EAB">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en-GB" w:bidi="ta-IN"/>
        </w:rPr>
      </w:pPr>
    </w:p>
    <w:p w14:paraId="48797381" w14:textId="393CCFE1" w:rsidR="00B244DF" w:rsidRPr="00B244DF" w:rsidRDefault="00B244DF" w:rsidP="00760EAB">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6. Conclusion</w:t>
      </w:r>
    </w:p>
    <w:p w14:paraId="765100B7" w14:textId="77777777" w:rsidR="00B244DF" w:rsidRPr="00B244DF" w:rsidRDefault="00B244DF" w:rsidP="00760EAB">
      <w:pPr>
        <w:spacing w:before="100" w:beforeAutospacing="1" w:after="100" w:afterAutospacing="1" w:line="240" w:lineRule="auto"/>
        <w:ind w:firstLine="720"/>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The study concludes that the development of an entrepreneurial mindset among postgraduate students is influenced by a combination of cognitive, environmental, and experiential factors. Although many students express interest in entrepreneurship, there are significant gaps in their ability to recognize opportunities and solve problems creatively. Universities play a critical role in fostering entrepreneurship, but more support is needed in terms of funding, industry connections, and hands-on learning opportunities. To better equip postgraduate students with the necessary skills and attitudes for entrepreneurship, academic institutions should focus on providing a more integrated and comprehensive entrepreneurial education that includes cognitive training, access to financial resources, and practical experiences.</w:t>
      </w:r>
    </w:p>
    <w:p w14:paraId="32D2B2D8" w14:textId="77777777" w:rsidR="00B244DF" w:rsidRPr="00B244DF" w:rsidRDefault="00B244DF" w:rsidP="00760EAB">
      <w:pPr>
        <w:spacing w:before="100" w:beforeAutospacing="1" w:after="100" w:afterAutospacing="1" w:line="240" w:lineRule="auto"/>
        <w:jc w:val="both"/>
        <w:outlineLvl w:val="2"/>
        <w:rPr>
          <w:rFonts w:ascii="Times New Roman" w:eastAsia="Times New Roman" w:hAnsi="Times New Roman" w:cs="Times New Roman"/>
          <w:b/>
          <w:bCs/>
          <w:sz w:val="24"/>
          <w:szCs w:val="24"/>
          <w:lang w:val="en-GB" w:eastAsia="en-GB" w:bidi="ta-IN"/>
        </w:rPr>
      </w:pPr>
      <w:r w:rsidRPr="00B244DF">
        <w:rPr>
          <w:rFonts w:ascii="Times New Roman" w:eastAsia="Times New Roman" w:hAnsi="Times New Roman" w:cs="Times New Roman"/>
          <w:b/>
          <w:bCs/>
          <w:sz w:val="24"/>
          <w:szCs w:val="24"/>
          <w:lang w:val="en-GB" w:eastAsia="en-GB" w:bidi="ta-IN"/>
        </w:rPr>
        <w:t>References</w:t>
      </w:r>
    </w:p>
    <w:p w14:paraId="5823E4C7" w14:textId="77777777" w:rsidR="00B244DF" w:rsidRPr="00B244DF" w:rsidRDefault="00B244DF" w:rsidP="00760EA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 xml:space="preserve">Fayolle, A., Gailly, B., &amp; Lassas-Clerc, N. (2006). Assessing the impact of entrepreneurship education programs: A new methodology. </w:t>
      </w:r>
      <w:r w:rsidRPr="00B244DF">
        <w:rPr>
          <w:rFonts w:ascii="Times New Roman" w:eastAsia="Times New Roman" w:hAnsi="Times New Roman" w:cs="Times New Roman"/>
          <w:i/>
          <w:iCs/>
          <w:sz w:val="24"/>
          <w:szCs w:val="24"/>
          <w:lang w:val="en-GB" w:eastAsia="en-GB" w:bidi="ta-IN"/>
        </w:rPr>
        <w:t>Journal of European Industrial Training, 30</w:t>
      </w:r>
      <w:r w:rsidRPr="00B244DF">
        <w:rPr>
          <w:rFonts w:ascii="Times New Roman" w:eastAsia="Times New Roman" w:hAnsi="Times New Roman" w:cs="Times New Roman"/>
          <w:sz w:val="24"/>
          <w:szCs w:val="24"/>
          <w:lang w:val="en-GB" w:eastAsia="en-GB" w:bidi="ta-IN"/>
        </w:rPr>
        <w:t>(9), 561-577.</w:t>
      </w:r>
    </w:p>
    <w:p w14:paraId="740C9E1A" w14:textId="77777777" w:rsidR="00B244DF" w:rsidRPr="00B244DF" w:rsidRDefault="00B244DF" w:rsidP="00760EA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 xml:space="preserve">Gorman, G., Hanlon, D., &amp; King, W. (2006). Some research perspectives on entrepreneurship education, enterprise education and education for small business management: A ten-year review. </w:t>
      </w:r>
      <w:r w:rsidRPr="00B244DF">
        <w:rPr>
          <w:rFonts w:ascii="Times New Roman" w:eastAsia="Times New Roman" w:hAnsi="Times New Roman" w:cs="Times New Roman"/>
          <w:i/>
          <w:iCs/>
          <w:sz w:val="24"/>
          <w:szCs w:val="24"/>
          <w:lang w:val="en-GB" w:eastAsia="en-GB" w:bidi="ta-IN"/>
        </w:rPr>
        <w:t>International Small Business Journal, 24</w:t>
      </w:r>
      <w:r w:rsidRPr="00B244DF">
        <w:rPr>
          <w:rFonts w:ascii="Times New Roman" w:eastAsia="Times New Roman" w:hAnsi="Times New Roman" w:cs="Times New Roman"/>
          <w:sz w:val="24"/>
          <w:szCs w:val="24"/>
          <w:lang w:val="en-GB" w:eastAsia="en-GB" w:bidi="ta-IN"/>
        </w:rPr>
        <w:t>(3), 227-239.</w:t>
      </w:r>
    </w:p>
    <w:p w14:paraId="231A364C" w14:textId="77777777" w:rsidR="00B244DF" w:rsidRPr="00B244DF" w:rsidRDefault="00B244DF" w:rsidP="00760EA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 xml:space="preserve">Hannon, P. D. (2005). Philosophies of enterprise education and the challenges of building enterprise cultures in higher education. </w:t>
      </w:r>
      <w:r w:rsidRPr="00B244DF">
        <w:rPr>
          <w:rFonts w:ascii="Times New Roman" w:eastAsia="Times New Roman" w:hAnsi="Times New Roman" w:cs="Times New Roman"/>
          <w:i/>
          <w:iCs/>
          <w:sz w:val="24"/>
          <w:szCs w:val="24"/>
          <w:lang w:val="en-GB" w:eastAsia="en-GB" w:bidi="ta-IN"/>
        </w:rPr>
        <w:t>International Journal of Entrepreneurship and Innovation, 6</w:t>
      </w:r>
      <w:r w:rsidRPr="00B244DF">
        <w:rPr>
          <w:rFonts w:ascii="Times New Roman" w:eastAsia="Times New Roman" w:hAnsi="Times New Roman" w:cs="Times New Roman"/>
          <w:sz w:val="24"/>
          <w:szCs w:val="24"/>
          <w:lang w:val="en-GB" w:eastAsia="en-GB" w:bidi="ta-IN"/>
        </w:rPr>
        <w:t>(3), 185-194.</w:t>
      </w:r>
    </w:p>
    <w:p w14:paraId="3FA1B5FC" w14:textId="77777777" w:rsidR="00B244DF" w:rsidRPr="00B244DF" w:rsidRDefault="00B244DF" w:rsidP="00760EA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 xml:space="preserve">Kuratko, D. F. (2005). The entrepreneurial mindset: A historical perspective. </w:t>
      </w:r>
      <w:r w:rsidRPr="00B244DF">
        <w:rPr>
          <w:rFonts w:ascii="Times New Roman" w:eastAsia="Times New Roman" w:hAnsi="Times New Roman" w:cs="Times New Roman"/>
          <w:i/>
          <w:iCs/>
          <w:sz w:val="24"/>
          <w:szCs w:val="24"/>
          <w:lang w:val="en-GB" w:eastAsia="en-GB" w:bidi="ta-IN"/>
        </w:rPr>
        <w:t>Journal of Business Venturing, 20</w:t>
      </w:r>
      <w:r w:rsidRPr="00B244DF">
        <w:rPr>
          <w:rFonts w:ascii="Times New Roman" w:eastAsia="Times New Roman" w:hAnsi="Times New Roman" w:cs="Times New Roman"/>
          <w:sz w:val="24"/>
          <w:szCs w:val="24"/>
          <w:lang w:val="en-GB" w:eastAsia="en-GB" w:bidi="ta-IN"/>
        </w:rPr>
        <w:t>(3), 351-372.</w:t>
      </w:r>
    </w:p>
    <w:p w14:paraId="39CF5D1D" w14:textId="77777777" w:rsidR="00B244DF" w:rsidRPr="00B244DF" w:rsidRDefault="00B244DF" w:rsidP="00760EA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 xml:space="preserve">Neck, H. M., &amp; Greene, P. G. (2011). Entrepreneurship education: Known worlds and new frontiers. </w:t>
      </w:r>
      <w:r w:rsidRPr="00B244DF">
        <w:rPr>
          <w:rFonts w:ascii="Times New Roman" w:eastAsia="Times New Roman" w:hAnsi="Times New Roman" w:cs="Times New Roman"/>
          <w:i/>
          <w:iCs/>
          <w:sz w:val="24"/>
          <w:szCs w:val="24"/>
          <w:lang w:val="en-GB" w:eastAsia="en-GB" w:bidi="ta-IN"/>
        </w:rPr>
        <w:t>Journal of Small Business Management, 49</w:t>
      </w:r>
      <w:r w:rsidRPr="00B244DF">
        <w:rPr>
          <w:rFonts w:ascii="Times New Roman" w:eastAsia="Times New Roman" w:hAnsi="Times New Roman" w:cs="Times New Roman"/>
          <w:sz w:val="24"/>
          <w:szCs w:val="24"/>
          <w:lang w:val="en-GB" w:eastAsia="en-GB" w:bidi="ta-IN"/>
        </w:rPr>
        <w:t>(1), 55-70.</w:t>
      </w:r>
    </w:p>
    <w:p w14:paraId="6333EFD5" w14:textId="77777777" w:rsidR="00B244DF" w:rsidRPr="00B244DF" w:rsidRDefault="00B244DF" w:rsidP="00760EA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 xml:space="preserve">Pittaway, L., &amp; Cope, J. (2007). Simulating entrepreneurial learning: Integrating experiential and collaborative approaches to learning. </w:t>
      </w:r>
      <w:r w:rsidRPr="00B244DF">
        <w:rPr>
          <w:rFonts w:ascii="Times New Roman" w:eastAsia="Times New Roman" w:hAnsi="Times New Roman" w:cs="Times New Roman"/>
          <w:i/>
          <w:iCs/>
          <w:sz w:val="24"/>
          <w:szCs w:val="24"/>
          <w:lang w:val="en-GB" w:eastAsia="en-GB" w:bidi="ta-IN"/>
        </w:rPr>
        <w:t>Management Learning, 38</w:t>
      </w:r>
      <w:r w:rsidRPr="00B244DF">
        <w:rPr>
          <w:rFonts w:ascii="Times New Roman" w:eastAsia="Times New Roman" w:hAnsi="Times New Roman" w:cs="Times New Roman"/>
          <w:sz w:val="24"/>
          <w:szCs w:val="24"/>
          <w:lang w:val="en-GB" w:eastAsia="en-GB" w:bidi="ta-IN"/>
        </w:rPr>
        <w:t>(2), 211-233.</w:t>
      </w:r>
    </w:p>
    <w:p w14:paraId="5A84B776" w14:textId="77777777" w:rsidR="00B244DF" w:rsidRPr="00B244DF" w:rsidRDefault="00B244DF" w:rsidP="00760EA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 xml:space="preserve">Sarasvathy, S. D. (2001). Causation and effectuation: Toward a theoretical shift from economic inequality to entrepreneurial opportunity. </w:t>
      </w:r>
      <w:r w:rsidRPr="00B244DF">
        <w:rPr>
          <w:rFonts w:ascii="Times New Roman" w:eastAsia="Times New Roman" w:hAnsi="Times New Roman" w:cs="Times New Roman"/>
          <w:i/>
          <w:iCs/>
          <w:sz w:val="24"/>
          <w:szCs w:val="24"/>
          <w:lang w:val="en-GB" w:eastAsia="en-GB" w:bidi="ta-IN"/>
        </w:rPr>
        <w:t>Academy of Management Review, 26</w:t>
      </w:r>
      <w:r w:rsidRPr="00B244DF">
        <w:rPr>
          <w:rFonts w:ascii="Times New Roman" w:eastAsia="Times New Roman" w:hAnsi="Times New Roman" w:cs="Times New Roman"/>
          <w:sz w:val="24"/>
          <w:szCs w:val="24"/>
          <w:lang w:val="en-GB" w:eastAsia="en-GB" w:bidi="ta-IN"/>
        </w:rPr>
        <w:t>(3), 243-263.</w:t>
      </w:r>
    </w:p>
    <w:p w14:paraId="51BA55BC" w14:textId="493D450B" w:rsidR="00806172" w:rsidRPr="0072374E" w:rsidRDefault="00B244DF" w:rsidP="00760EAB">
      <w:pPr>
        <w:pStyle w:val="ListParagraph"/>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en-GB" w:eastAsia="en-GB" w:bidi="ta-IN"/>
        </w:rPr>
      </w:pPr>
      <w:r w:rsidRPr="00B244DF">
        <w:rPr>
          <w:rFonts w:ascii="Times New Roman" w:eastAsia="Times New Roman" w:hAnsi="Times New Roman" w:cs="Times New Roman"/>
          <w:sz w:val="24"/>
          <w:szCs w:val="24"/>
          <w:lang w:val="en-GB" w:eastAsia="en-GB" w:bidi="ta-IN"/>
        </w:rPr>
        <w:t xml:space="preserve">Solomon, G. T., Duffy, S., &amp; Tarabishy, A. (2008). The state of entrepreneurship education in the United States: A nationwide survey and analysis. </w:t>
      </w:r>
      <w:r w:rsidRPr="00B244DF">
        <w:rPr>
          <w:rFonts w:ascii="Times New Roman" w:eastAsia="Times New Roman" w:hAnsi="Times New Roman" w:cs="Times New Roman"/>
          <w:i/>
          <w:iCs/>
          <w:sz w:val="24"/>
          <w:szCs w:val="24"/>
          <w:lang w:val="en-GB" w:eastAsia="en-GB" w:bidi="ta-IN"/>
        </w:rPr>
        <w:t>International Journal of Entrepreneurial Education, 6</w:t>
      </w:r>
      <w:r w:rsidRPr="00B244DF">
        <w:rPr>
          <w:rFonts w:ascii="Times New Roman" w:eastAsia="Times New Roman" w:hAnsi="Times New Roman" w:cs="Times New Roman"/>
          <w:sz w:val="24"/>
          <w:szCs w:val="24"/>
          <w:lang w:val="en-GB" w:eastAsia="en-GB" w:bidi="ta-IN"/>
        </w:rPr>
        <w:t>(1), 3-16.</w:t>
      </w:r>
    </w:p>
    <w:sectPr w:rsidR="00806172" w:rsidRPr="0072374E" w:rsidSect="00B244DF">
      <w:pgSz w:w="12240" w:h="15840"/>
      <w:pgMar w:top="1440" w:right="1183"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8FD4F" w14:textId="77777777" w:rsidR="00051CAE" w:rsidRDefault="00051CAE" w:rsidP="00290BAF">
      <w:pPr>
        <w:spacing w:after="0" w:line="240" w:lineRule="auto"/>
      </w:pPr>
      <w:r>
        <w:separator/>
      </w:r>
    </w:p>
  </w:endnote>
  <w:endnote w:type="continuationSeparator" w:id="0">
    <w:p w14:paraId="20915F99" w14:textId="77777777" w:rsidR="00051CAE" w:rsidRDefault="00051CAE" w:rsidP="00290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72608" w14:textId="77777777" w:rsidR="00051CAE" w:rsidRDefault="00051CAE" w:rsidP="00290BAF">
      <w:pPr>
        <w:spacing w:after="0" w:line="240" w:lineRule="auto"/>
      </w:pPr>
      <w:r>
        <w:separator/>
      </w:r>
    </w:p>
  </w:footnote>
  <w:footnote w:type="continuationSeparator" w:id="0">
    <w:p w14:paraId="4F13C957" w14:textId="77777777" w:rsidR="00051CAE" w:rsidRDefault="00051CAE" w:rsidP="00290B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F78F5"/>
    <w:multiLevelType w:val="multilevel"/>
    <w:tmpl w:val="4B98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9A115F"/>
    <w:multiLevelType w:val="hybridMultilevel"/>
    <w:tmpl w:val="3698E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D2B2905"/>
    <w:multiLevelType w:val="multilevel"/>
    <w:tmpl w:val="DA5C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F5509D"/>
    <w:multiLevelType w:val="hybridMultilevel"/>
    <w:tmpl w:val="A5486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C355E3D"/>
    <w:multiLevelType w:val="multilevel"/>
    <w:tmpl w:val="1B085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EzMzY0NTI0MTGxsDBU0lEKTi0uzszPAykwrAUA+Vvs+SwAAAA="/>
  </w:docVars>
  <w:rsids>
    <w:rsidRoot w:val="007C1E2B"/>
    <w:rsid w:val="0002703C"/>
    <w:rsid w:val="000361A8"/>
    <w:rsid w:val="00051CAE"/>
    <w:rsid w:val="00186229"/>
    <w:rsid w:val="002745BE"/>
    <w:rsid w:val="00290BAF"/>
    <w:rsid w:val="00337A2E"/>
    <w:rsid w:val="003B4BBE"/>
    <w:rsid w:val="00425763"/>
    <w:rsid w:val="004707EA"/>
    <w:rsid w:val="005A2FAB"/>
    <w:rsid w:val="005C665F"/>
    <w:rsid w:val="006F44B5"/>
    <w:rsid w:val="00721276"/>
    <w:rsid w:val="0072374E"/>
    <w:rsid w:val="00760EAB"/>
    <w:rsid w:val="007C1E2B"/>
    <w:rsid w:val="00806172"/>
    <w:rsid w:val="0087158C"/>
    <w:rsid w:val="008763B3"/>
    <w:rsid w:val="008E068B"/>
    <w:rsid w:val="00936F4A"/>
    <w:rsid w:val="00AD1D29"/>
    <w:rsid w:val="00B244DF"/>
    <w:rsid w:val="00B55062"/>
    <w:rsid w:val="00C4031A"/>
    <w:rsid w:val="00D662C9"/>
    <w:rsid w:val="00D67A1E"/>
    <w:rsid w:val="00DA15A6"/>
    <w:rsid w:val="00DA4400"/>
    <w:rsid w:val="00E940B5"/>
    <w:rsid w:val="00F02306"/>
    <w:rsid w:val="00F55DA0"/>
    <w:rsid w:val="00FF72C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5100"/>
  <w15:docId w15:val="{824BB1B6-E1C4-4285-8F5B-B62EC408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2C6"/>
  </w:style>
  <w:style w:type="paragraph" w:styleId="Heading3">
    <w:name w:val="heading 3"/>
    <w:basedOn w:val="Normal"/>
    <w:link w:val="Heading3Char"/>
    <w:uiPriority w:val="9"/>
    <w:qFormat/>
    <w:rsid w:val="00B244DF"/>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bidi="ta-IN"/>
    </w:rPr>
  </w:style>
  <w:style w:type="paragraph" w:styleId="Heading4">
    <w:name w:val="heading 4"/>
    <w:basedOn w:val="Normal"/>
    <w:link w:val="Heading4Char"/>
    <w:uiPriority w:val="9"/>
    <w:qFormat/>
    <w:rsid w:val="00B244DF"/>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E2B"/>
    <w:pPr>
      <w:ind w:left="720"/>
      <w:contextualSpacing/>
    </w:pPr>
  </w:style>
  <w:style w:type="paragraph" w:styleId="NormalWeb">
    <w:name w:val="Normal (Web)"/>
    <w:basedOn w:val="Normal"/>
    <w:uiPriority w:val="99"/>
    <w:unhideWhenUsed/>
    <w:rsid w:val="007C1E2B"/>
    <w:pPr>
      <w:spacing w:before="100" w:beforeAutospacing="1" w:after="100" w:afterAutospacing="1" w:line="240" w:lineRule="auto"/>
    </w:pPr>
    <w:rPr>
      <w:rFonts w:ascii="Times New Roman" w:eastAsia="Times New Roman" w:hAnsi="Times New Roman" w:cs="Times New Roman"/>
      <w:sz w:val="24"/>
      <w:szCs w:val="24"/>
      <w:lang w:val="en-GB" w:eastAsia="en-GB" w:bidi="ta-IN"/>
    </w:rPr>
  </w:style>
  <w:style w:type="table" w:styleId="TableGrid">
    <w:name w:val="Table Grid"/>
    <w:basedOn w:val="TableNormal"/>
    <w:uiPriority w:val="59"/>
    <w:rsid w:val="007C1E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B244DF"/>
    <w:rPr>
      <w:rFonts w:ascii="Times New Roman" w:eastAsia="Times New Roman" w:hAnsi="Times New Roman" w:cs="Times New Roman"/>
      <w:b/>
      <w:bCs/>
      <w:sz w:val="27"/>
      <w:szCs w:val="27"/>
      <w:lang w:val="en-GB" w:eastAsia="en-GB" w:bidi="ta-IN"/>
    </w:rPr>
  </w:style>
  <w:style w:type="character" w:customStyle="1" w:styleId="Heading4Char">
    <w:name w:val="Heading 4 Char"/>
    <w:basedOn w:val="DefaultParagraphFont"/>
    <w:link w:val="Heading4"/>
    <w:uiPriority w:val="9"/>
    <w:rsid w:val="00B244DF"/>
    <w:rPr>
      <w:rFonts w:ascii="Times New Roman" w:eastAsia="Times New Roman" w:hAnsi="Times New Roman" w:cs="Times New Roman"/>
      <w:b/>
      <w:bCs/>
      <w:sz w:val="24"/>
      <w:szCs w:val="24"/>
      <w:lang w:val="en-GB" w:eastAsia="en-GB" w:bidi="ta-IN"/>
    </w:rPr>
  </w:style>
  <w:style w:type="character" w:styleId="Strong">
    <w:name w:val="Strong"/>
    <w:basedOn w:val="DefaultParagraphFont"/>
    <w:uiPriority w:val="22"/>
    <w:qFormat/>
    <w:rsid w:val="00B244DF"/>
    <w:rPr>
      <w:b/>
      <w:bCs/>
    </w:rPr>
  </w:style>
  <w:style w:type="character" w:styleId="Emphasis">
    <w:name w:val="Emphasis"/>
    <w:basedOn w:val="DefaultParagraphFont"/>
    <w:uiPriority w:val="20"/>
    <w:qFormat/>
    <w:rsid w:val="00B244DF"/>
    <w:rPr>
      <w:i/>
      <w:iCs/>
    </w:rPr>
  </w:style>
  <w:style w:type="paragraph" w:styleId="Header">
    <w:name w:val="header"/>
    <w:basedOn w:val="Normal"/>
    <w:link w:val="HeaderChar"/>
    <w:uiPriority w:val="99"/>
    <w:unhideWhenUsed/>
    <w:rsid w:val="00290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BAF"/>
  </w:style>
  <w:style w:type="paragraph" w:styleId="Footer">
    <w:name w:val="footer"/>
    <w:basedOn w:val="Normal"/>
    <w:link w:val="FooterChar"/>
    <w:uiPriority w:val="99"/>
    <w:unhideWhenUsed/>
    <w:rsid w:val="00290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589391">
      <w:bodyDiv w:val="1"/>
      <w:marLeft w:val="0"/>
      <w:marRight w:val="0"/>
      <w:marTop w:val="0"/>
      <w:marBottom w:val="0"/>
      <w:divBdr>
        <w:top w:val="none" w:sz="0" w:space="0" w:color="auto"/>
        <w:left w:val="none" w:sz="0" w:space="0" w:color="auto"/>
        <w:bottom w:val="none" w:sz="0" w:space="0" w:color="auto"/>
        <w:right w:val="none" w:sz="0" w:space="0" w:color="auto"/>
      </w:divBdr>
    </w:div>
    <w:div w:id="1107314560">
      <w:bodyDiv w:val="1"/>
      <w:marLeft w:val="0"/>
      <w:marRight w:val="0"/>
      <w:marTop w:val="0"/>
      <w:marBottom w:val="0"/>
      <w:divBdr>
        <w:top w:val="none" w:sz="0" w:space="0" w:color="auto"/>
        <w:left w:val="none" w:sz="0" w:space="0" w:color="auto"/>
        <w:bottom w:val="none" w:sz="0" w:space="0" w:color="auto"/>
        <w:right w:val="none" w:sz="0" w:space="0" w:color="auto"/>
      </w:divBdr>
    </w:div>
    <w:div w:id="192776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2276</Words>
  <Characters>12975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8</cp:revision>
  <dcterms:created xsi:type="dcterms:W3CDTF">2025-02-22T10:42:00Z</dcterms:created>
  <dcterms:modified xsi:type="dcterms:W3CDTF">2025-02-26T14:20:00Z</dcterms:modified>
</cp:coreProperties>
</file>