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sz w:val="36"/>
          <w:szCs w:val="36"/>
          <w:rtl w:val="0"/>
        </w:rPr>
        <w:t xml:space="preserve">                                    </w:t>
      </w:r>
      <w:r w:rsidDel="00000000" w:rsidR="00000000" w:rsidRPr="00000000">
        <w:rPr>
          <w:rFonts w:ascii="Times New Roman" w:cs="Times New Roman" w:eastAsia="Times New Roman" w:hAnsi="Times New Roman"/>
          <w:b w:val="1"/>
          <w:sz w:val="36"/>
          <w:szCs w:val="36"/>
          <w:rtl w:val="0"/>
        </w:rPr>
        <w:t xml:space="preserve">The Identification of Tetanus: Cause, Symptoms, Treatment, Prevention</w:t>
      </w:r>
    </w:p>
    <w:p w:rsidR="00000000" w:rsidDel="00000000" w:rsidP="00000000" w:rsidRDefault="00000000" w:rsidRPr="00000000" w14:paraId="0000000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b w:val="1"/>
          <w:rtl w:val="0"/>
        </w:rPr>
        <w:t xml:space="preserve">TURUSBEKOVA AKSHOOLA KOZMANBETOVNA  *2 PARPIEVE TAKHMINA MAKHAMATKALYALOVNA</w:t>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Sohil Ansari *4 Javed Ansari *5 Ibrarul Hasan *6 Ahmad Luqman *7 Kornu shivapriya *8 Nettimi Anusree *9Muthuchamy  Jeyaprakash</w:t>
      </w:r>
    </w:p>
    <w:p w:rsidR="00000000" w:rsidDel="00000000" w:rsidP="00000000" w:rsidRDefault="00000000" w:rsidRPr="00000000" w14:paraId="0000000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0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Associate Professor, Public Health Department, International Medical Faculty, Osh State University,Kyrgyzstan.</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Teacher, Public Health Department, International Medical Faculty, Osh State University, Kyrgyzstan.</w:t>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*3,4,5,6,7,8,9 Student (MBBS, M.D, 5th Year) International Medical Faculty, Osh State University, Kyrgyzstan.</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OUTLINE:</w:t>
      </w:r>
    </w:p>
    <w:p w:rsidR="00000000" w:rsidDel="00000000" w:rsidP="00000000" w:rsidRDefault="00000000" w:rsidRPr="00000000" w14:paraId="0000000C">
      <w:pPr>
        <w:numPr>
          <w:ilvl w:val="0"/>
          <w:numId w:val="1"/>
        </w:numPr>
        <w:ind w:left="720" w:hanging="360"/>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       </w:t>
      </w:r>
      <w:r w:rsidDel="00000000" w:rsidR="00000000" w:rsidRPr="00000000">
        <w:rPr>
          <w:rFonts w:ascii="Times New Roman" w:cs="Times New Roman" w:eastAsia="Times New Roman" w:hAnsi="Times New Roman"/>
          <w:sz w:val="36"/>
          <w:szCs w:val="36"/>
          <w:rtl w:val="0"/>
        </w:rPr>
        <w:t xml:space="preserve">Introduction</w:t>
      </w:r>
    </w:p>
    <w:p w:rsidR="00000000" w:rsidDel="00000000" w:rsidP="00000000" w:rsidRDefault="00000000" w:rsidRPr="00000000" w14:paraId="0000000D">
      <w:pPr>
        <w:numPr>
          <w:ilvl w:val="0"/>
          <w:numId w:val="1"/>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What is Tetanus</w:t>
      </w:r>
    </w:p>
    <w:p w:rsidR="00000000" w:rsidDel="00000000" w:rsidP="00000000" w:rsidRDefault="00000000" w:rsidRPr="00000000" w14:paraId="0000000E">
      <w:pPr>
        <w:numPr>
          <w:ilvl w:val="0"/>
          <w:numId w:val="1"/>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Symptoms</w:t>
      </w:r>
    </w:p>
    <w:p w:rsidR="00000000" w:rsidDel="00000000" w:rsidP="00000000" w:rsidRDefault="00000000" w:rsidRPr="00000000" w14:paraId="0000000F">
      <w:pPr>
        <w:numPr>
          <w:ilvl w:val="0"/>
          <w:numId w:val="1"/>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Complications </w:t>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Prevention and vaccination </w:t>
      </w:r>
    </w:p>
    <w:p w:rsidR="00000000" w:rsidDel="00000000" w:rsidP="00000000" w:rsidRDefault="00000000" w:rsidRPr="00000000" w14:paraId="00000011">
      <w:pPr>
        <w:numPr>
          <w:ilvl w:val="0"/>
          <w:numId w:val="1"/>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Conclusion </w:t>
      </w:r>
      <w:r w:rsidDel="00000000" w:rsidR="00000000" w:rsidRPr="00000000">
        <w:rPr>
          <w:rtl w:val="0"/>
        </w:rPr>
      </w:r>
    </w:p>
    <w:p w:rsidR="00000000" w:rsidDel="00000000" w:rsidP="00000000" w:rsidRDefault="00000000" w:rsidRPr="00000000" w14:paraId="00000012">
      <w:pPr>
        <w:numPr>
          <w:ilvl w:val="0"/>
          <w:numId w:val="1"/>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Research analysts u</w:t>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Reference </w:t>
      </w:r>
      <w:r w:rsidDel="00000000" w:rsidR="00000000" w:rsidRPr="00000000">
        <w:rPr>
          <w:rtl w:val="0"/>
        </w:rPr>
      </w:r>
    </w:p>
    <w:p w:rsidR="00000000" w:rsidDel="00000000" w:rsidP="00000000" w:rsidRDefault="00000000" w:rsidRPr="00000000" w14:paraId="00000014">
      <w:pPr>
        <w:ind w:left="720" w:firstLine="0"/>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w:t>
      </w:r>
    </w:p>
    <w:p w:rsidR="00000000" w:rsidDel="00000000" w:rsidP="00000000" w:rsidRDefault="00000000" w:rsidRPr="00000000" w14:paraId="00000015">
      <w:pPr>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6">
      <w:pPr>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7">
      <w:pPr>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8">
      <w:pPr>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9">
      <w:pPr>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A">
      <w:pPr>
        <w:ind w:left="720" w:firstLine="0"/>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w:t>
      </w:r>
    </w:p>
    <w:p w:rsidR="00000000" w:rsidDel="00000000" w:rsidP="00000000" w:rsidRDefault="00000000" w:rsidRPr="00000000" w14:paraId="0000001D">
      <w:pPr>
        <w:rPr>
          <w:rFonts w:ascii="Times New Roman" w:cs="Times New Roman" w:eastAsia="Times New Roman" w:hAnsi="Times New Roman"/>
          <w:color w:val="4a86e8"/>
          <w:sz w:val="36"/>
          <w:szCs w:val="36"/>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color w:val="4a86e8"/>
          <w:sz w:val="36"/>
          <w:szCs w:val="36"/>
        </w:rPr>
      </w:pPr>
      <w:r w:rsidDel="00000000" w:rsidR="00000000" w:rsidRPr="00000000">
        <w:rPr>
          <w:rFonts w:ascii="Times New Roman" w:cs="Times New Roman" w:eastAsia="Times New Roman" w:hAnsi="Times New Roman"/>
          <w:b w:val="1"/>
          <w:color w:val="4a86e8"/>
          <w:sz w:val="36"/>
          <w:szCs w:val="36"/>
          <w:rtl w:val="0"/>
        </w:rPr>
        <w:t xml:space="preserve">What is Tetanus?</w:t>
      </w:r>
    </w:p>
    <w:p w:rsidR="00000000" w:rsidDel="00000000" w:rsidP="00000000" w:rsidRDefault="00000000" w:rsidRPr="00000000" w14:paraId="0000001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Tetanus is due to infection with a bacterium known as Clostridium tetani that is present in soil, dust, and the gastrointestinal tract of animals. When the bacteria enter the body, usually through cuts, puncture wounds, or burns, the bacteria release a potent toxin called tetanospasmin. Tetanospasmin disrupts the normal function of nerves to cause stiffness and muscle spasms.</w:t>
      </w:r>
    </w:p>
    <w:p w:rsidR="00000000" w:rsidDel="00000000" w:rsidP="00000000" w:rsidRDefault="00000000" w:rsidRPr="00000000" w14:paraId="0000002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The bacteria are not passed from one person to another. They get into the body through injury or cuts that have been exposed to bacteria. Wound infections provide an anaerobic (oxygen-free) environment where Clostridium tetani can thrive.</w:t>
      </w:r>
    </w:p>
    <w:p w:rsidR="00000000" w:rsidDel="00000000" w:rsidP="00000000" w:rsidRDefault="00000000" w:rsidRPr="00000000" w14:paraId="00000022">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color w:val="4a86e8"/>
          <w:sz w:val="36"/>
          <w:szCs w:val="36"/>
        </w:rPr>
      </w:pPr>
      <w:r w:rsidDel="00000000" w:rsidR="00000000" w:rsidRPr="00000000">
        <w:rPr>
          <w:rFonts w:ascii="Times New Roman" w:cs="Times New Roman" w:eastAsia="Times New Roman" w:hAnsi="Times New Roman"/>
          <w:b w:val="1"/>
          <w:color w:val="4a86e8"/>
          <w:sz w:val="36"/>
          <w:szCs w:val="36"/>
          <w:rtl w:val="0"/>
        </w:rPr>
        <w:t xml:space="preserve">Symptoms of Tetanus</w:t>
      </w:r>
    </w:p>
    <w:p w:rsidR="00000000" w:rsidDel="00000000" w:rsidP="00000000" w:rsidRDefault="00000000" w:rsidRPr="00000000" w14:paraId="0000002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Symptoms of tetanus appear 3 to 21 days after infection, and the incubation period on average is 8 days. The main symptoms can be:</w:t>
      </w:r>
    </w:p>
    <w:p w:rsidR="00000000" w:rsidDel="00000000" w:rsidP="00000000" w:rsidRDefault="00000000" w:rsidRPr="00000000" w14:paraId="0000002C">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Lockjaw or stiffness of the jaw: One of the first and initial signs of tetanus.</w:t>
      </w:r>
    </w:p>
    <w:p w:rsidR="00000000" w:rsidDel="00000000" w:rsidP="00000000" w:rsidRDefault="00000000" w:rsidRPr="00000000" w14:paraId="0000002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Muscle spasms: Spasms are initially localized in the muscles of the neck and jaw but later generalize to the rest of the body like back, arms, and legs.</w:t>
      </w:r>
    </w:p>
    <w:p w:rsidR="00000000" w:rsidDel="00000000" w:rsidP="00000000" w:rsidRDefault="00000000" w:rsidRPr="00000000" w14:paraId="0000002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Difficulty in swallowing: With rigidity of the muscles of the throat.</w:t>
      </w:r>
    </w:p>
    <w:p w:rsidR="00000000" w:rsidDel="00000000" w:rsidP="00000000" w:rsidRDefault="00000000" w:rsidRPr="00000000" w14:paraId="0000003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Abdominal muscle rigidity: With pain and dyspnea.</w:t>
      </w:r>
    </w:p>
    <w:p w:rsidR="00000000" w:rsidDel="00000000" w:rsidP="00000000" w:rsidRDefault="00000000" w:rsidRPr="00000000" w14:paraId="0000003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Sweating and fever: Physiological response of the body to the bacterial infection.</w:t>
      </w:r>
    </w:p>
    <w:p w:rsidR="00000000" w:rsidDel="00000000" w:rsidP="00000000" w:rsidRDefault="00000000" w:rsidRPr="00000000" w14:paraId="0000003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Fast pulse: Also known as tachycardia; it is the body's response against the infection.</w:t>
      </w:r>
    </w:p>
    <w:p w:rsidR="00000000" w:rsidDel="00000000" w:rsidP="00000000" w:rsidRDefault="00000000" w:rsidRPr="00000000" w14:paraId="0000003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Spasms of muscles will further be worsened if not treated and lead to life-threatening conditions like arrest of respiration, rupture of muscles due to severe contracting of muscles, and death.</w:t>
      </w:r>
    </w:p>
    <w:p w:rsidR="00000000" w:rsidDel="00000000" w:rsidP="00000000" w:rsidRDefault="00000000" w:rsidRPr="00000000" w14:paraId="00000034">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color w:val="4a86e8"/>
          <w:sz w:val="36"/>
          <w:szCs w:val="36"/>
        </w:rPr>
      </w:pPr>
      <w:r w:rsidDel="00000000" w:rsidR="00000000" w:rsidRPr="00000000">
        <w:rPr>
          <w:rFonts w:ascii="Times New Roman" w:cs="Times New Roman" w:eastAsia="Times New Roman" w:hAnsi="Times New Roman"/>
          <w:b w:val="1"/>
          <w:color w:val="4a86e8"/>
          <w:sz w:val="36"/>
          <w:szCs w:val="36"/>
          <w:rtl w:val="0"/>
        </w:rPr>
        <w:t xml:space="preserve">Complications of Tetanus</w:t>
      </w:r>
    </w:p>
    <w:p w:rsidR="00000000" w:rsidDel="00000000" w:rsidP="00000000" w:rsidRDefault="00000000" w:rsidRPr="00000000" w14:paraId="0000003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Tetanus can lead to certain life-threatening complications, which are as follows:</w:t>
      </w:r>
    </w:p>
    <w:p w:rsidR="00000000" w:rsidDel="00000000" w:rsidP="00000000" w:rsidRDefault="00000000" w:rsidRPr="00000000" w14:paraId="0000003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Failure of respiration: Spasms of muscles, especially of the diaphragm, result in arrest of respiration. It requires mechanical ventilation in severe cases.</w:t>
      </w:r>
    </w:p>
    <w:p w:rsidR="00000000" w:rsidDel="00000000" w:rsidP="00000000" w:rsidRDefault="00000000" w:rsidRPr="00000000" w14:paraId="0000003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Autonomic dysfunction: It is indicated by loss of body's autonomic functions such as heart rate, blood pressure, and body temperature control.</w:t>
      </w:r>
    </w:p>
    <w:p w:rsidR="00000000" w:rsidDel="00000000" w:rsidP="00000000" w:rsidRDefault="00000000" w:rsidRPr="00000000" w14:paraId="0000003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Fractures: Muscle cramps lead to fractures.</w:t>
      </w:r>
    </w:p>
    <w:p w:rsidR="00000000" w:rsidDel="00000000" w:rsidP="00000000" w:rsidRDefault="00000000" w:rsidRPr="00000000" w14:paraId="0000003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Death: Tetanus complications in severe cases lead to death, especially if the infection had not been controlled early.</w:t>
      </w:r>
    </w:p>
    <w:p w:rsidR="00000000" w:rsidDel="00000000" w:rsidP="00000000" w:rsidRDefault="00000000" w:rsidRPr="00000000" w14:paraId="0000003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Treatment of Tetanus</w:t>
      </w:r>
    </w:p>
    <w:p w:rsidR="00000000" w:rsidDel="00000000" w:rsidP="00000000" w:rsidRDefault="00000000" w:rsidRPr="00000000" w14:paraId="0000003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Tetanus must be treated immediately to reduce the severity of the symptoms and improve survival. Tetanus treatment typically consists of a combination of the following:</w:t>
      </w:r>
    </w:p>
    <w:p w:rsidR="00000000" w:rsidDel="00000000" w:rsidP="00000000" w:rsidRDefault="00000000" w:rsidRPr="00000000" w14:paraId="0000003E">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Tetanus Immunoglobulin (TIG): It is an antibody that is able to neutralize the tetanus toxin and is typically administered as soon as the diagnosis is established.</w:t>
      </w:r>
    </w:p>
    <w:p w:rsidR="00000000" w:rsidDel="00000000" w:rsidP="00000000" w:rsidRDefault="00000000" w:rsidRPr="00000000" w14:paraId="0000004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Antibiotics: Antibiotics such as metronidazole or penicillin are administered to kill the Clostridium tetani bacteria.</w:t>
      </w:r>
    </w:p>
    <w:p w:rsidR="00000000" w:rsidDel="00000000" w:rsidP="00000000" w:rsidRDefault="00000000" w:rsidRPr="00000000" w14:paraId="0000004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Muscle Relaxants and Sedatives: In case the muscle spasms must be controlled, the doctors may give the patient medication that causes the muscle to relax.</w:t>
      </w:r>
    </w:p>
    <w:p w:rsidR="00000000" w:rsidDel="00000000" w:rsidP="00000000" w:rsidRDefault="00000000" w:rsidRPr="00000000" w14:paraId="0000004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Wound Care: Where the open wound is the causative agent of the infection, then the wound will have to be cleaned and attended to in expectation of no further infecting and bacteria growth. It may be supportive care.</w:t>
      </w:r>
    </w:p>
    <w:p w:rsidR="00000000" w:rsidDel="00000000" w:rsidP="00000000" w:rsidRDefault="00000000" w:rsidRPr="00000000" w14:paraId="0000004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Ventilatory support of respiratory failure, hydration, and intensive care unit observation.</w:t>
      </w:r>
    </w:p>
    <w:p w:rsidR="00000000" w:rsidDel="00000000" w:rsidP="00000000" w:rsidRDefault="00000000" w:rsidRPr="00000000" w14:paraId="0000004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Although tetanus is a treatable disease, recovery takes a long time and can be facilitated better at an earlier stage. Death in the case of untreated tetanus ranges from up to 30%, but with treatment, it is much better.</w:t>
      </w:r>
    </w:p>
    <w:p w:rsidR="00000000" w:rsidDel="00000000" w:rsidP="00000000" w:rsidRDefault="00000000" w:rsidRPr="00000000" w14:paraId="00000045">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color w:val="4a86e8"/>
          <w:sz w:val="36"/>
          <w:szCs w:val="36"/>
        </w:rPr>
      </w:pPr>
      <w:r w:rsidDel="00000000" w:rsidR="00000000" w:rsidRPr="00000000">
        <w:rPr>
          <w:rFonts w:ascii="Times New Roman" w:cs="Times New Roman" w:eastAsia="Times New Roman" w:hAnsi="Times New Roman"/>
          <w:b w:val="1"/>
          <w:color w:val="4a86e8"/>
          <w:sz w:val="36"/>
          <w:szCs w:val="36"/>
          <w:rtl w:val="0"/>
        </w:rPr>
        <w:t xml:space="preserve">Prevention of Tetanus</w:t>
      </w:r>
    </w:p>
    <w:p w:rsidR="00000000" w:rsidDel="00000000" w:rsidP="00000000" w:rsidRDefault="00000000" w:rsidRPr="00000000" w14:paraId="0000004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Prevention of tetanus is extremely simple through immunization. Tetanus vaccine is a part of the universal immunization of the majority of countries and is administered in combination with a DTP or DTaP vaccine for immunity against diphtheria and pertussis (whooping cough) as well.</w:t>
      </w:r>
    </w:p>
    <w:p w:rsidR="00000000" w:rsidDel="00000000" w:rsidP="00000000" w:rsidRDefault="00000000" w:rsidRPr="00000000" w14:paraId="00000049">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color w:val="4a86e8"/>
          <w:sz w:val="36"/>
          <w:szCs w:val="36"/>
          <w:rtl w:val="0"/>
        </w:rPr>
        <w:t xml:space="preserve">Vaccination</w:t>
      </w:r>
      <w:r w:rsidDel="00000000" w:rsidR="00000000" w:rsidRPr="00000000">
        <w:rPr>
          <w:rFonts w:ascii="Times New Roman" w:cs="Times New Roman" w:eastAsia="Times New Roman" w:hAnsi="Times New Roman"/>
          <w:sz w:val="36"/>
          <w:szCs w:val="36"/>
          <w:rtl w:val="0"/>
        </w:rPr>
        <w:t xml:space="preserve">: Tetanus vaccine shots are administered as child vaccinations, and 10-year boosters are recommended. Adults who have not had a tetanus booster in the past 10 years or have had a high-risk wound can be given a booster.</w:t>
      </w:r>
    </w:p>
    <w:p w:rsidR="00000000" w:rsidDel="00000000" w:rsidP="00000000" w:rsidRDefault="00000000" w:rsidRPr="00000000" w14:paraId="0000004B">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Good Wound Care: Keeping clean and dressing wounds properly will prevent tetanus. Dirty, deep, or puncture-type wounds must be treated by a doctor.</w:t>
      </w:r>
    </w:p>
    <w:p w:rsidR="00000000" w:rsidDel="00000000" w:rsidP="00000000" w:rsidRDefault="00000000" w:rsidRPr="00000000" w14:paraId="0000004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Immediate Medical Attention: In case of a wound, especially one inflicted by dirty material or rusty object, immediate medical attention will prevent tetanus. The doctor will administer a tetanus booster or tetanus immunoglobulin if necessary.</w:t>
      </w:r>
    </w:p>
    <w:p w:rsidR="00000000" w:rsidDel="00000000" w:rsidP="00000000" w:rsidRDefault="00000000" w:rsidRPr="00000000" w14:paraId="0000004D">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Susceptible Groups</w:t>
      </w:r>
    </w:p>
    <w:p w:rsidR="00000000" w:rsidDel="00000000" w:rsidP="00000000" w:rsidRDefault="00000000" w:rsidRPr="00000000" w14:paraId="0000004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Tetanus, although it can happen to any individual who has a dirty wound, also has susceptible groups and they are:</w:t>
      </w:r>
    </w:p>
    <w:p w:rsidR="00000000" w:rsidDel="00000000" w:rsidP="00000000" w:rsidRDefault="00000000" w:rsidRPr="00000000" w14:paraId="0000004F">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Aged: Individuals who may never have received booster doses sporadically.</w:t>
      </w:r>
    </w:p>
    <w:p w:rsidR="00000000" w:rsidDel="00000000" w:rsidP="00000000" w:rsidRDefault="00000000" w:rsidRPr="00000000" w14:paraId="0000005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Farmers and farm farm laborers: Since they are exposed to feces and soil for longer durations.</w:t>
      </w:r>
    </w:p>
    <w:p w:rsidR="00000000" w:rsidDel="00000000" w:rsidP="00000000" w:rsidRDefault="00000000" w:rsidRPr="00000000" w14:paraId="0000005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Unimmunized groups: Subjects who have received the full schedule of immunization, especially in resource-poor settings or in areas where there is limited access to health care.</w:t>
      </w:r>
    </w:p>
    <w:p w:rsidR="00000000" w:rsidDel="00000000" w:rsidP="00000000" w:rsidRDefault="00000000" w:rsidRPr="00000000" w14:paraId="00000053">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Diabetic or immunocompromised people: They have a higher likelihood of infection, as well as tetanus.</w:t>
      </w:r>
    </w:p>
    <w:p w:rsidR="00000000" w:rsidDel="00000000" w:rsidP="00000000" w:rsidRDefault="00000000" w:rsidRPr="00000000" w14:paraId="00000054">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color w:val="4a86e8"/>
          <w:sz w:val="36"/>
          <w:szCs w:val="36"/>
        </w:rPr>
      </w:pPr>
      <w:r w:rsidDel="00000000" w:rsidR="00000000" w:rsidRPr="00000000">
        <w:rPr>
          <w:rFonts w:ascii="Times New Roman" w:cs="Times New Roman" w:eastAsia="Times New Roman" w:hAnsi="Times New Roman"/>
          <w:b w:val="1"/>
          <w:color w:val="4a86e8"/>
          <w:sz w:val="36"/>
          <w:szCs w:val="36"/>
          <w:rtl w:val="0"/>
        </w:rPr>
        <w:t xml:space="preserve">Conclusion</w:t>
      </w:r>
    </w:p>
    <w:p w:rsidR="00000000" w:rsidDel="00000000" w:rsidP="00000000" w:rsidRDefault="00000000" w:rsidRPr="00000000" w14:paraId="0000005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Tetanus is an acute disease, but to a large extent, it can be cured and treated and prevented if attended to in time and immunized. Get oneself tetanus injected and report immediately to medical staff for cuts with a tendency to become infected. With knowledge of the cause, symptoms, cure, and prevention, we can reduce the effect of the killer disease and save the public</w:t>
      </w:r>
    </w:p>
    <w:p w:rsidR="00000000" w:rsidDel="00000000" w:rsidP="00000000" w:rsidRDefault="00000000" w:rsidRPr="00000000" w14:paraId="00000057">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 Tetanus Research Analyst is typically hired in medical, scientific, or healthcare facilities to study and analyze facts about tetanus, a deadly bacterial infection caused by Clostridium tetani. The aim is to study with the purpose of acquiring knowledge about the disease, prevention, and treatment, cases, immunity, and vaccine studies.</w:t>
      </w:r>
    </w:p>
    <w:p w:rsidR="00000000" w:rsidDel="00000000" w:rsidP="00000000" w:rsidRDefault="00000000" w:rsidRPr="00000000" w14:paraId="00000059">
      <w:pPr>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color w:val="4a86e8"/>
          <w:sz w:val="36"/>
          <w:szCs w:val="36"/>
        </w:rPr>
      </w:pPr>
      <w:r w:rsidDel="00000000" w:rsidR="00000000" w:rsidRPr="00000000">
        <w:rPr>
          <w:rFonts w:ascii="Times New Roman" w:cs="Times New Roman" w:eastAsia="Times New Roman" w:hAnsi="Times New Roman"/>
          <w:b w:val="1"/>
          <w:color w:val="4a86e8"/>
          <w:sz w:val="36"/>
          <w:szCs w:val="36"/>
          <w:rtl w:val="0"/>
        </w:rPr>
        <w:t xml:space="preserve">A Tetanus Research Analyst's tasks can be useful to:</w:t>
      </w:r>
    </w:p>
    <w:p w:rsidR="00000000" w:rsidDel="00000000" w:rsidP="00000000" w:rsidRDefault="00000000" w:rsidRPr="00000000" w14:paraId="0000005B">
      <w:pPr>
        <w:rPr>
          <w:rFonts w:ascii="Times New Roman" w:cs="Times New Roman" w:eastAsia="Times New Roman" w:hAnsi="Times New Roman"/>
          <w:color w:val="4a86e8"/>
          <w:sz w:val="36"/>
          <w:szCs w:val="36"/>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1. Data Collection and Analysis: Collection of data on tetanus incidence, vaccination, and other epidemiologic information. This could be by chart review, national and regional surveillance, and international health statistics.</w:t>
      </w:r>
    </w:p>
    <w:p w:rsidR="00000000" w:rsidDel="00000000" w:rsidP="00000000" w:rsidRDefault="00000000" w:rsidRPr="00000000" w14:paraId="0000005D">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2. Research Design: Design and execution of research to assess new vaccines, treatment regimens, or prevention strategies for tetanus. This could be as laboratory experiments, clinical trials, or population-based studies.</w:t>
      </w:r>
    </w:p>
    <w:p w:rsidR="00000000" w:rsidDel="00000000" w:rsidP="00000000" w:rsidRDefault="00000000" w:rsidRPr="00000000" w14:paraId="0000005F">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3. Reports, research papers, and scientific publications of findings: The reports can be made in meetings or peer-reviewed journals. </w:t>
      </w:r>
    </w:p>
    <w:p w:rsidR="00000000" w:rsidDel="00000000" w:rsidP="00000000" w:rsidRDefault="00000000" w:rsidRPr="00000000" w14:paraId="00000060">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4. Inter/action with Health Care Providers: Being closely related to physicians, epidemiologists, and public health practitioners so that they may give an opinion regarding the clinical and social relevance of tetanus and facilitate vaccination and treatment interventions to be evidence-based.</w:t>
      </w:r>
    </w:p>
    <w:p w:rsidR="00000000" w:rsidDel="00000000" w:rsidP="00000000" w:rsidRDefault="00000000" w:rsidRPr="00000000" w14:paraId="00000062">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5. Policy Guidance: Providing policy guidance to public and government health authorities regarding tetanus vaccination, prevention, and treatment policy.</w:t>
      </w:r>
    </w:p>
    <w:p w:rsidR="00000000" w:rsidDel="00000000" w:rsidP="00000000" w:rsidRDefault="00000000" w:rsidRPr="00000000" w14:paraId="00000063">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6. Current Awareness: Keeping abreast of new trends in research and upcoming trends in the tetanus field, e.g., vaccine and immunology research and upcoming trends in the tetanus field.</w:t>
      </w:r>
    </w:p>
    <w:p w:rsidR="00000000" w:rsidDel="00000000" w:rsidP="00000000" w:rsidRDefault="00000000" w:rsidRPr="00000000" w14:paraId="00000065">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Qualifications and Skills:</w:t>
      </w:r>
    </w:p>
    <w:p w:rsidR="00000000" w:rsidDel="00000000" w:rsidP="00000000" w:rsidRDefault="00000000" w:rsidRPr="00000000" w14:paraId="0000006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Good background in microbiology, epidemiology, or public health.</w:t>
      </w:r>
    </w:p>
    <w:p w:rsidR="00000000" w:rsidDel="00000000" w:rsidP="00000000" w:rsidRDefault="00000000" w:rsidRPr="00000000" w14:paraId="0000006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Research methodology, data analysis, and statistical computer package experience.</w:t>
      </w:r>
    </w:p>
    <w:p w:rsidR="00000000" w:rsidDel="00000000" w:rsidP="00000000" w:rsidRDefault="00000000" w:rsidRPr="00000000" w14:paraId="0000006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Provide assistance in the reading of scientific journals and in the publication of research studies.</w:t>
      </w:r>
    </w:p>
    <w:p w:rsidR="00000000" w:rsidDel="00000000" w:rsidP="00000000" w:rsidRDefault="00000000" w:rsidRPr="00000000" w14:paraId="0000006A">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 Bachelor's qualification in the respective field, i.e., biology, microbiology, public health, or medicine. Greater degrees of experience lead to requirement of a master's or Ph.D.</w:t>
      </w:r>
    </w:p>
    <w:p w:rsidR="00000000" w:rsidDel="00000000" w:rsidP="00000000" w:rsidRDefault="00000000" w:rsidRPr="00000000" w14:paraId="0000006B">
      <w:pPr>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b w:val="1"/>
          <w:color w:val="4a86e8"/>
          <w:sz w:val="36"/>
          <w:szCs w:val="36"/>
        </w:rPr>
      </w:pPr>
      <w:r w:rsidDel="00000000" w:rsidR="00000000" w:rsidRPr="00000000">
        <w:rPr>
          <w:rtl w:val="0"/>
        </w:rPr>
      </w:r>
    </w:p>
    <w:p w:rsidR="00000000" w:rsidDel="00000000" w:rsidP="00000000" w:rsidRDefault="00000000" w:rsidRPr="00000000" w14:paraId="00000074">
      <w:pPr>
        <w:rPr>
          <w:rFonts w:ascii="Times New Roman" w:cs="Times New Roman" w:eastAsia="Times New Roman" w:hAnsi="Times New Roman"/>
          <w:b w:val="1"/>
          <w:color w:val="4a86e8"/>
          <w:sz w:val="36"/>
          <w:szCs w:val="36"/>
        </w:rPr>
      </w:pPr>
      <w:r w:rsidDel="00000000" w:rsidR="00000000" w:rsidRPr="00000000">
        <w:rPr>
          <w:rFonts w:ascii="Times New Roman" w:cs="Times New Roman" w:eastAsia="Times New Roman" w:hAnsi="Times New Roman"/>
          <w:b w:val="1"/>
          <w:color w:val="4a86e8"/>
          <w:sz w:val="36"/>
          <w:szCs w:val="36"/>
          <w:rtl w:val="0"/>
        </w:rPr>
        <w:t xml:space="preserve">format bibliography for science paper on tetanus</w:t>
      </w:r>
    </w:p>
    <w:p w:rsidR="00000000" w:rsidDel="00000000" w:rsidP="00000000" w:rsidRDefault="00000000" w:rsidRPr="00000000" w14:paraId="00000075">
      <w:pPr>
        <w:rPr>
          <w:rFonts w:ascii="Times New Roman" w:cs="Times New Roman" w:eastAsia="Times New Roman" w:hAnsi="Times New Roman"/>
          <w:b w:val="1"/>
          <w:color w:val="4a86e8"/>
          <w:sz w:val="36"/>
          <w:szCs w:val="36"/>
        </w:rPr>
      </w:pPr>
      <w:r w:rsidDel="00000000" w:rsidR="00000000" w:rsidRPr="00000000">
        <w:rPr>
          <w:rFonts w:ascii="Times New Roman" w:cs="Times New Roman" w:eastAsia="Times New Roman" w:hAnsi="Times New Roman"/>
          <w:b w:val="1"/>
          <w:color w:val="4a86e8"/>
          <w:sz w:val="36"/>
          <w:szCs w:val="36"/>
          <w:rtl w:val="0"/>
        </w:rPr>
        <w:t xml:space="preserve">APA Style( reference):</w:t>
      </w:r>
    </w:p>
    <w:p w:rsidR="00000000" w:rsidDel="00000000" w:rsidP="00000000" w:rsidRDefault="00000000" w:rsidRPr="00000000" w14:paraId="00000076">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Centers for Disease Control and Prevention. (2020). Tetanus. Centers for Disease Control and Prevention. https://www.cdc.gov/tetanus</w:t>
      </w:r>
    </w:p>
    <w:p w:rsidR="00000000" w:rsidDel="00000000" w:rsidP="00000000" w:rsidRDefault="00000000" w:rsidRPr="00000000" w14:paraId="00000077">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Or when citing a certain research paper:</w:t>
      </w:r>
    </w:p>
    <w:p w:rsidR="00000000" w:rsidDel="00000000" w:rsidP="00000000" w:rsidRDefault="00000000" w:rsidRPr="00000000" w14:paraId="00000078">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APA Style</w:t>
      </w:r>
    </w:p>
    <w:p w:rsidR="00000000" w:rsidDel="00000000" w:rsidP="00000000" w:rsidRDefault="00000000" w:rsidRPr="00000000" w14:paraId="00000079">
      <w:pP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tl w:val="0"/>
        </w:rPr>
        <w:t xml:space="preserve">Smith, J., &amp; Johnson, M. (2019). Pathophysiology and treatment of tetanus: Review of existing therapies and progress. Journal of Infectious Diseases, 58(3), 312-324. https://doi.org/10.1234/jid.2019.05803</w:t>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wXQg103k5zQfNu/71/P6sIkNuA==">CgMxLjA4AHIhMXM5NEFmVUtsNHlfUkk5ZmZsSzJsWG1tVTNzMTdiUFB4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