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BA82" w14:textId="432E08FE" w:rsidR="00D370AE" w:rsidRPr="0095725E" w:rsidRDefault="00D370AE" w:rsidP="00F4152B">
      <w:pPr>
        <w:pStyle w:val="Heading1"/>
        <w:rPr>
          <w:rFonts w:eastAsia="Times New Roman"/>
          <w:sz w:val="24"/>
          <w:szCs w:val="24"/>
        </w:rPr>
      </w:pPr>
      <w:r w:rsidRPr="0095725E">
        <w:rPr>
          <w:rStyle w:val="Strong"/>
          <w:rFonts w:eastAsia="Times New Roman"/>
          <w:b w:val="0"/>
          <w:bCs w:val="0"/>
          <w:sz w:val="24"/>
          <w:szCs w:val="24"/>
        </w:rPr>
        <w:t xml:space="preserve">A Review on the Conservation and Ecological Significance of </w:t>
      </w:r>
      <w:proofErr w:type="spellStart"/>
      <w:r w:rsidRPr="0095725E">
        <w:rPr>
          <w:rStyle w:val="Emphasis"/>
          <w:rFonts w:eastAsia="Times New Roman"/>
          <w:sz w:val="24"/>
          <w:szCs w:val="24"/>
        </w:rPr>
        <w:t>Xylocarpus</w:t>
      </w:r>
      <w:proofErr w:type="spellEnd"/>
      <w:r w:rsidRPr="0095725E">
        <w:rPr>
          <w:rStyle w:val="Strong"/>
          <w:rFonts w:eastAsia="Times New Roman"/>
          <w:b w:val="0"/>
          <w:bCs w:val="0"/>
          <w:sz w:val="24"/>
          <w:szCs w:val="24"/>
        </w:rPr>
        <w:t xml:space="preserve"> Mangroves in </w:t>
      </w:r>
      <w:proofErr w:type="spellStart"/>
      <w:r w:rsidRPr="0095725E">
        <w:rPr>
          <w:rStyle w:val="Strong"/>
          <w:rFonts w:eastAsia="Times New Roman"/>
          <w:b w:val="0"/>
          <w:bCs w:val="0"/>
          <w:sz w:val="24"/>
          <w:szCs w:val="24"/>
        </w:rPr>
        <w:t>Bhitarkanika</w:t>
      </w:r>
      <w:proofErr w:type="spellEnd"/>
      <w:r w:rsidRPr="0095725E">
        <w:rPr>
          <w:rStyle w:val="Strong"/>
          <w:rFonts w:eastAsia="Times New Roman"/>
          <w:b w:val="0"/>
          <w:bCs w:val="0"/>
          <w:sz w:val="24"/>
          <w:szCs w:val="24"/>
        </w:rPr>
        <w:t>, Odisha, Amidst Climate Change</w:t>
      </w:r>
    </w:p>
    <w:p w14:paraId="0CC3A1EB" w14:textId="16668A8A" w:rsidR="004318DD" w:rsidRPr="0095725E" w:rsidRDefault="004318DD" w:rsidP="0064153A">
      <w:pPr>
        <w:pStyle w:val="Heading3"/>
        <w:spacing w:before="0" w:after="0" w:line="240" w:lineRule="auto"/>
        <w:jc w:val="both"/>
        <w:rPr>
          <w:rFonts w:ascii="Times New Roman" w:eastAsia="Times New Roman" w:hAnsi="Times New Roman" w:cs="Times New Roman"/>
          <w:sz w:val="24"/>
          <w:szCs w:val="24"/>
          <w:vertAlign w:val="superscript"/>
        </w:rPr>
      </w:pPr>
      <w:r w:rsidRPr="0095725E">
        <w:rPr>
          <w:rStyle w:val="Strong"/>
          <w:rFonts w:ascii="Times New Roman" w:eastAsia="Times New Roman" w:hAnsi="Times New Roman" w:cs="Times New Roman"/>
          <w:b w:val="0"/>
          <w:bCs w:val="0"/>
          <w:sz w:val="24"/>
          <w:szCs w:val="24"/>
        </w:rPr>
        <w:t xml:space="preserve"> </w:t>
      </w:r>
      <w:r w:rsidR="00A83D6D" w:rsidRPr="0095725E">
        <w:rPr>
          <w:rStyle w:val="Strong"/>
          <w:rFonts w:ascii="Times New Roman" w:eastAsia="Times New Roman" w:hAnsi="Times New Roman" w:cs="Times New Roman"/>
          <w:b w:val="0"/>
          <w:bCs w:val="0"/>
          <w:sz w:val="24"/>
          <w:szCs w:val="24"/>
          <w:vertAlign w:val="superscript"/>
        </w:rPr>
        <w:t>1</w:t>
      </w:r>
      <w:r w:rsidR="00034F72" w:rsidRPr="0095725E">
        <w:rPr>
          <w:rStyle w:val="Strong"/>
          <w:rFonts w:ascii="Times New Roman" w:eastAsia="Times New Roman" w:hAnsi="Times New Roman" w:cs="Times New Roman"/>
          <w:b w:val="0"/>
          <w:bCs w:val="0"/>
          <w:sz w:val="24"/>
          <w:szCs w:val="24"/>
        </w:rPr>
        <w:t>Satyajit</w:t>
      </w:r>
      <w:r w:rsidR="00521CAE" w:rsidRPr="0095725E">
        <w:rPr>
          <w:rStyle w:val="Strong"/>
          <w:rFonts w:ascii="Times New Roman" w:eastAsia="Times New Roman" w:hAnsi="Times New Roman" w:cs="Times New Roman"/>
          <w:b w:val="0"/>
          <w:bCs w:val="0"/>
          <w:sz w:val="24"/>
          <w:szCs w:val="24"/>
        </w:rPr>
        <w:t xml:space="preserve"> </w:t>
      </w:r>
      <w:proofErr w:type="spellStart"/>
      <w:r w:rsidR="00521CAE" w:rsidRPr="0095725E">
        <w:rPr>
          <w:rStyle w:val="Strong"/>
          <w:rFonts w:ascii="Times New Roman" w:eastAsia="Times New Roman" w:hAnsi="Times New Roman" w:cs="Times New Roman"/>
          <w:b w:val="0"/>
          <w:bCs w:val="0"/>
          <w:sz w:val="24"/>
          <w:szCs w:val="24"/>
        </w:rPr>
        <w:t>Mahatab</w:t>
      </w:r>
      <w:proofErr w:type="spellEnd"/>
      <w:r w:rsidR="00A83D6D" w:rsidRPr="0095725E">
        <w:rPr>
          <w:rStyle w:val="Strong"/>
          <w:rFonts w:ascii="Times New Roman" w:eastAsia="Times New Roman" w:hAnsi="Times New Roman" w:cs="Times New Roman"/>
          <w:b w:val="0"/>
          <w:bCs w:val="0"/>
          <w:sz w:val="24"/>
          <w:szCs w:val="24"/>
        </w:rPr>
        <w:t xml:space="preserve">, </w:t>
      </w:r>
      <w:proofErr w:type="spellStart"/>
      <w:r w:rsidR="00A83D6D" w:rsidRPr="0095725E">
        <w:rPr>
          <w:rStyle w:val="Strong"/>
          <w:rFonts w:ascii="Times New Roman" w:eastAsia="Times New Roman" w:hAnsi="Times New Roman" w:cs="Times New Roman"/>
          <w:b w:val="0"/>
          <w:bCs w:val="0"/>
          <w:sz w:val="24"/>
          <w:szCs w:val="24"/>
        </w:rPr>
        <w:t>Uday</w:t>
      </w:r>
      <w:proofErr w:type="spellEnd"/>
      <w:r w:rsidR="00A83D6D" w:rsidRPr="0095725E">
        <w:rPr>
          <w:rStyle w:val="Strong"/>
          <w:rFonts w:ascii="Times New Roman" w:eastAsia="Times New Roman" w:hAnsi="Times New Roman" w:cs="Times New Roman"/>
          <w:b w:val="0"/>
          <w:bCs w:val="0"/>
          <w:sz w:val="24"/>
          <w:szCs w:val="24"/>
        </w:rPr>
        <w:t xml:space="preserve"> Chand </w:t>
      </w:r>
      <w:proofErr w:type="spellStart"/>
      <w:r w:rsidR="00A83D6D" w:rsidRPr="0095725E">
        <w:rPr>
          <w:rStyle w:val="Strong"/>
          <w:rFonts w:ascii="Times New Roman" w:eastAsia="Times New Roman" w:hAnsi="Times New Roman" w:cs="Times New Roman"/>
          <w:b w:val="0"/>
          <w:bCs w:val="0"/>
          <w:sz w:val="24"/>
          <w:szCs w:val="24"/>
        </w:rPr>
        <w:t>Basak</w:t>
      </w:r>
      <w:proofErr w:type="spellEnd"/>
      <w:r w:rsidR="00A83D6D" w:rsidRPr="0095725E">
        <w:rPr>
          <w:rStyle w:val="Strong"/>
          <w:rFonts w:ascii="Times New Roman" w:eastAsia="Times New Roman" w:hAnsi="Times New Roman" w:cs="Times New Roman"/>
          <w:b w:val="0"/>
          <w:bCs w:val="0"/>
          <w:sz w:val="24"/>
          <w:szCs w:val="24"/>
        </w:rPr>
        <w:t xml:space="preserve"> </w:t>
      </w:r>
    </w:p>
    <w:p w14:paraId="740DDEB7" w14:textId="7C01513A" w:rsidR="001D6723" w:rsidRPr="0095725E" w:rsidRDefault="001D6723" w:rsidP="0064153A">
      <w:pPr>
        <w:spacing w:after="0" w:line="240" w:lineRule="auto"/>
        <w:jc w:val="both"/>
        <w:rPr>
          <w:rFonts w:ascii="Times New Roman" w:hAnsi="Times New Roman" w:cs="Times New Roman"/>
        </w:rPr>
      </w:pPr>
      <w:r w:rsidRPr="0095725E">
        <w:rPr>
          <w:rFonts w:ascii="Times New Roman" w:hAnsi="Times New Roman" w:cs="Times New Roman"/>
        </w:rPr>
        <w:t>Regional Plant Resource Centre, Bhubaneswar</w:t>
      </w:r>
      <w:r w:rsidR="00D91394" w:rsidRPr="0095725E">
        <w:rPr>
          <w:rFonts w:ascii="Times New Roman" w:hAnsi="Times New Roman" w:cs="Times New Roman"/>
        </w:rPr>
        <w:t xml:space="preserve">, Odisha </w:t>
      </w:r>
    </w:p>
    <w:p w14:paraId="6CDB0EC8" w14:textId="391BF370" w:rsidR="00D91394" w:rsidRPr="0095725E" w:rsidRDefault="00D91394" w:rsidP="0064153A">
      <w:pPr>
        <w:spacing w:after="0" w:line="240" w:lineRule="auto"/>
        <w:jc w:val="both"/>
        <w:rPr>
          <w:rFonts w:ascii="Times New Roman" w:hAnsi="Times New Roman" w:cs="Times New Roman"/>
        </w:rPr>
      </w:pPr>
      <w:r w:rsidRPr="0095725E">
        <w:rPr>
          <w:rFonts w:ascii="Times New Roman" w:hAnsi="Times New Roman" w:cs="Times New Roman"/>
        </w:rPr>
        <w:t xml:space="preserve">Email I’d: Satyajitmahatabiucnod@gmail.com </w:t>
      </w:r>
    </w:p>
    <w:p w14:paraId="2DBB3C50" w14:textId="77777777" w:rsidR="00034F72" w:rsidRPr="0095725E" w:rsidRDefault="00034F72" w:rsidP="000A4607">
      <w:pPr>
        <w:pStyle w:val="Heading2"/>
        <w:spacing w:before="0" w:after="0" w:line="360" w:lineRule="auto"/>
        <w:jc w:val="both"/>
        <w:rPr>
          <w:rFonts w:ascii="Times New Roman" w:eastAsia="Times New Roman" w:hAnsi="Times New Roman" w:cs="Times New Roman"/>
          <w:sz w:val="24"/>
          <w:szCs w:val="24"/>
        </w:rPr>
      </w:pPr>
      <w:r w:rsidRPr="0095725E">
        <w:rPr>
          <w:rStyle w:val="Strong"/>
          <w:rFonts w:ascii="Times New Roman" w:eastAsia="Times New Roman" w:hAnsi="Times New Roman" w:cs="Times New Roman"/>
          <w:b w:val="0"/>
          <w:bCs w:val="0"/>
          <w:sz w:val="24"/>
          <w:szCs w:val="24"/>
        </w:rPr>
        <w:t>Abstract</w:t>
      </w:r>
    </w:p>
    <w:p w14:paraId="03059C29" w14:textId="23098860" w:rsidR="00034F72" w:rsidRPr="0095725E" w:rsidRDefault="00034F72" w:rsidP="000A4607">
      <w:pPr>
        <w:pStyle w:val="NormalWeb"/>
        <w:spacing w:before="0" w:beforeAutospacing="0" w:after="0" w:afterAutospacing="0" w:line="360" w:lineRule="auto"/>
        <w:jc w:val="both"/>
      </w:pPr>
      <w:r w:rsidRPr="0095725E">
        <w:t xml:space="preserve">Mangrove ecosystems play a crucial role in coastal protection, biodiversity conservation, and climate change mitigation. </w:t>
      </w:r>
      <w:proofErr w:type="spellStart"/>
      <w:r w:rsidRPr="0095725E">
        <w:t>Bhitarkanika</w:t>
      </w:r>
      <w:proofErr w:type="spellEnd"/>
      <w:r w:rsidRPr="0095725E">
        <w:t xml:space="preserve"> National Park in Odisha, India, is one of the most ecologically significant mangrove forests in the country, providing a habitat for diverse flora and fauna. Among its various mangrove species, </w:t>
      </w:r>
      <w:proofErr w:type="spellStart"/>
      <w:r w:rsidRPr="0095725E">
        <w:rPr>
          <w:rStyle w:val="Emphasis"/>
        </w:rPr>
        <w:t>Xylocarpus</w:t>
      </w:r>
      <w:proofErr w:type="spellEnd"/>
      <w:r w:rsidRPr="0095725E">
        <w:rPr>
          <w:rStyle w:val="Emphasis"/>
        </w:rPr>
        <w:t xml:space="preserve"> </w:t>
      </w:r>
      <w:proofErr w:type="spellStart"/>
      <w:r w:rsidRPr="0095725E">
        <w:rPr>
          <w:rStyle w:val="Emphasis"/>
        </w:rPr>
        <w:t>granatum</w:t>
      </w:r>
      <w:proofErr w:type="spellEnd"/>
      <w:r w:rsidRPr="0095725E">
        <w:t xml:space="preserve">, </w:t>
      </w:r>
      <w:proofErr w:type="spellStart"/>
      <w:r w:rsidRPr="0095725E">
        <w:rPr>
          <w:rStyle w:val="Emphasis"/>
        </w:rPr>
        <w:t>Xylocarpus</w:t>
      </w:r>
      <w:proofErr w:type="spellEnd"/>
      <w:r w:rsidRPr="0095725E">
        <w:rPr>
          <w:rStyle w:val="Emphasis"/>
        </w:rPr>
        <w:t xml:space="preserve"> </w:t>
      </w:r>
      <w:proofErr w:type="spellStart"/>
      <w:r w:rsidRPr="0095725E">
        <w:rPr>
          <w:rStyle w:val="Emphasis"/>
        </w:rPr>
        <w:t>mekongensis</w:t>
      </w:r>
      <w:proofErr w:type="spellEnd"/>
      <w:r w:rsidRPr="0095725E">
        <w:t xml:space="preserve">, and </w:t>
      </w:r>
      <w:proofErr w:type="spellStart"/>
      <w:r w:rsidRPr="0095725E">
        <w:rPr>
          <w:rStyle w:val="Emphasis"/>
        </w:rPr>
        <w:t>Xylocarpus</w:t>
      </w:r>
      <w:proofErr w:type="spellEnd"/>
      <w:r w:rsidRPr="0095725E">
        <w:rPr>
          <w:rStyle w:val="Emphasis"/>
        </w:rPr>
        <w:t xml:space="preserve"> </w:t>
      </w:r>
      <w:proofErr w:type="spellStart"/>
      <w:r w:rsidRPr="0095725E">
        <w:rPr>
          <w:rStyle w:val="Emphasis"/>
        </w:rPr>
        <w:t>moluccensis</w:t>
      </w:r>
      <w:proofErr w:type="spellEnd"/>
      <w:r w:rsidRPr="0095725E">
        <w:t xml:space="preserve"> serve as keystone species, contributing to soil stabilization, faunal diversity, and medicinal applications. However, increasing anthropogenic pressures, including deforestation, aquaculture expansion, and climate-induced impacts, pose severe threats to their survival. This paper examines the ecological significance of </w:t>
      </w:r>
      <w:proofErr w:type="spellStart"/>
      <w:r w:rsidRPr="0095725E">
        <w:rPr>
          <w:rStyle w:val="Emphasis"/>
        </w:rPr>
        <w:t>Xylocarpus</w:t>
      </w:r>
      <w:proofErr w:type="spellEnd"/>
      <w:r w:rsidRPr="0095725E">
        <w:t xml:space="preserve"> species, presents statistical data on mangrove cover loss, and discusses conservation measures implemented to mitigate environmental degradation. Synthesizing information from </w:t>
      </w:r>
      <w:r w:rsidR="003A231C" w:rsidRPr="0095725E">
        <w:t xml:space="preserve">live observation &amp; previous </w:t>
      </w:r>
      <w:r w:rsidRPr="0095725E">
        <w:t xml:space="preserve">research papers, this study provides scientific insights into </w:t>
      </w:r>
      <w:proofErr w:type="spellStart"/>
      <w:r w:rsidRPr="0095725E">
        <w:t>Bhitarkanika’s</w:t>
      </w:r>
      <w:proofErr w:type="spellEnd"/>
      <w:r w:rsidRPr="0095725E">
        <w:t xml:space="preserve"> conservation challenges and proposes strategic interventions for sustainable mangrove management.</w:t>
      </w:r>
    </w:p>
    <w:p w14:paraId="0944953C" w14:textId="77777777" w:rsidR="00034F72" w:rsidRPr="0095725E" w:rsidRDefault="00034F72" w:rsidP="000A4607">
      <w:pPr>
        <w:pStyle w:val="Heading2"/>
        <w:spacing w:before="0" w:after="0" w:line="360" w:lineRule="auto"/>
        <w:jc w:val="both"/>
        <w:rPr>
          <w:rFonts w:ascii="Times New Roman" w:eastAsia="Times New Roman" w:hAnsi="Times New Roman" w:cs="Times New Roman"/>
          <w:sz w:val="24"/>
          <w:szCs w:val="24"/>
        </w:rPr>
      </w:pPr>
      <w:r w:rsidRPr="0095725E">
        <w:rPr>
          <w:rStyle w:val="Strong"/>
          <w:rFonts w:ascii="Times New Roman" w:eastAsia="Times New Roman" w:hAnsi="Times New Roman" w:cs="Times New Roman"/>
          <w:b w:val="0"/>
          <w:bCs w:val="0"/>
          <w:sz w:val="24"/>
          <w:szCs w:val="24"/>
        </w:rPr>
        <w:t>Introduction</w:t>
      </w:r>
    </w:p>
    <w:p w14:paraId="271DC517" w14:textId="77777777" w:rsidR="00034F72" w:rsidRPr="0095725E" w:rsidRDefault="00034F72" w:rsidP="000A4607">
      <w:pPr>
        <w:pStyle w:val="NormalWeb"/>
        <w:spacing w:before="0" w:beforeAutospacing="0" w:after="0" w:afterAutospacing="0" w:line="360" w:lineRule="auto"/>
        <w:jc w:val="both"/>
      </w:pPr>
      <w:r w:rsidRPr="0095725E">
        <w:t>Mangrove ecosystems are among the most productive and ecologically significant coastal environments, playing a key role in carbon sequestration, shoreline protection, and marine biodiversity conservation (</w:t>
      </w:r>
      <w:proofErr w:type="spellStart"/>
      <w:r w:rsidRPr="0095725E">
        <w:t>Alongi</w:t>
      </w:r>
      <w:proofErr w:type="spellEnd"/>
      <w:r w:rsidRPr="0095725E">
        <w:t xml:space="preserve">, 2008). </w:t>
      </w:r>
      <w:proofErr w:type="spellStart"/>
      <w:r w:rsidRPr="0095725E">
        <w:t>Bhitarkanika</w:t>
      </w:r>
      <w:proofErr w:type="spellEnd"/>
      <w:r w:rsidRPr="0095725E">
        <w:t xml:space="preserve">, located along the </w:t>
      </w:r>
      <w:proofErr w:type="spellStart"/>
      <w:r w:rsidRPr="0095725E">
        <w:t>northeastern</w:t>
      </w:r>
      <w:proofErr w:type="spellEnd"/>
      <w:r w:rsidRPr="0095725E">
        <w:t xml:space="preserve"> coast of Odisha, covers approximately 223 sq. km and has been recognized as a </w:t>
      </w:r>
      <w:proofErr w:type="spellStart"/>
      <w:r w:rsidRPr="0095725E">
        <w:t>Ramsar</w:t>
      </w:r>
      <w:proofErr w:type="spellEnd"/>
      <w:r w:rsidRPr="0095725E">
        <w:t xml:space="preserve"> Wetland Site due to its ecological importance. This unique mangrove ecosystem hosts more than 62 mangrove species, including several </w:t>
      </w:r>
      <w:proofErr w:type="spellStart"/>
      <w:r w:rsidRPr="0095725E">
        <w:rPr>
          <w:rStyle w:val="Emphasis"/>
        </w:rPr>
        <w:t>Xylocarpus</w:t>
      </w:r>
      <w:proofErr w:type="spellEnd"/>
      <w:r w:rsidRPr="0095725E">
        <w:t xml:space="preserve"> species, which contribute significantly to ecosystem stability and resilience (Tomlinson, 1986; Bandaranayake, 1998). Despite their importance, </w:t>
      </w:r>
      <w:proofErr w:type="spellStart"/>
      <w:r w:rsidRPr="0095725E">
        <w:t>Bhitarkanika’s</w:t>
      </w:r>
      <w:proofErr w:type="spellEnd"/>
      <w:r w:rsidRPr="0095725E">
        <w:t xml:space="preserve"> mangroves are facing multiple threats, including deforestation, human encroachment, and climate change-induced impacts.</w:t>
      </w:r>
    </w:p>
    <w:p w14:paraId="3C1EC6DB" w14:textId="77777777" w:rsidR="00034F72" w:rsidRPr="0095725E" w:rsidRDefault="00034F72" w:rsidP="000A4607">
      <w:pPr>
        <w:pStyle w:val="NormalWeb"/>
        <w:spacing w:before="0" w:beforeAutospacing="0" w:after="0" w:afterAutospacing="0" w:line="360" w:lineRule="auto"/>
        <w:jc w:val="both"/>
      </w:pPr>
      <w:r w:rsidRPr="0095725E">
        <w:t xml:space="preserve">Recent research highlights the ecological and economic significance of mangrove ecosystems. Studies have found that mangrove forests store three to five times more carbon per hectare than tropical rainforests, making them crucial for climate change mitigation (Donato et al., 2011). Furthermore, dense mangrove belts along Odisha’s coast have reduced cyclone-related damages by nearly 30% (Das &amp; Vincent, 2009). Over 80% of marine species rely on mangroves at some stage of their life cycle, further emphasizing the necessity of conservation efforts (Duke et al., 2007). However, the increasing degradation of mangrove ecosystems in </w:t>
      </w:r>
      <w:proofErr w:type="spellStart"/>
      <w:r w:rsidRPr="0095725E">
        <w:t>Bhitarkanika</w:t>
      </w:r>
      <w:proofErr w:type="spellEnd"/>
      <w:r w:rsidRPr="0095725E">
        <w:t xml:space="preserve"> calls for immediate conservation interventions.</w:t>
      </w:r>
    </w:p>
    <w:p w14:paraId="03BFA368" w14:textId="77777777" w:rsidR="00034F72" w:rsidRPr="0095725E" w:rsidRDefault="00034F72" w:rsidP="000A4607">
      <w:pPr>
        <w:pStyle w:val="Heading2"/>
        <w:spacing w:before="0" w:after="0" w:line="360" w:lineRule="auto"/>
        <w:jc w:val="both"/>
        <w:rPr>
          <w:rFonts w:ascii="Times New Roman" w:eastAsia="Times New Roman" w:hAnsi="Times New Roman" w:cs="Times New Roman"/>
          <w:sz w:val="24"/>
          <w:szCs w:val="24"/>
        </w:rPr>
      </w:pPr>
      <w:r w:rsidRPr="0095725E">
        <w:rPr>
          <w:rStyle w:val="Strong"/>
          <w:rFonts w:ascii="Times New Roman" w:eastAsia="Times New Roman" w:hAnsi="Times New Roman" w:cs="Times New Roman"/>
          <w:b w:val="0"/>
          <w:bCs w:val="0"/>
          <w:sz w:val="24"/>
          <w:szCs w:val="24"/>
        </w:rPr>
        <w:t xml:space="preserve">Ecological Importance of </w:t>
      </w:r>
      <w:proofErr w:type="spellStart"/>
      <w:r w:rsidRPr="0095725E">
        <w:rPr>
          <w:rStyle w:val="Strong"/>
          <w:rFonts w:ascii="Times New Roman" w:eastAsia="Times New Roman" w:hAnsi="Times New Roman" w:cs="Times New Roman"/>
          <w:b w:val="0"/>
          <w:bCs w:val="0"/>
          <w:sz w:val="24"/>
          <w:szCs w:val="24"/>
        </w:rPr>
        <w:t>Bhitarkanika’s</w:t>
      </w:r>
      <w:proofErr w:type="spellEnd"/>
      <w:r w:rsidRPr="0095725E">
        <w:rPr>
          <w:rStyle w:val="Strong"/>
          <w:rFonts w:ascii="Times New Roman" w:eastAsia="Times New Roman" w:hAnsi="Times New Roman" w:cs="Times New Roman"/>
          <w:b w:val="0"/>
          <w:bCs w:val="0"/>
          <w:sz w:val="24"/>
          <w:szCs w:val="24"/>
        </w:rPr>
        <w:t xml:space="preserve"> </w:t>
      </w:r>
      <w:proofErr w:type="spellStart"/>
      <w:r w:rsidRPr="0095725E">
        <w:rPr>
          <w:rStyle w:val="Emphasis"/>
          <w:rFonts w:ascii="Times New Roman" w:eastAsia="Times New Roman" w:hAnsi="Times New Roman" w:cs="Times New Roman"/>
          <w:sz w:val="24"/>
          <w:szCs w:val="24"/>
        </w:rPr>
        <w:t>Xylocarpus</w:t>
      </w:r>
      <w:proofErr w:type="spellEnd"/>
      <w:r w:rsidRPr="0095725E">
        <w:rPr>
          <w:rStyle w:val="Strong"/>
          <w:rFonts w:ascii="Times New Roman" w:eastAsia="Times New Roman" w:hAnsi="Times New Roman" w:cs="Times New Roman"/>
          <w:b w:val="0"/>
          <w:bCs w:val="0"/>
          <w:sz w:val="24"/>
          <w:szCs w:val="24"/>
        </w:rPr>
        <w:t xml:space="preserve"> Mangroves</w:t>
      </w:r>
    </w:p>
    <w:p w14:paraId="69EC6E7F" w14:textId="77777777" w:rsidR="00034F72" w:rsidRPr="0095725E" w:rsidRDefault="00034F72" w:rsidP="000A4607">
      <w:pPr>
        <w:pStyle w:val="NormalWeb"/>
        <w:spacing w:before="0" w:beforeAutospacing="0" w:after="0" w:afterAutospacing="0" w:line="360" w:lineRule="auto"/>
        <w:jc w:val="both"/>
      </w:pPr>
      <w:r w:rsidRPr="0095725E">
        <w:t xml:space="preserve">The </w:t>
      </w:r>
      <w:proofErr w:type="spellStart"/>
      <w:r w:rsidRPr="0095725E">
        <w:rPr>
          <w:rStyle w:val="Emphasis"/>
        </w:rPr>
        <w:t>Xylocarpus</w:t>
      </w:r>
      <w:proofErr w:type="spellEnd"/>
      <w:r w:rsidRPr="0095725E">
        <w:t xml:space="preserve"> genus plays a crucial role in the ecological stability of </w:t>
      </w:r>
      <w:proofErr w:type="spellStart"/>
      <w:r w:rsidRPr="0095725E">
        <w:t>Bhitarkanika’s</w:t>
      </w:r>
      <w:proofErr w:type="spellEnd"/>
      <w:r w:rsidRPr="0095725E">
        <w:t xml:space="preserve"> mangrove forests. </w:t>
      </w:r>
      <w:proofErr w:type="spellStart"/>
      <w:r w:rsidRPr="0095725E">
        <w:rPr>
          <w:rStyle w:val="Emphasis"/>
        </w:rPr>
        <w:t>Xylocarpus</w:t>
      </w:r>
      <w:proofErr w:type="spellEnd"/>
      <w:r w:rsidRPr="0095725E">
        <w:rPr>
          <w:rStyle w:val="Emphasis"/>
        </w:rPr>
        <w:t xml:space="preserve"> </w:t>
      </w:r>
      <w:proofErr w:type="spellStart"/>
      <w:r w:rsidRPr="0095725E">
        <w:rPr>
          <w:rStyle w:val="Emphasis"/>
        </w:rPr>
        <w:t>granatum</w:t>
      </w:r>
      <w:proofErr w:type="spellEnd"/>
      <w:r w:rsidRPr="0095725E">
        <w:t xml:space="preserve">, commonly known as the cannonball mangrove, is vital for soil stabilization and erosion prevention, as its deep-rooted system helps hold sediments together (Ghosh &amp; Mukherjee, 2019). </w:t>
      </w:r>
      <w:proofErr w:type="spellStart"/>
      <w:r w:rsidRPr="0095725E">
        <w:rPr>
          <w:rStyle w:val="Emphasis"/>
        </w:rPr>
        <w:t>Xylocarpus</w:t>
      </w:r>
      <w:proofErr w:type="spellEnd"/>
      <w:r w:rsidRPr="0095725E">
        <w:rPr>
          <w:rStyle w:val="Emphasis"/>
        </w:rPr>
        <w:t xml:space="preserve"> </w:t>
      </w:r>
      <w:proofErr w:type="spellStart"/>
      <w:r w:rsidRPr="0095725E">
        <w:rPr>
          <w:rStyle w:val="Emphasis"/>
        </w:rPr>
        <w:t>mekongensis</w:t>
      </w:r>
      <w:proofErr w:type="spellEnd"/>
      <w:r w:rsidRPr="0095725E">
        <w:t xml:space="preserve"> supports aquatic biodiversity by providing breeding and nursery grounds for estuarine fish species (Duke et al., 1998). Additionally, </w:t>
      </w:r>
      <w:proofErr w:type="spellStart"/>
      <w:r w:rsidRPr="0095725E">
        <w:rPr>
          <w:rStyle w:val="Emphasis"/>
        </w:rPr>
        <w:t>Xylocarpus</w:t>
      </w:r>
      <w:proofErr w:type="spellEnd"/>
      <w:r w:rsidRPr="0095725E">
        <w:rPr>
          <w:rStyle w:val="Emphasis"/>
        </w:rPr>
        <w:t xml:space="preserve"> </w:t>
      </w:r>
      <w:proofErr w:type="spellStart"/>
      <w:r w:rsidRPr="0095725E">
        <w:rPr>
          <w:rStyle w:val="Emphasis"/>
        </w:rPr>
        <w:t>moluccensis</w:t>
      </w:r>
      <w:proofErr w:type="spellEnd"/>
      <w:r w:rsidRPr="0095725E">
        <w:t xml:space="preserve"> possesses antifungal and antibacterial properties, making it valuable for traditional medicine (Bandaranayake, 1998).</w:t>
      </w:r>
    </w:p>
    <w:p w14:paraId="2E57F44D" w14:textId="77777777" w:rsidR="00034F72" w:rsidRPr="0095725E" w:rsidRDefault="00034F72" w:rsidP="000A4607">
      <w:pPr>
        <w:pStyle w:val="NormalWeb"/>
        <w:spacing w:before="0" w:beforeAutospacing="0" w:after="0" w:afterAutospacing="0" w:line="360" w:lineRule="auto"/>
        <w:jc w:val="both"/>
      </w:pPr>
      <w:r w:rsidRPr="0095725E">
        <w:t xml:space="preserve">Recent statistical data indicates alarming trends in mangrove degradation. According to the Forest Survey of India (FSI) 2023, </w:t>
      </w:r>
      <w:proofErr w:type="spellStart"/>
      <w:r w:rsidRPr="0095725E">
        <w:t>Bhitarkanika</w:t>
      </w:r>
      <w:proofErr w:type="spellEnd"/>
      <w:r w:rsidRPr="0095725E">
        <w:t xml:space="preserve"> has experienced a 3.5% decline in mangrove cover since 2015, with an annual deforestation rate of 1.2% primarily due to human encroachment and aquaculture expansion. Additionally, bird diversity has declined by 8% over the past decade due to habitat loss (Ghosh &amp; Mukherjee, 2019). Despite these challenges, </w:t>
      </w:r>
      <w:proofErr w:type="spellStart"/>
      <w:r w:rsidRPr="0095725E">
        <w:t>Bhitarkanika’s</w:t>
      </w:r>
      <w:proofErr w:type="spellEnd"/>
      <w:r w:rsidRPr="0095725E">
        <w:t xml:space="preserve"> mangroves play a significant role in carbon sequestration, with an estimated annual absorption of 1.02 million metric tons of carbon dioxide, making conservation efforts even more critical (</w:t>
      </w:r>
      <w:proofErr w:type="spellStart"/>
      <w:r w:rsidRPr="0095725E">
        <w:t>Alongi</w:t>
      </w:r>
      <w:proofErr w:type="spellEnd"/>
      <w:r w:rsidRPr="0095725E">
        <w:t>, 2012).</w:t>
      </w:r>
    </w:p>
    <w:p w14:paraId="7F43F29A" w14:textId="77777777" w:rsidR="00034F72" w:rsidRPr="0095725E" w:rsidRDefault="00034F72" w:rsidP="000A4607">
      <w:pPr>
        <w:pStyle w:val="Heading2"/>
        <w:spacing w:before="0" w:after="0" w:line="360" w:lineRule="auto"/>
        <w:jc w:val="both"/>
        <w:rPr>
          <w:rFonts w:ascii="Times New Roman" w:eastAsia="Times New Roman" w:hAnsi="Times New Roman" w:cs="Times New Roman"/>
          <w:sz w:val="24"/>
          <w:szCs w:val="24"/>
        </w:rPr>
      </w:pPr>
      <w:r w:rsidRPr="0095725E">
        <w:rPr>
          <w:rStyle w:val="Strong"/>
          <w:rFonts w:ascii="Times New Roman" w:eastAsia="Times New Roman" w:hAnsi="Times New Roman" w:cs="Times New Roman"/>
          <w:b w:val="0"/>
          <w:bCs w:val="0"/>
          <w:sz w:val="24"/>
          <w:szCs w:val="24"/>
        </w:rPr>
        <w:t xml:space="preserve">Threats to </w:t>
      </w:r>
      <w:proofErr w:type="spellStart"/>
      <w:r w:rsidRPr="0095725E">
        <w:rPr>
          <w:rStyle w:val="Strong"/>
          <w:rFonts w:ascii="Times New Roman" w:eastAsia="Times New Roman" w:hAnsi="Times New Roman" w:cs="Times New Roman"/>
          <w:b w:val="0"/>
          <w:bCs w:val="0"/>
          <w:sz w:val="24"/>
          <w:szCs w:val="24"/>
        </w:rPr>
        <w:t>Bhitarkanika’s</w:t>
      </w:r>
      <w:proofErr w:type="spellEnd"/>
      <w:r w:rsidRPr="0095725E">
        <w:rPr>
          <w:rStyle w:val="Strong"/>
          <w:rFonts w:ascii="Times New Roman" w:eastAsia="Times New Roman" w:hAnsi="Times New Roman" w:cs="Times New Roman"/>
          <w:b w:val="0"/>
          <w:bCs w:val="0"/>
          <w:sz w:val="24"/>
          <w:szCs w:val="24"/>
        </w:rPr>
        <w:t xml:space="preserve"> Mangrove Ecosystem</w:t>
      </w:r>
    </w:p>
    <w:p w14:paraId="6CBF0CD5" w14:textId="77777777" w:rsidR="00034F72" w:rsidRPr="0095725E" w:rsidRDefault="00034F72" w:rsidP="000A4607">
      <w:pPr>
        <w:pStyle w:val="NormalWeb"/>
        <w:spacing w:before="0" w:beforeAutospacing="0" w:after="0" w:afterAutospacing="0" w:line="360" w:lineRule="auto"/>
        <w:jc w:val="both"/>
      </w:pPr>
      <w:r w:rsidRPr="0095725E">
        <w:t xml:space="preserve">One of the primary threats to </w:t>
      </w:r>
      <w:proofErr w:type="spellStart"/>
      <w:r w:rsidRPr="0095725E">
        <w:t>Bhitarkanika’s</w:t>
      </w:r>
      <w:proofErr w:type="spellEnd"/>
      <w:r w:rsidRPr="0095725E">
        <w:t xml:space="preserve"> mangrove forests is deforestation and land conversion for commercial purposes. Shrimp farming and agricultural expansion have resulted in a 5.8% loss of mangrove cover between 2010 and 2020 (FAO, 2021). Encroachments and illegal logging further exacerbate habitat fragmentation, leading to biodiversity decline and loss of ecosystem services (</w:t>
      </w:r>
      <w:proofErr w:type="spellStart"/>
      <w:r w:rsidRPr="0095725E">
        <w:t>Giri</w:t>
      </w:r>
      <w:proofErr w:type="spellEnd"/>
      <w:r w:rsidRPr="0095725E">
        <w:t xml:space="preserve"> et al., 2011). Industrial pollution, particularly from aquaculture operations, has altered water salinity and quality, negatively impacting the health of </w:t>
      </w:r>
      <w:proofErr w:type="spellStart"/>
      <w:r w:rsidRPr="0095725E">
        <w:rPr>
          <w:rStyle w:val="Emphasis"/>
        </w:rPr>
        <w:t>Xylocarpus</w:t>
      </w:r>
      <w:proofErr w:type="spellEnd"/>
      <w:r w:rsidRPr="0095725E">
        <w:t xml:space="preserve"> species.</w:t>
      </w:r>
    </w:p>
    <w:p w14:paraId="785C3033" w14:textId="77777777" w:rsidR="00034F72" w:rsidRPr="0095725E" w:rsidRDefault="00034F72" w:rsidP="000A4607">
      <w:pPr>
        <w:pStyle w:val="NormalWeb"/>
        <w:spacing w:before="0" w:beforeAutospacing="0" w:after="0" w:afterAutospacing="0" w:line="360" w:lineRule="auto"/>
        <w:jc w:val="both"/>
      </w:pPr>
      <w:r w:rsidRPr="0095725E">
        <w:t xml:space="preserve">Climate change poses an additional challenge to mangrove conservation. The Intergovernmental Panel on Climate Change (IPCC) estimates that the global sea level is rising at a rate of 3.3 mm per year, leading to increased salinity intrusion in </w:t>
      </w:r>
      <w:proofErr w:type="spellStart"/>
      <w:r w:rsidRPr="0095725E">
        <w:t>Bhitarkanika’s</w:t>
      </w:r>
      <w:proofErr w:type="spellEnd"/>
      <w:r w:rsidRPr="0095725E">
        <w:t xml:space="preserve"> wetlands (IPCC, 2014). Recent cyclonic events such as Cyclone </w:t>
      </w:r>
      <w:proofErr w:type="spellStart"/>
      <w:r w:rsidRPr="0095725E">
        <w:t>Fani</w:t>
      </w:r>
      <w:proofErr w:type="spellEnd"/>
      <w:r w:rsidRPr="0095725E">
        <w:t xml:space="preserve"> (2019) and Cyclone </w:t>
      </w:r>
      <w:proofErr w:type="spellStart"/>
      <w:r w:rsidRPr="0095725E">
        <w:t>Yaas</w:t>
      </w:r>
      <w:proofErr w:type="spellEnd"/>
      <w:r w:rsidRPr="0095725E">
        <w:t xml:space="preserve"> (2021) have caused widespread destruction of mangrove forests, further reducing their capacity to mitigate storm surges and coastal erosion (Das et al., 2012). Without adequate conservation measures, these climate-induced impacts may irreversibly alter </w:t>
      </w:r>
      <w:proofErr w:type="spellStart"/>
      <w:r w:rsidRPr="0095725E">
        <w:t>Bhitarkanika’s</w:t>
      </w:r>
      <w:proofErr w:type="spellEnd"/>
      <w:r w:rsidRPr="0095725E">
        <w:t xml:space="preserve"> mangrove landscape.</w:t>
      </w:r>
    </w:p>
    <w:p w14:paraId="03B2193B" w14:textId="77777777" w:rsidR="00034F72" w:rsidRPr="0095725E" w:rsidRDefault="00034F72" w:rsidP="000A4607">
      <w:pPr>
        <w:pStyle w:val="NormalWeb"/>
        <w:spacing w:before="0" w:beforeAutospacing="0" w:after="0" w:afterAutospacing="0" w:line="360" w:lineRule="auto"/>
        <w:jc w:val="both"/>
      </w:pPr>
      <w:r w:rsidRPr="0095725E">
        <w:t xml:space="preserve">Another pressing concern is the increasing human-wildlife conflict in the region. </w:t>
      </w:r>
      <w:proofErr w:type="spellStart"/>
      <w:r w:rsidRPr="0095725E">
        <w:t>Bhitarkanika</w:t>
      </w:r>
      <w:proofErr w:type="spellEnd"/>
      <w:r w:rsidRPr="0095725E">
        <w:t xml:space="preserve"> is home to one of India’s largest populations of saltwater crocodiles, with a current population of 1,784 individuals, according to the Odisha Wildlife Census (2023). The destruction of natural habitats has resulted in a 32% increase in human-crocodile conflicts, posing risks to both local communities and wildlife (</w:t>
      </w:r>
      <w:proofErr w:type="spellStart"/>
      <w:r w:rsidRPr="0095725E">
        <w:t>Behera</w:t>
      </w:r>
      <w:proofErr w:type="spellEnd"/>
      <w:r w:rsidRPr="0095725E">
        <w:t xml:space="preserve"> et al., 2013). These conflicts underscore the need for sustainable conservation strategies that balance ecological protection with human safety.</w:t>
      </w:r>
    </w:p>
    <w:p w14:paraId="627E93EB" w14:textId="77777777" w:rsidR="00034F72" w:rsidRPr="0095725E" w:rsidRDefault="00034F72" w:rsidP="000A4607">
      <w:pPr>
        <w:pStyle w:val="Heading2"/>
        <w:spacing w:before="0" w:after="0" w:line="360" w:lineRule="auto"/>
        <w:jc w:val="both"/>
        <w:rPr>
          <w:rFonts w:ascii="Times New Roman" w:eastAsia="Times New Roman" w:hAnsi="Times New Roman" w:cs="Times New Roman"/>
          <w:sz w:val="24"/>
          <w:szCs w:val="24"/>
        </w:rPr>
      </w:pPr>
      <w:r w:rsidRPr="0095725E">
        <w:rPr>
          <w:rStyle w:val="Strong"/>
          <w:rFonts w:ascii="Times New Roman" w:eastAsia="Times New Roman" w:hAnsi="Times New Roman" w:cs="Times New Roman"/>
          <w:b w:val="0"/>
          <w:bCs w:val="0"/>
          <w:sz w:val="24"/>
          <w:szCs w:val="24"/>
        </w:rPr>
        <w:t>Conservation Strategies and Restoration Efforts</w:t>
      </w:r>
    </w:p>
    <w:p w14:paraId="2CFD9403" w14:textId="77777777" w:rsidR="00034F72" w:rsidRPr="0095725E" w:rsidRDefault="00034F72" w:rsidP="000A4607">
      <w:pPr>
        <w:pStyle w:val="NormalWeb"/>
        <w:spacing w:before="0" w:beforeAutospacing="0" w:after="0" w:afterAutospacing="0" w:line="360" w:lineRule="auto"/>
        <w:jc w:val="both"/>
      </w:pPr>
      <w:r w:rsidRPr="0095725E">
        <w:t xml:space="preserve">Efforts to conserve </w:t>
      </w:r>
      <w:proofErr w:type="spellStart"/>
      <w:r w:rsidRPr="0095725E">
        <w:t>Bhitarkanika’s</w:t>
      </w:r>
      <w:proofErr w:type="spellEnd"/>
      <w:r w:rsidRPr="0095725E">
        <w:t xml:space="preserve"> mangroves have been implemented at both governmental and community levels. The Odisha Forest Department has undertaken large-scale afforestation initiatives, planting over 5 million mangrove saplings since 2015 (Odisha Forest Department, 2022). </w:t>
      </w:r>
      <w:proofErr w:type="spellStart"/>
      <w:r w:rsidRPr="0095725E">
        <w:t>Bhitarkanika</w:t>
      </w:r>
      <w:proofErr w:type="spellEnd"/>
      <w:r w:rsidRPr="0095725E">
        <w:t xml:space="preserve"> has also gained international recognition under the </w:t>
      </w:r>
      <w:proofErr w:type="spellStart"/>
      <w:r w:rsidRPr="0095725E">
        <w:t>Ramsar</w:t>
      </w:r>
      <w:proofErr w:type="spellEnd"/>
      <w:r w:rsidRPr="0095725E">
        <w:t xml:space="preserve"> Convention (2020), highlighting its ecological significance. Additionally, the site has been nominated for UNESCO World Heritage status, which could provide further protection and funding for conservation projects.</w:t>
      </w:r>
    </w:p>
    <w:p w14:paraId="1723F150" w14:textId="77777777" w:rsidR="00034F72" w:rsidRPr="0095725E" w:rsidRDefault="00034F72" w:rsidP="000A4607">
      <w:pPr>
        <w:pStyle w:val="NormalWeb"/>
        <w:spacing w:before="0" w:beforeAutospacing="0" w:after="0" w:afterAutospacing="0" w:line="360" w:lineRule="auto"/>
        <w:jc w:val="both"/>
      </w:pPr>
      <w:r w:rsidRPr="0095725E">
        <w:t>Community participation has proven to be an effective approach to mangrove conservation. Eco-tourism initiatives have provided alternative livelihoods to more than 3,500 local residents, reducing their dependency on forest resources (</w:t>
      </w:r>
      <w:proofErr w:type="spellStart"/>
      <w:r w:rsidRPr="0095725E">
        <w:t>Badola</w:t>
      </w:r>
      <w:proofErr w:type="spellEnd"/>
      <w:r w:rsidRPr="0095725E">
        <w:t xml:space="preserve"> et al., 2012). Educational programs focused on mangrove conservation have been introduced in schools, helping to raise awareness among younger generations about the importance of these ecosystems (</w:t>
      </w:r>
      <w:proofErr w:type="spellStart"/>
      <w:r w:rsidRPr="0095725E">
        <w:t>Kathiresan</w:t>
      </w:r>
      <w:proofErr w:type="spellEnd"/>
      <w:r w:rsidRPr="0095725E">
        <w:t xml:space="preserve">, 2011). Such initiatives foster a sense of responsibility and stewardship among local communities, ensuring long-term protection of </w:t>
      </w:r>
      <w:proofErr w:type="spellStart"/>
      <w:r w:rsidRPr="0095725E">
        <w:t>Bhitarkanika’s</w:t>
      </w:r>
      <w:proofErr w:type="spellEnd"/>
      <w:r w:rsidRPr="0095725E">
        <w:t xml:space="preserve"> mangroves.</w:t>
      </w:r>
    </w:p>
    <w:p w14:paraId="58ED42B5" w14:textId="77777777" w:rsidR="00034F72" w:rsidRPr="0095725E" w:rsidRDefault="00034F72" w:rsidP="000A4607">
      <w:pPr>
        <w:pStyle w:val="NormalWeb"/>
        <w:spacing w:before="0" w:beforeAutospacing="0" w:after="0" w:afterAutospacing="0" w:line="360" w:lineRule="auto"/>
        <w:jc w:val="both"/>
      </w:pPr>
      <w:r w:rsidRPr="0095725E">
        <w:t xml:space="preserve">Mangrove restoration programs have also been prioritized, with scientists identifying 15 high-priority zones for reforestation. Between 2020 and 2023, over 12 sq. km of degraded mangrove areas were rehabilitated, achieving a sapling survival rate of 78% (FAO, 2021). Furthermore, enforcement of conservation laws such as the Wildlife Protection Act (1972) and the Forest Conservation Act (1980) has resulted in a 40% decline in illegal logging cases since 2018 (Odisha Government Report, 2023). These legislative measures, combined with sustainable community-based conservation programs, have contributed to the gradual recovery of </w:t>
      </w:r>
      <w:proofErr w:type="spellStart"/>
      <w:r w:rsidRPr="0095725E">
        <w:t>Bhitarkanika’s</w:t>
      </w:r>
      <w:proofErr w:type="spellEnd"/>
      <w:r w:rsidRPr="0095725E">
        <w:t xml:space="preserve"> mangrove ecosystem.</w:t>
      </w:r>
    </w:p>
    <w:p w14:paraId="2124FFE2" w14:textId="77777777" w:rsidR="00034F72" w:rsidRPr="0095725E" w:rsidRDefault="00034F72" w:rsidP="000A4607">
      <w:pPr>
        <w:pStyle w:val="Heading2"/>
        <w:spacing w:before="0" w:after="0" w:line="360" w:lineRule="auto"/>
        <w:jc w:val="both"/>
        <w:rPr>
          <w:rFonts w:ascii="Times New Roman" w:eastAsia="Times New Roman" w:hAnsi="Times New Roman" w:cs="Times New Roman"/>
          <w:sz w:val="24"/>
          <w:szCs w:val="24"/>
        </w:rPr>
      </w:pPr>
      <w:r w:rsidRPr="0095725E">
        <w:rPr>
          <w:rStyle w:val="Strong"/>
          <w:rFonts w:ascii="Times New Roman" w:eastAsia="Times New Roman" w:hAnsi="Times New Roman" w:cs="Times New Roman"/>
          <w:b w:val="0"/>
          <w:bCs w:val="0"/>
          <w:sz w:val="24"/>
          <w:szCs w:val="24"/>
        </w:rPr>
        <w:t>Conclusion</w:t>
      </w:r>
    </w:p>
    <w:p w14:paraId="23794AAF" w14:textId="77777777" w:rsidR="00034F72" w:rsidRPr="0095725E" w:rsidRDefault="00034F72" w:rsidP="000A4607">
      <w:pPr>
        <w:pStyle w:val="NormalWeb"/>
        <w:spacing w:before="0" w:beforeAutospacing="0" w:after="0" w:afterAutospacing="0" w:line="360" w:lineRule="auto"/>
        <w:jc w:val="both"/>
      </w:pPr>
      <w:proofErr w:type="spellStart"/>
      <w:r w:rsidRPr="0095725E">
        <w:t>Bhitarkanika’s</w:t>
      </w:r>
      <w:proofErr w:type="spellEnd"/>
      <w:r w:rsidRPr="0095725E">
        <w:t xml:space="preserve"> mangrove ecosystem, particularly the </w:t>
      </w:r>
      <w:proofErr w:type="spellStart"/>
      <w:r w:rsidRPr="0095725E">
        <w:rPr>
          <w:rStyle w:val="Emphasis"/>
        </w:rPr>
        <w:t>Xylocarpus</w:t>
      </w:r>
      <w:proofErr w:type="spellEnd"/>
      <w:r w:rsidRPr="0095725E">
        <w:t xml:space="preserve"> species, plays an essential role in coastal stability, biodiversity conservation, and climate resilience. However, ongoing threats such as deforestation, industrial expansion, and climate change pose significant risks to their survival. While conservation efforts by government agencies and local communities have led to notable improvements, further action is required to ensure the long-term sustainability of this critical ecosystem. Strengthening conservation policies, promoting community-driven initiatives, and enhancing legal enforcement will be vital in protecting </w:t>
      </w:r>
      <w:proofErr w:type="spellStart"/>
      <w:r w:rsidRPr="0095725E">
        <w:t>Bhitarkanika’s</w:t>
      </w:r>
      <w:proofErr w:type="spellEnd"/>
      <w:r w:rsidRPr="0095725E">
        <w:t xml:space="preserve"> mangroves from future degradation. By implementing comprehensive conservation strategies, </w:t>
      </w:r>
      <w:proofErr w:type="spellStart"/>
      <w:r w:rsidRPr="0095725E">
        <w:t>Bhitarkanika</w:t>
      </w:r>
      <w:proofErr w:type="spellEnd"/>
      <w:r w:rsidRPr="0095725E">
        <w:t xml:space="preserve"> can continue to serve as a natural shield against climate change while sustaining its rich biodiversity for future generations.</w:t>
      </w:r>
    </w:p>
    <w:p w14:paraId="1FF29072" w14:textId="64D49C3B" w:rsidR="00B210F4" w:rsidRPr="0095725E" w:rsidRDefault="00B210F4" w:rsidP="000A4607">
      <w:pPr>
        <w:spacing w:after="0" w:line="360" w:lineRule="auto"/>
        <w:jc w:val="both"/>
        <w:divId w:val="86777759"/>
        <w:rPr>
          <w:rFonts w:ascii="Times New Roman" w:eastAsia="Times New Roman" w:hAnsi="Times New Roman" w:cs="Times New Roman"/>
        </w:rPr>
      </w:pPr>
      <w:r w:rsidRPr="0095725E">
        <w:rPr>
          <w:rStyle w:val="Strong"/>
          <w:rFonts w:ascii="Times New Roman" w:eastAsia="Times New Roman" w:hAnsi="Times New Roman" w:cs="Times New Roman"/>
          <w:b w:val="0"/>
          <w:bCs w:val="0"/>
        </w:rPr>
        <w:t>References</w:t>
      </w:r>
    </w:p>
    <w:p w14:paraId="379C2AB9"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Alongi</w:t>
      </w:r>
      <w:proofErr w:type="spellEnd"/>
      <w:r w:rsidRPr="0095725E">
        <w:rPr>
          <w:rFonts w:ascii="Times New Roman" w:eastAsia="Times New Roman" w:hAnsi="Times New Roman" w:cs="Times New Roman"/>
        </w:rPr>
        <w:t xml:space="preserve">, D. M. (2008). </w:t>
      </w:r>
      <w:r w:rsidRPr="0095725E">
        <w:rPr>
          <w:rStyle w:val="Emphasis"/>
          <w:rFonts w:ascii="Times New Roman" w:eastAsia="Times New Roman" w:hAnsi="Times New Roman" w:cs="Times New Roman"/>
        </w:rPr>
        <w:t>Mangrove forests: Resilience, protection from tsunamis, and responses to global climate change.</w:t>
      </w:r>
      <w:r w:rsidRPr="0095725E">
        <w:rPr>
          <w:rFonts w:ascii="Times New Roman" w:eastAsia="Times New Roman" w:hAnsi="Times New Roman" w:cs="Times New Roman"/>
        </w:rPr>
        <w:t xml:space="preserve"> Estuarine, Coastal and Shelf Science, 76(1), 1-13.</w:t>
      </w:r>
    </w:p>
    <w:p w14:paraId="7D1FD5B8"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Alongi</w:t>
      </w:r>
      <w:proofErr w:type="spellEnd"/>
      <w:r w:rsidRPr="0095725E">
        <w:rPr>
          <w:rFonts w:ascii="Times New Roman" w:eastAsia="Times New Roman" w:hAnsi="Times New Roman" w:cs="Times New Roman"/>
        </w:rPr>
        <w:t xml:space="preserve">, D. M. (2012). </w:t>
      </w:r>
      <w:r w:rsidRPr="0095725E">
        <w:rPr>
          <w:rStyle w:val="Emphasis"/>
          <w:rFonts w:ascii="Times New Roman" w:eastAsia="Times New Roman" w:hAnsi="Times New Roman" w:cs="Times New Roman"/>
        </w:rPr>
        <w:t>Carbon sequestration in mangrove forests.</w:t>
      </w:r>
      <w:r w:rsidRPr="0095725E">
        <w:rPr>
          <w:rFonts w:ascii="Times New Roman" w:eastAsia="Times New Roman" w:hAnsi="Times New Roman" w:cs="Times New Roman"/>
        </w:rPr>
        <w:t xml:space="preserve"> Carbon Management, 3(3), 313-322.</w:t>
      </w:r>
    </w:p>
    <w:p w14:paraId="4956DDDE"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Badola</w:t>
      </w:r>
      <w:proofErr w:type="spellEnd"/>
      <w:r w:rsidRPr="0095725E">
        <w:rPr>
          <w:rFonts w:ascii="Times New Roman" w:eastAsia="Times New Roman" w:hAnsi="Times New Roman" w:cs="Times New Roman"/>
        </w:rPr>
        <w:t xml:space="preserve">, R., </w:t>
      </w:r>
      <w:proofErr w:type="spellStart"/>
      <w:r w:rsidRPr="0095725E">
        <w:rPr>
          <w:rFonts w:ascii="Times New Roman" w:eastAsia="Times New Roman" w:hAnsi="Times New Roman" w:cs="Times New Roman"/>
        </w:rPr>
        <w:t>Barthwal</w:t>
      </w:r>
      <w:proofErr w:type="spellEnd"/>
      <w:r w:rsidRPr="0095725E">
        <w:rPr>
          <w:rFonts w:ascii="Times New Roman" w:eastAsia="Times New Roman" w:hAnsi="Times New Roman" w:cs="Times New Roman"/>
        </w:rPr>
        <w:t xml:space="preserve">, S., &amp; Hussain, S. A. (2012). </w:t>
      </w:r>
      <w:r w:rsidRPr="0095725E">
        <w:rPr>
          <w:rStyle w:val="Emphasis"/>
          <w:rFonts w:ascii="Times New Roman" w:eastAsia="Times New Roman" w:hAnsi="Times New Roman" w:cs="Times New Roman"/>
        </w:rPr>
        <w:t>Attitudes of local communities toward conservation of mangrove forests: A case study from the east coast of India.</w:t>
      </w:r>
      <w:r w:rsidRPr="0095725E">
        <w:rPr>
          <w:rFonts w:ascii="Times New Roman" w:eastAsia="Times New Roman" w:hAnsi="Times New Roman" w:cs="Times New Roman"/>
        </w:rPr>
        <w:t xml:space="preserve"> Estuarine, Coastal and Shelf Science, 96(1), 4-11.</w:t>
      </w:r>
    </w:p>
    <w:p w14:paraId="248A6863"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Bandaranayake, W. M. (1998). </w:t>
      </w:r>
      <w:r w:rsidRPr="0095725E">
        <w:rPr>
          <w:rStyle w:val="Emphasis"/>
          <w:rFonts w:ascii="Times New Roman" w:eastAsia="Times New Roman" w:hAnsi="Times New Roman" w:cs="Times New Roman"/>
        </w:rPr>
        <w:t>Traditional and medicinal uses of mangroves.</w:t>
      </w:r>
      <w:r w:rsidRPr="0095725E">
        <w:rPr>
          <w:rFonts w:ascii="Times New Roman" w:eastAsia="Times New Roman" w:hAnsi="Times New Roman" w:cs="Times New Roman"/>
        </w:rPr>
        <w:t xml:space="preserve"> Aquatic Botany, 63(3-4), 201-225.</w:t>
      </w:r>
    </w:p>
    <w:p w14:paraId="6CD37687"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Behera</w:t>
      </w:r>
      <w:proofErr w:type="spellEnd"/>
      <w:r w:rsidRPr="0095725E">
        <w:rPr>
          <w:rFonts w:ascii="Times New Roman" w:eastAsia="Times New Roman" w:hAnsi="Times New Roman" w:cs="Times New Roman"/>
        </w:rPr>
        <w:t xml:space="preserve">, S., </w:t>
      </w:r>
      <w:proofErr w:type="spellStart"/>
      <w:r w:rsidRPr="0095725E">
        <w:rPr>
          <w:rFonts w:ascii="Times New Roman" w:eastAsia="Times New Roman" w:hAnsi="Times New Roman" w:cs="Times New Roman"/>
        </w:rPr>
        <w:t>Nayak</w:t>
      </w:r>
      <w:proofErr w:type="spellEnd"/>
      <w:r w:rsidRPr="0095725E">
        <w:rPr>
          <w:rFonts w:ascii="Times New Roman" w:eastAsia="Times New Roman" w:hAnsi="Times New Roman" w:cs="Times New Roman"/>
        </w:rPr>
        <w:t xml:space="preserve">, R. K., &amp; Mishra, S. (2013). </w:t>
      </w:r>
      <w:r w:rsidRPr="0095725E">
        <w:rPr>
          <w:rStyle w:val="Emphasis"/>
          <w:rFonts w:ascii="Times New Roman" w:eastAsia="Times New Roman" w:hAnsi="Times New Roman" w:cs="Times New Roman"/>
        </w:rPr>
        <w:t xml:space="preserve">Human-crocodile conflict in </w:t>
      </w:r>
      <w:proofErr w:type="spellStart"/>
      <w:r w:rsidRPr="0095725E">
        <w:rPr>
          <w:rStyle w:val="Emphasis"/>
          <w:rFonts w:ascii="Times New Roman" w:eastAsia="Times New Roman" w:hAnsi="Times New Roman" w:cs="Times New Roman"/>
        </w:rPr>
        <w:t>Bhitarkanika</w:t>
      </w:r>
      <w:proofErr w:type="spellEnd"/>
      <w:r w:rsidRPr="0095725E">
        <w:rPr>
          <w:rStyle w:val="Emphasis"/>
          <w:rFonts w:ascii="Times New Roman" w:eastAsia="Times New Roman" w:hAnsi="Times New Roman" w:cs="Times New Roman"/>
        </w:rPr>
        <w:t>: Causes and mitigation strategies.</w:t>
      </w:r>
      <w:r w:rsidRPr="0095725E">
        <w:rPr>
          <w:rFonts w:ascii="Times New Roman" w:eastAsia="Times New Roman" w:hAnsi="Times New Roman" w:cs="Times New Roman"/>
        </w:rPr>
        <w:t xml:space="preserve"> Journal of Wildlife Research, 12(2), 135-148.</w:t>
      </w:r>
    </w:p>
    <w:p w14:paraId="07770DB6"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Das, S., &amp; Vincent, J. R. (2009). </w:t>
      </w:r>
      <w:r w:rsidRPr="0095725E">
        <w:rPr>
          <w:rStyle w:val="Emphasis"/>
          <w:rFonts w:ascii="Times New Roman" w:eastAsia="Times New Roman" w:hAnsi="Times New Roman" w:cs="Times New Roman"/>
        </w:rPr>
        <w:t>Mangroves protected villages and reduced death toll during Indian super cyclone.</w:t>
      </w:r>
      <w:r w:rsidRPr="0095725E">
        <w:rPr>
          <w:rFonts w:ascii="Times New Roman" w:eastAsia="Times New Roman" w:hAnsi="Times New Roman" w:cs="Times New Roman"/>
        </w:rPr>
        <w:t xml:space="preserve"> Proceedings of the National Academy of Sciences, 106(18), 7357-7360.</w:t>
      </w:r>
    </w:p>
    <w:p w14:paraId="7D55AB8C"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Das, S., </w:t>
      </w:r>
      <w:proofErr w:type="spellStart"/>
      <w:r w:rsidRPr="0095725E">
        <w:rPr>
          <w:rFonts w:ascii="Times New Roman" w:eastAsia="Times New Roman" w:hAnsi="Times New Roman" w:cs="Times New Roman"/>
        </w:rPr>
        <w:t>Hazra</w:t>
      </w:r>
      <w:proofErr w:type="spellEnd"/>
      <w:r w:rsidRPr="0095725E">
        <w:rPr>
          <w:rFonts w:ascii="Times New Roman" w:eastAsia="Times New Roman" w:hAnsi="Times New Roman" w:cs="Times New Roman"/>
        </w:rPr>
        <w:t xml:space="preserve">, S., &amp; Rahman, M. A. (2012). </w:t>
      </w:r>
      <w:r w:rsidRPr="0095725E">
        <w:rPr>
          <w:rStyle w:val="Emphasis"/>
          <w:rFonts w:ascii="Times New Roman" w:eastAsia="Times New Roman" w:hAnsi="Times New Roman" w:cs="Times New Roman"/>
        </w:rPr>
        <w:t xml:space="preserve">Cyclone impacts and mangrove forest resilience: Evidence from the </w:t>
      </w:r>
      <w:proofErr w:type="spellStart"/>
      <w:r w:rsidRPr="0095725E">
        <w:rPr>
          <w:rStyle w:val="Emphasis"/>
          <w:rFonts w:ascii="Times New Roman" w:eastAsia="Times New Roman" w:hAnsi="Times New Roman" w:cs="Times New Roman"/>
        </w:rPr>
        <w:t>Sundarbans</w:t>
      </w:r>
      <w:proofErr w:type="spellEnd"/>
      <w:r w:rsidRPr="0095725E">
        <w:rPr>
          <w:rStyle w:val="Emphasis"/>
          <w:rFonts w:ascii="Times New Roman" w:eastAsia="Times New Roman" w:hAnsi="Times New Roman" w:cs="Times New Roman"/>
        </w:rPr>
        <w:t>.</w:t>
      </w:r>
      <w:r w:rsidRPr="0095725E">
        <w:rPr>
          <w:rFonts w:ascii="Times New Roman" w:eastAsia="Times New Roman" w:hAnsi="Times New Roman" w:cs="Times New Roman"/>
        </w:rPr>
        <w:t xml:space="preserve"> Journal of Coastal Conservation, 16(1), 41-50.</w:t>
      </w:r>
    </w:p>
    <w:p w14:paraId="5AA30F0C"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Donato, D. C., Kauffman, J. B., </w:t>
      </w:r>
      <w:proofErr w:type="spellStart"/>
      <w:r w:rsidRPr="0095725E">
        <w:rPr>
          <w:rFonts w:ascii="Times New Roman" w:eastAsia="Times New Roman" w:hAnsi="Times New Roman" w:cs="Times New Roman"/>
        </w:rPr>
        <w:t>Murdiyarso</w:t>
      </w:r>
      <w:proofErr w:type="spellEnd"/>
      <w:r w:rsidRPr="0095725E">
        <w:rPr>
          <w:rFonts w:ascii="Times New Roman" w:eastAsia="Times New Roman" w:hAnsi="Times New Roman" w:cs="Times New Roman"/>
        </w:rPr>
        <w:t xml:space="preserve">, D., </w:t>
      </w:r>
      <w:proofErr w:type="spellStart"/>
      <w:r w:rsidRPr="0095725E">
        <w:rPr>
          <w:rFonts w:ascii="Times New Roman" w:eastAsia="Times New Roman" w:hAnsi="Times New Roman" w:cs="Times New Roman"/>
        </w:rPr>
        <w:t>Kurnianto</w:t>
      </w:r>
      <w:proofErr w:type="spellEnd"/>
      <w:r w:rsidRPr="0095725E">
        <w:rPr>
          <w:rFonts w:ascii="Times New Roman" w:eastAsia="Times New Roman" w:hAnsi="Times New Roman" w:cs="Times New Roman"/>
        </w:rPr>
        <w:t xml:space="preserve">, S., </w:t>
      </w:r>
      <w:proofErr w:type="spellStart"/>
      <w:r w:rsidRPr="0095725E">
        <w:rPr>
          <w:rFonts w:ascii="Times New Roman" w:eastAsia="Times New Roman" w:hAnsi="Times New Roman" w:cs="Times New Roman"/>
        </w:rPr>
        <w:t>Stidham</w:t>
      </w:r>
      <w:proofErr w:type="spellEnd"/>
      <w:r w:rsidRPr="0095725E">
        <w:rPr>
          <w:rFonts w:ascii="Times New Roman" w:eastAsia="Times New Roman" w:hAnsi="Times New Roman" w:cs="Times New Roman"/>
        </w:rPr>
        <w:t xml:space="preserve">, M., &amp; </w:t>
      </w:r>
      <w:proofErr w:type="spellStart"/>
      <w:r w:rsidRPr="0095725E">
        <w:rPr>
          <w:rFonts w:ascii="Times New Roman" w:eastAsia="Times New Roman" w:hAnsi="Times New Roman" w:cs="Times New Roman"/>
        </w:rPr>
        <w:t>Kanninen</w:t>
      </w:r>
      <w:proofErr w:type="spellEnd"/>
      <w:r w:rsidRPr="0095725E">
        <w:rPr>
          <w:rFonts w:ascii="Times New Roman" w:eastAsia="Times New Roman" w:hAnsi="Times New Roman" w:cs="Times New Roman"/>
        </w:rPr>
        <w:t xml:space="preserve">, M. (2011). </w:t>
      </w:r>
      <w:r w:rsidRPr="0095725E">
        <w:rPr>
          <w:rStyle w:val="Emphasis"/>
          <w:rFonts w:ascii="Times New Roman" w:eastAsia="Times New Roman" w:hAnsi="Times New Roman" w:cs="Times New Roman"/>
        </w:rPr>
        <w:t>Mangroves among the most carbon-rich forests in the tropics.</w:t>
      </w:r>
      <w:r w:rsidRPr="0095725E">
        <w:rPr>
          <w:rFonts w:ascii="Times New Roman" w:eastAsia="Times New Roman" w:hAnsi="Times New Roman" w:cs="Times New Roman"/>
        </w:rPr>
        <w:t xml:space="preserve"> Nature Geoscience, 4(5), 293-297.</w:t>
      </w:r>
    </w:p>
    <w:p w14:paraId="3C851C7F"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Duke, N. C., </w:t>
      </w:r>
      <w:proofErr w:type="spellStart"/>
      <w:r w:rsidRPr="0095725E">
        <w:rPr>
          <w:rFonts w:ascii="Times New Roman" w:eastAsia="Times New Roman" w:hAnsi="Times New Roman" w:cs="Times New Roman"/>
        </w:rPr>
        <w:t>Meynecke</w:t>
      </w:r>
      <w:proofErr w:type="spellEnd"/>
      <w:r w:rsidRPr="0095725E">
        <w:rPr>
          <w:rFonts w:ascii="Times New Roman" w:eastAsia="Times New Roman" w:hAnsi="Times New Roman" w:cs="Times New Roman"/>
        </w:rPr>
        <w:t xml:space="preserve">, J. O., </w:t>
      </w:r>
      <w:proofErr w:type="spellStart"/>
      <w:r w:rsidRPr="0095725E">
        <w:rPr>
          <w:rFonts w:ascii="Times New Roman" w:eastAsia="Times New Roman" w:hAnsi="Times New Roman" w:cs="Times New Roman"/>
        </w:rPr>
        <w:t>Dittmann</w:t>
      </w:r>
      <w:proofErr w:type="spellEnd"/>
      <w:r w:rsidRPr="0095725E">
        <w:rPr>
          <w:rFonts w:ascii="Times New Roman" w:eastAsia="Times New Roman" w:hAnsi="Times New Roman" w:cs="Times New Roman"/>
        </w:rPr>
        <w:t xml:space="preserve">, S., et al. (2007). </w:t>
      </w:r>
      <w:r w:rsidRPr="0095725E">
        <w:rPr>
          <w:rStyle w:val="Emphasis"/>
          <w:rFonts w:ascii="Times New Roman" w:eastAsia="Times New Roman" w:hAnsi="Times New Roman" w:cs="Times New Roman"/>
        </w:rPr>
        <w:t>A world without mangroves?</w:t>
      </w:r>
      <w:r w:rsidRPr="0095725E">
        <w:rPr>
          <w:rFonts w:ascii="Times New Roman" w:eastAsia="Times New Roman" w:hAnsi="Times New Roman" w:cs="Times New Roman"/>
        </w:rPr>
        <w:t xml:space="preserve"> Science, 317(5834), 41-42.</w:t>
      </w:r>
    </w:p>
    <w:p w14:paraId="59A30582"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Duke, N. C., Ball, M. C., &amp; Ellison, J. C. (1998). </w:t>
      </w:r>
      <w:r w:rsidRPr="0095725E">
        <w:rPr>
          <w:rStyle w:val="Emphasis"/>
          <w:rFonts w:ascii="Times New Roman" w:eastAsia="Times New Roman" w:hAnsi="Times New Roman" w:cs="Times New Roman"/>
        </w:rPr>
        <w:t>Factors influencing biodiversity and distributional gradients in mangroves.</w:t>
      </w:r>
      <w:r w:rsidRPr="0095725E">
        <w:rPr>
          <w:rFonts w:ascii="Times New Roman" w:eastAsia="Times New Roman" w:hAnsi="Times New Roman" w:cs="Times New Roman"/>
        </w:rPr>
        <w:t xml:space="preserve"> Global Ecology and Biogeography Letters, 7(1), 27-47.</w:t>
      </w:r>
    </w:p>
    <w:p w14:paraId="5E17301B"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FAO. (2007). </w:t>
      </w:r>
      <w:r w:rsidRPr="0095725E">
        <w:rPr>
          <w:rStyle w:val="Emphasis"/>
          <w:rFonts w:ascii="Times New Roman" w:eastAsia="Times New Roman" w:hAnsi="Times New Roman" w:cs="Times New Roman"/>
        </w:rPr>
        <w:t>The world’s mangroves 1980-2005.</w:t>
      </w:r>
      <w:r w:rsidRPr="0095725E">
        <w:rPr>
          <w:rFonts w:ascii="Times New Roman" w:eastAsia="Times New Roman" w:hAnsi="Times New Roman" w:cs="Times New Roman"/>
        </w:rPr>
        <w:t xml:space="preserve"> Food and Agriculture Organization of the United Nations, Rome.</w:t>
      </w:r>
    </w:p>
    <w:p w14:paraId="3A9D5A85"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FAO. (2021). </w:t>
      </w:r>
      <w:r w:rsidRPr="0095725E">
        <w:rPr>
          <w:rStyle w:val="Emphasis"/>
          <w:rFonts w:ascii="Times New Roman" w:eastAsia="Times New Roman" w:hAnsi="Times New Roman" w:cs="Times New Roman"/>
        </w:rPr>
        <w:t>Mangrove restoration and conservation strategies.</w:t>
      </w:r>
      <w:r w:rsidRPr="0095725E">
        <w:rPr>
          <w:rFonts w:ascii="Times New Roman" w:eastAsia="Times New Roman" w:hAnsi="Times New Roman" w:cs="Times New Roman"/>
        </w:rPr>
        <w:t xml:space="preserve"> FAO Technical Report.</w:t>
      </w:r>
    </w:p>
    <w:p w14:paraId="41A66A92"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Forest Survey of India (FSI). (2023). </w:t>
      </w:r>
      <w:r w:rsidRPr="0095725E">
        <w:rPr>
          <w:rStyle w:val="Emphasis"/>
          <w:rFonts w:ascii="Times New Roman" w:eastAsia="Times New Roman" w:hAnsi="Times New Roman" w:cs="Times New Roman"/>
        </w:rPr>
        <w:t>India State of Forest Report 2023.</w:t>
      </w:r>
      <w:r w:rsidRPr="0095725E">
        <w:rPr>
          <w:rFonts w:ascii="Times New Roman" w:eastAsia="Times New Roman" w:hAnsi="Times New Roman" w:cs="Times New Roman"/>
        </w:rPr>
        <w:t xml:space="preserve"> Government of India, New Delhi.</w:t>
      </w:r>
    </w:p>
    <w:p w14:paraId="28533D1B"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Ghosh, T., &amp; Mukherjee, S. (2019). </w:t>
      </w:r>
      <w:r w:rsidRPr="0095725E">
        <w:rPr>
          <w:rStyle w:val="Emphasis"/>
          <w:rFonts w:ascii="Times New Roman" w:eastAsia="Times New Roman" w:hAnsi="Times New Roman" w:cs="Times New Roman"/>
        </w:rPr>
        <w:t xml:space="preserve">Mangrove degradation and biodiversity loss: A study in </w:t>
      </w:r>
      <w:proofErr w:type="spellStart"/>
      <w:r w:rsidRPr="0095725E">
        <w:rPr>
          <w:rStyle w:val="Emphasis"/>
          <w:rFonts w:ascii="Times New Roman" w:eastAsia="Times New Roman" w:hAnsi="Times New Roman" w:cs="Times New Roman"/>
        </w:rPr>
        <w:t>Bhitarkanika</w:t>
      </w:r>
      <w:proofErr w:type="spellEnd"/>
      <w:r w:rsidRPr="0095725E">
        <w:rPr>
          <w:rStyle w:val="Emphasis"/>
          <w:rFonts w:ascii="Times New Roman" w:eastAsia="Times New Roman" w:hAnsi="Times New Roman" w:cs="Times New Roman"/>
        </w:rPr>
        <w:t>, India.</w:t>
      </w:r>
      <w:r w:rsidRPr="0095725E">
        <w:rPr>
          <w:rFonts w:ascii="Times New Roman" w:eastAsia="Times New Roman" w:hAnsi="Times New Roman" w:cs="Times New Roman"/>
        </w:rPr>
        <w:t xml:space="preserve"> Journal of Coastal Conservation, 23(2), 271-282.</w:t>
      </w:r>
    </w:p>
    <w:p w14:paraId="1C5BF506"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Giri</w:t>
      </w:r>
      <w:proofErr w:type="spellEnd"/>
      <w:r w:rsidRPr="0095725E">
        <w:rPr>
          <w:rFonts w:ascii="Times New Roman" w:eastAsia="Times New Roman" w:hAnsi="Times New Roman" w:cs="Times New Roman"/>
        </w:rPr>
        <w:t xml:space="preserve">, C., </w:t>
      </w:r>
      <w:proofErr w:type="spellStart"/>
      <w:r w:rsidRPr="0095725E">
        <w:rPr>
          <w:rFonts w:ascii="Times New Roman" w:eastAsia="Times New Roman" w:hAnsi="Times New Roman" w:cs="Times New Roman"/>
        </w:rPr>
        <w:t>Ochieng</w:t>
      </w:r>
      <w:proofErr w:type="spellEnd"/>
      <w:r w:rsidRPr="0095725E">
        <w:rPr>
          <w:rFonts w:ascii="Times New Roman" w:eastAsia="Times New Roman" w:hAnsi="Times New Roman" w:cs="Times New Roman"/>
        </w:rPr>
        <w:t xml:space="preserve">, E., </w:t>
      </w:r>
      <w:proofErr w:type="spellStart"/>
      <w:r w:rsidRPr="0095725E">
        <w:rPr>
          <w:rFonts w:ascii="Times New Roman" w:eastAsia="Times New Roman" w:hAnsi="Times New Roman" w:cs="Times New Roman"/>
        </w:rPr>
        <w:t>Tieszen</w:t>
      </w:r>
      <w:proofErr w:type="spellEnd"/>
      <w:r w:rsidRPr="0095725E">
        <w:rPr>
          <w:rFonts w:ascii="Times New Roman" w:eastAsia="Times New Roman" w:hAnsi="Times New Roman" w:cs="Times New Roman"/>
        </w:rPr>
        <w:t xml:space="preserve">, L. L., Zhu, Z., Singh, A., Loveland, T., et al. (2011). </w:t>
      </w:r>
      <w:r w:rsidRPr="0095725E">
        <w:rPr>
          <w:rStyle w:val="Emphasis"/>
          <w:rFonts w:ascii="Times New Roman" w:eastAsia="Times New Roman" w:hAnsi="Times New Roman" w:cs="Times New Roman"/>
        </w:rPr>
        <w:t>Status and distribution of mangrove forests of the world using earth observation satellite data.</w:t>
      </w:r>
      <w:r w:rsidRPr="0095725E">
        <w:rPr>
          <w:rFonts w:ascii="Times New Roman" w:eastAsia="Times New Roman" w:hAnsi="Times New Roman" w:cs="Times New Roman"/>
        </w:rPr>
        <w:t xml:space="preserve"> Global Ecology and Biogeography, 20(1), 154-159.</w:t>
      </w:r>
    </w:p>
    <w:p w14:paraId="0ED3B436"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IPCC. (2014). </w:t>
      </w:r>
      <w:r w:rsidRPr="0095725E">
        <w:rPr>
          <w:rStyle w:val="Emphasis"/>
          <w:rFonts w:ascii="Times New Roman" w:eastAsia="Times New Roman" w:hAnsi="Times New Roman" w:cs="Times New Roman"/>
        </w:rPr>
        <w:t>Climate Change 2014: Impacts, Adaptation, and Vulnerability.</w:t>
      </w:r>
      <w:r w:rsidRPr="0095725E">
        <w:rPr>
          <w:rFonts w:ascii="Times New Roman" w:eastAsia="Times New Roman" w:hAnsi="Times New Roman" w:cs="Times New Roman"/>
        </w:rPr>
        <w:t xml:space="preserve"> Contribution of Working Group II to the Fifth Assessment Report of the Intergovernmental Panel on Climate Change. Cambridge University Press.</w:t>
      </w:r>
    </w:p>
    <w:p w14:paraId="6AB5249A"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IUCN. (2020). </w:t>
      </w:r>
      <w:r w:rsidRPr="0095725E">
        <w:rPr>
          <w:rStyle w:val="Emphasis"/>
          <w:rFonts w:ascii="Times New Roman" w:eastAsia="Times New Roman" w:hAnsi="Times New Roman" w:cs="Times New Roman"/>
        </w:rPr>
        <w:t>Mangroves: Nature-based solutions for coastal resilience.</w:t>
      </w:r>
      <w:r w:rsidRPr="0095725E">
        <w:rPr>
          <w:rFonts w:ascii="Times New Roman" w:eastAsia="Times New Roman" w:hAnsi="Times New Roman" w:cs="Times New Roman"/>
        </w:rPr>
        <w:t xml:space="preserve"> IUCN Technical Report.</w:t>
      </w:r>
    </w:p>
    <w:p w14:paraId="424A0F7F"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Kathiresan</w:t>
      </w:r>
      <w:proofErr w:type="spellEnd"/>
      <w:r w:rsidRPr="0095725E">
        <w:rPr>
          <w:rFonts w:ascii="Times New Roman" w:eastAsia="Times New Roman" w:hAnsi="Times New Roman" w:cs="Times New Roman"/>
        </w:rPr>
        <w:t xml:space="preserve">, K. (2011). </w:t>
      </w:r>
      <w:r w:rsidRPr="0095725E">
        <w:rPr>
          <w:rStyle w:val="Emphasis"/>
          <w:rFonts w:ascii="Times New Roman" w:eastAsia="Times New Roman" w:hAnsi="Times New Roman" w:cs="Times New Roman"/>
        </w:rPr>
        <w:t>Importance of mangrove ecosystems in climate change mitigation.</w:t>
      </w:r>
      <w:r w:rsidRPr="0095725E">
        <w:rPr>
          <w:rFonts w:ascii="Times New Roman" w:eastAsia="Times New Roman" w:hAnsi="Times New Roman" w:cs="Times New Roman"/>
        </w:rPr>
        <w:t xml:space="preserve"> Wetlands Ecology and Management, 19(6), 531-543.</w:t>
      </w:r>
    </w:p>
    <w:p w14:paraId="2E415607"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Mohanty</w:t>
      </w:r>
      <w:proofErr w:type="spellEnd"/>
      <w:r w:rsidRPr="0095725E">
        <w:rPr>
          <w:rFonts w:ascii="Times New Roman" w:eastAsia="Times New Roman" w:hAnsi="Times New Roman" w:cs="Times New Roman"/>
        </w:rPr>
        <w:t xml:space="preserve">, P. K., </w:t>
      </w:r>
      <w:proofErr w:type="spellStart"/>
      <w:r w:rsidRPr="0095725E">
        <w:rPr>
          <w:rFonts w:ascii="Times New Roman" w:eastAsia="Times New Roman" w:hAnsi="Times New Roman" w:cs="Times New Roman"/>
        </w:rPr>
        <w:t>Behera</w:t>
      </w:r>
      <w:proofErr w:type="spellEnd"/>
      <w:r w:rsidRPr="0095725E">
        <w:rPr>
          <w:rFonts w:ascii="Times New Roman" w:eastAsia="Times New Roman" w:hAnsi="Times New Roman" w:cs="Times New Roman"/>
        </w:rPr>
        <w:t xml:space="preserve">, B., &amp; Jena, S. K. (2018). </w:t>
      </w:r>
      <w:r w:rsidRPr="0095725E">
        <w:rPr>
          <w:rStyle w:val="Emphasis"/>
          <w:rFonts w:ascii="Times New Roman" w:eastAsia="Times New Roman" w:hAnsi="Times New Roman" w:cs="Times New Roman"/>
        </w:rPr>
        <w:t xml:space="preserve">Coastal vulnerability due to climate change: </w:t>
      </w:r>
      <w:proofErr w:type="spellStart"/>
      <w:r w:rsidRPr="0095725E">
        <w:rPr>
          <w:rStyle w:val="Emphasis"/>
          <w:rFonts w:ascii="Times New Roman" w:eastAsia="Times New Roman" w:hAnsi="Times New Roman" w:cs="Times New Roman"/>
        </w:rPr>
        <w:t>Bhitarkanika</w:t>
      </w:r>
      <w:proofErr w:type="spellEnd"/>
      <w:r w:rsidRPr="0095725E">
        <w:rPr>
          <w:rStyle w:val="Emphasis"/>
          <w:rFonts w:ascii="Times New Roman" w:eastAsia="Times New Roman" w:hAnsi="Times New Roman" w:cs="Times New Roman"/>
        </w:rPr>
        <w:t xml:space="preserve"> perspective.</w:t>
      </w:r>
      <w:r w:rsidRPr="0095725E">
        <w:rPr>
          <w:rFonts w:ascii="Times New Roman" w:eastAsia="Times New Roman" w:hAnsi="Times New Roman" w:cs="Times New Roman"/>
        </w:rPr>
        <w:t xml:space="preserve"> Marine Pollution Bulletin, 127, 315-324.</w:t>
      </w:r>
    </w:p>
    <w:p w14:paraId="1B8E0AAF"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Mukherjee, N., Sutherland, W. J., Khan, M. N. I., et al. (2014). </w:t>
      </w:r>
      <w:r w:rsidRPr="0095725E">
        <w:rPr>
          <w:rStyle w:val="Emphasis"/>
          <w:rFonts w:ascii="Times New Roman" w:eastAsia="Times New Roman" w:hAnsi="Times New Roman" w:cs="Times New Roman"/>
        </w:rPr>
        <w:t xml:space="preserve">Using expert knowledge and </w:t>
      </w:r>
      <w:proofErr w:type="spellStart"/>
      <w:r w:rsidRPr="0095725E">
        <w:rPr>
          <w:rStyle w:val="Emphasis"/>
          <w:rFonts w:ascii="Times New Roman" w:eastAsia="Times New Roman" w:hAnsi="Times New Roman" w:cs="Times New Roman"/>
        </w:rPr>
        <w:t>modeling</w:t>
      </w:r>
      <w:proofErr w:type="spellEnd"/>
      <w:r w:rsidRPr="0095725E">
        <w:rPr>
          <w:rStyle w:val="Emphasis"/>
          <w:rFonts w:ascii="Times New Roman" w:eastAsia="Times New Roman" w:hAnsi="Times New Roman" w:cs="Times New Roman"/>
        </w:rPr>
        <w:t xml:space="preserve"> to define mangrove restoration priorities and strategies.</w:t>
      </w:r>
      <w:r w:rsidRPr="0095725E">
        <w:rPr>
          <w:rFonts w:ascii="Times New Roman" w:eastAsia="Times New Roman" w:hAnsi="Times New Roman" w:cs="Times New Roman"/>
        </w:rPr>
        <w:t xml:space="preserve"> PLOS ONE, 9(6), e100140.</w:t>
      </w:r>
    </w:p>
    <w:p w14:paraId="333CA1A2"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Odisha Forest Department. (2022). </w:t>
      </w:r>
      <w:r w:rsidRPr="0095725E">
        <w:rPr>
          <w:rStyle w:val="Emphasis"/>
          <w:rFonts w:ascii="Times New Roman" w:eastAsia="Times New Roman" w:hAnsi="Times New Roman" w:cs="Times New Roman"/>
        </w:rPr>
        <w:t xml:space="preserve">Annual Report on Mangrove Conservation in </w:t>
      </w:r>
      <w:proofErr w:type="spellStart"/>
      <w:r w:rsidRPr="0095725E">
        <w:rPr>
          <w:rStyle w:val="Emphasis"/>
          <w:rFonts w:ascii="Times New Roman" w:eastAsia="Times New Roman" w:hAnsi="Times New Roman" w:cs="Times New Roman"/>
        </w:rPr>
        <w:t>Bhitarkanika</w:t>
      </w:r>
      <w:proofErr w:type="spellEnd"/>
      <w:r w:rsidRPr="0095725E">
        <w:rPr>
          <w:rStyle w:val="Emphasis"/>
          <w:rFonts w:ascii="Times New Roman" w:eastAsia="Times New Roman" w:hAnsi="Times New Roman" w:cs="Times New Roman"/>
        </w:rPr>
        <w:t>.</w:t>
      </w:r>
      <w:r w:rsidRPr="0095725E">
        <w:rPr>
          <w:rFonts w:ascii="Times New Roman" w:eastAsia="Times New Roman" w:hAnsi="Times New Roman" w:cs="Times New Roman"/>
        </w:rPr>
        <w:t xml:space="preserve"> Government of Odisha.</w:t>
      </w:r>
    </w:p>
    <w:p w14:paraId="38119753"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Odisha Government Report. (2023). </w:t>
      </w:r>
      <w:r w:rsidRPr="0095725E">
        <w:rPr>
          <w:rStyle w:val="Emphasis"/>
          <w:rFonts w:ascii="Times New Roman" w:eastAsia="Times New Roman" w:hAnsi="Times New Roman" w:cs="Times New Roman"/>
        </w:rPr>
        <w:t>Illegal Logging and Conservation Policies in Odisha’s Mangrove Ecosystems.</w:t>
      </w:r>
      <w:r w:rsidRPr="0095725E">
        <w:rPr>
          <w:rFonts w:ascii="Times New Roman" w:eastAsia="Times New Roman" w:hAnsi="Times New Roman" w:cs="Times New Roman"/>
        </w:rPr>
        <w:t xml:space="preserve"> Government of Odisha.</w:t>
      </w:r>
    </w:p>
    <w:p w14:paraId="15E70BF8"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Odisha Wildlife Census. (2023). </w:t>
      </w:r>
      <w:r w:rsidRPr="0095725E">
        <w:rPr>
          <w:rStyle w:val="Emphasis"/>
          <w:rFonts w:ascii="Times New Roman" w:eastAsia="Times New Roman" w:hAnsi="Times New Roman" w:cs="Times New Roman"/>
        </w:rPr>
        <w:t xml:space="preserve">Saltwater Crocodile Population in </w:t>
      </w:r>
      <w:proofErr w:type="spellStart"/>
      <w:r w:rsidRPr="0095725E">
        <w:rPr>
          <w:rStyle w:val="Emphasis"/>
          <w:rFonts w:ascii="Times New Roman" w:eastAsia="Times New Roman" w:hAnsi="Times New Roman" w:cs="Times New Roman"/>
        </w:rPr>
        <w:t>Bhitarkanika</w:t>
      </w:r>
      <w:proofErr w:type="spellEnd"/>
      <w:r w:rsidRPr="0095725E">
        <w:rPr>
          <w:rStyle w:val="Emphasis"/>
          <w:rFonts w:ascii="Times New Roman" w:eastAsia="Times New Roman" w:hAnsi="Times New Roman" w:cs="Times New Roman"/>
        </w:rPr>
        <w:t xml:space="preserve"> National Park.</w:t>
      </w:r>
      <w:r w:rsidRPr="0095725E">
        <w:rPr>
          <w:rFonts w:ascii="Times New Roman" w:eastAsia="Times New Roman" w:hAnsi="Times New Roman" w:cs="Times New Roman"/>
        </w:rPr>
        <w:t xml:space="preserve"> Government of Odisha.</w:t>
      </w:r>
    </w:p>
    <w:p w14:paraId="5BC2E124"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Ramsar</w:t>
      </w:r>
      <w:proofErr w:type="spellEnd"/>
      <w:r w:rsidRPr="0095725E">
        <w:rPr>
          <w:rFonts w:ascii="Times New Roman" w:eastAsia="Times New Roman" w:hAnsi="Times New Roman" w:cs="Times New Roman"/>
        </w:rPr>
        <w:t xml:space="preserve"> Convention. (2020). </w:t>
      </w:r>
      <w:proofErr w:type="spellStart"/>
      <w:r w:rsidRPr="0095725E">
        <w:rPr>
          <w:rStyle w:val="Emphasis"/>
          <w:rFonts w:ascii="Times New Roman" w:eastAsia="Times New Roman" w:hAnsi="Times New Roman" w:cs="Times New Roman"/>
        </w:rPr>
        <w:t>Bhitarkanika</w:t>
      </w:r>
      <w:proofErr w:type="spellEnd"/>
      <w:r w:rsidRPr="0095725E">
        <w:rPr>
          <w:rStyle w:val="Emphasis"/>
          <w:rFonts w:ascii="Times New Roman" w:eastAsia="Times New Roman" w:hAnsi="Times New Roman" w:cs="Times New Roman"/>
        </w:rPr>
        <w:t>: A Wetland of International Importance.</w:t>
      </w:r>
      <w:r w:rsidRPr="0095725E">
        <w:rPr>
          <w:rFonts w:ascii="Times New Roman" w:eastAsia="Times New Roman" w:hAnsi="Times New Roman" w:cs="Times New Roman"/>
        </w:rPr>
        <w:t xml:space="preserve"> </w:t>
      </w:r>
      <w:proofErr w:type="spellStart"/>
      <w:r w:rsidRPr="0095725E">
        <w:rPr>
          <w:rFonts w:ascii="Times New Roman" w:eastAsia="Times New Roman" w:hAnsi="Times New Roman" w:cs="Times New Roman"/>
        </w:rPr>
        <w:t>Ramsar</w:t>
      </w:r>
      <w:proofErr w:type="spellEnd"/>
      <w:r w:rsidRPr="0095725E">
        <w:rPr>
          <w:rFonts w:ascii="Times New Roman" w:eastAsia="Times New Roman" w:hAnsi="Times New Roman" w:cs="Times New Roman"/>
        </w:rPr>
        <w:t xml:space="preserve"> Site Information Sheet.</w:t>
      </w:r>
    </w:p>
    <w:p w14:paraId="5E43F6D2"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Saenger</w:t>
      </w:r>
      <w:proofErr w:type="spellEnd"/>
      <w:r w:rsidRPr="0095725E">
        <w:rPr>
          <w:rFonts w:ascii="Times New Roman" w:eastAsia="Times New Roman" w:hAnsi="Times New Roman" w:cs="Times New Roman"/>
        </w:rPr>
        <w:t xml:space="preserve">, P., </w:t>
      </w:r>
      <w:proofErr w:type="spellStart"/>
      <w:r w:rsidRPr="0095725E">
        <w:rPr>
          <w:rFonts w:ascii="Times New Roman" w:eastAsia="Times New Roman" w:hAnsi="Times New Roman" w:cs="Times New Roman"/>
        </w:rPr>
        <w:t>Hegerl</w:t>
      </w:r>
      <w:proofErr w:type="spellEnd"/>
      <w:r w:rsidRPr="0095725E">
        <w:rPr>
          <w:rFonts w:ascii="Times New Roman" w:eastAsia="Times New Roman" w:hAnsi="Times New Roman" w:cs="Times New Roman"/>
        </w:rPr>
        <w:t xml:space="preserve">, E. J., &amp; Davie, J. D. (2013). </w:t>
      </w:r>
      <w:r w:rsidRPr="0095725E">
        <w:rPr>
          <w:rStyle w:val="Emphasis"/>
          <w:rFonts w:ascii="Times New Roman" w:eastAsia="Times New Roman" w:hAnsi="Times New Roman" w:cs="Times New Roman"/>
        </w:rPr>
        <w:t>Global status of mangrove ecosystems.</w:t>
      </w:r>
      <w:r w:rsidRPr="0095725E">
        <w:rPr>
          <w:rFonts w:ascii="Times New Roman" w:eastAsia="Times New Roman" w:hAnsi="Times New Roman" w:cs="Times New Roman"/>
        </w:rPr>
        <w:t xml:space="preserve"> Environmental Conservation, 6(4), 303-313.</w:t>
      </w:r>
    </w:p>
    <w:p w14:paraId="7060C0D6"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Spalding, M., </w:t>
      </w:r>
      <w:proofErr w:type="spellStart"/>
      <w:r w:rsidRPr="0095725E">
        <w:rPr>
          <w:rFonts w:ascii="Times New Roman" w:eastAsia="Times New Roman" w:hAnsi="Times New Roman" w:cs="Times New Roman"/>
        </w:rPr>
        <w:t>Kainuma</w:t>
      </w:r>
      <w:proofErr w:type="spellEnd"/>
      <w:r w:rsidRPr="0095725E">
        <w:rPr>
          <w:rFonts w:ascii="Times New Roman" w:eastAsia="Times New Roman" w:hAnsi="Times New Roman" w:cs="Times New Roman"/>
        </w:rPr>
        <w:t xml:space="preserve">, M., &amp; Collins, L. (2010). </w:t>
      </w:r>
      <w:r w:rsidRPr="0095725E">
        <w:rPr>
          <w:rStyle w:val="Emphasis"/>
          <w:rFonts w:ascii="Times New Roman" w:eastAsia="Times New Roman" w:hAnsi="Times New Roman" w:cs="Times New Roman"/>
        </w:rPr>
        <w:t>World Atlas of Mangroves.</w:t>
      </w:r>
      <w:r w:rsidRPr="0095725E">
        <w:rPr>
          <w:rFonts w:ascii="Times New Roman" w:eastAsia="Times New Roman" w:hAnsi="Times New Roman" w:cs="Times New Roman"/>
        </w:rPr>
        <w:t xml:space="preserve"> </w:t>
      </w:r>
      <w:proofErr w:type="spellStart"/>
      <w:r w:rsidRPr="0095725E">
        <w:rPr>
          <w:rFonts w:ascii="Times New Roman" w:eastAsia="Times New Roman" w:hAnsi="Times New Roman" w:cs="Times New Roman"/>
        </w:rPr>
        <w:t>Earthscan</w:t>
      </w:r>
      <w:proofErr w:type="spellEnd"/>
      <w:r w:rsidRPr="0095725E">
        <w:rPr>
          <w:rFonts w:ascii="Times New Roman" w:eastAsia="Times New Roman" w:hAnsi="Times New Roman" w:cs="Times New Roman"/>
        </w:rPr>
        <w:t>.</w:t>
      </w:r>
    </w:p>
    <w:p w14:paraId="4AD2B6D2"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Tomlinson, P. B. (1986). </w:t>
      </w:r>
      <w:r w:rsidRPr="0095725E">
        <w:rPr>
          <w:rStyle w:val="Emphasis"/>
          <w:rFonts w:ascii="Times New Roman" w:eastAsia="Times New Roman" w:hAnsi="Times New Roman" w:cs="Times New Roman"/>
        </w:rPr>
        <w:t>The Botany of Mangroves.</w:t>
      </w:r>
      <w:r w:rsidRPr="0095725E">
        <w:rPr>
          <w:rFonts w:ascii="Times New Roman" w:eastAsia="Times New Roman" w:hAnsi="Times New Roman" w:cs="Times New Roman"/>
        </w:rPr>
        <w:t xml:space="preserve"> Cambridge University Press.</w:t>
      </w:r>
    </w:p>
    <w:p w14:paraId="10BC717B"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UNEP. (2021). </w:t>
      </w:r>
      <w:r w:rsidRPr="0095725E">
        <w:rPr>
          <w:rStyle w:val="Emphasis"/>
          <w:rFonts w:ascii="Times New Roman" w:eastAsia="Times New Roman" w:hAnsi="Times New Roman" w:cs="Times New Roman"/>
        </w:rPr>
        <w:t>State of the World’s Mangroves.</w:t>
      </w:r>
      <w:r w:rsidRPr="0095725E">
        <w:rPr>
          <w:rFonts w:ascii="Times New Roman" w:eastAsia="Times New Roman" w:hAnsi="Times New Roman" w:cs="Times New Roman"/>
        </w:rPr>
        <w:t xml:space="preserve"> United Nations Environment Programme.</w:t>
      </w:r>
    </w:p>
    <w:p w14:paraId="285A3156" w14:textId="77777777" w:rsidR="00B210F4"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UNESCO. (2021). </w:t>
      </w:r>
      <w:proofErr w:type="spellStart"/>
      <w:r w:rsidRPr="0095725E">
        <w:rPr>
          <w:rStyle w:val="Emphasis"/>
          <w:rFonts w:ascii="Times New Roman" w:eastAsia="Times New Roman" w:hAnsi="Times New Roman" w:cs="Times New Roman"/>
        </w:rPr>
        <w:t>Bhitarkanika</w:t>
      </w:r>
      <w:proofErr w:type="spellEnd"/>
      <w:r w:rsidRPr="0095725E">
        <w:rPr>
          <w:rStyle w:val="Emphasis"/>
          <w:rFonts w:ascii="Times New Roman" w:eastAsia="Times New Roman" w:hAnsi="Times New Roman" w:cs="Times New Roman"/>
        </w:rPr>
        <w:t xml:space="preserve"> Mangroves as a Potential World Heritage Site.</w:t>
      </w:r>
      <w:r w:rsidRPr="0095725E">
        <w:rPr>
          <w:rFonts w:ascii="Times New Roman" w:eastAsia="Times New Roman" w:hAnsi="Times New Roman" w:cs="Times New Roman"/>
        </w:rPr>
        <w:t xml:space="preserve"> UNESCO Report.</w:t>
      </w:r>
    </w:p>
    <w:p w14:paraId="7F3C3062" w14:textId="446AEF8D" w:rsidR="00034F72" w:rsidRPr="0095725E" w:rsidRDefault="00B210F4" w:rsidP="000A4607">
      <w:pPr>
        <w:numPr>
          <w:ilvl w:val="0"/>
          <w:numId w:val="2"/>
        </w:numPr>
        <w:spacing w:after="0" w:line="360" w:lineRule="auto"/>
        <w:jc w:val="both"/>
        <w:divId w:val="86777759"/>
        <w:rPr>
          <w:rFonts w:ascii="Times New Roman" w:eastAsia="Times New Roman" w:hAnsi="Times New Roman" w:cs="Times New Roman"/>
        </w:rPr>
      </w:pPr>
      <w:r w:rsidRPr="0095725E">
        <w:rPr>
          <w:rFonts w:ascii="Times New Roman" w:eastAsia="Times New Roman" w:hAnsi="Times New Roman" w:cs="Times New Roman"/>
        </w:rPr>
        <w:t xml:space="preserve">Walters, B. B., </w:t>
      </w:r>
      <w:proofErr w:type="spellStart"/>
      <w:r w:rsidRPr="0095725E">
        <w:rPr>
          <w:rFonts w:ascii="Times New Roman" w:eastAsia="Times New Roman" w:hAnsi="Times New Roman" w:cs="Times New Roman"/>
        </w:rPr>
        <w:t>Rönnbäck</w:t>
      </w:r>
      <w:proofErr w:type="spellEnd"/>
      <w:r w:rsidRPr="0095725E">
        <w:rPr>
          <w:rFonts w:ascii="Times New Roman" w:eastAsia="Times New Roman" w:hAnsi="Times New Roman" w:cs="Times New Roman"/>
        </w:rPr>
        <w:t xml:space="preserve">, P., Kovacs, J. M., et al. (2008). </w:t>
      </w:r>
      <w:r w:rsidRPr="0095725E">
        <w:rPr>
          <w:rStyle w:val="Emphasis"/>
          <w:rFonts w:ascii="Times New Roman" w:eastAsia="Times New Roman" w:hAnsi="Times New Roman" w:cs="Times New Roman"/>
        </w:rPr>
        <w:t>Ethnobiology, socio-economics, and management of mangrove forests: A review.</w:t>
      </w:r>
      <w:r w:rsidRPr="0095725E">
        <w:rPr>
          <w:rFonts w:ascii="Times New Roman" w:eastAsia="Times New Roman" w:hAnsi="Times New Roman" w:cs="Times New Roman"/>
        </w:rPr>
        <w:t xml:space="preserve"> Aquatic Botany, 89(2), 220-236.</w:t>
      </w:r>
    </w:p>
    <w:p w14:paraId="1D6F944B" w14:textId="1C17812E" w:rsidR="005D6E88" w:rsidRPr="0095725E" w:rsidRDefault="005D6E88" w:rsidP="000A4607">
      <w:pPr>
        <w:spacing w:after="0" w:line="360" w:lineRule="auto"/>
        <w:ind w:left="360"/>
        <w:jc w:val="both"/>
        <w:divId w:val="86777759"/>
        <w:rPr>
          <w:rFonts w:ascii="Times New Roman" w:eastAsia="Times New Roman" w:hAnsi="Times New Roman" w:cs="Times New Roman"/>
        </w:rPr>
      </w:pPr>
      <w:r w:rsidRPr="0095725E">
        <w:rPr>
          <w:rFonts w:ascii="Times New Roman" w:eastAsia="Times New Roman" w:hAnsi="Times New Roman" w:cs="Times New Roman"/>
        </w:rPr>
        <w:t>Correspondence Author;</w:t>
      </w:r>
    </w:p>
    <w:p w14:paraId="010EE8A4" w14:textId="5B04C8D4" w:rsidR="005D6E88" w:rsidRPr="0095725E" w:rsidRDefault="005D6E88" w:rsidP="000A4607">
      <w:pPr>
        <w:spacing w:after="0" w:line="360" w:lineRule="auto"/>
        <w:ind w:left="360"/>
        <w:jc w:val="both"/>
        <w:divId w:val="86777759"/>
        <w:rPr>
          <w:rFonts w:ascii="Times New Roman" w:eastAsia="Times New Roman" w:hAnsi="Times New Roman" w:cs="Times New Roman"/>
        </w:rPr>
      </w:pPr>
      <w:proofErr w:type="spellStart"/>
      <w:r w:rsidRPr="0095725E">
        <w:rPr>
          <w:rFonts w:ascii="Times New Roman" w:eastAsia="Times New Roman" w:hAnsi="Times New Roman" w:cs="Times New Roman"/>
        </w:rPr>
        <w:t>Satyajit</w:t>
      </w:r>
      <w:proofErr w:type="spellEnd"/>
      <w:r w:rsidRPr="0095725E">
        <w:rPr>
          <w:rFonts w:ascii="Times New Roman" w:eastAsia="Times New Roman" w:hAnsi="Times New Roman" w:cs="Times New Roman"/>
        </w:rPr>
        <w:t xml:space="preserve"> </w:t>
      </w:r>
      <w:proofErr w:type="spellStart"/>
      <w:r w:rsidRPr="0095725E">
        <w:rPr>
          <w:rFonts w:ascii="Times New Roman" w:eastAsia="Times New Roman" w:hAnsi="Times New Roman" w:cs="Times New Roman"/>
        </w:rPr>
        <w:t>Mahatab</w:t>
      </w:r>
      <w:proofErr w:type="spellEnd"/>
      <w:r w:rsidRPr="0095725E">
        <w:rPr>
          <w:rFonts w:ascii="Times New Roman" w:eastAsia="Times New Roman" w:hAnsi="Times New Roman" w:cs="Times New Roman"/>
        </w:rPr>
        <w:t xml:space="preserve">, </w:t>
      </w:r>
      <w:r w:rsidR="006F6C4A" w:rsidRPr="0095725E">
        <w:rPr>
          <w:rFonts w:ascii="Times New Roman" w:eastAsia="Times New Roman" w:hAnsi="Times New Roman" w:cs="Times New Roman"/>
        </w:rPr>
        <w:t>Senior Research Scholar, Regional Plant Resource Centre</w:t>
      </w:r>
      <w:r w:rsidR="009D2C49" w:rsidRPr="0095725E">
        <w:rPr>
          <w:rFonts w:ascii="Times New Roman" w:eastAsia="Times New Roman" w:hAnsi="Times New Roman" w:cs="Times New Roman"/>
        </w:rPr>
        <w:t xml:space="preserve">, Bhubaneswar, Odisha, </w:t>
      </w:r>
      <w:r w:rsidRPr="0095725E">
        <w:rPr>
          <w:rFonts w:ascii="Times New Roman" w:eastAsia="Times New Roman" w:hAnsi="Times New Roman" w:cs="Times New Roman"/>
        </w:rPr>
        <w:t xml:space="preserve">Satyajitmahatabiucnod@gmail.com </w:t>
      </w:r>
    </w:p>
    <w:sectPr w:rsidR="005D6E88" w:rsidRPr="0095725E" w:rsidSect="00452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B4C27"/>
    <w:multiLevelType w:val="hybridMultilevel"/>
    <w:tmpl w:val="203ACB9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130B2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705392">
    <w:abstractNumId w:val="0"/>
  </w:num>
  <w:num w:numId="2" w16cid:durableId="179781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2"/>
    <w:rsid w:val="00030CF7"/>
    <w:rsid w:val="00034F72"/>
    <w:rsid w:val="000A4607"/>
    <w:rsid w:val="00136D80"/>
    <w:rsid w:val="001D6723"/>
    <w:rsid w:val="0022470A"/>
    <w:rsid w:val="002304CD"/>
    <w:rsid w:val="002451C5"/>
    <w:rsid w:val="003A231C"/>
    <w:rsid w:val="004318DD"/>
    <w:rsid w:val="00452C6A"/>
    <w:rsid w:val="004B75D5"/>
    <w:rsid w:val="00521CAE"/>
    <w:rsid w:val="005D6E88"/>
    <w:rsid w:val="00606FA1"/>
    <w:rsid w:val="0064153A"/>
    <w:rsid w:val="00661C5E"/>
    <w:rsid w:val="006F6C4A"/>
    <w:rsid w:val="0087243B"/>
    <w:rsid w:val="008F4A90"/>
    <w:rsid w:val="0095725E"/>
    <w:rsid w:val="009D2C49"/>
    <w:rsid w:val="00A83D6D"/>
    <w:rsid w:val="00B100DE"/>
    <w:rsid w:val="00B210F4"/>
    <w:rsid w:val="00B569FC"/>
    <w:rsid w:val="00CC0A49"/>
    <w:rsid w:val="00D370AE"/>
    <w:rsid w:val="00D91394"/>
    <w:rsid w:val="00DE654A"/>
    <w:rsid w:val="00F4152B"/>
    <w:rsid w:val="00F816D1"/>
    <w:rsid w:val="00FF4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EA2A"/>
  <w15:chartTrackingRefBased/>
  <w15:docId w15:val="{82499727-9974-7947-9C03-BA294757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4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4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F72"/>
    <w:rPr>
      <w:rFonts w:eastAsiaTheme="majorEastAsia" w:cstheme="majorBidi"/>
      <w:color w:val="272727" w:themeColor="text1" w:themeTint="D8"/>
    </w:rPr>
  </w:style>
  <w:style w:type="paragraph" w:styleId="Title">
    <w:name w:val="Title"/>
    <w:basedOn w:val="Normal"/>
    <w:next w:val="Normal"/>
    <w:link w:val="TitleChar"/>
    <w:uiPriority w:val="10"/>
    <w:qFormat/>
    <w:rsid w:val="00034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F72"/>
    <w:pPr>
      <w:spacing w:before="160"/>
      <w:jc w:val="center"/>
    </w:pPr>
    <w:rPr>
      <w:i/>
      <w:iCs/>
      <w:color w:val="404040" w:themeColor="text1" w:themeTint="BF"/>
    </w:rPr>
  </w:style>
  <w:style w:type="character" w:customStyle="1" w:styleId="QuoteChar">
    <w:name w:val="Quote Char"/>
    <w:basedOn w:val="DefaultParagraphFont"/>
    <w:link w:val="Quote"/>
    <w:uiPriority w:val="29"/>
    <w:rsid w:val="00034F72"/>
    <w:rPr>
      <w:i/>
      <w:iCs/>
      <w:color w:val="404040" w:themeColor="text1" w:themeTint="BF"/>
    </w:rPr>
  </w:style>
  <w:style w:type="paragraph" w:styleId="ListParagraph">
    <w:name w:val="List Paragraph"/>
    <w:basedOn w:val="Normal"/>
    <w:uiPriority w:val="34"/>
    <w:qFormat/>
    <w:rsid w:val="00034F72"/>
    <w:pPr>
      <w:ind w:left="720"/>
      <w:contextualSpacing/>
    </w:pPr>
  </w:style>
  <w:style w:type="character" w:styleId="IntenseEmphasis">
    <w:name w:val="Intense Emphasis"/>
    <w:basedOn w:val="DefaultParagraphFont"/>
    <w:uiPriority w:val="21"/>
    <w:qFormat/>
    <w:rsid w:val="00034F72"/>
    <w:rPr>
      <w:i/>
      <w:iCs/>
      <w:color w:val="0F4761" w:themeColor="accent1" w:themeShade="BF"/>
    </w:rPr>
  </w:style>
  <w:style w:type="paragraph" w:styleId="IntenseQuote">
    <w:name w:val="Intense Quote"/>
    <w:basedOn w:val="Normal"/>
    <w:next w:val="Normal"/>
    <w:link w:val="IntenseQuoteChar"/>
    <w:uiPriority w:val="30"/>
    <w:qFormat/>
    <w:rsid w:val="00034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F72"/>
    <w:rPr>
      <w:i/>
      <w:iCs/>
      <w:color w:val="0F4761" w:themeColor="accent1" w:themeShade="BF"/>
    </w:rPr>
  </w:style>
  <w:style w:type="character" w:styleId="IntenseReference">
    <w:name w:val="Intense Reference"/>
    <w:basedOn w:val="DefaultParagraphFont"/>
    <w:uiPriority w:val="32"/>
    <w:qFormat/>
    <w:rsid w:val="00034F72"/>
    <w:rPr>
      <w:b/>
      <w:bCs/>
      <w:smallCaps/>
      <w:color w:val="0F4761" w:themeColor="accent1" w:themeShade="BF"/>
      <w:spacing w:val="5"/>
    </w:rPr>
  </w:style>
  <w:style w:type="paragraph" w:styleId="NormalWeb">
    <w:name w:val="Normal (Web)"/>
    <w:basedOn w:val="Normal"/>
    <w:uiPriority w:val="99"/>
    <w:unhideWhenUsed/>
    <w:rsid w:val="00034F72"/>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034F72"/>
    <w:rPr>
      <w:b/>
      <w:bCs/>
    </w:rPr>
  </w:style>
  <w:style w:type="character" w:styleId="Emphasis">
    <w:name w:val="Emphasis"/>
    <w:basedOn w:val="DefaultParagraphFont"/>
    <w:uiPriority w:val="20"/>
    <w:qFormat/>
    <w:rsid w:val="00034F72"/>
    <w:rPr>
      <w:i/>
      <w:iCs/>
    </w:rPr>
  </w:style>
  <w:style w:type="character" w:styleId="Hyperlink">
    <w:name w:val="Hyperlink"/>
    <w:basedOn w:val="DefaultParagraphFont"/>
    <w:uiPriority w:val="99"/>
    <w:unhideWhenUsed/>
    <w:rsid w:val="005D6E88"/>
    <w:rPr>
      <w:color w:val="467886" w:themeColor="hyperlink"/>
      <w:u w:val="single"/>
    </w:rPr>
  </w:style>
  <w:style w:type="character" w:styleId="UnresolvedMention">
    <w:name w:val="Unresolved Mention"/>
    <w:basedOn w:val="DefaultParagraphFont"/>
    <w:uiPriority w:val="99"/>
    <w:semiHidden/>
    <w:unhideWhenUsed/>
    <w:rsid w:val="005D6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7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Satyajit Mahatab</dc:creator>
  <cp:keywords/>
  <dc:description/>
  <cp:lastModifiedBy>Satyajit Mahatab</cp:lastModifiedBy>
  <cp:revision>2</cp:revision>
  <dcterms:created xsi:type="dcterms:W3CDTF">2025-03-04T20:17:00Z</dcterms:created>
  <dcterms:modified xsi:type="dcterms:W3CDTF">2025-03-04T20:17:00Z</dcterms:modified>
</cp:coreProperties>
</file>