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A07" w:rsidRPr="00AE6A07" w:rsidRDefault="00AE6A07" w:rsidP="00E9041E">
      <w:pPr>
        <w:pStyle w:val="Title"/>
        <w:spacing w:after="0" w:line="360" w:lineRule="auto"/>
        <w:rPr>
          <w:rFonts w:ascii="Times New Roman" w:hAnsi="Times New Roman" w:cs="Times New Roman"/>
          <w:b/>
          <w:sz w:val="36"/>
          <w:szCs w:val="36"/>
        </w:rPr>
      </w:pPr>
      <w:r w:rsidRPr="00AE6A07">
        <w:rPr>
          <w:rFonts w:ascii="Times New Roman" w:hAnsi="Times New Roman" w:cs="Times New Roman"/>
          <w:b/>
          <w:sz w:val="36"/>
          <w:szCs w:val="36"/>
        </w:rPr>
        <w:t>Decarbonization Strategie</w:t>
      </w:r>
      <w:r>
        <w:rPr>
          <w:rFonts w:ascii="Times New Roman" w:hAnsi="Times New Roman" w:cs="Times New Roman"/>
          <w:b/>
          <w:sz w:val="36"/>
          <w:szCs w:val="36"/>
        </w:rPr>
        <w:t xml:space="preserve">s for Transportation and Supply </w:t>
      </w:r>
      <w:r w:rsidRPr="00AE6A07">
        <w:rPr>
          <w:rFonts w:ascii="Times New Roman" w:hAnsi="Times New Roman" w:cs="Times New Roman"/>
          <w:b/>
          <w:sz w:val="36"/>
          <w:szCs w:val="36"/>
        </w:rPr>
        <w:t>Chains: Challenges, Innovations, and Future Pathways</w:t>
      </w:r>
    </w:p>
    <w:p w:rsidR="00AE6A07" w:rsidRDefault="00AE6A07" w:rsidP="00AE6A07">
      <w:pPr>
        <w:pStyle w:val="Title"/>
        <w:spacing w:after="0" w:line="360" w:lineRule="auto"/>
        <w:jc w:val="both"/>
        <w:rPr>
          <w:rFonts w:ascii="Times New Roman" w:hAnsi="Times New Roman" w:cs="Times New Roman"/>
          <w:b/>
          <w:sz w:val="28"/>
          <w:szCs w:val="28"/>
        </w:rPr>
      </w:pPr>
    </w:p>
    <w:p w:rsidR="00AE6A07" w:rsidRPr="00E9041E" w:rsidRDefault="00AE6A07" w:rsidP="00AE6A07">
      <w:pPr>
        <w:rPr>
          <w:rFonts w:ascii="Times New Roman" w:hAnsi="Times New Roman" w:cs="Times New Roman"/>
          <w:b/>
          <w:sz w:val="24"/>
          <w:szCs w:val="24"/>
        </w:rPr>
      </w:pPr>
      <w:r w:rsidRPr="00E9041E">
        <w:rPr>
          <w:rFonts w:ascii="Times New Roman" w:hAnsi="Times New Roman" w:cs="Times New Roman"/>
          <w:b/>
          <w:sz w:val="24"/>
          <w:szCs w:val="24"/>
        </w:rPr>
        <w:t>Pritam Pratibhan Misra</w:t>
      </w:r>
    </w:p>
    <w:p w:rsidR="00AE6A07" w:rsidRPr="00E9041E" w:rsidRDefault="00E9041E" w:rsidP="00AE6A07">
      <w:pPr>
        <w:rPr>
          <w:rFonts w:ascii="Times New Roman" w:hAnsi="Times New Roman" w:cs="Times New Roman"/>
        </w:rPr>
      </w:pPr>
      <w:r w:rsidRPr="00E9041E">
        <w:rPr>
          <w:rFonts w:ascii="Times New Roman" w:hAnsi="Times New Roman" w:cs="Times New Roman"/>
        </w:rPr>
        <w:t>Sustainable Procurement</w:t>
      </w:r>
      <w:r w:rsidR="00AE6A07" w:rsidRPr="00E9041E">
        <w:rPr>
          <w:rFonts w:ascii="Times New Roman" w:hAnsi="Times New Roman" w:cs="Times New Roman"/>
        </w:rPr>
        <w:t>, ESG Analyst, Masters of Tech</w:t>
      </w:r>
      <w:r w:rsidRPr="00E9041E">
        <w:rPr>
          <w:rFonts w:ascii="Times New Roman" w:hAnsi="Times New Roman" w:cs="Times New Roman"/>
        </w:rPr>
        <w:t xml:space="preserve">nology, Department of Mechanical Engineering, Indira Gandhi Institute of Technology, India </w:t>
      </w:r>
    </w:p>
    <w:p w:rsidR="00AE6A07" w:rsidRDefault="00AE6A07" w:rsidP="00AE6A07">
      <w:pPr>
        <w:pStyle w:val="Title"/>
        <w:spacing w:after="0" w:line="360" w:lineRule="auto"/>
        <w:jc w:val="both"/>
        <w:rPr>
          <w:rFonts w:ascii="Times New Roman" w:hAnsi="Times New Roman" w:cs="Times New Roman"/>
          <w:b/>
          <w:sz w:val="28"/>
          <w:szCs w:val="28"/>
        </w:rPr>
      </w:pPr>
    </w:p>
    <w:p w:rsidR="00AE6A07" w:rsidRPr="00AE6A07" w:rsidRDefault="00AE6A07" w:rsidP="00AE6A07">
      <w:pPr>
        <w:pStyle w:val="Title"/>
        <w:spacing w:after="0" w:line="360" w:lineRule="auto"/>
        <w:jc w:val="both"/>
        <w:rPr>
          <w:rFonts w:ascii="Times New Roman" w:hAnsi="Times New Roman" w:cs="Times New Roman"/>
          <w:b/>
          <w:sz w:val="28"/>
          <w:szCs w:val="28"/>
        </w:rPr>
      </w:pPr>
      <w:r w:rsidRPr="00AE6A07">
        <w:rPr>
          <w:rFonts w:ascii="Times New Roman" w:hAnsi="Times New Roman" w:cs="Times New Roman"/>
          <w:b/>
          <w:sz w:val="28"/>
          <w:szCs w:val="28"/>
        </w:rPr>
        <w:t>Abstract</w:t>
      </w:r>
    </w:p>
    <w:p w:rsidR="00AE6A07" w:rsidRDefault="00AE6A07" w:rsidP="00AE6A07"/>
    <w:p w:rsidR="00AE6A07" w:rsidRPr="00AE6A07" w:rsidRDefault="00AE6A07" w:rsidP="00AE6A07">
      <w:pPr>
        <w:jc w:val="both"/>
        <w:rPr>
          <w:rFonts w:ascii="Times New Roman" w:hAnsi="Times New Roman" w:cs="Times New Roman"/>
          <w:sz w:val="24"/>
          <w:szCs w:val="24"/>
        </w:rPr>
      </w:pPr>
      <w:r w:rsidRPr="00AE6A07">
        <w:rPr>
          <w:rFonts w:ascii="Times New Roman" w:hAnsi="Times New Roman" w:cs="Times New Roman"/>
          <w:sz w:val="24"/>
          <w:szCs w:val="24"/>
        </w:rPr>
        <w:t xml:space="preserve">The transportation and supply chain sector plays a crucial role in global trade and economic growth but is also a significant contributor to greenhouse gas (GHG) emissions, accounting for nearly 37% of global CO₂ emissions. With increasing regulatory pressures, consumer awareness, and corporate sustainability commitments, industries are actively seeking </w:t>
      </w:r>
      <w:r>
        <w:rPr>
          <w:rFonts w:ascii="Times New Roman" w:hAnsi="Times New Roman" w:cs="Times New Roman"/>
          <w:sz w:val="24"/>
          <w:szCs w:val="24"/>
        </w:rPr>
        <w:t>decarbonization</w:t>
      </w:r>
      <w:r w:rsidRPr="00AE6A07">
        <w:rPr>
          <w:rFonts w:ascii="Times New Roman" w:hAnsi="Times New Roman" w:cs="Times New Roman"/>
          <w:sz w:val="24"/>
          <w:szCs w:val="24"/>
        </w:rPr>
        <w:t xml:space="preserve"> strategies to transition toward low-carbon supply chains. This paper explores key drivers of supply chain emissions, highlighting the role of transportation in environmental impact. It reviews innovative strategies such as electrification, alternative fuels, AI-driven route optimization, and renewable energy integration in logistics operations. Case studies of industry leaders like Walmart, Apple, Maersk, Unilever, and Tesla illustrate the real-world implementation of </w:t>
      </w:r>
      <w:r>
        <w:rPr>
          <w:rFonts w:ascii="Times New Roman" w:hAnsi="Times New Roman" w:cs="Times New Roman"/>
          <w:sz w:val="24"/>
          <w:szCs w:val="24"/>
        </w:rPr>
        <w:t>decarbonization</w:t>
      </w:r>
      <w:r w:rsidRPr="00AE6A07">
        <w:rPr>
          <w:rFonts w:ascii="Times New Roman" w:hAnsi="Times New Roman" w:cs="Times New Roman"/>
          <w:sz w:val="24"/>
          <w:szCs w:val="24"/>
        </w:rPr>
        <w:t xml:space="preserve"> efforts. Despite technological advancements, challenges such as high capital costs, infrastructure limitations, regulatory fragmentation, and data transparency hinder rapid adoption. The study emphasizes the need for collaborative policies, investment in clean technology, and scalable solutions to achieve net-zero emissions in global supply chains. By addressing these challenges and leveraging emerging technologies, businesses can enhance sustainability, improve operational efficiency, and contribute to global climate goals.</w:t>
      </w:r>
    </w:p>
    <w:p w:rsidR="00AE6A07" w:rsidRDefault="00AE6A07" w:rsidP="00AE6A07">
      <w:pPr>
        <w:pStyle w:val="Title"/>
        <w:spacing w:after="0" w:line="360" w:lineRule="auto"/>
        <w:jc w:val="both"/>
        <w:rPr>
          <w:rFonts w:ascii="Times New Roman" w:hAnsi="Times New Roman" w:cs="Times New Roman"/>
          <w:b/>
          <w:sz w:val="24"/>
          <w:szCs w:val="24"/>
        </w:rPr>
      </w:pPr>
    </w:p>
    <w:p w:rsidR="00AE6A07" w:rsidRDefault="00AE6A07" w:rsidP="00AE6A07">
      <w:pPr>
        <w:pStyle w:val="Title"/>
        <w:spacing w:after="0" w:line="360" w:lineRule="auto"/>
        <w:jc w:val="both"/>
        <w:rPr>
          <w:rFonts w:ascii="Times New Roman" w:hAnsi="Times New Roman" w:cs="Times New Roman"/>
          <w:sz w:val="24"/>
          <w:szCs w:val="24"/>
        </w:rPr>
      </w:pPr>
      <w:r w:rsidRPr="00AE6A07">
        <w:rPr>
          <w:rFonts w:ascii="Times New Roman" w:hAnsi="Times New Roman" w:cs="Times New Roman"/>
          <w:b/>
          <w:sz w:val="24"/>
          <w:szCs w:val="24"/>
        </w:rPr>
        <w:t>Keywords:</w:t>
      </w:r>
      <w:r>
        <w:rPr>
          <w:rFonts w:ascii="Times New Roman" w:hAnsi="Times New Roman" w:cs="Times New Roman"/>
          <w:sz w:val="24"/>
          <w:szCs w:val="24"/>
        </w:rPr>
        <w:t xml:space="preserve"> Decarbonization ,</w:t>
      </w:r>
      <w:r w:rsidRPr="00AE6A07">
        <w:rPr>
          <w:rFonts w:ascii="Times New Roman" w:hAnsi="Times New Roman" w:cs="Times New Roman"/>
          <w:sz w:val="24"/>
          <w:szCs w:val="24"/>
        </w:rPr>
        <w:t xml:space="preserve"> Supply Chains, Sustainable Transportation, Greenhouse Gas (GHG) Emissions, Scope 3 Emissions, Electrification of Logistics, Alternative Fuels, Renewable Energy Integration, AI in Logistics, Carbon Accounting, Net-Zero Supply Chain Goals.</w:t>
      </w:r>
    </w:p>
    <w:p w:rsidR="00E9041E" w:rsidRDefault="00E9041E" w:rsidP="00E9041E"/>
    <w:p w:rsidR="00E9041E" w:rsidRDefault="00E9041E" w:rsidP="00E9041E"/>
    <w:p w:rsidR="00E9041E" w:rsidRDefault="00E9041E" w:rsidP="00E9041E"/>
    <w:p w:rsidR="00E9041E" w:rsidRDefault="00E9041E" w:rsidP="00BD597A">
      <w:pPr>
        <w:pStyle w:val="Title"/>
        <w:spacing w:after="0" w:line="360" w:lineRule="auto"/>
        <w:jc w:val="both"/>
        <w:rPr>
          <w:rFonts w:ascii="Times New Roman" w:hAnsi="Times New Roman" w:cs="Times New Roman"/>
          <w:b/>
          <w:sz w:val="28"/>
          <w:szCs w:val="28"/>
        </w:rPr>
      </w:pPr>
    </w:p>
    <w:p w:rsidR="00E9041E" w:rsidRDefault="00E9041E" w:rsidP="00E9041E"/>
    <w:p w:rsidR="00E9041E" w:rsidRPr="00E9041E" w:rsidRDefault="00E9041E" w:rsidP="00E9041E"/>
    <w:p w:rsidR="00306F2C" w:rsidRDefault="00AE6A07" w:rsidP="00BD597A">
      <w:pPr>
        <w:pStyle w:val="Title"/>
        <w:spacing w:after="0" w:line="360" w:lineRule="auto"/>
        <w:jc w:val="both"/>
        <w:rPr>
          <w:rFonts w:ascii="Times New Roman" w:hAnsi="Times New Roman" w:cs="Times New Roman"/>
          <w:b/>
          <w:sz w:val="28"/>
          <w:szCs w:val="28"/>
        </w:rPr>
      </w:pPr>
      <w:r w:rsidRPr="00AE6A07">
        <w:rPr>
          <w:rFonts w:ascii="Times New Roman" w:hAnsi="Times New Roman" w:cs="Times New Roman"/>
          <w:b/>
          <w:sz w:val="28"/>
          <w:szCs w:val="28"/>
        </w:rPr>
        <w:lastRenderedPageBreak/>
        <w:t xml:space="preserve">1. </w:t>
      </w:r>
      <w:r w:rsidR="00033D0A" w:rsidRPr="00AE6A07">
        <w:rPr>
          <w:rFonts w:ascii="Times New Roman" w:hAnsi="Times New Roman" w:cs="Times New Roman"/>
          <w:b/>
          <w:sz w:val="28"/>
          <w:szCs w:val="28"/>
        </w:rPr>
        <w:t>Introduction</w:t>
      </w:r>
    </w:p>
    <w:p w:rsidR="00AE6A07" w:rsidRPr="00AE6A07" w:rsidRDefault="00AE6A07" w:rsidP="00AE6A07"/>
    <w:p w:rsidR="00306F2C" w:rsidRDefault="00033D0A" w:rsidP="00BD597A">
      <w:pPr>
        <w:pStyle w:val="Heading2"/>
        <w:spacing w:before="0" w:after="0" w:line="360" w:lineRule="auto"/>
        <w:jc w:val="both"/>
        <w:rPr>
          <w:rFonts w:ascii="Times New Roman" w:hAnsi="Times New Roman" w:cs="Times New Roman"/>
          <w:b/>
          <w:sz w:val="24"/>
          <w:szCs w:val="24"/>
        </w:rPr>
      </w:pPr>
      <w:bookmarkStart w:id="0" w:name="_mjtdz4adg34v" w:colFirst="0" w:colLast="0"/>
      <w:bookmarkEnd w:id="0"/>
      <w:r w:rsidRPr="00B42E98">
        <w:rPr>
          <w:rFonts w:ascii="Times New Roman" w:hAnsi="Times New Roman" w:cs="Times New Roman"/>
          <w:b/>
          <w:sz w:val="24"/>
          <w:szCs w:val="24"/>
        </w:rPr>
        <w:t>1.1 Background and Context</w:t>
      </w:r>
    </w:p>
    <w:p w:rsidR="00994FC0" w:rsidRPr="00994FC0" w:rsidRDefault="00994FC0" w:rsidP="00994FC0"/>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The global supply chain is the lifeblood of modern economies, ensuring the movement of raw materials, semi-finished products, and finished goods from producers to consumers. It consists of multiple interconnected networks, including manufacturing, warehousing, transportation, and distribution, operating across diverse geographic regions.</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However, traditional supply chains heavily rely on fossil fuel-powered transportation and energy-intensive processes, making them a major contributor to greenhouse gas (GHG) emissions. According to the World Economic Forum (WEF), the logistics and transportation sector alone accounts for nearly 37% of global CO₂ emissions, with road transport contributing over 72% of total transport-related emissions.</w:t>
      </w:r>
    </w:p>
    <w:p w:rsidR="00BD597A" w:rsidRPr="00B42E98" w:rsidRDefault="00BD597A" w:rsidP="00BD597A">
      <w:pPr>
        <w:spacing w:line="360" w:lineRule="auto"/>
        <w:jc w:val="both"/>
        <w:rPr>
          <w:rFonts w:ascii="Times New Roman" w:hAnsi="Times New Roman" w:cs="Times New Roman"/>
          <w:sz w:val="24"/>
          <w:szCs w:val="24"/>
        </w:rPr>
      </w:pP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In recent years, the impact of climate change, regulatory pressures, and consumer awareness has forced organizations to rethink their supply chain strategies. The Paris Agreement (2015) and the UN Sustainable Development Goals (SDGs) emphasize the need to limit global warming to below 1.5°C, urging industries to adopt </w:t>
      </w:r>
      <w:r w:rsidR="00AE6A07">
        <w:rPr>
          <w:rFonts w:ascii="Times New Roman" w:hAnsi="Times New Roman" w:cs="Times New Roman"/>
          <w:sz w:val="24"/>
          <w:szCs w:val="24"/>
        </w:rPr>
        <w:t>decarbonization</w:t>
      </w:r>
      <w:r w:rsidRPr="00B42E98">
        <w:rPr>
          <w:rFonts w:ascii="Times New Roman" w:hAnsi="Times New Roman" w:cs="Times New Roman"/>
          <w:sz w:val="24"/>
          <w:szCs w:val="24"/>
        </w:rPr>
        <w:t xml:space="preserve"> strategies.</w:t>
      </w:r>
    </w:p>
    <w:p w:rsidR="00BD597A" w:rsidRDefault="00BD597A" w:rsidP="00BD597A">
      <w:pPr>
        <w:pStyle w:val="Heading1"/>
        <w:spacing w:before="0" w:after="0" w:line="360" w:lineRule="auto"/>
        <w:jc w:val="both"/>
        <w:rPr>
          <w:rFonts w:ascii="Times New Roman" w:hAnsi="Times New Roman" w:cs="Times New Roman"/>
          <w:b/>
          <w:sz w:val="24"/>
          <w:szCs w:val="24"/>
        </w:rPr>
      </w:pPr>
      <w:bookmarkStart w:id="1" w:name="_birrqkhb6chz" w:colFirst="0" w:colLast="0"/>
      <w:bookmarkEnd w:id="1"/>
    </w:p>
    <w:p w:rsidR="00306F2C" w:rsidRDefault="00033D0A" w:rsidP="00BD597A">
      <w:pPr>
        <w:pStyle w:val="Heading1"/>
        <w:spacing w:before="0" w:after="0" w:line="360" w:lineRule="auto"/>
        <w:jc w:val="both"/>
        <w:rPr>
          <w:rFonts w:ascii="Times New Roman" w:hAnsi="Times New Roman" w:cs="Times New Roman"/>
          <w:b/>
          <w:sz w:val="24"/>
          <w:szCs w:val="24"/>
        </w:rPr>
      </w:pPr>
      <w:r w:rsidRPr="00B42E98">
        <w:rPr>
          <w:rFonts w:ascii="Times New Roman" w:hAnsi="Times New Roman" w:cs="Times New Roman"/>
          <w:b/>
          <w:sz w:val="24"/>
          <w:szCs w:val="24"/>
        </w:rPr>
        <w:t xml:space="preserve">1.2 The Need for </w:t>
      </w:r>
      <w:r w:rsidR="00AE6A07">
        <w:rPr>
          <w:rFonts w:ascii="Times New Roman" w:hAnsi="Times New Roman" w:cs="Times New Roman"/>
          <w:b/>
          <w:sz w:val="24"/>
          <w:szCs w:val="24"/>
        </w:rPr>
        <w:t>Decarbonization</w:t>
      </w:r>
      <w:r w:rsidRPr="00B42E98">
        <w:rPr>
          <w:rFonts w:ascii="Times New Roman" w:hAnsi="Times New Roman" w:cs="Times New Roman"/>
          <w:b/>
          <w:sz w:val="24"/>
          <w:szCs w:val="24"/>
        </w:rPr>
        <w:t xml:space="preserve"> in Transportation and Supply Chains</w:t>
      </w:r>
    </w:p>
    <w:p w:rsidR="00BD597A" w:rsidRPr="00BD597A" w:rsidRDefault="00BD597A" w:rsidP="00BD597A"/>
    <w:p w:rsidR="00306F2C" w:rsidRDefault="00033D0A" w:rsidP="00BD597A">
      <w:pPr>
        <w:pStyle w:val="Heading2"/>
        <w:spacing w:before="0" w:after="0" w:line="360" w:lineRule="auto"/>
        <w:jc w:val="both"/>
        <w:rPr>
          <w:rFonts w:ascii="Times New Roman" w:hAnsi="Times New Roman" w:cs="Times New Roman"/>
          <w:b/>
          <w:i/>
          <w:sz w:val="24"/>
          <w:szCs w:val="24"/>
        </w:rPr>
      </w:pPr>
      <w:bookmarkStart w:id="2" w:name="_wgdaxm7bu47j" w:colFirst="0" w:colLast="0"/>
      <w:bookmarkEnd w:id="2"/>
      <w:r w:rsidRPr="00B42E98">
        <w:rPr>
          <w:rFonts w:ascii="Times New Roman" w:hAnsi="Times New Roman" w:cs="Times New Roman"/>
          <w:b/>
          <w:i/>
          <w:sz w:val="24"/>
          <w:szCs w:val="24"/>
        </w:rPr>
        <w:t>1.2.1 The Environmental Impact of Supply Chain Emissions</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Carbon emissions from supply chains originate from multiple sources:</w:t>
      </w:r>
    </w:p>
    <w:p w:rsidR="00306F2C" w:rsidRPr="00B42E98" w:rsidRDefault="00033D0A" w:rsidP="00BD597A">
      <w:pPr>
        <w:numPr>
          <w:ilvl w:val="0"/>
          <w:numId w:val="2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Scope 1 emissions: Direct emissions from company-owned transportation and logistics operations.</w:t>
      </w:r>
    </w:p>
    <w:p w:rsidR="00306F2C" w:rsidRPr="00B42E98" w:rsidRDefault="00033D0A" w:rsidP="00BD597A">
      <w:pPr>
        <w:numPr>
          <w:ilvl w:val="0"/>
          <w:numId w:val="2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Scope 2 emissions: Indirect emissions from purchased electricity used in warehouses, distribution centers, and office buildings.</w:t>
      </w:r>
    </w:p>
    <w:p w:rsidR="00306F2C" w:rsidRDefault="00033D0A" w:rsidP="00BD597A">
      <w:pPr>
        <w:numPr>
          <w:ilvl w:val="0"/>
          <w:numId w:val="2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Scope 3 emissions: Indirect emissions from upstream and downstream activities, including supplier production, outsourced transportation, and product usage.</w:t>
      </w:r>
    </w:p>
    <w:p w:rsidR="00994FC0" w:rsidRPr="00B42E98" w:rsidRDefault="00994FC0" w:rsidP="00994FC0">
      <w:pPr>
        <w:spacing w:line="360" w:lineRule="auto"/>
        <w:ind w:left="720"/>
        <w:jc w:val="both"/>
        <w:rPr>
          <w:rFonts w:ascii="Times New Roman" w:hAnsi="Times New Roman" w:cs="Times New Roman"/>
          <w:sz w:val="24"/>
          <w:szCs w:val="24"/>
        </w:rPr>
      </w:pP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lastRenderedPageBreak/>
        <w:t>Among these, Scope 3 emissions account for up to 80-90% of a company’s total carbon footprint, making them the most challenging to track and reduce.</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sz w:val="24"/>
          <w:szCs w:val="24"/>
        </w:rPr>
      </w:pPr>
      <w:bookmarkStart w:id="3" w:name="_34bs79djwzx4" w:colFirst="0" w:colLast="0"/>
      <w:bookmarkEnd w:id="3"/>
      <w:r w:rsidRPr="00B42E98">
        <w:rPr>
          <w:rFonts w:ascii="Times New Roman" w:hAnsi="Times New Roman" w:cs="Times New Roman"/>
          <w:b/>
          <w:sz w:val="24"/>
          <w:szCs w:val="24"/>
        </w:rPr>
        <w:t xml:space="preserve">1.2.2 The Business Case for </w:t>
      </w:r>
      <w:r w:rsidR="00AE6A07">
        <w:rPr>
          <w:rFonts w:ascii="Times New Roman" w:hAnsi="Times New Roman" w:cs="Times New Roman"/>
          <w:b/>
          <w:sz w:val="24"/>
          <w:szCs w:val="24"/>
        </w:rPr>
        <w:t>Decarbonization</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Transitioning to a low-carbon supply chain is not just about compliance—it also provides long-term competitive advantages. Businesses that adopt sustainable transportation and logistics experience:</w:t>
      </w:r>
    </w:p>
    <w:p w:rsidR="00306F2C" w:rsidRPr="00B42E98" w:rsidRDefault="00033D0A" w:rsidP="00BD597A">
      <w:pPr>
        <w:numPr>
          <w:ilvl w:val="0"/>
          <w:numId w:val="14"/>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Cost savings: Lower fuel expenses from electrified fleets and fuel-efficient transportation.</w:t>
      </w:r>
    </w:p>
    <w:p w:rsidR="00306F2C" w:rsidRPr="00B42E98" w:rsidRDefault="00033D0A" w:rsidP="00BD597A">
      <w:pPr>
        <w:numPr>
          <w:ilvl w:val="0"/>
          <w:numId w:val="14"/>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Regulatory compliance: Adhering to carbon pricing mechanisms and emission reduction mandates.</w:t>
      </w:r>
    </w:p>
    <w:p w:rsidR="00306F2C" w:rsidRPr="00B42E98" w:rsidRDefault="00033D0A" w:rsidP="00BD597A">
      <w:pPr>
        <w:numPr>
          <w:ilvl w:val="0"/>
          <w:numId w:val="14"/>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Brand reputation enhancement: Attracting eco-conscious consumers and investors.</w:t>
      </w:r>
    </w:p>
    <w:p w:rsidR="00306F2C" w:rsidRPr="00B42E98" w:rsidRDefault="00033D0A" w:rsidP="00BD597A">
      <w:pPr>
        <w:numPr>
          <w:ilvl w:val="0"/>
          <w:numId w:val="14"/>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Resilience against disruptions: Reducing dependence on volatile fossil fuel markets.</w:t>
      </w: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For example, companies that invested early in renewable energy and low-carbon logistics, such as Apple, Walmart, and Maersk, have gained significant cost advantages and regulatory incentives.</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4" w:name="_hdw6k3cpjyus" w:colFirst="0" w:colLast="0"/>
      <w:bookmarkEnd w:id="4"/>
      <w:r w:rsidRPr="00B42E98">
        <w:rPr>
          <w:rFonts w:ascii="Times New Roman" w:hAnsi="Times New Roman" w:cs="Times New Roman"/>
          <w:b/>
          <w:sz w:val="24"/>
          <w:szCs w:val="24"/>
        </w:rPr>
        <w:t>1.3 Research Objectives and Scope</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This study explores the critical role of transportation in supply chain </w:t>
      </w:r>
      <w:r w:rsidR="00AE6A07">
        <w:rPr>
          <w:rFonts w:ascii="Times New Roman" w:hAnsi="Times New Roman" w:cs="Times New Roman"/>
          <w:sz w:val="24"/>
          <w:szCs w:val="24"/>
        </w:rPr>
        <w:t>decarbonization</w:t>
      </w:r>
      <w:r w:rsidRPr="00B42E98">
        <w:rPr>
          <w:rFonts w:ascii="Times New Roman" w:hAnsi="Times New Roman" w:cs="Times New Roman"/>
          <w:sz w:val="24"/>
          <w:szCs w:val="24"/>
        </w:rPr>
        <w:t>, outlining:</w:t>
      </w:r>
    </w:p>
    <w:p w:rsidR="00306F2C" w:rsidRPr="00B42E98" w:rsidRDefault="00033D0A" w:rsidP="00BD597A">
      <w:pPr>
        <w:numPr>
          <w:ilvl w:val="0"/>
          <w:numId w:val="1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The impact of transportation emissions on global supply chains.</w:t>
      </w:r>
    </w:p>
    <w:p w:rsidR="00306F2C" w:rsidRPr="00B42E98" w:rsidRDefault="00033D0A" w:rsidP="00BD597A">
      <w:pPr>
        <w:numPr>
          <w:ilvl w:val="0"/>
          <w:numId w:val="1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Strategies for reducing carbon footprints through green logistics.</w:t>
      </w:r>
    </w:p>
    <w:p w:rsidR="00306F2C" w:rsidRPr="00B42E98" w:rsidRDefault="00033D0A" w:rsidP="00BD597A">
      <w:pPr>
        <w:numPr>
          <w:ilvl w:val="0"/>
          <w:numId w:val="1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Challenges and barriers companies face in implementing </w:t>
      </w:r>
      <w:r w:rsidR="00AE6A07">
        <w:rPr>
          <w:rFonts w:ascii="Times New Roman" w:hAnsi="Times New Roman" w:cs="Times New Roman"/>
          <w:sz w:val="24"/>
          <w:szCs w:val="24"/>
        </w:rPr>
        <w:t>decarbonization</w:t>
      </w:r>
      <w:r w:rsidRPr="00B42E98">
        <w:rPr>
          <w:rFonts w:ascii="Times New Roman" w:hAnsi="Times New Roman" w:cs="Times New Roman"/>
          <w:sz w:val="24"/>
          <w:szCs w:val="24"/>
        </w:rPr>
        <w:t>.</w:t>
      </w:r>
    </w:p>
    <w:p w:rsidR="00306F2C" w:rsidRPr="00B42E98" w:rsidRDefault="00033D0A" w:rsidP="00BD597A">
      <w:pPr>
        <w:numPr>
          <w:ilvl w:val="0"/>
          <w:numId w:val="1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Case studies of industry leaders (Walmart, Apple, Maersk, Unilever, Tesla).</w:t>
      </w:r>
    </w:p>
    <w:p w:rsidR="00B42E98" w:rsidRDefault="00033D0A" w:rsidP="00BD597A">
      <w:pPr>
        <w:numPr>
          <w:ilvl w:val="0"/>
          <w:numId w:val="1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Policy implications and recommendations for achieving net-zero supply chains.</w:t>
      </w:r>
      <w:bookmarkStart w:id="5" w:name="_mhxfcz3reqnj" w:colFirst="0" w:colLast="0"/>
      <w:bookmarkEnd w:id="5"/>
    </w:p>
    <w:p w:rsidR="00AE6A07" w:rsidRDefault="00AE6A07" w:rsidP="00AE6A07">
      <w:pPr>
        <w:spacing w:line="360" w:lineRule="auto"/>
        <w:jc w:val="both"/>
        <w:rPr>
          <w:rFonts w:ascii="Times New Roman" w:hAnsi="Times New Roman" w:cs="Times New Roman"/>
          <w:sz w:val="24"/>
          <w:szCs w:val="24"/>
        </w:rPr>
      </w:pPr>
    </w:p>
    <w:p w:rsidR="00AE6A07" w:rsidRDefault="00AE6A07" w:rsidP="00AE6A07">
      <w:pPr>
        <w:spacing w:line="360" w:lineRule="auto"/>
        <w:jc w:val="both"/>
        <w:rPr>
          <w:rFonts w:ascii="Times New Roman" w:hAnsi="Times New Roman" w:cs="Times New Roman"/>
          <w:sz w:val="24"/>
          <w:szCs w:val="24"/>
        </w:rPr>
      </w:pPr>
    </w:p>
    <w:p w:rsidR="00AE6A07" w:rsidRDefault="00AE6A07" w:rsidP="00AE6A07">
      <w:pPr>
        <w:spacing w:line="360" w:lineRule="auto"/>
        <w:jc w:val="both"/>
        <w:rPr>
          <w:rFonts w:ascii="Times New Roman" w:hAnsi="Times New Roman" w:cs="Times New Roman"/>
          <w:sz w:val="24"/>
          <w:szCs w:val="24"/>
        </w:rPr>
      </w:pPr>
    </w:p>
    <w:p w:rsidR="00BD597A" w:rsidRDefault="00BD597A" w:rsidP="00BD597A">
      <w:pPr>
        <w:spacing w:line="360" w:lineRule="auto"/>
        <w:ind w:left="720"/>
        <w:jc w:val="both"/>
        <w:rPr>
          <w:rFonts w:ascii="Times New Roman" w:hAnsi="Times New Roman" w:cs="Times New Roman"/>
          <w:sz w:val="24"/>
          <w:szCs w:val="24"/>
        </w:rPr>
      </w:pPr>
    </w:p>
    <w:p w:rsidR="00E9041E" w:rsidRDefault="00E9041E" w:rsidP="00BD597A">
      <w:pPr>
        <w:spacing w:line="360" w:lineRule="auto"/>
        <w:ind w:left="720"/>
        <w:jc w:val="both"/>
        <w:rPr>
          <w:rFonts w:ascii="Times New Roman" w:hAnsi="Times New Roman" w:cs="Times New Roman"/>
          <w:sz w:val="24"/>
          <w:szCs w:val="24"/>
        </w:rPr>
      </w:pPr>
    </w:p>
    <w:p w:rsidR="00E9041E" w:rsidRDefault="00E9041E" w:rsidP="00BD597A">
      <w:pPr>
        <w:spacing w:line="360" w:lineRule="auto"/>
        <w:ind w:left="720"/>
        <w:jc w:val="both"/>
        <w:rPr>
          <w:rFonts w:ascii="Times New Roman" w:hAnsi="Times New Roman" w:cs="Times New Roman"/>
          <w:sz w:val="24"/>
          <w:szCs w:val="24"/>
        </w:rPr>
      </w:pPr>
    </w:p>
    <w:p w:rsidR="00E9041E" w:rsidRDefault="00E9041E" w:rsidP="00BD597A">
      <w:pPr>
        <w:spacing w:line="360" w:lineRule="auto"/>
        <w:ind w:left="720"/>
        <w:jc w:val="both"/>
        <w:rPr>
          <w:rFonts w:ascii="Times New Roman" w:hAnsi="Times New Roman" w:cs="Times New Roman"/>
          <w:sz w:val="24"/>
          <w:szCs w:val="24"/>
        </w:rPr>
      </w:pPr>
    </w:p>
    <w:p w:rsidR="00E9041E" w:rsidRPr="00B42E98" w:rsidRDefault="00E9041E" w:rsidP="00BD597A">
      <w:pPr>
        <w:spacing w:line="360" w:lineRule="auto"/>
        <w:ind w:left="720"/>
        <w:jc w:val="both"/>
        <w:rPr>
          <w:rFonts w:ascii="Times New Roman" w:hAnsi="Times New Roman" w:cs="Times New Roman"/>
          <w:sz w:val="24"/>
          <w:szCs w:val="24"/>
        </w:rPr>
      </w:pPr>
    </w:p>
    <w:p w:rsidR="00306F2C" w:rsidRDefault="00033D0A" w:rsidP="00BD597A">
      <w:pPr>
        <w:pStyle w:val="Title"/>
        <w:spacing w:after="0" w:line="360" w:lineRule="auto"/>
        <w:jc w:val="both"/>
        <w:rPr>
          <w:rFonts w:ascii="Times New Roman" w:hAnsi="Times New Roman" w:cs="Times New Roman"/>
          <w:b/>
          <w:sz w:val="28"/>
          <w:szCs w:val="28"/>
        </w:rPr>
      </w:pPr>
      <w:r w:rsidRPr="00B42E98">
        <w:rPr>
          <w:rFonts w:ascii="Times New Roman" w:hAnsi="Times New Roman" w:cs="Times New Roman"/>
          <w:b/>
          <w:sz w:val="28"/>
          <w:szCs w:val="28"/>
        </w:rPr>
        <w:lastRenderedPageBreak/>
        <w:t>2. Role of Transportation in the Supply Chain</w:t>
      </w:r>
    </w:p>
    <w:p w:rsidR="00BD597A" w:rsidRPr="00BD597A" w:rsidRDefault="00BD597A" w:rsidP="00BD597A"/>
    <w:p w:rsidR="00306F2C" w:rsidRDefault="00033D0A" w:rsidP="00BD597A">
      <w:pPr>
        <w:pStyle w:val="Heading1"/>
        <w:spacing w:before="0" w:after="0" w:line="360" w:lineRule="auto"/>
        <w:jc w:val="both"/>
        <w:rPr>
          <w:rFonts w:ascii="Times New Roman" w:hAnsi="Times New Roman" w:cs="Times New Roman"/>
          <w:b/>
          <w:sz w:val="24"/>
          <w:szCs w:val="24"/>
        </w:rPr>
      </w:pPr>
      <w:bookmarkStart w:id="6" w:name="_kz54vumsv7gn" w:colFirst="0" w:colLast="0"/>
      <w:bookmarkEnd w:id="6"/>
      <w:r w:rsidRPr="00B42E98">
        <w:rPr>
          <w:rFonts w:ascii="Times New Roman" w:hAnsi="Times New Roman" w:cs="Times New Roman"/>
          <w:b/>
          <w:sz w:val="24"/>
          <w:szCs w:val="24"/>
        </w:rPr>
        <w:t>2.1 Importance of Transportation in Supply Chain Management</w:t>
      </w:r>
    </w:p>
    <w:p w:rsidR="00994FC0" w:rsidRDefault="00994FC0" w:rsidP="00994FC0"/>
    <w:p w:rsidR="00994FC0" w:rsidRPr="00994FC0" w:rsidRDefault="00994FC0" w:rsidP="00994FC0"/>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Transportation is the lifeline of the supply chain, ensuring the seamless movement of raw materials, intermediate goods, and finished products across different regions. A well-functioning transportation system enhances supply chain resilience, reduces costs, and improves customer satisfaction.</w:t>
      </w:r>
    </w:p>
    <w:p w:rsidR="00994FC0" w:rsidRPr="00B42E98" w:rsidRDefault="00994FC0" w:rsidP="00BD597A">
      <w:pPr>
        <w:spacing w:line="360" w:lineRule="auto"/>
        <w:jc w:val="both"/>
        <w:rPr>
          <w:rFonts w:ascii="Times New Roman" w:hAnsi="Times New Roman" w:cs="Times New Roman"/>
          <w:sz w:val="24"/>
          <w:szCs w:val="24"/>
        </w:rPr>
      </w:pP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Key Roles of Transportation in Supply Chain:</w:t>
      </w:r>
    </w:p>
    <w:p w:rsidR="00994FC0" w:rsidRPr="00B42E98" w:rsidRDefault="00994FC0" w:rsidP="00BD597A">
      <w:pPr>
        <w:spacing w:line="360" w:lineRule="auto"/>
        <w:jc w:val="both"/>
        <w:rPr>
          <w:rFonts w:ascii="Times New Roman" w:hAnsi="Times New Roman" w:cs="Times New Roman"/>
          <w:sz w:val="24"/>
          <w:szCs w:val="24"/>
        </w:rPr>
      </w:pPr>
    </w:p>
    <w:tbl>
      <w:tblPr>
        <w:tblStyle w:val="a"/>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912"/>
        <w:gridCol w:w="3843"/>
        <w:gridCol w:w="3589"/>
      </w:tblGrid>
      <w:tr w:rsidR="00306F2C" w:rsidRPr="00B42E98" w:rsidTr="00E9041E">
        <w:trPr>
          <w:trHeight w:val="500"/>
        </w:trPr>
        <w:tc>
          <w:tcPr>
            <w:tcW w:w="0" w:type="auto"/>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Function</w:t>
            </w:r>
          </w:p>
        </w:tc>
        <w:tc>
          <w:tcPr>
            <w:tcW w:w="0" w:type="auto"/>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Description</w:t>
            </w:r>
          </w:p>
        </w:tc>
        <w:tc>
          <w:tcPr>
            <w:tcW w:w="0" w:type="auto"/>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Example</w:t>
            </w:r>
          </w:p>
        </w:tc>
      </w:tr>
      <w:tr w:rsidR="00306F2C" w:rsidRPr="00B42E98" w:rsidTr="00E9041E">
        <w:trPr>
          <w:trHeight w:val="1040"/>
        </w:trPr>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Movement of Goods</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Transfers raw materials from suppliers to manufacturers and finished products to consumers.</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Shipping raw cotton from India to textile mills in Bangladesh.</w:t>
            </w:r>
          </w:p>
        </w:tc>
      </w:tr>
      <w:tr w:rsidR="00306F2C" w:rsidRPr="00B42E98" w:rsidTr="00E9041E">
        <w:trPr>
          <w:trHeight w:val="1040"/>
        </w:trPr>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Linking Supply Chain Nodes</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Connects suppliers, manufacturers, distributors, and retailers.</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Warehouses receiving bulk stock from factories and distributing to retail stores.</w:t>
            </w:r>
          </w:p>
        </w:tc>
      </w:tr>
      <w:tr w:rsidR="00306F2C" w:rsidRPr="00B42E98" w:rsidTr="00E9041E">
        <w:trPr>
          <w:trHeight w:val="1040"/>
        </w:trPr>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Inventory Management</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Helps optimize stock levels by enabling just-in-time (JIT) deliveries.</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Toyota's lean manufacturing relies on precise logistics to reduce storage costs.</w:t>
            </w:r>
          </w:p>
        </w:tc>
      </w:tr>
      <w:tr w:rsidR="00306F2C" w:rsidRPr="00B42E98" w:rsidTr="00E9041E">
        <w:trPr>
          <w:trHeight w:val="1040"/>
        </w:trPr>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Customer Satisfaction</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 xml:space="preserve">Ensures </w:t>
            </w:r>
            <w:r w:rsidR="00E9041E" w:rsidRPr="00B42E98">
              <w:rPr>
                <w:rFonts w:ascii="Times New Roman" w:hAnsi="Times New Roman" w:cs="Times New Roman"/>
                <w:sz w:val="24"/>
                <w:szCs w:val="24"/>
              </w:rPr>
              <w:t>on time</w:t>
            </w:r>
            <w:r w:rsidRPr="00B42E98">
              <w:rPr>
                <w:rFonts w:ascii="Times New Roman" w:hAnsi="Times New Roman" w:cs="Times New Roman"/>
                <w:sz w:val="24"/>
                <w:szCs w:val="24"/>
              </w:rPr>
              <w:t xml:space="preserve"> and reliable deliveries to meet customer expectations.</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Amazon Prime’s same-day delivery services.</w:t>
            </w:r>
          </w:p>
        </w:tc>
      </w:tr>
      <w:tr w:rsidR="00306F2C" w:rsidRPr="00B42E98" w:rsidTr="00E9041E">
        <w:trPr>
          <w:trHeight w:val="1040"/>
        </w:trPr>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Cost Efficiency</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Reduces logistics expenses through optimized transport routes and multimodal networks.</w:t>
            </w:r>
          </w:p>
        </w:tc>
        <w:tc>
          <w:tcPr>
            <w:tcW w:w="0" w:type="auto"/>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UPS uses AI-powered route optimization to save 10 million gallons of fuel annually.</w:t>
            </w:r>
          </w:p>
        </w:tc>
      </w:tr>
    </w:tbl>
    <w:p w:rsidR="00B42E98" w:rsidRPr="00B42E98" w:rsidRDefault="00B42E98" w:rsidP="00BD597A">
      <w:pPr>
        <w:spacing w:line="360" w:lineRule="auto"/>
        <w:jc w:val="both"/>
        <w:rPr>
          <w:rFonts w:ascii="Times New Roman" w:hAnsi="Times New Roman" w:cs="Times New Roman"/>
        </w:rPr>
      </w:pPr>
      <w:bookmarkStart w:id="7" w:name="_fug4quddmnnh" w:colFirst="0" w:colLast="0"/>
      <w:bookmarkEnd w:id="7"/>
    </w:p>
    <w:p w:rsidR="00306F2C" w:rsidRDefault="00033D0A" w:rsidP="00BD597A">
      <w:pPr>
        <w:pStyle w:val="Heading1"/>
        <w:spacing w:before="0" w:after="0" w:line="360" w:lineRule="auto"/>
        <w:jc w:val="both"/>
        <w:rPr>
          <w:rFonts w:ascii="Times New Roman" w:hAnsi="Times New Roman" w:cs="Times New Roman"/>
          <w:b/>
          <w:sz w:val="24"/>
          <w:szCs w:val="24"/>
        </w:rPr>
      </w:pPr>
      <w:r w:rsidRPr="00B42E98">
        <w:rPr>
          <w:rFonts w:ascii="Times New Roman" w:hAnsi="Times New Roman" w:cs="Times New Roman"/>
          <w:b/>
          <w:sz w:val="24"/>
          <w:szCs w:val="24"/>
        </w:rPr>
        <w:lastRenderedPageBreak/>
        <w:t>2.2 Contribution of Transportation to Supply Chain Performance</w:t>
      </w:r>
    </w:p>
    <w:p w:rsidR="00994FC0" w:rsidRPr="00994FC0" w:rsidRDefault="00994FC0" w:rsidP="00994FC0"/>
    <w:p w:rsidR="00BD597A"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An efficient transportation system significantly improves supply chain performance by enhancing speed, reducing costs, and increasing adaptability.</w:t>
      </w:r>
      <w:bookmarkStart w:id="8" w:name="_5paxm76jgcyl" w:colFirst="0" w:colLast="0"/>
      <w:bookmarkEnd w:id="8"/>
    </w:p>
    <w:p w:rsidR="00994FC0" w:rsidRPr="00B42E98" w:rsidRDefault="00994FC0" w:rsidP="00BD597A">
      <w:pPr>
        <w:spacing w:line="360" w:lineRule="auto"/>
        <w:jc w:val="both"/>
        <w:rPr>
          <w:rFonts w:ascii="Times New Roman" w:hAnsi="Times New Roman" w:cs="Times New Roman"/>
          <w:sz w:val="24"/>
          <w:szCs w:val="24"/>
        </w:rPr>
      </w:pPr>
    </w:p>
    <w:p w:rsidR="00306F2C" w:rsidRDefault="00033D0A" w:rsidP="00BD597A">
      <w:pPr>
        <w:spacing w:line="360" w:lineRule="auto"/>
        <w:jc w:val="both"/>
        <w:rPr>
          <w:rFonts w:ascii="Times New Roman" w:hAnsi="Times New Roman" w:cs="Times New Roman"/>
          <w:b/>
          <w:i/>
          <w:sz w:val="24"/>
          <w:szCs w:val="24"/>
        </w:rPr>
      </w:pPr>
      <w:r w:rsidRPr="00B42E98">
        <w:rPr>
          <w:rFonts w:ascii="Times New Roman" w:hAnsi="Times New Roman" w:cs="Times New Roman"/>
          <w:b/>
          <w:i/>
          <w:sz w:val="24"/>
          <w:szCs w:val="24"/>
        </w:rPr>
        <w:t>2.2.1 Speed &amp; Reliability</w:t>
      </w:r>
    </w:p>
    <w:p w:rsidR="00994FC0" w:rsidRPr="00B42E98" w:rsidRDefault="00994FC0" w:rsidP="00BD597A">
      <w:pPr>
        <w:spacing w:line="360" w:lineRule="auto"/>
        <w:jc w:val="both"/>
        <w:rPr>
          <w:rFonts w:ascii="Times New Roman" w:hAnsi="Times New Roman" w:cs="Times New Roman"/>
          <w:sz w:val="24"/>
          <w:szCs w:val="24"/>
        </w:rPr>
      </w:pPr>
    </w:p>
    <w:p w:rsidR="00306F2C" w:rsidRPr="00B42E98" w:rsidRDefault="00033D0A" w:rsidP="00BD597A">
      <w:pPr>
        <w:numPr>
          <w:ilvl w:val="0"/>
          <w:numId w:val="13"/>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Fast transportation reduces lead times, improving overall supply chain efficiency.</w:t>
      </w:r>
    </w:p>
    <w:p w:rsidR="00306F2C" w:rsidRDefault="00033D0A" w:rsidP="00BD597A">
      <w:pPr>
        <w:numPr>
          <w:ilvl w:val="0"/>
          <w:numId w:val="13"/>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Example: DHL’s Go</w:t>
      </w:r>
      <w:r w:rsidR="00F82144" w:rsidRPr="00B42E98">
        <w:rPr>
          <w:rFonts w:ascii="Times New Roman" w:hAnsi="Times New Roman" w:cs="Times New Roman"/>
          <w:sz w:val="24"/>
          <w:szCs w:val="24"/>
        </w:rPr>
        <w:t xml:space="preserve"> </w:t>
      </w:r>
      <w:r w:rsidRPr="00B42E98">
        <w:rPr>
          <w:rFonts w:ascii="Times New Roman" w:hAnsi="Times New Roman" w:cs="Times New Roman"/>
          <w:sz w:val="24"/>
          <w:szCs w:val="24"/>
        </w:rPr>
        <w:t>Green Plus program integrates electric trucks and optimized routes for faster, low-emission deliveries.</w:t>
      </w:r>
    </w:p>
    <w:p w:rsidR="00BD597A" w:rsidRPr="00B42E98" w:rsidRDefault="00BD597A" w:rsidP="00BD597A">
      <w:pPr>
        <w:spacing w:line="360" w:lineRule="auto"/>
        <w:ind w:left="720"/>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i/>
          <w:sz w:val="24"/>
          <w:szCs w:val="24"/>
        </w:rPr>
      </w:pPr>
      <w:bookmarkStart w:id="9" w:name="_cu3t3crohrrh" w:colFirst="0" w:colLast="0"/>
      <w:bookmarkEnd w:id="9"/>
      <w:r w:rsidRPr="00B42E98">
        <w:rPr>
          <w:rFonts w:ascii="Times New Roman" w:hAnsi="Times New Roman" w:cs="Times New Roman"/>
          <w:b/>
          <w:i/>
          <w:sz w:val="24"/>
          <w:szCs w:val="24"/>
        </w:rPr>
        <w:t>2.2.2 Cost Reduction</w:t>
      </w:r>
    </w:p>
    <w:p w:rsidR="00994FC0" w:rsidRPr="00994FC0" w:rsidRDefault="00994FC0" w:rsidP="00994FC0"/>
    <w:p w:rsidR="00306F2C" w:rsidRPr="00B42E98" w:rsidRDefault="00033D0A" w:rsidP="00BD597A">
      <w:pPr>
        <w:numPr>
          <w:ilvl w:val="0"/>
          <w:numId w:val="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Optimized logistics lowers fuel consumption and operational costs.</w:t>
      </w:r>
    </w:p>
    <w:p w:rsidR="00306F2C" w:rsidRDefault="00033D0A" w:rsidP="00BD597A">
      <w:pPr>
        <w:numPr>
          <w:ilvl w:val="0"/>
          <w:numId w:val="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Example: FedEx saves 200 million liters of fuel per year using AI-driven vehicle dispatch.</w:t>
      </w:r>
    </w:p>
    <w:p w:rsidR="00BD597A" w:rsidRPr="00B42E98" w:rsidRDefault="00BD597A" w:rsidP="00BD597A">
      <w:pPr>
        <w:spacing w:line="360" w:lineRule="auto"/>
        <w:ind w:left="720"/>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i/>
          <w:sz w:val="24"/>
          <w:szCs w:val="24"/>
        </w:rPr>
      </w:pPr>
      <w:bookmarkStart w:id="10" w:name="_dn9hpha8nsrx" w:colFirst="0" w:colLast="0"/>
      <w:bookmarkEnd w:id="10"/>
      <w:r w:rsidRPr="00B42E98">
        <w:rPr>
          <w:rFonts w:ascii="Times New Roman" w:hAnsi="Times New Roman" w:cs="Times New Roman"/>
          <w:b/>
          <w:i/>
          <w:sz w:val="24"/>
          <w:szCs w:val="24"/>
        </w:rPr>
        <w:t>2.2.3 Flexibility &amp; Adaptability</w:t>
      </w:r>
    </w:p>
    <w:p w:rsidR="00994FC0" w:rsidRPr="00994FC0" w:rsidRDefault="00994FC0" w:rsidP="00994FC0"/>
    <w:p w:rsidR="00306F2C" w:rsidRPr="00B42E98" w:rsidRDefault="00033D0A" w:rsidP="00BD597A">
      <w:pPr>
        <w:numPr>
          <w:ilvl w:val="0"/>
          <w:numId w:val="26"/>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Enables businesses to adapt to demand fluctuations and disruptions.</w:t>
      </w:r>
    </w:p>
    <w:p w:rsidR="00306F2C" w:rsidRDefault="00033D0A" w:rsidP="00BD597A">
      <w:pPr>
        <w:numPr>
          <w:ilvl w:val="0"/>
          <w:numId w:val="26"/>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Example: During the COVID-19 pandemic, logistics firms re-routed shipments to accommodate lockdown restrictions.</w:t>
      </w:r>
    </w:p>
    <w:p w:rsidR="00BD597A" w:rsidRPr="00B42E98" w:rsidRDefault="00BD597A" w:rsidP="00BD597A">
      <w:pPr>
        <w:spacing w:line="360" w:lineRule="auto"/>
        <w:ind w:left="720"/>
        <w:jc w:val="both"/>
        <w:rPr>
          <w:rFonts w:ascii="Times New Roman" w:hAnsi="Times New Roman" w:cs="Times New Roman"/>
          <w:sz w:val="24"/>
          <w:szCs w:val="24"/>
        </w:rPr>
      </w:pPr>
    </w:p>
    <w:p w:rsidR="00357326" w:rsidRDefault="00357326" w:rsidP="00BD597A">
      <w:pPr>
        <w:pStyle w:val="Heading1"/>
        <w:spacing w:before="0" w:after="0" w:line="360" w:lineRule="auto"/>
        <w:jc w:val="both"/>
        <w:rPr>
          <w:rFonts w:ascii="Times New Roman" w:hAnsi="Times New Roman" w:cs="Times New Roman"/>
          <w:b/>
          <w:sz w:val="24"/>
          <w:szCs w:val="24"/>
        </w:rPr>
      </w:pPr>
      <w:bookmarkStart w:id="11" w:name="_mcbwjzq1pvk2" w:colFirst="0" w:colLast="0"/>
      <w:bookmarkEnd w:id="11"/>
    </w:p>
    <w:p w:rsidR="00357326" w:rsidRDefault="00357326" w:rsidP="00BD597A">
      <w:pPr>
        <w:pStyle w:val="Heading1"/>
        <w:spacing w:before="0" w:after="0" w:line="360" w:lineRule="auto"/>
        <w:jc w:val="both"/>
        <w:rPr>
          <w:rFonts w:ascii="Times New Roman" w:hAnsi="Times New Roman" w:cs="Times New Roman"/>
          <w:b/>
          <w:sz w:val="24"/>
          <w:szCs w:val="24"/>
        </w:rPr>
      </w:pPr>
    </w:p>
    <w:p w:rsidR="00357326" w:rsidRDefault="00357326" w:rsidP="00357326"/>
    <w:p w:rsidR="00357326" w:rsidRDefault="00357326" w:rsidP="00357326"/>
    <w:p w:rsidR="00357326" w:rsidRDefault="00357326" w:rsidP="00357326"/>
    <w:p w:rsidR="00357326" w:rsidRDefault="00357326" w:rsidP="00357326"/>
    <w:p w:rsidR="00357326" w:rsidRDefault="00357326" w:rsidP="00357326"/>
    <w:p w:rsidR="00357326" w:rsidRDefault="00357326" w:rsidP="00357326"/>
    <w:p w:rsidR="00357326" w:rsidRPr="00357326" w:rsidRDefault="00357326" w:rsidP="00357326"/>
    <w:p w:rsidR="00357326" w:rsidRDefault="00357326" w:rsidP="00BD597A">
      <w:pPr>
        <w:pStyle w:val="Heading1"/>
        <w:spacing w:before="0" w:after="0" w:line="360" w:lineRule="auto"/>
        <w:jc w:val="both"/>
        <w:rPr>
          <w:rFonts w:ascii="Times New Roman" w:hAnsi="Times New Roman" w:cs="Times New Roman"/>
          <w:b/>
          <w:sz w:val="24"/>
          <w:szCs w:val="24"/>
        </w:rPr>
      </w:pPr>
    </w:p>
    <w:p w:rsidR="00357326" w:rsidRPr="00357326" w:rsidRDefault="00357326" w:rsidP="00357326"/>
    <w:p w:rsidR="00306F2C" w:rsidRDefault="00033D0A" w:rsidP="00BD597A">
      <w:pPr>
        <w:pStyle w:val="Heading1"/>
        <w:spacing w:before="0" w:after="0" w:line="360" w:lineRule="auto"/>
        <w:jc w:val="both"/>
        <w:rPr>
          <w:rFonts w:ascii="Times New Roman" w:hAnsi="Times New Roman" w:cs="Times New Roman"/>
          <w:b/>
          <w:sz w:val="24"/>
          <w:szCs w:val="24"/>
        </w:rPr>
      </w:pPr>
      <w:r w:rsidRPr="00B42E98">
        <w:rPr>
          <w:rFonts w:ascii="Times New Roman" w:hAnsi="Times New Roman" w:cs="Times New Roman"/>
          <w:b/>
          <w:sz w:val="24"/>
          <w:szCs w:val="24"/>
        </w:rPr>
        <w:lastRenderedPageBreak/>
        <w:t>2.3 Modes of Transportation in Supply Chains</w:t>
      </w:r>
    </w:p>
    <w:p w:rsidR="00994FC0" w:rsidRPr="00994FC0" w:rsidRDefault="00994FC0" w:rsidP="00994FC0"/>
    <w:p w:rsidR="00357326"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The choice of transport mode affects cost, speed, emissions, and reliability. Supply chains often combine multiple modes to maximize efficiency and minimize environmental impact.</w:t>
      </w:r>
    </w:p>
    <w:p w:rsidR="00994FC0" w:rsidRPr="00B42E98" w:rsidRDefault="00994FC0" w:rsidP="00BD597A">
      <w:pPr>
        <w:spacing w:line="360" w:lineRule="auto"/>
        <w:jc w:val="both"/>
        <w:rPr>
          <w:rFonts w:ascii="Times New Roman" w:hAnsi="Times New Roman" w:cs="Times New Roman"/>
          <w:sz w:val="24"/>
          <w:szCs w:val="24"/>
        </w:rPr>
      </w:pPr>
    </w:p>
    <w:tbl>
      <w:tblPr>
        <w:tblStyle w:val="a0"/>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900"/>
        <w:gridCol w:w="2835"/>
        <w:gridCol w:w="2274"/>
        <w:gridCol w:w="2335"/>
      </w:tblGrid>
      <w:tr w:rsidR="00306F2C" w:rsidRPr="00B42E98" w:rsidTr="00E9041E">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Mode of Transport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Best Use Case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Advantages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Challenges</w:t>
            </w:r>
          </w:p>
        </w:tc>
      </w:tr>
      <w:tr w:rsidR="00306F2C" w:rsidRPr="00B42E98" w:rsidTr="00E9041E">
        <w:trPr>
          <w:trHeight w:val="77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Road (Trucks, Vans)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Short to medium distances, last-mile delivery.</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Fast, flexible, door-to-door service.</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High emissions, traffic congestion.</w:t>
            </w:r>
          </w:p>
        </w:tc>
      </w:tr>
      <w:tr w:rsidR="00306F2C" w:rsidRPr="00B42E98" w:rsidTr="00E9041E">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Rail (Freight Trains)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Long-distance bulk transport (coal, steel, grain).</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Cost-effective, lower carbon footprint than road.</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Requires specialized infrastructure.</w:t>
            </w:r>
          </w:p>
        </w:tc>
      </w:tr>
      <w:tr w:rsidR="00306F2C" w:rsidRPr="00B42E98" w:rsidTr="00E9041E">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Air (Cargo Planes)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Urgent, high-value goods (electronics, pharmaceuticals).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Fastest transport mode, global reach.</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High emissions, expensive.</w:t>
            </w:r>
          </w:p>
        </w:tc>
      </w:tr>
      <w:tr w:rsidR="00306F2C" w:rsidRPr="00B42E98" w:rsidTr="00E9041E">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Water (Ships, Barges)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Global trade of heavy and bulk goods (oil, containers).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Lowest cost per ton-km, energy-efficient.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Slow transit, affected by port congestion.</w:t>
            </w:r>
          </w:p>
        </w:tc>
      </w:tr>
      <w:tr w:rsidR="00306F2C" w:rsidRPr="00B42E98" w:rsidTr="00E9041E">
        <w:trPr>
          <w:trHeight w:val="1040"/>
        </w:trPr>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Multimodal (Intermodal Transport)</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Combining different modes for optimized logistics.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Maximizes efficiency, reduces cost &amp; emissions.</w:t>
            </w:r>
          </w:p>
        </w:tc>
        <w:tc>
          <w:tcPr>
            <w:tcW w:w="0" w:type="auto"/>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Requires coordination across multiple carriers.</w:t>
            </w:r>
          </w:p>
        </w:tc>
      </w:tr>
    </w:tbl>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12" w:name="_8mh1oj6pz87b" w:colFirst="0" w:colLast="0"/>
      <w:bookmarkEnd w:id="12"/>
      <w:r w:rsidRPr="00B42E98">
        <w:rPr>
          <w:rFonts w:ascii="Times New Roman" w:hAnsi="Times New Roman" w:cs="Times New Roman"/>
          <w:b/>
          <w:sz w:val="24"/>
          <w:szCs w:val="24"/>
        </w:rPr>
        <w:t>2.4 The Role of Technology in Transportation Efficiency</w:t>
      </w:r>
    </w:p>
    <w:p w:rsidR="00BD597A" w:rsidRPr="00BD597A" w:rsidRDefault="00BD597A" w:rsidP="00BD597A"/>
    <w:p w:rsidR="00306F2C" w:rsidRDefault="00033D0A" w:rsidP="00BD597A">
      <w:pPr>
        <w:pStyle w:val="Heading2"/>
        <w:spacing w:before="0" w:after="0" w:line="360" w:lineRule="auto"/>
        <w:jc w:val="both"/>
        <w:rPr>
          <w:rFonts w:ascii="Times New Roman" w:hAnsi="Times New Roman" w:cs="Times New Roman"/>
          <w:b/>
          <w:i/>
          <w:sz w:val="24"/>
          <w:szCs w:val="24"/>
        </w:rPr>
      </w:pPr>
      <w:bookmarkStart w:id="13" w:name="_jd43gpoa6pe2" w:colFirst="0" w:colLast="0"/>
      <w:bookmarkEnd w:id="13"/>
      <w:r w:rsidRPr="00B42E98">
        <w:rPr>
          <w:rFonts w:ascii="Times New Roman" w:hAnsi="Times New Roman" w:cs="Times New Roman"/>
          <w:b/>
          <w:i/>
          <w:sz w:val="24"/>
          <w:szCs w:val="24"/>
        </w:rPr>
        <w:t>2.4.1 AI &amp; Machine Learning for Route Optimization</w:t>
      </w:r>
    </w:p>
    <w:p w:rsidR="00994FC0" w:rsidRPr="00994FC0" w:rsidRDefault="00994FC0" w:rsidP="00994FC0"/>
    <w:p w:rsidR="00306F2C" w:rsidRPr="00B42E98" w:rsidRDefault="00033D0A" w:rsidP="00BD597A">
      <w:pPr>
        <w:numPr>
          <w:ilvl w:val="0"/>
          <w:numId w:val="7"/>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AI-driven logistics systems optimize routes, reducing fuel consumption.</w:t>
      </w:r>
    </w:p>
    <w:p w:rsidR="00BD597A" w:rsidRPr="00357326" w:rsidRDefault="00033D0A" w:rsidP="00357326">
      <w:pPr>
        <w:numPr>
          <w:ilvl w:val="0"/>
          <w:numId w:val="7"/>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Example: UPS’ ORION system saved 100 million miles annually, reducing 10 million gallons of fuel consumption.</w:t>
      </w:r>
    </w:p>
    <w:p w:rsidR="00306F2C" w:rsidRDefault="00033D0A" w:rsidP="00BD597A">
      <w:pPr>
        <w:pStyle w:val="Heading2"/>
        <w:spacing w:before="0" w:after="0" w:line="360" w:lineRule="auto"/>
        <w:jc w:val="both"/>
        <w:rPr>
          <w:rFonts w:ascii="Times New Roman" w:hAnsi="Times New Roman" w:cs="Times New Roman"/>
          <w:b/>
          <w:i/>
          <w:sz w:val="24"/>
          <w:szCs w:val="24"/>
        </w:rPr>
      </w:pPr>
      <w:bookmarkStart w:id="14" w:name="_pitycfjoc176" w:colFirst="0" w:colLast="0"/>
      <w:bookmarkEnd w:id="14"/>
      <w:r w:rsidRPr="00B42E98">
        <w:rPr>
          <w:rFonts w:ascii="Times New Roman" w:hAnsi="Times New Roman" w:cs="Times New Roman"/>
          <w:b/>
          <w:i/>
          <w:sz w:val="24"/>
          <w:szCs w:val="24"/>
        </w:rPr>
        <w:lastRenderedPageBreak/>
        <w:t>2.4.2 IoT &amp; Real-Time Tracking</w:t>
      </w:r>
    </w:p>
    <w:p w:rsidR="00994FC0" w:rsidRPr="00994FC0" w:rsidRDefault="00994FC0" w:rsidP="00994FC0"/>
    <w:p w:rsidR="00306F2C" w:rsidRPr="00B42E98" w:rsidRDefault="00033D0A" w:rsidP="00BD597A">
      <w:pPr>
        <w:numPr>
          <w:ilvl w:val="0"/>
          <w:numId w:val="24"/>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Smart sensors and IoT devices provide real-time location and condition tracking of shipments.</w:t>
      </w:r>
    </w:p>
    <w:p w:rsidR="00306F2C" w:rsidRDefault="00033D0A" w:rsidP="00BD597A">
      <w:pPr>
        <w:numPr>
          <w:ilvl w:val="0"/>
          <w:numId w:val="24"/>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Example: Maersk's Remote Container Management (RCM) monitors temperature-sensitive cargo like pharmaceuticals and perishable food.</w:t>
      </w:r>
    </w:p>
    <w:p w:rsidR="00BD597A" w:rsidRPr="00B42E98" w:rsidRDefault="00BD597A" w:rsidP="00BD597A">
      <w:pPr>
        <w:spacing w:line="360" w:lineRule="auto"/>
        <w:ind w:left="720"/>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i/>
          <w:sz w:val="24"/>
          <w:szCs w:val="24"/>
        </w:rPr>
      </w:pPr>
      <w:bookmarkStart w:id="15" w:name="_y23ymr55nw2e" w:colFirst="0" w:colLast="0"/>
      <w:bookmarkEnd w:id="15"/>
      <w:r w:rsidRPr="00B42E98">
        <w:rPr>
          <w:rFonts w:ascii="Times New Roman" w:hAnsi="Times New Roman" w:cs="Times New Roman"/>
          <w:b/>
          <w:i/>
          <w:sz w:val="24"/>
          <w:szCs w:val="24"/>
        </w:rPr>
        <w:t xml:space="preserve">2.4.3 </w:t>
      </w:r>
      <w:r w:rsidR="00B42E98" w:rsidRPr="00B42E98">
        <w:rPr>
          <w:rFonts w:ascii="Times New Roman" w:hAnsi="Times New Roman" w:cs="Times New Roman"/>
          <w:b/>
          <w:i/>
          <w:sz w:val="24"/>
          <w:szCs w:val="24"/>
        </w:rPr>
        <w:t>Block chain</w:t>
      </w:r>
      <w:r w:rsidRPr="00B42E98">
        <w:rPr>
          <w:rFonts w:ascii="Times New Roman" w:hAnsi="Times New Roman" w:cs="Times New Roman"/>
          <w:b/>
          <w:i/>
          <w:sz w:val="24"/>
          <w:szCs w:val="24"/>
        </w:rPr>
        <w:t xml:space="preserve"> for Transparency</w:t>
      </w:r>
    </w:p>
    <w:p w:rsidR="00994FC0" w:rsidRPr="00994FC0" w:rsidRDefault="00994FC0" w:rsidP="00994FC0"/>
    <w:p w:rsidR="00306F2C" w:rsidRPr="00B42E98" w:rsidRDefault="00033D0A" w:rsidP="00BD597A">
      <w:pPr>
        <w:numPr>
          <w:ilvl w:val="0"/>
          <w:numId w:val="4"/>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Ensures secure, immutable logistics data to track product origin and reduce fraud.</w:t>
      </w:r>
    </w:p>
    <w:p w:rsidR="00BD597A" w:rsidRDefault="00033D0A" w:rsidP="00994FC0">
      <w:pPr>
        <w:numPr>
          <w:ilvl w:val="0"/>
          <w:numId w:val="4"/>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Example: IBM’s Food Trust </w:t>
      </w:r>
      <w:r w:rsidR="00B42E98" w:rsidRPr="00B42E98">
        <w:rPr>
          <w:rFonts w:ascii="Times New Roman" w:hAnsi="Times New Roman" w:cs="Times New Roman"/>
          <w:sz w:val="24"/>
          <w:szCs w:val="24"/>
        </w:rPr>
        <w:t>lock chain</w:t>
      </w:r>
      <w:r w:rsidRPr="00B42E98">
        <w:rPr>
          <w:rFonts w:ascii="Times New Roman" w:hAnsi="Times New Roman" w:cs="Times New Roman"/>
          <w:sz w:val="24"/>
          <w:szCs w:val="24"/>
        </w:rPr>
        <w:t xml:space="preserve"> enhances traceability for grocery supply chains, ensuring ethical sourcing.</w:t>
      </w:r>
    </w:p>
    <w:p w:rsidR="00357326" w:rsidRPr="00994FC0" w:rsidRDefault="00357326" w:rsidP="00357326">
      <w:pPr>
        <w:spacing w:line="360" w:lineRule="auto"/>
        <w:ind w:left="720"/>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16" w:name="_b8tarzk1gwmw" w:colFirst="0" w:colLast="0"/>
      <w:bookmarkEnd w:id="16"/>
      <w:r w:rsidRPr="00B42E98">
        <w:rPr>
          <w:rFonts w:ascii="Times New Roman" w:hAnsi="Times New Roman" w:cs="Times New Roman"/>
          <w:b/>
          <w:sz w:val="24"/>
          <w:szCs w:val="24"/>
        </w:rPr>
        <w:t>2.5 Environmental Impact of Transportation in Supply Chains</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Transportation accounts for a large share of global carbon emissions. The sector’s emissions breakdown is as follows:</w:t>
      </w:r>
    </w:p>
    <w:p w:rsidR="00306F2C" w:rsidRPr="00B42E98" w:rsidRDefault="00033D0A" w:rsidP="00BD597A">
      <w:pPr>
        <w:numPr>
          <w:ilvl w:val="0"/>
          <w:numId w:val="19"/>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Road transport: 72% of total transport emissions.</w:t>
      </w:r>
    </w:p>
    <w:p w:rsidR="00306F2C" w:rsidRPr="00B42E98" w:rsidRDefault="00033D0A" w:rsidP="00BD597A">
      <w:pPr>
        <w:numPr>
          <w:ilvl w:val="0"/>
          <w:numId w:val="19"/>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Aviation: 11% of global transport emissions.</w:t>
      </w:r>
    </w:p>
    <w:p w:rsidR="00B42E98" w:rsidRDefault="00033D0A" w:rsidP="00BD597A">
      <w:pPr>
        <w:numPr>
          <w:ilvl w:val="0"/>
          <w:numId w:val="19"/>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Shipping: 10% of transport-related emissions, projected to rise 50% by 2050.</w:t>
      </w:r>
    </w:p>
    <w:p w:rsidR="00BD597A" w:rsidRPr="00B42E98" w:rsidRDefault="00BD597A" w:rsidP="00BD597A">
      <w:pPr>
        <w:spacing w:line="360" w:lineRule="auto"/>
        <w:ind w:left="720"/>
        <w:jc w:val="both"/>
        <w:rPr>
          <w:rFonts w:ascii="Times New Roman" w:hAnsi="Times New Roman" w:cs="Times New Roman"/>
          <w:sz w:val="24"/>
          <w:szCs w:val="24"/>
        </w:rPr>
      </w:pPr>
    </w:p>
    <w:p w:rsidR="00994FC0" w:rsidRDefault="00033D0A" w:rsidP="00357326">
      <w:pPr>
        <w:pStyle w:val="Heading2"/>
        <w:spacing w:before="0" w:after="0" w:line="360" w:lineRule="auto"/>
        <w:jc w:val="both"/>
        <w:rPr>
          <w:rFonts w:ascii="Times New Roman" w:hAnsi="Times New Roman" w:cs="Times New Roman"/>
          <w:b/>
          <w:i/>
          <w:sz w:val="24"/>
          <w:szCs w:val="24"/>
        </w:rPr>
      </w:pPr>
      <w:bookmarkStart w:id="17" w:name="_26l5299o95hv" w:colFirst="0" w:colLast="0"/>
      <w:bookmarkEnd w:id="17"/>
      <w:r w:rsidRPr="00B42E98">
        <w:rPr>
          <w:rFonts w:ascii="Times New Roman" w:hAnsi="Times New Roman" w:cs="Times New Roman"/>
          <w:b/>
          <w:i/>
          <w:sz w:val="24"/>
          <w:szCs w:val="24"/>
        </w:rPr>
        <w:t>2.5.1 CO₂ Emissions by Transport Mode</w:t>
      </w:r>
    </w:p>
    <w:p w:rsidR="00357326" w:rsidRPr="00357326" w:rsidRDefault="00357326" w:rsidP="00357326"/>
    <w:tbl>
      <w:tblPr>
        <w:tblStyle w:val="a1"/>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827"/>
        <w:gridCol w:w="3402"/>
        <w:gridCol w:w="3146"/>
      </w:tblGrid>
      <w:tr w:rsidR="00306F2C" w:rsidRPr="00B42E98" w:rsidTr="00E9041E">
        <w:trPr>
          <w:trHeight w:val="770"/>
        </w:trPr>
        <w:tc>
          <w:tcPr>
            <w:tcW w:w="2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Mode</w:t>
            </w:r>
          </w:p>
        </w:tc>
        <w:tc>
          <w:tcPr>
            <w:tcW w:w="34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Emissions (g CO₂ per ton-km)</w:t>
            </w:r>
          </w:p>
        </w:tc>
        <w:tc>
          <w:tcPr>
            <w:tcW w:w="3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Environmental Concerns</w:t>
            </w:r>
          </w:p>
        </w:tc>
      </w:tr>
      <w:tr w:rsidR="00306F2C" w:rsidRPr="00B42E98" w:rsidTr="00E9041E">
        <w:trPr>
          <w:trHeight w:val="770"/>
        </w:trPr>
        <w:tc>
          <w:tcPr>
            <w:tcW w:w="2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rPr>
                <w:rFonts w:ascii="Times New Roman" w:hAnsi="Times New Roman" w:cs="Times New Roman"/>
                <w:sz w:val="24"/>
                <w:szCs w:val="24"/>
              </w:rPr>
            </w:pPr>
            <w:r w:rsidRPr="00B42E98">
              <w:rPr>
                <w:rFonts w:ascii="Times New Roman" w:hAnsi="Times New Roman" w:cs="Times New Roman"/>
                <w:sz w:val="24"/>
                <w:szCs w:val="24"/>
              </w:rPr>
              <w:t>Road (Diesel Trucks)</w:t>
            </w:r>
          </w:p>
        </w:tc>
        <w:tc>
          <w:tcPr>
            <w:tcW w:w="34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120–180</w:t>
            </w:r>
          </w:p>
        </w:tc>
        <w:tc>
          <w:tcPr>
            <w:tcW w:w="3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rPr>
                <w:rFonts w:ascii="Times New Roman" w:hAnsi="Times New Roman" w:cs="Times New Roman"/>
                <w:sz w:val="24"/>
                <w:szCs w:val="24"/>
              </w:rPr>
            </w:pPr>
            <w:r w:rsidRPr="00B42E98">
              <w:rPr>
                <w:rFonts w:ascii="Times New Roman" w:hAnsi="Times New Roman" w:cs="Times New Roman"/>
                <w:sz w:val="24"/>
                <w:szCs w:val="24"/>
              </w:rPr>
              <w:t>High CO₂ emissions, reliance on fossil fuels.</w:t>
            </w:r>
          </w:p>
        </w:tc>
      </w:tr>
      <w:tr w:rsidR="00306F2C" w:rsidRPr="00B42E98" w:rsidTr="00E9041E">
        <w:trPr>
          <w:trHeight w:val="770"/>
        </w:trPr>
        <w:tc>
          <w:tcPr>
            <w:tcW w:w="2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rPr>
                <w:rFonts w:ascii="Times New Roman" w:hAnsi="Times New Roman" w:cs="Times New Roman"/>
                <w:sz w:val="24"/>
                <w:szCs w:val="24"/>
              </w:rPr>
            </w:pPr>
            <w:r w:rsidRPr="00B42E98">
              <w:rPr>
                <w:rFonts w:ascii="Times New Roman" w:hAnsi="Times New Roman" w:cs="Times New Roman"/>
                <w:sz w:val="24"/>
                <w:szCs w:val="24"/>
              </w:rPr>
              <w:t>Rail (Electric Freight)</w:t>
            </w:r>
          </w:p>
        </w:tc>
        <w:tc>
          <w:tcPr>
            <w:tcW w:w="34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10–30</w:t>
            </w:r>
          </w:p>
        </w:tc>
        <w:tc>
          <w:tcPr>
            <w:tcW w:w="3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rPr>
                <w:rFonts w:ascii="Times New Roman" w:hAnsi="Times New Roman" w:cs="Times New Roman"/>
                <w:sz w:val="24"/>
                <w:szCs w:val="24"/>
              </w:rPr>
            </w:pPr>
            <w:r w:rsidRPr="00B42E98">
              <w:rPr>
                <w:rFonts w:ascii="Times New Roman" w:hAnsi="Times New Roman" w:cs="Times New Roman"/>
                <w:sz w:val="24"/>
                <w:szCs w:val="24"/>
              </w:rPr>
              <w:t>Low emissions if powered by renewable energy.</w:t>
            </w:r>
          </w:p>
        </w:tc>
      </w:tr>
      <w:tr w:rsidR="00306F2C" w:rsidRPr="00B42E98" w:rsidTr="00E9041E">
        <w:trPr>
          <w:trHeight w:val="770"/>
        </w:trPr>
        <w:tc>
          <w:tcPr>
            <w:tcW w:w="2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rPr>
                <w:rFonts w:ascii="Times New Roman" w:hAnsi="Times New Roman" w:cs="Times New Roman"/>
                <w:sz w:val="24"/>
                <w:szCs w:val="24"/>
              </w:rPr>
            </w:pPr>
            <w:r w:rsidRPr="00B42E98">
              <w:rPr>
                <w:rFonts w:ascii="Times New Roman" w:hAnsi="Times New Roman" w:cs="Times New Roman"/>
                <w:sz w:val="24"/>
                <w:szCs w:val="24"/>
              </w:rPr>
              <w:lastRenderedPageBreak/>
              <w:t>Shipping (Heavy Fuel Oil)</w:t>
            </w:r>
          </w:p>
        </w:tc>
        <w:tc>
          <w:tcPr>
            <w:tcW w:w="34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3–10</w:t>
            </w:r>
          </w:p>
        </w:tc>
        <w:tc>
          <w:tcPr>
            <w:tcW w:w="3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rPr>
                <w:rFonts w:ascii="Times New Roman" w:hAnsi="Times New Roman" w:cs="Times New Roman"/>
                <w:sz w:val="24"/>
                <w:szCs w:val="24"/>
              </w:rPr>
            </w:pPr>
            <w:r w:rsidRPr="00B42E98">
              <w:rPr>
                <w:rFonts w:ascii="Times New Roman" w:hAnsi="Times New Roman" w:cs="Times New Roman"/>
                <w:sz w:val="24"/>
                <w:szCs w:val="24"/>
              </w:rPr>
              <w:t>Maritime pollution, sulfur emissions.</w:t>
            </w:r>
          </w:p>
        </w:tc>
      </w:tr>
      <w:tr w:rsidR="00306F2C" w:rsidRPr="00B42E98" w:rsidTr="00E9041E">
        <w:trPr>
          <w:trHeight w:val="770"/>
        </w:trPr>
        <w:tc>
          <w:tcPr>
            <w:tcW w:w="282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rPr>
                <w:rFonts w:ascii="Times New Roman" w:hAnsi="Times New Roman" w:cs="Times New Roman"/>
                <w:sz w:val="24"/>
                <w:szCs w:val="24"/>
              </w:rPr>
            </w:pPr>
            <w:r w:rsidRPr="00B42E98">
              <w:rPr>
                <w:rFonts w:ascii="Times New Roman" w:hAnsi="Times New Roman" w:cs="Times New Roman"/>
                <w:sz w:val="24"/>
                <w:szCs w:val="24"/>
              </w:rPr>
              <w:t>Air Cargo (Jet Fuel)</w:t>
            </w:r>
          </w:p>
        </w:tc>
        <w:tc>
          <w:tcPr>
            <w:tcW w:w="34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500–600</w:t>
            </w:r>
          </w:p>
        </w:tc>
        <w:tc>
          <w:tcPr>
            <w:tcW w:w="3146"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E9041E">
            <w:pPr>
              <w:spacing w:line="360" w:lineRule="auto"/>
              <w:rPr>
                <w:rFonts w:ascii="Times New Roman" w:hAnsi="Times New Roman" w:cs="Times New Roman"/>
                <w:sz w:val="24"/>
                <w:szCs w:val="24"/>
              </w:rPr>
            </w:pPr>
            <w:r w:rsidRPr="00B42E98">
              <w:rPr>
                <w:rFonts w:ascii="Times New Roman" w:hAnsi="Times New Roman" w:cs="Times New Roman"/>
                <w:sz w:val="24"/>
                <w:szCs w:val="24"/>
              </w:rPr>
              <w:t>High emissions, contrail effects on climate.</w:t>
            </w:r>
          </w:p>
        </w:tc>
      </w:tr>
    </w:tbl>
    <w:p w:rsidR="00994FC0" w:rsidRDefault="00994FC0" w:rsidP="00BD597A">
      <w:pPr>
        <w:pStyle w:val="Title"/>
        <w:spacing w:after="0" w:line="360" w:lineRule="auto"/>
        <w:jc w:val="both"/>
        <w:rPr>
          <w:rFonts w:ascii="Times New Roman" w:hAnsi="Times New Roman" w:cs="Times New Roman"/>
          <w:b/>
          <w:sz w:val="28"/>
          <w:szCs w:val="28"/>
        </w:rPr>
      </w:pPr>
    </w:p>
    <w:p w:rsidR="00994FC0" w:rsidRDefault="00994FC0" w:rsidP="00994FC0"/>
    <w:p w:rsidR="00306F2C" w:rsidRDefault="00033D0A" w:rsidP="00BD597A">
      <w:pPr>
        <w:pStyle w:val="Title"/>
        <w:spacing w:after="0" w:line="360" w:lineRule="auto"/>
        <w:jc w:val="both"/>
        <w:rPr>
          <w:rFonts w:ascii="Times New Roman" w:hAnsi="Times New Roman" w:cs="Times New Roman"/>
          <w:b/>
          <w:sz w:val="28"/>
          <w:szCs w:val="28"/>
        </w:rPr>
      </w:pPr>
      <w:r w:rsidRPr="00B42E98">
        <w:rPr>
          <w:rFonts w:ascii="Times New Roman" w:hAnsi="Times New Roman" w:cs="Times New Roman"/>
          <w:b/>
          <w:sz w:val="28"/>
          <w:szCs w:val="28"/>
        </w:rPr>
        <w:t xml:space="preserve">3. </w:t>
      </w:r>
      <w:r w:rsidR="00AE6A07">
        <w:rPr>
          <w:rFonts w:ascii="Times New Roman" w:hAnsi="Times New Roman" w:cs="Times New Roman"/>
          <w:b/>
          <w:sz w:val="28"/>
          <w:szCs w:val="28"/>
        </w:rPr>
        <w:t>Decarbonization</w:t>
      </w:r>
      <w:r w:rsidRPr="00B42E98">
        <w:rPr>
          <w:rFonts w:ascii="Times New Roman" w:hAnsi="Times New Roman" w:cs="Times New Roman"/>
          <w:b/>
          <w:sz w:val="28"/>
          <w:szCs w:val="28"/>
        </w:rPr>
        <w:t xml:space="preserve"> Strategies for Supply Chains</w:t>
      </w:r>
    </w:p>
    <w:p w:rsidR="00994FC0" w:rsidRPr="00994FC0" w:rsidRDefault="00994FC0" w:rsidP="00994FC0"/>
    <w:p w:rsidR="00BD597A"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To transition toward net-zero emissions, supply chains must implement a combination of technological, logistical, and policy-driven strategies. The following section outlines key </w:t>
      </w:r>
      <w:r w:rsidR="00AE6A07">
        <w:rPr>
          <w:rFonts w:ascii="Times New Roman" w:hAnsi="Times New Roman" w:cs="Times New Roman"/>
          <w:sz w:val="24"/>
          <w:szCs w:val="24"/>
        </w:rPr>
        <w:t>decarbonization</w:t>
      </w:r>
      <w:r w:rsidRPr="00B42E98">
        <w:rPr>
          <w:rFonts w:ascii="Times New Roman" w:hAnsi="Times New Roman" w:cs="Times New Roman"/>
          <w:sz w:val="24"/>
          <w:szCs w:val="24"/>
        </w:rPr>
        <w:t xml:space="preserve"> strategies across different aspects of the supply chain.</w:t>
      </w:r>
    </w:p>
    <w:p w:rsidR="00994FC0" w:rsidRPr="00B42E98" w:rsidRDefault="00994FC0" w:rsidP="00BD597A">
      <w:pPr>
        <w:spacing w:line="360" w:lineRule="auto"/>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18" w:name="_exceu25taprk" w:colFirst="0" w:colLast="0"/>
      <w:bookmarkEnd w:id="18"/>
      <w:r w:rsidRPr="00B42E98">
        <w:rPr>
          <w:rFonts w:ascii="Times New Roman" w:hAnsi="Times New Roman" w:cs="Times New Roman"/>
          <w:b/>
          <w:sz w:val="24"/>
          <w:szCs w:val="24"/>
        </w:rPr>
        <w:t>3.1 Transitioning to Low-Emission Transport</w:t>
      </w:r>
    </w:p>
    <w:p w:rsidR="00994FC0" w:rsidRPr="00994FC0" w:rsidRDefault="00994FC0" w:rsidP="00994FC0"/>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One of the most effective ways to decarbonize supply chains is by reducing emissions from transportation. This can be achieved through</w:t>
      </w:r>
      <w:r w:rsidR="00994FC0">
        <w:rPr>
          <w:rFonts w:ascii="Times New Roman" w:hAnsi="Times New Roman" w:cs="Times New Roman"/>
          <w:sz w:val="24"/>
          <w:szCs w:val="24"/>
        </w:rPr>
        <w:t xml:space="preserve"> the below measures</w:t>
      </w:r>
      <w:r w:rsidRPr="00B42E98">
        <w:rPr>
          <w:rFonts w:ascii="Times New Roman" w:hAnsi="Times New Roman" w:cs="Times New Roman"/>
          <w:sz w:val="24"/>
          <w:szCs w:val="24"/>
        </w:rPr>
        <w:t>:</w:t>
      </w:r>
    </w:p>
    <w:p w:rsidR="00994FC0" w:rsidRPr="00B42E98" w:rsidRDefault="00994FC0" w:rsidP="00BD597A">
      <w:pPr>
        <w:spacing w:line="360" w:lineRule="auto"/>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i/>
          <w:sz w:val="24"/>
          <w:szCs w:val="24"/>
        </w:rPr>
      </w:pPr>
      <w:bookmarkStart w:id="19" w:name="_5g1rxu2kvqei" w:colFirst="0" w:colLast="0"/>
      <w:bookmarkEnd w:id="19"/>
      <w:r w:rsidRPr="00B42E98">
        <w:rPr>
          <w:rFonts w:ascii="Times New Roman" w:hAnsi="Times New Roman" w:cs="Times New Roman"/>
          <w:b/>
          <w:i/>
          <w:sz w:val="24"/>
          <w:szCs w:val="24"/>
        </w:rPr>
        <w:t>3.1.1 Adoption of Electric and Hydrogen-Powered Vehicles</w:t>
      </w:r>
    </w:p>
    <w:p w:rsidR="00994FC0" w:rsidRPr="00994FC0" w:rsidRDefault="00994FC0" w:rsidP="00994FC0"/>
    <w:p w:rsidR="00306F2C" w:rsidRPr="00B42E98" w:rsidRDefault="00033D0A" w:rsidP="00BD597A">
      <w:pPr>
        <w:numPr>
          <w:ilvl w:val="0"/>
          <w:numId w:val="18"/>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Electric Vehicles (EVs) for Last-Mile Delivery:</w:t>
      </w:r>
    </w:p>
    <w:p w:rsidR="00306F2C" w:rsidRPr="00B42E98" w:rsidRDefault="00033D0A" w:rsidP="00BD597A">
      <w:pPr>
        <w:numPr>
          <w:ilvl w:val="1"/>
          <w:numId w:val="18"/>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Amazon has ordered 100,000 electric delivery vans from Rivian, aiming to cut last-mile emissions.</w:t>
      </w:r>
    </w:p>
    <w:p w:rsidR="00306F2C" w:rsidRDefault="00033D0A" w:rsidP="00BD597A">
      <w:pPr>
        <w:numPr>
          <w:ilvl w:val="1"/>
          <w:numId w:val="18"/>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FedEx plans to make its entire pickup and delivery fleet 100% electric by 2040.</w:t>
      </w:r>
    </w:p>
    <w:p w:rsidR="00BD597A" w:rsidRPr="00B42E98" w:rsidRDefault="00BD597A" w:rsidP="00BD597A">
      <w:pPr>
        <w:spacing w:line="360" w:lineRule="auto"/>
        <w:ind w:left="1440"/>
        <w:jc w:val="both"/>
        <w:rPr>
          <w:rFonts w:ascii="Times New Roman" w:hAnsi="Times New Roman" w:cs="Times New Roman"/>
          <w:sz w:val="24"/>
          <w:szCs w:val="24"/>
        </w:rPr>
      </w:pPr>
    </w:p>
    <w:p w:rsidR="00994FC0" w:rsidRPr="00994FC0" w:rsidRDefault="00033D0A" w:rsidP="00994FC0">
      <w:pPr>
        <w:numPr>
          <w:ilvl w:val="0"/>
          <w:numId w:val="18"/>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Hydrogen Fuel Cell Trucks for Long-Haul Transport:</w:t>
      </w:r>
    </w:p>
    <w:p w:rsidR="00306F2C" w:rsidRPr="00B42E98" w:rsidRDefault="00033D0A" w:rsidP="00BD597A">
      <w:pPr>
        <w:numPr>
          <w:ilvl w:val="1"/>
          <w:numId w:val="18"/>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Daimler and Volvo have collaborated to develop hydrogen-powered heavy trucks to decarbonize freight.</w:t>
      </w:r>
    </w:p>
    <w:p w:rsidR="00306F2C" w:rsidRDefault="00033D0A" w:rsidP="00BD597A">
      <w:pPr>
        <w:numPr>
          <w:ilvl w:val="1"/>
          <w:numId w:val="18"/>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Nikola and Hyundai are deploying hydrogen fuel cell trucks in Europe, Japan, and the US.</w:t>
      </w:r>
    </w:p>
    <w:p w:rsidR="00BD597A" w:rsidRPr="00B42E98" w:rsidRDefault="00BD597A" w:rsidP="00BD597A">
      <w:pPr>
        <w:spacing w:line="360" w:lineRule="auto"/>
        <w:ind w:left="1440"/>
        <w:jc w:val="both"/>
        <w:rPr>
          <w:rFonts w:ascii="Times New Roman" w:hAnsi="Times New Roman" w:cs="Times New Roman"/>
          <w:sz w:val="24"/>
          <w:szCs w:val="24"/>
        </w:rPr>
      </w:pPr>
    </w:p>
    <w:p w:rsidR="00BD597A" w:rsidRDefault="00033D0A" w:rsidP="00BD597A">
      <w:pPr>
        <w:pStyle w:val="Heading2"/>
        <w:spacing w:before="0" w:after="0" w:line="360" w:lineRule="auto"/>
        <w:jc w:val="both"/>
        <w:rPr>
          <w:rFonts w:ascii="Times New Roman" w:hAnsi="Times New Roman" w:cs="Times New Roman"/>
          <w:b/>
          <w:i/>
          <w:sz w:val="24"/>
          <w:szCs w:val="24"/>
        </w:rPr>
      </w:pPr>
      <w:bookmarkStart w:id="20" w:name="_livr2gmsheqs" w:colFirst="0" w:colLast="0"/>
      <w:bookmarkEnd w:id="20"/>
      <w:r w:rsidRPr="00B42E98">
        <w:rPr>
          <w:rFonts w:ascii="Times New Roman" w:hAnsi="Times New Roman" w:cs="Times New Roman"/>
          <w:b/>
          <w:i/>
          <w:sz w:val="24"/>
          <w:szCs w:val="24"/>
        </w:rPr>
        <w:lastRenderedPageBreak/>
        <w:t>3.1.2 Sustainable Aviation Fuels (SAFs) and Green Maritime Fuels</w:t>
      </w:r>
    </w:p>
    <w:p w:rsidR="00BD597A" w:rsidRPr="00BD597A" w:rsidRDefault="00BD597A" w:rsidP="00BD597A"/>
    <w:p w:rsidR="00306F2C" w:rsidRPr="00B42E98" w:rsidRDefault="00033D0A" w:rsidP="00BD597A">
      <w:pPr>
        <w:numPr>
          <w:ilvl w:val="0"/>
          <w:numId w:val="2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Aviation Sector:</w:t>
      </w:r>
    </w:p>
    <w:p w:rsidR="00306F2C" w:rsidRPr="00B42E98" w:rsidRDefault="00033D0A" w:rsidP="00BD597A">
      <w:pPr>
        <w:numPr>
          <w:ilvl w:val="1"/>
          <w:numId w:val="2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United Airlines has invested in SAFs that can reduce lifecycle carbon emissions by 80% compared to conventional jet fuel.</w:t>
      </w:r>
    </w:p>
    <w:p w:rsidR="00306F2C" w:rsidRDefault="00033D0A" w:rsidP="00BD597A">
      <w:pPr>
        <w:numPr>
          <w:ilvl w:val="1"/>
          <w:numId w:val="2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The EU has mandated that at least 2% of aviation fuel be SAFs by 2025, increasing to 63% by 2050.</w:t>
      </w:r>
    </w:p>
    <w:p w:rsidR="00BD597A" w:rsidRPr="00B42E98" w:rsidRDefault="00BD597A" w:rsidP="00BD597A">
      <w:pPr>
        <w:spacing w:line="360" w:lineRule="auto"/>
        <w:ind w:left="1440"/>
        <w:jc w:val="both"/>
        <w:rPr>
          <w:rFonts w:ascii="Times New Roman" w:hAnsi="Times New Roman" w:cs="Times New Roman"/>
          <w:sz w:val="24"/>
          <w:szCs w:val="24"/>
        </w:rPr>
      </w:pPr>
    </w:p>
    <w:p w:rsidR="00306F2C" w:rsidRPr="00B42E98" w:rsidRDefault="00033D0A" w:rsidP="00BD597A">
      <w:pPr>
        <w:numPr>
          <w:ilvl w:val="0"/>
          <w:numId w:val="2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Shipping Sector:</w:t>
      </w:r>
    </w:p>
    <w:p w:rsidR="00306F2C" w:rsidRPr="00B42E98" w:rsidRDefault="00033D0A" w:rsidP="00BD597A">
      <w:pPr>
        <w:numPr>
          <w:ilvl w:val="1"/>
          <w:numId w:val="2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Maersk and CMA CGM are developing ships that run on green methanol and ammonia, which produce zero sulfur emissions and lower NOx emissions.</w:t>
      </w:r>
    </w:p>
    <w:p w:rsidR="00306F2C" w:rsidRDefault="00033D0A" w:rsidP="00BD597A">
      <w:pPr>
        <w:numPr>
          <w:ilvl w:val="1"/>
          <w:numId w:val="2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The IMO (International Maritime Organization) has set a goal to cut global shipping emissions by 50% by 2050.</w:t>
      </w:r>
    </w:p>
    <w:p w:rsidR="00BD597A" w:rsidRPr="00B42E98" w:rsidRDefault="00BD597A" w:rsidP="00BD597A">
      <w:pPr>
        <w:spacing w:line="360" w:lineRule="auto"/>
        <w:ind w:left="1440"/>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21" w:name="_yn5eyotemvev" w:colFirst="0" w:colLast="0"/>
      <w:bookmarkEnd w:id="21"/>
      <w:r w:rsidRPr="00B42E98">
        <w:rPr>
          <w:rFonts w:ascii="Times New Roman" w:hAnsi="Times New Roman" w:cs="Times New Roman"/>
          <w:b/>
          <w:sz w:val="24"/>
          <w:szCs w:val="24"/>
        </w:rPr>
        <w:t>3.2 Optimizing Logistics and Routing</w:t>
      </w:r>
    </w:p>
    <w:p w:rsidR="00994FC0" w:rsidRPr="00994FC0" w:rsidRDefault="00994FC0" w:rsidP="00994FC0"/>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Optimizing transport and warehousing processes can significantly reduce emissions without requiring major infrastructure changes.</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i/>
          <w:sz w:val="24"/>
          <w:szCs w:val="24"/>
        </w:rPr>
      </w:pPr>
      <w:bookmarkStart w:id="22" w:name="_4uxqaow5gvx0" w:colFirst="0" w:colLast="0"/>
      <w:bookmarkEnd w:id="22"/>
      <w:r w:rsidRPr="00B42E98">
        <w:rPr>
          <w:rFonts w:ascii="Times New Roman" w:hAnsi="Times New Roman" w:cs="Times New Roman"/>
          <w:b/>
          <w:i/>
          <w:sz w:val="24"/>
          <w:szCs w:val="24"/>
        </w:rPr>
        <w:t>3.2.1 AI-Driven Route Optimization</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Using AI and machine learning, logistics companies can:</w:t>
      </w:r>
    </w:p>
    <w:p w:rsidR="00306F2C" w:rsidRPr="00B42E98" w:rsidRDefault="00033D0A" w:rsidP="00BD597A">
      <w:pPr>
        <w:numPr>
          <w:ilvl w:val="0"/>
          <w:numId w:val="10"/>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Reduce fuel consumption by finding the most efficient delivery routes.</w:t>
      </w:r>
    </w:p>
    <w:p w:rsidR="00306F2C" w:rsidRPr="00B42E98" w:rsidRDefault="00033D0A" w:rsidP="00BD597A">
      <w:pPr>
        <w:numPr>
          <w:ilvl w:val="0"/>
          <w:numId w:val="10"/>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Minimize empty runs by optimizing vehicle loading capacity.</w:t>
      </w:r>
    </w:p>
    <w:p w:rsidR="00306F2C" w:rsidRPr="00B42E98" w:rsidRDefault="00033D0A" w:rsidP="00BD597A">
      <w:pPr>
        <w:numPr>
          <w:ilvl w:val="0"/>
          <w:numId w:val="10"/>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Adapt routes in real-time based on traffic congestion and weather conditions.</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Example:</w:t>
      </w:r>
    </w:p>
    <w:p w:rsidR="00306F2C" w:rsidRDefault="00033D0A" w:rsidP="00BD597A">
      <w:pPr>
        <w:numPr>
          <w:ilvl w:val="0"/>
          <w:numId w:val="16"/>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UPS’ ORION system (On-Road Integrated Optimization and Navigation) has helped reduce fuel consumption by 10 million gallons annually by optimizing delivery routes.</w:t>
      </w:r>
    </w:p>
    <w:p w:rsidR="00BD597A" w:rsidRPr="00B42E98" w:rsidRDefault="00BD597A" w:rsidP="00BD597A">
      <w:pPr>
        <w:spacing w:line="360" w:lineRule="auto"/>
        <w:ind w:left="720"/>
        <w:jc w:val="both"/>
        <w:rPr>
          <w:rFonts w:ascii="Times New Roman" w:hAnsi="Times New Roman" w:cs="Times New Roman"/>
          <w:sz w:val="24"/>
          <w:szCs w:val="24"/>
        </w:rPr>
      </w:pPr>
    </w:p>
    <w:p w:rsidR="00357326" w:rsidRDefault="00357326" w:rsidP="00BD597A">
      <w:pPr>
        <w:pStyle w:val="Heading2"/>
        <w:spacing w:before="0" w:after="0" w:line="360" w:lineRule="auto"/>
        <w:jc w:val="both"/>
        <w:rPr>
          <w:rFonts w:ascii="Times New Roman" w:hAnsi="Times New Roman" w:cs="Times New Roman"/>
          <w:b/>
          <w:i/>
          <w:sz w:val="24"/>
          <w:szCs w:val="24"/>
        </w:rPr>
      </w:pPr>
      <w:bookmarkStart w:id="23" w:name="_66ekp8vnvelz" w:colFirst="0" w:colLast="0"/>
      <w:bookmarkEnd w:id="23"/>
    </w:p>
    <w:p w:rsidR="00306F2C" w:rsidRDefault="00033D0A" w:rsidP="00BD597A">
      <w:pPr>
        <w:pStyle w:val="Heading2"/>
        <w:spacing w:before="0" w:after="0" w:line="360" w:lineRule="auto"/>
        <w:jc w:val="both"/>
        <w:rPr>
          <w:rFonts w:ascii="Times New Roman" w:hAnsi="Times New Roman" w:cs="Times New Roman"/>
          <w:b/>
          <w:i/>
          <w:sz w:val="24"/>
          <w:szCs w:val="24"/>
        </w:rPr>
      </w:pPr>
      <w:r w:rsidRPr="00B42E98">
        <w:rPr>
          <w:rFonts w:ascii="Times New Roman" w:hAnsi="Times New Roman" w:cs="Times New Roman"/>
          <w:b/>
          <w:i/>
          <w:sz w:val="24"/>
          <w:szCs w:val="24"/>
        </w:rPr>
        <w:t>3.2.2 Modal Shift: Moving from Road to Rail or Water Transport</w:t>
      </w:r>
    </w:p>
    <w:p w:rsidR="00994FC0" w:rsidRPr="00994FC0" w:rsidRDefault="00994FC0" w:rsidP="00994FC0"/>
    <w:p w:rsidR="00306F2C" w:rsidRPr="00B42E98" w:rsidRDefault="00033D0A" w:rsidP="00BD597A">
      <w:pPr>
        <w:numPr>
          <w:ilvl w:val="0"/>
          <w:numId w:val="28"/>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lastRenderedPageBreak/>
        <w:t>Rail and water transport have a significantly lower carbon footprint compared to road transport.</w:t>
      </w:r>
    </w:p>
    <w:p w:rsidR="00B42E98" w:rsidRDefault="00033D0A" w:rsidP="00BD597A">
      <w:pPr>
        <w:numPr>
          <w:ilvl w:val="0"/>
          <w:numId w:val="28"/>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Companies are shifting long-haul freight from trucks to trains to cut emissions.</w:t>
      </w:r>
    </w:p>
    <w:p w:rsidR="00BD597A" w:rsidRPr="00B42E98" w:rsidRDefault="00BD597A" w:rsidP="00BD597A">
      <w:pPr>
        <w:spacing w:line="360" w:lineRule="auto"/>
        <w:ind w:left="720"/>
        <w:jc w:val="both"/>
        <w:rPr>
          <w:rFonts w:ascii="Times New Roman" w:hAnsi="Times New Roman" w:cs="Times New Roman"/>
          <w:sz w:val="24"/>
          <w:szCs w:val="24"/>
        </w:rPr>
      </w:pPr>
    </w:p>
    <w:tbl>
      <w:tblPr>
        <w:tblStyle w:val="a2"/>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45"/>
        <w:gridCol w:w="3545"/>
        <w:gridCol w:w="2885"/>
      </w:tblGrid>
      <w:tr w:rsidR="00306F2C" w:rsidRPr="00B42E98" w:rsidTr="00994FC0">
        <w:trPr>
          <w:trHeight w:val="770"/>
        </w:trPr>
        <w:tc>
          <w:tcPr>
            <w:tcW w:w="29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Mode of Transport</w:t>
            </w:r>
          </w:p>
        </w:tc>
        <w:tc>
          <w:tcPr>
            <w:tcW w:w="3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Average CO₂ Emissions (g CO₂ per ton-km)</w:t>
            </w:r>
          </w:p>
        </w:tc>
        <w:tc>
          <w:tcPr>
            <w:tcW w:w="28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Emission Reduction vs. Road (%)</w:t>
            </w:r>
          </w:p>
        </w:tc>
      </w:tr>
      <w:tr w:rsidR="00306F2C" w:rsidRPr="00B42E98" w:rsidTr="00994FC0">
        <w:trPr>
          <w:trHeight w:val="770"/>
        </w:trPr>
        <w:tc>
          <w:tcPr>
            <w:tcW w:w="29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rPr>
                <w:rFonts w:ascii="Times New Roman" w:hAnsi="Times New Roman" w:cs="Times New Roman"/>
                <w:sz w:val="24"/>
                <w:szCs w:val="24"/>
              </w:rPr>
            </w:pPr>
            <w:r w:rsidRPr="00B42E98">
              <w:rPr>
                <w:rFonts w:ascii="Times New Roman" w:hAnsi="Times New Roman" w:cs="Times New Roman"/>
                <w:sz w:val="24"/>
                <w:szCs w:val="24"/>
              </w:rPr>
              <w:t>Road Transport (Diesel Trucks)</w:t>
            </w:r>
          </w:p>
        </w:tc>
        <w:tc>
          <w:tcPr>
            <w:tcW w:w="3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120–180</w:t>
            </w:r>
          </w:p>
        </w:tc>
        <w:tc>
          <w:tcPr>
            <w:tcW w:w="28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w:t>
            </w:r>
          </w:p>
        </w:tc>
      </w:tr>
      <w:tr w:rsidR="00306F2C" w:rsidRPr="00B42E98" w:rsidTr="00994FC0">
        <w:trPr>
          <w:trHeight w:val="500"/>
        </w:trPr>
        <w:tc>
          <w:tcPr>
            <w:tcW w:w="29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rPr>
                <w:rFonts w:ascii="Times New Roman" w:hAnsi="Times New Roman" w:cs="Times New Roman"/>
                <w:sz w:val="24"/>
                <w:szCs w:val="24"/>
              </w:rPr>
            </w:pPr>
            <w:r w:rsidRPr="00B42E98">
              <w:rPr>
                <w:rFonts w:ascii="Times New Roman" w:hAnsi="Times New Roman" w:cs="Times New Roman"/>
                <w:sz w:val="24"/>
                <w:szCs w:val="24"/>
              </w:rPr>
              <w:t>Rail Transport</w:t>
            </w:r>
          </w:p>
        </w:tc>
        <w:tc>
          <w:tcPr>
            <w:tcW w:w="3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10–30</w:t>
            </w:r>
          </w:p>
        </w:tc>
        <w:tc>
          <w:tcPr>
            <w:tcW w:w="28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70–90% reduction</w:t>
            </w:r>
          </w:p>
        </w:tc>
      </w:tr>
      <w:tr w:rsidR="00306F2C" w:rsidRPr="00B42E98" w:rsidTr="00994FC0">
        <w:trPr>
          <w:trHeight w:val="770"/>
        </w:trPr>
        <w:tc>
          <w:tcPr>
            <w:tcW w:w="29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rPr>
                <w:rFonts w:ascii="Times New Roman" w:hAnsi="Times New Roman" w:cs="Times New Roman"/>
                <w:sz w:val="24"/>
                <w:szCs w:val="24"/>
              </w:rPr>
            </w:pPr>
            <w:r w:rsidRPr="00B42E98">
              <w:rPr>
                <w:rFonts w:ascii="Times New Roman" w:hAnsi="Times New Roman" w:cs="Times New Roman"/>
                <w:sz w:val="24"/>
                <w:szCs w:val="24"/>
              </w:rPr>
              <w:t>Inland Waterways (Barges, Ships)</w:t>
            </w:r>
          </w:p>
        </w:tc>
        <w:tc>
          <w:tcPr>
            <w:tcW w:w="35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3–10</w:t>
            </w:r>
          </w:p>
        </w:tc>
        <w:tc>
          <w:tcPr>
            <w:tcW w:w="288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90–95% reduction</w:t>
            </w:r>
          </w:p>
        </w:tc>
      </w:tr>
    </w:tbl>
    <w:p w:rsidR="00306F2C" w:rsidRPr="00B42E98" w:rsidRDefault="00306F2C" w:rsidP="00BD597A">
      <w:pPr>
        <w:spacing w:line="360" w:lineRule="auto"/>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24" w:name="_8stmtgp9g41x" w:colFirst="0" w:colLast="0"/>
      <w:bookmarkEnd w:id="24"/>
      <w:r w:rsidRPr="00B42E98">
        <w:rPr>
          <w:rFonts w:ascii="Times New Roman" w:hAnsi="Times New Roman" w:cs="Times New Roman"/>
          <w:b/>
          <w:sz w:val="24"/>
          <w:szCs w:val="24"/>
        </w:rPr>
        <w:t>3.3 Renewable Energy Integration in Warehousing and Distribution</w:t>
      </w:r>
    </w:p>
    <w:p w:rsidR="00994FC0" w:rsidRPr="00994FC0" w:rsidRDefault="00994FC0" w:rsidP="00994FC0"/>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Warehousing and distribution centers consume significant amounts of energy for refrigeration, lighting, and automation. </w:t>
      </w:r>
      <w:r w:rsidR="00AE6A07">
        <w:rPr>
          <w:rFonts w:ascii="Times New Roman" w:hAnsi="Times New Roman" w:cs="Times New Roman"/>
          <w:sz w:val="24"/>
          <w:szCs w:val="24"/>
        </w:rPr>
        <w:t>Decarbonization</w:t>
      </w:r>
      <w:r w:rsidRPr="00B42E98">
        <w:rPr>
          <w:rFonts w:ascii="Times New Roman" w:hAnsi="Times New Roman" w:cs="Times New Roman"/>
          <w:sz w:val="24"/>
          <w:szCs w:val="24"/>
        </w:rPr>
        <w:t xml:space="preserve"> efforts focus on:</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i/>
          <w:sz w:val="24"/>
          <w:szCs w:val="24"/>
        </w:rPr>
      </w:pPr>
      <w:bookmarkStart w:id="25" w:name="_ckxawemkrosk" w:colFirst="0" w:colLast="0"/>
      <w:bookmarkEnd w:id="25"/>
      <w:r w:rsidRPr="00B42E98">
        <w:rPr>
          <w:rFonts w:ascii="Times New Roman" w:hAnsi="Times New Roman" w:cs="Times New Roman"/>
          <w:b/>
          <w:i/>
          <w:sz w:val="24"/>
          <w:szCs w:val="24"/>
        </w:rPr>
        <w:t>3.3.1 Solar and Wind-Powered Warehouses</w:t>
      </w:r>
    </w:p>
    <w:p w:rsidR="00994FC0" w:rsidRPr="00994FC0" w:rsidRDefault="00994FC0" w:rsidP="00994FC0"/>
    <w:p w:rsidR="00306F2C" w:rsidRPr="00B42E98" w:rsidRDefault="00033D0A" w:rsidP="00BD597A">
      <w:pPr>
        <w:numPr>
          <w:ilvl w:val="0"/>
          <w:numId w:val="9"/>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Amazon, Walmart, and IKEA are powering their warehouses with on-site solar panels.</w:t>
      </w:r>
    </w:p>
    <w:p w:rsidR="00306F2C" w:rsidRDefault="00033D0A" w:rsidP="00BD597A">
      <w:pPr>
        <w:numPr>
          <w:ilvl w:val="0"/>
          <w:numId w:val="9"/>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Tesla’s Giga</w:t>
      </w:r>
      <w:r w:rsidR="00F82144" w:rsidRPr="00B42E98">
        <w:rPr>
          <w:rFonts w:ascii="Times New Roman" w:hAnsi="Times New Roman" w:cs="Times New Roman"/>
          <w:sz w:val="24"/>
          <w:szCs w:val="24"/>
        </w:rPr>
        <w:t>-</w:t>
      </w:r>
      <w:r w:rsidRPr="00B42E98">
        <w:rPr>
          <w:rFonts w:ascii="Times New Roman" w:hAnsi="Times New Roman" w:cs="Times New Roman"/>
          <w:sz w:val="24"/>
          <w:szCs w:val="24"/>
        </w:rPr>
        <w:t>factories run entirely on renewable energy, setting an example for sustainable manufacturing.</w:t>
      </w:r>
    </w:p>
    <w:p w:rsidR="00357326" w:rsidRDefault="00357326" w:rsidP="00357326">
      <w:pPr>
        <w:spacing w:line="360" w:lineRule="auto"/>
        <w:jc w:val="both"/>
        <w:rPr>
          <w:rFonts w:ascii="Times New Roman" w:hAnsi="Times New Roman" w:cs="Times New Roman"/>
          <w:sz w:val="24"/>
          <w:szCs w:val="24"/>
        </w:rPr>
      </w:pPr>
    </w:p>
    <w:p w:rsidR="00357326" w:rsidRDefault="00357326" w:rsidP="00357326">
      <w:pPr>
        <w:spacing w:line="360" w:lineRule="auto"/>
        <w:jc w:val="both"/>
        <w:rPr>
          <w:rFonts w:ascii="Times New Roman" w:hAnsi="Times New Roman" w:cs="Times New Roman"/>
          <w:sz w:val="24"/>
          <w:szCs w:val="24"/>
        </w:rPr>
      </w:pPr>
    </w:p>
    <w:p w:rsidR="00357326" w:rsidRDefault="00357326" w:rsidP="00357326">
      <w:pPr>
        <w:spacing w:line="360" w:lineRule="auto"/>
        <w:jc w:val="both"/>
        <w:rPr>
          <w:rFonts w:ascii="Times New Roman" w:hAnsi="Times New Roman" w:cs="Times New Roman"/>
          <w:sz w:val="24"/>
          <w:szCs w:val="24"/>
        </w:rPr>
      </w:pPr>
    </w:p>
    <w:p w:rsidR="00BD597A" w:rsidRPr="00B42E98" w:rsidRDefault="00BD597A" w:rsidP="00BD597A">
      <w:pPr>
        <w:spacing w:line="360" w:lineRule="auto"/>
        <w:ind w:left="720"/>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i/>
          <w:sz w:val="24"/>
          <w:szCs w:val="24"/>
        </w:rPr>
      </w:pPr>
      <w:bookmarkStart w:id="26" w:name="_nzg6tafbidd" w:colFirst="0" w:colLast="0"/>
      <w:bookmarkEnd w:id="26"/>
      <w:r w:rsidRPr="00B42E98">
        <w:rPr>
          <w:rFonts w:ascii="Times New Roman" w:hAnsi="Times New Roman" w:cs="Times New Roman"/>
          <w:b/>
          <w:i/>
          <w:sz w:val="24"/>
          <w:szCs w:val="24"/>
        </w:rPr>
        <w:t>3.3.2 Electrification of Cold Storage and Ports</w:t>
      </w:r>
    </w:p>
    <w:p w:rsidR="00994FC0" w:rsidRPr="00994FC0" w:rsidRDefault="00994FC0" w:rsidP="00994FC0"/>
    <w:p w:rsidR="00306F2C" w:rsidRPr="00B42E98" w:rsidRDefault="00033D0A" w:rsidP="00BD597A">
      <w:pPr>
        <w:numPr>
          <w:ilvl w:val="0"/>
          <w:numId w:val="3"/>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Cold chain logistics accounts for 25% of food transportation emissions.</w:t>
      </w:r>
    </w:p>
    <w:p w:rsidR="00306F2C" w:rsidRPr="00B42E98" w:rsidRDefault="00033D0A" w:rsidP="00BD597A">
      <w:pPr>
        <w:numPr>
          <w:ilvl w:val="0"/>
          <w:numId w:val="3"/>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lastRenderedPageBreak/>
        <w:t>Companies are transitioning from diesel-powered refrigeration units to battery-electric cooling.</w:t>
      </w:r>
    </w:p>
    <w:p w:rsidR="00306F2C" w:rsidRDefault="00033D0A" w:rsidP="00BD597A">
      <w:pPr>
        <w:numPr>
          <w:ilvl w:val="0"/>
          <w:numId w:val="3"/>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Green Ports are emerging, where ships plug into shore power instead of idling on fossil fuels.</w:t>
      </w:r>
    </w:p>
    <w:p w:rsidR="00BD597A" w:rsidRPr="00B42E98" w:rsidRDefault="00BD597A" w:rsidP="00BD597A">
      <w:pPr>
        <w:spacing w:line="360" w:lineRule="auto"/>
        <w:ind w:left="720"/>
        <w:jc w:val="both"/>
        <w:rPr>
          <w:rFonts w:ascii="Times New Roman" w:hAnsi="Times New Roman" w:cs="Times New Roman"/>
          <w:sz w:val="24"/>
          <w:szCs w:val="24"/>
        </w:rPr>
      </w:pPr>
    </w:p>
    <w:tbl>
      <w:tblPr>
        <w:tblStyle w:val="a3"/>
        <w:tblW w:w="9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75"/>
        <w:gridCol w:w="2855"/>
        <w:gridCol w:w="3530"/>
      </w:tblGrid>
      <w:tr w:rsidR="00306F2C" w:rsidRPr="00B42E98" w:rsidTr="00BD597A">
        <w:trPr>
          <w:trHeight w:val="770"/>
        </w:trPr>
        <w:tc>
          <w:tcPr>
            <w:tcW w:w="2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Renewable Energy Solution</w:t>
            </w:r>
          </w:p>
        </w:tc>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Application</w:t>
            </w:r>
          </w:p>
        </w:tc>
        <w:tc>
          <w:tcPr>
            <w:tcW w:w="3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Impact</w:t>
            </w:r>
          </w:p>
        </w:tc>
      </w:tr>
      <w:tr w:rsidR="00306F2C" w:rsidRPr="00B42E98" w:rsidTr="00BD597A">
        <w:trPr>
          <w:trHeight w:val="770"/>
        </w:trPr>
        <w:tc>
          <w:tcPr>
            <w:tcW w:w="2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Solar Panels</w:t>
            </w:r>
          </w:p>
        </w:tc>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Warehouses, logistics hubs</w:t>
            </w:r>
          </w:p>
        </w:tc>
        <w:tc>
          <w:tcPr>
            <w:tcW w:w="3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Reduces dependency on fossil fuels</w:t>
            </w:r>
          </w:p>
        </w:tc>
      </w:tr>
      <w:tr w:rsidR="00306F2C" w:rsidRPr="00B42E98" w:rsidTr="00BD597A">
        <w:trPr>
          <w:trHeight w:val="770"/>
        </w:trPr>
        <w:tc>
          <w:tcPr>
            <w:tcW w:w="2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Wind Energy</w:t>
            </w:r>
          </w:p>
        </w:tc>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Port operations, warehouses</w:t>
            </w:r>
          </w:p>
        </w:tc>
        <w:tc>
          <w:tcPr>
            <w:tcW w:w="3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Lowers carbon footprint</w:t>
            </w:r>
          </w:p>
        </w:tc>
      </w:tr>
      <w:tr w:rsidR="00306F2C" w:rsidRPr="00B42E98" w:rsidTr="00BD597A">
        <w:trPr>
          <w:trHeight w:val="770"/>
        </w:trPr>
        <w:tc>
          <w:tcPr>
            <w:tcW w:w="29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Hydrogen Fuel Cells</w:t>
            </w:r>
          </w:p>
        </w:tc>
        <w:tc>
          <w:tcPr>
            <w:tcW w:w="28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Heavy-duty trucks, forklifts</w:t>
            </w:r>
          </w:p>
        </w:tc>
        <w:tc>
          <w:tcPr>
            <w:tcW w:w="353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Provides zero-emission alternatives</w:t>
            </w:r>
          </w:p>
        </w:tc>
      </w:tr>
    </w:tbl>
    <w:p w:rsidR="00306F2C" w:rsidRPr="00B42E98" w:rsidRDefault="00306F2C" w:rsidP="00BD597A">
      <w:pPr>
        <w:spacing w:line="360" w:lineRule="auto"/>
        <w:jc w:val="both"/>
        <w:rPr>
          <w:rFonts w:ascii="Times New Roman" w:hAnsi="Times New Roman" w:cs="Times New Roman"/>
          <w:sz w:val="24"/>
          <w:szCs w:val="24"/>
        </w:rPr>
      </w:pPr>
    </w:p>
    <w:p w:rsidR="00306F2C" w:rsidRPr="00B42E98" w:rsidRDefault="00033D0A" w:rsidP="00BD597A">
      <w:pPr>
        <w:pStyle w:val="Heading1"/>
        <w:spacing w:before="0" w:after="0" w:line="360" w:lineRule="auto"/>
        <w:jc w:val="both"/>
        <w:rPr>
          <w:rFonts w:ascii="Times New Roman" w:hAnsi="Times New Roman" w:cs="Times New Roman"/>
          <w:b/>
          <w:sz w:val="24"/>
          <w:szCs w:val="24"/>
        </w:rPr>
      </w:pPr>
      <w:bookmarkStart w:id="27" w:name="_iocobtqae3cu" w:colFirst="0" w:colLast="0"/>
      <w:bookmarkEnd w:id="27"/>
      <w:r w:rsidRPr="00B42E98">
        <w:rPr>
          <w:rFonts w:ascii="Times New Roman" w:hAnsi="Times New Roman" w:cs="Times New Roman"/>
          <w:b/>
          <w:sz w:val="24"/>
          <w:szCs w:val="24"/>
        </w:rPr>
        <w:t>3.4 Sustainable Packaging and Circular Economy</w:t>
      </w:r>
    </w:p>
    <w:p w:rsidR="00BD597A"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The packaging industry is responsible for a large portion of Scope 3 emissions. Key </w:t>
      </w:r>
      <w:r w:rsidR="00357326">
        <w:rPr>
          <w:rFonts w:ascii="Times New Roman" w:hAnsi="Times New Roman" w:cs="Times New Roman"/>
          <w:sz w:val="24"/>
          <w:szCs w:val="24"/>
        </w:rPr>
        <w:t>practices:</w:t>
      </w:r>
    </w:p>
    <w:p w:rsidR="00357326" w:rsidRPr="00B42E98" w:rsidRDefault="00357326" w:rsidP="00BD597A">
      <w:pPr>
        <w:spacing w:line="360" w:lineRule="auto"/>
        <w:jc w:val="both"/>
        <w:rPr>
          <w:rFonts w:ascii="Times New Roman" w:hAnsi="Times New Roman" w:cs="Times New Roman"/>
          <w:sz w:val="24"/>
          <w:szCs w:val="24"/>
        </w:rPr>
      </w:pPr>
    </w:p>
    <w:p w:rsidR="00306F2C" w:rsidRPr="00B42E98" w:rsidRDefault="00033D0A" w:rsidP="00BD597A">
      <w:pPr>
        <w:pStyle w:val="Heading2"/>
        <w:spacing w:before="0" w:after="0" w:line="360" w:lineRule="auto"/>
        <w:jc w:val="both"/>
        <w:rPr>
          <w:rFonts w:ascii="Times New Roman" w:hAnsi="Times New Roman" w:cs="Times New Roman"/>
          <w:b/>
          <w:i/>
          <w:sz w:val="24"/>
          <w:szCs w:val="24"/>
        </w:rPr>
      </w:pPr>
      <w:bookmarkStart w:id="28" w:name="_txqg2w78ne06" w:colFirst="0" w:colLast="0"/>
      <w:bookmarkEnd w:id="28"/>
      <w:r w:rsidRPr="00B42E98">
        <w:rPr>
          <w:rFonts w:ascii="Times New Roman" w:hAnsi="Times New Roman" w:cs="Times New Roman"/>
          <w:b/>
          <w:i/>
          <w:sz w:val="24"/>
          <w:szCs w:val="24"/>
        </w:rPr>
        <w:t>3.4.1 Using Recyclable and Biodegradable Packaging</w:t>
      </w:r>
    </w:p>
    <w:p w:rsidR="00306F2C" w:rsidRPr="00B42E98" w:rsidRDefault="00033D0A" w:rsidP="00BD597A">
      <w:pPr>
        <w:numPr>
          <w:ilvl w:val="0"/>
          <w:numId w:val="2"/>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Unilever and Nestlé have committed to 100% recyclable packaging by 2025.</w:t>
      </w:r>
    </w:p>
    <w:p w:rsidR="00306F2C" w:rsidRDefault="00033D0A" w:rsidP="00BD597A">
      <w:pPr>
        <w:numPr>
          <w:ilvl w:val="0"/>
          <w:numId w:val="2"/>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McDonald's is shifting to fiber-based and plastic-free packaging.</w:t>
      </w:r>
    </w:p>
    <w:p w:rsidR="00BD597A" w:rsidRPr="00B42E98" w:rsidRDefault="00BD597A" w:rsidP="00BD597A">
      <w:pPr>
        <w:spacing w:line="360" w:lineRule="auto"/>
        <w:ind w:left="720"/>
        <w:jc w:val="both"/>
        <w:rPr>
          <w:rFonts w:ascii="Times New Roman" w:hAnsi="Times New Roman" w:cs="Times New Roman"/>
          <w:sz w:val="24"/>
          <w:szCs w:val="24"/>
        </w:rPr>
      </w:pPr>
    </w:p>
    <w:p w:rsidR="00306F2C" w:rsidRPr="00B42E98" w:rsidRDefault="00033D0A" w:rsidP="00BD597A">
      <w:pPr>
        <w:pStyle w:val="Heading2"/>
        <w:spacing w:before="0" w:after="0" w:line="360" w:lineRule="auto"/>
        <w:jc w:val="both"/>
        <w:rPr>
          <w:rFonts w:ascii="Times New Roman" w:hAnsi="Times New Roman" w:cs="Times New Roman"/>
          <w:b/>
          <w:i/>
          <w:sz w:val="24"/>
          <w:szCs w:val="24"/>
        </w:rPr>
      </w:pPr>
      <w:bookmarkStart w:id="29" w:name="_3b0qkbxw8uf7" w:colFirst="0" w:colLast="0"/>
      <w:bookmarkEnd w:id="29"/>
      <w:r w:rsidRPr="00B42E98">
        <w:rPr>
          <w:rFonts w:ascii="Times New Roman" w:hAnsi="Times New Roman" w:cs="Times New Roman"/>
          <w:b/>
          <w:i/>
          <w:sz w:val="24"/>
          <w:szCs w:val="24"/>
        </w:rPr>
        <w:t>3.4.2 Lightweight Packaging to Reduce Transport Emissions</w:t>
      </w:r>
    </w:p>
    <w:p w:rsidR="00306F2C" w:rsidRPr="00B42E98" w:rsidRDefault="00033D0A" w:rsidP="00BD597A">
      <w:pPr>
        <w:numPr>
          <w:ilvl w:val="0"/>
          <w:numId w:val="12"/>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PepsiCo has reduced plastic in its bottles by 20%, leading to lower emissions in transportation.</w:t>
      </w:r>
    </w:p>
    <w:p w:rsidR="00BD597A" w:rsidRPr="00357326" w:rsidRDefault="00033D0A" w:rsidP="00357326">
      <w:pPr>
        <w:numPr>
          <w:ilvl w:val="0"/>
          <w:numId w:val="12"/>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Nike’s shoebox redesign cut packaging weight by 50%, reducing logistics-related carbon emissions.</w:t>
      </w:r>
    </w:p>
    <w:p w:rsidR="00306F2C" w:rsidRPr="00B42E98" w:rsidRDefault="00033D0A" w:rsidP="00BD597A">
      <w:pPr>
        <w:pStyle w:val="Heading2"/>
        <w:spacing w:before="0" w:after="0" w:line="360" w:lineRule="auto"/>
        <w:jc w:val="both"/>
        <w:rPr>
          <w:rFonts w:ascii="Times New Roman" w:hAnsi="Times New Roman" w:cs="Times New Roman"/>
          <w:b/>
          <w:i/>
          <w:sz w:val="24"/>
          <w:szCs w:val="24"/>
        </w:rPr>
      </w:pPr>
      <w:bookmarkStart w:id="30" w:name="_nd6vis7lp4bl" w:colFirst="0" w:colLast="0"/>
      <w:bookmarkEnd w:id="30"/>
      <w:r w:rsidRPr="00B42E98">
        <w:rPr>
          <w:rFonts w:ascii="Times New Roman" w:hAnsi="Times New Roman" w:cs="Times New Roman"/>
          <w:b/>
          <w:i/>
          <w:sz w:val="24"/>
          <w:szCs w:val="24"/>
        </w:rPr>
        <w:t>3.4.3 Reverse Logistics for Waste Reduction</w:t>
      </w:r>
    </w:p>
    <w:p w:rsidR="00306F2C" w:rsidRPr="00B42E98" w:rsidRDefault="00033D0A" w:rsidP="00BD597A">
      <w:pPr>
        <w:numPr>
          <w:ilvl w:val="0"/>
          <w:numId w:val="1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IKEA and Dell have implemented take-back programs where customers return used products for recycling.</w:t>
      </w:r>
    </w:p>
    <w:p w:rsidR="00306F2C" w:rsidRDefault="00033D0A" w:rsidP="00BD597A">
      <w:pPr>
        <w:numPr>
          <w:ilvl w:val="0"/>
          <w:numId w:val="15"/>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lastRenderedPageBreak/>
        <w:t>Loop offers a circular packaging service where consumers return containers for refill and reuse.</w:t>
      </w:r>
    </w:p>
    <w:p w:rsidR="00BD597A" w:rsidRPr="00B42E98" w:rsidRDefault="00BD597A" w:rsidP="00BD597A">
      <w:pPr>
        <w:spacing w:line="360" w:lineRule="auto"/>
        <w:ind w:left="720"/>
        <w:jc w:val="both"/>
        <w:rPr>
          <w:rFonts w:ascii="Times New Roman" w:hAnsi="Times New Roman" w:cs="Times New Roman"/>
          <w:sz w:val="24"/>
          <w:szCs w:val="24"/>
        </w:rPr>
      </w:pPr>
    </w:p>
    <w:p w:rsidR="00306F2C" w:rsidRPr="00B42E98" w:rsidRDefault="00033D0A" w:rsidP="00BD597A">
      <w:pPr>
        <w:pStyle w:val="Heading1"/>
        <w:spacing w:before="0" w:after="0" w:line="360" w:lineRule="auto"/>
        <w:jc w:val="both"/>
        <w:rPr>
          <w:rFonts w:ascii="Times New Roman" w:hAnsi="Times New Roman" w:cs="Times New Roman"/>
          <w:b/>
          <w:sz w:val="24"/>
          <w:szCs w:val="24"/>
        </w:rPr>
      </w:pPr>
      <w:bookmarkStart w:id="31" w:name="_gu2hq16yywb9" w:colFirst="0" w:colLast="0"/>
      <w:bookmarkEnd w:id="31"/>
      <w:r w:rsidRPr="00B42E98">
        <w:rPr>
          <w:rFonts w:ascii="Times New Roman" w:hAnsi="Times New Roman" w:cs="Times New Roman"/>
          <w:b/>
          <w:sz w:val="24"/>
          <w:szCs w:val="24"/>
        </w:rPr>
        <w:t>3.5 Carbon Accounting, Supplier Collaboration, and Policy Compliance</w:t>
      </w:r>
    </w:p>
    <w:p w:rsidR="00BD597A"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Companies must track and report carbon emissions across their supply chains.</w:t>
      </w:r>
    </w:p>
    <w:p w:rsidR="00BD597A" w:rsidRPr="00B42E98" w:rsidRDefault="00BD597A" w:rsidP="00BD597A">
      <w:pPr>
        <w:spacing w:line="360" w:lineRule="auto"/>
        <w:jc w:val="both"/>
        <w:rPr>
          <w:rFonts w:ascii="Times New Roman" w:hAnsi="Times New Roman" w:cs="Times New Roman"/>
          <w:sz w:val="24"/>
          <w:szCs w:val="24"/>
        </w:rPr>
      </w:pPr>
    </w:p>
    <w:p w:rsidR="00306F2C" w:rsidRPr="00B42E98" w:rsidRDefault="00033D0A" w:rsidP="00BD597A">
      <w:pPr>
        <w:pStyle w:val="Heading2"/>
        <w:spacing w:before="0" w:after="0" w:line="360" w:lineRule="auto"/>
        <w:jc w:val="both"/>
        <w:rPr>
          <w:rFonts w:ascii="Times New Roman" w:hAnsi="Times New Roman" w:cs="Times New Roman"/>
          <w:b/>
          <w:i/>
          <w:sz w:val="24"/>
          <w:szCs w:val="24"/>
        </w:rPr>
      </w:pPr>
      <w:bookmarkStart w:id="32" w:name="_avfdydrjrqac" w:colFirst="0" w:colLast="0"/>
      <w:bookmarkEnd w:id="32"/>
      <w:r w:rsidRPr="00B42E98">
        <w:rPr>
          <w:rFonts w:ascii="Times New Roman" w:hAnsi="Times New Roman" w:cs="Times New Roman"/>
          <w:b/>
          <w:i/>
          <w:sz w:val="24"/>
          <w:szCs w:val="24"/>
        </w:rPr>
        <w:t>3.5.1 Carbon Footprint Tracking &amp; AI-Powered Analytics</w:t>
      </w:r>
    </w:p>
    <w:p w:rsidR="00306F2C" w:rsidRPr="00B42E98" w:rsidRDefault="00033D0A" w:rsidP="00BD597A">
      <w:pPr>
        <w:numPr>
          <w:ilvl w:val="0"/>
          <w:numId w:val="22"/>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Walmart’s Project Gigaton helps suppliers track and reduce 1 billion metric tons of CO₂ emissions by 2030.</w:t>
      </w:r>
    </w:p>
    <w:p w:rsidR="00306F2C" w:rsidRDefault="00033D0A" w:rsidP="00BD597A">
      <w:pPr>
        <w:numPr>
          <w:ilvl w:val="0"/>
          <w:numId w:val="22"/>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Microsoft Cloud for Sustainability uses AI to measure and report real-time emissions across the supply chain.</w:t>
      </w:r>
    </w:p>
    <w:p w:rsidR="00BD597A" w:rsidRPr="00B42E98" w:rsidRDefault="00BD597A" w:rsidP="00BD597A">
      <w:pPr>
        <w:spacing w:line="360" w:lineRule="auto"/>
        <w:ind w:left="720"/>
        <w:jc w:val="both"/>
        <w:rPr>
          <w:rFonts w:ascii="Times New Roman" w:hAnsi="Times New Roman" w:cs="Times New Roman"/>
          <w:sz w:val="24"/>
          <w:szCs w:val="24"/>
        </w:rPr>
      </w:pPr>
    </w:p>
    <w:p w:rsidR="00306F2C" w:rsidRPr="00B42E98" w:rsidRDefault="00033D0A" w:rsidP="00BD597A">
      <w:pPr>
        <w:pStyle w:val="Heading2"/>
        <w:spacing w:before="0" w:after="0" w:line="360" w:lineRule="auto"/>
        <w:jc w:val="both"/>
        <w:rPr>
          <w:rFonts w:ascii="Times New Roman" w:hAnsi="Times New Roman" w:cs="Times New Roman"/>
          <w:b/>
          <w:i/>
          <w:sz w:val="24"/>
          <w:szCs w:val="24"/>
        </w:rPr>
      </w:pPr>
      <w:bookmarkStart w:id="33" w:name="_im1d9kyth9lk" w:colFirst="0" w:colLast="0"/>
      <w:bookmarkEnd w:id="33"/>
      <w:r w:rsidRPr="00B42E98">
        <w:rPr>
          <w:rFonts w:ascii="Times New Roman" w:hAnsi="Times New Roman" w:cs="Times New Roman"/>
          <w:b/>
          <w:i/>
          <w:sz w:val="24"/>
          <w:szCs w:val="24"/>
        </w:rPr>
        <w:t>3.5.2 Supplier Engagement and Carbon Reduction Initiatives</w:t>
      </w:r>
    </w:p>
    <w:p w:rsidR="00306F2C" w:rsidRPr="00B42E98" w:rsidRDefault="00033D0A" w:rsidP="00BD597A">
      <w:pPr>
        <w:numPr>
          <w:ilvl w:val="0"/>
          <w:numId w:val="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Apple's Supplier Clean Energy Program ensures that all suppliers use 100% renewable energy by 2030.</w:t>
      </w:r>
    </w:p>
    <w:p w:rsidR="00306F2C" w:rsidRDefault="00033D0A" w:rsidP="00BD597A">
      <w:pPr>
        <w:numPr>
          <w:ilvl w:val="0"/>
          <w:numId w:val="1"/>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Ford and BMW have introduced low-carbon aluminum and steel sourcing strategies.</w:t>
      </w:r>
    </w:p>
    <w:p w:rsidR="00BD597A" w:rsidRPr="00B42E98" w:rsidRDefault="00BD597A" w:rsidP="00BD597A">
      <w:pPr>
        <w:spacing w:line="360" w:lineRule="auto"/>
        <w:ind w:left="720"/>
        <w:jc w:val="both"/>
        <w:rPr>
          <w:rFonts w:ascii="Times New Roman" w:hAnsi="Times New Roman" w:cs="Times New Roman"/>
          <w:sz w:val="24"/>
          <w:szCs w:val="24"/>
        </w:rPr>
      </w:pPr>
    </w:p>
    <w:p w:rsidR="00306F2C" w:rsidRPr="00B42E98" w:rsidRDefault="00033D0A" w:rsidP="00BD597A">
      <w:pPr>
        <w:pStyle w:val="Heading2"/>
        <w:spacing w:before="0" w:after="0" w:line="360" w:lineRule="auto"/>
        <w:jc w:val="both"/>
        <w:rPr>
          <w:rFonts w:ascii="Times New Roman" w:hAnsi="Times New Roman" w:cs="Times New Roman"/>
          <w:b/>
          <w:i/>
          <w:sz w:val="24"/>
          <w:szCs w:val="24"/>
        </w:rPr>
      </w:pPr>
      <w:bookmarkStart w:id="34" w:name="_wbb6juhmhati" w:colFirst="0" w:colLast="0"/>
      <w:bookmarkEnd w:id="34"/>
      <w:r w:rsidRPr="00B42E98">
        <w:rPr>
          <w:rFonts w:ascii="Times New Roman" w:hAnsi="Times New Roman" w:cs="Times New Roman"/>
          <w:b/>
          <w:i/>
          <w:sz w:val="24"/>
          <w:szCs w:val="24"/>
        </w:rPr>
        <w:t>3.5.3 Carbon Pricing and Government Regulations</w:t>
      </w:r>
    </w:p>
    <w:p w:rsidR="00306F2C" w:rsidRPr="00B42E98" w:rsidRDefault="00033D0A" w:rsidP="00BD597A">
      <w:pPr>
        <w:numPr>
          <w:ilvl w:val="0"/>
          <w:numId w:val="29"/>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The EU’s Carbon Border Adjustment Mechanism (CBAM) will tax carbon-intensive imports, pushing suppliers to reduce emissions.</w:t>
      </w:r>
    </w:p>
    <w:p w:rsidR="00306F2C" w:rsidRDefault="00033D0A" w:rsidP="00BD597A">
      <w:pPr>
        <w:numPr>
          <w:ilvl w:val="0"/>
          <w:numId w:val="29"/>
        </w:num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China’s National Carbon Market now covers more than 2,000 companies, creating an incentive for emission reductions.</w:t>
      </w:r>
    </w:p>
    <w:p w:rsidR="00357326" w:rsidRDefault="00357326" w:rsidP="00357326">
      <w:pPr>
        <w:spacing w:line="360" w:lineRule="auto"/>
        <w:jc w:val="both"/>
        <w:rPr>
          <w:rFonts w:ascii="Times New Roman" w:hAnsi="Times New Roman" w:cs="Times New Roman"/>
          <w:sz w:val="24"/>
          <w:szCs w:val="24"/>
        </w:rPr>
      </w:pPr>
    </w:p>
    <w:p w:rsidR="00357326" w:rsidRDefault="00357326" w:rsidP="00357326">
      <w:pPr>
        <w:spacing w:line="360" w:lineRule="auto"/>
        <w:jc w:val="both"/>
        <w:rPr>
          <w:rFonts w:ascii="Times New Roman" w:hAnsi="Times New Roman" w:cs="Times New Roman"/>
          <w:sz w:val="24"/>
          <w:szCs w:val="24"/>
        </w:rPr>
      </w:pPr>
    </w:p>
    <w:p w:rsidR="00357326" w:rsidRDefault="00357326" w:rsidP="00357326">
      <w:pPr>
        <w:spacing w:line="360" w:lineRule="auto"/>
        <w:jc w:val="both"/>
        <w:rPr>
          <w:rFonts w:ascii="Times New Roman" w:hAnsi="Times New Roman" w:cs="Times New Roman"/>
          <w:sz w:val="24"/>
          <w:szCs w:val="24"/>
        </w:rPr>
      </w:pPr>
    </w:p>
    <w:p w:rsidR="00357326" w:rsidRDefault="00357326" w:rsidP="00357326">
      <w:pPr>
        <w:spacing w:line="360" w:lineRule="auto"/>
        <w:jc w:val="both"/>
        <w:rPr>
          <w:rFonts w:ascii="Times New Roman" w:hAnsi="Times New Roman" w:cs="Times New Roman"/>
          <w:sz w:val="24"/>
          <w:szCs w:val="24"/>
        </w:rPr>
      </w:pPr>
    </w:p>
    <w:p w:rsidR="00BD597A" w:rsidRPr="00B42E98" w:rsidRDefault="00BD597A" w:rsidP="00BD597A">
      <w:pPr>
        <w:spacing w:line="360" w:lineRule="auto"/>
        <w:ind w:left="720"/>
        <w:jc w:val="both"/>
        <w:rPr>
          <w:rFonts w:ascii="Times New Roman" w:hAnsi="Times New Roman" w:cs="Times New Roman"/>
          <w:sz w:val="24"/>
          <w:szCs w:val="24"/>
        </w:rPr>
      </w:pPr>
    </w:p>
    <w:tbl>
      <w:tblPr>
        <w:tblStyle w:val="a4"/>
        <w:tblW w:w="93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812"/>
        <w:gridCol w:w="1318"/>
        <w:gridCol w:w="3245"/>
      </w:tblGrid>
      <w:tr w:rsidR="00306F2C" w:rsidRPr="00B42E98" w:rsidTr="00BD597A">
        <w:trPr>
          <w:trHeight w:val="227"/>
          <w:jc w:val="center"/>
        </w:trPr>
        <w:tc>
          <w:tcPr>
            <w:tcW w:w="48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Regulation</w:t>
            </w:r>
          </w:p>
        </w:tc>
        <w:tc>
          <w:tcPr>
            <w:tcW w:w="13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Region</w:t>
            </w:r>
          </w:p>
        </w:tc>
        <w:tc>
          <w:tcPr>
            <w:tcW w:w="3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Impact</w:t>
            </w:r>
          </w:p>
        </w:tc>
      </w:tr>
      <w:tr w:rsidR="00306F2C" w:rsidRPr="00B42E98" w:rsidTr="00994FC0">
        <w:trPr>
          <w:trHeight w:val="770"/>
          <w:jc w:val="center"/>
        </w:trPr>
        <w:tc>
          <w:tcPr>
            <w:tcW w:w="48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Carbon Border Adjustment Mechanism (CBAM)</w:t>
            </w:r>
          </w:p>
        </w:tc>
        <w:tc>
          <w:tcPr>
            <w:tcW w:w="13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EU</w:t>
            </w:r>
          </w:p>
        </w:tc>
        <w:tc>
          <w:tcPr>
            <w:tcW w:w="3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Tariffs on high-emission imports</w:t>
            </w:r>
          </w:p>
        </w:tc>
      </w:tr>
      <w:tr w:rsidR="00306F2C" w:rsidRPr="00B42E98" w:rsidTr="00994FC0">
        <w:trPr>
          <w:trHeight w:val="770"/>
          <w:jc w:val="center"/>
        </w:trPr>
        <w:tc>
          <w:tcPr>
            <w:tcW w:w="48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lastRenderedPageBreak/>
              <w:t>Corporate Sustainability Reporting Directive (CSRD)</w:t>
            </w:r>
          </w:p>
        </w:tc>
        <w:tc>
          <w:tcPr>
            <w:tcW w:w="13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EU</w:t>
            </w:r>
          </w:p>
        </w:tc>
        <w:tc>
          <w:tcPr>
            <w:tcW w:w="3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Requires detailed ESG disclosures</w:t>
            </w:r>
          </w:p>
        </w:tc>
      </w:tr>
      <w:tr w:rsidR="00306F2C" w:rsidRPr="00B42E98" w:rsidTr="00994FC0">
        <w:trPr>
          <w:trHeight w:val="500"/>
          <w:jc w:val="center"/>
        </w:trPr>
        <w:tc>
          <w:tcPr>
            <w:tcW w:w="481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US Inflation Reduction Act (IRA)</w:t>
            </w:r>
          </w:p>
        </w:tc>
        <w:tc>
          <w:tcPr>
            <w:tcW w:w="1318"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994FC0">
            <w:pPr>
              <w:spacing w:line="360" w:lineRule="auto"/>
              <w:jc w:val="center"/>
              <w:rPr>
                <w:rFonts w:ascii="Times New Roman" w:hAnsi="Times New Roman" w:cs="Times New Roman"/>
                <w:sz w:val="24"/>
                <w:szCs w:val="24"/>
              </w:rPr>
            </w:pPr>
            <w:r w:rsidRPr="00B42E98">
              <w:rPr>
                <w:rFonts w:ascii="Times New Roman" w:hAnsi="Times New Roman" w:cs="Times New Roman"/>
                <w:sz w:val="24"/>
                <w:szCs w:val="24"/>
              </w:rPr>
              <w:t>USA</w:t>
            </w:r>
          </w:p>
        </w:tc>
        <w:tc>
          <w:tcPr>
            <w:tcW w:w="324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Tax incentives for clean energy</w:t>
            </w:r>
          </w:p>
        </w:tc>
      </w:tr>
    </w:tbl>
    <w:p w:rsidR="00BD597A" w:rsidRDefault="00BD597A" w:rsidP="00BD597A">
      <w:pPr>
        <w:spacing w:line="360" w:lineRule="auto"/>
        <w:jc w:val="both"/>
        <w:rPr>
          <w:rFonts w:ascii="Times New Roman" w:hAnsi="Times New Roman" w:cs="Times New Roman"/>
          <w:sz w:val="24"/>
          <w:szCs w:val="24"/>
        </w:rPr>
      </w:pPr>
    </w:p>
    <w:p w:rsidR="00994FC0"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Summary of </w:t>
      </w:r>
      <w:r w:rsidR="00AE6A07">
        <w:rPr>
          <w:rFonts w:ascii="Times New Roman" w:hAnsi="Times New Roman" w:cs="Times New Roman"/>
          <w:sz w:val="24"/>
          <w:szCs w:val="24"/>
        </w:rPr>
        <w:t>Decarbonization</w:t>
      </w:r>
      <w:r w:rsidRPr="00B42E98">
        <w:rPr>
          <w:rFonts w:ascii="Times New Roman" w:hAnsi="Times New Roman" w:cs="Times New Roman"/>
          <w:sz w:val="24"/>
          <w:szCs w:val="24"/>
        </w:rPr>
        <w:t xml:space="preserve"> Strategies</w:t>
      </w:r>
    </w:p>
    <w:p w:rsidR="00357326" w:rsidRPr="00B42E98" w:rsidRDefault="00357326" w:rsidP="00BD597A">
      <w:pPr>
        <w:spacing w:line="360" w:lineRule="auto"/>
        <w:jc w:val="both"/>
        <w:rPr>
          <w:rFonts w:ascii="Times New Roman" w:hAnsi="Times New Roman" w:cs="Times New Roman"/>
          <w:sz w:val="24"/>
          <w:szCs w:val="24"/>
        </w:rPr>
      </w:pPr>
    </w:p>
    <w:tbl>
      <w:tblPr>
        <w:tblStyle w:val="a5"/>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155"/>
        <w:gridCol w:w="3440"/>
        <w:gridCol w:w="2780"/>
      </w:tblGrid>
      <w:tr w:rsidR="00306F2C" w:rsidRPr="00B42E98" w:rsidTr="00BD597A">
        <w:trPr>
          <w:trHeight w:val="500"/>
        </w:trPr>
        <w:tc>
          <w:tcPr>
            <w:tcW w:w="31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Strategy</w:t>
            </w:r>
          </w:p>
        </w:tc>
        <w:tc>
          <w:tcPr>
            <w:tcW w:w="3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Key Methods</w:t>
            </w:r>
          </w:p>
        </w:tc>
        <w:tc>
          <w:tcPr>
            <w:tcW w:w="2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Impact</w:t>
            </w:r>
          </w:p>
        </w:tc>
      </w:tr>
      <w:tr w:rsidR="00306F2C" w:rsidRPr="00B42E98" w:rsidTr="00BD597A">
        <w:trPr>
          <w:trHeight w:val="770"/>
        </w:trPr>
        <w:tc>
          <w:tcPr>
            <w:tcW w:w="31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Low-Emission Transport</w:t>
            </w:r>
          </w:p>
        </w:tc>
        <w:tc>
          <w:tcPr>
            <w:tcW w:w="3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Electric vehicles, hydrogen-powered trucks, biofuels</w:t>
            </w:r>
          </w:p>
        </w:tc>
        <w:tc>
          <w:tcPr>
            <w:tcW w:w="2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Reduces transportation emissions</w:t>
            </w:r>
          </w:p>
        </w:tc>
      </w:tr>
      <w:tr w:rsidR="00306F2C" w:rsidRPr="00B42E98" w:rsidTr="00BD597A">
        <w:trPr>
          <w:trHeight w:val="770"/>
        </w:trPr>
        <w:tc>
          <w:tcPr>
            <w:tcW w:w="31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Logistics Optimization</w:t>
            </w:r>
          </w:p>
        </w:tc>
        <w:tc>
          <w:tcPr>
            <w:tcW w:w="3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AI-driven route planning, modal shift</w:t>
            </w:r>
          </w:p>
        </w:tc>
        <w:tc>
          <w:tcPr>
            <w:tcW w:w="2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Lowers fuel consumption</w:t>
            </w:r>
          </w:p>
        </w:tc>
      </w:tr>
      <w:tr w:rsidR="00306F2C" w:rsidRPr="00B42E98" w:rsidTr="00BD597A">
        <w:trPr>
          <w:trHeight w:val="770"/>
        </w:trPr>
        <w:tc>
          <w:tcPr>
            <w:tcW w:w="31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Renewable Energy in Warehouses</w:t>
            </w:r>
          </w:p>
        </w:tc>
        <w:tc>
          <w:tcPr>
            <w:tcW w:w="3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Solar panels, wind energy</w:t>
            </w:r>
          </w:p>
        </w:tc>
        <w:tc>
          <w:tcPr>
            <w:tcW w:w="2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Cuts operational emissions</w:t>
            </w:r>
          </w:p>
        </w:tc>
      </w:tr>
      <w:tr w:rsidR="00306F2C" w:rsidRPr="00B42E98" w:rsidTr="00BD597A">
        <w:trPr>
          <w:trHeight w:val="770"/>
        </w:trPr>
        <w:tc>
          <w:tcPr>
            <w:tcW w:w="31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Sustainable Packaging</w:t>
            </w:r>
          </w:p>
        </w:tc>
        <w:tc>
          <w:tcPr>
            <w:tcW w:w="3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Recyclable materials, lightweight packaging</w:t>
            </w:r>
          </w:p>
        </w:tc>
        <w:tc>
          <w:tcPr>
            <w:tcW w:w="2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Reduces Scope 3 emissions</w:t>
            </w:r>
          </w:p>
        </w:tc>
      </w:tr>
      <w:tr w:rsidR="00306F2C" w:rsidRPr="00B42E98" w:rsidTr="00BD597A">
        <w:trPr>
          <w:trHeight w:val="770"/>
        </w:trPr>
        <w:tc>
          <w:tcPr>
            <w:tcW w:w="315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Carbon Tracking &amp; Supplier Engagement</w:t>
            </w:r>
          </w:p>
        </w:tc>
        <w:tc>
          <w:tcPr>
            <w:tcW w:w="344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AI-powered analytics, mandatory carbon reporting</w:t>
            </w:r>
          </w:p>
        </w:tc>
        <w:tc>
          <w:tcPr>
            <w:tcW w:w="278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Improves transparency &amp; compliance</w:t>
            </w:r>
          </w:p>
        </w:tc>
      </w:tr>
    </w:tbl>
    <w:p w:rsidR="00357326" w:rsidRDefault="00357326" w:rsidP="00BD597A">
      <w:pPr>
        <w:pStyle w:val="Title"/>
        <w:spacing w:after="0" w:line="360" w:lineRule="auto"/>
        <w:jc w:val="both"/>
        <w:rPr>
          <w:rFonts w:ascii="Times New Roman" w:hAnsi="Times New Roman" w:cs="Times New Roman"/>
          <w:b/>
          <w:sz w:val="28"/>
          <w:szCs w:val="28"/>
        </w:rPr>
      </w:pPr>
      <w:bookmarkStart w:id="35" w:name="_bsjjupqabluz" w:colFirst="0" w:colLast="0"/>
      <w:bookmarkEnd w:id="35"/>
    </w:p>
    <w:p w:rsidR="00357326" w:rsidRDefault="00357326" w:rsidP="00BD597A">
      <w:pPr>
        <w:pStyle w:val="Title"/>
        <w:spacing w:after="0" w:line="360" w:lineRule="auto"/>
        <w:jc w:val="both"/>
        <w:rPr>
          <w:rFonts w:ascii="Times New Roman" w:hAnsi="Times New Roman" w:cs="Times New Roman"/>
          <w:b/>
          <w:sz w:val="28"/>
          <w:szCs w:val="28"/>
        </w:rPr>
      </w:pPr>
    </w:p>
    <w:p w:rsidR="00357326" w:rsidRDefault="00357326" w:rsidP="00357326"/>
    <w:p w:rsidR="00357326" w:rsidRDefault="00357326" w:rsidP="00357326"/>
    <w:p w:rsidR="00357326" w:rsidRPr="00357326" w:rsidRDefault="00357326" w:rsidP="00357326"/>
    <w:p w:rsidR="00306F2C" w:rsidRDefault="00033D0A" w:rsidP="00BD597A">
      <w:pPr>
        <w:pStyle w:val="Title"/>
        <w:spacing w:after="0" w:line="360" w:lineRule="auto"/>
        <w:jc w:val="both"/>
        <w:rPr>
          <w:rFonts w:ascii="Times New Roman" w:hAnsi="Times New Roman" w:cs="Times New Roman"/>
          <w:b/>
          <w:sz w:val="28"/>
          <w:szCs w:val="28"/>
        </w:rPr>
      </w:pPr>
      <w:r w:rsidRPr="00B42E98">
        <w:rPr>
          <w:rFonts w:ascii="Times New Roman" w:hAnsi="Times New Roman" w:cs="Times New Roman"/>
          <w:b/>
          <w:sz w:val="28"/>
          <w:szCs w:val="28"/>
        </w:rPr>
        <w:t xml:space="preserve">4. Challenges in </w:t>
      </w:r>
      <w:r w:rsidR="00AE6A07">
        <w:rPr>
          <w:rFonts w:ascii="Times New Roman" w:hAnsi="Times New Roman" w:cs="Times New Roman"/>
          <w:b/>
          <w:sz w:val="28"/>
          <w:szCs w:val="28"/>
        </w:rPr>
        <w:t>Decarbonization</w:t>
      </w:r>
    </w:p>
    <w:p w:rsidR="00994FC0" w:rsidRPr="00994FC0" w:rsidRDefault="00994FC0" w:rsidP="00994FC0"/>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Decarbonizing transportation and supply chains is a multifaceted endeavor fraught with significant challenges. These obstacles stem from technological limitations, economic factors, infrastructural deficits, and complex regulatory landscapes.</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sz w:val="24"/>
          <w:szCs w:val="24"/>
        </w:rPr>
      </w:pPr>
      <w:bookmarkStart w:id="36" w:name="_dthgllffzgu1" w:colFirst="0" w:colLast="0"/>
      <w:bookmarkEnd w:id="36"/>
      <w:r w:rsidRPr="00B42E98">
        <w:rPr>
          <w:rFonts w:ascii="Times New Roman" w:hAnsi="Times New Roman" w:cs="Times New Roman"/>
          <w:b/>
          <w:sz w:val="24"/>
          <w:szCs w:val="24"/>
        </w:rPr>
        <w:t>4.1 Technological and Infrastructure Challenges</w:t>
      </w:r>
    </w:p>
    <w:p w:rsidR="00357326" w:rsidRDefault="00357326" w:rsidP="00357326">
      <w:pPr>
        <w:spacing w:line="360" w:lineRule="auto"/>
        <w:jc w:val="both"/>
      </w:pPr>
    </w:p>
    <w:p w:rsidR="00306F2C" w:rsidRPr="00357326" w:rsidRDefault="00033D0A" w:rsidP="00357326">
      <w:pPr>
        <w:pStyle w:val="ListParagraph"/>
        <w:numPr>
          <w:ilvl w:val="0"/>
          <w:numId w:val="33"/>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Battery Limitations in Heavy Transport: Electrifying heavy-duty vehicles presents unique challenges due to the substantial weight and size of batteries required for long-haul operations. The energy density of current battery technology often results in reduced payload capacities and increased vehicle weights, impacting overall efficiency. Additionally, the development of high-capacity charging infrastructure, such as chargers rated up to 3 megawatts, is necessary to meet the rapid charging needs of heavy transport, necessitating significant grid upgrades, especially in rural areas.</w:t>
      </w:r>
      <w:r w:rsidRPr="00357326">
        <w:rPr>
          <w:rFonts w:ascii="Times New Roman" w:hAnsi="Times New Roman" w:cs="Times New Roman"/>
          <w:sz w:val="24"/>
          <w:szCs w:val="24"/>
        </w:rPr>
        <w:br/>
      </w:r>
      <w:hyperlink r:id="rId7">
        <w:r w:rsidRPr="00357326">
          <w:rPr>
            <w:rFonts w:ascii="Times New Roman" w:hAnsi="Times New Roman" w:cs="Times New Roman"/>
            <w:sz w:val="24"/>
            <w:szCs w:val="24"/>
          </w:rPr>
          <w:t xml:space="preserve"> </w:t>
        </w:r>
      </w:hyperlink>
    </w:p>
    <w:p w:rsidR="00306F2C" w:rsidRPr="00357326" w:rsidRDefault="00033D0A" w:rsidP="00357326">
      <w:pPr>
        <w:pStyle w:val="ListParagraph"/>
        <w:numPr>
          <w:ilvl w:val="0"/>
          <w:numId w:val="33"/>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Hydrogen Fuel Distribution: While hydrogen presents a promising alternative fuel, its storage and distribution pose challenges. Hydrogen gas has a low volumetric energy density, requiring it to be compressed or liquefied for transport, processes that are both energy-intensive and costly. Establishing a nationwide hydrogen refueling infrastructure demands substantial investment and technological advancements.</w:t>
      </w:r>
      <w:r w:rsidRPr="00357326">
        <w:rPr>
          <w:rFonts w:ascii="Times New Roman" w:hAnsi="Times New Roman" w:cs="Times New Roman"/>
          <w:sz w:val="24"/>
          <w:szCs w:val="24"/>
        </w:rPr>
        <w:br/>
      </w:r>
    </w:p>
    <w:p w:rsidR="00306F2C" w:rsidRDefault="00033D0A" w:rsidP="00BD597A">
      <w:pPr>
        <w:pStyle w:val="Heading2"/>
        <w:spacing w:before="0" w:after="0" w:line="360" w:lineRule="auto"/>
        <w:jc w:val="both"/>
        <w:rPr>
          <w:rFonts w:ascii="Times New Roman" w:hAnsi="Times New Roman" w:cs="Times New Roman"/>
          <w:b/>
          <w:sz w:val="24"/>
          <w:szCs w:val="24"/>
        </w:rPr>
      </w:pPr>
      <w:bookmarkStart w:id="37" w:name="_g4exudaqn0q2" w:colFirst="0" w:colLast="0"/>
      <w:bookmarkEnd w:id="37"/>
      <w:r w:rsidRPr="00B42E98">
        <w:rPr>
          <w:rFonts w:ascii="Times New Roman" w:hAnsi="Times New Roman" w:cs="Times New Roman"/>
          <w:b/>
          <w:sz w:val="24"/>
          <w:szCs w:val="24"/>
        </w:rPr>
        <w:t>4.2 Economic Challenges</w:t>
      </w:r>
    </w:p>
    <w:p w:rsidR="00994FC0" w:rsidRPr="00994FC0" w:rsidRDefault="00994FC0" w:rsidP="00994FC0"/>
    <w:p w:rsidR="00306F2C" w:rsidRPr="00357326" w:rsidRDefault="00033D0A" w:rsidP="00357326">
      <w:pPr>
        <w:pStyle w:val="ListParagraph"/>
        <w:numPr>
          <w:ilvl w:val="0"/>
          <w:numId w:val="34"/>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High Initial Capital Expenditure: Transitioning to low-emission technologies often involves significant upfront costs. For instance, electric and hydrogen-powered vehicles typically require higher initial investments compared to their fossil-fuel counterparts. Small and medium-sized enterprises may find these costs prohibitive without access to affordable financing or subsidies.</w:t>
      </w:r>
    </w:p>
    <w:p w:rsidR="00994FC0" w:rsidRPr="00B42E98" w:rsidRDefault="00994FC0" w:rsidP="00994FC0">
      <w:pPr>
        <w:spacing w:line="360" w:lineRule="auto"/>
        <w:ind w:left="720"/>
        <w:jc w:val="both"/>
        <w:rPr>
          <w:rFonts w:ascii="Times New Roman" w:hAnsi="Times New Roman" w:cs="Times New Roman"/>
          <w:sz w:val="24"/>
          <w:szCs w:val="24"/>
        </w:rPr>
      </w:pPr>
    </w:p>
    <w:p w:rsidR="00F82144" w:rsidRPr="00357326" w:rsidRDefault="00033D0A" w:rsidP="00357326">
      <w:pPr>
        <w:pStyle w:val="ListParagraph"/>
        <w:numPr>
          <w:ilvl w:val="0"/>
          <w:numId w:val="34"/>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Supply Chain Disruptions: The shift towards sustainable materials and technologies can lead to disruptions in existing supply chains. Sourcing critical minerals for batteries, such as lithium, cobalt, and nickel, is concentrated in specific regions, making supply chains vulnerable to geopolitical tensions and market volatility.</w:t>
      </w:r>
      <w:r w:rsidRPr="00357326">
        <w:rPr>
          <w:rFonts w:ascii="Times New Roman" w:hAnsi="Times New Roman" w:cs="Times New Roman"/>
          <w:sz w:val="24"/>
          <w:szCs w:val="24"/>
        </w:rPr>
        <w:br/>
      </w:r>
      <w:hyperlink r:id="rId8">
        <w:r w:rsidRPr="00357326">
          <w:rPr>
            <w:rFonts w:ascii="Times New Roman" w:hAnsi="Times New Roman" w:cs="Times New Roman"/>
            <w:sz w:val="24"/>
            <w:szCs w:val="24"/>
          </w:rPr>
          <w:t xml:space="preserve"> </w:t>
        </w:r>
      </w:hyperlink>
    </w:p>
    <w:p w:rsidR="00357326" w:rsidRDefault="00357326" w:rsidP="00BD597A">
      <w:pPr>
        <w:pStyle w:val="Heading2"/>
        <w:spacing w:before="0" w:after="0" w:line="360" w:lineRule="auto"/>
        <w:jc w:val="both"/>
        <w:rPr>
          <w:rFonts w:ascii="Times New Roman" w:hAnsi="Times New Roman" w:cs="Times New Roman"/>
          <w:b/>
          <w:sz w:val="24"/>
          <w:szCs w:val="24"/>
        </w:rPr>
      </w:pPr>
      <w:bookmarkStart w:id="38" w:name="_6bivdf6j22jr" w:colFirst="0" w:colLast="0"/>
      <w:bookmarkEnd w:id="38"/>
    </w:p>
    <w:p w:rsidR="00306F2C" w:rsidRDefault="00033D0A" w:rsidP="00BD597A">
      <w:pPr>
        <w:pStyle w:val="Heading2"/>
        <w:spacing w:before="0" w:after="0" w:line="360" w:lineRule="auto"/>
        <w:jc w:val="both"/>
        <w:rPr>
          <w:rFonts w:ascii="Times New Roman" w:hAnsi="Times New Roman" w:cs="Times New Roman"/>
          <w:b/>
          <w:sz w:val="24"/>
          <w:szCs w:val="24"/>
        </w:rPr>
      </w:pPr>
      <w:r w:rsidRPr="00B42E98">
        <w:rPr>
          <w:rFonts w:ascii="Times New Roman" w:hAnsi="Times New Roman" w:cs="Times New Roman"/>
          <w:b/>
          <w:sz w:val="24"/>
          <w:szCs w:val="24"/>
        </w:rPr>
        <w:t>4.3 Regulatory and Policy Challenges</w:t>
      </w:r>
    </w:p>
    <w:p w:rsidR="00994FC0" w:rsidRPr="00994FC0" w:rsidRDefault="00994FC0" w:rsidP="00994FC0"/>
    <w:p w:rsidR="00306F2C" w:rsidRPr="00357326" w:rsidRDefault="00033D0A" w:rsidP="00357326">
      <w:pPr>
        <w:pStyle w:val="ListParagraph"/>
        <w:numPr>
          <w:ilvl w:val="0"/>
          <w:numId w:val="35"/>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 xml:space="preserve">Fragmented Regulatory Frameworks: The absence of unified global standards for emissions and sustainability practices leads to a complex regulatory environment. Companies operating across multiple regions must navigate varying regulations, which can impede the implementation of cohesive </w:t>
      </w:r>
      <w:r w:rsidR="00AE6A07" w:rsidRPr="00357326">
        <w:rPr>
          <w:rFonts w:ascii="Times New Roman" w:hAnsi="Times New Roman" w:cs="Times New Roman"/>
          <w:sz w:val="24"/>
          <w:szCs w:val="24"/>
        </w:rPr>
        <w:t>decarbonization</w:t>
      </w:r>
      <w:r w:rsidRPr="00357326">
        <w:rPr>
          <w:rFonts w:ascii="Times New Roman" w:hAnsi="Times New Roman" w:cs="Times New Roman"/>
          <w:sz w:val="24"/>
          <w:szCs w:val="24"/>
        </w:rPr>
        <w:t xml:space="preserve"> strategies.</w:t>
      </w:r>
    </w:p>
    <w:p w:rsidR="00BD597A" w:rsidRPr="00B42E98" w:rsidRDefault="00BD597A" w:rsidP="00BD597A">
      <w:pPr>
        <w:spacing w:line="360" w:lineRule="auto"/>
        <w:ind w:left="720"/>
        <w:jc w:val="both"/>
        <w:rPr>
          <w:rFonts w:ascii="Times New Roman" w:hAnsi="Times New Roman" w:cs="Times New Roman"/>
          <w:sz w:val="24"/>
          <w:szCs w:val="24"/>
        </w:rPr>
      </w:pPr>
    </w:p>
    <w:p w:rsidR="00306F2C" w:rsidRPr="00357326" w:rsidRDefault="00033D0A" w:rsidP="00357326">
      <w:pPr>
        <w:pStyle w:val="ListParagraph"/>
        <w:numPr>
          <w:ilvl w:val="0"/>
          <w:numId w:val="35"/>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 xml:space="preserve">Insufficient Policy Incentives: In some regions, the lack of robust policy incentives, such as tax credits or grants for adopting green technologies, slows the transition to sustainable practices. Policymakers play a crucial role in creating an enabling environment that encourages investment in </w:t>
      </w:r>
      <w:r w:rsidR="00AE6A07" w:rsidRPr="00357326">
        <w:rPr>
          <w:rFonts w:ascii="Times New Roman" w:hAnsi="Times New Roman" w:cs="Times New Roman"/>
          <w:sz w:val="24"/>
          <w:szCs w:val="24"/>
        </w:rPr>
        <w:t>decarbonization</w:t>
      </w:r>
      <w:r w:rsidRPr="00357326">
        <w:rPr>
          <w:rFonts w:ascii="Times New Roman" w:hAnsi="Times New Roman" w:cs="Times New Roman"/>
          <w:sz w:val="24"/>
          <w:szCs w:val="24"/>
        </w:rPr>
        <w:t xml:space="preserve"> efforts.</w:t>
      </w:r>
    </w:p>
    <w:p w:rsidR="00BD597A" w:rsidRDefault="00BD597A" w:rsidP="00BD597A">
      <w:pPr>
        <w:pStyle w:val="ListParagraph"/>
        <w:rPr>
          <w:rFonts w:ascii="Times New Roman" w:hAnsi="Times New Roman" w:cs="Times New Roman"/>
          <w:sz w:val="24"/>
          <w:szCs w:val="24"/>
        </w:rPr>
      </w:pPr>
    </w:p>
    <w:p w:rsidR="00BD597A" w:rsidRPr="00B42E98" w:rsidRDefault="00BD597A" w:rsidP="00BD597A">
      <w:pPr>
        <w:spacing w:line="360" w:lineRule="auto"/>
        <w:ind w:left="720"/>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sz w:val="24"/>
          <w:szCs w:val="24"/>
        </w:rPr>
      </w:pPr>
      <w:bookmarkStart w:id="39" w:name="_budt9c8k1lr" w:colFirst="0" w:colLast="0"/>
      <w:bookmarkEnd w:id="39"/>
      <w:r w:rsidRPr="00B42E98">
        <w:rPr>
          <w:rFonts w:ascii="Times New Roman" w:hAnsi="Times New Roman" w:cs="Times New Roman"/>
          <w:b/>
          <w:sz w:val="24"/>
          <w:szCs w:val="24"/>
        </w:rPr>
        <w:t>4.4 Data and Transparency Challenges</w:t>
      </w:r>
    </w:p>
    <w:p w:rsidR="00994FC0" w:rsidRPr="00994FC0" w:rsidRDefault="00994FC0" w:rsidP="00994FC0"/>
    <w:p w:rsidR="00306F2C" w:rsidRPr="00357326" w:rsidRDefault="00033D0A" w:rsidP="00357326">
      <w:pPr>
        <w:pStyle w:val="ListParagraph"/>
        <w:numPr>
          <w:ilvl w:val="0"/>
          <w:numId w:val="36"/>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Data Collection and Quality: Accurately measuring emissions, especially Scope 3 emissions, requires comprehensive data from all supply chain partners. The diversity of data sources, coupled with inconsistent reporting standards, leads to low-quality and fragmented data, making it challenging to assess and manage</w:t>
      </w:r>
      <w:r w:rsidR="00BD597A" w:rsidRPr="00357326">
        <w:rPr>
          <w:rFonts w:ascii="Times New Roman" w:hAnsi="Times New Roman" w:cs="Times New Roman"/>
          <w:sz w:val="24"/>
          <w:szCs w:val="24"/>
        </w:rPr>
        <w:t xml:space="preserve"> carbon footprints effectively.</w:t>
      </w:r>
    </w:p>
    <w:p w:rsidR="00BD597A" w:rsidRPr="00B42E98" w:rsidRDefault="00BD597A" w:rsidP="00357326">
      <w:pPr>
        <w:spacing w:line="360" w:lineRule="auto"/>
        <w:ind w:left="360"/>
        <w:jc w:val="both"/>
        <w:rPr>
          <w:rFonts w:ascii="Times New Roman" w:hAnsi="Times New Roman" w:cs="Times New Roman"/>
          <w:sz w:val="24"/>
          <w:szCs w:val="24"/>
        </w:rPr>
      </w:pPr>
    </w:p>
    <w:p w:rsidR="00BD597A" w:rsidRPr="00357326" w:rsidRDefault="00033D0A" w:rsidP="00357326">
      <w:pPr>
        <w:pStyle w:val="ListParagraph"/>
        <w:numPr>
          <w:ilvl w:val="0"/>
          <w:numId w:val="36"/>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 xml:space="preserve">Transparency and Trust: Building trust among stakeholders necessitates transparency in reporting emissions and sustainability practices. However, concerns over data privacy and competitive advantage can hinder the open sharing of information, impeding collaborative </w:t>
      </w:r>
      <w:r w:rsidR="00AE6A07" w:rsidRPr="00357326">
        <w:rPr>
          <w:rFonts w:ascii="Times New Roman" w:hAnsi="Times New Roman" w:cs="Times New Roman"/>
          <w:sz w:val="24"/>
          <w:szCs w:val="24"/>
        </w:rPr>
        <w:t>decarbonization</w:t>
      </w:r>
      <w:r w:rsidRPr="00357326">
        <w:rPr>
          <w:rFonts w:ascii="Times New Roman" w:hAnsi="Times New Roman" w:cs="Times New Roman"/>
          <w:sz w:val="24"/>
          <w:szCs w:val="24"/>
        </w:rPr>
        <w:t xml:space="preserve"> efforts.</w:t>
      </w:r>
    </w:p>
    <w:p w:rsidR="00BD597A" w:rsidRDefault="00BD597A" w:rsidP="00BD597A">
      <w:pPr>
        <w:spacing w:line="360" w:lineRule="auto"/>
        <w:ind w:left="720"/>
        <w:jc w:val="both"/>
        <w:rPr>
          <w:rFonts w:ascii="Times New Roman" w:hAnsi="Times New Roman" w:cs="Times New Roman"/>
          <w:sz w:val="24"/>
          <w:szCs w:val="24"/>
        </w:rPr>
      </w:pPr>
    </w:p>
    <w:p w:rsidR="00357326" w:rsidRDefault="00357326" w:rsidP="00BD597A">
      <w:pPr>
        <w:spacing w:line="360" w:lineRule="auto"/>
        <w:ind w:left="720"/>
        <w:jc w:val="both"/>
        <w:rPr>
          <w:rFonts w:ascii="Times New Roman" w:hAnsi="Times New Roman" w:cs="Times New Roman"/>
          <w:sz w:val="24"/>
          <w:szCs w:val="24"/>
        </w:rPr>
      </w:pPr>
    </w:p>
    <w:p w:rsidR="00357326" w:rsidRDefault="00357326" w:rsidP="00BD597A">
      <w:pPr>
        <w:spacing w:line="360" w:lineRule="auto"/>
        <w:ind w:left="720"/>
        <w:jc w:val="both"/>
        <w:rPr>
          <w:rFonts w:ascii="Times New Roman" w:hAnsi="Times New Roman" w:cs="Times New Roman"/>
          <w:sz w:val="24"/>
          <w:szCs w:val="24"/>
        </w:rPr>
      </w:pPr>
    </w:p>
    <w:p w:rsidR="00357326" w:rsidRDefault="00357326" w:rsidP="00BD597A">
      <w:pPr>
        <w:spacing w:line="360" w:lineRule="auto"/>
        <w:ind w:left="720"/>
        <w:jc w:val="both"/>
        <w:rPr>
          <w:rFonts w:ascii="Times New Roman" w:hAnsi="Times New Roman" w:cs="Times New Roman"/>
          <w:sz w:val="24"/>
          <w:szCs w:val="24"/>
        </w:rPr>
      </w:pPr>
    </w:p>
    <w:p w:rsidR="00357326" w:rsidRDefault="00357326" w:rsidP="00BD597A">
      <w:pPr>
        <w:spacing w:line="360" w:lineRule="auto"/>
        <w:ind w:left="720"/>
        <w:jc w:val="both"/>
        <w:rPr>
          <w:rFonts w:ascii="Times New Roman" w:hAnsi="Times New Roman" w:cs="Times New Roman"/>
          <w:sz w:val="24"/>
          <w:szCs w:val="24"/>
        </w:rPr>
      </w:pPr>
    </w:p>
    <w:p w:rsidR="00357326" w:rsidRPr="00B42E98" w:rsidRDefault="00357326" w:rsidP="00BD597A">
      <w:pPr>
        <w:spacing w:line="360" w:lineRule="auto"/>
        <w:ind w:left="720"/>
        <w:jc w:val="both"/>
        <w:rPr>
          <w:rFonts w:ascii="Times New Roman" w:hAnsi="Times New Roman" w:cs="Times New Roman"/>
          <w:sz w:val="24"/>
          <w:szCs w:val="24"/>
        </w:rPr>
      </w:pPr>
    </w:p>
    <w:p w:rsidR="00306F2C" w:rsidRDefault="00033D0A" w:rsidP="00BD597A">
      <w:pPr>
        <w:pStyle w:val="Heading2"/>
        <w:spacing w:before="0" w:after="0" w:line="360" w:lineRule="auto"/>
        <w:jc w:val="both"/>
        <w:rPr>
          <w:rFonts w:ascii="Times New Roman" w:hAnsi="Times New Roman" w:cs="Times New Roman"/>
          <w:b/>
          <w:sz w:val="24"/>
          <w:szCs w:val="24"/>
        </w:rPr>
      </w:pPr>
      <w:bookmarkStart w:id="40" w:name="_8mbek7hlq3b7" w:colFirst="0" w:colLast="0"/>
      <w:bookmarkEnd w:id="40"/>
      <w:r w:rsidRPr="00B42E98">
        <w:rPr>
          <w:rFonts w:ascii="Times New Roman" w:hAnsi="Times New Roman" w:cs="Times New Roman"/>
          <w:b/>
          <w:sz w:val="24"/>
          <w:szCs w:val="24"/>
        </w:rPr>
        <w:lastRenderedPageBreak/>
        <w:t>4.5 Social and Environmental Justice Challenges</w:t>
      </w:r>
    </w:p>
    <w:p w:rsidR="00994FC0" w:rsidRPr="00994FC0" w:rsidRDefault="00994FC0" w:rsidP="00994FC0"/>
    <w:p w:rsidR="00994FC0" w:rsidRPr="00357326" w:rsidRDefault="00033D0A" w:rsidP="00357326">
      <w:pPr>
        <w:pStyle w:val="ListParagraph"/>
        <w:numPr>
          <w:ilvl w:val="0"/>
          <w:numId w:val="37"/>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Resource Extraction Impacts: The extraction of minerals essential for green technologies often occurs in developing countries, leading to environmental degradation and social injustices. For example, cobalt mining in the Democratic Republic of Congo has been associated with human rights violations and significant ecological harm.</w:t>
      </w:r>
      <w:r w:rsidRPr="00357326">
        <w:rPr>
          <w:rFonts w:ascii="Times New Roman" w:hAnsi="Times New Roman" w:cs="Times New Roman"/>
          <w:sz w:val="24"/>
          <w:szCs w:val="24"/>
        </w:rPr>
        <w:br/>
      </w:r>
    </w:p>
    <w:p w:rsidR="00306F2C" w:rsidRPr="00357326" w:rsidRDefault="00033D0A" w:rsidP="00357326">
      <w:pPr>
        <w:pStyle w:val="ListParagraph"/>
        <w:numPr>
          <w:ilvl w:val="0"/>
          <w:numId w:val="37"/>
        </w:numPr>
        <w:spacing w:line="360" w:lineRule="auto"/>
        <w:jc w:val="both"/>
        <w:rPr>
          <w:rFonts w:ascii="Times New Roman" w:hAnsi="Times New Roman" w:cs="Times New Roman"/>
          <w:sz w:val="24"/>
          <w:szCs w:val="24"/>
        </w:rPr>
      </w:pPr>
      <w:r w:rsidRPr="00357326">
        <w:rPr>
          <w:rFonts w:ascii="Times New Roman" w:hAnsi="Times New Roman" w:cs="Times New Roman"/>
          <w:sz w:val="24"/>
          <w:szCs w:val="24"/>
        </w:rPr>
        <w:t xml:space="preserve">Equitable Transition: Ensuring that the benefits of </w:t>
      </w:r>
      <w:r w:rsidR="00AE6A07" w:rsidRPr="00357326">
        <w:rPr>
          <w:rFonts w:ascii="Times New Roman" w:hAnsi="Times New Roman" w:cs="Times New Roman"/>
          <w:sz w:val="24"/>
          <w:szCs w:val="24"/>
        </w:rPr>
        <w:t>decarbonization</w:t>
      </w:r>
      <w:r w:rsidRPr="00357326">
        <w:rPr>
          <w:rFonts w:ascii="Times New Roman" w:hAnsi="Times New Roman" w:cs="Times New Roman"/>
          <w:sz w:val="24"/>
          <w:szCs w:val="24"/>
        </w:rPr>
        <w:t xml:space="preserve"> are equitably distributed is crucial. Workers in traditional energy sectors may face job displacement, and without proper reskilling programs and support, the transition to a green economy could exacerbate social inequalities.</w:t>
      </w:r>
    </w:p>
    <w:p w:rsidR="00994FC0" w:rsidRPr="00B42E98" w:rsidRDefault="00994FC0" w:rsidP="00994FC0">
      <w:pPr>
        <w:spacing w:line="360" w:lineRule="auto"/>
        <w:ind w:left="720"/>
        <w:jc w:val="both"/>
        <w:rPr>
          <w:rFonts w:ascii="Times New Roman" w:hAnsi="Times New Roman" w:cs="Times New Roman"/>
          <w:sz w:val="24"/>
          <w:szCs w:val="24"/>
        </w:rPr>
      </w:pP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Despite its importance, the transportation sector faces several challenges affecting supply chain efficiency:</w:t>
      </w:r>
    </w:p>
    <w:p w:rsidR="00994FC0" w:rsidRPr="00B42E98" w:rsidRDefault="00994FC0" w:rsidP="00BD597A">
      <w:pPr>
        <w:spacing w:line="360" w:lineRule="auto"/>
        <w:jc w:val="both"/>
        <w:rPr>
          <w:rFonts w:ascii="Times New Roman" w:hAnsi="Times New Roman" w:cs="Times New Roman"/>
          <w:sz w:val="24"/>
          <w:szCs w:val="24"/>
        </w:rPr>
      </w:pPr>
    </w:p>
    <w:tbl>
      <w:tblPr>
        <w:tblStyle w:val="a6"/>
        <w:tblW w:w="937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300"/>
        <w:gridCol w:w="3305"/>
        <w:gridCol w:w="3770"/>
      </w:tblGrid>
      <w:tr w:rsidR="00306F2C" w:rsidRPr="00B42E98" w:rsidTr="00BD597A">
        <w:trPr>
          <w:trHeight w:val="500"/>
        </w:trPr>
        <w:tc>
          <w:tcPr>
            <w:tcW w:w="23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Challenge</w:t>
            </w:r>
          </w:p>
        </w:tc>
        <w:tc>
          <w:tcPr>
            <w:tcW w:w="33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Impact</w:t>
            </w:r>
          </w:p>
        </w:tc>
        <w:tc>
          <w:tcPr>
            <w:tcW w:w="3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jc w:val="center"/>
              <w:rPr>
                <w:rFonts w:ascii="Times New Roman" w:hAnsi="Times New Roman" w:cs="Times New Roman"/>
                <w:b/>
                <w:sz w:val="24"/>
                <w:szCs w:val="24"/>
              </w:rPr>
            </w:pPr>
            <w:r w:rsidRPr="00B42E98">
              <w:rPr>
                <w:rFonts w:ascii="Times New Roman" w:hAnsi="Times New Roman" w:cs="Times New Roman"/>
                <w:b/>
                <w:sz w:val="24"/>
                <w:szCs w:val="24"/>
              </w:rPr>
              <w:t>Potential Solutions</w:t>
            </w:r>
          </w:p>
        </w:tc>
      </w:tr>
      <w:tr w:rsidR="00306F2C" w:rsidRPr="00B42E98" w:rsidTr="00BD597A">
        <w:trPr>
          <w:trHeight w:val="770"/>
        </w:trPr>
        <w:tc>
          <w:tcPr>
            <w:tcW w:w="23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Rising Fuel Prices</w:t>
            </w:r>
          </w:p>
        </w:tc>
        <w:tc>
          <w:tcPr>
            <w:tcW w:w="33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Increases logistics costs.</w:t>
            </w:r>
          </w:p>
        </w:tc>
        <w:tc>
          <w:tcPr>
            <w:tcW w:w="3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Investing in EVs and alternative fuels.</w:t>
            </w:r>
          </w:p>
        </w:tc>
      </w:tr>
      <w:tr w:rsidR="00306F2C" w:rsidRPr="00B42E98" w:rsidTr="00BD597A">
        <w:trPr>
          <w:trHeight w:val="770"/>
        </w:trPr>
        <w:tc>
          <w:tcPr>
            <w:tcW w:w="23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Infrastructure Deficiencies</w:t>
            </w:r>
          </w:p>
        </w:tc>
        <w:tc>
          <w:tcPr>
            <w:tcW w:w="33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Limits efficiency, particularly in developing regions.</w:t>
            </w:r>
          </w:p>
        </w:tc>
        <w:tc>
          <w:tcPr>
            <w:tcW w:w="3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Public-private partnerships to build better transport networks.</w:t>
            </w:r>
          </w:p>
        </w:tc>
      </w:tr>
      <w:tr w:rsidR="00306F2C" w:rsidRPr="00B42E98" w:rsidTr="00BD597A">
        <w:trPr>
          <w:trHeight w:val="770"/>
        </w:trPr>
        <w:tc>
          <w:tcPr>
            <w:tcW w:w="23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Regulatory Complexities</w:t>
            </w:r>
          </w:p>
        </w:tc>
        <w:tc>
          <w:tcPr>
            <w:tcW w:w="33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Varying emission standards across countries.</w:t>
            </w:r>
          </w:p>
        </w:tc>
        <w:tc>
          <w:tcPr>
            <w:tcW w:w="3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Harmonization of global sustainability regulations.</w:t>
            </w:r>
          </w:p>
        </w:tc>
      </w:tr>
      <w:tr w:rsidR="00306F2C" w:rsidRPr="00B42E98" w:rsidTr="00BD597A">
        <w:trPr>
          <w:trHeight w:val="770"/>
        </w:trPr>
        <w:tc>
          <w:tcPr>
            <w:tcW w:w="23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Supply Chain Disruptions</w:t>
            </w:r>
          </w:p>
        </w:tc>
        <w:tc>
          <w:tcPr>
            <w:tcW w:w="33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Delays due to geopolitical events and natural disasters.</w:t>
            </w:r>
          </w:p>
        </w:tc>
        <w:tc>
          <w:tcPr>
            <w:tcW w:w="3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AI-powered predictive analytics for risk management.</w:t>
            </w:r>
          </w:p>
        </w:tc>
      </w:tr>
      <w:tr w:rsidR="00306F2C" w:rsidRPr="00B42E98" w:rsidTr="00BD597A">
        <w:trPr>
          <w:trHeight w:val="770"/>
        </w:trPr>
        <w:tc>
          <w:tcPr>
            <w:tcW w:w="23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Driver Shortages</w:t>
            </w:r>
          </w:p>
        </w:tc>
        <w:tc>
          <w:tcPr>
            <w:tcW w:w="330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Labor shortages increase costs and delivery times.</w:t>
            </w:r>
          </w:p>
        </w:tc>
        <w:tc>
          <w:tcPr>
            <w:tcW w:w="377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vAlign w:val="center"/>
          </w:tcPr>
          <w:p w:rsidR="00306F2C" w:rsidRPr="00B42E98" w:rsidRDefault="00033D0A" w:rsidP="00BD597A">
            <w:pPr>
              <w:spacing w:line="360" w:lineRule="auto"/>
              <w:rPr>
                <w:rFonts w:ascii="Times New Roman" w:hAnsi="Times New Roman" w:cs="Times New Roman"/>
                <w:sz w:val="24"/>
                <w:szCs w:val="24"/>
              </w:rPr>
            </w:pPr>
            <w:r w:rsidRPr="00B42E98">
              <w:rPr>
                <w:rFonts w:ascii="Times New Roman" w:hAnsi="Times New Roman" w:cs="Times New Roman"/>
                <w:sz w:val="24"/>
                <w:szCs w:val="24"/>
              </w:rPr>
              <w:t>Adoption of autonomous freight transport technologies.</w:t>
            </w:r>
          </w:p>
        </w:tc>
      </w:tr>
    </w:tbl>
    <w:p w:rsidR="00357326" w:rsidRDefault="00357326" w:rsidP="00BD597A">
      <w:pPr>
        <w:pStyle w:val="Title"/>
        <w:spacing w:after="0" w:line="360" w:lineRule="auto"/>
        <w:jc w:val="both"/>
        <w:rPr>
          <w:rFonts w:ascii="Times New Roman" w:hAnsi="Times New Roman" w:cs="Times New Roman"/>
          <w:b/>
          <w:sz w:val="28"/>
          <w:szCs w:val="28"/>
        </w:rPr>
      </w:pPr>
      <w:bookmarkStart w:id="41" w:name="_ux9nhp590vx9" w:colFirst="0" w:colLast="0"/>
      <w:bookmarkEnd w:id="41"/>
    </w:p>
    <w:p w:rsidR="00306F2C" w:rsidRDefault="00357326" w:rsidP="00BD597A">
      <w:pPr>
        <w:pStyle w:val="Title"/>
        <w:spacing w:after="0" w:line="360" w:lineRule="auto"/>
        <w:jc w:val="both"/>
        <w:rPr>
          <w:rFonts w:ascii="Times New Roman" w:hAnsi="Times New Roman" w:cs="Times New Roman"/>
          <w:b/>
          <w:sz w:val="28"/>
          <w:szCs w:val="28"/>
        </w:rPr>
      </w:pPr>
      <w:r>
        <w:rPr>
          <w:rFonts w:ascii="Times New Roman" w:hAnsi="Times New Roman" w:cs="Times New Roman"/>
          <w:b/>
          <w:sz w:val="28"/>
          <w:szCs w:val="28"/>
        </w:rPr>
        <w:t>5</w:t>
      </w:r>
      <w:r w:rsidR="00033D0A" w:rsidRPr="00994FC0">
        <w:rPr>
          <w:rFonts w:ascii="Times New Roman" w:hAnsi="Times New Roman" w:cs="Times New Roman"/>
          <w:b/>
          <w:sz w:val="28"/>
          <w:szCs w:val="28"/>
        </w:rPr>
        <w:t xml:space="preserve">. Case Studies: Companies Leading in </w:t>
      </w:r>
      <w:r w:rsidR="00AE6A07" w:rsidRPr="00994FC0">
        <w:rPr>
          <w:rFonts w:ascii="Times New Roman" w:hAnsi="Times New Roman" w:cs="Times New Roman"/>
          <w:b/>
          <w:sz w:val="28"/>
          <w:szCs w:val="28"/>
        </w:rPr>
        <w:t>Decarbonization</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The global supply chain is undergoing a major transformation as companies take significant steps to reduce their carbon footprint and integrate sustainable practices into their logistics and operations. Several leading corporations have pioneered </w:t>
      </w:r>
      <w:r w:rsidR="00AE6A07">
        <w:rPr>
          <w:rFonts w:ascii="Times New Roman" w:hAnsi="Times New Roman" w:cs="Times New Roman"/>
          <w:sz w:val="24"/>
          <w:szCs w:val="24"/>
        </w:rPr>
        <w:t>decarbonization</w:t>
      </w:r>
      <w:r w:rsidRPr="00B42E98">
        <w:rPr>
          <w:rFonts w:ascii="Times New Roman" w:hAnsi="Times New Roman" w:cs="Times New Roman"/>
          <w:sz w:val="24"/>
          <w:szCs w:val="24"/>
        </w:rPr>
        <w:t xml:space="preserve"> efforts, setting benchmarks for others to follow. These companies employ renewable energy, electric and hydrogen-powered transport, circular economy principles, and digital optimization technologies to drive sustainability across their supply chains.</w:t>
      </w: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This section explores the </w:t>
      </w:r>
      <w:r w:rsidR="00AE6A07">
        <w:rPr>
          <w:rFonts w:ascii="Times New Roman" w:hAnsi="Times New Roman" w:cs="Times New Roman"/>
          <w:sz w:val="24"/>
          <w:szCs w:val="24"/>
        </w:rPr>
        <w:t>decarbonization</w:t>
      </w:r>
      <w:r w:rsidRPr="00B42E98">
        <w:rPr>
          <w:rFonts w:ascii="Times New Roman" w:hAnsi="Times New Roman" w:cs="Times New Roman"/>
          <w:sz w:val="24"/>
          <w:szCs w:val="24"/>
        </w:rPr>
        <w:t xml:space="preserve"> initiatives of Walmart, Apple, Maersk, Unilever, and Tesla, highlighting their strategies, impact, and challenges.</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42" w:name="_h368xdg7e26w" w:colFirst="0" w:colLast="0"/>
      <w:bookmarkEnd w:id="42"/>
      <w:r w:rsidRPr="00B42E98">
        <w:rPr>
          <w:rFonts w:ascii="Times New Roman" w:hAnsi="Times New Roman" w:cs="Times New Roman"/>
          <w:b/>
          <w:sz w:val="24"/>
          <w:szCs w:val="24"/>
        </w:rPr>
        <w:t>5.1 Walmart’s Project Gigaton: A Global Effort to Reduce Supply Chain Emissions</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Walmart, the world’s largest retailer, launched Project Gigaton in 2017 to eliminate one billion metric tons of greenhouse gas emissions from its global supply chain by 2030. Given that over 95% of Walmart’s emissions come from its supply chain, the company recognized that meaningful change required collaboration with suppliers, logistics providers, and manufacturers.</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The initiative focuses on six key areas: energy, waste, packaging, agriculture, forests, transportation, and product use. Walmart actively encourages its suppliers to commit to measurable sustainability targets. The company provides resources, training, and incentives for suppliers to transition to renewable energy, improve packaging sustainability, and optimize transportation routes.</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By 2024, Walmart had already reduced emissions by 750 million metric tons, showing significant progress. One of the standout strategies under this initiative is route optimization and fleet electrification. Walmart has integrated electric and hydrogen-powered trucks into its supply chain and is working towards 100% renewable energy-powered stores and warehouses.</w:t>
      </w: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Despite its success, Project Gigaton faces challenges related to supplier compliance, data transparency, and infrastructure limitations in emerging markets. Walmart is tackling these issues by enhancing reporting mechanisms and developing AI-powered carbon tracking systems.</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43" w:name="_qu5qu53mw8fo" w:colFirst="0" w:colLast="0"/>
      <w:bookmarkEnd w:id="43"/>
      <w:r w:rsidRPr="00B42E98">
        <w:rPr>
          <w:rFonts w:ascii="Times New Roman" w:hAnsi="Times New Roman" w:cs="Times New Roman"/>
          <w:b/>
          <w:sz w:val="24"/>
          <w:szCs w:val="24"/>
        </w:rPr>
        <w:lastRenderedPageBreak/>
        <w:t>5.2 Apple’s Supplier Clean Energy Program: Driving Renewable Energy in Manufacturing</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Apple has been a leader in corporate sustainability, committing to achieving carbon neutrality across its entire supply chain and product lifecycle by 2030. The company has recognized that while its own operations are already carbon neutral, the majority of its emissions (Scope 3) come from suppliers and transportation.</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In response, Apple launched the Supplier Clean Energy Program, which mandates that its suppliers transition to 100% renewable energy. The company provides support through funding, infrastructure partnerships, and policy advocacy to accelerate this shift. As of 2023, over 70% of Apple’s major suppliers had switched to renewable energy, significantly reducing the company’s overall carbon footprint.</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Apple has also made strides in low-carbon logistics. It has optimized its supply chain by shifting more of its freight from air to sea transport, a move that reduces emissions by 95% per ton-kilometer. Additionally, Apple has increased the use of recycled aluminum in </w:t>
      </w:r>
      <w:r w:rsidR="00F82144" w:rsidRPr="00B42E98">
        <w:rPr>
          <w:rFonts w:ascii="Times New Roman" w:hAnsi="Times New Roman" w:cs="Times New Roman"/>
          <w:sz w:val="24"/>
          <w:szCs w:val="24"/>
        </w:rPr>
        <w:t>MacBooks</w:t>
      </w:r>
      <w:r w:rsidRPr="00B42E98">
        <w:rPr>
          <w:rFonts w:ascii="Times New Roman" w:hAnsi="Times New Roman" w:cs="Times New Roman"/>
          <w:sz w:val="24"/>
          <w:szCs w:val="24"/>
        </w:rPr>
        <w:t xml:space="preserve"> and iPhones, decreasing the environmental impact of raw material extraction.</w:t>
      </w: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However, Apple faces challenges related to supplier resistance in regions with limited renewable energy infrastructure. To address this, the company is investing in large-scale solar and wind projects in China, India, and Southeast Asia, ensuring that suppliers have access to clean energy alternatives.</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44" w:name="_rjlnzqx1z94" w:colFirst="0" w:colLast="0"/>
      <w:bookmarkEnd w:id="44"/>
      <w:r w:rsidRPr="00B42E98">
        <w:rPr>
          <w:rFonts w:ascii="Times New Roman" w:hAnsi="Times New Roman" w:cs="Times New Roman"/>
          <w:b/>
          <w:sz w:val="24"/>
          <w:szCs w:val="24"/>
        </w:rPr>
        <w:t>5.3 Maersk’s Carbon-Neutral Shipping: Leading the Maritime Industry’s Green Transition</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As one of the </w:t>
      </w:r>
      <w:r w:rsidR="00357326">
        <w:rPr>
          <w:rFonts w:ascii="Times New Roman" w:hAnsi="Times New Roman" w:cs="Times New Roman"/>
          <w:sz w:val="24"/>
          <w:szCs w:val="24"/>
        </w:rPr>
        <w:t>world’</w:t>
      </w:r>
      <w:r w:rsidR="00357326" w:rsidRPr="00B42E98">
        <w:rPr>
          <w:rFonts w:ascii="Times New Roman" w:hAnsi="Times New Roman" w:cs="Times New Roman"/>
          <w:sz w:val="24"/>
          <w:szCs w:val="24"/>
        </w:rPr>
        <w:t>s</w:t>
      </w:r>
      <w:r w:rsidRPr="00B42E98">
        <w:rPr>
          <w:rFonts w:ascii="Times New Roman" w:hAnsi="Times New Roman" w:cs="Times New Roman"/>
          <w:sz w:val="24"/>
          <w:szCs w:val="24"/>
        </w:rPr>
        <w:t xml:space="preserve"> largest container shipping companies, Maersk is at the forefront of decarbonizing the maritime industry. Recognizing that the shipping sector accounts for nearly 3% of global carbon emissions, Maersk has committed to achieving net-zero emissions by 2040.</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 major part of Maersk’s strategy is the adoption of green fuels. The company has ordered dual-fuel vessels capable of running on methanol, ammonia, and biofuels, significantly reducing emissions compared to traditional heavy fuel oil. In 2023, Maersk introduced its first-ever carbon-neutral shipping route, using green methanol-powered vessels to transport goods between Europe and Asia.</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In addition to alternative fuels, Maersk is optimizing its logistics network by implementing AI-driven route planning and speed optimization, reducing unnecessary fuel consumption. The </w:t>
      </w:r>
      <w:r w:rsidRPr="00B42E98">
        <w:rPr>
          <w:rFonts w:ascii="Times New Roman" w:hAnsi="Times New Roman" w:cs="Times New Roman"/>
          <w:sz w:val="24"/>
          <w:szCs w:val="24"/>
        </w:rPr>
        <w:lastRenderedPageBreak/>
        <w:t>company is also investing in shore power, allowing ships to plug into electric grids at ports instead of burning fuel while docked.</w:t>
      </w: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Despite these advancements, Maersk faces challenges in scaling up green fuel production and securing long-term affordability. Alternative fuels are still costlier than conventional shipping fuels, making widespread adoption difficult. To overcome this, Maersk is forming strategic partnerships with renewable energy companies and advocating for global carbon pricing mechanisms to level the playing field.</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45" w:name="_dqo2nipn2vi6" w:colFirst="0" w:colLast="0"/>
      <w:bookmarkEnd w:id="45"/>
      <w:r w:rsidRPr="00B42E98">
        <w:rPr>
          <w:rFonts w:ascii="Times New Roman" w:hAnsi="Times New Roman" w:cs="Times New Roman"/>
          <w:b/>
          <w:sz w:val="24"/>
          <w:szCs w:val="24"/>
        </w:rPr>
        <w:t>5.4 Unilever’s Circular Economy Approach: Sustainable Packaging and Logistics</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Unilever, a global consumer goods giant, has embedded sustainability into its supply chain strategy by focusing on waste reduction, sustainable packaging, and emissions-free logistics. The company has committed to achieving net-zero emissions across its entire value chain by 2039 and is actively working to eliminate single-use plastics and transition to fully recyclable packaging by 2025.</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One of Unilever’s key initiatives is the use of recycled and biodegradable packaging materials. The company has introduced plant-based detergent bottles, aluminum refillable deodorants, and paper-based ice cream tubs. These innovations reduce the need for virgin plastic, lowering the company’s carbon footprint.</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Unilever has also optimized its transportation network by integrating electric delivery fleets and increasing reliance on rail and water transport. In Europe, the company has reduced road transport emissions by 40% by shifting shipments from trucks to low-carbon rail freight.</w:t>
      </w: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Despite these efforts, Unilever faces challenges in scaling up its circular economy initiatives, particularly in regions with weak recycling infrastructure. The company is addressing this by investing in closed-loop recycling systems and </w:t>
      </w:r>
      <w:r w:rsidR="00F82144" w:rsidRPr="00B42E98">
        <w:rPr>
          <w:rFonts w:ascii="Times New Roman" w:hAnsi="Times New Roman" w:cs="Times New Roman"/>
          <w:sz w:val="24"/>
          <w:szCs w:val="24"/>
        </w:rPr>
        <w:t>collaborating</w:t>
      </w:r>
      <w:r w:rsidRPr="00B42E98">
        <w:rPr>
          <w:rFonts w:ascii="Times New Roman" w:hAnsi="Times New Roman" w:cs="Times New Roman"/>
          <w:sz w:val="24"/>
          <w:szCs w:val="24"/>
        </w:rPr>
        <w:t xml:space="preserve"> with governments to develop better waste management frameworks.</w:t>
      </w:r>
    </w:p>
    <w:p w:rsidR="00BD597A" w:rsidRPr="00B42E98" w:rsidRDefault="00BD597A" w:rsidP="00BD597A">
      <w:pPr>
        <w:spacing w:line="360" w:lineRule="auto"/>
        <w:jc w:val="both"/>
        <w:rPr>
          <w:rFonts w:ascii="Times New Roman" w:hAnsi="Times New Roman" w:cs="Times New Roman"/>
          <w:sz w:val="24"/>
          <w:szCs w:val="24"/>
        </w:rPr>
      </w:pPr>
    </w:p>
    <w:p w:rsidR="00306F2C" w:rsidRDefault="00033D0A" w:rsidP="00BD597A">
      <w:pPr>
        <w:pStyle w:val="Heading1"/>
        <w:spacing w:before="0" w:after="0" w:line="360" w:lineRule="auto"/>
        <w:jc w:val="both"/>
        <w:rPr>
          <w:rFonts w:ascii="Times New Roman" w:hAnsi="Times New Roman" w:cs="Times New Roman"/>
          <w:b/>
          <w:sz w:val="24"/>
          <w:szCs w:val="24"/>
        </w:rPr>
      </w:pPr>
      <w:bookmarkStart w:id="46" w:name="_nvw1lny4ogph" w:colFirst="0" w:colLast="0"/>
      <w:bookmarkEnd w:id="46"/>
      <w:r w:rsidRPr="00B42E98">
        <w:rPr>
          <w:rFonts w:ascii="Times New Roman" w:hAnsi="Times New Roman" w:cs="Times New Roman"/>
          <w:b/>
          <w:sz w:val="24"/>
          <w:szCs w:val="24"/>
        </w:rPr>
        <w:t>5.5 Tesla’s Electrification of Freight Transport: The Future of Green Logistics</w:t>
      </w:r>
    </w:p>
    <w:p w:rsidR="00994FC0" w:rsidRPr="00994FC0" w:rsidRDefault="00994FC0" w:rsidP="00994FC0"/>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Tesla has revolutionized the electric vehicle industry, and it is now making strides in decarbonizing freight transport. The launch of the Tesla Semi, an all-electric heavy-duty truck, represents a major shift towards emissions-free long-haul transportation.</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lastRenderedPageBreak/>
        <w:t>The Tesla Semi, introduced in 2023, boasts a 500-mile range per charge and a 20% lower total cost of ownership compared to diesel trucks. Companies like PepsiCo, Walmart, and UPS have already pre-ordered large fleets of these trucks, accelerating the transition to clean freight transport.</w:t>
      </w: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Tesla is also developing a network of Megachargers to support its electric trucking ecosystem, ensuring rapid charging infrastructure for long-haul routes. Additionally, the company is exploring battery swapping technology, which could eliminate downtime for recharging and make electric freight transport even more viable.</w:t>
      </w:r>
    </w:p>
    <w:p w:rsidR="00BD597A"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However, Tesla faces challenges related to battery production scalability and supply chain constraints for key minerals like lithium and cobalt. The company is addressing these issues by investing in battery recycling programs and securing long-term mineral supply agreements with sustainable mining partners.</w:t>
      </w:r>
    </w:p>
    <w:p w:rsidR="00BD597A" w:rsidRPr="00BD597A" w:rsidRDefault="00BD597A" w:rsidP="00BD597A">
      <w:pPr>
        <w:spacing w:line="360" w:lineRule="auto"/>
        <w:jc w:val="both"/>
        <w:rPr>
          <w:rFonts w:ascii="Times New Roman" w:hAnsi="Times New Roman" w:cs="Times New Roman"/>
          <w:sz w:val="24"/>
          <w:szCs w:val="24"/>
        </w:rPr>
      </w:pPr>
    </w:p>
    <w:p w:rsidR="00306F2C" w:rsidRDefault="00F82144" w:rsidP="00BD597A">
      <w:pPr>
        <w:pStyle w:val="Title"/>
        <w:spacing w:after="0" w:line="360" w:lineRule="auto"/>
        <w:jc w:val="both"/>
        <w:rPr>
          <w:rFonts w:ascii="Times New Roman" w:hAnsi="Times New Roman" w:cs="Times New Roman"/>
          <w:b/>
          <w:sz w:val="28"/>
          <w:szCs w:val="28"/>
        </w:rPr>
      </w:pPr>
      <w:bookmarkStart w:id="47" w:name="_9bwpyw611p0y" w:colFirst="0" w:colLast="0"/>
      <w:bookmarkEnd w:id="47"/>
      <w:r w:rsidRPr="00B42E98">
        <w:rPr>
          <w:rFonts w:ascii="Times New Roman" w:hAnsi="Times New Roman" w:cs="Times New Roman"/>
          <w:b/>
          <w:sz w:val="28"/>
          <w:szCs w:val="28"/>
        </w:rPr>
        <w:t xml:space="preserve">6. </w:t>
      </w:r>
      <w:r w:rsidR="00033D0A" w:rsidRPr="00B42E98">
        <w:rPr>
          <w:rFonts w:ascii="Times New Roman" w:hAnsi="Times New Roman" w:cs="Times New Roman"/>
          <w:b/>
          <w:sz w:val="28"/>
          <w:szCs w:val="28"/>
        </w:rPr>
        <w:t xml:space="preserve">Conclusion: The Road Ahead for Supply Chain </w:t>
      </w:r>
      <w:r w:rsidR="00AE6A07">
        <w:rPr>
          <w:rFonts w:ascii="Times New Roman" w:hAnsi="Times New Roman" w:cs="Times New Roman"/>
          <w:b/>
          <w:sz w:val="28"/>
          <w:szCs w:val="28"/>
        </w:rPr>
        <w:t>Decarbonization</w:t>
      </w:r>
    </w:p>
    <w:p w:rsidR="00994FC0" w:rsidRPr="00994FC0" w:rsidRDefault="00994FC0" w:rsidP="00994FC0"/>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 xml:space="preserve">The case studies of Walmart, Apple, Maersk, Unilever, and Tesla highlight the diverse approaches companies are taking to achieve supply chain </w:t>
      </w:r>
      <w:r w:rsidR="00AE6A07">
        <w:rPr>
          <w:rFonts w:ascii="Times New Roman" w:hAnsi="Times New Roman" w:cs="Times New Roman"/>
          <w:sz w:val="24"/>
          <w:szCs w:val="24"/>
        </w:rPr>
        <w:t>decarbonization</w:t>
      </w:r>
      <w:r w:rsidRPr="00B42E98">
        <w:rPr>
          <w:rFonts w:ascii="Times New Roman" w:hAnsi="Times New Roman" w:cs="Times New Roman"/>
          <w:sz w:val="24"/>
          <w:szCs w:val="24"/>
        </w:rPr>
        <w:t>. Whether through renewable energy adoption, electrified transport, alternative fuels, or circular economy principles, these industry leaders are setting new sustainability standards.</w:t>
      </w:r>
    </w:p>
    <w:p w:rsidR="00994FC0" w:rsidRPr="00B42E98" w:rsidRDefault="00994FC0" w:rsidP="00BD597A">
      <w:pPr>
        <w:spacing w:line="360" w:lineRule="auto"/>
        <w:jc w:val="both"/>
        <w:rPr>
          <w:rFonts w:ascii="Times New Roman" w:hAnsi="Times New Roman" w:cs="Times New Roman"/>
          <w:sz w:val="24"/>
          <w:szCs w:val="24"/>
        </w:rPr>
      </w:pPr>
    </w:p>
    <w:p w:rsidR="00306F2C"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However, common challenges persist, including cost barriers, regulatory hurdles, infrastructure limitations, and supplier engagement issues. The success of these initiatives will depend on global cooperation, technological advancements, and robust policy frameworks that support long-term investments in sustainability.</w:t>
      </w:r>
    </w:p>
    <w:p w:rsidR="00994FC0" w:rsidRPr="00B42E98" w:rsidRDefault="00994FC0" w:rsidP="00BD597A">
      <w:pPr>
        <w:spacing w:line="360" w:lineRule="auto"/>
        <w:jc w:val="both"/>
        <w:rPr>
          <w:rFonts w:ascii="Times New Roman" w:hAnsi="Times New Roman" w:cs="Times New Roman"/>
          <w:sz w:val="24"/>
          <w:szCs w:val="24"/>
        </w:rPr>
      </w:pPr>
    </w:p>
    <w:p w:rsidR="00306F2C" w:rsidRPr="00B42E98" w:rsidRDefault="00033D0A" w:rsidP="00BD597A">
      <w:pPr>
        <w:spacing w:line="360" w:lineRule="auto"/>
        <w:jc w:val="both"/>
        <w:rPr>
          <w:rFonts w:ascii="Times New Roman" w:hAnsi="Times New Roman" w:cs="Times New Roman"/>
          <w:sz w:val="24"/>
          <w:szCs w:val="24"/>
        </w:rPr>
      </w:pPr>
      <w:r w:rsidRPr="00B42E98">
        <w:rPr>
          <w:rFonts w:ascii="Times New Roman" w:hAnsi="Times New Roman" w:cs="Times New Roman"/>
          <w:sz w:val="24"/>
          <w:szCs w:val="24"/>
        </w:rPr>
        <w:t>As more companies embrace net-zero supply chain strategies, the transition towards decarbonized logistics and transportation will accelerate, paving the way for a more resilient, efficient, and environmentally friendly global economy.</w:t>
      </w:r>
    </w:p>
    <w:p w:rsidR="00306F2C" w:rsidRDefault="00306F2C" w:rsidP="00BD597A">
      <w:pPr>
        <w:spacing w:line="360" w:lineRule="auto"/>
        <w:jc w:val="both"/>
        <w:rPr>
          <w:rFonts w:ascii="Times New Roman" w:hAnsi="Times New Roman" w:cs="Times New Roman"/>
          <w:sz w:val="24"/>
          <w:szCs w:val="24"/>
        </w:rPr>
      </w:pPr>
    </w:p>
    <w:p w:rsidR="00B13382" w:rsidRDefault="00B13382" w:rsidP="00BD597A">
      <w:pPr>
        <w:spacing w:line="360" w:lineRule="auto"/>
        <w:jc w:val="both"/>
        <w:rPr>
          <w:rFonts w:ascii="Times New Roman" w:hAnsi="Times New Roman" w:cs="Times New Roman"/>
          <w:sz w:val="24"/>
          <w:szCs w:val="24"/>
        </w:rPr>
      </w:pPr>
    </w:p>
    <w:p w:rsidR="00B13382" w:rsidRDefault="00B13382" w:rsidP="00BD597A">
      <w:pPr>
        <w:spacing w:line="360" w:lineRule="auto"/>
        <w:jc w:val="both"/>
        <w:rPr>
          <w:rFonts w:ascii="Times New Roman" w:hAnsi="Times New Roman" w:cs="Times New Roman"/>
          <w:sz w:val="24"/>
          <w:szCs w:val="24"/>
        </w:rPr>
      </w:pPr>
    </w:p>
    <w:p w:rsidR="00D31C7E" w:rsidRDefault="00D31C7E" w:rsidP="00D31C7E">
      <w:pPr>
        <w:spacing w:before="100" w:beforeAutospacing="1" w:after="100" w:afterAutospacing="1" w:line="240" w:lineRule="auto"/>
        <w:ind w:left="720"/>
        <w:rPr>
          <w:rFonts w:ascii="Times New Roman" w:hAnsi="Times New Roman" w:cs="Times New Roman"/>
          <w:sz w:val="24"/>
          <w:szCs w:val="24"/>
        </w:rPr>
      </w:pPr>
    </w:p>
    <w:p w:rsidR="00D31C7E" w:rsidRPr="00D31C7E" w:rsidRDefault="00D31C7E" w:rsidP="00D31C7E">
      <w:pPr>
        <w:pStyle w:val="Title"/>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7</w:t>
      </w:r>
      <w:r w:rsidRPr="00B42E98">
        <w:rPr>
          <w:rFonts w:ascii="Times New Roman" w:hAnsi="Times New Roman" w:cs="Times New Roman"/>
          <w:b/>
          <w:sz w:val="28"/>
          <w:szCs w:val="28"/>
        </w:rPr>
        <w:t xml:space="preserve">. </w:t>
      </w:r>
      <w:r>
        <w:rPr>
          <w:rFonts w:ascii="Times New Roman" w:hAnsi="Times New Roman" w:cs="Times New Roman"/>
          <w:b/>
          <w:sz w:val="28"/>
          <w:szCs w:val="28"/>
        </w:rPr>
        <w:t>References</w:t>
      </w:r>
    </w:p>
    <w:p w:rsidR="00B13382" w:rsidRPr="007E146F" w:rsidRDefault="007E146F" w:rsidP="00D31C7E">
      <w:pPr>
        <w:spacing w:before="100" w:beforeAutospacing="1" w:after="100" w:afterAutospacing="1" w:line="240" w:lineRule="auto"/>
        <w:ind w:left="720"/>
        <w:rPr>
          <w:rFonts w:ascii="Times New Roman" w:eastAsia="Times New Roman" w:hAnsi="Times New Roman" w:cs="Times New Roman"/>
          <w:sz w:val="24"/>
          <w:szCs w:val="24"/>
          <w:lang w:val="en-IN"/>
        </w:rPr>
      </w:pPr>
      <w:r>
        <w:rPr>
          <w:rFonts w:ascii="Times New Roman" w:hAnsi="Times New Roman" w:cs="Times New Roman"/>
          <w:sz w:val="24"/>
          <w:szCs w:val="24"/>
        </w:rPr>
        <w:t xml:space="preserve">1. </w:t>
      </w:r>
      <w:r w:rsidR="00B13382" w:rsidRPr="007E146F">
        <w:rPr>
          <w:rFonts w:ascii="Times New Roman" w:eastAsia="Times New Roman" w:hAnsi="Times New Roman" w:cs="Times New Roman"/>
          <w:sz w:val="24"/>
          <w:szCs w:val="24"/>
          <w:lang w:val="en-IN"/>
        </w:rPr>
        <w:t xml:space="preserve">World Economic Forum. (2025). </w:t>
      </w:r>
      <w:r w:rsidR="00B13382" w:rsidRPr="007E146F">
        <w:rPr>
          <w:rFonts w:ascii="Times New Roman" w:eastAsia="Times New Roman" w:hAnsi="Times New Roman" w:cs="Times New Roman"/>
          <w:i/>
          <w:iCs/>
          <w:sz w:val="24"/>
          <w:szCs w:val="24"/>
          <w:lang w:val="en-IN"/>
        </w:rPr>
        <w:t>Supply chain and manufacturing trans</w:t>
      </w:r>
      <w:bookmarkStart w:id="48" w:name="_GoBack"/>
      <w:bookmarkEnd w:id="48"/>
      <w:r w:rsidR="00B13382" w:rsidRPr="007E146F">
        <w:rPr>
          <w:rFonts w:ascii="Times New Roman" w:eastAsia="Times New Roman" w:hAnsi="Times New Roman" w:cs="Times New Roman"/>
          <w:i/>
          <w:iCs/>
          <w:sz w:val="24"/>
          <w:szCs w:val="24"/>
          <w:lang w:val="en-IN"/>
        </w:rPr>
        <w:t>formation: Key takeaways</w:t>
      </w:r>
      <w:r w:rsidR="00B13382" w:rsidRPr="007E146F">
        <w:rPr>
          <w:rFonts w:ascii="Times New Roman" w:eastAsia="Times New Roman" w:hAnsi="Times New Roman" w:cs="Times New Roman"/>
          <w:sz w:val="24"/>
          <w:szCs w:val="24"/>
          <w:lang w:val="en-IN"/>
        </w:rPr>
        <w:t xml:space="preserve">. </w:t>
      </w:r>
      <w:hyperlink r:id="rId9" w:tgtFrame="_blank" w:history="1">
        <w:r w:rsidR="00B13382" w:rsidRPr="007E146F">
          <w:rPr>
            <w:rFonts w:ascii="Times New Roman" w:eastAsia="Times New Roman" w:hAnsi="Times New Roman" w:cs="Times New Roman"/>
            <w:color w:val="0000FF"/>
            <w:sz w:val="24"/>
            <w:szCs w:val="24"/>
            <w:u w:val="single"/>
            <w:lang w:val="en-IN"/>
          </w:rPr>
          <w:t>World Economic Forum</w:t>
        </w:r>
      </w:hyperlink>
    </w:p>
    <w:p w:rsidR="00B13382" w:rsidRPr="007E146F" w:rsidRDefault="007E146F" w:rsidP="00D31C7E">
      <w:pPr>
        <w:spacing w:before="100" w:beforeAutospacing="1" w:after="100" w:afterAutospacing="1" w:line="240" w:lineRule="auto"/>
        <w:ind w:left="720"/>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2. </w:t>
      </w:r>
      <w:r w:rsidR="00B13382" w:rsidRPr="007E146F">
        <w:rPr>
          <w:rFonts w:ascii="Times New Roman" w:eastAsia="Times New Roman" w:hAnsi="Times New Roman" w:cs="Times New Roman"/>
          <w:sz w:val="24"/>
          <w:szCs w:val="24"/>
          <w:lang w:val="en-IN"/>
        </w:rPr>
        <w:t xml:space="preserve">United Nations. (2015). </w:t>
      </w:r>
      <w:r w:rsidR="00B13382" w:rsidRPr="007E146F">
        <w:rPr>
          <w:rFonts w:ascii="Times New Roman" w:eastAsia="Times New Roman" w:hAnsi="Times New Roman" w:cs="Times New Roman"/>
          <w:i/>
          <w:iCs/>
          <w:sz w:val="24"/>
          <w:szCs w:val="24"/>
          <w:lang w:val="en-IN"/>
        </w:rPr>
        <w:t>Paris Agreement on Climate Change</w:t>
      </w:r>
      <w:r w:rsidR="00B13382" w:rsidRPr="007E146F">
        <w:rPr>
          <w:rFonts w:ascii="Times New Roman" w:eastAsia="Times New Roman" w:hAnsi="Times New Roman" w:cs="Times New Roman"/>
          <w:sz w:val="24"/>
          <w:szCs w:val="24"/>
          <w:lang w:val="en-IN"/>
        </w:rPr>
        <w:t xml:space="preserve">. Retrieved from </w:t>
      </w:r>
      <w:hyperlink r:id="rId10" w:history="1">
        <w:r w:rsidR="00B13382" w:rsidRPr="007E146F">
          <w:rPr>
            <w:rStyle w:val="Hyperlink"/>
            <w:rFonts w:ascii="Times New Roman" w:eastAsia="Times New Roman" w:hAnsi="Times New Roman" w:cs="Times New Roman"/>
            <w:sz w:val="24"/>
            <w:szCs w:val="24"/>
            <w:lang w:val="en-IN"/>
          </w:rPr>
          <w:t>https://unfccc.int/process-and-meetings/the-paris-agreement/the-paris-agreement</w:t>
        </w:r>
      </w:hyperlink>
    </w:p>
    <w:p w:rsidR="00B13382" w:rsidRPr="007E146F" w:rsidRDefault="002C3C90" w:rsidP="00D31C7E">
      <w:pPr>
        <w:spacing w:before="100" w:beforeAutospacing="1" w:after="100" w:afterAutospacing="1" w:line="240" w:lineRule="auto"/>
        <w:ind w:left="720"/>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3.</w:t>
      </w:r>
      <w:r w:rsidR="00D31C7E">
        <w:rPr>
          <w:rFonts w:ascii="Times New Roman" w:eastAsia="Times New Roman" w:hAnsi="Times New Roman" w:cs="Times New Roman"/>
          <w:sz w:val="24"/>
          <w:szCs w:val="24"/>
          <w:lang w:val="en-IN"/>
        </w:rPr>
        <w:t xml:space="preserve"> </w:t>
      </w:r>
      <w:r w:rsidR="00B13382" w:rsidRPr="007E146F">
        <w:rPr>
          <w:rFonts w:ascii="Times New Roman" w:eastAsia="Times New Roman" w:hAnsi="Times New Roman" w:cs="Times New Roman"/>
          <w:sz w:val="24"/>
          <w:szCs w:val="24"/>
          <w:lang w:val="en-IN"/>
        </w:rPr>
        <w:t xml:space="preserve">International Energy Agency. (2023). </w:t>
      </w:r>
      <w:r w:rsidR="00B13382" w:rsidRPr="007E146F">
        <w:rPr>
          <w:rFonts w:ascii="Times New Roman" w:eastAsia="Times New Roman" w:hAnsi="Times New Roman" w:cs="Times New Roman"/>
          <w:i/>
          <w:iCs/>
          <w:sz w:val="24"/>
          <w:szCs w:val="24"/>
          <w:lang w:val="en-IN"/>
        </w:rPr>
        <w:t>Transport and Climate Change: Pathways to Net Zero</w:t>
      </w:r>
      <w:r w:rsidR="00B13382" w:rsidRPr="007E146F">
        <w:rPr>
          <w:rFonts w:ascii="Times New Roman" w:eastAsia="Times New Roman" w:hAnsi="Times New Roman" w:cs="Times New Roman"/>
          <w:sz w:val="24"/>
          <w:szCs w:val="24"/>
          <w:lang w:val="en-IN"/>
        </w:rPr>
        <w:t xml:space="preserve">. </w:t>
      </w:r>
      <w:hyperlink r:id="rId11" w:history="1">
        <w:r w:rsidR="00B13382" w:rsidRPr="00D31C7E">
          <w:rPr>
            <w:rStyle w:val="Hyperlink"/>
            <w:rFonts w:ascii="Times New Roman" w:eastAsia="Times New Roman" w:hAnsi="Times New Roman" w:cs="Times New Roman"/>
            <w:sz w:val="24"/>
            <w:szCs w:val="24"/>
            <w:lang w:val="en-IN"/>
          </w:rPr>
          <w:t>https://www.iea.org/reports/transport</w:t>
        </w:r>
      </w:hyperlink>
    </w:p>
    <w:p w:rsidR="00B13382" w:rsidRPr="007E146F" w:rsidRDefault="00D31C7E" w:rsidP="00D31C7E">
      <w:pPr>
        <w:spacing w:before="100" w:beforeAutospacing="1" w:after="100" w:afterAutospacing="1" w:line="240" w:lineRule="auto"/>
        <w:ind w:left="720"/>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4. </w:t>
      </w:r>
      <w:r w:rsidR="00B13382" w:rsidRPr="007E146F">
        <w:rPr>
          <w:rFonts w:ascii="Times New Roman" w:eastAsia="Times New Roman" w:hAnsi="Times New Roman" w:cs="Times New Roman"/>
          <w:sz w:val="24"/>
          <w:szCs w:val="24"/>
          <w:lang w:val="en-IN"/>
        </w:rPr>
        <w:t xml:space="preserve">Apple Inc. (2023). </w:t>
      </w:r>
      <w:r w:rsidR="00B13382" w:rsidRPr="007E146F">
        <w:rPr>
          <w:rFonts w:ascii="Times New Roman" w:eastAsia="Times New Roman" w:hAnsi="Times New Roman" w:cs="Times New Roman"/>
          <w:i/>
          <w:iCs/>
          <w:sz w:val="24"/>
          <w:szCs w:val="24"/>
          <w:lang w:val="en-IN"/>
        </w:rPr>
        <w:t>Supplier Clean Energy Program Progress Report</w:t>
      </w:r>
      <w:r w:rsidR="00B13382" w:rsidRPr="007E146F">
        <w:rPr>
          <w:rFonts w:ascii="Times New Roman" w:eastAsia="Times New Roman" w:hAnsi="Times New Roman" w:cs="Times New Roman"/>
          <w:sz w:val="24"/>
          <w:szCs w:val="24"/>
          <w:lang w:val="en-IN"/>
        </w:rPr>
        <w:t xml:space="preserve">. Retrieved from </w:t>
      </w:r>
      <w:hyperlink r:id="rId12" w:tgtFrame="_new" w:history="1">
        <w:r w:rsidR="00B13382" w:rsidRPr="007E146F">
          <w:rPr>
            <w:rFonts w:ascii="Times New Roman" w:eastAsia="Times New Roman" w:hAnsi="Times New Roman" w:cs="Times New Roman"/>
            <w:color w:val="0000FF"/>
            <w:sz w:val="24"/>
            <w:szCs w:val="24"/>
            <w:u w:val="single"/>
            <w:lang w:val="en-IN"/>
          </w:rPr>
          <w:t>https://www.apple.com/environment/pdf/Apple_Supplier_Clean_Energy_Program_Update_2023.pdf</w:t>
        </w:r>
      </w:hyperlink>
    </w:p>
    <w:p w:rsidR="00B13382" w:rsidRPr="007E146F" w:rsidRDefault="00D31C7E" w:rsidP="00D31C7E">
      <w:pPr>
        <w:spacing w:before="100" w:beforeAutospacing="1" w:after="100" w:afterAutospacing="1" w:line="240" w:lineRule="auto"/>
        <w:ind w:left="720"/>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5. </w:t>
      </w:r>
      <w:r w:rsidR="00B13382" w:rsidRPr="007E146F">
        <w:rPr>
          <w:rFonts w:ascii="Times New Roman" w:eastAsia="Times New Roman" w:hAnsi="Times New Roman" w:cs="Times New Roman"/>
          <w:sz w:val="24"/>
          <w:szCs w:val="24"/>
          <w:lang w:val="en-IN"/>
        </w:rPr>
        <w:t xml:space="preserve">Maersk. (2024). </w:t>
      </w:r>
      <w:r w:rsidR="00B13382" w:rsidRPr="007E146F">
        <w:rPr>
          <w:rFonts w:ascii="Times New Roman" w:eastAsia="Times New Roman" w:hAnsi="Times New Roman" w:cs="Times New Roman"/>
          <w:i/>
          <w:iCs/>
          <w:sz w:val="24"/>
          <w:szCs w:val="24"/>
          <w:lang w:val="en-IN"/>
        </w:rPr>
        <w:t>Decarbonizing Global Shipping: The Role of Green Fuels and AI-driven Logistics</w:t>
      </w:r>
      <w:r w:rsidR="00B13382" w:rsidRPr="007E146F">
        <w:rPr>
          <w:rFonts w:ascii="Times New Roman" w:eastAsia="Times New Roman" w:hAnsi="Times New Roman" w:cs="Times New Roman"/>
          <w:sz w:val="24"/>
          <w:szCs w:val="24"/>
          <w:lang w:val="en-IN"/>
        </w:rPr>
        <w:t xml:space="preserve">. </w:t>
      </w:r>
      <w:hyperlink r:id="rId13" w:history="1">
        <w:r w:rsidR="00B13382" w:rsidRPr="007E146F">
          <w:rPr>
            <w:rStyle w:val="Hyperlink"/>
            <w:rFonts w:ascii="Times New Roman" w:eastAsia="Times New Roman" w:hAnsi="Times New Roman" w:cs="Times New Roman"/>
            <w:sz w:val="24"/>
            <w:szCs w:val="24"/>
            <w:lang w:val="en-IN"/>
          </w:rPr>
          <w:t>https://www.maersk.com/news/articles/2024/01/15/decarbonizing-global-shipping</w:t>
        </w:r>
      </w:hyperlink>
    </w:p>
    <w:p w:rsidR="00B13382" w:rsidRPr="007E146F" w:rsidRDefault="00D31C7E" w:rsidP="00D31C7E">
      <w:pPr>
        <w:spacing w:before="100" w:beforeAutospacing="1" w:after="100" w:afterAutospacing="1" w:line="240" w:lineRule="auto"/>
        <w:ind w:left="720"/>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6. </w:t>
      </w:r>
      <w:r w:rsidR="00B13382" w:rsidRPr="007E146F">
        <w:rPr>
          <w:rFonts w:ascii="Times New Roman" w:eastAsia="Times New Roman" w:hAnsi="Times New Roman" w:cs="Times New Roman"/>
          <w:sz w:val="24"/>
          <w:szCs w:val="24"/>
          <w:lang w:val="en-IN"/>
        </w:rPr>
        <w:t xml:space="preserve">Tesla Inc. (2023). </w:t>
      </w:r>
      <w:r w:rsidR="00B13382" w:rsidRPr="007E146F">
        <w:rPr>
          <w:rFonts w:ascii="Times New Roman" w:eastAsia="Times New Roman" w:hAnsi="Times New Roman" w:cs="Times New Roman"/>
          <w:i/>
          <w:iCs/>
          <w:sz w:val="24"/>
          <w:szCs w:val="24"/>
          <w:lang w:val="en-IN"/>
        </w:rPr>
        <w:t>Tesla Semi and the Future of Electrified Freight Transport</w:t>
      </w:r>
      <w:r w:rsidR="00B13382" w:rsidRPr="007E146F">
        <w:rPr>
          <w:rFonts w:ascii="Times New Roman" w:eastAsia="Times New Roman" w:hAnsi="Times New Roman" w:cs="Times New Roman"/>
          <w:sz w:val="24"/>
          <w:szCs w:val="24"/>
          <w:lang w:val="en-IN"/>
        </w:rPr>
        <w:t xml:space="preserve">. </w:t>
      </w:r>
      <w:hyperlink r:id="rId14" w:history="1">
        <w:r w:rsidR="00B13382" w:rsidRPr="007E146F">
          <w:rPr>
            <w:rStyle w:val="Hyperlink"/>
            <w:rFonts w:ascii="Times New Roman" w:eastAsia="Times New Roman" w:hAnsi="Times New Roman" w:cs="Times New Roman"/>
            <w:sz w:val="24"/>
            <w:szCs w:val="24"/>
            <w:lang w:val="en-IN"/>
          </w:rPr>
          <w:t>https://www.tesla.com/semi</w:t>
        </w:r>
      </w:hyperlink>
    </w:p>
    <w:p w:rsidR="00B13382" w:rsidRPr="007E146F" w:rsidRDefault="00D31C7E" w:rsidP="00D31C7E">
      <w:pPr>
        <w:spacing w:before="100" w:beforeAutospacing="1" w:after="100" w:afterAutospacing="1" w:line="240" w:lineRule="auto"/>
        <w:ind w:left="720"/>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7. </w:t>
      </w:r>
      <w:r w:rsidR="00B13382" w:rsidRPr="007E146F">
        <w:rPr>
          <w:rFonts w:ascii="Times New Roman" w:eastAsia="Times New Roman" w:hAnsi="Times New Roman" w:cs="Times New Roman"/>
          <w:sz w:val="24"/>
          <w:szCs w:val="24"/>
          <w:lang w:val="en-IN"/>
        </w:rPr>
        <w:t xml:space="preserve">Walmart. (2024). </w:t>
      </w:r>
      <w:r w:rsidR="00B13382" w:rsidRPr="007E146F">
        <w:rPr>
          <w:rFonts w:ascii="Times New Roman" w:eastAsia="Times New Roman" w:hAnsi="Times New Roman" w:cs="Times New Roman"/>
          <w:i/>
          <w:iCs/>
          <w:sz w:val="24"/>
          <w:szCs w:val="24"/>
          <w:lang w:val="en-IN"/>
        </w:rPr>
        <w:t>Project Gigaton: Reducing 1 Billion Metric Tons of CO₂ Emissions</w:t>
      </w:r>
      <w:r w:rsidR="00B13382" w:rsidRPr="007E146F">
        <w:rPr>
          <w:rFonts w:ascii="Times New Roman" w:eastAsia="Times New Roman" w:hAnsi="Times New Roman" w:cs="Times New Roman"/>
          <w:sz w:val="24"/>
          <w:szCs w:val="24"/>
          <w:lang w:val="en-IN"/>
        </w:rPr>
        <w:t xml:space="preserve">. </w:t>
      </w:r>
      <w:hyperlink r:id="rId15" w:tgtFrame="_blank" w:history="1">
        <w:r w:rsidR="00B13382" w:rsidRPr="007E146F">
          <w:rPr>
            <w:rFonts w:ascii="Times New Roman" w:eastAsia="Times New Roman" w:hAnsi="Times New Roman" w:cs="Times New Roman"/>
            <w:color w:val="0000FF"/>
            <w:sz w:val="24"/>
            <w:szCs w:val="24"/>
            <w:u w:val="single"/>
            <w:lang w:val="en-IN"/>
          </w:rPr>
          <w:t>walmartsustainabilityhub.com</w:t>
        </w:r>
      </w:hyperlink>
    </w:p>
    <w:p w:rsidR="00B13382" w:rsidRPr="007E146F" w:rsidRDefault="00D31C7E" w:rsidP="00D31C7E">
      <w:pPr>
        <w:spacing w:before="100" w:beforeAutospacing="1" w:after="100" w:afterAutospacing="1" w:line="240" w:lineRule="auto"/>
        <w:ind w:left="720"/>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 xml:space="preserve">8. </w:t>
      </w:r>
      <w:r w:rsidR="00B13382" w:rsidRPr="007E146F">
        <w:rPr>
          <w:rFonts w:ascii="Times New Roman" w:eastAsia="Times New Roman" w:hAnsi="Times New Roman" w:cs="Times New Roman"/>
          <w:sz w:val="24"/>
          <w:szCs w:val="24"/>
          <w:lang w:val="en-IN"/>
        </w:rPr>
        <w:t xml:space="preserve">Unilever. (2023). </w:t>
      </w:r>
      <w:r w:rsidR="00B13382" w:rsidRPr="007E146F">
        <w:rPr>
          <w:rFonts w:ascii="Times New Roman" w:eastAsia="Times New Roman" w:hAnsi="Times New Roman" w:cs="Times New Roman"/>
          <w:i/>
          <w:iCs/>
          <w:sz w:val="24"/>
          <w:szCs w:val="24"/>
          <w:lang w:val="en-IN"/>
        </w:rPr>
        <w:t>Sustainable Packaging and Circular Economy Initiatives</w:t>
      </w:r>
      <w:r w:rsidR="00B13382" w:rsidRPr="007E146F">
        <w:rPr>
          <w:rFonts w:ascii="Times New Roman" w:eastAsia="Times New Roman" w:hAnsi="Times New Roman" w:cs="Times New Roman"/>
          <w:sz w:val="24"/>
          <w:szCs w:val="24"/>
          <w:lang w:val="en-IN"/>
        </w:rPr>
        <w:t xml:space="preserve">. </w:t>
      </w:r>
      <w:hyperlink r:id="rId16" w:history="1">
        <w:r w:rsidR="00B13382" w:rsidRPr="007E146F">
          <w:rPr>
            <w:rStyle w:val="Hyperlink"/>
            <w:rFonts w:ascii="Times New Roman" w:eastAsia="Times New Roman" w:hAnsi="Times New Roman" w:cs="Times New Roman"/>
            <w:sz w:val="24"/>
            <w:szCs w:val="24"/>
            <w:lang w:val="en-IN"/>
          </w:rPr>
          <w:t>https://www.unilever.com/planet-and-society/waste-free-world/sustainable-packaging/</w:t>
        </w:r>
      </w:hyperlink>
    </w:p>
    <w:p w:rsidR="00B13382" w:rsidRPr="00B42E98" w:rsidRDefault="00B13382" w:rsidP="00B13382">
      <w:pPr>
        <w:spacing w:line="360" w:lineRule="auto"/>
        <w:jc w:val="both"/>
        <w:rPr>
          <w:rFonts w:ascii="Times New Roman" w:hAnsi="Times New Roman" w:cs="Times New Roman"/>
          <w:sz w:val="24"/>
          <w:szCs w:val="24"/>
        </w:rPr>
      </w:pPr>
    </w:p>
    <w:sectPr w:rsidR="00B13382" w:rsidRPr="00B42E98" w:rsidSect="00B42E98">
      <w:pgSz w:w="12240" w:h="15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4C8" w:rsidRDefault="00E844C8" w:rsidP="00B42E98">
      <w:pPr>
        <w:spacing w:line="240" w:lineRule="auto"/>
      </w:pPr>
      <w:r>
        <w:separator/>
      </w:r>
    </w:p>
  </w:endnote>
  <w:endnote w:type="continuationSeparator" w:id="0">
    <w:p w:rsidR="00E844C8" w:rsidRDefault="00E844C8" w:rsidP="00B42E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4C8" w:rsidRDefault="00E844C8" w:rsidP="00B42E98">
      <w:pPr>
        <w:spacing w:line="240" w:lineRule="auto"/>
      </w:pPr>
      <w:r>
        <w:separator/>
      </w:r>
    </w:p>
  </w:footnote>
  <w:footnote w:type="continuationSeparator" w:id="0">
    <w:p w:rsidR="00E844C8" w:rsidRDefault="00E844C8" w:rsidP="00B42E9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327BE"/>
    <w:multiLevelType w:val="multilevel"/>
    <w:tmpl w:val="BE7AF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14029BF"/>
    <w:multiLevelType w:val="multilevel"/>
    <w:tmpl w:val="70C6D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3627010"/>
    <w:multiLevelType w:val="multilevel"/>
    <w:tmpl w:val="B552C0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8060B57"/>
    <w:multiLevelType w:val="hybridMultilevel"/>
    <w:tmpl w:val="C9E0193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95A00EA"/>
    <w:multiLevelType w:val="multilevel"/>
    <w:tmpl w:val="A0C89A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97F0E9F"/>
    <w:multiLevelType w:val="multilevel"/>
    <w:tmpl w:val="43BCF1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C251CEC"/>
    <w:multiLevelType w:val="multilevel"/>
    <w:tmpl w:val="5FBE8A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DAE4BED"/>
    <w:multiLevelType w:val="hybridMultilevel"/>
    <w:tmpl w:val="5096F3A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DD77E8D"/>
    <w:multiLevelType w:val="multilevel"/>
    <w:tmpl w:val="98AEC5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59290C"/>
    <w:multiLevelType w:val="multilevel"/>
    <w:tmpl w:val="EB3E56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15:restartNumberingAfterBreak="0">
    <w:nsid w:val="26037652"/>
    <w:multiLevelType w:val="hybridMultilevel"/>
    <w:tmpl w:val="EB50F84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6D45870"/>
    <w:multiLevelType w:val="hybridMultilevel"/>
    <w:tmpl w:val="246219A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28C66F61"/>
    <w:multiLevelType w:val="multilevel"/>
    <w:tmpl w:val="3EBAFB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2BF63522"/>
    <w:multiLevelType w:val="multilevel"/>
    <w:tmpl w:val="33C8D4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2E3A21DB"/>
    <w:multiLevelType w:val="hybridMultilevel"/>
    <w:tmpl w:val="262260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7CE0F0B"/>
    <w:multiLevelType w:val="multilevel"/>
    <w:tmpl w:val="AD8A0C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391C1477"/>
    <w:multiLevelType w:val="multilevel"/>
    <w:tmpl w:val="9F7606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3FFA298F"/>
    <w:multiLevelType w:val="hybridMultilevel"/>
    <w:tmpl w:val="7C52F68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B55EF1"/>
    <w:multiLevelType w:val="multilevel"/>
    <w:tmpl w:val="17FC8E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3B254A4"/>
    <w:multiLevelType w:val="multilevel"/>
    <w:tmpl w:val="A63611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09A6F80"/>
    <w:multiLevelType w:val="multilevel"/>
    <w:tmpl w:val="AA6454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51062005"/>
    <w:multiLevelType w:val="multilevel"/>
    <w:tmpl w:val="4E56A5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54D82A7B"/>
    <w:multiLevelType w:val="multilevel"/>
    <w:tmpl w:val="FB8A92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57412931"/>
    <w:multiLevelType w:val="multilevel"/>
    <w:tmpl w:val="0868DE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580632EC"/>
    <w:multiLevelType w:val="multilevel"/>
    <w:tmpl w:val="9F367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583778D2"/>
    <w:multiLevelType w:val="multilevel"/>
    <w:tmpl w:val="EA78AA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59ED3121"/>
    <w:multiLevelType w:val="hybridMultilevel"/>
    <w:tmpl w:val="D6DEA7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ADD136F"/>
    <w:multiLevelType w:val="multilevel"/>
    <w:tmpl w:val="641A8E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96465C"/>
    <w:multiLevelType w:val="multilevel"/>
    <w:tmpl w:val="DD44252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15:restartNumberingAfterBreak="0">
    <w:nsid w:val="5C950D71"/>
    <w:multiLevelType w:val="multilevel"/>
    <w:tmpl w:val="A0DA4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1B7D2A"/>
    <w:multiLevelType w:val="multilevel"/>
    <w:tmpl w:val="08D2DD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78D5C0A"/>
    <w:multiLevelType w:val="multilevel"/>
    <w:tmpl w:val="5288A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6A8F3D15"/>
    <w:multiLevelType w:val="multilevel"/>
    <w:tmpl w:val="083657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2085EE8"/>
    <w:multiLevelType w:val="hybridMultilevel"/>
    <w:tmpl w:val="AC50ED0A"/>
    <w:lvl w:ilvl="0" w:tplc="40090017">
      <w:start w:val="1"/>
      <w:numFmt w:val="lowerLetter"/>
      <w:lvlText w:val="%1)"/>
      <w:lvlJc w:val="left"/>
      <w:pPr>
        <w:ind w:left="720" w:hanging="360"/>
      </w:pPr>
    </w:lvl>
    <w:lvl w:ilvl="1" w:tplc="1F2C1E2A">
      <w:numFmt w:val="bullet"/>
      <w:lvlText w:val=""/>
      <w:lvlJc w:val="left"/>
      <w:pPr>
        <w:ind w:left="1440" w:hanging="360"/>
      </w:pPr>
      <w:rPr>
        <w:rFonts w:ascii="Symbol" w:eastAsia="Times New Roman"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37648A9"/>
    <w:multiLevelType w:val="hybridMultilevel"/>
    <w:tmpl w:val="3AB6A2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CB0AAF"/>
    <w:multiLevelType w:val="multilevel"/>
    <w:tmpl w:val="0EAAE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78AC32F7"/>
    <w:multiLevelType w:val="multilevel"/>
    <w:tmpl w:val="D30041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9C72945"/>
    <w:multiLevelType w:val="hybridMultilevel"/>
    <w:tmpl w:val="C86A171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7D4E7C1E"/>
    <w:multiLevelType w:val="multilevel"/>
    <w:tmpl w:val="B08EB2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4"/>
  </w:num>
  <w:num w:numId="2">
    <w:abstractNumId w:val="5"/>
  </w:num>
  <w:num w:numId="3">
    <w:abstractNumId w:val="38"/>
  </w:num>
  <w:num w:numId="4">
    <w:abstractNumId w:val="27"/>
  </w:num>
  <w:num w:numId="5">
    <w:abstractNumId w:val="16"/>
  </w:num>
  <w:num w:numId="6">
    <w:abstractNumId w:val="12"/>
  </w:num>
  <w:num w:numId="7">
    <w:abstractNumId w:val="8"/>
  </w:num>
  <w:num w:numId="8">
    <w:abstractNumId w:val="23"/>
  </w:num>
  <w:num w:numId="9">
    <w:abstractNumId w:val="18"/>
  </w:num>
  <w:num w:numId="10">
    <w:abstractNumId w:val="4"/>
  </w:num>
  <w:num w:numId="11">
    <w:abstractNumId w:val="9"/>
  </w:num>
  <w:num w:numId="12">
    <w:abstractNumId w:val="2"/>
  </w:num>
  <w:num w:numId="13">
    <w:abstractNumId w:val="0"/>
  </w:num>
  <w:num w:numId="14">
    <w:abstractNumId w:val="1"/>
  </w:num>
  <w:num w:numId="15">
    <w:abstractNumId w:val="22"/>
  </w:num>
  <w:num w:numId="16">
    <w:abstractNumId w:val="29"/>
  </w:num>
  <w:num w:numId="17">
    <w:abstractNumId w:val="20"/>
  </w:num>
  <w:num w:numId="18">
    <w:abstractNumId w:val="15"/>
  </w:num>
  <w:num w:numId="19">
    <w:abstractNumId w:val="36"/>
  </w:num>
  <w:num w:numId="20">
    <w:abstractNumId w:val="31"/>
  </w:num>
  <w:num w:numId="21">
    <w:abstractNumId w:val="13"/>
  </w:num>
  <w:num w:numId="22">
    <w:abstractNumId w:val="21"/>
  </w:num>
  <w:num w:numId="23">
    <w:abstractNumId w:val="28"/>
  </w:num>
  <w:num w:numId="24">
    <w:abstractNumId w:val="35"/>
  </w:num>
  <w:num w:numId="25">
    <w:abstractNumId w:val="19"/>
  </w:num>
  <w:num w:numId="26">
    <w:abstractNumId w:val="25"/>
  </w:num>
  <w:num w:numId="27">
    <w:abstractNumId w:val="6"/>
  </w:num>
  <w:num w:numId="28">
    <w:abstractNumId w:val="30"/>
  </w:num>
  <w:num w:numId="29">
    <w:abstractNumId w:val="32"/>
  </w:num>
  <w:num w:numId="30">
    <w:abstractNumId w:val="26"/>
  </w:num>
  <w:num w:numId="31">
    <w:abstractNumId w:val="14"/>
  </w:num>
  <w:num w:numId="32">
    <w:abstractNumId w:val="11"/>
  </w:num>
  <w:num w:numId="33">
    <w:abstractNumId w:val="17"/>
  </w:num>
  <w:num w:numId="34">
    <w:abstractNumId w:val="7"/>
  </w:num>
  <w:num w:numId="35">
    <w:abstractNumId w:val="34"/>
  </w:num>
  <w:num w:numId="36">
    <w:abstractNumId w:val="33"/>
  </w:num>
  <w:num w:numId="37">
    <w:abstractNumId w:val="3"/>
  </w:num>
  <w:num w:numId="38">
    <w:abstractNumId w:val="10"/>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F2C"/>
    <w:rsid w:val="00033D0A"/>
    <w:rsid w:val="002C3C90"/>
    <w:rsid w:val="00306F2C"/>
    <w:rsid w:val="00357326"/>
    <w:rsid w:val="007E146F"/>
    <w:rsid w:val="008406E0"/>
    <w:rsid w:val="00961034"/>
    <w:rsid w:val="00994FC0"/>
    <w:rsid w:val="00AE6A07"/>
    <w:rsid w:val="00B13382"/>
    <w:rsid w:val="00B42E98"/>
    <w:rsid w:val="00BD597A"/>
    <w:rsid w:val="00D31C7E"/>
    <w:rsid w:val="00E844C8"/>
    <w:rsid w:val="00E9041E"/>
    <w:rsid w:val="00F821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0566D"/>
  <w15:docId w15:val="{230BA0F2-21E3-4DAF-91A0-B56822859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B42E98"/>
    <w:pPr>
      <w:tabs>
        <w:tab w:val="center" w:pos="4513"/>
        <w:tab w:val="right" w:pos="9026"/>
      </w:tabs>
      <w:spacing w:line="240" w:lineRule="auto"/>
    </w:pPr>
  </w:style>
  <w:style w:type="character" w:customStyle="1" w:styleId="HeaderChar">
    <w:name w:val="Header Char"/>
    <w:basedOn w:val="DefaultParagraphFont"/>
    <w:link w:val="Header"/>
    <w:uiPriority w:val="99"/>
    <w:rsid w:val="00B42E98"/>
  </w:style>
  <w:style w:type="paragraph" w:styleId="Footer">
    <w:name w:val="footer"/>
    <w:basedOn w:val="Normal"/>
    <w:link w:val="FooterChar"/>
    <w:uiPriority w:val="99"/>
    <w:unhideWhenUsed/>
    <w:rsid w:val="00B42E98"/>
    <w:pPr>
      <w:tabs>
        <w:tab w:val="center" w:pos="4513"/>
        <w:tab w:val="right" w:pos="9026"/>
      </w:tabs>
      <w:spacing w:line="240" w:lineRule="auto"/>
    </w:pPr>
  </w:style>
  <w:style w:type="character" w:customStyle="1" w:styleId="FooterChar">
    <w:name w:val="Footer Char"/>
    <w:basedOn w:val="DefaultParagraphFont"/>
    <w:link w:val="Footer"/>
    <w:uiPriority w:val="99"/>
    <w:rsid w:val="00B42E98"/>
  </w:style>
  <w:style w:type="paragraph" w:styleId="ListParagraph">
    <w:name w:val="List Paragraph"/>
    <w:basedOn w:val="Normal"/>
    <w:uiPriority w:val="34"/>
    <w:qFormat/>
    <w:rsid w:val="00BD597A"/>
    <w:pPr>
      <w:ind w:left="720"/>
      <w:contextualSpacing/>
    </w:pPr>
  </w:style>
  <w:style w:type="paragraph" w:styleId="NormalWeb">
    <w:name w:val="Normal (Web)"/>
    <w:basedOn w:val="Normal"/>
    <w:uiPriority w:val="99"/>
    <w:semiHidden/>
    <w:unhideWhenUsed/>
    <w:rsid w:val="00B13382"/>
    <w:pPr>
      <w:spacing w:before="100" w:beforeAutospacing="1" w:after="100" w:afterAutospacing="1" w:line="240" w:lineRule="auto"/>
    </w:pPr>
    <w:rPr>
      <w:rFonts w:ascii="Times New Roman" w:eastAsia="Times New Roman" w:hAnsi="Times New Roman" w:cs="Times New Roman"/>
      <w:sz w:val="24"/>
      <w:szCs w:val="24"/>
      <w:lang w:val="en-IN"/>
    </w:rPr>
  </w:style>
  <w:style w:type="character" w:styleId="Emphasis">
    <w:name w:val="Emphasis"/>
    <w:basedOn w:val="DefaultParagraphFont"/>
    <w:uiPriority w:val="20"/>
    <w:qFormat/>
    <w:rsid w:val="00B13382"/>
    <w:rPr>
      <w:i/>
      <w:iCs/>
    </w:rPr>
  </w:style>
  <w:style w:type="character" w:styleId="Hyperlink">
    <w:name w:val="Hyperlink"/>
    <w:basedOn w:val="DefaultParagraphFont"/>
    <w:uiPriority w:val="99"/>
    <w:unhideWhenUsed/>
    <w:rsid w:val="00B13382"/>
    <w:rPr>
      <w:color w:val="0000FF"/>
      <w:u w:val="single"/>
    </w:rPr>
  </w:style>
  <w:style w:type="character" w:customStyle="1" w:styleId="truncate">
    <w:name w:val="truncate"/>
    <w:basedOn w:val="DefaultParagraphFont"/>
    <w:rsid w:val="00B133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9990603">
      <w:bodyDiv w:val="1"/>
      <w:marLeft w:val="0"/>
      <w:marRight w:val="0"/>
      <w:marTop w:val="0"/>
      <w:marBottom w:val="0"/>
      <w:divBdr>
        <w:top w:val="none" w:sz="0" w:space="0" w:color="auto"/>
        <w:left w:val="none" w:sz="0" w:space="0" w:color="auto"/>
        <w:bottom w:val="none" w:sz="0" w:space="0" w:color="auto"/>
        <w:right w:val="none" w:sz="0" w:space="0" w:color="auto"/>
      </w:divBdr>
      <w:divsChild>
        <w:div w:id="333192435">
          <w:marLeft w:val="0"/>
          <w:marRight w:val="0"/>
          <w:marTop w:val="0"/>
          <w:marBottom w:val="0"/>
          <w:divBdr>
            <w:top w:val="none" w:sz="0" w:space="0" w:color="auto"/>
            <w:left w:val="none" w:sz="0" w:space="0" w:color="auto"/>
            <w:bottom w:val="none" w:sz="0" w:space="0" w:color="auto"/>
            <w:right w:val="none" w:sz="0" w:space="0" w:color="auto"/>
          </w:divBdr>
        </w:div>
        <w:div w:id="382797696">
          <w:marLeft w:val="0"/>
          <w:marRight w:val="0"/>
          <w:marTop w:val="0"/>
          <w:marBottom w:val="0"/>
          <w:divBdr>
            <w:top w:val="none" w:sz="0" w:space="0" w:color="auto"/>
            <w:left w:val="none" w:sz="0" w:space="0" w:color="auto"/>
            <w:bottom w:val="none" w:sz="0" w:space="0" w:color="auto"/>
            <w:right w:val="none" w:sz="0" w:space="0" w:color="auto"/>
          </w:divBdr>
        </w:div>
      </w:divsChild>
    </w:div>
    <w:div w:id="1482111331">
      <w:bodyDiv w:val="1"/>
      <w:marLeft w:val="0"/>
      <w:marRight w:val="0"/>
      <w:marTop w:val="0"/>
      <w:marBottom w:val="0"/>
      <w:divBdr>
        <w:top w:val="none" w:sz="0" w:space="0" w:color="auto"/>
        <w:left w:val="none" w:sz="0" w:space="0" w:color="auto"/>
        <w:bottom w:val="none" w:sz="0" w:space="0" w:color="auto"/>
        <w:right w:val="none" w:sz="0" w:space="0" w:color="auto"/>
      </w:divBdr>
      <w:divsChild>
        <w:div w:id="348724352">
          <w:marLeft w:val="0"/>
          <w:marRight w:val="0"/>
          <w:marTop w:val="0"/>
          <w:marBottom w:val="0"/>
          <w:divBdr>
            <w:top w:val="none" w:sz="0" w:space="0" w:color="auto"/>
            <w:left w:val="none" w:sz="0" w:space="0" w:color="auto"/>
            <w:bottom w:val="none" w:sz="0" w:space="0" w:color="auto"/>
            <w:right w:val="none" w:sz="0" w:space="0" w:color="auto"/>
          </w:divBdr>
        </w:div>
        <w:div w:id="2030645100">
          <w:marLeft w:val="0"/>
          <w:marRight w:val="0"/>
          <w:marTop w:val="0"/>
          <w:marBottom w:val="0"/>
          <w:divBdr>
            <w:top w:val="none" w:sz="0" w:space="0" w:color="auto"/>
            <w:left w:val="none" w:sz="0" w:space="0" w:color="auto"/>
            <w:bottom w:val="none" w:sz="0" w:space="0" w:color="auto"/>
            <w:right w:val="none" w:sz="0" w:space="0" w:color="auto"/>
          </w:divBdr>
        </w:div>
      </w:divsChild>
    </w:div>
    <w:div w:id="2068139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Electric_vehicle_supply_chain?utm_source=chatgpt.com" TargetMode="External"/><Relationship Id="rId13" Type="http://schemas.openxmlformats.org/officeDocument/2006/relationships/hyperlink" Target="https://www.maersk.com/news/articles/2024/01/15/decarbonizing-global-shippin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rookings.edu/articles/the-challenge-of-decarbonizing-heavy-transport/?utm_source=chatgpt.com" TargetMode="External"/><Relationship Id="rId12" Type="http://schemas.openxmlformats.org/officeDocument/2006/relationships/hyperlink" Target="https://www.apple.com/environment/pdf/Apple_Supplier_Clean_Energy_Program_Update_2023.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unilever.com/planet-and-society/waste-free-world/sustainable-packagin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a.org/reports/transport" TargetMode="External"/><Relationship Id="rId5" Type="http://schemas.openxmlformats.org/officeDocument/2006/relationships/footnotes" Target="footnotes.xml"/><Relationship Id="rId15" Type="http://schemas.openxmlformats.org/officeDocument/2006/relationships/hyperlink" Target="https://www.walmartsustainabilityhub.com/project-gigaton?utm_source=chatgpt.com" TargetMode="External"/><Relationship Id="rId10" Type="http://schemas.openxmlformats.org/officeDocument/2006/relationships/hyperlink" Target="https://unfccc.int/process-and-meetings/the-paris-agreement/the-paris-agreement" TargetMode="External"/><Relationship Id="rId4" Type="http://schemas.openxmlformats.org/officeDocument/2006/relationships/webSettings" Target="webSettings.xml"/><Relationship Id="rId9" Type="http://schemas.openxmlformats.org/officeDocument/2006/relationships/hyperlink" Target="https://www.weforum.org/stories/2025/01/manufacturing-transformation-sustainability-innovation/?utm_source=chatgpt.com" TargetMode="External"/><Relationship Id="rId14" Type="http://schemas.openxmlformats.org/officeDocument/2006/relationships/hyperlink" Target="https://www.tesla.com/se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1</Pages>
  <Words>4786</Words>
  <Characters>27282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Molly Ray</cp:lastModifiedBy>
  <cp:revision>6</cp:revision>
  <dcterms:created xsi:type="dcterms:W3CDTF">2025-02-26T10:13:00Z</dcterms:created>
  <dcterms:modified xsi:type="dcterms:W3CDTF">2025-02-26T15:07:00Z</dcterms:modified>
</cp:coreProperties>
</file>