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62601" w14:textId="77777777" w:rsidR="00E67574" w:rsidRPr="00E67574" w:rsidRDefault="00E67574" w:rsidP="009F6540">
      <w:pPr>
        <w:spacing w:before="54" w:after="0" w:line="276" w:lineRule="auto"/>
        <w:jc w:val="center"/>
        <w:rPr>
          <w:rFonts w:ascii="Times New Roman" w:hAnsi="Times New Roman" w:cs="Times New Roman"/>
          <w:b/>
          <w:bCs/>
          <w:color w:val="000000" w:themeColor="text1"/>
          <w:sz w:val="32"/>
          <w:szCs w:val="32"/>
        </w:rPr>
      </w:pPr>
      <w:r w:rsidRPr="00E67574">
        <w:rPr>
          <w:rFonts w:ascii="Times New Roman" w:hAnsi="Times New Roman" w:cs="Times New Roman"/>
          <w:b/>
          <w:bCs/>
          <w:sz w:val="32"/>
          <w:szCs w:val="32"/>
        </w:rPr>
        <w:t>Medicinal Plants with Anticancer Properties: A Comprehensive Review</w:t>
      </w:r>
      <w:r w:rsidRPr="00E67574">
        <w:rPr>
          <w:rFonts w:ascii="Times New Roman" w:hAnsi="Times New Roman" w:cs="Times New Roman"/>
          <w:b/>
          <w:bCs/>
          <w:color w:val="000000" w:themeColor="text1"/>
          <w:sz w:val="32"/>
          <w:szCs w:val="32"/>
        </w:rPr>
        <w:t xml:space="preserve"> </w:t>
      </w:r>
    </w:p>
    <w:p w14:paraId="78B00212" w14:textId="35CF8931" w:rsidR="00CC1CF9" w:rsidRPr="00CC1CF9" w:rsidRDefault="00CC1CF9" w:rsidP="00CC1CF9">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Pr="00CC1CF9">
        <w:rPr>
          <w:rFonts w:ascii="Times New Roman" w:hAnsi="Times New Roman" w:cs="Times New Roman"/>
          <w:b/>
          <w:bCs/>
          <w:color w:val="000000" w:themeColor="text1"/>
          <w:sz w:val="24"/>
          <w:szCs w:val="24"/>
        </w:rPr>
        <w:t xml:space="preserve"> </w:t>
      </w:r>
      <w:r w:rsidRPr="00CC1CF9">
        <w:rPr>
          <w:rFonts w:ascii="Times New Roman" w:hAnsi="Times New Roman" w:cs="Times New Roman"/>
          <w:b/>
          <w:bCs/>
          <w:color w:val="000000" w:themeColor="text1"/>
          <w:sz w:val="24"/>
          <w:szCs w:val="24"/>
        </w:rPr>
        <w:t>Simla Alom¹*</w:t>
      </w:r>
      <w:r w:rsidRPr="00CC1CF9">
        <w:rPr>
          <w:rFonts w:ascii="Times New Roman" w:hAnsi="Times New Roman" w:cs="Times New Roman"/>
          <w:b/>
          <w:bCs/>
          <w:color w:val="000000" w:themeColor="text1"/>
          <w:sz w:val="24"/>
          <w:szCs w:val="24"/>
        </w:rPr>
        <w:t xml:space="preserve">, </w:t>
      </w:r>
      <w:r w:rsidRPr="00CC1CF9">
        <w:rPr>
          <w:rFonts w:ascii="Times New Roman" w:hAnsi="Times New Roman" w:cs="Times New Roman"/>
          <w:b/>
          <w:bCs/>
          <w:color w:val="000000" w:themeColor="text1"/>
          <w:sz w:val="24"/>
          <w:szCs w:val="24"/>
        </w:rPr>
        <w:t>Al Amin²(1), Rodshi Abyaz²(</w:t>
      </w:r>
      <w:r w:rsidRPr="00CC1CF9">
        <w:rPr>
          <w:rFonts w:ascii="Times New Roman" w:hAnsi="Times New Roman" w:cs="Times New Roman"/>
          <w:b/>
          <w:bCs/>
          <w:color w:val="000000" w:themeColor="text1"/>
          <w:sz w:val="24"/>
          <w:szCs w:val="24"/>
        </w:rPr>
        <w:t>2</w:t>
      </w:r>
      <w:r w:rsidRPr="00CC1CF9">
        <w:rPr>
          <w:rFonts w:ascii="Times New Roman" w:hAnsi="Times New Roman" w:cs="Times New Roman"/>
          <w:b/>
          <w:bCs/>
          <w:color w:val="000000" w:themeColor="text1"/>
          <w:sz w:val="24"/>
          <w:szCs w:val="24"/>
        </w:rPr>
        <w:t xml:space="preserve">) </w:t>
      </w:r>
      <w:r w:rsidRPr="00CC1CF9">
        <w:rPr>
          <w:rFonts w:ascii="Times New Roman" w:hAnsi="Times New Roman" w:cs="Times New Roman"/>
          <w:b/>
          <w:bCs/>
          <w:color w:val="000000" w:themeColor="text1"/>
          <w:sz w:val="24"/>
          <w:szCs w:val="24"/>
        </w:rPr>
        <w:t xml:space="preserve"> </w:t>
      </w:r>
      <w:r w:rsidRPr="00CC1CF9">
        <w:rPr>
          <w:rFonts w:ascii="Times New Roman" w:hAnsi="Times New Roman" w:cs="Times New Roman"/>
          <w:b/>
          <w:bCs/>
          <w:color w:val="000000" w:themeColor="text1"/>
          <w:sz w:val="24"/>
          <w:szCs w:val="24"/>
        </w:rPr>
        <w:t>Professor Abul Kalam Azad²**</w:t>
      </w:r>
    </w:p>
    <w:p w14:paraId="134C6F12" w14:textId="77777777" w:rsidR="00CC1CF9" w:rsidRPr="00CC1CF9" w:rsidRDefault="00CC1CF9" w:rsidP="00CC1CF9">
      <w:pPr>
        <w:jc w:val="both"/>
        <w:rPr>
          <w:rFonts w:ascii="Times New Roman" w:hAnsi="Times New Roman" w:cs="Times New Roman"/>
          <w:b/>
          <w:bCs/>
          <w:color w:val="000000" w:themeColor="text1"/>
          <w:sz w:val="24"/>
          <w:szCs w:val="24"/>
          <w:lang w:val="en-AU"/>
        </w:rPr>
      </w:pPr>
      <w:r w:rsidRPr="00CC1CF9">
        <w:rPr>
          <w:rFonts w:ascii="Times New Roman" w:hAnsi="Times New Roman" w:cs="Times New Roman"/>
          <w:b/>
          <w:bCs/>
          <w:color w:val="000000" w:themeColor="text1"/>
          <w:sz w:val="24"/>
          <w:szCs w:val="24"/>
          <w:lang w:val="en-AU"/>
        </w:rPr>
        <w:t xml:space="preserve">   </w:t>
      </w:r>
    </w:p>
    <w:p w14:paraId="4AFECCAD" w14:textId="77777777" w:rsidR="00CC1CF9" w:rsidRDefault="00CC1CF9" w:rsidP="00CC1CF9">
      <w:pPr>
        <w:jc w:val="center"/>
        <w:rPr>
          <w:rFonts w:ascii="Times New Roman" w:hAnsi="Times New Roman" w:cs="Times New Roman"/>
          <w:b/>
          <w:bCs/>
          <w:iCs/>
          <w:color w:val="000000" w:themeColor="text1"/>
          <w:sz w:val="24"/>
          <w:szCs w:val="24"/>
          <w:vertAlign w:val="superscript"/>
          <w:lang w:val="en-AU"/>
        </w:rPr>
      </w:pPr>
      <w:r>
        <w:rPr>
          <w:rFonts w:ascii="Times New Roman" w:hAnsi="Times New Roman" w:cs="Times New Roman"/>
          <w:b/>
          <w:bCs/>
          <w:iCs/>
          <w:color w:val="000000" w:themeColor="text1"/>
          <w:sz w:val="24"/>
          <w:szCs w:val="24"/>
          <w:vertAlign w:val="superscript"/>
          <w:lang w:val="en-AU"/>
        </w:rPr>
        <w:t>Simla Alom</w:t>
      </w:r>
      <w:r w:rsidRPr="00CC1CF9">
        <w:rPr>
          <w:rFonts w:ascii="Times New Roman" w:hAnsi="Times New Roman" w:cs="Times New Roman"/>
          <w:b/>
          <w:bCs/>
          <w:iCs/>
          <w:color w:val="000000" w:themeColor="text1"/>
          <w:sz w:val="24"/>
          <w:szCs w:val="24"/>
          <w:vertAlign w:val="superscript"/>
          <w:lang w:val="en-AU"/>
        </w:rPr>
        <w:t>¹* (Main Author),</w:t>
      </w:r>
    </w:p>
    <w:p w14:paraId="1EDC5ED6" w14:textId="249D8B89" w:rsid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Department of Pharmacy, University of Development Alternative (UODA), Dhaka-1209, Bangladesh</w:t>
      </w:r>
    </w:p>
    <w:p w14:paraId="0AAFDD07" w14:textId="423EB34A"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Al Amin²(</w:t>
      </w:r>
      <w:r>
        <w:rPr>
          <w:rFonts w:ascii="Times New Roman" w:hAnsi="Times New Roman" w:cs="Times New Roman"/>
          <w:b/>
          <w:bCs/>
          <w:iCs/>
          <w:color w:val="000000" w:themeColor="text1"/>
          <w:sz w:val="24"/>
          <w:szCs w:val="24"/>
          <w:vertAlign w:val="superscript"/>
          <w:lang w:val="en-AU"/>
        </w:rPr>
        <w:t>1</w:t>
      </w:r>
      <w:r w:rsidRPr="00CC1CF9">
        <w:rPr>
          <w:rFonts w:ascii="Times New Roman" w:hAnsi="Times New Roman" w:cs="Times New Roman"/>
          <w:b/>
          <w:bCs/>
          <w:iCs/>
          <w:color w:val="000000" w:themeColor="text1"/>
          <w:sz w:val="24"/>
          <w:szCs w:val="24"/>
          <w:vertAlign w:val="superscript"/>
          <w:lang w:val="en-AU"/>
        </w:rPr>
        <w:t>)  (</w:t>
      </w:r>
      <w:r>
        <w:rPr>
          <w:rFonts w:ascii="Times New Roman" w:hAnsi="Times New Roman" w:cs="Times New Roman"/>
          <w:b/>
          <w:bCs/>
          <w:iCs/>
          <w:color w:val="000000" w:themeColor="text1"/>
          <w:sz w:val="24"/>
          <w:szCs w:val="24"/>
          <w:vertAlign w:val="superscript"/>
          <w:lang w:val="en-AU"/>
        </w:rPr>
        <w:t>Co-</w:t>
      </w:r>
      <w:r w:rsidRPr="00CC1CF9">
        <w:rPr>
          <w:rFonts w:ascii="Times New Roman" w:hAnsi="Times New Roman" w:cs="Times New Roman"/>
          <w:b/>
          <w:bCs/>
          <w:iCs/>
          <w:color w:val="000000" w:themeColor="text1"/>
          <w:sz w:val="24"/>
          <w:szCs w:val="24"/>
          <w:vertAlign w:val="superscript"/>
          <w:lang w:val="en-AU"/>
        </w:rPr>
        <w:t>Author),</w:t>
      </w:r>
    </w:p>
    <w:p w14:paraId="2BF5AB0D" w14:textId="19F19226"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Department of Pharmacy, University of Development Alternative (UODA), Dhaka-1209, Bangladesh</w:t>
      </w:r>
    </w:p>
    <w:p w14:paraId="072EE7ED" w14:textId="40AB4A5E"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Rodshi Abyaz²(</w:t>
      </w:r>
      <w:r>
        <w:rPr>
          <w:rFonts w:ascii="Times New Roman" w:hAnsi="Times New Roman" w:cs="Times New Roman"/>
          <w:b/>
          <w:bCs/>
          <w:iCs/>
          <w:color w:val="000000" w:themeColor="text1"/>
          <w:sz w:val="24"/>
          <w:szCs w:val="24"/>
          <w:vertAlign w:val="superscript"/>
          <w:lang w:val="en-AU"/>
        </w:rPr>
        <w:t>2</w:t>
      </w:r>
      <w:r w:rsidRPr="00CC1CF9">
        <w:rPr>
          <w:rFonts w:ascii="Times New Roman" w:hAnsi="Times New Roman" w:cs="Times New Roman"/>
          <w:b/>
          <w:bCs/>
          <w:iCs/>
          <w:color w:val="000000" w:themeColor="text1"/>
          <w:sz w:val="24"/>
          <w:szCs w:val="24"/>
          <w:vertAlign w:val="superscript"/>
          <w:lang w:val="en-AU"/>
        </w:rPr>
        <w:t>) (Co-author),</w:t>
      </w:r>
    </w:p>
    <w:p w14:paraId="2D841AB5" w14:textId="77777777"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BRAC Business School, BRAC University, Dhaka, Bangladesh</w:t>
      </w:r>
    </w:p>
    <w:p w14:paraId="0DAC064D" w14:textId="77777777"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Professor Abul Kalam Azad²**(Corresponding Author),</w:t>
      </w:r>
    </w:p>
    <w:p w14:paraId="03EBF6E6" w14:textId="525583BA" w:rsidR="00E67574" w:rsidRPr="00CC1CF9" w:rsidRDefault="00CC1CF9" w:rsidP="00E67574">
      <w:pPr>
        <w:jc w:val="both"/>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 xml:space="preserve">Head, Department of Pharmacy, Bangladesh University, 5/B, Beribandh Main Road, Adabar, Mohammadpur, Dhaka </w:t>
      </w:r>
      <w:r>
        <w:rPr>
          <w:rFonts w:ascii="Times New Roman" w:hAnsi="Times New Roman" w:cs="Times New Roman"/>
          <w:b/>
          <w:bCs/>
          <w:iCs/>
          <w:color w:val="000000" w:themeColor="text1"/>
          <w:sz w:val="24"/>
          <w:szCs w:val="24"/>
          <w:vertAlign w:val="superscript"/>
          <w:lang w:val="en-AU"/>
        </w:rPr>
        <w:t>–</w:t>
      </w:r>
      <w:r w:rsidRPr="00CC1CF9">
        <w:rPr>
          <w:rFonts w:ascii="Times New Roman" w:hAnsi="Times New Roman" w:cs="Times New Roman"/>
          <w:b/>
          <w:bCs/>
          <w:iCs/>
          <w:color w:val="000000" w:themeColor="text1"/>
          <w:sz w:val="24"/>
          <w:szCs w:val="24"/>
          <w:vertAlign w:val="superscript"/>
          <w:lang w:val="en-AU"/>
        </w:rPr>
        <w:t xml:space="preserve"> 1207</w:t>
      </w:r>
      <w:r>
        <w:rPr>
          <w:rFonts w:ascii="Times New Roman" w:hAnsi="Times New Roman" w:cs="Times New Roman"/>
          <w:b/>
          <w:bCs/>
          <w:iCs/>
          <w:color w:val="000000" w:themeColor="text1"/>
          <w:sz w:val="24"/>
          <w:szCs w:val="24"/>
          <w:vertAlign w:val="superscript"/>
          <w:lang w:val="en-AU"/>
        </w:rPr>
        <w:t>, Bangladesh</w:t>
      </w:r>
    </w:p>
    <w:p w14:paraId="128D71D1" w14:textId="77777777" w:rsidR="00CC1CF9" w:rsidRDefault="00CC1CF9" w:rsidP="00E67574">
      <w:pPr>
        <w:jc w:val="both"/>
        <w:rPr>
          <w:rFonts w:ascii="Times New Roman" w:hAnsi="Times New Roman" w:cs="Times New Roman"/>
          <w:b/>
          <w:bCs/>
          <w:sz w:val="18"/>
          <w:szCs w:val="18"/>
        </w:rPr>
      </w:pPr>
    </w:p>
    <w:p w14:paraId="0E6B84FD" w14:textId="00A344A7" w:rsidR="00E67574" w:rsidRPr="00CC1CF9" w:rsidRDefault="00E67574" w:rsidP="00E67574">
      <w:pPr>
        <w:jc w:val="both"/>
        <w:rPr>
          <w:rFonts w:ascii="Times New Roman" w:hAnsi="Times New Roman" w:cs="Times New Roman"/>
          <w:b/>
          <w:bCs/>
          <w:sz w:val="18"/>
          <w:szCs w:val="18"/>
        </w:rPr>
      </w:pPr>
      <w:r w:rsidRPr="00CC1CF9">
        <w:rPr>
          <w:rFonts w:ascii="Times New Roman" w:hAnsi="Times New Roman" w:cs="Times New Roman"/>
          <w:b/>
          <w:bCs/>
          <w:sz w:val="18"/>
          <w:szCs w:val="18"/>
        </w:rPr>
        <w:t>Abstract</w:t>
      </w:r>
    </w:p>
    <w:p w14:paraId="2E8BB610" w14:textId="0F3DD65E" w:rsidR="00E67574" w:rsidRDefault="00E67574" w:rsidP="00E67574">
      <w:pPr>
        <w:jc w:val="both"/>
        <w:rPr>
          <w:rFonts w:ascii="Times New Roman" w:hAnsi="Times New Roman" w:cs="Times New Roman"/>
          <w:sz w:val="18"/>
          <w:szCs w:val="18"/>
        </w:rPr>
      </w:pPr>
      <w:r w:rsidRPr="00CC1CF9">
        <w:rPr>
          <w:rFonts w:ascii="Times New Roman" w:hAnsi="Times New Roman" w:cs="Times New Roman"/>
          <w:sz w:val="18"/>
          <w:szCs w:val="18"/>
        </w:rPr>
        <w:t>As one</w:t>
      </w:r>
      <w:r w:rsidRPr="00CC1CF9">
        <w:rPr>
          <w:rFonts w:ascii="Times New Roman" w:hAnsi="Times New Roman" w:cs="Times New Roman"/>
          <w:sz w:val="18"/>
          <w:szCs w:val="18"/>
        </w:rPr>
        <w:t> </w:t>
      </w:r>
      <w:r w:rsidRPr="00CC1CF9">
        <w:rPr>
          <w:rFonts w:ascii="Times New Roman" w:hAnsi="Times New Roman" w:cs="Times New Roman"/>
          <w:sz w:val="18"/>
          <w:szCs w:val="18"/>
        </w:rPr>
        <w:t>of the top causes of death globally, cancer warrants the investigation of alternative and complementary therapeutic strategies. Bioactive compounds of anticancer potential are found in various</w:t>
      </w:r>
      <w:r w:rsidRPr="00CC1CF9">
        <w:rPr>
          <w:rFonts w:ascii="Times New Roman" w:hAnsi="Times New Roman" w:cs="Times New Roman"/>
          <w:sz w:val="18"/>
          <w:szCs w:val="18"/>
        </w:rPr>
        <w:t> </w:t>
      </w:r>
      <w:r w:rsidRPr="00CC1CF9">
        <w:rPr>
          <w:rFonts w:ascii="Times New Roman" w:hAnsi="Times New Roman" w:cs="Times New Roman"/>
          <w:sz w:val="18"/>
          <w:szCs w:val="18"/>
        </w:rPr>
        <w:t>medicinal plants for many centuries. In this review, we review the anticancer activities of various medicinal plants, their secondary phytochemical constituents which are</w:t>
      </w:r>
      <w:r w:rsidRPr="00CC1CF9">
        <w:rPr>
          <w:rFonts w:ascii="Times New Roman" w:hAnsi="Times New Roman" w:cs="Times New Roman"/>
          <w:sz w:val="18"/>
          <w:szCs w:val="18"/>
        </w:rPr>
        <w:t> </w:t>
      </w:r>
      <w:r w:rsidRPr="00CC1CF9">
        <w:rPr>
          <w:rFonts w:ascii="Times New Roman" w:hAnsi="Times New Roman" w:cs="Times New Roman"/>
          <w:sz w:val="18"/>
          <w:szCs w:val="18"/>
        </w:rPr>
        <w:t>engaged in anticancer activity, mechanism of action and therapeutic efficacy. References to the major compounds including alkaloids, flavonoids, terpenoids, and polyphenols that play important roles in the induction</w:t>
      </w:r>
      <w:r w:rsidRPr="00CC1CF9">
        <w:rPr>
          <w:rFonts w:ascii="Times New Roman" w:hAnsi="Times New Roman" w:cs="Times New Roman"/>
          <w:sz w:val="18"/>
          <w:szCs w:val="18"/>
        </w:rPr>
        <w:t> </w:t>
      </w:r>
      <w:r w:rsidRPr="00CC1CF9">
        <w:rPr>
          <w:rFonts w:ascii="Times New Roman" w:hAnsi="Times New Roman" w:cs="Times New Roman"/>
          <w:sz w:val="18"/>
          <w:szCs w:val="18"/>
        </w:rPr>
        <w:t>of apoptosis, inhibition of angiogenesis, and modulation of signaling pathways are described. The review also outlines</w:t>
      </w:r>
      <w:r w:rsidRPr="00CC1CF9">
        <w:rPr>
          <w:rFonts w:ascii="Times New Roman" w:hAnsi="Times New Roman" w:cs="Times New Roman"/>
          <w:sz w:val="18"/>
          <w:szCs w:val="18"/>
        </w:rPr>
        <w:t> </w:t>
      </w:r>
      <w:r w:rsidRPr="00CC1CF9">
        <w:rPr>
          <w:rFonts w:ascii="Times New Roman" w:hAnsi="Times New Roman" w:cs="Times New Roman"/>
          <w:sz w:val="18"/>
          <w:szCs w:val="18"/>
        </w:rPr>
        <w:t>the challenges faced in developing plant-based anticancer drugs, which include standardization, bioavailability, and toxicity. Medicinal plants hold great promise as a source of new anticancer agents, but further studies are needed in order to translate their traditional use into contemporary</w:t>
      </w:r>
      <w:r w:rsidRPr="00CC1CF9">
        <w:rPr>
          <w:rFonts w:ascii="Times New Roman" w:hAnsi="Times New Roman" w:cs="Times New Roman"/>
          <w:sz w:val="18"/>
          <w:szCs w:val="18"/>
        </w:rPr>
        <w:t> </w:t>
      </w:r>
      <w:r w:rsidRPr="00CC1CF9">
        <w:rPr>
          <w:rFonts w:ascii="Times New Roman" w:hAnsi="Times New Roman" w:cs="Times New Roman"/>
          <w:sz w:val="18"/>
          <w:szCs w:val="18"/>
        </w:rPr>
        <w:t>therapies.</w:t>
      </w:r>
    </w:p>
    <w:p w14:paraId="1612CC0E" w14:textId="77777777" w:rsidR="00A361B4" w:rsidRDefault="00A361B4" w:rsidP="00E67574">
      <w:pPr>
        <w:jc w:val="both"/>
        <w:rPr>
          <w:rFonts w:ascii="Times New Roman" w:hAnsi="Times New Roman" w:cs="Times New Roman"/>
          <w:sz w:val="18"/>
          <w:szCs w:val="18"/>
        </w:rPr>
      </w:pPr>
    </w:p>
    <w:p w14:paraId="26C1A921" w14:textId="77777777" w:rsidR="00A361B4" w:rsidRPr="00CC1CF9" w:rsidRDefault="00A361B4" w:rsidP="00A361B4">
      <w:pPr>
        <w:jc w:val="both"/>
        <w:rPr>
          <w:b/>
          <w:bCs/>
        </w:rPr>
      </w:pPr>
      <w:r w:rsidRPr="00CC1CF9">
        <w:rPr>
          <w:b/>
          <w:bCs/>
        </w:rPr>
        <w:t>Keywords</w:t>
      </w:r>
    </w:p>
    <w:p w14:paraId="6E820F55" w14:textId="77777777" w:rsidR="00A361B4" w:rsidRPr="00CC1CF9" w:rsidRDefault="00A361B4" w:rsidP="00A361B4">
      <w:pPr>
        <w:jc w:val="both"/>
      </w:pPr>
      <w:r w:rsidRPr="00CC1CF9">
        <w:t>Medicinal plants, anticancer properties, phytochemicals, apoptosis, angiogenesis, bioactive compounds, traditional medicine, drug development, cancer therapy.</w:t>
      </w:r>
    </w:p>
    <w:p w14:paraId="0BA7284C" w14:textId="77777777" w:rsidR="00A361B4" w:rsidRPr="00CC1CF9" w:rsidRDefault="00A361B4" w:rsidP="00E67574">
      <w:pPr>
        <w:jc w:val="both"/>
        <w:rPr>
          <w:rFonts w:ascii="Times New Roman" w:hAnsi="Times New Roman" w:cs="Times New Roman"/>
          <w:sz w:val="18"/>
          <w:szCs w:val="18"/>
        </w:rPr>
      </w:pPr>
    </w:p>
    <w:p w14:paraId="40D43DCF" w14:textId="77777777" w:rsidR="00E67574" w:rsidRPr="00CC1CF9" w:rsidRDefault="00E67574" w:rsidP="00E67574">
      <w:pPr>
        <w:jc w:val="both"/>
        <w:rPr>
          <w:rFonts w:ascii="Times New Roman" w:hAnsi="Times New Roman" w:cs="Times New Roman"/>
          <w:b/>
          <w:bCs/>
          <w:sz w:val="18"/>
          <w:szCs w:val="18"/>
        </w:rPr>
      </w:pPr>
      <w:r w:rsidRPr="00CC1CF9">
        <w:rPr>
          <w:rFonts w:ascii="Times New Roman" w:hAnsi="Times New Roman" w:cs="Times New Roman"/>
          <w:b/>
          <w:bCs/>
          <w:sz w:val="18"/>
          <w:szCs w:val="18"/>
        </w:rPr>
        <w:t>Introduction</w:t>
      </w:r>
    </w:p>
    <w:p w14:paraId="2953F84E" w14:textId="77777777" w:rsidR="00E67574" w:rsidRPr="00CC1CF9" w:rsidRDefault="00E67574" w:rsidP="00E67574">
      <w:pPr>
        <w:jc w:val="both"/>
        <w:rPr>
          <w:rFonts w:ascii="Times New Roman" w:hAnsi="Times New Roman" w:cs="Times New Roman"/>
          <w:sz w:val="18"/>
          <w:szCs w:val="18"/>
        </w:rPr>
      </w:pPr>
      <w:r w:rsidRPr="00CC1CF9">
        <w:rPr>
          <w:rFonts w:ascii="Times New Roman" w:hAnsi="Times New Roman" w:cs="Times New Roman"/>
          <w:sz w:val="18"/>
          <w:szCs w:val="18"/>
        </w:rPr>
        <w:t>Cancer is a heterogeneous and multistep disease that manifests through uncontrolled cellular growth and metastasis (Hanahan &amp; Weinberg, 2011). In spite of significant progress with conventional therapies like chemotherapy, radiation, or immunotherapy, there remains a need for more effective, less toxic treatment (DeVita &amp; Chu, 2008). Widespread use of medicinal plants as therapeutic agents in traditional medicine systems has led to a wealth of bioactive compounds with therapeutic potential (Newman &amp; Cragg, 2020). Ongoing scientific studies have confirmed the cancer-suppressing potential of several medicinal plants, indicating their cytotoxic activity against cancerous cells without harming healthy ones (Cragg &amp; Pezzuto, 2016; Atanasov et al., 2021). This review aims to give an insight into the best-studied medicinal plants capable of exhibiting anticancer activity in vivo and in vitro, revealing the mechanisms of action of these plants along with their therapeutic potential in modern oncology (Gali-Muhtasib et al., 2015). This article demonstrates that plant-based therapies offer interesting potential to alleviate the global burden of cancer if traditional knowledge is integrated with contemporary research (Yuan et al., 2016).</w:t>
      </w:r>
    </w:p>
    <w:p w14:paraId="15699477" w14:textId="77777777" w:rsidR="00E67574" w:rsidRDefault="00E67574" w:rsidP="00E67574">
      <w:pPr>
        <w:jc w:val="both"/>
        <w:rPr>
          <w:rFonts w:ascii="Times New Roman" w:hAnsi="Times New Roman" w:cs="Times New Roman"/>
        </w:rPr>
      </w:pPr>
    </w:p>
    <w:p w14:paraId="5E00BC7A" w14:textId="77777777" w:rsidR="00E67574" w:rsidRDefault="00E67574" w:rsidP="00E67574">
      <w:pPr>
        <w:jc w:val="both"/>
      </w:pPr>
    </w:p>
    <w:p w14:paraId="363D597C" w14:textId="77777777" w:rsidR="00E67574" w:rsidRDefault="00E67574" w:rsidP="00E67574">
      <w:pPr>
        <w:jc w:val="both"/>
      </w:pPr>
    </w:p>
    <w:p w14:paraId="65412A7E" w14:textId="77777777" w:rsidR="00E67574" w:rsidRDefault="00E67574" w:rsidP="00E67574">
      <w:pPr>
        <w:jc w:val="both"/>
      </w:pPr>
    </w:p>
    <w:p w14:paraId="1FBE4902" w14:textId="77777777" w:rsidR="00E67574" w:rsidRDefault="00E67574" w:rsidP="00E67574">
      <w:pPr>
        <w:jc w:val="both"/>
      </w:pPr>
    </w:p>
    <w:p w14:paraId="3ECEAE65" w14:textId="54184C8D" w:rsidR="00E67574" w:rsidRDefault="00E67574" w:rsidP="00E67574">
      <w:pPr>
        <w:jc w:val="both"/>
      </w:pPr>
    </w:p>
    <w:p w14:paraId="337A3960" w14:textId="04D82945" w:rsidR="00E67574" w:rsidRPr="00550547" w:rsidRDefault="00E67574" w:rsidP="00E67574">
      <w:pPr>
        <w:rPr>
          <w:rFonts w:ascii="Times New Roman" w:hAnsi="Times New Roman" w:cs="Times New Roman"/>
          <w:b/>
          <w:bCs/>
          <w:sz w:val="28"/>
          <w:szCs w:val="28"/>
        </w:rPr>
      </w:pPr>
      <w:r w:rsidRPr="00550547">
        <w:rPr>
          <w:rFonts w:ascii="Times New Roman" w:hAnsi="Times New Roman" w:cs="Times New Roman"/>
          <w:b/>
          <w:bCs/>
          <w:sz w:val="28"/>
          <w:szCs w:val="28"/>
        </w:rPr>
        <w:t>Cancer</w:t>
      </w:r>
    </w:p>
    <w:p w14:paraId="72F7DBE8" w14:textId="0D7A39BF" w:rsidR="00E67574" w:rsidRDefault="00A361B4" w:rsidP="00E67574">
      <w:r w:rsidRPr="00650787">
        <w:rPr>
          <w:noProof/>
        </w:rPr>
        <w:drawing>
          <wp:anchor distT="0" distB="0" distL="114300" distR="114300" simplePos="0" relativeHeight="251648512" behindDoc="1" locked="0" layoutInCell="1" allowOverlap="1" wp14:anchorId="15E20026" wp14:editId="5AA5A08E">
            <wp:simplePos x="0" y="0"/>
            <wp:positionH relativeFrom="column">
              <wp:posOffset>1438910</wp:posOffset>
            </wp:positionH>
            <wp:positionV relativeFrom="page">
              <wp:posOffset>3075305</wp:posOffset>
            </wp:positionV>
            <wp:extent cx="3528060" cy="2705100"/>
            <wp:effectExtent l="0" t="0" r="0" b="0"/>
            <wp:wrapTight wrapText="bothSides">
              <wp:wrapPolygon edited="0">
                <wp:start x="0" y="0"/>
                <wp:lineTo x="0" y="21448"/>
                <wp:lineTo x="21460" y="21448"/>
                <wp:lineTo x="21460" y="0"/>
                <wp:lineTo x="0" y="0"/>
              </wp:wrapPolygon>
            </wp:wrapTight>
            <wp:docPr id="1435766870" name="Picture 1" descr="A close-up of a flower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66870" name="Picture 1" descr="A close-up of a flower be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528060" cy="2705100"/>
                    </a:xfrm>
                    <a:prstGeom prst="rect">
                      <a:avLst/>
                    </a:prstGeom>
                  </pic:spPr>
                </pic:pic>
              </a:graphicData>
            </a:graphic>
          </wp:anchor>
        </w:drawing>
      </w:r>
    </w:p>
    <w:p w14:paraId="29BC50CA" w14:textId="025EE4C0" w:rsidR="00E67574" w:rsidRDefault="00E67574" w:rsidP="00E67574"/>
    <w:p w14:paraId="38741273" w14:textId="77777777" w:rsidR="00E67574" w:rsidRDefault="00E67574" w:rsidP="00E67574"/>
    <w:p w14:paraId="57F4A10A" w14:textId="77777777" w:rsidR="00E67574" w:rsidRPr="00650787" w:rsidRDefault="00E67574" w:rsidP="00E67574"/>
    <w:p w14:paraId="5ED2DF9D" w14:textId="77777777" w:rsidR="00E67574" w:rsidRPr="00650787" w:rsidRDefault="00E67574" w:rsidP="00E67574"/>
    <w:p w14:paraId="5AD961DA" w14:textId="77777777" w:rsidR="00E67574" w:rsidRPr="00650787" w:rsidRDefault="00E67574" w:rsidP="00E67574"/>
    <w:p w14:paraId="608BBD89" w14:textId="77777777" w:rsidR="00E67574" w:rsidRPr="00650787" w:rsidRDefault="00E67574" w:rsidP="00E67574"/>
    <w:p w14:paraId="6BF32CB3" w14:textId="77777777" w:rsidR="00E67574" w:rsidRPr="00650787" w:rsidRDefault="00E67574" w:rsidP="00E67574"/>
    <w:p w14:paraId="6B06B980" w14:textId="77777777" w:rsidR="00E67574" w:rsidRPr="00650787" w:rsidRDefault="00E67574" w:rsidP="00E67574"/>
    <w:p w14:paraId="7C0741AE" w14:textId="77777777" w:rsidR="00E67574" w:rsidRPr="00650787" w:rsidRDefault="00E67574" w:rsidP="00E67574"/>
    <w:p w14:paraId="3D6FBCDA" w14:textId="77777777" w:rsidR="00E67574" w:rsidRPr="00650787" w:rsidRDefault="00E67574" w:rsidP="00E67574"/>
    <w:p w14:paraId="3A85DBD2" w14:textId="77777777" w:rsidR="00E67574" w:rsidRPr="00650787" w:rsidRDefault="00E67574" w:rsidP="00E67574">
      <w:pPr>
        <w:rPr>
          <w:b/>
          <w:bCs/>
        </w:rPr>
      </w:pPr>
      <w:r>
        <w:t xml:space="preserve">Scientific Name – </w:t>
      </w:r>
      <w:r>
        <w:rPr>
          <w:b/>
          <w:bCs/>
          <w:i/>
          <w:iCs/>
        </w:rPr>
        <w:t xml:space="preserve">Catharanthus </w:t>
      </w:r>
      <w:r>
        <w:rPr>
          <w:b/>
          <w:bCs/>
        </w:rPr>
        <w:t>roseus</w:t>
      </w:r>
      <w:r>
        <w:rPr>
          <w:b/>
          <w:bCs/>
          <w:i/>
          <w:iCs/>
        </w:rPr>
        <w:t xml:space="preserve"> </w:t>
      </w:r>
    </w:p>
    <w:p w14:paraId="3C4EE939" w14:textId="77777777" w:rsidR="00E67574" w:rsidRDefault="00E67574" w:rsidP="00E67574">
      <w:pPr>
        <w:rPr>
          <w:b/>
          <w:bCs/>
        </w:rPr>
      </w:pPr>
      <w:r>
        <w:t xml:space="preserve">Local Name – </w:t>
      </w:r>
      <w:r w:rsidRPr="00650787">
        <w:rPr>
          <w:b/>
          <w:bCs/>
        </w:rPr>
        <w:t>Madagascar Periwinkle</w:t>
      </w:r>
      <w:r>
        <w:t xml:space="preserve">, </w:t>
      </w:r>
      <w:r w:rsidRPr="00650787">
        <w:rPr>
          <w:b/>
          <w:bCs/>
        </w:rPr>
        <w:t>rose periwinkle</w:t>
      </w:r>
      <w:r>
        <w:rPr>
          <w:b/>
          <w:bCs/>
        </w:rPr>
        <w:t xml:space="preserve">, </w:t>
      </w:r>
      <w:r w:rsidRPr="00650787">
        <w:rPr>
          <w:b/>
          <w:bCs/>
        </w:rPr>
        <w:t>bright eyes.</w:t>
      </w:r>
    </w:p>
    <w:p w14:paraId="3A5609B2" w14:textId="77777777" w:rsidR="00E67574" w:rsidRPr="00AD0603" w:rsidRDefault="00E67574" w:rsidP="00E67574">
      <w:r w:rsidRPr="00AD0603">
        <w:t>Taxonomic Hierarchy</w:t>
      </w:r>
      <w:r>
        <w:t xml:space="preserve"> – </w:t>
      </w:r>
    </w:p>
    <w:p w14:paraId="11BED147" w14:textId="77777777" w:rsidR="00E67574" w:rsidRPr="00AD0603" w:rsidRDefault="00E67574" w:rsidP="00E67574">
      <w:pPr>
        <w:pStyle w:val="ListParagraph"/>
        <w:numPr>
          <w:ilvl w:val="0"/>
          <w:numId w:val="27"/>
        </w:numPr>
        <w:spacing w:line="278" w:lineRule="auto"/>
      </w:pPr>
      <w:r w:rsidRPr="00AD0603">
        <w:t xml:space="preserve">Kingdom: Plantae </w:t>
      </w:r>
    </w:p>
    <w:p w14:paraId="606F3B93" w14:textId="77777777" w:rsidR="00E67574" w:rsidRPr="00AD0603" w:rsidRDefault="00E67574" w:rsidP="00E67574">
      <w:pPr>
        <w:pStyle w:val="ListParagraph"/>
        <w:numPr>
          <w:ilvl w:val="0"/>
          <w:numId w:val="27"/>
        </w:numPr>
        <w:spacing w:line="278" w:lineRule="auto"/>
      </w:pPr>
      <w:r w:rsidRPr="00AD0603">
        <w:t xml:space="preserve">Sub Kingdom: Tracheobionta (Vascular plants) </w:t>
      </w:r>
    </w:p>
    <w:p w14:paraId="264D6BBE" w14:textId="77777777" w:rsidR="00E67574" w:rsidRPr="00AD0603" w:rsidRDefault="00E67574" w:rsidP="00E67574">
      <w:pPr>
        <w:pStyle w:val="ListParagraph"/>
        <w:numPr>
          <w:ilvl w:val="0"/>
          <w:numId w:val="27"/>
        </w:numPr>
        <w:spacing w:line="278" w:lineRule="auto"/>
      </w:pPr>
      <w:r w:rsidRPr="00AD0603">
        <w:t xml:space="preserve">Division: Magnoliophyta </w:t>
      </w:r>
    </w:p>
    <w:p w14:paraId="032B1CBD" w14:textId="77777777" w:rsidR="00E67574" w:rsidRPr="00AD0603" w:rsidRDefault="00E67574" w:rsidP="00E67574">
      <w:pPr>
        <w:pStyle w:val="ListParagraph"/>
        <w:numPr>
          <w:ilvl w:val="0"/>
          <w:numId w:val="27"/>
        </w:numPr>
        <w:spacing w:line="278" w:lineRule="auto"/>
      </w:pPr>
      <w:r w:rsidRPr="00AD0603">
        <w:t xml:space="preserve">Class: Magnoliopsida </w:t>
      </w:r>
    </w:p>
    <w:p w14:paraId="27FA216E" w14:textId="77777777" w:rsidR="00E67574" w:rsidRPr="00AD0603" w:rsidRDefault="00E67574" w:rsidP="00E67574">
      <w:pPr>
        <w:pStyle w:val="ListParagraph"/>
        <w:numPr>
          <w:ilvl w:val="0"/>
          <w:numId w:val="27"/>
        </w:numPr>
        <w:spacing w:line="278" w:lineRule="auto"/>
      </w:pPr>
      <w:r w:rsidRPr="00AD0603">
        <w:t xml:space="preserve">Subclass: Asteridae </w:t>
      </w:r>
    </w:p>
    <w:p w14:paraId="41E1373B" w14:textId="77777777" w:rsidR="00E67574" w:rsidRPr="00AD0603" w:rsidRDefault="00E67574" w:rsidP="00E67574">
      <w:pPr>
        <w:pStyle w:val="ListParagraph"/>
        <w:numPr>
          <w:ilvl w:val="0"/>
          <w:numId w:val="27"/>
        </w:numPr>
        <w:spacing w:line="278" w:lineRule="auto"/>
      </w:pPr>
      <w:r w:rsidRPr="00AD0603">
        <w:t xml:space="preserve">Order: Gentianales </w:t>
      </w:r>
    </w:p>
    <w:p w14:paraId="78109ABC" w14:textId="77777777" w:rsidR="00E67574" w:rsidRPr="00AD0603" w:rsidRDefault="00E67574" w:rsidP="00E67574">
      <w:pPr>
        <w:pStyle w:val="ListParagraph"/>
        <w:numPr>
          <w:ilvl w:val="0"/>
          <w:numId w:val="27"/>
        </w:numPr>
        <w:spacing w:line="278" w:lineRule="auto"/>
      </w:pPr>
      <w:r w:rsidRPr="00AD0603">
        <w:t xml:space="preserve">Family: Apocynaeean (Dog-bane family) </w:t>
      </w:r>
    </w:p>
    <w:p w14:paraId="300D295D" w14:textId="77777777" w:rsidR="00E67574" w:rsidRPr="00745CB7" w:rsidRDefault="00E67574" w:rsidP="00E67574">
      <w:pPr>
        <w:pStyle w:val="ListParagraph"/>
        <w:numPr>
          <w:ilvl w:val="0"/>
          <w:numId w:val="27"/>
        </w:numPr>
        <w:spacing w:line="278" w:lineRule="auto"/>
      </w:pPr>
      <w:r w:rsidRPr="00AD0603">
        <w:t xml:space="preserve">Subfamily: Plumeroideae </w:t>
      </w:r>
    </w:p>
    <w:p w14:paraId="03F8B36C" w14:textId="77777777" w:rsidR="00E67574" w:rsidRDefault="00E67574" w:rsidP="00E67574">
      <w:r>
        <w:t xml:space="preserve">Phytochemicals – </w:t>
      </w:r>
    </w:p>
    <w:p w14:paraId="7707F984" w14:textId="77777777" w:rsidR="00E67574" w:rsidRPr="00960EFB" w:rsidRDefault="00E67574" w:rsidP="00E67574">
      <w:pPr>
        <w:pStyle w:val="ListParagraph"/>
        <w:numPr>
          <w:ilvl w:val="0"/>
          <w:numId w:val="24"/>
        </w:numPr>
        <w:spacing w:line="278" w:lineRule="auto"/>
      </w:pPr>
      <w:r w:rsidRPr="00960EFB">
        <w:rPr>
          <w:b/>
          <w:bCs/>
        </w:rPr>
        <w:t>Alkaloids:</w:t>
      </w:r>
      <w:r w:rsidRPr="00960EFB">
        <w:t xml:space="preserve"> Vinblastine, Vincristine, Vindoline, Catharanthine, Ajmalicine</w:t>
      </w:r>
    </w:p>
    <w:p w14:paraId="07FC4181" w14:textId="77777777" w:rsidR="00E67574" w:rsidRPr="00960EFB" w:rsidRDefault="00E67574" w:rsidP="00E67574">
      <w:pPr>
        <w:pStyle w:val="ListParagraph"/>
        <w:numPr>
          <w:ilvl w:val="0"/>
          <w:numId w:val="24"/>
        </w:numPr>
        <w:spacing w:line="278" w:lineRule="auto"/>
      </w:pPr>
      <w:r w:rsidRPr="00960EFB">
        <w:rPr>
          <w:b/>
          <w:bCs/>
        </w:rPr>
        <w:t>Flavonoids:</w:t>
      </w:r>
      <w:r w:rsidRPr="00960EFB">
        <w:t xml:space="preserve"> Kaempferol, Quercetin</w:t>
      </w:r>
    </w:p>
    <w:p w14:paraId="7369B1C6" w14:textId="77777777" w:rsidR="00E67574" w:rsidRPr="00960EFB" w:rsidRDefault="00E67574" w:rsidP="00E67574">
      <w:pPr>
        <w:pStyle w:val="ListParagraph"/>
        <w:numPr>
          <w:ilvl w:val="0"/>
          <w:numId w:val="24"/>
        </w:numPr>
        <w:spacing w:line="278" w:lineRule="auto"/>
      </w:pPr>
      <w:r w:rsidRPr="00960EFB">
        <w:rPr>
          <w:b/>
          <w:bCs/>
        </w:rPr>
        <w:t>Phenolics:</w:t>
      </w:r>
      <w:r w:rsidRPr="00960EFB">
        <w:t xml:space="preserve"> Caffeic acid, Ferulic acid</w:t>
      </w:r>
    </w:p>
    <w:p w14:paraId="38D5F6CF" w14:textId="77777777" w:rsidR="00E67574" w:rsidRDefault="00E67574" w:rsidP="00E67574">
      <w:pPr>
        <w:pStyle w:val="ListParagraph"/>
        <w:numPr>
          <w:ilvl w:val="0"/>
          <w:numId w:val="24"/>
        </w:numPr>
        <w:spacing w:line="278" w:lineRule="auto"/>
      </w:pPr>
      <w:r w:rsidRPr="00960EFB">
        <w:rPr>
          <w:b/>
          <w:bCs/>
        </w:rPr>
        <w:t>Terpenoids:</w:t>
      </w:r>
      <w:r w:rsidRPr="00960EFB">
        <w:t xml:space="preserve"> β-Sitosterol, Lupeol</w:t>
      </w:r>
      <w:r>
        <w:t>.</w:t>
      </w:r>
    </w:p>
    <w:p w14:paraId="03F7551B" w14:textId="77777777" w:rsidR="001859E5" w:rsidRDefault="001859E5" w:rsidP="001859E5">
      <w:pPr>
        <w:spacing w:line="278" w:lineRule="auto"/>
      </w:pPr>
    </w:p>
    <w:p w14:paraId="0AB8BBC0" w14:textId="77777777" w:rsidR="001859E5" w:rsidRDefault="001859E5" w:rsidP="001859E5">
      <w:pPr>
        <w:spacing w:line="278" w:lineRule="auto"/>
      </w:pPr>
    </w:p>
    <w:p w14:paraId="7105C3F5" w14:textId="77777777" w:rsidR="001859E5" w:rsidRDefault="001859E5" w:rsidP="001859E5">
      <w:pPr>
        <w:spacing w:line="278" w:lineRule="auto"/>
      </w:pPr>
    </w:p>
    <w:p w14:paraId="586F5D23" w14:textId="77777777" w:rsidR="001859E5" w:rsidRDefault="001859E5" w:rsidP="001859E5">
      <w:pPr>
        <w:spacing w:line="278" w:lineRule="auto"/>
      </w:pPr>
    </w:p>
    <w:p w14:paraId="34090FC7" w14:textId="77777777" w:rsidR="001859E5" w:rsidRDefault="001859E5" w:rsidP="00E67574"/>
    <w:p w14:paraId="097B61D9" w14:textId="77777777" w:rsidR="001859E5" w:rsidRDefault="001859E5" w:rsidP="00E67574"/>
    <w:p w14:paraId="036A4309" w14:textId="5D65802C" w:rsidR="00E67574" w:rsidRPr="001859E5" w:rsidRDefault="00E67574" w:rsidP="00E67574">
      <w:pPr>
        <w:rPr>
          <w:b/>
          <w:bCs/>
        </w:rPr>
      </w:pPr>
      <w:r w:rsidRPr="001859E5">
        <w:rPr>
          <w:b/>
          <w:bCs/>
        </w:rPr>
        <w:t xml:space="preserve">Vernacular names </w:t>
      </w:r>
    </w:p>
    <w:p w14:paraId="1E9A6FF6" w14:textId="77777777" w:rsidR="00E67574" w:rsidRPr="00AD0603" w:rsidRDefault="00E67574" w:rsidP="00E67574">
      <w:pPr>
        <w:ind w:left="360"/>
      </w:pPr>
      <w:r w:rsidRPr="00AD0603">
        <w:t xml:space="preserve">Catharanthus roseus, during the course of its spread and naturalization over the tropics and subtropics has acquired a diversity of vernacular names as shown in the table: </w:t>
      </w:r>
    </w:p>
    <w:p w14:paraId="25C5F2FB" w14:textId="77777777" w:rsidR="00E67574" w:rsidRPr="00AD0603" w:rsidRDefault="00E67574" w:rsidP="00E67574"/>
    <w:tbl>
      <w:tblPr>
        <w:tblW w:w="93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1"/>
        <w:gridCol w:w="5079"/>
      </w:tblGrid>
      <w:tr w:rsidR="00E67574" w14:paraId="324AB7C7" w14:textId="77777777" w:rsidTr="00DB19A2">
        <w:trPr>
          <w:trHeight w:val="230"/>
        </w:trPr>
        <w:tc>
          <w:tcPr>
            <w:tcW w:w="4221" w:type="dxa"/>
          </w:tcPr>
          <w:p w14:paraId="36074D05" w14:textId="77777777" w:rsidR="00E67574" w:rsidRPr="00EB2EBA" w:rsidRDefault="00E67574" w:rsidP="00DB19A2">
            <w:pPr>
              <w:jc w:val="center"/>
              <w:rPr>
                <w:sz w:val="20"/>
                <w:szCs w:val="20"/>
              </w:rPr>
            </w:pPr>
            <w:r w:rsidRPr="00EB2EBA">
              <w:rPr>
                <w:sz w:val="20"/>
                <w:szCs w:val="20"/>
              </w:rPr>
              <w:t>Country</w:t>
            </w:r>
          </w:p>
        </w:tc>
        <w:tc>
          <w:tcPr>
            <w:tcW w:w="5079" w:type="dxa"/>
          </w:tcPr>
          <w:p w14:paraId="51227761" w14:textId="77777777" w:rsidR="00E67574" w:rsidRPr="00EB2EBA" w:rsidRDefault="00E67574" w:rsidP="00DB19A2">
            <w:pPr>
              <w:jc w:val="center"/>
              <w:rPr>
                <w:sz w:val="20"/>
                <w:szCs w:val="20"/>
              </w:rPr>
            </w:pPr>
            <w:r w:rsidRPr="00AD0603">
              <w:rPr>
                <w:sz w:val="20"/>
                <w:szCs w:val="20"/>
              </w:rPr>
              <w:t>Vernacular name(s)</w:t>
            </w:r>
          </w:p>
        </w:tc>
      </w:tr>
      <w:tr w:rsidR="00E67574" w14:paraId="42DD678A" w14:textId="77777777" w:rsidTr="00DB19A2">
        <w:trPr>
          <w:trHeight w:val="133"/>
        </w:trPr>
        <w:tc>
          <w:tcPr>
            <w:tcW w:w="4221" w:type="dxa"/>
          </w:tcPr>
          <w:p w14:paraId="77792A93" w14:textId="77777777" w:rsidR="00E67574" w:rsidRPr="00EB2EBA" w:rsidRDefault="00E67574" w:rsidP="00DB19A2">
            <w:pPr>
              <w:jc w:val="center"/>
              <w:rPr>
                <w:sz w:val="20"/>
                <w:szCs w:val="20"/>
              </w:rPr>
            </w:pPr>
            <w:r w:rsidRPr="00AD0603">
              <w:rPr>
                <w:sz w:val="20"/>
                <w:szCs w:val="20"/>
              </w:rPr>
              <w:t>England</w:t>
            </w:r>
          </w:p>
        </w:tc>
        <w:tc>
          <w:tcPr>
            <w:tcW w:w="5079" w:type="dxa"/>
          </w:tcPr>
          <w:p w14:paraId="7E634F12" w14:textId="77777777" w:rsidR="00E67574" w:rsidRPr="00EB2EBA" w:rsidRDefault="00E67574" w:rsidP="00DB19A2">
            <w:pPr>
              <w:jc w:val="center"/>
              <w:rPr>
                <w:sz w:val="20"/>
                <w:szCs w:val="20"/>
              </w:rPr>
            </w:pPr>
            <w:r w:rsidRPr="00AD0603">
              <w:rPr>
                <w:sz w:val="20"/>
                <w:szCs w:val="20"/>
              </w:rPr>
              <w:t>Madagascar periwinkle</w:t>
            </w:r>
          </w:p>
        </w:tc>
      </w:tr>
      <w:tr w:rsidR="00E67574" w14:paraId="3DF348FD" w14:textId="77777777" w:rsidTr="00DB19A2">
        <w:trPr>
          <w:trHeight w:val="133"/>
        </w:trPr>
        <w:tc>
          <w:tcPr>
            <w:tcW w:w="4221" w:type="dxa"/>
          </w:tcPr>
          <w:p w14:paraId="42D9F8AB" w14:textId="77777777" w:rsidR="00E67574" w:rsidRPr="00EB2EBA" w:rsidRDefault="00E67574" w:rsidP="00DB19A2">
            <w:pPr>
              <w:jc w:val="center"/>
              <w:rPr>
                <w:sz w:val="20"/>
                <w:szCs w:val="20"/>
              </w:rPr>
            </w:pPr>
            <w:r w:rsidRPr="00AD0603">
              <w:rPr>
                <w:sz w:val="20"/>
                <w:szCs w:val="20"/>
              </w:rPr>
              <w:t>India</w:t>
            </w:r>
          </w:p>
        </w:tc>
        <w:tc>
          <w:tcPr>
            <w:tcW w:w="5079" w:type="dxa"/>
          </w:tcPr>
          <w:p w14:paraId="3F25824D" w14:textId="77777777" w:rsidR="00E67574" w:rsidRPr="00EB2EBA" w:rsidRDefault="00E67574" w:rsidP="00DB19A2">
            <w:pPr>
              <w:ind w:left="360"/>
              <w:jc w:val="center"/>
              <w:rPr>
                <w:sz w:val="20"/>
                <w:szCs w:val="20"/>
              </w:rPr>
            </w:pPr>
            <w:r w:rsidRPr="00EB2EBA">
              <w:rPr>
                <w:sz w:val="20"/>
                <w:szCs w:val="20"/>
              </w:rPr>
              <w:t>Cape – periwinkle, Church yard blossom,</w:t>
            </w:r>
          </w:p>
          <w:p w14:paraId="1D049712" w14:textId="77777777" w:rsidR="00E67574" w:rsidRPr="00EB2EBA" w:rsidRDefault="00E67574" w:rsidP="00DB19A2">
            <w:pPr>
              <w:ind w:left="360"/>
              <w:jc w:val="center"/>
              <w:rPr>
                <w:sz w:val="20"/>
                <w:szCs w:val="20"/>
              </w:rPr>
            </w:pPr>
            <w:r w:rsidRPr="00EB2EBA">
              <w:rPr>
                <w:sz w:val="20"/>
                <w:szCs w:val="20"/>
              </w:rPr>
              <w:t>Dead-man's flower, Ainskati, Rattanjor,</w:t>
            </w:r>
          </w:p>
          <w:p w14:paraId="542451DF" w14:textId="77777777" w:rsidR="00E67574" w:rsidRPr="00EB2EBA" w:rsidRDefault="00E67574" w:rsidP="00DB19A2">
            <w:pPr>
              <w:ind w:left="360"/>
              <w:jc w:val="center"/>
              <w:rPr>
                <w:sz w:val="20"/>
                <w:szCs w:val="20"/>
              </w:rPr>
            </w:pPr>
            <w:r w:rsidRPr="00EB2EBA">
              <w:rPr>
                <w:sz w:val="20"/>
                <w:szCs w:val="20"/>
              </w:rPr>
              <w:t>Sadaphul, Sudukad umullai,</w:t>
            </w:r>
          </w:p>
          <w:p w14:paraId="1065CB08" w14:textId="77777777" w:rsidR="00E67574" w:rsidRPr="00EB2EBA" w:rsidRDefault="00E67574" w:rsidP="00DB19A2">
            <w:pPr>
              <w:ind w:left="360"/>
              <w:jc w:val="center"/>
              <w:rPr>
                <w:sz w:val="20"/>
                <w:szCs w:val="20"/>
              </w:rPr>
            </w:pPr>
            <w:r w:rsidRPr="00EB2EBA">
              <w:rPr>
                <w:sz w:val="20"/>
                <w:szCs w:val="20"/>
              </w:rPr>
              <w:t>Billagannerue (Telugu) Bara Massi and</w:t>
            </w:r>
          </w:p>
          <w:p w14:paraId="2C2A9E6A" w14:textId="77777777" w:rsidR="00E67574" w:rsidRPr="00EB2EBA" w:rsidRDefault="00E67574" w:rsidP="00DB19A2">
            <w:pPr>
              <w:ind w:left="360"/>
              <w:jc w:val="center"/>
              <w:rPr>
                <w:sz w:val="20"/>
                <w:szCs w:val="20"/>
              </w:rPr>
            </w:pPr>
            <w:r w:rsidRPr="00EB2EBA">
              <w:rPr>
                <w:sz w:val="20"/>
                <w:szCs w:val="20"/>
              </w:rPr>
              <w:t>Sada Bahar (in Hindi), Gulfering (Kashmiri),</w:t>
            </w:r>
          </w:p>
          <w:p w14:paraId="7A0C1E4C" w14:textId="77777777" w:rsidR="00E67574" w:rsidRPr="00EB2EBA" w:rsidRDefault="00E67574" w:rsidP="00DB19A2">
            <w:pPr>
              <w:jc w:val="center"/>
              <w:rPr>
                <w:sz w:val="20"/>
                <w:szCs w:val="20"/>
              </w:rPr>
            </w:pPr>
            <w:r w:rsidRPr="00EB2EBA">
              <w:rPr>
                <w:sz w:val="20"/>
                <w:szCs w:val="20"/>
              </w:rPr>
              <w:t>Nayantara (Bengali).</w:t>
            </w:r>
          </w:p>
        </w:tc>
      </w:tr>
      <w:tr w:rsidR="00E67574" w14:paraId="6FBD0086" w14:textId="77777777" w:rsidTr="00DB19A2">
        <w:trPr>
          <w:trHeight w:val="233"/>
        </w:trPr>
        <w:tc>
          <w:tcPr>
            <w:tcW w:w="4221" w:type="dxa"/>
          </w:tcPr>
          <w:p w14:paraId="3943E3A8" w14:textId="77777777" w:rsidR="00E67574" w:rsidRPr="00EB2EBA" w:rsidRDefault="00E67574" w:rsidP="00DB19A2">
            <w:pPr>
              <w:jc w:val="center"/>
              <w:rPr>
                <w:sz w:val="20"/>
                <w:szCs w:val="20"/>
              </w:rPr>
            </w:pPr>
            <w:r w:rsidRPr="00EB2EBA">
              <w:rPr>
                <w:sz w:val="20"/>
                <w:szCs w:val="20"/>
              </w:rPr>
              <w:t>Indonesia</w:t>
            </w:r>
          </w:p>
        </w:tc>
        <w:tc>
          <w:tcPr>
            <w:tcW w:w="5079" w:type="dxa"/>
          </w:tcPr>
          <w:p w14:paraId="7C818463" w14:textId="77777777" w:rsidR="00E67574" w:rsidRPr="00EB2EBA" w:rsidRDefault="00E67574" w:rsidP="00DB19A2">
            <w:pPr>
              <w:ind w:left="360"/>
              <w:jc w:val="center"/>
              <w:rPr>
                <w:sz w:val="20"/>
                <w:szCs w:val="20"/>
              </w:rPr>
            </w:pPr>
            <w:r w:rsidRPr="00EB2EBA">
              <w:rPr>
                <w:sz w:val="20"/>
                <w:szCs w:val="20"/>
              </w:rPr>
              <w:t>Indische maagdepalm, Kembang saritijha,</w:t>
            </w:r>
          </w:p>
          <w:p w14:paraId="0FC0BA6F" w14:textId="77777777" w:rsidR="00E67574" w:rsidRPr="00EB2EBA" w:rsidRDefault="00E67574" w:rsidP="00DB19A2">
            <w:pPr>
              <w:ind w:left="360"/>
              <w:jc w:val="center"/>
              <w:rPr>
                <w:sz w:val="20"/>
                <w:szCs w:val="20"/>
              </w:rPr>
            </w:pPr>
            <w:r w:rsidRPr="00EB2EBA">
              <w:rPr>
                <w:sz w:val="20"/>
                <w:szCs w:val="20"/>
              </w:rPr>
              <w:t>Kembang – dembaga.</w:t>
            </w:r>
          </w:p>
        </w:tc>
      </w:tr>
      <w:tr w:rsidR="00E67574" w14:paraId="044C4D85" w14:textId="77777777" w:rsidTr="00DB19A2">
        <w:trPr>
          <w:trHeight w:val="233"/>
        </w:trPr>
        <w:tc>
          <w:tcPr>
            <w:tcW w:w="4221" w:type="dxa"/>
          </w:tcPr>
          <w:p w14:paraId="40CA0A78" w14:textId="77777777" w:rsidR="00E67574" w:rsidRPr="00EB2EBA" w:rsidRDefault="00E67574" w:rsidP="00DB19A2">
            <w:pPr>
              <w:jc w:val="center"/>
              <w:rPr>
                <w:sz w:val="20"/>
                <w:szCs w:val="20"/>
              </w:rPr>
            </w:pPr>
            <w:r w:rsidRPr="00EB2EBA">
              <w:rPr>
                <w:sz w:val="20"/>
                <w:szCs w:val="20"/>
              </w:rPr>
              <w:t>Japan</w:t>
            </w:r>
          </w:p>
        </w:tc>
        <w:tc>
          <w:tcPr>
            <w:tcW w:w="5079" w:type="dxa"/>
          </w:tcPr>
          <w:p w14:paraId="220065C0" w14:textId="77777777" w:rsidR="00E67574" w:rsidRPr="00EB2EBA" w:rsidRDefault="00E67574" w:rsidP="00DB19A2">
            <w:pPr>
              <w:ind w:left="360"/>
              <w:jc w:val="center"/>
              <w:rPr>
                <w:sz w:val="20"/>
                <w:szCs w:val="20"/>
              </w:rPr>
            </w:pPr>
            <w:r w:rsidRPr="00EB2EBA">
              <w:rPr>
                <w:sz w:val="20"/>
                <w:szCs w:val="20"/>
              </w:rPr>
              <w:t>Nichinchi</w:t>
            </w:r>
          </w:p>
        </w:tc>
      </w:tr>
      <w:tr w:rsidR="00E67574" w14:paraId="03DCEE3D" w14:textId="77777777" w:rsidTr="00DB19A2">
        <w:trPr>
          <w:trHeight w:val="233"/>
        </w:trPr>
        <w:tc>
          <w:tcPr>
            <w:tcW w:w="4221" w:type="dxa"/>
          </w:tcPr>
          <w:p w14:paraId="7E46A7D4" w14:textId="77777777" w:rsidR="00E67574" w:rsidRPr="00EB2EBA" w:rsidRDefault="00E67574" w:rsidP="00DB19A2">
            <w:pPr>
              <w:jc w:val="center"/>
              <w:rPr>
                <w:sz w:val="20"/>
                <w:szCs w:val="20"/>
              </w:rPr>
            </w:pPr>
            <w:r w:rsidRPr="00EB2EBA">
              <w:rPr>
                <w:sz w:val="20"/>
                <w:szCs w:val="20"/>
              </w:rPr>
              <w:t>Philippines</w:t>
            </w:r>
          </w:p>
        </w:tc>
        <w:tc>
          <w:tcPr>
            <w:tcW w:w="5079" w:type="dxa"/>
          </w:tcPr>
          <w:p w14:paraId="77A158EA" w14:textId="77777777" w:rsidR="00E67574" w:rsidRPr="00EB2EBA" w:rsidRDefault="00E67574" w:rsidP="00DB19A2">
            <w:pPr>
              <w:ind w:left="360"/>
              <w:jc w:val="center"/>
              <w:rPr>
                <w:sz w:val="20"/>
                <w:szCs w:val="20"/>
              </w:rPr>
            </w:pPr>
            <w:r w:rsidRPr="00EB2EBA">
              <w:rPr>
                <w:sz w:val="20"/>
                <w:szCs w:val="20"/>
              </w:rPr>
              <w:t>Chichirica</w:t>
            </w:r>
          </w:p>
        </w:tc>
      </w:tr>
      <w:tr w:rsidR="00E67574" w14:paraId="03283A8E" w14:textId="77777777" w:rsidTr="00DB19A2">
        <w:trPr>
          <w:trHeight w:val="656"/>
        </w:trPr>
        <w:tc>
          <w:tcPr>
            <w:tcW w:w="4221" w:type="dxa"/>
          </w:tcPr>
          <w:p w14:paraId="4DAC5CEC" w14:textId="77777777" w:rsidR="00E67574" w:rsidRPr="00EB2EBA" w:rsidRDefault="00E67574" w:rsidP="00DB19A2">
            <w:pPr>
              <w:jc w:val="center"/>
              <w:rPr>
                <w:sz w:val="20"/>
                <w:szCs w:val="20"/>
              </w:rPr>
            </w:pPr>
            <w:r w:rsidRPr="00EB2EBA">
              <w:rPr>
                <w:sz w:val="20"/>
                <w:szCs w:val="20"/>
              </w:rPr>
              <w:t>West Indies</w:t>
            </w:r>
          </w:p>
        </w:tc>
        <w:tc>
          <w:tcPr>
            <w:tcW w:w="5079" w:type="dxa"/>
          </w:tcPr>
          <w:p w14:paraId="68759D81" w14:textId="77777777" w:rsidR="00E67574" w:rsidRPr="00EB2EBA" w:rsidRDefault="00E67574" w:rsidP="00DB19A2">
            <w:pPr>
              <w:ind w:left="360"/>
              <w:jc w:val="center"/>
              <w:rPr>
                <w:sz w:val="20"/>
                <w:szCs w:val="20"/>
              </w:rPr>
            </w:pPr>
            <w:r w:rsidRPr="00EB2EBA">
              <w:rPr>
                <w:sz w:val="20"/>
                <w:szCs w:val="20"/>
              </w:rPr>
              <w:t>Oldmaid, Ramgoat rose, Jasmine, Magdalena, Vicaria</w:t>
            </w:r>
          </w:p>
        </w:tc>
      </w:tr>
      <w:tr w:rsidR="00E67574" w14:paraId="282AF0D3" w14:textId="77777777" w:rsidTr="00DB19A2">
        <w:trPr>
          <w:trHeight w:val="656"/>
        </w:trPr>
        <w:tc>
          <w:tcPr>
            <w:tcW w:w="4221" w:type="dxa"/>
          </w:tcPr>
          <w:p w14:paraId="395B0126" w14:textId="77777777" w:rsidR="00E67574" w:rsidRPr="00EB2EBA" w:rsidRDefault="00E67574" w:rsidP="00DB19A2">
            <w:pPr>
              <w:jc w:val="center"/>
              <w:rPr>
                <w:sz w:val="20"/>
                <w:szCs w:val="20"/>
              </w:rPr>
            </w:pPr>
            <w:r>
              <w:rPr>
                <w:sz w:val="20"/>
                <w:szCs w:val="20"/>
              </w:rPr>
              <w:t xml:space="preserve">Sri – Lanka </w:t>
            </w:r>
          </w:p>
        </w:tc>
        <w:tc>
          <w:tcPr>
            <w:tcW w:w="5079" w:type="dxa"/>
          </w:tcPr>
          <w:p w14:paraId="7347E50C" w14:textId="77777777" w:rsidR="00E67574" w:rsidRPr="00EB2EBA" w:rsidRDefault="00E67574" w:rsidP="00DB19A2">
            <w:pPr>
              <w:ind w:left="360"/>
              <w:jc w:val="center"/>
              <w:rPr>
                <w:sz w:val="20"/>
                <w:szCs w:val="20"/>
              </w:rPr>
            </w:pPr>
            <w:r w:rsidRPr="00972D50">
              <w:rPr>
                <w:sz w:val="20"/>
                <w:szCs w:val="20"/>
              </w:rPr>
              <w:t>Minimal or Patti-poo</w:t>
            </w:r>
          </w:p>
        </w:tc>
      </w:tr>
      <w:tr w:rsidR="00E67574" w14:paraId="3065D6D6" w14:textId="77777777" w:rsidTr="00DB19A2">
        <w:trPr>
          <w:trHeight w:val="656"/>
        </w:trPr>
        <w:tc>
          <w:tcPr>
            <w:tcW w:w="4221" w:type="dxa"/>
          </w:tcPr>
          <w:p w14:paraId="1265A50C" w14:textId="77777777" w:rsidR="00E67574" w:rsidRPr="00EB2EBA" w:rsidRDefault="00E67574" w:rsidP="00DB19A2">
            <w:pPr>
              <w:jc w:val="center"/>
              <w:rPr>
                <w:sz w:val="20"/>
                <w:szCs w:val="20"/>
              </w:rPr>
            </w:pPr>
            <w:r w:rsidRPr="00972D50">
              <w:rPr>
                <w:sz w:val="20"/>
                <w:szCs w:val="20"/>
              </w:rPr>
              <w:t>Thailand</w:t>
            </w:r>
          </w:p>
        </w:tc>
        <w:tc>
          <w:tcPr>
            <w:tcW w:w="5079" w:type="dxa"/>
          </w:tcPr>
          <w:p w14:paraId="60798165" w14:textId="77777777" w:rsidR="00E67574" w:rsidRPr="00EB2EBA" w:rsidRDefault="00E67574" w:rsidP="00DB19A2">
            <w:pPr>
              <w:ind w:left="360"/>
              <w:jc w:val="center"/>
              <w:rPr>
                <w:sz w:val="20"/>
                <w:szCs w:val="20"/>
              </w:rPr>
            </w:pPr>
            <w:r w:rsidRPr="00972D50">
              <w:rPr>
                <w:sz w:val="20"/>
                <w:szCs w:val="20"/>
              </w:rPr>
              <w:t>Phaeng phoi farang or Phang-puai-fa-rang</w:t>
            </w:r>
          </w:p>
        </w:tc>
      </w:tr>
      <w:tr w:rsidR="00E67574" w14:paraId="0E7973F6" w14:textId="77777777" w:rsidTr="00DB19A2">
        <w:trPr>
          <w:trHeight w:val="656"/>
        </w:trPr>
        <w:tc>
          <w:tcPr>
            <w:tcW w:w="4221" w:type="dxa"/>
          </w:tcPr>
          <w:p w14:paraId="4DEF8CBC" w14:textId="77777777" w:rsidR="00E67574" w:rsidRPr="00972D50" w:rsidRDefault="00E67574" w:rsidP="00DB19A2">
            <w:pPr>
              <w:jc w:val="center"/>
              <w:rPr>
                <w:sz w:val="20"/>
                <w:szCs w:val="20"/>
              </w:rPr>
            </w:pPr>
            <w:r w:rsidRPr="00972D50">
              <w:rPr>
                <w:sz w:val="20"/>
                <w:szCs w:val="20"/>
              </w:rPr>
              <w:t>Venda</w:t>
            </w:r>
          </w:p>
        </w:tc>
        <w:tc>
          <w:tcPr>
            <w:tcW w:w="5079" w:type="dxa"/>
          </w:tcPr>
          <w:p w14:paraId="79F6DC97" w14:textId="77777777" w:rsidR="00E67574" w:rsidRPr="00972D50" w:rsidRDefault="00E67574" w:rsidP="00DB19A2">
            <w:pPr>
              <w:ind w:left="360"/>
              <w:jc w:val="center"/>
              <w:rPr>
                <w:sz w:val="20"/>
                <w:szCs w:val="20"/>
              </w:rPr>
            </w:pPr>
            <w:r w:rsidRPr="00972D50">
              <w:rPr>
                <w:sz w:val="20"/>
                <w:szCs w:val="20"/>
              </w:rPr>
              <w:t>Liluvha</w:t>
            </w:r>
          </w:p>
        </w:tc>
      </w:tr>
      <w:tr w:rsidR="00E67574" w14:paraId="3B40C0F8" w14:textId="77777777" w:rsidTr="00DB19A2">
        <w:trPr>
          <w:trHeight w:val="656"/>
        </w:trPr>
        <w:tc>
          <w:tcPr>
            <w:tcW w:w="4221" w:type="dxa"/>
          </w:tcPr>
          <w:p w14:paraId="64625571" w14:textId="77777777" w:rsidR="00E67574" w:rsidRPr="00972D50" w:rsidRDefault="00E67574" w:rsidP="00DB19A2">
            <w:pPr>
              <w:jc w:val="center"/>
              <w:rPr>
                <w:sz w:val="20"/>
                <w:szCs w:val="20"/>
              </w:rPr>
            </w:pPr>
            <w:r w:rsidRPr="00972D50">
              <w:rPr>
                <w:sz w:val="20"/>
                <w:szCs w:val="20"/>
              </w:rPr>
              <w:t>Vietnam</w:t>
            </w:r>
          </w:p>
        </w:tc>
        <w:tc>
          <w:tcPr>
            <w:tcW w:w="5079" w:type="dxa"/>
          </w:tcPr>
          <w:p w14:paraId="2B74CF48" w14:textId="77777777" w:rsidR="00E67574" w:rsidRPr="00972D50" w:rsidRDefault="00E67574" w:rsidP="00DB19A2">
            <w:pPr>
              <w:ind w:left="360"/>
              <w:jc w:val="center"/>
              <w:rPr>
                <w:sz w:val="20"/>
                <w:szCs w:val="20"/>
              </w:rPr>
            </w:pPr>
            <w:r w:rsidRPr="00972D50">
              <w:rPr>
                <w:sz w:val="20"/>
                <w:szCs w:val="20"/>
              </w:rPr>
              <w:t>Dua can</w:t>
            </w:r>
          </w:p>
        </w:tc>
      </w:tr>
      <w:tr w:rsidR="00E67574" w14:paraId="04F18AF9" w14:textId="77777777" w:rsidTr="00DB19A2">
        <w:trPr>
          <w:trHeight w:val="656"/>
        </w:trPr>
        <w:tc>
          <w:tcPr>
            <w:tcW w:w="4221" w:type="dxa"/>
          </w:tcPr>
          <w:p w14:paraId="3E37AC55" w14:textId="77777777" w:rsidR="00E67574" w:rsidRPr="00972D50" w:rsidRDefault="00E67574" w:rsidP="00DB19A2">
            <w:pPr>
              <w:jc w:val="center"/>
              <w:rPr>
                <w:sz w:val="20"/>
                <w:szCs w:val="20"/>
              </w:rPr>
            </w:pPr>
            <w:r w:rsidRPr="00972D50">
              <w:rPr>
                <w:sz w:val="20"/>
                <w:szCs w:val="20"/>
              </w:rPr>
              <w:lastRenderedPageBreak/>
              <w:t>Bangladesh</w:t>
            </w:r>
          </w:p>
        </w:tc>
        <w:tc>
          <w:tcPr>
            <w:tcW w:w="5079" w:type="dxa"/>
          </w:tcPr>
          <w:p w14:paraId="78DB023B" w14:textId="77777777" w:rsidR="00E67574" w:rsidRPr="00972D50" w:rsidRDefault="00E67574" w:rsidP="00DB19A2">
            <w:pPr>
              <w:ind w:left="360"/>
              <w:jc w:val="center"/>
              <w:rPr>
                <w:sz w:val="20"/>
                <w:szCs w:val="20"/>
              </w:rPr>
            </w:pPr>
            <w:r w:rsidRPr="00972D50">
              <w:rPr>
                <w:sz w:val="20"/>
                <w:szCs w:val="20"/>
              </w:rPr>
              <w:t>Nyantra</w:t>
            </w:r>
          </w:p>
        </w:tc>
      </w:tr>
      <w:tr w:rsidR="00E67574" w14:paraId="0D0A5D86" w14:textId="77777777" w:rsidTr="00DB19A2">
        <w:trPr>
          <w:trHeight w:val="656"/>
        </w:trPr>
        <w:tc>
          <w:tcPr>
            <w:tcW w:w="4221" w:type="dxa"/>
          </w:tcPr>
          <w:p w14:paraId="416D178C" w14:textId="77777777" w:rsidR="00E67574" w:rsidRPr="00972D50" w:rsidRDefault="00E67574" w:rsidP="00DB19A2">
            <w:pPr>
              <w:jc w:val="center"/>
              <w:rPr>
                <w:sz w:val="20"/>
                <w:szCs w:val="20"/>
              </w:rPr>
            </w:pPr>
            <w:r w:rsidRPr="007764DB">
              <w:rPr>
                <w:sz w:val="20"/>
                <w:szCs w:val="20"/>
              </w:rPr>
              <w:t>USA</w:t>
            </w:r>
          </w:p>
        </w:tc>
        <w:tc>
          <w:tcPr>
            <w:tcW w:w="5079" w:type="dxa"/>
          </w:tcPr>
          <w:p w14:paraId="112D2C54" w14:textId="77777777" w:rsidR="00E67574" w:rsidRPr="00972D50" w:rsidRDefault="00E67574" w:rsidP="00DB19A2">
            <w:pPr>
              <w:ind w:left="360"/>
              <w:jc w:val="center"/>
              <w:rPr>
                <w:sz w:val="20"/>
                <w:szCs w:val="20"/>
              </w:rPr>
            </w:pPr>
            <w:r w:rsidRPr="007764DB">
              <w:rPr>
                <w:sz w:val="20"/>
                <w:szCs w:val="20"/>
              </w:rPr>
              <w:t>Periwinkle</w:t>
            </w:r>
          </w:p>
        </w:tc>
      </w:tr>
      <w:tr w:rsidR="00E67574" w14:paraId="4203693B" w14:textId="77777777" w:rsidTr="00DB19A2">
        <w:trPr>
          <w:trHeight w:val="656"/>
        </w:trPr>
        <w:tc>
          <w:tcPr>
            <w:tcW w:w="4221" w:type="dxa"/>
          </w:tcPr>
          <w:p w14:paraId="61B28A56" w14:textId="77777777" w:rsidR="00E67574" w:rsidRPr="00972D50" w:rsidRDefault="00E67574" w:rsidP="00DB19A2">
            <w:pPr>
              <w:jc w:val="center"/>
              <w:rPr>
                <w:sz w:val="20"/>
                <w:szCs w:val="20"/>
              </w:rPr>
            </w:pPr>
            <w:r w:rsidRPr="007764DB">
              <w:rPr>
                <w:sz w:val="20"/>
                <w:szCs w:val="20"/>
              </w:rPr>
              <w:t>Pakistan</w:t>
            </w:r>
          </w:p>
        </w:tc>
        <w:tc>
          <w:tcPr>
            <w:tcW w:w="5079" w:type="dxa"/>
          </w:tcPr>
          <w:p w14:paraId="1971E8F9" w14:textId="77777777" w:rsidR="00E67574" w:rsidRPr="00972D50" w:rsidRDefault="00E67574" w:rsidP="00DB19A2">
            <w:pPr>
              <w:ind w:left="360"/>
              <w:jc w:val="center"/>
              <w:rPr>
                <w:sz w:val="20"/>
                <w:szCs w:val="20"/>
              </w:rPr>
            </w:pPr>
            <w:r w:rsidRPr="007764DB">
              <w:rPr>
                <w:sz w:val="20"/>
                <w:szCs w:val="20"/>
              </w:rPr>
              <w:t>Sada-bahar</w:t>
            </w:r>
          </w:p>
        </w:tc>
      </w:tr>
      <w:tr w:rsidR="00E67574" w14:paraId="071BEE8E" w14:textId="77777777" w:rsidTr="00DB19A2">
        <w:trPr>
          <w:trHeight w:val="656"/>
        </w:trPr>
        <w:tc>
          <w:tcPr>
            <w:tcW w:w="4221" w:type="dxa"/>
          </w:tcPr>
          <w:p w14:paraId="17E8CEEF" w14:textId="77777777" w:rsidR="00E67574" w:rsidRPr="00972D50" w:rsidRDefault="00E67574" w:rsidP="00DB19A2">
            <w:pPr>
              <w:jc w:val="center"/>
              <w:rPr>
                <w:sz w:val="20"/>
                <w:szCs w:val="20"/>
              </w:rPr>
            </w:pPr>
            <w:r w:rsidRPr="007764DB">
              <w:rPr>
                <w:sz w:val="20"/>
                <w:szCs w:val="20"/>
              </w:rPr>
              <w:t>Mexico</w:t>
            </w:r>
          </w:p>
        </w:tc>
        <w:tc>
          <w:tcPr>
            <w:tcW w:w="5079" w:type="dxa"/>
          </w:tcPr>
          <w:p w14:paraId="595759C6" w14:textId="77777777" w:rsidR="00E67574" w:rsidRPr="00972D50" w:rsidRDefault="00E67574" w:rsidP="00DB19A2">
            <w:pPr>
              <w:ind w:left="360"/>
              <w:jc w:val="center"/>
              <w:rPr>
                <w:sz w:val="20"/>
                <w:szCs w:val="20"/>
              </w:rPr>
            </w:pPr>
            <w:r w:rsidRPr="007764DB">
              <w:rPr>
                <w:sz w:val="20"/>
                <w:szCs w:val="20"/>
              </w:rPr>
              <w:t>Ninfa</w:t>
            </w:r>
          </w:p>
        </w:tc>
      </w:tr>
      <w:tr w:rsidR="00E67574" w14:paraId="2FB41EFB" w14:textId="77777777" w:rsidTr="00DB19A2">
        <w:trPr>
          <w:trHeight w:val="656"/>
        </w:trPr>
        <w:tc>
          <w:tcPr>
            <w:tcW w:w="4221" w:type="dxa"/>
          </w:tcPr>
          <w:p w14:paraId="559B6718" w14:textId="77777777" w:rsidR="00E67574" w:rsidRPr="00972D50" w:rsidRDefault="00E67574" w:rsidP="00DB19A2">
            <w:pPr>
              <w:jc w:val="center"/>
              <w:rPr>
                <w:sz w:val="20"/>
                <w:szCs w:val="20"/>
              </w:rPr>
            </w:pPr>
            <w:r w:rsidRPr="007764DB">
              <w:rPr>
                <w:sz w:val="20"/>
                <w:szCs w:val="20"/>
              </w:rPr>
              <w:t>Brazil</w:t>
            </w:r>
          </w:p>
        </w:tc>
        <w:tc>
          <w:tcPr>
            <w:tcW w:w="5079" w:type="dxa"/>
          </w:tcPr>
          <w:p w14:paraId="45CEF5AF" w14:textId="77777777" w:rsidR="00E67574" w:rsidRPr="00972D50" w:rsidRDefault="00E67574" w:rsidP="00DB19A2">
            <w:pPr>
              <w:ind w:left="360"/>
              <w:jc w:val="center"/>
              <w:rPr>
                <w:sz w:val="20"/>
                <w:szCs w:val="20"/>
              </w:rPr>
            </w:pPr>
            <w:r w:rsidRPr="007764DB">
              <w:rPr>
                <w:sz w:val="20"/>
                <w:szCs w:val="20"/>
              </w:rPr>
              <w:t>Boa-noite</w:t>
            </w:r>
          </w:p>
        </w:tc>
      </w:tr>
    </w:tbl>
    <w:p w14:paraId="2C1545F2" w14:textId="77777777" w:rsidR="00E67574" w:rsidRDefault="00E67574" w:rsidP="00E67574">
      <w:pPr>
        <w:pStyle w:val="ListParagraph"/>
      </w:pPr>
    </w:p>
    <w:p w14:paraId="26FE6374" w14:textId="77777777" w:rsidR="00360878" w:rsidRDefault="00360878" w:rsidP="00E67574"/>
    <w:p w14:paraId="3AAEA545" w14:textId="77777777" w:rsidR="00360878" w:rsidRDefault="00360878" w:rsidP="00E67574"/>
    <w:p w14:paraId="03673F0A" w14:textId="77777777" w:rsidR="00360878" w:rsidRDefault="00360878" w:rsidP="00E67574"/>
    <w:p w14:paraId="472928AF" w14:textId="59072D71" w:rsidR="00E67574" w:rsidRDefault="00E67574" w:rsidP="00E67574">
      <w:r w:rsidRPr="00EB2EBA">
        <w:t>Plant parts used for extraction of Alkaloids:</w:t>
      </w:r>
    </w:p>
    <w:tbl>
      <w:tblPr>
        <w:tblW w:w="9305" w:type="dxa"/>
        <w:tblInd w:w="270" w:type="dxa"/>
        <w:tblBorders>
          <w:top w:val="single" w:sz="4" w:space="0" w:color="auto"/>
        </w:tblBorders>
        <w:tblLook w:val="0000" w:firstRow="0" w:lastRow="0" w:firstColumn="0" w:lastColumn="0" w:noHBand="0" w:noVBand="0"/>
      </w:tblPr>
      <w:tblGrid>
        <w:gridCol w:w="1975"/>
        <w:gridCol w:w="7330"/>
      </w:tblGrid>
      <w:tr w:rsidR="00E67574" w14:paraId="706F8CF1" w14:textId="77777777" w:rsidTr="00DB19A2">
        <w:trPr>
          <w:trHeight w:val="84"/>
        </w:trPr>
        <w:tc>
          <w:tcPr>
            <w:tcW w:w="1975" w:type="dxa"/>
          </w:tcPr>
          <w:p w14:paraId="110A9E44" w14:textId="77777777" w:rsidR="00E67574" w:rsidRPr="00EB2EBA" w:rsidRDefault="00E67574" w:rsidP="00DB19A2">
            <w:pPr>
              <w:jc w:val="center"/>
              <w:rPr>
                <w:sz w:val="20"/>
                <w:szCs w:val="20"/>
              </w:rPr>
            </w:pPr>
            <w:r w:rsidRPr="00EB2EBA">
              <w:rPr>
                <w:sz w:val="20"/>
                <w:szCs w:val="20"/>
              </w:rPr>
              <w:t>Plant parts</w:t>
            </w:r>
          </w:p>
        </w:tc>
        <w:tc>
          <w:tcPr>
            <w:tcW w:w="7330" w:type="dxa"/>
          </w:tcPr>
          <w:p w14:paraId="5F663E44" w14:textId="77777777" w:rsidR="00E67574" w:rsidRPr="00EB2EBA" w:rsidRDefault="00E67574" w:rsidP="00DB19A2">
            <w:pPr>
              <w:jc w:val="center"/>
              <w:rPr>
                <w:sz w:val="20"/>
                <w:szCs w:val="20"/>
              </w:rPr>
            </w:pPr>
            <w:r w:rsidRPr="00EB2EBA">
              <w:rPr>
                <w:sz w:val="20"/>
                <w:szCs w:val="20"/>
              </w:rPr>
              <w:t>Name of Alkaloids</w:t>
            </w:r>
          </w:p>
        </w:tc>
      </w:tr>
      <w:tr w:rsidR="00E67574" w14:paraId="4BD5C640" w14:textId="77777777" w:rsidTr="00DB19A2">
        <w:trPr>
          <w:trHeight w:val="84"/>
        </w:trPr>
        <w:tc>
          <w:tcPr>
            <w:tcW w:w="1975" w:type="dxa"/>
          </w:tcPr>
          <w:p w14:paraId="027EFC61" w14:textId="77777777" w:rsidR="00E67574" w:rsidRPr="00EB2EBA" w:rsidRDefault="00E67574" w:rsidP="00DB19A2">
            <w:pPr>
              <w:jc w:val="center"/>
              <w:rPr>
                <w:sz w:val="20"/>
                <w:szCs w:val="20"/>
              </w:rPr>
            </w:pPr>
            <w:r w:rsidRPr="00EB2EBA">
              <w:rPr>
                <w:sz w:val="20"/>
                <w:szCs w:val="20"/>
              </w:rPr>
              <w:t>Leaf</w:t>
            </w:r>
          </w:p>
        </w:tc>
        <w:tc>
          <w:tcPr>
            <w:tcW w:w="7330" w:type="dxa"/>
          </w:tcPr>
          <w:p w14:paraId="5CA4CE68" w14:textId="77777777" w:rsidR="00E67574" w:rsidRPr="00EB2EBA" w:rsidRDefault="00E67574" w:rsidP="00DB19A2">
            <w:pPr>
              <w:jc w:val="center"/>
              <w:rPr>
                <w:sz w:val="20"/>
                <w:szCs w:val="20"/>
              </w:rPr>
            </w:pPr>
            <w:r w:rsidRPr="00EB2EBA">
              <w:rPr>
                <w:sz w:val="20"/>
                <w:szCs w:val="20"/>
              </w:rPr>
              <w:t>Catharanthine, Vindoline, Vindolidine, Vindolicine, Vindolinine, ibogaine,</w:t>
            </w:r>
          </w:p>
          <w:p w14:paraId="398F5C54" w14:textId="77777777" w:rsidR="00E67574" w:rsidRPr="00EB2EBA" w:rsidRDefault="00E67574" w:rsidP="00DB19A2">
            <w:pPr>
              <w:jc w:val="center"/>
              <w:rPr>
                <w:sz w:val="20"/>
                <w:szCs w:val="20"/>
              </w:rPr>
            </w:pPr>
            <w:r w:rsidRPr="00EB2EBA">
              <w:rPr>
                <w:sz w:val="20"/>
                <w:szCs w:val="20"/>
              </w:rPr>
              <w:t>yohimbine, raubasine, Vinblastine, Vincristine.</w:t>
            </w:r>
          </w:p>
        </w:tc>
      </w:tr>
      <w:tr w:rsidR="00E67574" w14:paraId="7B92358F" w14:textId="77777777" w:rsidTr="00DB19A2">
        <w:trPr>
          <w:trHeight w:val="84"/>
        </w:trPr>
        <w:tc>
          <w:tcPr>
            <w:tcW w:w="1975" w:type="dxa"/>
          </w:tcPr>
          <w:p w14:paraId="632366E1" w14:textId="77777777" w:rsidR="00E67574" w:rsidRPr="00EB2EBA" w:rsidRDefault="00E67574" w:rsidP="00DB19A2">
            <w:pPr>
              <w:jc w:val="center"/>
              <w:rPr>
                <w:sz w:val="20"/>
                <w:szCs w:val="20"/>
              </w:rPr>
            </w:pPr>
            <w:r w:rsidRPr="00EB2EBA">
              <w:rPr>
                <w:sz w:val="20"/>
                <w:szCs w:val="20"/>
              </w:rPr>
              <w:t>Stem</w:t>
            </w:r>
          </w:p>
        </w:tc>
        <w:tc>
          <w:tcPr>
            <w:tcW w:w="7330" w:type="dxa"/>
          </w:tcPr>
          <w:p w14:paraId="602EB993" w14:textId="77777777" w:rsidR="00E67574" w:rsidRPr="00EB2EBA" w:rsidRDefault="00E67574" w:rsidP="00DB19A2">
            <w:pPr>
              <w:jc w:val="center"/>
              <w:rPr>
                <w:sz w:val="20"/>
                <w:szCs w:val="20"/>
              </w:rPr>
            </w:pPr>
            <w:r w:rsidRPr="00EB2EBA">
              <w:rPr>
                <w:sz w:val="20"/>
                <w:szCs w:val="20"/>
              </w:rPr>
              <w:t>Leurosine, Lochnerine, Catharanthine, Vindoline.</w:t>
            </w:r>
          </w:p>
        </w:tc>
      </w:tr>
      <w:tr w:rsidR="00E67574" w14:paraId="1F0D534C" w14:textId="77777777" w:rsidTr="00DB19A2">
        <w:trPr>
          <w:trHeight w:val="84"/>
        </w:trPr>
        <w:tc>
          <w:tcPr>
            <w:tcW w:w="1975" w:type="dxa"/>
          </w:tcPr>
          <w:p w14:paraId="331DA423" w14:textId="77777777" w:rsidR="00E67574" w:rsidRPr="00EB2EBA" w:rsidRDefault="00E67574" w:rsidP="00DB19A2">
            <w:pPr>
              <w:jc w:val="center"/>
              <w:rPr>
                <w:sz w:val="20"/>
                <w:szCs w:val="20"/>
              </w:rPr>
            </w:pPr>
            <w:r w:rsidRPr="00EB2EBA">
              <w:rPr>
                <w:sz w:val="20"/>
                <w:szCs w:val="20"/>
              </w:rPr>
              <w:t>Root</w:t>
            </w:r>
          </w:p>
        </w:tc>
        <w:tc>
          <w:tcPr>
            <w:tcW w:w="7330" w:type="dxa"/>
          </w:tcPr>
          <w:p w14:paraId="132EAFDB" w14:textId="77777777" w:rsidR="00E67574" w:rsidRPr="00EB2EBA" w:rsidRDefault="00E67574" w:rsidP="00DB19A2">
            <w:pPr>
              <w:jc w:val="center"/>
              <w:rPr>
                <w:sz w:val="20"/>
                <w:szCs w:val="20"/>
              </w:rPr>
            </w:pPr>
            <w:r w:rsidRPr="00EB2EBA">
              <w:rPr>
                <w:sz w:val="20"/>
                <w:szCs w:val="20"/>
              </w:rPr>
              <w:t>Ajmalacine, Serpentine, Catharanthine, Vindoline, Leurosine, Lochnerine,</w:t>
            </w:r>
          </w:p>
          <w:p w14:paraId="011D0F92" w14:textId="77777777" w:rsidR="00E67574" w:rsidRPr="00EB2EBA" w:rsidRDefault="00E67574" w:rsidP="00DB19A2">
            <w:pPr>
              <w:jc w:val="center"/>
              <w:rPr>
                <w:sz w:val="20"/>
                <w:szCs w:val="20"/>
              </w:rPr>
            </w:pPr>
            <w:r w:rsidRPr="00EB2EBA">
              <w:rPr>
                <w:sz w:val="20"/>
                <w:szCs w:val="20"/>
              </w:rPr>
              <w:t>Reserpine, Alstonine, Tabersonine, Horhammericine,</w:t>
            </w:r>
          </w:p>
          <w:p w14:paraId="52EB118E" w14:textId="77777777" w:rsidR="00E67574" w:rsidRPr="00EB2EBA" w:rsidRDefault="00E67574" w:rsidP="00DB19A2">
            <w:pPr>
              <w:jc w:val="center"/>
              <w:rPr>
                <w:sz w:val="20"/>
                <w:szCs w:val="20"/>
              </w:rPr>
            </w:pPr>
            <w:r w:rsidRPr="00EB2EBA">
              <w:rPr>
                <w:sz w:val="20"/>
                <w:szCs w:val="20"/>
              </w:rPr>
              <w:t>Lochnericine, echitovenine. (Shanks et al.1998)</w:t>
            </w:r>
          </w:p>
        </w:tc>
      </w:tr>
      <w:tr w:rsidR="00E67574" w14:paraId="5501922E" w14:textId="77777777" w:rsidTr="00DB19A2">
        <w:trPr>
          <w:trHeight w:val="84"/>
        </w:trPr>
        <w:tc>
          <w:tcPr>
            <w:tcW w:w="1975" w:type="dxa"/>
          </w:tcPr>
          <w:p w14:paraId="5D416053" w14:textId="77777777" w:rsidR="00E67574" w:rsidRPr="00EB2EBA" w:rsidRDefault="00E67574" w:rsidP="00DB19A2">
            <w:pPr>
              <w:jc w:val="center"/>
              <w:rPr>
                <w:sz w:val="20"/>
                <w:szCs w:val="20"/>
              </w:rPr>
            </w:pPr>
            <w:r w:rsidRPr="00EB2EBA">
              <w:rPr>
                <w:sz w:val="20"/>
                <w:szCs w:val="20"/>
              </w:rPr>
              <w:t>Flower</w:t>
            </w:r>
          </w:p>
        </w:tc>
        <w:tc>
          <w:tcPr>
            <w:tcW w:w="7330" w:type="dxa"/>
          </w:tcPr>
          <w:p w14:paraId="30194890" w14:textId="77777777" w:rsidR="00E67574" w:rsidRPr="00EB2EBA" w:rsidRDefault="00E67574" w:rsidP="00DB19A2">
            <w:pPr>
              <w:jc w:val="center"/>
              <w:rPr>
                <w:sz w:val="20"/>
                <w:szCs w:val="20"/>
              </w:rPr>
            </w:pPr>
            <w:r w:rsidRPr="00EB2EBA">
              <w:rPr>
                <w:sz w:val="20"/>
                <w:szCs w:val="20"/>
              </w:rPr>
              <w:t>Catharanthine, Vindoline, Leurosine, Lochnerine, Tricin (Flavones).</w:t>
            </w:r>
          </w:p>
        </w:tc>
      </w:tr>
    </w:tbl>
    <w:p w14:paraId="3851CEB2" w14:textId="77777777" w:rsidR="00E67574" w:rsidRDefault="00E67574" w:rsidP="00E67574"/>
    <w:p w14:paraId="3573504A" w14:textId="77777777" w:rsidR="00E67574" w:rsidRDefault="00E67574" w:rsidP="00E67574">
      <w:r>
        <w:t>Alkaloids</w:t>
      </w:r>
      <w:r w:rsidRPr="007764DB">
        <w:t xml:space="preserve"> possessing anticancer property, drug names and its clinical uses</w:t>
      </w:r>
      <w:r>
        <w:t>:</w:t>
      </w:r>
    </w:p>
    <w:tbl>
      <w:tblPr>
        <w:tblW w:w="0" w:type="auto"/>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6"/>
        <w:gridCol w:w="3067"/>
        <w:gridCol w:w="3066"/>
      </w:tblGrid>
      <w:tr w:rsidR="00E67574" w14:paraId="5DF199DE" w14:textId="77777777" w:rsidTr="00DB19A2">
        <w:trPr>
          <w:trHeight w:val="276"/>
        </w:trPr>
        <w:tc>
          <w:tcPr>
            <w:tcW w:w="3066" w:type="dxa"/>
          </w:tcPr>
          <w:p w14:paraId="23DC079E" w14:textId="77777777" w:rsidR="00E67574" w:rsidRPr="00E23EE8" w:rsidRDefault="00E67574" w:rsidP="00DB19A2">
            <w:pPr>
              <w:jc w:val="center"/>
              <w:rPr>
                <w:sz w:val="20"/>
                <w:szCs w:val="20"/>
              </w:rPr>
            </w:pPr>
            <w:r w:rsidRPr="00E23EE8">
              <w:rPr>
                <w:sz w:val="20"/>
                <w:szCs w:val="20"/>
              </w:rPr>
              <w:t>Vinca alkaloid</w:t>
            </w:r>
          </w:p>
        </w:tc>
        <w:tc>
          <w:tcPr>
            <w:tcW w:w="3067" w:type="dxa"/>
          </w:tcPr>
          <w:p w14:paraId="4B1CFEFB" w14:textId="77777777" w:rsidR="00E67574" w:rsidRPr="00E23EE8" w:rsidRDefault="00E67574" w:rsidP="00DB19A2">
            <w:pPr>
              <w:jc w:val="center"/>
              <w:rPr>
                <w:sz w:val="20"/>
                <w:szCs w:val="20"/>
              </w:rPr>
            </w:pPr>
            <w:r w:rsidRPr="00E23EE8">
              <w:rPr>
                <w:sz w:val="20"/>
                <w:szCs w:val="20"/>
              </w:rPr>
              <w:t>Related drug</w:t>
            </w:r>
          </w:p>
        </w:tc>
        <w:tc>
          <w:tcPr>
            <w:tcW w:w="3066" w:type="dxa"/>
          </w:tcPr>
          <w:p w14:paraId="326EC112" w14:textId="77777777" w:rsidR="00E67574" w:rsidRPr="00E23EE8" w:rsidRDefault="00E67574" w:rsidP="00DB19A2">
            <w:pPr>
              <w:jc w:val="center"/>
              <w:rPr>
                <w:sz w:val="20"/>
                <w:szCs w:val="20"/>
              </w:rPr>
            </w:pPr>
            <w:r w:rsidRPr="00E23EE8">
              <w:rPr>
                <w:sz w:val="20"/>
                <w:szCs w:val="20"/>
              </w:rPr>
              <w:t>Clinical uses</w:t>
            </w:r>
          </w:p>
        </w:tc>
      </w:tr>
      <w:tr w:rsidR="00E67574" w14:paraId="26577882" w14:textId="77777777" w:rsidTr="00DB19A2">
        <w:trPr>
          <w:trHeight w:val="276"/>
        </w:trPr>
        <w:tc>
          <w:tcPr>
            <w:tcW w:w="3066" w:type="dxa"/>
            <w:vAlign w:val="center"/>
          </w:tcPr>
          <w:p w14:paraId="18A8BAAF" w14:textId="77777777" w:rsidR="00E67574" w:rsidRPr="00E23EE8" w:rsidRDefault="00E67574" w:rsidP="00DB19A2">
            <w:pPr>
              <w:jc w:val="center"/>
              <w:rPr>
                <w:sz w:val="20"/>
                <w:szCs w:val="20"/>
              </w:rPr>
            </w:pPr>
            <w:r w:rsidRPr="00E23EE8">
              <w:rPr>
                <w:sz w:val="20"/>
                <w:szCs w:val="20"/>
              </w:rPr>
              <w:t>Vincblastine</w:t>
            </w:r>
          </w:p>
        </w:tc>
        <w:tc>
          <w:tcPr>
            <w:tcW w:w="3067" w:type="dxa"/>
            <w:vAlign w:val="center"/>
          </w:tcPr>
          <w:p w14:paraId="1C0E87AB" w14:textId="77777777" w:rsidR="00E67574" w:rsidRPr="00E23EE8" w:rsidRDefault="00E67574" w:rsidP="00DB19A2">
            <w:pPr>
              <w:jc w:val="center"/>
              <w:rPr>
                <w:sz w:val="20"/>
                <w:szCs w:val="20"/>
              </w:rPr>
            </w:pPr>
            <w:r w:rsidRPr="00E23EE8">
              <w:rPr>
                <w:sz w:val="20"/>
                <w:szCs w:val="20"/>
              </w:rPr>
              <w:t>Velban</w:t>
            </w:r>
          </w:p>
        </w:tc>
        <w:tc>
          <w:tcPr>
            <w:tcW w:w="3066" w:type="dxa"/>
            <w:vAlign w:val="center"/>
          </w:tcPr>
          <w:p w14:paraId="74777885" w14:textId="77777777" w:rsidR="00E67574" w:rsidRPr="00E23EE8" w:rsidRDefault="00E67574" w:rsidP="00DB19A2">
            <w:pPr>
              <w:jc w:val="center"/>
              <w:rPr>
                <w:sz w:val="20"/>
                <w:szCs w:val="20"/>
              </w:rPr>
            </w:pPr>
            <w:r w:rsidRPr="00E23EE8">
              <w:rPr>
                <w:sz w:val="20"/>
                <w:szCs w:val="20"/>
              </w:rPr>
              <w:t>Hodgkins’s disease, testicular germ cell cancer</w:t>
            </w:r>
          </w:p>
        </w:tc>
      </w:tr>
      <w:tr w:rsidR="00E67574" w14:paraId="588B525A" w14:textId="77777777" w:rsidTr="00DB19A2">
        <w:trPr>
          <w:trHeight w:val="276"/>
        </w:trPr>
        <w:tc>
          <w:tcPr>
            <w:tcW w:w="3066" w:type="dxa"/>
            <w:vAlign w:val="center"/>
          </w:tcPr>
          <w:p w14:paraId="04B6E62D" w14:textId="77777777" w:rsidR="00E67574" w:rsidRPr="00E23EE8" w:rsidRDefault="00E67574" w:rsidP="00DB19A2">
            <w:pPr>
              <w:jc w:val="center"/>
              <w:rPr>
                <w:sz w:val="20"/>
                <w:szCs w:val="20"/>
              </w:rPr>
            </w:pPr>
            <w:r w:rsidRPr="00E23EE8">
              <w:rPr>
                <w:sz w:val="20"/>
                <w:szCs w:val="20"/>
              </w:rPr>
              <w:t>Vincristine</w:t>
            </w:r>
          </w:p>
        </w:tc>
        <w:tc>
          <w:tcPr>
            <w:tcW w:w="3067" w:type="dxa"/>
            <w:vAlign w:val="center"/>
          </w:tcPr>
          <w:p w14:paraId="77A902BE" w14:textId="77777777" w:rsidR="00E67574" w:rsidRPr="00E23EE8" w:rsidRDefault="00E67574" w:rsidP="00DB19A2">
            <w:pPr>
              <w:jc w:val="center"/>
              <w:rPr>
                <w:sz w:val="20"/>
                <w:szCs w:val="20"/>
              </w:rPr>
            </w:pPr>
            <w:r w:rsidRPr="00E23EE8">
              <w:rPr>
                <w:sz w:val="20"/>
                <w:szCs w:val="20"/>
              </w:rPr>
              <w:t>Oncovin [54]</w:t>
            </w:r>
          </w:p>
        </w:tc>
        <w:tc>
          <w:tcPr>
            <w:tcW w:w="3066" w:type="dxa"/>
            <w:vAlign w:val="center"/>
          </w:tcPr>
          <w:p w14:paraId="29DB2E48" w14:textId="77777777" w:rsidR="00E67574" w:rsidRPr="00E23EE8" w:rsidRDefault="00E67574" w:rsidP="00DB19A2">
            <w:pPr>
              <w:jc w:val="center"/>
              <w:rPr>
                <w:sz w:val="20"/>
                <w:szCs w:val="20"/>
              </w:rPr>
            </w:pPr>
            <w:r w:rsidRPr="00E23EE8">
              <w:rPr>
                <w:sz w:val="20"/>
                <w:szCs w:val="20"/>
              </w:rPr>
              <w:t>Leukemia, lymphomas</w:t>
            </w:r>
          </w:p>
        </w:tc>
      </w:tr>
      <w:tr w:rsidR="00E67574" w14:paraId="7E9B7130" w14:textId="77777777" w:rsidTr="00DB19A2">
        <w:trPr>
          <w:trHeight w:val="276"/>
        </w:trPr>
        <w:tc>
          <w:tcPr>
            <w:tcW w:w="3066" w:type="dxa"/>
            <w:vAlign w:val="center"/>
          </w:tcPr>
          <w:p w14:paraId="73E32A7F" w14:textId="77777777" w:rsidR="00E67574" w:rsidRPr="00E23EE8" w:rsidRDefault="00E67574" w:rsidP="00DB19A2">
            <w:pPr>
              <w:jc w:val="center"/>
              <w:rPr>
                <w:sz w:val="20"/>
                <w:szCs w:val="20"/>
              </w:rPr>
            </w:pPr>
            <w:r w:rsidRPr="00E23EE8">
              <w:rPr>
                <w:sz w:val="20"/>
                <w:szCs w:val="20"/>
              </w:rPr>
              <w:t>Vinorelbine [55]</w:t>
            </w:r>
          </w:p>
        </w:tc>
        <w:tc>
          <w:tcPr>
            <w:tcW w:w="3067" w:type="dxa"/>
            <w:vAlign w:val="center"/>
          </w:tcPr>
          <w:p w14:paraId="6CE2483D" w14:textId="77777777" w:rsidR="00E67574" w:rsidRPr="00E23EE8" w:rsidRDefault="00E67574" w:rsidP="00DB19A2">
            <w:pPr>
              <w:jc w:val="center"/>
              <w:rPr>
                <w:sz w:val="20"/>
                <w:szCs w:val="20"/>
              </w:rPr>
            </w:pPr>
            <w:r w:rsidRPr="00E23EE8">
              <w:rPr>
                <w:sz w:val="20"/>
                <w:szCs w:val="20"/>
              </w:rPr>
              <w:t>Navelbine</w:t>
            </w:r>
          </w:p>
        </w:tc>
        <w:tc>
          <w:tcPr>
            <w:tcW w:w="3066" w:type="dxa"/>
            <w:vAlign w:val="center"/>
          </w:tcPr>
          <w:p w14:paraId="3FFA40F9" w14:textId="77777777" w:rsidR="00E67574" w:rsidRPr="00E23EE8" w:rsidRDefault="00E67574" w:rsidP="00DB19A2">
            <w:pPr>
              <w:jc w:val="center"/>
              <w:rPr>
                <w:sz w:val="20"/>
                <w:szCs w:val="20"/>
              </w:rPr>
            </w:pPr>
            <w:r w:rsidRPr="00E23EE8">
              <w:rPr>
                <w:sz w:val="20"/>
                <w:szCs w:val="20"/>
              </w:rPr>
              <w:t>Solid tumors, lymphomas, lung cancer</w:t>
            </w:r>
          </w:p>
        </w:tc>
      </w:tr>
      <w:tr w:rsidR="00E67574" w14:paraId="52D4E479" w14:textId="77777777" w:rsidTr="00DB19A2">
        <w:trPr>
          <w:trHeight w:val="276"/>
        </w:trPr>
        <w:tc>
          <w:tcPr>
            <w:tcW w:w="3066" w:type="dxa"/>
            <w:vAlign w:val="center"/>
          </w:tcPr>
          <w:p w14:paraId="2C522B63" w14:textId="77777777" w:rsidR="00E67574" w:rsidRPr="00E23EE8" w:rsidRDefault="00E67574" w:rsidP="00DB19A2">
            <w:pPr>
              <w:jc w:val="center"/>
              <w:rPr>
                <w:sz w:val="20"/>
                <w:szCs w:val="20"/>
              </w:rPr>
            </w:pPr>
            <w:r w:rsidRPr="00E23EE8">
              <w:rPr>
                <w:sz w:val="20"/>
                <w:szCs w:val="20"/>
              </w:rPr>
              <w:t>Vindesine [56]</w:t>
            </w:r>
          </w:p>
        </w:tc>
        <w:tc>
          <w:tcPr>
            <w:tcW w:w="3067" w:type="dxa"/>
            <w:vAlign w:val="center"/>
          </w:tcPr>
          <w:p w14:paraId="67572CA2" w14:textId="77777777" w:rsidR="00E67574" w:rsidRPr="00E23EE8" w:rsidRDefault="00E67574" w:rsidP="00DB19A2">
            <w:pPr>
              <w:jc w:val="center"/>
              <w:rPr>
                <w:sz w:val="20"/>
                <w:szCs w:val="20"/>
              </w:rPr>
            </w:pPr>
            <w:r w:rsidRPr="00E23EE8">
              <w:rPr>
                <w:sz w:val="20"/>
                <w:szCs w:val="20"/>
              </w:rPr>
              <w:t>Eldisine [57]</w:t>
            </w:r>
          </w:p>
        </w:tc>
        <w:tc>
          <w:tcPr>
            <w:tcW w:w="3066" w:type="dxa"/>
            <w:vAlign w:val="center"/>
          </w:tcPr>
          <w:p w14:paraId="1658417C" w14:textId="77777777" w:rsidR="00E67574" w:rsidRPr="00E23EE8" w:rsidRDefault="00E67574" w:rsidP="00DB19A2">
            <w:pPr>
              <w:jc w:val="center"/>
              <w:rPr>
                <w:sz w:val="20"/>
                <w:szCs w:val="20"/>
              </w:rPr>
            </w:pPr>
            <w:r w:rsidRPr="00E23EE8">
              <w:rPr>
                <w:sz w:val="20"/>
                <w:szCs w:val="20"/>
              </w:rPr>
              <w:t>Acute lymphocytic leukemia</w:t>
            </w:r>
          </w:p>
        </w:tc>
      </w:tr>
    </w:tbl>
    <w:p w14:paraId="4C4DD929" w14:textId="77777777" w:rsidR="00E67574" w:rsidRDefault="00E67574" w:rsidP="00E67574"/>
    <w:p w14:paraId="6190E69D" w14:textId="5C64D37A" w:rsidR="00E67574" w:rsidRPr="00D92F72" w:rsidRDefault="00E67574" w:rsidP="00E67574">
      <w:pPr>
        <w:rPr>
          <w:b/>
          <w:bCs/>
        </w:rPr>
      </w:pPr>
      <w:r w:rsidRPr="00D92F72">
        <w:rPr>
          <w:b/>
          <w:bCs/>
        </w:rPr>
        <w:t>Anti-Cancerous Effect</w:t>
      </w:r>
    </w:p>
    <w:p w14:paraId="5B3017CE" w14:textId="2CCA713B" w:rsidR="00E67574" w:rsidRDefault="00E67574" w:rsidP="00D92F72">
      <w:pPr>
        <w:jc w:val="both"/>
      </w:pPr>
      <w:r>
        <w:lastRenderedPageBreak/>
        <w:t>C. roseus produces vinblastine and vincristine which are well known for their anti-</w:t>
      </w:r>
      <w:r w:rsidR="00D92F72">
        <w:t xml:space="preserve"> </w:t>
      </w:r>
      <w:r>
        <w:t>cancerous properties (El Merzabani et al., 1979) injected ethanol (70 %) extract of</w:t>
      </w:r>
      <w:r w:rsidR="00D92F72">
        <w:t xml:space="preserve"> </w:t>
      </w:r>
      <w:r>
        <w:t>leaves intra peritoneally to female mice. As a result, the alkaloids showed great</w:t>
      </w:r>
      <w:r w:rsidR="00D92F72">
        <w:t xml:space="preserve"> </w:t>
      </w:r>
      <w:r>
        <w:t>responses against different types of cancers especially those that are multi-drug</w:t>
      </w:r>
      <w:r w:rsidR="00D92F72">
        <w:t xml:space="preserve"> </w:t>
      </w:r>
      <w:r>
        <w:t>resistant. The nineteen patients suffering from plantar, genital, flat or Verruca,</w:t>
      </w:r>
      <w:r w:rsidR="00D92F72">
        <w:t xml:space="preserve"> </w:t>
      </w:r>
      <w:r>
        <w:t>vulgaris warts were cured. When the chloroform extract was injected to the patients</w:t>
      </w:r>
      <w:r w:rsidR="00D92F72">
        <w:t xml:space="preserve"> </w:t>
      </w:r>
      <w:r>
        <w:t>suffering from Leuk-P3887 then only one was resistant to the treatment, five showed</w:t>
      </w:r>
      <w:r w:rsidR="00D92F72">
        <w:t xml:space="preserve"> </w:t>
      </w:r>
      <w:r>
        <w:t>50 % response and six were completely treated. oth the malignant and</w:t>
      </w:r>
      <w:r w:rsidR="00D92F72">
        <w:t xml:space="preserve"> </w:t>
      </w:r>
      <w:r>
        <w:t>nonmalignant, platelet and platelet-associated disorders are effectively treated using</w:t>
      </w:r>
      <w:r w:rsidR="00D92F72">
        <w:t xml:space="preserve"> </w:t>
      </w:r>
      <w:r>
        <w:t>the C. roseus alkaloids. In recent studies it has been found that growth of</w:t>
      </w:r>
    </w:p>
    <w:p w14:paraId="69BE90BD" w14:textId="1CC570FF" w:rsidR="00E67574" w:rsidRDefault="00E67574" w:rsidP="00D92F72">
      <w:pPr>
        <w:jc w:val="both"/>
      </w:pPr>
      <w:r>
        <w:t>blood vessels that enhance tumor growth are inhibited by alkaloids secreted by C.</w:t>
      </w:r>
      <w:r w:rsidR="00D92F72">
        <w:t xml:space="preserve"> </w:t>
      </w:r>
      <w:r>
        <w:t>roseus. These alkaloids, vincristine and vinblastine are used as injectable anticancer</w:t>
      </w:r>
      <w:r w:rsidRPr="006C1C1D">
        <w:t xml:space="preserve"> </w:t>
      </w:r>
      <w:r>
        <w:t>drugs such as vinblastine as Velban and vincristine as Oncovin. The division of</w:t>
      </w:r>
      <w:r w:rsidR="00D92F72">
        <w:t xml:space="preserve"> </w:t>
      </w:r>
      <w:r>
        <w:t>cancer cells are interfered by these drugs along with their derivatives such as</w:t>
      </w:r>
      <w:r w:rsidR="00D92F72">
        <w:t xml:space="preserve"> </w:t>
      </w:r>
      <w:r>
        <w:t>vinflunine. Vincristine is used in the treatment of leukemia in children and vinblastine</w:t>
      </w:r>
      <w:r w:rsidR="00D92F72">
        <w:t xml:space="preserve"> </w:t>
      </w:r>
      <w:r>
        <w:t>for choriocarcinoma and Hodgkin's disease.</w:t>
      </w:r>
    </w:p>
    <w:p w14:paraId="29B20A8F" w14:textId="77777777" w:rsidR="00D92F72" w:rsidRDefault="00D92F72" w:rsidP="00D92F72">
      <w:pPr>
        <w:jc w:val="both"/>
        <w:rPr>
          <w:b/>
          <w:bCs/>
        </w:rPr>
      </w:pPr>
    </w:p>
    <w:p w14:paraId="760D16AE" w14:textId="6F2BF9D0" w:rsidR="00D92F72" w:rsidRPr="00D92F72" w:rsidRDefault="00D92F72" w:rsidP="00D92F72">
      <w:pPr>
        <w:tabs>
          <w:tab w:val="left" w:pos="6390"/>
        </w:tabs>
      </w:pPr>
      <w:r>
        <w:tab/>
      </w:r>
    </w:p>
    <w:p w14:paraId="4EC38950" w14:textId="03918CF2" w:rsidR="00E67574" w:rsidRPr="00940239" w:rsidRDefault="00E67574" w:rsidP="00D92F72">
      <w:pPr>
        <w:tabs>
          <w:tab w:val="left" w:pos="6390"/>
        </w:tabs>
      </w:pPr>
      <w:r w:rsidRPr="00940239">
        <w:rPr>
          <w:b/>
          <w:bCs/>
        </w:rPr>
        <w:t>Dosage &amp; Administration</w:t>
      </w:r>
      <w:r w:rsidR="00D92F72">
        <w:rPr>
          <w:b/>
          <w:bCs/>
        </w:rPr>
        <w:tab/>
      </w:r>
    </w:p>
    <w:p w14:paraId="3E77AD0F" w14:textId="77777777" w:rsidR="00E67574" w:rsidRPr="00940239" w:rsidRDefault="00E67574" w:rsidP="00E67574">
      <w:pPr>
        <w:numPr>
          <w:ilvl w:val="0"/>
          <w:numId w:val="28"/>
        </w:numPr>
        <w:spacing w:line="278" w:lineRule="auto"/>
      </w:pPr>
      <w:r w:rsidRPr="00940239">
        <w:rPr>
          <w:b/>
          <w:bCs/>
        </w:rPr>
        <w:t>Dosage Form:</w:t>
      </w:r>
      <w:r w:rsidRPr="00940239">
        <w:t xml:space="preserve"> Injectable (IV only).</w:t>
      </w:r>
    </w:p>
    <w:p w14:paraId="103700FA" w14:textId="77777777" w:rsidR="00E67574" w:rsidRPr="00940239" w:rsidRDefault="00E67574" w:rsidP="00E67574">
      <w:pPr>
        <w:numPr>
          <w:ilvl w:val="0"/>
          <w:numId w:val="28"/>
        </w:numPr>
        <w:spacing w:line="278" w:lineRule="auto"/>
      </w:pPr>
      <w:r w:rsidRPr="00940239">
        <w:rPr>
          <w:b/>
          <w:bCs/>
        </w:rPr>
        <w:t>Vinblastine:</w:t>
      </w:r>
      <w:r w:rsidRPr="00940239">
        <w:t xml:space="preserve"> 3.7 mg/m² IV (max 18.5 mg/m²).</w:t>
      </w:r>
    </w:p>
    <w:p w14:paraId="292D3935" w14:textId="77777777" w:rsidR="00E67574" w:rsidRPr="00940239" w:rsidRDefault="00E67574" w:rsidP="00E67574">
      <w:pPr>
        <w:numPr>
          <w:ilvl w:val="0"/>
          <w:numId w:val="28"/>
        </w:numPr>
        <w:spacing w:line="278" w:lineRule="auto"/>
      </w:pPr>
      <w:r w:rsidRPr="00940239">
        <w:rPr>
          <w:b/>
          <w:bCs/>
        </w:rPr>
        <w:t>Vincristine:</w:t>
      </w:r>
      <w:r w:rsidRPr="00940239">
        <w:t xml:space="preserve"> 1.4 mg/m² IV.</w:t>
      </w:r>
    </w:p>
    <w:p w14:paraId="46F87D8C" w14:textId="77777777" w:rsidR="00E67574" w:rsidRDefault="00E67574" w:rsidP="00E67574">
      <w:pPr>
        <w:numPr>
          <w:ilvl w:val="0"/>
          <w:numId w:val="28"/>
        </w:numPr>
        <w:spacing w:line="278" w:lineRule="auto"/>
      </w:pPr>
      <w:r w:rsidRPr="00940239">
        <w:rPr>
          <w:b/>
          <w:bCs/>
        </w:rPr>
        <w:t>Adjustments:</w:t>
      </w:r>
      <w:r w:rsidRPr="00940239">
        <w:t xml:space="preserve"> Based on age, liver function, and bone marrow status.</w:t>
      </w:r>
    </w:p>
    <w:p w14:paraId="45F52ECA" w14:textId="516F641A" w:rsidR="00E67574" w:rsidRPr="00EC45EC" w:rsidRDefault="00E67574" w:rsidP="00E67574">
      <w:r w:rsidRPr="00EC45EC">
        <w:rPr>
          <w:b/>
          <w:bCs/>
        </w:rPr>
        <w:t>Safety vs. Modern Treatments</w:t>
      </w:r>
    </w:p>
    <w:p w14:paraId="6A10C76F" w14:textId="2F8C7526" w:rsidR="00E67574" w:rsidRPr="00EC45EC" w:rsidRDefault="00E67574" w:rsidP="00E67574">
      <w:pPr>
        <w:numPr>
          <w:ilvl w:val="0"/>
          <w:numId w:val="29"/>
        </w:numPr>
        <w:spacing w:line="278" w:lineRule="auto"/>
      </w:pPr>
      <w:r w:rsidRPr="00EC45EC">
        <w:t xml:space="preserve">Effective but </w:t>
      </w:r>
      <w:r w:rsidRPr="00EC45EC">
        <w:rPr>
          <w:b/>
          <w:bCs/>
        </w:rPr>
        <w:t>neurotoxic (Vincristine)</w:t>
      </w:r>
      <w:r w:rsidRPr="00EC45EC">
        <w:t xml:space="preserve">, </w:t>
      </w:r>
      <w:r w:rsidRPr="00EC45EC">
        <w:rPr>
          <w:b/>
          <w:bCs/>
        </w:rPr>
        <w:t>myelosuppressive (Vinblastine)</w:t>
      </w:r>
      <w:r w:rsidRPr="00EC45EC">
        <w:t>.</w:t>
      </w:r>
    </w:p>
    <w:p w14:paraId="20BFD52D" w14:textId="77777777" w:rsidR="00E67574" w:rsidRPr="00EC45EC" w:rsidRDefault="00E67574" w:rsidP="00E67574">
      <w:pPr>
        <w:numPr>
          <w:ilvl w:val="0"/>
          <w:numId w:val="29"/>
        </w:numPr>
        <w:spacing w:line="278" w:lineRule="auto"/>
      </w:pPr>
      <w:r w:rsidRPr="00EC45EC">
        <w:t>Modern targeted therapies may have different side effect profiles.</w:t>
      </w:r>
    </w:p>
    <w:p w14:paraId="7A61EFBE" w14:textId="112F12BD" w:rsidR="00E67574" w:rsidRPr="00EC45EC" w:rsidRDefault="00E67574" w:rsidP="00E67574">
      <w:r w:rsidRPr="00EC45EC">
        <w:rPr>
          <w:b/>
          <w:bCs/>
        </w:rPr>
        <w:t>5. Side Effects</w:t>
      </w:r>
    </w:p>
    <w:p w14:paraId="1A374868" w14:textId="79C6FED6" w:rsidR="00E67574" w:rsidRPr="00EC45EC" w:rsidRDefault="00E67574" w:rsidP="00E67574">
      <w:pPr>
        <w:numPr>
          <w:ilvl w:val="0"/>
          <w:numId w:val="30"/>
        </w:numPr>
        <w:spacing w:line="278" w:lineRule="auto"/>
      </w:pPr>
      <w:r w:rsidRPr="00EC45EC">
        <w:rPr>
          <w:b/>
          <w:bCs/>
        </w:rPr>
        <w:t>Vinblastine:</w:t>
      </w:r>
      <w:r w:rsidRPr="00EC45EC">
        <w:t xml:space="preserve"> Nausea, vomiting, leukopenia, neuropathy.</w:t>
      </w:r>
    </w:p>
    <w:p w14:paraId="55E18556" w14:textId="07BD0F28" w:rsidR="00E67574" w:rsidRPr="00EC45EC" w:rsidRDefault="00E67574" w:rsidP="00E67574">
      <w:pPr>
        <w:numPr>
          <w:ilvl w:val="0"/>
          <w:numId w:val="30"/>
        </w:numPr>
        <w:spacing w:line="278" w:lineRule="auto"/>
      </w:pPr>
      <w:r w:rsidRPr="00EC45EC">
        <w:rPr>
          <w:b/>
          <w:bCs/>
        </w:rPr>
        <w:t>Vincristine:</w:t>
      </w:r>
      <w:r w:rsidRPr="00EC45EC">
        <w:t xml:space="preserve"> Neurotoxicity, constipation, hair loss.</w:t>
      </w:r>
    </w:p>
    <w:p w14:paraId="47C51FFD" w14:textId="77777777" w:rsidR="00E67574" w:rsidRPr="00940239" w:rsidRDefault="00E67574" w:rsidP="00E67574"/>
    <w:p w14:paraId="70690E64" w14:textId="347823C5" w:rsidR="00E67574" w:rsidRDefault="00E67574" w:rsidP="00E67574">
      <w:r>
        <w:t>N.B. – There</w:t>
      </w:r>
      <w:r w:rsidRPr="00426A35">
        <w:t xml:space="preserve"> is no recent clinical evidence to support specific doses of periwinkle herb. The pure alkaloids vincristine and vinblastine are used in cancer therapy at single weekly IV doses of 0.05 to 0.15 mg/kg and 0.1 to 0.2 mg/kg, respectively.</w:t>
      </w:r>
    </w:p>
    <w:p w14:paraId="0959F83C" w14:textId="710C2BCF" w:rsidR="00E67574" w:rsidRDefault="00E67574" w:rsidP="00E67574">
      <w:r w:rsidRPr="00D028EE">
        <w:t>Do not self-administer the plant periwinkle. Physicians will inform patients using pharmaceutical forms of periwinkle of possible adverse reactions.</w:t>
      </w:r>
    </w:p>
    <w:p w14:paraId="5B94CA78" w14:textId="32E6B037" w:rsidR="00E67574" w:rsidRDefault="00E67574" w:rsidP="00E67574"/>
    <w:p w14:paraId="76285208" w14:textId="7BBFA48B" w:rsidR="00E67574" w:rsidRDefault="00E67574" w:rsidP="00E67574"/>
    <w:p w14:paraId="03DFE117" w14:textId="6204C0D7" w:rsidR="00E67574" w:rsidRDefault="00E67574" w:rsidP="00E67574"/>
    <w:p w14:paraId="3ECADD49" w14:textId="20454191" w:rsidR="00E67574" w:rsidRDefault="00E67574" w:rsidP="00E67574"/>
    <w:p w14:paraId="079820A0" w14:textId="64AAEB69" w:rsidR="00E67574" w:rsidRDefault="00E67574" w:rsidP="00E67574"/>
    <w:p w14:paraId="72284B33" w14:textId="42F4971B" w:rsidR="00E67574" w:rsidRDefault="00E67574" w:rsidP="00E67574"/>
    <w:p w14:paraId="0ED9E2C2" w14:textId="35B2C839" w:rsidR="00E67574" w:rsidRDefault="00011AC3" w:rsidP="00E67574">
      <w:r w:rsidRPr="004A2DA0">
        <w:rPr>
          <w:noProof/>
        </w:rPr>
        <w:drawing>
          <wp:anchor distT="0" distB="0" distL="114300" distR="114300" simplePos="0" relativeHeight="251658752" behindDoc="1" locked="0" layoutInCell="1" allowOverlap="1" wp14:anchorId="3680C973" wp14:editId="41B124B7">
            <wp:simplePos x="0" y="0"/>
            <wp:positionH relativeFrom="margin">
              <wp:posOffset>1757680</wp:posOffset>
            </wp:positionH>
            <wp:positionV relativeFrom="page">
              <wp:posOffset>1821180</wp:posOffset>
            </wp:positionV>
            <wp:extent cx="3048000" cy="2447925"/>
            <wp:effectExtent l="0" t="0" r="0" b="9525"/>
            <wp:wrapTight wrapText="bothSides">
              <wp:wrapPolygon edited="0">
                <wp:start x="0" y="0"/>
                <wp:lineTo x="0" y="21516"/>
                <wp:lineTo x="21465" y="21516"/>
                <wp:lineTo x="21465" y="0"/>
                <wp:lineTo x="0" y="0"/>
              </wp:wrapPolygon>
            </wp:wrapTight>
            <wp:docPr id="891785678"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85678" name="Picture 1" descr="A close-up of a plan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048000" cy="2447925"/>
                    </a:xfrm>
                    <a:prstGeom prst="rect">
                      <a:avLst/>
                    </a:prstGeom>
                  </pic:spPr>
                </pic:pic>
              </a:graphicData>
            </a:graphic>
          </wp:anchor>
        </w:drawing>
      </w:r>
    </w:p>
    <w:p w14:paraId="57DCF06F" w14:textId="77777777" w:rsidR="00E67574" w:rsidRDefault="00E67574" w:rsidP="00E67574"/>
    <w:p w14:paraId="5200C8DC" w14:textId="58DD430B" w:rsidR="00E67574" w:rsidRDefault="00E67574" w:rsidP="00E67574"/>
    <w:p w14:paraId="03268767" w14:textId="56D50F02" w:rsidR="00E67574" w:rsidRDefault="00E67574" w:rsidP="00E67574"/>
    <w:p w14:paraId="782527F9" w14:textId="3A09AB1A" w:rsidR="00E67574" w:rsidRDefault="00E67574" w:rsidP="00E67574"/>
    <w:p w14:paraId="328143A3" w14:textId="218E9844" w:rsidR="00D92F72" w:rsidRDefault="00D92F72" w:rsidP="00E67574"/>
    <w:p w14:paraId="0EC8826C" w14:textId="77777777" w:rsidR="00D92F72" w:rsidRDefault="00D92F72" w:rsidP="00E67574"/>
    <w:p w14:paraId="60F8F402" w14:textId="77777777" w:rsidR="00D92F72" w:rsidRDefault="00D92F72" w:rsidP="00E67574"/>
    <w:p w14:paraId="633C33E4" w14:textId="5DF907F2" w:rsidR="00D92F72" w:rsidRDefault="00D92F72" w:rsidP="00E67574"/>
    <w:p w14:paraId="59C89F6B" w14:textId="77777777" w:rsidR="005E2870" w:rsidRDefault="005E2870" w:rsidP="00E67574"/>
    <w:p w14:paraId="447B6615" w14:textId="5F79AC02" w:rsidR="00E67574" w:rsidRDefault="00E67574" w:rsidP="00E67574">
      <w:pPr>
        <w:rPr>
          <w:b/>
          <w:bCs/>
          <w:i/>
          <w:iCs/>
        </w:rPr>
      </w:pPr>
      <w:r>
        <w:t xml:space="preserve">Scientific Name - </w:t>
      </w:r>
      <w:r w:rsidRPr="001C2C86">
        <w:rPr>
          <w:b/>
          <w:bCs/>
          <w:i/>
          <w:iCs/>
        </w:rPr>
        <w:t>Taxus brevifolia</w:t>
      </w:r>
    </w:p>
    <w:p w14:paraId="4D081051" w14:textId="77777777" w:rsidR="00E67574" w:rsidRDefault="00E67574" w:rsidP="00E67574">
      <w:pPr>
        <w:rPr>
          <w:b/>
          <w:bCs/>
          <w:i/>
          <w:iCs/>
        </w:rPr>
      </w:pPr>
      <w:r>
        <w:t xml:space="preserve">Local Name – </w:t>
      </w:r>
      <w:r>
        <w:rPr>
          <w:b/>
          <w:bCs/>
          <w:i/>
          <w:iCs/>
        </w:rPr>
        <w:t>Pacific and European Yew</w:t>
      </w:r>
    </w:p>
    <w:p w14:paraId="4966C15A" w14:textId="77777777" w:rsidR="00E67574" w:rsidRPr="00AD0603" w:rsidRDefault="00E67574" w:rsidP="00E67574">
      <w:r w:rsidRPr="00AD0603">
        <w:t>Taxonomic Hierarchy</w:t>
      </w:r>
      <w:r>
        <w:t xml:space="preserve"> – </w:t>
      </w:r>
    </w:p>
    <w:p w14:paraId="06146FF1" w14:textId="77777777" w:rsidR="00E67574" w:rsidRPr="0014263F" w:rsidRDefault="00E67574" w:rsidP="00E67574">
      <w:pPr>
        <w:pStyle w:val="ListParagraph"/>
        <w:numPr>
          <w:ilvl w:val="0"/>
          <w:numId w:val="30"/>
        </w:numPr>
        <w:spacing w:line="278" w:lineRule="auto"/>
      </w:pPr>
      <w:r w:rsidRPr="0014263F">
        <w:rPr>
          <w:b/>
          <w:bCs/>
        </w:rPr>
        <w:t>Kingdom:</w:t>
      </w:r>
      <w:r w:rsidRPr="0014263F">
        <w:t xml:space="preserve"> Plantae</w:t>
      </w:r>
    </w:p>
    <w:p w14:paraId="591726A6" w14:textId="77777777" w:rsidR="00E67574" w:rsidRPr="0014263F" w:rsidRDefault="00E67574" w:rsidP="00E67574">
      <w:pPr>
        <w:pStyle w:val="ListParagraph"/>
        <w:numPr>
          <w:ilvl w:val="0"/>
          <w:numId w:val="30"/>
        </w:numPr>
        <w:spacing w:line="278" w:lineRule="auto"/>
      </w:pPr>
      <w:r w:rsidRPr="0014263F">
        <w:rPr>
          <w:b/>
          <w:bCs/>
        </w:rPr>
        <w:t>Division:</w:t>
      </w:r>
      <w:r w:rsidRPr="0014263F">
        <w:t xml:space="preserve"> Angiosperms</w:t>
      </w:r>
    </w:p>
    <w:p w14:paraId="68328DB0" w14:textId="77777777" w:rsidR="00E67574" w:rsidRPr="0014263F" w:rsidRDefault="00E67574" w:rsidP="00E67574">
      <w:pPr>
        <w:pStyle w:val="ListParagraph"/>
        <w:numPr>
          <w:ilvl w:val="0"/>
          <w:numId w:val="30"/>
        </w:numPr>
        <w:spacing w:line="278" w:lineRule="auto"/>
      </w:pPr>
      <w:r w:rsidRPr="0014263F">
        <w:rPr>
          <w:b/>
          <w:bCs/>
        </w:rPr>
        <w:t>Class:</w:t>
      </w:r>
      <w:r w:rsidRPr="0014263F">
        <w:t xml:space="preserve"> Dicotyledons</w:t>
      </w:r>
    </w:p>
    <w:p w14:paraId="76727B8A" w14:textId="77777777" w:rsidR="00E67574" w:rsidRPr="0014263F" w:rsidRDefault="00E67574" w:rsidP="00E67574">
      <w:pPr>
        <w:pStyle w:val="ListParagraph"/>
        <w:numPr>
          <w:ilvl w:val="0"/>
          <w:numId w:val="30"/>
        </w:numPr>
        <w:spacing w:line="278" w:lineRule="auto"/>
      </w:pPr>
      <w:r w:rsidRPr="0014263F">
        <w:rPr>
          <w:b/>
          <w:bCs/>
        </w:rPr>
        <w:t>Order:</w:t>
      </w:r>
      <w:r w:rsidRPr="0014263F">
        <w:t xml:space="preserve"> Pinales</w:t>
      </w:r>
    </w:p>
    <w:p w14:paraId="20FA5ED6" w14:textId="77777777" w:rsidR="00E67574" w:rsidRPr="0014263F" w:rsidRDefault="00E67574" w:rsidP="00E67574">
      <w:pPr>
        <w:pStyle w:val="ListParagraph"/>
        <w:numPr>
          <w:ilvl w:val="0"/>
          <w:numId w:val="30"/>
        </w:numPr>
        <w:spacing w:line="278" w:lineRule="auto"/>
      </w:pPr>
      <w:r w:rsidRPr="0014263F">
        <w:rPr>
          <w:b/>
          <w:bCs/>
        </w:rPr>
        <w:t>Family:</w:t>
      </w:r>
      <w:r w:rsidRPr="0014263F">
        <w:t xml:space="preserve"> Taxaceae</w:t>
      </w:r>
    </w:p>
    <w:p w14:paraId="4014FB67" w14:textId="77777777" w:rsidR="00E67574" w:rsidRPr="0014263F" w:rsidRDefault="00E67574" w:rsidP="00E67574">
      <w:pPr>
        <w:pStyle w:val="ListParagraph"/>
        <w:numPr>
          <w:ilvl w:val="0"/>
          <w:numId w:val="30"/>
        </w:numPr>
        <w:spacing w:line="278" w:lineRule="auto"/>
      </w:pPr>
      <w:r w:rsidRPr="0014263F">
        <w:rPr>
          <w:b/>
          <w:bCs/>
        </w:rPr>
        <w:t>Genus:</w:t>
      </w:r>
      <w:r w:rsidRPr="0014263F">
        <w:t xml:space="preserve"> </w:t>
      </w:r>
      <w:r w:rsidRPr="0014263F">
        <w:rPr>
          <w:i/>
          <w:iCs/>
        </w:rPr>
        <w:t>Taxus</w:t>
      </w:r>
    </w:p>
    <w:p w14:paraId="7FFD7914" w14:textId="77777777" w:rsidR="00E67574" w:rsidRDefault="00E67574" w:rsidP="00E67574">
      <w:pPr>
        <w:pStyle w:val="ListParagraph"/>
        <w:numPr>
          <w:ilvl w:val="0"/>
          <w:numId w:val="30"/>
        </w:numPr>
        <w:spacing w:line="278" w:lineRule="auto"/>
      </w:pPr>
      <w:r w:rsidRPr="0014263F">
        <w:rPr>
          <w:b/>
          <w:bCs/>
        </w:rPr>
        <w:t>Species:</w:t>
      </w:r>
      <w:r w:rsidRPr="0014263F">
        <w:t xml:space="preserve"> </w:t>
      </w:r>
      <w:r w:rsidRPr="0014263F">
        <w:rPr>
          <w:i/>
          <w:iCs/>
        </w:rPr>
        <w:t>Taxus brevifolia</w:t>
      </w:r>
    </w:p>
    <w:p w14:paraId="3A1AEC3A" w14:textId="77777777" w:rsidR="00E67574" w:rsidRPr="00A65C6F" w:rsidRDefault="00E67574" w:rsidP="00E67574">
      <w:pPr>
        <w:rPr>
          <w:b/>
          <w:bCs/>
        </w:rPr>
      </w:pPr>
      <w:r w:rsidRPr="00A65C6F">
        <w:rPr>
          <w:b/>
          <w:bCs/>
        </w:rPr>
        <w:t xml:space="preserve">Main Phytochemicals of </w:t>
      </w:r>
      <w:r w:rsidRPr="00A65C6F">
        <w:rPr>
          <w:b/>
          <w:bCs/>
          <w:i/>
          <w:iCs/>
        </w:rPr>
        <w:t>Taxus brevifolia</w:t>
      </w:r>
      <w:r w:rsidRPr="00A65C6F">
        <w:rPr>
          <w:b/>
          <w:bCs/>
        </w:rPr>
        <w:t xml:space="preserve"> (Pacific Yew)</w:t>
      </w:r>
    </w:p>
    <w:p w14:paraId="35E53F91" w14:textId="77777777" w:rsidR="00E67574" w:rsidRPr="00A65C6F" w:rsidRDefault="00E67574" w:rsidP="00E67574">
      <w:pPr>
        <w:numPr>
          <w:ilvl w:val="0"/>
          <w:numId w:val="32"/>
        </w:numPr>
        <w:spacing w:line="278" w:lineRule="auto"/>
        <w:rPr>
          <w:b/>
          <w:bCs/>
        </w:rPr>
      </w:pPr>
      <w:r w:rsidRPr="00A65C6F">
        <w:rPr>
          <w:b/>
          <w:bCs/>
        </w:rPr>
        <w:t>Alkaloids:</w:t>
      </w:r>
    </w:p>
    <w:p w14:paraId="36C476FE" w14:textId="77777777" w:rsidR="00E67574" w:rsidRPr="00A65C6F" w:rsidRDefault="00E67574" w:rsidP="00E67574">
      <w:pPr>
        <w:numPr>
          <w:ilvl w:val="1"/>
          <w:numId w:val="32"/>
        </w:numPr>
        <w:spacing w:line="278" w:lineRule="auto"/>
        <w:rPr>
          <w:b/>
          <w:bCs/>
        </w:rPr>
      </w:pPr>
      <w:r w:rsidRPr="00A65C6F">
        <w:rPr>
          <w:b/>
          <w:bCs/>
        </w:rPr>
        <w:t>Taxol (Paclitaxel) – Used in cancer treatment.</w:t>
      </w:r>
    </w:p>
    <w:p w14:paraId="2A15B588" w14:textId="77777777" w:rsidR="00E67574" w:rsidRPr="00A65C6F" w:rsidRDefault="00E67574" w:rsidP="00E67574">
      <w:pPr>
        <w:numPr>
          <w:ilvl w:val="1"/>
          <w:numId w:val="32"/>
        </w:numPr>
        <w:spacing w:line="278" w:lineRule="auto"/>
        <w:rPr>
          <w:b/>
          <w:bCs/>
        </w:rPr>
      </w:pPr>
      <w:r w:rsidRPr="00A65C6F">
        <w:rPr>
          <w:b/>
          <w:bCs/>
        </w:rPr>
        <w:t>Taxinine – Potential anticancer properties.</w:t>
      </w:r>
    </w:p>
    <w:p w14:paraId="1DE1F248" w14:textId="77777777" w:rsidR="00E67574" w:rsidRPr="00A65C6F" w:rsidRDefault="00E67574" w:rsidP="00E67574">
      <w:pPr>
        <w:numPr>
          <w:ilvl w:val="0"/>
          <w:numId w:val="32"/>
        </w:numPr>
        <w:spacing w:line="278" w:lineRule="auto"/>
        <w:rPr>
          <w:b/>
          <w:bCs/>
        </w:rPr>
      </w:pPr>
      <w:r w:rsidRPr="00A65C6F">
        <w:rPr>
          <w:b/>
          <w:bCs/>
        </w:rPr>
        <w:t>Flavonoids:</w:t>
      </w:r>
    </w:p>
    <w:p w14:paraId="00187FC3" w14:textId="77777777" w:rsidR="00E67574" w:rsidRPr="00A65C6F" w:rsidRDefault="00E67574" w:rsidP="00E67574">
      <w:pPr>
        <w:numPr>
          <w:ilvl w:val="1"/>
          <w:numId w:val="32"/>
        </w:numPr>
        <w:spacing w:line="278" w:lineRule="auto"/>
        <w:rPr>
          <w:b/>
          <w:bCs/>
        </w:rPr>
      </w:pPr>
      <w:r w:rsidRPr="00A65C6F">
        <w:rPr>
          <w:b/>
          <w:bCs/>
        </w:rPr>
        <w:t>Quercetin – Antioxidant.</w:t>
      </w:r>
    </w:p>
    <w:p w14:paraId="46EA19E1" w14:textId="77777777" w:rsidR="00E67574" w:rsidRPr="00A65C6F" w:rsidRDefault="00E67574" w:rsidP="00E67574">
      <w:pPr>
        <w:numPr>
          <w:ilvl w:val="1"/>
          <w:numId w:val="32"/>
        </w:numPr>
        <w:spacing w:line="278" w:lineRule="auto"/>
        <w:rPr>
          <w:b/>
          <w:bCs/>
        </w:rPr>
      </w:pPr>
      <w:r w:rsidRPr="00A65C6F">
        <w:rPr>
          <w:b/>
          <w:bCs/>
        </w:rPr>
        <w:t>Kaempferol – Anti-inflammatory, antioxidant.</w:t>
      </w:r>
    </w:p>
    <w:p w14:paraId="1DEFB5DE" w14:textId="77777777" w:rsidR="00E67574" w:rsidRPr="00A65C6F" w:rsidRDefault="00E67574" w:rsidP="00E67574">
      <w:pPr>
        <w:numPr>
          <w:ilvl w:val="0"/>
          <w:numId w:val="32"/>
        </w:numPr>
        <w:spacing w:line="278" w:lineRule="auto"/>
        <w:rPr>
          <w:b/>
          <w:bCs/>
        </w:rPr>
      </w:pPr>
      <w:r w:rsidRPr="00A65C6F">
        <w:rPr>
          <w:b/>
          <w:bCs/>
        </w:rPr>
        <w:lastRenderedPageBreak/>
        <w:t>Terpenoids:</w:t>
      </w:r>
    </w:p>
    <w:p w14:paraId="1020C0B2" w14:textId="77777777" w:rsidR="00E67574" w:rsidRPr="00A65C6F" w:rsidRDefault="00E67574" w:rsidP="00E67574">
      <w:pPr>
        <w:numPr>
          <w:ilvl w:val="1"/>
          <w:numId w:val="32"/>
        </w:numPr>
        <w:spacing w:line="278" w:lineRule="auto"/>
        <w:rPr>
          <w:b/>
          <w:bCs/>
        </w:rPr>
      </w:pPr>
      <w:r w:rsidRPr="00A65C6F">
        <w:rPr>
          <w:b/>
          <w:bCs/>
        </w:rPr>
        <w:t>Taxanes – Includes paclitaxel, effective in chemotherapy.</w:t>
      </w:r>
    </w:p>
    <w:p w14:paraId="538D253C" w14:textId="77777777" w:rsidR="00E67574" w:rsidRPr="00A65C6F" w:rsidRDefault="00E67574" w:rsidP="00E67574">
      <w:pPr>
        <w:numPr>
          <w:ilvl w:val="0"/>
          <w:numId w:val="32"/>
        </w:numPr>
        <w:spacing w:line="278" w:lineRule="auto"/>
        <w:rPr>
          <w:b/>
          <w:bCs/>
        </w:rPr>
      </w:pPr>
      <w:r w:rsidRPr="00A65C6F">
        <w:rPr>
          <w:b/>
          <w:bCs/>
        </w:rPr>
        <w:t>Phenolic Compounds:</w:t>
      </w:r>
    </w:p>
    <w:p w14:paraId="68DA4DF4" w14:textId="77777777" w:rsidR="00E67574" w:rsidRDefault="00E67574" w:rsidP="00E67574">
      <w:pPr>
        <w:numPr>
          <w:ilvl w:val="1"/>
          <w:numId w:val="32"/>
        </w:numPr>
        <w:spacing w:line="278" w:lineRule="auto"/>
        <w:rPr>
          <w:b/>
          <w:bCs/>
        </w:rPr>
      </w:pPr>
      <w:r w:rsidRPr="00A65C6F">
        <w:rPr>
          <w:b/>
          <w:bCs/>
        </w:rPr>
        <w:t>Caffeic acid – Antioxidant properties.</w:t>
      </w:r>
    </w:p>
    <w:p w14:paraId="19ED7DB5" w14:textId="77777777" w:rsidR="00E67574" w:rsidRPr="00A65C6F" w:rsidRDefault="00E67574" w:rsidP="00E67574">
      <w:pPr>
        <w:ind w:left="1440"/>
        <w:rPr>
          <w:b/>
          <w:bCs/>
        </w:rPr>
      </w:pPr>
    </w:p>
    <w:p w14:paraId="46FC4A17" w14:textId="77777777" w:rsidR="00E67574" w:rsidRPr="0021046A" w:rsidRDefault="00E67574" w:rsidP="00E67574">
      <w:pPr>
        <w:rPr>
          <w:b/>
          <w:bCs/>
        </w:rPr>
      </w:pPr>
      <w:r w:rsidRPr="0021046A">
        <w:rPr>
          <w:b/>
          <w:bCs/>
        </w:rPr>
        <w:t>The Pacific yew (</w:t>
      </w:r>
      <w:r w:rsidRPr="0021046A">
        <w:rPr>
          <w:b/>
          <w:bCs/>
          <w:i/>
          <w:iCs/>
        </w:rPr>
        <w:t>Taxus brevifolia</w:t>
      </w:r>
      <w:r w:rsidRPr="0021046A">
        <w:rPr>
          <w:b/>
          <w:bCs/>
        </w:rPr>
        <w:t>) is primarily found in:</w:t>
      </w:r>
    </w:p>
    <w:p w14:paraId="57B33D2E" w14:textId="77777777" w:rsidR="00E67574" w:rsidRPr="0021046A" w:rsidRDefault="00E67574" w:rsidP="00E67574">
      <w:pPr>
        <w:numPr>
          <w:ilvl w:val="0"/>
          <w:numId w:val="34"/>
        </w:numPr>
        <w:spacing w:line="278" w:lineRule="auto"/>
        <w:rPr>
          <w:b/>
          <w:bCs/>
        </w:rPr>
      </w:pPr>
      <w:r w:rsidRPr="0021046A">
        <w:rPr>
          <w:b/>
          <w:bCs/>
        </w:rPr>
        <w:t>Native Region:</w:t>
      </w:r>
    </w:p>
    <w:p w14:paraId="123EEBF9" w14:textId="77777777" w:rsidR="00E67574" w:rsidRPr="0021046A" w:rsidRDefault="00E67574" w:rsidP="00E67574">
      <w:pPr>
        <w:numPr>
          <w:ilvl w:val="1"/>
          <w:numId w:val="34"/>
        </w:numPr>
        <w:spacing w:line="278" w:lineRule="auto"/>
        <w:rPr>
          <w:b/>
          <w:bCs/>
        </w:rPr>
      </w:pPr>
      <w:r w:rsidRPr="0021046A">
        <w:rPr>
          <w:b/>
          <w:bCs/>
        </w:rPr>
        <w:t>Countries: United States (specifically the Pacific Northwest), Canada (British Columbia).</w:t>
      </w:r>
    </w:p>
    <w:p w14:paraId="12EF7644" w14:textId="77777777" w:rsidR="00E67574" w:rsidRPr="007678BB" w:rsidRDefault="00E67574" w:rsidP="00E67574">
      <w:r w:rsidRPr="00BC5913">
        <w:t>Co</w:t>
      </w:r>
      <w:r>
        <w:t xml:space="preserve">mmon sources: </w:t>
      </w:r>
      <w:r w:rsidRPr="007678BB">
        <w:rPr>
          <w:i/>
          <w:iCs/>
        </w:rPr>
        <w:t>Taxus brevifolia</w:t>
      </w:r>
      <w:r w:rsidRPr="007678BB">
        <w:t xml:space="preserve">, commonly known as the Pacific yew, is native to </w:t>
      </w:r>
      <w:r w:rsidRPr="007678BB">
        <w:rPr>
          <w:b/>
          <w:bCs/>
        </w:rPr>
        <w:t>North America</w:t>
      </w:r>
      <w:r w:rsidRPr="007678BB">
        <w:t xml:space="preserve">, specifically the </w:t>
      </w:r>
      <w:r w:rsidRPr="007678BB">
        <w:rPr>
          <w:b/>
          <w:bCs/>
        </w:rPr>
        <w:t>Pacific Northwest</w:t>
      </w:r>
      <w:r w:rsidRPr="007678BB">
        <w:t xml:space="preserve"> region. It is found in </w:t>
      </w:r>
      <w:r w:rsidRPr="007678BB">
        <w:rPr>
          <w:b/>
          <w:bCs/>
        </w:rPr>
        <w:t>the United States (Washington, Oregon, California, Idaho, Montana, and Alaska) and Canada (British Columbia and Alberta).</w:t>
      </w:r>
    </w:p>
    <w:p w14:paraId="0798DB22" w14:textId="77777777" w:rsidR="00E67574" w:rsidRPr="007678BB" w:rsidRDefault="00E67574" w:rsidP="00E67574">
      <w:r w:rsidRPr="007678BB">
        <w:t xml:space="preserve">This tree gained significance as the natural source of </w:t>
      </w:r>
      <w:r w:rsidRPr="007678BB">
        <w:rPr>
          <w:b/>
          <w:bCs/>
        </w:rPr>
        <w:t>paclitaxel (Taxol®),</w:t>
      </w:r>
      <w:r w:rsidRPr="007678BB">
        <w:t xml:space="preserve"> a chemotherapeutic agent used to treat various cancers.</w:t>
      </w:r>
    </w:p>
    <w:p w14:paraId="0E1B6552" w14:textId="77777777" w:rsidR="00E67574" w:rsidRPr="00EC0FBA" w:rsidRDefault="00E67574" w:rsidP="00E67574">
      <w:r w:rsidRPr="00EC0FBA">
        <w:t>These trees grow naturally in forested areas along the coasts of the Pacific Ocean, from southern Alaska to central California.</w:t>
      </w:r>
    </w:p>
    <w:p w14:paraId="4C0AB695" w14:textId="77777777" w:rsidR="00E67574" w:rsidRPr="008D7F98" w:rsidRDefault="00E67574" w:rsidP="00E67574">
      <w:pPr>
        <w:rPr>
          <w:b/>
          <w:bCs/>
        </w:rPr>
      </w:pPr>
      <w:r w:rsidRPr="008D7F98">
        <w:rPr>
          <w:b/>
          <w:bCs/>
        </w:rPr>
        <w:t>Main Part Used: Bark (contains Paclitaxel).</w:t>
      </w:r>
    </w:p>
    <w:p w14:paraId="520B4A05" w14:textId="77777777" w:rsidR="00E67574" w:rsidRDefault="00E67574" w:rsidP="00E67574">
      <w:pPr>
        <w:rPr>
          <w:b/>
          <w:bCs/>
        </w:rPr>
      </w:pPr>
      <w:r w:rsidRPr="008D7F98">
        <w:rPr>
          <w:b/>
          <w:bCs/>
        </w:rPr>
        <w:t xml:space="preserve"> Use: Paclitaxel is used to treat cancers like ovarian, breast, and lung cancer by preventing cell division.</w:t>
      </w:r>
    </w:p>
    <w:p w14:paraId="16237E22" w14:textId="77777777" w:rsidR="00E67574" w:rsidRPr="007D1433" w:rsidRDefault="00E67574" w:rsidP="00E67574">
      <w:pPr>
        <w:rPr>
          <w:b/>
          <w:bCs/>
        </w:rPr>
      </w:pPr>
      <w:r w:rsidRPr="007D1433">
        <w:rPr>
          <w:b/>
          <w:bCs/>
        </w:rPr>
        <w:t>Toxicity</w:t>
      </w:r>
    </w:p>
    <w:p w14:paraId="6AAA896F" w14:textId="77777777" w:rsidR="00E67574" w:rsidRDefault="00E67574" w:rsidP="00E67574">
      <w:r w:rsidRPr="007D1433">
        <w:t>Many parts of yews are poisonous and can be fatal if eaten, including the seed which should not even be chewed.</w:t>
      </w:r>
      <w:r>
        <w:t xml:space="preserve"> </w:t>
      </w:r>
    </w:p>
    <w:p w14:paraId="2B67522C" w14:textId="77777777" w:rsidR="00E67574" w:rsidRPr="00EA3507" w:rsidRDefault="00E67574" w:rsidP="00E67574">
      <w:pPr>
        <w:pStyle w:val="ListParagraph"/>
        <w:numPr>
          <w:ilvl w:val="0"/>
          <w:numId w:val="33"/>
        </w:numPr>
        <w:spacing w:line="278" w:lineRule="auto"/>
      </w:pPr>
      <w:r w:rsidRPr="00EA3507">
        <w:t>Poison Severity:</w:t>
      </w:r>
      <w:r>
        <w:t xml:space="preserve"> </w:t>
      </w:r>
      <w:r w:rsidRPr="00EA3507">
        <w:t>Medium</w:t>
      </w:r>
    </w:p>
    <w:p w14:paraId="35C83C93" w14:textId="77777777" w:rsidR="00E67574" w:rsidRPr="00EA3507" w:rsidRDefault="00E67574" w:rsidP="00E67574">
      <w:pPr>
        <w:pStyle w:val="ListParagraph"/>
        <w:numPr>
          <w:ilvl w:val="0"/>
          <w:numId w:val="33"/>
        </w:numPr>
        <w:spacing w:line="278" w:lineRule="auto"/>
      </w:pPr>
      <w:r w:rsidRPr="00EA3507">
        <w:t>Poison Symptoms:</w:t>
      </w:r>
      <w:r>
        <w:t xml:space="preserve"> </w:t>
      </w:r>
      <w:r w:rsidRPr="00EA3507">
        <w:t>Nausea, vomiting, dizziness, abdominal pain, and weak muscles.</w:t>
      </w:r>
    </w:p>
    <w:p w14:paraId="5DC89E08" w14:textId="77777777" w:rsidR="00E67574" w:rsidRPr="00EA3507" w:rsidRDefault="00E67574" w:rsidP="00E67574">
      <w:pPr>
        <w:pStyle w:val="ListParagraph"/>
        <w:numPr>
          <w:ilvl w:val="0"/>
          <w:numId w:val="33"/>
        </w:numPr>
        <w:spacing w:line="278" w:lineRule="auto"/>
      </w:pPr>
      <w:r w:rsidRPr="00EA3507">
        <w:t>Poison Toxic Principle:</w:t>
      </w:r>
      <w:r>
        <w:t xml:space="preserve"> </w:t>
      </w:r>
      <w:r w:rsidRPr="00EA3507">
        <w:t>taxines, taxiphyllin (a cyanogenic glycoside)</w:t>
      </w:r>
    </w:p>
    <w:p w14:paraId="74636F72" w14:textId="77777777" w:rsidR="00E67574" w:rsidRPr="00EA3507" w:rsidRDefault="00E67574" w:rsidP="00E67574">
      <w:pPr>
        <w:pStyle w:val="ListParagraph"/>
        <w:numPr>
          <w:ilvl w:val="0"/>
          <w:numId w:val="33"/>
        </w:numPr>
        <w:spacing w:line="278" w:lineRule="auto"/>
      </w:pPr>
      <w:r w:rsidRPr="00EA3507">
        <w:t>Causes Contact Dermatitis:</w:t>
      </w:r>
      <w:r>
        <w:t xml:space="preserve"> </w:t>
      </w:r>
      <w:r w:rsidRPr="00EA3507">
        <w:t>No</w:t>
      </w:r>
    </w:p>
    <w:p w14:paraId="25B760C0" w14:textId="77777777" w:rsidR="00E67574" w:rsidRPr="00EA3507" w:rsidRDefault="00E67574" w:rsidP="00E67574">
      <w:pPr>
        <w:pStyle w:val="ListParagraph"/>
        <w:numPr>
          <w:ilvl w:val="0"/>
          <w:numId w:val="33"/>
        </w:numPr>
        <w:spacing w:line="278" w:lineRule="auto"/>
      </w:pPr>
      <w:r w:rsidRPr="00EA3507">
        <w:t>Poison Part:</w:t>
      </w:r>
      <w:r>
        <w:t xml:space="preserve"> </w:t>
      </w:r>
      <w:r w:rsidRPr="00EA3507">
        <w:t>Bark</w:t>
      </w:r>
      <w:r>
        <w:t xml:space="preserve">, </w:t>
      </w:r>
      <w:r w:rsidRPr="00EA3507">
        <w:t>Leaves</w:t>
      </w:r>
      <w:r>
        <w:t xml:space="preserve">, </w:t>
      </w:r>
      <w:r w:rsidRPr="00EA3507">
        <w:t>Seeds</w:t>
      </w:r>
    </w:p>
    <w:p w14:paraId="070774CE" w14:textId="77777777" w:rsidR="00E67574" w:rsidRPr="00165DA9" w:rsidRDefault="00E67574" w:rsidP="00E67574">
      <w:pPr>
        <w:rPr>
          <w:b/>
          <w:bCs/>
        </w:rPr>
      </w:pPr>
      <w:r>
        <w:rPr>
          <w:b/>
          <w:bCs/>
        </w:rPr>
        <w:t>D</w:t>
      </w:r>
      <w:r w:rsidRPr="00165DA9">
        <w:rPr>
          <w:b/>
          <w:bCs/>
        </w:rPr>
        <w:t xml:space="preserve">osing </w:t>
      </w:r>
    </w:p>
    <w:p w14:paraId="4418A826" w14:textId="77777777" w:rsidR="00E67574" w:rsidRPr="00165DA9" w:rsidRDefault="00E67574" w:rsidP="00E67574">
      <w:r w:rsidRPr="00165DA9">
        <w:t xml:space="preserve">The appropriate dose of yew depends on several factors such as the user's age, health, and several other conditions. Currently there is not enough scientific information to determine an appropriate range of doses for yew. Keep in mind that natural products are not always necessarily safe and dosage can be important. Be sure to follow the relevant directions on product labels and consult your </w:t>
      </w:r>
      <w:r w:rsidRPr="00B04424">
        <w:t>pharmacist</w:t>
      </w:r>
      <w:r w:rsidRPr="00165DA9">
        <w:t xml:space="preserve"> or physician or other </w:t>
      </w:r>
      <w:r w:rsidRPr="00B04424">
        <w:t>healthcare</w:t>
      </w:r>
      <w:r w:rsidRPr="00165DA9">
        <w:t xml:space="preserve"> professional before using them.</w:t>
      </w:r>
    </w:p>
    <w:p w14:paraId="00F7A52E" w14:textId="2605374D" w:rsidR="00E67574" w:rsidRDefault="00E67574" w:rsidP="00E67574"/>
    <w:p w14:paraId="3788945A" w14:textId="77777777" w:rsidR="00E67574" w:rsidRDefault="00E67574" w:rsidP="00E67574"/>
    <w:p w14:paraId="0DB014D8" w14:textId="3C3E3D28" w:rsidR="00E67574" w:rsidRDefault="005E2870" w:rsidP="00E67574">
      <w:r w:rsidRPr="00E447FF">
        <w:rPr>
          <w:noProof/>
        </w:rPr>
        <w:lastRenderedPageBreak/>
        <w:drawing>
          <wp:anchor distT="0" distB="0" distL="114300" distR="114300" simplePos="0" relativeHeight="251665920" behindDoc="1" locked="0" layoutInCell="1" allowOverlap="1" wp14:anchorId="41C45BCE" wp14:editId="167D2B09">
            <wp:simplePos x="0" y="0"/>
            <wp:positionH relativeFrom="column">
              <wp:posOffset>1748155</wp:posOffset>
            </wp:positionH>
            <wp:positionV relativeFrom="paragraph">
              <wp:posOffset>186690</wp:posOffset>
            </wp:positionV>
            <wp:extent cx="3451860" cy="1971675"/>
            <wp:effectExtent l="0" t="0" r="0" b="9525"/>
            <wp:wrapTight wrapText="bothSides">
              <wp:wrapPolygon edited="0">
                <wp:start x="0" y="0"/>
                <wp:lineTo x="0" y="21496"/>
                <wp:lineTo x="21457" y="21496"/>
                <wp:lineTo x="21457" y="0"/>
                <wp:lineTo x="0" y="0"/>
              </wp:wrapPolygon>
            </wp:wrapTight>
            <wp:docPr id="1320185129" name="Picture 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85129" name="Picture 1" descr="A close up of a plan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451860" cy="1971675"/>
                    </a:xfrm>
                    <a:prstGeom prst="rect">
                      <a:avLst/>
                    </a:prstGeom>
                  </pic:spPr>
                </pic:pic>
              </a:graphicData>
            </a:graphic>
            <wp14:sizeRelH relativeFrom="margin">
              <wp14:pctWidth>0</wp14:pctWidth>
            </wp14:sizeRelH>
            <wp14:sizeRelV relativeFrom="margin">
              <wp14:pctHeight>0</wp14:pctHeight>
            </wp14:sizeRelV>
          </wp:anchor>
        </w:drawing>
      </w:r>
    </w:p>
    <w:p w14:paraId="371C60BC" w14:textId="7C9A0852" w:rsidR="00E67574" w:rsidRDefault="00E67574" w:rsidP="00E67574"/>
    <w:p w14:paraId="56B7E3F6" w14:textId="0BBA3063" w:rsidR="00E67574" w:rsidRDefault="00E67574" w:rsidP="00E67574"/>
    <w:p w14:paraId="67B14223" w14:textId="77777777" w:rsidR="00E67574" w:rsidRDefault="00E67574" w:rsidP="00E67574"/>
    <w:p w14:paraId="16431687" w14:textId="77777777" w:rsidR="00E67574" w:rsidRDefault="00E67574" w:rsidP="00E67574"/>
    <w:p w14:paraId="26C3FC68" w14:textId="77777777" w:rsidR="00E67574" w:rsidRDefault="00E67574" w:rsidP="00E67574"/>
    <w:p w14:paraId="47B6E092" w14:textId="77777777" w:rsidR="00E67574" w:rsidRDefault="00E67574" w:rsidP="00E67574"/>
    <w:p w14:paraId="4DD2231F" w14:textId="77777777" w:rsidR="00E67574" w:rsidRDefault="00E67574" w:rsidP="00E67574"/>
    <w:p w14:paraId="119A2D30" w14:textId="77777777" w:rsidR="00E67574" w:rsidRDefault="00E67574" w:rsidP="00E67574"/>
    <w:p w14:paraId="62C44481" w14:textId="77777777" w:rsidR="00E67574" w:rsidRPr="00C85867" w:rsidRDefault="00E67574" w:rsidP="00E67574">
      <w:pPr>
        <w:rPr>
          <w:b/>
          <w:bCs/>
          <w:i/>
          <w:iCs/>
        </w:rPr>
      </w:pPr>
      <w:r>
        <w:t xml:space="preserve">Scientific Name - </w:t>
      </w:r>
      <w:r w:rsidRPr="00C85867">
        <w:rPr>
          <w:b/>
          <w:bCs/>
          <w:i/>
          <w:iCs/>
        </w:rPr>
        <w:t>Camptotheca acuminata</w:t>
      </w:r>
    </w:p>
    <w:p w14:paraId="1E85004D" w14:textId="77777777" w:rsidR="00E67574" w:rsidRPr="00C85867" w:rsidRDefault="00E67574" w:rsidP="00E67574">
      <w:pPr>
        <w:rPr>
          <w:b/>
          <w:bCs/>
          <w:i/>
          <w:iCs/>
        </w:rPr>
      </w:pPr>
      <w:r>
        <w:t xml:space="preserve">Local Name – </w:t>
      </w:r>
      <w:r>
        <w:rPr>
          <w:b/>
          <w:bCs/>
          <w:i/>
          <w:iCs/>
        </w:rPr>
        <w:t>Cancer Tree, Happy  Tree</w:t>
      </w:r>
    </w:p>
    <w:p w14:paraId="6F6951FA" w14:textId="77777777" w:rsidR="00E67574" w:rsidRPr="00AD0603" w:rsidRDefault="00E67574" w:rsidP="00E67574">
      <w:r w:rsidRPr="00AD0603">
        <w:t>Taxonomic Hierarchy</w:t>
      </w:r>
      <w:r>
        <w:t xml:space="preserve"> – </w:t>
      </w:r>
    </w:p>
    <w:p w14:paraId="367AD304" w14:textId="77777777" w:rsidR="00E67574" w:rsidRPr="00FE696B" w:rsidRDefault="00E67574" w:rsidP="00E67574">
      <w:pPr>
        <w:numPr>
          <w:ilvl w:val="0"/>
          <w:numId w:val="36"/>
        </w:numPr>
        <w:spacing w:line="278" w:lineRule="auto"/>
      </w:pPr>
      <w:r w:rsidRPr="00FE696B">
        <w:t>Kingdom:</w:t>
      </w:r>
      <w:r>
        <w:t xml:space="preserve"> </w:t>
      </w:r>
      <w:r w:rsidRPr="00FE696B">
        <w:t>Plantae</w:t>
      </w:r>
    </w:p>
    <w:p w14:paraId="20FE0936" w14:textId="77777777" w:rsidR="00E67574" w:rsidRPr="00FE696B" w:rsidRDefault="00E67574" w:rsidP="00E67574">
      <w:pPr>
        <w:numPr>
          <w:ilvl w:val="0"/>
          <w:numId w:val="36"/>
        </w:numPr>
        <w:spacing w:line="278" w:lineRule="auto"/>
      </w:pPr>
      <w:r w:rsidRPr="00FE696B">
        <w:t>Phylum:</w:t>
      </w:r>
      <w:r>
        <w:t xml:space="preserve"> </w:t>
      </w:r>
      <w:r w:rsidRPr="00FE696B">
        <w:t>Tracheophyta</w:t>
      </w:r>
    </w:p>
    <w:p w14:paraId="4CB41E67" w14:textId="77777777" w:rsidR="00E67574" w:rsidRPr="00FE696B" w:rsidRDefault="00E67574" w:rsidP="00E67574">
      <w:pPr>
        <w:numPr>
          <w:ilvl w:val="0"/>
          <w:numId w:val="36"/>
        </w:numPr>
        <w:spacing w:line="278" w:lineRule="auto"/>
      </w:pPr>
      <w:r w:rsidRPr="00FE696B">
        <w:t>Class:</w:t>
      </w:r>
      <w:r>
        <w:t xml:space="preserve"> </w:t>
      </w:r>
      <w:r w:rsidRPr="00FE696B">
        <w:t>Magnoliopsida</w:t>
      </w:r>
    </w:p>
    <w:p w14:paraId="34FF41B1" w14:textId="77777777" w:rsidR="00E67574" w:rsidRPr="00FE696B" w:rsidRDefault="00E67574" w:rsidP="00E67574">
      <w:pPr>
        <w:numPr>
          <w:ilvl w:val="0"/>
          <w:numId w:val="35"/>
        </w:numPr>
        <w:spacing w:line="278" w:lineRule="auto"/>
      </w:pPr>
      <w:r w:rsidRPr="00FE696B">
        <w:t>Order:</w:t>
      </w:r>
      <w:r>
        <w:t xml:space="preserve"> </w:t>
      </w:r>
      <w:r w:rsidRPr="00FE696B">
        <w:t>Caryophyllales</w:t>
      </w:r>
    </w:p>
    <w:p w14:paraId="3F87E8D6" w14:textId="77777777" w:rsidR="00E67574" w:rsidRPr="009471FA" w:rsidRDefault="00E67574" w:rsidP="00E67574">
      <w:pPr>
        <w:numPr>
          <w:ilvl w:val="0"/>
          <w:numId w:val="38"/>
        </w:numPr>
        <w:spacing w:line="278" w:lineRule="auto"/>
      </w:pPr>
      <w:r w:rsidRPr="009471FA">
        <w:t>Family:</w:t>
      </w:r>
      <w:r>
        <w:t xml:space="preserve"> </w:t>
      </w:r>
      <w:r w:rsidRPr="009471FA">
        <w:t>Cornaceae</w:t>
      </w:r>
    </w:p>
    <w:p w14:paraId="5BFC22CC" w14:textId="77777777" w:rsidR="00E67574" w:rsidRPr="009471FA" w:rsidRDefault="00E67574" w:rsidP="00E67574">
      <w:pPr>
        <w:numPr>
          <w:ilvl w:val="0"/>
          <w:numId w:val="38"/>
        </w:numPr>
        <w:spacing w:line="278" w:lineRule="auto"/>
      </w:pPr>
      <w:r w:rsidRPr="009471FA">
        <w:t>Genus:</w:t>
      </w:r>
      <w:r>
        <w:t xml:space="preserve"> </w:t>
      </w:r>
      <w:r w:rsidRPr="009471FA">
        <w:t>Camptotheca</w:t>
      </w:r>
    </w:p>
    <w:p w14:paraId="72CFC9C4" w14:textId="77777777" w:rsidR="00E67574" w:rsidRPr="009471FA" w:rsidRDefault="00E67574" w:rsidP="00E67574">
      <w:pPr>
        <w:numPr>
          <w:ilvl w:val="0"/>
          <w:numId w:val="38"/>
        </w:numPr>
        <w:spacing w:line="278" w:lineRule="auto"/>
      </w:pPr>
      <w:r w:rsidRPr="009471FA">
        <w:t>Species:</w:t>
      </w:r>
      <w:r>
        <w:t xml:space="preserve"> </w:t>
      </w:r>
      <w:r w:rsidRPr="009471FA">
        <w:t>Camptotheca acuminata</w:t>
      </w:r>
    </w:p>
    <w:p w14:paraId="287C665B" w14:textId="77777777" w:rsidR="00E67574" w:rsidRDefault="00E67574" w:rsidP="00E67574"/>
    <w:p w14:paraId="7F0FF502" w14:textId="77777777" w:rsidR="005E2870" w:rsidRDefault="005E2870" w:rsidP="00E67574"/>
    <w:p w14:paraId="4E303D55" w14:textId="77777777" w:rsidR="005E2870" w:rsidRDefault="005E2870" w:rsidP="00E67574"/>
    <w:p w14:paraId="44501FA0" w14:textId="77777777" w:rsidR="005E2870" w:rsidRDefault="005E2870" w:rsidP="00E67574"/>
    <w:p w14:paraId="5C30D690" w14:textId="77777777" w:rsidR="005E2870" w:rsidRDefault="005E2870" w:rsidP="00E67574"/>
    <w:p w14:paraId="2D6F83A5" w14:textId="77777777" w:rsidR="005E2870" w:rsidRDefault="005E2870" w:rsidP="00E67574"/>
    <w:p w14:paraId="4416E3CF" w14:textId="77777777" w:rsidR="005E2870" w:rsidRDefault="005E2870" w:rsidP="00E67574"/>
    <w:p w14:paraId="3611EA85" w14:textId="77777777" w:rsidR="005E2870" w:rsidRDefault="005E2870" w:rsidP="00E67574"/>
    <w:p w14:paraId="1792514D" w14:textId="77777777" w:rsidR="005E2870" w:rsidRDefault="005E2870" w:rsidP="00E67574"/>
    <w:p w14:paraId="04049FCE" w14:textId="77777777" w:rsidR="005E2870" w:rsidRDefault="005E2870" w:rsidP="00E67574"/>
    <w:p w14:paraId="238E5062" w14:textId="77777777" w:rsidR="005E2870" w:rsidRDefault="005E2870" w:rsidP="00E67574"/>
    <w:p w14:paraId="3386D526" w14:textId="77777777" w:rsidR="005E2870" w:rsidRDefault="005E2870" w:rsidP="00E67574"/>
    <w:p w14:paraId="476F782A" w14:textId="77777777" w:rsidR="00E67574" w:rsidRPr="009F00E7" w:rsidRDefault="00E67574" w:rsidP="00E67574">
      <w:r w:rsidRPr="009F00E7">
        <w:t>Camptothecin based Carrier-aided nanoparticles (In clinical trials).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0"/>
        <w:gridCol w:w="1804"/>
        <w:gridCol w:w="2137"/>
        <w:gridCol w:w="3942"/>
      </w:tblGrid>
      <w:tr w:rsidR="00E67574" w:rsidRPr="009F00E7" w14:paraId="04171D67" w14:textId="77777777" w:rsidTr="00DB19A2">
        <w:trPr>
          <w:tblHeader/>
          <w:tblCellSpacing w:w="15" w:type="dxa"/>
        </w:trPr>
        <w:tc>
          <w:tcPr>
            <w:tcW w:w="0" w:type="auto"/>
            <w:vAlign w:val="center"/>
            <w:hideMark/>
          </w:tcPr>
          <w:p w14:paraId="1A61CB90" w14:textId="77777777" w:rsidR="00E67574" w:rsidRPr="009F00E7" w:rsidRDefault="00E67574" w:rsidP="00DB19A2">
            <w:pPr>
              <w:rPr>
                <w:b/>
                <w:bCs/>
              </w:rPr>
            </w:pPr>
            <w:r w:rsidRPr="009F00E7">
              <w:rPr>
                <w:b/>
                <w:bCs/>
              </w:rPr>
              <w:t>Product [company]</w:t>
            </w:r>
          </w:p>
        </w:tc>
        <w:tc>
          <w:tcPr>
            <w:tcW w:w="0" w:type="auto"/>
            <w:vAlign w:val="center"/>
            <w:hideMark/>
          </w:tcPr>
          <w:p w14:paraId="34CB00CC" w14:textId="77777777" w:rsidR="00E67574" w:rsidRPr="009F00E7" w:rsidRDefault="00E67574" w:rsidP="00DB19A2">
            <w:pPr>
              <w:rPr>
                <w:b/>
                <w:bCs/>
              </w:rPr>
            </w:pPr>
            <w:r w:rsidRPr="009F00E7">
              <w:rPr>
                <w:b/>
                <w:bCs/>
              </w:rPr>
              <w:t>Nanoparticle form</w:t>
            </w:r>
          </w:p>
        </w:tc>
        <w:tc>
          <w:tcPr>
            <w:tcW w:w="0" w:type="auto"/>
            <w:vAlign w:val="center"/>
            <w:hideMark/>
          </w:tcPr>
          <w:p w14:paraId="6AEA4F66" w14:textId="77777777" w:rsidR="00E67574" w:rsidRPr="009F00E7" w:rsidRDefault="00E67574" w:rsidP="00DB19A2">
            <w:pPr>
              <w:rPr>
                <w:b/>
                <w:bCs/>
              </w:rPr>
            </w:pPr>
            <w:r w:rsidRPr="009F00E7">
              <w:rPr>
                <w:b/>
                <w:bCs/>
              </w:rPr>
              <w:t>Drug</w:t>
            </w:r>
          </w:p>
        </w:tc>
        <w:tc>
          <w:tcPr>
            <w:tcW w:w="0" w:type="auto"/>
            <w:vAlign w:val="center"/>
            <w:hideMark/>
          </w:tcPr>
          <w:p w14:paraId="39F4EC39" w14:textId="77777777" w:rsidR="00E67574" w:rsidRPr="009F00E7" w:rsidRDefault="00E67574" w:rsidP="00DB19A2">
            <w:pPr>
              <w:rPr>
                <w:b/>
                <w:bCs/>
              </w:rPr>
            </w:pPr>
            <w:r w:rsidRPr="009F00E7">
              <w:rPr>
                <w:b/>
                <w:bCs/>
              </w:rPr>
              <w:t>Indication</w:t>
            </w:r>
          </w:p>
        </w:tc>
      </w:tr>
      <w:tr w:rsidR="00E67574" w:rsidRPr="009F00E7" w14:paraId="6D0CEC8B" w14:textId="77777777" w:rsidTr="00DB19A2">
        <w:trPr>
          <w:tblCellSpacing w:w="15" w:type="dxa"/>
        </w:trPr>
        <w:tc>
          <w:tcPr>
            <w:tcW w:w="0" w:type="auto"/>
            <w:vAlign w:val="center"/>
            <w:hideMark/>
          </w:tcPr>
          <w:p w14:paraId="05CFB1F7" w14:textId="77777777" w:rsidR="00E67574" w:rsidRPr="009F00E7" w:rsidRDefault="00E67574" w:rsidP="00DB19A2">
            <w:r w:rsidRPr="009F00E7">
              <w:t>CPX-1 [Celator]</w:t>
            </w:r>
          </w:p>
        </w:tc>
        <w:tc>
          <w:tcPr>
            <w:tcW w:w="0" w:type="auto"/>
            <w:vAlign w:val="center"/>
            <w:hideMark/>
          </w:tcPr>
          <w:p w14:paraId="0BEB1764" w14:textId="77777777" w:rsidR="00E67574" w:rsidRPr="009F00E7" w:rsidRDefault="00E67574" w:rsidP="00DB19A2">
            <w:r w:rsidRPr="009F00E7">
              <w:t>Liposome</w:t>
            </w:r>
          </w:p>
        </w:tc>
        <w:tc>
          <w:tcPr>
            <w:tcW w:w="0" w:type="auto"/>
            <w:vAlign w:val="center"/>
            <w:hideMark/>
          </w:tcPr>
          <w:p w14:paraId="54ED15D1" w14:textId="77777777" w:rsidR="00E67574" w:rsidRPr="009F00E7" w:rsidRDefault="00E67574" w:rsidP="00DB19A2">
            <w:r w:rsidRPr="009F00E7">
              <w:t>Irinotecan HCI/floxuridine</w:t>
            </w:r>
          </w:p>
        </w:tc>
        <w:tc>
          <w:tcPr>
            <w:tcW w:w="0" w:type="auto"/>
            <w:vAlign w:val="center"/>
            <w:hideMark/>
          </w:tcPr>
          <w:p w14:paraId="266ADF80" w14:textId="77777777" w:rsidR="00E67574" w:rsidRPr="009F00E7" w:rsidRDefault="00E67574" w:rsidP="00DB19A2">
            <w:r w:rsidRPr="009F00E7">
              <w:t>Colorectal cancer</w:t>
            </w:r>
          </w:p>
        </w:tc>
      </w:tr>
      <w:tr w:rsidR="00E67574" w:rsidRPr="009F00E7" w14:paraId="7A043E33" w14:textId="77777777" w:rsidTr="00DB19A2">
        <w:trPr>
          <w:tblCellSpacing w:w="15" w:type="dxa"/>
        </w:trPr>
        <w:tc>
          <w:tcPr>
            <w:tcW w:w="0" w:type="auto"/>
            <w:vAlign w:val="center"/>
            <w:hideMark/>
          </w:tcPr>
          <w:p w14:paraId="23DB6F6F" w14:textId="77777777" w:rsidR="00E67574" w:rsidRPr="009F00E7" w:rsidRDefault="00E67574" w:rsidP="00DB19A2">
            <w:r w:rsidRPr="009F00E7">
              <w:t>CRLX-101 (IT-101) [Cerulean Pharma</w:t>
            </w:r>
          </w:p>
        </w:tc>
        <w:tc>
          <w:tcPr>
            <w:tcW w:w="0" w:type="auto"/>
            <w:vAlign w:val="center"/>
            <w:hideMark/>
          </w:tcPr>
          <w:p w14:paraId="344EAE32" w14:textId="77777777" w:rsidR="00E67574" w:rsidRPr="009F00E7" w:rsidRDefault="00E67574" w:rsidP="00DB19A2">
            <w:r w:rsidRPr="009F00E7">
              <w:t>Cyclodextrin- nanoparticle</w:t>
            </w:r>
          </w:p>
        </w:tc>
        <w:tc>
          <w:tcPr>
            <w:tcW w:w="0" w:type="auto"/>
            <w:vAlign w:val="center"/>
            <w:hideMark/>
          </w:tcPr>
          <w:p w14:paraId="497D88D5" w14:textId="77777777" w:rsidR="00E67574" w:rsidRPr="009F00E7" w:rsidRDefault="00E67574" w:rsidP="00DB19A2">
            <w:r w:rsidRPr="009F00E7">
              <w:t>Camptothecin</w:t>
            </w:r>
          </w:p>
        </w:tc>
        <w:tc>
          <w:tcPr>
            <w:tcW w:w="0" w:type="auto"/>
            <w:vAlign w:val="center"/>
            <w:hideMark/>
          </w:tcPr>
          <w:p w14:paraId="6FF736F5" w14:textId="77777777" w:rsidR="00E67574" w:rsidRPr="009F00E7" w:rsidRDefault="00E67574" w:rsidP="00DB19A2">
            <w:r w:rsidRPr="009F00E7">
              <w:t>Solid tumors</w:t>
            </w:r>
          </w:p>
        </w:tc>
      </w:tr>
      <w:tr w:rsidR="00E67574" w:rsidRPr="009F00E7" w14:paraId="11A1D700" w14:textId="77777777" w:rsidTr="00DB19A2">
        <w:trPr>
          <w:tblCellSpacing w:w="15" w:type="dxa"/>
        </w:trPr>
        <w:tc>
          <w:tcPr>
            <w:tcW w:w="0" w:type="auto"/>
            <w:vAlign w:val="center"/>
            <w:hideMark/>
          </w:tcPr>
          <w:p w14:paraId="0FD32BA2" w14:textId="77777777" w:rsidR="00E67574" w:rsidRPr="009F00E7" w:rsidRDefault="00E67574" w:rsidP="00DB19A2">
            <w:r w:rsidRPr="009F00E7">
              <w:t>Lipotecan (TLC388) [Taiwan Liposome]</w:t>
            </w:r>
          </w:p>
        </w:tc>
        <w:tc>
          <w:tcPr>
            <w:tcW w:w="0" w:type="auto"/>
            <w:vAlign w:val="center"/>
            <w:hideMark/>
          </w:tcPr>
          <w:p w14:paraId="333D9821" w14:textId="77777777" w:rsidR="00E67574" w:rsidRPr="009F00E7" w:rsidRDefault="00E67574" w:rsidP="00DB19A2">
            <w:r w:rsidRPr="009F00E7">
              <w:t>Polymeric micelle</w:t>
            </w:r>
          </w:p>
        </w:tc>
        <w:tc>
          <w:tcPr>
            <w:tcW w:w="0" w:type="auto"/>
            <w:vAlign w:val="center"/>
            <w:hideMark/>
          </w:tcPr>
          <w:p w14:paraId="5D01FF41" w14:textId="77777777" w:rsidR="00E67574" w:rsidRPr="009F00E7" w:rsidRDefault="00E67574" w:rsidP="00DB19A2">
            <w:r w:rsidRPr="009F00E7">
              <w:t>TLC388 (camptothecin derivate)</w:t>
            </w:r>
          </w:p>
        </w:tc>
        <w:tc>
          <w:tcPr>
            <w:tcW w:w="0" w:type="auto"/>
            <w:vAlign w:val="center"/>
            <w:hideMark/>
          </w:tcPr>
          <w:p w14:paraId="30AA5594" w14:textId="77777777" w:rsidR="00E67574" w:rsidRPr="009F00E7" w:rsidRDefault="00E67574" w:rsidP="00DB19A2">
            <w:r w:rsidRPr="009F00E7">
              <w:t>Carcinoma, rectal cancer, non-small-cell lung cancer, liver cancer, renal cancer</w:t>
            </w:r>
          </w:p>
        </w:tc>
      </w:tr>
      <w:tr w:rsidR="00E67574" w:rsidRPr="009F00E7" w14:paraId="158CB57D" w14:textId="77777777" w:rsidTr="00DB19A2">
        <w:trPr>
          <w:tblCellSpacing w:w="15" w:type="dxa"/>
        </w:trPr>
        <w:tc>
          <w:tcPr>
            <w:tcW w:w="0" w:type="auto"/>
            <w:vAlign w:val="center"/>
            <w:hideMark/>
          </w:tcPr>
          <w:p w14:paraId="08C1D260" w14:textId="77777777" w:rsidR="00E67574" w:rsidRPr="009F00E7" w:rsidRDefault="00E67574" w:rsidP="00DB19A2">
            <w:r w:rsidRPr="009F00E7">
              <w:t>IHL-305 [Yakult Honsha]</w:t>
            </w:r>
          </w:p>
        </w:tc>
        <w:tc>
          <w:tcPr>
            <w:tcW w:w="0" w:type="auto"/>
            <w:vAlign w:val="center"/>
            <w:hideMark/>
          </w:tcPr>
          <w:p w14:paraId="0EB06945" w14:textId="77777777" w:rsidR="00E67574" w:rsidRPr="009F00E7" w:rsidRDefault="00E67574" w:rsidP="00DB19A2">
            <w:r w:rsidRPr="009F00E7">
              <w:t>Liposome</w:t>
            </w:r>
          </w:p>
        </w:tc>
        <w:tc>
          <w:tcPr>
            <w:tcW w:w="0" w:type="auto"/>
            <w:vAlign w:val="center"/>
            <w:hideMark/>
          </w:tcPr>
          <w:p w14:paraId="20C33EFB" w14:textId="77777777" w:rsidR="00E67574" w:rsidRPr="009F00E7" w:rsidRDefault="00E67574" w:rsidP="00DB19A2">
            <w:r w:rsidRPr="009F00E7">
              <w:t>Irinotecan (CPT-11)</w:t>
            </w:r>
          </w:p>
        </w:tc>
        <w:tc>
          <w:tcPr>
            <w:tcW w:w="0" w:type="auto"/>
            <w:vAlign w:val="center"/>
            <w:hideMark/>
          </w:tcPr>
          <w:p w14:paraId="7D53DE86" w14:textId="77777777" w:rsidR="00E67574" w:rsidRPr="009F00E7" w:rsidRDefault="00E67574" w:rsidP="00DB19A2">
            <w:r w:rsidRPr="009F00E7">
              <w:t>Solid tumors</w:t>
            </w:r>
          </w:p>
        </w:tc>
      </w:tr>
      <w:tr w:rsidR="00E67574" w:rsidRPr="009F00E7" w14:paraId="3B5FD635" w14:textId="77777777" w:rsidTr="00DB19A2">
        <w:trPr>
          <w:tblCellSpacing w:w="15" w:type="dxa"/>
        </w:trPr>
        <w:tc>
          <w:tcPr>
            <w:tcW w:w="0" w:type="auto"/>
            <w:vAlign w:val="center"/>
            <w:hideMark/>
          </w:tcPr>
          <w:p w14:paraId="521B4B29" w14:textId="77777777" w:rsidR="00E67574" w:rsidRPr="009F00E7" w:rsidRDefault="00E67574" w:rsidP="00DB19A2">
            <w:r w:rsidRPr="009F00E7">
              <w:t>MM-398 (PEP02) [Merrimack]</w:t>
            </w:r>
          </w:p>
        </w:tc>
        <w:tc>
          <w:tcPr>
            <w:tcW w:w="0" w:type="auto"/>
            <w:vAlign w:val="center"/>
            <w:hideMark/>
          </w:tcPr>
          <w:p w14:paraId="7C1F3A0F" w14:textId="77777777" w:rsidR="00E67574" w:rsidRPr="009F00E7" w:rsidRDefault="00E67574" w:rsidP="00DB19A2">
            <w:r w:rsidRPr="009F00E7">
              <w:t>Liposome</w:t>
            </w:r>
          </w:p>
        </w:tc>
        <w:tc>
          <w:tcPr>
            <w:tcW w:w="0" w:type="auto"/>
            <w:vAlign w:val="center"/>
            <w:hideMark/>
          </w:tcPr>
          <w:p w14:paraId="55034D4E" w14:textId="77777777" w:rsidR="00E67574" w:rsidRPr="009F00E7" w:rsidRDefault="00E67574" w:rsidP="00DB19A2">
            <w:r w:rsidRPr="009F00E7">
              <w:t>CPT-11 (irinotecan)</w:t>
            </w:r>
          </w:p>
        </w:tc>
        <w:tc>
          <w:tcPr>
            <w:tcW w:w="0" w:type="auto"/>
            <w:vAlign w:val="center"/>
            <w:hideMark/>
          </w:tcPr>
          <w:p w14:paraId="7AB98CEA" w14:textId="77777777" w:rsidR="00E67574" w:rsidRPr="009F00E7" w:rsidRDefault="00E67574" w:rsidP="00DB19A2">
            <w:r w:rsidRPr="009F00E7">
              <w:t>Pancreatic cancer, gastric cancer, glioma</w:t>
            </w:r>
          </w:p>
        </w:tc>
      </w:tr>
      <w:tr w:rsidR="00E67574" w:rsidRPr="009F00E7" w14:paraId="656FFBB8" w14:textId="77777777" w:rsidTr="00DB19A2">
        <w:trPr>
          <w:tblCellSpacing w:w="15" w:type="dxa"/>
        </w:trPr>
        <w:tc>
          <w:tcPr>
            <w:tcW w:w="0" w:type="auto"/>
            <w:vAlign w:val="center"/>
            <w:hideMark/>
          </w:tcPr>
          <w:p w14:paraId="66A989FD" w14:textId="77777777" w:rsidR="00E67574" w:rsidRPr="009F00E7" w:rsidRDefault="00E67574" w:rsidP="00DB19A2">
            <w:r w:rsidRPr="009F00E7">
              <w:t>L9NC [University of Mexico]</w:t>
            </w:r>
          </w:p>
        </w:tc>
        <w:tc>
          <w:tcPr>
            <w:tcW w:w="0" w:type="auto"/>
            <w:vAlign w:val="center"/>
            <w:hideMark/>
          </w:tcPr>
          <w:p w14:paraId="111FADD8" w14:textId="77777777" w:rsidR="00E67574" w:rsidRPr="009F00E7" w:rsidRDefault="00E67574" w:rsidP="00DB19A2">
            <w:r w:rsidRPr="009F00E7">
              <w:t>Liposome (aerosol)</w:t>
            </w:r>
          </w:p>
        </w:tc>
        <w:tc>
          <w:tcPr>
            <w:tcW w:w="0" w:type="auto"/>
            <w:vAlign w:val="center"/>
            <w:hideMark/>
          </w:tcPr>
          <w:p w14:paraId="075CDF69" w14:textId="77777777" w:rsidR="00E67574" w:rsidRPr="009F00E7" w:rsidRDefault="00E67574" w:rsidP="00DB19A2">
            <w:r w:rsidRPr="009F00E7">
              <w:t>9-Nitro-20 (</w:t>
            </w:r>
            <w:r w:rsidRPr="009F00E7">
              <w:rPr>
                <w:i/>
                <w:iCs/>
              </w:rPr>
              <w:t>S</w:t>
            </w:r>
            <w:r w:rsidRPr="009F00E7">
              <w:t>)-Camptothecin</w:t>
            </w:r>
          </w:p>
        </w:tc>
        <w:tc>
          <w:tcPr>
            <w:tcW w:w="0" w:type="auto"/>
            <w:vAlign w:val="center"/>
            <w:hideMark/>
          </w:tcPr>
          <w:p w14:paraId="10F36B81" w14:textId="77777777" w:rsidR="00E67574" w:rsidRPr="009F00E7" w:rsidRDefault="00E67574" w:rsidP="00DB19A2">
            <w:r w:rsidRPr="009F00E7">
              <w:t>Non-small-cell lung cancer</w:t>
            </w:r>
          </w:p>
        </w:tc>
      </w:tr>
    </w:tbl>
    <w:p w14:paraId="1418A31B" w14:textId="77777777" w:rsidR="00E67574" w:rsidRDefault="00E67574" w:rsidP="00E67574"/>
    <w:p w14:paraId="1035ED72" w14:textId="77777777" w:rsidR="00E67574" w:rsidRPr="00BE07F4" w:rsidRDefault="00E67574" w:rsidP="00E67574">
      <w:pPr>
        <w:rPr>
          <w:b/>
          <w:bCs/>
        </w:rPr>
      </w:pPr>
      <w:r w:rsidRPr="00BE07F4">
        <w:rPr>
          <w:b/>
          <w:bCs/>
        </w:rPr>
        <w:t>POISONOUS PARTS</w:t>
      </w:r>
    </w:p>
    <w:p w14:paraId="7FE2EF73" w14:textId="77777777" w:rsidR="00E67574" w:rsidRPr="00BE07F4" w:rsidRDefault="00E67574" w:rsidP="00E67574">
      <w:r w:rsidRPr="00BE07F4">
        <w:t>Whole plant</w:t>
      </w:r>
    </w:p>
    <w:p w14:paraId="40090218" w14:textId="77777777" w:rsidR="00E67574" w:rsidRDefault="00E67574" w:rsidP="00E67574"/>
    <w:p w14:paraId="34A21B2D" w14:textId="77777777" w:rsidR="00E67574" w:rsidRPr="007E2A27" w:rsidRDefault="00E67574" w:rsidP="00E67574">
      <w:pPr>
        <w:rPr>
          <w:b/>
          <w:bCs/>
        </w:rPr>
      </w:pPr>
      <w:r w:rsidRPr="007E2A27">
        <w:rPr>
          <w:b/>
          <w:bCs/>
        </w:rPr>
        <w:t>TOXICITY</w:t>
      </w:r>
    </w:p>
    <w:p w14:paraId="49F959A0" w14:textId="77777777" w:rsidR="00E67574" w:rsidRPr="007E2A27" w:rsidRDefault="00E67574" w:rsidP="00E67574">
      <w:pPr>
        <w:numPr>
          <w:ilvl w:val="0"/>
          <w:numId w:val="39"/>
        </w:numPr>
        <w:spacing w:line="278" w:lineRule="auto"/>
        <w:rPr>
          <w:b/>
          <w:bCs/>
        </w:rPr>
      </w:pPr>
      <w:r w:rsidRPr="007E2A27">
        <w:rPr>
          <w:b/>
          <w:bCs/>
        </w:rPr>
        <w:t xml:space="preserve">Toxic Constituents </w:t>
      </w:r>
    </w:p>
    <w:p w14:paraId="7DF02584" w14:textId="77777777" w:rsidR="00E67574" w:rsidRPr="007E2A27" w:rsidRDefault="00E67574" w:rsidP="00E67574">
      <w:hyperlink r:id="rId11" w:anchor="Camptothecin" w:history="1">
        <w:r w:rsidRPr="007E2A27">
          <w:rPr>
            <w:rStyle w:val="Hyperlink"/>
          </w:rPr>
          <w:t xml:space="preserve">Camptothecin </w:t>
        </w:r>
      </w:hyperlink>
      <w:r w:rsidRPr="007E2A27">
        <w:t>and its derivatives.</w:t>
      </w:r>
      <w:hyperlink r:id="rId12" w:anchor="Camptotheca-acuminata" w:history="1">
        <w:r w:rsidRPr="007E2A27">
          <w:rPr>
            <w:rStyle w:val="Hyperlink"/>
            <w:vertAlign w:val="superscript"/>
          </w:rPr>
          <w:t>1,5</w:t>
        </w:r>
      </w:hyperlink>
    </w:p>
    <w:p w14:paraId="00DC235B" w14:textId="77777777" w:rsidR="00E67574" w:rsidRPr="007E2A27" w:rsidRDefault="00E67574" w:rsidP="00E67574">
      <w:pPr>
        <w:numPr>
          <w:ilvl w:val="0"/>
          <w:numId w:val="39"/>
        </w:numPr>
        <w:spacing w:line="278" w:lineRule="auto"/>
        <w:rPr>
          <w:b/>
          <w:bCs/>
        </w:rPr>
      </w:pPr>
      <w:r w:rsidRPr="007E2A27">
        <w:rPr>
          <w:b/>
          <w:bCs/>
        </w:rPr>
        <w:t xml:space="preserve">Mechanism </w:t>
      </w:r>
    </w:p>
    <w:p w14:paraId="18450AD7" w14:textId="77777777" w:rsidR="00E67574" w:rsidRPr="007E2A27" w:rsidRDefault="00E67574" w:rsidP="00E67574">
      <w:r w:rsidRPr="007E2A27">
        <w:t>Camptothecin and its derivatives inhibit topoisomerase. They interfere with replication and transcription of DNA, leading to apoptosis of cells.</w:t>
      </w:r>
      <w:hyperlink r:id="rId13" w:anchor="Camptotheca-acuminata" w:history="1">
        <w:r w:rsidRPr="007E2A27">
          <w:rPr>
            <w:rStyle w:val="Hyperlink"/>
            <w:vertAlign w:val="superscript"/>
          </w:rPr>
          <w:t>6</w:t>
        </w:r>
      </w:hyperlink>
    </w:p>
    <w:p w14:paraId="2BBD971A" w14:textId="77777777" w:rsidR="00E67574" w:rsidRPr="007E2A27" w:rsidRDefault="00E67574" w:rsidP="00E67574">
      <w:pPr>
        <w:numPr>
          <w:ilvl w:val="0"/>
          <w:numId w:val="39"/>
        </w:numPr>
        <w:spacing w:line="278" w:lineRule="auto"/>
        <w:rPr>
          <w:b/>
          <w:bCs/>
        </w:rPr>
      </w:pPr>
      <w:r w:rsidRPr="007E2A27">
        <w:rPr>
          <w:b/>
          <w:bCs/>
        </w:rPr>
        <w:t>Poisoning Features</w:t>
      </w:r>
    </w:p>
    <w:p w14:paraId="235A79E1" w14:textId="77777777" w:rsidR="00E67574" w:rsidRPr="007E2A27" w:rsidRDefault="00E67574" w:rsidP="00E67574">
      <w:r w:rsidRPr="007E2A27">
        <w:t xml:space="preserve">Tiredness, </w:t>
      </w:r>
      <w:hyperlink r:id="rId14" w:anchor="Leucopenia" w:history="1">
        <w:r w:rsidRPr="007E2A27">
          <w:rPr>
            <w:rStyle w:val="Hyperlink"/>
          </w:rPr>
          <w:t>leucopenia</w:t>
        </w:r>
      </w:hyperlink>
      <w:r w:rsidRPr="007E2A27">
        <w:t xml:space="preserve">, </w:t>
      </w:r>
      <w:hyperlink r:id="rId15" w:anchor="Hair-loss" w:history="1">
        <w:r w:rsidRPr="007E2A27">
          <w:rPr>
            <w:rStyle w:val="Hyperlink"/>
          </w:rPr>
          <w:t>hair loss</w:t>
        </w:r>
      </w:hyperlink>
      <w:r w:rsidRPr="007E2A27">
        <w:t xml:space="preserve">, </w:t>
      </w:r>
      <w:hyperlink r:id="rId16" w:anchor="Stomatitis" w:history="1">
        <w:r w:rsidRPr="007E2A27">
          <w:rPr>
            <w:rStyle w:val="Hyperlink"/>
          </w:rPr>
          <w:t>stomatitis</w:t>
        </w:r>
      </w:hyperlink>
      <w:r w:rsidRPr="007E2A27">
        <w:t xml:space="preserve">, </w:t>
      </w:r>
      <w:hyperlink r:id="rId17" w:anchor="Nausea" w:history="1">
        <w:r w:rsidRPr="007E2A27">
          <w:rPr>
            <w:rStyle w:val="Hyperlink"/>
          </w:rPr>
          <w:t>nausea</w:t>
        </w:r>
      </w:hyperlink>
      <w:r w:rsidRPr="007E2A27">
        <w:t xml:space="preserve">, </w:t>
      </w:r>
      <w:hyperlink r:id="rId18" w:anchor="Vomiting" w:history="1">
        <w:r w:rsidRPr="007E2A27">
          <w:rPr>
            <w:rStyle w:val="Hyperlink"/>
          </w:rPr>
          <w:t>vomiting</w:t>
        </w:r>
      </w:hyperlink>
      <w:r w:rsidRPr="007E2A27">
        <w:t xml:space="preserve">, </w:t>
      </w:r>
      <w:hyperlink r:id="rId19" w:anchor="Diarrhoea" w:history="1">
        <w:r w:rsidRPr="007E2A27">
          <w:rPr>
            <w:rStyle w:val="Hyperlink"/>
          </w:rPr>
          <w:t>diarrhoea</w:t>
        </w:r>
      </w:hyperlink>
      <w:r w:rsidRPr="007E2A27">
        <w:t xml:space="preserve"> and haemorrhagic </w:t>
      </w:r>
      <w:hyperlink r:id="rId20" w:anchor="Cystitis" w:history="1">
        <w:r w:rsidRPr="007E2A27">
          <w:rPr>
            <w:rStyle w:val="Hyperlink"/>
          </w:rPr>
          <w:t>cystitis</w:t>
        </w:r>
      </w:hyperlink>
      <w:r w:rsidRPr="007E2A27">
        <w:t>. Death in severe cases.</w:t>
      </w:r>
    </w:p>
    <w:p w14:paraId="61027C20" w14:textId="77777777" w:rsidR="00E67574" w:rsidRDefault="00E67574" w:rsidP="00E67574"/>
    <w:p w14:paraId="1D29618A" w14:textId="77777777" w:rsidR="005E2870" w:rsidRDefault="005E2870" w:rsidP="00E67574"/>
    <w:p w14:paraId="3B6B7C5A" w14:textId="77777777" w:rsidR="005E2870" w:rsidRDefault="005E2870" w:rsidP="00E67574"/>
    <w:p w14:paraId="643B7E5C" w14:textId="77777777" w:rsidR="005E2870" w:rsidRDefault="005E2870" w:rsidP="00E67574"/>
    <w:p w14:paraId="3760AF7B" w14:textId="77777777" w:rsidR="00E67574" w:rsidRDefault="00E67574" w:rsidP="00E67574">
      <w:r>
        <w:lastRenderedPageBreak/>
        <w:t xml:space="preserve">Plant part used : </w:t>
      </w:r>
      <w:r w:rsidRPr="00F458A9">
        <w:t>Uses in TCM—</w:t>
      </w:r>
    </w:p>
    <w:p w14:paraId="1338C75F" w14:textId="77777777" w:rsidR="00E67574" w:rsidRDefault="00E67574" w:rsidP="00E67574">
      <w:pPr>
        <w:pStyle w:val="ListParagraph"/>
        <w:numPr>
          <w:ilvl w:val="0"/>
          <w:numId w:val="40"/>
        </w:numPr>
        <w:spacing w:line="278" w:lineRule="auto"/>
      </w:pPr>
      <w:r>
        <w:t>F</w:t>
      </w:r>
      <w:r w:rsidRPr="00346FC2">
        <w:t>ruits, roots and root bark: anti-cancer, clear heat and remove toxin, kill parasites, dissipate binds and eliminate mass</w:t>
      </w:r>
      <w:r>
        <w:t>.</w:t>
      </w:r>
    </w:p>
    <w:p w14:paraId="04453825" w14:textId="77777777" w:rsidR="00E67574" w:rsidRDefault="00E67574" w:rsidP="00E67574">
      <w:pPr>
        <w:pStyle w:val="ListParagraph"/>
        <w:numPr>
          <w:ilvl w:val="0"/>
          <w:numId w:val="40"/>
        </w:numPr>
        <w:spacing w:line="278" w:lineRule="auto"/>
      </w:pPr>
      <w:r>
        <w:t>B</w:t>
      </w:r>
      <w:r w:rsidRPr="00AD56A9">
        <w:t>ark: activate blood and remove toxin, dispel wind and relieve itching</w:t>
      </w:r>
    </w:p>
    <w:p w14:paraId="6E87927E" w14:textId="77777777" w:rsidR="00E67574" w:rsidRDefault="00E67574" w:rsidP="00E67574">
      <w:pPr>
        <w:pStyle w:val="ListParagraph"/>
        <w:numPr>
          <w:ilvl w:val="0"/>
          <w:numId w:val="40"/>
        </w:numPr>
        <w:spacing w:line="278" w:lineRule="auto"/>
      </w:pPr>
      <w:r>
        <w:t>L</w:t>
      </w:r>
      <w:r w:rsidRPr="00BE0B8D">
        <w:t>eaves (for external use only): clear heat and remove toxin, kill parasites, dispel wind and relieve itching.</w:t>
      </w:r>
    </w:p>
    <w:p w14:paraId="620BEEAC" w14:textId="77777777" w:rsidR="00E67574" w:rsidRDefault="00E67574" w:rsidP="00E67574"/>
    <w:p w14:paraId="7ED022E8" w14:textId="77777777" w:rsidR="00E67574" w:rsidRDefault="00E67574" w:rsidP="00E67574">
      <w:r w:rsidRPr="00ED7054">
        <w:t>Recommended dose: fruits 3–9 g, root bark 9–15 g, bark 15–30 g. In addition, camptothecin and its derivatives have antineoplastic activity.</w:t>
      </w:r>
    </w:p>
    <w:p w14:paraId="11D82A1A" w14:textId="77777777" w:rsidR="00E67574" w:rsidRDefault="00E67574" w:rsidP="00E67574"/>
    <w:p w14:paraId="2CD3D8D3" w14:textId="77777777" w:rsidR="00E67574" w:rsidRDefault="00E67574" w:rsidP="00E67574"/>
    <w:p w14:paraId="5631E507" w14:textId="2F653C17" w:rsidR="00E67574" w:rsidRDefault="00226D02" w:rsidP="00E67574">
      <w:r w:rsidRPr="003B164C">
        <w:rPr>
          <w:noProof/>
        </w:rPr>
        <w:drawing>
          <wp:inline distT="0" distB="0" distL="0" distR="0" wp14:anchorId="59BF083C" wp14:editId="10ABC363">
            <wp:extent cx="5943600" cy="3314700"/>
            <wp:effectExtent l="0" t="0" r="0" b="0"/>
            <wp:docPr id="106972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21117" name=""/>
                    <pic:cNvPicPr/>
                  </pic:nvPicPr>
                  <pic:blipFill>
                    <a:blip r:embed="rId21"/>
                    <a:stretch>
                      <a:fillRect/>
                    </a:stretch>
                  </pic:blipFill>
                  <pic:spPr>
                    <a:xfrm>
                      <a:off x="0" y="0"/>
                      <a:ext cx="5943600" cy="3314700"/>
                    </a:xfrm>
                    <a:prstGeom prst="rect">
                      <a:avLst/>
                    </a:prstGeom>
                  </pic:spPr>
                </pic:pic>
              </a:graphicData>
            </a:graphic>
          </wp:inline>
        </w:drawing>
      </w:r>
    </w:p>
    <w:p w14:paraId="30476F0A" w14:textId="77777777" w:rsidR="00E67574" w:rsidRPr="00834BCD" w:rsidRDefault="00E67574" w:rsidP="00E67574">
      <w:pPr>
        <w:rPr>
          <w:b/>
          <w:bCs/>
          <w:i/>
          <w:iCs/>
        </w:rPr>
      </w:pPr>
      <w:r>
        <w:t xml:space="preserve">Scientific Name – </w:t>
      </w:r>
      <w:r>
        <w:rPr>
          <w:b/>
          <w:bCs/>
          <w:i/>
          <w:iCs/>
        </w:rPr>
        <w:t>Curcuma longa</w:t>
      </w:r>
    </w:p>
    <w:p w14:paraId="3F7BA01C" w14:textId="77777777" w:rsidR="00E67574" w:rsidRPr="00C578CB" w:rsidRDefault="00E67574" w:rsidP="00E67574">
      <w:pPr>
        <w:rPr>
          <w:b/>
          <w:bCs/>
          <w:i/>
          <w:iCs/>
        </w:rPr>
      </w:pPr>
      <w:r>
        <w:t xml:space="preserve">Local Name – </w:t>
      </w:r>
      <w:r>
        <w:rPr>
          <w:b/>
          <w:bCs/>
          <w:i/>
          <w:iCs/>
        </w:rPr>
        <w:t>Turmeric</w:t>
      </w:r>
    </w:p>
    <w:p w14:paraId="04BA24F9" w14:textId="77777777" w:rsidR="00E67574" w:rsidRPr="00AD0603" w:rsidRDefault="00E67574" w:rsidP="00E67574">
      <w:r w:rsidRPr="00AD0603">
        <w:t>Taxonomic Hierarchy</w:t>
      </w:r>
      <w:r>
        <w:t xml:space="preserve"> – </w:t>
      </w:r>
    </w:p>
    <w:p w14:paraId="74290CEA" w14:textId="77777777" w:rsidR="00E67574" w:rsidRPr="006F372A" w:rsidRDefault="00E67574" w:rsidP="00E67574">
      <w:pPr>
        <w:pStyle w:val="ListParagraph"/>
        <w:numPr>
          <w:ilvl w:val="0"/>
          <w:numId w:val="40"/>
        </w:numPr>
        <w:spacing w:line="278" w:lineRule="auto"/>
      </w:pPr>
      <w:r w:rsidRPr="006F372A">
        <w:rPr>
          <w:b/>
          <w:bCs/>
        </w:rPr>
        <w:t>Kingdom</w:t>
      </w:r>
      <w:r w:rsidRPr="006F372A">
        <w:t xml:space="preserve">: Plantae </w:t>
      </w:r>
    </w:p>
    <w:p w14:paraId="65E17081" w14:textId="77777777" w:rsidR="00E67574" w:rsidRPr="006F372A" w:rsidRDefault="00E67574" w:rsidP="00E67574">
      <w:pPr>
        <w:pStyle w:val="ListParagraph"/>
        <w:numPr>
          <w:ilvl w:val="0"/>
          <w:numId w:val="40"/>
        </w:numPr>
        <w:spacing w:line="278" w:lineRule="auto"/>
      </w:pPr>
      <w:r w:rsidRPr="006F372A">
        <w:rPr>
          <w:b/>
          <w:bCs/>
        </w:rPr>
        <w:t>Phylum</w:t>
      </w:r>
      <w:r w:rsidRPr="006F372A">
        <w:t xml:space="preserve">: Tracheophyta </w:t>
      </w:r>
    </w:p>
    <w:p w14:paraId="14A5FCAD" w14:textId="77777777" w:rsidR="00E67574" w:rsidRPr="006F372A" w:rsidRDefault="00E67574" w:rsidP="00E67574">
      <w:pPr>
        <w:pStyle w:val="ListParagraph"/>
        <w:numPr>
          <w:ilvl w:val="0"/>
          <w:numId w:val="40"/>
        </w:numPr>
        <w:spacing w:line="278" w:lineRule="auto"/>
      </w:pPr>
      <w:r w:rsidRPr="006F372A">
        <w:rPr>
          <w:b/>
          <w:bCs/>
        </w:rPr>
        <w:t>Class</w:t>
      </w:r>
      <w:r w:rsidRPr="006F372A">
        <w:t xml:space="preserve">: Liliopsida </w:t>
      </w:r>
    </w:p>
    <w:p w14:paraId="3EDB3D55" w14:textId="77777777" w:rsidR="00E67574" w:rsidRPr="006F372A" w:rsidRDefault="00E67574" w:rsidP="00E67574">
      <w:pPr>
        <w:pStyle w:val="ListParagraph"/>
        <w:numPr>
          <w:ilvl w:val="0"/>
          <w:numId w:val="40"/>
        </w:numPr>
        <w:spacing w:line="278" w:lineRule="auto"/>
      </w:pPr>
      <w:r w:rsidRPr="006F372A">
        <w:rPr>
          <w:b/>
          <w:bCs/>
        </w:rPr>
        <w:t>Order</w:t>
      </w:r>
      <w:r w:rsidRPr="006F372A">
        <w:t xml:space="preserve">: Zingiberales </w:t>
      </w:r>
    </w:p>
    <w:p w14:paraId="7BCCC077" w14:textId="77777777" w:rsidR="00E67574" w:rsidRPr="006F372A" w:rsidRDefault="00E67574" w:rsidP="00E67574">
      <w:pPr>
        <w:pStyle w:val="ListParagraph"/>
        <w:numPr>
          <w:ilvl w:val="0"/>
          <w:numId w:val="40"/>
        </w:numPr>
        <w:spacing w:line="278" w:lineRule="auto"/>
      </w:pPr>
      <w:r w:rsidRPr="006F372A">
        <w:rPr>
          <w:b/>
          <w:bCs/>
        </w:rPr>
        <w:t>Family</w:t>
      </w:r>
      <w:r w:rsidRPr="006F372A">
        <w:t xml:space="preserve">: Zingiberaceae </w:t>
      </w:r>
    </w:p>
    <w:p w14:paraId="79008638" w14:textId="77777777" w:rsidR="00E67574" w:rsidRPr="006F372A" w:rsidRDefault="00E67574" w:rsidP="00E67574">
      <w:pPr>
        <w:pStyle w:val="ListParagraph"/>
        <w:numPr>
          <w:ilvl w:val="0"/>
          <w:numId w:val="40"/>
        </w:numPr>
        <w:spacing w:line="278" w:lineRule="auto"/>
      </w:pPr>
      <w:r w:rsidRPr="006F372A">
        <w:rPr>
          <w:b/>
          <w:bCs/>
        </w:rPr>
        <w:t>Genus</w:t>
      </w:r>
      <w:r w:rsidRPr="006F372A">
        <w:t xml:space="preserve">: Curcuma </w:t>
      </w:r>
    </w:p>
    <w:p w14:paraId="242A0F40" w14:textId="77777777" w:rsidR="00E67574" w:rsidRDefault="00E67574" w:rsidP="00E67574">
      <w:pPr>
        <w:pStyle w:val="ListParagraph"/>
        <w:numPr>
          <w:ilvl w:val="0"/>
          <w:numId w:val="40"/>
        </w:numPr>
        <w:spacing w:line="278" w:lineRule="auto"/>
      </w:pPr>
      <w:r w:rsidRPr="006F372A">
        <w:rPr>
          <w:b/>
          <w:bCs/>
        </w:rPr>
        <w:t>Species</w:t>
      </w:r>
      <w:r w:rsidRPr="006F372A">
        <w:t>: Curcuma longa</w:t>
      </w:r>
    </w:p>
    <w:p w14:paraId="7C97DC4B" w14:textId="77777777" w:rsidR="00E67574" w:rsidRDefault="00E67574" w:rsidP="00E67574"/>
    <w:p w14:paraId="68EB257A" w14:textId="77777777" w:rsidR="00E67574" w:rsidRDefault="00E67574" w:rsidP="00E67574">
      <w:r w:rsidRPr="0037411F">
        <w:lastRenderedPageBreak/>
        <w:t>Some of the most important ethnobotanical uses of Curcuma species in different countries.</w:t>
      </w:r>
    </w:p>
    <w:tbl>
      <w:tblPr>
        <w:tblW w:w="998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967"/>
        <w:gridCol w:w="1967"/>
        <w:gridCol w:w="1967"/>
        <w:gridCol w:w="2119"/>
      </w:tblGrid>
      <w:tr w:rsidR="00E67574" w14:paraId="3EB7421A" w14:textId="77777777" w:rsidTr="00DB19A2">
        <w:trPr>
          <w:trHeight w:val="347"/>
        </w:trPr>
        <w:tc>
          <w:tcPr>
            <w:tcW w:w="1967" w:type="dxa"/>
          </w:tcPr>
          <w:p w14:paraId="20099975" w14:textId="77777777" w:rsidR="00E67574" w:rsidRDefault="00E67574" w:rsidP="00DB19A2">
            <w:r w:rsidRPr="00522D3A">
              <w:rPr>
                <w:rStyle w:val="ff8"/>
              </w:rPr>
              <w:t xml:space="preserve">Curcuma </w:t>
            </w:r>
            <w:r w:rsidRPr="00522D3A">
              <w:rPr>
                <w:rStyle w:val="ls1a"/>
              </w:rPr>
              <w:t>Species</w:t>
            </w:r>
          </w:p>
        </w:tc>
        <w:tc>
          <w:tcPr>
            <w:tcW w:w="1967" w:type="dxa"/>
          </w:tcPr>
          <w:p w14:paraId="2B50D2B4" w14:textId="77777777" w:rsidR="00E67574" w:rsidRDefault="00E67574" w:rsidP="00DB19A2">
            <w:r w:rsidRPr="00522D3A">
              <w:rPr>
                <w:rStyle w:val="lsaa"/>
              </w:rPr>
              <w:t>Vernacular Name</w:t>
            </w:r>
            <w:r w:rsidRPr="00522D3A">
              <w:rPr>
                <w:rStyle w:val="ff6"/>
              </w:rPr>
              <w:t xml:space="preserve"> </w:t>
            </w:r>
          </w:p>
        </w:tc>
        <w:tc>
          <w:tcPr>
            <w:tcW w:w="1967" w:type="dxa"/>
          </w:tcPr>
          <w:p w14:paraId="56B01BE1" w14:textId="77777777" w:rsidR="00E67574" w:rsidRDefault="00E67574" w:rsidP="00DB19A2">
            <w:r w:rsidRPr="00522D3A">
              <w:rPr>
                <w:rStyle w:val="ls30"/>
              </w:rPr>
              <w:t>Country</w:t>
            </w:r>
            <w:r w:rsidRPr="00522D3A">
              <w:rPr>
                <w:rStyle w:val="ls1c"/>
              </w:rPr>
              <w:t xml:space="preserve"> </w:t>
            </w:r>
            <w:r w:rsidRPr="00522D3A">
              <w:rPr>
                <w:rStyle w:val="ff6"/>
              </w:rPr>
              <w:t xml:space="preserve"> </w:t>
            </w:r>
          </w:p>
        </w:tc>
        <w:tc>
          <w:tcPr>
            <w:tcW w:w="1967" w:type="dxa"/>
          </w:tcPr>
          <w:p w14:paraId="3D2A746F" w14:textId="77777777" w:rsidR="00E67574" w:rsidRDefault="00E67574" w:rsidP="00DB19A2">
            <w:r w:rsidRPr="00522D3A">
              <w:rPr>
                <w:rStyle w:val="ls1c"/>
              </w:rPr>
              <w:t xml:space="preserve">Part </w:t>
            </w:r>
            <w:r w:rsidRPr="00522D3A">
              <w:rPr>
                <w:rStyle w:val="ff6"/>
              </w:rPr>
              <w:t xml:space="preserve">Used </w:t>
            </w:r>
          </w:p>
        </w:tc>
        <w:tc>
          <w:tcPr>
            <w:tcW w:w="2119" w:type="dxa"/>
          </w:tcPr>
          <w:p w14:paraId="20C19D2B" w14:textId="77777777" w:rsidR="00E67574" w:rsidRDefault="00E67574" w:rsidP="00DB19A2">
            <w:r w:rsidRPr="00522D3A">
              <w:rPr>
                <w:rStyle w:val="ws159"/>
              </w:rPr>
              <w:t>Ethnobotanical</w:t>
            </w:r>
            <w:r>
              <w:rPr>
                <w:rStyle w:val="ws159"/>
              </w:rPr>
              <w:t xml:space="preserve"> used</w:t>
            </w:r>
            <w:r w:rsidRPr="00522D3A">
              <w:rPr>
                <w:rStyle w:val="ws159"/>
              </w:rPr>
              <w:t xml:space="preserve"> </w:t>
            </w:r>
          </w:p>
        </w:tc>
      </w:tr>
      <w:tr w:rsidR="00E67574" w14:paraId="5ECC41ED" w14:textId="77777777" w:rsidTr="00DB19A2">
        <w:trPr>
          <w:trHeight w:val="347"/>
        </w:trPr>
        <w:tc>
          <w:tcPr>
            <w:tcW w:w="1967" w:type="dxa"/>
          </w:tcPr>
          <w:p w14:paraId="176FC43A" w14:textId="77777777" w:rsidR="00E67574" w:rsidRDefault="00E67574" w:rsidP="00DB19A2">
            <w:r w:rsidRPr="005A4200">
              <w:t>C. aeruginosa Roxb.</w:t>
            </w:r>
          </w:p>
        </w:tc>
        <w:tc>
          <w:tcPr>
            <w:tcW w:w="1967" w:type="dxa"/>
          </w:tcPr>
          <w:p w14:paraId="35C7A450" w14:textId="77777777" w:rsidR="00E67574" w:rsidRDefault="00E67574" w:rsidP="00DB19A2">
            <w:r w:rsidRPr="002D56D3">
              <w:rPr>
                <w:rStyle w:val="ls26"/>
              </w:rPr>
              <w:t xml:space="preserve">kali haldi </w:t>
            </w:r>
          </w:p>
        </w:tc>
        <w:tc>
          <w:tcPr>
            <w:tcW w:w="1967" w:type="dxa"/>
          </w:tcPr>
          <w:p w14:paraId="46F7503A" w14:textId="77777777" w:rsidR="00E67574" w:rsidRDefault="00E67574" w:rsidP="00DB19A2">
            <w:r w:rsidRPr="002D56D3">
              <w:rPr>
                <w:rStyle w:val="ls26"/>
              </w:rPr>
              <w:t xml:space="preserve">India </w:t>
            </w:r>
          </w:p>
        </w:tc>
        <w:tc>
          <w:tcPr>
            <w:tcW w:w="1967" w:type="dxa"/>
          </w:tcPr>
          <w:p w14:paraId="18CD9FA2" w14:textId="77777777" w:rsidR="00E67574" w:rsidRDefault="00E67574" w:rsidP="00DB19A2">
            <w:r w:rsidRPr="002D56D3">
              <w:rPr>
                <w:rStyle w:val="ls26"/>
              </w:rPr>
              <w:t xml:space="preserve">rhizome </w:t>
            </w:r>
          </w:p>
        </w:tc>
        <w:tc>
          <w:tcPr>
            <w:tcW w:w="2119" w:type="dxa"/>
          </w:tcPr>
          <w:p w14:paraId="2371C62C" w14:textId="77777777" w:rsidR="00E67574" w:rsidRDefault="00E67574" w:rsidP="00DB19A2">
            <w:r w:rsidRPr="00AB3743">
              <w:t xml:space="preserve">treatment of leukoderma, asthma, tumor, piles, bronchitis, rheumatic pains, dysentery, diarrhoea and cough </w:t>
            </w:r>
          </w:p>
        </w:tc>
      </w:tr>
      <w:tr w:rsidR="00E67574" w14:paraId="12EB563A" w14:textId="77777777" w:rsidTr="00DB19A2">
        <w:trPr>
          <w:trHeight w:val="347"/>
        </w:trPr>
        <w:tc>
          <w:tcPr>
            <w:tcW w:w="1967" w:type="dxa"/>
            <w:tcBorders>
              <w:bottom w:val="single" w:sz="4" w:space="0" w:color="auto"/>
            </w:tcBorders>
          </w:tcPr>
          <w:p w14:paraId="5D0A06EC" w14:textId="77777777" w:rsidR="00E67574" w:rsidRDefault="00E67574" w:rsidP="00DB19A2">
            <w:r w:rsidRPr="00705129">
              <w:t>C. alismatifolia Gagnep.</w:t>
            </w:r>
          </w:p>
        </w:tc>
        <w:tc>
          <w:tcPr>
            <w:tcW w:w="1967" w:type="dxa"/>
            <w:tcBorders>
              <w:bottom w:val="single" w:sz="4" w:space="0" w:color="auto"/>
            </w:tcBorders>
          </w:tcPr>
          <w:p w14:paraId="64B8862A" w14:textId="77777777" w:rsidR="00E67574" w:rsidRDefault="00E67574" w:rsidP="00DB19A2">
            <w:r w:rsidRPr="00705129">
              <w:t>Patumma</w:t>
            </w:r>
          </w:p>
        </w:tc>
        <w:tc>
          <w:tcPr>
            <w:tcW w:w="1967" w:type="dxa"/>
          </w:tcPr>
          <w:p w14:paraId="15FFF1D2" w14:textId="77777777" w:rsidR="00E67574" w:rsidRDefault="00E67574" w:rsidP="00DB19A2">
            <w:r w:rsidRPr="001F0F7B">
              <w:t>Thailand</w:t>
            </w:r>
          </w:p>
        </w:tc>
        <w:tc>
          <w:tcPr>
            <w:tcW w:w="1967" w:type="dxa"/>
          </w:tcPr>
          <w:p w14:paraId="16ECC2BC" w14:textId="77777777" w:rsidR="00E67574" w:rsidRDefault="00E67574" w:rsidP="00DB19A2">
            <w:r w:rsidRPr="001F0F7B">
              <w:t>rhizome</w:t>
            </w:r>
          </w:p>
        </w:tc>
        <w:tc>
          <w:tcPr>
            <w:tcW w:w="2119" w:type="dxa"/>
          </w:tcPr>
          <w:p w14:paraId="13F757AD" w14:textId="77777777" w:rsidR="00E67574" w:rsidRDefault="00E67574" w:rsidP="00DB19A2">
            <w:r w:rsidRPr="00581CC5">
              <w:t>snakebite antidote</w:t>
            </w:r>
          </w:p>
        </w:tc>
      </w:tr>
      <w:tr w:rsidR="00E67574" w14:paraId="252A5D0C" w14:textId="77777777" w:rsidTr="00DB19A2">
        <w:trPr>
          <w:trHeight w:val="575"/>
        </w:trPr>
        <w:tc>
          <w:tcPr>
            <w:tcW w:w="1967" w:type="dxa"/>
            <w:tcBorders>
              <w:top w:val="single" w:sz="4" w:space="0" w:color="auto"/>
              <w:left w:val="single" w:sz="4" w:space="0" w:color="auto"/>
              <w:bottom w:val="nil"/>
              <w:right w:val="single" w:sz="4" w:space="0" w:color="auto"/>
            </w:tcBorders>
          </w:tcPr>
          <w:p w14:paraId="6957A265" w14:textId="77777777" w:rsidR="00E67574" w:rsidRDefault="00E67574" w:rsidP="00DB19A2">
            <w:r w:rsidRPr="00581CC5">
              <w:t>C. amada Roxb.</w:t>
            </w:r>
          </w:p>
        </w:tc>
        <w:tc>
          <w:tcPr>
            <w:tcW w:w="1967" w:type="dxa"/>
            <w:tcBorders>
              <w:left w:val="single" w:sz="4" w:space="0" w:color="auto"/>
            </w:tcBorders>
          </w:tcPr>
          <w:p w14:paraId="61FDE6CA" w14:textId="77777777" w:rsidR="00E67574" w:rsidRDefault="00E67574" w:rsidP="00DB19A2">
            <w:r w:rsidRPr="00CD66CB">
              <w:t>Diggi, diggi-thegacu</w:t>
            </w:r>
          </w:p>
        </w:tc>
        <w:tc>
          <w:tcPr>
            <w:tcW w:w="1967" w:type="dxa"/>
          </w:tcPr>
          <w:p w14:paraId="648BB503" w14:textId="77777777" w:rsidR="00E67574" w:rsidRDefault="00E67574" w:rsidP="00DB19A2">
            <w:r w:rsidRPr="00BB4DAC">
              <w:t>Bangladesh</w:t>
            </w:r>
          </w:p>
        </w:tc>
        <w:tc>
          <w:tcPr>
            <w:tcW w:w="1967" w:type="dxa"/>
          </w:tcPr>
          <w:p w14:paraId="5EAC27ED" w14:textId="77777777" w:rsidR="00E67574" w:rsidRDefault="00E67574" w:rsidP="00DB19A2">
            <w:r w:rsidRPr="00E17D2C">
              <w:t>tuber, root</w:t>
            </w:r>
          </w:p>
        </w:tc>
        <w:tc>
          <w:tcPr>
            <w:tcW w:w="2119" w:type="dxa"/>
          </w:tcPr>
          <w:p w14:paraId="0D84A843" w14:textId="77777777" w:rsidR="00E67574" w:rsidRPr="00E17D2C" w:rsidRDefault="00E67574" w:rsidP="00DB19A2">
            <w:r w:rsidRPr="00E17D2C">
              <w:t xml:space="preserve">Tuber paste is used against evil spirits. </w:t>
            </w:r>
          </w:p>
          <w:p w14:paraId="3537BACD" w14:textId="77777777" w:rsidR="00E67574" w:rsidRPr="00E17D2C" w:rsidRDefault="00E67574" w:rsidP="00DB19A2">
            <w:r w:rsidRPr="00E17D2C">
              <w:t xml:space="preserve">Root juice is used to treat impotency </w:t>
            </w:r>
          </w:p>
          <w:p w14:paraId="3606279C" w14:textId="77777777" w:rsidR="00E67574" w:rsidRDefault="00E67574" w:rsidP="00DB19A2"/>
        </w:tc>
      </w:tr>
      <w:tr w:rsidR="00E67574" w14:paraId="199EEA0C" w14:textId="77777777" w:rsidTr="00DB19A2">
        <w:trPr>
          <w:trHeight w:val="347"/>
        </w:trPr>
        <w:tc>
          <w:tcPr>
            <w:tcW w:w="1967" w:type="dxa"/>
            <w:tcBorders>
              <w:top w:val="nil"/>
              <w:left w:val="single" w:sz="4" w:space="0" w:color="auto"/>
              <w:bottom w:val="nil"/>
              <w:right w:val="single" w:sz="4" w:space="0" w:color="auto"/>
            </w:tcBorders>
          </w:tcPr>
          <w:p w14:paraId="654052E0" w14:textId="77777777" w:rsidR="00E67574" w:rsidRDefault="00E67574" w:rsidP="00DB19A2">
            <w:r w:rsidRPr="00581CC5">
              <w:t>C. amada Roxb.</w:t>
            </w:r>
          </w:p>
        </w:tc>
        <w:tc>
          <w:tcPr>
            <w:tcW w:w="1967" w:type="dxa"/>
            <w:tcBorders>
              <w:left w:val="single" w:sz="4" w:space="0" w:color="auto"/>
            </w:tcBorders>
          </w:tcPr>
          <w:p w14:paraId="6FB83A15" w14:textId="77777777" w:rsidR="00E67574" w:rsidRDefault="00E67574" w:rsidP="00DB19A2">
            <w:r w:rsidRPr="00261414">
              <w:t>Amba haldi</w:t>
            </w:r>
          </w:p>
        </w:tc>
        <w:tc>
          <w:tcPr>
            <w:tcW w:w="1967" w:type="dxa"/>
          </w:tcPr>
          <w:p w14:paraId="09992840" w14:textId="77777777" w:rsidR="00E67574" w:rsidRDefault="00E67574" w:rsidP="00DB19A2">
            <w:r w:rsidRPr="00EA7089">
              <w:t>India</w:t>
            </w:r>
          </w:p>
        </w:tc>
        <w:tc>
          <w:tcPr>
            <w:tcW w:w="1967" w:type="dxa"/>
          </w:tcPr>
          <w:p w14:paraId="53A9D306" w14:textId="77777777" w:rsidR="00E67574" w:rsidRDefault="00E67574" w:rsidP="00DB19A2">
            <w:r>
              <w:t>rhizome</w:t>
            </w:r>
          </w:p>
        </w:tc>
        <w:tc>
          <w:tcPr>
            <w:tcW w:w="2119" w:type="dxa"/>
          </w:tcPr>
          <w:p w14:paraId="35117ABA" w14:textId="77777777" w:rsidR="00E67574" w:rsidRPr="009D6446" w:rsidRDefault="00E67574" w:rsidP="00DB19A2">
            <w:r w:rsidRPr="009D6446">
              <w:t xml:space="preserve">to cure dropsy, asthma in cattle and </w:t>
            </w:r>
          </w:p>
          <w:p w14:paraId="7A9DFA79" w14:textId="77777777" w:rsidR="00E67574" w:rsidRDefault="00E67574" w:rsidP="00DB19A2">
            <w:r w:rsidRPr="009D6446">
              <w:t xml:space="preserve">snake bite, fractured bone </w:t>
            </w:r>
          </w:p>
        </w:tc>
      </w:tr>
      <w:tr w:rsidR="00E67574" w14:paraId="57F526B1" w14:textId="77777777" w:rsidTr="00DB19A2">
        <w:trPr>
          <w:trHeight w:val="347"/>
        </w:trPr>
        <w:tc>
          <w:tcPr>
            <w:tcW w:w="1967" w:type="dxa"/>
            <w:tcBorders>
              <w:top w:val="nil"/>
              <w:left w:val="single" w:sz="4" w:space="0" w:color="auto"/>
              <w:bottom w:val="single" w:sz="4" w:space="0" w:color="auto"/>
              <w:right w:val="single" w:sz="4" w:space="0" w:color="auto"/>
            </w:tcBorders>
          </w:tcPr>
          <w:p w14:paraId="00858C08" w14:textId="77777777" w:rsidR="00E67574" w:rsidRDefault="00E67574" w:rsidP="00DB19A2">
            <w:r w:rsidRPr="00581CC5">
              <w:t>C. amada Roxb.</w:t>
            </w:r>
          </w:p>
        </w:tc>
        <w:tc>
          <w:tcPr>
            <w:tcW w:w="1967" w:type="dxa"/>
            <w:tcBorders>
              <w:left w:val="single" w:sz="4" w:space="0" w:color="auto"/>
            </w:tcBorders>
          </w:tcPr>
          <w:p w14:paraId="1E59AED4" w14:textId="77777777" w:rsidR="00E67574" w:rsidRDefault="00E67574" w:rsidP="00DB19A2">
            <w:r w:rsidRPr="00261414">
              <w:t>Aama haldi</w:t>
            </w:r>
          </w:p>
        </w:tc>
        <w:tc>
          <w:tcPr>
            <w:tcW w:w="1967" w:type="dxa"/>
          </w:tcPr>
          <w:p w14:paraId="7194BD07" w14:textId="77777777" w:rsidR="00E67574" w:rsidRDefault="00E67574" w:rsidP="00DB19A2">
            <w:r>
              <w:t>Nepal</w:t>
            </w:r>
          </w:p>
        </w:tc>
        <w:tc>
          <w:tcPr>
            <w:tcW w:w="1967" w:type="dxa"/>
          </w:tcPr>
          <w:p w14:paraId="72249BDB" w14:textId="77777777" w:rsidR="00E67574" w:rsidRDefault="00E67574" w:rsidP="00DB19A2">
            <w:r>
              <w:t>rhizome</w:t>
            </w:r>
          </w:p>
        </w:tc>
        <w:tc>
          <w:tcPr>
            <w:tcW w:w="2119" w:type="dxa"/>
          </w:tcPr>
          <w:p w14:paraId="017C0EC8" w14:textId="77777777" w:rsidR="00E67574" w:rsidRPr="00761766" w:rsidRDefault="00E67574" w:rsidP="00DB19A2">
            <w:r w:rsidRPr="00761766">
              <w:t xml:space="preserve">Rhizome powder is given as digestive </w:t>
            </w:r>
          </w:p>
          <w:p w14:paraId="0F4FC9A1" w14:textId="77777777" w:rsidR="00E67574" w:rsidRPr="00761766" w:rsidRDefault="00E67574" w:rsidP="00DB19A2">
            <w:r w:rsidRPr="00761766">
              <w:t xml:space="preserve">to clean throat and tongue. Rhizome </w:t>
            </w:r>
          </w:p>
          <w:p w14:paraId="02F6D719" w14:textId="77777777" w:rsidR="00E67574" w:rsidRPr="00761766" w:rsidRDefault="00E67574" w:rsidP="00DB19A2">
            <w:r w:rsidRPr="00761766">
              <w:t xml:space="preserve">paste is externally applied on strains, </w:t>
            </w:r>
          </w:p>
          <w:p w14:paraId="52A67C23" w14:textId="77777777" w:rsidR="00E67574" w:rsidRDefault="00E67574" w:rsidP="00DB19A2">
            <w:r w:rsidRPr="00761766">
              <w:t>rheumatism, and inflammation</w:t>
            </w:r>
          </w:p>
        </w:tc>
      </w:tr>
      <w:tr w:rsidR="00E67574" w14:paraId="7F14253E" w14:textId="77777777" w:rsidTr="00DB19A2">
        <w:trPr>
          <w:trHeight w:val="347"/>
        </w:trPr>
        <w:tc>
          <w:tcPr>
            <w:tcW w:w="1967" w:type="dxa"/>
            <w:tcBorders>
              <w:top w:val="single" w:sz="4" w:space="0" w:color="auto"/>
            </w:tcBorders>
          </w:tcPr>
          <w:p w14:paraId="72DA3089" w14:textId="77777777" w:rsidR="00E67574" w:rsidRDefault="00E67574" w:rsidP="00DB19A2">
            <w:r w:rsidRPr="001819CC">
              <w:rPr>
                <w:rStyle w:val="ff7"/>
              </w:rPr>
              <w:t>C. angustifolia</w:t>
            </w:r>
            <w:r w:rsidRPr="001819CC">
              <w:rPr>
                <w:rStyle w:val="ff6"/>
              </w:rPr>
              <w:t xml:space="preserve"> Roxb. </w:t>
            </w:r>
          </w:p>
        </w:tc>
        <w:tc>
          <w:tcPr>
            <w:tcW w:w="1967" w:type="dxa"/>
          </w:tcPr>
          <w:p w14:paraId="3784E89D" w14:textId="77777777" w:rsidR="00E67574" w:rsidRDefault="00E67574" w:rsidP="00DB19A2">
            <w:r w:rsidRPr="00CB6F4F">
              <w:t>Gorusat haladhi</w:t>
            </w:r>
          </w:p>
        </w:tc>
        <w:tc>
          <w:tcPr>
            <w:tcW w:w="1967" w:type="dxa"/>
          </w:tcPr>
          <w:p w14:paraId="00DC97CB" w14:textId="77777777" w:rsidR="00E67574" w:rsidRDefault="00E67574" w:rsidP="00DB19A2">
            <w:r>
              <w:t>Assam</w:t>
            </w:r>
          </w:p>
        </w:tc>
        <w:tc>
          <w:tcPr>
            <w:tcW w:w="1967" w:type="dxa"/>
          </w:tcPr>
          <w:p w14:paraId="29B80889" w14:textId="77777777" w:rsidR="00E67574" w:rsidRDefault="00E67574" w:rsidP="00DB19A2">
            <w:r w:rsidRPr="00235932">
              <w:t>rhizome</w:t>
            </w:r>
          </w:p>
        </w:tc>
        <w:tc>
          <w:tcPr>
            <w:tcW w:w="2119" w:type="dxa"/>
          </w:tcPr>
          <w:p w14:paraId="142C35AF" w14:textId="77777777" w:rsidR="00E67574" w:rsidRDefault="00E67574" w:rsidP="00DB19A2">
            <w:r>
              <w:t>s</w:t>
            </w:r>
            <w:r w:rsidRPr="00CD17D8">
              <w:t>top bleeding</w:t>
            </w:r>
          </w:p>
        </w:tc>
      </w:tr>
      <w:tr w:rsidR="00E67574" w14:paraId="0DB6F8D5" w14:textId="77777777" w:rsidTr="00DB19A2">
        <w:trPr>
          <w:trHeight w:val="347"/>
        </w:trPr>
        <w:tc>
          <w:tcPr>
            <w:tcW w:w="1967" w:type="dxa"/>
          </w:tcPr>
          <w:p w14:paraId="42E5B997" w14:textId="77777777" w:rsidR="00E67574" w:rsidRDefault="00E67574" w:rsidP="00DB19A2">
            <w:r w:rsidRPr="001819CC">
              <w:rPr>
                <w:rStyle w:val="ff7"/>
              </w:rPr>
              <w:t>C. angustifolia</w:t>
            </w:r>
            <w:r w:rsidRPr="001819CC">
              <w:rPr>
                <w:rStyle w:val="ff6"/>
              </w:rPr>
              <w:t xml:space="preserve"> Roxb. </w:t>
            </w:r>
          </w:p>
        </w:tc>
        <w:tc>
          <w:tcPr>
            <w:tcW w:w="1967" w:type="dxa"/>
          </w:tcPr>
          <w:p w14:paraId="020DB40B" w14:textId="77777777" w:rsidR="00E67574" w:rsidRDefault="00E67574" w:rsidP="00DB19A2">
            <w:r w:rsidRPr="00CB6F4F">
              <w:t>Nauhaine-haldai</w:t>
            </w:r>
          </w:p>
        </w:tc>
        <w:tc>
          <w:tcPr>
            <w:tcW w:w="1967" w:type="dxa"/>
          </w:tcPr>
          <w:p w14:paraId="62C0C9D5" w14:textId="77777777" w:rsidR="00E67574" w:rsidRDefault="00E67574" w:rsidP="00DB19A2">
            <w:r>
              <w:t>Nepal</w:t>
            </w:r>
          </w:p>
        </w:tc>
        <w:tc>
          <w:tcPr>
            <w:tcW w:w="1967" w:type="dxa"/>
          </w:tcPr>
          <w:p w14:paraId="190BE74C" w14:textId="77777777" w:rsidR="00E67574" w:rsidRDefault="00E67574" w:rsidP="00DB19A2">
            <w:r w:rsidRPr="00235932">
              <w:t>rhizome</w:t>
            </w:r>
          </w:p>
        </w:tc>
        <w:tc>
          <w:tcPr>
            <w:tcW w:w="2119" w:type="dxa"/>
          </w:tcPr>
          <w:p w14:paraId="78B4FCD6" w14:textId="77777777" w:rsidR="00E67574" w:rsidRPr="00F86868" w:rsidRDefault="00E67574" w:rsidP="00DB19A2">
            <w:r w:rsidRPr="00F86868">
              <w:t>dried rhizome powder is used as anti-</w:t>
            </w:r>
          </w:p>
          <w:p w14:paraId="5254A0B7" w14:textId="77777777" w:rsidR="00E67574" w:rsidRPr="00F86868" w:rsidRDefault="00E67574" w:rsidP="00DB19A2">
            <w:r w:rsidRPr="00F86868">
              <w:t xml:space="preserve">septic in cuts, wounds and to check </w:t>
            </w:r>
          </w:p>
          <w:p w14:paraId="13A679CE" w14:textId="77777777" w:rsidR="00E67574" w:rsidRPr="00F86868" w:rsidRDefault="00E67574" w:rsidP="00DB19A2">
            <w:r w:rsidRPr="00F86868">
              <w:t>bleedin</w:t>
            </w:r>
          </w:p>
          <w:p w14:paraId="749B87D5" w14:textId="77777777" w:rsidR="00E67574" w:rsidRDefault="00E67574" w:rsidP="00DB19A2"/>
        </w:tc>
      </w:tr>
      <w:tr w:rsidR="00E67574" w14:paraId="258E5E3B" w14:textId="77777777" w:rsidTr="00DB19A2">
        <w:trPr>
          <w:trHeight w:val="347"/>
        </w:trPr>
        <w:tc>
          <w:tcPr>
            <w:tcW w:w="1967" w:type="dxa"/>
          </w:tcPr>
          <w:p w14:paraId="3F74BFFF" w14:textId="77777777" w:rsidR="00E67574" w:rsidRDefault="00E67574" w:rsidP="00DB19A2">
            <w:r w:rsidRPr="001819CC">
              <w:rPr>
                <w:rStyle w:val="ff7"/>
              </w:rPr>
              <w:lastRenderedPageBreak/>
              <w:t>C. angustifolia</w:t>
            </w:r>
            <w:r w:rsidRPr="001819CC">
              <w:rPr>
                <w:rStyle w:val="ff6"/>
              </w:rPr>
              <w:t xml:space="preserve"> Roxb.</w:t>
            </w:r>
          </w:p>
        </w:tc>
        <w:tc>
          <w:tcPr>
            <w:tcW w:w="1967" w:type="dxa"/>
          </w:tcPr>
          <w:p w14:paraId="7CF67173" w14:textId="77777777" w:rsidR="00E67574" w:rsidRDefault="00E67574" w:rsidP="00DB19A2">
            <w:r w:rsidRPr="006B5A70">
              <w:t>Tikhur</w:t>
            </w:r>
          </w:p>
        </w:tc>
        <w:tc>
          <w:tcPr>
            <w:tcW w:w="1967" w:type="dxa"/>
          </w:tcPr>
          <w:p w14:paraId="156B447D" w14:textId="77777777" w:rsidR="00E67574" w:rsidRDefault="00E67574" w:rsidP="00DB19A2">
            <w:r>
              <w:t>India</w:t>
            </w:r>
          </w:p>
        </w:tc>
        <w:tc>
          <w:tcPr>
            <w:tcW w:w="1967" w:type="dxa"/>
          </w:tcPr>
          <w:p w14:paraId="4F2F1EB0" w14:textId="77777777" w:rsidR="00E67574" w:rsidRDefault="00E67574" w:rsidP="00DB19A2">
            <w:r w:rsidRPr="00235932">
              <w:t>rhizome</w:t>
            </w:r>
          </w:p>
        </w:tc>
        <w:tc>
          <w:tcPr>
            <w:tcW w:w="2119" w:type="dxa"/>
          </w:tcPr>
          <w:p w14:paraId="5DB93761" w14:textId="77777777" w:rsidR="00E67574" w:rsidRDefault="00E67574" w:rsidP="00DB19A2">
            <w:r w:rsidRPr="00F86868">
              <w:t>treatment of wounds</w:t>
            </w:r>
          </w:p>
        </w:tc>
      </w:tr>
      <w:tr w:rsidR="00E67574" w14:paraId="49B7F882" w14:textId="77777777" w:rsidTr="00DB19A2">
        <w:trPr>
          <w:trHeight w:val="347"/>
        </w:trPr>
        <w:tc>
          <w:tcPr>
            <w:tcW w:w="1967" w:type="dxa"/>
          </w:tcPr>
          <w:p w14:paraId="61C1B6AD" w14:textId="77777777" w:rsidR="00E67574" w:rsidRDefault="00E67574" w:rsidP="00DB19A2">
            <w:r w:rsidRPr="00495CF2">
              <w:rPr>
                <w:rStyle w:val="ff7"/>
              </w:rPr>
              <w:t>C. aromatica</w:t>
            </w:r>
            <w:r w:rsidRPr="00495CF2">
              <w:rPr>
                <w:rStyle w:val="ff6"/>
              </w:rPr>
              <w:t xml:space="preserve"> Salisb. </w:t>
            </w:r>
          </w:p>
        </w:tc>
        <w:tc>
          <w:tcPr>
            <w:tcW w:w="1967" w:type="dxa"/>
          </w:tcPr>
          <w:p w14:paraId="5F8A025B" w14:textId="77777777" w:rsidR="00E67574" w:rsidRDefault="00E67574" w:rsidP="00DB19A2">
            <w:r w:rsidRPr="00495CF2">
              <w:rPr>
                <w:rStyle w:val="ff6"/>
              </w:rPr>
              <w:t xml:space="preserve">Vanhaldi </w:t>
            </w:r>
          </w:p>
        </w:tc>
        <w:tc>
          <w:tcPr>
            <w:tcW w:w="1967" w:type="dxa"/>
          </w:tcPr>
          <w:p w14:paraId="4C895265" w14:textId="77777777" w:rsidR="00E67574" w:rsidRDefault="00E67574" w:rsidP="00DB19A2">
            <w:r w:rsidRPr="00495CF2">
              <w:rPr>
                <w:rStyle w:val="ff6"/>
              </w:rPr>
              <w:t xml:space="preserve">India </w:t>
            </w:r>
          </w:p>
        </w:tc>
        <w:tc>
          <w:tcPr>
            <w:tcW w:w="1967" w:type="dxa"/>
          </w:tcPr>
          <w:p w14:paraId="4B2AD7C3" w14:textId="77777777" w:rsidR="00E67574" w:rsidRDefault="00E67574" w:rsidP="00DB19A2">
            <w:r w:rsidRPr="00495CF2">
              <w:rPr>
                <w:rStyle w:val="ff6"/>
              </w:rPr>
              <w:t xml:space="preserve">whole plant </w:t>
            </w:r>
          </w:p>
        </w:tc>
        <w:tc>
          <w:tcPr>
            <w:tcW w:w="2119" w:type="dxa"/>
          </w:tcPr>
          <w:p w14:paraId="45A44355" w14:textId="77777777" w:rsidR="00E67574" w:rsidRDefault="00E67574" w:rsidP="00DB19A2">
            <w:r w:rsidRPr="00495CF2">
              <w:rPr>
                <w:rStyle w:val="ff6"/>
              </w:rPr>
              <w:t xml:space="preserve">plant blood purification </w:t>
            </w:r>
          </w:p>
        </w:tc>
      </w:tr>
      <w:tr w:rsidR="00E67574" w14:paraId="2C32D575" w14:textId="77777777" w:rsidTr="00DB19A2">
        <w:trPr>
          <w:trHeight w:val="347"/>
        </w:trPr>
        <w:tc>
          <w:tcPr>
            <w:tcW w:w="1967" w:type="dxa"/>
          </w:tcPr>
          <w:p w14:paraId="31C56AE5" w14:textId="77777777" w:rsidR="00E67574" w:rsidRDefault="00E67574" w:rsidP="00DB19A2">
            <w:r w:rsidRPr="00C85D3A">
              <w:t>C. australasica Hook.</w:t>
            </w:r>
          </w:p>
        </w:tc>
        <w:tc>
          <w:tcPr>
            <w:tcW w:w="1967" w:type="dxa"/>
          </w:tcPr>
          <w:p w14:paraId="7DA29A98" w14:textId="77777777" w:rsidR="00E67574" w:rsidRDefault="00E67574" w:rsidP="00DB19A2">
            <w:r w:rsidRPr="00C85D3A">
              <w:t>-</w:t>
            </w:r>
          </w:p>
        </w:tc>
        <w:tc>
          <w:tcPr>
            <w:tcW w:w="1967" w:type="dxa"/>
          </w:tcPr>
          <w:p w14:paraId="6211BD64" w14:textId="77777777" w:rsidR="00E67574" w:rsidRDefault="00E67574" w:rsidP="00DB19A2">
            <w:r w:rsidRPr="00C85D3A">
              <w:t xml:space="preserve">Australia </w:t>
            </w:r>
          </w:p>
        </w:tc>
        <w:tc>
          <w:tcPr>
            <w:tcW w:w="1967" w:type="dxa"/>
          </w:tcPr>
          <w:p w14:paraId="5D9B8F0D" w14:textId="77777777" w:rsidR="00E67574" w:rsidRDefault="00E67574" w:rsidP="00DB19A2">
            <w:r w:rsidRPr="00C85D3A">
              <w:rPr>
                <w:rStyle w:val="ws156"/>
              </w:rPr>
              <w:t xml:space="preserve">rhizome, </w:t>
            </w:r>
            <w:r>
              <w:rPr>
                <w:rStyle w:val="ws156"/>
              </w:rPr>
              <w:t>flower</w:t>
            </w:r>
          </w:p>
        </w:tc>
        <w:tc>
          <w:tcPr>
            <w:tcW w:w="2119" w:type="dxa"/>
          </w:tcPr>
          <w:p w14:paraId="33CBCAE0" w14:textId="77777777" w:rsidR="00E67574" w:rsidRDefault="00E67574" w:rsidP="00DB19A2">
            <w:r w:rsidRPr="009328D9">
              <w:t>anti-inflammatory, used as ornamental</w:t>
            </w:r>
          </w:p>
        </w:tc>
      </w:tr>
      <w:tr w:rsidR="00E67574" w14:paraId="1803539C" w14:textId="77777777" w:rsidTr="00DB19A2">
        <w:trPr>
          <w:trHeight w:val="347"/>
        </w:trPr>
        <w:tc>
          <w:tcPr>
            <w:tcW w:w="1967" w:type="dxa"/>
          </w:tcPr>
          <w:p w14:paraId="3533BA6D" w14:textId="77777777" w:rsidR="00E67574" w:rsidRDefault="00E67574" w:rsidP="00DB19A2">
            <w:r w:rsidRPr="00EA13A2">
              <w:rPr>
                <w:rStyle w:val="ff7"/>
              </w:rPr>
              <w:t>C. caesia</w:t>
            </w:r>
            <w:r w:rsidRPr="00EA13A2">
              <w:rPr>
                <w:rStyle w:val="ff6"/>
              </w:rPr>
              <w:t xml:space="preserve"> Roxb. </w:t>
            </w:r>
          </w:p>
        </w:tc>
        <w:tc>
          <w:tcPr>
            <w:tcW w:w="1967" w:type="dxa"/>
          </w:tcPr>
          <w:p w14:paraId="1C83C808" w14:textId="77777777" w:rsidR="00E67574" w:rsidRDefault="00E67574" w:rsidP="00DB19A2">
            <w:r w:rsidRPr="00596379">
              <w:rPr>
                <w:rStyle w:val="ff6"/>
              </w:rPr>
              <w:t xml:space="preserve">Sammi-seng </w:t>
            </w:r>
          </w:p>
        </w:tc>
        <w:tc>
          <w:tcPr>
            <w:tcW w:w="1967" w:type="dxa"/>
          </w:tcPr>
          <w:p w14:paraId="069DABFC" w14:textId="77777777" w:rsidR="00E67574" w:rsidRDefault="00E67574" w:rsidP="00DB19A2">
            <w:r w:rsidRPr="00596379">
              <w:rPr>
                <w:rStyle w:val="ff6"/>
              </w:rPr>
              <w:t xml:space="preserve">Bangladesh </w:t>
            </w:r>
          </w:p>
        </w:tc>
        <w:tc>
          <w:tcPr>
            <w:tcW w:w="1967" w:type="dxa"/>
          </w:tcPr>
          <w:p w14:paraId="69DB8430" w14:textId="77777777" w:rsidR="00E67574" w:rsidRDefault="00E67574" w:rsidP="00DB19A2">
            <w:r w:rsidRPr="00596379">
              <w:rPr>
                <w:rStyle w:val="ff6"/>
              </w:rPr>
              <w:t xml:space="preserve">tuber </w:t>
            </w:r>
          </w:p>
        </w:tc>
        <w:tc>
          <w:tcPr>
            <w:tcW w:w="2119" w:type="dxa"/>
          </w:tcPr>
          <w:p w14:paraId="256B14A2" w14:textId="77777777" w:rsidR="00E67574" w:rsidRDefault="00E67574" w:rsidP="00DB19A2">
            <w:r w:rsidRPr="00596379">
              <w:rPr>
                <w:rStyle w:val="ls2d"/>
              </w:rPr>
              <w:t xml:space="preserve">Fresh tuber juice is used as an antidote </w:t>
            </w:r>
          </w:p>
        </w:tc>
      </w:tr>
      <w:tr w:rsidR="00E67574" w14:paraId="03718A52" w14:textId="77777777" w:rsidTr="00DB19A2">
        <w:trPr>
          <w:trHeight w:val="347"/>
        </w:trPr>
        <w:tc>
          <w:tcPr>
            <w:tcW w:w="1967" w:type="dxa"/>
          </w:tcPr>
          <w:p w14:paraId="52AB4975" w14:textId="77777777" w:rsidR="00E67574" w:rsidRDefault="00E67574" w:rsidP="00DB19A2">
            <w:r w:rsidRPr="00EA13A2">
              <w:rPr>
                <w:rStyle w:val="ff7"/>
              </w:rPr>
              <w:t>C. caesia</w:t>
            </w:r>
            <w:r w:rsidRPr="00EA13A2">
              <w:rPr>
                <w:rStyle w:val="ff6"/>
              </w:rPr>
              <w:t xml:space="preserve"> Roxb. </w:t>
            </w:r>
          </w:p>
        </w:tc>
        <w:tc>
          <w:tcPr>
            <w:tcW w:w="1967" w:type="dxa"/>
          </w:tcPr>
          <w:p w14:paraId="102DF9C7" w14:textId="77777777" w:rsidR="00E67574" w:rsidRDefault="00E67574" w:rsidP="00DB19A2">
            <w:r w:rsidRPr="007F29EA">
              <w:t xml:space="preserve">Narkachura </w:t>
            </w:r>
          </w:p>
        </w:tc>
        <w:tc>
          <w:tcPr>
            <w:tcW w:w="1967" w:type="dxa"/>
          </w:tcPr>
          <w:p w14:paraId="4ED40CD3" w14:textId="77777777" w:rsidR="00E67574" w:rsidRDefault="00E67574" w:rsidP="00DB19A2">
            <w:r w:rsidRPr="007F29EA">
              <w:t xml:space="preserve">India </w:t>
            </w:r>
          </w:p>
        </w:tc>
        <w:tc>
          <w:tcPr>
            <w:tcW w:w="1967" w:type="dxa"/>
          </w:tcPr>
          <w:p w14:paraId="37FCEA12" w14:textId="77777777" w:rsidR="00E67574" w:rsidRDefault="00E67574" w:rsidP="00DB19A2">
            <w:r w:rsidRPr="007F29EA">
              <w:t xml:space="preserve">rhizome </w:t>
            </w:r>
          </w:p>
        </w:tc>
        <w:tc>
          <w:tcPr>
            <w:tcW w:w="2119" w:type="dxa"/>
          </w:tcPr>
          <w:p w14:paraId="7CAC9232" w14:textId="77777777" w:rsidR="00E67574" w:rsidRDefault="00E67574" w:rsidP="00DB19A2">
            <w:r w:rsidRPr="007F29EA">
              <w:t>stimulant, carminative, sprai</w:t>
            </w:r>
          </w:p>
        </w:tc>
      </w:tr>
      <w:tr w:rsidR="00E67574" w14:paraId="4A0D8059" w14:textId="77777777" w:rsidTr="00DB19A2">
        <w:trPr>
          <w:trHeight w:val="347"/>
        </w:trPr>
        <w:tc>
          <w:tcPr>
            <w:tcW w:w="1967" w:type="dxa"/>
          </w:tcPr>
          <w:p w14:paraId="35D40C89" w14:textId="77777777" w:rsidR="00E67574" w:rsidRDefault="00E67574" w:rsidP="00DB19A2">
            <w:r w:rsidRPr="00EA13A2">
              <w:rPr>
                <w:rStyle w:val="ff7"/>
              </w:rPr>
              <w:t>C. caesia</w:t>
            </w:r>
            <w:r w:rsidRPr="00EA13A2">
              <w:rPr>
                <w:rStyle w:val="ff6"/>
              </w:rPr>
              <w:t xml:space="preserve"> Roxb. </w:t>
            </w:r>
          </w:p>
        </w:tc>
        <w:tc>
          <w:tcPr>
            <w:tcW w:w="1967" w:type="dxa"/>
          </w:tcPr>
          <w:p w14:paraId="22F1A5B5" w14:textId="77777777" w:rsidR="00E67574" w:rsidRDefault="00E67574" w:rsidP="00DB19A2">
            <w:r w:rsidRPr="003B048A">
              <w:t>Kola haladhi</w:t>
            </w:r>
          </w:p>
        </w:tc>
        <w:tc>
          <w:tcPr>
            <w:tcW w:w="1967" w:type="dxa"/>
          </w:tcPr>
          <w:p w14:paraId="2B6EE49A" w14:textId="77777777" w:rsidR="00E67574" w:rsidRDefault="00E67574" w:rsidP="00DB19A2">
            <w:r>
              <w:t>Assam</w:t>
            </w:r>
          </w:p>
        </w:tc>
        <w:tc>
          <w:tcPr>
            <w:tcW w:w="1967" w:type="dxa"/>
          </w:tcPr>
          <w:p w14:paraId="5844A53C" w14:textId="77777777" w:rsidR="00E67574" w:rsidRDefault="00E67574" w:rsidP="00DB19A2">
            <w:r w:rsidRPr="007F29EA">
              <w:t>rhizome</w:t>
            </w:r>
          </w:p>
        </w:tc>
        <w:tc>
          <w:tcPr>
            <w:tcW w:w="2119" w:type="dxa"/>
          </w:tcPr>
          <w:p w14:paraId="5C83DEF7" w14:textId="77777777" w:rsidR="00E67574" w:rsidRPr="003B048A" w:rsidRDefault="00E67574" w:rsidP="00DB19A2">
            <w:r w:rsidRPr="003B048A">
              <w:t>treatment of dysentery and gout</w:t>
            </w:r>
          </w:p>
        </w:tc>
      </w:tr>
      <w:tr w:rsidR="00E67574" w14:paraId="26DA374C" w14:textId="77777777" w:rsidTr="00DB19A2">
        <w:trPr>
          <w:trHeight w:val="347"/>
        </w:trPr>
        <w:tc>
          <w:tcPr>
            <w:tcW w:w="1967" w:type="dxa"/>
          </w:tcPr>
          <w:p w14:paraId="0301AF47" w14:textId="77777777" w:rsidR="00E67574" w:rsidRDefault="00E67574" w:rsidP="00DB19A2">
            <w:r w:rsidRPr="005A72BC">
              <w:rPr>
                <w:rStyle w:val="ff7"/>
              </w:rPr>
              <w:t>C.</w:t>
            </w:r>
            <w:r w:rsidRPr="005A72BC">
              <w:rPr>
                <w:rStyle w:val="lsb0"/>
              </w:rPr>
              <w:t xml:space="preserve"> </w:t>
            </w:r>
            <w:r w:rsidRPr="005A72BC">
              <w:rPr>
                <w:rStyle w:val="ff7"/>
              </w:rPr>
              <w:t>gracillima</w:t>
            </w:r>
            <w:r w:rsidRPr="005A72BC">
              <w:rPr>
                <w:rStyle w:val="ls1e"/>
              </w:rPr>
              <w:t xml:space="preserve"> Gagnep. </w:t>
            </w:r>
          </w:p>
        </w:tc>
        <w:tc>
          <w:tcPr>
            <w:tcW w:w="1967" w:type="dxa"/>
          </w:tcPr>
          <w:p w14:paraId="72ADDB35" w14:textId="77777777" w:rsidR="00E67574" w:rsidRDefault="00E67574" w:rsidP="00DB19A2">
            <w:r w:rsidRPr="005A72BC">
              <w:rPr>
                <w:rStyle w:val="ls1e"/>
              </w:rPr>
              <w:t xml:space="preserve">Khamin </w:t>
            </w:r>
          </w:p>
        </w:tc>
        <w:tc>
          <w:tcPr>
            <w:tcW w:w="1967" w:type="dxa"/>
          </w:tcPr>
          <w:p w14:paraId="12BF64BD" w14:textId="77777777" w:rsidR="00E67574" w:rsidRDefault="00E67574" w:rsidP="00DB19A2">
            <w:r w:rsidRPr="005A72BC">
              <w:rPr>
                <w:rStyle w:val="ls1e"/>
              </w:rPr>
              <w:t xml:space="preserve">Thailand </w:t>
            </w:r>
          </w:p>
        </w:tc>
        <w:tc>
          <w:tcPr>
            <w:tcW w:w="1967" w:type="dxa"/>
          </w:tcPr>
          <w:p w14:paraId="53886107" w14:textId="77777777" w:rsidR="00E67574" w:rsidRDefault="00E67574" w:rsidP="00DB19A2">
            <w:r w:rsidRPr="005A72BC">
              <w:rPr>
                <w:rStyle w:val="ls1e"/>
              </w:rPr>
              <w:t xml:space="preserve">rhizome </w:t>
            </w:r>
          </w:p>
        </w:tc>
        <w:tc>
          <w:tcPr>
            <w:tcW w:w="2119" w:type="dxa"/>
          </w:tcPr>
          <w:p w14:paraId="31FF367D" w14:textId="77777777" w:rsidR="00E67574" w:rsidRDefault="00E67574" w:rsidP="00DB19A2">
            <w:r w:rsidRPr="005A72BC">
              <w:rPr>
                <w:rStyle w:val="ls1e"/>
              </w:rPr>
              <w:t xml:space="preserve">snakebite antidote </w:t>
            </w:r>
          </w:p>
        </w:tc>
      </w:tr>
      <w:tr w:rsidR="00E67574" w14:paraId="5766A034" w14:textId="77777777" w:rsidTr="00DB19A2">
        <w:trPr>
          <w:trHeight w:val="347"/>
        </w:trPr>
        <w:tc>
          <w:tcPr>
            <w:tcW w:w="1967" w:type="dxa"/>
          </w:tcPr>
          <w:p w14:paraId="1C8828F1" w14:textId="77777777" w:rsidR="00E67574" w:rsidRDefault="00E67574" w:rsidP="00DB19A2">
            <w:r w:rsidRPr="00AD7A4D">
              <w:rPr>
                <w:rStyle w:val="ff7"/>
              </w:rPr>
              <w:t>C. inodora</w:t>
            </w:r>
            <w:r w:rsidRPr="00AD7A4D">
              <w:rPr>
                <w:rStyle w:val="ff6"/>
              </w:rPr>
              <w:t xml:space="preserve"> Blatt. </w:t>
            </w:r>
          </w:p>
        </w:tc>
        <w:tc>
          <w:tcPr>
            <w:tcW w:w="1967" w:type="dxa"/>
          </w:tcPr>
          <w:p w14:paraId="2E976039" w14:textId="77777777" w:rsidR="00E67574" w:rsidRDefault="00E67574" w:rsidP="00DB19A2">
            <w:r w:rsidRPr="00AD7A4D">
              <w:rPr>
                <w:rStyle w:val="ff6"/>
              </w:rPr>
              <w:t xml:space="preserve">Wedi haldyo  </w:t>
            </w:r>
          </w:p>
        </w:tc>
        <w:tc>
          <w:tcPr>
            <w:tcW w:w="1967" w:type="dxa"/>
          </w:tcPr>
          <w:p w14:paraId="005326CE" w14:textId="77777777" w:rsidR="00E67574" w:rsidRDefault="00E67574" w:rsidP="00DB19A2">
            <w:r w:rsidRPr="00AD7A4D">
              <w:rPr>
                <w:rStyle w:val="ff6"/>
              </w:rPr>
              <w:t xml:space="preserve">India </w:t>
            </w:r>
          </w:p>
        </w:tc>
        <w:tc>
          <w:tcPr>
            <w:tcW w:w="1967" w:type="dxa"/>
          </w:tcPr>
          <w:p w14:paraId="110453E0" w14:textId="77777777" w:rsidR="00E67574" w:rsidRDefault="00E67574" w:rsidP="00DB19A2">
            <w:r w:rsidRPr="00AD7A4D">
              <w:rPr>
                <w:rStyle w:val="ff6"/>
              </w:rPr>
              <w:t xml:space="preserve">tuber </w:t>
            </w:r>
          </w:p>
        </w:tc>
        <w:tc>
          <w:tcPr>
            <w:tcW w:w="2119" w:type="dxa"/>
          </w:tcPr>
          <w:p w14:paraId="6E128434" w14:textId="77777777" w:rsidR="00E67574" w:rsidRDefault="00E67574" w:rsidP="00DB19A2">
            <w:r w:rsidRPr="00AD7A4D">
              <w:rPr>
                <w:rStyle w:val="ff6"/>
              </w:rPr>
              <w:t>treatment of muscular pain</w:t>
            </w:r>
          </w:p>
        </w:tc>
      </w:tr>
      <w:tr w:rsidR="00E67574" w14:paraId="358652A4" w14:textId="77777777" w:rsidTr="00DB19A2">
        <w:trPr>
          <w:trHeight w:val="347"/>
        </w:trPr>
        <w:tc>
          <w:tcPr>
            <w:tcW w:w="1967" w:type="dxa"/>
          </w:tcPr>
          <w:p w14:paraId="171CCABA" w14:textId="77777777" w:rsidR="00E67574" w:rsidRDefault="00E67574" w:rsidP="00DB19A2">
            <w:r w:rsidRPr="00027C48">
              <w:rPr>
                <w:rStyle w:val="ff7"/>
              </w:rPr>
              <w:t>C. kwangsiensis</w:t>
            </w:r>
            <w:r w:rsidRPr="00027C48">
              <w:rPr>
                <w:rStyle w:val="ff6"/>
              </w:rPr>
              <w:t xml:space="preserve"> S.G.Lee &amp; </w:t>
            </w:r>
            <w:r w:rsidRPr="00FA21CC">
              <w:t>C.F.Liang</w:t>
            </w:r>
          </w:p>
        </w:tc>
        <w:tc>
          <w:tcPr>
            <w:tcW w:w="1967" w:type="dxa"/>
          </w:tcPr>
          <w:p w14:paraId="469A0142" w14:textId="77777777" w:rsidR="00E67574" w:rsidRDefault="00E67574" w:rsidP="00DB19A2"/>
        </w:tc>
        <w:tc>
          <w:tcPr>
            <w:tcW w:w="1967" w:type="dxa"/>
          </w:tcPr>
          <w:p w14:paraId="1D2F29F4" w14:textId="77777777" w:rsidR="00E67574" w:rsidRDefault="00E67574" w:rsidP="00DB19A2">
            <w:r>
              <w:rPr>
                <w:rStyle w:val="ff7"/>
              </w:rPr>
              <w:t>China</w:t>
            </w:r>
          </w:p>
        </w:tc>
        <w:tc>
          <w:tcPr>
            <w:tcW w:w="1967" w:type="dxa"/>
          </w:tcPr>
          <w:p w14:paraId="35693B7A" w14:textId="77777777" w:rsidR="00E67574" w:rsidRDefault="00E67574" w:rsidP="00DB19A2">
            <w:r w:rsidRPr="00AB3196">
              <w:t>rhizome</w:t>
            </w:r>
          </w:p>
        </w:tc>
        <w:tc>
          <w:tcPr>
            <w:tcW w:w="2119" w:type="dxa"/>
          </w:tcPr>
          <w:p w14:paraId="211B75E3" w14:textId="77777777" w:rsidR="00E67574" w:rsidRDefault="00E67574" w:rsidP="00DB19A2">
            <w:r w:rsidRPr="00500EAF">
              <w:t>anti-tumor</w:t>
            </w:r>
          </w:p>
        </w:tc>
      </w:tr>
      <w:tr w:rsidR="00E67574" w14:paraId="7E34DCC2" w14:textId="77777777" w:rsidTr="00DB19A2">
        <w:trPr>
          <w:trHeight w:val="347"/>
        </w:trPr>
        <w:tc>
          <w:tcPr>
            <w:tcW w:w="1967" w:type="dxa"/>
          </w:tcPr>
          <w:p w14:paraId="7D1D3ADC" w14:textId="77777777" w:rsidR="00E67574" w:rsidRDefault="00E67574" w:rsidP="00DB19A2">
            <w:r w:rsidRPr="00500EAF">
              <w:t>C. leucorrhiza Roxb</w:t>
            </w:r>
          </w:p>
        </w:tc>
        <w:tc>
          <w:tcPr>
            <w:tcW w:w="1967" w:type="dxa"/>
          </w:tcPr>
          <w:p w14:paraId="65680F98" w14:textId="77777777" w:rsidR="00E67574" w:rsidRDefault="00E67574" w:rsidP="00DB19A2">
            <w:r w:rsidRPr="00191D62">
              <w:t>Palo</w:t>
            </w:r>
          </w:p>
        </w:tc>
        <w:tc>
          <w:tcPr>
            <w:tcW w:w="1967" w:type="dxa"/>
          </w:tcPr>
          <w:p w14:paraId="642B15DB" w14:textId="77777777" w:rsidR="00E67574" w:rsidRDefault="00E67574" w:rsidP="00DB19A2">
            <w:r>
              <w:t>India</w:t>
            </w:r>
          </w:p>
        </w:tc>
        <w:tc>
          <w:tcPr>
            <w:tcW w:w="1967" w:type="dxa"/>
          </w:tcPr>
          <w:p w14:paraId="63F25204" w14:textId="77777777" w:rsidR="00E67574" w:rsidRDefault="00E67574" w:rsidP="00DB19A2">
            <w:r w:rsidRPr="00AB3196">
              <w:t>rhizome</w:t>
            </w:r>
          </w:p>
        </w:tc>
        <w:tc>
          <w:tcPr>
            <w:tcW w:w="2119" w:type="dxa"/>
          </w:tcPr>
          <w:p w14:paraId="62414D06" w14:textId="77777777" w:rsidR="00E67574" w:rsidRDefault="00E67574" w:rsidP="00DB19A2">
            <w:r w:rsidRPr="00191D62">
              <w:t>treatment of cough</w:t>
            </w:r>
          </w:p>
        </w:tc>
      </w:tr>
    </w:tbl>
    <w:p w14:paraId="4D05E8CD" w14:textId="77777777" w:rsidR="00E67574" w:rsidRDefault="00E67574" w:rsidP="00E67574"/>
    <w:p w14:paraId="76C0D0B8" w14:textId="77777777" w:rsidR="00E67574" w:rsidRDefault="00E67574" w:rsidP="00E67574">
      <w:r w:rsidRPr="009C3200">
        <w:t>In vitro and in vivo studies of C. longa</w:t>
      </w:r>
    </w:p>
    <w:tbl>
      <w:tblPr>
        <w:tblW w:w="9991" w:type="dxa"/>
        <w:tblInd w:w="27" w:type="dxa"/>
        <w:tblBorders>
          <w:top w:val="single" w:sz="4" w:space="0" w:color="auto"/>
        </w:tblBorders>
        <w:tblLook w:val="0000" w:firstRow="0" w:lastRow="0" w:firstColumn="0" w:lastColumn="0" w:noHBand="0" w:noVBand="0"/>
      </w:tblPr>
      <w:tblGrid>
        <w:gridCol w:w="1278"/>
        <w:gridCol w:w="1225"/>
        <w:gridCol w:w="2481"/>
        <w:gridCol w:w="1604"/>
        <w:gridCol w:w="1703"/>
        <w:gridCol w:w="1700"/>
      </w:tblGrid>
      <w:tr w:rsidR="00E67574" w14:paraId="0AD060AA" w14:textId="77777777" w:rsidTr="00DB19A2">
        <w:trPr>
          <w:trHeight w:val="89"/>
        </w:trPr>
        <w:tc>
          <w:tcPr>
            <w:tcW w:w="1278" w:type="dxa"/>
          </w:tcPr>
          <w:p w14:paraId="5E141149" w14:textId="77777777" w:rsidR="00E67574" w:rsidRDefault="00E67574" w:rsidP="00DB19A2">
            <w:r w:rsidRPr="00AD66AE">
              <w:rPr>
                <w:rStyle w:val="ls1a"/>
              </w:rPr>
              <w:t>Species</w:t>
            </w:r>
            <w:r w:rsidRPr="00AD66AE">
              <w:rPr>
                <w:rStyle w:val="ff6"/>
              </w:rPr>
              <w:t xml:space="preserve"> </w:t>
            </w:r>
          </w:p>
        </w:tc>
        <w:tc>
          <w:tcPr>
            <w:tcW w:w="1225" w:type="dxa"/>
          </w:tcPr>
          <w:p w14:paraId="42E813D5" w14:textId="77777777" w:rsidR="00E67574" w:rsidRDefault="00E67574" w:rsidP="00DB19A2">
            <w:r w:rsidRPr="00AD66AE">
              <w:rPr>
                <w:rStyle w:val="ls22"/>
              </w:rPr>
              <w:t>Part Used</w:t>
            </w:r>
            <w:r w:rsidRPr="00AD66AE">
              <w:rPr>
                <w:rStyle w:val="ff6"/>
              </w:rPr>
              <w:t xml:space="preserve"> </w:t>
            </w:r>
          </w:p>
        </w:tc>
        <w:tc>
          <w:tcPr>
            <w:tcW w:w="2481" w:type="dxa"/>
          </w:tcPr>
          <w:p w14:paraId="5C4DA4F3" w14:textId="77777777" w:rsidR="00E67574" w:rsidRPr="007D39C7" w:rsidRDefault="00E67574" w:rsidP="00DB19A2">
            <w:r w:rsidRPr="007D39C7">
              <w:t>Type of Extrac-</w:t>
            </w:r>
          </w:p>
          <w:p w14:paraId="29BDDE90" w14:textId="77777777" w:rsidR="00E67574" w:rsidRPr="007D39C7" w:rsidRDefault="00E67574" w:rsidP="00DB19A2">
            <w:pPr>
              <w:rPr>
                <w:b/>
                <w:bCs/>
              </w:rPr>
            </w:pPr>
            <w:r w:rsidRPr="007D39C7">
              <w:t>tion/Phytochemical</w:t>
            </w:r>
            <w:r w:rsidRPr="007D39C7">
              <w:rPr>
                <w:b/>
                <w:bCs/>
              </w:rPr>
              <w:t xml:space="preserve"> </w:t>
            </w:r>
          </w:p>
          <w:p w14:paraId="740FFD72" w14:textId="77777777" w:rsidR="00E67574" w:rsidRPr="008D1117" w:rsidRDefault="00E67574" w:rsidP="00DB19A2">
            <w:pPr>
              <w:rPr>
                <w:b/>
                <w:bCs/>
              </w:rPr>
            </w:pPr>
          </w:p>
        </w:tc>
        <w:tc>
          <w:tcPr>
            <w:tcW w:w="1604" w:type="dxa"/>
          </w:tcPr>
          <w:p w14:paraId="247AF507" w14:textId="77777777" w:rsidR="00E67574" w:rsidRDefault="00E67574" w:rsidP="00DB19A2">
            <w:r w:rsidRPr="00D5752C">
              <w:t>Activity</w:t>
            </w:r>
          </w:p>
        </w:tc>
        <w:tc>
          <w:tcPr>
            <w:tcW w:w="1703" w:type="dxa"/>
          </w:tcPr>
          <w:p w14:paraId="1C16D5B4" w14:textId="77777777" w:rsidR="00E67574" w:rsidRPr="00D5752C" w:rsidRDefault="00E67574" w:rsidP="00DB19A2">
            <w:r w:rsidRPr="00D5752C">
              <w:t>Tested Patho-</w:t>
            </w:r>
          </w:p>
          <w:p w14:paraId="33110ACC" w14:textId="77777777" w:rsidR="00E67574" w:rsidRDefault="00E67574" w:rsidP="00DB19A2">
            <w:r w:rsidRPr="00D5752C">
              <w:t xml:space="preserve">gen/Cell </w:t>
            </w:r>
          </w:p>
        </w:tc>
        <w:tc>
          <w:tcPr>
            <w:tcW w:w="1700" w:type="dxa"/>
          </w:tcPr>
          <w:p w14:paraId="2FD7F4A0" w14:textId="77777777" w:rsidR="00E67574" w:rsidRDefault="00E67574" w:rsidP="00DB19A2">
            <w:r w:rsidRPr="001A38AB">
              <w:t>Result(s</w:t>
            </w:r>
          </w:p>
        </w:tc>
      </w:tr>
      <w:tr w:rsidR="00E67574" w14:paraId="0AEA2B06" w14:textId="77777777" w:rsidTr="00DB19A2">
        <w:trPr>
          <w:trHeight w:val="89"/>
        </w:trPr>
        <w:tc>
          <w:tcPr>
            <w:tcW w:w="1278" w:type="dxa"/>
          </w:tcPr>
          <w:p w14:paraId="7719189F" w14:textId="77777777" w:rsidR="00E67574" w:rsidRDefault="00E67574" w:rsidP="00DB19A2">
            <w:r w:rsidRPr="000C7896">
              <w:rPr>
                <w:rStyle w:val="ff7"/>
              </w:rPr>
              <w:t>C. longa</w:t>
            </w:r>
            <w:r w:rsidRPr="000C7896">
              <w:rPr>
                <w:rStyle w:val="ff6"/>
              </w:rPr>
              <w:t xml:space="preserve"> </w:t>
            </w:r>
          </w:p>
        </w:tc>
        <w:tc>
          <w:tcPr>
            <w:tcW w:w="1225" w:type="dxa"/>
          </w:tcPr>
          <w:p w14:paraId="18D274D0" w14:textId="77777777" w:rsidR="00E67574" w:rsidRDefault="00E67574" w:rsidP="00DB19A2">
            <w:r w:rsidRPr="000C7896">
              <w:rPr>
                <w:rStyle w:val="ff6"/>
              </w:rPr>
              <w:t xml:space="preserve">rhizome </w:t>
            </w:r>
          </w:p>
        </w:tc>
        <w:tc>
          <w:tcPr>
            <w:tcW w:w="2481" w:type="dxa"/>
          </w:tcPr>
          <w:p w14:paraId="5CD81C83" w14:textId="77777777" w:rsidR="00E67574" w:rsidRPr="00D71BA9" w:rsidRDefault="00E67574" w:rsidP="00DB19A2">
            <w:r w:rsidRPr="00D71BA9">
              <w:t>new curcumin ana-</w:t>
            </w:r>
          </w:p>
          <w:p w14:paraId="69CABC55" w14:textId="77777777" w:rsidR="00E67574" w:rsidRPr="00D71BA9" w:rsidRDefault="00E67574" w:rsidP="00DB19A2">
            <w:r w:rsidRPr="00D71BA9">
              <w:t xml:space="preserve">logs (MACs) </w:t>
            </w:r>
          </w:p>
          <w:p w14:paraId="21A7F48E" w14:textId="77777777" w:rsidR="00E67574" w:rsidRDefault="00E67574" w:rsidP="00DB19A2"/>
        </w:tc>
        <w:tc>
          <w:tcPr>
            <w:tcW w:w="1604" w:type="dxa"/>
          </w:tcPr>
          <w:p w14:paraId="435D9FBC" w14:textId="77777777" w:rsidR="00E67574" w:rsidRDefault="00E67574" w:rsidP="00DB19A2">
            <w:r w:rsidRPr="00D71BA9">
              <w:t>anti-inflammatory</w:t>
            </w:r>
          </w:p>
        </w:tc>
        <w:tc>
          <w:tcPr>
            <w:tcW w:w="1703" w:type="dxa"/>
          </w:tcPr>
          <w:p w14:paraId="79C5D951" w14:textId="77777777" w:rsidR="00E67574" w:rsidRPr="00D71BA9" w:rsidRDefault="00E67574" w:rsidP="00DB19A2">
            <w:r w:rsidRPr="00D71BA9">
              <w:t xml:space="preserve">in vitro study, HU-VECs and RAW 264.7 macrophages; In vivo study, male mice and rats </w:t>
            </w:r>
          </w:p>
          <w:p w14:paraId="362EF974" w14:textId="77777777" w:rsidR="00E67574" w:rsidRDefault="00E67574" w:rsidP="00DB19A2"/>
        </w:tc>
        <w:tc>
          <w:tcPr>
            <w:tcW w:w="1700" w:type="dxa"/>
          </w:tcPr>
          <w:p w14:paraId="4324A8E3" w14:textId="77777777" w:rsidR="00E67574" w:rsidRPr="00D7215D" w:rsidRDefault="00E67574" w:rsidP="00DB19A2">
            <w:r w:rsidRPr="00D7215D">
              <w:t xml:space="preserve">↓MD21, ↑inhibition potency </w:t>
            </w:r>
          </w:p>
          <w:p w14:paraId="706FECD2" w14:textId="77777777" w:rsidR="00E67574" w:rsidRPr="00D7215D" w:rsidRDefault="00E67574" w:rsidP="00DB19A2">
            <w:r w:rsidRPr="00D7215D">
              <w:t>and stability, highest anti-</w:t>
            </w:r>
          </w:p>
          <w:p w14:paraId="10DD24C2" w14:textId="77777777" w:rsidR="00E67574" w:rsidRPr="00D7215D" w:rsidRDefault="00E67574" w:rsidP="00DB19A2">
            <w:r w:rsidRPr="00D7215D">
              <w:t xml:space="preserve">inflammatory with MAC 17 </w:t>
            </w:r>
          </w:p>
          <w:p w14:paraId="0ED7F2AF" w14:textId="77777777" w:rsidR="00E67574" w:rsidRPr="00D7215D" w:rsidRDefault="00E67574" w:rsidP="00DB19A2">
            <w:r w:rsidRPr="00D7215D">
              <w:t xml:space="preserve">and 28, with &gt;90% inhibition </w:t>
            </w:r>
          </w:p>
          <w:p w14:paraId="0D85CCA3" w14:textId="77777777" w:rsidR="00E67574" w:rsidRPr="00D7215D" w:rsidRDefault="00E67574" w:rsidP="00DB19A2">
            <w:r w:rsidRPr="00D7215D">
              <w:t>of LPS-</w:t>
            </w:r>
            <w:r w:rsidRPr="00D7215D">
              <w:lastRenderedPageBreak/>
              <w:t xml:space="preserve">stimulated cytokine </w:t>
            </w:r>
          </w:p>
          <w:p w14:paraId="6108515E" w14:textId="77777777" w:rsidR="00E67574" w:rsidRPr="00D7215D" w:rsidRDefault="00E67574" w:rsidP="00DB19A2">
            <w:r w:rsidRPr="00D7215D">
              <w:t xml:space="preserve">secretion from macrophages, </w:t>
            </w:r>
          </w:p>
          <w:p w14:paraId="17268048" w14:textId="77777777" w:rsidR="00E67574" w:rsidRPr="00D7215D" w:rsidRDefault="00E67574" w:rsidP="00DB19A2">
            <w:r w:rsidRPr="00D7215D">
              <w:t xml:space="preserve">protected against LPS-induced </w:t>
            </w:r>
          </w:p>
          <w:p w14:paraId="3B140AAC" w14:textId="77777777" w:rsidR="00E67574" w:rsidRDefault="00E67574" w:rsidP="00DB19A2">
            <w:r w:rsidRPr="00D7215D">
              <w:t xml:space="preserve">acute lung injury and sepsis </w:t>
            </w:r>
          </w:p>
        </w:tc>
      </w:tr>
      <w:tr w:rsidR="00E67574" w14:paraId="2483DB3D" w14:textId="77777777" w:rsidTr="00DB19A2">
        <w:trPr>
          <w:trHeight w:val="89"/>
        </w:trPr>
        <w:tc>
          <w:tcPr>
            <w:tcW w:w="1278" w:type="dxa"/>
          </w:tcPr>
          <w:p w14:paraId="5481440B" w14:textId="77777777" w:rsidR="00E67574" w:rsidRDefault="00E67574" w:rsidP="00DB19A2">
            <w:r w:rsidRPr="00CF525E">
              <w:rPr>
                <w:rStyle w:val="ff7"/>
              </w:rPr>
              <w:lastRenderedPageBreak/>
              <w:t>C. longa</w:t>
            </w:r>
          </w:p>
        </w:tc>
        <w:tc>
          <w:tcPr>
            <w:tcW w:w="1225" w:type="dxa"/>
          </w:tcPr>
          <w:p w14:paraId="7E1C430B" w14:textId="77777777" w:rsidR="00E67574" w:rsidRDefault="00E67574" w:rsidP="00DB19A2">
            <w:r w:rsidRPr="00745BD1">
              <w:t>rhizome</w:t>
            </w:r>
          </w:p>
        </w:tc>
        <w:tc>
          <w:tcPr>
            <w:tcW w:w="2481" w:type="dxa"/>
          </w:tcPr>
          <w:p w14:paraId="1D44F02A" w14:textId="77777777" w:rsidR="00E67574" w:rsidRDefault="00E67574" w:rsidP="00DB19A2">
            <w:r w:rsidRPr="00992633">
              <w:rPr>
                <w:rStyle w:val="ff6"/>
              </w:rPr>
              <w:t>curcumin</w:t>
            </w:r>
          </w:p>
        </w:tc>
        <w:tc>
          <w:tcPr>
            <w:tcW w:w="1604" w:type="dxa"/>
          </w:tcPr>
          <w:p w14:paraId="78BE35C6" w14:textId="77777777" w:rsidR="00E67574" w:rsidRDefault="00E67574" w:rsidP="00DB19A2">
            <w:r w:rsidRPr="0077525F">
              <w:t>anti-inflammatory</w:t>
            </w:r>
          </w:p>
        </w:tc>
        <w:tc>
          <w:tcPr>
            <w:tcW w:w="1703" w:type="dxa"/>
          </w:tcPr>
          <w:p w14:paraId="3421E7D0" w14:textId="77777777" w:rsidR="00E67574" w:rsidRPr="00357093" w:rsidRDefault="00E67574" w:rsidP="00DB19A2">
            <w:r w:rsidRPr="00357093">
              <w:t xml:space="preserve">blood samples </w:t>
            </w:r>
          </w:p>
          <w:p w14:paraId="13C6EC35" w14:textId="77777777" w:rsidR="00E67574" w:rsidRPr="00357093" w:rsidRDefault="00E67574" w:rsidP="00DB19A2">
            <w:r w:rsidRPr="00357093">
              <w:t xml:space="preserve">(platelet-rich plasma </w:t>
            </w:r>
          </w:p>
          <w:p w14:paraId="51607855" w14:textId="77777777" w:rsidR="00E67574" w:rsidRPr="00357093" w:rsidRDefault="00E67574" w:rsidP="00DB19A2">
            <w:r w:rsidRPr="00357093">
              <w:t>(PRP) and platelet-</w:t>
            </w:r>
          </w:p>
          <w:p w14:paraId="7CF52EDD" w14:textId="77777777" w:rsidR="00E67574" w:rsidRPr="00357093" w:rsidRDefault="00E67574" w:rsidP="00DB19A2">
            <w:r w:rsidRPr="00357093">
              <w:t xml:space="preserve">poor plasma (PPP)) </w:t>
            </w:r>
          </w:p>
          <w:p w14:paraId="6513DA41" w14:textId="77777777" w:rsidR="00E67574" w:rsidRDefault="00E67574" w:rsidP="00DB19A2"/>
        </w:tc>
        <w:tc>
          <w:tcPr>
            <w:tcW w:w="1700" w:type="dxa"/>
          </w:tcPr>
          <w:p w14:paraId="45A8E720" w14:textId="77777777" w:rsidR="00E67574" w:rsidRPr="00D35A03" w:rsidRDefault="00E67574" w:rsidP="00DB19A2">
            <w:r w:rsidRPr="00D35A03">
              <w:t xml:space="preserve">↓platelet aggregation induced </w:t>
            </w:r>
          </w:p>
          <w:p w14:paraId="7BB78599" w14:textId="77777777" w:rsidR="00E67574" w:rsidRPr="00D35A03" w:rsidRDefault="00E67574" w:rsidP="00DB19A2">
            <w:r w:rsidRPr="00D35A03">
              <w:t xml:space="preserve">by arachidonate, adrenaline and </w:t>
            </w:r>
          </w:p>
          <w:p w14:paraId="4A8D29A7" w14:textId="77777777" w:rsidR="00E67574" w:rsidRDefault="00E67574" w:rsidP="00DB19A2">
            <w:r w:rsidRPr="00D35A03">
              <w:t xml:space="preserve">collagen, ↓ TXB22 productions </w:t>
            </w:r>
          </w:p>
        </w:tc>
      </w:tr>
      <w:tr w:rsidR="00E67574" w14:paraId="54E5BDF2" w14:textId="77777777" w:rsidTr="00DB19A2">
        <w:trPr>
          <w:trHeight w:val="89"/>
        </w:trPr>
        <w:tc>
          <w:tcPr>
            <w:tcW w:w="1278" w:type="dxa"/>
          </w:tcPr>
          <w:p w14:paraId="717E7864" w14:textId="77777777" w:rsidR="00E67574" w:rsidRDefault="00E67574" w:rsidP="00DB19A2">
            <w:r w:rsidRPr="00CF525E">
              <w:rPr>
                <w:rStyle w:val="ff7"/>
              </w:rPr>
              <w:t>C. longa</w:t>
            </w:r>
          </w:p>
        </w:tc>
        <w:tc>
          <w:tcPr>
            <w:tcW w:w="1225" w:type="dxa"/>
          </w:tcPr>
          <w:p w14:paraId="1BDD8E3D" w14:textId="77777777" w:rsidR="00E67574" w:rsidRDefault="00E67574" w:rsidP="00DB19A2">
            <w:r w:rsidRPr="00745BD1">
              <w:t>rhizome</w:t>
            </w:r>
          </w:p>
        </w:tc>
        <w:tc>
          <w:tcPr>
            <w:tcW w:w="2481" w:type="dxa"/>
          </w:tcPr>
          <w:p w14:paraId="1DA68205" w14:textId="77777777" w:rsidR="00E67574" w:rsidRDefault="00E67574" w:rsidP="00DB19A2">
            <w:r w:rsidRPr="00992633">
              <w:rPr>
                <w:rStyle w:val="ff6"/>
              </w:rPr>
              <w:t>curcumin</w:t>
            </w:r>
          </w:p>
        </w:tc>
        <w:tc>
          <w:tcPr>
            <w:tcW w:w="1604" w:type="dxa"/>
          </w:tcPr>
          <w:p w14:paraId="17D6B4B6" w14:textId="77777777" w:rsidR="00E67574" w:rsidRDefault="00E67574" w:rsidP="00DB19A2">
            <w:r w:rsidRPr="0077525F">
              <w:t>anti-inflammatory</w:t>
            </w:r>
          </w:p>
        </w:tc>
        <w:tc>
          <w:tcPr>
            <w:tcW w:w="1703" w:type="dxa"/>
          </w:tcPr>
          <w:p w14:paraId="22DF7B1E" w14:textId="77777777" w:rsidR="00E67574" w:rsidRPr="00D35A03" w:rsidRDefault="00E67574" w:rsidP="00DB19A2">
            <w:r w:rsidRPr="00D35A03">
              <w:t>in vivo, zymosan-</w:t>
            </w:r>
          </w:p>
          <w:p w14:paraId="7282EEEF" w14:textId="77777777" w:rsidR="00E67574" w:rsidRPr="00D35A03" w:rsidRDefault="00E67574" w:rsidP="00DB19A2">
            <w:r w:rsidRPr="00D35A03">
              <w:t xml:space="preserve">induced arthritis in </w:t>
            </w:r>
          </w:p>
          <w:p w14:paraId="24153A24" w14:textId="77777777" w:rsidR="00E67574" w:rsidRPr="00D35A03" w:rsidRDefault="00E67574" w:rsidP="00DB19A2">
            <w:r w:rsidRPr="00D35A03">
              <w:t xml:space="preserve">rats (100 mg/kg) </w:t>
            </w:r>
          </w:p>
          <w:p w14:paraId="5D643F88" w14:textId="77777777" w:rsidR="00E67574" w:rsidRDefault="00E67574" w:rsidP="00DB19A2"/>
        </w:tc>
        <w:tc>
          <w:tcPr>
            <w:tcW w:w="1700" w:type="dxa"/>
          </w:tcPr>
          <w:p w14:paraId="69E6370B" w14:textId="77777777" w:rsidR="00E67574" w:rsidRPr="007569AF" w:rsidRDefault="00E67574" w:rsidP="00DB19A2">
            <w:r w:rsidRPr="007569AF">
              <w:t xml:space="preserve">↓ neutrophil inflammatory </w:t>
            </w:r>
          </w:p>
          <w:p w14:paraId="3FDA9DC1" w14:textId="77777777" w:rsidR="00E67574" w:rsidRPr="007569AF" w:rsidRDefault="00E67574" w:rsidP="00DB19A2">
            <w:r w:rsidRPr="007569AF">
              <w:t xml:space="preserve">response in the first six hours </w:t>
            </w:r>
          </w:p>
          <w:p w14:paraId="40E2B926" w14:textId="77777777" w:rsidR="00E67574" w:rsidRPr="007569AF" w:rsidRDefault="00E67574" w:rsidP="00DB19A2">
            <w:pPr>
              <w:rPr>
                <w:b/>
                <w:bCs/>
              </w:rPr>
            </w:pPr>
          </w:p>
        </w:tc>
      </w:tr>
    </w:tbl>
    <w:p w14:paraId="0CB4D046" w14:textId="77777777" w:rsidR="00E67574" w:rsidRDefault="00E67574" w:rsidP="00E67574"/>
    <w:p w14:paraId="0FA6BB5D" w14:textId="77777777" w:rsidR="00E67574" w:rsidRDefault="00E67574" w:rsidP="00E67574"/>
    <w:p w14:paraId="0A6E9F87" w14:textId="77777777" w:rsidR="00E67574" w:rsidRDefault="00E67574" w:rsidP="00E67574">
      <w:r>
        <w:t>Anti-cancer activity</w:t>
      </w:r>
    </w:p>
    <w:p w14:paraId="50EAAF1F" w14:textId="77777777" w:rsidR="00E67574" w:rsidRDefault="00E67574" w:rsidP="00E67574">
      <w:r>
        <w:t>Curcumin, a key bioactive ingredient in turmeric, has been examined for its capacity to induce apoptosis (programmed cell death) and suppress cancer cell proliferation. Curcumin's key modes of action include inducing apoptosis and inhibiting cancer development and invasion via a variety of cellular signaling mechanisms. By targeting these pathways, Curcumin has the ability to decrease tumor growth, angiogenesis, and metastatic spread. Clinical trials have also evaluated the potential anticancer activity of curcumin in humans [55]. Although some trials have shown promising results, others have been inconclusive or have shown no significant benefit. However, it should be noted that curcumin possesses a low bioavailability, meaning that it is quickly metabolized and eliminated from the body [56-79]. Therefore, researchers are investigating various formulations and delivery methods to improve its efficacy.</w:t>
      </w:r>
    </w:p>
    <w:p w14:paraId="564D1120" w14:textId="77777777" w:rsidR="00E67574" w:rsidRDefault="00E67574" w:rsidP="00E67574"/>
    <w:p w14:paraId="43D5E88B" w14:textId="77777777" w:rsidR="0074265A" w:rsidRDefault="0074265A" w:rsidP="00E67574"/>
    <w:p w14:paraId="6596E2CC" w14:textId="77777777" w:rsidR="00E67574" w:rsidRDefault="00E67574" w:rsidP="00E67574">
      <w:r w:rsidRPr="00756E95">
        <w:t>Chemical composition of turmeric powder</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671"/>
      </w:tblGrid>
      <w:tr w:rsidR="00E67574" w14:paraId="019D9C22" w14:textId="77777777" w:rsidTr="00DB19A2">
        <w:trPr>
          <w:trHeight w:val="173"/>
        </w:trPr>
        <w:tc>
          <w:tcPr>
            <w:tcW w:w="4671" w:type="dxa"/>
          </w:tcPr>
          <w:p w14:paraId="688794B5" w14:textId="77777777" w:rsidR="00E67574" w:rsidRDefault="00E67574" w:rsidP="00DB19A2">
            <w:pPr>
              <w:jc w:val="center"/>
            </w:pPr>
            <w:r w:rsidRPr="001641A7">
              <w:t>Constituents</w:t>
            </w:r>
          </w:p>
        </w:tc>
        <w:tc>
          <w:tcPr>
            <w:tcW w:w="4671" w:type="dxa"/>
          </w:tcPr>
          <w:p w14:paraId="3460D379" w14:textId="77777777" w:rsidR="00E67574" w:rsidRDefault="00E67574" w:rsidP="00DB19A2">
            <w:pPr>
              <w:jc w:val="center"/>
            </w:pPr>
            <w:r w:rsidRPr="001641A7">
              <w:t>Quantity (%)</w:t>
            </w:r>
          </w:p>
        </w:tc>
      </w:tr>
      <w:tr w:rsidR="00E67574" w14:paraId="1E0CF30B" w14:textId="77777777" w:rsidTr="00DB19A2">
        <w:trPr>
          <w:trHeight w:val="173"/>
        </w:trPr>
        <w:tc>
          <w:tcPr>
            <w:tcW w:w="4671" w:type="dxa"/>
          </w:tcPr>
          <w:p w14:paraId="167B694B" w14:textId="77777777" w:rsidR="00E67574" w:rsidRDefault="00E67574" w:rsidP="00DB19A2">
            <w:pPr>
              <w:jc w:val="center"/>
            </w:pPr>
            <w:r w:rsidRPr="001641A7">
              <w:t>Moisture</w:t>
            </w:r>
          </w:p>
        </w:tc>
        <w:tc>
          <w:tcPr>
            <w:tcW w:w="4671" w:type="dxa"/>
          </w:tcPr>
          <w:p w14:paraId="17832AC8" w14:textId="77777777" w:rsidR="00E67574" w:rsidRDefault="00E67574" w:rsidP="00DB19A2">
            <w:pPr>
              <w:jc w:val="center"/>
            </w:pPr>
            <w:r w:rsidRPr="001641A7">
              <w:t>10.86</w:t>
            </w:r>
          </w:p>
        </w:tc>
      </w:tr>
      <w:tr w:rsidR="00E67574" w14:paraId="7C84F7A8" w14:textId="77777777" w:rsidTr="00DB19A2">
        <w:trPr>
          <w:trHeight w:val="173"/>
        </w:trPr>
        <w:tc>
          <w:tcPr>
            <w:tcW w:w="4671" w:type="dxa"/>
          </w:tcPr>
          <w:p w14:paraId="71D4A78D" w14:textId="77777777" w:rsidR="00E67574" w:rsidRDefault="00E67574" w:rsidP="00DB19A2">
            <w:pPr>
              <w:jc w:val="center"/>
            </w:pPr>
            <w:r w:rsidRPr="001641A7">
              <w:t>Crude fat</w:t>
            </w:r>
          </w:p>
        </w:tc>
        <w:tc>
          <w:tcPr>
            <w:tcW w:w="4671" w:type="dxa"/>
          </w:tcPr>
          <w:p w14:paraId="062CB769" w14:textId="77777777" w:rsidR="00E67574" w:rsidRDefault="00E67574" w:rsidP="00DB19A2">
            <w:pPr>
              <w:jc w:val="center"/>
            </w:pPr>
            <w:r w:rsidRPr="001641A7">
              <w:t>37.39</w:t>
            </w:r>
          </w:p>
        </w:tc>
      </w:tr>
      <w:tr w:rsidR="00E67574" w14:paraId="2EFD8BFD" w14:textId="77777777" w:rsidTr="00DB19A2">
        <w:trPr>
          <w:trHeight w:val="173"/>
        </w:trPr>
        <w:tc>
          <w:tcPr>
            <w:tcW w:w="4671" w:type="dxa"/>
          </w:tcPr>
          <w:p w14:paraId="141DD0EF" w14:textId="77777777" w:rsidR="00E67574" w:rsidRDefault="00E67574" w:rsidP="00DB19A2">
            <w:pPr>
              <w:jc w:val="center"/>
            </w:pPr>
            <w:r w:rsidRPr="001641A7">
              <w:t>Crude Protein</w:t>
            </w:r>
          </w:p>
        </w:tc>
        <w:tc>
          <w:tcPr>
            <w:tcW w:w="4671" w:type="dxa"/>
          </w:tcPr>
          <w:p w14:paraId="56E51FB0" w14:textId="77777777" w:rsidR="00E67574" w:rsidRDefault="00E67574" w:rsidP="00DB19A2">
            <w:pPr>
              <w:jc w:val="center"/>
            </w:pPr>
            <w:r w:rsidRPr="001641A7">
              <w:t>2.</w:t>
            </w:r>
            <w:r w:rsidRPr="001641A7">
              <w:rPr>
                <w:rStyle w:val="a"/>
              </w:rPr>
              <w:t xml:space="preserve"> </w:t>
            </w:r>
            <w:r w:rsidRPr="001641A7">
              <w:t>78</w:t>
            </w:r>
          </w:p>
        </w:tc>
      </w:tr>
      <w:tr w:rsidR="00E67574" w14:paraId="1424BCA7" w14:textId="77777777" w:rsidTr="00DB19A2">
        <w:trPr>
          <w:trHeight w:val="173"/>
        </w:trPr>
        <w:tc>
          <w:tcPr>
            <w:tcW w:w="4671" w:type="dxa"/>
          </w:tcPr>
          <w:p w14:paraId="4FF035B6" w14:textId="77777777" w:rsidR="00E67574" w:rsidRDefault="00E67574" w:rsidP="00DB19A2">
            <w:pPr>
              <w:jc w:val="center"/>
            </w:pPr>
            <w:r w:rsidRPr="001641A7">
              <w:t>Crude fiber</w:t>
            </w:r>
          </w:p>
        </w:tc>
        <w:tc>
          <w:tcPr>
            <w:tcW w:w="4671" w:type="dxa"/>
          </w:tcPr>
          <w:p w14:paraId="4D4967ED" w14:textId="77777777" w:rsidR="00E67574" w:rsidRDefault="00E67574" w:rsidP="00DB19A2">
            <w:pPr>
              <w:jc w:val="center"/>
            </w:pPr>
            <w:r w:rsidRPr="001641A7">
              <w:t>3.</w:t>
            </w:r>
            <w:r w:rsidRPr="001641A7">
              <w:rPr>
                <w:rStyle w:val="a"/>
              </w:rPr>
              <w:t xml:space="preserve"> </w:t>
            </w:r>
            <w:r w:rsidRPr="001641A7">
              <w:t>11</w:t>
            </w:r>
          </w:p>
        </w:tc>
      </w:tr>
      <w:tr w:rsidR="00E67574" w14:paraId="38CD4709" w14:textId="77777777" w:rsidTr="00DB19A2">
        <w:trPr>
          <w:trHeight w:val="173"/>
        </w:trPr>
        <w:tc>
          <w:tcPr>
            <w:tcW w:w="4671" w:type="dxa"/>
          </w:tcPr>
          <w:p w14:paraId="60660611" w14:textId="77777777" w:rsidR="00E67574" w:rsidRDefault="00E67574" w:rsidP="00DB19A2">
            <w:pPr>
              <w:jc w:val="center"/>
            </w:pPr>
            <w:r w:rsidRPr="001641A7">
              <w:t>Crude ash</w:t>
            </w:r>
          </w:p>
        </w:tc>
        <w:tc>
          <w:tcPr>
            <w:tcW w:w="4671" w:type="dxa"/>
          </w:tcPr>
          <w:p w14:paraId="4503AB3E" w14:textId="77777777" w:rsidR="00E67574" w:rsidRDefault="00E67574" w:rsidP="00DB19A2">
            <w:pPr>
              <w:jc w:val="center"/>
            </w:pPr>
            <w:r w:rsidRPr="001641A7">
              <w:t>6.26</w:t>
            </w:r>
          </w:p>
        </w:tc>
      </w:tr>
      <w:tr w:rsidR="00E67574" w14:paraId="52128E5A" w14:textId="77777777" w:rsidTr="00DB19A2">
        <w:trPr>
          <w:trHeight w:val="173"/>
        </w:trPr>
        <w:tc>
          <w:tcPr>
            <w:tcW w:w="4671" w:type="dxa"/>
          </w:tcPr>
          <w:p w14:paraId="362AF21F" w14:textId="77777777" w:rsidR="00E67574" w:rsidRDefault="00E67574" w:rsidP="00DB19A2">
            <w:pPr>
              <w:jc w:val="center"/>
            </w:pPr>
            <w:r w:rsidRPr="001641A7">
              <w:t>Carbohydrate</w:t>
            </w:r>
          </w:p>
        </w:tc>
        <w:tc>
          <w:tcPr>
            <w:tcW w:w="4671" w:type="dxa"/>
          </w:tcPr>
          <w:p w14:paraId="28975E8A" w14:textId="77777777" w:rsidR="00E67574" w:rsidRDefault="00E67574" w:rsidP="00DB19A2">
            <w:pPr>
              <w:jc w:val="center"/>
            </w:pPr>
            <w:r w:rsidRPr="001641A7">
              <w:t>42.71</w:t>
            </w:r>
          </w:p>
        </w:tc>
      </w:tr>
      <w:tr w:rsidR="00E67574" w14:paraId="28E3F3E6" w14:textId="77777777" w:rsidTr="00DB19A2">
        <w:trPr>
          <w:trHeight w:val="173"/>
        </w:trPr>
        <w:tc>
          <w:tcPr>
            <w:tcW w:w="4671" w:type="dxa"/>
          </w:tcPr>
          <w:p w14:paraId="2CEBF1B5" w14:textId="77777777" w:rsidR="00E67574" w:rsidRDefault="00E67574" w:rsidP="00DB19A2">
            <w:pPr>
              <w:jc w:val="center"/>
            </w:pPr>
            <w:r w:rsidRPr="001641A7">
              <w:t>Starch</w:t>
            </w:r>
          </w:p>
        </w:tc>
        <w:tc>
          <w:tcPr>
            <w:tcW w:w="4671" w:type="dxa"/>
          </w:tcPr>
          <w:p w14:paraId="72A46C84" w14:textId="77777777" w:rsidR="00E67574" w:rsidRDefault="00E67574" w:rsidP="00DB19A2">
            <w:pPr>
              <w:jc w:val="center"/>
            </w:pPr>
            <w:r w:rsidRPr="001641A7">
              <w:t>36.91</w:t>
            </w:r>
          </w:p>
        </w:tc>
      </w:tr>
      <w:tr w:rsidR="00E67574" w14:paraId="23B5682A" w14:textId="77777777" w:rsidTr="00DB19A2">
        <w:trPr>
          <w:trHeight w:val="359"/>
        </w:trPr>
        <w:tc>
          <w:tcPr>
            <w:tcW w:w="4671" w:type="dxa"/>
          </w:tcPr>
          <w:p w14:paraId="4C10806B" w14:textId="77777777" w:rsidR="00E67574" w:rsidRDefault="00E67574" w:rsidP="00DB19A2">
            <w:pPr>
              <w:jc w:val="center"/>
            </w:pPr>
            <w:r w:rsidRPr="001641A7">
              <w:t>Neutral detrget fiber (NDF)</w:t>
            </w:r>
          </w:p>
        </w:tc>
        <w:tc>
          <w:tcPr>
            <w:tcW w:w="4671" w:type="dxa"/>
          </w:tcPr>
          <w:p w14:paraId="301B55C0" w14:textId="77777777" w:rsidR="00E67574" w:rsidRDefault="00E67574" w:rsidP="00DB19A2">
            <w:pPr>
              <w:jc w:val="center"/>
            </w:pPr>
            <w:r w:rsidRPr="001641A7">
              <w:t>12.11</w:t>
            </w:r>
          </w:p>
        </w:tc>
      </w:tr>
      <w:tr w:rsidR="00E67574" w14:paraId="32759473" w14:textId="77777777" w:rsidTr="00DB19A2">
        <w:trPr>
          <w:trHeight w:val="173"/>
        </w:trPr>
        <w:tc>
          <w:tcPr>
            <w:tcW w:w="4671" w:type="dxa"/>
          </w:tcPr>
          <w:p w14:paraId="0169DCB1" w14:textId="77777777" w:rsidR="00E67574" w:rsidRDefault="00E67574" w:rsidP="00DB19A2">
            <w:pPr>
              <w:jc w:val="center"/>
            </w:pPr>
            <w:r w:rsidRPr="001641A7">
              <w:t>Acid deterget fiber (ADF)</w:t>
            </w:r>
          </w:p>
        </w:tc>
        <w:tc>
          <w:tcPr>
            <w:tcW w:w="4671" w:type="dxa"/>
          </w:tcPr>
          <w:p w14:paraId="55442613" w14:textId="77777777" w:rsidR="00E67574" w:rsidRDefault="00E67574" w:rsidP="00DB19A2">
            <w:pPr>
              <w:jc w:val="center"/>
            </w:pPr>
            <w:r w:rsidRPr="001641A7">
              <w:t>9.</w:t>
            </w:r>
            <w:r w:rsidRPr="001641A7">
              <w:rPr>
                <w:rStyle w:val="a"/>
              </w:rPr>
              <w:t xml:space="preserve"> </w:t>
            </w:r>
            <w:r w:rsidRPr="001641A7">
              <w:t>68</w:t>
            </w:r>
          </w:p>
        </w:tc>
      </w:tr>
      <w:tr w:rsidR="00E67574" w14:paraId="6F22DDE8" w14:textId="77777777" w:rsidTr="00DB19A2">
        <w:trPr>
          <w:trHeight w:val="173"/>
        </w:trPr>
        <w:tc>
          <w:tcPr>
            <w:tcW w:w="4671" w:type="dxa"/>
          </w:tcPr>
          <w:p w14:paraId="63CCD425" w14:textId="77777777" w:rsidR="00E67574" w:rsidRDefault="00E67574" w:rsidP="00DB19A2">
            <w:pPr>
              <w:jc w:val="center"/>
            </w:pPr>
            <w:r w:rsidRPr="001641A7">
              <w:t>Soluble dietary fiber (SDF)</w:t>
            </w:r>
          </w:p>
        </w:tc>
        <w:tc>
          <w:tcPr>
            <w:tcW w:w="4671" w:type="dxa"/>
          </w:tcPr>
          <w:p w14:paraId="43F37D83" w14:textId="77777777" w:rsidR="00E67574" w:rsidRDefault="00E67574" w:rsidP="00DB19A2">
            <w:pPr>
              <w:jc w:val="center"/>
            </w:pPr>
            <w:r w:rsidRPr="001641A7">
              <w:t>2.24</w:t>
            </w:r>
          </w:p>
        </w:tc>
      </w:tr>
      <w:tr w:rsidR="00E67574" w14:paraId="140F3FFB" w14:textId="77777777" w:rsidTr="00DB19A2">
        <w:trPr>
          <w:trHeight w:val="173"/>
        </w:trPr>
        <w:tc>
          <w:tcPr>
            <w:tcW w:w="4671" w:type="dxa"/>
          </w:tcPr>
          <w:p w14:paraId="27A80CE3" w14:textId="77777777" w:rsidR="00E67574" w:rsidRDefault="00E67574" w:rsidP="00DB19A2">
            <w:pPr>
              <w:jc w:val="center"/>
            </w:pPr>
            <w:r w:rsidRPr="001641A7">
              <w:t>Insoluble dietary fiber (ISDF)</w:t>
            </w:r>
          </w:p>
        </w:tc>
        <w:tc>
          <w:tcPr>
            <w:tcW w:w="4671" w:type="dxa"/>
          </w:tcPr>
          <w:p w14:paraId="750320D3" w14:textId="77777777" w:rsidR="00E67574" w:rsidRDefault="00E67574" w:rsidP="00DB19A2">
            <w:pPr>
              <w:jc w:val="center"/>
            </w:pPr>
            <w:r w:rsidRPr="001641A7">
              <w:t>17.37</w:t>
            </w:r>
          </w:p>
        </w:tc>
      </w:tr>
      <w:tr w:rsidR="00E67574" w14:paraId="441B14B3" w14:textId="77777777" w:rsidTr="00DB19A2">
        <w:trPr>
          <w:trHeight w:val="173"/>
        </w:trPr>
        <w:tc>
          <w:tcPr>
            <w:tcW w:w="4671" w:type="dxa"/>
          </w:tcPr>
          <w:p w14:paraId="28164771" w14:textId="77777777" w:rsidR="00E67574" w:rsidRDefault="00E67574" w:rsidP="00DB19A2">
            <w:pPr>
              <w:jc w:val="center"/>
            </w:pPr>
            <w:r w:rsidRPr="001641A7">
              <w:t>Cellulose</w:t>
            </w:r>
          </w:p>
        </w:tc>
        <w:tc>
          <w:tcPr>
            <w:tcW w:w="4671" w:type="dxa"/>
          </w:tcPr>
          <w:p w14:paraId="79BF89EC" w14:textId="77777777" w:rsidR="00E67574" w:rsidRDefault="00E67574" w:rsidP="00DB19A2">
            <w:pPr>
              <w:jc w:val="center"/>
            </w:pPr>
            <w:r w:rsidRPr="001641A7">
              <w:t>8.77</w:t>
            </w:r>
          </w:p>
        </w:tc>
      </w:tr>
      <w:tr w:rsidR="00E67574" w14:paraId="65734DA7" w14:textId="77777777" w:rsidTr="00DB19A2">
        <w:trPr>
          <w:trHeight w:val="173"/>
        </w:trPr>
        <w:tc>
          <w:tcPr>
            <w:tcW w:w="4671" w:type="dxa"/>
          </w:tcPr>
          <w:p w14:paraId="5DF5FB81" w14:textId="77777777" w:rsidR="00E67574" w:rsidRDefault="00E67574" w:rsidP="00DB19A2">
            <w:pPr>
              <w:jc w:val="center"/>
            </w:pPr>
            <w:r w:rsidRPr="001641A7">
              <w:rPr>
                <w:rStyle w:val="ff8"/>
              </w:rPr>
              <w:sym w:font="Symbol" w:char="F061"/>
            </w:r>
            <w:r w:rsidRPr="001641A7">
              <w:rPr>
                <w:rStyle w:val="ws1c"/>
              </w:rPr>
              <w:t>-Glucans</w:t>
            </w:r>
          </w:p>
        </w:tc>
        <w:tc>
          <w:tcPr>
            <w:tcW w:w="4671" w:type="dxa"/>
          </w:tcPr>
          <w:p w14:paraId="40BE73F5" w14:textId="77777777" w:rsidR="00E67574" w:rsidRDefault="00E67574" w:rsidP="00DB19A2">
            <w:pPr>
              <w:jc w:val="center"/>
            </w:pPr>
            <w:r w:rsidRPr="001641A7">
              <w:rPr>
                <w:rStyle w:val="ws1c"/>
              </w:rPr>
              <w:t>13.04</w:t>
            </w:r>
          </w:p>
        </w:tc>
      </w:tr>
      <w:tr w:rsidR="00E67574" w14:paraId="348C173E" w14:textId="77777777" w:rsidTr="00DB19A2">
        <w:trPr>
          <w:trHeight w:val="173"/>
        </w:trPr>
        <w:tc>
          <w:tcPr>
            <w:tcW w:w="4671" w:type="dxa"/>
          </w:tcPr>
          <w:p w14:paraId="1376DCBB" w14:textId="77777777" w:rsidR="00E67574" w:rsidRDefault="00E67574" w:rsidP="00DB19A2">
            <w:pPr>
              <w:jc w:val="center"/>
            </w:pPr>
            <w:r w:rsidRPr="001641A7">
              <w:t>Lignin</w:t>
            </w:r>
          </w:p>
        </w:tc>
        <w:tc>
          <w:tcPr>
            <w:tcW w:w="4671" w:type="dxa"/>
          </w:tcPr>
          <w:p w14:paraId="51FEBC56" w14:textId="77777777" w:rsidR="00E67574" w:rsidRDefault="00E67574" w:rsidP="00DB19A2">
            <w:pPr>
              <w:jc w:val="center"/>
            </w:pPr>
            <w:r w:rsidRPr="001641A7">
              <w:t>0.91</w:t>
            </w:r>
          </w:p>
        </w:tc>
      </w:tr>
      <w:tr w:rsidR="00E67574" w14:paraId="2BA8077C" w14:textId="77777777" w:rsidTr="00DB19A2">
        <w:trPr>
          <w:trHeight w:val="173"/>
        </w:trPr>
        <w:tc>
          <w:tcPr>
            <w:tcW w:w="4671" w:type="dxa"/>
          </w:tcPr>
          <w:p w14:paraId="7D6483DB" w14:textId="77777777" w:rsidR="00E67574" w:rsidRDefault="00E67574" w:rsidP="00DB19A2">
            <w:pPr>
              <w:jc w:val="center"/>
            </w:pPr>
            <w:r w:rsidRPr="001641A7">
              <w:t>Hemicellulose</w:t>
            </w:r>
          </w:p>
        </w:tc>
        <w:tc>
          <w:tcPr>
            <w:tcW w:w="4671" w:type="dxa"/>
          </w:tcPr>
          <w:p w14:paraId="14235CB3" w14:textId="77777777" w:rsidR="00E67574" w:rsidRDefault="00E67574" w:rsidP="00DB19A2">
            <w:pPr>
              <w:jc w:val="center"/>
            </w:pPr>
            <w:r w:rsidRPr="001641A7">
              <w:t>2.4</w:t>
            </w:r>
          </w:p>
        </w:tc>
      </w:tr>
    </w:tbl>
    <w:p w14:paraId="6833EC52" w14:textId="77777777" w:rsidR="00E67574" w:rsidRDefault="00E67574" w:rsidP="00E67574"/>
    <w:p w14:paraId="2AFE028C" w14:textId="77777777" w:rsidR="00E67574" w:rsidRDefault="00E67574" w:rsidP="00E67574"/>
    <w:p w14:paraId="6DB478E4" w14:textId="77777777" w:rsidR="00E67574" w:rsidRDefault="00E67574" w:rsidP="00E67574">
      <w:r w:rsidRPr="00681686">
        <w:t>Nutritional composition of turmeric (Leela et al., 2002)</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671"/>
      </w:tblGrid>
      <w:tr w:rsidR="00E67574" w14:paraId="4BFC91F6" w14:textId="77777777" w:rsidTr="00DB19A2">
        <w:trPr>
          <w:trHeight w:val="173"/>
        </w:trPr>
        <w:tc>
          <w:tcPr>
            <w:tcW w:w="4671" w:type="dxa"/>
          </w:tcPr>
          <w:p w14:paraId="3F8EC055" w14:textId="77777777" w:rsidR="00E67574" w:rsidRDefault="00E67574" w:rsidP="00DB19A2">
            <w:pPr>
              <w:jc w:val="center"/>
            </w:pPr>
            <w:r w:rsidRPr="00B725D7">
              <w:t>Constituents</w:t>
            </w:r>
          </w:p>
        </w:tc>
        <w:tc>
          <w:tcPr>
            <w:tcW w:w="4671" w:type="dxa"/>
          </w:tcPr>
          <w:p w14:paraId="6275604F" w14:textId="77777777" w:rsidR="00E67574" w:rsidRDefault="00E67574" w:rsidP="00DB19A2">
            <w:pPr>
              <w:jc w:val="center"/>
            </w:pPr>
            <w:r w:rsidRPr="00B725D7">
              <w:t>Quantity per 10</w:t>
            </w:r>
            <w:r w:rsidRPr="00B725D7">
              <w:rPr>
                <w:rStyle w:val="a"/>
              </w:rPr>
              <w:t xml:space="preserve"> </w:t>
            </w:r>
            <w:r w:rsidRPr="00B725D7">
              <w:t>0 g</w:t>
            </w:r>
          </w:p>
        </w:tc>
      </w:tr>
      <w:tr w:rsidR="00E67574" w14:paraId="7B6FD225" w14:textId="77777777" w:rsidTr="00DB19A2">
        <w:trPr>
          <w:trHeight w:val="173"/>
        </w:trPr>
        <w:tc>
          <w:tcPr>
            <w:tcW w:w="4671" w:type="dxa"/>
          </w:tcPr>
          <w:p w14:paraId="33786D59" w14:textId="77777777" w:rsidR="00E67574" w:rsidRDefault="00E67574" w:rsidP="00DB19A2">
            <w:pPr>
              <w:jc w:val="center"/>
            </w:pPr>
            <w:r w:rsidRPr="00B725D7">
              <w:t>Ascorbic acid (mg)</w:t>
            </w:r>
          </w:p>
        </w:tc>
        <w:tc>
          <w:tcPr>
            <w:tcW w:w="4671" w:type="dxa"/>
          </w:tcPr>
          <w:p w14:paraId="2E07C726" w14:textId="77777777" w:rsidR="00E67574" w:rsidRDefault="00E67574" w:rsidP="00DB19A2">
            <w:pPr>
              <w:jc w:val="center"/>
            </w:pPr>
            <w:r w:rsidRPr="00B725D7">
              <w:t>50</w:t>
            </w:r>
          </w:p>
        </w:tc>
      </w:tr>
      <w:tr w:rsidR="00E67574" w14:paraId="7F2F4865" w14:textId="77777777" w:rsidTr="00DB19A2">
        <w:trPr>
          <w:trHeight w:val="173"/>
        </w:trPr>
        <w:tc>
          <w:tcPr>
            <w:tcW w:w="4671" w:type="dxa"/>
          </w:tcPr>
          <w:p w14:paraId="0BDDD160" w14:textId="77777777" w:rsidR="00E67574" w:rsidRDefault="00E67574" w:rsidP="00DB19A2">
            <w:pPr>
              <w:jc w:val="center"/>
            </w:pPr>
            <w:r w:rsidRPr="00B725D7">
              <w:t>Ash</w:t>
            </w:r>
          </w:p>
        </w:tc>
        <w:tc>
          <w:tcPr>
            <w:tcW w:w="4671" w:type="dxa"/>
          </w:tcPr>
          <w:p w14:paraId="57B61422" w14:textId="77777777" w:rsidR="00E67574" w:rsidRDefault="00E67574" w:rsidP="00DB19A2">
            <w:pPr>
              <w:jc w:val="center"/>
            </w:pPr>
            <w:r w:rsidRPr="00B725D7">
              <w:t>6.8</w:t>
            </w:r>
          </w:p>
        </w:tc>
      </w:tr>
      <w:tr w:rsidR="00E67574" w14:paraId="4C4593B3" w14:textId="77777777" w:rsidTr="00DB19A2">
        <w:trPr>
          <w:trHeight w:val="173"/>
        </w:trPr>
        <w:tc>
          <w:tcPr>
            <w:tcW w:w="4671" w:type="dxa"/>
          </w:tcPr>
          <w:p w14:paraId="53F9480C" w14:textId="77777777" w:rsidR="00E67574" w:rsidRDefault="00E67574" w:rsidP="00DB19A2">
            <w:pPr>
              <w:jc w:val="center"/>
            </w:pPr>
            <w:r w:rsidRPr="00B725D7">
              <w:t>Calcium (g)</w:t>
            </w:r>
          </w:p>
        </w:tc>
        <w:tc>
          <w:tcPr>
            <w:tcW w:w="4671" w:type="dxa"/>
          </w:tcPr>
          <w:p w14:paraId="1D4DC9DB" w14:textId="77777777" w:rsidR="00E67574" w:rsidRDefault="00E67574" w:rsidP="00DB19A2">
            <w:pPr>
              <w:jc w:val="center"/>
            </w:pPr>
            <w:r w:rsidRPr="00B725D7">
              <w:t>0.</w:t>
            </w:r>
            <w:r w:rsidRPr="00B725D7">
              <w:rPr>
                <w:rStyle w:val="a"/>
              </w:rPr>
              <w:t xml:space="preserve"> </w:t>
            </w:r>
            <w:r w:rsidRPr="00B725D7">
              <w:t>2</w:t>
            </w:r>
          </w:p>
        </w:tc>
      </w:tr>
      <w:tr w:rsidR="00E67574" w14:paraId="023F5FF0" w14:textId="77777777" w:rsidTr="00DB19A2">
        <w:trPr>
          <w:trHeight w:val="173"/>
        </w:trPr>
        <w:tc>
          <w:tcPr>
            <w:tcW w:w="4671" w:type="dxa"/>
          </w:tcPr>
          <w:p w14:paraId="24401C43" w14:textId="77777777" w:rsidR="00E67574" w:rsidRDefault="00E67574" w:rsidP="00DB19A2">
            <w:pPr>
              <w:jc w:val="center"/>
            </w:pPr>
            <w:r w:rsidRPr="00B725D7">
              <w:t>Carbohydrate (g)</w:t>
            </w:r>
          </w:p>
        </w:tc>
        <w:tc>
          <w:tcPr>
            <w:tcW w:w="4671" w:type="dxa"/>
          </w:tcPr>
          <w:p w14:paraId="4A88EED6" w14:textId="77777777" w:rsidR="00E67574" w:rsidRDefault="00E67574" w:rsidP="00DB19A2">
            <w:pPr>
              <w:jc w:val="center"/>
            </w:pPr>
            <w:r w:rsidRPr="00B725D7">
              <w:t>69</w:t>
            </w:r>
            <w:r w:rsidRPr="00B725D7">
              <w:rPr>
                <w:rStyle w:val="a"/>
              </w:rPr>
              <w:t xml:space="preserve"> </w:t>
            </w:r>
            <w:r w:rsidRPr="00B725D7">
              <w:t>.9</w:t>
            </w:r>
          </w:p>
        </w:tc>
      </w:tr>
      <w:tr w:rsidR="00E67574" w14:paraId="06E6BE0E" w14:textId="77777777" w:rsidTr="00DB19A2">
        <w:trPr>
          <w:trHeight w:val="173"/>
        </w:trPr>
        <w:tc>
          <w:tcPr>
            <w:tcW w:w="4671" w:type="dxa"/>
          </w:tcPr>
          <w:p w14:paraId="545025A5" w14:textId="77777777" w:rsidR="00E67574" w:rsidRDefault="00E67574" w:rsidP="00DB19A2">
            <w:pPr>
              <w:jc w:val="center"/>
            </w:pPr>
            <w:r w:rsidRPr="00B725D7">
              <w:t>Fat (g)</w:t>
            </w:r>
          </w:p>
        </w:tc>
        <w:tc>
          <w:tcPr>
            <w:tcW w:w="4671" w:type="dxa"/>
          </w:tcPr>
          <w:p w14:paraId="21C11246" w14:textId="77777777" w:rsidR="00E67574" w:rsidRDefault="00E67574" w:rsidP="00DB19A2">
            <w:pPr>
              <w:jc w:val="center"/>
            </w:pPr>
            <w:r w:rsidRPr="00B725D7">
              <w:t>8.</w:t>
            </w:r>
            <w:r w:rsidRPr="00B725D7">
              <w:rPr>
                <w:rStyle w:val="a"/>
              </w:rPr>
              <w:t xml:space="preserve"> </w:t>
            </w:r>
            <w:r w:rsidRPr="00B725D7">
              <w:t>9</w:t>
            </w:r>
          </w:p>
        </w:tc>
      </w:tr>
      <w:tr w:rsidR="00E67574" w14:paraId="32714AA6" w14:textId="77777777" w:rsidTr="00DB19A2">
        <w:trPr>
          <w:trHeight w:val="173"/>
        </w:trPr>
        <w:tc>
          <w:tcPr>
            <w:tcW w:w="4671" w:type="dxa"/>
          </w:tcPr>
          <w:p w14:paraId="5D15E285" w14:textId="77777777" w:rsidR="00E67574" w:rsidRDefault="00E67574" w:rsidP="00DB19A2">
            <w:pPr>
              <w:jc w:val="center"/>
            </w:pPr>
            <w:r w:rsidRPr="00B725D7">
              <w:t>Food (K Cal)</w:t>
            </w:r>
          </w:p>
        </w:tc>
        <w:tc>
          <w:tcPr>
            <w:tcW w:w="4671" w:type="dxa"/>
          </w:tcPr>
          <w:p w14:paraId="2B9FF471" w14:textId="77777777" w:rsidR="00E67574" w:rsidRDefault="00E67574" w:rsidP="00DB19A2">
            <w:pPr>
              <w:jc w:val="center"/>
            </w:pPr>
            <w:r w:rsidRPr="00B725D7">
              <w:t>390</w:t>
            </w:r>
          </w:p>
        </w:tc>
      </w:tr>
      <w:tr w:rsidR="00E67574" w14:paraId="7C274F63" w14:textId="77777777" w:rsidTr="00DB19A2">
        <w:trPr>
          <w:trHeight w:val="173"/>
        </w:trPr>
        <w:tc>
          <w:tcPr>
            <w:tcW w:w="4671" w:type="dxa"/>
          </w:tcPr>
          <w:p w14:paraId="3F49939A" w14:textId="77777777" w:rsidR="00E67574" w:rsidRDefault="00E67574" w:rsidP="00DB19A2">
            <w:pPr>
              <w:jc w:val="center"/>
            </w:pPr>
            <w:r w:rsidRPr="00B725D7">
              <w:t>Iron (g)</w:t>
            </w:r>
          </w:p>
        </w:tc>
        <w:tc>
          <w:tcPr>
            <w:tcW w:w="4671" w:type="dxa"/>
          </w:tcPr>
          <w:p w14:paraId="04B057DC" w14:textId="77777777" w:rsidR="00E67574" w:rsidRDefault="00E67574" w:rsidP="00DB19A2">
            <w:pPr>
              <w:jc w:val="center"/>
            </w:pPr>
            <w:r w:rsidRPr="00B725D7">
              <w:t>47.5</w:t>
            </w:r>
          </w:p>
        </w:tc>
      </w:tr>
      <w:tr w:rsidR="00E67574" w14:paraId="4BCEA3AA" w14:textId="77777777" w:rsidTr="00DB19A2">
        <w:trPr>
          <w:trHeight w:val="359"/>
        </w:trPr>
        <w:tc>
          <w:tcPr>
            <w:tcW w:w="4671" w:type="dxa"/>
          </w:tcPr>
          <w:p w14:paraId="0B1D7936" w14:textId="77777777" w:rsidR="00E67574" w:rsidRDefault="00E67574" w:rsidP="00DB19A2">
            <w:pPr>
              <w:jc w:val="center"/>
            </w:pPr>
            <w:r w:rsidRPr="00B725D7">
              <w:lastRenderedPageBreak/>
              <w:t>Niacin (mg)</w:t>
            </w:r>
          </w:p>
        </w:tc>
        <w:tc>
          <w:tcPr>
            <w:tcW w:w="4671" w:type="dxa"/>
          </w:tcPr>
          <w:p w14:paraId="04BFC3FE" w14:textId="77777777" w:rsidR="00E67574" w:rsidRDefault="00E67574" w:rsidP="00DB19A2">
            <w:pPr>
              <w:jc w:val="center"/>
            </w:pPr>
            <w:r w:rsidRPr="00B725D7">
              <w:t>4.</w:t>
            </w:r>
            <w:r w:rsidRPr="00B725D7">
              <w:rPr>
                <w:rStyle w:val="a"/>
              </w:rPr>
              <w:t xml:space="preserve"> </w:t>
            </w:r>
            <w:r w:rsidRPr="00B725D7">
              <w:t>8</w:t>
            </w:r>
          </w:p>
        </w:tc>
      </w:tr>
      <w:tr w:rsidR="00E67574" w14:paraId="4ED5897B" w14:textId="77777777" w:rsidTr="00DB19A2">
        <w:trPr>
          <w:trHeight w:val="173"/>
        </w:trPr>
        <w:tc>
          <w:tcPr>
            <w:tcW w:w="4671" w:type="dxa"/>
          </w:tcPr>
          <w:p w14:paraId="51699A08" w14:textId="77777777" w:rsidR="00E67574" w:rsidRDefault="00E67574" w:rsidP="00DB19A2">
            <w:pPr>
              <w:jc w:val="center"/>
            </w:pPr>
            <w:r w:rsidRPr="00B725D7">
              <w:t>Potassium (mg)</w:t>
            </w:r>
          </w:p>
        </w:tc>
        <w:tc>
          <w:tcPr>
            <w:tcW w:w="4671" w:type="dxa"/>
          </w:tcPr>
          <w:p w14:paraId="5B47069D" w14:textId="77777777" w:rsidR="00E67574" w:rsidRDefault="00E67574" w:rsidP="00DB19A2">
            <w:pPr>
              <w:jc w:val="center"/>
            </w:pPr>
            <w:r w:rsidRPr="00B725D7">
              <w:t>200</w:t>
            </w:r>
          </w:p>
        </w:tc>
      </w:tr>
      <w:tr w:rsidR="00E67574" w14:paraId="0D217774" w14:textId="77777777" w:rsidTr="00DB19A2">
        <w:trPr>
          <w:trHeight w:val="173"/>
        </w:trPr>
        <w:tc>
          <w:tcPr>
            <w:tcW w:w="4671" w:type="dxa"/>
          </w:tcPr>
          <w:p w14:paraId="7108025B" w14:textId="77777777" w:rsidR="00E67574" w:rsidRDefault="00E67574" w:rsidP="00DB19A2">
            <w:pPr>
              <w:jc w:val="center"/>
            </w:pPr>
            <w:r w:rsidRPr="00B725D7">
              <w:t>Phosphorus (mg)</w:t>
            </w:r>
          </w:p>
        </w:tc>
        <w:tc>
          <w:tcPr>
            <w:tcW w:w="4671" w:type="dxa"/>
          </w:tcPr>
          <w:p w14:paraId="5B4F529F" w14:textId="77777777" w:rsidR="00E67574" w:rsidRDefault="00E67574" w:rsidP="00DB19A2">
            <w:pPr>
              <w:jc w:val="center"/>
            </w:pPr>
            <w:r w:rsidRPr="00B725D7">
              <w:t>260</w:t>
            </w:r>
          </w:p>
        </w:tc>
      </w:tr>
      <w:tr w:rsidR="00E67574" w14:paraId="029A4135" w14:textId="77777777" w:rsidTr="00DB19A2">
        <w:trPr>
          <w:trHeight w:val="173"/>
        </w:trPr>
        <w:tc>
          <w:tcPr>
            <w:tcW w:w="4671" w:type="dxa"/>
          </w:tcPr>
          <w:p w14:paraId="57F060E0" w14:textId="77777777" w:rsidR="00E67574" w:rsidRDefault="00E67574" w:rsidP="00DB19A2">
            <w:pPr>
              <w:jc w:val="center"/>
            </w:pPr>
            <w:r w:rsidRPr="00B725D7">
              <w:t>Protein (g)</w:t>
            </w:r>
          </w:p>
        </w:tc>
        <w:tc>
          <w:tcPr>
            <w:tcW w:w="4671" w:type="dxa"/>
          </w:tcPr>
          <w:p w14:paraId="3BC15302" w14:textId="77777777" w:rsidR="00E67574" w:rsidRDefault="00E67574" w:rsidP="00DB19A2">
            <w:pPr>
              <w:jc w:val="center"/>
            </w:pPr>
            <w:r w:rsidRPr="00B725D7">
              <w:t>8.</w:t>
            </w:r>
            <w:r w:rsidRPr="00B725D7">
              <w:rPr>
                <w:rStyle w:val="a"/>
              </w:rPr>
              <w:t xml:space="preserve"> </w:t>
            </w:r>
            <w:r w:rsidRPr="00B725D7">
              <w:t>5</w:t>
            </w:r>
          </w:p>
        </w:tc>
      </w:tr>
      <w:tr w:rsidR="00E67574" w14:paraId="0A1D6D0F" w14:textId="77777777" w:rsidTr="00DB19A2">
        <w:trPr>
          <w:trHeight w:val="173"/>
        </w:trPr>
        <w:tc>
          <w:tcPr>
            <w:tcW w:w="4671" w:type="dxa"/>
          </w:tcPr>
          <w:p w14:paraId="72C43AAF" w14:textId="77777777" w:rsidR="00E67574" w:rsidRDefault="00E67574" w:rsidP="00DB19A2">
            <w:pPr>
              <w:jc w:val="center"/>
            </w:pPr>
            <w:r w:rsidRPr="00B725D7">
              <w:t>Riboflavin (mg)</w:t>
            </w:r>
          </w:p>
        </w:tc>
        <w:tc>
          <w:tcPr>
            <w:tcW w:w="4671" w:type="dxa"/>
          </w:tcPr>
          <w:p w14:paraId="6D0C40C3" w14:textId="77777777" w:rsidR="00E67574" w:rsidRDefault="00E67574" w:rsidP="00DB19A2">
            <w:pPr>
              <w:jc w:val="center"/>
            </w:pPr>
            <w:r w:rsidRPr="00B725D7">
              <w:t>0.</w:t>
            </w:r>
            <w:r w:rsidRPr="00B725D7">
              <w:rPr>
                <w:rStyle w:val="a"/>
              </w:rPr>
              <w:t xml:space="preserve"> </w:t>
            </w:r>
            <w:r w:rsidRPr="00B725D7">
              <w:t>19</w:t>
            </w:r>
          </w:p>
        </w:tc>
      </w:tr>
      <w:tr w:rsidR="00E67574" w14:paraId="35F67A44" w14:textId="77777777" w:rsidTr="00DB19A2">
        <w:trPr>
          <w:trHeight w:val="173"/>
        </w:trPr>
        <w:tc>
          <w:tcPr>
            <w:tcW w:w="4671" w:type="dxa"/>
          </w:tcPr>
          <w:p w14:paraId="25ED8170" w14:textId="77777777" w:rsidR="00E67574" w:rsidRDefault="00E67574" w:rsidP="00DB19A2">
            <w:pPr>
              <w:jc w:val="center"/>
            </w:pPr>
            <w:r w:rsidRPr="00B725D7">
              <w:t>Sodium (mg)</w:t>
            </w:r>
          </w:p>
        </w:tc>
        <w:tc>
          <w:tcPr>
            <w:tcW w:w="4671" w:type="dxa"/>
          </w:tcPr>
          <w:p w14:paraId="238B66E1" w14:textId="77777777" w:rsidR="00E67574" w:rsidRDefault="00E67574" w:rsidP="00DB19A2">
            <w:pPr>
              <w:jc w:val="center"/>
            </w:pPr>
            <w:r w:rsidRPr="00B725D7">
              <w:t>30</w:t>
            </w:r>
          </w:p>
        </w:tc>
      </w:tr>
      <w:tr w:rsidR="00E67574" w14:paraId="1D31F484" w14:textId="77777777" w:rsidTr="00DB19A2">
        <w:trPr>
          <w:trHeight w:val="173"/>
        </w:trPr>
        <w:tc>
          <w:tcPr>
            <w:tcW w:w="4671" w:type="dxa"/>
          </w:tcPr>
          <w:p w14:paraId="4BBD42D7" w14:textId="77777777" w:rsidR="00E67574" w:rsidRDefault="00E67574" w:rsidP="00DB19A2">
            <w:pPr>
              <w:jc w:val="center"/>
            </w:pPr>
            <w:r w:rsidRPr="00B725D7">
              <w:t>Thiamine (mg)</w:t>
            </w:r>
          </w:p>
        </w:tc>
        <w:tc>
          <w:tcPr>
            <w:tcW w:w="4671" w:type="dxa"/>
          </w:tcPr>
          <w:p w14:paraId="36BA1E87" w14:textId="77777777" w:rsidR="00E67574" w:rsidRDefault="00E67574" w:rsidP="00DB19A2">
            <w:pPr>
              <w:jc w:val="center"/>
            </w:pPr>
            <w:r w:rsidRPr="00B725D7">
              <w:t>0.09</w:t>
            </w:r>
          </w:p>
        </w:tc>
      </w:tr>
      <w:tr w:rsidR="00E67574" w14:paraId="3C1710C8" w14:textId="77777777" w:rsidTr="00DB19A2">
        <w:trPr>
          <w:trHeight w:val="173"/>
        </w:trPr>
        <w:tc>
          <w:tcPr>
            <w:tcW w:w="4671" w:type="dxa"/>
          </w:tcPr>
          <w:p w14:paraId="207E2CC5" w14:textId="77777777" w:rsidR="00E67574" w:rsidRDefault="00E67574" w:rsidP="00DB19A2">
            <w:pPr>
              <w:jc w:val="center"/>
            </w:pPr>
            <w:r w:rsidRPr="00B725D7">
              <w:t>Water (g)</w:t>
            </w:r>
          </w:p>
        </w:tc>
        <w:tc>
          <w:tcPr>
            <w:tcW w:w="4671" w:type="dxa"/>
          </w:tcPr>
          <w:p w14:paraId="2388399D" w14:textId="77777777" w:rsidR="00E67574" w:rsidRDefault="00E67574" w:rsidP="00DB19A2">
            <w:pPr>
              <w:jc w:val="center"/>
            </w:pPr>
            <w:r w:rsidRPr="00B725D7">
              <w:t>6.</w:t>
            </w:r>
            <w:r w:rsidRPr="00B725D7">
              <w:rPr>
                <w:rStyle w:val="a"/>
              </w:rPr>
              <w:t xml:space="preserve"> </w:t>
            </w:r>
            <w:r w:rsidRPr="00B725D7">
              <w:t>0</w:t>
            </w:r>
          </w:p>
        </w:tc>
      </w:tr>
    </w:tbl>
    <w:p w14:paraId="5BEB8CD7" w14:textId="77777777" w:rsidR="00E67574" w:rsidRDefault="00E67574" w:rsidP="00E67574"/>
    <w:p w14:paraId="7686F92E" w14:textId="77777777" w:rsidR="00E67574" w:rsidRPr="001D427D" w:rsidRDefault="00E67574" w:rsidP="00E67574">
      <w:pPr>
        <w:rPr>
          <w:b/>
          <w:bCs/>
        </w:rPr>
      </w:pPr>
      <w:r w:rsidRPr="001D427D">
        <w:rPr>
          <w:b/>
          <w:bCs/>
        </w:rPr>
        <w:t>Information for consumers</w:t>
      </w:r>
    </w:p>
    <w:p w14:paraId="33125B30" w14:textId="77777777" w:rsidR="00E67574" w:rsidRPr="001D427D" w:rsidRDefault="00E67574" w:rsidP="00E67574">
      <w:r w:rsidRPr="001D427D">
        <w:t xml:space="preserve">If you take medicines or herbal supplements containing </w:t>
      </w:r>
      <w:r w:rsidRPr="001D427D">
        <w:rPr>
          <w:i/>
          <w:iCs/>
        </w:rPr>
        <w:t>Curcuma</w:t>
      </w:r>
      <w:r w:rsidRPr="001D427D">
        <w:t xml:space="preserve"> species and/or curcumin you should be aware of the risk for liver injury in rare cases. While liver injury is a rare adverse event it can be severe. However, the risks are reduced if you recognise the early signs and stop taking the medicine or herbal supplement.</w:t>
      </w:r>
    </w:p>
    <w:p w14:paraId="6241157B" w14:textId="77777777" w:rsidR="00E67574" w:rsidRPr="001D427D" w:rsidRDefault="00E67574" w:rsidP="00E67574">
      <w:r w:rsidRPr="001D427D">
        <w:t>You should immediately stop taking it and seek medical advice if you experience any of the following symptoms:</w:t>
      </w:r>
    </w:p>
    <w:p w14:paraId="75E1EFBD" w14:textId="77777777" w:rsidR="00E67574" w:rsidRPr="001D427D" w:rsidRDefault="00E67574" w:rsidP="00E67574">
      <w:pPr>
        <w:numPr>
          <w:ilvl w:val="0"/>
          <w:numId w:val="42"/>
        </w:numPr>
        <w:spacing w:line="278" w:lineRule="auto"/>
      </w:pPr>
      <w:r w:rsidRPr="001D427D">
        <w:t>yellowing of the skin or eyes</w:t>
      </w:r>
    </w:p>
    <w:p w14:paraId="77B7209D" w14:textId="77777777" w:rsidR="00E67574" w:rsidRPr="001D427D" w:rsidRDefault="00E67574" w:rsidP="00E67574">
      <w:pPr>
        <w:numPr>
          <w:ilvl w:val="0"/>
          <w:numId w:val="42"/>
        </w:numPr>
        <w:spacing w:line="278" w:lineRule="auto"/>
      </w:pPr>
      <w:r w:rsidRPr="001D427D">
        <w:t>dark urine</w:t>
      </w:r>
    </w:p>
    <w:p w14:paraId="476B2A16" w14:textId="77777777" w:rsidR="00E67574" w:rsidRPr="001D427D" w:rsidRDefault="00E67574" w:rsidP="00E67574">
      <w:pPr>
        <w:numPr>
          <w:ilvl w:val="0"/>
          <w:numId w:val="42"/>
        </w:numPr>
        <w:spacing w:line="278" w:lineRule="auto"/>
      </w:pPr>
      <w:r w:rsidRPr="001D427D">
        <w:t>nausea</w:t>
      </w:r>
    </w:p>
    <w:p w14:paraId="753A5BFD" w14:textId="77777777" w:rsidR="00E67574" w:rsidRPr="001D427D" w:rsidRDefault="00E67574" w:rsidP="00E67574">
      <w:pPr>
        <w:numPr>
          <w:ilvl w:val="0"/>
          <w:numId w:val="42"/>
        </w:numPr>
        <w:spacing w:line="278" w:lineRule="auto"/>
      </w:pPr>
      <w:r w:rsidRPr="001D427D">
        <w:t>vomiting</w:t>
      </w:r>
    </w:p>
    <w:p w14:paraId="5AE7FC7C" w14:textId="77777777" w:rsidR="00E67574" w:rsidRPr="001D427D" w:rsidRDefault="00E67574" w:rsidP="00E67574">
      <w:pPr>
        <w:numPr>
          <w:ilvl w:val="0"/>
          <w:numId w:val="42"/>
        </w:numPr>
        <w:spacing w:line="278" w:lineRule="auto"/>
      </w:pPr>
      <w:r w:rsidRPr="001D427D">
        <w:t>unusual tiredness</w:t>
      </w:r>
    </w:p>
    <w:p w14:paraId="10CDF964" w14:textId="77777777" w:rsidR="00E67574" w:rsidRPr="001D427D" w:rsidRDefault="00E67574" w:rsidP="00E67574">
      <w:pPr>
        <w:numPr>
          <w:ilvl w:val="0"/>
          <w:numId w:val="42"/>
        </w:numPr>
        <w:spacing w:line="278" w:lineRule="auto"/>
      </w:pPr>
      <w:r w:rsidRPr="001D427D">
        <w:t>weakness</w:t>
      </w:r>
    </w:p>
    <w:p w14:paraId="48E52AB9" w14:textId="77777777" w:rsidR="00E67574" w:rsidRPr="001D427D" w:rsidRDefault="00E67574" w:rsidP="00E67574">
      <w:pPr>
        <w:numPr>
          <w:ilvl w:val="0"/>
          <w:numId w:val="42"/>
        </w:numPr>
        <w:spacing w:line="278" w:lineRule="auto"/>
      </w:pPr>
      <w:r w:rsidRPr="001D427D">
        <w:t>stomach or abdominal pain</w:t>
      </w:r>
    </w:p>
    <w:p w14:paraId="1AA4DA4B" w14:textId="77777777" w:rsidR="00E67574" w:rsidRDefault="00E67574" w:rsidP="00E67574">
      <w:pPr>
        <w:numPr>
          <w:ilvl w:val="0"/>
          <w:numId w:val="42"/>
        </w:numPr>
        <w:spacing w:line="278" w:lineRule="auto"/>
      </w:pPr>
      <w:r w:rsidRPr="001D427D">
        <w:t>loss of appetite.</w:t>
      </w:r>
    </w:p>
    <w:p w14:paraId="415735FB" w14:textId="77777777" w:rsidR="00E67574" w:rsidRDefault="00E67574" w:rsidP="00E67574">
      <w:pPr>
        <w:ind w:left="720"/>
      </w:pPr>
    </w:p>
    <w:p w14:paraId="49BEA3A4" w14:textId="77777777" w:rsidR="00E67574" w:rsidRDefault="00E67574" w:rsidP="00E67574">
      <w:pPr>
        <w:ind w:left="720"/>
      </w:pPr>
    </w:p>
    <w:p w14:paraId="3198B308" w14:textId="77777777" w:rsidR="00E67574" w:rsidRDefault="00E67574" w:rsidP="00E67574">
      <w:r w:rsidRPr="00D845E4">
        <w:rPr>
          <w:noProof/>
        </w:rPr>
        <w:lastRenderedPageBreak/>
        <w:drawing>
          <wp:inline distT="0" distB="0" distL="0" distR="0" wp14:anchorId="4935F00B" wp14:editId="3546B4DB">
            <wp:extent cx="5943600" cy="3584575"/>
            <wp:effectExtent l="0" t="0" r="0" b="0"/>
            <wp:docPr id="1656545310" name="Picture 1" descr="A plant with fruits and see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45310" name="Picture 1" descr="A plant with fruits and seeds&#10;&#10;AI-generated content may be incorrect."/>
                    <pic:cNvPicPr/>
                  </pic:nvPicPr>
                  <pic:blipFill>
                    <a:blip r:embed="rId22"/>
                    <a:stretch>
                      <a:fillRect/>
                    </a:stretch>
                  </pic:blipFill>
                  <pic:spPr>
                    <a:xfrm>
                      <a:off x="0" y="0"/>
                      <a:ext cx="5943600" cy="3584575"/>
                    </a:xfrm>
                    <a:prstGeom prst="rect">
                      <a:avLst/>
                    </a:prstGeom>
                  </pic:spPr>
                </pic:pic>
              </a:graphicData>
            </a:graphic>
          </wp:inline>
        </w:drawing>
      </w:r>
    </w:p>
    <w:p w14:paraId="4A18F553" w14:textId="77777777" w:rsidR="00E67574" w:rsidRPr="00330A7F" w:rsidRDefault="00E67574" w:rsidP="00E67574">
      <w:pPr>
        <w:rPr>
          <w:b/>
          <w:bCs/>
          <w:i/>
          <w:iCs/>
        </w:rPr>
      </w:pPr>
      <w:r>
        <w:t xml:space="preserve">Scientific Name - </w:t>
      </w:r>
      <w:r w:rsidRPr="00330A7F">
        <w:rPr>
          <w:b/>
          <w:bCs/>
          <w:i/>
          <w:iCs/>
        </w:rPr>
        <w:t>Withania somnifera</w:t>
      </w:r>
    </w:p>
    <w:p w14:paraId="3A884C91" w14:textId="77777777" w:rsidR="00E67574" w:rsidRPr="00330A7F" w:rsidRDefault="00E67574" w:rsidP="00E67574">
      <w:pPr>
        <w:rPr>
          <w:b/>
          <w:bCs/>
          <w:i/>
          <w:iCs/>
        </w:rPr>
      </w:pPr>
      <w:r>
        <w:t xml:space="preserve">Local Name – </w:t>
      </w:r>
      <w:r>
        <w:rPr>
          <w:b/>
          <w:bCs/>
          <w:i/>
          <w:iCs/>
        </w:rPr>
        <w:t>Ashwagandha</w:t>
      </w:r>
    </w:p>
    <w:p w14:paraId="19EE213B" w14:textId="77777777" w:rsidR="00E67574" w:rsidRDefault="00E67574" w:rsidP="00E67574">
      <w:r w:rsidRPr="00AD0603">
        <w:t>Taxonomic Hierarchy</w:t>
      </w:r>
      <w:r>
        <w:t xml:space="preserve"> – </w:t>
      </w:r>
    </w:p>
    <w:p w14:paraId="5F7DA401" w14:textId="77777777" w:rsidR="00E67574" w:rsidRPr="002F4F70" w:rsidRDefault="00E67574" w:rsidP="00E67574">
      <w:pPr>
        <w:pStyle w:val="ListParagraph"/>
        <w:numPr>
          <w:ilvl w:val="0"/>
          <w:numId w:val="42"/>
        </w:numPr>
        <w:spacing w:line="278" w:lineRule="auto"/>
      </w:pPr>
      <w:r w:rsidRPr="002F4F70">
        <w:t xml:space="preserve">Kingdom Plantae </w:t>
      </w:r>
    </w:p>
    <w:p w14:paraId="7209B6D1" w14:textId="77777777" w:rsidR="00E67574" w:rsidRPr="002F4F70" w:rsidRDefault="00E67574" w:rsidP="00E67574">
      <w:pPr>
        <w:pStyle w:val="ListParagraph"/>
        <w:numPr>
          <w:ilvl w:val="0"/>
          <w:numId w:val="42"/>
        </w:numPr>
        <w:spacing w:line="278" w:lineRule="auto"/>
      </w:pPr>
      <w:r w:rsidRPr="002F4F70">
        <w:t xml:space="preserve">Phylum Streptophyta </w:t>
      </w:r>
    </w:p>
    <w:p w14:paraId="79B764D0" w14:textId="77777777" w:rsidR="00E67574" w:rsidRPr="002F4F70" w:rsidRDefault="00E67574" w:rsidP="00E67574">
      <w:pPr>
        <w:pStyle w:val="ListParagraph"/>
        <w:numPr>
          <w:ilvl w:val="0"/>
          <w:numId w:val="42"/>
        </w:numPr>
        <w:spacing w:line="278" w:lineRule="auto"/>
      </w:pPr>
      <w:r w:rsidRPr="002F4F70">
        <w:t xml:space="preserve">Class Equisetopsida </w:t>
      </w:r>
    </w:p>
    <w:p w14:paraId="0BA36731" w14:textId="77777777" w:rsidR="00E67574" w:rsidRPr="002F4F70" w:rsidRDefault="00E67574" w:rsidP="00E67574">
      <w:pPr>
        <w:pStyle w:val="ListParagraph"/>
        <w:numPr>
          <w:ilvl w:val="0"/>
          <w:numId w:val="42"/>
        </w:numPr>
        <w:spacing w:line="278" w:lineRule="auto"/>
      </w:pPr>
      <w:r w:rsidRPr="002F4F70">
        <w:t xml:space="preserve">Subclass Magnoliidae </w:t>
      </w:r>
    </w:p>
    <w:p w14:paraId="16BA7E5F" w14:textId="77777777" w:rsidR="00E67574" w:rsidRPr="002F4F70" w:rsidRDefault="00E67574" w:rsidP="00E67574">
      <w:pPr>
        <w:pStyle w:val="ListParagraph"/>
        <w:numPr>
          <w:ilvl w:val="0"/>
          <w:numId w:val="42"/>
        </w:numPr>
        <w:spacing w:line="278" w:lineRule="auto"/>
      </w:pPr>
      <w:r w:rsidRPr="002F4F70">
        <w:t xml:space="preserve">Order </w:t>
      </w:r>
      <w:r>
        <w:t xml:space="preserve">- </w:t>
      </w:r>
      <w:r w:rsidRPr="002F4F70">
        <w:t>Solanales</w:t>
      </w:r>
    </w:p>
    <w:p w14:paraId="0B8EC580" w14:textId="77777777" w:rsidR="00E67574" w:rsidRPr="002F4F70" w:rsidRDefault="00E67574" w:rsidP="00E67574">
      <w:pPr>
        <w:pStyle w:val="ListParagraph"/>
        <w:numPr>
          <w:ilvl w:val="0"/>
          <w:numId w:val="42"/>
        </w:numPr>
        <w:spacing w:line="278" w:lineRule="auto"/>
      </w:pPr>
      <w:r w:rsidRPr="002F4F70">
        <w:t xml:space="preserve">Family </w:t>
      </w:r>
      <w:r>
        <w:t xml:space="preserve">- </w:t>
      </w:r>
      <w:r w:rsidRPr="009C56F7">
        <w:rPr>
          <w:i/>
          <w:iCs/>
          <w:lang w:val="la-Latn"/>
        </w:rPr>
        <w:t>Solanaceae</w:t>
      </w:r>
    </w:p>
    <w:p w14:paraId="7F3B81CF" w14:textId="77777777" w:rsidR="00E67574" w:rsidRPr="002F4F70" w:rsidRDefault="00E67574" w:rsidP="00E67574">
      <w:pPr>
        <w:pStyle w:val="ListParagraph"/>
        <w:numPr>
          <w:ilvl w:val="0"/>
          <w:numId w:val="42"/>
        </w:numPr>
        <w:spacing w:line="278" w:lineRule="auto"/>
      </w:pPr>
      <w:r w:rsidRPr="002F4F70">
        <w:t xml:space="preserve">Genus </w:t>
      </w:r>
      <w:r>
        <w:t xml:space="preserve">- </w:t>
      </w:r>
      <w:r w:rsidRPr="009C56F7">
        <w:rPr>
          <w:i/>
          <w:iCs/>
          <w:lang w:val="la-Latn"/>
        </w:rPr>
        <w:t>Withania</w:t>
      </w:r>
    </w:p>
    <w:p w14:paraId="28EFD8E3" w14:textId="77777777" w:rsidR="00E67574" w:rsidRPr="002F4F70" w:rsidRDefault="00E67574" w:rsidP="00E67574">
      <w:pPr>
        <w:pStyle w:val="ListParagraph"/>
        <w:numPr>
          <w:ilvl w:val="0"/>
          <w:numId w:val="42"/>
        </w:numPr>
        <w:spacing w:line="278" w:lineRule="auto"/>
      </w:pPr>
      <w:r w:rsidRPr="002F4F70">
        <w:t xml:space="preserve">Species </w:t>
      </w:r>
      <w:r>
        <w:t xml:space="preserve">- </w:t>
      </w:r>
      <w:r w:rsidRPr="009C56F7">
        <w:rPr>
          <w:i/>
          <w:iCs/>
          <w:lang w:val="la-Latn"/>
        </w:rPr>
        <w:t>Withania somnifera</w:t>
      </w:r>
    </w:p>
    <w:p w14:paraId="14604B84" w14:textId="77777777" w:rsidR="00E67574" w:rsidRDefault="00E67574" w:rsidP="00E67574">
      <w:r w:rsidRPr="00306710">
        <w:t>General information of Withania somnifera (DTU, 2020; BfR 2013)</w:t>
      </w:r>
    </w:p>
    <w:tbl>
      <w:tblPr>
        <w:tblW w:w="0" w:type="auto"/>
        <w:tblInd w:w="13" w:type="dxa"/>
        <w:tblBorders>
          <w:top w:val="single" w:sz="4" w:space="0" w:color="auto"/>
        </w:tblBorders>
        <w:tblLook w:val="0000" w:firstRow="0" w:lastRow="0" w:firstColumn="0" w:lastColumn="0" w:noHBand="0" w:noVBand="0"/>
      </w:tblPr>
      <w:tblGrid>
        <w:gridCol w:w="4674"/>
        <w:gridCol w:w="4673"/>
      </w:tblGrid>
      <w:tr w:rsidR="00E67574" w14:paraId="0BFB013F" w14:textId="77777777" w:rsidTr="00DB19A2">
        <w:trPr>
          <w:trHeight w:val="100"/>
        </w:trPr>
        <w:tc>
          <w:tcPr>
            <w:tcW w:w="4674" w:type="dxa"/>
          </w:tcPr>
          <w:p w14:paraId="4D3DD2A1" w14:textId="77777777" w:rsidR="00E67574" w:rsidRDefault="00E67574" w:rsidP="00DB19A2">
            <w:r w:rsidRPr="00DE7CC4">
              <w:t>Scientific (Latin) name</w:t>
            </w:r>
          </w:p>
        </w:tc>
        <w:tc>
          <w:tcPr>
            <w:tcW w:w="4673" w:type="dxa"/>
          </w:tcPr>
          <w:p w14:paraId="57C655DC" w14:textId="77777777" w:rsidR="00E67574" w:rsidRDefault="00E67574" w:rsidP="00DB19A2">
            <w:r w:rsidRPr="00DE7CC4">
              <w:t>Family: Solanaceae</w:t>
            </w:r>
          </w:p>
          <w:p w14:paraId="6ED8BDEC" w14:textId="77777777" w:rsidR="00E67574" w:rsidRDefault="00E67574" w:rsidP="00DB19A2">
            <w:r w:rsidRPr="0014056F">
              <w:t>species: Withania somnifera (L.) Dunal</w:t>
            </w:r>
          </w:p>
        </w:tc>
      </w:tr>
      <w:tr w:rsidR="00E67574" w14:paraId="499BE8CB" w14:textId="77777777" w:rsidTr="00DB19A2">
        <w:trPr>
          <w:trHeight w:val="100"/>
        </w:trPr>
        <w:tc>
          <w:tcPr>
            <w:tcW w:w="4674" w:type="dxa"/>
          </w:tcPr>
          <w:p w14:paraId="376B80C4" w14:textId="77777777" w:rsidR="00E67574" w:rsidRDefault="00E67574" w:rsidP="00DB19A2">
            <w:r w:rsidRPr="0014056F">
              <w:t>Synonyms</w:t>
            </w:r>
          </w:p>
        </w:tc>
        <w:tc>
          <w:tcPr>
            <w:tcW w:w="4673" w:type="dxa"/>
          </w:tcPr>
          <w:p w14:paraId="32379F7E" w14:textId="77777777" w:rsidR="00E67574" w:rsidRDefault="00E67574" w:rsidP="00DB19A2">
            <w:r>
              <w:t>Physalis somnifera L.</w:t>
            </w:r>
          </w:p>
          <w:p w14:paraId="1AEE78C5" w14:textId="77777777" w:rsidR="00E67574" w:rsidRDefault="00E67574" w:rsidP="00DB19A2">
            <w:r>
              <w:t>Physalis flexuosa L</w:t>
            </w:r>
          </w:p>
        </w:tc>
      </w:tr>
      <w:tr w:rsidR="00E67574" w14:paraId="53C83D4F" w14:textId="77777777" w:rsidTr="00DB19A2">
        <w:trPr>
          <w:trHeight w:val="100"/>
        </w:trPr>
        <w:tc>
          <w:tcPr>
            <w:tcW w:w="4674" w:type="dxa"/>
          </w:tcPr>
          <w:p w14:paraId="7D3E9BAB" w14:textId="77777777" w:rsidR="00E67574" w:rsidRDefault="00E67574" w:rsidP="00DB19A2">
            <w:r w:rsidRPr="008E017B">
              <w:t>Common names</w:t>
            </w:r>
          </w:p>
        </w:tc>
        <w:tc>
          <w:tcPr>
            <w:tcW w:w="4673" w:type="dxa"/>
          </w:tcPr>
          <w:p w14:paraId="65E6ECD9" w14:textId="77777777" w:rsidR="00E67574" w:rsidRDefault="00E67574" w:rsidP="00DB19A2">
            <w:r>
              <w:t>Ashwagandha</w:t>
            </w:r>
          </w:p>
          <w:p w14:paraId="6719393D" w14:textId="77777777" w:rsidR="00E67574" w:rsidRDefault="00E67574" w:rsidP="00DB19A2">
            <w:r>
              <w:t>Indian ginseng</w:t>
            </w:r>
          </w:p>
          <w:p w14:paraId="4DB5D564" w14:textId="77777777" w:rsidR="00E67574" w:rsidRDefault="00E67574" w:rsidP="00DB19A2">
            <w:r>
              <w:t>Indian winter cherry</w:t>
            </w:r>
          </w:p>
        </w:tc>
      </w:tr>
      <w:tr w:rsidR="00E67574" w14:paraId="3760A210" w14:textId="77777777" w:rsidTr="00DB19A2">
        <w:trPr>
          <w:trHeight w:val="100"/>
        </w:trPr>
        <w:tc>
          <w:tcPr>
            <w:tcW w:w="4674" w:type="dxa"/>
          </w:tcPr>
          <w:p w14:paraId="43E4F3B0" w14:textId="77777777" w:rsidR="00E67574" w:rsidRDefault="00E67574" w:rsidP="00DB19A2">
            <w:r w:rsidRPr="005F2397">
              <w:lastRenderedPageBreak/>
              <w:t>Part used</w:t>
            </w:r>
          </w:p>
        </w:tc>
        <w:tc>
          <w:tcPr>
            <w:tcW w:w="4673" w:type="dxa"/>
          </w:tcPr>
          <w:p w14:paraId="416587AC" w14:textId="77777777" w:rsidR="00E67574" w:rsidRDefault="00E67574" w:rsidP="00DB19A2">
            <w:r>
              <w:t>Whole plant</w:t>
            </w:r>
          </w:p>
          <w:p w14:paraId="6F129810" w14:textId="77777777" w:rsidR="00E67574" w:rsidRDefault="00E67574" w:rsidP="00DB19A2">
            <w:r>
              <w:t>Roots (most often)</w:t>
            </w:r>
          </w:p>
        </w:tc>
      </w:tr>
      <w:tr w:rsidR="00E67574" w14:paraId="1B8641A1" w14:textId="77777777" w:rsidTr="00DB19A2">
        <w:trPr>
          <w:trHeight w:val="100"/>
        </w:trPr>
        <w:tc>
          <w:tcPr>
            <w:tcW w:w="4674" w:type="dxa"/>
          </w:tcPr>
          <w:p w14:paraId="11360A38" w14:textId="77777777" w:rsidR="00E67574" w:rsidRDefault="00E67574" w:rsidP="00DB19A2">
            <w:r w:rsidRPr="00074B29">
              <w:t>Geographical origin</w:t>
            </w:r>
          </w:p>
        </w:tc>
        <w:tc>
          <w:tcPr>
            <w:tcW w:w="4673" w:type="dxa"/>
          </w:tcPr>
          <w:p w14:paraId="6132C7FB" w14:textId="77777777" w:rsidR="00E67574" w:rsidRDefault="00E67574" w:rsidP="00DB19A2">
            <w:r>
              <w:t>Mediterranean region</w:t>
            </w:r>
          </w:p>
          <w:p w14:paraId="742EC684" w14:textId="77777777" w:rsidR="00E67574" w:rsidRDefault="00E67574" w:rsidP="00DB19A2">
            <w:r>
              <w:t>Northern Africa</w:t>
            </w:r>
          </w:p>
          <w:p w14:paraId="4182AA18" w14:textId="77777777" w:rsidR="00E67574" w:rsidRDefault="00E67574" w:rsidP="00DB19A2">
            <w:r>
              <w:t>Middle East</w:t>
            </w:r>
          </w:p>
          <w:p w14:paraId="4CC4232D" w14:textId="77777777" w:rsidR="00E67574" w:rsidRDefault="00E67574" w:rsidP="00DB19A2">
            <w:r>
              <w:t>South Asia</w:t>
            </w:r>
          </w:p>
        </w:tc>
      </w:tr>
      <w:tr w:rsidR="00E67574" w14:paraId="7D4592D5" w14:textId="77777777" w:rsidTr="00DB19A2">
        <w:trPr>
          <w:trHeight w:val="100"/>
        </w:trPr>
        <w:tc>
          <w:tcPr>
            <w:tcW w:w="4674" w:type="dxa"/>
          </w:tcPr>
          <w:p w14:paraId="08906D85" w14:textId="77777777" w:rsidR="00E67574" w:rsidRDefault="00E67574" w:rsidP="00DB19A2">
            <w:r w:rsidRPr="00074B29">
              <w:t>Cultivation</w:t>
            </w:r>
          </w:p>
        </w:tc>
        <w:tc>
          <w:tcPr>
            <w:tcW w:w="4673" w:type="dxa"/>
          </w:tcPr>
          <w:p w14:paraId="27C64B5A" w14:textId="77777777" w:rsidR="00E67574" w:rsidRDefault="00E67574" w:rsidP="00DB19A2">
            <w:r w:rsidRPr="00D81221">
              <w:t>Yes, for example in India</w:t>
            </w:r>
          </w:p>
        </w:tc>
      </w:tr>
    </w:tbl>
    <w:p w14:paraId="711EFF18" w14:textId="77777777" w:rsidR="00E67574" w:rsidRDefault="00E67574" w:rsidP="00E67574"/>
    <w:p w14:paraId="4D2D3687" w14:textId="77777777" w:rsidR="00E67574" w:rsidRDefault="00E67574" w:rsidP="00E67574">
      <w:r>
        <w:t>The total concentration of compounds per phytochemical classes in</w:t>
      </w:r>
    </w:p>
    <w:p w14:paraId="5A91A7CB" w14:textId="77777777" w:rsidR="00E67574" w:rsidRDefault="00E67574" w:rsidP="00E67574">
      <w:r>
        <w:t>Withania somnifera root, leaf and fruit from different studies (DTU, 2020; BfR,</w:t>
      </w:r>
    </w:p>
    <w:p w14:paraId="20DEECEA" w14:textId="77777777" w:rsidR="00E67574" w:rsidRDefault="00E67574" w:rsidP="00E67574">
      <w:r>
        <w:t>2013).</w:t>
      </w:r>
    </w:p>
    <w:p w14:paraId="2333A281" w14:textId="77777777" w:rsidR="00E67574" w:rsidRDefault="00E67574" w:rsidP="00E67574"/>
    <w:tbl>
      <w:tblPr>
        <w:tblW w:w="9384" w:type="dxa"/>
        <w:tblInd w:w="53" w:type="dxa"/>
        <w:tblBorders>
          <w:top w:val="single" w:sz="4" w:space="0" w:color="auto"/>
        </w:tblBorders>
        <w:tblLook w:val="0000" w:firstRow="0" w:lastRow="0" w:firstColumn="0" w:lastColumn="0" w:noHBand="0" w:noVBand="0"/>
      </w:tblPr>
      <w:tblGrid>
        <w:gridCol w:w="2346"/>
        <w:gridCol w:w="2346"/>
        <w:gridCol w:w="2346"/>
        <w:gridCol w:w="2346"/>
      </w:tblGrid>
      <w:tr w:rsidR="00E67574" w14:paraId="7C079F52" w14:textId="77777777" w:rsidTr="00DB19A2">
        <w:trPr>
          <w:trHeight w:val="74"/>
        </w:trPr>
        <w:tc>
          <w:tcPr>
            <w:tcW w:w="2346" w:type="dxa"/>
          </w:tcPr>
          <w:p w14:paraId="0EEDEC02" w14:textId="77777777" w:rsidR="00E67574" w:rsidRDefault="00E67574" w:rsidP="00DB19A2"/>
        </w:tc>
        <w:tc>
          <w:tcPr>
            <w:tcW w:w="2346" w:type="dxa"/>
          </w:tcPr>
          <w:p w14:paraId="5883C498" w14:textId="77777777" w:rsidR="00E67574" w:rsidRDefault="00E67574" w:rsidP="00DB19A2">
            <w:r w:rsidRPr="009D6591">
              <w:t xml:space="preserve">Root </w:t>
            </w:r>
          </w:p>
        </w:tc>
        <w:tc>
          <w:tcPr>
            <w:tcW w:w="2346" w:type="dxa"/>
          </w:tcPr>
          <w:p w14:paraId="5219DA14" w14:textId="77777777" w:rsidR="00E67574" w:rsidRDefault="00E67574" w:rsidP="00DB19A2">
            <w:r w:rsidRPr="009D6591">
              <w:t xml:space="preserve">Leaf </w:t>
            </w:r>
          </w:p>
        </w:tc>
        <w:tc>
          <w:tcPr>
            <w:tcW w:w="2346" w:type="dxa"/>
          </w:tcPr>
          <w:p w14:paraId="44D00975" w14:textId="77777777" w:rsidR="00E67574" w:rsidRDefault="00E67574" w:rsidP="00DB19A2">
            <w:r w:rsidRPr="009D6591">
              <w:t>Fruit</w:t>
            </w:r>
          </w:p>
        </w:tc>
      </w:tr>
      <w:tr w:rsidR="00E67574" w14:paraId="25B4DAB0" w14:textId="77777777" w:rsidTr="00DB19A2">
        <w:trPr>
          <w:trHeight w:val="74"/>
        </w:trPr>
        <w:tc>
          <w:tcPr>
            <w:tcW w:w="2346" w:type="dxa"/>
          </w:tcPr>
          <w:p w14:paraId="4B781A7A" w14:textId="77777777" w:rsidR="00E67574" w:rsidRDefault="00E67574" w:rsidP="00DB19A2">
            <w:r w:rsidRPr="00455390">
              <w:t xml:space="preserve">Polyphenols </w:t>
            </w:r>
          </w:p>
        </w:tc>
        <w:tc>
          <w:tcPr>
            <w:tcW w:w="2346" w:type="dxa"/>
          </w:tcPr>
          <w:p w14:paraId="599CA6BE" w14:textId="77777777" w:rsidR="00E67574" w:rsidRDefault="00E67574" w:rsidP="00DB19A2">
            <w:r w:rsidRPr="00455390">
              <w:t xml:space="preserve">1.8% </w:t>
            </w:r>
          </w:p>
        </w:tc>
        <w:tc>
          <w:tcPr>
            <w:tcW w:w="2346" w:type="dxa"/>
          </w:tcPr>
          <w:p w14:paraId="69B59A7E" w14:textId="77777777" w:rsidR="00E67574" w:rsidRDefault="00E67574" w:rsidP="00DB19A2">
            <w:r w:rsidRPr="00455390">
              <w:t xml:space="preserve">3.3% </w:t>
            </w:r>
          </w:p>
        </w:tc>
        <w:tc>
          <w:tcPr>
            <w:tcW w:w="2346" w:type="dxa"/>
          </w:tcPr>
          <w:p w14:paraId="76F4BAF2" w14:textId="77777777" w:rsidR="00E67574" w:rsidRDefault="00E67574" w:rsidP="00DB19A2">
            <w:r w:rsidRPr="00455390">
              <w:t>2.2%</w:t>
            </w:r>
          </w:p>
        </w:tc>
      </w:tr>
      <w:tr w:rsidR="00E67574" w14:paraId="79C62811" w14:textId="77777777" w:rsidTr="00DB19A2">
        <w:trPr>
          <w:trHeight w:val="74"/>
        </w:trPr>
        <w:tc>
          <w:tcPr>
            <w:tcW w:w="2346" w:type="dxa"/>
          </w:tcPr>
          <w:p w14:paraId="263666AF" w14:textId="77777777" w:rsidR="00E67574" w:rsidRPr="00455390" w:rsidRDefault="00E67574" w:rsidP="00DB19A2">
            <w:r w:rsidRPr="00E408E5">
              <w:t xml:space="preserve">Flavonoids </w:t>
            </w:r>
          </w:p>
        </w:tc>
        <w:tc>
          <w:tcPr>
            <w:tcW w:w="2346" w:type="dxa"/>
          </w:tcPr>
          <w:p w14:paraId="100E0BC3" w14:textId="77777777" w:rsidR="00E67574" w:rsidRPr="00455390" w:rsidRDefault="00E67574" w:rsidP="00DB19A2">
            <w:r w:rsidRPr="00E408E5">
              <w:t xml:space="preserve">1.5% </w:t>
            </w:r>
          </w:p>
        </w:tc>
        <w:tc>
          <w:tcPr>
            <w:tcW w:w="2346" w:type="dxa"/>
          </w:tcPr>
          <w:p w14:paraId="05E5F68F" w14:textId="77777777" w:rsidR="00E67574" w:rsidRPr="00455390" w:rsidRDefault="00E67574" w:rsidP="00DB19A2">
            <w:r w:rsidRPr="00E408E5">
              <w:t xml:space="preserve">3.2% </w:t>
            </w:r>
          </w:p>
        </w:tc>
        <w:tc>
          <w:tcPr>
            <w:tcW w:w="2346" w:type="dxa"/>
          </w:tcPr>
          <w:p w14:paraId="623080B2" w14:textId="77777777" w:rsidR="00E67574" w:rsidRPr="00455390" w:rsidRDefault="00E67574" w:rsidP="00DB19A2">
            <w:r w:rsidRPr="00E408E5">
              <w:t>2.1%</w:t>
            </w:r>
          </w:p>
        </w:tc>
      </w:tr>
      <w:tr w:rsidR="00E67574" w14:paraId="20EAE7FA" w14:textId="77777777" w:rsidTr="00DB19A2">
        <w:trPr>
          <w:trHeight w:val="74"/>
        </w:trPr>
        <w:tc>
          <w:tcPr>
            <w:tcW w:w="2346" w:type="dxa"/>
          </w:tcPr>
          <w:p w14:paraId="41FC1A99" w14:textId="77777777" w:rsidR="00E67574" w:rsidRPr="00455390" w:rsidRDefault="00E67574" w:rsidP="00DB19A2">
            <w:r w:rsidRPr="00A62261">
              <w:t>Alkaloids</w:t>
            </w:r>
          </w:p>
        </w:tc>
        <w:tc>
          <w:tcPr>
            <w:tcW w:w="2346" w:type="dxa"/>
          </w:tcPr>
          <w:p w14:paraId="7F953453" w14:textId="77777777" w:rsidR="00E67574" w:rsidRDefault="00E67574" w:rsidP="00DB19A2">
            <w:r>
              <w:t>0.1-0.3%</w:t>
            </w:r>
          </w:p>
          <w:p w14:paraId="1A053EB4" w14:textId="77777777" w:rsidR="00E67574" w:rsidRDefault="00E67574" w:rsidP="00DB19A2">
            <w:r>
              <w:t>0.2-1.0%</w:t>
            </w:r>
          </w:p>
          <w:p w14:paraId="56433E41" w14:textId="77777777" w:rsidR="00E67574" w:rsidRPr="00455390" w:rsidRDefault="00E67574" w:rsidP="00DB19A2">
            <w:r>
              <w:t>max 4.3%</w:t>
            </w:r>
          </w:p>
        </w:tc>
        <w:tc>
          <w:tcPr>
            <w:tcW w:w="2346" w:type="dxa"/>
          </w:tcPr>
          <w:p w14:paraId="6CB82CA9" w14:textId="77777777" w:rsidR="00E67574" w:rsidRDefault="00E67574" w:rsidP="00DB19A2">
            <w:r>
              <w:t>0.2-0.6%</w:t>
            </w:r>
          </w:p>
          <w:p w14:paraId="7096428F" w14:textId="77777777" w:rsidR="00E67574" w:rsidRPr="00455390" w:rsidRDefault="00E67574" w:rsidP="00DB19A2">
            <w:r>
              <w:t>max 2.1%</w:t>
            </w:r>
          </w:p>
        </w:tc>
        <w:tc>
          <w:tcPr>
            <w:tcW w:w="2346" w:type="dxa"/>
          </w:tcPr>
          <w:p w14:paraId="4F8448D5" w14:textId="77777777" w:rsidR="00E67574" w:rsidRPr="00455390" w:rsidRDefault="00E67574" w:rsidP="00DB19A2"/>
        </w:tc>
      </w:tr>
      <w:tr w:rsidR="00E67574" w14:paraId="3968A1C7" w14:textId="77777777" w:rsidTr="00DB19A2">
        <w:trPr>
          <w:trHeight w:val="74"/>
        </w:trPr>
        <w:tc>
          <w:tcPr>
            <w:tcW w:w="2346" w:type="dxa"/>
          </w:tcPr>
          <w:p w14:paraId="6ED21811" w14:textId="77777777" w:rsidR="00E67574" w:rsidRPr="00455390" w:rsidRDefault="00E67574" w:rsidP="00DB19A2">
            <w:r w:rsidRPr="00372EB9">
              <w:t>Withanolides</w:t>
            </w:r>
          </w:p>
        </w:tc>
        <w:tc>
          <w:tcPr>
            <w:tcW w:w="2346" w:type="dxa"/>
          </w:tcPr>
          <w:p w14:paraId="0CF23180" w14:textId="77777777" w:rsidR="00E67574" w:rsidRDefault="00E67574" w:rsidP="00DB19A2">
            <w:r>
              <w:t>1.3%</w:t>
            </w:r>
          </w:p>
          <w:p w14:paraId="4261AF93" w14:textId="77777777" w:rsidR="00E67574" w:rsidRPr="00455390" w:rsidRDefault="00E67574" w:rsidP="00DB19A2">
            <w:r>
              <w:t>0.2-1.1%</w:t>
            </w:r>
          </w:p>
        </w:tc>
        <w:tc>
          <w:tcPr>
            <w:tcW w:w="2346" w:type="dxa"/>
          </w:tcPr>
          <w:p w14:paraId="38997D75" w14:textId="77777777" w:rsidR="00E67574" w:rsidRDefault="00E67574" w:rsidP="00DB19A2">
            <w:r>
              <w:t>0.2-2.1%</w:t>
            </w:r>
          </w:p>
          <w:p w14:paraId="736ED049" w14:textId="77777777" w:rsidR="00E67574" w:rsidRPr="00455390" w:rsidRDefault="00E67574" w:rsidP="00DB19A2">
            <w:r>
              <w:t>3.75%</w:t>
            </w:r>
          </w:p>
        </w:tc>
        <w:tc>
          <w:tcPr>
            <w:tcW w:w="2346" w:type="dxa"/>
          </w:tcPr>
          <w:p w14:paraId="7D39781A" w14:textId="77777777" w:rsidR="00E67574" w:rsidRDefault="00E67574" w:rsidP="00DB19A2">
            <w:r>
              <w:t>3.1-3.4%</w:t>
            </w:r>
          </w:p>
          <w:p w14:paraId="20C179C1" w14:textId="77777777" w:rsidR="00E67574" w:rsidRPr="00455390" w:rsidRDefault="00E67574" w:rsidP="00DB19A2">
            <w:r>
              <w:t>3.1-27.7%</w:t>
            </w:r>
          </w:p>
        </w:tc>
      </w:tr>
      <w:tr w:rsidR="00E67574" w14:paraId="5A82D238" w14:textId="77777777" w:rsidTr="00DB19A2">
        <w:trPr>
          <w:trHeight w:val="74"/>
        </w:trPr>
        <w:tc>
          <w:tcPr>
            <w:tcW w:w="2346" w:type="dxa"/>
          </w:tcPr>
          <w:p w14:paraId="7E131FC3" w14:textId="77777777" w:rsidR="00E67574" w:rsidRPr="00455390" w:rsidRDefault="00E67574" w:rsidP="00DB19A2">
            <w:r w:rsidRPr="0026473F">
              <w:t>Withanamides</w:t>
            </w:r>
          </w:p>
        </w:tc>
        <w:tc>
          <w:tcPr>
            <w:tcW w:w="2346" w:type="dxa"/>
          </w:tcPr>
          <w:p w14:paraId="3EB67F31" w14:textId="77777777" w:rsidR="00E67574" w:rsidRPr="00455390" w:rsidRDefault="00E67574" w:rsidP="00DB19A2"/>
        </w:tc>
        <w:tc>
          <w:tcPr>
            <w:tcW w:w="2346" w:type="dxa"/>
          </w:tcPr>
          <w:p w14:paraId="7A3A3E4F" w14:textId="77777777" w:rsidR="00E67574" w:rsidRPr="00455390" w:rsidRDefault="00E67574" w:rsidP="00DB19A2"/>
        </w:tc>
        <w:tc>
          <w:tcPr>
            <w:tcW w:w="2346" w:type="dxa"/>
          </w:tcPr>
          <w:p w14:paraId="27754FCA" w14:textId="77777777" w:rsidR="00E67574" w:rsidRPr="00455390" w:rsidRDefault="00E67574" w:rsidP="00DB19A2">
            <w:r w:rsidRPr="0026473F">
              <w:t>0.5-1.7%</w:t>
            </w:r>
          </w:p>
        </w:tc>
      </w:tr>
    </w:tbl>
    <w:p w14:paraId="67C7A660" w14:textId="77777777" w:rsidR="00E67574" w:rsidRDefault="00E67574" w:rsidP="00E67574"/>
    <w:p w14:paraId="7146B0A0" w14:textId="77777777" w:rsidR="00E67574" w:rsidRDefault="00E67574" w:rsidP="00E67574"/>
    <w:p w14:paraId="3FF2DEB7" w14:textId="77777777" w:rsidR="00E67574" w:rsidRDefault="00E67574" w:rsidP="00E67574">
      <w:r>
        <w:t>the concentration (%) of individual withanolides in Withania somnifera</w:t>
      </w:r>
    </w:p>
    <w:p w14:paraId="6356DE3B" w14:textId="77777777" w:rsidR="00E67574" w:rsidRDefault="00E67574" w:rsidP="00E67574">
      <w:r>
        <w:t>root, leaf and fruit from different studies (DTU, 2020; BfR, 2013).</w:t>
      </w:r>
    </w:p>
    <w:tbl>
      <w:tblPr>
        <w:tblW w:w="95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1632"/>
        <w:gridCol w:w="1815"/>
        <w:gridCol w:w="1819"/>
        <w:gridCol w:w="1816"/>
      </w:tblGrid>
      <w:tr w:rsidR="00E67574" w14:paraId="3AAF9F37" w14:textId="77777777" w:rsidTr="00DB19A2">
        <w:trPr>
          <w:trHeight w:val="159"/>
        </w:trPr>
        <w:tc>
          <w:tcPr>
            <w:tcW w:w="2430" w:type="dxa"/>
          </w:tcPr>
          <w:p w14:paraId="16986FC7" w14:textId="77777777" w:rsidR="00E67574" w:rsidRDefault="00E67574" w:rsidP="00DB19A2"/>
        </w:tc>
        <w:tc>
          <w:tcPr>
            <w:tcW w:w="1632" w:type="dxa"/>
          </w:tcPr>
          <w:p w14:paraId="7104DFCF" w14:textId="77777777" w:rsidR="00E67574" w:rsidRDefault="00E67574" w:rsidP="00DB19A2">
            <w:r w:rsidRPr="006E324F">
              <w:t xml:space="preserve">Root </w:t>
            </w:r>
          </w:p>
        </w:tc>
        <w:tc>
          <w:tcPr>
            <w:tcW w:w="1815" w:type="dxa"/>
          </w:tcPr>
          <w:p w14:paraId="630B0314" w14:textId="77777777" w:rsidR="00E67574" w:rsidRDefault="00E67574" w:rsidP="00DB19A2">
            <w:r w:rsidRPr="006E324F">
              <w:t xml:space="preserve">Leaf </w:t>
            </w:r>
          </w:p>
        </w:tc>
        <w:tc>
          <w:tcPr>
            <w:tcW w:w="1819" w:type="dxa"/>
          </w:tcPr>
          <w:p w14:paraId="38821246" w14:textId="77777777" w:rsidR="00E67574" w:rsidRDefault="00E67574" w:rsidP="00DB19A2">
            <w:r w:rsidRPr="006E324F">
              <w:t xml:space="preserve">Fruit </w:t>
            </w:r>
          </w:p>
        </w:tc>
        <w:tc>
          <w:tcPr>
            <w:tcW w:w="1816" w:type="dxa"/>
          </w:tcPr>
          <w:p w14:paraId="7103D281" w14:textId="77777777" w:rsidR="00E67574" w:rsidRDefault="00E67574" w:rsidP="00DB19A2">
            <w:r w:rsidRPr="006E324F">
              <w:t>Stem</w:t>
            </w:r>
          </w:p>
        </w:tc>
      </w:tr>
      <w:tr w:rsidR="00E67574" w14:paraId="63077600" w14:textId="77777777" w:rsidTr="00DB19A2">
        <w:trPr>
          <w:trHeight w:val="159"/>
        </w:trPr>
        <w:tc>
          <w:tcPr>
            <w:tcW w:w="2430" w:type="dxa"/>
          </w:tcPr>
          <w:p w14:paraId="7E7BE0A9" w14:textId="77777777" w:rsidR="00E67574" w:rsidRDefault="00E67574" w:rsidP="00DB19A2">
            <w:r w:rsidRPr="008544D1">
              <w:t>Withanolide A</w:t>
            </w:r>
          </w:p>
        </w:tc>
        <w:tc>
          <w:tcPr>
            <w:tcW w:w="1632" w:type="dxa"/>
          </w:tcPr>
          <w:p w14:paraId="7166B1DF" w14:textId="77777777" w:rsidR="00E67574" w:rsidRDefault="00E67574" w:rsidP="00DB19A2">
            <w:r>
              <w:t>0.01-0.4</w:t>
            </w:r>
          </w:p>
          <w:p w14:paraId="0BC2A93B" w14:textId="77777777" w:rsidR="00E67574" w:rsidRDefault="00E67574" w:rsidP="00DB19A2">
            <w:r>
              <w:t>max 1,47</w:t>
            </w:r>
          </w:p>
        </w:tc>
        <w:tc>
          <w:tcPr>
            <w:tcW w:w="1815" w:type="dxa"/>
          </w:tcPr>
          <w:p w14:paraId="45E30198" w14:textId="77777777" w:rsidR="00E67574" w:rsidRDefault="00E67574" w:rsidP="00DB19A2">
            <w:r>
              <w:t>0.1-1.3</w:t>
            </w:r>
          </w:p>
          <w:p w14:paraId="30C0F0CC" w14:textId="77777777" w:rsidR="00E67574" w:rsidRDefault="00E67574" w:rsidP="00DB19A2">
            <w:r>
              <w:t>0.01-0.2</w:t>
            </w:r>
          </w:p>
        </w:tc>
        <w:tc>
          <w:tcPr>
            <w:tcW w:w="1819" w:type="dxa"/>
          </w:tcPr>
          <w:p w14:paraId="74E28E02" w14:textId="77777777" w:rsidR="00E67574" w:rsidRDefault="00E67574" w:rsidP="00DB19A2">
            <w:r w:rsidRPr="000E27D7">
              <w:t>0.004</w:t>
            </w:r>
          </w:p>
        </w:tc>
        <w:tc>
          <w:tcPr>
            <w:tcW w:w="1816" w:type="dxa"/>
          </w:tcPr>
          <w:p w14:paraId="326EE301" w14:textId="77777777" w:rsidR="00E67574" w:rsidRDefault="00E67574" w:rsidP="00DB19A2">
            <w:r w:rsidRPr="000E27D7">
              <w:t>0.3</w:t>
            </w:r>
          </w:p>
        </w:tc>
      </w:tr>
      <w:tr w:rsidR="00E67574" w14:paraId="151FEA01" w14:textId="77777777" w:rsidTr="00DB19A2">
        <w:trPr>
          <w:trHeight w:val="159"/>
        </w:trPr>
        <w:tc>
          <w:tcPr>
            <w:tcW w:w="2430" w:type="dxa"/>
          </w:tcPr>
          <w:p w14:paraId="3046D9A2" w14:textId="77777777" w:rsidR="00E67574" w:rsidRDefault="00E67574" w:rsidP="00DB19A2">
            <w:r w:rsidRPr="00416A5F">
              <w:t xml:space="preserve">Withanolide D </w:t>
            </w:r>
          </w:p>
        </w:tc>
        <w:tc>
          <w:tcPr>
            <w:tcW w:w="1632" w:type="dxa"/>
          </w:tcPr>
          <w:p w14:paraId="2917EA74" w14:textId="77777777" w:rsidR="00E67574" w:rsidRDefault="00E67574" w:rsidP="00DB19A2">
            <w:r w:rsidRPr="00416A5F">
              <w:t>0.2</w:t>
            </w:r>
          </w:p>
        </w:tc>
        <w:tc>
          <w:tcPr>
            <w:tcW w:w="1815" w:type="dxa"/>
          </w:tcPr>
          <w:p w14:paraId="158A2C60" w14:textId="77777777" w:rsidR="00E67574" w:rsidRDefault="00E67574" w:rsidP="00DB19A2"/>
        </w:tc>
        <w:tc>
          <w:tcPr>
            <w:tcW w:w="1819" w:type="dxa"/>
          </w:tcPr>
          <w:p w14:paraId="70D5163F" w14:textId="77777777" w:rsidR="00E67574" w:rsidRDefault="00E67574" w:rsidP="00DB19A2"/>
        </w:tc>
        <w:tc>
          <w:tcPr>
            <w:tcW w:w="1816" w:type="dxa"/>
          </w:tcPr>
          <w:p w14:paraId="39C351A5" w14:textId="77777777" w:rsidR="00E67574" w:rsidRDefault="00E67574" w:rsidP="00DB19A2"/>
        </w:tc>
      </w:tr>
      <w:tr w:rsidR="00E67574" w14:paraId="5BD96CD2" w14:textId="77777777" w:rsidTr="00DB19A2">
        <w:trPr>
          <w:trHeight w:val="159"/>
        </w:trPr>
        <w:tc>
          <w:tcPr>
            <w:tcW w:w="2430" w:type="dxa"/>
          </w:tcPr>
          <w:p w14:paraId="0460F1A6" w14:textId="77777777" w:rsidR="00E67574" w:rsidRDefault="00E67574" w:rsidP="00DB19A2">
            <w:r w:rsidRPr="002B09B1">
              <w:lastRenderedPageBreak/>
              <w:t>Withanolinde S</w:t>
            </w:r>
          </w:p>
        </w:tc>
        <w:tc>
          <w:tcPr>
            <w:tcW w:w="1632" w:type="dxa"/>
          </w:tcPr>
          <w:p w14:paraId="16231325" w14:textId="77777777" w:rsidR="00E67574" w:rsidRDefault="00E67574" w:rsidP="00DB19A2"/>
        </w:tc>
        <w:tc>
          <w:tcPr>
            <w:tcW w:w="1815" w:type="dxa"/>
          </w:tcPr>
          <w:p w14:paraId="5AA241DD" w14:textId="77777777" w:rsidR="00E67574" w:rsidRDefault="00E67574" w:rsidP="00DB19A2">
            <w:r>
              <w:t>0.2</w:t>
            </w:r>
          </w:p>
        </w:tc>
        <w:tc>
          <w:tcPr>
            <w:tcW w:w="1819" w:type="dxa"/>
          </w:tcPr>
          <w:p w14:paraId="1DC5A9CF" w14:textId="77777777" w:rsidR="00E67574" w:rsidRDefault="00E67574" w:rsidP="00DB19A2"/>
        </w:tc>
        <w:tc>
          <w:tcPr>
            <w:tcW w:w="1816" w:type="dxa"/>
          </w:tcPr>
          <w:p w14:paraId="43101A9A" w14:textId="77777777" w:rsidR="00E67574" w:rsidRDefault="00E67574" w:rsidP="00DB19A2"/>
        </w:tc>
      </w:tr>
      <w:tr w:rsidR="00E67574" w14:paraId="1612D9E5" w14:textId="77777777" w:rsidTr="00DB19A2">
        <w:trPr>
          <w:trHeight w:val="205"/>
        </w:trPr>
        <w:tc>
          <w:tcPr>
            <w:tcW w:w="2430" w:type="dxa"/>
          </w:tcPr>
          <w:p w14:paraId="3F309D30" w14:textId="77777777" w:rsidR="00E67574" w:rsidRDefault="00E67574" w:rsidP="00DB19A2">
            <w:r w:rsidRPr="009A6267">
              <w:t>Withaferine A</w:t>
            </w:r>
          </w:p>
        </w:tc>
        <w:tc>
          <w:tcPr>
            <w:tcW w:w="1632" w:type="dxa"/>
          </w:tcPr>
          <w:p w14:paraId="470B1FAA" w14:textId="77777777" w:rsidR="00E67574" w:rsidRDefault="00E67574" w:rsidP="00DB19A2">
            <w:r>
              <w:t>0.001-0.2</w:t>
            </w:r>
          </w:p>
          <w:p w14:paraId="10CAA5CF" w14:textId="77777777" w:rsidR="00E67574" w:rsidRDefault="00E67574" w:rsidP="00DB19A2">
            <w:r>
              <w:t>0.1-0.9</w:t>
            </w:r>
          </w:p>
          <w:p w14:paraId="4947C300" w14:textId="77777777" w:rsidR="00E67574" w:rsidRDefault="00E67574" w:rsidP="00DB19A2">
            <w:r>
              <w:t>0.02</w:t>
            </w:r>
          </w:p>
          <w:p w14:paraId="6110B7CE" w14:textId="77777777" w:rsidR="00E67574" w:rsidRDefault="00E67574" w:rsidP="00DB19A2">
            <w:r>
              <w:t>0.2</w:t>
            </w:r>
          </w:p>
        </w:tc>
        <w:tc>
          <w:tcPr>
            <w:tcW w:w="1815" w:type="dxa"/>
          </w:tcPr>
          <w:p w14:paraId="59684DC0" w14:textId="77777777" w:rsidR="00E67574" w:rsidRDefault="00E67574" w:rsidP="00DB19A2">
            <w:r>
              <w:t>0.1-1.1</w:t>
            </w:r>
          </w:p>
          <w:p w14:paraId="117B9884" w14:textId="77777777" w:rsidR="00E67574" w:rsidRDefault="00E67574" w:rsidP="00DB19A2">
            <w:r>
              <w:t>0.1</w:t>
            </w:r>
          </w:p>
          <w:p w14:paraId="4D96CAA8" w14:textId="77777777" w:rsidR="00E67574" w:rsidRDefault="00E67574" w:rsidP="00DB19A2">
            <w:r>
              <w:t>0.6</w:t>
            </w:r>
          </w:p>
          <w:p w14:paraId="2CE96C8B" w14:textId="77777777" w:rsidR="00E67574" w:rsidRDefault="00E67574" w:rsidP="00DB19A2">
            <w:r>
              <w:t>0.9</w:t>
            </w:r>
          </w:p>
        </w:tc>
        <w:tc>
          <w:tcPr>
            <w:tcW w:w="1819" w:type="dxa"/>
          </w:tcPr>
          <w:p w14:paraId="11F5DE5A" w14:textId="77777777" w:rsidR="00E67574" w:rsidRDefault="00E67574" w:rsidP="00DB19A2">
            <w:r>
              <w:t xml:space="preserve">0.4 </w:t>
            </w:r>
          </w:p>
        </w:tc>
        <w:tc>
          <w:tcPr>
            <w:tcW w:w="1816" w:type="dxa"/>
          </w:tcPr>
          <w:p w14:paraId="205FCB9C" w14:textId="77777777" w:rsidR="00E67574" w:rsidRDefault="00E67574" w:rsidP="00DB19A2">
            <w:r>
              <w:t>0.2</w:t>
            </w:r>
          </w:p>
        </w:tc>
      </w:tr>
      <w:tr w:rsidR="00E67574" w14:paraId="629424CD" w14:textId="77777777" w:rsidTr="00DB19A2">
        <w:trPr>
          <w:trHeight w:val="159"/>
        </w:trPr>
        <w:tc>
          <w:tcPr>
            <w:tcW w:w="2430" w:type="dxa"/>
          </w:tcPr>
          <w:p w14:paraId="6C3DDED6" w14:textId="77777777" w:rsidR="00E67574" w:rsidRDefault="00E67574" w:rsidP="00DB19A2">
            <w:r w:rsidRPr="00F705A7">
              <w:t xml:space="preserve">Withanoside </w:t>
            </w:r>
          </w:p>
        </w:tc>
        <w:tc>
          <w:tcPr>
            <w:tcW w:w="1632" w:type="dxa"/>
          </w:tcPr>
          <w:p w14:paraId="1C9A9DDF" w14:textId="77777777" w:rsidR="00E67574" w:rsidRDefault="00E67574" w:rsidP="00DB19A2">
            <w:r w:rsidRPr="00F705A7">
              <w:t>0.4</w:t>
            </w:r>
          </w:p>
        </w:tc>
        <w:tc>
          <w:tcPr>
            <w:tcW w:w="1815" w:type="dxa"/>
          </w:tcPr>
          <w:p w14:paraId="72A73DAA" w14:textId="77777777" w:rsidR="00E67574" w:rsidRDefault="00E67574" w:rsidP="00DB19A2"/>
        </w:tc>
        <w:tc>
          <w:tcPr>
            <w:tcW w:w="1819" w:type="dxa"/>
          </w:tcPr>
          <w:p w14:paraId="14F591CE" w14:textId="77777777" w:rsidR="00E67574" w:rsidRDefault="00E67574" w:rsidP="00DB19A2"/>
        </w:tc>
        <w:tc>
          <w:tcPr>
            <w:tcW w:w="1816" w:type="dxa"/>
          </w:tcPr>
          <w:p w14:paraId="2BE746CE" w14:textId="77777777" w:rsidR="00E67574" w:rsidRDefault="00E67574" w:rsidP="00DB19A2"/>
        </w:tc>
      </w:tr>
      <w:tr w:rsidR="00E67574" w14:paraId="5F01B964" w14:textId="77777777" w:rsidTr="00DB19A2">
        <w:trPr>
          <w:trHeight w:val="159"/>
        </w:trPr>
        <w:tc>
          <w:tcPr>
            <w:tcW w:w="2430" w:type="dxa"/>
          </w:tcPr>
          <w:p w14:paraId="6854AFC0" w14:textId="77777777" w:rsidR="00E67574" w:rsidRDefault="00E67574" w:rsidP="00DB19A2">
            <w:r w:rsidRPr="007B446C">
              <w:t xml:space="preserve">Withanon </w:t>
            </w:r>
          </w:p>
        </w:tc>
        <w:tc>
          <w:tcPr>
            <w:tcW w:w="1632" w:type="dxa"/>
          </w:tcPr>
          <w:p w14:paraId="13E74C71" w14:textId="77777777" w:rsidR="00E67574" w:rsidRDefault="00E67574" w:rsidP="00DB19A2">
            <w:r w:rsidRPr="007B446C">
              <w:t>0.01-0.6</w:t>
            </w:r>
          </w:p>
          <w:p w14:paraId="2B6C4FE9" w14:textId="77777777" w:rsidR="00E67574" w:rsidRDefault="00E67574" w:rsidP="00DB19A2">
            <w:r>
              <w:t xml:space="preserve">Max – 0.4 </w:t>
            </w:r>
          </w:p>
        </w:tc>
        <w:tc>
          <w:tcPr>
            <w:tcW w:w="1815" w:type="dxa"/>
          </w:tcPr>
          <w:p w14:paraId="754274B5" w14:textId="77777777" w:rsidR="00E67574" w:rsidRDefault="00E67574" w:rsidP="00DB19A2">
            <w:r>
              <w:t>0.4</w:t>
            </w:r>
          </w:p>
        </w:tc>
        <w:tc>
          <w:tcPr>
            <w:tcW w:w="1819" w:type="dxa"/>
          </w:tcPr>
          <w:p w14:paraId="11844682" w14:textId="77777777" w:rsidR="00E67574" w:rsidRDefault="00E67574" w:rsidP="00DB19A2"/>
        </w:tc>
        <w:tc>
          <w:tcPr>
            <w:tcW w:w="1816" w:type="dxa"/>
          </w:tcPr>
          <w:p w14:paraId="1A919B5B" w14:textId="77777777" w:rsidR="00E67574" w:rsidRDefault="00E67574" w:rsidP="00DB19A2"/>
        </w:tc>
      </w:tr>
      <w:tr w:rsidR="00E67574" w14:paraId="4C69D572" w14:textId="77777777" w:rsidTr="00DB19A2">
        <w:trPr>
          <w:trHeight w:val="159"/>
        </w:trPr>
        <w:tc>
          <w:tcPr>
            <w:tcW w:w="2430" w:type="dxa"/>
          </w:tcPr>
          <w:p w14:paraId="6032082B" w14:textId="77777777" w:rsidR="00E67574" w:rsidRDefault="00E67574" w:rsidP="00DB19A2">
            <w:r w:rsidRPr="007269A5">
              <w:t xml:space="preserve">Withastramonolide </w:t>
            </w:r>
          </w:p>
        </w:tc>
        <w:tc>
          <w:tcPr>
            <w:tcW w:w="1632" w:type="dxa"/>
          </w:tcPr>
          <w:p w14:paraId="7A704776" w14:textId="77777777" w:rsidR="00E67574" w:rsidRDefault="00E67574" w:rsidP="00DB19A2">
            <w:r w:rsidRPr="007269A5">
              <w:t>max 0.01</w:t>
            </w:r>
          </w:p>
        </w:tc>
        <w:tc>
          <w:tcPr>
            <w:tcW w:w="1815" w:type="dxa"/>
          </w:tcPr>
          <w:p w14:paraId="40728502" w14:textId="77777777" w:rsidR="00E67574" w:rsidRDefault="00E67574" w:rsidP="00DB19A2"/>
        </w:tc>
        <w:tc>
          <w:tcPr>
            <w:tcW w:w="1819" w:type="dxa"/>
          </w:tcPr>
          <w:p w14:paraId="04658369" w14:textId="77777777" w:rsidR="00E67574" w:rsidRDefault="00E67574" w:rsidP="00DB19A2"/>
        </w:tc>
        <w:tc>
          <w:tcPr>
            <w:tcW w:w="1816" w:type="dxa"/>
          </w:tcPr>
          <w:p w14:paraId="456EF2EA" w14:textId="77777777" w:rsidR="00E67574" w:rsidRDefault="00E67574" w:rsidP="00DB19A2"/>
        </w:tc>
      </w:tr>
      <w:tr w:rsidR="00E67574" w14:paraId="787C22AB" w14:textId="77777777" w:rsidTr="00DB19A2">
        <w:trPr>
          <w:trHeight w:val="159"/>
        </w:trPr>
        <w:tc>
          <w:tcPr>
            <w:tcW w:w="2430" w:type="dxa"/>
          </w:tcPr>
          <w:p w14:paraId="132E5979" w14:textId="77777777" w:rsidR="00E67574" w:rsidRDefault="00E67574" w:rsidP="00DB19A2">
            <w:r w:rsidRPr="004377ED">
              <w:t xml:space="preserve">Physaguline </w:t>
            </w:r>
          </w:p>
        </w:tc>
        <w:tc>
          <w:tcPr>
            <w:tcW w:w="1632" w:type="dxa"/>
          </w:tcPr>
          <w:p w14:paraId="742B2F60" w14:textId="77777777" w:rsidR="00E67574" w:rsidRDefault="00E67574" w:rsidP="00DB19A2">
            <w:r w:rsidRPr="004377ED">
              <w:t xml:space="preserve">0.02 </w:t>
            </w:r>
          </w:p>
        </w:tc>
        <w:tc>
          <w:tcPr>
            <w:tcW w:w="1815" w:type="dxa"/>
          </w:tcPr>
          <w:p w14:paraId="37C56D76" w14:textId="77777777" w:rsidR="00E67574" w:rsidRDefault="00E67574" w:rsidP="00DB19A2">
            <w:r w:rsidRPr="004377ED">
              <w:t>max 0.1</w:t>
            </w:r>
          </w:p>
        </w:tc>
        <w:tc>
          <w:tcPr>
            <w:tcW w:w="1819" w:type="dxa"/>
          </w:tcPr>
          <w:p w14:paraId="2C051DD0" w14:textId="77777777" w:rsidR="00E67574" w:rsidRDefault="00E67574" w:rsidP="00DB19A2"/>
        </w:tc>
        <w:tc>
          <w:tcPr>
            <w:tcW w:w="1816" w:type="dxa"/>
          </w:tcPr>
          <w:p w14:paraId="5B557526" w14:textId="77777777" w:rsidR="00E67574" w:rsidRDefault="00E67574" w:rsidP="00DB19A2"/>
        </w:tc>
      </w:tr>
      <w:tr w:rsidR="00E67574" w14:paraId="21C401C5" w14:textId="77777777" w:rsidTr="00DB19A2">
        <w:trPr>
          <w:trHeight w:val="159"/>
        </w:trPr>
        <w:tc>
          <w:tcPr>
            <w:tcW w:w="2430" w:type="dxa"/>
          </w:tcPr>
          <w:p w14:paraId="4D4B0197" w14:textId="77777777" w:rsidR="00E67574" w:rsidRDefault="00E67574" w:rsidP="00DB19A2">
            <w:r w:rsidRPr="008C1B03">
              <w:t xml:space="preserve">Metaferine A </w:t>
            </w:r>
          </w:p>
        </w:tc>
        <w:tc>
          <w:tcPr>
            <w:tcW w:w="1632" w:type="dxa"/>
          </w:tcPr>
          <w:p w14:paraId="5188E747" w14:textId="77777777" w:rsidR="00E67574" w:rsidRDefault="00E67574" w:rsidP="00DB19A2">
            <w:r w:rsidRPr="008C1B03">
              <w:t xml:space="preserve">0.002-0.04 </w:t>
            </w:r>
          </w:p>
        </w:tc>
        <w:tc>
          <w:tcPr>
            <w:tcW w:w="1815" w:type="dxa"/>
          </w:tcPr>
          <w:p w14:paraId="0C1D7E71" w14:textId="77777777" w:rsidR="00E67574" w:rsidRDefault="00E67574" w:rsidP="00DB19A2">
            <w:r w:rsidRPr="00347448">
              <w:t>max 0.6</w:t>
            </w:r>
          </w:p>
        </w:tc>
        <w:tc>
          <w:tcPr>
            <w:tcW w:w="1819" w:type="dxa"/>
          </w:tcPr>
          <w:p w14:paraId="62885AE3" w14:textId="77777777" w:rsidR="00E67574" w:rsidRDefault="00E67574" w:rsidP="00DB19A2"/>
        </w:tc>
        <w:tc>
          <w:tcPr>
            <w:tcW w:w="1816" w:type="dxa"/>
          </w:tcPr>
          <w:p w14:paraId="2413AC41" w14:textId="77777777" w:rsidR="00E67574" w:rsidRDefault="00E67574" w:rsidP="00DB19A2"/>
        </w:tc>
      </w:tr>
      <w:tr w:rsidR="00E67574" w14:paraId="5F365A53" w14:textId="77777777" w:rsidTr="00DB19A2">
        <w:trPr>
          <w:trHeight w:val="159"/>
        </w:trPr>
        <w:tc>
          <w:tcPr>
            <w:tcW w:w="2430" w:type="dxa"/>
          </w:tcPr>
          <w:p w14:paraId="7784B955" w14:textId="77777777" w:rsidR="00E67574" w:rsidRDefault="00E67574" w:rsidP="00DB19A2">
            <w:r w:rsidRPr="00657E4D">
              <w:t>Metanon</w:t>
            </w:r>
          </w:p>
        </w:tc>
        <w:tc>
          <w:tcPr>
            <w:tcW w:w="1632" w:type="dxa"/>
          </w:tcPr>
          <w:p w14:paraId="39C6D8C2" w14:textId="77777777" w:rsidR="00E67574" w:rsidRDefault="00E67574" w:rsidP="00DB19A2"/>
        </w:tc>
        <w:tc>
          <w:tcPr>
            <w:tcW w:w="1815" w:type="dxa"/>
          </w:tcPr>
          <w:p w14:paraId="1C764D17" w14:textId="77777777" w:rsidR="00E67574" w:rsidRDefault="00E67574" w:rsidP="00DB19A2">
            <w:r w:rsidRPr="00657E4D">
              <w:t>max 0.3</w:t>
            </w:r>
          </w:p>
        </w:tc>
        <w:tc>
          <w:tcPr>
            <w:tcW w:w="1819" w:type="dxa"/>
          </w:tcPr>
          <w:p w14:paraId="01783131" w14:textId="77777777" w:rsidR="00E67574" w:rsidRDefault="00E67574" w:rsidP="00DB19A2"/>
        </w:tc>
        <w:tc>
          <w:tcPr>
            <w:tcW w:w="1816" w:type="dxa"/>
          </w:tcPr>
          <w:p w14:paraId="7B03E35D" w14:textId="77777777" w:rsidR="00E67574" w:rsidRDefault="00E67574" w:rsidP="00DB19A2"/>
        </w:tc>
      </w:tr>
      <w:tr w:rsidR="00E67574" w14:paraId="16130C85" w14:textId="77777777" w:rsidTr="00DB19A2">
        <w:trPr>
          <w:trHeight w:val="159"/>
        </w:trPr>
        <w:tc>
          <w:tcPr>
            <w:tcW w:w="2430" w:type="dxa"/>
          </w:tcPr>
          <w:p w14:paraId="43340AFA" w14:textId="77777777" w:rsidR="00E67574" w:rsidRDefault="00E67574" w:rsidP="00DB19A2">
            <w:r w:rsidRPr="007F3E1A">
              <w:t>Metanoside</w:t>
            </w:r>
          </w:p>
        </w:tc>
        <w:tc>
          <w:tcPr>
            <w:tcW w:w="1632" w:type="dxa"/>
          </w:tcPr>
          <w:p w14:paraId="3E95F715" w14:textId="77777777" w:rsidR="00E67574" w:rsidRDefault="00E67574" w:rsidP="00DB19A2"/>
        </w:tc>
        <w:tc>
          <w:tcPr>
            <w:tcW w:w="1815" w:type="dxa"/>
          </w:tcPr>
          <w:p w14:paraId="1A34A770" w14:textId="77777777" w:rsidR="00E67574" w:rsidRDefault="00E67574" w:rsidP="00DB19A2">
            <w:r w:rsidRPr="003A0A04">
              <w:t>max 0.1</w:t>
            </w:r>
          </w:p>
        </w:tc>
        <w:tc>
          <w:tcPr>
            <w:tcW w:w="1819" w:type="dxa"/>
          </w:tcPr>
          <w:p w14:paraId="7108401D" w14:textId="77777777" w:rsidR="00E67574" w:rsidRDefault="00E67574" w:rsidP="00DB19A2"/>
        </w:tc>
        <w:tc>
          <w:tcPr>
            <w:tcW w:w="1816" w:type="dxa"/>
          </w:tcPr>
          <w:p w14:paraId="64907CDD" w14:textId="77777777" w:rsidR="00E67574" w:rsidRDefault="00E67574" w:rsidP="00DB19A2"/>
        </w:tc>
      </w:tr>
      <w:tr w:rsidR="00E67574" w14:paraId="4808D0DF" w14:textId="77777777" w:rsidTr="00DB19A2">
        <w:trPr>
          <w:trHeight w:val="159"/>
        </w:trPr>
        <w:tc>
          <w:tcPr>
            <w:tcW w:w="2430" w:type="dxa"/>
          </w:tcPr>
          <w:p w14:paraId="73D402CF" w14:textId="77777777" w:rsidR="00E67574" w:rsidRDefault="00E67574" w:rsidP="00DB19A2">
            <w:r w:rsidRPr="00B80F0B">
              <w:t>Metastramonolide</w:t>
            </w:r>
          </w:p>
        </w:tc>
        <w:tc>
          <w:tcPr>
            <w:tcW w:w="1632" w:type="dxa"/>
          </w:tcPr>
          <w:p w14:paraId="277CBDC1" w14:textId="77777777" w:rsidR="00E67574" w:rsidRDefault="00E67574" w:rsidP="00DB19A2"/>
        </w:tc>
        <w:tc>
          <w:tcPr>
            <w:tcW w:w="1815" w:type="dxa"/>
          </w:tcPr>
          <w:p w14:paraId="77886702" w14:textId="77777777" w:rsidR="00E67574" w:rsidRDefault="00E67574" w:rsidP="00DB19A2">
            <w:r w:rsidRPr="003A0A04">
              <w:t>max 0.1</w:t>
            </w:r>
          </w:p>
        </w:tc>
        <w:tc>
          <w:tcPr>
            <w:tcW w:w="1819" w:type="dxa"/>
          </w:tcPr>
          <w:p w14:paraId="46E4A605" w14:textId="77777777" w:rsidR="00E67574" w:rsidRDefault="00E67574" w:rsidP="00DB19A2"/>
        </w:tc>
        <w:tc>
          <w:tcPr>
            <w:tcW w:w="1816" w:type="dxa"/>
          </w:tcPr>
          <w:p w14:paraId="4CC1F60B" w14:textId="77777777" w:rsidR="00E67574" w:rsidRDefault="00E67574" w:rsidP="00DB19A2"/>
        </w:tc>
      </w:tr>
      <w:tr w:rsidR="00E67574" w14:paraId="0416B76D" w14:textId="77777777" w:rsidTr="00DB19A2">
        <w:trPr>
          <w:trHeight w:val="159"/>
        </w:trPr>
        <w:tc>
          <w:tcPr>
            <w:tcW w:w="2430" w:type="dxa"/>
          </w:tcPr>
          <w:p w14:paraId="1541E2CA" w14:textId="77777777" w:rsidR="00E67574" w:rsidRDefault="00E67574" w:rsidP="00DB19A2">
            <w:r w:rsidRPr="003F2C37">
              <w:t>27</w:t>
            </w:r>
            <w:r>
              <w:t>-</w:t>
            </w:r>
            <w:r w:rsidRPr="003F2C37">
              <w:t xml:space="preserve">hydroxywithanolid B </w:t>
            </w:r>
          </w:p>
        </w:tc>
        <w:tc>
          <w:tcPr>
            <w:tcW w:w="1632" w:type="dxa"/>
          </w:tcPr>
          <w:p w14:paraId="1BA628D1" w14:textId="77777777" w:rsidR="00E67574" w:rsidRDefault="00E67574" w:rsidP="00DB19A2">
            <w:r w:rsidRPr="003F2C37">
              <w:t xml:space="preserve"> 0.001-0.1</w:t>
            </w:r>
          </w:p>
        </w:tc>
        <w:tc>
          <w:tcPr>
            <w:tcW w:w="1815" w:type="dxa"/>
          </w:tcPr>
          <w:p w14:paraId="50788DB3" w14:textId="77777777" w:rsidR="00E67574" w:rsidRDefault="00E67574" w:rsidP="00DB19A2"/>
        </w:tc>
        <w:tc>
          <w:tcPr>
            <w:tcW w:w="1819" w:type="dxa"/>
          </w:tcPr>
          <w:p w14:paraId="3BE0F993" w14:textId="77777777" w:rsidR="00E67574" w:rsidRDefault="00E67574" w:rsidP="00DB19A2"/>
        </w:tc>
        <w:tc>
          <w:tcPr>
            <w:tcW w:w="1816" w:type="dxa"/>
          </w:tcPr>
          <w:p w14:paraId="40D3454F" w14:textId="77777777" w:rsidR="00E67574" w:rsidRDefault="00E67574" w:rsidP="00DB19A2"/>
        </w:tc>
      </w:tr>
      <w:tr w:rsidR="00E67574" w14:paraId="6911F5A0" w14:textId="77777777" w:rsidTr="00DB19A2">
        <w:trPr>
          <w:trHeight w:val="159"/>
        </w:trPr>
        <w:tc>
          <w:tcPr>
            <w:tcW w:w="2430" w:type="dxa"/>
          </w:tcPr>
          <w:p w14:paraId="76878E43" w14:textId="77777777" w:rsidR="00E67574" w:rsidRDefault="00E67574" w:rsidP="00DB19A2">
            <w:r w:rsidRPr="004E3053">
              <w:t>27-hydroxywithanon</w:t>
            </w:r>
          </w:p>
        </w:tc>
        <w:tc>
          <w:tcPr>
            <w:tcW w:w="1632" w:type="dxa"/>
          </w:tcPr>
          <w:p w14:paraId="49698CFC" w14:textId="77777777" w:rsidR="00E67574" w:rsidRDefault="00E67574" w:rsidP="00DB19A2">
            <w:r>
              <w:t>0.001-0.1</w:t>
            </w:r>
          </w:p>
          <w:p w14:paraId="71528812" w14:textId="77777777" w:rsidR="00E67574" w:rsidRDefault="00E67574" w:rsidP="00DB19A2">
            <w:r>
              <w:t>max 0.004</w:t>
            </w:r>
          </w:p>
        </w:tc>
        <w:tc>
          <w:tcPr>
            <w:tcW w:w="1815" w:type="dxa"/>
          </w:tcPr>
          <w:p w14:paraId="063B034B" w14:textId="77777777" w:rsidR="00E67574" w:rsidRDefault="00E67574" w:rsidP="00DB19A2">
            <w:r w:rsidRPr="00597452">
              <w:t>max 0.1</w:t>
            </w:r>
          </w:p>
        </w:tc>
        <w:tc>
          <w:tcPr>
            <w:tcW w:w="1819" w:type="dxa"/>
          </w:tcPr>
          <w:p w14:paraId="20FA0554" w14:textId="77777777" w:rsidR="00E67574" w:rsidRDefault="00E67574" w:rsidP="00DB19A2"/>
        </w:tc>
        <w:tc>
          <w:tcPr>
            <w:tcW w:w="1816" w:type="dxa"/>
          </w:tcPr>
          <w:p w14:paraId="32AB1A05" w14:textId="77777777" w:rsidR="00E67574" w:rsidRDefault="00E67574" w:rsidP="00DB19A2"/>
        </w:tc>
      </w:tr>
      <w:tr w:rsidR="00E67574" w14:paraId="1E14B856" w14:textId="77777777" w:rsidTr="00DB19A2">
        <w:trPr>
          <w:trHeight w:val="159"/>
        </w:trPr>
        <w:tc>
          <w:tcPr>
            <w:tcW w:w="2430" w:type="dxa"/>
          </w:tcPr>
          <w:p w14:paraId="7108E3B9" w14:textId="77777777" w:rsidR="00E67574" w:rsidRDefault="00E67574" w:rsidP="00DB19A2">
            <w:r w:rsidRPr="009262AD">
              <w:t xml:space="preserve">27-desoxywithaferin A </w:t>
            </w:r>
          </w:p>
        </w:tc>
        <w:tc>
          <w:tcPr>
            <w:tcW w:w="1632" w:type="dxa"/>
          </w:tcPr>
          <w:p w14:paraId="7D151FEC" w14:textId="77777777" w:rsidR="00E67574" w:rsidRDefault="00E67574" w:rsidP="00DB19A2">
            <w:r w:rsidRPr="009262AD">
              <w:t>0.4</w:t>
            </w:r>
          </w:p>
        </w:tc>
        <w:tc>
          <w:tcPr>
            <w:tcW w:w="1815" w:type="dxa"/>
          </w:tcPr>
          <w:p w14:paraId="2E769A58" w14:textId="77777777" w:rsidR="00E67574" w:rsidRDefault="00E67574" w:rsidP="00DB19A2"/>
        </w:tc>
        <w:tc>
          <w:tcPr>
            <w:tcW w:w="1819" w:type="dxa"/>
          </w:tcPr>
          <w:p w14:paraId="170BF451" w14:textId="77777777" w:rsidR="00E67574" w:rsidRDefault="00E67574" w:rsidP="00DB19A2"/>
        </w:tc>
        <w:tc>
          <w:tcPr>
            <w:tcW w:w="1816" w:type="dxa"/>
          </w:tcPr>
          <w:p w14:paraId="40A892CE" w14:textId="77777777" w:rsidR="00E67574" w:rsidRDefault="00E67574" w:rsidP="00DB19A2"/>
        </w:tc>
      </w:tr>
      <w:tr w:rsidR="00E67574" w14:paraId="43A35B81" w14:textId="77777777" w:rsidTr="00DB19A2">
        <w:trPr>
          <w:trHeight w:val="159"/>
        </w:trPr>
        <w:tc>
          <w:tcPr>
            <w:tcW w:w="2430" w:type="dxa"/>
          </w:tcPr>
          <w:p w14:paraId="1BF08A5E" w14:textId="77777777" w:rsidR="00E67574" w:rsidRDefault="00E67574" w:rsidP="00DB19A2">
            <w:r>
              <w:t>17-hydroxy-27-</w:t>
            </w:r>
          </w:p>
          <w:p w14:paraId="75F90ACB" w14:textId="77777777" w:rsidR="00E67574" w:rsidRDefault="00E67574" w:rsidP="00DB19A2">
            <w:r>
              <w:t>desoxywithaferin A</w:t>
            </w:r>
          </w:p>
        </w:tc>
        <w:tc>
          <w:tcPr>
            <w:tcW w:w="1632" w:type="dxa"/>
          </w:tcPr>
          <w:p w14:paraId="6E1FF4FF" w14:textId="77777777" w:rsidR="00E67574" w:rsidRDefault="00E67574" w:rsidP="00DB19A2">
            <w:r>
              <w:t>0.07</w:t>
            </w:r>
          </w:p>
        </w:tc>
        <w:tc>
          <w:tcPr>
            <w:tcW w:w="1815" w:type="dxa"/>
          </w:tcPr>
          <w:p w14:paraId="5B06C02A" w14:textId="77777777" w:rsidR="00E67574" w:rsidRDefault="00E67574" w:rsidP="00DB19A2"/>
        </w:tc>
        <w:tc>
          <w:tcPr>
            <w:tcW w:w="1819" w:type="dxa"/>
          </w:tcPr>
          <w:p w14:paraId="2D06E9E5" w14:textId="77777777" w:rsidR="00E67574" w:rsidRDefault="00E67574" w:rsidP="00DB19A2"/>
        </w:tc>
        <w:tc>
          <w:tcPr>
            <w:tcW w:w="1816" w:type="dxa"/>
          </w:tcPr>
          <w:p w14:paraId="7D47B979" w14:textId="77777777" w:rsidR="00E67574" w:rsidRDefault="00E67574" w:rsidP="00DB19A2"/>
        </w:tc>
      </w:tr>
      <w:tr w:rsidR="00E67574" w14:paraId="274C7538" w14:textId="77777777" w:rsidTr="00DB19A2">
        <w:trPr>
          <w:trHeight w:val="159"/>
        </w:trPr>
        <w:tc>
          <w:tcPr>
            <w:tcW w:w="2430" w:type="dxa"/>
          </w:tcPr>
          <w:p w14:paraId="6CFA4A23" w14:textId="77777777" w:rsidR="00E67574" w:rsidRDefault="00E67574" w:rsidP="00DB19A2">
            <w:r>
              <w:t>12-</w:t>
            </w:r>
          </w:p>
          <w:p w14:paraId="58FB1E98" w14:textId="77777777" w:rsidR="00E67574" w:rsidRDefault="00E67574" w:rsidP="00DB19A2">
            <w:r>
              <w:t>deoxymetastramonolide</w:t>
            </w:r>
          </w:p>
        </w:tc>
        <w:tc>
          <w:tcPr>
            <w:tcW w:w="1632" w:type="dxa"/>
          </w:tcPr>
          <w:p w14:paraId="34D18D0E" w14:textId="77777777" w:rsidR="00E67574" w:rsidRDefault="00E67574" w:rsidP="00DB19A2">
            <w:r>
              <w:t>0.01-0.1</w:t>
            </w:r>
          </w:p>
          <w:p w14:paraId="661D11C6" w14:textId="77777777" w:rsidR="00E67574" w:rsidRDefault="00E67574" w:rsidP="00DB19A2">
            <w:r>
              <w:t>0.04</w:t>
            </w:r>
          </w:p>
        </w:tc>
        <w:tc>
          <w:tcPr>
            <w:tcW w:w="1815" w:type="dxa"/>
          </w:tcPr>
          <w:p w14:paraId="043FC1E8" w14:textId="77777777" w:rsidR="00E67574" w:rsidRDefault="00E67574" w:rsidP="00DB19A2">
            <w:r>
              <w:t>0,004-0,3</w:t>
            </w:r>
          </w:p>
          <w:p w14:paraId="1CFEA71E" w14:textId="77777777" w:rsidR="00E67574" w:rsidRDefault="00E67574" w:rsidP="00DB19A2">
            <w:r>
              <w:t>0.002</w:t>
            </w:r>
          </w:p>
        </w:tc>
        <w:tc>
          <w:tcPr>
            <w:tcW w:w="1819" w:type="dxa"/>
          </w:tcPr>
          <w:p w14:paraId="705DE876" w14:textId="77777777" w:rsidR="00E67574" w:rsidRDefault="00E67574" w:rsidP="00DB19A2">
            <w:r w:rsidRPr="00FC2143">
              <w:t>0.01</w:t>
            </w:r>
          </w:p>
        </w:tc>
        <w:tc>
          <w:tcPr>
            <w:tcW w:w="1816" w:type="dxa"/>
          </w:tcPr>
          <w:p w14:paraId="5DABEA68" w14:textId="77777777" w:rsidR="00E67574" w:rsidRDefault="00E67574" w:rsidP="00DB19A2">
            <w:r>
              <w:t>0.4</w:t>
            </w:r>
          </w:p>
        </w:tc>
      </w:tr>
    </w:tbl>
    <w:p w14:paraId="3B39AC3A" w14:textId="77777777" w:rsidR="00E67574" w:rsidRDefault="00E67574" w:rsidP="00E67574"/>
    <w:p w14:paraId="2E910078" w14:textId="77777777" w:rsidR="00E67574" w:rsidRDefault="00E67574" w:rsidP="00E67574">
      <w:r>
        <w:t>Results of oral acute toxicity studies with W. somnifera extract and its</w:t>
      </w:r>
    </w:p>
    <w:p w14:paraId="0BCBB571" w14:textId="77777777" w:rsidR="00E67574" w:rsidRDefault="00E67574" w:rsidP="00E67574">
      <w:r>
        <w:t>constituents.</w:t>
      </w:r>
    </w:p>
    <w:tbl>
      <w:tblPr>
        <w:tblW w:w="0" w:type="auto"/>
        <w:tblInd w:w="93" w:type="dxa"/>
        <w:tblBorders>
          <w:top w:val="single" w:sz="4" w:space="0" w:color="auto"/>
        </w:tblBorders>
        <w:tblLook w:val="0000" w:firstRow="0" w:lastRow="0" w:firstColumn="0" w:lastColumn="0" w:noHBand="0" w:noVBand="0"/>
      </w:tblPr>
      <w:tblGrid>
        <w:gridCol w:w="3089"/>
        <w:gridCol w:w="3089"/>
        <w:gridCol w:w="3089"/>
      </w:tblGrid>
      <w:tr w:rsidR="00E67574" w14:paraId="03B5FCC3" w14:textId="77777777" w:rsidTr="00DB19A2">
        <w:trPr>
          <w:trHeight w:val="100"/>
        </w:trPr>
        <w:tc>
          <w:tcPr>
            <w:tcW w:w="3089" w:type="dxa"/>
          </w:tcPr>
          <w:p w14:paraId="20FC6C38" w14:textId="77777777" w:rsidR="00E67574" w:rsidRDefault="00E67574" w:rsidP="00DB19A2">
            <w:r w:rsidRPr="008041EC">
              <w:t>Test compound</w:t>
            </w:r>
          </w:p>
        </w:tc>
        <w:tc>
          <w:tcPr>
            <w:tcW w:w="3089" w:type="dxa"/>
          </w:tcPr>
          <w:p w14:paraId="0ED074B7" w14:textId="77777777" w:rsidR="00E67574" w:rsidRDefault="00E67574" w:rsidP="00DB19A2">
            <w:r w:rsidRPr="00083DA8">
              <w:t>Species; Sex</w:t>
            </w:r>
          </w:p>
        </w:tc>
        <w:tc>
          <w:tcPr>
            <w:tcW w:w="3089" w:type="dxa"/>
          </w:tcPr>
          <w:p w14:paraId="6E1A582F" w14:textId="77777777" w:rsidR="00E67574" w:rsidRDefault="00E67574" w:rsidP="00DB19A2">
            <w:r>
              <w:t>LD 50 (mg/kg bw)</w:t>
            </w:r>
          </w:p>
        </w:tc>
      </w:tr>
      <w:tr w:rsidR="00E67574" w14:paraId="53F7C709" w14:textId="77777777" w:rsidTr="00DB19A2">
        <w:trPr>
          <w:trHeight w:val="100"/>
        </w:trPr>
        <w:tc>
          <w:tcPr>
            <w:tcW w:w="3089" w:type="dxa"/>
          </w:tcPr>
          <w:p w14:paraId="77AE77B7" w14:textId="77777777" w:rsidR="00E67574" w:rsidRDefault="00E67574" w:rsidP="00DB19A2">
            <w:r>
              <w:t>W. somnifera root</w:t>
            </w:r>
          </w:p>
          <w:p w14:paraId="7B338E21" w14:textId="77777777" w:rsidR="00E67574" w:rsidRDefault="00E67574" w:rsidP="00DB19A2">
            <w:r>
              <w:t>extract</w:t>
            </w:r>
          </w:p>
          <w:p w14:paraId="03E08280" w14:textId="77777777" w:rsidR="00E67574" w:rsidRDefault="00E67574" w:rsidP="00DB19A2">
            <w:r>
              <w:t>(4.5% withaferine A)</w:t>
            </w:r>
          </w:p>
        </w:tc>
        <w:tc>
          <w:tcPr>
            <w:tcW w:w="3089" w:type="dxa"/>
          </w:tcPr>
          <w:p w14:paraId="56FB1B60" w14:textId="77777777" w:rsidR="00E67574" w:rsidRDefault="00E67574" w:rsidP="00DB19A2">
            <w:r w:rsidRPr="002E645C">
              <w:t>Rat; F</w:t>
            </w:r>
          </w:p>
        </w:tc>
        <w:tc>
          <w:tcPr>
            <w:tcW w:w="3089" w:type="dxa"/>
          </w:tcPr>
          <w:p w14:paraId="7A561886" w14:textId="77777777" w:rsidR="00E67574" w:rsidRDefault="00E67574" w:rsidP="00DB19A2">
            <w:r w:rsidRPr="00A2416A">
              <w:t>&gt;2000</w:t>
            </w:r>
          </w:p>
        </w:tc>
      </w:tr>
      <w:tr w:rsidR="00E67574" w14:paraId="070120EB" w14:textId="77777777" w:rsidTr="00DB19A2">
        <w:trPr>
          <w:trHeight w:val="100"/>
        </w:trPr>
        <w:tc>
          <w:tcPr>
            <w:tcW w:w="3089" w:type="dxa"/>
          </w:tcPr>
          <w:p w14:paraId="639B95EF" w14:textId="77777777" w:rsidR="00E67574" w:rsidRDefault="00E67574" w:rsidP="00DB19A2">
            <w:r>
              <w:lastRenderedPageBreak/>
              <w:t>W. somnifera root</w:t>
            </w:r>
          </w:p>
          <w:p w14:paraId="62D3E0B7" w14:textId="77777777" w:rsidR="00E67574" w:rsidRDefault="00E67574" w:rsidP="00DB19A2">
            <w:r>
              <w:t>extract</w:t>
            </w:r>
          </w:p>
          <w:p w14:paraId="7560C616" w14:textId="77777777" w:rsidR="00E67574" w:rsidRDefault="00E67574" w:rsidP="00DB19A2">
            <w:r>
              <w:t>(0.043% withaferine A)</w:t>
            </w:r>
          </w:p>
        </w:tc>
        <w:tc>
          <w:tcPr>
            <w:tcW w:w="3089" w:type="dxa"/>
          </w:tcPr>
          <w:p w14:paraId="1C9C32A1" w14:textId="77777777" w:rsidR="00E67574" w:rsidRDefault="00E67574" w:rsidP="00DB19A2">
            <w:r w:rsidRPr="002E645C">
              <w:t>Rat; F</w:t>
            </w:r>
          </w:p>
        </w:tc>
        <w:tc>
          <w:tcPr>
            <w:tcW w:w="3089" w:type="dxa"/>
          </w:tcPr>
          <w:p w14:paraId="2F4F0F0D" w14:textId="77777777" w:rsidR="00E67574" w:rsidRDefault="00E67574" w:rsidP="00DB19A2">
            <w:r w:rsidRPr="00A2416A">
              <w:t>&gt;2000</w:t>
            </w:r>
          </w:p>
        </w:tc>
      </w:tr>
      <w:tr w:rsidR="00E67574" w14:paraId="00403E37" w14:textId="77777777" w:rsidTr="00DB19A2">
        <w:trPr>
          <w:trHeight w:val="100"/>
        </w:trPr>
        <w:tc>
          <w:tcPr>
            <w:tcW w:w="3089" w:type="dxa"/>
          </w:tcPr>
          <w:p w14:paraId="51589DE1" w14:textId="77777777" w:rsidR="00E67574" w:rsidRDefault="00E67574" w:rsidP="00DB19A2">
            <w:r>
              <w:t>W. somnifera root</w:t>
            </w:r>
          </w:p>
          <w:p w14:paraId="4FAD97A8" w14:textId="77777777" w:rsidR="00E67574" w:rsidRDefault="00E67574" w:rsidP="00DB19A2">
            <w:r>
              <w:t>extract</w:t>
            </w:r>
          </w:p>
          <w:p w14:paraId="519FD67B" w14:textId="77777777" w:rsidR="00E67574" w:rsidRDefault="00E67574" w:rsidP="00DB19A2">
            <w:r>
              <w:t>(0.08% withaferine A)</w:t>
            </w:r>
          </w:p>
        </w:tc>
        <w:tc>
          <w:tcPr>
            <w:tcW w:w="3089" w:type="dxa"/>
          </w:tcPr>
          <w:p w14:paraId="7BF40D56" w14:textId="77777777" w:rsidR="00E67574" w:rsidRDefault="00E67574" w:rsidP="00DB19A2">
            <w:r w:rsidRPr="00CA0C86">
              <w:t>Mice; NR</w:t>
            </w:r>
          </w:p>
        </w:tc>
        <w:tc>
          <w:tcPr>
            <w:tcW w:w="3089" w:type="dxa"/>
          </w:tcPr>
          <w:p w14:paraId="5CB0A895" w14:textId="77777777" w:rsidR="00E67574" w:rsidRDefault="00E67574" w:rsidP="00DB19A2">
            <w:r w:rsidRPr="00A2416A">
              <w:t>&gt;2000</w:t>
            </w:r>
          </w:p>
        </w:tc>
      </w:tr>
      <w:tr w:rsidR="00E67574" w14:paraId="00BB9814" w14:textId="77777777" w:rsidTr="00DB19A2">
        <w:trPr>
          <w:trHeight w:val="100"/>
        </w:trPr>
        <w:tc>
          <w:tcPr>
            <w:tcW w:w="3089" w:type="dxa"/>
          </w:tcPr>
          <w:p w14:paraId="3B9F6E8A" w14:textId="77777777" w:rsidR="00E67574" w:rsidRDefault="00E67574" w:rsidP="00DB19A2">
            <w:r w:rsidRPr="007E2F1E">
              <w:t>Sitoindoside IX and X</w:t>
            </w:r>
          </w:p>
        </w:tc>
        <w:tc>
          <w:tcPr>
            <w:tcW w:w="3089" w:type="dxa"/>
          </w:tcPr>
          <w:p w14:paraId="6E608491" w14:textId="77777777" w:rsidR="00E67574" w:rsidRDefault="00E67574" w:rsidP="00DB19A2">
            <w:r w:rsidRPr="00CA0C86">
              <w:t>Mice; NR</w:t>
            </w:r>
          </w:p>
        </w:tc>
        <w:tc>
          <w:tcPr>
            <w:tcW w:w="3089" w:type="dxa"/>
          </w:tcPr>
          <w:p w14:paraId="07CA8E23" w14:textId="77777777" w:rsidR="00E67574" w:rsidRDefault="00E67574" w:rsidP="00DB19A2">
            <w:r w:rsidRPr="00A2416A">
              <w:t>&gt;</w:t>
            </w:r>
            <w:r>
              <w:t>1</w:t>
            </w:r>
            <w:r w:rsidRPr="00A2416A">
              <w:t>000</w:t>
            </w:r>
          </w:p>
        </w:tc>
      </w:tr>
      <w:tr w:rsidR="00E67574" w14:paraId="62C45C24" w14:textId="77777777" w:rsidTr="00DB19A2">
        <w:trPr>
          <w:trHeight w:val="100"/>
        </w:trPr>
        <w:tc>
          <w:tcPr>
            <w:tcW w:w="3089" w:type="dxa"/>
          </w:tcPr>
          <w:p w14:paraId="37C5F60E" w14:textId="77777777" w:rsidR="00E67574" w:rsidRDefault="00E67574" w:rsidP="00DB19A2">
            <w:r w:rsidRPr="007E2F1E">
              <w:t>Withaferin A</w:t>
            </w:r>
          </w:p>
        </w:tc>
        <w:tc>
          <w:tcPr>
            <w:tcW w:w="3089" w:type="dxa"/>
          </w:tcPr>
          <w:p w14:paraId="407D592B" w14:textId="77777777" w:rsidR="00E67574" w:rsidRDefault="00E67574" w:rsidP="00DB19A2">
            <w:r w:rsidRPr="00556209">
              <w:t>Mice; F</w:t>
            </w:r>
          </w:p>
        </w:tc>
        <w:tc>
          <w:tcPr>
            <w:tcW w:w="3089" w:type="dxa"/>
          </w:tcPr>
          <w:p w14:paraId="23D2A302" w14:textId="77777777" w:rsidR="00E67574" w:rsidRDefault="00E67574" w:rsidP="00DB19A2">
            <w:r w:rsidRPr="00A2416A">
              <w:t>&gt;2000</w:t>
            </w:r>
          </w:p>
        </w:tc>
      </w:tr>
    </w:tbl>
    <w:p w14:paraId="220FB7CF" w14:textId="77777777" w:rsidR="00E67574" w:rsidRDefault="00E67574" w:rsidP="00E67574"/>
    <w:p w14:paraId="500B34CC" w14:textId="77777777" w:rsidR="00E67574" w:rsidRDefault="00E67574" w:rsidP="00E67574"/>
    <w:p w14:paraId="58F56394" w14:textId="77777777" w:rsidR="00E67574" w:rsidRDefault="00E67574" w:rsidP="00E67574">
      <w:r w:rsidRPr="001C41E6">
        <w:t>Results of the short-term and sub-chronic toxicity studies.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941"/>
        <w:gridCol w:w="1118"/>
        <w:gridCol w:w="1112"/>
        <w:gridCol w:w="1133"/>
        <w:gridCol w:w="1139"/>
        <w:gridCol w:w="2373"/>
      </w:tblGrid>
      <w:tr w:rsidR="00E67574" w14:paraId="54649426" w14:textId="77777777" w:rsidTr="00DB19A2">
        <w:trPr>
          <w:trHeight w:val="120"/>
        </w:trPr>
        <w:tc>
          <w:tcPr>
            <w:tcW w:w="1635" w:type="dxa"/>
          </w:tcPr>
          <w:p w14:paraId="58FA0D11" w14:textId="77777777" w:rsidR="00E67574" w:rsidRDefault="00E67574" w:rsidP="00DB19A2">
            <w:r w:rsidRPr="00A256BE">
              <w:t>Test compound</w:t>
            </w:r>
          </w:p>
        </w:tc>
        <w:tc>
          <w:tcPr>
            <w:tcW w:w="698" w:type="dxa"/>
          </w:tcPr>
          <w:p w14:paraId="0BD41906" w14:textId="77777777" w:rsidR="00E67574" w:rsidRDefault="00E67574" w:rsidP="00DB19A2">
            <w:r>
              <w:t>Species;</w:t>
            </w:r>
          </w:p>
          <w:p w14:paraId="62D0B878" w14:textId="77777777" w:rsidR="00E67574" w:rsidRDefault="00E67574" w:rsidP="00DB19A2">
            <w:r>
              <w:t>sex</w:t>
            </w:r>
          </w:p>
        </w:tc>
        <w:tc>
          <w:tcPr>
            <w:tcW w:w="1118" w:type="dxa"/>
          </w:tcPr>
          <w:p w14:paraId="7C41C3C2" w14:textId="77777777" w:rsidR="00E67574" w:rsidRDefault="00E67574" w:rsidP="00DB19A2">
            <w:r>
              <w:t>Dosea</w:t>
            </w:r>
          </w:p>
          <w:p w14:paraId="01FFE676" w14:textId="77777777" w:rsidR="00E67574" w:rsidRDefault="00E67574" w:rsidP="00DB19A2">
            <w:r>
              <w:t>(mg/kg bw</w:t>
            </w:r>
          </w:p>
          <w:p w14:paraId="5138EF71" w14:textId="77777777" w:rsidR="00E67574" w:rsidRDefault="00E67574" w:rsidP="00DB19A2">
            <w:r>
              <w:t>per day)</w:t>
            </w:r>
          </w:p>
        </w:tc>
        <w:tc>
          <w:tcPr>
            <w:tcW w:w="1112" w:type="dxa"/>
          </w:tcPr>
          <w:p w14:paraId="1046B333" w14:textId="77777777" w:rsidR="00E67574" w:rsidRDefault="00E67574" w:rsidP="00DB19A2">
            <w:r>
              <w:t>no. per</w:t>
            </w:r>
          </w:p>
          <w:p w14:paraId="03555A49" w14:textId="77777777" w:rsidR="00E67574" w:rsidRDefault="00E67574" w:rsidP="00DB19A2">
            <w:r>
              <w:t>groupb</w:t>
            </w:r>
          </w:p>
        </w:tc>
        <w:tc>
          <w:tcPr>
            <w:tcW w:w="1133" w:type="dxa"/>
          </w:tcPr>
          <w:p w14:paraId="7C75632E" w14:textId="77777777" w:rsidR="00E67574" w:rsidRDefault="00E67574" w:rsidP="00DB19A2">
            <w:r w:rsidRPr="00AC1D45">
              <w:t>Route</w:t>
            </w:r>
          </w:p>
        </w:tc>
        <w:tc>
          <w:tcPr>
            <w:tcW w:w="1139" w:type="dxa"/>
          </w:tcPr>
          <w:p w14:paraId="3E6AD28D" w14:textId="77777777" w:rsidR="00E67574" w:rsidRDefault="00E67574" w:rsidP="00DB19A2">
            <w:r>
              <w:t>Duration</w:t>
            </w:r>
          </w:p>
          <w:p w14:paraId="231C38ED" w14:textId="77777777" w:rsidR="00E67574" w:rsidRDefault="00E67574" w:rsidP="00DB19A2">
            <w:r>
              <w:t>(days)</w:t>
            </w:r>
          </w:p>
        </w:tc>
        <w:tc>
          <w:tcPr>
            <w:tcW w:w="2373" w:type="dxa"/>
          </w:tcPr>
          <w:p w14:paraId="0CC09D70" w14:textId="77777777" w:rsidR="00E67574" w:rsidRDefault="00E67574" w:rsidP="00DB19A2">
            <w:r w:rsidRPr="00170796">
              <w:t>Effect</w:t>
            </w:r>
          </w:p>
        </w:tc>
      </w:tr>
      <w:tr w:rsidR="00E67574" w14:paraId="3FDF17E0" w14:textId="77777777" w:rsidTr="00DB19A2">
        <w:trPr>
          <w:trHeight w:val="120"/>
        </w:trPr>
        <w:tc>
          <w:tcPr>
            <w:tcW w:w="1635" w:type="dxa"/>
          </w:tcPr>
          <w:p w14:paraId="31945411" w14:textId="77777777" w:rsidR="00E67574" w:rsidRDefault="00E67574" w:rsidP="00DB19A2">
            <w:r w:rsidRPr="00C06710">
              <w:t>Withaferin A</w:t>
            </w:r>
          </w:p>
        </w:tc>
        <w:tc>
          <w:tcPr>
            <w:tcW w:w="698" w:type="dxa"/>
          </w:tcPr>
          <w:p w14:paraId="2269D6FC" w14:textId="77777777" w:rsidR="00E67574" w:rsidRDefault="00E67574" w:rsidP="00DB19A2">
            <w:r w:rsidRPr="00C06710">
              <w:t>Mice; F</w:t>
            </w:r>
          </w:p>
        </w:tc>
        <w:tc>
          <w:tcPr>
            <w:tcW w:w="1118" w:type="dxa"/>
          </w:tcPr>
          <w:p w14:paraId="51694DF9" w14:textId="77777777" w:rsidR="00E67574" w:rsidRDefault="00E67574" w:rsidP="00DB19A2">
            <w:r>
              <w:t>0, 10, 70 or</w:t>
            </w:r>
          </w:p>
          <w:p w14:paraId="4FE12DC9" w14:textId="77777777" w:rsidR="00E67574" w:rsidRDefault="00E67574" w:rsidP="00DB19A2">
            <w:r>
              <w:t>500</w:t>
            </w:r>
          </w:p>
        </w:tc>
        <w:tc>
          <w:tcPr>
            <w:tcW w:w="1112" w:type="dxa"/>
          </w:tcPr>
          <w:p w14:paraId="0CA65A2E" w14:textId="77777777" w:rsidR="00E67574" w:rsidRDefault="00E67574" w:rsidP="00DB19A2">
            <w:r>
              <w:t>5</w:t>
            </w:r>
          </w:p>
        </w:tc>
        <w:tc>
          <w:tcPr>
            <w:tcW w:w="1133" w:type="dxa"/>
          </w:tcPr>
          <w:p w14:paraId="64DE483D" w14:textId="77777777" w:rsidR="00E67574" w:rsidRDefault="00E67574" w:rsidP="00DB19A2">
            <w:r w:rsidRPr="00BD598E">
              <w:t>Gavage</w:t>
            </w:r>
          </w:p>
        </w:tc>
        <w:tc>
          <w:tcPr>
            <w:tcW w:w="1139" w:type="dxa"/>
          </w:tcPr>
          <w:p w14:paraId="3E862879" w14:textId="77777777" w:rsidR="00E67574" w:rsidRDefault="00E67574" w:rsidP="00DB19A2">
            <w:r>
              <w:t>28</w:t>
            </w:r>
          </w:p>
        </w:tc>
        <w:tc>
          <w:tcPr>
            <w:tcW w:w="2373" w:type="dxa"/>
          </w:tcPr>
          <w:p w14:paraId="3BCB7B68" w14:textId="77777777" w:rsidR="00E67574" w:rsidRDefault="00E67574" w:rsidP="00DB19A2">
            <w:r>
              <w:t>No adverse effects were observed,</w:t>
            </w:r>
          </w:p>
          <w:p w14:paraId="084A0945" w14:textId="77777777" w:rsidR="00E67574" w:rsidRDefault="00E67574" w:rsidP="00DB19A2">
            <w:r>
              <w:t>NOAEL of 500 mg/kg bw per day was</w:t>
            </w:r>
          </w:p>
          <w:p w14:paraId="1B52504B" w14:textId="77777777" w:rsidR="00E67574" w:rsidRDefault="00E67574" w:rsidP="00DB19A2">
            <w:r>
              <w:t>derived</w:t>
            </w:r>
          </w:p>
        </w:tc>
      </w:tr>
      <w:tr w:rsidR="00E67574" w14:paraId="489CB617" w14:textId="77777777" w:rsidTr="00DB19A2">
        <w:trPr>
          <w:trHeight w:val="120"/>
        </w:trPr>
        <w:tc>
          <w:tcPr>
            <w:tcW w:w="1635" w:type="dxa"/>
          </w:tcPr>
          <w:p w14:paraId="6CA3C2EA" w14:textId="77777777" w:rsidR="00E67574" w:rsidRDefault="00E67574" w:rsidP="00DB19A2">
            <w:r>
              <w:t>W. somnifera</w:t>
            </w:r>
          </w:p>
          <w:p w14:paraId="61798357" w14:textId="77777777" w:rsidR="00E67574" w:rsidRDefault="00E67574" w:rsidP="00DB19A2">
            <w:r>
              <w:t>root extract</w:t>
            </w:r>
          </w:p>
        </w:tc>
        <w:tc>
          <w:tcPr>
            <w:tcW w:w="698" w:type="dxa"/>
          </w:tcPr>
          <w:p w14:paraId="0DB09606" w14:textId="77777777" w:rsidR="00E67574" w:rsidRDefault="00E67574" w:rsidP="00DB19A2">
            <w:r w:rsidRPr="00D83237">
              <w:t>Mice; NR</w:t>
            </w:r>
          </w:p>
        </w:tc>
        <w:tc>
          <w:tcPr>
            <w:tcW w:w="1118" w:type="dxa"/>
          </w:tcPr>
          <w:p w14:paraId="4A78097E" w14:textId="77777777" w:rsidR="00E67574" w:rsidRDefault="00E67574" w:rsidP="00DB19A2">
            <w:r w:rsidRPr="000453F7">
              <w:t>100, 200</w:t>
            </w:r>
          </w:p>
        </w:tc>
        <w:tc>
          <w:tcPr>
            <w:tcW w:w="1112" w:type="dxa"/>
          </w:tcPr>
          <w:p w14:paraId="7A111224" w14:textId="77777777" w:rsidR="00E67574" w:rsidRDefault="00E67574" w:rsidP="00DB19A2">
            <w:r>
              <w:t>NR</w:t>
            </w:r>
          </w:p>
        </w:tc>
        <w:tc>
          <w:tcPr>
            <w:tcW w:w="1133" w:type="dxa"/>
          </w:tcPr>
          <w:p w14:paraId="7BF1FA71" w14:textId="77777777" w:rsidR="00E67574" w:rsidRDefault="00E67574" w:rsidP="00DB19A2">
            <w:r w:rsidRPr="00113EDA">
              <w:t xml:space="preserve">Oral </w:t>
            </w:r>
          </w:p>
        </w:tc>
        <w:tc>
          <w:tcPr>
            <w:tcW w:w="1139" w:type="dxa"/>
          </w:tcPr>
          <w:p w14:paraId="0D21BB90" w14:textId="77777777" w:rsidR="00E67574" w:rsidRDefault="00E67574" w:rsidP="00DB19A2">
            <w:r>
              <w:t>NR</w:t>
            </w:r>
          </w:p>
        </w:tc>
        <w:tc>
          <w:tcPr>
            <w:tcW w:w="2373" w:type="dxa"/>
          </w:tcPr>
          <w:p w14:paraId="62253630" w14:textId="77777777" w:rsidR="00E67574" w:rsidRDefault="00E67574" w:rsidP="00DB19A2">
            <w:r w:rsidRPr="001A3111">
              <w:t>Changed behaviou</w:t>
            </w:r>
            <w:r>
              <w:t>r</w:t>
            </w:r>
          </w:p>
        </w:tc>
      </w:tr>
      <w:tr w:rsidR="00E67574" w14:paraId="59793F40" w14:textId="77777777" w:rsidTr="00DB19A2">
        <w:trPr>
          <w:trHeight w:val="120"/>
        </w:trPr>
        <w:tc>
          <w:tcPr>
            <w:tcW w:w="1635" w:type="dxa"/>
          </w:tcPr>
          <w:p w14:paraId="3F02645A" w14:textId="77777777" w:rsidR="00E67574" w:rsidRDefault="00E67574" w:rsidP="00DB19A2">
            <w:r>
              <w:t>W. somnifera</w:t>
            </w:r>
          </w:p>
          <w:p w14:paraId="59D09BEC" w14:textId="77777777" w:rsidR="00E67574" w:rsidRDefault="00E67574" w:rsidP="00DB19A2">
            <w:r>
              <w:t>root extract</w:t>
            </w:r>
          </w:p>
        </w:tc>
        <w:tc>
          <w:tcPr>
            <w:tcW w:w="698" w:type="dxa"/>
          </w:tcPr>
          <w:p w14:paraId="32FA94A9" w14:textId="77777777" w:rsidR="00E67574" w:rsidRDefault="00E67574" w:rsidP="00DB19A2">
            <w:r w:rsidRPr="00C06710">
              <w:t>Mice; F</w:t>
            </w:r>
          </w:p>
        </w:tc>
        <w:tc>
          <w:tcPr>
            <w:tcW w:w="1118" w:type="dxa"/>
          </w:tcPr>
          <w:p w14:paraId="5225EEC3" w14:textId="77777777" w:rsidR="00E67574" w:rsidRDefault="00E67574" w:rsidP="00DB19A2">
            <w:r>
              <w:t>0, 10, 30,</w:t>
            </w:r>
          </w:p>
          <w:p w14:paraId="144580BD" w14:textId="77777777" w:rsidR="00E67574" w:rsidRDefault="00E67574" w:rsidP="00DB19A2">
            <w:r>
              <w:t>100</w:t>
            </w:r>
          </w:p>
        </w:tc>
        <w:tc>
          <w:tcPr>
            <w:tcW w:w="1112" w:type="dxa"/>
          </w:tcPr>
          <w:p w14:paraId="49689A97" w14:textId="77777777" w:rsidR="00E67574" w:rsidRDefault="00E67574" w:rsidP="00DB19A2">
            <w:r>
              <w:t>6</w:t>
            </w:r>
          </w:p>
        </w:tc>
        <w:tc>
          <w:tcPr>
            <w:tcW w:w="1133" w:type="dxa"/>
          </w:tcPr>
          <w:p w14:paraId="4CFF7B15" w14:textId="77777777" w:rsidR="00E67574" w:rsidRDefault="00E67574" w:rsidP="00DB19A2">
            <w:r w:rsidRPr="00113EDA">
              <w:t xml:space="preserve">Oral </w:t>
            </w:r>
          </w:p>
        </w:tc>
        <w:tc>
          <w:tcPr>
            <w:tcW w:w="1139" w:type="dxa"/>
          </w:tcPr>
          <w:p w14:paraId="0021A182" w14:textId="77777777" w:rsidR="00E67574" w:rsidRDefault="00E67574" w:rsidP="00DB19A2">
            <w:r>
              <w:t>15</w:t>
            </w:r>
          </w:p>
        </w:tc>
        <w:tc>
          <w:tcPr>
            <w:tcW w:w="2373" w:type="dxa"/>
          </w:tcPr>
          <w:p w14:paraId="253DB9A4" w14:textId="77777777" w:rsidR="00E67574" w:rsidRDefault="00E67574" w:rsidP="00DB19A2">
            <w:r>
              <w:t>Increased immune response in all</w:t>
            </w:r>
          </w:p>
          <w:p w14:paraId="4C079202" w14:textId="77777777" w:rsidR="00E67574" w:rsidRDefault="00E67574" w:rsidP="00DB19A2">
            <w:r>
              <w:t>dose group**</w:t>
            </w:r>
          </w:p>
        </w:tc>
      </w:tr>
      <w:tr w:rsidR="00E67574" w14:paraId="2967FD75" w14:textId="77777777" w:rsidTr="00DB19A2">
        <w:trPr>
          <w:trHeight w:val="120"/>
        </w:trPr>
        <w:tc>
          <w:tcPr>
            <w:tcW w:w="1635" w:type="dxa"/>
          </w:tcPr>
          <w:p w14:paraId="1B7C6301" w14:textId="77777777" w:rsidR="00E67574" w:rsidRDefault="00E67574" w:rsidP="00DB19A2">
            <w:r>
              <w:t>W. somnifera</w:t>
            </w:r>
          </w:p>
          <w:p w14:paraId="0DEECE4B" w14:textId="77777777" w:rsidR="00E67574" w:rsidRDefault="00E67574" w:rsidP="00DB19A2">
            <w:r>
              <w:t>root extract</w:t>
            </w:r>
          </w:p>
        </w:tc>
        <w:tc>
          <w:tcPr>
            <w:tcW w:w="698" w:type="dxa"/>
          </w:tcPr>
          <w:p w14:paraId="1D6CDE2D" w14:textId="77777777" w:rsidR="00E67574" w:rsidRDefault="00E67574" w:rsidP="00DB19A2">
            <w:r w:rsidRPr="00D83237">
              <w:t>Mice; NR</w:t>
            </w:r>
          </w:p>
        </w:tc>
        <w:tc>
          <w:tcPr>
            <w:tcW w:w="1118" w:type="dxa"/>
          </w:tcPr>
          <w:p w14:paraId="74943066" w14:textId="77777777" w:rsidR="00E67574" w:rsidRDefault="00E67574" w:rsidP="00DB19A2">
            <w:r w:rsidRPr="00E239C5">
              <w:t>NR</w:t>
            </w:r>
          </w:p>
        </w:tc>
        <w:tc>
          <w:tcPr>
            <w:tcW w:w="1112" w:type="dxa"/>
          </w:tcPr>
          <w:p w14:paraId="7411A0E7" w14:textId="77777777" w:rsidR="00E67574" w:rsidRDefault="00E67574" w:rsidP="00DB19A2">
            <w:r w:rsidRPr="008136A0">
              <w:t>NR</w:t>
            </w:r>
          </w:p>
        </w:tc>
        <w:tc>
          <w:tcPr>
            <w:tcW w:w="1133" w:type="dxa"/>
          </w:tcPr>
          <w:p w14:paraId="6356B4D4" w14:textId="77777777" w:rsidR="00E67574" w:rsidRDefault="00E67574" w:rsidP="00DB19A2">
            <w:r w:rsidRPr="00F929AB">
              <w:t>NR</w:t>
            </w:r>
          </w:p>
        </w:tc>
        <w:tc>
          <w:tcPr>
            <w:tcW w:w="1139" w:type="dxa"/>
          </w:tcPr>
          <w:p w14:paraId="10640D0C" w14:textId="77777777" w:rsidR="00E67574" w:rsidRDefault="00E67574" w:rsidP="00DB19A2">
            <w:r>
              <w:t>NR</w:t>
            </w:r>
          </w:p>
        </w:tc>
        <w:tc>
          <w:tcPr>
            <w:tcW w:w="2373" w:type="dxa"/>
          </w:tcPr>
          <w:p w14:paraId="69554BA4" w14:textId="77777777" w:rsidR="00E67574" w:rsidRDefault="00E67574" w:rsidP="00DB19A2">
            <w:r>
              <w:t>Effect on immune system,** no</w:t>
            </w:r>
          </w:p>
          <w:p w14:paraId="0843BAF5" w14:textId="77777777" w:rsidR="00E67574" w:rsidRDefault="00E67574" w:rsidP="00DB19A2">
            <w:r>
              <w:t>further information available</w:t>
            </w:r>
          </w:p>
        </w:tc>
      </w:tr>
      <w:tr w:rsidR="00E67574" w14:paraId="5BAADF85" w14:textId="77777777" w:rsidTr="00DB19A2">
        <w:trPr>
          <w:trHeight w:val="120"/>
        </w:trPr>
        <w:tc>
          <w:tcPr>
            <w:tcW w:w="1635" w:type="dxa"/>
          </w:tcPr>
          <w:p w14:paraId="15732AAD" w14:textId="77777777" w:rsidR="00E67574" w:rsidRDefault="00E67574" w:rsidP="00DB19A2">
            <w:r>
              <w:t>W. somnifera</w:t>
            </w:r>
          </w:p>
          <w:p w14:paraId="7E38F906" w14:textId="77777777" w:rsidR="00E67574" w:rsidRDefault="00E67574" w:rsidP="00DB19A2">
            <w:r>
              <w:t>root extract</w:t>
            </w:r>
          </w:p>
        </w:tc>
        <w:tc>
          <w:tcPr>
            <w:tcW w:w="698" w:type="dxa"/>
          </w:tcPr>
          <w:p w14:paraId="6AB654A3" w14:textId="77777777" w:rsidR="00E67574" w:rsidRDefault="00E67574" w:rsidP="00DB19A2">
            <w:r w:rsidRPr="00D83237">
              <w:t>Mice; NR</w:t>
            </w:r>
          </w:p>
        </w:tc>
        <w:tc>
          <w:tcPr>
            <w:tcW w:w="1118" w:type="dxa"/>
          </w:tcPr>
          <w:p w14:paraId="6FD9DBFC" w14:textId="77777777" w:rsidR="00E67574" w:rsidRDefault="00E67574" w:rsidP="00DB19A2">
            <w:r w:rsidRPr="00E239C5">
              <w:t>NR</w:t>
            </w:r>
          </w:p>
        </w:tc>
        <w:tc>
          <w:tcPr>
            <w:tcW w:w="1112" w:type="dxa"/>
          </w:tcPr>
          <w:p w14:paraId="13D94C88" w14:textId="77777777" w:rsidR="00E67574" w:rsidRDefault="00E67574" w:rsidP="00DB19A2">
            <w:r w:rsidRPr="008136A0">
              <w:t>NR</w:t>
            </w:r>
          </w:p>
        </w:tc>
        <w:tc>
          <w:tcPr>
            <w:tcW w:w="1133" w:type="dxa"/>
          </w:tcPr>
          <w:p w14:paraId="1259CC29" w14:textId="77777777" w:rsidR="00E67574" w:rsidRDefault="00E67574" w:rsidP="00DB19A2">
            <w:r w:rsidRPr="00F929AB">
              <w:t>NR</w:t>
            </w:r>
          </w:p>
        </w:tc>
        <w:tc>
          <w:tcPr>
            <w:tcW w:w="1139" w:type="dxa"/>
          </w:tcPr>
          <w:p w14:paraId="19F9F0B4" w14:textId="77777777" w:rsidR="00E67574" w:rsidRDefault="00E67574" w:rsidP="00DB19A2">
            <w:r>
              <w:t>NR</w:t>
            </w:r>
          </w:p>
        </w:tc>
        <w:tc>
          <w:tcPr>
            <w:tcW w:w="2373" w:type="dxa"/>
          </w:tcPr>
          <w:p w14:paraId="2493D886" w14:textId="77777777" w:rsidR="00E67574" w:rsidRDefault="00E67574" w:rsidP="00DB19A2">
            <w:r>
              <w:t>Effect on immune system,** no</w:t>
            </w:r>
          </w:p>
          <w:p w14:paraId="56E649D2" w14:textId="77777777" w:rsidR="00E67574" w:rsidRDefault="00E67574" w:rsidP="00DB19A2">
            <w:r>
              <w:t xml:space="preserve">further information </w:t>
            </w:r>
            <w:r>
              <w:lastRenderedPageBreak/>
              <w:t>available</w:t>
            </w:r>
          </w:p>
        </w:tc>
      </w:tr>
      <w:tr w:rsidR="00E67574" w14:paraId="1C451B44" w14:textId="77777777" w:rsidTr="00DB19A2">
        <w:trPr>
          <w:trHeight w:val="120"/>
        </w:trPr>
        <w:tc>
          <w:tcPr>
            <w:tcW w:w="1635" w:type="dxa"/>
          </w:tcPr>
          <w:p w14:paraId="454DD02D" w14:textId="77777777" w:rsidR="00E67574" w:rsidRDefault="00E67574" w:rsidP="00DB19A2">
            <w:r>
              <w:lastRenderedPageBreak/>
              <w:t>W. somnifera</w:t>
            </w:r>
          </w:p>
          <w:p w14:paraId="5538268A" w14:textId="77777777" w:rsidR="00E67574" w:rsidRDefault="00E67574" w:rsidP="00DB19A2">
            <w:r>
              <w:t>root extract</w:t>
            </w:r>
          </w:p>
        </w:tc>
        <w:tc>
          <w:tcPr>
            <w:tcW w:w="698" w:type="dxa"/>
          </w:tcPr>
          <w:p w14:paraId="662B4DF4" w14:textId="77777777" w:rsidR="00E67574" w:rsidRDefault="00E67574" w:rsidP="00DB19A2">
            <w:r w:rsidRPr="00D83237">
              <w:t>Mice; NR</w:t>
            </w:r>
          </w:p>
        </w:tc>
        <w:tc>
          <w:tcPr>
            <w:tcW w:w="1118" w:type="dxa"/>
          </w:tcPr>
          <w:p w14:paraId="265A70F8" w14:textId="77777777" w:rsidR="00E67574" w:rsidRDefault="00E67574" w:rsidP="00DB19A2">
            <w:r>
              <w:t>100</w:t>
            </w:r>
          </w:p>
        </w:tc>
        <w:tc>
          <w:tcPr>
            <w:tcW w:w="1112" w:type="dxa"/>
          </w:tcPr>
          <w:p w14:paraId="76ACA013" w14:textId="77777777" w:rsidR="00E67574" w:rsidRDefault="00E67574" w:rsidP="00DB19A2">
            <w:r w:rsidRPr="008136A0">
              <w:t>NR</w:t>
            </w:r>
          </w:p>
        </w:tc>
        <w:tc>
          <w:tcPr>
            <w:tcW w:w="1133" w:type="dxa"/>
          </w:tcPr>
          <w:p w14:paraId="5785EBC4" w14:textId="77777777" w:rsidR="00E67574" w:rsidRDefault="00E67574" w:rsidP="00DB19A2">
            <w:r w:rsidRPr="00F929AB">
              <w:t>NR</w:t>
            </w:r>
          </w:p>
        </w:tc>
        <w:tc>
          <w:tcPr>
            <w:tcW w:w="1139" w:type="dxa"/>
          </w:tcPr>
          <w:p w14:paraId="47B2A993" w14:textId="77777777" w:rsidR="00E67574" w:rsidRDefault="00E67574" w:rsidP="00DB19A2">
            <w:r>
              <w:t>15</w:t>
            </w:r>
          </w:p>
        </w:tc>
        <w:tc>
          <w:tcPr>
            <w:tcW w:w="2373" w:type="dxa"/>
          </w:tcPr>
          <w:p w14:paraId="2C205168" w14:textId="77777777" w:rsidR="00E67574" w:rsidRDefault="00E67574" w:rsidP="00DB19A2">
            <w:r>
              <w:t>Increased haemoglobin</w:t>
            </w:r>
          </w:p>
          <w:p w14:paraId="6EDFD6EC" w14:textId="77777777" w:rsidR="00E67574" w:rsidRDefault="00E67574" w:rsidP="00DB19A2">
            <w:r>
              <w:t>concentration**</w:t>
            </w:r>
          </w:p>
        </w:tc>
      </w:tr>
      <w:tr w:rsidR="00E67574" w14:paraId="1BEA082C" w14:textId="77777777" w:rsidTr="00DB19A2">
        <w:trPr>
          <w:trHeight w:val="120"/>
        </w:trPr>
        <w:tc>
          <w:tcPr>
            <w:tcW w:w="1635" w:type="dxa"/>
          </w:tcPr>
          <w:p w14:paraId="2233B92D" w14:textId="77777777" w:rsidR="00E67574" w:rsidRDefault="00E67574" w:rsidP="00DB19A2">
            <w:r>
              <w:t>W. somnifera</w:t>
            </w:r>
          </w:p>
          <w:p w14:paraId="3553B30A" w14:textId="77777777" w:rsidR="00E67574" w:rsidRDefault="00E67574" w:rsidP="00DB19A2">
            <w:r>
              <w:t>root extract</w:t>
            </w:r>
          </w:p>
        </w:tc>
        <w:tc>
          <w:tcPr>
            <w:tcW w:w="698" w:type="dxa"/>
          </w:tcPr>
          <w:p w14:paraId="6708493E" w14:textId="77777777" w:rsidR="00E67574" w:rsidRDefault="00E67574" w:rsidP="00DB19A2">
            <w:r w:rsidRPr="00D83237">
              <w:t>Mice; NR</w:t>
            </w:r>
          </w:p>
        </w:tc>
        <w:tc>
          <w:tcPr>
            <w:tcW w:w="1118" w:type="dxa"/>
          </w:tcPr>
          <w:p w14:paraId="43EEBBB8" w14:textId="77777777" w:rsidR="00E67574" w:rsidRDefault="00E67574" w:rsidP="00DB19A2">
            <w:r>
              <w:t>100</w:t>
            </w:r>
          </w:p>
        </w:tc>
        <w:tc>
          <w:tcPr>
            <w:tcW w:w="1112" w:type="dxa"/>
          </w:tcPr>
          <w:p w14:paraId="38A466C6" w14:textId="77777777" w:rsidR="00E67574" w:rsidRDefault="00E67574" w:rsidP="00DB19A2">
            <w:r w:rsidRPr="008136A0">
              <w:t>NR</w:t>
            </w:r>
          </w:p>
        </w:tc>
        <w:tc>
          <w:tcPr>
            <w:tcW w:w="1133" w:type="dxa"/>
          </w:tcPr>
          <w:p w14:paraId="1607871C" w14:textId="77777777" w:rsidR="00E67574" w:rsidRDefault="00E67574" w:rsidP="00DB19A2">
            <w:r w:rsidRPr="00F929AB">
              <w:t>NR</w:t>
            </w:r>
          </w:p>
        </w:tc>
        <w:tc>
          <w:tcPr>
            <w:tcW w:w="1139" w:type="dxa"/>
          </w:tcPr>
          <w:p w14:paraId="39D6F418" w14:textId="77777777" w:rsidR="00E67574" w:rsidRDefault="00E67574" w:rsidP="00DB19A2">
            <w:r>
              <w:t>15</w:t>
            </w:r>
          </w:p>
        </w:tc>
        <w:tc>
          <w:tcPr>
            <w:tcW w:w="2373" w:type="dxa"/>
          </w:tcPr>
          <w:p w14:paraId="065F1C08" w14:textId="77777777" w:rsidR="00E67574" w:rsidRDefault="00E67574" w:rsidP="00DB19A2">
            <w:r>
              <w:t>No effect on haemoglobin</w:t>
            </w:r>
          </w:p>
          <w:p w14:paraId="09C3142F" w14:textId="77777777" w:rsidR="00E67574" w:rsidRDefault="00E67574" w:rsidP="00DB19A2">
            <w:r>
              <w:t>concentration</w:t>
            </w:r>
          </w:p>
        </w:tc>
      </w:tr>
      <w:tr w:rsidR="00E67574" w14:paraId="60B19FB3" w14:textId="77777777" w:rsidTr="00DB19A2">
        <w:trPr>
          <w:trHeight w:val="120"/>
        </w:trPr>
        <w:tc>
          <w:tcPr>
            <w:tcW w:w="1635" w:type="dxa"/>
          </w:tcPr>
          <w:p w14:paraId="7C484331" w14:textId="77777777" w:rsidR="00E67574" w:rsidRDefault="00E67574" w:rsidP="00DB19A2">
            <w:r>
              <w:t>W. somnifera</w:t>
            </w:r>
          </w:p>
          <w:p w14:paraId="7B46AC61" w14:textId="77777777" w:rsidR="00E67574" w:rsidRDefault="00E67574" w:rsidP="00DB19A2">
            <w:r>
              <w:t>root extract</w:t>
            </w:r>
          </w:p>
        </w:tc>
        <w:tc>
          <w:tcPr>
            <w:tcW w:w="698" w:type="dxa"/>
          </w:tcPr>
          <w:p w14:paraId="614FEF8F" w14:textId="77777777" w:rsidR="00E67574" w:rsidRDefault="00E67574" w:rsidP="00DB19A2">
            <w:r w:rsidRPr="00432742">
              <w:t>Rat; M/F</w:t>
            </w:r>
          </w:p>
        </w:tc>
        <w:tc>
          <w:tcPr>
            <w:tcW w:w="1118" w:type="dxa"/>
          </w:tcPr>
          <w:p w14:paraId="52A6378F" w14:textId="77777777" w:rsidR="00E67574" w:rsidRDefault="00E67574" w:rsidP="00DB19A2">
            <w:r>
              <w:t>0, 500,</w:t>
            </w:r>
          </w:p>
          <w:p w14:paraId="4DAE5765" w14:textId="77777777" w:rsidR="00E67574" w:rsidRDefault="00E67574" w:rsidP="00DB19A2">
            <w:r>
              <w:t>1000, 2000</w:t>
            </w:r>
          </w:p>
        </w:tc>
        <w:tc>
          <w:tcPr>
            <w:tcW w:w="1112" w:type="dxa"/>
          </w:tcPr>
          <w:p w14:paraId="345B8D7E" w14:textId="77777777" w:rsidR="00E67574" w:rsidRDefault="00E67574" w:rsidP="00DB19A2">
            <w:r>
              <w:t>12</w:t>
            </w:r>
          </w:p>
        </w:tc>
        <w:tc>
          <w:tcPr>
            <w:tcW w:w="1133" w:type="dxa"/>
          </w:tcPr>
          <w:p w14:paraId="374FDF69" w14:textId="77777777" w:rsidR="00E67574" w:rsidRDefault="00E67574" w:rsidP="00DB19A2">
            <w:r w:rsidRPr="00353CEB">
              <w:t>Gavage</w:t>
            </w:r>
          </w:p>
        </w:tc>
        <w:tc>
          <w:tcPr>
            <w:tcW w:w="1139" w:type="dxa"/>
          </w:tcPr>
          <w:p w14:paraId="0E3A814F" w14:textId="77777777" w:rsidR="00E67574" w:rsidRDefault="00E67574" w:rsidP="00DB19A2">
            <w:r w:rsidRPr="00E92174">
              <w:t>28</w:t>
            </w:r>
          </w:p>
        </w:tc>
        <w:tc>
          <w:tcPr>
            <w:tcW w:w="2373" w:type="dxa"/>
          </w:tcPr>
          <w:p w14:paraId="757F7615" w14:textId="77777777" w:rsidR="00E67574" w:rsidRDefault="00E67574" w:rsidP="00DB19A2">
            <w:r>
              <w:t>No adverse effects were observed,</w:t>
            </w:r>
          </w:p>
          <w:p w14:paraId="35E20149" w14:textId="77777777" w:rsidR="00E67574" w:rsidRDefault="00E67574" w:rsidP="00DB19A2">
            <w:r>
              <w:t>NOAEL of 2 g/kg bw per day was</w:t>
            </w:r>
          </w:p>
          <w:p w14:paraId="3A581886" w14:textId="77777777" w:rsidR="00E67574" w:rsidRDefault="00E67574" w:rsidP="00DB19A2">
            <w:r>
              <w:t>derived.</w:t>
            </w:r>
          </w:p>
        </w:tc>
      </w:tr>
      <w:tr w:rsidR="00E67574" w14:paraId="36C2F7DF" w14:textId="77777777" w:rsidTr="00DB19A2">
        <w:trPr>
          <w:trHeight w:val="120"/>
        </w:trPr>
        <w:tc>
          <w:tcPr>
            <w:tcW w:w="1635" w:type="dxa"/>
          </w:tcPr>
          <w:p w14:paraId="194879C2" w14:textId="77777777" w:rsidR="00E67574" w:rsidRDefault="00E67574" w:rsidP="00DB19A2">
            <w:r>
              <w:t>W. somnifera</w:t>
            </w:r>
          </w:p>
          <w:p w14:paraId="0C73D841" w14:textId="77777777" w:rsidR="00E67574" w:rsidRDefault="00E67574" w:rsidP="00DB19A2">
            <w:r>
              <w:t>whole plant</w:t>
            </w:r>
          </w:p>
          <w:p w14:paraId="533BE1BF" w14:textId="77777777" w:rsidR="00E67574" w:rsidRDefault="00E67574" w:rsidP="00DB19A2">
            <w:r>
              <w:t>extract</w:t>
            </w:r>
          </w:p>
        </w:tc>
        <w:tc>
          <w:tcPr>
            <w:tcW w:w="698" w:type="dxa"/>
          </w:tcPr>
          <w:p w14:paraId="3B5035B4" w14:textId="77777777" w:rsidR="00E67574" w:rsidRDefault="00E67574" w:rsidP="00DB19A2">
            <w:r w:rsidRPr="00432742">
              <w:t>Rat; M/F</w:t>
            </w:r>
          </w:p>
        </w:tc>
        <w:tc>
          <w:tcPr>
            <w:tcW w:w="1118" w:type="dxa"/>
          </w:tcPr>
          <w:p w14:paraId="0F2901A7" w14:textId="77777777" w:rsidR="00E67574" w:rsidRDefault="00E67574" w:rsidP="00DB19A2">
            <w:r>
              <w:t>0, 100, 300</w:t>
            </w:r>
          </w:p>
          <w:p w14:paraId="33310D2E" w14:textId="77777777" w:rsidR="00E67574" w:rsidRDefault="00E67574" w:rsidP="00DB19A2">
            <w:r>
              <w:t>or 1000</w:t>
            </w:r>
          </w:p>
        </w:tc>
        <w:tc>
          <w:tcPr>
            <w:tcW w:w="1112" w:type="dxa"/>
          </w:tcPr>
          <w:p w14:paraId="7BD3694F" w14:textId="77777777" w:rsidR="00E67574" w:rsidRDefault="00E67574" w:rsidP="00DB19A2">
            <w:r>
              <w:t>10</w:t>
            </w:r>
          </w:p>
        </w:tc>
        <w:tc>
          <w:tcPr>
            <w:tcW w:w="1133" w:type="dxa"/>
          </w:tcPr>
          <w:p w14:paraId="787C0677" w14:textId="77777777" w:rsidR="00E67574" w:rsidRDefault="00E67574" w:rsidP="00DB19A2">
            <w:r w:rsidRPr="00353CEB">
              <w:t>Gavage</w:t>
            </w:r>
          </w:p>
        </w:tc>
        <w:tc>
          <w:tcPr>
            <w:tcW w:w="1139" w:type="dxa"/>
          </w:tcPr>
          <w:p w14:paraId="4910EC5B" w14:textId="77777777" w:rsidR="00E67574" w:rsidRDefault="00E67574" w:rsidP="00DB19A2">
            <w:r w:rsidRPr="00E92174">
              <w:t>28</w:t>
            </w:r>
          </w:p>
        </w:tc>
        <w:tc>
          <w:tcPr>
            <w:tcW w:w="2373" w:type="dxa"/>
          </w:tcPr>
          <w:p w14:paraId="294832E8" w14:textId="77777777" w:rsidR="00E67574" w:rsidRDefault="00E67574" w:rsidP="00DB19A2">
            <w:r>
              <w:t>No adverse effects were observed,</w:t>
            </w:r>
          </w:p>
          <w:p w14:paraId="51D5AB92" w14:textId="77777777" w:rsidR="00E67574" w:rsidRDefault="00E67574" w:rsidP="00DB19A2">
            <w:r>
              <w:t>NOAEL of 1 g/kg bw per day was</w:t>
            </w:r>
          </w:p>
          <w:p w14:paraId="0D23F036" w14:textId="77777777" w:rsidR="00E67574" w:rsidRDefault="00E67574" w:rsidP="00DB19A2">
            <w:r>
              <w:t>derived.</w:t>
            </w:r>
          </w:p>
        </w:tc>
      </w:tr>
      <w:tr w:rsidR="00E67574" w14:paraId="25B37644" w14:textId="77777777" w:rsidTr="00DB19A2">
        <w:trPr>
          <w:trHeight w:val="120"/>
        </w:trPr>
        <w:tc>
          <w:tcPr>
            <w:tcW w:w="1635" w:type="dxa"/>
          </w:tcPr>
          <w:p w14:paraId="70ABFEF3" w14:textId="77777777" w:rsidR="00E67574" w:rsidRDefault="00E67574" w:rsidP="00DB19A2">
            <w:r>
              <w:t>W. somnifera</w:t>
            </w:r>
          </w:p>
          <w:p w14:paraId="1160A16C" w14:textId="77777777" w:rsidR="00E67574" w:rsidRDefault="00E67574" w:rsidP="00DB19A2">
            <w:r>
              <w:t>root extract</w:t>
            </w:r>
          </w:p>
        </w:tc>
        <w:tc>
          <w:tcPr>
            <w:tcW w:w="698" w:type="dxa"/>
          </w:tcPr>
          <w:p w14:paraId="431D6A80" w14:textId="77777777" w:rsidR="00E67574" w:rsidRDefault="00E67574" w:rsidP="00DB19A2">
            <w:r w:rsidRPr="00432742">
              <w:t>Rat; M/F</w:t>
            </w:r>
          </w:p>
        </w:tc>
        <w:tc>
          <w:tcPr>
            <w:tcW w:w="1118" w:type="dxa"/>
          </w:tcPr>
          <w:p w14:paraId="5A8B882A" w14:textId="77777777" w:rsidR="00E67574" w:rsidRDefault="00E67574" w:rsidP="00DB19A2">
            <w:r>
              <w:t>0, 500,</w:t>
            </w:r>
          </w:p>
          <w:p w14:paraId="35F3A107" w14:textId="77777777" w:rsidR="00E67574" w:rsidRDefault="00E67574" w:rsidP="00DB19A2">
            <w:r>
              <w:t>1000, 2000</w:t>
            </w:r>
          </w:p>
        </w:tc>
        <w:tc>
          <w:tcPr>
            <w:tcW w:w="1112" w:type="dxa"/>
          </w:tcPr>
          <w:p w14:paraId="5E75675A" w14:textId="77777777" w:rsidR="00E67574" w:rsidRDefault="00E67574" w:rsidP="00DB19A2">
            <w:r>
              <w:t>12</w:t>
            </w:r>
          </w:p>
        </w:tc>
        <w:tc>
          <w:tcPr>
            <w:tcW w:w="1133" w:type="dxa"/>
          </w:tcPr>
          <w:p w14:paraId="590AD16B" w14:textId="77777777" w:rsidR="00E67574" w:rsidRDefault="00E67574" w:rsidP="00DB19A2">
            <w:r w:rsidRPr="00FE2233">
              <w:t>Gavage</w:t>
            </w:r>
          </w:p>
        </w:tc>
        <w:tc>
          <w:tcPr>
            <w:tcW w:w="1139" w:type="dxa"/>
          </w:tcPr>
          <w:p w14:paraId="0F10DB07" w14:textId="77777777" w:rsidR="00E67574" w:rsidRDefault="00E67574" w:rsidP="00DB19A2">
            <w:r w:rsidRPr="00E92174">
              <w:t>28</w:t>
            </w:r>
          </w:p>
        </w:tc>
        <w:tc>
          <w:tcPr>
            <w:tcW w:w="2373" w:type="dxa"/>
          </w:tcPr>
          <w:p w14:paraId="14AF5744" w14:textId="77777777" w:rsidR="00E67574" w:rsidRDefault="00E67574" w:rsidP="00DB19A2">
            <w:r w:rsidRPr="005D18B3">
              <w:t>No adverse effects were observed</w:t>
            </w:r>
          </w:p>
        </w:tc>
      </w:tr>
      <w:tr w:rsidR="00E67574" w14:paraId="5AE030F2" w14:textId="77777777" w:rsidTr="00DB19A2">
        <w:trPr>
          <w:trHeight w:val="120"/>
        </w:trPr>
        <w:tc>
          <w:tcPr>
            <w:tcW w:w="1635" w:type="dxa"/>
          </w:tcPr>
          <w:p w14:paraId="70CCC8C5" w14:textId="77777777" w:rsidR="00E67574" w:rsidRDefault="00E67574" w:rsidP="00DB19A2">
            <w:r>
              <w:t>W. somnifera</w:t>
            </w:r>
          </w:p>
          <w:p w14:paraId="7B3F2500" w14:textId="77777777" w:rsidR="00E67574" w:rsidRDefault="00E67574" w:rsidP="00DB19A2">
            <w:r>
              <w:t>whole plant in</w:t>
            </w:r>
          </w:p>
          <w:p w14:paraId="407B5F85" w14:textId="77777777" w:rsidR="00E67574" w:rsidRDefault="00E67574" w:rsidP="00DB19A2">
            <w:r>
              <w:t>liquid</w:t>
            </w:r>
          </w:p>
        </w:tc>
        <w:tc>
          <w:tcPr>
            <w:tcW w:w="698" w:type="dxa"/>
          </w:tcPr>
          <w:p w14:paraId="580C4828" w14:textId="77777777" w:rsidR="00E67574" w:rsidRDefault="00E67574" w:rsidP="00DB19A2">
            <w:r w:rsidRPr="00F83CD6">
              <w:t>Rat; M</w:t>
            </w:r>
          </w:p>
        </w:tc>
        <w:tc>
          <w:tcPr>
            <w:tcW w:w="1118" w:type="dxa"/>
          </w:tcPr>
          <w:p w14:paraId="6A391460" w14:textId="77777777" w:rsidR="00E67574" w:rsidRDefault="00E67574" w:rsidP="00DB19A2">
            <w:r w:rsidRPr="005732CA">
              <w:t>0, 250</w:t>
            </w:r>
          </w:p>
        </w:tc>
        <w:tc>
          <w:tcPr>
            <w:tcW w:w="1112" w:type="dxa"/>
          </w:tcPr>
          <w:p w14:paraId="2ACF8BA8" w14:textId="77777777" w:rsidR="00E67574" w:rsidRDefault="00E67574" w:rsidP="00DB19A2">
            <w:r w:rsidRPr="005732CA">
              <w:t>23, 35</w:t>
            </w:r>
          </w:p>
        </w:tc>
        <w:tc>
          <w:tcPr>
            <w:tcW w:w="1133" w:type="dxa"/>
          </w:tcPr>
          <w:p w14:paraId="772D6B45" w14:textId="77777777" w:rsidR="00E67574" w:rsidRDefault="00E67574" w:rsidP="00DB19A2">
            <w:r w:rsidRPr="00FE2233">
              <w:t>D</w:t>
            </w:r>
            <w:r>
              <w:t>rinking water</w:t>
            </w:r>
          </w:p>
        </w:tc>
        <w:tc>
          <w:tcPr>
            <w:tcW w:w="1139" w:type="dxa"/>
          </w:tcPr>
          <w:p w14:paraId="24791B99" w14:textId="77777777" w:rsidR="00E67574" w:rsidRDefault="00E67574" w:rsidP="00DB19A2">
            <w:r>
              <w:t>28</w:t>
            </w:r>
          </w:p>
        </w:tc>
        <w:tc>
          <w:tcPr>
            <w:tcW w:w="2373" w:type="dxa"/>
          </w:tcPr>
          <w:p w14:paraId="552474DA" w14:textId="77777777" w:rsidR="00E67574" w:rsidRDefault="00E67574" w:rsidP="00DB19A2">
            <w:r>
              <w:t>Decreased plasma cortisol levels*,</w:t>
            </w:r>
          </w:p>
          <w:p w14:paraId="72A3B8D7" w14:textId="77777777" w:rsidR="00E67574" w:rsidRDefault="00E67574" w:rsidP="00DB19A2">
            <w:r>
              <w:t>increased liver weight* and</w:t>
            </w:r>
          </w:p>
          <w:p w14:paraId="0DF714A8" w14:textId="77777777" w:rsidR="00E67574" w:rsidRDefault="00E67574" w:rsidP="00DB19A2">
            <w:r>
              <w:t>decreased adrenal weights</w:t>
            </w:r>
          </w:p>
        </w:tc>
      </w:tr>
      <w:tr w:rsidR="00E67574" w14:paraId="4F5C6C02" w14:textId="77777777" w:rsidTr="00DB19A2">
        <w:trPr>
          <w:trHeight w:val="120"/>
        </w:trPr>
        <w:tc>
          <w:tcPr>
            <w:tcW w:w="1635" w:type="dxa"/>
          </w:tcPr>
          <w:p w14:paraId="65C28B6E" w14:textId="77777777" w:rsidR="00E67574" w:rsidRDefault="00E67574" w:rsidP="00DB19A2">
            <w:r>
              <w:t>W. somnifera</w:t>
            </w:r>
          </w:p>
          <w:p w14:paraId="736BDACB" w14:textId="77777777" w:rsidR="00E67574" w:rsidRDefault="00E67574" w:rsidP="00DB19A2">
            <w:r>
              <w:t>dried whole plant</w:t>
            </w:r>
          </w:p>
        </w:tc>
        <w:tc>
          <w:tcPr>
            <w:tcW w:w="698" w:type="dxa"/>
          </w:tcPr>
          <w:p w14:paraId="0BB583CD" w14:textId="77777777" w:rsidR="00E67574" w:rsidRDefault="00E67574" w:rsidP="00DB19A2">
            <w:r w:rsidRPr="00C966DB">
              <w:t xml:space="preserve">Rat; </w:t>
            </w:r>
            <w:r>
              <w:t>NR</w:t>
            </w:r>
          </w:p>
        </w:tc>
        <w:tc>
          <w:tcPr>
            <w:tcW w:w="1118" w:type="dxa"/>
          </w:tcPr>
          <w:p w14:paraId="4D8E123C" w14:textId="77777777" w:rsidR="00E67574" w:rsidRDefault="00E67574" w:rsidP="00DB19A2">
            <w:r w:rsidRPr="00C966DB">
              <w:t>± 5 (g)</w:t>
            </w:r>
          </w:p>
        </w:tc>
        <w:tc>
          <w:tcPr>
            <w:tcW w:w="1112" w:type="dxa"/>
          </w:tcPr>
          <w:p w14:paraId="5E5E5B91" w14:textId="77777777" w:rsidR="00E67574" w:rsidRDefault="00E67574" w:rsidP="00DB19A2">
            <w:r>
              <w:t>6</w:t>
            </w:r>
          </w:p>
        </w:tc>
        <w:tc>
          <w:tcPr>
            <w:tcW w:w="1133" w:type="dxa"/>
          </w:tcPr>
          <w:p w14:paraId="64EBA65C" w14:textId="77777777" w:rsidR="00E67574" w:rsidRDefault="00E67574" w:rsidP="00DB19A2">
            <w:r w:rsidRPr="00FE2233">
              <w:t>Diet</w:t>
            </w:r>
          </w:p>
        </w:tc>
        <w:tc>
          <w:tcPr>
            <w:tcW w:w="1139" w:type="dxa"/>
          </w:tcPr>
          <w:p w14:paraId="3F5A0BB6" w14:textId="77777777" w:rsidR="00E67574" w:rsidRDefault="00E67574" w:rsidP="00DB19A2">
            <w:r w:rsidRPr="00210977">
              <w:t>10-14</w:t>
            </w:r>
          </w:p>
        </w:tc>
        <w:tc>
          <w:tcPr>
            <w:tcW w:w="2373" w:type="dxa"/>
          </w:tcPr>
          <w:p w14:paraId="7C801B5B" w14:textId="77777777" w:rsidR="00E67574" w:rsidRDefault="00E67574" w:rsidP="00DB19A2">
            <w:r>
              <w:t>Centrilobular hydropic degeneration</w:t>
            </w:r>
          </w:p>
          <w:p w14:paraId="59A674E2" w14:textId="77777777" w:rsidR="00E67574" w:rsidRDefault="00E67574" w:rsidP="00DB19A2">
            <w:r>
              <w:t>in the liver, peribronchial and</w:t>
            </w:r>
          </w:p>
          <w:p w14:paraId="61DEE1A2" w14:textId="77777777" w:rsidR="00E67574" w:rsidRDefault="00E67574" w:rsidP="00DB19A2">
            <w:r>
              <w:t>perivenous oedema in the lung,</w:t>
            </w:r>
          </w:p>
          <w:p w14:paraId="3E82F465" w14:textId="77777777" w:rsidR="00E67574" w:rsidRDefault="00E67574" w:rsidP="00DB19A2">
            <w:r>
              <w:t>intratubular vascular congestion,</w:t>
            </w:r>
          </w:p>
          <w:p w14:paraId="40E699CA" w14:textId="77777777" w:rsidR="00E67574" w:rsidRDefault="00E67574" w:rsidP="00DB19A2">
            <w:r>
              <w:t xml:space="preserve">tubular casts and </w:t>
            </w:r>
            <w:r>
              <w:lastRenderedPageBreak/>
              <w:t>tubular</w:t>
            </w:r>
          </w:p>
          <w:p w14:paraId="69A69EB7" w14:textId="77777777" w:rsidR="00E67574" w:rsidRDefault="00E67574" w:rsidP="00DB19A2">
            <w:r>
              <w:t>degeneration was observed in most</w:t>
            </w:r>
          </w:p>
          <w:p w14:paraId="3823C57F" w14:textId="77777777" w:rsidR="00E67574" w:rsidRDefault="00E67574" w:rsidP="00DB19A2">
            <w:r>
              <w:t>animals</w:t>
            </w:r>
          </w:p>
        </w:tc>
      </w:tr>
      <w:tr w:rsidR="00E67574" w14:paraId="25B867A7" w14:textId="77777777" w:rsidTr="00DB19A2">
        <w:trPr>
          <w:trHeight w:val="120"/>
        </w:trPr>
        <w:tc>
          <w:tcPr>
            <w:tcW w:w="1635" w:type="dxa"/>
          </w:tcPr>
          <w:p w14:paraId="27A85E85" w14:textId="77777777" w:rsidR="00E67574" w:rsidRDefault="00E67574" w:rsidP="00DB19A2">
            <w:r>
              <w:t>W. somnifera</w:t>
            </w:r>
          </w:p>
          <w:p w14:paraId="013EED56" w14:textId="77777777" w:rsidR="00E67574" w:rsidRDefault="00E67574" w:rsidP="00DB19A2">
            <w:r>
              <w:t>root extract</w:t>
            </w:r>
          </w:p>
        </w:tc>
        <w:tc>
          <w:tcPr>
            <w:tcW w:w="698" w:type="dxa"/>
          </w:tcPr>
          <w:p w14:paraId="6623A7A0" w14:textId="77777777" w:rsidR="00E67574" w:rsidRDefault="00E67574" w:rsidP="00DB19A2">
            <w:r w:rsidRPr="00F76B5B">
              <w:t>Rat; M</w:t>
            </w:r>
          </w:p>
        </w:tc>
        <w:tc>
          <w:tcPr>
            <w:tcW w:w="1118" w:type="dxa"/>
          </w:tcPr>
          <w:p w14:paraId="00E2857D" w14:textId="77777777" w:rsidR="00E67574" w:rsidRDefault="00E67574" w:rsidP="00DB19A2">
            <w:r w:rsidRPr="0099390C">
              <w:t>NR</w:t>
            </w:r>
          </w:p>
        </w:tc>
        <w:tc>
          <w:tcPr>
            <w:tcW w:w="1112" w:type="dxa"/>
          </w:tcPr>
          <w:p w14:paraId="0D27BB9E" w14:textId="77777777" w:rsidR="00E67574" w:rsidRDefault="00E67574" w:rsidP="00DB19A2">
            <w:r>
              <w:t>5</w:t>
            </w:r>
          </w:p>
        </w:tc>
        <w:tc>
          <w:tcPr>
            <w:tcW w:w="1133" w:type="dxa"/>
          </w:tcPr>
          <w:p w14:paraId="48556082" w14:textId="77777777" w:rsidR="00E67574" w:rsidRDefault="00E67574" w:rsidP="00DB19A2">
            <w:r w:rsidRPr="000645B1">
              <w:t>Oral</w:t>
            </w:r>
          </w:p>
        </w:tc>
        <w:tc>
          <w:tcPr>
            <w:tcW w:w="1139" w:type="dxa"/>
          </w:tcPr>
          <w:p w14:paraId="0E6444D7" w14:textId="77777777" w:rsidR="00E67574" w:rsidRDefault="00E67574" w:rsidP="00DB19A2">
            <w:r>
              <w:t>10</w:t>
            </w:r>
          </w:p>
        </w:tc>
        <w:tc>
          <w:tcPr>
            <w:tcW w:w="2373" w:type="dxa"/>
          </w:tcPr>
          <w:p w14:paraId="37B1B397" w14:textId="77777777" w:rsidR="00E67574" w:rsidRDefault="00E67574" w:rsidP="00DB19A2">
            <w:r>
              <w:t>Inhibition of acetylcholinesterase in</w:t>
            </w:r>
          </w:p>
          <w:p w14:paraId="37436646" w14:textId="77777777" w:rsidR="00E67574" w:rsidRDefault="00E67574" w:rsidP="00DB19A2">
            <w:r>
              <w:t>the brain of rats with scopolamine-</w:t>
            </w:r>
          </w:p>
          <w:p w14:paraId="2FB74AAC" w14:textId="77777777" w:rsidR="00E67574" w:rsidRDefault="00E67574" w:rsidP="00DB19A2">
            <w:r>
              <w:t>induced Alzheimer’s</w:t>
            </w:r>
          </w:p>
        </w:tc>
      </w:tr>
      <w:tr w:rsidR="00E67574" w14:paraId="62926E7D" w14:textId="77777777" w:rsidTr="00DB19A2">
        <w:trPr>
          <w:trHeight w:val="120"/>
        </w:trPr>
        <w:tc>
          <w:tcPr>
            <w:tcW w:w="1635" w:type="dxa"/>
          </w:tcPr>
          <w:p w14:paraId="2E6D29DE" w14:textId="77777777" w:rsidR="00E67574" w:rsidRDefault="00E67574" w:rsidP="00DB19A2">
            <w:r>
              <w:t>W. somnifera</w:t>
            </w:r>
          </w:p>
          <w:p w14:paraId="2CEBE5F8" w14:textId="77777777" w:rsidR="00E67574" w:rsidRDefault="00E67574" w:rsidP="00DB19A2">
            <w:r>
              <w:t>root powder in liquid</w:t>
            </w:r>
          </w:p>
        </w:tc>
        <w:tc>
          <w:tcPr>
            <w:tcW w:w="698" w:type="dxa"/>
          </w:tcPr>
          <w:p w14:paraId="70E21709" w14:textId="77777777" w:rsidR="00E67574" w:rsidRDefault="00E67574" w:rsidP="00DB19A2">
            <w:r w:rsidRPr="00F76B5B">
              <w:t xml:space="preserve">Rat; </w:t>
            </w:r>
            <w:r>
              <w:t>NR</w:t>
            </w:r>
          </w:p>
        </w:tc>
        <w:tc>
          <w:tcPr>
            <w:tcW w:w="1118" w:type="dxa"/>
          </w:tcPr>
          <w:p w14:paraId="2C9A9A19" w14:textId="77777777" w:rsidR="00E67574" w:rsidRDefault="00E67574" w:rsidP="00DB19A2">
            <w:r w:rsidRPr="0099390C">
              <w:t>NR</w:t>
            </w:r>
          </w:p>
        </w:tc>
        <w:tc>
          <w:tcPr>
            <w:tcW w:w="1112" w:type="dxa"/>
          </w:tcPr>
          <w:p w14:paraId="4216853A" w14:textId="77777777" w:rsidR="00E67574" w:rsidRDefault="00E67574" w:rsidP="00DB19A2">
            <w:r>
              <w:t>NR</w:t>
            </w:r>
          </w:p>
        </w:tc>
        <w:tc>
          <w:tcPr>
            <w:tcW w:w="1133" w:type="dxa"/>
          </w:tcPr>
          <w:p w14:paraId="7501DB3B" w14:textId="77777777" w:rsidR="00E67574" w:rsidRDefault="00E67574" w:rsidP="00DB19A2">
            <w:r w:rsidRPr="00993CC9">
              <w:t>NR</w:t>
            </w:r>
          </w:p>
        </w:tc>
        <w:tc>
          <w:tcPr>
            <w:tcW w:w="1139" w:type="dxa"/>
          </w:tcPr>
          <w:p w14:paraId="63446C7A" w14:textId="77777777" w:rsidR="00E67574" w:rsidRDefault="00E67574" w:rsidP="00DB19A2">
            <w:r>
              <w:t>NR</w:t>
            </w:r>
          </w:p>
        </w:tc>
        <w:tc>
          <w:tcPr>
            <w:tcW w:w="2373" w:type="dxa"/>
          </w:tcPr>
          <w:p w14:paraId="530282E0" w14:textId="77777777" w:rsidR="00E67574" w:rsidRDefault="00E67574" w:rsidP="00DB19A2">
            <w:r>
              <w:t>Effect on immune system,** no</w:t>
            </w:r>
          </w:p>
          <w:p w14:paraId="22639D33" w14:textId="77777777" w:rsidR="00E67574" w:rsidRDefault="00E67574" w:rsidP="00DB19A2">
            <w:r>
              <w:t>further information available</w:t>
            </w:r>
          </w:p>
        </w:tc>
      </w:tr>
      <w:tr w:rsidR="00E67574" w14:paraId="06EC62BA" w14:textId="77777777" w:rsidTr="00DB19A2">
        <w:trPr>
          <w:trHeight w:val="120"/>
        </w:trPr>
        <w:tc>
          <w:tcPr>
            <w:tcW w:w="1635" w:type="dxa"/>
          </w:tcPr>
          <w:p w14:paraId="26A59DC2" w14:textId="77777777" w:rsidR="00E67574" w:rsidRDefault="00E67574" w:rsidP="00DB19A2">
            <w:r>
              <w:t>W. somnifera</w:t>
            </w:r>
          </w:p>
          <w:p w14:paraId="3AA1E7FB" w14:textId="77777777" w:rsidR="00E67574" w:rsidRDefault="00E67574" w:rsidP="00DB19A2">
            <w:r>
              <w:t>root extract</w:t>
            </w:r>
          </w:p>
        </w:tc>
        <w:tc>
          <w:tcPr>
            <w:tcW w:w="698" w:type="dxa"/>
          </w:tcPr>
          <w:p w14:paraId="704D4D1D" w14:textId="77777777" w:rsidR="00E67574" w:rsidRDefault="00E67574" w:rsidP="00DB19A2">
            <w:r w:rsidRPr="005958FA">
              <w:t xml:space="preserve">Rat; NR </w:t>
            </w:r>
          </w:p>
        </w:tc>
        <w:tc>
          <w:tcPr>
            <w:tcW w:w="1118" w:type="dxa"/>
          </w:tcPr>
          <w:p w14:paraId="609455EF" w14:textId="77777777" w:rsidR="00E67574" w:rsidRDefault="00E67574" w:rsidP="00DB19A2">
            <w:r>
              <w:t>0, 50, 100,</w:t>
            </w:r>
          </w:p>
          <w:p w14:paraId="35B18A2A" w14:textId="77777777" w:rsidR="00E67574" w:rsidRDefault="00E67574" w:rsidP="00DB19A2">
            <w:r>
              <w:t>200, 500</w:t>
            </w:r>
          </w:p>
        </w:tc>
        <w:tc>
          <w:tcPr>
            <w:tcW w:w="1112" w:type="dxa"/>
          </w:tcPr>
          <w:p w14:paraId="770E4D03" w14:textId="77777777" w:rsidR="00E67574" w:rsidRDefault="00E67574" w:rsidP="00DB19A2">
            <w:r>
              <w:t>7</w:t>
            </w:r>
          </w:p>
        </w:tc>
        <w:tc>
          <w:tcPr>
            <w:tcW w:w="1133" w:type="dxa"/>
          </w:tcPr>
          <w:p w14:paraId="7AAD7189" w14:textId="77777777" w:rsidR="00E67574" w:rsidRDefault="00E67574" w:rsidP="00DB19A2">
            <w:r w:rsidRPr="000645B1">
              <w:t>Oral</w:t>
            </w:r>
          </w:p>
        </w:tc>
        <w:tc>
          <w:tcPr>
            <w:tcW w:w="1139" w:type="dxa"/>
          </w:tcPr>
          <w:p w14:paraId="6AE981F0" w14:textId="77777777" w:rsidR="00E67574" w:rsidRDefault="00E67574" w:rsidP="00DB19A2">
            <w:r>
              <w:t>5</w:t>
            </w:r>
          </w:p>
        </w:tc>
        <w:tc>
          <w:tcPr>
            <w:tcW w:w="2373" w:type="dxa"/>
          </w:tcPr>
          <w:p w14:paraId="1B2AC70E" w14:textId="77777777" w:rsidR="00E67574" w:rsidRDefault="00E67574" w:rsidP="00DB19A2">
            <w:r>
              <w:t>Changes in forced swimming test at</w:t>
            </w:r>
          </w:p>
          <w:p w14:paraId="53232918" w14:textId="77777777" w:rsidR="00E67574" w:rsidRDefault="00E67574" w:rsidP="00DB19A2">
            <w:r>
              <w:t>three highest concentration</w:t>
            </w:r>
          </w:p>
        </w:tc>
      </w:tr>
      <w:tr w:rsidR="00E67574" w14:paraId="07D7E036" w14:textId="77777777" w:rsidTr="00DB19A2">
        <w:trPr>
          <w:trHeight w:val="120"/>
        </w:trPr>
        <w:tc>
          <w:tcPr>
            <w:tcW w:w="1635" w:type="dxa"/>
          </w:tcPr>
          <w:p w14:paraId="3594275A" w14:textId="77777777" w:rsidR="00E67574" w:rsidRDefault="00E67574" w:rsidP="00DB19A2">
            <w:r>
              <w:t>W. somnifera</w:t>
            </w:r>
          </w:p>
          <w:p w14:paraId="0FB680DD" w14:textId="77777777" w:rsidR="00E67574" w:rsidRDefault="00E67574" w:rsidP="00DB19A2">
            <w:r>
              <w:t>root extract</w:t>
            </w:r>
          </w:p>
        </w:tc>
        <w:tc>
          <w:tcPr>
            <w:tcW w:w="698" w:type="dxa"/>
          </w:tcPr>
          <w:p w14:paraId="677A579A" w14:textId="77777777" w:rsidR="00E67574" w:rsidRDefault="00E67574" w:rsidP="00DB19A2">
            <w:r w:rsidRPr="005958FA">
              <w:t xml:space="preserve">Rat; NR </w:t>
            </w:r>
          </w:p>
        </w:tc>
        <w:tc>
          <w:tcPr>
            <w:tcW w:w="1118" w:type="dxa"/>
          </w:tcPr>
          <w:p w14:paraId="5B7FAD6C" w14:textId="77777777" w:rsidR="00E67574" w:rsidRDefault="00E67574" w:rsidP="00DB19A2">
            <w:r w:rsidRPr="00C449AD">
              <w:t>0, 20, 50</w:t>
            </w:r>
          </w:p>
        </w:tc>
        <w:tc>
          <w:tcPr>
            <w:tcW w:w="1112" w:type="dxa"/>
          </w:tcPr>
          <w:p w14:paraId="4C2CF973" w14:textId="77777777" w:rsidR="00E67574" w:rsidRDefault="00E67574" w:rsidP="00DB19A2">
            <w:r>
              <w:t>NR</w:t>
            </w:r>
          </w:p>
        </w:tc>
        <w:tc>
          <w:tcPr>
            <w:tcW w:w="1133" w:type="dxa"/>
          </w:tcPr>
          <w:p w14:paraId="746A9C39" w14:textId="77777777" w:rsidR="00E67574" w:rsidRDefault="00E67574" w:rsidP="00DB19A2">
            <w:r w:rsidRPr="000645B1">
              <w:t>Oral</w:t>
            </w:r>
          </w:p>
        </w:tc>
        <w:tc>
          <w:tcPr>
            <w:tcW w:w="1139" w:type="dxa"/>
          </w:tcPr>
          <w:p w14:paraId="38F822AE" w14:textId="77777777" w:rsidR="00E67574" w:rsidRDefault="00E67574" w:rsidP="00DB19A2">
            <w:r>
              <w:t>14</w:t>
            </w:r>
          </w:p>
        </w:tc>
        <w:tc>
          <w:tcPr>
            <w:tcW w:w="2373" w:type="dxa"/>
          </w:tcPr>
          <w:p w14:paraId="22573D50" w14:textId="77777777" w:rsidR="00E67574" w:rsidRPr="00C351F5" w:rsidRDefault="00E67574" w:rsidP="00DB19A2">
            <w:r>
              <w:t>Highest dose increased ACH levels, ChAT activity and binding of muscarine receptors in rats with Alzheimer symptoms</w:t>
            </w:r>
          </w:p>
        </w:tc>
      </w:tr>
      <w:tr w:rsidR="00E67574" w14:paraId="53894F3B" w14:textId="77777777" w:rsidTr="00DB19A2">
        <w:trPr>
          <w:trHeight w:val="120"/>
        </w:trPr>
        <w:tc>
          <w:tcPr>
            <w:tcW w:w="1635" w:type="dxa"/>
          </w:tcPr>
          <w:p w14:paraId="7FC1294B" w14:textId="77777777" w:rsidR="00E67574" w:rsidRDefault="00E67574" w:rsidP="00DB19A2">
            <w:r>
              <w:t>W. somnifera</w:t>
            </w:r>
          </w:p>
          <w:p w14:paraId="305A0C7F" w14:textId="77777777" w:rsidR="00E67574" w:rsidRDefault="00E67574" w:rsidP="00DB19A2">
            <w:r>
              <w:t>root extract</w:t>
            </w:r>
          </w:p>
        </w:tc>
        <w:tc>
          <w:tcPr>
            <w:tcW w:w="698" w:type="dxa"/>
          </w:tcPr>
          <w:p w14:paraId="099E2D7F" w14:textId="77777777" w:rsidR="00E67574" w:rsidRDefault="00E67574" w:rsidP="00DB19A2">
            <w:r w:rsidRPr="005958FA">
              <w:t xml:space="preserve">Rat; NR </w:t>
            </w:r>
          </w:p>
        </w:tc>
        <w:tc>
          <w:tcPr>
            <w:tcW w:w="1118" w:type="dxa"/>
          </w:tcPr>
          <w:p w14:paraId="14440DF2" w14:textId="77777777" w:rsidR="00E67574" w:rsidRDefault="00E67574" w:rsidP="00DB19A2">
            <w:r>
              <w:t>200,400</w:t>
            </w:r>
          </w:p>
        </w:tc>
        <w:tc>
          <w:tcPr>
            <w:tcW w:w="1112" w:type="dxa"/>
          </w:tcPr>
          <w:p w14:paraId="11D7C838" w14:textId="77777777" w:rsidR="00E67574" w:rsidRDefault="00E67574" w:rsidP="00DB19A2">
            <w:r>
              <w:t>NR</w:t>
            </w:r>
          </w:p>
        </w:tc>
        <w:tc>
          <w:tcPr>
            <w:tcW w:w="1133" w:type="dxa"/>
          </w:tcPr>
          <w:p w14:paraId="1E28D4E0" w14:textId="77777777" w:rsidR="00E67574" w:rsidRDefault="00E67574" w:rsidP="00DB19A2">
            <w:r w:rsidRPr="000645B1">
              <w:t>Oral</w:t>
            </w:r>
          </w:p>
        </w:tc>
        <w:tc>
          <w:tcPr>
            <w:tcW w:w="1139" w:type="dxa"/>
          </w:tcPr>
          <w:p w14:paraId="1F7B689F" w14:textId="77777777" w:rsidR="00E67574" w:rsidRDefault="00E67574" w:rsidP="00DB19A2">
            <w:r>
              <w:t>NR</w:t>
            </w:r>
          </w:p>
        </w:tc>
        <w:tc>
          <w:tcPr>
            <w:tcW w:w="2373" w:type="dxa"/>
          </w:tcPr>
          <w:p w14:paraId="5C696E08" w14:textId="77777777" w:rsidR="00E67574" w:rsidRDefault="00E67574" w:rsidP="00DB19A2">
            <w:r>
              <w:t>Improved blood glucose, glycated</w:t>
            </w:r>
          </w:p>
          <w:p w14:paraId="53AF13AE" w14:textId="77777777" w:rsidR="00E67574" w:rsidRDefault="00E67574" w:rsidP="00DB19A2">
            <w:r>
              <w:t>haemoglobin and insulin levels and</w:t>
            </w:r>
          </w:p>
          <w:p w14:paraId="7E92CDD4" w14:textId="77777777" w:rsidR="00E67574" w:rsidRDefault="00E67574" w:rsidP="00DB19A2">
            <w:r>
              <w:t>insulin sensitivity in rats with</w:t>
            </w:r>
          </w:p>
          <w:p w14:paraId="60EF3320" w14:textId="77777777" w:rsidR="00E67574" w:rsidRDefault="00E67574" w:rsidP="00DB19A2">
            <w:r>
              <w:t>induced diabetes</w:t>
            </w:r>
          </w:p>
        </w:tc>
      </w:tr>
      <w:tr w:rsidR="00E67574" w14:paraId="64F58E93" w14:textId="77777777" w:rsidTr="00DB19A2">
        <w:trPr>
          <w:trHeight w:val="120"/>
        </w:trPr>
        <w:tc>
          <w:tcPr>
            <w:tcW w:w="1635" w:type="dxa"/>
          </w:tcPr>
          <w:p w14:paraId="55B166E5" w14:textId="77777777" w:rsidR="00E67574" w:rsidRDefault="00E67574" w:rsidP="00DB19A2">
            <w:r>
              <w:t>W. somnifera</w:t>
            </w:r>
          </w:p>
          <w:p w14:paraId="11C53E94" w14:textId="77777777" w:rsidR="00E67574" w:rsidRDefault="00E67574" w:rsidP="00DB19A2">
            <w:r>
              <w:t>root extract</w:t>
            </w:r>
          </w:p>
        </w:tc>
        <w:tc>
          <w:tcPr>
            <w:tcW w:w="698" w:type="dxa"/>
          </w:tcPr>
          <w:p w14:paraId="56FE7002" w14:textId="77777777" w:rsidR="00E67574" w:rsidRDefault="00E67574" w:rsidP="00DB19A2">
            <w:r w:rsidRPr="00366D74">
              <w:t>Rat; NR</w:t>
            </w:r>
          </w:p>
        </w:tc>
        <w:tc>
          <w:tcPr>
            <w:tcW w:w="1118" w:type="dxa"/>
          </w:tcPr>
          <w:p w14:paraId="7A1BD810" w14:textId="77777777" w:rsidR="00E67574" w:rsidRDefault="00E67574" w:rsidP="00DB19A2">
            <w:r w:rsidRPr="005C6F18">
              <w:t>100, 200</w:t>
            </w:r>
          </w:p>
        </w:tc>
        <w:tc>
          <w:tcPr>
            <w:tcW w:w="1112" w:type="dxa"/>
          </w:tcPr>
          <w:p w14:paraId="193CC7C4" w14:textId="77777777" w:rsidR="00E67574" w:rsidRDefault="00E67574" w:rsidP="00DB19A2">
            <w:r w:rsidRPr="007106E2">
              <w:t>NR</w:t>
            </w:r>
          </w:p>
        </w:tc>
        <w:tc>
          <w:tcPr>
            <w:tcW w:w="1133" w:type="dxa"/>
          </w:tcPr>
          <w:p w14:paraId="4BC857AF" w14:textId="77777777" w:rsidR="00E67574" w:rsidRDefault="00E67574" w:rsidP="00DB19A2">
            <w:r w:rsidRPr="00A516B5">
              <w:t>NR</w:t>
            </w:r>
          </w:p>
        </w:tc>
        <w:tc>
          <w:tcPr>
            <w:tcW w:w="1139" w:type="dxa"/>
          </w:tcPr>
          <w:p w14:paraId="5FD8B83A" w14:textId="77777777" w:rsidR="00E67574" w:rsidRDefault="00E67574" w:rsidP="00DB19A2">
            <w:r w:rsidRPr="00843E56">
              <w:t>64</w:t>
            </w:r>
          </w:p>
        </w:tc>
        <w:tc>
          <w:tcPr>
            <w:tcW w:w="2373" w:type="dxa"/>
          </w:tcPr>
          <w:p w14:paraId="1820793E" w14:textId="77777777" w:rsidR="00E67574" w:rsidRDefault="00E67574" w:rsidP="00DB19A2">
            <w:r>
              <w:t>Lowered blood glucose and glycated</w:t>
            </w:r>
          </w:p>
          <w:p w14:paraId="30D7EFC7" w14:textId="77777777" w:rsidR="00E67574" w:rsidRDefault="00E67574" w:rsidP="00DB19A2">
            <w:r>
              <w:t>haemoglobin levels in rats with</w:t>
            </w:r>
          </w:p>
          <w:p w14:paraId="67167E3B" w14:textId="77777777" w:rsidR="00E67574" w:rsidRDefault="00E67574" w:rsidP="00DB19A2">
            <w:r>
              <w:t>induced diabetes</w:t>
            </w:r>
          </w:p>
        </w:tc>
      </w:tr>
      <w:tr w:rsidR="00E67574" w14:paraId="51DF2479" w14:textId="77777777" w:rsidTr="00DB19A2">
        <w:trPr>
          <w:trHeight w:val="120"/>
        </w:trPr>
        <w:tc>
          <w:tcPr>
            <w:tcW w:w="1635" w:type="dxa"/>
          </w:tcPr>
          <w:p w14:paraId="3B6B81E2" w14:textId="77777777" w:rsidR="00E67574" w:rsidRDefault="00E67574" w:rsidP="00DB19A2">
            <w:r>
              <w:lastRenderedPageBreak/>
              <w:t>W. somnifera</w:t>
            </w:r>
          </w:p>
          <w:p w14:paraId="266284D5" w14:textId="77777777" w:rsidR="00E67574" w:rsidRDefault="00E67574" w:rsidP="00DB19A2">
            <w:r>
              <w:t>root extract</w:t>
            </w:r>
          </w:p>
        </w:tc>
        <w:tc>
          <w:tcPr>
            <w:tcW w:w="698" w:type="dxa"/>
          </w:tcPr>
          <w:p w14:paraId="2C8EAF07" w14:textId="77777777" w:rsidR="00E67574" w:rsidRDefault="00E67574" w:rsidP="00DB19A2">
            <w:r w:rsidRPr="00366D74">
              <w:t>Rat; NR</w:t>
            </w:r>
          </w:p>
        </w:tc>
        <w:tc>
          <w:tcPr>
            <w:tcW w:w="1118" w:type="dxa"/>
          </w:tcPr>
          <w:p w14:paraId="78DD7C9A" w14:textId="77777777" w:rsidR="00E67574" w:rsidRDefault="00E67574" w:rsidP="00DB19A2">
            <w:r w:rsidRPr="00894EA7">
              <w:t>200</w:t>
            </w:r>
          </w:p>
        </w:tc>
        <w:tc>
          <w:tcPr>
            <w:tcW w:w="1112" w:type="dxa"/>
          </w:tcPr>
          <w:p w14:paraId="640210B6" w14:textId="77777777" w:rsidR="00E67574" w:rsidRDefault="00E67574" w:rsidP="00DB19A2">
            <w:r w:rsidRPr="007106E2">
              <w:t>NR</w:t>
            </w:r>
          </w:p>
        </w:tc>
        <w:tc>
          <w:tcPr>
            <w:tcW w:w="1133" w:type="dxa"/>
          </w:tcPr>
          <w:p w14:paraId="3E47FE31" w14:textId="77777777" w:rsidR="00E67574" w:rsidRDefault="00E67574" w:rsidP="00DB19A2">
            <w:r w:rsidRPr="00A516B5">
              <w:t>NR</w:t>
            </w:r>
          </w:p>
        </w:tc>
        <w:tc>
          <w:tcPr>
            <w:tcW w:w="1139" w:type="dxa"/>
          </w:tcPr>
          <w:p w14:paraId="6AEF831A" w14:textId="77777777" w:rsidR="00E67574" w:rsidRDefault="00E67574" w:rsidP="00DB19A2">
            <w:r w:rsidRPr="00843E56">
              <w:t>64</w:t>
            </w:r>
          </w:p>
        </w:tc>
        <w:tc>
          <w:tcPr>
            <w:tcW w:w="2373" w:type="dxa"/>
          </w:tcPr>
          <w:p w14:paraId="01856C78" w14:textId="77777777" w:rsidR="00E67574" w:rsidRDefault="00E67574" w:rsidP="00DB19A2">
            <w:r>
              <w:t>Haemoglobin concentration in</w:t>
            </w:r>
          </w:p>
          <w:p w14:paraId="769ED9FC" w14:textId="77777777" w:rsidR="00E67574" w:rsidRDefault="00E67574" w:rsidP="00DB19A2">
            <w:r>
              <w:t>diabetic rats increased to the level in</w:t>
            </w:r>
          </w:p>
          <w:p w14:paraId="471D80B3" w14:textId="77777777" w:rsidR="00E67574" w:rsidRDefault="00E67574" w:rsidP="00DB19A2">
            <w:r>
              <w:t>non-diabetic rats</w:t>
            </w:r>
          </w:p>
        </w:tc>
      </w:tr>
      <w:tr w:rsidR="00E67574" w14:paraId="3E40E848" w14:textId="77777777" w:rsidTr="00DB19A2">
        <w:trPr>
          <w:trHeight w:val="120"/>
        </w:trPr>
        <w:tc>
          <w:tcPr>
            <w:tcW w:w="1635" w:type="dxa"/>
          </w:tcPr>
          <w:p w14:paraId="788720CD" w14:textId="77777777" w:rsidR="00E67574" w:rsidRDefault="00E67574" w:rsidP="00DB19A2">
            <w:r>
              <w:t>W. somnifera</w:t>
            </w:r>
          </w:p>
          <w:p w14:paraId="7302596C" w14:textId="77777777" w:rsidR="00E67574" w:rsidRDefault="00E67574" w:rsidP="00DB19A2">
            <w:r>
              <w:t>root extract</w:t>
            </w:r>
          </w:p>
        </w:tc>
        <w:tc>
          <w:tcPr>
            <w:tcW w:w="698" w:type="dxa"/>
          </w:tcPr>
          <w:p w14:paraId="3C2D754D" w14:textId="77777777" w:rsidR="00E67574" w:rsidRDefault="00E67574" w:rsidP="00DB19A2">
            <w:r w:rsidRPr="005C6F18">
              <w:t>Dog; M/F</w:t>
            </w:r>
          </w:p>
        </w:tc>
        <w:tc>
          <w:tcPr>
            <w:tcW w:w="1118" w:type="dxa"/>
          </w:tcPr>
          <w:p w14:paraId="36F9E88F" w14:textId="77777777" w:rsidR="00E67574" w:rsidRDefault="00E67574" w:rsidP="00DB19A2">
            <w:r w:rsidRPr="00894EA7">
              <w:t>0, 15</w:t>
            </w:r>
          </w:p>
        </w:tc>
        <w:tc>
          <w:tcPr>
            <w:tcW w:w="1112" w:type="dxa"/>
          </w:tcPr>
          <w:p w14:paraId="2C5B8AC5" w14:textId="77777777" w:rsidR="00E67574" w:rsidRDefault="00E67574" w:rsidP="00DB19A2">
            <w:r w:rsidRPr="00B83FEF">
              <w:t>12</w:t>
            </w:r>
          </w:p>
        </w:tc>
        <w:tc>
          <w:tcPr>
            <w:tcW w:w="1133" w:type="dxa"/>
          </w:tcPr>
          <w:p w14:paraId="4EE772B8" w14:textId="77777777" w:rsidR="00E67574" w:rsidRDefault="00E67574" w:rsidP="00DB19A2">
            <w:r>
              <w:t>Diet</w:t>
            </w:r>
          </w:p>
        </w:tc>
        <w:tc>
          <w:tcPr>
            <w:tcW w:w="1139" w:type="dxa"/>
          </w:tcPr>
          <w:p w14:paraId="2028DDCE" w14:textId="77777777" w:rsidR="00E67574" w:rsidRDefault="00E67574" w:rsidP="00DB19A2">
            <w:r>
              <w:t>28</w:t>
            </w:r>
          </w:p>
        </w:tc>
        <w:tc>
          <w:tcPr>
            <w:tcW w:w="2373" w:type="dxa"/>
          </w:tcPr>
          <w:p w14:paraId="5AD1DCF5" w14:textId="77777777" w:rsidR="00E67574" w:rsidRDefault="00E67574" w:rsidP="00DB19A2">
            <w:r>
              <w:t>Reduced respiratory rate*; Increased</w:t>
            </w:r>
          </w:p>
          <w:p w14:paraId="40169AE4" w14:textId="77777777" w:rsidR="00E67574" w:rsidRDefault="00E67574" w:rsidP="00DB19A2">
            <w:r>
              <w:t>haemoglobin* and T 4 concentration</w:t>
            </w:r>
          </w:p>
        </w:tc>
      </w:tr>
    </w:tbl>
    <w:p w14:paraId="5B1BE89F" w14:textId="5CAAC5F4" w:rsidR="00E67574" w:rsidRDefault="007C77DD" w:rsidP="00E67574">
      <w:r w:rsidRPr="00F67B54">
        <w:rPr>
          <w:noProof/>
        </w:rPr>
        <w:drawing>
          <wp:anchor distT="0" distB="0" distL="114300" distR="114300" simplePos="0" relativeHeight="251670016" behindDoc="0" locked="0" layoutInCell="1" allowOverlap="1" wp14:anchorId="74950DBF" wp14:editId="2EB92FC1">
            <wp:simplePos x="0" y="0"/>
            <wp:positionH relativeFrom="column">
              <wp:posOffset>495935</wp:posOffset>
            </wp:positionH>
            <wp:positionV relativeFrom="paragraph">
              <wp:posOffset>256540</wp:posOffset>
            </wp:positionV>
            <wp:extent cx="5299062" cy="3408045"/>
            <wp:effectExtent l="0" t="0" r="0" b="1905"/>
            <wp:wrapTopAndBottom/>
            <wp:docPr id="1869477259" name="Picture 1" descr="A group of orang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77259" name="Picture 1" descr="A group of orange flower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9062" cy="3408045"/>
                    </a:xfrm>
                    <a:prstGeom prst="rect">
                      <a:avLst/>
                    </a:prstGeom>
                  </pic:spPr>
                </pic:pic>
              </a:graphicData>
            </a:graphic>
          </wp:anchor>
        </w:drawing>
      </w:r>
    </w:p>
    <w:p w14:paraId="15CFB4A8" w14:textId="0DF391C3" w:rsidR="00E67574" w:rsidRPr="007C77DD" w:rsidRDefault="00E67574" w:rsidP="00E67574">
      <w:r>
        <w:t xml:space="preserve">Scientific Name – </w:t>
      </w:r>
      <w:r w:rsidRPr="008D2D54">
        <w:rPr>
          <w:b/>
          <w:bCs/>
          <w:i/>
          <w:iCs/>
        </w:rPr>
        <w:t>Clivia miniata</w:t>
      </w:r>
    </w:p>
    <w:p w14:paraId="5C525CC8" w14:textId="77777777" w:rsidR="00E67574" w:rsidRPr="0021523F" w:rsidRDefault="00E67574" w:rsidP="00E67574">
      <w:pPr>
        <w:rPr>
          <w:b/>
          <w:bCs/>
          <w:i/>
          <w:iCs/>
        </w:rPr>
      </w:pPr>
      <w:r>
        <w:t xml:space="preserve">Local Name – </w:t>
      </w:r>
      <w:r>
        <w:rPr>
          <w:b/>
          <w:bCs/>
          <w:i/>
          <w:iCs/>
        </w:rPr>
        <w:t>Bush Lily</w:t>
      </w:r>
    </w:p>
    <w:p w14:paraId="5EBE56FF" w14:textId="77777777" w:rsidR="00E67574" w:rsidRDefault="00E67574" w:rsidP="00E67574">
      <w:r w:rsidRPr="00AD0603">
        <w:t>Taxonomic Hierarchy</w:t>
      </w:r>
      <w:r>
        <w:t xml:space="preserve"> - </w:t>
      </w:r>
    </w:p>
    <w:p w14:paraId="471C5585" w14:textId="77777777" w:rsidR="00E67574" w:rsidRPr="00D958C9" w:rsidRDefault="00E67574" w:rsidP="00E67574">
      <w:pPr>
        <w:numPr>
          <w:ilvl w:val="0"/>
          <w:numId w:val="45"/>
        </w:numPr>
        <w:spacing w:line="278" w:lineRule="auto"/>
      </w:pPr>
      <w:r w:rsidRPr="00D958C9">
        <w:t>Kingdom:</w:t>
      </w:r>
      <w:r>
        <w:t xml:space="preserve"> </w:t>
      </w:r>
      <w:r w:rsidRPr="00D958C9">
        <w:t> Plantae</w:t>
      </w:r>
    </w:p>
    <w:p w14:paraId="2509A3D6" w14:textId="77777777" w:rsidR="00E67574" w:rsidRPr="00D958C9" w:rsidRDefault="00E67574" w:rsidP="00E67574">
      <w:pPr>
        <w:numPr>
          <w:ilvl w:val="0"/>
          <w:numId w:val="44"/>
        </w:numPr>
        <w:spacing w:line="278" w:lineRule="auto"/>
      </w:pPr>
      <w:r w:rsidRPr="00D958C9">
        <w:t>Phylum:</w:t>
      </w:r>
      <w:r>
        <w:t xml:space="preserve"> </w:t>
      </w:r>
      <w:r w:rsidRPr="00D958C9">
        <w:t>Tracheophyta</w:t>
      </w:r>
    </w:p>
    <w:p w14:paraId="7DDF1E62" w14:textId="77777777" w:rsidR="00E67574" w:rsidRPr="00D958C9" w:rsidRDefault="00E67574" w:rsidP="00E67574">
      <w:pPr>
        <w:numPr>
          <w:ilvl w:val="0"/>
          <w:numId w:val="44"/>
        </w:numPr>
        <w:spacing w:line="278" w:lineRule="auto"/>
      </w:pPr>
      <w:r w:rsidRPr="00D958C9">
        <w:t>Class:</w:t>
      </w:r>
      <w:r>
        <w:t xml:space="preserve"> </w:t>
      </w:r>
      <w:r w:rsidRPr="00D958C9">
        <w:t>Magnoliopsida</w:t>
      </w:r>
    </w:p>
    <w:p w14:paraId="739D870A" w14:textId="77777777" w:rsidR="00E67574" w:rsidRPr="00D958C9" w:rsidRDefault="00E67574" w:rsidP="00E67574">
      <w:pPr>
        <w:numPr>
          <w:ilvl w:val="0"/>
          <w:numId w:val="44"/>
        </w:numPr>
        <w:spacing w:line="278" w:lineRule="auto"/>
      </w:pPr>
      <w:r w:rsidRPr="00D958C9">
        <w:t>Order:</w:t>
      </w:r>
      <w:r>
        <w:t xml:space="preserve"> </w:t>
      </w:r>
      <w:r w:rsidRPr="00D958C9">
        <w:t>Asparagales</w:t>
      </w:r>
    </w:p>
    <w:p w14:paraId="7D528B22" w14:textId="77777777" w:rsidR="00E67574" w:rsidRPr="00430A5F" w:rsidRDefault="00E67574" w:rsidP="00E67574">
      <w:pPr>
        <w:numPr>
          <w:ilvl w:val="0"/>
          <w:numId w:val="46"/>
        </w:numPr>
        <w:spacing w:line="278" w:lineRule="auto"/>
      </w:pPr>
      <w:r w:rsidRPr="00430A5F">
        <w:t>Family:</w:t>
      </w:r>
      <w:r>
        <w:t xml:space="preserve"> </w:t>
      </w:r>
      <w:r w:rsidRPr="00430A5F">
        <w:t>Amaryllidaceae</w:t>
      </w:r>
    </w:p>
    <w:p w14:paraId="62B084F8" w14:textId="77777777" w:rsidR="00E67574" w:rsidRPr="00430A5F" w:rsidRDefault="00E67574" w:rsidP="00E67574">
      <w:pPr>
        <w:numPr>
          <w:ilvl w:val="0"/>
          <w:numId w:val="46"/>
        </w:numPr>
        <w:spacing w:line="278" w:lineRule="auto"/>
      </w:pPr>
      <w:r w:rsidRPr="00430A5F">
        <w:lastRenderedPageBreak/>
        <w:t>Genus:</w:t>
      </w:r>
      <w:r>
        <w:t xml:space="preserve"> </w:t>
      </w:r>
      <w:r w:rsidRPr="00430A5F">
        <w:t>Clivia</w:t>
      </w:r>
    </w:p>
    <w:p w14:paraId="28EA1468" w14:textId="77777777" w:rsidR="00E67574" w:rsidRPr="00430A5F" w:rsidRDefault="00E67574" w:rsidP="00E67574">
      <w:pPr>
        <w:numPr>
          <w:ilvl w:val="0"/>
          <w:numId w:val="46"/>
        </w:numPr>
        <w:spacing w:line="278" w:lineRule="auto"/>
      </w:pPr>
      <w:r w:rsidRPr="00430A5F">
        <w:t>Species:</w:t>
      </w:r>
      <w:r>
        <w:t xml:space="preserve"> </w:t>
      </w:r>
      <w:r w:rsidRPr="00430A5F">
        <w:t>Clivia miniata</w:t>
      </w:r>
    </w:p>
    <w:p w14:paraId="371DAC5A" w14:textId="77777777" w:rsidR="00E67574" w:rsidRDefault="00E67574" w:rsidP="00E67574"/>
    <w:p w14:paraId="0869D8FB" w14:textId="77777777" w:rsidR="00E67574" w:rsidRPr="001F4258" w:rsidRDefault="00E67574" w:rsidP="00E67574">
      <w:r w:rsidRPr="001F4258">
        <w:rPr>
          <w:b/>
          <w:bCs/>
        </w:rPr>
        <w:t>Clivia miniata</w:t>
      </w:r>
      <w:r w:rsidRPr="001F4258">
        <w:t xml:space="preserve"> is commonly found, along with its local names (if available):</w:t>
      </w:r>
    </w:p>
    <w:p w14:paraId="5FB5D851" w14:textId="77777777" w:rsidR="00E67574" w:rsidRPr="001F4258" w:rsidRDefault="00E67574" w:rsidP="00E67574">
      <w:pPr>
        <w:numPr>
          <w:ilvl w:val="0"/>
          <w:numId w:val="49"/>
        </w:numPr>
        <w:spacing w:line="278" w:lineRule="auto"/>
      </w:pPr>
      <w:r w:rsidRPr="001F4258">
        <w:rPr>
          <w:b/>
          <w:bCs/>
        </w:rPr>
        <w:t>South Africa &amp; Eswatini (Swaziland)</w:t>
      </w:r>
      <w:r w:rsidRPr="001F4258">
        <w:t xml:space="preserve"> – Known simply as </w:t>
      </w:r>
      <w:r w:rsidRPr="001F4258">
        <w:rPr>
          <w:b/>
          <w:bCs/>
        </w:rPr>
        <w:t>Bush Lily</w:t>
      </w:r>
    </w:p>
    <w:p w14:paraId="5E389209" w14:textId="77777777" w:rsidR="00E67574" w:rsidRPr="001F4258" w:rsidRDefault="00E67574" w:rsidP="00E67574">
      <w:pPr>
        <w:numPr>
          <w:ilvl w:val="0"/>
          <w:numId w:val="49"/>
        </w:numPr>
        <w:spacing w:line="278" w:lineRule="auto"/>
      </w:pPr>
      <w:r w:rsidRPr="001F4258">
        <w:rPr>
          <w:b/>
          <w:bCs/>
        </w:rPr>
        <w:t>China</w:t>
      </w:r>
      <w:r w:rsidRPr="001F4258">
        <w:t xml:space="preserve"> – (</w:t>
      </w:r>
      <w:r w:rsidRPr="001F4258">
        <w:rPr>
          <w:rFonts w:ascii="MS Gothic" w:eastAsia="MS Gothic" w:hAnsi="MS Gothic" w:cs="MS Gothic" w:hint="eastAsia"/>
        </w:rPr>
        <w:t>君子</w:t>
      </w:r>
      <w:r w:rsidRPr="001F4258">
        <w:rPr>
          <w:rFonts w:ascii="Microsoft JhengHei" w:eastAsia="Microsoft JhengHei" w:hAnsi="Microsoft JhengHei" w:cs="Microsoft JhengHei" w:hint="eastAsia"/>
        </w:rPr>
        <w:t>兰</w:t>
      </w:r>
      <w:r w:rsidRPr="001F4258">
        <w:t xml:space="preserve">) </w:t>
      </w:r>
      <w:r w:rsidRPr="001F4258">
        <w:rPr>
          <w:i/>
          <w:iCs/>
        </w:rPr>
        <w:t>Jūnz</w:t>
      </w:r>
      <w:r w:rsidRPr="001F4258">
        <w:rPr>
          <w:rFonts w:ascii="Calibri" w:hAnsi="Calibri" w:cs="Calibri"/>
          <w:i/>
          <w:iCs/>
        </w:rPr>
        <w:t>ǐ</w:t>
      </w:r>
      <w:r w:rsidRPr="001F4258">
        <w:rPr>
          <w:i/>
          <w:iCs/>
        </w:rPr>
        <w:t>l</w:t>
      </w:r>
      <w:r w:rsidRPr="001F4258">
        <w:rPr>
          <w:rFonts w:ascii="Aptos" w:hAnsi="Aptos" w:cs="Aptos"/>
          <w:i/>
          <w:iCs/>
        </w:rPr>
        <w:t>á</w:t>
      </w:r>
      <w:r w:rsidRPr="001F4258">
        <w:rPr>
          <w:i/>
          <w:iCs/>
        </w:rPr>
        <w:t>n</w:t>
      </w:r>
      <w:r w:rsidRPr="001F4258">
        <w:t xml:space="preserve"> (meaning "Gentleman Orchid")</w:t>
      </w:r>
    </w:p>
    <w:p w14:paraId="3B4751B7" w14:textId="77777777" w:rsidR="00E67574" w:rsidRPr="001F4258" w:rsidRDefault="00E67574" w:rsidP="00E67574">
      <w:pPr>
        <w:numPr>
          <w:ilvl w:val="0"/>
          <w:numId w:val="49"/>
        </w:numPr>
        <w:spacing w:line="278" w:lineRule="auto"/>
      </w:pPr>
      <w:r w:rsidRPr="001F4258">
        <w:rPr>
          <w:b/>
          <w:bCs/>
        </w:rPr>
        <w:t>Japan</w:t>
      </w:r>
      <w:r w:rsidRPr="001F4258">
        <w:t xml:space="preserve"> – (</w:t>
      </w:r>
      <w:r w:rsidRPr="001F4258">
        <w:rPr>
          <w:rFonts w:ascii="MS Gothic" w:eastAsia="MS Gothic" w:hAnsi="MS Gothic" w:cs="MS Gothic" w:hint="eastAsia"/>
        </w:rPr>
        <w:t>クンシラン</w:t>
      </w:r>
      <w:r w:rsidRPr="001F4258">
        <w:t xml:space="preserve">) </w:t>
      </w:r>
      <w:r w:rsidRPr="001F4258">
        <w:rPr>
          <w:i/>
          <w:iCs/>
        </w:rPr>
        <w:t>Kunshiran</w:t>
      </w:r>
    </w:p>
    <w:p w14:paraId="3A16A948" w14:textId="77777777" w:rsidR="00E67574" w:rsidRPr="001F4258" w:rsidRDefault="00E67574" w:rsidP="00E67574">
      <w:pPr>
        <w:numPr>
          <w:ilvl w:val="0"/>
          <w:numId w:val="49"/>
        </w:numPr>
        <w:spacing w:line="278" w:lineRule="auto"/>
      </w:pPr>
      <w:r w:rsidRPr="001F4258">
        <w:rPr>
          <w:b/>
          <w:bCs/>
        </w:rPr>
        <w:t>United States &amp; Europe</w:t>
      </w:r>
      <w:r w:rsidRPr="001F4258">
        <w:t xml:space="preserve"> – Commonly called </w:t>
      </w:r>
      <w:r w:rsidRPr="001F4258">
        <w:rPr>
          <w:b/>
          <w:bCs/>
        </w:rPr>
        <w:t>Kaffir Lily</w:t>
      </w:r>
      <w:r w:rsidRPr="001F4258">
        <w:t xml:space="preserve"> or </w:t>
      </w:r>
      <w:r w:rsidRPr="001F4258">
        <w:rPr>
          <w:b/>
          <w:bCs/>
        </w:rPr>
        <w:t>Bush Lily</w:t>
      </w:r>
    </w:p>
    <w:p w14:paraId="1268F3CB" w14:textId="77777777" w:rsidR="00E67574" w:rsidRPr="001F4258" w:rsidRDefault="00E67574" w:rsidP="00E67574">
      <w:pPr>
        <w:numPr>
          <w:ilvl w:val="0"/>
          <w:numId w:val="49"/>
        </w:numPr>
        <w:spacing w:line="278" w:lineRule="auto"/>
      </w:pPr>
      <w:r w:rsidRPr="001F4258">
        <w:rPr>
          <w:b/>
          <w:bCs/>
        </w:rPr>
        <w:t>Australia &amp; New Zealand</w:t>
      </w:r>
      <w:r w:rsidRPr="001F4258">
        <w:t xml:space="preserve"> – Referred to as </w:t>
      </w:r>
      <w:r w:rsidRPr="001F4258">
        <w:rPr>
          <w:b/>
          <w:bCs/>
        </w:rPr>
        <w:t>Clivia</w:t>
      </w:r>
      <w:r w:rsidRPr="001F4258">
        <w:t xml:space="preserve"> or </w:t>
      </w:r>
      <w:r w:rsidRPr="001F4258">
        <w:rPr>
          <w:b/>
          <w:bCs/>
        </w:rPr>
        <w:t>Bush Lily</w:t>
      </w:r>
    </w:p>
    <w:p w14:paraId="5F5D74E8" w14:textId="77777777" w:rsidR="00E67574" w:rsidRPr="001F4258" w:rsidRDefault="00E67574" w:rsidP="00E67574">
      <w:pPr>
        <w:numPr>
          <w:ilvl w:val="0"/>
          <w:numId w:val="49"/>
        </w:numPr>
        <w:spacing w:line="278" w:lineRule="auto"/>
      </w:pPr>
      <w:r>
        <w:rPr>
          <w:b/>
          <w:bCs/>
        </w:rPr>
        <w:t xml:space="preserve">Bangladesh – </w:t>
      </w:r>
      <w:r>
        <w:t xml:space="preserve">Bush Lily </w:t>
      </w:r>
    </w:p>
    <w:p w14:paraId="1F5AD109" w14:textId="77777777" w:rsidR="00E67574" w:rsidRDefault="00E67574" w:rsidP="00E67574"/>
    <w:p w14:paraId="7A11F732" w14:textId="77777777" w:rsidR="00E67574" w:rsidRDefault="00E67574" w:rsidP="00E67574">
      <w:r w:rsidRPr="001C6A0C">
        <w:t>The chemical compounds are isolated from C. miniata.</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0"/>
        <w:gridCol w:w="4440"/>
      </w:tblGrid>
      <w:tr w:rsidR="00E67574" w14:paraId="1FEEAD70" w14:textId="77777777" w:rsidTr="00DB19A2">
        <w:trPr>
          <w:trHeight w:val="164"/>
        </w:trPr>
        <w:tc>
          <w:tcPr>
            <w:tcW w:w="4440" w:type="dxa"/>
          </w:tcPr>
          <w:p w14:paraId="1E452A75" w14:textId="77777777" w:rsidR="00E67574" w:rsidRDefault="00E67574" w:rsidP="00DB19A2">
            <w:r w:rsidRPr="00C83A1A">
              <w:t>Parts</w:t>
            </w:r>
          </w:p>
        </w:tc>
        <w:tc>
          <w:tcPr>
            <w:tcW w:w="4440" w:type="dxa"/>
          </w:tcPr>
          <w:p w14:paraId="5E7A968E" w14:textId="77777777" w:rsidR="00E67574" w:rsidRDefault="00E67574" w:rsidP="00DB19A2">
            <w:r w:rsidRPr="00C83A1A">
              <w:t>Compounds</w:t>
            </w:r>
          </w:p>
        </w:tc>
      </w:tr>
      <w:tr w:rsidR="00E67574" w14:paraId="67E6A3B0" w14:textId="77777777" w:rsidTr="00DB19A2">
        <w:trPr>
          <w:trHeight w:val="164"/>
        </w:trPr>
        <w:tc>
          <w:tcPr>
            <w:tcW w:w="4440" w:type="dxa"/>
          </w:tcPr>
          <w:p w14:paraId="22807216" w14:textId="77777777" w:rsidR="00E67574" w:rsidRDefault="00E67574" w:rsidP="00DB19A2">
            <w:r w:rsidRPr="002D16A6">
              <w:t>Whole plant</w:t>
            </w:r>
          </w:p>
        </w:tc>
        <w:tc>
          <w:tcPr>
            <w:tcW w:w="4440" w:type="dxa"/>
          </w:tcPr>
          <w:p w14:paraId="34A58C03" w14:textId="77777777" w:rsidR="00E67574" w:rsidRDefault="00E67574" w:rsidP="00DB19A2">
            <w:r>
              <w:t>Alkaloids lycorine, clivonine, clivatine, and clivonidine Ali et al., 1983</w:t>
            </w:r>
          </w:p>
          <w:p w14:paraId="4DF916A5" w14:textId="77777777" w:rsidR="00E67574" w:rsidRDefault="00E67574" w:rsidP="00DB19A2">
            <w:r>
              <w:t>Cliviamartine, cliviasine, clividine, clivimine, clivonine, hippeastrine, and lycorine</w:t>
            </w:r>
          </w:p>
        </w:tc>
      </w:tr>
      <w:tr w:rsidR="00E67574" w14:paraId="1BA934F8" w14:textId="77777777" w:rsidTr="00DB19A2">
        <w:trPr>
          <w:trHeight w:val="164"/>
        </w:trPr>
        <w:tc>
          <w:tcPr>
            <w:tcW w:w="4440" w:type="dxa"/>
          </w:tcPr>
          <w:p w14:paraId="1622786C" w14:textId="77777777" w:rsidR="00E67574" w:rsidRDefault="00E67574" w:rsidP="00DB19A2">
            <w:r w:rsidRPr="00F42AF5">
              <w:t>Rhizome</w:t>
            </w:r>
          </w:p>
        </w:tc>
        <w:tc>
          <w:tcPr>
            <w:tcW w:w="4440" w:type="dxa"/>
          </w:tcPr>
          <w:p w14:paraId="437286C6" w14:textId="77777777" w:rsidR="00E67574" w:rsidRDefault="00E67574" w:rsidP="00DB19A2">
            <w:r w:rsidRPr="00BC5179">
              <w:t>Clivacetine, lycorine, clivatine, clivimine, clivonine, and carinatine</w:t>
            </w:r>
          </w:p>
        </w:tc>
      </w:tr>
      <w:tr w:rsidR="00E67574" w14:paraId="2D1129B2" w14:textId="77777777" w:rsidTr="00DB19A2">
        <w:trPr>
          <w:trHeight w:val="164"/>
        </w:trPr>
        <w:tc>
          <w:tcPr>
            <w:tcW w:w="4440" w:type="dxa"/>
          </w:tcPr>
          <w:p w14:paraId="4561DC2B" w14:textId="77777777" w:rsidR="00E67574" w:rsidRDefault="00E67574" w:rsidP="00DB19A2">
            <w:r w:rsidRPr="00BC5179">
              <w:t>Leaves</w:t>
            </w:r>
          </w:p>
        </w:tc>
        <w:tc>
          <w:tcPr>
            <w:tcW w:w="4440" w:type="dxa"/>
          </w:tcPr>
          <w:p w14:paraId="564841CD" w14:textId="77777777" w:rsidR="00E67574" w:rsidRDefault="00E67574" w:rsidP="00DB19A2">
            <w:r w:rsidRPr="00A8518A">
              <w:t>Lycorine, clivimine, clivonine, and cliviamartine</w:t>
            </w:r>
          </w:p>
        </w:tc>
      </w:tr>
      <w:tr w:rsidR="00E67574" w14:paraId="6C0E28F4" w14:textId="77777777" w:rsidTr="00DB19A2">
        <w:trPr>
          <w:trHeight w:val="164"/>
        </w:trPr>
        <w:tc>
          <w:tcPr>
            <w:tcW w:w="4440" w:type="dxa"/>
          </w:tcPr>
          <w:p w14:paraId="06794B70" w14:textId="77777777" w:rsidR="00E67574" w:rsidRDefault="00E67574" w:rsidP="00DB19A2">
            <w:r>
              <w:t>Root</w:t>
            </w:r>
          </w:p>
        </w:tc>
        <w:tc>
          <w:tcPr>
            <w:tcW w:w="4440" w:type="dxa"/>
          </w:tcPr>
          <w:p w14:paraId="764FBCE2" w14:textId="77777777" w:rsidR="00E67574" w:rsidRDefault="00E67574" w:rsidP="00DB19A2">
            <w:r w:rsidRPr="00A8518A">
              <w:t>Linoleic acid and 5-hydroxymethyl-2-furancarboxaldehyde</w:t>
            </w:r>
          </w:p>
        </w:tc>
      </w:tr>
      <w:tr w:rsidR="00E67574" w14:paraId="4175B9D2" w14:textId="77777777" w:rsidTr="00DB19A2">
        <w:trPr>
          <w:trHeight w:val="164"/>
        </w:trPr>
        <w:tc>
          <w:tcPr>
            <w:tcW w:w="4440" w:type="dxa"/>
          </w:tcPr>
          <w:p w14:paraId="76460668" w14:textId="77777777" w:rsidR="00E67574" w:rsidRDefault="00E67574" w:rsidP="00DB19A2">
            <w:r>
              <w:t>Whole plant</w:t>
            </w:r>
          </w:p>
        </w:tc>
        <w:tc>
          <w:tcPr>
            <w:tcW w:w="4440" w:type="dxa"/>
          </w:tcPr>
          <w:p w14:paraId="7770C807" w14:textId="77777777" w:rsidR="00E67574" w:rsidRDefault="00E67574" w:rsidP="00DB19A2">
            <w:r>
              <w:t>Lycorine such as caranine, cliviasindhine, and lycorine. Homolycorine such as clivacetine, clivatine,</w:t>
            </w:r>
          </w:p>
          <w:p w14:paraId="3CB6A550" w14:textId="77777777" w:rsidR="00E67574" w:rsidRDefault="00E67574" w:rsidP="00DB19A2">
            <w:r>
              <w:t>cliviamartine, cliviasine, cliviasyaline, clividine, clivimine, clivonidine, clivonine, hippeastrine,</w:t>
            </w:r>
          </w:p>
          <w:p w14:paraId="45F0AFC6" w14:textId="77777777" w:rsidR="00E67574" w:rsidRDefault="00E67574" w:rsidP="00DB19A2">
            <w:r>
              <w:t>miniatine, and nobilisine. Haemanthamine such as haemanthamine</w:t>
            </w:r>
          </w:p>
          <w:p w14:paraId="3D94243C" w14:textId="77777777" w:rsidR="00E67574" w:rsidRDefault="00E67574" w:rsidP="00DB19A2">
            <w:r>
              <w:t>Miscellaneous: cliviahaksine, cliviaaline, and</w:t>
            </w:r>
          </w:p>
          <w:p w14:paraId="773EDB73" w14:textId="77777777" w:rsidR="00E67574" w:rsidRDefault="00E67574" w:rsidP="00DB19A2">
            <w:r>
              <w:t>Clivojuline</w:t>
            </w:r>
          </w:p>
        </w:tc>
      </w:tr>
    </w:tbl>
    <w:p w14:paraId="5C668E9F" w14:textId="77777777" w:rsidR="00E67574" w:rsidRDefault="00E67574" w:rsidP="00E67574"/>
    <w:p w14:paraId="657A41BA" w14:textId="77777777" w:rsidR="00E67574" w:rsidRDefault="00E67574" w:rsidP="00E67574"/>
    <w:p w14:paraId="1E385FDA" w14:textId="77777777" w:rsidR="00E67574" w:rsidRDefault="00E67574" w:rsidP="00E67574">
      <w:r w:rsidRPr="009626D9">
        <w:t xml:space="preserve">List of identified compounds from </w:t>
      </w:r>
      <w:r w:rsidRPr="009626D9">
        <w:rPr>
          <w:i/>
          <w:iCs/>
        </w:rPr>
        <w:t>C. miniata</w:t>
      </w:r>
      <w:r w:rsidRPr="009626D9">
        <w:t xml:space="preserve"> as potential BACE-1 inhibitors.</w:t>
      </w:r>
    </w:p>
    <w:tbl>
      <w:tblPr>
        <w:tblpPr w:leftFromText="180" w:rightFromText="180" w:vertAnchor="text" w:tblpX="49"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6"/>
        <w:gridCol w:w="3117"/>
        <w:gridCol w:w="3117"/>
      </w:tblGrid>
      <w:tr w:rsidR="00E67574" w14:paraId="13E3F9DD" w14:textId="77777777" w:rsidTr="00DB19A2">
        <w:trPr>
          <w:trHeight w:val="312"/>
        </w:trPr>
        <w:tc>
          <w:tcPr>
            <w:tcW w:w="3116" w:type="dxa"/>
          </w:tcPr>
          <w:p w14:paraId="73C1FB85" w14:textId="77777777" w:rsidR="00E67574" w:rsidRDefault="00E67574" w:rsidP="00DB19A2">
            <w:r w:rsidRPr="000D64C3">
              <w:t>Compound name</w:t>
            </w:r>
          </w:p>
        </w:tc>
        <w:tc>
          <w:tcPr>
            <w:tcW w:w="3117" w:type="dxa"/>
          </w:tcPr>
          <w:p w14:paraId="73DB0889" w14:textId="77777777" w:rsidR="00E67574" w:rsidRDefault="00E67574" w:rsidP="00DB19A2">
            <w:r w:rsidRPr="00B35861">
              <w:t>Binding energy (Kcal\mol)</w:t>
            </w:r>
          </w:p>
        </w:tc>
        <w:tc>
          <w:tcPr>
            <w:tcW w:w="3117" w:type="dxa"/>
          </w:tcPr>
          <w:p w14:paraId="34E36D47" w14:textId="77777777" w:rsidR="00E67574" w:rsidRDefault="00E67574" w:rsidP="00DB19A2">
            <w:r w:rsidRPr="00B35861">
              <w:t>Glide score</w:t>
            </w:r>
          </w:p>
        </w:tc>
      </w:tr>
      <w:tr w:rsidR="00E67574" w14:paraId="06A2E944" w14:textId="77777777" w:rsidTr="00DB19A2">
        <w:trPr>
          <w:trHeight w:val="312"/>
        </w:trPr>
        <w:tc>
          <w:tcPr>
            <w:tcW w:w="3116" w:type="dxa"/>
            <w:vAlign w:val="center"/>
          </w:tcPr>
          <w:p w14:paraId="2BF54830" w14:textId="77777777" w:rsidR="00E67574" w:rsidRDefault="00E67574" w:rsidP="00DB19A2">
            <w:r>
              <w:t>Lycorine dihexoside</w:t>
            </w:r>
          </w:p>
        </w:tc>
        <w:tc>
          <w:tcPr>
            <w:tcW w:w="3117" w:type="dxa"/>
            <w:vAlign w:val="center"/>
          </w:tcPr>
          <w:p w14:paraId="7BDF160D" w14:textId="77777777" w:rsidR="00E67574" w:rsidRDefault="00E67574" w:rsidP="00DB19A2">
            <w:r>
              <w:t>-13.10</w:t>
            </w:r>
          </w:p>
        </w:tc>
        <w:tc>
          <w:tcPr>
            <w:tcW w:w="3117" w:type="dxa"/>
            <w:vAlign w:val="center"/>
          </w:tcPr>
          <w:p w14:paraId="385DEEE7" w14:textId="77777777" w:rsidR="00E67574" w:rsidRDefault="00E67574" w:rsidP="00DB19A2">
            <w:r>
              <w:t>-13.10</w:t>
            </w:r>
          </w:p>
        </w:tc>
      </w:tr>
      <w:tr w:rsidR="00E67574" w14:paraId="548EFDF1" w14:textId="77777777" w:rsidTr="00DB19A2">
        <w:trPr>
          <w:trHeight w:val="312"/>
        </w:trPr>
        <w:tc>
          <w:tcPr>
            <w:tcW w:w="3116" w:type="dxa"/>
            <w:vAlign w:val="center"/>
          </w:tcPr>
          <w:p w14:paraId="32DB84E9" w14:textId="77777777" w:rsidR="00E67574" w:rsidRDefault="00E67574" w:rsidP="00DB19A2">
            <w:r>
              <w:t>Miniatine</w:t>
            </w:r>
          </w:p>
        </w:tc>
        <w:tc>
          <w:tcPr>
            <w:tcW w:w="3117" w:type="dxa"/>
            <w:vAlign w:val="center"/>
          </w:tcPr>
          <w:p w14:paraId="2A86A2C2" w14:textId="77777777" w:rsidR="00E67574" w:rsidRDefault="00E67574" w:rsidP="00DB19A2">
            <w:r>
              <w:t>-8.40</w:t>
            </w:r>
          </w:p>
        </w:tc>
        <w:tc>
          <w:tcPr>
            <w:tcW w:w="3117" w:type="dxa"/>
            <w:vAlign w:val="center"/>
          </w:tcPr>
          <w:p w14:paraId="0A1EA43A" w14:textId="77777777" w:rsidR="00E67574" w:rsidRDefault="00E67574" w:rsidP="00DB19A2">
            <w:r>
              <w:t>-8.40</w:t>
            </w:r>
          </w:p>
        </w:tc>
      </w:tr>
      <w:tr w:rsidR="00E67574" w14:paraId="03CA1F91" w14:textId="77777777" w:rsidTr="00DB19A2">
        <w:trPr>
          <w:trHeight w:val="312"/>
        </w:trPr>
        <w:tc>
          <w:tcPr>
            <w:tcW w:w="3116" w:type="dxa"/>
            <w:vAlign w:val="center"/>
          </w:tcPr>
          <w:p w14:paraId="0CB0DB39" w14:textId="77777777" w:rsidR="00E67574" w:rsidRDefault="00E67574" w:rsidP="00DB19A2">
            <w:r>
              <w:t>Cliviaaline</w:t>
            </w:r>
          </w:p>
        </w:tc>
        <w:tc>
          <w:tcPr>
            <w:tcW w:w="3117" w:type="dxa"/>
            <w:vAlign w:val="center"/>
          </w:tcPr>
          <w:p w14:paraId="77D6D6EC" w14:textId="77777777" w:rsidR="00E67574" w:rsidRDefault="00E67574" w:rsidP="00DB19A2">
            <w:r>
              <w:t>-7.30</w:t>
            </w:r>
          </w:p>
        </w:tc>
        <w:tc>
          <w:tcPr>
            <w:tcW w:w="3117" w:type="dxa"/>
            <w:vAlign w:val="center"/>
          </w:tcPr>
          <w:p w14:paraId="080004F0" w14:textId="77777777" w:rsidR="00E67574" w:rsidRDefault="00E67574" w:rsidP="00DB19A2">
            <w:r>
              <w:t>-7.50</w:t>
            </w:r>
          </w:p>
        </w:tc>
      </w:tr>
      <w:tr w:rsidR="00E67574" w14:paraId="747AB5C8" w14:textId="77777777" w:rsidTr="00DB19A2">
        <w:trPr>
          <w:trHeight w:val="312"/>
        </w:trPr>
        <w:tc>
          <w:tcPr>
            <w:tcW w:w="3116" w:type="dxa"/>
            <w:vAlign w:val="center"/>
          </w:tcPr>
          <w:p w14:paraId="7C29AFE0" w14:textId="77777777" w:rsidR="00E67574" w:rsidRDefault="00E67574" w:rsidP="00DB19A2">
            <w:r>
              <w:t>Clivatine</w:t>
            </w:r>
          </w:p>
        </w:tc>
        <w:tc>
          <w:tcPr>
            <w:tcW w:w="3117" w:type="dxa"/>
            <w:vAlign w:val="center"/>
          </w:tcPr>
          <w:p w14:paraId="664D1909" w14:textId="77777777" w:rsidR="00E67574" w:rsidRDefault="00E67574" w:rsidP="00DB19A2">
            <w:r>
              <w:t>-6.50</w:t>
            </w:r>
          </w:p>
        </w:tc>
        <w:tc>
          <w:tcPr>
            <w:tcW w:w="3117" w:type="dxa"/>
            <w:vAlign w:val="center"/>
          </w:tcPr>
          <w:p w14:paraId="36C6676E" w14:textId="77777777" w:rsidR="00E67574" w:rsidRDefault="00E67574" w:rsidP="00DB19A2">
            <w:r>
              <w:t>-6.50</w:t>
            </w:r>
          </w:p>
        </w:tc>
      </w:tr>
      <w:tr w:rsidR="00E67574" w14:paraId="7428EFDB" w14:textId="77777777" w:rsidTr="00DB19A2">
        <w:trPr>
          <w:trHeight w:val="312"/>
        </w:trPr>
        <w:tc>
          <w:tcPr>
            <w:tcW w:w="3116" w:type="dxa"/>
            <w:vAlign w:val="center"/>
          </w:tcPr>
          <w:p w14:paraId="229CBD28" w14:textId="77777777" w:rsidR="00E67574" w:rsidRDefault="00E67574" w:rsidP="00DB19A2">
            <w:r>
              <w:t>Clivonine</w:t>
            </w:r>
          </w:p>
        </w:tc>
        <w:tc>
          <w:tcPr>
            <w:tcW w:w="3117" w:type="dxa"/>
            <w:vAlign w:val="center"/>
          </w:tcPr>
          <w:p w14:paraId="721178FA" w14:textId="77777777" w:rsidR="00E67574" w:rsidRDefault="00E67574" w:rsidP="00DB19A2">
            <w:r>
              <w:t>-6.40</w:t>
            </w:r>
          </w:p>
        </w:tc>
        <w:tc>
          <w:tcPr>
            <w:tcW w:w="3117" w:type="dxa"/>
            <w:vAlign w:val="center"/>
          </w:tcPr>
          <w:p w14:paraId="235AF9AC" w14:textId="77777777" w:rsidR="00E67574" w:rsidRDefault="00E67574" w:rsidP="00DB19A2">
            <w:r>
              <w:t>-6.40</w:t>
            </w:r>
          </w:p>
        </w:tc>
      </w:tr>
      <w:tr w:rsidR="00E67574" w14:paraId="03BB4BBF" w14:textId="77777777" w:rsidTr="00DB19A2">
        <w:trPr>
          <w:trHeight w:val="312"/>
        </w:trPr>
        <w:tc>
          <w:tcPr>
            <w:tcW w:w="3116" w:type="dxa"/>
            <w:vAlign w:val="center"/>
          </w:tcPr>
          <w:p w14:paraId="6186A37C" w14:textId="77777777" w:rsidR="00E67574" w:rsidRDefault="00E67574" w:rsidP="00DB19A2">
            <w:r>
              <w:t>Clivojuline</w:t>
            </w:r>
          </w:p>
        </w:tc>
        <w:tc>
          <w:tcPr>
            <w:tcW w:w="3117" w:type="dxa"/>
            <w:vAlign w:val="center"/>
          </w:tcPr>
          <w:p w14:paraId="053AC0DD" w14:textId="77777777" w:rsidR="00E67574" w:rsidRDefault="00E67574" w:rsidP="00DB19A2">
            <w:r>
              <w:t>-6.20</w:t>
            </w:r>
          </w:p>
        </w:tc>
        <w:tc>
          <w:tcPr>
            <w:tcW w:w="3117" w:type="dxa"/>
            <w:vAlign w:val="center"/>
          </w:tcPr>
          <w:p w14:paraId="3A059894" w14:textId="77777777" w:rsidR="00E67574" w:rsidRDefault="00E67574" w:rsidP="00DB19A2">
            <w:r>
              <w:t>-6.30</w:t>
            </w:r>
          </w:p>
        </w:tc>
      </w:tr>
      <w:tr w:rsidR="00E67574" w14:paraId="7D72E304" w14:textId="77777777" w:rsidTr="00DB19A2">
        <w:trPr>
          <w:trHeight w:val="312"/>
        </w:trPr>
        <w:tc>
          <w:tcPr>
            <w:tcW w:w="3116" w:type="dxa"/>
            <w:vAlign w:val="center"/>
          </w:tcPr>
          <w:p w14:paraId="43559A08" w14:textId="77777777" w:rsidR="00E67574" w:rsidRDefault="00E67574" w:rsidP="00DB19A2">
            <w:r>
              <w:t>Cliviahaksine</w:t>
            </w:r>
          </w:p>
        </w:tc>
        <w:tc>
          <w:tcPr>
            <w:tcW w:w="3117" w:type="dxa"/>
            <w:vAlign w:val="center"/>
          </w:tcPr>
          <w:p w14:paraId="4602EEDC" w14:textId="77777777" w:rsidR="00E67574" w:rsidRDefault="00E67574" w:rsidP="00DB19A2">
            <w:r>
              <w:t>-5.90</w:t>
            </w:r>
          </w:p>
        </w:tc>
        <w:tc>
          <w:tcPr>
            <w:tcW w:w="3117" w:type="dxa"/>
            <w:vAlign w:val="center"/>
          </w:tcPr>
          <w:p w14:paraId="79925279" w14:textId="77777777" w:rsidR="00E67574" w:rsidRDefault="00E67574" w:rsidP="00DB19A2">
            <w:r>
              <w:t>-5.90</w:t>
            </w:r>
          </w:p>
        </w:tc>
      </w:tr>
      <w:tr w:rsidR="00E67574" w14:paraId="02B7B240" w14:textId="77777777" w:rsidTr="00DB19A2">
        <w:trPr>
          <w:trHeight w:val="312"/>
        </w:trPr>
        <w:tc>
          <w:tcPr>
            <w:tcW w:w="3116" w:type="dxa"/>
            <w:vAlign w:val="center"/>
          </w:tcPr>
          <w:p w14:paraId="3B7C026B" w14:textId="77777777" w:rsidR="00E67574" w:rsidRDefault="00E67574" w:rsidP="00DB19A2">
            <w:r>
              <w:t>Didehydro, methyl ether clivonine</w:t>
            </w:r>
          </w:p>
        </w:tc>
        <w:tc>
          <w:tcPr>
            <w:tcW w:w="3117" w:type="dxa"/>
            <w:vAlign w:val="center"/>
          </w:tcPr>
          <w:p w14:paraId="1F75A75A" w14:textId="77777777" w:rsidR="00E67574" w:rsidRDefault="00E67574" w:rsidP="00DB19A2">
            <w:r>
              <w:t>-5.60</w:t>
            </w:r>
          </w:p>
        </w:tc>
        <w:tc>
          <w:tcPr>
            <w:tcW w:w="3117" w:type="dxa"/>
            <w:vAlign w:val="center"/>
          </w:tcPr>
          <w:p w14:paraId="7FA1F16C" w14:textId="77777777" w:rsidR="00E67574" w:rsidRDefault="00E67574" w:rsidP="00DB19A2">
            <w:r>
              <w:t>-5.60</w:t>
            </w:r>
          </w:p>
        </w:tc>
      </w:tr>
      <w:tr w:rsidR="00E67574" w14:paraId="0C729475" w14:textId="77777777" w:rsidTr="00DB19A2">
        <w:trPr>
          <w:trHeight w:val="312"/>
        </w:trPr>
        <w:tc>
          <w:tcPr>
            <w:tcW w:w="3116" w:type="dxa"/>
            <w:vAlign w:val="center"/>
          </w:tcPr>
          <w:p w14:paraId="5C3DF805" w14:textId="77777777" w:rsidR="00E67574" w:rsidRDefault="00E67574" w:rsidP="00DB19A2">
            <w:r>
              <w:t>Clivonidine</w:t>
            </w:r>
          </w:p>
        </w:tc>
        <w:tc>
          <w:tcPr>
            <w:tcW w:w="3117" w:type="dxa"/>
            <w:vAlign w:val="center"/>
          </w:tcPr>
          <w:p w14:paraId="5060CF8E" w14:textId="77777777" w:rsidR="00E67574" w:rsidRDefault="00E67574" w:rsidP="00DB19A2">
            <w:r>
              <w:t>-5.30</w:t>
            </w:r>
          </w:p>
        </w:tc>
        <w:tc>
          <w:tcPr>
            <w:tcW w:w="3117" w:type="dxa"/>
            <w:vAlign w:val="center"/>
          </w:tcPr>
          <w:p w14:paraId="2D074F1B" w14:textId="77777777" w:rsidR="00E67574" w:rsidRDefault="00E67574" w:rsidP="00DB19A2">
            <w:r>
              <w:t>-5.30</w:t>
            </w:r>
          </w:p>
        </w:tc>
      </w:tr>
      <w:tr w:rsidR="00E67574" w14:paraId="69DE9B8E" w14:textId="77777777" w:rsidTr="00DB19A2">
        <w:trPr>
          <w:trHeight w:val="312"/>
        </w:trPr>
        <w:tc>
          <w:tcPr>
            <w:tcW w:w="3116" w:type="dxa"/>
            <w:vAlign w:val="center"/>
          </w:tcPr>
          <w:p w14:paraId="22B5F139" w14:textId="77777777" w:rsidR="00E67574" w:rsidRDefault="00E67574" w:rsidP="00DB19A2">
            <w:r>
              <w:t>Clivoline</w:t>
            </w:r>
          </w:p>
        </w:tc>
        <w:tc>
          <w:tcPr>
            <w:tcW w:w="3117" w:type="dxa"/>
            <w:vAlign w:val="center"/>
          </w:tcPr>
          <w:p w14:paraId="38F3CB55" w14:textId="77777777" w:rsidR="00E67574" w:rsidRDefault="00E67574" w:rsidP="00DB19A2">
            <w:r>
              <w:t>-4.40</w:t>
            </w:r>
          </w:p>
        </w:tc>
        <w:tc>
          <w:tcPr>
            <w:tcW w:w="3117" w:type="dxa"/>
            <w:vAlign w:val="center"/>
          </w:tcPr>
          <w:p w14:paraId="7BCC5B7C" w14:textId="77777777" w:rsidR="00E67574" w:rsidRDefault="00E67574" w:rsidP="00DB19A2">
            <w:r>
              <w:t>-4.40</w:t>
            </w:r>
          </w:p>
        </w:tc>
      </w:tr>
      <w:tr w:rsidR="00E67574" w14:paraId="4D98E059" w14:textId="77777777" w:rsidTr="00DB19A2">
        <w:trPr>
          <w:trHeight w:val="312"/>
        </w:trPr>
        <w:tc>
          <w:tcPr>
            <w:tcW w:w="3116" w:type="dxa"/>
            <w:vAlign w:val="center"/>
          </w:tcPr>
          <w:p w14:paraId="1C028C00" w14:textId="77777777" w:rsidR="00E67574" w:rsidRDefault="00E67574" w:rsidP="00DB19A2">
            <w:r>
              <w:t>Clivimine</w:t>
            </w:r>
          </w:p>
        </w:tc>
        <w:tc>
          <w:tcPr>
            <w:tcW w:w="3117" w:type="dxa"/>
            <w:vAlign w:val="center"/>
          </w:tcPr>
          <w:p w14:paraId="28C1A7AE" w14:textId="77777777" w:rsidR="00E67574" w:rsidRDefault="00E67574" w:rsidP="00DB19A2">
            <w:r>
              <w:t>-3.20</w:t>
            </w:r>
          </w:p>
        </w:tc>
        <w:tc>
          <w:tcPr>
            <w:tcW w:w="3117" w:type="dxa"/>
            <w:vAlign w:val="center"/>
          </w:tcPr>
          <w:p w14:paraId="284A8339" w14:textId="77777777" w:rsidR="00E67574" w:rsidRDefault="00E67574" w:rsidP="00DB19A2">
            <w:r>
              <w:t>-3.20</w:t>
            </w:r>
          </w:p>
        </w:tc>
      </w:tr>
    </w:tbl>
    <w:p w14:paraId="7CE38A79" w14:textId="77777777" w:rsidR="00E67574" w:rsidRDefault="00E67574" w:rsidP="00E67574">
      <w:r>
        <w:t xml:space="preserve">  </w:t>
      </w:r>
    </w:p>
    <w:p w14:paraId="4044437C" w14:textId="77777777" w:rsidR="00E67574" w:rsidRDefault="00E67574" w:rsidP="00E67574">
      <w:r w:rsidRPr="00C02A08">
        <w:t xml:space="preserve">  </w:t>
      </w:r>
    </w:p>
    <w:p w14:paraId="15DDCBE2" w14:textId="77777777" w:rsidR="00E67574" w:rsidRDefault="00E67574" w:rsidP="00E67574"/>
    <w:p w14:paraId="236E22AF" w14:textId="77777777" w:rsidR="007C77DD" w:rsidRDefault="007C77DD" w:rsidP="00E67574"/>
    <w:p w14:paraId="4099F0E0" w14:textId="77777777" w:rsidR="007C77DD" w:rsidRDefault="007C77DD" w:rsidP="00E67574"/>
    <w:p w14:paraId="4BCAB6B5" w14:textId="77777777" w:rsidR="007C77DD" w:rsidRDefault="007C77DD" w:rsidP="00E67574"/>
    <w:p w14:paraId="5BF7F5F5" w14:textId="77777777" w:rsidR="007C77DD" w:rsidRDefault="007C77DD" w:rsidP="00E67574"/>
    <w:p w14:paraId="6C2F6E52" w14:textId="77777777" w:rsidR="007C77DD" w:rsidRDefault="007C77DD" w:rsidP="00E67574"/>
    <w:p w14:paraId="3C413E4C" w14:textId="77777777" w:rsidR="007C77DD" w:rsidRDefault="007C77DD" w:rsidP="00E67574"/>
    <w:p w14:paraId="45987FDE" w14:textId="77777777" w:rsidR="007C77DD" w:rsidRDefault="007C77DD" w:rsidP="00E67574"/>
    <w:p w14:paraId="4D7479DC" w14:textId="77777777" w:rsidR="007C77DD" w:rsidRDefault="007C77DD" w:rsidP="00E67574"/>
    <w:p w14:paraId="5D26F24D" w14:textId="77777777" w:rsidR="007C77DD" w:rsidRDefault="007C77DD" w:rsidP="00E67574"/>
    <w:p w14:paraId="08C07F25" w14:textId="77777777" w:rsidR="007C77DD" w:rsidRDefault="007C77DD" w:rsidP="00E67574"/>
    <w:p w14:paraId="6538B70A" w14:textId="77777777" w:rsidR="007C77DD" w:rsidRDefault="007C77DD" w:rsidP="00E67574"/>
    <w:p w14:paraId="78E35CCA" w14:textId="5BDA6A9C" w:rsidR="00E67574" w:rsidRPr="00C02A08" w:rsidRDefault="00E67574" w:rsidP="00E67574">
      <w:r w:rsidRPr="00C02A08">
        <w:t xml:space="preserve">Poisonous to Humans: </w:t>
      </w:r>
    </w:p>
    <w:p w14:paraId="456B9A5B" w14:textId="77777777" w:rsidR="00E67574" w:rsidRPr="00C02A08" w:rsidRDefault="00E67574" w:rsidP="00E67574">
      <w:r w:rsidRPr="00C02A08">
        <w:t>Poison Severity:</w:t>
      </w:r>
      <w:r>
        <w:t xml:space="preserve"> </w:t>
      </w:r>
      <w:r w:rsidRPr="00C02A08">
        <w:t>Low</w:t>
      </w:r>
    </w:p>
    <w:p w14:paraId="4C0D8154" w14:textId="77777777" w:rsidR="00E67574" w:rsidRPr="00C02A08" w:rsidRDefault="00E67574" w:rsidP="00E67574">
      <w:r w:rsidRPr="00C02A08">
        <w:t>Poison Symptoms:</w:t>
      </w:r>
    </w:p>
    <w:p w14:paraId="3D275F6A" w14:textId="77777777" w:rsidR="00E67574" w:rsidRPr="00C02A08" w:rsidRDefault="00E67574" w:rsidP="00E67574">
      <w:r w:rsidRPr="00C02A08">
        <w:t>Vomiting, salvation, diarrhea; large ingestions cause convulsions, low blood pressure, tremors, and cardiac arrhythmias. Bulbs are the most poisonous part.</w:t>
      </w:r>
    </w:p>
    <w:p w14:paraId="2A842E91" w14:textId="77777777" w:rsidR="00E67574" w:rsidRPr="00C02A08" w:rsidRDefault="00E67574" w:rsidP="00E67574">
      <w:r w:rsidRPr="00C02A08">
        <w:t>Poison Toxic Principle:</w:t>
      </w:r>
      <w:r>
        <w:t xml:space="preserve"> </w:t>
      </w:r>
      <w:r w:rsidRPr="00C02A08">
        <w:t>Lycorine and other alkaloids</w:t>
      </w:r>
    </w:p>
    <w:p w14:paraId="2BFB27F9" w14:textId="77777777" w:rsidR="00E67574" w:rsidRPr="00C02A08" w:rsidRDefault="00E67574" w:rsidP="00E67574">
      <w:r w:rsidRPr="00C02A08">
        <w:t>Causes Contact Dermatitis:</w:t>
      </w:r>
      <w:r>
        <w:t xml:space="preserve"> </w:t>
      </w:r>
      <w:r w:rsidRPr="00C02A08">
        <w:t>No</w:t>
      </w:r>
    </w:p>
    <w:p w14:paraId="5D39573E" w14:textId="77777777" w:rsidR="00E67574" w:rsidRPr="00C02A08" w:rsidRDefault="00E67574" w:rsidP="00E67574">
      <w:r w:rsidRPr="00C02A08">
        <w:t>Poison Part:</w:t>
      </w:r>
    </w:p>
    <w:p w14:paraId="7BD4D2EA" w14:textId="77777777" w:rsidR="00E67574" w:rsidRPr="00C02A08" w:rsidRDefault="00E67574" w:rsidP="00E67574">
      <w:pPr>
        <w:pStyle w:val="ListParagraph"/>
        <w:numPr>
          <w:ilvl w:val="0"/>
          <w:numId w:val="48"/>
        </w:numPr>
        <w:spacing w:line="278" w:lineRule="auto"/>
      </w:pPr>
      <w:r w:rsidRPr="00C02A08">
        <w:t>Flowers</w:t>
      </w:r>
    </w:p>
    <w:p w14:paraId="2EAC62B4" w14:textId="77777777" w:rsidR="00E67574" w:rsidRPr="00C02A08" w:rsidRDefault="00E67574" w:rsidP="00E67574">
      <w:pPr>
        <w:pStyle w:val="ListParagraph"/>
        <w:numPr>
          <w:ilvl w:val="0"/>
          <w:numId w:val="48"/>
        </w:numPr>
        <w:spacing w:line="278" w:lineRule="auto"/>
      </w:pPr>
      <w:r w:rsidRPr="00C02A08">
        <w:t>Fruits</w:t>
      </w:r>
    </w:p>
    <w:p w14:paraId="26536B6F" w14:textId="77777777" w:rsidR="00E67574" w:rsidRPr="00C02A08" w:rsidRDefault="00E67574" w:rsidP="00E67574">
      <w:pPr>
        <w:pStyle w:val="ListParagraph"/>
        <w:numPr>
          <w:ilvl w:val="0"/>
          <w:numId w:val="48"/>
        </w:numPr>
        <w:spacing w:line="278" w:lineRule="auto"/>
      </w:pPr>
      <w:r w:rsidRPr="00C02A08">
        <w:t>Leaves</w:t>
      </w:r>
    </w:p>
    <w:p w14:paraId="694D4535" w14:textId="77777777" w:rsidR="00E67574" w:rsidRPr="00C02A08" w:rsidRDefault="00E67574" w:rsidP="00E67574">
      <w:pPr>
        <w:pStyle w:val="ListParagraph"/>
        <w:numPr>
          <w:ilvl w:val="0"/>
          <w:numId w:val="48"/>
        </w:numPr>
        <w:spacing w:line="278" w:lineRule="auto"/>
      </w:pPr>
      <w:r w:rsidRPr="00C02A08">
        <w:t>Roots</w:t>
      </w:r>
    </w:p>
    <w:p w14:paraId="5464F1D2" w14:textId="77777777" w:rsidR="00E67574" w:rsidRPr="00C02A08" w:rsidRDefault="00E67574" w:rsidP="00E67574">
      <w:pPr>
        <w:pStyle w:val="ListParagraph"/>
        <w:numPr>
          <w:ilvl w:val="0"/>
          <w:numId w:val="48"/>
        </w:numPr>
        <w:spacing w:line="278" w:lineRule="auto"/>
      </w:pPr>
      <w:r w:rsidRPr="00C02A08">
        <w:t>Seeds</w:t>
      </w:r>
    </w:p>
    <w:p w14:paraId="3F9DF0E3" w14:textId="77777777" w:rsidR="00E67574" w:rsidRDefault="00E67574" w:rsidP="00E67574">
      <w:pPr>
        <w:pStyle w:val="ListParagraph"/>
        <w:numPr>
          <w:ilvl w:val="0"/>
          <w:numId w:val="48"/>
        </w:numPr>
        <w:spacing w:line="278" w:lineRule="auto"/>
      </w:pPr>
      <w:r w:rsidRPr="00C02A08">
        <w:t>Stems</w:t>
      </w:r>
    </w:p>
    <w:p w14:paraId="292F0803" w14:textId="77777777" w:rsidR="00E67574" w:rsidRDefault="00E67574" w:rsidP="00E67574"/>
    <w:p w14:paraId="0C5322E0" w14:textId="77777777" w:rsidR="00E67574" w:rsidRPr="00C02A08" w:rsidRDefault="00E67574" w:rsidP="00E67574"/>
    <w:p w14:paraId="6C6D9F4C" w14:textId="77777777" w:rsidR="00E67574" w:rsidRDefault="00E67574" w:rsidP="00E67574"/>
    <w:p w14:paraId="44852217" w14:textId="77777777" w:rsidR="00E67574" w:rsidRDefault="00E67574" w:rsidP="00E67574">
      <w:r w:rsidRPr="005A79D3">
        <w:rPr>
          <w:noProof/>
        </w:rPr>
        <w:drawing>
          <wp:inline distT="0" distB="0" distL="0" distR="0" wp14:anchorId="6C48D85D" wp14:editId="41A15422">
            <wp:extent cx="5943600" cy="3337560"/>
            <wp:effectExtent l="0" t="0" r="0" b="0"/>
            <wp:docPr id="2009213059" name="Picture 1" descr="A collage of different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13059" name="Picture 1" descr="A collage of different plants&#10;&#10;AI-generated content may be incorrect."/>
                    <pic:cNvPicPr/>
                  </pic:nvPicPr>
                  <pic:blipFill>
                    <a:blip r:embed="rId24"/>
                    <a:stretch>
                      <a:fillRect/>
                    </a:stretch>
                  </pic:blipFill>
                  <pic:spPr>
                    <a:xfrm>
                      <a:off x="0" y="0"/>
                      <a:ext cx="5943600" cy="3337560"/>
                    </a:xfrm>
                    <a:prstGeom prst="rect">
                      <a:avLst/>
                    </a:prstGeom>
                  </pic:spPr>
                </pic:pic>
              </a:graphicData>
            </a:graphic>
          </wp:inline>
        </w:drawing>
      </w:r>
    </w:p>
    <w:p w14:paraId="4279B362" w14:textId="77777777" w:rsidR="00E67574" w:rsidRDefault="00E67574" w:rsidP="00E67574"/>
    <w:p w14:paraId="51E38713" w14:textId="77777777" w:rsidR="00E67574" w:rsidRPr="00F40B94" w:rsidRDefault="00E67574" w:rsidP="00E67574">
      <w:pPr>
        <w:rPr>
          <w:b/>
          <w:bCs/>
          <w:i/>
          <w:iCs/>
        </w:rPr>
      </w:pPr>
      <w:r>
        <w:t xml:space="preserve">Scientific Name – </w:t>
      </w:r>
      <w:r>
        <w:rPr>
          <w:b/>
          <w:bCs/>
          <w:i/>
          <w:iCs/>
        </w:rPr>
        <w:t>Andrographis paniculata</w:t>
      </w:r>
    </w:p>
    <w:p w14:paraId="20C1C0E4" w14:textId="77777777" w:rsidR="00E67574" w:rsidRPr="0021523F" w:rsidRDefault="00E67574" w:rsidP="00E67574">
      <w:pPr>
        <w:rPr>
          <w:b/>
          <w:bCs/>
          <w:i/>
          <w:iCs/>
        </w:rPr>
      </w:pPr>
      <w:r>
        <w:t xml:space="preserve">Local Name – </w:t>
      </w:r>
      <w:r>
        <w:rPr>
          <w:b/>
          <w:bCs/>
          <w:i/>
          <w:iCs/>
        </w:rPr>
        <w:t>King of Bitter</w:t>
      </w:r>
    </w:p>
    <w:p w14:paraId="4411AE43" w14:textId="77777777" w:rsidR="00E67574" w:rsidRDefault="00E67574" w:rsidP="00E67574">
      <w:r w:rsidRPr="00AD0603">
        <w:t>Taxonomic Hierarchy</w:t>
      </w:r>
      <w:r>
        <w:t xml:space="preserve"> - </w:t>
      </w:r>
    </w:p>
    <w:p w14:paraId="75572C75" w14:textId="77777777" w:rsidR="00E67574" w:rsidRDefault="00E67574" w:rsidP="00E67574">
      <w:r w:rsidRPr="00BF4359">
        <w:t>Domain: Eukaryota,</w:t>
      </w:r>
    </w:p>
    <w:p w14:paraId="2C5188D4" w14:textId="77777777" w:rsidR="00E67574" w:rsidRPr="00BF4359" w:rsidRDefault="00E67574" w:rsidP="00E67574">
      <w:r w:rsidRPr="00BF4359">
        <w:t>Kingdom: Plantae,</w:t>
      </w:r>
    </w:p>
    <w:p w14:paraId="4EFAFE76" w14:textId="77777777" w:rsidR="00E67574" w:rsidRPr="00BF4359" w:rsidRDefault="00E67574" w:rsidP="00E67574">
      <w:r w:rsidRPr="00BF4359">
        <w:t>Subkingdom: Tracheobionta,</w:t>
      </w:r>
    </w:p>
    <w:p w14:paraId="0E00DFB8" w14:textId="77777777" w:rsidR="00E67574" w:rsidRPr="00BF4359" w:rsidRDefault="00E67574" w:rsidP="00E67574">
      <w:r w:rsidRPr="00BF4359">
        <w:t>Superdivision: Spermatophyta,</w:t>
      </w:r>
    </w:p>
    <w:p w14:paraId="52934A11" w14:textId="77777777" w:rsidR="00E67574" w:rsidRPr="00BF4359" w:rsidRDefault="00E67574" w:rsidP="00E67574">
      <w:r w:rsidRPr="00BF4359">
        <w:t>Division: Angiosperma,</w:t>
      </w:r>
    </w:p>
    <w:p w14:paraId="778D5F2A" w14:textId="77777777" w:rsidR="00E67574" w:rsidRPr="00BF4359" w:rsidRDefault="00E67574" w:rsidP="00E67574">
      <w:r w:rsidRPr="00BF4359">
        <w:t>Class: Dicotyledonae,</w:t>
      </w:r>
    </w:p>
    <w:p w14:paraId="0588CB2B" w14:textId="77777777" w:rsidR="00E67574" w:rsidRPr="00BF4359" w:rsidRDefault="00E67574" w:rsidP="00E67574">
      <w:r w:rsidRPr="00BF4359">
        <w:t>Subclass: Gamopetalae,</w:t>
      </w:r>
    </w:p>
    <w:p w14:paraId="6BE6DC4D" w14:textId="77777777" w:rsidR="00E67574" w:rsidRPr="00BF4359" w:rsidRDefault="00E67574" w:rsidP="00E67574">
      <w:r w:rsidRPr="00BF4359">
        <w:t>Series: Bicarpellatae,</w:t>
      </w:r>
    </w:p>
    <w:p w14:paraId="129E7235" w14:textId="77777777" w:rsidR="00E67574" w:rsidRPr="00BF4359" w:rsidRDefault="00E67574" w:rsidP="00E67574">
      <w:r w:rsidRPr="00BF4359">
        <w:t>Order: Personales,</w:t>
      </w:r>
    </w:p>
    <w:p w14:paraId="63901506" w14:textId="77777777" w:rsidR="00E67574" w:rsidRDefault="00E67574" w:rsidP="00E67574">
      <w:r w:rsidRPr="00BF4359">
        <w:t>Family: Acanthaceae,</w:t>
      </w:r>
    </w:p>
    <w:p w14:paraId="298362BE" w14:textId="77777777" w:rsidR="00E67574" w:rsidRPr="00BF4359" w:rsidRDefault="00E67574" w:rsidP="00E67574">
      <w:r w:rsidRPr="00BF4359">
        <w:t>Subfamily: Acanthoideae,</w:t>
      </w:r>
    </w:p>
    <w:p w14:paraId="306FEB84" w14:textId="77777777" w:rsidR="00E67574" w:rsidRPr="00BF4359" w:rsidRDefault="00E67574" w:rsidP="00E67574">
      <w:r w:rsidRPr="00BF4359">
        <w:t>Tribe: Justiciae,</w:t>
      </w:r>
    </w:p>
    <w:p w14:paraId="50AAEE49" w14:textId="77777777" w:rsidR="00E67574" w:rsidRPr="00BF4359" w:rsidRDefault="00E67574" w:rsidP="00E67574">
      <w:r w:rsidRPr="00BF4359">
        <w:t>Subtribe: Andrographideae,</w:t>
      </w:r>
    </w:p>
    <w:p w14:paraId="48843D5C" w14:textId="77777777" w:rsidR="00E67574" w:rsidRPr="00BF4359" w:rsidRDefault="00E67574" w:rsidP="00E67574">
      <w:r w:rsidRPr="00BF4359">
        <w:lastRenderedPageBreak/>
        <w:t>Genus:</w:t>
      </w:r>
      <w:r w:rsidRPr="00BF4359">
        <w:rPr>
          <w:i/>
          <w:iCs/>
        </w:rPr>
        <w:t xml:space="preserve"> Andrographis,</w:t>
      </w:r>
      <w:r w:rsidRPr="00BF4359">
        <w:t xml:space="preserve"> </w:t>
      </w:r>
    </w:p>
    <w:p w14:paraId="1432E045" w14:textId="77777777" w:rsidR="00E67574" w:rsidRPr="00BF4359" w:rsidRDefault="00E67574" w:rsidP="00E67574">
      <w:r w:rsidRPr="00BF4359">
        <w:t>Species:</w:t>
      </w:r>
      <w:r w:rsidRPr="00BF4359">
        <w:rPr>
          <w:i/>
          <w:iCs/>
        </w:rPr>
        <w:t xml:space="preserve"> A. paniculata</w:t>
      </w:r>
      <w:r w:rsidRPr="00BF4359">
        <w:t xml:space="preserve"> (Burm. f.)</w:t>
      </w:r>
    </w:p>
    <w:p w14:paraId="7ED2757A" w14:textId="77777777" w:rsidR="00E67574" w:rsidRDefault="00E67574" w:rsidP="00E67574"/>
    <w:p w14:paraId="6AF1D549" w14:textId="77777777" w:rsidR="00E67574" w:rsidRDefault="00E67574" w:rsidP="00E67574">
      <w:r w:rsidRPr="00192699">
        <w:t xml:space="preserve">The vernacular names of </w:t>
      </w:r>
      <w:r w:rsidRPr="00192699">
        <w:rPr>
          <w:i/>
          <w:iCs/>
        </w:rPr>
        <w:t>A. paniculata</w:t>
      </w:r>
    </w:p>
    <w:tbl>
      <w:tblPr>
        <w:tblW w:w="0" w:type="auto"/>
        <w:tblInd w:w="48" w:type="dxa"/>
        <w:tblBorders>
          <w:top w:val="single" w:sz="4" w:space="0" w:color="auto"/>
        </w:tblBorders>
        <w:tblLook w:val="0000" w:firstRow="0" w:lastRow="0" w:firstColumn="0" w:lastColumn="0" w:noHBand="0" w:noVBand="0"/>
      </w:tblPr>
      <w:tblGrid>
        <w:gridCol w:w="4656"/>
        <w:gridCol w:w="4656"/>
      </w:tblGrid>
      <w:tr w:rsidR="00E67574" w14:paraId="3998EAEC" w14:textId="77777777" w:rsidTr="00DB19A2">
        <w:trPr>
          <w:trHeight w:val="100"/>
        </w:trPr>
        <w:tc>
          <w:tcPr>
            <w:tcW w:w="4656" w:type="dxa"/>
            <w:vAlign w:val="center"/>
          </w:tcPr>
          <w:p w14:paraId="5A90370C" w14:textId="77777777" w:rsidR="00E67574" w:rsidRDefault="00E67574" w:rsidP="00DB19A2">
            <w:r>
              <w:rPr>
                <w:b/>
                <w:bCs/>
              </w:rPr>
              <w:t>Language</w:t>
            </w:r>
          </w:p>
        </w:tc>
        <w:tc>
          <w:tcPr>
            <w:tcW w:w="4656" w:type="dxa"/>
            <w:vAlign w:val="center"/>
          </w:tcPr>
          <w:p w14:paraId="699CA5FE" w14:textId="77777777" w:rsidR="00E67574" w:rsidRDefault="00E67574" w:rsidP="00DB19A2">
            <w:r>
              <w:rPr>
                <w:b/>
                <w:bCs/>
              </w:rPr>
              <w:t>Name</w:t>
            </w:r>
          </w:p>
        </w:tc>
      </w:tr>
      <w:tr w:rsidR="00E67574" w14:paraId="0E2545F4" w14:textId="77777777" w:rsidTr="00DB19A2">
        <w:trPr>
          <w:trHeight w:val="100"/>
        </w:trPr>
        <w:tc>
          <w:tcPr>
            <w:tcW w:w="4656" w:type="dxa"/>
            <w:vAlign w:val="center"/>
          </w:tcPr>
          <w:p w14:paraId="3A793DEB" w14:textId="77777777" w:rsidR="00E67574" w:rsidRDefault="00E67574" w:rsidP="00DB19A2">
            <w:r>
              <w:t xml:space="preserve">Arabic </w:t>
            </w:r>
          </w:p>
        </w:tc>
        <w:tc>
          <w:tcPr>
            <w:tcW w:w="4656" w:type="dxa"/>
            <w:vAlign w:val="center"/>
          </w:tcPr>
          <w:p w14:paraId="58494692" w14:textId="77777777" w:rsidR="00E67574" w:rsidRDefault="00E67574" w:rsidP="00DB19A2">
            <w:r>
              <w:t>Quasabhuva</w:t>
            </w:r>
          </w:p>
        </w:tc>
      </w:tr>
      <w:tr w:rsidR="00E67574" w14:paraId="61F35EAB" w14:textId="77777777" w:rsidTr="00DB19A2">
        <w:trPr>
          <w:trHeight w:val="100"/>
        </w:trPr>
        <w:tc>
          <w:tcPr>
            <w:tcW w:w="4656" w:type="dxa"/>
            <w:vAlign w:val="center"/>
          </w:tcPr>
          <w:p w14:paraId="46F95F3B" w14:textId="77777777" w:rsidR="00E67574" w:rsidRDefault="00E67574" w:rsidP="00DB19A2">
            <w:r>
              <w:t xml:space="preserve">Assamese </w:t>
            </w:r>
          </w:p>
        </w:tc>
        <w:tc>
          <w:tcPr>
            <w:tcW w:w="4656" w:type="dxa"/>
            <w:vAlign w:val="center"/>
          </w:tcPr>
          <w:p w14:paraId="67C7401C" w14:textId="77777777" w:rsidR="00E67574" w:rsidRDefault="00E67574" w:rsidP="00DB19A2">
            <w:r>
              <w:t>Chiorta, Kalmegh</w:t>
            </w:r>
          </w:p>
        </w:tc>
      </w:tr>
      <w:tr w:rsidR="00E67574" w14:paraId="53031226" w14:textId="77777777" w:rsidTr="00DB19A2">
        <w:trPr>
          <w:trHeight w:val="100"/>
        </w:trPr>
        <w:tc>
          <w:tcPr>
            <w:tcW w:w="4656" w:type="dxa"/>
            <w:vAlign w:val="center"/>
          </w:tcPr>
          <w:p w14:paraId="5083A08F" w14:textId="77777777" w:rsidR="00E67574" w:rsidRDefault="00E67574" w:rsidP="00DB19A2">
            <w:r>
              <w:t xml:space="preserve">Azerbaijani </w:t>
            </w:r>
          </w:p>
        </w:tc>
        <w:tc>
          <w:tcPr>
            <w:tcW w:w="4656" w:type="dxa"/>
            <w:vAlign w:val="center"/>
          </w:tcPr>
          <w:p w14:paraId="64B37101" w14:textId="77777777" w:rsidR="00E67574" w:rsidRDefault="00E67574" w:rsidP="00DB19A2">
            <w:r>
              <w:t>Acılar Şahı, Acılar Xanı (khanı)</w:t>
            </w:r>
          </w:p>
        </w:tc>
      </w:tr>
      <w:tr w:rsidR="00E67574" w14:paraId="0315CB01" w14:textId="77777777" w:rsidTr="00DB19A2">
        <w:trPr>
          <w:trHeight w:val="100"/>
        </w:trPr>
        <w:tc>
          <w:tcPr>
            <w:tcW w:w="4656" w:type="dxa"/>
            <w:vAlign w:val="center"/>
          </w:tcPr>
          <w:p w14:paraId="37DC0D07" w14:textId="77777777" w:rsidR="00E67574" w:rsidRDefault="00E67574" w:rsidP="00DB19A2">
            <w:r>
              <w:t xml:space="preserve">Bengali </w:t>
            </w:r>
          </w:p>
        </w:tc>
        <w:tc>
          <w:tcPr>
            <w:tcW w:w="4656" w:type="dxa"/>
            <w:vAlign w:val="center"/>
          </w:tcPr>
          <w:p w14:paraId="0FEC9B7D" w14:textId="77777777" w:rsidR="00E67574" w:rsidRDefault="00E67574" w:rsidP="00DB19A2">
            <w:r>
              <w:t>Kalmegh</w:t>
            </w:r>
          </w:p>
        </w:tc>
      </w:tr>
      <w:tr w:rsidR="00E67574" w14:paraId="49373398" w14:textId="77777777" w:rsidTr="00DB19A2">
        <w:trPr>
          <w:trHeight w:val="100"/>
        </w:trPr>
        <w:tc>
          <w:tcPr>
            <w:tcW w:w="4656" w:type="dxa"/>
            <w:vAlign w:val="center"/>
          </w:tcPr>
          <w:p w14:paraId="76198880" w14:textId="77777777" w:rsidR="00E67574" w:rsidRDefault="00E67574" w:rsidP="00DB19A2">
            <w:r>
              <w:t xml:space="preserve">Burmese </w:t>
            </w:r>
          </w:p>
        </w:tc>
        <w:tc>
          <w:tcPr>
            <w:tcW w:w="4656" w:type="dxa"/>
            <w:vAlign w:val="center"/>
          </w:tcPr>
          <w:p w14:paraId="4C969DF9" w14:textId="77777777" w:rsidR="00E67574" w:rsidRDefault="00E67574" w:rsidP="00DB19A2">
            <w:r>
              <w:t>Se-ga-gyi</w:t>
            </w:r>
          </w:p>
        </w:tc>
      </w:tr>
      <w:tr w:rsidR="00E67574" w14:paraId="4929DCE5" w14:textId="77777777" w:rsidTr="00DB19A2">
        <w:trPr>
          <w:trHeight w:val="100"/>
        </w:trPr>
        <w:tc>
          <w:tcPr>
            <w:tcW w:w="4656" w:type="dxa"/>
            <w:vAlign w:val="center"/>
          </w:tcPr>
          <w:p w14:paraId="65C33BC3" w14:textId="77777777" w:rsidR="00E67574" w:rsidRDefault="00E67574" w:rsidP="00DB19A2">
            <w:r>
              <w:t xml:space="preserve">Chinese </w:t>
            </w:r>
          </w:p>
        </w:tc>
        <w:tc>
          <w:tcPr>
            <w:tcW w:w="4656" w:type="dxa"/>
            <w:vAlign w:val="center"/>
          </w:tcPr>
          <w:p w14:paraId="0DD8971D" w14:textId="77777777" w:rsidR="00E67574" w:rsidRDefault="00E67574" w:rsidP="00DB19A2">
            <w:r>
              <w:t>Chuan Xin Lian</w:t>
            </w:r>
          </w:p>
        </w:tc>
      </w:tr>
      <w:tr w:rsidR="00E67574" w14:paraId="4EB3CB49" w14:textId="77777777" w:rsidTr="00DB19A2">
        <w:trPr>
          <w:trHeight w:val="100"/>
        </w:trPr>
        <w:tc>
          <w:tcPr>
            <w:tcW w:w="4656" w:type="dxa"/>
            <w:vAlign w:val="center"/>
          </w:tcPr>
          <w:p w14:paraId="660C2138" w14:textId="77777777" w:rsidR="00E67574" w:rsidRDefault="00E67574" w:rsidP="00DB19A2">
            <w:r>
              <w:t xml:space="preserve">English </w:t>
            </w:r>
          </w:p>
        </w:tc>
        <w:tc>
          <w:tcPr>
            <w:tcW w:w="4656" w:type="dxa"/>
            <w:vAlign w:val="center"/>
          </w:tcPr>
          <w:p w14:paraId="7A634DFD" w14:textId="77777777" w:rsidR="00E67574" w:rsidRDefault="00E67574" w:rsidP="00DB19A2">
            <w:r>
              <w:t>The Creat, King of Bitters</w:t>
            </w:r>
          </w:p>
        </w:tc>
      </w:tr>
      <w:tr w:rsidR="00E67574" w14:paraId="4B811C94" w14:textId="77777777" w:rsidTr="00DB19A2">
        <w:trPr>
          <w:trHeight w:val="100"/>
        </w:trPr>
        <w:tc>
          <w:tcPr>
            <w:tcW w:w="4656" w:type="dxa"/>
            <w:vAlign w:val="center"/>
          </w:tcPr>
          <w:p w14:paraId="628A8A68" w14:textId="77777777" w:rsidR="00E67574" w:rsidRDefault="00E67574" w:rsidP="00DB19A2">
            <w:r>
              <w:t xml:space="preserve">French </w:t>
            </w:r>
          </w:p>
        </w:tc>
        <w:tc>
          <w:tcPr>
            <w:tcW w:w="4656" w:type="dxa"/>
            <w:vAlign w:val="center"/>
          </w:tcPr>
          <w:p w14:paraId="77EC9E48" w14:textId="77777777" w:rsidR="00E67574" w:rsidRDefault="00E67574" w:rsidP="00DB19A2">
            <w:r>
              <w:t xml:space="preserve">Chirette verte, Roi des amers </w:t>
            </w:r>
          </w:p>
        </w:tc>
      </w:tr>
      <w:tr w:rsidR="00E67574" w14:paraId="70E2C1C1" w14:textId="77777777" w:rsidTr="00DB19A2">
        <w:trPr>
          <w:trHeight w:val="100"/>
        </w:trPr>
        <w:tc>
          <w:tcPr>
            <w:tcW w:w="4656" w:type="dxa"/>
            <w:vAlign w:val="center"/>
          </w:tcPr>
          <w:p w14:paraId="33322D50" w14:textId="77777777" w:rsidR="00E67574" w:rsidRDefault="00E67574" w:rsidP="00DB19A2">
            <w:r>
              <w:t xml:space="preserve">Gujarati </w:t>
            </w:r>
          </w:p>
        </w:tc>
        <w:tc>
          <w:tcPr>
            <w:tcW w:w="4656" w:type="dxa"/>
            <w:vAlign w:val="center"/>
          </w:tcPr>
          <w:p w14:paraId="27011DD8" w14:textId="77777777" w:rsidR="00E67574" w:rsidRDefault="00E67574" w:rsidP="00DB19A2">
            <w:r>
              <w:t>Kariyatu</w:t>
            </w:r>
          </w:p>
        </w:tc>
      </w:tr>
      <w:tr w:rsidR="00E67574" w14:paraId="4D879B5C" w14:textId="77777777" w:rsidTr="00DB19A2">
        <w:trPr>
          <w:trHeight w:val="100"/>
        </w:trPr>
        <w:tc>
          <w:tcPr>
            <w:tcW w:w="4656" w:type="dxa"/>
            <w:vAlign w:val="center"/>
          </w:tcPr>
          <w:p w14:paraId="46300498" w14:textId="77777777" w:rsidR="00E67574" w:rsidRDefault="00E67574" w:rsidP="00DB19A2">
            <w:r>
              <w:t xml:space="preserve">Hindi </w:t>
            </w:r>
          </w:p>
        </w:tc>
        <w:tc>
          <w:tcPr>
            <w:tcW w:w="4656" w:type="dxa"/>
            <w:vAlign w:val="center"/>
          </w:tcPr>
          <w:p w14:paraId="3B2D223F" w14:textId="77777777" w:rsidR="00E67574" w:rsidRDefault="00E67574" w:rsidP="00DB19A2">
            <w:r>
              <w:t xml:space="preserve">Kirayat, Kalpanath, </w:t>
            </w:r>
          </w:p>
        </w:tc>
      </w:tr>
      <w:tr w:rsidR="00E67574" w14:paraId="338F99E3" w14:textId="77777777" w:rsidTr="00DB19A2">
        <w:trPr>
          <w:trHeight w:val="100"/>
        </w:trPr>
        <w:tc>
          <w:tcPr>
            <w:tcW w:w="4656" w:type="dxa"/>
            <w:vAlign w:val="center"/>
          </w:tcPr>
          <w:p w14:paraId="665FF568" w14:textId="77777777" w:rsidR="00E67574" w:rsidRDefault="00E67574" w:rsidP="00DB19A2">
            <w:r>
              <w:t xml:space="preserve">Indonesian </w:t>
            </w:r>
          </w:p>
        </w:tc>
        <w:tc>
          <w:tcPr>
            <w:tcW w:w="4656" w:type="dxa"/>
            <w:vAlign w:val="center"/>
          </w:tcPr>
          <w:p w14:paraId="0A568095" w14:textId="77777777" w:rsidR="00E67574" w:rsidRDefault="00E67574" w:rsidP="00DB19A2">
            <w:r>
              <w:t>Sambiroto, Sambiloto</w:t>
            </w:r>
          </w:p>
        </w:tc>
      </w:tr>
      <w:tr w:rsidR="00E67574" w14:paraId="27696B1B" w14:textId="77777777" w:rsidTr="00DB19A2">
        <w:trPr>
          <w:trHeight w:val="100"/>
        </w:trPr>
        <w:tc>
          <w:tcPr>
            <w:tcW w:w="4656" w:type="dxa"/>
            <w:vAlign w:val="center"/>
          </w:tcPr>
          <w:p w14:paraId="270F776D" w14:textId="77777777" w:rsidR="00E67574" w:rsidRDefault="00E67574" w:rsidP="00DB19A2">
            <w:r>
              <w:t xml:space="preserve">Japanese </w:t>
            </w:r>
          </w:p>
        </w:tc>
        <w:tc>
          <w:tcPr>
            <w:tcW w:w="4656" w:type="dxa"/>
            <w:vAlign w:val="center"/>
          </w:tcPr>
          <w:p w14:paraId="176561E6" w14:textId="77777777" w:rsidR="00E67574" w:rsidRDefault="00E67574" w:rsidP="00DB19A2">
            <w:r>
              <w:t>Senshinren</w:t>
            </w:r>
          </w:p>
        </w:tc>
      </w:tr>
      <w:tr w:rsidR="00E67574" w14:paraId="1A535C13" w14:textId="77777777" w:rsidTr="00DB19A2">
        <w:trPr>
          <w:trHeight w:val="100"/>
        </w:trPr>
        <w:tc>
          <w:tcPr>
            <w:tcW w:w="4656" w:type="dxa"/>
            <w:vAlign w:val="center"/>
          </w:tcPr>
          <w:p w14:paraId="123EA747" w14:textId="77777777" w:rsidR="00E67574" w:rsidRDefault="00E67574" w:rsidP="00DB19A2">
            <w:r>
              <w:t xml:space="preserve">Kannada </w:t>
            </w:r>
          </w:p>
        </w:tc>
        <w:tc>
          <w:tcPr>
            <w:tcW w:w="4656" w:type="dxa"/>
            <w:vAlign w:val="center"/>
          </w:tcPr>
          <w:p w14:paraId="08A418AD" w14:textId="77777777" w:rsidR="00E67574" w:rsidRDefault="00E67574" w:rsidP="00DB19A2">
            <w:r>
              <w:t>Nelaberu</w:t>
            </w:r>
          </w:p>
        </w:tc>
      </w:tr>
      <w:tr w:rsidR="00E67574" w14:paraId="4C1F775C" w14:textId="77777777" w:rsidTr="00DB19A2">
        <w:trPr>
          <w:trHeight w:val="100"/>
        </w:trPr>
        <w:tc>
          <w:tcPr>
            <w:tcW w:w="4656" w:type="dxa"/>
            <w:vAlign w:val="center"/>
          </w:tcPr>
          <w:p w14:paraId="0AFFF35D" w14:textId="77777777" w:rsidR="00E67574" w:rsidRDefault="00E67574" w:rsidP="00DB19A2">
            <w:r>
              <w:t>Konkani</w:t>
            </w:r>
          </w:p>
        </w:tc>
        <w:tc>
          <w:tcPr>
            <w:tcW w:w="4656" w:type="dxa"/>
            <w:vAlign w:val="center"/>
          </w:tcPr>
          <w:p w14:paraId="1827DB94" w14:textId="77777777" w:rsidR="00E67574" w:rsidRDefault="00E67574" w:rsidP="00DB19A2">
            <w:r>
              <w:t>Vhadlem Kiratyem</w:t>
            </w:r>
          </w:p>
        </w:tc>
      </w:tr>
      <w:tr w:rsidR="00E67574" w14:paraId="06E6A014" w14:textId="77777777" w:rsidTr="00DB19A2">
        <w:trPr>
          <w:trHeight w:val="100"/>
        </w:trPr>
        <w:tc>
          <w:tcPr>
            <w:tcW w:w="4656" w:type="dxa"/>
            <w:vAlign w:val="center"/>
          </w:tcPr>
          <w:p w14:paraId="6E32DFE8" w14:textId="77777777" w:rsidR="00E67574" w:rsidRDefault="00E67574" w:rsidP="00DB19A2">
            <w:r>
              <w:t>Lao</w:t>
            </w:r>
          </w:p>
        </w:tc>
        <w:tc>
          <w:tcPr>
            <w:tcW w:w="4656" w:type="dxa"/>
            <w:vAlign w:val="center"/>
          </w:tcPr>
          <w:p w14:paraId="30C4BF2B" w14:textId="77777777" w:rsidR="00E67574" w:rsidRDefault="00E67574" w:rsidP="00DB19A2">
            <w:r>
              <w:t>La-Sa-Bee</w:t>
            </w:r>
          </w:p>
        </w:tc>
      </w:tr>
      <w:tr w:rsidR="00E67574" w14:paraId="0B00ACFA" w14:textId="77777777" w:rsidTr="00DB19A2">
        <w:trPr>
          <w:trHeight w:val="100"/>
        </w:trPr>
        <w:tc>
          <w:tcPr>
            <w:tcW w:w="4656" w:type="dxa"/>
            <w:vAlign w:val="center"/>
          </w:tcPr>
          <w:p w14:paraId="5897CF5E" w14:textId="77777777" w:rsidR="00E67574" w:rsidRDefault="00E67574" w:rsidP="00DB19A2">
            <w:r>
              <w:t xml:space="preserve">Malay </w:t>
            </w:r>
          </w:p>
        </w:tc>
        <w:tc>
          <w:tcPr>
            <w:tcW w:w="4656" w:type="dxa"/>
            <w:vAlign w:val="center"/>
          </w:tcPr>
          <w:p w14:paraId="52FB3A84" w14:textId="77777777" w:rsidR="00E67574" w:rsidRDefault="00E67574" w:rsidP="00DB19A2">
            <w:r>
              <w:t>Hempedu Bumi, Sambiloto</w:t>
            </w:r>
          </w:p>
        </w:tc>
      </w:tr>
      <w:tr w:rsidR="00E67574" w14:paraId="21D7D41E" w14:textId="77777777" w:rsidTr="00DB19A2">
        <w:trPr>
          <w:trHeight w:val="100"/>
        </w:trPr>
        <w:tc>
          <w:tcPr>
            <w:tcW w:w="4656" w:type="dxa"/>
            <w:vAlign w:val="center"/>
          </w:tcPr>
          <w:p w14:paraId="33F8B030" w14:textId="77777777" w:rsidR="00E67574" w:rsidRDefault="00E67574" w:rsidP="00DB19A2">
            <w:r>
              <w:t xml:space="preserve">Malayalam </w:t>
            </w:r>
          </w:p>
        </w:tc>
        <w:tc>
          <w:tcPr>
            <w:tcW w:w="4656" w:type="dxa"/>
            <w:vAlign w:val="center"/>
          </w:tcPr>
          <w:p w14:paraId="668BF235" w14:textId="77777777" w:rsidR="00E67574" w:rsidRDefault="00E67574" w:rsidP="00DB19A2">
            <w:r>
              <w:t>Nelavepu, Kiriyattu</w:t>
            </w:r>
          </w:p>
        </w:tc>
      </w:tr>
      <w:tr w:rsidR="00E67574" w14:paraId="3D103917" w14:textId="77777777" w:rsidTr="00DB19A2">
        <w:trPr>
          <w:trHeight w:val="100"/>
        </w:trPr>
        <w:tc>
          <w:tcPr>
            <w:tcW w:w="4656" w:type="dxa"/>
            <w:vAlign w:val="center"/>
          </w:tcPr>
          <w:p w14:paraId="6FF135D9" w14:textId="77777777" w:rsidR="00E67574" w:rsidRDefault="00E67574" w:rsidP="00DB19A2">
            <w:r>
              <w:t>Manipuri</w:t>
            </w:r>
          </w:p>
        </w:tc>
        <w:tc>
          <w:tcPr>
            <w:tcW w:w="4656" w:type="dxa"/>
            <w:vAlign w:val="center"/>
          </w:tcPr>
          <w:p w14:paraId="13ABB375" w14:textId="77777777" w:rsidR="00E67574" w:rsidRDefault="00E67574" w:rsidP="00DB19A2">
            <w:r>
              <w:t>Vubati</w:t>
            </w:r>
          </w:p>
        </w:tc>
      </w:tr>
      <w:tr w:rsidR="00E67574" w14:paraId="015A47BE" w14:textId="77777777" w:rsidTr="00DB19A2">
        <w:trPr>
          <w:trHeight w:val="100"/>
        </w:trPr>
        <w:tc>
          <w:tcPr>
            <w:tcW w:w="4656" w:type="dxa"/>
            <w:vAlign w:val="center"/>
          </w:tcPr>
          <w:p w14:paraId="326AF9ED" w14:textId="77777777" w:rsidR="00E67574" w:rsidRDefault="00E67574" w:rsidP="00DB19A2">
            <w:r>
              <w:t xml:space="preserve">Marathi </w:t>
            </w:r>
          </w:p>
        </w:tc>
        <w:tc>
          <w:tcPr>
            <w:tcW w:w="4656" w:type="dxa"/>
            <w:vAlign w:val="center"/>
          </w:tcPr>
          <w:p w14:paraId="4D02D961" w14:textId="77777777" w:rsidR="00E67574" w:rsidRDefault="00E67574" w:rsidP="00DB19A2">
            <w:r>
              <w:t>Oli-kiryata, Kalpa</w:t>
            </w:r>
          </w:p>
        </w:tc>
      </w:tr>
      <w:tr w:rsidR="00E67574" w14:paraId="328979E9" w14:textId="77777777" w:rsidTr="00DB19A2">
        <w:trPr>
          <w:trHeight w:val="100"/>
        </w:trPr>
        <w:tc>
          <w:tcPr>
            <w:tcW w:w="4656" w:type="dxa"/>
            <w:vAlign w:val="center"/>
          </w:tcPr>
          <w:p w14:paraId="7F7EEDE8" w14:textId="77777777" w:rsidR="00E67574" w:rsidRDefault="00E67574" w:rsidP="00DB19A2">
            <w:r>
              <w:t>Mizo</w:t>
            </w:r>
          </w:p>
        </w:tc>
        <w:tc>
          <w:tcPr>
            <w:tcW w:w="4656" w:type="dxa"/>
            <w:vAlign w:val="center"/>
          </w:tcPr>
          <w:p w14:paraId="4379CBBA" w14:textId="77777777" w:rsidR="00E67574" w:rsidRDefault="00E67574" w:rsidP="00DB19A2">
            <w:r>
              <w:t>Hnakhapui</w:t>
            </w:r>
          </w:p>
        </w:tc>
      </w:tr>
      <w:tr w:rsidR="00E67574" w14:paraId="256FE1B5" w14:textId="77777777" w:rsidTr="00DB19A2">
        <w:trPr>
          <w:trHeight w:val="100"/>
        </w:trPr>
        <w:tc>
          <w:tcPr>
            <w:tcW w:w="4656" w:type="dxa"/>
            <w:vAlign w:val="center"/>
          </w:tcPr>
          <w:p w14:paraId="5F16A33A" w14:textId="77777777" w:rsidR="00E67574" w:rsidRDefault="00E67574" w:rsidP="00DB19A2">
            <w:r>
              <w:t>Oriya</w:t>
            </w:r>
          </w:p>
        </w:tc>
        <w:tc>
          <w:tcPr>
            <w:tcW w:w="4656" w:type="dxa"/>
            <w:vAlign w:val="center"/>
          </w:tcPr>
          <w:p w14:paraId="0280E222" w14:textId="77777777" w:rsidR="00E67574" w:rsidRDefault="00E67574" w:rsidP="00DB19A2">
            <w:r>
              <w:t>Bhuinimba</w:t>
            </w:r>
          </w:p>
        </w:tc>
      </w:tr>
      <w:tr w:rsidR="00E67574" w14:paraId="28B395E3" w14:textId="77777777" w:rsidTr="00DB19A2">
        <w:trPr>
          <w:trHeight w:val="100"/>
        </w:trPr>
        <w:tc>
          <w:tcPr>
            <w:tcW w:w="4656" w:type="dxa"/>
            <w:vAlign w:val="center"/>
          </w:tcPr>
          <w:p w14:paraId="5032AECD" w14:textId="77777777" w:rsidR="00E67574" w:rsidRDefault="00E67574" w:rsidP="00DB19A2">
            <w:r>
              <w:t>Panjabi</w:t>
            </w:r>
          </w:p>
        </w:tc>
        <w:tc>
          <w:tcPr>
            <w:tcW w:w="4656" w:type="dxa"/>
            <w:vAlign w:val="center"/>
          </w:tcPr>
          <w:p w14:paraId="4368DB58" w14:textId="77777777" w:rsidR="00E67574" w:rsidRDefault="00E67574" w:rsidP="00DB19A2">
            <w:r>
              <w:t>Chooraita</w:t>
            </w:r>
          </w:p>
        </w:tc>
      </w:tr>
      <w:tr w:rsidR="00E67574" w14:paraId="170DB7BD" w14:textId="77777777" w:rsidTr="00DB19A2">
        <w:trPr>
          <w:trHeight w:val="100"/>
        </w:trPr>
        <w:tc>
          <w:tcPr>
            <w:tcW w:w="4656" w:type="dxa"/>
            <w:vAlign w:val="center"/>
          </w:tcPr>
          <w:p w14:paraId="0C89F3EB" w14:textId="77777777" w:rsidR="00E67574" w:rsidRDefault="00E67574" w:rsidP="00DB19A2">
            <w:r>
              <w:t xml:space="preserve">Persian </w:t>
            </w:r>
          </w:p>
        </w:tc>
        <w:tc>
          <w:tcPr>
            <w:tcW w:w="4656" w:type="dxa"/>
            <w:vAlign w:val="center"/>
          </w:tcPr>
          <w:p w14:paraId="235F38AB" w14:textId="77777777" w:rsidR="00E67574" w:rsidRDefault="00E67574" w:rsidP="00DB19A2">
            <w:r>
              <w:t xml:space="preserve">Nain-e Havandi </w:t>
            </w:r>
          </w:p>
        </w:tc>
      </w:tr>
      <w:tr w:rsidR="00E67574" w14:paraId="28E6DE70" w14:textId="77777777" w:rsidTr="00DB19A2">
        <w:trPr>
          <w:trHeight w:val="100"/>
        </w:trPr>
        <w:tc>
          <w:tcPr>
            <w:tcW w:w="4656" w:type="dxa"/>
            <w:vAlign w:val="center"/>
          </w:tcPr>
          <w:p w14:paraId="044E894F" w14:textId="77777777" w:rsidR="00E67574" w:rsidRDefault="00E67574" w:rsidP="00DB19A2">
            <w:r>
              <w:t>Philippines</w:t>
            </w:r>
          </w:p>
        </w:tc>
        <w:tc>
          <w:tcPr>
            <w:tcW w:w="4656" w:type="dxa"/>
            <w:vAlign w:val="center"/>
          </w:tcPr>
          <w:p w14:paraId="53F63F4A" w14:textId="77777777" w:rsidR="00E67574" w:rsidRDefault="00E67574" w:rsidP="00DB19A2">
            <w:r>
              <w:t>Aluy, Lekha and Sinta</w:t>
            </w:r>
          </w:p>
        </w:tc>
      </w:tr>
      <w:tr w:rsidR="00E67574" w14:paraId="7D33B335" w14:textId="77777777" w:rsidTr="00DB19A2">
        <w:trPr>
          <w:trHeight w:val="100"/>
        </w:trPr>
        <w:tc>
          <w:tcPr>
            <w:tcW w:w="4656" w:type="dxa"/>
            <w:vAlign w:val="center"/>
          </w:tcPr>
          <w:p w14:paraId="3BF03F63" w14:textId="77777777" w:rsidR="00E67574" w:rsidRDefault="00E67574" w:rsidP="00DB19A2">
            <w:r>
              <w:lastRenderedPageBreak/>
              <w:t xml:space="preserve">Russian </w:t>
            </w:r>
          </w:p>
        </w:tc>
        <w:tc>
          <w:tcPr>
            <w:tcW w:w="4656" w:type="dxa"/>
            <w:vAlign w:val="center"/>
          </w:tcPr>
          <w:p w14:paraId="0ABC847F" w14:textId="77777777" w:rsidR="00E67574" w:rsidRDefault="00E67574" w:rsidP="00DB19A2">
            <w:r>
              <w:t>Andrografis</w:t>
            </w:r>
          </w:p>
        </w:tc>
      </w:tr>
      <w:tr w:rsidR="00E67574" w14:paraId="621E1B24" w14:textId="77777777" w:rsidTr="00DB19A2">
        <w:trPr>
          <w:trHeight w:val="100"/>
        </w:trPr>
        <w:tc>
          <w:tcPr>
            <w:tcW w:w="4656" w:type="dxa"/>
            <w:vAlign w:val="center"/>
          </w:tcPr>
          <w:p w14:paraId="436EE580" w14:textId="77777777" w:rsidR="00E67574" w:rsidRDefault="00E67574" w:rsidP="00DB19A2">
            <w:r>
              <w:t xml:space="preserve">Sanskrit </w:t>
            </w:r>
          </w:p>
        </w:tc>
        <w:tc>
          <w:tcPr>
            <w:tcW w:w="4656" w:type="dxa"/>
            <w:vAlign w:val="center"/>
          </w:tcPr>
          <w:p w14:paraId="1067330C" w14:textId="77777777" w:rsidR="00E67574" w:rsidRDefault="00E67574" w:rsidP="00DB19A2">
            <w:r>
              <w:t>Kalmegha, Bhunimba and Yavatikta</w:t>
            </w:r>
          </w:p>
        </w:tc>
      </w:tr>
      <w:tr w:rsidR="00E67574" w14:paraId="5E4574BA" w14:textId="77777777" w:rsidTr="00DB19A2">
        <w:trPr>
          <w:trHeight w:val="100"/>
        </w:trPr>
        <w:tc>
          <w:tcPr>
            <w:tcW w:w="4656" w:type="dxa"/>
            <w:vAlign w:val="center"/>
          </w:tcPr>
          <w:p w14:paraId="38040E5E" w14:textId="77777777" w:rsidR="00E67574" w:rsidRDefault="00E67574" w:rsidP="00DB19A2">
            <w:r>
              <w:t xml:space="preserve">Scandinavian </w:t>
            </w:r>
          </w:p>
        </w:tc>
        <w:tc>
          <w:tcPr>
            <w:tcW w:w="4656" w:type="dxa"/>
            <w:vAlign w:val="center"/>
          </w:tcPr>
          <w:p w14:paraId="0EA80145" w14:textId="77777777" w:rsidR="00E67574" w:rsidRDefault="00E67574" w:rsidP="00DB19A2">
            <w:r>
              <w:t>Green Chiratta</w:t>
            </w:r>
          </w:p>
        </w:tc>
      </w:tr>
      <w:tr w:rsidR="00E67574" w14:paraId="0674FD01" w14:textId="77777777" w:rsidTr="00DB19A2">
        <w:trPr>
          <w:trHeight w:val="100"/>
        </w:trPr>
        <w:tc>
          <w:tcPr>
            <w:tcW w:w="4656" w:type="dxa"/>
            <w:vAlign w:val="center"/>
          </w:tcPr>
          <w:p w14:paraId="299BFA69" w14:textId="77777777" w:rsidR="00E67574" w:rsidRDefault="00E67574" w:rsidP="00DB19A2">
            <w:r>
              <w:t>Sinhalese</w:t>
            </w:r>
          </w:p>
        </w:tc>
        <w:tc>
          <w:tcPr>
            <w:tcW w:w="4656" w:type="dxa"/>
            <w:vAlign w:val="center"/>
          </w:tcPr>
          <w:p w14:paraId="5FE244C4" w14:textId="77777777" w:rsidR="00E67574" w:rsidRDefault="00E67574" w:rsidP="00DB19A2">
            <w:r>
              <w:t xml:space="preserve">Hīn Kohomba or Heen Kohomba </w:t>
            </w:r>
          </w:p>
        </w:tc>
      </w:tr>
      <w:tr w:rsidR="00E67574" w14:paraId="72363000" w14:textId="77777777" w:rsidTr="00DB19A2">
        <w:trPr>
          <w:trHeight w:val="100"/>
        </w:trPr>
        <w:tc>
          <w:tcPr>
            <w:tcW w:w="4656" w:type="dxa"/>
            <w:vAlign w:val="center"/>
          </w:tcPr>
          <w:p w14:paraId="511AD51F" w14:textId="77777777" w:rsidR="00E67574" w:rsidRDefault="00E67574" w:rsidP="00DB19A2">
            <w:r>
              <w:t xml:space="preserve">Spanish </w:t>
            </w:r>
          </w:p>
        </w:tc>
        <w:tc>
          <w:tcPr>
            <w:tcW w:w="4656" w:type="dxa"/>
            <w:vAlign w:val="center"/>
          </w:tcPr>
          <w:p w14:paraId="0D6EE43A" w14:textId="77777777" w:rsidR="00E67574" w:rsidRDefault="00E67574" w:rsidP="00DB19A2">
            <w:r>
              <w:t>Andrografis</w:t>
            </w:r>
          </w:p>
        </w:tc>
      </w:tr>
      <w:tr w:rsidR="00E67574" w14:paraId="20D1FF39" w14:textId="77777777" w:rsidTr="00DB19A2">
        <w:trPr>
          <w:trHeight w:val="100"/>
        </w:trPr>
        <w:tc>
          <w:tcPr>
            <w:tcW w:w="4656" w:type="dxa"/>
            <w:vAlign w:val="center"/>
          </w:tcPr>
          <w:p w14:paraId="23DC7347" w14:textId="77777777" w:rsidR="00E67574" w:rsidRDefault="00E67574" w:rsidP="00DB19A2">
            <w:r>
              <w:t xml:space="preserve">Tamil </w:t>
            </w:r>
          </w:p>
        </w:tc>
        <w:tc>
          <w:tcPr>
            <w:tcW w:w="4656" w:type="dxa"/>
            <w:vAlign w:val="center"/>
          </w:tcPr>
          <w:p w14:paraId="5B3F2742" w14:textId="77777777" w:rsidR="00E67574" w:rsidRDefault="00E67574" w:rsidP="00DB19A2">
            <w:r>
              <w:t>Nilavembu</w:t>
            </w:r>
          </w:p>
        </w:tc>
      </w:tr>
      <w:tr w:rsidR="00E67574" w14:paraId="028EBC50" w14:textId="77777777" w:rsidTr="00DB19A2">
        <w:trPr>
          <w:trHeight w:val="100"/>
        </w:trPr>
        <w:tc>
          <w:tcPr>
            <w:tcW w:w="4656" w:type="dxa"/>
            <w:vAlign w:val="center"/>
          </w:tcPr>
          <w:p w14:paraId="3338E4EE" w14:textId="77777777" w:rsidR="00E67574" w:rsidRDefault="00E67574" w:rsidP="00DB19A2">
            <w:r>
              <w:t xml:space="preserve">Telugu </w:t>
            </w:r>
          </w:p>
        </w:tc>
        <w:tc>
          <w:tcPr>
            <w:tcW w:w="4656" w:type="dxa"/>
            <w:vAlign w:val="center"/>
          </w:tcPr>
          <w:p w14:paraId="28B35348" w14:textId="77777777" w:rsidR="00E67574" w:rsidRDefault="00E67574" w:rsidP="00DB19A2">
            <w:r>
              <w:t>Nilavembu</w:t>
            </w:r>
          </w:p>
        </w:tc>
      </w:tr>
      <w:tr w:rsidR="00E67574" w14:paraId="2F4E19D8" w14:textId="77777777" w:rsidTr="00DB19A2">
        <w:trPr>
          <w:trHeight w:val="100"/>
        </w:trPr>
        <w:tc>
          <w:tcPr>
            <w:tcW w:w="4656" w:type="dxa"/>
            <w:vAlign w:val="center"/>
          </w:tcPr>
          <w:p w14:paraId="38DB03A8" w14:textId="77777777" w:rsidR="00E67574" w:rsidRDefault="00E67574" w:rsidP="00DB19A2">
            <w:r>
              <w:t xml:space="preserve">Thai </w:t>
            </w:r>
          </w:p>
        </w:tc>
        <w:tc>
          <w:tcPr>
            <w:tcW w:w="4656" w:type="dxa"/>
            <w:vAlign w:val="center"/>
          </w:tcPr>
          <w:p w14:paraId="45281F85" w14:textId="77777777" w:rsidR="00E67574" w:rsidRDefault="00E67574" w:rsidP="00DB19A2">
            <w:r>
              <w:t>Fa-Talai-Jorn, Fah-talai-jon (jone)</w:t>
            </w:r>
          </w:p>
        </w:tc>
      </w:tr>
      <w:tr w:rsidR="00E67574" w14:paraId="53D01B1F" w14:textId="77777777" w:rsidTr="00DB19A2">
        <w:trPr>
          <w:trHeight w:val="100"/>
        </w:trPr>
        <w:tc>
          <w:tcPr>
            <w:tcW w:w="4656" w:type="dxa"/>
            <w:vAlign w:val="center"/>
          </w:tcPr>
          <w:p w14:paraId="624235DA" w14:textId="77777777" w:rsidR="00E67574" w:rsidRDefault="00E67574" w:rsidP="00DB19A2">
            <w:r>
              <w:t xml:space="preserve">Turkish </w:t>
            </w:r>
          </w:p>
        </w:tc>
        <w:tc>
          <w:tcPr>
            <w:tcW w:w="4656" w:type="dxa"/>
            <w:vAlign w:val="center"/>
          </w:tcPr>
          <w:p w14:paraId="2118E9DA" w14:textId="77777777" w:rsidR="00E67574" w:rsidRDefault="00E67574" w:rsidP="00DB19A2">
            <w:r>
              <w:t>Acılar Kralı, Acı Paşa, Acı Bey</w:t>
            </w:r>
          </w:p>
        </w:tc>
      </w:tr>
      <w:tr w:rsidR="00E67574" w14:paraId="1B2DBD94" w14:textId="77777777" w:rsidTr="00DB19A2">
        <w:trPr>
          <w:trHeight w:val="100"/>
        </w:trPr>
        <w:tc>
          <w:tcPr>
            <w:tcW w:w="4656" w:type="dxa"/>
            <w:vAlign w:val="center"/>
          </w:tcPr>
          <w:p w14:paraId="71AD66AD" w14:textId="77777777" w:rsidR="00E67574" w:rsidRDefault="00E67574" w:rsidP="00DB19A2">
            <w:r>
              <w:t>Urdu</w:t>
            </w:r>
          </w:p>
        </w:tc>
        <w:tc>
          <w:tcPr>
            <w:tcW w:w="4656" w:type="dxa"/>
            <w:vAlign w:val="center"/>
          </w:tcPr>
          <w:p w14:paraId="2448E2B3" w14:textId="77777777" w:rsidR="00E67574" w:rsidRDefault="00E67574" w:rsidP="00DB19A2">
            <w:r>
              <w:t>Kalmegh, Kariyat, Mahatita</w:t>
            </w:r>
          </w:p>
        </w:tc>
      </w:tr>
      <w:tr w:rsidR="00E67574" w14:paraId="5972B4CB" w14:textId="77777777" w:rsidTr="00DB19A2">
        <w:trPr>
          <w:trHeight w:val="100"/>
        </w:trPr>
        <w:tc>
          <w:tcPr>
            <w:tcW w:w="4656" w:type="dxa"/>
            <w:vAlign w:val="center"/>
          </w:tcPr>
          <w:p w14:paraId="44CE945B" w14:textId="77777777" w:rsidR="00E67574" w:rsidRDefault="00E67574" w:rsidP="00DB19A2">
            <w:r>
              <w:t>Vietnamese</w:t>
            </w:r>
          </w:p>
        </w:tc>
        <w:tc>
          <w:tcPr>
            <w:tcW w:w="4656" w:type="dxa"/>
            <w:vAlign w:val="center"/>
          </w:tcPr>
          <w:p w14:paraId="441E4CBD" w14:textId="77777777" w:rsidR="00E67574" w:rsidRDefault="00E67574" w:rsidP="00DB19A2">
            <w:r>
              <w:t>Xuyên Tâm Liên</w:t>
            </w:r>
          </w:p>
        </w:tc>
      </w:tr>
      <w:tr w:rsidR="00E67574" w14:paraId="2028C0C6" w14:textId="77777777" w:rsidTr="00DB19A2">
        <w:trPr>
          <w:trHeight w:val="100"/>
        </w:trPr>
        <w:tc>
          <w:tcPr>
            <w:tcW w:w="4656" w:type="dxa"/>
            <w:vAlign w:val="center"/>
          </w:tcPr>
          <w:p w14:paraId="208EAA30" w14:textId="77777777" w:rsidR="00E67574" w:rsidRDefault="00E67574" w:rsidP="00DB19A2">
            <w:r>
              <w:t xml:space="preserve">Thai </w:t>
            </w:r>
          </w:p>
        </w:tc>
        <w:tc>
          <w:tcPr>
            <w:tcW w:w="4656" w:type="dxa"/>
            <w:vAlign w:val="center"/>
          </w:tcPr>
          <w:p w14:paraId="1C23B022" w14:textId="77777777" w:rsidR="00E67574" w:rsidRDefault="00E67574" w:rsidP="00DB19A2">
            <w:r>
              <w:t>Fa-Talai-Jorn, Fah-talai-jon (jone)</w:t>
            </w:r>
          </w:p>
        </w:tc>
      </w:tr>
      <w:tr w:rsidR="00E67574" w14:paraId="631F341F" w14:textId="77777777" w:rsidTr="00DB19A2">
        <w:trPr>
          <w:trHeight w:val="100"/>
        </w:trPr>
        <w:tc>
          <w:tcPr>
            <w:tcW w:w="4656" w:type="dxa"/>
            <w:vAlign w:val="center"/>
          </w:tcPr>
          <w:p w14:paraId="56783D27" w14:textId="77777777" w:rsidR="00E67574" w:rsidRDefault="00E67574" w:rsidP="00DB19A2">
            <w:r>
              <w:t xml:space="preserve">Turkish </w:t>
            </w:r>
          </w:p>
        </w:tc>
        <w:tc>
          <w:tcPr>
            <w:tcW w:w="4656" w:type="dxa"/>
            <w:vAlign w:val="center"/>
          </w:tcPr>
          <w:p w14:paraId="5DCED71C" w14:textId="77777777" w:rsidR="00E67574" w:rsidRDefault="00E67574" w:rsidP="00DB19A2">
            <w:r>
              <w:t>Acılar Kralı, Acı Paşa, Acı Bey</w:t>
            </w:r>
          </w:p>
        </w:tc>
      </w:tr>
      <w:tr w:rsidR="00E67574" w14:paraId="28E72A25" w14:textId="77777777" w:rsidTr="00DB19A2">
        <w:trPr>
          <w:trHeight w:val="100"/>
        </w:trPr>
        <w:tc>
          <w:tcPr>
            <w:tcW w:w="4656" w:type="dxa"/>
            <w:vAlign w:val="center"/>
          </w:tcPr>
          <w:p w14:paraId="3F1F7921" w14:textId="77777777" w:rsidR="00E67574" w:rsidRDefault="00E67574" w:rsidP="00DB19A2">
            <w:r>
              <w:t>Urdu</w:t>
            </w:r>
          </w:p>
        </w:tc>
        <w:tc>
          <w:tcPr>
            <w:tcW w:w="4656" w:type="dxa"/>
            <w:vAlign w:val="center"/>
          </w:tcPr>
          <w:p w14:paraId="3576C819" w14:textId="77777777" w:rsidR="00E67574" w:rsidRDefault="00E67574" w:rsidP="00DB19A2">
            <w:r>
              <w:t>Kalmegh, Kariyat, Mahatita</w:t>
            </w:r>
          </w:p>
        </w:tc>
      </w:tr>
      <w:tr w:rsidR="00E67574" w14:paraId="754EA291" w14:textId="77777777" w:rsidTr="00DB19A2">
        <w:trPr>
          <w:trHeight w:val="100"/>
        </w:trPr>
        <w:tc>
          <w:tcPr>
            <w:tcW w:w="4656" w:type="dxa"/>
            <w:vAlign w:val="center"/>
          </w:tcPr>
          <w:p w14:paraId="474896B9" w14:textId="77777777" w:rsidR="00E67574" w:rsidRDefault="00E67574" w:rsidP="00DB19A2">
            <w:r>
              <w:t>Vietnamese</w:t>
            </w:r>
          </w:p>
        </w:tc>
        <w:tc>
          <w:tcPr>
            <w:tcW w:w="4656" w:type="dxa"/>
            <w:vAlign w:val="center"/>
          </w:tcPr>
          <w:p w14:paraId="46CB0369" w14:textId="77777777" w:rsidR="00E67574" w:rsidRDefault="00E67574" w:rsidP="00DB19A2">
            <w:r>
              <w:t>Xuyên Tâm Liên</w:t>
            </w:r>
          </w:p>
        </w:tc>
      </w:tr>
    </w:tbl>
    <w:p w14:paraId="64BF8331" w14:textId="77777777" w:rsidR="00E67574" w:rsidRDefault="00E67574" w:rsidP="00E67574"/>
    <w:p w14:paraId="2218EC02" w14:textId="77777777" w:rsidR="00E67574" w:rsidRPr="00706A18" w:rsidRDefault="00E67574" w:rsidP="00E67574">
      <w:pPr>
        <w:rPr>
          <w:b/>
          <w:bCs/>
        </w:rPr>
      </w:pPr>
      <w:r w:rsidRPr="00706A18">
        <w:rPr>
          <w:b/>
          <w:bCs/>
        </w:rPr>
        <w:t>Anticancer Effect</w:t>
      </w:r>
    </w:p>
    <w:p w14:paraId="3122D036" w14:textId="77777777" w:rsidR="00E67574" w:rsidRPr="00706A18" w:rsidRDefault="00E67574" w:rsidP="00E67574">
      <w:r w:rsidRPr="00706A18">
        <w:t>Andrographolide exhibited both direct and indirect effects on cancer cells by inhibiting proliferation of cancer cells, cell-cycle arrests, or cell differentiation, enhancing body's own immune system against cancer cells, and inducting apoptosis and necrosis of cancer cells. Dichloromethane fraction of methanol extract significantly inhibited the proliferation of HT-29 colon cancer cells. The major bioactive compound of AP, andrographolide, isolated from dichloromethane, inhibited the growth of a diverse cancer cell representing different types of human cancers. In contrast, recently Aditya et al. reported that methanol extract of AP was found to be very less effective against both MCF-7 breast and HT-29 colon cancer cell lines. This low activity exhibited might be due to the low penetration power of the active principles.</w:t>
      </w:r>
    </w:p>
    <w:p w14:paraId="1F9A6609" w14:textId="77777777" w:rsidR="00E67574" w:rsidRPr="00706A18" w:rsidRDefault="00E67574" w:rsidP="00E67574">
      <w:r w:rsidRPr="00706A18">
        <w:t>Antiproliferative activities of andrographolide and isoandrographolide along with other 16</w:t>
      </w:r>
      <w:r w:rsidRPr="00706A18">
        <w:rPr>
          <w:i/>
          <w:iCs/>
        </w:rPr>
        <w:t xml:space="preserve"> ent</w:t>
      </w:r>
      <w:r w:rsidRPr="00706A18">
        <w:t>-labdane diterpenoids isolated from 85% ethanol extract of AP against human leukaemia HL-60 cells have also been investigated by Chen et al. These results showed that andrographolide and isoandrographolide were more effective than others. In a recent study, Chen et al. identified a new flavonoid, 7, 8-dimethoxy-2-hydroxy-5-O-</w:t>
      </w:r>
      <w:r w:rsidRPr="00706A18">
        <w:rPr>
          <w:i/>
          <w:iCs/>
        </w:rPr>
        <w:t>β</w:t>
      </w:r>
      <w:r w:rsidRPr="00706A18">
        <w:t>-d-glucopyranosyloxyflavone, isolated from the aerial parts of AP. This flavonoid exhibited potent antiproliferative activity against human leukaemia HL-60 cells with IC</w:t>
      </w:r>
      <w:r w:rsidRPr="00706A18">
        <w:rPr>
          <w:vertAlign w:val="subscript"/>
        </w:rPr>
        <w:t>50</w:t>
      </w:r>
      <w:r w:rsidRPr="00706A18">
        <w:t xml:space="preserve"> of 3.50</w:t>
      </w:r>
      <w:r w:rsidRPr="00706A18">
        <w:rPr>
          <w:rFonts w:ascii="Arial" w:hAnsi="Arial" w:cs="Arial"/>
        </w:rPr>
        <w:t> </w:t>
      </w:r>
      <w:r w:rsidRPr="00706A18">
        <w:rPr>
          <w:i/>
          <w:iCs/>
        </w:rPr>
        <w:t>μ</w:t>
      </w:r>
      <w:r w:rsidRPr="00706A18">
        <w:t>M. Ethanol (70%) extracts and andrographolide were also found to be effective to increase the life spans of thymoma injected mice cells in an</w:t>
      </w:r>
      <w:r w:rsidRPr="00706A18">
        <w:rPr>
          <w:i/>
          <w:iCs/>
        </w:rPr>
        <w:t xml:space="preserve"> in vivo</w:t>
      </w:r>
      <w:r w:rsidRPr="00706A18">
        <w:t xml:space="preserve"> study. In the following year, Geethangili et al.</w:t>
      </w:r>
      <w:r>
        <w:t xml:space="preserve"> </w:t>
      </w:r>
      <w:r w:rsidRPr="00706A18">
        <w:t>showed the effective cytotoxic activity of ethanol extracts against human cancer cells including Jurkat (lymphocytic), PC-3 (prostate), HepG2 (hepatoma), and colon 205 (colonic) cancer cells. In another study, the use of andrographolide at a dose 12</w:t>
      </w:r>
      <w:r w:rsidRPr="00706A18">
        <w:rPr>
          <w:rFonts w:ascii="Arial" w:hAnsi="Arial" w:cs="Arial"/>
        </w:rPr>
        <w:t> </w:t>
      </w:r>
      <w:r w:rsidRPr="00706A18">
        <w:rPr>
          <w:i/>
          <w:iCs/>
        </w:rPr>
        <w:t>μ</w:t>
      </w:r>
      <w:r w:rsidRPr="00706A18">
        <w:t>g/mL for 36</w:t>
      </w:r>
      <w:r w:rsidRPr="00706A18">
        <w:rPr>
          <w:rFonts w:ascii="Arial" w:hAnsi="Arial" w:cs="Arial"/>
        </w:rPr>
        <w:t> </w:t>
      </w:r>
      <w:r w:rsidRPr="00706A18">
        <w:t xml:space="preserve">h against HL-60 cells improved 27% in G0/G1 phase cells and significantly decreased cells number at S and G2/M phase. Shi et al. </w:t>
      </w:r>
      <w:r w:rsidRPr="00706A18">
        <w:lastRenderedPageBreak/>
        <w:t>reported that andrographolide can inhibit human colorectal carcinoma (CRC) Lovo cell growth by G1–S phase arrest and induce the expression of cell-cycle inhibitory proteins p53, p21, and p16. These proteins repressed the activity of cyclin D1/Cdk4 and/or cyclin A/Cdk2, required for G1 to S phase transition. In recent</w:t>
      </w:r>
      <w:r w:rsidRPr="00706A18">
        <w:rPr>
          <w:i/>
          <w:iCs/>
        </w:rPr>
        <w:t xml:space="preserve"> vitro</w:t>
      </w:r>
      <w:r w:rsidRPr="00706A18">
        <w:t xml:space="preserve"> study, andrographolide has been shown to suppress the growth and invasion of CRC Lovo cells and trigger apoptosis. Besides the effect of andrographolide alone, andrographolide in combination with chemotherapeutics, cisplatin, is likely to represent a potential therapeutic strategy for CRC.</w:t>
      </w:r>
    </w:p>
    <w:p w14:paraId="01492683" w14:textId="77777777" w:rsidR="00E67574" w:rsidRPr="00706A18" w:rsidRDefault="00E67574" w:rsidP="00E67574">
      <w:r w:rsidRPr="00706A18">
        <w:t>Andrographolide and its analogues exert direct inhibitory effect on cancer cells by inducing expression of cell cycle inhibitory proteins and depressing cyclin-dependent kinase (Cdk) resulting in blocking the cell cycle progression at G0/G1. Some other compounds also block the cell cycle progression at G2/M phase. A novel semisynthetic analogue of andrographolide, DRF3188, exhibited anticancer activities against MCF 7 breast cancer cells at a lower dosage than andrographolide through similar mechanism. Both the compounds block cell cycle at the G0-G1 phase through induction of the cell cycle inhibitor (p27) and concomitant decrease in the levels of Cdk4. Therefore, attention has been focused on the anticancer properties of pure components of AP and the molecular target of andrographolide that blocks G1 stage still needs to be determined.</w:t>
      </w:r>
    </w:p>
    <w:p w14:paraId="6E572EC0" w14:textId="77777777" w:rsidR="00E67574" w:rsidRDefault="00E67574" w:rsidP="00E67574"/>
    <w:p w14:paraId="21A980AD" w14:textId="77777777" w:rsidR="00E67574" w:rsidRDefault="00E67574" w:rsidP="00E67574">
      <w:r w:rsidRPr="00992541">
        <w:t xml:space="preserve"> </w:t>
      </w:r>
      <w:r>
        <w:t xml:space="preserve">The </w:t>
      </w:r>
      <w:r w:rsidRPr="00992541">
        <w:t>ethnobotanical uses of A. paniculata.</w:t>
      </w:r>
    </w:p>
    <w:tbl>
      <w:tblPr>
        <w:tblW w:w="928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4"/>
        <w:gridCol w:w="6094"/>
      </w:tblGrid>
      <w:tr w:rsidR="00E67574" w14:paraId="2792B774" w14:textId="77777777" w:rsidTr="00DB19A2">
        <w:trPr>
          <w:trHeight w:val="468"/>
        </w:trPr>
        <w:tc>
          <w:tcPr>
            <w:tcW w:w="3194" w:type="dxa"/>
            <w:vAlign w:val="center"/>
          </w:tcPr>
          <w:p w14:paraId="7EBA34B3" w14:textId="77777777" w:rsidR="00E67574" w:rsidRDefault="00E67574" w:rsidP="00DB19A2">
            <w:r>
              <w:rPr>
                <w:b/>
                <w:bCs/>
              </w:rPr>
              <w:t>Country/TMS</w:t>
            </w:r>
            <w:r>
              <w:rPr>
                <w:b/>
                <w:bCs/>
                <w:vertAlign w:val="superscript"/>
              </w:rPr>
              <w:t>*</w:t>
            </w:r>
            <w:r>
              <w:rPr>
                <w:b/>
                <w:bCs/>
              </w:rPr>
              <w:t xml:space="preserve"> </w:t>
            </w:r>
          </w:p>
        </w:tc>
        <w:tc>
          <w:tcPr>
            <w:tcW w:w="6094" w:type="dxa"/>
            <w:vAlign w:val="center"/>
          </w:tcPr>
          <w:p w14:paraId="4884BEA6" w14:textId="77777777" w:rsidR="00E67574" w:rsidRDefault="00E67574" w:rsidP="00DB19A2">
            <w:r>
              <w:rPr>
                <w:b/>
                <w:bCs/>
              </w:rPr>
              <w:t>Traditional uses</w:t>
            </w:r>
          </w:p>
        </w:tc>
      </w:tr>
      <w:tr w:rsidR="00E67574" w14:paraId="5E128CCD" w14:textId="77777777" w:rsidTr="00DB19A2">
        <w:trPr>
          <w:trHeight w:val="468"/>
        </w:trPr>
        <w:tc>
          <w:tcPr>
            <w:tcW w:w="3194" w:type="dxa"/>
            <w:vAlign w:val="center"/>
          </w:tcPr>
          <w:p w14:paraId="4294AC1D" w14:textId="77777777" w:rsidR="00E67574" w:rsidRDefault="00E67574" w:rsidP="00DB19A2">
            <w:r>
              <w:t xml:space="preserve">Ayurvedic </w:t>
            </w:r>
          </w:p>
        </w:tc>
        <w:tc>
          <w:tcPr>
            <w:tcW w:w="6094" w:type="dxa"/>
            <w:vAlign w:val="center"/>
          </w:tcPr>
          <w:p w14:paraId="5C9BBF9B" w14:textId="77777777" w:rsidR="00E67574" w:rsidRDefault="00E67574" w:rsidP="00DB19A2">
            <w:r>
              <w:t>Fever, liver diseases, torpid liver, vitiligo</w:t>
            </w:r>
          </w:p>
        </w:tc>
      </w:tr>
      <w:tr w:rsidR="00E67574" w14:paraId="4F17C9F1" w14:textId="77777777" w:rsidTr="00DB19A2">
        <w:trPr>
          <w:trHeight w:val="468"/>
        </w:trPr>
        <w:tc>
          <w:tcPr>
            <w:tcW w:w="3194" w:type="dxa"/>
            <w:vAlign w:val="center"/>
          </w:tcPr>
          <w:p w14:paraId="08B0791B" w14:textId="77777777" w:rsidR="00E67574" w:rsidRDefault="00E67574" w:rsidP="00DB19A2">
            <w:r>
              <w:t>Japan</w:t>
            </w:r>
          </w:p>
        </w:tc>
        <w:tc>
          <w:tcPr>
            <w:tcW w:w="6094" w:type="dxa"/>
            <w:vAlign w:val="center"/>
          </w:tcPr>
          <w:p w14:paraId="7522B21C" w14:textId="77777777" w:rsidR="00E67574" w:rsidRDefault="00E67574" w:rsidP="00DB19A2">
            <w:r>
              <w:t>Fever, common cold</w:t>
            </w:r>
          </w:p>
        </w:tc>
      </w:tr>
      <w:tr w:rsidR="00E67574" w14:paraId="6BE0E17C" w14:textId="77777777" w:rsidTr="00DB19A2">
        <w:trPr>
          <w:trHeight w:val="468"/>
        </w:trPr>
        <w:tc>
          <w:tcPr>
            <w:tcW w:w="3194" w:type="dxa"/>
            <w:vAlign w:val="center"/>
          </w:tcPr>
          <w:p w14:paraId="5EAB006F" w14:textId="77777777" w:rsidR="00E67574" w:rsidRDefault="00E67574" w:rsidP="00DB19A2">
            <w:r>
              <w:t>Malaysia</w:t>
            </w:r>
          </w:p>
        </w:tc>
        <w:tc>
          <w:tcPr>
            <w:tcW w:w="6094" w:type="dxa"/>
            <w:vAlign w:val="center"/>
          </w:tcPr>
          <w:p w14:paraId="613C9304" w14:textId="77777777" w:rsidR="00E67574" w:rsidRDefault="00E67574" w:rsidP="00DB19A2">
            <w:r>
              <w:t>Diabetes, hypertension</w:t>
            </w:r>
          </w:p>
        </w:tc>
      </w:tr>
      <w:tr w:rsidR="00E67574" w14:paraId="4890EA46" w14:textId="77777777" w:rsidTr="00DB19A2">
        <w:trPr>
          <w:trHeight w:val="468"/>
        </w:trPr>
        <w:tc>
          <w:tcPr>
            <w:tcW w:w="3194" w:type="dxa"/>
            <w:vAlign w:val="center"/>
          </w:tcPr>
          <w:p w14:paraId="2D373481" w14:textId="77777777" w:rsidR="00E67574" w:rsidRDefault="00E67574" w:rsidP="00DB19A2">
            <w:r>
              <w:t>Scandinavian</w:t>
            </w:r>
          </w:p>
        </w:tc>
        <w:tc>
          <w:tcPr>
            <w:tcW w:w="6094" w:type="dxa"/>
            <w:vAlign w:val="center"/>
          </w:tcPr>
          <w:p w14:paraId="39E6066A" w14:textId="77777777" w:rsidR="00E67574" w:rsidRDefault="00E67574" w:rsidP="00DB19A2">
            <w:r>
              <w:t>Fever, common cold</w:t>
            </w:r>
          </w:p>
        </w:tc>
      </w:tr>
      <w:tr w:rsidR="00E67574" w14:paraId="48260723" w14:textId="77777777" w:rsidTr="00DB19A2">
        <w:trPr>
          <w:trHeight w:val="468"/>
        </w:trPr>
        <w:tc>
          <w:tcPr>
            <w:tcW w:w="3194" w:type="dxa"/>
            <w:vAlign w:val="center"/>
          </w:tcPr>
          <w:p w14:paraId="7A784A21" w14:textId="77777777" w:rsidR="00E67574" w:rsidRDefault="00E67574" w:rsidP="00DB19A2">
            <w:r>
              <w:t>Traditional Bangladeshi medicine</w:t>
            </w:r>
          </w:p>
        </w:tc>
        <w:tc>
          <w:tcPr>
            <w:tcW w:w="6094" w:type="dxa"/>
            <w:vAlign w:val="center"/>
          </w:tcPr>
          <w:p w14:paraId="73C0D7DC" w14:textId="77777777" w:rsidR="00E67574" w:rsidRDefault="00E67574" w:rsidP="00DB19A2">
            <w:r>
              <w:t>Acute diarrhea, anorexia, bloating with burning sensations in the chest, blood purifier, common cold, constipation, cough, debility, diabetes, dysentery, edema, emesis, fever, headache, helminthiasis, indigestion, intestinal worms, leucorrhea, liver disorders, loss of appetite, low sperm count, lower urinary tract infections, lung infections, malaria, mucus, pharyngotonsillitis, sexual and skin disorders, splenomegaly, uncomplicated sinusitis, vertigo</w:t>
            </w:r>
          </w:p>
        </w:tc>
      </w:tr>
      <w:tr w:rsidR="00E67574" w14:paraId="1FD0E4D3" w14:textId="77777777" w:rsidTr="00DB19A2">
        <w:trPr>
          <w:trHeight w:val="468"/>
        </w:trPr>
        <w:tc>
          <w:tcPr>
            <w:tcW w:w="3194" w:type="dxa"/>
            <w:vAlign w:val="center"/>
          </w:tcPr>
          <w:p w14:paraId="75EC9910" w14:textId="77777777" w:rsidR="00E67574" w:rsidRDefault="00E67574" w:rsidP="00DB19A2">
            <w:r>
              <w:t>Traditional Chinese medicine</w:t>
            </w:r>
          </w:p>
        </w:tc>
        <w:tc>
          <w:tcPr>
            <w:tcW w:w="6094" w:type="dxa"/>
            <w:vAlign w:val="center"/>
          </w:tcPr>
          <w:p w14:paraId="10B8E25E" w14:textId="77777777" w:rsidR="00E67574" w:rsidRDefault="00E67574" w:rsidP="00DB19A2">
            <w:r>
              <w:t>Inflammation, fever, burn, carbuncle, cervical erosion, chicken pox, common cold, cough with thick sputum, detoxicant, detumescent, diarrhea dispel toxins of the body, dysentery, eczema, epidemic encephalitis B, fever, hepatitis, herpes zoster, laryngitis, mumps, neonatal subcutaneous annular ulcer, neurodermatitis, pelvic inflammation, pharyngitis, pharyngolaryngitis, pneumonia, respiratory infections, snake bites, sores, suppurative otitis media, tonsillitis, vaginitis</w:t>
            </w:r>
          </w:p>
        </w:tc>
      </w:tr>
      <w:tr w:rsidR="00E67574" w14:paraId="78BBB0F7" w14:textId="77777777" w:rsidTr="00DB19A2">
        <w:trPr>
          <w:trHeight w:val="468"/>
        </w:trPr>
        <w:tc>
          <w:tcPr>
            <w:tcW w:w="3194" w:type="dxa"/>
            <w:vAlign w:val="center"/>
          </w:tcPr>
          <w:p w14:paraId="2BE740BB" w14:textId="77777777" w:rsidR="00E67574" w:rsidRDefault="00E67574" w:rsidP="00DB19A2">
            <w:r>
              <w:t>Traditional Indian medicine</w:t>
            </w:r>
          </w:p>
        </w:tc>
        <w:tc>
          <w:tcPr>
            <w:tcW w:w="6094" w:type="dxa"/>
            <w:vAlign w:val="center"/>
          </w:tcPr>
          <w:p w14:paraId="61AB03BF" w14:textId="77777777" w:rsidR="00E67574" w:rsidRDefault="00E67574" w:rsidP="00DB19A2">
            <w:r>
              <w:t>Diabetes, dysentery, enteritis, helminthiasis, herpes, peptic ulcer, skin infections (topical use), snake-bites (topical use)</w:t>
            </w:r>
          </w:p>
        </w:tc>
      </w:tr>
      <w:tr w:rsidR="00E67574" w14:paraId="739A2536" w14:textId="77777777" w:rsidTr="00DB19A2">
        <w:trPr>
          <w:trHeight w:val="468"/>
        </w:trPr>
        <w:tc>
          <w:tcPr>
            <w:tcW w:w="3194" w:type="dxa"/>
            <w:vAlign w:val="center"/>
          </w:tcPr>
          <w:p w14:paraId="5380FA3A" w14:textId="77777777" w:rsidR="00E67574" w:rsidRDefault="00E67574" w:rsidP="00DB19A2">
            <w:r>
              <w:lastRenderedPageBreak/>
              <w:t>Traditional Thai medicine</w:t>
            </w:r>
          </w:p>
        </w:tc>
        <w:tc>
          <w:tcPr>
            <w:tcW w:w="6094" w:type="dxa"/>
            <w:vAlign w:val="center"/>
          </w:tcPr>
          <w:p w14:paraId="160C5EB6" w14:textId="77777777" w:rsidR="00E67574" w:rsidRDefault="00E67574" w:rsidP="00DB19A2">
            <w:r>
              <w:t>Fever, common cold, noninfectious diarrhea</w:t>
            </w:r>
          </w:p>
        </w:tc>
      </w:tr>
      <w:tr w:rsidR="00E67574" w14:paraId="2284F8B9" w14:textId="77777777" w:rsidTr="00DB19A2">
        <w:trPr>
          <w:trHeight w:val="468"/>
        </w:trPr>
        <w:tc>
          <w:tcPr>
            <w:tcW w:w="3194" w:type="dxa"/>
            <w:vAlign w:val="center"/>
          </w:tcPr>
          <w:p w14:paraId="7B927230" w14:textId="77777777" w:rsidR="00E67574" w:rsidRDefault="00E67574" w:rsidP="00DB19A2">
            <w:r>
              <w:t>Unani system of medicine</w:t>
            </w:r>
          </w:p>
        </w:tc>
        <w:tc>
          <w:tcPr>
            <w:tcW w:w="6094" w:type="dxa"/>
            <w:vAlign w:val="center"/>
          </w:tcPr>
          <w:p w14:paraId="3C339918" w14:textId="77777777" w:rsidR="00E67574" w:rsidRDefault="00E67574" w:rsidP="00DB19A2">
            <w:r>
              <w:t>Anthelmintic, anti-inflammatory, antipyretic, aperient, astringent, boils, carminative, chronic and seasonal fevers, convalescence after fevers, diuretic, dysentery, dyspepsia associated with gaseous distension, emmenagogue, emollient, gastric and liver tonic, general debility, gonorrhea, irregular bowel habits, leprosy, loss of appetite, relieve griping, scabies, skin eruptions</w:t>
            </w:r>
          </w:p>
        </w:tc>
      </w:tr>
    </w:tbl>
    <w:p w14:paraId="6246A43A" w14:textId="77777777" w:rsidR="00E67574" w:rsidRDefault="00E67574" w:rsidP="00E67574"/>
    <w:p w14:paraId="4B1728CD" w14:textId="77777777" w:rsidR="00E67574" w:rsidRDefault="00E67574" w:rsidP="00E67574">
      <w:r>
        <w:t>Qualitative phytochemical constituents of aqueous and alcoholic extracts of APWP</w:t>
      </w:r>
    </w:p>
    <w:tbl>
      <w:tblPr>
        <w:tblW w:w="951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6"/>
        <w:gridCol w:w="2700"/>
        <w:gridCol w:w="2520"/>
      </w:tblGrid>
      <w:tr w:rsidR="00E67574" w14:paraId="503356A1" w14:textId="77777777" w:rsidTr="00DB19A2">
        <w:trPr>
          <w:trHeight w:val="144"/>
        </w:trPr>
        <w:tc>
          <w:tcPr>
            <w:tcW w:w="4296" w:type="dxa"/>
          </w:tcPr>
          <w:p w14:paraId="5285113F" w14:textId="77777777" w:rsidR="00E67574" w:rsidRDefault="00E67574" w:rsidP="00DB19A2">
            <w:r w:rsidRPr="00086765">
              <w:t>Phytochemicals</w:t>
            </w:r>
          </w:p>
        </w:tc>
        <w:tc>
          <w:tcPr>
            <w:tcW w:w="2700" w:type="dxa"/>
          </w:tcPr>
          <w:p w14:paraId="55F37062" w14:textId="77777777" w:rsidR="00E67574" w:rsidRDefault="00E67574" w:rsidP="00DB19A2">
            <w:r>
              <w:t>Aqueous extract</w:t>
            </w:r>
          </w:p>
        </w:tc>
        <w:tc>
          <w:tcPr>
            <w:tcW w:w="2520" w:type="dxa"/>
          </w:tcPr>
          <w:p w14:paraId="772B38EA" w14:textId="77777777" w:rsidR="00E67574" w:rsidRDefault="00E67574" w:rsidP="00DB19A2">
            <w:r>
              <w:t>Alcoholic extract</w:t>
            </w:r>
          </w:p>
        </w:tc>
      </w:tr>
      <w:tr w:rsidR="00E67574" w14:paraId="32DD9A8D" w14:textId="77777777" w:rsidTr="00DB19A2">
        <w:trPr>
          <w:trHeight w:val="144"/>
        </w:trPr>
        <w:tc>
          <w:tcPr>
            <w:tcW w:w="4296" w:type="dxa"/>
          </w:tcPr>
          <w:p w14:paraId="5C8F2E6F" w14:textId="77777777" w:rsidR="00E67574" w:rsidRDefault="00E67574" w:rsidP="00DB19A2">
            <w:r w:rsidRPr="00D218D0">
              <w:t>Saponins</w:t>
            </w:r>
          </w:p>
        </w:tc>
        <w:tc>
          <w:tcPr>
            <w:tcW w:w="2700" w:type="dxa"/>
          </w:tcPr>
          <w:p w14:paraId="7BF55141" w14:textId="77777777" w:rsidR="00E67574" w:rsidRDefault="00E67574" w:rsidP="00DB19A2">
            <w:r w:rsidRPr="00F44BCF">
              <w:t xml:space="preserve">Present </w:t>
            </w:r>
          </w:p>
        </w:tc>
        <w:tc>
          <w:tcPr>
            <w:tcW w:w="2520" w:type="dxa"/>
          </w:tcPr>
          <w:p w14:paraId="0D3B3143" w14:textId="77777777" w:rsidR="00E67574" w:rsidRDefault="00E67574" w:rsidP="00DB19A2">
            <w:r w:rsidRPr="00F44BCF">
              <w:t xml:space="preserve">Present </w:t>
            </w:r>
          </w:p>
        </w:tc>
      </w:tr>
      <w:tr w:rsidR="00E67574" w14:paraId="14A045C4" w14:textId="77777777" w:rsidTr="00DB19A2">
        <w:trPr>
          <w:trHeight w:val="144"/>
        </w:trPr>
        <w:tc>
          <w:tcPr>
            <w:tcW w:w="4296" w:type="dxa"/>
          </w:tcPr>
          <w:p w14:paraId="7A7EEA70" w14:textId="77777777" w:rsidR="00E67574" w:rsidRDefault="00E67574" w:rsidP="00DB19A2">
            <w:r w:rsidRPr="007866CA">
              <w:t>Tannins</w:t>
            </w:r>
          </w:p>
        </w:tc>
        <w:tc>
          <w:tcPr>
            <w:tcW w:w="2700" w:type="dxa"/>
          </w:tcPr>
          <w:p w14:paraId="71F4B502" w14:textId="77777777" w:rsidR="00E67574" w:rsidRDefault="00E67574" w:rsidP="00DB19A2">
            <w:r w:rsidRPr="00F44BCF">
              <w:t xml:space="preserve">Present </w:t>
            </w:r>
          </w:p>
        </w:tc>
        <w:tc>
          <w:tcPr>
            <w:tcW w:w="2520" w:type="dxa"/>
          </w:tcPr>
          <w:p w14:paraId="53D10456" w14:textId="77777777" w:rsidR="00E67574" w:rsidRDefault="00E67574" w:rsidP="00DB19A2">
            <w:r w:rsidRPr="00F44BCF">
              <w:t xml:space="preserve">Present </w:t>
            </w:r>
          </w:p>
        </w:tc>
      </w:tr>
      <w:tr w:rsidR="00E67574" w14:paraId="356405B0" w14:textId="77777777" w:rsidTr="00DB19A2">
        <w:trPr>
          <w:trHeight w:val="144"/>
        </w:trPr>
        <w:tc>
          <w:tcPr>
            <w:tcW w:w="4296" w:type="dxa"/>
          </w:tcPr>
          <w:p w14:paraId="63A1209B" w14:textId="77777777" w:rsidR="00E67574" w:rsidRDefault="00E67574" w:rsidP="00DB19A2">
            <w:r w:rsidRPr="008C6AC7">
              <w:t>Phenols</w:t>
            </w:r>
          </w:p>
        </w:tc>
        <w:tc>
          <w:tcPr>
            <w:tcW w:w="2700" w:type="dxa"/>
          </w:tcPr>
          <w:p w14:paraId="376CC130" w14:textId="77777777" w:rsidR="00E67574" w:rsidRDefault="00E67574" w:rsidP="00DB19A2">
            <w:r w:rsidRPr="00F44BCF">
              <w:t xml:space="preserve">Present </w:t>
            </w:r>
          </w:p>
        </w:tc>
        <w:tc>
          <w:tcPr>
            <w:tcW w:w="2520" w:type="dxa"/>
          </w:tcPr>
          <w:p w14:paraId="623C10F9" w14:textId="77777777" w:rsidR="00E67574" w:rsidRDefault="00E67574" w:rsidP="00DB19A2">
            <w:r w:rsidRPr="00F44BCF">
              <w:t xml:space="preserve">Present </w:t>
            </w:r>
          </w:p>
        </w:tc>
      </w:tr>
      <w:tr w:rsidR="00E67574" w14:paraId="6FA81AD4" w14:textId="77777777" w:rsidTr="00DB19A2">
        <w:trPr>
          <w:trHeight w:val="144"/>
        </w:trPr>
        <w:tc>
          <w:tcPr>
            <w:tcW w:w="4296" w:type="dxa"/>
          </w:tcPr>
          <w:p w14:paraId="593AF39F" w14:textId="77777777" w:rsidR="00E67574" w:rsidRDefault="00E67574" w:rsidP="00DB19A2">
            <w:r w:rsidRPr="00661CA1">
              <w:t>Alkaloids</w:t>
            </w:r>
          </w:p>
        </w:tc>
        <w:tc>
          <w:tcPr>
            <w:tcW w:w="2700" w:type="dxa"/>
          </w:tcPr>
          <w:p w14:paraId="45A10DED" w14:textId="77777777" w:rsidR="00E67574" w:rsidRDefault="00E67574" w:rsidP="00DB19A2">
            <w:r w:rsidRPr="00F44BCF">
              <w:t xml:space="preserve">Present </w:t>
            </w:r>
          </w:p>
        </w:tc>
        <w:tc>
          <w:tcPr>
            <w:tcW w:w="2520" w:type="dxa"/>
          </w:tcPr>
          <w:p w14:paraId="4EA01DE8" w14:textId="77777777" w:rsidR="00E67574" w:rsidRDefault="00E67574" w:rsidP="00DB19A2">
            <w:r w:rsidRPr="00F44BCF">
              <w:t xml:space="preserve">Present </w:t>
            </w:r>
          </w:p>
        </w:tc>
      </w:tr>
      <w:tr w:rsidR="00E67574" w14:paraId="693C9345" w14:textId="77777777" w:rsidTr="00DB19A2">
        <w:trPr>
          <w:trHeight w:val="144"/>
        </w:trPr>
        <w:tc>
          <w:tcPr>
            <w:tcW w:w="4296" w:type="dxa"/>
          </w:tcPr>
          <w:p w14:paraId="1F1A3725" w14:textId="77777777" w:rsidR="00E67574" w:rsidRDefault="00E67574" w:rsidP="00DB19A2">
            <w:r w:rsidRPr="009C0CAE">
              <w:t>Terpenoids</w:t>
            </w:r>
          </w:p>
        </w:tc>
        <w:tc>
          <w:tcPr>
            <w:tcW w:w="2700" w:type="dxa"/>
          </w:tcPr>
          <w:p w14:paraId="4BC2514B" w14:textId="77777777" w:rsidR="00E67574" w:rsidRDefault="00E67574" w:rsidP="00DB19A2">
            <w:r w:rsidRPr="00F44BCF">
              <w:t xml:space="preserve">Present </w:t>
            </w:r>
          </w:p>
        </w:tc>
        <w:tc>
          <w:tcPr>
            <w:tcW w:w="2520" w:type="dxa"/>
          </w:tcPr>
          <w:p w14:paraId="78B595B1" w14:textId="77777777" w:rsidR="00E67574" w:rsidRDefault="00E67574" w:rsidP="00DB19A2">
            <w:r w:rsidRPr="00F44BCF">
              <w:t xml:space="preserve">Present </w:t>
            </w:r>
          </w:p>
        </w:tc>
      </w:tr>
      <w:tr w:rsidR="00E67574" w14:paraId="408720AA" w14:textId="77777777" w:rsidTr="00DB19A2">
        <w:trPr>
          <w:trHeight w:val="144"/>
        </w:trPr>
        <w:tc>
          <w:tcPr>
            <w:tcW w:w="4296" w:type="dxa"/>
          </w:tcPr>
          <w:p w14:paraId="53EAB487" w14:textId="77777777" w:rsidR="00E67574" w:rsidRDefault="00E67574" w:rsidP="00DB19A2">
            <w:r w:rsidRPr="009C0CAE">
              <w:t>Flavonoids</w:t>
            </w:r>
          </w:p>
        </w:tc>
        <w:tc>
          <w:tcPr>
            <w:tcW w:w="2700" w:type="dxa"/>
          </w:tcPr>
          <w:p w14:paraId="6E1C7F8C" w14:textId="77777777" w:rsidR="00E67574" w:rsidRDefault="00E67574" w:rsidP="00DB19A2">
            <w:r w:rsidRPr="00F44BCF">
              <w:t xml:space="preserve">Present </w:t>
            </w:r>
          </w:p>
        </w:tc>
        <w:tc>
          <w:tcPr>
            <w:tcW w:w="2520" w:type="dxa"/>
          </w:tcPr>
          <w:p w14:paraId="56561C43" w14:textId="77777777" w:rsidR="00E67574" w:rsidRDefault="00E67574" w:rsidP="00DB19A2">
            <w:r w:rsidRPr="00F44BCF">
              <w:t xml:space="preserve">Present </w:t>
            </w:r>
          </w:p>
        </w:tc>
      </w:tr>
      <w:tr w:rsidR="00E67574" w14:paraId="45141B6E" w14:textId="77777777" w:rsidTr="00DB19A2">
        <w:trPr>
          <w:trHeight w:val="144"/>
        </w:trPr>
        <w:tc>
          <w:tcPr>
            <w:tcW w:w="4296" w:type="dxa"/>
          </w:tcPr>
          <w:p w14:paraId="1AFCE9EF" w14:textId="77777777" w:rsidR="00E67574" w:rsidRDefault="00E67574" w:rsidP="00DB19A2">
            <w:r w:rsidRPr="008F6F22">
              <w:t>Amino acids and Protein</w:t>
            </w:r>
          </w:p>
        </w:tc>
        <w:tc>
          <w:tcPr>
            <w:tcW w:w="2700" w:type="dxa"/>
          </w:tcPr>
          <w:p w14:paraId="73A736EF" w14:textId="77777777" w:rsidR="00E67574" w:rsidRDefault="00E67574" w:rsidP="00DB19A2">
            <w:r w:rsidRPr="009B0132">
              <w:t xml:space="preserve">Absent </w:t>
            </w:r>
          </w:p>
        </w:tc>
        <w:tc>
          <w:tcPr>
            <w:tcW w:w="2520" w:type="dxa"/>
          </w:tcPr>
          <w:p w14:paraId="70F3691B" w14:textId="77777777" w:rsidR="00E67574" w:rsidRDefault="00E67574" w:rsidP="00DB19A2">
            <w:r w:rsidRPr="009B0132">
              <w:t xml:space="preserve">Absent </w:t>
            </w:r>
          </w:p>
        </w:tc>
      </w:tr>
      <w:tr w:rsidR="00E67574" w14:paraId="1DC28D15" w14:textId="77777777" w:rsidTr="00DB19A2">
        <w:trPr>
          <w:trHeight w:val="144"/>
        </w:trPr>
        <w:tc>
          <w:tcPr>
            <w:tcW w:w="4296" w:type="dxa"/>
          </w:tcPr>
          <w:p w14:paraId="2F6D3715" w14:textId="77777777" w:rsidR="00E67574" w:rsidRDefault="00E67574" w:rsidP="00DB19A2">
            <w:r w:rsidRPr="008F6F22">
              <w:t>Carbohydrates</w:t>
            </w:r>
          </w:p>
        </w:tc>
        <w:tc>
          <w:tcPr>
            <w:tcW w:w="2700" w:type="dxa"/>
          </w:tcPr>
          <w:p w14:paraId="0BE6FE98" w14:textId="77777777" w:rsidR="00E67574" w:rsidRDefault="00E67574" w:rsidP="00DB19A2">
            <w:r w:rsidRPr="009B0132">
              <w:t xml:space="preserve">Absent </w:t>
            </w:r>
          </w:p>
        </w:tc>
        <w:tc>
          <w:tcPr>
            <w:tcW w:w="2520" w:type="dxa"/>
          </w:tcPr>
          <w:p w14:paraId="37C1B827" w14:textId="77777777" w:rsidR="00E67574" w:rsidRDefault="00E67574" w:rsidP="00DB19A2">
            <w:r w:rsidRPr="009B0132">
              <w:t xml:space="preserve">Absent </w:t>
            </w:r>
          </w:p>
        </w:tc>
      </w:tr>
      <w:tr w:rsidR="00E67574" w14:paraId="32B04689" w14:textId="77777777" w:rsidTr="00DB19A2">
        <w:trPr>
          <w:trHeight w:val="144"/>
        </w:trPr>
        <w:tc>
          <w:tcPr>
            <w:tcW w:w="4296" w:type="dxa"/>
          </w:tcPr>
          <w:p w14:paraId="4BAB1B18" w14:textId="77777777" w:rsidR="00E67574" w:rsidRDefault="00E67574" w:rsidP="00DB19A2">
            <w:r w:rsidRPr="008F6F22">
              <w:t>Phlobatannins</w:t>
            </w:r>
          </w:p>
        </w:tc>
        <w:tc>
          <w:tcPr>
            <w:tcW w:w="2700" w:type="dxa"/>
          </w:tcPr>
          <w:p w14:paraId="7E3B57F5" w14:textId="77777777" w:rsidR="00E67574" w:rsidRDefault="00E67574" w:rsidP="00DB19A2">
            <w:r w:rsidRPr="00381C52">
              <w:t>Present</w:t>
            </w:r>
          </w:p>
        </w:tc>
        <w:tc>
          <w:tcPr>
            <w:tcW w:w="2520" w:type="dxa"/>
          </w:tcPr>
          <w:p w14:paraId="45AA55F4" w14:textId="77777777" w:rsidR="00E67574" w:rsidRDefault="00E67574" w:rsidP="00DB19A2">
            <w:r w:rsidRPr="006E46D3">
              <w:t xml:space="preserve">Absent </w:t>
            </w:r>
          </w:p>
        </w:tc>
      </w:tr>
      <w:tr w:rsidR="00E67574" w14:paraId="7008E4C2" w14:textId="77777777" w:rsidTr="00DB19A2">
        <w:trPr>
          <w:trHeight w:val="144"/>
        </w:trPr>
        <w:tc>
          <w:tcPr>
            <w:tcW w:w="4296" w:type="dxa"/>
          </w:tcPr>
          <w:p w14:paraId="2F8EC7E4" w14:textId="77777777" w:rsidR="00E67574" w:rsidRDefault="00E67574" w:rsidP="00DB19A2">
            <w:r w:rsidRPr="00644973">
              <w:t>Volatile Oils</w:t>
            </w:r>
          </w:p>
        </w:tc>
        <w:tc>
          <w:tcPr>
            <w:tcW w:w="2700" w:type="dxa"/>
          </w:tcPr>
          <w:p w14:paraId="139752AB" w14:textId="77777777" w:rsidR="00E67574" w:rsidRDefault="00E67574" w:rsidP="00DB19A2">
            <w:r w:rsidRPr="0038259B">
              <w:t>Absent</w:t>
            </w:r>
          </w:p>
        </w:tc>
        <w:tc>
          <w:tcPr>
            <w:tcW w:w="2520" w:type="dxa"/>
          </w:tcPr>
          <w:p w14:paraId="2F4B1F9F" w14:textId="77777777" w:rsidR="00E67574" w:rsidRDefault="00E67574" w:rsidP="00DB19A2">
            <w:r w:rsidRPr="006E46D3">
              <w:t xml:space="preserve">Absent </w:t>
            </w:r>
          </w:p>
        </w:tc>
      </w:tr>
      <w:tr w:rsidR="00E67574" w14:paraId="6969C61F" w14:textId="77777777" w:rsidTr="00DB19A2">
        <w:trPr>
          <w:trHeight w:val="144"/>
        </w:trPr>
        <w:tc>
          <w:tcPr>
            <w:tcW w:w="4296" w:type="dxa"/>
          </w:tcPr>
          <w:p w14:paraId="203CEA0E" w14:textId="77777777" w:rsidR="00E67574" w:rsidRDefault="00E67574" w:rsidP="00DB19A2">
            <w:r w:rsidRPr="00644973">
              <w:t>Hydrolysable tannins</w:t>
            </w:r>
          </w:p>
        </w:tc>
        <w:tc>
          <w:tcPr>
            <w:tcW w:w="2700" w:type="dxa"/>
          </w:tcPr>
          <w:p w14:paraId="5BEBCD10" w14:textId="77777777" w:rsidR="00E67574" w:rsidRDefault="00E67574" w:rsidP="00DB19A2">
            <w:r w:rsidRPr="00F4319F">
              <w:t>Present</w:t>
            </w:r>
          </w:p>
        </w:tc>
        <w:tc>
          <w:tcPr>
            <w:tcW w:w="2520" w:type="dxa"/>
          </w:tcPr>
          <w:p w14:paraId="0026BE93" w14:textId="77777777" w:rsidR="00E67574" w:rsidRDefault="00E67574" w:rsidP="00DB19A2">
            <w:r w:rsidRPr="00F4319F">
              <w:t>Present</w:t>
            </w:r>
          </w:p>
        </w:tc>
      </w:tr>
      <w:tr w:rsidR="00E67574" w14:paraId="65AF9C39" w14:textId="77777777" w:rsidTr="00DB19A2">
        <w:trPr>
          <w:trHeight w:val="144"/>
        </w:trPr>
        <w:tc>
          <w:tcPr>
            <w:tcW w:w="4296" w:type="dxa"/>
          </w:tcPr>
          <w:p w14:paraId="19E2805D" w14:textId="77777777" w:rsidR="00E67574" w:rsidRDefault="00E67574" w:rsidP="00DB19A2">
            <w:r w:rsidRPr="00644973">
              <w:t>Glycosides</w:t>
            </w:r>
          </w:p>
        </w:tc>
        <w:tc>
          <w:tcPr>
            <w:tcW w:w="2700" w:type="dxa"/>
          </w:tcPr>
          <w:p w14:paraId="21631D45" w14:textId="77777777" w:rsidR="00E67574" w:rsidRDefault="00E67574" w:rsidP="00DB19A2">
            <w:r w:rsidRPr="00F4319F">
              <w:t>Present</w:t>
            </w:r>
          </w:p>
        </w:tc>
        <w:tc>
          <w:tcPr>
            <w:tcW w:w="2520" w:type="dxa"/>
          </w:tcPr>
          <w:p w14:paraId="72669D5B" w14:textId="77777777" w:rsidR="00E67574" w:rsidRDefault="00E67574" w:rsidP="00DB19A2">
            <w:r w:rsidRPr="00F4319F">
              <w:t>Present</w:t>
            </w:r>
          </w:p>
        </w:tc>
      </w:tr>
      <w:tr w:rsidR="00E67574" w14:paraId="3DC72DA3" w14:textId="77777777" w:rsidTr="00DB19A2">
        <w:trPr>
          <w:trHeight w:val="144"/>
        </w:trPr>
        <w:tc>
          <w:tcPr>
            <w:tcW w:w="4296" w:type="dxa"/>
          </w:tcPr>
          <w:p w14:paraId="1D0933C4" w14:textId="77777777" w:rsidR="00E67574" w:rsidRDefault="00E67574" w:rsidP="00DB19A2">
            <w:r w:rsidRPr="0020540A">
              <w:t>Cardiac glycosides</w:t>
            </w:r>
          </w:p>
        </w:tc>
        <w:tc>
          <w:tcPr>
            <w:tcW w:w="2700" w:type="dxa"/>
          </w:tcPr>
          <w:p w14:paraId="05139FC1" w14:textId="77777777" w:rsidR="00E67574" w:rsidRDefault="00E67574" w:rsidP="00DB19A2">
            <w:r w:rsidRPr="005739FE">
              <w:t xml:space="preserve">Absent </w:t>
            </w:r>
          </w:p>
        </w:tc>
        <w:tc>
          <w:tcPr>
            <w:tcW w:w="2520" w:type="dxa"/>
          </w:tcPr>
          <w:p w14:paraId="5CE44F68" w14:textId="77777777" w:rsidR="00E67574" w:rsidRDefault="00E67574" w:rsidP="00DB19A2">
            <w:r w:rsidRPr="00D076CF">
              <w:t>Present</w:t>
            </w:r>
          </w:p>
        </w:tc>
      </w:tr>
      <w:tr w:rsidR="00E67574" w14:paraId="089136C1" w14:textId="77777777" w:rsidTr="00DB19A2">
        <w:trPr>
          <w:trHeight w:val="144"/>
        </w:trPr>
        <w:tc>
          <w:tcPr>
            <w:tcW w:w="4296" w:type="dxa"/>
          </w:tcPr>
          <w:p w14:paraId="1D2E8C6D" w14:textId="77777777" w:rsidR="00E67574" w:rsidRDefault="00E67574" w:rsidP="00DB19A2">
            <w:r w:rsidRPr="0020540A">
              <w:t>Vitamin C</w:t>
            </w:r>
          </w:p>
        </w:tc>
        <w:tc>
          <w:tcPr>
            <w:tcW w:w="2700" w:type="dxa"/>
          </w:tcPr>
          <w:p w14:paraId="1DCDECA5" w14:textId="77777777" w:rsidR="00E67574" w:rsidRDefault="00E67574" w:rsidP="00DB19A2">
            <w:r w:rsidRPr="005739FE">
              <w:t xml:space="preserve">Absent </w:t>
            </w:r>
          </w:p>
        </w:tc>
        <w:tc>
          <w:tcPr>
            <w:tcW w:w="2520" w:type="dxa"/>
          </w:tcPr>
          <w:p w14:paraId="7FFC2E82" w14:textId="77777777" w:rsidR="00E67574" w:rsidRDefault="00E67574" w:rsidP="00DB19A2">
            <w:r w:rsidRPr="00D076CF">
              <w:t>Absent</w:t>
            </w:r>
          </w:p>
        </w:tc>
      </w:tr>
    </w:tbl>
    <w:p w14:paraId="45EE319A" w14:textId="77777777" w:rsidR="00E67574" w:rsidRDefault="00E67574" w:rsidP="00E67574"/>
    <w:p w14:paraId="5DF1B038" w14:textId="77777777" w:rsidR="00E67574" w:rsidRPr="00FB7584" w:rsidRDefault="00E67574" w:rsidP="00E67574">
      <w:pPr>
        <w:rPr>
          <w:rFonts w:ascii="Times New Roman" w:hAnsi="Times New Roman" w:cs="Times New Roman"/>
          <w:b/>
          <w:bCs/>
          <w:sz w:val="28"/>
          <w:szCs w:val="28"/>
        </w:rPr>
      </w:pPr>
      <w:r w:rsidRPr="00FB7584">
        <w:rPr>
          <w:rFonts w:ascii="Times New Roman" w:hAnsi="Times New Roman" w:cs="Times New Roman"/>
          <w:b/>
          <w:bCs/>
          <w:sz w:val="28"/>
          <w:szCs w:val="28"/>
        </w:rPr>
        <w:t xml:space="preserve">Side Effects </w:t>
      </w:r>
    </w:p>
    <w:p w14:paraId="1C0234EE" w14:textId="77777777" w:rsidR="00E67574" w:rsidRDefault="00E67574" w:rsidP="00E67574">
      <w:r w:rsidRPr="00C04EE6">
        <w:rPr>
          <w:i/>
          <w:iCs/>
        </w:rPr>
        <w:t>When taken by mouth</w:t>
      </w:r>
      <w:r w:rsidRPr="001D0096">
        <w:t xml:space="preserve">: Andrographis is likely safe when used in doses up to 340 mg daily for up to 12 months. It also appears to be safe when taken as a specific combination product containing andrographis extract and eleuthero (Kan Jang, Swedish Herbal Institute) for 4-7 days. Andrographis can cause side effects such diarrhea, vomiting, rash, headache, runny nose, and fatigue. Side effects are more likely with higher doses. </w:t>
      </w:r>
    </w:p>
    <w:p w14:paraId="753614B5" w14:textId="77777777" w:rsidR="007C77DD" w:rsidRDefault="007C77DD" w:rsidP="00E67574"/>
    <w:p w14:paraId="69F9EC83" w14:textId="4BD2E8B4" w:rsidR="00E67574" w:rsidRPr="009E1E2C" w:rsidRDefault="00E67574" w:rsidP="00E67574">
      <w:pPr>
        <w:rPr>
          <w:rFonts w:ascii="Times New Roman" w:hAnsi="Times New Roman" w:cs="Times New Roman"/>
          <w:b/>
          <w:bCs/>
          <w:sz w:val="28"/>
          <w:szCs w:val="28"/>
        </w:rPr>
      </w:pPr>
      <w:r w:rsidRPr="009E1E2C">
        <w:rPr>
          <w:rFonts w:ascii="Times New Roman" w:hAnsi="Times New Roman" w:cs="Times New Roman"/>
          <w:b/>
          <w:bCs/>
          <w:sz w:val="28"/>
          <w:szCs w:val="28"/>
        </w:rPr>
        <w:lastRenderedPageBreak/>
        <w:t>Future Challenges</w:t>
      </w:r>
    </w:p>
    <w:p w14:paraId="33F35939" w14:textId="77777777" w:rsidR="00E67574" w:rsidRPr="009E1E2C" w:rsidRDefault="00E67574" w:rsidP="00E67574">
      <w:pPr>
        <w:jc w:val="both"/>
        <w:rPr>
          <w:rFonts w:ascii="Times New Roman" w:hAnsi="Times New Roman" w:cs="Times New Roman"/>
        </w:rPr>
      </w:pPr>
      <w:r w:rsidRPr="009E1E2C">
        <w:rPr>
          <w:rFonts w:ascii="Times New Roman" w:hAnsi="Times New Roman" w:cs="Times New Roman"/>
        </w:rPr>
        <w:t>Medicinal plants have great promise in treating cancer; however, several obstacles need to be overcome in order to</w:t>
      </w:r>
      <w:r w:rsidRPr="009E1E2C">
        <w:rPr>
          <w:rFonts w:ascii="Times New Roman" w:hAnsi="Times New Roman" w:cs="Times New Roman"/>
        </w:rPr>
        <w:t> </w:t>
      </w:r>
      <w:r w:rsidRPr="009E1E2C">
        <w:rPr>
          <w:rFonts w:ascii="Times New Roman" w:hAnsi="Times New Roman" w:cs="Times New Roman"/>
        </w:rPr>
        <w:t>fully exploit their potential</w:t>
      </w:r>
      <w:r w:rsidRPr="000B1781">
        <w:rPr>
          <w:rFonts w:ascii="Times New Roman" w:hAnsi="Times New Roman" w:cs="Times New Roman"/>
          <w:i/>
          <w:iCs/>
        </w:rPr>
        <w:t xml:space="preserve">. </w:t>
      </w:r>
      <w:r w:rsidRPr="009E1E2C">
        <w:rPr>
          <w:rFonts w:ascii="Times New Roman" w:hAnsi="Times New Roman" w:cs="Times New Roman"/>
          <w:i/>
          <w:iCs/>
        </w:rPr>
        <w:t xml:space="preserve">Standardization and Quality Assurance </w:t>
      </w:r>
      <w:r w:rsidRPr="000B1781">
        <w:rPr>
          <w:rFonts w:ascii="Times New Roman" w:hAnsi="Times New Roman" w:cs="Times New Roman"/>
        </w:rPr>
        <w:t>:</w:t>
      </w:r>
      <w:r w:rsidRPr="009E1E2C">
        <w:rPr>
          <w:rFonts w:ascii="Times New Roman" w:hAnsi="Times New Roman" w:cs="Times New Roman"/>
        </w:rPr>
        <w:t>Since the plant composition is variable because of environmental factors,</w:t>
      </w:r>
      <w:r w:rsidRPr="009E1E2C">
        <w:rPr>
          <w:rFonts w:ascii="Times New Roman" w:hAnsi="Times New Roman" w:cs="Times New Roman"/>
        </w:rPr>
        <w:t> </w:t>
      </w:r>
      <w:r w:rsidRPr="009E1E2C">
        <w:rPr>
          <w:rFonts w:ascii="Times New Roman" w:hAnsi="Times New Roman" w:cs="Times New Roman"/>
        </w:rPr>
        <w:t>cultivation, and extraction methods, this causes potential obstacle in drug development.</w:t>
      </w:r>
      <w:r w:rsidRPr="000B1781">
        <w:rPr>
          <w:rFonts w:ascii="Times New Roman" w:hAnsi="Times New Roman" w:cs="Times New Roman"/>
          <w:i/>
          <w:iCs/>
        </w:rPr>
        <w:t xml:space="preserve"> </w:t>
      </w:r>
      <w:r w:rsidRPr="009E1E2C">
        <w:rPr>
          <w:rFonts w:ascii="Times New Roman" w:hAnsi="Times New Roman" w:cs="Times New Roman"/>
          <w:i/>
          <w:iCs/>
        </w:rPr>
        <w:t>Bioavailability and Pharmacokinetics</w:t>
      </w:r>
      <w:r w:rsidRPr="009E1E2C">
        <w:rPr>
          <w:rFonts w:ascii="Times New Roman" w:hAnsi="Times New Roman" w:cs="Times New Roman"/>
        </w:rPr>
        <w:t>: To be effective therapeutics in clinical</w:t>
      </w:r>
      <w:r w:rsidRPr="009E1E2C">
        <w:rPr>
          <w:rFonts w:ascii="Times New Roman" w:hAnsi="Times New Roman" w:cs="Times New Roman"/>
        </w:rPr>
        <w:t> </w:t>
      </w:r>
      <w:r w:rsidRPr="009E1E2C">
        <w:rPr>
          <w:rFonts w:ascii="Times New Roman" w:hAnsi="Times New Roman" w:cs="Times New Roman"/>
        </w:rPr>
        <w:t xml:space="preserve">settings, many plant-derived compounds must overcome challenges related to poor bioavailability </w:t>
      </w:r>
      <w:r w:rsidRPr="000B1781">
        <w:rPr>
          <w:rFonts w:ascii="Times New Roman" w:hAnsi="Times New Roman" w:cs="Times New Roman"/>
        </w:rPr>
        <w:t>,</w:t>
      </w:r>
      <w:r w:rsidRPr="009E1E2C">
        <w:rPr>
          <w:rFonts w:ascii="Times New Roman" w:hAnsi="Times New Roman" w:cs="Times New Roman"/>
        </w:rPr>
        <w:t xml:space="preserve"> which can restrict the pharmacokinetic properties of these compounds. They require advanced drug delivery systems to improve their</w:t>
      </w:r>
      <w:r w:rsidRPr="009E1E2C">
        <w:rPr>
          <w:rFonts w:ascii="Times New Roman" w:hAnsi="Times New Roman" w:cs="Times New Roman"/>
        </w:rPr>
        <w:t> </w:t>
      </w:r>
      <w:r w:rsidRPr="009E1E2C">
        <w:rPr>
          <w:rFonts w:ascii="Times New Roman" w:hAnsi="Times New Roman" w:cs="Times New Roman"/>
        </w:rPr>
        <w:t>absorption and distribution.</w:t>
      </w:r>
      <w:r w:rsidRPr="000B1781">
        <w:rPr>
          <w:rFonts w:ascii="Times New Roman" w:hAnsi="Times New Roman" w:cs="Times New Roman"/>
        </w:rPr>
        <w:t xml:space="preserve"> </w:t>
      </w:r>
      <w:r w:rsidRPr="009E1E2C">
        <w:rPr>
          <w:rFonts w:ascii="Times New Roman" w:hAnsi="Times New Roman" w:cs="Times New Roman"/>
          <w:i/>
          <w:iCs/>
        </w:rPr>
        <w:t>Toxicity and Safetylosele rating</w:t>
      </w:r>
      <w:r w:rsidRPr="009E1E2C">
        <w:rPr>
          <w:rFonts w:ascii="Times New Roman" w:hAnsi="Times New Roman" w:cs="Times New Roman"/>
        </w:rPr>
        <w:t>: The assumption that natural products are safe is not always true, as many plant chemicals can act as</w:t>
      </w:r>
      <w:r w:rsidRPr="009E1E2C">
        <w:rPr>
          <w:rFonts w:ascii="Times New Roman" w:hAnsi="Times New Roman" w:cs="Times New Roman"/>
        </w:rPr>
        <w:t> </w:t>
      </w:r>
      <w:r w:rsidRPr="009E1E2C">
        <w:rPr>
          <w:rFonts w:ascii="Times New Roman" w:hAnsi="Times New Roman" w:cs="Times New Roman"/>
        </w:rPr>
        <w:t>toxins at higher concentrations and with cumulative use. Safety needs to be</w:t>
      </w:r>
      <w:r w:rsidRPr="009E1E2C">
        <w:rPr>
          <w:rFonts w:ascii="Times New Roman" w:hAnsi="Times New Roman" w:cs="Times New Roman"/>
        </w:rPr>
        <w:t> </w:t>
      </w:r>
      <w:r w:rsidRPr="009E1E2C">
        <w:rPr>
          <w:rFonts w:ascii="Times New Roman" w:hAnsi="Times New Roman" w:cs="Times New Roman"/>
        </w:rPr>
        <w:t>ensured with rigorous toxicity studies.</w:t>
      </w:r>
      <w:r w:rsidRPr="000B1781">
        <w:rPr>
          <w:rFonts w:ascii="Times New Roman" w:hAnsi="Times New Roman" w:cs="Times New Roman"/>
        </w:rPr>
        <w:t xml:space="preserve"> </w:t>
      </w:r>
      <w:r w:rsidRPr="009E1E2C">
        <w:rPr>
          <w:rFonts w:ascii="Times New Roman" w:hAnsi="Times New Roman" w:cs="Times New Roman"/>
          <w:i/>
          <w:iCs/>
        </w:rPr>
        <w:t>Mechanistic Insight</w:t>
      </w:r>
      <w:r w:rsidRPr="009E1E2C">
        <w:rPr>
          <w:rFonts w:ascii="Times New Roman" w:hAnsi="Times New Roman" w:cs="Times New Roman"/>
        </w:rPr>
        <w:t>: Many of the plant-based compounds are still poorly understood in their mechanisms of action, even if they are</w:t>
      </w:r>
      <w:r w:rsidRPr="009E1E2C">
        <w:rPr>
          <w:rFonts w:ascii="Times New Roman" w:hAnsi="Times New Roman" w:cs="Times New Roman"/>
        </w:rPr>
        <w:t> </w:t>
      </w:r>
      <w:r w:rsidRPr="009E1E2C">
        <w:rPr>
          <w:rFonts w:ascii="Times New Roman" w:hAnsi="Times New Roman" w:cs="Times New Roman"/>
        </w:rPr>
        <w:t>extraordinarily promising. More studies are required to explain their molecular targets</w:t>
      </w:r>
      <w:r w:rsidRPr="009E1E2C">
        <w:rPr>
          <w:rFonts w:ascii="Times New Roman" w:hAnsi="Times New Roman" w:cs="Times New Roman"/>
        </w:rPr>
        <w:t> </w:t>
      </w:r>
      <w:r w:rsidRPr="009E1E2C">
        <w:rPr>
          <w:rFonts w:ascii="Times New Roman" w:hAnsi="Times New Roman" w:cs="Times New Roman"/>
        </w:rPr>
        <w:t>and pathways.</w:t>
      </w:r>
      <w:r w:rsidRPr="000B1781">
        <w:rPr>
          <w:rFonts w:ascii="Times New Roman" w:hAnsi="Times New Roman" w:cs="Times New Roman"/>
        </w:rPr>
        <w:t xml:space="preserve"> </w:t>
      </w:r>
      <w:r w:rsidRPr="009E1E2C">
        <w:rPr>
          <w:rFonts w:ascii="Times New Roman" w:hAnsi="Times New Roman" w:cs="Times New Roman"/>
        </w:rPr>
        <w:t>Integration and Interdisciplinary Pathways: Beyond research, exploring successful integrations of traditional medicine into modern practices and facilitating</w:t>
      </w:r>
      <w:r w:rsidRPr="009E1E2C">
        <w:rPr>
          <w:rFonts w:ascii="Times New Roman" w:hAnsi="Times New Roman" w:cs="Times New Roman"/>
        </w:rPr>
        <w:t> </w:t>
      </w:r>
      <w:r w:rsidRPr="009E1E2C">
        <w:rPr>
          <w:rFonts w:ascii="Times New Roman" w:hAnsi="Times New Roman" w:cs="Times New Roman"/>
        </w:rPr>
        <w:t>interdisciplinary collaboration lies in promoting holistic approaches to health across diverse communities.</w:t>
      </w:r>
    </w:p>
    <w:p w14:paraId="19B2AE4F" w14:textId="77777777" w:rsidR="00E67574" w:rsidRPr="000B1781" w:rsidRDefault="00E67574" w:rsidP="00E67574">
      <w:pPr>
        <w:rPr>
          <w:rFonts w:ascii="Times New Roman" w:hAnsi="Times New Roman" w:cs="Times New Roman"/>
        </w:rPr>
      </w:pPr>
    </w:p>
    <w:p w14:paraId="76D5D4ED" w14:textId="77777777" w:rsidR="00E67574" w:rsidRPr="000B1781" w:rsidRDefault="00E67574" w:rsidP="00E67574">
      <w:pPr>
        <w:rPr>
          <w:rFonts w:ascii="Times New Roman" w:hAnsi="Times New Roman" w:cs="Times New Roman"/>
          <w:b/>
          <w:bCs/>
          <w:sz w:val="28"/>
          <w:szCs w:val="28"/>
        </w:rPr>
      </w:pPr>
      <w:r w:rsidRPr="00C97797">
        <w:rPr>
          <w:rFonts w:ascii="Times New Roman" w:hAnsi="Times New Roman" w:cs="Times New Roman"/>
          <w:b/>
          <w:bCs/>
          <w:sz w:val="28"/>
          <w:szCs w:val="28"/>
        </w:rPr>
        <w:t>Conclusion</w:t>
      </w:r>
    </w:p>
    <w:p w14:paraId="04568C33" w14:textId="77777777" w:rsidR="00E67574" w:rsidRPr="00C97797" w:rsidRDefault="00E67574" w:rsidP="00E67574">
      <w:pPr>
        <w:jc w:val="both"/>
        <w:rPr>
          <w:rFonts w:ascii="Times New Roman" w:hAnsi="Times New Roman" w:cs="Times New Roman"/>
        </w:rPr>
      </w:pPr>
      <w:r w:rsidRPr="00C97797">
        <w:rPr>
          <w:rFonts w:ascii="Times New Roman" w:hAnsi="Times New Roman" w:cs="Times New Roman"/>
        </w:rPr>
        <w:t>Medicinal plants possess vast potential for the discovery and development of new anticancer agents. Due to their high diversity in phytochemical constituents, these plants exert activity through multiple mechanisms of action and herald a promising future as adjuvants and supplemental agents for cancer treatment. However, converting such knowledge to clinically proven treatments poses a series of scientific, standardization, and bioavailability challenges. This can be remedied by continued partnership between healers, researchers, and clinicians, as supported by the continued funding and encouragement of biotechnological applications and drug delivery systems. This review advocates for additional research and development in the field of plant-based cancer therapy to create more affordable and beneficial alternatives for patients around the world.</w:t>
      </w:r>
    </w:p>
    <w:p w14:paraId="074D3D00" w14:textId="77777777" w:rsidR="00E67574" w:rsidRDefault="00E67574" w:rsidP="00E67574"/>
    <w:p w14:paraId="3929CC84" w14:textId="77777777" w:rsidR="00E67574" w:rsidRDefault="00E67574" w:rsidP="00E67574"/>
    <w:p w14:paraId="1397C18B" w14:textId="77777777" w:rsidR="00E67574" w:rsidRDefault="00E67574" w:rsidP="00E67574"/>
    <w:p w14:paraId="3FE89FF4" w14:textId="77777777" w:rsidR="00E67574" w:rsidRPr="001D0096" w:rsidRDefault="00E67574" w:rsidP="00E67574"/>
    <w:p w14:paraId="5A4D1ECB" w14:textId="77777777" w:rsidR="00E67574" w:rsidRDefault="00E67574" w:rsidP="00E67574"/>
    <w:p w14:paraId="5BA332B4" w14:textId="77777777" w:rsidR="00E67574" w:rsidRPr="00724114" w:rsidRDefault="00E67574" w:rsidP="00E67574">
      <w:pPr>
        <w:rPr>
          <w:rFonts w:ascii="Times New Roman" w:hAnsi="Times New Roman" w:cs="Times New Roman"/>
          <w:b/>
          <w:bCs/>
        </w:rPr>
      </w:pPr>
    </w:p>
    <w:p w14:paraId="4D8180C9" w14:textId="77777777" w:rsidR="007C77DD" w:rsidRDefault="007C77DD" w:rsidP="00E67574">
      <w:pPr>
        <w:rPr>
          <w:rFonts w:ascii="Times New Roman" w:hAnsi="Times New Roman" w:cs="Times New Roman"/>
          <w:b/>
          <w:bCs/>
        </w:rPr>
      </w:pPr>
    </w:p>
    <w:p w14:paraId="50F27FA7" w14:textId="77777777" w:rsidR="007C77DD" w:rsidRDefault="007C77DD" w:rsidP="00E67574">
      <w:pPr>
        <w:rPr>
          <w:rFonts w:ascii="Times New Roman" w:hAnsi="Times New Roman" w:cs="Times New Roman"/>
          <w:b/>
          <w:bCs/>
        </w:rPr>
      </w:pPr>
    </w:p>
    <w:p w14:paraId="70790ACE" w14:textId="77777777" w:rsidR="007C77DD" w:rsidRDefault="007C77DD" w:rsidP="00E67574">
      <w:pPr>
        <w:rPr>
          <w:rFonts w:ascii="Times New Roman" w:hAnsi="Times New Roman" w:cs="Times New Roman"/>
          <w:b/>
          <w:bCs/>
        </w:rPr>
      </w:pPr>
    </w:p>
    <w:p w14:paraId="1F5DBB7B" w14:textId="77777777" w:rsidR="007C77DD" w:rsidRDefault="007C77DD" w:rsidP="00E67574">
      <w:pPr>
        <w:rPr>
          <w:rFonts w:ascii="Times New Roman" w:hAnsi="Times New Roman" w:cs="Times New Roman"/>
          <w:b/>
          <w:bCs/>
        </w:rPr>
      </w:pPr>
    </w:p>
    <w:p w14:paraId="70793C82" w14:textId="77777777" w:rsidR="007C77DD" w:rsidRDefault="007C77DD" w:rsidP="00E67574">
      <w:pPr>
        <w:rPr>
          <w:rFonts w:ascii="Times New Roman" w:hAnsi="Times New Roman" w:cs="Times New Roman"/>
          <w:b/>
          <w:bCs/>
        </w:rPr>
      </w:pPr>
    </w:p>
    <w:p w14:paraId="5A0D36B6" w14:textId="77777777" w:rsidR="007C77DD" w:rsidRDefault="007C77DD" w:rsidP="00E67574">
      <w:pPr>
        <w:rPr>
          <w:rFonts w:ascii="Times New Roman" w:hAnsi="Times New Roman" w:cs="Times New Roman"/>
          <w:b/>
          <w:bCs/>
        </w:rPr>
      </w:pPr>
    </w:p>
    <w:p w14:paraId="1EDCFEE1" w14:textId="7613360B" w:rsidR="00E67574" w:rsidRPr="00724114" w:rsidRDefault="00E67574" w:rsidP="00E67574">
      <w:pPr>
        <w:rPr>
          <w:rFonts w:ascii="Times New Roman" w:hAnsi="Times New Roman" w:cs="Times New Roman"/>
          <w:b/>
          <w:bCs/>
        </w:rPr>
      </w:pPr>
      <w:r w:rsidRPr="00724114">
        <w:rPr>
          <w:rFonts w:ascii="Times New Roman" w:hAnsi="Times New Roman" w:cs="Times New Roman"/>
          <w:b/>
          <w:bCs/>
        </w:rPr>
        <w:t>References:</w:t>
      </w:r>
    </w:p>
    <w:p w14:paraId="1F2ACF43"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25" w:history="1">
        <w:r w:rsidRPr="00682480">
          <w:rPr>
            <w:rStyle w:val="Hyperlink"/>
            <w:rFonts w:ascii="Times New Roman" w:hAnsi="Times New Roman"/>
          </w:rPr>
          <w:t>https://en.wikipedia.org/w/index.php?title=Catharanthus_roseus&amp;oldid=1266553511</w:t>
        </w:r>
      </w:hyperlink>
    </w:p>
    <w:p w14:paraId="485E08CB"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26" w:history="1">
        <w:r w:rsidRPr="00682480">
          <w:rPr>
            <w:rStyle w:val="Hyperlink"/>
            <w:rFonts w:ascii="Times New Roman" w:hAnsi="Times New Roman"/>
          </w:rPr>
          <w:t>https://www.researchgate.net/publication/327473180_An_overview_of_Catharanthus_roseus_and_medicinal_properties_of_their_metabolites_against_important_diseases</w:t>
        </w:r>
      </w:hyperlink>
    </w:p>
    <w:p w14:paraId="5A842A36"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27" w:history="1">
        <w:r w:rsidRPr="00682480">
          <w:rPr>
            <w:rStyle w:val="Hyperlink"/>
            <w:rFonts w:ascii="Times New Roman" w:hAnsi="Times New Roman"/>
          </w:rPr>
          <w:t>https://www.derpharmachemica.com/pharma-chemica/an-updated-review-on-catharanthus-roseus-its-traditional-and-modern-use-for-humankind-91066.html</w:t>
        </w:r>
      </w:hyperlink>
    </w:p>
    <w:p w14:paraId="1B544AFC"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28" w:history="1">
        <w:r w:rsidRPr="00682480">
          <w:rPr>
            <w:rStyle w:val="Hyperlink"/>
            <w:rFonts w:ascii="Times New Roman" w:hAnsi="Times New Roman"/>
          </w:rPr>
          <w:t>https://sist.sathyabama.ac.in/sist_naac/documents/1.3.4/bsc-microbiology-batchno-19.pdf</w:t>
        </w:r>
      </w:hyperlink>
    </w:p>
    <w:p w14:paraId="0BCD7892"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29" w:history="1">
        <w:r w:rsidRPr="00682480">
          <w:rPr>
            <w:rStyle w:val="Hyperlink"/>
            <w:rFonts w:ascii="Times New Roman" w:hAnsi="Times New Roman"/>
          </w:rPr>
          <w:t>https://www.drugs.com/npc/periwinkle.html</w:t>
        </w:r>
      </w:hyperlink>
    </w:p>
    <w:p w14:paraId="64973667"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0" w:history="1">
        <w:r w:rsidRPr="00682480">
          <w:rPr>
            <w:rStyle w:val="Hyperlink"/>
            <w:rFonts w:ascii="Times New Roman" w:hAnsi="Times New Roman"/>
          </w:rPr>
          <w:t>https://www.sciencedirect.com/topics/pharmacology-toxicology-and-pharmaceutical-science/taxus-brevifolia</w:t>
        </w:r>
      </w:hyperlink>
    </w:p>
    <w:p w14:paraId="180F048F"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1" w:history="1">
        <w:r w:rsidRPr="00682480">
          <w:rPr>
            <w:rStyle w:val="Hyperlink"/>
            <w:rFonts w:ascii="Times New Roman" w:hAnsi="Times New Roman"/>
          </w:rPr>
          <w:t>https://en.wikipedia.org/wiki/Taxus_brevifolia</w:t>
        </w:r>
      </w:hyperlink>
    </w:p>
    <w:p w14:paraId="132E8E16"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2" w:history="1">
        <w:r w:rsidRPr="00682480">
          <w:rPr>
            <w:rStyle w:val="Hyperlink"/>
            <w:rFonts w:ascii="Times New Roman" w:hAnsi="Times New Roman"/>
          </w:rPr>
          <w:t>https://en.wikipedia.org/wiki/Taxus_brevifolia?utm_source=chatgpt.com</w:t>
        </w:r>
      </w:hyperlink>
    </w:p>
    <w:p w14:paraId="7C0D94F1"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3" w:history="1">
        <w:r w:rsidRPr="00682480">
          <w:rPr>
            <w:rStyle w:val="Hyperlink"/>
            <w:rFonts w:ascii="Times New Roman" w:hAnsi="Times New Roman"/>
          </w:rPr>
          <w:t>https://link.springer.com/chapter/10.1007/978-3-030-44930-8_9</w:t>
        </w:r>
      </w:hyperlink>
    </w:p>
    <w:p w14:paraId="3017CF2C"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4" w:history="1">
        <w:r w:rsidRPr="00682480">
          <w:rPr>
            <w:rStyle w:val="Hyperlink"/>
            <w:rFonts w:ascii="Times New Roman" w:hAnsi="Times New Roman"/>
          </w:rPr>
          <w:t>https://plants.ces.ncsu.edu/plants/taxus-brevifolia/</w:t>
        </w:r>
      </w:hyperlink>
    </w:p>
    <w:p w14:paraId="1C739AEF"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5" w:history="1">
        <w:r w:rsidRPr="00682480">
          <w:rPr>
            <w:rStyle w:val="Hyperlink"/>
            <w:rFonts w:ascii="Times New Roman" w:hAnsi="Times New Roman"/>
          </w:rPr>
          <w:t>https://www.webmd.com/vitamins/ai/ingredientmono-802/yew</w:t>
        </w:r>
      </w:hyperlink>
    </w:p>
    <w:p w14:paraId="1A0B9566"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6" w:history="1">
        <w:r w:rsidRPr="00682480">
          <w:rPr>
            <w:rStyle w:val="Hyperlink"/>
            <w:rFonts w:ascii="Times New Roman" w:hAnsi="Times New Roman"/>
          </w:rPr>
          <w:t>https://scholarworks.sfasu.edu/cgi/viewcontent.cgi?params=/context/ncpc_articles/article/1051/&amp;path_info=Phytochemistry_of_Camptotheca_Decaisne.pdf</w:t>
        </w:r>
      </w:hyperlink>
    </w:p>
    <w:p w14:paraId="496F23F9"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7" w:history="1">
        <w:r w:rsidRPr="00682480">
          <w:rPr>
            <w:rStyle w:val="Hyperlink"/>
            <w:rFonts w:ascii="Times New Roman" w:hAnsi="Times New Roman"/>
          </w:rPr>
          <w:t>https://www.sciencedirect.com/science/article/pii/S2667142524000885</w:t>
        </w:r>
      </w:hyperlink>
    </w:p>
    <w:p w14:paraId="47C3F0F5"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8" w:history="1">
        <w:r w:rsidRPr="00682480">
          <w:rPr>
            <w:rStyle w:val="Hyperlink"/>
            <w:rFonts w:ascii="Times New Roman" w:hAnsi="Times New Roman"/>
          </w:rPr>
          <w:t>https://www3.ha.org.hk/toxicplant/en/camptotheca_acuminata.html</w:t>
        </w:r>
      </w:hyperlink>
    </w:p>
    <w:p w14:paraId="42FFB741"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39" w:history="1">
        <w:r w:rsidRPr="00682480">
          <w:rPr>
            <w:rStyle w:val="Hyperlink"/>
            <w:rFonts w:ascii="Times New Roman" w:hAnsi="Times New Roman"/>
          </w:rPr>
          <w:t>https://en.wikipedia.org/wiki/Camptotheca_acuminata</w:t>
        </w:r>
      </w:hyperlink>
    </w:p>
    <w:p w14:paraId="672600B1"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0" w:history="1">
        <w:r w:rsidRPr="00682480">
          <w:rPr>
            <w:rStyle w:val="Hyperlink"/>
            <w:rFonts w:ascii="Times New Roman" w:hAnsi="Times New Roman"/>
          </w:rPr>
          <w:t>https://philarchive.org/archive/MUHPAP-2</w:t>
        </w:r>
      </w:hyperlink>
    </w:p>
    <w:p w14:paraId="37F57C77"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1" w:history="1">
        <w:r w:rsidRPr="00682480">
          <w:rPr>
            <w:rStyle w:val="Hyperlink"/>
            <w:rFonts w:ascii="Times New Roman" w:hAnsi="Times New Roman"/>
          </w:rPr>
          <w:t>https://www.researchgate.net/publication/361882722_Nutritional_value_phytochemistry_pharmacological_and_in_vitro_regeneration_of_turmeric_Curcuma_longa_L_An_updated_review</w:t>
        </w:r>
      </w:hyperlink>
    </w:p>
    <w:p w14:paraId="5FB4A5DD"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2" w:history="1">
        <w:r w:rsidRPr="00682480">
          <w:rPr>
            <w:rStyle w:val="Hyperlink"/>
            <w:rFonts w:ascii="Times New Roman" w:hAnsi="Times New Roman"/>
          </w:rPr>
          <w:t>https://www.sciencedirect.com/science/article/pii/S2667142523000088</w:t>
        </w:r>
      </w:hyperlink>
    </w:p>
    <w:p w14:paraId="304BF7D0"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3" w:history="1">
        <w:r w:rsidRPr="00682480">
          <w:rPr>
            <w:rStyle w:val="Hyperlink"/>
            <w:rFonts w:ascii="Times New Roman" w:hAnsi="Times New Roman"/>
          </w:rPr>
          <w:t>https://www.researchgate.net/publication/332465341_Ethnobotany_Phytochemistry_and_Traditional_Uses_of_Curcuma_spp_and_Pharmacological_Profile_of_Two_Important_Species_C_longa_and_C_zedoaria_A_Review</w:t>
        </w:r>
      </w:hyperlink>
    </w:p>
    <w:p w14:paraId="6D6EA8F2"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4" w:history="1">
        <w:r w:rsidRPr="00682480">
          <w:rPr>
            <w:rStyle w:val="Hyperlink"/>
            <w:rFonts w:ascii="Times New Roman" w:hAnsi="Times New Roman"/>
          </w:rPr>
          <w:t>https://en.wikipedia.org/wiki/Withania_somnifera</w:t>
        </w:r>
      </w:hyperlink>
    </w:p>
    <w:p w14:paraId="49544992"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5" w:history="1">
        <w:r w:rsidRPr="00682480">
          <w:rPr>
            <w:rStyle w:val="Hyperlink"/>
            <w:rFonts w:ascii="Times New Roman" w:hAnsi="Times New Roman"/>
          </w:rPr>
          <w:t>https://www.rivm.nl/bibliotheek/rapporten/2024-0029.pdf</w:t>
        </w:r>
      </w:hyperlink>
    </w:p>
    <w:p w14:paraId="4197310B"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6" w:history="1">
        <w:r w:rsidRPr="00682480">
          <w:rPr>
            <w:rStyle w:val="Hyperlink"/>
            <w:rFonts w:ascii="Times New Roman" w:hAnsi="Times New Roman"/>
          </w:rPr>
          <w:t>https://en.wikipedia.org/wiki/Clivia_miniata</w:t>
        </w:r>
      </w:hyperlink>
    </w:p>
    <w:p w14:paraId="60414604"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7" w:history="1">
        <w:r w:rsidRPr="00682480">
          <w:rPr>
            <w:rStyle w:val="Hyperlink"/>
            <w:rFonts w:ascii="Times New Roman" w:hAnsi="Times New Roman"/>
          </w:rPr>
          <w:t>https://www.bibliomed.org/mnsfulltext/19/19-1598400327.pdf?1740154643</w:t>
        </w:r>
      </w:hyperlink>
    </w:p>
    <w:p w14:paraId="4327EB2F"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8" w:history="1">
        <w:r w:rsidRPr="00682480">
          <w:rPr>
            <w:rStyle w:val="Hyperlink"/>
            <w:rFonts w:ascii="Times New Roman" w:hAnsi="Times New Roman"/>
          </w:rPr>
          <w:t>https://plants.ces.ncsu.edu/plants/clivia-miniata/</w:t>
        </w:r>
      </w:hyperlink>
    </w:p>
    <w:p w14:paraId="6D763AD8"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49" w:history="1">
        <w:r w:rsidRPr="00682480">
          <w:rPr>
            <w:rStyle w:val="Hyperlink"/>
            <w:rFonts w:ascii="Times New Roman" w:hAnsi="Times New Roman"/>
          </w:rPr>
          <w:t>https://www.researchgate.net/publication/349116574_Clivia_miniata_Lindl_Bosse_Amaryllidaceae_Botany_medicinal_uses_phytochemistry_and_pharmacological_properties_ARTICLE_INFO</w:t>
        </w:r>
      </w:hyperlink>
    </w:p>
    <w:p w14:paraId="6BBC6953"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50" w:history="1">
        <w:r w:rsidRPr="00682480">
          <w:rPr>
            <w:rStyle w:val="Hyperlink"/>
            <w:rFonts w:ascii="Times New Roman" w:hAnsi="Times New Roman"/>
          </w:rPr>
          <w:t>https://www.sciencedirect.com/science/article/pii/S0753332223011794</w:t>
        </w:r>
      </w:hyperlink>
    </w:p>
    <w:p w14:paraId="362194E8"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51" w:history="1">
        <w:r w:rsidRPr="00682480">
          <w:rPr>
            <w:rStyle w:val="Hyperlink"/>
            <w:rFonts w:ascii="Times New Roman" w:hAnsi="Times New Roman"/>
          </w:rPr>
          <w:t>https://www.sciencedirect.com/science/article/pii/S0753332223011794</w:t>
        </w:r>
      </w:hyperlink>
    </w:p>
    <w:p w14:paraId="415A5695"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52" w:history="1">
        <w:r w:rsidRPr="00682480">
          <w:rPr>
            <w:rStyle w:val="Hyperlink"/>
            <w:rFonts w:ascii="Times New Roman" w:hAnsi="Times New Roman"/>
          </w:rPr>
          <w:t>https://pza.sanbi.org/clivia-miniata?utm_source=chatgpt.com</w:t>
        </w:r>
      </w:hyperlink>
    </w:p>
    <w:p w14:paraId="41B864DA"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53" w:history="1">
        <w:r w:rsidRPr="00682480">
          <w:rPr>
            <w:rStyle w:val="Hyperlink"/>
            <w:rFonts w:ascii="Times New Roman" w:hAnsi="Times New Roman"/>
          </w:rPr>
          <w:t>https://link.springer.com/chapter/10.1007/978-3-031-75661-0_3</w:t>
        </w:r>
      </w:hyperlink>
    </w:p>
    <w:p w14:paraId="5A01C70D"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54" w:history="1">
        <w:r w:rsidRPr="00682480">
          <w:rPr>
            <w:rStyle w:val="Hyperlink"/>
            <w:rFonts w:ascii="Times New Roman" w:hAnsi="Times New Roman"/>
          </w:rPr>
          <w:t>https://pmc.ncbi.nlm.nih.gov/articles/PMC4408759/</w:t>
        </w:r>
      </w:hyperlink>
    </w:p>
    <w:p w14:paraId="113E1EFC"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55" w:history="1">
        <w:r w:rsidRPr="00682480">
          <w:rPr>
            <w:rStyle w:val="Hyperlink"/>
            <w:rFonts w:ascii="Times New Roman" w:hAnsi="Times New Roman"/>
          </w:rPr>
          <w:t>https://www.researchgate.net/publication/353641096_ANALYSIS_OF_PHYTOCHEMICAL_CONSTITUENTS_OF_ANDROGRAPHIS_PANICULATA_BurmfNees</w:t>
        </w:r>
      </w:hyperlink>
    </w:p>
    <w:p w14:paraId="1737542F"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56" w:history="1">
        <w:r w:rsidRPr="00682480">
          <w:rPr>
            <w:rStyle w:val="Hyperlink"/>
            <w:rFonts w:ascii="Times New Roman" w:hAnsi="Times New Roman"/>
          </w:rPr>
          <w:t>https://www.thepharmajournal.com/archives/2021/vol10issue7/PartK/10-7-46-635.pdf</w:t>
        </w:r>
      </w:hyperlink>
    </w:p>
    <w:p w14:paraId="40A5501D"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57" w:anchor=":~:text=Andrographis%20is%20a%20plant%20that,cold%20and%20flu%20(influenza)" w:history="1">
        <w:r w:rsidRPr="00682480">
          <w:rPr>
            <w:rStyle w:val="Hyperlink"/>
            <w:rFonts w:ascii="Times New Roman" w:hAnsi="Times New Roman"/>
          </w:rPr>
          <w:t>https://www.rxlist.com/supplements/andrographis.htm#:~:text=Andrographis%20is%20a%20plant%20that,cold%20and%20flu%20(influenza)</w:t>
        </w:r>
      </w:hyperlink>
      <w:r w:rsidRPr="00682480">
        <w:rPr>
          <w:rFonts w:ascii="Times New Roman" w:hAnsi="Times New Roman" w:cs="Times New Roman"/>
        </w:rPr>
        <w:t>.</w:t>
      </w:r>
    </w:p>
    <w:p w14:paraId="20FF357D" w14:textId="77777777" w:rsidR="00E67574" w:rsidRPr="00682480" w:rsidRDefault="00E67574" w:rsidP="00E67574">
      <w:pPr>
        <w:pStyle w:val="ListParagraph"/>
        <w:numPr>
          <w:ilvl w:val="0"/>
          <w:numId w:val="26"/>
        </w:numPr>
        <w:spacing w:line="278" w:lineRule="auto"/>
        <w:rPr>
          <w:rFonts w:ascii="Times New Roman" w:hAnsi="Times New Roman" w:cs="Times New Roman"/>
        </w:rPr>
      </w:pPr>
      <w:hyperlink r:id="rId58" w:history="1">
        <w:r w:rsidRPr="00682480">
          <w:rPr>
            <w:rStyle w:val="Hyperlink"/>
            <w:rFonts w:ascii="Times New Roman" w:hAnsi="Times New Roman"/>
          </w:rPr>
          <w:t>https://journals.sagepub.com/doi/pdf/10.1177/1934578X0700200519</w:t>
        </w:r>
      </w:hyperlink>
    </w:p>
    <w:p w14:paraId="79B3C4CA"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Abreu, P. M., &amp; Martins, E. S. (2019). Medicinal plants and their bioactive compounds in cancer therapy. </w:t>
      </w:r>
      <w:r w:rsidRPr="00682480">
        <w:rPr>
          <w:rFonts w:ascii="Times New Roman" w:eastAsia="Times New Roman" w:hAnsi="Times New Roman" w:cs="Times New Roman"/>
          <w:i/>
          <w:iCs/>
          <w:color w:val="404040"/>
        </w:rPr>
        <w:t>Journal of Ethnopharmacology</w:t>
      </w:r>
      <w:r w:rsidRPr="00682480">
        <w:rPr>
          <w:rFonts w:ascii="Times New Roman" w:eastAsia="Times New Roman" w:hAnsi="Times New Roman" w:cs="Times New Roman"/>
          <w:color w:val="404040"/>
        </w:rPr>
        <w:t>, 230, 1-15.</w:t>
      </w:r>
    </w:p>
    <w:p w14:paraId="0091650F"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lastRenderedPageBreak/>
        <w:t>Aggarwal, B. B., &amp; Shishodia, S. (2006). Molecular targets of dietary agents for prevention and therapy of cancer. </w:t>
      </w:r>
      <w:r w:rsidRPr="00682480">
        <w:rPr>
          <w:rFonts w:ascii="Times New Roman" w:eastAsia="Times New Roman" w:hAnsi="Times New Roman" w:cs="Times New Roman"/>
          <w:i/>
          <w:iCs/>
          <w:color w:val="404040"/>
        </w:rPr>
        <w:t>Biochemical Pharmacology</w:t>
      </w:r>
      <w:r w:rsidRPr="00682480">
        <w:rPr>
          <w:rFonts w:ascii="Times New Roman" w:eastAsia="Times New Roman" w:hAnsi="Times New Roman" w:cs="Times New Roman"/>
          <w:color w:val="404040"/>
        </w:rPr>
        <w:t>, 71(10), 1397-1421.</w:t>
      </w:r>
    </w:p>
    <w:p w14:paraId="64DEA4AC"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Ahmad, A., &amp; Sarkar, F. H. (2013). Current understanding and future prospects of medicinal plants in cancer prevention. </w:t>
      </w:r>
      <w:r w:rsidRPr="00682480">
        <w:rPr>
          <w:rFonts w:ascii="Times New Roman" w:eastAsia="Times New Roman" w:hAnsi="Times New Roman" w:cs="Times New Roman"/>
          <w:i/>
          <w:iCs/>
          <w:color w:val="404040"/>
        </w:rPr>
        <w:t>Cancer Letters</w:t>
      </w:r>
      <w:r w:rsidRPr="00682480">
        <w:rPr>
          <w:rFonts w:ascii="Times New Roman" w:eastAsia="Times New Roman" w:hAnsi="Times New Roman" w:cs="Times New Roman"/>
          <w:color w:val="404040"/>
        </w:rPr>
        <w:t>, 332(2), 127-133.</w:t>
      </w:r>
    </w:p>
    <w:p w14:paraId="4C604B7A"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Ahn, K. S., &amp; Sethi, G. (2010). Potential therapeutic effects of curcumin in cancer. </w:t>
      </w:r>
      <w:r w:rsidRPr="00682480">
        <w:rPr>
          <w:rFonts w:ascii="Times New Roman" w:eastAsia="Times New Roman" w:hAnsi="Times New Roman" w:cs="Times New Roman"/>
          <w:i/>
          <w:iCs/>
          <w:color w:val="404040"/>
        </w:rPr>
        <w:t>BioFactors</w:t>
      </w:r>
      <w:r w:rsidRPr="00682480">
        <w:rPr>
          <w:rFonts w:ascii="Times New Roman" w:eastAsia="Times New Roman" w:hAnsi="Times New Roman" w:cs="Times New Roman"/>
          <w:color w:val="404040"/>
        </w:rPr>
        <w:t>, 37(3), 169-183.</w:t>
      </w:r>
    </w:p>
    <w:p w14:paraId="253C695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Alves, R. C., &amp; Costa, A. S. G. (2018). Medicinal plants as sources of anticancer agents: A review. </w:t>
      </w:r>
      <w:r w:rsidRPr="00682480">
        <w:rPr>
          <w:rFonts w:ascii="Times New Roman" w:eastAsia="Times New Roman" w:hAnsi="Times New Roman" w:cs="Times New Roman"/>
          <w:i/>
          <w:iCs/>
          <w:color w:val="404040"/>
        </w:rPr>
        <w:t>Phytotherapy Research</w:t>
      </w:r>
      <w:r w:rsidRPr="00682480">
        <w:rPr>
          <w:rFonts w:ascii="Times New Roman" w:eastAsia="Times New Roman" w:hAnsi="Times New Roman" w:cs="Times New Roman"/>
          <w:color w:val="404040"/>
        </w:rPr>
        <w:t>, 32(5), 865-891.</w:t>
      </w:r>
    </w:p>
    <w:p w14:paraId="19A18579"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Amin, A. R., &amp; Kucuk, O. (2009). Perspectives for cancer prevention with natural compounds. </w:t>
      </w:r>
      <w:r w:rsidRPr="00682480">
        <w:rPr>
          <w:rFonts w:ascii="Times New Roman" w:eastAsia="Times New Roman" w:hAnsi="Times New Roman" w:cs="Times New Roman"/>
          <w:i/>
          <w:iCs/>
          <w:color w:val="404040"/>
        </w:rPr>
        <w:t>Journal of Clinical Oncology</w:t>
      </w:r>
      <w:r w:rsidRPr="00682480">
        <w:rPr>
          <w:rFonts w:ascii="Times New Roman" w:eastAsia="Times New Roman" w:hAnsi="Times New Roman" w:cs="Times New Roman"/>
          <w:color w:val="404040"/>
        </w:rPr>
        <w:t>, 27(16), 2712-2725.</w:t>
      </w:r>
    </w:p>
    <w:p w14:paraId="648A3125"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Anand, P., &amp; Kunnumakkara, A. B. (2008). Cancer is a preventable disease that requires major lifestyle changes. </w:t>
      </w:r>
      <w:r w:rsidRPr="00682480">
        <w:rPr>
          <w:rFonts w:ascii="Times New Roman" w:eastAsia="Times New Roman" w:hAnsi="Times New Roman" w:cs="Times New Roman"/>
          <w:i/>
          <w:iCs/>
          <w:color w:val="404040"/>
        </w:rPr>
        <w:t>Pharmaceutical Research</w:t>
      </w:r>
      <w:r w:rsidRPr="00682480">
        <w:rPr>
          <w:rFonts w:ascii="Times New Roman" w:eastAsia="Times New Roman" w:hAnsi="Times New Roman" w:cs="Times New Roman"/>
          <w:color w:val="404040"/>
        </w:rPr>
        <w:t>, 25(9), 2097-2116.</w:t>
      </w:r>
    </w:p>
    <w:p w14:paraId="248C4F81"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Atanasov, A. G., &amp; Waltenberger, B. (2015). Discovery and resupply of pharmacologically active plant-derived natural products: A review. </w:t>
      </w:r>
      <w:r w:rsidRPr="00682480">
        <w:rPr>
          <w:rFonts w:ascii="Times New Roman" w:eastAsia="Times New Roman" w:hAnsi="Times New Roman" w:cs="Times New Roman"/>
          <w:i/>
          <w:iCs/>
          <w:color w:val="404040"/>
        </w:rPr>
        <w:t>Biotechnology Advances</w:t>
      </w:r>
      <w:r w:rsidRPr="00682480">
        <w:rPr>
          <w:rFonts w:ascii="Times New Roman" w:eastAsia="Times New Roman" w:hAnsi="Times New Roman" w:cs="Times New Roman"/>
          <w:color w:val="404040"/>
        </w:rPr>
        <w:t>, 33(8), 1582-1614.</w:t>
      </w:r>
    </w:p>
    <w:p w14:paraId="35D2D36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Balunas, M. J., &amp; Kinghorn, A. D. (2005). Drug discovery from medicinal plants. </w:t>
      </w:r>
      <w:r w:rsidRPr="00682480">
        <w:rPr>
          <w:rFonts w:ascii="Times New Roman" w:eastAsia="Times New Roman" w:hAnsi="Times New Roman" w:cs="Times New Roman"/>
          <w:i/>
          <w:iCs/>
          <w:color w:val="404040"/>
        </w:rPr>
        <w:t>Life Sciences</w:t>
      </w:r>
      <w:r w:rsidRPr="00682480">
        <w:rPr>
          <w:rFonts w:ascii="Times New Roman" w:eastAsia="Times New Roman" w:hAnsi="Times New Roman" w:cs="Times New Roman"/>
          <w:color w:val="404040"/>
        </w:rPr>
        <w:t>, 78(5), 431-441.</w:t>
      </w:r>
    </w:p>
    <w:p w14:paraId="740480C3"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Bar-Sela, G., &amp; Epelbaum, R. (2010). Curcumin as an anti-cancer agent: Review of the gap between basic and clinical applications. </w:t>
      </w:r>
      <w:r w:rsidRPr="00682480">
        <w:rPr>
          <w:rFonts w:ascii="Times New Roman" w:eastAsia="Times New Roman" w:hAnsi="Times New Roman" w:cs="Times New Roman"/>
          <w:i/>
          <w:iCs/>
          <w:color w:val="404040"/>
        </w:rPr>
        <w:t>Current Medicinal Chemistry</w:t>
      </w:r>
      <w:r w:rsidRPr="00682480">
        <w:rPr>
          <w:rFonts w:ascii="Times New Roman" w:eastAsia="Times New Roman" w:hAnsi="Times New Roman" w:cs="Times New Roman"/>
          <w:color w:val="404040"/>
        </w:rPr>
        <w:t>, 17(3), 190-197.</w:t>
      </w:r>
    </w:p>
    <w:p w14:paraId="6BCCA615"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Basmadjian, C., &amp; Bouhadir, K. (2014). Cancer chemoprevention: The role of plant-derived compounds. </w:t>
      </w:r>
      <w:r w:rsidRPr="00682480">
        <w:rPr>
          <w:rFonts w:ascii="Times New Roman" w:eastAsia="Times New Roman" w:hAnsi="Times New Roman" w:cs="Times New Roman"/>
          <w:i/>
          <w:iCs/>
          <w:color w:val="404040"/>
        </w:rPr>
        <w:t>Current Medicinal Chemistry</w:t>
      </w:r>
      <w:r w:rsidRPr="00682480">
        <w:rPr>
          <w:rFonts w:ascii="Times New Roman" w:eastAsia="Times New Roman" w:hAnsi="Times New Roman" w:cs="Times New Roman"/>
          <w:color w:val="404040"/>
        </w:rPr>
        <w:t>, 21(7), 833-845.</w:t>
      </w:r>
    </w:p>
    <w:p w14:paraId="250C6D8A"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Bhanot, A., &amp; Sharma, R. (2011). Natural sources as potential anti-cancer agents: A review. </w:t>
      </w:r>
      <w:r w:rsidRPr="00682480">
        <w:rPr>
          <w:rFonts w:ascii="Times New Roman" w:eastAsia="Times New Roman" w:hAnsi="Times New Roman" w:cs="Times New Roman"/>
          <w:i/>
          <w:iCs/>
          <w:color w:val="404040"/>
        </w:rPr>
        <w:t>International Journal of Phytomedicine</w:t>
      </w:r>
      <w:r w:rsidRPr="00682480">
        <w:rPr>
          <w:rFonts w:ascii="Times New Roman" w:eastAsia="Times New Roman" w:hAnsi="Times New Roman" w:cs="Times New Roman"/>
          <w:color w:val="404040"/>
        </w:rPr>
        <w:t>, 3(1), 9-26.</w:t>
      </w:r>
    </w:p>
    <w:p w14:paraId="68D30EFD"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Bharti, A. C., &amp; Aggarwal, B. B. (2003). Chemopreventive agents induce suppression of nuclear factor-kappaB leading to chemosensitization. </w:t>
      </w:r>
      <w:r w:rsidRPr="00682480">
        <w:rPr>
          <w:rFonts w:ascii="Times New Roman" w:eastAsia="Times New Roman" w:hAnsi="Times New Roman" w:cs="Times New Roman"/>
          <w:i/>
          <w:iCs/>
          <w:color w:val="404040"/>
        </w:rPr>
        <w:t>Annals of the New York Academy of Sciences</w:t>
      </w:r>
      <w:r w:rsidRPr="00682480">
        <w:rPr>
          <w:rFonts w:ascii="Times New Roman" w:eastAsia="Times New Roman" w:hAnsi="Times New Roman" w:cs="Times New Roman"/>
          <w:color w:val="404040"/>
        </w:rPr>
        <w:t>, 1002, 127-133.</w:t>
      </w:r>
    </w:p>
    <w:p w14:paraId="03F2E12C"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Bishayee, A., &amp; Sethi, G. (2016). Bioactive natural products in cancer prevention and therapy. </w:t>
      </w:r>
      <w:r w:rsidRPr="00682480">
        <w:rPr>
          <w:rFonts w:ascii="Times New Roman" w:eastAsia="Times New Roman" w:hAnsi="Times New Roman" w:cs="Times New Roman"/>
          <w:i/>
          <w:iCs/>
          <w:color w:val="404040"/>
        </w:rPr>
        <w:t>Seminars in Cancer Biology</w:t>
      </w:r>
      <w:r w:rsidRPr="00682480">
        <w:rPr>
          <w:rFonts w:ascii="Times New Roman" w:eastAsia="Times New Roman" w:hAnsi="Times New Roman" w:cs="Times New Roman"/>
          <w:color w:val="404040"/>
        </w:rPr>
        <w:t>, 40-41, 1-3.</w:t>
      </w:r>
    </w:p>
    <w:p w14:paraId="17B4FF9F"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Block, K. I., &amp; Mead, M. N. (2003). Immune system effects of echinacea, ginseng, and astragalus: A review. </w:t>
      </w:r>
      <w:r w:rsidRPr="00682480">
        <w:rPr>
          <w:rFonts w:ascii="Times New Roman" w:eastAsia="Times New Roman" w:hAnsi="Times New Roman" w:cs="Times New Roman"/>
          <w:i/>
          <w:iCs/>
          <w:color w:val="404040"/>
        </w:rPr>
        <w:t>Integrative Cancer Therapies</w:t>
      </w:r>
      <w:r w:rsidRPr="00682480">
        <w:rPr>
          <w:rFonts w:ascii="Times New Roman" w:eastAsia="Times New Roman" w:hAnsi="Times New Roman" w:cs="Times New Roman"/>
          <w:color w:val="404040"/>
        </w:rPr>
        <w:t>, 2(3), 247-267.</w:t>
      </w:r>
    </w:p>
    <w:p w14:paraId="15BF37CD"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Boik, J. (2001). Natural compounds in cancer therapy. </w:t>
      </w:r>
      <w:r w:rsidRPr="00682480">
        <w:rPr>
          <w:rFonts w:ascii="Times New Roman" w:eastAsia="Times New Roman" w:hAnsi="Times New Roman" w:cs="Times New Roman"/>
          <w:i/>
          <w:iCs/>
          <w:color w:val="404040"/>
        </w:rPr>
        <w:t>Oregon Medical Press</w:t>
      </w:r>
      <w:r w:rsidRPr="00682480">
        <w:rPr>
          <w:rFonts w:ascii="Times New Roman" w:eastAsia="Times New Roman" w:hAnsi="Times New Roman" w:cs="Times New Roman"/>
          <w:color w:val="404040"/>
        </w:rPr>
        <w:t>.</w:t>
      </w:r>
    </w:p>
    <w:p w14:paraId="63CC806C"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Bonham, M., &amp; Posakony, J. (2005). Characterization of chemical constituents in Scutellaria baicalensis with antiandrogenic and growth-inhibitory activities. </w:t>
      </w:r>
      <w:r w:rsidRPr="00682480">
        <w:rPr>
          <w:rFonts w:ascii="Times New Roman" w:eastAsia="Times New Roman" w:hAnsi="Times New Roman" w:cs="Times New Roman"/>
          <w:i/>
          <w:iCs/>
          <w:color w:val="404040"/>
        </w:rPr>
        <w:t>Prostate</w:t>
      </w:r>
      <w:r w:rsidRPr="00682480">
        <w:rPr>
          <w:rFonts w:ascii="Times New Roman" w:eastAsia="Times New Roman" w:hAnsi="Times New Roman" w:cs="Times New Roman"/>
          <w:color w:val="404040"/>
        </w:rPr>
        <w:t>, 65(2), 125-134.</w:t>
      </w:r>
    </w:p>
    <w:p w14:paraId="37679DFB"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Braca, A., &amp; De Tommasi, N. (2011). Antioxidant principles from Bauhinia tarapotensis. </w:t>
      </w:r>
      <w:r w:rsidRPr="00682480">
        <w:rPr>
          <w:rFonts w:ascii="Times New Roman" w:eastAsia="Times New Roman" w:hAnsi="Times New Roman" w:cs="Times New Roman"/>
          <w:i/>
          <w:iCs/>
          <w:color w:val="404040"/>
        </w:rPr>
        <w:t>Journal of Natural Products</w:t>
      </w:r>
      <w:r w:rsidRPr="00682480">
        <w:rPr>
          <w:rFonts w:ascii="Times New Roman" w:eastAsia="Times New Roman" w:hAnsi="Times New Roman" w:cs="Times New Roman"/>
          <w:color w:val="404040"/>
        </w:rPr>
        <w:t>, 64(7), 892-895.</w:t>
      </w:r>
    </w:p>
    <w:p w14:paraId="1D246B7F"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Brown, D. (1995). Encyclopedia of herbs and their uses. </w:t>
      </w:r>
      <w:r w:rsidRPr="00682480">
        <w:rPr>
          <w:rFonts w:ascii="Times New Roman" w:eastAsia="Times New Roman" w:hAnsi="Times New Roman" w:cs="Times New Roman"/>
          <w:i/>
          <w:iCs/>
          <w:color w:val="404040"/>
        </w:rPr>
        <w:t>Dorling Kindersley</w:t>
      </w:r>
      <w:r w:rsidRPr="00682480">
        <w:rPr>
          <w:rFonts w:ascii="Times New Roman" w:eastAsia="Times New Roman" w:hAnsi="Times New Roman" w:cs="Times New Roman"/>
          <w:color w:val="404040"/>
        </w:rPr>
        <w:t>.</w:t>
      </w:r>
    </w:p>
    <w:p w14:paraId="193C9B4A"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Butler, M. S. (2004). The role of natural product chemistry in drug discovery. </w:t>
      </w:r>
      <w:r w:rsidRPr="00682480">
        <w:rPr>
          <w:rFonts w:ascii="Times New Roman" w:eastAsia="Times New Roman" w:hAnsi="Times New Roman" w:cs="Times New Roman"/>
          <w:i/>
          <w:iCs/>
          <w:color w:val="404040"/>
        </w:rPr>
        <w:t>Journal of Natural Products</w:t>
      </w:r>
      <w:r w:rsidRPr="00682480">
        <w:rPr>
          <w:rFonts w:ascii="Times New Roman" w:eastAsia="Times New Roman" w:hAnsi="Times New Roman" w:cs="Times New Roman"/>
          <w:color w:val="404040"/>
        </w:rPr>
        <w:t>, 67(12), 2141-2153.</w:t>
      </w:r>
    </w:p>
    <w:p w14:paraId="451E298B"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Cao, H., &amp; Kelly, M. A. (2007). Traditional Chinese medicine in cancer care: Perspectives and experiences of patients and professionals in China. </w:t>
      </w:r>
      <w:r w:rsidRPr="00682480">
        <w:rPr>
          <w:rFonts w:ascii="Times New Roman" w:eastAsia="Times New Roman" w:hAnsi="Times New Roman" w:cs="Times New Roman"/>
          <w:i/>
          <w:iCs/>
          <w:color w:val="404040"/>
        </w:rPr>
        <w:t>European Journal of Cancer Care</w:t>
      </w:r>
      <w:r w:rsidRPr="00682480">
        <w:rPr>
          <w:rFonts w:ascii="Times New Roman" w:eastAsia="Times New Roman" w:hAnsi="Times New Roman" w:cs="Times New Roman"/>
          <w:color w:val="404040"/>
        </w:rPr>
        <w:t>, 16(4), 317-324.</w:t>
      </w:r>
    </w:p>
    <w:p w14:paraId="312C9429"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Cassileth, B. R., &amp; Deng, G. (2004). Complementary and alternative therapies for cancer. </w:t>
      </w:r>
      <w:r w:rsidRPr="00682480">
        <w:rPr>
          <w:rFonts w:ascii="Times New Roman" w:eastAsia="Times New Roman" w:hAnsi="Times New Roman" w:cs="Times New Roman"/>
          <w:i/>
          <w:iCs/>
          <w:color w:val="404040"/>
        </w:rPr>
        <w:t>The Oncologist</w:t>
      </w:r>
      <w:r w:rsidRPr="00682480">
        <w:rPr>
          <w:rFonts w:ascii="Times New Roman" w:eastAsia="Times New Roman" w:hAnsi="Times New Roman" w:cs="Times New Roman"/>
          <w:color w:val="404040"/>
        </w:rPr>
        <w:t>, 9(1), 80-89.</w:t>
      </w:r>
    </w:p>
    <w:p w14:paraId="163CBA7F"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Chahar, M. K., &amp; Sharma, N. (2011). Flavonoids: A versatile source of anticancer drugs. </w:t>
      </w:r>
      <w:r w:rsidRPr="00682480">
        <w:rPr>
          <w:rFonts w:ascii="Times New Roman" w:eastAsia="Times New Roman" w:hAnsi="Times New Roman" w:cs="Times New Roman"/>
          <w:i/>
          <w:iCs/>
          <w:color w:val="404040"/>
        </w:rPr>
        <w:t>Pharmacognosy Reviews</w:t>
      </w:r>
      <w:r w:rsidRPr="00682480">
        <w:rPr>
          <w:rFonts w:ascii="Times New Roman" w:eastAsia="Times New Roman" w:hAnsi="Times New Roman" w:cs="Times New Roman"/>
          <w:color w:val="404040"/>
        </w:rPr>
        <w:t>, 5(9), 1-12.</w:t>
      </w:r>
    </w:p>
    <w:p w14:paraId="32CB4632"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Chaturvedi, P. K., &amp; Bhui, K. (2008). Medicinal plants as a source of anticancer agents. </w:t>
      </w:r>
      <w:r w:rsidRPr="00682480">
        <w:rPr>
          <w:rFonts w:ascii="Times New Roman" w:eastAsia="Times New Roman" w:hAnsi="Times New Roman" w:cs="Times New Roman"/>
          <w:i/>
          <w:iCs/>
          <w:color w:val="404040"/>
        </w:rPr>
        <w:t>Journal of Ethnopharmacology</w:t>
      </w:r>
      <w:r w:rsidRPr="00682480">
        <w:rPr>
          <w:rFonts w:ascii="Times New Roman" w:eastAsia="Times New Roman" w:hAnsi="Times New Roman" w:cs="Times New Roman"/>
          <w:color w:val="404040"/>
        </w:rPr>
        <w:t>, 115(2), 207-214.</w:t>
      </w:r>
    </w:p>
    <w:p w14:paraId="3B50BE83"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Chen, S., &amp; Kong, A. N. (2004). Synergistic chemopreventive effects of curcumin and resveratrol. </w:t>
      </w:r>
      <w:r w:rsidRPr="00682480">
        <w:rPr>
          <w:rFonts w:ascii="Times New Roman" w:eastAsia="Times New Roman" w:hAnsi="Times New Roman" w:cs="Times New Roman"/>
          <w:i/>
          <w:iCs/>
          <w:color w:val="404040"/>
        </w:rPr>
        <w:t>Cancer Research</w:t>
      </w:r>
      <w:r w:rsidRPr="00682480">
        <w:rPr>
          <w:rFonts w:ascii="Times New Roman" w:eastAsia="Times New Roman" w:hAnsi="Times New Roman" w:cs="Times New Roman"/>
          <w:color w:val="404040"/>
        </w:rPr>
        <w:t>, 64(18), 6449-6458.</w:t>
      </w:r>
    </w:p>
    <w:p w14:paraId="23A972F8"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Cragg, G. M., &amp; Newman, D. J. (2005). Plants as a source of anti-cancer agents. </w:t>
      </w:r>
      <w:r w:rsidRPr="00682480">
        <w:rPr>
          <w:rFonts w:ascii="Times New Roman" w:eastAsia="Times New Roman" w:hAnsi="Times New Roman" w:cs="Times New Roman"/>
          <w:i/>
          <w:iCs/>
          <w:color w:val="404040"/>
        </w:rPr>
        <w:t>Journal of Ethnopharmacology</w:t>
      </w:r>
      <w:r w:rsidRPr="00682480">
        <w:rPr>
          <w:rFonts w:ascii="Times New Roman" w:eastAsia="Times New Roman" w:hAnsi="Times New Roman" w:cs="Times New Roman"/>
          <w:color w:val="404040"/>
        </w:rPr>
        <w:t>, 100(1-2), 72-79.</w:t>
      </w:r>
    </w:p>
    <w:p w14:paraId="36AC6398"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Cragg, G. M., &amp; Newman, D. J. (2013). Natural products: A continuing source of novel drug leads. </w:t>
      </w:r>
      <w:r w:rsidRPr="00682480">
        <w:rPr>
          <w:rFonts w:ascii="Times New Roman" w:eastAsia="Times New Roman" w:hAnsi="Times New Roman" w:cs="Times New Roman"/>
          <w:i/>
          <w:iCs/>
          <w:color w:val="404040"/>
        </w:rPr>
        <w:t>Biochimica et Biophysica Acta (BBA) - General Subjects</w:t>
      </w:r>
      <w:r w:rsidRPr="00682480">
        <w:rPr>
          <w:rFonts w:ascii="Times New Roman" w:eastAsia="Times New Roman" w:hAnsi="Times New Roman" w:cs="Times New Roman"/>
          <w:color w:val="404040"/>
        </w:rPr>
        <w:t>, 1830(6), 3670-3695.</w:t>
      </w:r>
    </w:p>
    <w:p w14:paraId="0E758D59"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Dai, J., &amp; Mumper, R. J. (2010). Plant phenolics: Extraction, analysis, and their antioxidant and anticancer properties. </w:t>
      </w:r>
      <w:r w:rsidRPr="00682480">
        <w:rPr>
          <w:rFonts w:ascii="Times New Roman" w:eastAsia="Times New Roman" w:hAnsi="Times New Roman" w:cs="Times New Roman"/>
          <w:i/>
          <w:iCs/>
          <w:color w:val="404040"/>
        </w:rPr>
        <w:t>Molecules</w:t>
      </w:r>
      <w:r w:rsidRPr="00682480">
        <w:rPr>
          <w:rFonts w:ascii="Times New Roman" w:eastAsia="Times New Roman" w:hAnsi="Times New Roman" w:cs="Times New Roman"/>
          <w:color w:val="404040"/>
        </w:rPr>
        <w:t>, 15(10), 7313-7352.</w:t>
      </w:r>
    </w:p>
    <w:p w14:paraId="4EBC3B9D"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lastRenderedPageBreak/>
        <w:t>De Martel, C., &amp; Franceschi, S. (2009). Infections and cancer: Established associations and new hypotheses. </w:t>
      </w:r>
      <w:r w:rsidRPr="00682480">
        <w:rPr>
          <w:rFonts w:ascii="Times New Roman" w:eastAsia="Times New Roman" w:hAnsi="Times New Roman" w:cs="Times New Roman"/>
          <w:i/>
          <w:iCs/>
          <w:color w:val="404040"/>
        </w:rPr>
        <w:t>Critical Reviews in Oncology/Hematology</w:t>
      </w:r>
      <w:r w:rsidRPr="00682480">
        <w:rPr>
          <w:rFonts w:ascii="Times New Roman" w:eastAsia="Times New Roman" w:hAnsi="Times New Roman" w:cs="Times New Roman"/>
          <w:color w:val="404040"/>
        </w:rPr>
        <w:t>, 70(3), 183-194.</w:t>
      </w:r>
    </w:p>
    <w:p w14:paraId="2647DD4A"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De Silva, T., &amp; Rankin, G. O. (2013). Medicinal plants in cancer prevention and treatment. </w:t>
      </w:r>
      <w:r w:rsidRPr="00682480">
        <w:rPr>
          <w:rFonts w:ascii="Times New Roman" w:eastAsia="Times New Roman" w:hAnsi="Times New Roman" w:cs="Times New Roman"/>
          <w:i/>
          <w:iCs/>
          <w:color w:val="404040"/>
        </w:rPr>
        <w:t>Journal of Medicinal Plants Research</w:t>
      </w:r>
      <w:r w:rsidRPr="00682480">
        <w:rPr>
          <w:rFonts w:ascii="Times New Roman" w:eastAsia="Times New Roman" w:hAnsi="Times New Roman" w:cs="Times New Roman"/>
          <w:color w:val="404040"/>
        </w:rPr>
        <w:t>, 7(42), 3085-3099.</w:t>
      </w:r>
    </w:p>
    <w:p w14:paraId="2E011EE6"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Demain, A. L., &amp; Vaishnav, P. (2011). Natural products for cancer chemotherapy. </w:t>
      </w:r>
      <w:r w:rsidRPr="00682480">
        <w:rPr>
          <w:rFonts w:ascii="Times New Roman" w:eastAsia="Times New Roman" w:hAnsi="Times New Roman" w:cs="Times New Roman"/>
          <w:i/>
          <w:iCs/>
          <w:color w:val="404040"/>
        </w:rPr>
        <w:t>Microbial Biotechnology</w:t>
      </w:r>
      <w:r w:rsidRPr="00682480">
        <w:rPr>
          <w:rFonts w:ascii="Times New Roman" w:eastAsia="Times New Roman" w:hAnsi="Times New Roman" w:cs="Times New Roman"/>
          <w:color w:val="404040"/>
        </w:rPr>
        <w:t>, 4(6), 687-699.</w:t>
      </w:r>
    </w:p>
    <w:p w14:paraId="7C0B2E2D"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Devi, P. U., &amp; Solomon, F. E. (1999). Effect of plumbagin on the radiation-induced cytogenetic and cell cycle changes in mouse Ehrlich ascites carcinoma. </w:t>
      </w:r>
      <w:r w:rsidRPr="00682480">
        <w:rPr>
          <w:rFonts w:ascii="Times New Roman" w:eastAsia="Times New Roman" w:hAnsi="Times New Roman" w:cs="Times New Roman"/>
          <w:i/>
          <w:iCs/>
          <w:color w:val="404040"/>
        </w:rPr>
        <w:t>Radiation Research</w:t>
      </w:r>
      <w:r w:rsidRPr="00682480">
        <w:rPr>
          <w:rFonts w:ascii="Times New Roman" w:eastAsia="Times New Roman" w:hAnsi="Times New Roman" w:cs="Times New Roman"/>
          <w:color w:val="404040"/>
        </w:rPr>
        <w:t>, 152(1), 92-97.</w:t>
      </w:r>
    </w:p>
    <w:p w14:paraId="53F75F45"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Dey, A., &amp; De, J. N. (2014). Phytochemistry and pharmacology of anti-cancer medicinal plants: A review. </w:t>
      </w:r>
      <w:r w:rsidRPr="00682480">
        <w:rPr>
          <w:rFonts w:ascii="Times New Roman" w:eastAsia="Times New Roman" w:hAnsi="Times New Roman" w:cs="Times New Roman"/>
          <w:i/>
          <w:iCs/>
          <w:color w:val="404040"/>
        </w:rPr>
        <w:t>Journal of Medicinal Plants Studies</w:t>
      </w:r>
      <w:r w:rsidRPr="00682480">
        <w:rPr>
          <w:rFonts w:ascii="Times New Roman" w:eastAsia="Times New Roman" w:hAnsi="Times New Roman" w:cs="Times New Roman"/>
          <w:color w:val="404040"/>
        </w:rPr>
        <w:t>, 2(3), 22-28.</w:t>
      </w:r>
    </w:p>
    <w:p w14:paraId="540EBBB2"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Dhanamani, M., &amp; Lakshmi, S. (2011). Ethnomedicinal plants for cancer therapy: A review. </w:t>
      </w:r>
      <w:r w:rsidRPr="00682480">
        <w:rPr>
          <w:rFonts w:ascii="Times New Roman" w:eastAsia="Times New Roman" w:hAnsi="Times New Roman" w:cs="Times New Roman"/>
          <w:i/>
          <w:iCs/>
          <w:color w:val="404040"/>
        </w:rPr>
        <w:t>International Journal of Pharma and Bio Sciences</w:t>
      </w:r>
      <w:r w:rsidRPr="00682480">
        <w:rPr>
          <w:rFonts w:ascii="Times New Roman" w:eastAsia="Times New Roman" w:hAnsi="Times New Roman" w:cs="Times New Roman"/>
          <w:color w:val="404040"/>
        </w:rPr>
        <w:t>, 2(4), 589-601.</w:t>
      </w:r>
    </w:p>
    <w:p w14:paraId="54438F81"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Dillard, C. J., &amp; German, J. B. (2000). Phytochemicals: Nutraceuticals and human health. </w:t>
      </w:r>
      <w:r w:rsidRPr="00682480">
        <w:rPr>
          <w:rFonts w:ascii="Times New Roman" w:eastAsia="Times New Roman" w:hAnsi="Times New Roman" w:cs="Times New Roman"/>
          <w:i/>
          <w:iCs/>
          <w:color w:val="404040"/>
        </w:rPr>
        <w:t>Journal of the Science of Food and Agriculture</w:t>
      </w:r>
      <w:r w:rsidRPr="00682480">
        <w:rPr>
          <w:rFonts w:ascii="Times New Roman" w:eastAsia="Times New Roman" w:hAnsi="Times New Roman" w:cs="Times New Roman"/>
          <w:color w:val="404040"/>
        </w:rPr>
        <w:t>, 80(12), 1744-1756.</w:t>
      </w:r>
    </w:p>
    <w:p w14:paraId="3EE51AA9"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Efferth, T., &amp; Li, P. C. (2007). From traditional Chinese medicine to rational cancer therapy. </w:t>
      </w:r>
      <w:r w:rsidRPr="00682480">
        <w:rPr>
          <w:rFonts w:ascii="Times New Roman" w:eastAsia="Times New Roman" w:hAnsi="Times New Roman" w:cs="Times New Roman"/>
          <w:i/>
          <w:iCs/>
          <w:color w:val="404040"/>
        </w:rPr>
        <w:t>Trends in Molecular Medicine</w:t>
      </w:r>
      <w:r w:rsidRPr="00682480">
        <w:rPr>
          <w:rFonts w:ascii="Times New Roman" w:eastAsia="Times New Roman" w:hAnsi="Times New Roman" w:cs="Times New Roman"/>
          <w:color w:val="404040"/>
        </w:rPr>
        <w:t>, 13(8), 353-361.</w:t>
      </w:r>
    </w:p>
    <w:p w14:paraId="763C9437"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El-Shemy, H. A., &amp; Aboul-Enein, A. M. (2010). Natural products as potential anticancer agents: A review. </w:t>
      </w:r>
      <w:r w:rsidRPr="00682480">
        <w:rPr>
          <w:rFonts w:ascii="Times New Roman" w:eastAsia="Times New Roman" w:hAnsi="Times New Roman" w:cs="Times New Roman"/>
          <w:i/>
          <w:iCs/>
          <w:color w:val="404040"/>
        </w:rPr>
        <w:t>Journal of Medicinal Plants Research</w:t>
      </w:r>
      <w:r w:rsidRPr="00682480">
        <w:rPr>
          <w:rFonts w:ascii="Times New Roman" w:eastAsia="Times New Roman" w:hAnsi="Times New Roman" w:cs="Times New Roman"/>
          <w:color w:val="404040"/>
        </w:rPr>
        <w:t>, 4(12), 1143-1155.</w:t>
      </w:r>
    </w:p>
    <w:p w14:paraId="0D0F057C"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Fabricant, D. S., &amp; Farnsworth, N. R. (2001). The value of plants used in traditional medicine for drug discovery. </w:t>
      </w:r>
      <w:r w:rsidRPr="00682480">
        <w:rPr>
          <w:rFonts w:ascii="Times New Roman" w:eastAsia="Times New Roman" w:hAnsi="Times New Roman" w:cs="Times New Roman"/>
          <w:i/>
          <w:iCs/>
          <w:color w:val="404040"/>
        </w:rPr>
        <w:t>Environmental Health Perspectives</w:t>
      </w:r>
      <w:r w:rsidRPr="00682480">
        <w:rPr>
          <w:rFonts w:ascii="Times New Roman" w:eastAsia="Times New Roman" w:hAnsi="Times New Roman" w:cs="Times New Roman"/>
          <w:color w:val="404040"/>
        </w:rPr>
        <w:t>, 109(Suppl 1), 69-75.</w:t>
      </w:r>
    </w:p>
    <w:p w14:paraId="14521122"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Farnsworth, N. R., &amp; Soejarto, D. D. (1991). Global importance of medicinal plants. </w:t>
      </w:r>
      <w:r w:rsidRPr="00682480">
        <w:rPr>
          <w:rFonts w:ascii="Times New Roman" w:eastAsia="Times New Roman" w:hAnsi="Times New Roman" w:cs="Times New Roman"/>
          <w:i/>
          <w:iCs/>
          <w:color w:val="404040"/>
        </w:rPr>
        <w:t>Conservation of Medicinal Plants</w:t>
      </w:r>
      <w:r w:rsidRPr="00682480">
        <w:rPr>
          <w:rFonts w:ascii="Times New Roman" w:eastAsia="Times New Roman" w:hAnsi="Times New Roman" w:cs="Times New Roman"/>
          <w:color w:val="404040"/>
        </w:rPr>
        <w:t>, 25-51.</w:t>
      </w:r>
    </w:p>
    <w:p w14:paraId="2B6809D6"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Fong, H. H., &amp; Tin-Wa, M. (2002). Integration of herbal medicine into modern medical practices: Issues and prospects. </w:t>
      </w:r>
      <w:r w:rsidRPr="00682480">
        <w:rPr>
          <w:rFonts w:ascii="Times New Roman" w:eastAsia="Times New Roman" w:hAnsi="Times New Roman" w:cs="Times New Roman"/>
          <w:i/>
          <w:iCs/>
          <w:color w:val="404040"/>
        </w:rPr>
        <w:t>Integrative Cancer Therapies</w:t>
      </w:r>
      <w:r w:rsidRPr="00682480">
        <w:rPr>
          <w:rFonts w:ascii="Times New Roman" w:eastAsia="Times New Roman" w:hAnsi="Times New Roman" w:cs="Times New Roman"/>
          <w:color w:val="404040"/>
        </w:rPr>
        <w:t>, 1(3), 287-293.</w:t>
      </w:r>
    </w:p>
    <w:p w14:paraId="514E315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Fridlender, M., &amp; Kapulnik, Y. (2015). Plant derived substances with anti-cancer activity: From folklore to practice. </w:t>
      </w:r>
      <w:r w:rsidRPr="00682480">
        <w:rPr>
          <w:rFonts w:ascii="Times New Roman" w:eastAsia="Times New Roman" w:hAnsi="Times New Roman" w:cs="Times New Roman"/>
          <w:i/>
          <w:iCs/>
          <w:color w:val="404040"/>
        </w:rPr>
        <w:t>Frontiers in Plant Science</w:t>
      </w:r>
      <w:r w:rsidRPr="00682480">
        <w:rPr>
          <w:rFonts w:ascii="Times New Roman" w:eastAsia="Times New Roman" w:hAnsi="Times New Roman" w:cs="Times New Roman"/>
          <w:color w:val="404040"/>
        </w:rPr>
        <w:t>, 6, 799.</w:t>
      </w:r>
    </w:p>
    <w:p w14:paraId="3FC75482"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Fulda, S., &amp; Debatin, K. M. (2006). Sensitization for tumor necrosis factor-related apoptosis-inducing ligand-induced apoptosis by the chemopreventive agent resveratrol. </w:t>
      </w:r>
      <w:r w:rsidRPr="00682480">
        <w:rPr>
          <w:rFonts w:ascii="Times New Roman" w:eastAsia="Times New Roman" w:hAnsi="Times New Roman" w:cs="Times New Roman"/>
          <w:i/>
          <w:iCs/>
          <w:color w:val="404040"/>
        </w:rPr>
        <w:t>Cancer Research</w:t>
      </w:r>
      <w:r w:rsidRPr="00682480">
        <w:rPr>
          <w:rFonts w:ascii="Times New Roman" w:eastAsia="Times New Roman" w:hAnsi="Times New Roman" w:cs="Times New Roman"/>
          <w:color w:val="404040"/>
        </w:rPr>
        <w:t>, 66(3), 1748-1754.</w:t>
      </w:r>
    </w:p>
    <w:p w14:paraId="5D01D5C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Gautam, R., &amp; Jachak, S. M. (2009). Recent developments in anti-inflammatory natural products. </w:t>
      </w:r>
      <w:r w:rsidRPr="00682480">
        <w:rPr>
          <w:rFonts w:ascii="Times New Roman" w:eastAsia="Times New Roman" w:hAnsi="Times New Roman" w:cs="Times New Roman"/>
          <w:i/>
          <w:iCs/>
          <w:color w:val="404040"/>
        </w:rPr>
        <w:t>Medicinal Research Reviews</w:t>
      </w:r>
      <w:r w:rsidRPr="00682480">
        <w:rPr>
          <w:rFonts w:ascii="Times New Roman" w:eastAsia="Times New Roman" w:hAnsi="Times New Roman" w:cs="Times New Roman"/>
          <w:color w:val="404040"/>
        </w:rPr>
        <w:t>, 29(5), 767-820.</w:t>
      </w:r>
    </w:p>
    <w:p w14:paraId="2A72B88A"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Ghorbani, A., &amp; Esmaeilizadeh, M. (2017). Pharmacological properties of Salvia officinalis and its components. </w:t>
      </w:r>
      <w:r w:rsidRPr="00682480">
        <w:rPr>
          <w:rFonts w:ascii="Times New Roman" w:eastAsia="Times New Roman" w:hAnsi="Times New Roman" w:cs="Times New Roman"/>
          <w:i/>
          <w:iCs/>
          <w:color w:val="404040"/>
        </w:rPr>
        <w:t>Journal of Traditional and Complementary Medicine</w:t>
      </w:r>
      <w:r w:rsidRPr="00682480">
        <w:rPr>
          <w:rFonts w:ascii="Times New Roman" w:eastAsia="Times New Roman" w:hAnsi="Times New Roman" w:cs="Times New Roman"/>
          <w:color w:val="404040"/>
        </w:rPr>
        <w:t>, 7(4), 433-440.</w:t>
      </w:r>
    </w:p>
    <w:p w14:paraId="0E1E5509"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Gohil, K. J., &amp; Patel, J. A. (2010). A review on Bacopa monniera: Current research and future prospects. </w:t>
      </w:r>
      <w:r w:rsidRPr="00682480">
        <w:rPr>
          <w:rFonts w:ascii="Times New Roman" w:eastAsia="Times New Roman" w:hAnsi="Times New Roman" w:cs="Times New Roman"/>
          <w:i/>
          <w:iCs/>
          <w:color w:val="404040"/>
        </w:rPr>
        <w:t>International Journal of Green Pharmacy</w:t>
      </w:r>
      <w:r w:rsidRPr="00682480">
        <w:rPr>
          <w:rFonts w:ascii="Times New Roman" w:eastAsia="Times New Roman" w:hAnsi="Times New Roman" w:cs="Times New Roman"/>
          <w:color w:val="404040"/>
        </w:rPr>
        <w:t>, 4(1), 1-9.</w:t>
      </w:r>
    </w:p>
    <w:p w14:paraId="3CB0F803"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Gordaliza, M. (2007). Natural products as leads to anticancer drugs. </w:t>
      </w:r>
      <w:r w:rsidRPr="00682480">
        <w:rPr>
          <w:rFonts w:ascii="Times New Roman" w:eastAsia="Times New Roman" w:hAnsi="Times New Roman" w:cs="Times New Roman"/>
          <w:i/>
          <w:iCs/>
          <w:color w:val="404040"/>
        </w:rPr>
        <w:t>Clinical and Translational Oncology</w:t>
      </w:r>
      <w:r w:rsidRPr="00682480">
        <w:rPr>
          <w:rFonts w:ascii="Times New Roman" w:eastAsia="Times New Roman" w:hAnsi="Times New Roman" w:cs="Times New Roman"/>
          <w:color w:val="404040"/>
        </w:rPr>
        <w:t>, 9(12), 767-776.</w:t>
      </w:r>
    </w:p>
    <w:p w14:paraId="6C275857"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Greenwell, M., &amp; Rahman, P. K. (2015). Medicinal plants: Their use in anticancer treatment. </w:t>
      </w:r>
      <w:r w:rsidRPr="00682480">
        <w:rPr>
          <w:rFonts w:ascii="Times New Roman" w:eastAsia="Times New Roman" w:hAnsi="Times New Roman" w:cs="Times New Roman"/>
          <w:i/>
          <w:iCs/>
          <w:color w:val="404040"/>
        </w:rPr>
        <w:t>International Journal of Pharmaceutical Sciences and Research</w:t>
      </w:r>
      <w:r w:rsidRPr="00682480">
        <w:rPr>
          <w:rFonts w:ascii="Times New Roman" w:eastAsia="Times New Roman" w:hAnsi="Times New Roman" w:cs="Times New Roman"/>
          <w:color w:val="404040"/>
        </w:rPr>
        <w:t>, 6(10), 4103-4112.</w:t>
      </w:r>
    </w:p>
    <w:p w14:paraId="3C74E5DC"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Gupta, S. C., &amp; Kim, J. H. (2011). Multitargeting by curcumin as revealed by molecular interaction studies. </w:t>
      </w:r>
      <w:r w:rsidRPr="00682480">
        <w:rPr>
          <w:rFonts w:ascii="Times New Roman" w:eastAsia="Times New Roman" w:hAnsi="Times New Roman" w:cs="Times New Roman"/>
          <w:i/>
          <w:iCs/>
          <w:color w:val="404040"/>
        </w:rPr>
        <w:t>Natural Product Reports</w:t>
      </w:r>
      <w:r w:rsidRPr="00682480">
        <w:rPr>
          <w:rFonts w:ascii="Times New Roman" w:eastAsia="Times New Roman" w:hAnsi="Times New Roman" w:cs="Times New Roman"/>
          <w:color w:val="404040"/>
        </w:rPr>
        <w:t>, 28(12), 1937-1955.</w:t>
      </w:r>
    </w:p>
    <w:p w14:paraId="6BA30442"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Gupta, S. C., &amp; Prasad, S. (2010). Regulation of survival, proliferation, invasion, angiogenesis, and metastasis of tumor cells through modulation of inflammatory pathways by nutraceuticals. </w:t>
      </w:r>
      <w:r w:rsidRPr="00682480">
        <w:rPr>
          <w:rFonts w:ascii="Times New Roman" w:eastAsia="Times New Roman" w:hAnsi="Times New Roman" w:cs="Times New Roman"/>
          <w:i/>
          <w:iCs/>
          <w:color w:val="404040"/>
        </w:rPr>
        <w:t>Cancer and Metastasis Reviews</w:t>
      </w:r>
      <w:r w:rsidRPr="00682480">
        <w:rPr>
          <w:rFonts w:ascii="Times New Roman" w:eastAsia="Times New Roman" w:hAnsi="Times New Roman" w:cs="Times New Roman"/>
          <w:color w:val="404040"/>
        </w:rPr>
        <w:t>, 29(3), 405-434.</w:t>
      </w:r>
    </w:p>
    <w:p w14:paraId="67E741EC"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Hanahan, D., &amp; Weinberg, R. A. (2011). Hallmarks of cancer: The next generation. </w:t>
      </w:r>
      <w:r w:rsidRPr="00682480">
        <w:rPr>
          <w:rFonts w:ascii="Times New Roman" w:eastAsia="Times New Roman" w:hAnsi="Times New Roman" w:cs="Times New Roman"/>
          <w:i/>
          <w:iCs/>
          <w:color w:val="404040"/>
        </w:rPr>
        <w:t>Cell</w:t>
      </w:r>
      <w:r w:rsidRPr="00682480">
        <w:rPr>
          <w:rFonts w:ascii="Times New Roman" w:eastAsia="Times New Roman" w:hAnsi="Times New Roman" w:cs="Times New Roman"/>
          <w:color w:val="404040"/>
        </w:rPr>
        <w:t>, 144(5), 646-674.</w:t>
      </w:r>
    </w:p>
    <w:p w14:paraId="2DD8F4F2"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Hartwell, J. L. (1982). Plants used against cancer. </w:t>
      </w:r>
      <w:r w:rsidRPr="00682480">
        <w:rPr>
          <w:rFonts w:ascii="Times New Roman" w:eastAsia="Times New Roman" w:hAnsi="Times New Roman" w:cs="Times New Roman"/>
          <w:i/>
          <w:iCs/>
          <w:color w:val="404040"/>
        </w:rPr>
        <w:t>Quarterly Journal of Crude Drug Research</w:t>
      </w:r>
      <w:r w:rsidRPr="00682480">
        <w:rPr>
          <w:rFonts w:ascii="Times New Roman" w:eastAsia="Times New Roman" w:hAnsi="Times New Roman" w:cs="Times New Roman"/>
          <w:color w:val="404040"/>
        </w:rPr>
        <w:t>, 20(3-4), 79-107.</w:t>
      </w:r>
    </w:p>
    <w:p w14:paraId="7739A53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Harvey, A. L. (2008). Natural products in drug discovery. </w:t>
      </w:r>
      <w:r w:rsidRPr="00682480">
        <w:rPr>
          <w:rFonts w:ascii="Times New Roman" w:eastAsia="Times New Roman" w:hAnsi="Times New Roman" w:cs="Times New Roman"/>
          <w:i/>
          <w:iCs/>
          <w:color w:val="404040"/>
        </w:rPr>
        <w:t>Drug Discovery Today</w:t>
      </w:r>
      <w:r w:rsidRPr="00682480">
        <w:rPr>
          <w:rFonts w:ascii="Times New Roman" w:eastAsia="Times New Roman" w:hAnsi="Times New Roman" w:cs="Times New Roman"/>
          <w:color w:val="404040"/>
        </w:rPr>
        <w:t>, 13(19-20), 894-901.</w:t>
      </w:r>
    </w:p>
    <w:p w14:paraId="7983AC0E"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Hosseini, A., &amp; Ghorbani, A. (2015). Cancer therapy with phytochemicals: Evidence from clinical studies. </w:t>
      </w:r>
      <w:r w:rsidRPr="00682480">
        <w:rPr>
          <w:rFonts w:ascii="Times New Roman" w:eastAsia="Times New Roman" w:hAnsi="Times New Roman" w:cs="Times New Roman"/>
          <w:i/>
          <w:iCs/>
          <w:color w:val="404040"/>
        </w:rPr>
        <w:t>Avicenna Journal of Phytomedicine</w:t>
      </w:r>
      <w:r w:rsidRPr="00682480">
        <w:rPr>
          <w:rFonts w:ascii="Times New Roman" w:eastAsia="Times New Roman" w:hAnsi="Times New Roman" w:cs="Times New Roman"/>
          <w:color w:val="404040"/>
        </w:rPr>
        <w:t>, 5(2), 84-97.</w:t>
      </w:r>
    </w:p>
    <w:p w14:paraId="4B6C922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Houghton, P. J., &amp; Howes, M. J. (2005). Natural products and derivatives affecting neurotransmission relevant to Alzheimer's and Parkinson's disease. </w:t>
      </w:r>
      <w:r w:rsidRPr="00682480">
        <w:rPr>
          <w:rFonts w:ascii="Times New Roman" w:eastAsia="Times New Roman" w:hAnsi="Times New Roman" w:cs="Times New Roman"/>
          <w:i/>
          <w:iCs/>
          <w:color w:val="404040"/>
        </w:rPr>
        <w:t>Neurosignals</w:t>
      </w:r>
      <w:r w:rsidRPr="00682480">
        <w:rPr>
          <w:rFonts w:ascii="Times New Roman" w:eastAsia="Times New Roman" w:hAnsi="Times New Roman" w:cs="Times New Roman"/>
          <w:color w:val="404040"/>
        </w:rPr>
        <w:t>, 14(1-2), 6-22.</w:t>
      </w:r>
    </w:p>
    <w:p w14:paraId="1F2F4F10"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Hussain, M. S., &amp; Fareed, S. (2012). Current approaches toward production of secondary plant metabolites. </w:t>
      </w:r>
      <w:r w:rsidRPr="00682480">
        <w:rPr>
          <w:rFonts w:ascii="Times New Roman" w:eastAsia="Times New Roman" w:hAnsi="Times New Roman" w:cs="Times New Roman"/>
          <w:i/>
          <w:iCs/>
          <w:color w:val="404040"/>
        </w:rPr>
        <w:t>Journal of Pharmacy and Bioallied Sciences</w:t>
      </w:r>
      <w:r w:rsidRPr="00682480">
        <w:rPr>
          <w:rFonts w:ascii="Times New Roman" w:eastAsia="Times New Roman" w:hAnsi="Times New Roman" w:cs="Times New Roman"/>
          <w:color w:val="404040"/>
        </w:rPr>
        <w:t>, 4(1), 10-20.</w:t>
      </w:r>
    </w:p>
    <w:p w14:paraId="74F8E66F"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lastRenderedPageBreak/>
        <w:t>Iqbal, J., &amp; Abbasi, B. A. (2017). Plant-derived anticancer agents: A green anticancer approach. </w:t>
      </w:r>
      <w:r w:rsidRPr="00682480">
        <w:rPr>
          <w:rFonts w:ascii="Times New Roman" w:eastAsia="Times New Roman" w:hAnsi="Times New Roman" w:cs="Times New Roman"/>
          <w:i/>
          <w:iCs/>
          <w:color w:val="404040"/>
        </w:rPr>
        <w:t>Asian Pacific Journal of Tropical Biomedicine</w:t>
      </w:r>
      <w:r w:rsidRPr="00682480">
        <w:rPr>
          <w:rFonts w:ascii="Times New Roman" w:eastAsia="Times New Roman" w:hAnsi="Times New Roman" w:cs="Times New Roman"/>
          <w:color w:val="404040"/>
        </w:rPr>
        <w:t>, 7(12), 1129-1150.</w:t>
      </w:r>
    </w:p>
    <w:p w14:paraId="0BAD376C"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Itokawa, H., &amp; Morris-Natschke, S. L. (2008). Plant-derived natural product research aimed at new drug discovery. </w:t>
      </w:r>
      <w:r w:rsidRPr="00682480">
        <w:rPr>
          <w:rFonts w:ascii="Times New Roman" w:eastAsia="Times New Roman" w:hAnsi="Times New Roman" w:cs="Times New Roman"/>
          <w:i/>
          <w:iCs/>
          <w:color w:val="404040"/>
        </w:rPr>
        <w:t>Journal of Natural Medicines</w:t>
      </w:r>
      <w:r w:rsidRPr="00682480">
        <w:rPr>
          <w:rFonts w:ascii="Times New Roman" w:eastAsia="Times New Roman" w:hAnsi="Times New Roman" w:cs="Times New Roman"/>
          <w:color w:val="404040"/>
        </w:rPr>
        <w:t>, 62(3), 263-280.</w:t>
      </w:r>
    </w:p>
    <w:p w14:paraId="0F33F0E5"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Jachak, S. M., &amp; Saklani, A. (2007). Challenges and opportunities in drug discovery from plants. </w:t>
      </w:r>
      <w:r w:rsidRPr="00682480">
        <w:rPr>
          <w:rFonts w:ascii="Times New Roman" w:eastAsia="Times New Roman" w:hAnsi="Times New Roman" w:cs="Times New Roman"/>
          <w:i/>
          <w:iCs/>
          <w:color w:val="404040"/>
        </w:rPr>
        <w:t>Current Science</w:t>
      </w:r>
      <w:r w:rsidRPr="00682480">
        <w:rPr>
          <w:rFonts w:ascii="Times New Roman" w:eastAsia="Times New Roman" w:hAnsi="Times New Roman" w:cs="Times New Roman"/>
          <w:color w:val="404040"/>
        </w:rPr>
        <w:t>, 92(9), 1251-1257.</w:t>
      </w:r>
    </w:p>
    <w:p w14:paraId="56AD3FAE"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Jemal, A., &amp; Bray, F. (2011). Global cancer statistics. </w:t>
      </w:r>
      <w:r w:rsidRPr="00682480">
        <w:rPr>
          <w:rFonts w:ascii="Times New Roman" w:eastAsia="Times New Roman" w:hAnsi="Times New Roman" w:cs="Times New Roman"/>
          <w:i/>
          <w:iCs/>
          <w:color w:val="404040"/>
        </w:rPr>
        <w:t>CA: A Cancer Journal for Clinicians</w:t>
      </w:r>
      <w:r w:rsidRPr="00682480">
        <w:rPr>
          <w:rFonts w:ascii="Times New Roman" w:eastAsia="Times New Roman" w:hAnsi="Times New Roman" w:cs="Times New Roman"/>
          <w:color w:val="404040"/>
        </w:rPr>
        <w:t>, 61(2), 69-90.</w:t>
      </w:r>
    </w:p>
    <w:p w14:paraId="4F70E2C8"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Ji, H. F., &amp; Li, X. J. (2009). Traditional Chinese medicine in cancer therapy: A review. </w:t>
      </w:r>
      <w:r w:rsidRPr="00682480">
        <w:rPr>
          <w:rFonts w:ascii="Times New Roman" w:eastAsia="Times New Roman" w:hAnsi="Times New Roman" w:cs="Times New Roman"/>
          <w:i/>
          <w:iCs/>
          <w:color w:val="404040"/>
        </w:rPr>
        <w:t>American Journal of Chinese Medicine</w:t>
      </w:r>
      <w:r w:rsidRPr="00682480">
        <w:rPr>
          <w:rFonts w:ascii="Times New Roman" w:eastAsia="Times New Roman" w:hAnsi="Times New Roman" w:cs="Times New Roman"/>
          <w:color w:val="404040"/>
        </w:rPr>
        <w:t>, 37(5), 875-886.</w:t>
      </w:r>
    </w:p>
    <w:p w14:paraId="38B8F410"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Katiyar, S. K., &amp; Mukhtar, H. (1996). Tea in chemoprevention of cancer: Epidemiologic and experimental studies. </w:t>
      </w:r>
      <w:r w:rsidRPr="00682480">
        <w:rPr>
          <w:rFonts w:ascii="Times New Roman" w:eastAsia="Times New Roman" w:hAnsi="Times New Roman" w:cs="Times New Roman"/>
          <w:i/>
          <w:iCs/>
          <w:color w:val="404040"/>
        </w:rPr>
        <w:t>International Journal of Oncology</w:t>
      </w:r>
      <w:r w:rsidRPr="00682480">
        <w:rPr>
          <w:rFonts w:ascii="Times New Roman" w:eastAsia="Times New Roman" w:hAnsi="Times New Roman" w:cs="Times New Roman"/>
          <w:color w:val="404040"/>
        </w:rPr>
        <w:t>, 8(2), 221-238.</w:t>
      </w:r>
    </w:p>
    <w:p w14:paraId="2A77E8C0"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Kaur, R., &amp; Arora, S. (2015). Alkaloids-important therapeutic secondary metabolites of plant origin. </w:t>
      </w:r>
      <w:r w:rsidRPr="00682480">
        <w:rPr>
          <w:rFonts w:ascii="Times New Roman" w:eastAsia="Times New Roman" w:hAnsi="Times New Roman" w:cs="Times New Roman"/>
          <w:i/>
          <w:iCs/>
          <w:color w:val="404040"/>
        </w:rPr>
        <w:t>Journal of Critical Reviews</w:t>
      </w:r>
      <w:r w:rsidRPr="00682480">
        <w:rPr>
          <w:rFonts w:ascii="Times New Roman" w:eastAsia="Times New Roman" w:hAnsi="Times New Roman" w:cs="Times New Roman"/>
          <w:color w:val="404040"/>
        </w:rPr>
        <w:t>, 2(3), 1-8.</w:t>
      </w:r>
    </w:p>
    <w:p w14:paraId="5528C68B"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Khan, N., &amp; Afaq, F. (2008). Targeting multiple signaling pathways by green tea polyphenol (-)-epigallocatechin-3-gallate. </w:t>
      </w:r>
      <w:r w:rsidRPr="00682480">
        <w:rPr>
          <w:rFonts w:ascii="Times New Roman" w:eastAsia="Times New Roman" w:hAnsi="Times New Roman" w:cs="Times New Roman"/>
          <w:i/>
          <w:iCs/>
          <w:color w:val="404040"/>
        </w:rPr>
        <w:t>Cancer Research</w:t>
      </w:r>
      <w:r w:rsidRPr="00682480">
        <w:rPr>
          <w:rFonts w:ascii="Times New Roman" w:eastAsia="Times New Roman" w:hAnsi="Times New Roman" w:cs="Times New Roman"/>
          <w:color w:val="404040"/>
        </w:rPr>
        <w:t>, 68(8), 2920-2926.</w:t>
      </w:r>
    </w:p>
    <w:p w14:paraId="1855B690"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Kinghorn, A. D., &amp; Chin, Y. W. (2009). Discovery of natural product anticancer agents from biodiverse organisms. </w:t>
      </w:r>
      <w:r w:rsidRPr="00682480">
        <w:rPr>
          <w:rFonts w:ascii="Times New Roman" w:eastAsia="Times New Roman" w:hAnsi="Times New Roman" w:cs="Times New Roman"/>
          <w:i/>
          <w:iCs/>
          <w:color w:val="404040"/>
        </w:rPr>
        <w:t>Current Opinion in Drug Discovery &amp; Development</w:t>
      </w:r>
      <w:r w:rsidRPr="00682480">
        <w:rPr>
          <w:rFonts w:ascii="Times New Roman" w:eastAsia="Times New Roman" w:hAnsi="Times New Roman" w:cs="Times New Roman"/>
          <w:color w:val="404040"/>
        </w:rPr>
        <w:t>, 12(2), 189-196.</w:t>
      </w:r>
    </w:p>
    <w:p w14:paraId="2B4973A7"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Koehn, F. E., &amp; Carter, G. T. (2005). The evolving role of natural products in drug discovery. </w:t>
      </w:r>
      <w:r w:rsidRPr="00682480">
        <w:rPr>
          <w:rFonts w:ascii="Times New Roman" w:eastAsia="Times New Roman" w:hAnsi="Times New Roman" w:cs="Times New Roman"/>
          <w:i/>
          <w:iCs/>
          <w:color w:val="404040"/>
        </w:rPr>
        <w:t>Nature Reviews Drug Discovery</w:t>
      </w:r>
      <w:r w:rsidRPr="00682480">
        <w:rPr>
          <w:rFonts w:ascii="Times New Roman" w:eastAsia="Times New Roman" w:hAnsi="Times New Roman" w:cs="Times New Roman"/>
          <w:color w:val="404040"/>
        </w:rPr>
        <w:t>, 4(3), 206-220.</w:t>
      </w:r>
    </w:p>
    <w:p w14:paraId="3BE69021"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Kooti, W., &amp; Servatyari, K. (2017). Effective medicinal plant in cancer treatment, part 2: Review study. </w:t>
      </w:r>
      <w:r w:rsidRPr="00682480">
        <w:rPr>
          <w:rFonts w:ascii="Times New Roman" w:eastAsia="Times New Roman" w:hAnsi="Times New Roman" w:cs="Times New Roman"/>
          <w:i/>
          <w:iCs/>
          <w:color w:val="404040"/>
        </w:rPr>
        <w:t>Journal of Evidence-Based Complementary &amp; Alternative Medicine</w:t>
      </w:r>
      <w:r w:rsidRPr="00682480">
        <w:rPr>
          <w:rFonts w:ascii="Times New Roman" w:eastAsia="Times New Roman" w:hAnsi="Times New Roman" w:cs="Times New Roman"/>
          <w:color w:val="404040"/>
        </w:rPr>
        <w:t>, 22(4), 982-995.</w:t>
      </w:r>
    </w:p>
    <w:p w14:paraId="17342040"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Kotecha, R., &amp; Takami, A. (2016). Dietary phytochemicals and cancer chemoprevention: A review of the clinical evidence. </w:t>
      </w:r>
      <w:r w:rsidRPr="00682480">
        <w:rPr>
          <w:rFonts w:ascii="Times New Roman" w:eastAsia="Times New Roman" w:hAnsi="Times New Roman" w:cs="Times New Roman"/>
          <w:i/>
          <w:iCs/>
          <w:color w:val="404040"/>
        </w:rPr>
        <w:t>Oncotarget</w:t>
      </w:r>
      <w:r w:rsidRPr="00682480">
        <w:rPr>
          <w:rFonts w:ascii="Times New Roman" w:eastAsia="Times New Roman" w:hAnsi="Times New Roman" w:cs="Times New Roman"/>
          <w:color w:val="404040"/>
        </w:rPr>
        <w:t>, 7(32), 52517-52529.</w:t>
      </w:r>
    </w:p>
    <w:p w14:paraId="45C5FE0F"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Kunnumakkara, A. B., &amp; Anand, P. (2008). Curcumin inhibits proliferation, invasion, angiogenesis, and metastasis of different cancers through interaction with multiple cell signaling proteins. </w:t>
      </w:r>
      <w:r w:rsidRPr="00682480">
        <w:rPr>
          <w:rFonts w:ascii="Times New Roman" w:eastAsia="Times New Roman" w:hAnsi="Times New Roman" w:cs="Times New Roman"/>
          <w:i/>
          <w:iCs/>
          <w:color w:val="404040"/>
        </w:rPr>
        <w:t>Cancer Letters</w:t>
      </w:r>
      <w:r w:rsidRPr="00682480">
        <w:rPr>
          <w:rFonts w:ascii="Times New Roman" w:eastAsia="Times New Roman" w:hAnsi="Times New Roman" w:cs="Times New Roman"/>
          <w:color w:val="404040"/>
        </w:rPr>
        <w:t>, 269(2), 199-225.</w:t>
      </w:r>
    </w:p>
    <w:p w14:paraId="57B051E0"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Lee, K. H., &amp; Xiao, Z. (2008). The role of natural products in drug discovery and development. </w:t>
      </w:r>
      <w:r w:rsidRPr="00682480">
        <w:rPr>
          <w:rFonts w:ascii="Times New Roman" w:eastAsia="Times New Roman" w:hAnsi="Times New Roman" w:cs="Times New Roman"/>
          <w:i/>
          <w:iCs/>
          <w:color w:val="404040"/>
        </w:rPr>
        <w:t>Journal of Natural Products</w:t>
      </w:r>
      <w:r w:rsidRPr="00682480">
        <w:rPr>
          <w:rFonts w:ascii="Times New Roman" w:eastAsia="Times New Roman" w:hAnsi="Times New Roman" w:cs="Times New Roman"/>
          <w:color w:val="404040"/>
        </w:rPr>
        <w:t>, 71(9), 1647-1657.</w:t>
      </w:r>
    </w:p>
    <w:p w14:paraId="2241E2B5"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Li, J. W., &amp; Vederas, J. C. (2009). Drug discovery and natural products: End of an era or an endless frontier? </w:t>
      </w:r>
      <w:r w:rsidRPr="00682480">
        <w:rPr>
          <w:rFonts w:ascii="Times New Roman" w:eastAsia="Times New Roman" w:hAnsi="Times New Roman" w:cs="Times New Roman"/>
          <w:i/>
          <w:iCs/>
          <w:color w:val="404040"/>
        </w:rPr>
        <w:t>Science</w:t>
      </w:r>
      <w:r w:rsidRPr="00682480">
        <w:rPr>
          <w:rFonts w:ascii="Times New Roman" w:eastAsia="Times New Roman" w:hAnsi="Times New Roman" w:cs="Times New Roman"/>
          <w:color w:val="404040"/>
        </w:rPr>
        <w:t>, 325(5937), 161-165.</w:t>
      </w:r>
    </w:p>
    <w:p w14:paraId="54A2F58C"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Lin, Y., &amp; Shi, R. (2008). Luteolin, a flavonoid with potential for cancer prevention and therapy. </w:t>
      </w:r>
      <w:r w:rsidRPr="00682480">
        <w:rPr>
          <w:rFonts w:ascii="Times New Roman" w:eastAsia="Times New Roman" w:hAnsi="Times New Roman" w:cs="Times New Roman"/>
          <w:i/>
          <w:iCs/>
          <w:color w:val="404040"/>
        </w:rPr>
        <w:t>Current Cancer Drug Targets</w:t>
      </w:r>
      <w:r w:rsidRPr="00682480">
        <w:rPr>
          <w:rFonts w:ascii="Times New Roman" w:eastAsia="Times New Roman" w:hAnsi="Times New Roman" w:cs="Times New Roman"/>
          <w:color w:val="404040"/>
        </w:rPr>
        <w:t>, 8(7), 634-646.</w:t>
      </w:r>
    </w:p>
    <w:p w14:paraId="0AB2D3C1"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Liu, R. H. (2004). Potential synergy of phytochemicals in cancer prevention: Mechanism of action. </w:t>
      </w:r>
      <w:r w:rsidRPr="00682480">
        <w:rPr>
          <w:rFonts w:ascii="Times New Roman" w:eastAsia="Times New Roman" w:hAnsi="Times New Roman" w:cs="Times New Roman"/>
          <w:i/>
          <w:iCs/>
          <w:color w:val="404040"/>
        </w:rPr>
        <w:t>Journal of Nutrition</w:t>
      </w:r>
      <w:r w:rsidRPr="00682480">
        <w:rPr>
          <w:rFonts w:ascii="Times New Roman" w:eastAsia="Times New Roman" w:hAnsi="Times New Roman" w:cs="Times New Roman"/>
          <w:color w:val="404040"/>
        </w:rPr>
        <w:t>, 134(12), 3479S-3485S.</w:t>
      </w:r>
    </w:p>
    <w:p w14:paraId="09724911"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Mann, J. (2002). Natural products in cancer chemotherapy: Past, present, and future. </w:t>
      </w:r>
      <w:r w:rsidRPr="00682480">
        <w:rPr>
          <w:rFonts w:ascii="Times New Roman" w:eastAsia="Times New Roman" w:hAnsi="Times New Roman" w:cs="Times New Roman"/>
          <w:i/>
          <w:iCs/>
          <w:color w:val="404040"/>
        </w:rPr>
        <w:t>Nature Reviews Cancer</w:t>
      </w:r>
      <w:r w:rsidRPr="00682480">
        <w:rPr>
          <w:rFonts w:ascii="Times New Roman" w:eastAsia="Times New Roman" w:hAnsi="Times New Roman" w:cs="Times New Roman"/>
          <w:color w:val="404040"/>
        </w:rPr>
        <w:t>, 2(2), 143-148.</w:t>
      </w:r>
    </w:p>
    <w:p w14:paraId="0069BC4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Mishra, B. B., &amp; Tiwari, V. K. (2011). Natural products: An evolving role in future drug discovery. </w:t>
      </w:r>
      <w:r w:rsidRPr="00682480">
        <w:rPr>
          <w:rFonts w:ascii="Times New Roman" w:eastAsia="Times New Roman" w:hAnsi="Times New Roman" w:cs="Times New Roman"/>
          <w:i/>
          <w:iCs/>
          <w:color w:val="404040"/>
        </w:rPr>
        <w:t>European Journal of Medicinal Chemistry</w:t>
      </w:r>
      <w:r w:rsidRPr="00682480">
        <w:rPr>
          <w:rFonts w:ascii="Times New Roman" w:eastAsia="Times New Roman" w:hAnsi="Times New Roman" w:cs="Times New Roman"/>
          <w:color w:val="404040"/>
        </w:rPr>
        <w:t>, 46(10), 4769-4807.</w:t>
      </w:r>
    </w:p>
    <w:p w14:paraId="73681AD2"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Newman, D. J., &amp; Cragg, G. M. (2016). Natural products as sources of new drugs from 1981 to 2014. </w:t>
      </w:r>
      <w:r w:rsidRPr="00682480">
        <w:rPr>
          <w:rFonts w:ascii="Times New Roman" w:eastAsia="Times New Roman" w:hAnsi="Times New Roman" w:cs="Times New Roman"/>
          <w:i/>
          <w:iCs/>
          <w:color w:val="404040"/>
        </w:rPr>
        <w:t>Journal of Natural Products</w:t>
      </w:r>
      <w:r w:rsidRPr="00682480">
        <w:rPr>
          <w:rFonts w:ascii="Times New Roman" w:eastAsia="Times New Roman" w:hAnsi="Times New Roman" w:cs="Times New Roman"/>
          <w:color w:val="404040"/>
        </w:rPr>
        <w:t>, 79(3), 629-661.</w:t>
      </w:r>
    </w:p>
    <w:p w14:paraId="7BD9EB3D"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Nobili, S., &amp; Lippi, D. (2009). Natural compounds for cancer treatment and prevention. </w:t>
      </w:r>
      <w:r w:rsidRPr="00682480">
        <w:rPr>
          <w:rFonts w:ascii="Times New Roman" w:eastAsia="Times New Roman" w:hAnsi="Times New Roman" w:cs="Times New Roman"/>
          <w:i/>
          <w:iCs/>
          <w:color w:val="404040"/>
        </w:rPr>
        <w:t>Pharmacological Research</w:t>
      </w:r>
      <w:r w:rsidRPr="00682480">
        <w:rPr>
          <w:rFonts w:ascii="Times New Roman" w:eastAsia="Times New Roman" w:hAnsi="Times New Roman" w:cs="Times New Roman"/>
          <w:color w:val="404040"/>
        </w:rPr>
        <w:t>, 59(6), 365-378.</w:t>
      </w:r>
    </w:p>
    <w:p w14:paraId="7222829C"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Pan, M. H., &amp; Ho, C. T. (2008). Chemopreventive effects of natural dietary compounds on cancer development. </w:t>
      </w:r>
      <w:r w:rsidRPr="00682480">
        <w:rPr>
          <w:rFonts w:ascii="Times New Roman" w:eastAsia="Times New Roman" w:hAnsi="Times New Roman" w:cs="Times New Roman"/>
          <w:i/>
          <w:iCs/>
          <w:color w:val="404040"/>
        </w:rPr>
        <w:t>Chemical Society Reviews</w:t>
      </w:r>
      <w:r w:rsidRPr="00682480">
        <w:rPr>
          <w:rFonts w:ascii="Times New Roman" w:eastAsia="Times New Roman" w:hAnsi="Times New Roman" w:cs="Times New Roman"/>
          <w:color w:val="404040"/>
        </w:rPr>
        <w:t>, 37(11), 2558-2574.</w:t>
      </w:r>
    </w:p>
    <w:p w14:paraId="30F999D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Patwardhan, B., &amp; Warude, D. (2005). Ayurveda and traditional Chinese medicine: A comparative overview. </w:t>
      </w:r>
      <w:r w:rsidRPr="00682480">
        <w:rPr>
          <w:rFonts w:ascii="Times New Roman" w:eastAsia="Times New Roman" w:hAnsi="Times New Roman" w:cs="Times New Roman"/>
          <w:i/>
          <w:iCs/>
          <w:color w:val="404040"/>
        </w:rPr>
        <w:t>Evidence-Based Complementary and Alternative Medicine</w:t>
      </w:r>
      <w:r w:rsidRPr="00682480">
        <w:rPr>
          <w:rFonts w:ascii="Times New Roman" w:eastAsia="Times New Roman" w:hAnsi="Times New Roman" w:cs="Times New Roman"/>
          <w:color w:val="404040"/>
        </w:rPr>
        <w:t>, 2(4), 465-473.</w:t>
      </w:r>
    </w:p>
    <w:p w14:paraId="728F16EE"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Pezzuto, J. M. (1997). Plant-derived anticancer agents. </w:t>
      </w:r>
      <w:r w:rsidRPr="00682480">
        <w:rPr>
          <w:rFonts w:ascii="Times New Roman" w:eastAsia="Times New Roman" w:hAnsi="Times New Roman" w:cs="Times New Roman"/>
          <w:i/>
          <w:iCs/>
          <w:color w:val="404040"/>
        </w:rPr>
        <w:t>Biochemical Pharmacology</w:t>
      </w:r>
      <w:r w:rsidRPr="00682480">
        <w:rPr>
          <w:rFonts w:ascii="Times New Roman" w:eastAsia="Times New Roman" w:hAnsi="Times New Roman" w:cs="Times New Roman"/>
          <w:color w:val="404040"/>
        </w:rPr>
        <w:t>, 53(2), 121-133.</w:t>
      </w:r>
    </w:p>
    <w:p w14:paraId="766F9C26"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Pisha, E., &amp; Chai, H. (1995). Discovery of betulinic acid as a selective inhibitor of human melanoma that functions by induction of apoptosis. </w:t>
      </w:r>
      <w:r w:rsidRPr="00682480">
        <w:rPr>
          <w:rFonts w:ascii="Times New Roman" w:eastAsia="Times New Roman" w:hAnsi="Times New Roman" w:cs="Times New Roman"/>
          <w:i/>
          <w:iCs/>
          <w:color w:val="404040"/>
        </w:rPr>
        <w:t>Nature Medicine</w:t>
      </w:r>
      <w:r w:rsidRPr="00682480">
        <w:rPr>
          <w:rFonts w:ascii="Times New Roman" w:eastAsia="Times New Roman" w:hAnsi="Times New Roman" w:cs="Times New Roman"/>
          <w:color w:val="404040"/>
        </w:rPr>
        <w:t>, 1(10), 1046-1051.</w:t>
      </w:r>
    </w:p>
    <w:p w14:paraId="32C64907"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Prakash, O., &amp; Kumar, A. (2013). Anticancer potential of plants and natural products: A review. </w:t>
      </w:r>
      <w:r w:rsidRPr="00682480">
        <w:rPr>
          <w:rFonts w:ascii="Times New Roman" w:eastAsia="Times New Roman" w:hAnsi="Times New Roman" w:cs="Times New Roman"/>
          <w:i/>
          <w:iCs/>
          <w:color w:val="404040"/>
        </w:rPr>
        <w:t>American Journal of Pharmacological Sciences</w:t>
      </w:r>
      <w:r w:rsidRPr="00682480">
        <w:rPr>
          <w:rFonts w:ascii="Times New Roman" w:eastAsia="Times New Roman" w:hAnsi="Times New Roman" w:cs="Times New Roman"/>
          <w:color w:val="404040"/>
        </w:rPr>
        <w:t>, 1(6), 104-115.</w:t>
      </w:r>
    </w:p>
    <w:p w14:paraId="7BEC68AE"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lastRenderedPageBreak/>
        <w:t>Raskin, I., &amp; Ribnicky, D. M. (2002). Plants and human health in the twenty-first century. </w:t>
      </w:r>
      <w:r w:rsidRPr="00682480">
        <w:rPr>
          <w:rFonts w:ascii="Times New Roman" w:eastAsia="Times New Roman" w:hAnsi="Times New Roman" w:cs="Times New Roman"/>
          <w:i/>
          <w:iCs/>
          <w:color w:val="404040"/>
        </w:rPr>
        <w:t>Trends in Biotechnology</w:t>
      </w:r>
      <w:r w:rsidRPr="00682480">
        <w:rPr>
          <w:rFonts w:ascii="Times New Roman" w:eastAsia="Times New Roman" w:hAnsi="Times New Roman" w:cs="Times New Roman"/>
          <w:color w:val="404040"/>
        </w:rPr>
        <w:t>, 20(12), 522-531.</w:t>
      </w:r>
    </w:p>
    <w:p w14:paraId="3778E4EE"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Reddy, L., &amp; Odhav, B. (2003). Natural products for cancer prevention: A global perspective. </w:t>
      </w:r>
      <w:r w:rsidRPr="00682480">
        <w:rPr>
          <w:rFonts w:ascii="Times New Roman" w:eastAsia="Times New Roman" w:hAnsi="Times New Roman" w:cs="Times New Roman"/>
          <w:i/>
          <w:iCs/>
          <w:color w:val="404040"/>
        </w:rPr>
        <w:t>Pharmacology &amp; Therapeutics</w:t>
      </w:r>
      <w:r w:rsidRPr="00682480">
        <w:rPr>
          <w:rFonts w:ascii="Times New Roman" w:eastAsia="Times New Roman" w:hAnsi="Times New Roman" w:cs="Times New Roman"/>
          <w:color w:val="404040"/>
        </w:rPr>
        <w:t>, 99(1), 1-13.</w:t>
      </w:r>
    </w:p>
    <w:p w14:paraId="33F352E8"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Saklani, A., &amp; Kutty, S. K. (2008). Plant-derived compounds in clinical trials. </w:t>
      </w:r>
      <w:r w:rsidRPr="00682480">
        <w:rPr>
          <w:rFonts w:ascii="Times New Roman" w:eastAsia="Times New Roman" w:hAnsi="Times New Roman" w:cs="Times New Roman"/>
          <w:i/>
          <w:iCs/>
          <w:color w:val="404040"/>
        </w:rPr>
        <w:t>Drug Discovery Today</w:t>
      </w:r>
      <w:r w:rsidRPr="00682480">
        <w:rPr>
          <w:rFonts w:ascii="Times New Roman" w:eastAsia="Times New Roman" w:hAnsi="Times New Roman" w:cs="Times New Roman"/>
          <w:color w:val="404040"/>
        </w:rPr>
        <w:t>, 13(3-4), 161-171.</w:t>
      </w:r>
    </w:p>
    <w:p w14:paraId="18C05CF5"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Samuelsson, G. (2004). Drugs of natural origin: A textbook of pharmacognosy. </w:t>
      </w:r>
      <w:r w:rsidRPr="00682480">
        <w:rPr>
          <w:rFonts w:ascii="Times New Roman" w:eastAsia="Times New Roman" w:hAnsi="Times New Roman" w:cs="Times New Roman"/>
          <w:i/>
          <w:iCs/>
          <w:color w:val="404040"/>
        </w:rPr>
        <w:t>Swedish Pharmaceutical Press</w:t>
      </w:r>
      <w:r w:rsidRPr="00682480">
        <w:rPr>
          <w:rFonts w:ascii="Times New Roman" w:eastAsia="Times New Roman" w:hAnsi="Times New Roman" w:cs="Times New Roman"/>
          <w:color w:val="404040"/>
        </w:rPr>
        <w:t>.</w:t>
      </w:r>
    </w:p>
    <w:p w14:paraId="26BAF23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Sarkar, F. H., &amp; Li, Y. (2009). The role of isoflavones in cancer chemoprevention. </w:t>
      </w:r>
      <w:r w:rsidRPr="00682480">
        <w:rPr>
          <w:rFonts w:ascii="Times New Roman" w:eastAsia="Times New Roman" w:hAnsi="Times New Roman" w:cs="Times New Roman"/>
          <w:i/>
          <w:iCs/>
          <w:color w:val="404040"/>
        </w:rPr>
        <w:t>Frontiers in Bioscience</w:t>
      </w:r>
      <w:r w:rsidRPr="00682480">
        <w:rPr>
          <w:rFonts w:ascii="Times New Roman" w:eastAsia="Times New Roman" w:hAnsi="Times New Roman" w:cs="Times New Roman"/>
          <w:color w:val="404040"/>
        </w:rPr>
        <w:t>, 14(1), 3857-3870.</w:t>
      </w:r>
    </w:p>
    <w:p w14:paraId="6CEA8E81"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Scalbert, A., &amp; Williamson, G. (2000). Dietary intake and bioavailability of polyphenols. </w:t>
      </w:r>
      <w:r w:rsidRPr="00682480">
        <w:rPr>
          <w:rFonts w:ascii="Times New Roman" w:eastAsia="Times New Roman" w:hAnsi="Times New Roman" w:cs="Times New Roman"/>
          <w:i/>
          <w:iCs/>
          <w:color w:val="404040"/>
        </w:rPr>
        <w:t>Journal of Nutrition</w:t>
      </w:r>
      <w:r w:rsidRPr="00682480">
        <w:rPr>
          <w:rFonts w:ascii="Times New Roman" w:eastAsia="Times New Roman" w:hAnsi="Times New Roman" w:cs="Times New Roman"/>
          <w:color w:val="404040"/>
        </w:rPr>
        <w:t>, 130(8), 2073S-2085S.</w:t>
      </w:r>
    </w:p>
    <w:p w14:paraId="7D69CDFD"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Shishodia, S., &amp; Aggarwal, B. B. (2006). Diosgenin inhibits osteoclastogenesis, invasion, and proliferation through the downregulation of Akt, IκB kinase activation, and NF-κB-regulated gene expression. </w:t>
      </w:r>
      <w:r w:rsidRPr="00682480">
        <w:rPr>
          <w:rFonts w:ascii="Times New Roman" w:eastAsia="Times New Roman" w:hAnsi="Times New Roman" w:cs="Times New Roman"/>
          <w:i/>
          <w:iCs/>
          <w:color w:val="404040"/>
        </w:rPr>
        <w:t>Oncogene</w:t>
      </w:r>
      <w:r w:rsidRPr="00682480">
        <w:rPr>
          <w:rFonts w:ascii="Times New Roman" w:eastAsia="Times New Roman" w:hAnsi="Times New Roman" w:cs="Times New Roman"/>
          <w:color w:val="404040"/>
        </w:rPr>
        <w:t>, 25(10), 1463-1473.</w:t>
      </w:r>
    </w:p>
    <w:p w14:paraId="5F106F19"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Singh, S., &amp; Sharma, B. (2011). Anticancer activity of medicinal plants: A review. </w:t>
      </w:r>
      <w:r w:rsidRPr="00682480">
        <w:rPr>
          <w:rFonts w:ascii="Times New Roman" w:eastAsia="Times New Roman" w:hAnsi="Times New Roman" w:cs="Times New Roman"/>
          <w:i/>
          <w:iCs/>
          <w:color w:val="404040"/>
        </w:rPr>
        <w:t>International Journal of Research in Ayurveda and Pharmacy</w:t>
      </w:r>
      <w:r w:rsidRPr="00682480">
        <w:rPr>
          <w:rFonts w:ascii="Times New Roman" w:eastAsia="Times New Roman" w:hAnsi="Times New Roman" w:cs="Times New Roman"/>
          <w:color w:val="404040"/>
        </w:rPr>
        <w:t>, 2(4), 1151-1155.</w:t>
      </w:r>
    </w:p>
    <w:p w14:paraId="14830C98"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Surh, Y. J. (2003). Cancer chemoprevention with dietary phytochemicals. </w:t>
      </w:r>
      <w:r w:rsidRPr="00682480">
        <w:rPr>
          <w:rFonts w:ascii="Times New Roman" w:eastAsia="Times New Roman" w:hAnsi="Times New Roman" w:cs="Times New Roman"/>
          <w:i/>
          <w:iCs/>
          <w:color w:val="404040"/>
        </w:rPr>
        <w:t>Nature Reviews Cancer</w:t>
      </w:r>
      <w:r w:rsidRPr="00682480">
        <w:rPr>
          <w:rFonts w:ascii="Times New Roman" w:eastAsia="Times New Roman" w:hAnsi="Times New Roman" w:cs="Times New Roman"/>
          <w:color w:val="404040"/>
        </w:rPr>
        <w:t>, 3(10), 768-780.</w:t>
      </w:r>
    </w:p>
    <w:p w14:paraId="0286D606"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Tan, W., &amp; Lu, J. (2011). Anti-cancer natural products isolated from Chinese medicinal herbs. </w:t>
      </w:r>
      <w:r w:rsidRPr="00682480">
        <w:rPr>
          <w:rFonts w:ascii="Times New Roman" w:eastAsia="Times New Roman" w:hAnsi="Times New Roman" w:cs="Times New Roman"/>
          <w:i/>
          <w:iCs/>
          <w:color w:val="404040"/>
        </w:rPr>
        <w:t>Chinese Medicine</w:t>
      </w:r>
      <w:r w:rsidRPr="00682480">
        <w:rPr>
          <w:rFonts w:ascii="Times New Roman" w:eastAsia="Times New Roman" w:hAnsi="Times New Roman" w:cs="Times New Roman"/>
          <w:color w:val="404040"/>
        </w:rPr>
        <w:t>, 6(1), 27.</w:t>
      </w:r>
    </w:p>
    <w:p w14:paraId="09CD5D81"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Taraphdar, A. K., &amp; Roy, M. (2001). Natural products as inducers of apoptosis: Implication for cancer therapy and prevention. </w:t>
      </w:r>
      <w:r w:rsidRPr="00682480">
        <w:rPr>
          <w:rFonts w:ascii="Times New Roman" w:eastAsia="Times New Roman" w:hAnsi="Times New Roman" w:cs="Times New Roman"/>
          <w:i/>
          <w:iCs/>
          <w:color w:val="404040"/>
        </w:rPr>
        <w:t>Current Science</w:t>
      </w:r>
      <w:r w:rsidRPr="00682480">
        <w:rPr>
          <w:rFonts w:ascii="Times New Roman" w:eastAsia="Times New Roman" w:hAnsi="Times New Roman" w:cs="Times New Roman"/>
          <w:color w:val="404040"/>
        </w:rPr>
        <w:t>, 80(11), 1387-1396.</w:t>
      </w:r>
    </w:p>
    <w:p w14:paraId="2688CF9F"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Teiten, M. H., &amp; Dicato, M. (2010). Curcumin as a regulator of epigenetic events. </w:t>
      </w:r>
      <w:r w:rsidRPr="00682480">
        <w:rPr>
          <w:rFonts w:ascii="Times New Roman" w:eastAsia="Times New Roman" w:hAnsi="Times New Roman" w:cs="Times New Roman"/>
          <w:i/>
          <w:iCs/>
          <w:color w:val="404040"/>
        </w:rPr>
        <w:t>Molecular Nutrition &amp; Food Research</w:t>
      </w:r>
      <w:r w:rsidRPr="00682480">
        <w:rPr>
          <w:rFonts w:ascii="Times New Roman" w:eastAsia="Times New Roman" w:hAnsi="Times New Roman" w:cs="Times New Roman"/>
          <w:color w:val="404040"/>
        </w:rPr>
        <w:t>, 54(8), 1169-1180.</w:t>
      </w:r>
    </w:p>
    <w:p w14:paraId="6991C23E"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Wang, H., &amp; Oo Khor, T. (2012). Plants vs. cancer: A review on natural phytochemicals in preventing and treating cancers and their druggability. </w:t>
      </w:r>
      <w:r w:rsidRPr="00682480">
        <w:rPr>
          <w:rFonts w:ascii="Times New Roman" w:eastAsia="Times New Roman" w:hAnsi="Times New Roman" w:cs="Times New Roman"/>
          <w:i/>
          <w:iCs/>
          <w:color w:val="404040"/>
        </w:rPr>
        <w:t>Anti-Cancer Agents in Medicinal Chemistry</w:t>
      </w:r>
      <w:r w:rsidRPr="00682480">
        <w:rPr>
          <w:rFonts w:ascii="Times New Roman" w:eastAsia="Times New Roman" w:hAnsi="Times New Roman" w:cs="Times New Roman"/>
          <w:color w:val="404040"/>
        </w:rPr>
        <w:t>, 12(10), 1281-1305.</w:t>
      </w:r>
    </w:p>
    <w:p w14:paraId="17D5BE06"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Wink, M. (2012). Medicinal plants: A source of anti-parasitic secondary metabolites. </w:t>
      </w:r>
      <w:r w:rsidRPr="00682480">
        <w:rPr>
          <w:rFonts w:ascii="Times New Roman" w:eastAsia="Times New Roman" w:hAnsi="Times New Roman" w:cs="Times New Roman"/>
          <w:i/>
          <w:iCs/>
          <w:color w:val="404040"/>
        </w:rPr>
        <w:t>Molecules</w:t>
      </w:r>
      <w:r w:rsidRPr="00682480">
        <w:rPr>
          <w:rFonts w:ascii="Times New Roman" w:eastAsia="Times New Roman" w:hAnsi="Times New Roman" w:cs="Times New Roman"/>
          <w:color w:val="404040"/>
        </w:rPr>
        <w:t>, 17(11), 12771-12791.</w:t>
      </w:r>
    </w:p>
    <w:p w14:paraId="7DE7A0C7"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World Health Organization. (2002). Traditional medicine strategy 2002-2005. </w:t>
      </w:r>
      <w:r w:rsidRPr="00682480">
        <w:rPr>
          <w:rFonts w:ascii="Times New Roman" w:eastAsia="Times New Roman" w:hAnsi="Times New Roman" w:cs="Times New Roman"/>
          <w:i/>
          <w:iCs/>
          <w:color w:val="404040"/>
        </w:rPr>
        <w:t>WHO</w:t>
      </w:r>
      <w:r w:rsidRPr="00682480">
        <w:rPr>
          <w:rFonts w:ascii="Times New Roman" w:eastAsia="Times New Roman" w:hAnsi="Times New Roman" w:cs="Times New Roman"/>
          <w:color w:val="404040"/>
        </w:rPr>
        <w:t>.</w:t>
      </w:r>
    </w:p>
    <w:p w14:paraId="3A0FDFC4"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Yadav, V. R., &amp; Prasad, S. (2011). Targeting inflammatory pathways by flavonoids for prevention and treatment of cancer. </w:t>
      </w:r>
      <w:r w:rsidRPr="00682480">
        <w:rPr>
          <w:rFonts w:ascii="Times New Roman" w:eastAsia="Times New Roman" w:hAnsi="Times New Roman" w:cs="Times New Roman"/>
          <w:i/>
          <w:iCs/>
          <w:color w:val="404040"/>
        </w:rPr>
        <w:t>Planta Medica</w:t>
      </w:r>
      <w:r w:rsidRPr="00682480">
        <w:rPr>
          <w:rFonts w:ascii="Times New Roman" w:eastAsia="Times New Roman" w:hAnsi="Times New Roman" w:cs="Times New Roman"/>
          <w:color w:val="404040"/>
        </w:rPr>
        <w:t>, 77(11), 1084-1103.</w:t>
      </w:r>
    </w:p>
    <w:p w14:paraId="0E082438"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Yang, C. S., &amp; Wang, X. (2010). Green tea and cancer prevention. </w:t>
      </w:r>
      <w:r w:rsidRPr="00682480">
        <w:rPr>
          <w:rFonts w:ascii="Times New Roman" w:eastAsia="Times New Roman" w:hAnsi="Times New Roman" w:cs="Times New Roman"/>
          <w:i/>
          <w:iCs/>
          <w:color w:val="404040"/>
        </w:rPr>
        <w:t>Nutrition and Cancer</w:t>
      </w:r>
      <w:r w:rsidRPr="00682480">
        <w:rPr>
          <w:rFonts w:ascii="Times New Roman" w:eastAsia="Times New Roman" w:hAnsi="Times New Roman" w:cs="Times New Roman"/>
          <w:color w:val="404040"/>
        </w:rPr>
        <w:t>, 62(7), 931-937.</w:t>
      </w:r>
    </w:p>
    <w:p w14:paraId="69622CCB"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Yoo, C. B., &amp; Jones, P. A. (2006). Epigenetic therapy of cancer: Past, present, and future. </w:t>
      </w:r>
      <w:r w:rsidRPr="00682480">
        <w:rPr>
          <w:rFonts w:ascii="Times New Roman" w:eastAsia="Times New Roman" w:hAnsi="Times New Roman" w:cs="Times New Roman"/>
          <w:i/>
          <w:iCs/>
          <w:color w:val="404040"/>
        </w:rPr>
        <w:t>Nature Reviews Drug Discovery</w:t>
      </w:r>
      <w:r w:rsidRPr="00682480">
        <w:rPr>
          <w:rFonts w:ascii="Times New Roman" w:eastAsia="Times New Roman" w:hAnsi="Times New Roman" w:cs="Times New Roman"/>
          <w:color w:val="404040"/>
        </w:rPr>
        <w:t>, 5(1), 37-50.</w:t>
      </w:r>
    </w:p>
    <w:p w14:paraId="765D4747" w14:textId="77777777" w:rsidR="00E67574" w:rsidRPr="00682480" w:rsidRDefault="00E67574" w:rsidP="00E67574">
      <w:pPr>
        <w:numPr>
          <w:ilvl w:val="0"/>
          <w:numId w:val="26"/>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Zhou, X., &amp; Seto, S. W. (2016). Synergistic effects of Chinese herbal medicine: A comprehensive review of methodology and current research. </w:t>
      </w:r>
      <w:r w:rsidRPr="00682480">
        <w:rPr>
          <w:rFonts w:ascii="Times New Roman" w:eastAsia="Times New Roman" w:hAnsi="Times New Roman" w:cs="Times New Roman"/>
          <w:i/>
          <w:iCs/>
          <w:color w:val="404040"/>
        </w:rPr>
        <w:t>Frontiers in Pharmacology</w:t>
      </w:r>
      <w:r w:rsidRPr="00682480">
        <w:rPr>
          <w:rFonts w:ascii="Times New Roman" w:eastAsia="Times New Roman" w:hAnsi="Times New Roman" w:cs="Times New Roman"/>
          <w:color w:val="404040"/>
        </w:rPr>
        <w:t>, 7, 201.</w:t>
      </w:r>
    </w:p>
    <w:p w14:paraId="73845F55" w14:textId="77777777" w:rsidR="00E67574" w:rsidRDefault="00E67574" w:rsidP="00E67574">
      <w:pPr>
        <w:pStyle w:val="ListParagraph"/>
        <w:numPr>
          <w:ilvl w:val="0"/>
          <w:numId w:val="26"/>
        </w:numPr>
        <w:spacing w:line="256" w:lineRule="auto"/>
        <w:jc w:val="both"/>
      </w:pPr>
      <w:r>
        <w:t xml:space="preserve">Amin, A., Abyaz, R., Imran, A., &amp; Azad, A. K. (2024). Exploring Ethnomedicine: An Anthropological perspective on traditional and modern healthcare. </w:t>
      </w:r>
      <w:r>
        <w:rPr>
          <w:i/>
          <w:iCs/>
        </w:rPr>
        <w:t>INTERANTIONAL JOURNAL OF SCIENTIFIC RESEARCH IN ENGINEERING AND MANAGEMENT</w:t>
      </w:r>
      <w:r>
        <w:t xml:space="preserve">, </w:t>
      </w:r>
      <w:r>
        <w:rPr>
          <w:i/>
          <w:iCs/>
        </w:rPr>
        <w:t>08</w:t>
      </w:r>
      <w:r>
        <w:t xml:space="preserve">(11), 1–7. </w:t>
      </w:r>
      <w:hyperlink r:id="rId59" w:history="1">
        <w:r>
          <w:rPr>
            <w:rStyle w:val="Hyperlink"/>
          </w:rPr>
          <w:t>https://doi.org/10.55041/ijsrem38492</w:t>
        </w:r>
      </w:hyperlink>
      <w:r>
        <w:t xml:space="preserve"> </w:t>
      </w:r>
    </w:p>
    <w:p w14:paraId="384A397D" w14:textId="77777777" w:rsidR="00E67574" w:rsidRDefault="00E67574" w:rsidP="00E67574">
      <w:pPr>
        <w:pStyle w:val="ListParagraph"/>
        <w:numPr>
          <w:ilvl w:val="0"/>
          <w:numId w:val="26"/>
        </w:numPr>
        <w:spacing w:line="256" w:lineRule="auto"/>
        <w:jc w:val="both"/>
      </w:pPr>
      <w:r>
        <w:t xml:space="preserve">Amin, A., Chowdhury, I. Q., Abyaz, R., Alom, S., Siam, S. A., Imran, A., Lia, F. S., &amp; Azad, P. a. K. (2024c). Artificial intelligence in pharmacy: Innovations, applications, and future emerging challenges. </w:t>
      </w:r>
      <w:r>
        <w:rPr>
          <w:i/>
          <w:iCs/>
        </w:rPr>
        <w:t>INTERANTIONAL JOURNAL OF SCIENTIFIC RESEARCH IN ENGINEERING AND MANAGEMENT</w:t>
      </w:r>
      <w:r>
        <w:t xml:space="preserve">, </w:t>
      </w:r>
      <w:r>
        <w:rPr>
          <w:i/>
          <w:iCs/>
        </w:rPr>
        <w:t>08</w:t>
      </w:r>
      <w:r>
        <w:t xml:space="preserve">(12), 1–9. </w:t>
      </w:r>
      <w:hyperlink r:id="rId60" w:history="1">
        <w:r>
          <w:rPr>
            <w:rStyle w:val="Hyperlink"/>
          </w:rPr>
          <w:t>https://doi.org/10.55041/ijsrem40335</w:t>
        </w:r>
      </w:hyperlink>
      <w:r>
        <w:t xml:space="preserve"> </w:t>
      </w:r>
    </w:p>
    <w:p w14:paraId="128C42C2" w14:textId="77777777" w:rsidR="00E67574" w:rsidRDefault="00E67574" w:rsidP="00E67574">
      <w:pPr>
        <w:pStyle w:val="ListParagraph"/>
        <w:numPr>
          <w:ilvl w:val="0"/>
          <w:numId w:val="26"/>
        </w:numPr>
        <w:spacing w:line="256" w:lineRule="auto"/>
        <w:jc w:val="both"/>
      </w:pPr>
      <w:r>
        <w:t xml:space="preserve">Al Amin, Abyaz, R., Siam, S. A., Alom, S., Imran, A., Lodh, S., &amp; Azad, A. K. (2024). </w:t>
      </w:r>
      <w:r>
        <w:rPr>
          <w:i/>
          <w:iCs/>
        </w:rPr>
        <w:t>Unveiling the fountain of youth: A review of chronological journey from ancient folklore to modern anti-aging science.</w:t>
      </w:r>
      <w:r>
        <w:t xml:space="preserve"> International Journal of Scientific Research and Engineering Development, 7(6), 408–425. Available at </w:t>
      </w:r>
      <w:hyperlink r:id="rId61" w:tgtFrame="_new" w:history="1">
        <w:r>
          <w:rPr>
            <w:rStyle w:val="Hyperlink"/>
          </w:rPr>
          <w:t>https://zenodo.org/records/14263246</w:t>
        </w:r>
      </w:hyperlink>
    </w:p>
    <w:p w14:paraId="29E9D7DB" w14:textId="77777777" w:rsidR="00E67574" w:rsidRDefault="00E67574" w:rsidP="00E67574">
      <w:pPr>
        <w:pStyle w:val="ListParagraph"/>
        <w:numPr>
          <w:ilvl w:val="0"/>
          <w:numId w:val="26"/>
        </w:numPr>
        <w:spacing w:after="0" w:line="480" w:lineRule="auto"/>
        <w:rPr>
          <w:sz w:val="18"/>
          <w:szCs w:val="18"/>
        </w:rPr>
      </w:pPr>
      <w:r>
        <w:rPr>
          <w:sz w:val="18"/>
          <w:szCs w:val="18"/>
        </w:rPr>
        <w:lastRenderedPageBreak/>
        <w:t xml:space="preserve">Amin, A., </w:t>
      </w:r>
      <w:r>
        <w:rPr>
          <w:sz w:val="18"/>
          <w:szCs w:val="18"/>
          <w:vertAlign w:val="superscript"/>
        </w:rPr>
        <w:t>1</w:t>
      </w:r>
      <w:r>
        <w:rPr>
          <w:sz w:val="18"/>
          <w:szCs w:val="18"/>
        </w:rPr>
        <w:t xml:space="preserve">, Ara, N., </w:t>
      </w:r>
      <w:r>
        <w:rPr>
          <w:sz w:val="18"/>
          <w:szCs w:val="18"/>
          <w:vertAlign w:val="superscript"/>
        </w:rPr>
        <w:t>2</w:t>
      </w:r>
      <w:r>
        <w:rPr>
          <w:sz w:val="18"/>
          <w:szCs w:val="18"/>
        </w:rPr>
        <w:t xml:space="preserve">(1), Sadhukhan, P. K., </w:t>
      </w:r>
      <w:r>
        <w:rPr>
          <w:sz w:val="18"/>
          <w:szCs w:val="18"/>
          <w:vertAlign w:val="superscript"/>
        </w:rPr>
        <w:t>2</w:t>
      </w:r>
      <w:r>
        <w:rPr>
          <w:sz w:val="18"/>
          <w:szCs w:val="18"/>
        </w:rPr>
        <w:t xml:space="preserve">(2), Abyaz, R., </w:t>
      </w:r>
      <w:r>
        <w:rPr>
          <w:sz w:val="18"/>
          <w:szCs w:val="18"/>
          <w:vertAlign w:val="superscript"/>
        </w:rPr>
        <w:t>2</w:t>
      </w:r>
      <w:r>
        <w:rPr>
          <w:sz w:val="18"/>
          <w:szCs w:val="18"/>
        </w:rPr>
        <w:t xml:space="preserve">(3), Alom, S., </w:t>
      </w:r>
      <w:r>
        <w:rPr>
          <w:sz w:val="18"/>
          <w:szCs w:val="18"/>
          <w:vertAlign w:val="superscript"/>
        </w:rPr>
        <w:t>2</w:t>
      </w:r>
      <w:r>
        <w:rPr>
          <w:sz w:val="18"/>
          <w:szCs w:val="18"/>
        </w:rPr>
        <w:t xml:space="preserve">(4), Siam, S. A., </w:t>
      </w:r>
      <w:r>
        <w:rPr>
          <w:sz w:val="18"/>
          <w:szCs w:val="18"/>
          <w:vertAlign w:val="superscript"/>
        </w:rPr>
        <w:t>2</w:t>
      </w:r>
      <w:r>
        <w:rPr>
          <w:sz w:val="18"/>
          <w:szCs w:val="18"/>
        </w:rPr>
        <w:t xml:space="preserve">(5), Imran, A., </w:t>
      </w:r>
      <w:r>
        <w:rPr>
          <w:sz w:val="18"/>
          <w:szCs w:val="18"/>
          <w:vertAlign w:val="superscript"/>
        </w:rPr>
        <w:t>2</w:t>
      </w:r>
      <w:r>
        <w:rPr>
          <w:sz w:val="18"/>
          <w:szCs w:val="18"/>
        </w:rPr>
        <w:t xml:space="preserve">(6), Lodh, Dr. S., </w:t>
      </w:r>
      <w:r>
        <w:rPr>
          <w:sz w:val="18"/>
          <w:szCs w:val="18"/>
          <w:vertAlign w:val="superscript"/>
        </w:rPr>
        <w:t>2</w:t>
      </w:r>
      <w:r>
        <w:rPr>
          <w:sz w:val="18"/>
          <w:szCs w:val="18"/>
        </w:rPr>
        <w:t xml:space="preserve">(7), Lodh, S., </w:t>
      </w:r>
      <w:r>
        <w:rPr>
          <w:sz w:val="18"/>
          <w:szCs w:val="18"/>
          <w:vertAlign w:val="superscript"/>
        </w:rPr>
        <w:t>2</w:t>
      </w:r>
      <w:r>
        <w:rPr>
          <w:sz w:val="18"/>
          <w:szCs w:val="18"/>
        </w:rPr>
        <w:t xml:space="preserve">(8), &amp; Professor Abul Kalam Azad. (2025). Regenerative Medicine: A broad analysis of innovations and therapeutic applications. </w:t>
      </w:r>
      <w:r>
        <w:rPr>
          <w:i/>
          <w:iCs/>
          <w:sz w:val="18"/>
          <w:szCs w:val="18"/>
        </w:rPr>
        <w:t>International Journal of Current Research in Medical Sciences</w:t>
      </w:r>
      <w:r>
        <w:rPr>
          <w:sz w:val="18"/>
          <w:szCs w:val="18"/>
        </w:rPr>
        <w:t xml:space="preserve">, </w:t>
      </w:r>
      <w:r>
        <w:rPr>
          <w:i/>
          <w:iCs/>
          <w:sz w:val="18"/>
          <w:szCs w:val="18"/>
        </w:rPr>
        <w:t>11</w:t>
      </w:r>
      <w:r>
        <w:rPr>
          <w:sz w:val="18"/>
          <w:szCs w:val="18"/>
        </w:rPr>
        <w:t xml:space="preserve">(1), 29–54. </w:t>
      </w:r>
      <w:hyperlink r:id="rId62" w:history="1">
        <w:r>
          <w:rPr>
            <w:rStyle w:val="Hyperlink"/>
            <w:sz w:val="18"/>
            <w:szCs w:val="18"/>
          </w:rPr>
          <w:t>http://dx.doi.org/10.22192/ijcrms.2025.11.01.004</w:t>
        </w:r>
      </w:hyperlink>
      <w:r>
        <w:rPr>
          <w:sz w:val="18"/>
          <w:szCs w:val="18"/>
        </w:rPr>
        <w:t xml:space="preserve">  </w:t>
      </w:r>
    </w:p>
    <w:p w14:paraId="0B0ABC10" w14:textId="77777777" w:rsidR="00E67574" w:rsidRPr="00E738FD" w:rsidRDefault="00E67574" w:rsidP="00E67574">
      <w:pPr>
        <w:pStyle w:val="ListParagraph"/>
        <w:numPr>
          <w:ilvl w:val="0"/>
          <w:numId w:val="26"/>
        </w:numPr>
        <w:spacing w:after="0" w:line="480" w:lineRule="auto"/>
        <w:rPr>
          <w:rFonts w:ascii="Times New Roman" w:eastAsia="Times New Roman" w:hAnsi="Times New Roman" w:cs="Times New Roman"/>
          <w:sz w:val="20"/>
          <w:szCs w:val="20"/>
        </w:rPr>
      </w:pPr>
      <w:r w:rsidRPr="00E738FD">
        <w:rPr>
          <w:rFonts w:ascii="Times New Roman" w:eastAsia="Times New Roman" w:hAnsi="Times New Roman" w:cs="Times New Roman"/>
          <w:sz w:val="20"/>
          <w:szCs w:val="20"/>
        </w:rPr>
        <w:t xml:space="preserve">Amin, A., </w:t>
      </w:r>
      <w:r w:rsidRPr="00E738FD">
        <w:rPr>
          <w:rFonts w:ascii="Times New Roman" w:eastAsia="Times New Roman" w:hAnsi="Times New Roman" w:cs="Times New Roman"/>
          <w:sz w:val="20"/>
          <w:szCs w:val="20"/>
          <w:vertAlign w:val="superscript"/>
        </w:rPr>
        <w:t>1</w:t>
      </w:r>
      <w:r w:rsidRPr="00E738FD">
        <w:rPr>
          <w:rFonts w:ascii="Times New Roman" w:eastAsia="Times New Roman" w:hAnsi="Times New Roman" w:cs="Times New Roman"/>
          <w:sz w:val="20"/>
          <w:szCs w:val="20"/>
        </w:rPr>
        <w:t xml:space="preserve">, Abyaz, R.,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Alom, S.,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Siam, S. A.,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Raihan, R.,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Imran, A.,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Azad, A. K.,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Department of Pharmacy, University of Development Alternative (UODA), Dhaka-1209, Bangladesh, BRAC Business School, BRAC University, Dhaka, Bangladesh, Department of Medicine, Dhaka National Medical Institute Hospital, Dhaka, Bangladesh, &amp; Head, Department of Pharmacy, Bangladesh University, 5/B, Beribandh Main Road, Adabar, Mohammadpur, Dhaka - 1207. (2025). The journey of industrial revolutions and the rise of AI in pharmaceutical manufacturing. In </w:t>
      </w:r>
      <w:r w:rsidRPr="00E738FD">
        <w:rPr>
          <w:rFonts w:ascii="Times New Roman" w:eastAsia="Times New Roman" w:hAnsi="Times New Roman" w:cs="Times New Roman"/>
          <w:i/>
          <w:iCs/>
          <w:sz w:val="20"/>
          <w:szCs w:val="20"/>
        </w:rPr>
        <w:t>International Journal of Pharmaceutical Research and Applications</w:t>
      </w:r>
      <w:r w:rsidRPr="00E738FD">
        <w:rPr>
          <w:rFonts w:ascii="Times New Roman" w:eastAsia="Times New Roman" w:hAnsi="Times New Roman" w:cs="Times New Roman"/>
          <w:sz w:val="20"/>
          <w:szCs w:val="20"/>
        </w:rPr>
        <w:t xml:space="preserve"> (Vol. 10, Issue 1, pp. 1235–1251). </w:t>
      </w:r>
      <w:hyperlink r:id="rId63" w:history="1">
        <w:r w:rsidRPr="00E738FD">
          <w:rPr>
            <w:rStyle w:val="Hyperlink"/>
            <w:rFonts w:ascii="Times New Roman" w:eastAsia="Times New Roman" w:hAnsi="Times New Roman"/>
            <w:sz w:val="20"/>
            <w:szCs w:val="20"/>
          </w:rPr>
          <w:t>https://www.ijprajournal.com</w:t>
        </w:r>
      </w:hyperlink>
      <w:r w:rsidRPr="00E738FD">
        <w:rPr>
          <w:rFonts w:ascii="Times New Roman" w:eastAsia="Times New Roman" w:hAnsi="Times New Roman" w:cs="Times New Roman"/>
          <w:sz w:val="20"/>
          <w:szCs w:val="20"/>
        </w:rPr>
        <w:t xml:space="preserve"> </w:t>
      </w:r>
    </w:p>
    <w:p w14:paraId="35DD5A93" w14:textId="77777777" w:rsidR="00E67574" w:rsidRPr="00682480" w:rsidRDefault="00E67574" w:rsidP="00E67574">
      <w:pPr>
        <w:pStyle w:val="ListParagraph"/>
        <w:rPr>
          <w:rFonts w:ascii="Times New Roman" w:hAnsi="Times New Roman" w:cs="Times New Roman"/>
        </w:rPr>
      </w:pPr>
    </w:p>
    <w:p w14:paraId="07E88C0D" w14:textId="77777777" w:rsidR="00E67574" w:rsidRDefault="00E67574" w:rsidP="00E67574">
      <w:pPr>
        <w:pStyle w:val="ListParagraph"/>
      </w:pPr>
    </w:p>
    <w:p w14:paraId="7F518F9B" w14:textId="77777777" w:rsidR="00E67574" w:rsidRDefault="00E67574" w:rsidP="00E67574">
      <w:pPr>
        <w:pStyle w:val="ListParagraph"/>
      </w:pPr>
    </w:p>
    <w:p w14:paraId="76FF390C" w14:textId="77777777" w:rsidR="00E67574" w:rsidRDefault="00E67574" w:rsidP="00E67574">
      <w:pPr>
        <w:pStyle w:val="ListParagraph"/>
      </w:pPr>
    </w:p>
    <w:p w14:paraId="383C786C" w14:textId="77777777" w:rsidR="00E67574" w:rsidRPr="002F4C71" w:rsidRDefault="00E67574" w:rsidP="00E67574">
      <w:pPr>
        <w:pStyle w:val="ListParagraph"/>
      </w:pPr>
    </w:p>
    <w:p w14:paraId="02E492D7" w14:textId="77777777" w:rsidR="00E67574" w:rsidRPr="00650787" w:rsidRDefault="00E67574" w:rsidP="00E67574">
      <w:pPr>
        <w:pStyle w:val="ListParagraph"/>
      </w:pPr>
    </w:p>
    <w:p w14:paraId="40EFF21F" w14:textId="462F38AF" w:rsidR="00911ACD" w:rsidRPr="00911ACD" w:rsidRDefault="00911ACD" w:rsidP="00911ACD">
      <w:pPr>
        <w:tabs>
          <w:tab w:val="left" w:pos="6360"/>
        </w:tabs>
      </w:pPr>
      <w:r>
        <w:tab/>
      </w:r>
    </w:p>
    <w:sectPr w:rsidR="00911ACD" w:rsidRPr="00911ACD" w:rsidSect="00D92F72">
      <w:headerReference w:type="even" r:id="rId64"/>
      <w:headerReference w:type="default" r:id="rId65"/>
      <w:footerReference w:type="even" r:id="rId66"/>
      <w:footerReference w:type="default" r:id="rId67"/>
      <w:headerReference w:type="first" r:id="rId68"/>
      <w:footerReference w:type="first" r:id="rId69"/>
      <w:type w:val="continuous"/>
      <w:pgSz w:w="11907" w:h="16839" w:code="9"/>
      <w:pgMar w:top="510" w:right="907" w:bottom="340" w:left="907"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61E14" w14:textId="77777777" w:rsidR="0094252A" w:rsidRDefault="0094252A" w:rsidP="00C556D7">
      <w:pPr>
        <w:spacing w:after="0" w:line="240" w:lineRule="auto"/>
      </w:pPr>
      <w:r>
        <w:separator/>
      </w:r>
    </w:p>
  </w:endnote>
  <w:endnote w:type="continuationSeparator" w:id="0">
    <w:p w14:paraId="136B83CA" w14:textId="77777777" w:rsidR="0094252A" w:rsidRDefault="0094252A"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2723F" w14:textId="77777777" w:rsidR="000B41FD" w:rsidRDefault="000B4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4CF15AB2" w:rsidR="001E51F3" w:rsidRPr="00911ACD" w:rsidRDefault="001E51F3" w:rsidP="00D92F72">
    <w:pPr>
      <w:pStyle w:val="Footer"/>
      <w:pBdr>
        <w:top w:val="single" w:sz="4" w:space="14"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sidR="000B41FD" w:rsidRPr="000B41FD">
      <w:rPr>
        <w:rFonts w:ascii="Times New Roman" w:eastAsia="Calibri" w:hAnsi="Times New Roman" w:cs="Times New Roman"/>
        <w:b/>
        <w:color w:val="7F7F7F" w:themeColor="background1" w:themeShade="7F"/>
        <w:spacing w:val="60"/>
        <w:sz w:val="20"/>
        <w:szCs w:val="20"/>
        <w:lang w:val="fr-FR" w:bidi="ml-IN"/>
      </w:rPr>
      <w:t>Page</w:t>
    </w:r>
    <w:r w:rsidR="000B41FD" w:rsidRPr="000B41FD">
      <w:rPr>
        <w:rFonts w:ascii="Times New Roman" w:eastAsia="Calibri" w:hAnsi="Times New Roman" w:cs="Times New Roman"/>
        <w:b/>
        <w:color w:val="1F497D"/>
        <w:sz w:val="20"/>
        <w:szCs w:val="20"/>
        <w:lang w:val="fr-FR" w:bidi="ml-IN"/>
      </w:rPr>
      <w:t xml:space="preserve"> | </w:t>
    </w:r>
    <w:r w:rsidR="000B41FD" w:rsidRPr="000B41FD">
      <w:rPr>
        <w:rFonts w:ascii="Times New Roman" w:eastAsia="Calibri" w:hAnsi="Times New Roman" w:cs="Times New Roman"/>
        <w:b/>
        <w:color w:val="1F497D"/>
        <w:sz w:val="20"/>
        <w:szCs w:val="20"/>
        <w:lang w:val="fr-FR" w:bidi="ml-IN"/>
      </w:rPr>
      <w:fldChar w:fldCharType="begin"/>
    </w:r>
    <w:r w:rsidR="000B41FD" w:rsidRPr="000B41FD">
      <w:rPr>
        <w:rFonts w:ascii="Times New Roman" w:eastAsia="Calibri" w:hAnsi="Times New Roman" w:cs="Times New Roman"/>
        <w:b/>
        <w:color w:val="1F497D"/>
        <w:sz w:val="20"/>
        <w:szCs w:val="20"/>
        <w:lang w:val="fr-FR" w:bidi="ml-IN"/>
      </w:rPr>
      <w:instrText xml:space="preserve"> PAGE   \* MERGEFORMAT </w:instrText>
    </w:r>
    <w:r w:rsidR="000B41FD" w:rsidRPr="000B41FD">
      <w:rPr>
        <w:rFonts w:ascii="Times New Roman" w:eastAsia="Calibri" w:hAnsi="Times New Roman" w:cs="Times New Roman"/>
        <w:b/>
        <w:color w:val="1F497D"/>
        <w:sz w:val="20"/>
        <w:szCs w:val="20"/>
        <w:lang w:val="fr-FR" w:bidi="ml-IN"/>
      </w:rPr>
      <w:fldChar w:fldCharType="separate"/>
    </w:r>
    <w:r w:rsidR="000B41FD" w:rsidRPr="000B41FD">
      <w:rPr>
        <w:rFonts w:ascii="Times New Roman" w:eastAsia="Calibri" w:hAnsi="Times New Roman" w:cs="Times New Roman"/>
        <w:b/>
        <w:bCs/>
        <w:noProof/>
        <w:color w:val="1F497D"/>
        <w:sz w:val="20"/>
        <w:szCs w:val="20"/>
        <w:lang w:val="fr-FR" w:bidi="ml-IN"/>
      </w:rPr>
      <w:t>1</w:t>
    </w:r>
    <w:r w:rsidR="000B41FD" w:rsidRPr="000B41FD">
      <w:rPr>
        <w:rFonts w:ascii="Times New Roman" w:eastAsia="Calibri" w:hAnsi="Times New Roman" w:cs="Times New Roman"/>
        <w:b/>
        <w:bCs/>
        <w:noProof/>
        <w:color w:val="1F497D"/>
        <w:sz w:val="20"/>
        <w:szCs w:val="20"/>
        <w:lang w:val="fr-FR" w:bidi="ml-I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4DCFC" w14:textId="77777777" w:rsidR="000B41FD" w:rsidRDefault="000B4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CACF9" w14:textId="77777777" w:rsidR="0094252A" w:rsidRDefault="0094252A" w:rsidP="00C556D7">
      <w:pPr>
        <w:spacing w:after="0" w:line="240" w:lineRule="auto"/>
      </w:pPr>
      <w:r>
        <w:separator/>
      </w:r>
    </w:p>
  </w:footnote>
  <w:footnote w:type="continuationSeparator" w:id="0">
    <w:p w14:paraId="73DA7B35" w14:textId="77777777" w:rsidR="0094252A" w:rsidRDefault="0094252A"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D226" w14:textId="77777777" w:rsidR="000B41FD" w:rsidRDefault="000B41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1956476663" name="Picture 195647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024D1" w14:textId="77777777" w:rsidR="000B41FD" w:rsidRDefault="000B4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50E8E"/>
    <w:multiLevelType w:val="hybridMultilevel"/>
    <w:tmpl w:val="266C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06AA7"/>
    <w:multiLevelType w:val="hybridMultilevel"/>
    <w:tmpl w:val="1B642D9A"/>
    <w:lvl w:ilvl="0" w:tplc="44865E2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3CF415E"/>
    <w:multiLevelType w:val="multilevel"/>
    <w:tmpl w:val="040C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467B82"/>
    <w:multiLevelType w:val="hybridMultilevel"/>
    <w:tmpl w:val="0A10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6416F9"/>
    <w:multiLevelType w:val="hybridMultilevel"/>
    <w:tmpl w:val="01D8F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51C49"/>
    <w:multiLevelType w:val="multilevel"/>
    <w:tmpl w:val="894A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B9629A"/>
    <w:multiLevelType w:val="multilevel"/>
    <w:tmpl w:val="E8ACA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BF2A5A"/>
    <w:multiLevelType w:val="hybridMultilevel"/>
    <w:tmpl w:val="D7EE4FC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644994"/>
    <w:multiLevelType w:val="multilevel"/>
    <w:tmpl w:val="058C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134CB9"/>
    <w:multiLevelType w:val="hybridMultilevel"/>
    <w:tmpl w:val="280C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8544A8B"/>
    <w:multiLevelType w:val="multilevel"/>
    <w:tmpl w:val="EEAA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E2581D"/>
    <w:multiLevelType w:val="multilevel"/>
    <w:tmpl w:val="27BC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4E54D1"/>
    <w:multiLevelType w:val="multilevel"/>
    <w:tmpl w:val="2A84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FE37D1"/>
    <w:multiLevelType w:val="multilevel"/>
    <w:tmpl w:val="FB105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AA0EA4"/>
    <w:multiLevelType w:val="multilevel"/>
    <w:tmpl w:val="A6A4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3886CB4"/>
    <w:multiLevelType w:val="multilevel"/>
    <w:tmpl w:val="FF74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9172E7C"/>
    <w:multiLevelType w:val="hybridMultilevel"/>
    <w:tmpl w:val="F4E8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2C2BAD"/>
    <w:multiLevelType w:val="multilevel"/>
    <w:tmpl w:val="7966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6129F7"/>
    <w:multiLevelType w:val="hybridMultilevel"/>
    <w:tmpl w:val="39BC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520C68C3"/>
    <w:multiLevelType w:val="multilevel"/>
    <w:tmpl w:val="B2E0D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D219AC"/>
    <w:multiLevelType w:val="hybridMultilevel"/>
    <w:tmpl w:val="3FDE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1222E"/>
    <w:multiLevelType w:val="multilevel"/>
    <w:tmpl w:val="012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B80CEE"/>
    <w:multiLevelType w:val="hybridMultilevel"/>
    <w:tmpl w:val="686E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776606"/>
    <w:multiLevelType w:val="hybridMultilevel"/>
    <w:tmpl w:val="94CE0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E72932"/>
    <w:multiLevelType w:val="hybridMultilevel"/>
    <w:tmpl w:val="4B300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8A7173"/>
    <w:multiLevelType w:val="multilevel"/>
    <w:tmpl w:val="4C00FA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EA331D4"/>
    <w:multiLevelType w:val="multilevel"/>
    <w:tmpl w:val="A442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9F30EC"/>
    <w:multiLevelType w:val="multilevel"/>
    <w:tmpl w:val="0BA6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4B6C70"/>
    <w:multiLevelType w:val="multilevel"/>
    <w:tmpl w:val="858A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FB0C95"/>
    <w:multiLevelType w:val="multilevel"/>
    <w:tmpl w:val="EA34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691366"/>
    <w:multiLevelType w:val="multilevel"/>
    <w:tmpl w:val="D7EC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0796392">
    <w:abstractNumId w:val="19"/>
  </w:num>
  <w:num w:numId="2" w16cid:durableId="790048988">
    <w:abstractNumId w:val="11"/>
  </w:num>
  <w:num w:numId="3" w16cid:durableId="1993635357">
    <w:abstractNumId w:val="26"/>
  </w:num>
  <w:num w:numId="4" w16cid:durableId="1479104421">
    <w:abstractNumId w:val="27"/>
  </w:num>
  <w:num w:numId="5" w16cid:durableId="1066758610">
    <w:abstractNumId w:val="17"/>
  </w:num>
  <w:num w:numId="6" w16cid:durableId="590088686">
    <w:abstractNumId w:val="34"/>
  </w:num>
  <w:num w:numId="7" w16cid:durableId="924848298">
    <w:abstractNumId w:val="3"/>
  </w:num>
  <w:num w:numId="8" w16cid:durableId="781143302">
    <w:abstractNumId w:val="49"/>
  </w:num>
  <w:num w:numId="9" w16cid:durableId="851842906">
    <w:abstractNumId w:val="0"/>
  </w:num>
  <w:num w:numId="10" w16cid:durableId="350229811">
    <w:abstractNumId w:val="9"/>
  </w:num>
  <w:num w:numId="11" w16cid:durableId="2128309775">
    <w:abstractNumId w:val="43"/>
  </w:num>
  <w:num w:numId="12" w16cid:durableId="350029887">
    <w:abstractNumId w:val="31"/>
  </w:num>
  <w:num w:numId="13" w16cid:durableId="591670422">
    <w:abstractNumId w:val="25"/>
  </w:num>
  <w:num w:numId="14" w16cid:durableId="532691435">
    <w:abstractNumId w:val="7"/>
  </w:num>
  <w:num w:numId="15" w16cid:durableId="1268083021">
    <w:abstractNumId w:val="38"/>
  </w:num>
  <w:num w:numId="16" w16cid:durableId="1447193248">
    <w:abstractNumId w:val="22"/>
  </w:num>
  <w:num w:numId="17" w16cid:durableId="843742299">
    <w:abstractNumId w:val="29"/>
  </w:num>
  <w:num w:numId="18" w16cid:durableId="110824490">
    <w:abstractNumId w:val="6"/>
  </w:num>
  <w:num w:numId="19" w16cid:durableId="1376078544">
    <w:abstractNumId w:val="48"/>
  </w:num>
  <w:num w:numId="20" w16cid:durableId="888303389">
    <w:abstractNumId w:val="13"/>
  </w:num>
  <w:num w:numId="21" w16cid:durableId="164125617">
    <w:abstractNumId w:val="37"/>
  </w:num>
  <w:num w:numId="22" w16cid:durableId="1502351616">
    <w:abstractNumId w:val="36"/>
  </w:num>
  <w:num w:numId="23" w16cid:durableId="401609179">
    <w:abstractNumId w:val="2"/>
  </w:num>
  <w:num w:numId="24" w16cid:durableId="168183690">
    <w:abstractNumId w:val="14"/>
  </w:num>
  <w:num w:numId="25" w16cid:durableId="2067410216">
    <w:abstractNumId w:val="8"/>
  </w:num>
  <w:num w:numId="26" w16cid:durableId="1687049689">
    <w:abstractNumId w:val="42"/>
  </w:num>
  <w:num w:numId="27" w16cid:durableId="537593068">
    <w:abstractNumId w:val="5"/>
  </w:num>
  <w:num w:numId="28" w16cid:durableId="869802276">
    <w:abstractNumId w:val="23"/>
  </w:num>
  <w:num w:numId="29" w16cid:durableId="1697806055">
    <w:abstractNumId w:val="28"/>
  </w:num>
  <w:num w:numId="30" w16cid:durableId="873495257">
    <w:abstractNumId w:val="32"/>
  </w:num>
  <w:num w:numId="31" w16cid:durableId="1948586602">
    <w:abstractNumId w:val="16"/>
  </w:num>
  <w:num w:numId="32" w16cid:durableId="1004435247">
    <w:abstractNumId w:val="12"/>
  </w:num>
  <w:num w:numId="33" w16cid:durableId="1027682947">
    <w:abstractNumId w:val="1"/>
  </w:num>
  <w:num w:numId="34" w16cid:durableId="669602706">
    <w:abstractNumId w:val="39"/>
  </w:num>
  <w:num w:numId="35" w16cid:durableId="1253005712">
    <w:abstractNumId w:val="24"/>
  </w:num>
  <w:num w:numId="36" w16cid:durableId="1827553582">
    <w:abstractNumId w:val="18"/>
  </w:num>
  <w:num w:numId="37" w16cid:durableId="1680038934">
    <w:abstractNumId w:val="10"/>
  </w:num>
  <w:num w:numId="38" w16cid:durableId="760880103">
    <w:abstractNumId w:val="46"/>
  </w:num>
  <w:num w:numId="39" w16cid:durableId="489180439">
    <w:abstractNumId w:val="51"/>
  </w:num>
  <w:num w:numId="40" w16cid:durableId="344213891">
    <w:abstractNumId w:val="40"/>
  </w:num>
  <w:num w:numId="41" w16cid:durableId="355927525">
    <w:abstractNumId w:val="30"/>
  </w:num>
  <w:num w:numId="42" w16cid:durableId="1331057793">
    <w:abstractNumId w:val="4"/>
  </w:num>
  <w:num w:numId="43" w16cid:durableId="376593272">
    <w:abstractNumId w:val="41"/>
  </w:num>
  <w:num w:numId="44" w16cid:durableId="20860055">
    <w:abstractNumId w:val="50"/>
  </w:num>
  <w:num w:numId="45" w16cid:durableId="1284389709">
    <w:abstractNumId w:val="47"/>
  </w:num>
  <w:num w:numId="46" w16cid:durableId="1545368611">
    <w:abstractNumId w:val="45"/>
  </w:num>
  <w:num w:numId="47" w16cid:durableId="602499198">
    <w:abstractNumId w:val="21"/>
  </w:num>
  <w:num w:numId="48" w16cid:durableId="992291867">
    <w:abstractNumId w:val="33"/>
  </w:num>
  <w:num w:numId="49" w16cid:durableId="1566721144">
    <w:abstractNumId w:val="20"/>
  </w:num>
  <w:num w:numId="50" w16cid:durableId="647830276">
    <w:abstractNumId w:val="15"/>
  </w:num>
  <w:num w:numId="51" w16cid:durableId="1010985683">
    <w:abstractNumId w:val="35"/>
  </w:num>
  <w:num w:numId="52" w16cid:durableId="18683695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11AC3"/>
    <w:rsid w:val="00062B06"/>
    <w:rsid w:val="000649B0"/>
    <w:rsid w:val="00066A7A"/>
    <w:rsid w:val="000717AD"/>
    <w:rsid w:val="00081E20"/>
    <w:rsid w:val="000846F5"/>
    <w:rsid w:val="00091059"/>
    <w:rsid w:val="00095D77"/>
    <w:rsid w:val="000A3933"/>
    <w:rsid w:val="000A5BB0"/>
    <w:rsid w:val="000B1932"/>
    <w:rsid w:val="000B41FD"/>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59E5"/>
    <w:rsid w:val="00187922"/>
    <w:rsid w:val="001C0F2F"/>
    <w:rsid w:val="001C15A0"/>
    <w:rsid w:val="001C75F5"/>
    <w:rsid w:val="001D095B"/>
    <w:rsid w:val="001D1DD3"/>
    <w:rsid w:val="001E4A2E"/>
    <w:rsid w:val="001E4ACD"/>
    <w:rsid w:val="001E51F3"/>
    <w:rsid w:val="001F0BB1"/>
    <w:rsid w:val="00205839"/>
    <w:rsid w:val="00205A73"/>
    <w:rsid w:val="00206DE4"/>
    <w:rsid w:val="00226D02"/>
    <w:rsid w:val="00227FA8"/>
    <w:rsid w:val="002426D5"/>
    <w:rsid w:val="002650CA"/>
    <w:rsid w:val="00273038"/>
    <w:rsid w:val="002A579C"/>
    <w:rsid w:val="002D706D"/>
    <w:rsid w:val="002E72CF"/>
    <w:rsid w:val="002F3187"/>
    <w:rsid w:val="002F43A5"/>
    <w:rsid w:val="003265E6"/>
    <w:rsid w:val="00350F8D"/>
    <w:rsid w:val="00360878"/>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E2870"/>
    <w:rsid w:val="005F717A"/>
    <w:rsid w:val="005F7977"/>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4265A"/>
    <w:rsid w:val="00756E86"/>
    <w:rsid w:val="00767719"/>
    <w:rsid w:val="007709CC"/>
    <w:rsid w:val="0079243B"/>
    <w:rsid w:val="007B170D"/>
    <w:rsid w:val="007C77D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52A"/>
    <w:rsid w:val="0094277C"/>
    <w:rsid w:val="009446C5"/>
    <w:rsid w:val="0094642D"/>
    <w:rsid w:val="00971033"/>
    <w:rsid w:val="009A49D4"/>
    <w:rsid w:val="009C713B"/>
    <w:rsid w:val="009E4D95"/>
    <w:rsid w:val="009E7E3D"/>
    <w:rsid w:val="009F6540"/>
    <w:rsid w:val="00A0162A"/>
    <w:rsid w:val="00A361B4"/>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002E"/>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C1CF9"/>
    <w:rsid w:val="00CD7165"/>
    <w:rsid w:val="00CE4576"/>
    <w:rsid w:val="00CE4A54"/>
    <w:rsid w:val="00CE5A19"/>
    <w:rsid w:val="00D25854"/>
    <w:rsid w:val="00D3084A"/>
    <w:rsid w:val="00D74DDA"/>
    <w:rsid w:val="00D92F72"/>
    <w:rsid w:val="00DA52F4"/>
    <w:rsid w:val="00DD6B36"/>
    <w:rsid w:val="00DD7C7C"/>
    <w:rsid w:val="00DE68FE"/>
    <w:rsid w:val="00DF201E"/>
    <w:rsid w:val="00DF317B"/>
    <w:rsid w:val="00DF6FFA"/>
    <w:rsid w:val="00E03AB8"/>
    <w:rsid w:val="00E058D9"/>
    <w:rsid w:val="00E26448"/>
    <w:rsid w:val="00E26687"/>
    <w:rsid w:val="00E34078"/>
    <w:rsid w:val="00E35FB6"/>
    <w:rsid w:val="00E67574"/>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A250F"/>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E67574"/>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E67574"/>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67574"/>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E67574"/>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link w:val="Heading6Char"/>
    <w:uiPriority w:val="9"/>
    <w:semiHidden/>
    <w:unhideWhenUsed/>
    <w:qFormat/>
    <w:rsid w:val="00E6757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E6757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E6757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E6757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uiPriority w:val="9"/>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E67574"/>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E67574"/>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E67574"/>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rsid w:val="00E67574"/>
    <w:rPr>
      <w:rFonts w:eastAsiaTheme="majorEastAsia" w:cstheme="majorBidi"/>
      <w:i/>
      <w:iCs/>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E67574"/>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E67574"/>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E67574"/>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E67574"/>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E6757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67574"/>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E6757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67574"/>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E67574"/>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E67574"/>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E67574"/>
    <w:rPr>
      <w:i/>
      <w:iCs/>
      <w:color w:val="2E74B5" w:themeColor="accent1" w:themeShade="BF"/>
    </w:rPr>
  </w:style>
  <w:style w:type="paragraph" w:styleId="IntenseQuote">
    <w:name w:val="Intense Quote"/>
    <w:basedOn w:val="Normal"/>
    <w:next w:val="Normal"/>
    <w:link w:val="IntenseQuoteChar"/>
    <w:uiPriority w:val="30"/>
    <w:qFormat/>
    <w:rsid w:val="00E67574"/>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E67574"/>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E67574"/>
    <w:rPr>
      <w:b/>
      <w:bCs/>
      <w:smallCaps/>
      <w:color w:val="2E74B5" w:themeColor="accent1" w:themeShade="BF"/>
      <w:spacing w:val="5"/>
    </w:rPr>
  </w:style>
  <w:style w:type="character" w:styleId="UnresolvedMention">
    <w:name w:val="Unresolved Mention"/>
    <w:basedOn w:val="DefaultParagraphFont"/>
    <w:uiPriority w:val="99"/>
    <w:semiHidden/>
    <w:unhideWhenUsed/>
    <w:rsid w:val="00E67574"/>
    <w:rPr>
      <w:color w:val="605E5C"/>
      <w:shd w:val="clear" w:color="auto" w:fill="E1DFDD"/>
    </w:rPr>
  </w:style>
  <w:style w:type="paragraph" w:styleId="NormalWeb">
    <w:name w:val="Normal (Web)"/>
    <w:basedOn w:val="Normal"/>
    <w:uiPriority w:val="99"/>
    <w:semiHidden/>
    <w:unhideWhenUsed/>
    <w:rsid w:val="00E67574"/>
    <w:pPr>
      <w:spacing w:line="278" w:lineRule="auto"/>
    </w:pPr>
    <w:rPr>
      <w:rFonts w:ascii="Times New Roman" w:hAnsi="Times New Roman" w:cs="Times New Roman"/>
      <w:kern w:val="2"/>
      <w:sz w:val="24"/>
      <w:szCs w:val="24"/>
      <w14:ligatures w14:val="standardContextual"/>
    </w:rPr>
  </w:style>
  <w:style w:type="character" w:customStyle="1" w:styleId="a">
    <w:name w:val="_"/>
    <w:basedOn w:val="DefaultParagraphFont"/>
    <w:rsid w:val="00E67574"/>
  </w:style>
  <w:style w:type="character" w:customStyle="1" w:styleId="ff8">
    <w:name w:val="ff8"/>
    <w:basedOn w:val="DefaultParagraphFont"/>
    <w:rsid w:val="00E67574"/>
  </w:style>
  <w:style w:type="character" w:customStyle="1" w:styleId="ws1c">
    <w:name w:val="ws1c"/>
    <w:basedOn w:val="DefaultParagraphFont"/>
    <w:rsid w:val="00E67574"/>
  </w:style>
  <w:style w:type="character" w:customStyle="1" w:styleId="ff6">
    <w:name w:val="ff6"/>
    <w:basedOn w:val="DefaultParagraphFont"/>
    <w:rsid w:val="00E67574"/>
  </w:style>
  <w:style w:type="character" w:customStyle="1" w:styleId="ls1a">
    <w:name w:val="ls1a"/>
    <w:basedOn w:val="DefaultParagraphFont"/>
    <w:rsid w:val="00E67574"/>
  </w:style>
  <w:style w:type="character" w:customStyle="1" w:styleId="lsaa">
    <w:name w:val="lsaa"/>
    <w:basedOn w:val="DefaultParagraphFont"/>
    <w:rsid w:val="00E67574"/>
  </w:style>
  <w:style w:type="character" w:customStyle="1" w:styleId="ls30">
    <w:name w:val="ls30"/>
    <w:basedOn w:val="DefaultParagraphFont"/>
    <w:rsid w:val="00E67574"/>
  </w:style>
  <w:style w:type="character" w:customStyle="1" w:styleId="ls1c">
    <w:name w:val="ls1c"/>
    <w:basedOn w:val="DefaultParagraphFont"/>
    <w:rsid w:val="00E67574"/>
  </w:style>
  <w:style w:type="character" w:customStyle="1" w:styleId="ws159">
    <w:name w:val="ws159"/>
    <w:basedOn w:val="DefaultParagraphFont"/>
    <w:rsid w:val="00E67574"/>
  </w:style>
  <w:style w:type="character" w:customStyle="1" w:styleId="ls2c">
    <w:name w:val="ls2c"/>
    <w:basedOn w:val="DefaultParagraphFont"/>
    <w:rsid w:val="00E67574"/>
  </w:style>
  <w:style w:type="character" w:customStyle="1" w:styleId="ff7">
    <w:name w:val="ff7"/>
    <w:basedOn w:val="DefaultParagraphFont"/>
    <w:rsid w:val="00E67574"/>
  </w:style>
  <w:style w:type="character" w:customStyle="1" w:styleId="lsb0">
    <w:name w:val="lsb0"/>
    <w:basedOn w:val="DefaultParagraphFont"/>
    <w:rsid w:val="00E67574"/>
  </w:style>
  <w:style w:type="character" w:customStyle="1" w:styleId="ls26">
    <w:name w:val="ls26"/>
    <w:basedOn w:val="DefaultParagraphFont"/>
    <w:rsid w:val="00E67574"/>
  </w:style>
  <w:style w:type="character" w:customStyle="1" w:styleId="ls25">
    <w:name w:val="ls25"/>
    <w:basedOn w:val="DefaultParagraphFont"/>
    <w:rsid w:val="00E67574"/>
  </w:style>
  <w:style w:type="character" w:customStyle="1" w:styleId="ls57">
    <w:name w:val="ls57"/>
    <w:basedOn w:val="DefaultParagraphFont"/>
    <w:rsid w:val="00E67574"/>
  </w:style>
  <w:style w:type="character" w:customStyle="1" w:styleId="ls1e">
    <w:name w:val="ls1e"/>
    <w:basedOn w:val="DefaultParagraphFont"/>
    <w:rsid w:val="00E67574"/>
  </w:style>
  <w:style w:type="character" w:customStyle="1" w:styleId="ls7c">
    <w:name w:val="ls7c"/>
    <w:basedOn w:val="DefaultParagraphFont"/>
    <w:rsid w:val="00E67574"/>
  </w:style>
  <w:style w:type="character" w:customStyle="1" w:styleId="ws156">
    <w:name w:val="ws156"/>
    <w:basedOn w:val="DefaultParagraphFont"/>
    <w:rsid w:val="00E67574"/>
  </w:style>
  <w:style w:type="character" w:customStyle="1" w:styleId="ls2d">
    <w:name w:val="ls2d"/>
    <w:basedOn w:val="DefaultParagraphFont"/>
    <w:rsid w:val="00E67574"/>
  </w:style>
  <w:style w:type="character" w:customStyle="1" w:styleId="ls22">
    <w:name w:val="ls22"/>
    <w:basedOn w:val="DefaultParagraphFont"/>
    <w:rsid w:val="00E67574"/>
  </w:style>
  <w:style w:type="character" w:customStyle="1" w:styleId="ls0">
    <w:name w:val="ls0"/>
    <w:basedOn w:val="DefaultParagraphFont"/>
    <w:rsid w:val="00E67574"/>
  </w:style>
  <w:style w:type="character" w:customStyle="1" w:styleId="ls10c">
    <w:name w:val="ls10c"/>
    <w:basedOn w:val="DefaultParagraphFont"/>
    <w:rsid w:val="00E67574"/>
  </w:style>
  <w:style w:type="character" w:customStyle="1" w:styleId="ls18">
    <w:name w:val="ls18"/>
    <w:basedOn w:val="DefaultParagraphFont"/>
    <w:rsid w:val="00E67574"/>
  </w:style>
  <w:style w:type="character" w:customStyle="1" w:styleId="fc1">
    <w:name w:val="fc1"/>
    <w:basedOn w:val="DefaultParagraphFont"/>
    <w:rsid w:val="00E67574"/>
  </w:style>
  <w:style w:type="character" w:customStyle="1" w:styleId="fc0">
    <w:name w:val="fc0"/>
    <w:basedOn w:val="DefaultParagraphFont"/>
    <w:rsid w:val="00E67574"/>
  </w:style>
  <w:style w:type="character" w:customStyle="1" w:styleId="ls110">
    <w:name w:val="ls110"/>
    <w:basedOn w:val="DefaultParagraphFont"/>
    <w:rsid w:val="00E67574"/>
  </w:style>
  <w:style w:type="character" w:customStyle="1" w:styleId="ls112">
    <w:name w:val="ls112"/>
    <w:basedOn w:val="DefaultParagraphFont"/>
    <w:rsid w:val="00E67574"/>
  </w:style>
  <w:style w:type="character" w:customStyle="1" w:styleId="lsc9">
    <w:name w:val="lsc9"/>
    <w:basedOn w:val="DefaultParagraphFont"/>
    <w:rsid w:val="00E67574"/>
  </w:style>
  <w:style w:type="character" w:customStyle="1" w:styleId="lsf">
    <w:name w:val="lsf"/>
    <w:basedOn w:val="DefaultParagraphFont"/>
    <w:rsid w:val="00E67574"/>
  </w:style>
  <w:style w:type="character" w:customStyle="1" w:styleId="ls1b">
    <w:name w:val="ls1b"/>
    <w:basedOn w:val="DefaultParagraphFont"/>
    <w:rsid w:val="00E67574"/>
  </w:style>
  <w:style w:type="character" w:styleId="Emphasis">
    <w:name w:val="Emphasis"/>
    <w:basedOn w:val="DefaultParagraphFont"/>
    <w:uiPriority w:val="20"/>
    <w:qFormat/>
    <w:rsid w:val="00E67574"/>
    <w:rPr>
      <w:i/>
      <w:iCs/>
    </w:rPr>
  </w:style>
  <w:style w:type="character" w:customStyle="1" w:styleId="url">
    <w:name w:val="url"/>
    <w:basedOn w:val="DefaultParagraphFont"/>
    <w:rsid w:val="00E67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385060155">
      <w:bodyDiv w:val="1"/>
      <w:marLeft w:val="0"/>
      <w:marRight w:val="0"/>
      <w:marTop w:val="0"/>
      <w:marBottom w:val="0"/>
      <w:divBdr>
        <w:top w:val="none" w:sz="0" w:space="0" w:color="auto"/>
        <w:left w:val="none" w:sz="0" w:space="0" w:color="auto"/>
        <w:bottom w:val="none" w:sz="0" w:space="0" w:color="auto"/>
        <w:right w:val="none" w:sz="0" w:space="0" w:color="auto"/>
      </w:divBdr>
    </w:div>
    <w:div w:id="1555121796">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ha.org.hk/toxicplant/en/references.html" TargetMode="External"/><Relationship Id="rId18" Type="http://schemas.openxmlformats.org/officeDocument/2006/relationships/hyperlink" Target="https://www3.ha.org.hk/toxicplant/en/poisoning-features.html" TargetMode="External"/><Relationship Id="rId26" Type="http://schemas.openxmlformats.org/officeDocument/2006/relationships/hyperlink" Target="https://www.researchgate.net/publication/327473180_An_overview_of_Catharanthus_roseus_and_medicinal_properties_of_their_metabolites_against_important_diseases" TargetMode="External"/><Relationship Id="rId39" Type="http://schemas.openxmlformats.org/officeDocument/2006/relationships/hyperlink" Target="https://en.wikipedia.org/wiki/Camptotheca_acuminata" TargetMode="External"/><Relationship Id="rId21" Type="http://schemas.openxmlformats.org/officeDocument/2006/relationships/image" Target="media/image4.png"/><Relationship Id="rId34" Type="http://schemas.openxmlformats.org/officeDocument/2006/relationships/hyperlink" Target="https://plants.ces.ncsu.edu/plants/taxus-brevifolia/" TargetMode="External"/><Relationship Id="rId42" Type="http://schemas.openxmlformats.org/officeDocument/2006/relationships/hyperlink" Target="https://www.sciencedirect.com/science/article/pii/S2667142523000088" TargetMode="External"/><Relationship Id="rId47" Type="http://schemas.openxmlformats.org/officeDocument/2006/relationships/hyperlink" Target="https://www.bibliomed.org/mnsfulltext/19/19-1598400327.pdf?1740154643" TargetMode="External"/><Relationship Id="rId50" Type="http://schemas.openxmlformats.org/officeDocument/2006/relationships/hyperlink" Target="https://www.sciencedirect.com/science/article/pii/S0753332223011794" TargetMode="External"/><Relationship Id="rId55" Type="http://schemas.openxmlformats.org/officeDocument/2006/relationships/hyperlink" Target="https://www.researchgate.net/publication/353641096_ANALYSIS_OF_PHYTOCHEMICAL_CONSTITUENTS_OF_ANDROGRAPHIS_PANICULATA_BurmfNees" TargetMode="External"/><Relationship Id="rId63" Type="http://schemas.openxmlformats.org/officeDocument/2006/relationships/hyperlink" Target="https://www.ijprajournal.com"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3.ha.org.hk/toxicplant/en/poisoning-features.html" TargetMode="External"/><Relationship Id="rId29" Type="http://schemas.openxmlformats.org/officeDocument/2006/relationships/hyperlink" Target="https://www.drugs.com/npc/periwinkl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3.ha.org.hk/toxicplant/en/toxic-constituents.html" TargetMode="External"/><Relationship Id="rId24" Type="http://schemas.openxmlformats.org/officeDocument/2006/relationships/image" Target="media/image7.png"/><Relationship Id="rId32" Type="http://schemas.openxmlformats.org/officeDocument/2006/relationships/hyperlink" Target="https://en.wikipedia.org/wiki/Taxus_brevifolia?utm_source=chatgpt.com" TargetMode="External"/><Relationship Id="rId37" Type="http://schemas.openxmlformats.org/officeDocument/2006/relationships/hyperlink" Target="https://www.sciencedirect.com/science/article/pii/S2667142524000885" TargetMode="External"/><Relationship Id="rId40" Type="http://schemas.openxmlformats.org/officeDocument/2006/relationships/hyperlink" Target="https://philarchive.org/archive/MUHPAP-2" TargetMode="External"/><Relationship Id="rId45" Type="http://schemas.openxmlformats.org/officeDocument/2006/relationships/hyperlink" Target="https://www.rivm.nl/bibliotheek/rapporten/2024-0029.pdf" TargetMode="External"/><Relationship Id="rId53" Type="http://schemas.openxmlformats.org/officeDocument/2006/relationships/hyperlink" Target="https://link.springer.com/chapter/10.1007/978-3-031-75661-0_3" TargetMode="External"/><Relationship Id="rId58" Type="http://schemas.openxmlformats.org/officeDocument/2006/relationships/hyperlink" Target="https://journals.sagepub.com/doi/pdf/10.1177/1934578X0700200519"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3.ha.org.hk/toxicplant/en/poisoning-features.html" TargetMode="External"/><Relationship Id="rId23" Type="http://schemas.openxmlformats.org/officeDocument/2006/relationships/image" Target="media/image6.jpeg"/><Relationship Id="rId28" Type="http://schemas.openxmlformats.org/officeDocument/2006/relationships/hyperlink" Target="https://sist.sathyabama.ac.in/sist_naac/documents/1.3.4/bsc-microbiology-batchno-19.pdf" TargetMode="External"/><Relationship Id="rId36" Type="http://schemas.openxmlformats.org/officeDocument/2006/relationships/hyperlink" Target="https://scholarworks.sfasu.edu/cgi/viewcontent.cgi?params=/context/ncpc_articles/article/1051/&amp;path_info=Phytochemistry_of_Camptotheca_Decaisne.pdf" TargetMode="External"/><Relationship Id="rId49" Type="http://schemas.openxmlformats.org/officeDocument/2006/relationships/hyperlink" Target="https://www.researchgate.net/publication/349116574_Clivia_miniata_Lindl_Bosse_Amaryllidaceae_Botany_medicinal_uses_phytochemistry_and_pharmacological_properties_ARTICLE_INFO" TargetMode="External"/><Relationship Id="rId57" Type="http://schemas.openxmlformats.org/officeDocument/2006/relationships/hyperlink" Target="https://www.rxlist.com/supplements/andrographis.htm" TargetMode="External"/><Relationship Id="rId61" Type="http://schemas.openxmlformats.org/officeDocument/2006/relationships/hyperlink" Target="https://zenodo.org/records/14263246" TargetMode="External"/><Relationship Id="rId10" Type="http://schemas.openxmlformats.org/officeDocument/2006/relationships/image" Target="media/image3.png"/><Relationship Id="rId19" Type="http://schemas.openxmlformats.org/officeDocument/2006/relationships/hyperlink" Target="https://www3.ha.org.hk/toxicplant/en/poisoning-features.html" TargetMode="External"/><Relationship Id="rId31" Type="http://schemas.openxmlformats.org/officeDocument/2006/relationships/hyperlink" Target="https://en.wikipedia.org/wiki/Taxus_brevifolia" TargetMode="External"/><Relationship Id="rId44" Type="http://schemas.openxmlformats.org/officeDocument/2006/relationships/hyperlink" Target="https://en.wikipedia.org/wiki/Withania_somnifera" TargetMode="External"/><Relationship Id="rId52" Type="http://schemas.openxmlformats.org/officeDocument/2006/relationships/hyperlink" Target="https://pza.sanbi.org/clivia-miniata?utm_source=chatgpt.com" TargetMode="External"/><Relationship Id="rId60" Type="http://schemas.openxmlformats.org/officeDocument/2006/relationships/hyperlink" Target="https://doi.org/10.55041/ijsrem40335"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3.ha.org.hk/toxicplant/en/poisoning-features.html" TargetMode="External"/><Relationship Id="rId22" Type="http://schemas.openxmlformats.org/officeDocument/2006/relationships/image" Target="media/image5.png"/><Relationship Id="rId27" Type="http://schemas.openxmlformats.org/officeDocument/2006/relationships/hyperlink" Target="https://www.derpharmachemica.com/pharma-chemica/an-updated-review-on-catharanthus-roseus-its-traditional-and-modern-use-for-humankind-91066.html" TargetMode="External"/><Relationship Id="rId30" Type="http://schemas.openxmlformats.org/officeDocument/2006/relationships/hyperlink" Target="https://www.sciencedirect.com/topics/pharmacology-toxicology-and-pharmaceutical-science/taxus-brevifolia" TargetMode="External"/><Relationship Id="rId35" Type="http://schemas.openxmlformats.org/officeDocument/2006/relationships/hyperlink" Target="https://www.webmd.com/vitamins/ai/ingredientmono-802/yew" TargetMode="External"/><Relationship Id="rId43" Type="http://schemas.openxmlformats.org/officeDocument/2006/relationships/hyperlink" Target="https://www.researchgate.net/publication/332465341_Ethnobotany_Phytochemistry_and_Traditional_Uses_of_Curcuma_spp_and_Pharmacological_Profile_of_Two_Important_Species_C_longa_and_C_zedoaria_A_Review" TargetMode="External"/><Relationship Id="rId48" Type="http://schemas.openxmlformats.org/officeDocument/2006/relationships/hyperlink" Target="https://plants.ces.ncsu.edu/plants/clivia-miniata/" TargetMode="External"/><Relationship Id="rId56" Type="http://schemas.openxmlformats.org/officeDocument/2006/relationships/hyperlink" Target="https://www.thepharmajournal.com/archives/2021/vol10issue7/PartK/10-7-46-635.pdf"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sciencedirect.com/science/article/pii/S0753332223011794" TargetMode="External"/><Relationship Id="rId3" Type="http://schemas.openxmlformats.org/officeDocument/2006/relationships/styles" Target="styles.xml"/><Relationship Id="rId12" Type="http://schemas.openxmlformats.org/officeDocument/2006/relationships/hyperlink" Target="https://www3.ha.org.hk/toxicplant/en/references.html" TargetMode="External"/><Relationship Id="rId17" Type="http://schemas.openxmlformats.org/officeDocument/2006/relationships/hyperlink" Target="https://www3.ha.org.hk/toxicplant/en/poisoning-features.html" TargetMode="External"/><Relationship Id="rId25" Type="http://schemas.openxmlformats.org/officeDocument/2006/relationships/hyperlink" Target="https://en.wikipedia.org/w/index.php?title=Catharanthus_roseus&amp;oldid=1266553511" TargetMode="External"/><Relationship Id="rId33" Type="http://schemas.openxmlformats.org/officeDocument/2006/relationships/hyperlink" Target="https://link.springer.com/chapter/10.1007/978-3-030-44930-8_9" TargetMode="External"/><Relationship Id="rId38" Type="http://schemas.openxmlformats.org/officeDocument/2006/relationships/hyperlink" Target="https://www3.ha.org.hk/toxicplant/en/camptotheca_acuminata.html" TargetMode="External"/><Relationship Id="rId46" Type="http://schemas.openxmlformats.org/officeDocument/2006/relationships/hyperlink" Target="https://en.wikipedia.org/wiki/Clivia_miniata" TargetMode="External"/><Relationship Id="rId59" Type="http://schemas.openxmlformats.org/officeDocument/2006/relationships/hyperlink" Target="https://doi.org/10.55041/ijsrem38492" TargetMode="External"/><Relationship Id="rId67" Type="http://schemas.openxmlformats.org/officeDocument/2006/relationships/footer" Target="footer2.xml"/><Relationship Id="rId20" Type="http://schemas.openxmlformats.org/officeDocument/2006/relationships/hyperlink" Target="https://www3.ha.org.hk/toxicplant/en/poisoning-features.html" TargetMode="External"/><Relationship Id="rId41" Type="http://schemas.openxmlformats.org/officeDocument/2006/relationships/hyperlink" Target="https://www.researchgate.net/publication/361882722_Nutritional_value_phytochemistry_pharmacological_and_in_vitro_regeneration_of_turmeric_Curcuma_longa_L_An_updated_review" TargetMode="External"/><Relationship Id="rId54" Type="http://schemas.openxmlformats.org/officeDocument/2006/relationships/hyperlink" Target="https://pmc.ncbi.nlm.nih.gov/articles/PMC4408759/" TargetMode="External"/><Relationship Id="rId62" Type="http://schemas.openxmlformats.org/officeDocument/2006/relationships/hyperlink" Target="http://dx.doi.org/10.22192/ijcrms.2025.11.01.004"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8778</Words>
  <Characters>50037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THOMAS SHELBY</cp:lastModifiedBy>
  <cp:revision>29</cp:revision>
  <cp:lastPrinted>2021-02-22T14:39:00Z</cp:lastPrinted>
  <dcterms:created xsi:type="dcterms:W3CDTF">2023-09-02T03:46:00Z</dcterms:created>
  <dcterms:modified xsi:type="dcterms:W3CDTF">2025-02-22T05:08:00Z</dcterms:modified>
</cp:coreProperties>
</file>