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2"/>
        </w:rPr>
        <w:id w:val="-1849476754"/>
        <w:docPartObj>
          <w:docPartGallery w:val="Cover Pages"/>
          <w:docPartUnique/>
        </w:docPartObj>
      </w:sdtPr>
      <w:sdtEndPr>
        <w:rPr>
          <w:rFonts w:ascii="Times New Roman" w:hAnsi="Times New Roman" w:cs="Times New Roman"/>
          <w:sz w:val="24"/>
          <w:szCs w:val="24"/>
          <w:lang w:val="en-US"/>
        </w:rPr>
      </w:sdtEndPr>
      <w:sdtContent>
        <w:p w14:paraId="2F8C1594" w14:textId="6DA4085E" w:rsidR="00B76B36" w:rsidRDefault="00B76B36">
          <w:pPr>
            <w:pStyle w:val="NoSpacing"/>
            <w:rPr>
              <w:sz w:val="2"/>
            </w:rPr>
          </w:pPr>
        </w:p>
        <w:p w14:paraId="2C249CC5" w14:textId="77777777" w:rsidR="00B76B36" w:rsidRDefault="00B76B36">
          <w:r>
            <w:rPr>
              <w:noProof/>
            </w:rPr>
            <mc:AlternateContent>
              <mc:Choice Requires="wps">
                <w:drawing>
                  <wp:anchor distT="0" distB="0" distL="114300" distR="114300" simplePos="0" relativeHeight="251705344" behindDoc="0" locked="0" layoutInCell="1" allowOverlap="1" wp14:anchorId="139EF3EB" wp14:editId="54003EFF">
                    <wp:simplePos x="0" y="0"/>
                    <wp:positionH relativeFrom="page">
                      <wp:align>center</wp:align>
                    </wp:positionH>
                    <wp:positionV relativeFrom="margin">
                      <wp:align>top</wp:align>
                    </wp:positionV>
                    <wp:extent cx="5943600" cy="914400"/>
                    <wp:effectExtent l="0" t="0" r="0" b="3810"/>
                    <wp:wrapNone/>
                    <wp:docPr id="62" name="Text Box 66"/>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8496B0"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2BEC2C2C" w14:textId="27687D13" w:rsidR="00B76B36" w:rsidRDefault="00B76B36">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Research paper</w:t>
                                    </w:r>
                                  </w:p>
                                </w:sdtContent>
                              </w:sdt>
                              <w:p w14:paraId="1E676163" w14:textId="595A06AF" w:rsidR="00B76B36" w:rsidRDefault="00000000">
                                <w:pPr>
                                  <w:pStyle w:val="NoSpacing"/>
                                  <w:spacing w:before="120"/>
                                  <w:rPr>
                                    <w:color w:val="4472C4" w:themeColor="accent1"/>
                                    <w:sz w:val="36"/>
                                    <w:szCs w:val="36"/>
                                  </w:rPr>
                                </w:pPr>
                                <w:sdt>
                                  <w:sdtPr>
                                    <w:rPr>
                                      <w:color w:val="4472C4"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00B76B36">
                                      <w:rPr>
                                        <w:color w:val="4472C4" w:themeColor="accent1"/>
                                        <w:sz w:val="36"/>
                                        <w:szCs w:val="36"/>
                                      </w:rPr>
                                      <w:t>Study on Scope of Digital payments in Rural Areas of Uttar Pradesh and Uttarakhand</w:t>
                                    </w:r>
                                  </w:sdtContent>
                                </w:sdt>
                                <w:r w:rsidR="00B76B36">
                                  <w:rPr>
                                    <w:noProof/>
                                  </w:rPr>
                                  <w:t xml:space="preserve"> </w:t>
                                </w:r>
                              </w:p>
                              <w:p w14:paraId="7F0FDECA" w14:textId="77777777" w:rsidR="00B76B36" w:rsidRDefault="00B76B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139EF3EB" id="_x0000_t202" coordsize="21600,21600" o:spt="202" path="m,l,21600r21600,l21600,xe">
                    <v:stroke joinstyle="miter"/>
                    <v:path gradientshapeok="t" o:connecttype="rect"/>
                  </v:shapetype>
                  <v:shape id="Text Box 66" o:spid="_x0000_s1026" type="#_x0000_t202" style="position:absolute;margin-left:0;margin-top:0;width:468pt;height:1in;z-index:251705344;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" filled="f" stroked="f" strokeweight=".5pt">
                    <v:textbox style="mso-fit-shape-to-text:t">
                      <w:txbxContent>
                        <w:sdt>
                          <w:sdtPr>
                            <w:rPr>
                              <w:rFonts w:asciiTheme="majorHAnsi" w:eastAsiaTheme="majorEastAsia" w:hAnsiTheme="majorHAnsi" w:cstheme="majorBidi"/>
                              <w:caps/>
                              <w:color w:val="8496B0"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2BEC2C2C" w14:textId="27687D13" w:rsidR="00B76B36" w:rsidRDefault="00B76B36">
                              <w:pPr>
                                <w:pStyle w:val="NoSpacing"/>
                                <w:rPr>
                                  <w:rFonts w:asciiTheme="majorHAnsi" w:eastAsiaTheme="majorEastAsia" w:hAnsiTheme="majorHAnsi" w:cstheme="majorBidi"/>
                                  <w:caps/>
                                  <w:color w:val="8496B0" w:themeColor="text2" w:themeTint="99"/>
                                  <w:sz w:val="68"/>
                                  <w:szCs w:val="68"/>
                                </w:rPr>
                              </w:pPr>
                              <w:r>
                                <w:rPr>
                                  <w:rFonts w:asciiTheme="majorHAnsi" w:eastAsiaTheme="majorEastAsia" w:hAnsiTheme="majorHAnsi" w:cstheme="majorBidi"/>
                                  <w:caps/>
                                  <w:color w:val="8496B0" w:themeColor="text2" w:themeTint="99"/>
                                  <w:sz w:val="64"/>
                                  <w:szCs w:val="64"/>
                                </w:rPr>
                                <w:t>Research paper</w:t>
                              </w:r>
                            </w:p>
                          </w:sdtContent>
                        </w:sdt>
                        <w:p w14:paraId="1E676163" w14:textId="595A06AF" w:rsidR="00B76B36" w:rsidRDefault="00000000">
                          <w:pPr>
                            <w:pStyle w:val="NoSpacing"/>
                            <w:spacing w:before="120"/>
                            <w:rPr>
                              <w:color w:val="4472C4" w:themeColor="accent1"/>
                              <w:sz w:val="36"/>
                              <w:szCs w:val="36"/>
                            </w:rPr>
                          </w:pPr>
                          <w:sdt>
                            <w:sdtPr>
                              <w:rPr>
                                <w:color w:val="4472C4"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00B76B36">
                                <w:rPr>
                                  <w:color w:val="4472C4" w:themeColor="accent1"/>
                                  <w:sz w:val="36"/>
                                  <w:szCs w:val="36"/>
                                </w:rPr>
                                <w:t>Study on Scope of Digital payments in Rural Areas of Uttar Pradesh and Uttarakhand</w:t>
                              </w:r>
                            </w:sdtContent>
                          </w:sdt>
                          <w:r w:rsidR="00B76B36">
                            <w:rPr>
                              <w:noProof/>
                            </w:rPr>
                            <w:t xml:space="preserve"> </w:t>
                          </w:r>
                        </w:p>
                        <w:p w14:paraId="7F0FDECA" w14:textId="77777777" w:rsidR="00B76B36" w:rsidRDefault="00B76B36"/>
                      </w:txbxContent>
                    </v:textbox>
                    <w10:wrap anchorx="page" anchory="margin"/>
                  </v:shape>
                </w:pict>
              </mc:Fallback>
            </mc:AlternateContent>
          </w:r>
          <w:r>
            <w:rPr>
              <w:noProof/>
              <w:color w:val="4472C4" w:themeColor="accent1"/>
              <w:sz w:val="36"/>
              <w:szCs w:val="36"/>
            </w:rPr>
            <mc:AlternateContent>
              <mc:Choice Requires="wpg">
                <w:drawing>
                  <wp:anchor distT="0" distB="0" distL="114300" distR="114300" simplePos="0" relativeHeight="251704320" behindDoc="1" locked="0" layoutInCell="1" allowOverlap="1" wp14:anchorId="287D9CCF" wp14:editId="75F57D06">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67517D33" id="Group 2" o:spid="_x0000_s1026" style="position:absolute;margin-left:0;margin-top:0;width:432.65pt;height:448.55pt;z-index:-251612160;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703296" behindDoc="0" locked="0" layoutInCell="1" allowOverlap="1" wp14:anchorId="65CA487D" wp14:editId="1C4BC040">
                    <wp:simplePos x="0" y="0"/>
                    <wp:positionH relativeFrom="page">
                      <wp:align>center</wp:align>
                    </wp:positionH>
                    <wp:positionV relativeFrom="margin">
                      <wp:align>bottom</wp:align>
                    </wp:positionV>
                    <wp:extent cx="5943600" cy="374904"/>
                    <wp:effectExtent l="0" t="0" r="0" b="2540"/>
                    <wp:wrapNone/>
                    <wp:docPr id="69" name="Text Box 73"/>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E2E4B2" w14:textId="14918DA2" w:rsidR="00B76B36" w:rsidRDefault="00000000">
                                <w:pPr>
                                  <w:pStyle w:val="NoSpacing"/>
                                  <w:jc w:val="right"/>
                                  <w:rPr>
                                    <w:color w:val="4472C4" w:themeColor="accent1"/>
                                    <w:sz w:val="36"/>
                                    <w:szCs w:val="36"/>
                                  </w:rPr>
                                </w:pPr>
                                <w:sdt>
                                  <w:sdtPr>
                                    <w:rPr>
                                      <w:color w:val="4472C4" w:themeColor="accent1"/>
                                      <w:sz w:val="36"/>
                                      <w:szCs w:val="36"/>
                                    </w:rPr>
                                    <w:alias w:val="School"/>
                                    <w:tag w:val="School"/>
                                    <w:id w:val="1850680582"/>
                                    <w:dataBinding w:prefixMappings="xmlns:ns0='http://schemas.openxmlformats.org/officeDocument/2006/extended-properties' " w:xpath="/ns0:Properties[1]/ns0:Company[1]" w:storeItemID="{6668398D-A668-4E3E-A5EB-62B293D839F1}"/>
                                    <w:text/>
                                  </w:sdtPr>
                                  <w:sdtContent>
                                    <w:r w:rsidR="00B76B36">
                                      <w:rPr>
                                        <w:color w:val="4472C4" w:themeColor="accent1"/>
                                        <w:sz w:val="36"/>
                                        <w:szCs w:val="36"/>
                                      </w:rPr>
                                      <w:t>G Nikhil</w:t>
                                    </w:r>
                                  </w:sdtContent>
                                </w:sdt>
                              </w:p>
                              <w:sdt>
                                <w:sdtPr>
                                  <w:rPr>
                                    <w:color w:val="4472C4"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p w14:paraId="016C3724" w14:textId="7FF6379D" w:rsidR="00B76B36" w:rsidRDefault="00B76B36">
                                    <w:pPr>
                                      <w:pStyle w:val="NoSpacing"/>
                                      <w:jc w:val="right"/>
                                      <w:rPr>
                                        <w:color w:val="4472C4" w:themeColor="accent1"/>
                                        <w:sz w:val="36"/>
                                        <w:szCs w:val="36"/>
                                      </w:rPr>
                                    </w:pPr>
                                    <w:r>
                                      <w:rPr>
                                        <w:color w:val="4472C4" w:themeColor="accent1"/>
                                        <w:sz w:val="36"/>
                                        <w:szCs w:val="36"/>
                                      </w:rPr>
                                      <w:t>23GIBSPGDM030</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65CA487D" id="Text Box 73" o:spid="_x0000_s1027" type="#_x0000_t202" style="position:absolute;margin-left:0;margin-top:0;width:468pt;height:29.5pt;z-index:251703296;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" filled="f" stroked="f" strokeweight=".5pt">
                    <v:textbox style="mso-fit-shape-to-text:t" inset="0,0,0,0">
                      <w:txbxContent>
                        <w:p w14:paraId="1EE2E4B2" w14:textId="14918DA2" w:rsidR="00B76B36" w:rsidRDefault="00000000">
                          <w:pPr>
                            <w:pStyle w:val="NoSpacing"/>
                            <w:jc w:val="right"/>
                            <w:rPr>
                              <w:color w:val="4472C4" w:themeColor="accent1"/>
                              <w:sz w:val="36"/>
                              <w:szCs w:val="36"/>
                            </w:rPr>
                          </w:pPr>
                          <w:sdt>
                            <w:sdtPr>
                              <w:rPr>
                                <w:color w:val="4472C4" w:themeColor="accent1"/>
                                <w:sz w:val="36"/>
                                <w:szCs w:val="36"/>
                              </w:rPr>
                              <w:alias w:val="School"/>
                              <w:tag w:val="School"/>
                              <w:id w:val="1850680582"/>
                              <w:dataBinding w:prefixMappings="xmlns:ns0='http://schemas.openxmlformats.org/officeDocument/2006/extended-properties' " w:xpath="/ns0:Properties[1]/ns0:Company[1]" w:storeItemID="{6668398D-A668-4E3E-A5EB-62B293D839F1}"/>
                              <w:text/>
                            </w:sdtPr>
                            <w:sdtContent>
                              <w:r w:rsidR="00B76B36">
                                <w:rPr>
                                  <w:color w:val="4472C4" w:themeColor="accent1"/>
                                  <w:sz w:val="36"/>
                                  <w:szCs w:val="36"/>
                                </w:rPr>
                                <w:t>G Nikhil</w:t>
                              </w:r>
                            </w:sdtContent>
                          </w:sdt>
                        </w:p>
                        <w:sdt>
                          <w:sdtPr>
                            <w:rPr>
                              <w:color w:val="4472C4"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p w14:paraId="016C3724" w14:textId="7FF6379D" w:rsidR="00B76B36" w:rsidRDefault="00B76B36">
                              <w:pPr>
                                <w:pStyle w:val="NoSpacing"/>
                                <w:jc w:val="right"/>
                                <w:rPr>
                                  <w:color w:val="4472C4" w:themeColor="accent1"/>
                                  <w:sz w:val="36"/>
                                  <w:szCs w:val="36"/>
                                </w:rPr>
                              </w:pPr>
                              <w:r>
                                <w:rPr>
                                  <w:color w:val="4472C4" w:themeColor="accent1"/>
                                  <w:sz w:val="36"/>
                                  <w:szCs w:val="36"/>
                                </w:rPr>
                                <w:t>23GIBSPGDM030</w:t>
                              </w:r>
                            </w:p>
                          </w:sdtContent>
                        </w:sdt>
                      </w:txbxContent>
                    </v:textbox>
                    <w10:wrap anchorx="page" anchory="margin"/>
                  </v:shape>
                </w:pict>
              </mc:Fallback>
            </mc:AlternateContent>
          </w:r>
        </w:p>
        <w:p w14:paraId="5A8B2136" w14:textId="660738C2" w:rsidR="00B76B36" w:rsidRDefault="00B76B36">
          <w:pPr>
            <w:rPr>
              <w:rFonts w:ascii="Times New Roman" w:hAnsi="Times New Roman" w:cs="Times New Roman"/>
              <w:sz w:val="24"/>
              <w:szCs w:val="24"/>
              <w:lang w:val="en-US"/>
            </w:rPr>
          </w:pPr>
          <w:r>
            <w:rPr>
              <w:rFonts w:ascii="Times New Roman" w:hAnsi="Times New Roman" w:cs="Times New Roman"/>
              <w:sz w:val="24"/>
              <w:szCs w:val="24"/>
              <w:lang w:val="en-US"/>
            </w:rPr>
            <w:br w:type="page"/>
          </w:r>
        </w:p>
      </w:sdtContent>
    </w:sdt>
    <w:p w14:paraId="1D57CFD4" w14:textId="53E80B16" w:rsidR="00AD0881" w:rsidRPr="00B06B06" w:rsidRDefault="00B06B06" w:rsidP="00E438B4">
      <w:pPr>
        <w:pStyle w:val="Heading1"/>
        <w:jc w:val="both"/>
        <w:rPr>
          <w:rFonts w:ascii="Times New Roman" w:hAnsi="Times New Roman" w:cs="Times New Roman"/>
          <w:lang w:val="en-US"/>
        </w:rPr>
      </w:pPr>
      <w:bookmarkStart w:id="0" w:name="_Toc172478679"/>
      <w:r w:rsidRPr="00B06B06">
        <w:rPr>
          <w:rFonts w:ascii="Times New Roman" w:hAnsi="Times New Roman" w:cs="Times New Roman"/>
          <w:lang w:val="en-US"/>
        </w:rPr>
        <w:lastRenderedPageBreak/>
        <w:t>Introduction</w:t>
      </w:r>
      <w:bookmarkEnd w:id="0"/>
    </w:p>
    <w:p w14:paraId="7FA8D89E" w14:textId="77777777" w:rsidR="009875A6" w:rsidRPr="00E438B4" w:rsidRDefault="009875A6" w:rsidP="00E438B4">
      <w:pPr>
        <w:jc w:val="both"/>
        <w:rPr>
          <w:rFonts w:ascii="Times New Roman" w:hAnsi="Times New Roman" w:cs="Times New Roman"/>
          <w:sz w:val="24"/>
          <w:szCs w:val="24"/>
          <w:lang w:val="en-US"/>
        </w:rPr>
      </w:pPr>
    </w:p>
    <w:p w14:paraId="62B6F4BB" w14:textId="77777777" w:rsidR="00EF43D2" w:rsidRPr="00E438B4" w:rsidRDefault="00EF43D2" w:rsidP="00F926C3">
      <w:pPr>
        <w:spacing w:line="360" w:lineRule="auto"/>
        <w:jc w:val="both"/>
        <w:rPr>
          <w:rFonts w:ascii="Times New Roman" w:hAnsi="Times New Roman" w:cs="Times New Roman"/>
          <w:sz w:val="24"/>
          <w:szCs w:val="24"/>
          <w:lang w:val="en-US"/>
        </w:rPr>
      </w:pPr>
      <w:r w:rsidRPr="00E438B4">
        <w:rPr>
          <w:rFonts w:ascii="Times New Roman" w:hAnsi="Times New Roman" w:cs="Times New Roman"/>
          <w:sz w:val="24"/>
          <w:szCs w:val="24"/>
          <w:lang w:val="en-US"/>
        </w:rPr>
        <w:t>Organizations that offer small financial services, known as microfinance institutions (MFIs), are crucial in helping people have access to financial services and reducing poverty, especially in rural areas. This report looks at how small loans from Avanti Finance affect people in Western Uttar Pradesh and Uttarakhand, India. We use a combination of methods to study three main areas:</w:t>
      </w:r>
    </w:p>
    <w:p w14:paraId="077C35C1" w14:textId="72CFE5D0" w:rsidR="0032140C" w:rsidRPr="00E438B4" w:rsidRDefault="00EF43D2" w:rsidP="00F926C3">
      <w:pPr>
        <w:spacing w:line="360" w:lineRule="auto"/>
        <w:jc w:val="both"/>
        <w:rPr>
          <w:rFonts w:ascii="Times New Roman" w:hAnsi="Times New Roman" w:cs="Times New Roman"/>
          <w:sz w:val="24"/>
          <w:szCs w:val="24"/>
          <w:lang w:val="en-US"/>
        </w:rPr>
      </w:pPr>
      <w:r w:rsidRPr="00E438B4">
        <w:rPr>
          <w:rFonts w:ascii="Times New Roman" w:hAnsi="Times New Roman" w:cs="Times New Roman"/>
          <w:sz w:val="24"/>
          <w:szCs w:val="24"/>
        </w:rPr>
        <w:t>Creditworthiness Assessment:</w:t>
      </w:r>
      <w:r w:rsidRPr="00E438B4">
        <w:rPr>
          <w:rStyle w:val="Heading4Char"/>
          <w:rFonts w:ascii="Times New Roman" w:hAnsi="Times New Roman" w:cs="Times New Roman"/>
          <w:sz w:val="24"/>
          <w:szCs w:val="24"/>
        </w:rPr>
        <w:t xml:space="preserve"> </w:t>
      </w:r>
      <w:r w:rsidR="0032140C" w:rsidRPr="00E438B4">
        <w:rPr>
          <w:rFonts w:ascii="Times New Roman" w:hAnsi="Times New Roman" w:cs="Times New Roman"/>
          <w:sz w:val="24"/>
          <w:szCs w:val="24"/>
          <w:lang w:val="en-US"/>
        </w:rPr>
        <w:t>A comprehensive strategy is used</w:t>
      </w:r>
      <w:r w:rsidR="00D80B96" w:rsidRPr="00E438B4">
        <w:rPr>
          <w:rFonts w:ascii="Times New Roman" w:hAnsi="Times New Roman" w:cs="Times New Roman"/>
          <w:sz w:val="24"/>
          <w:szCs w:val="24"/>
          <w:lang w:val="en-US"/>
        </w:rPr>
        <w:t xml:space="preserve"> to assess creditworthiness</w:t>
      </w:r>
      <w:r w:rsidR="0032140C" w:rsidRPr="00E438B4">
        <w:rPr>
          <w:rFonts w:ascii="Times New Roman" w:hAnsi="Times New Roman" w:cs="Times New Roman"/>
          <w:sz w:val="24"/>
          <w:szCs w:val="24"/>
          <w:lang w:val="en-US"/>
        </w:rPr>
        <w:t xml:space="preserve"> because borrowers rarely have verifiable sources of income. Information on primary and secondary income sources is gathered using questionnaires, and the results are cross-checked against industry norms. The assessment of imputed income also takes into account the borrowers' home amenities and asset ownership. A more realistic image of borrowers' ability to repay Avanti Finance loans is given by this combined method.</w:t>
      </w:r>
    </w:p>
    <w:p w14:paraId="72CBDC63" w14:textId="77777777" w:rsidR="00613567" w:rsidRDefault="00613567" w:rsidP="00F926C3">
      <w:pPr>
        <w:spacing w:line="360" w:lineRule="auto"/>
        <w:jc w:val="both"/>
        <w:rPr>
          <w:rFonts w:ascii="Times New Roman" w:hAnsi="Times New Roman" w:cs="Times New Roman"/>
          <w:sz w:val="24"/>
          <w:szCs w:val="24"/>
        </w:rPr>
      </w:pPr>
      <w:r w:rsidRPr="00613567">
        <w:rPr>
          <w:rFonts w:ascii="Times New Roman" w:hAnsi="Times New Roman" w:cs="Times New Roman"/>
          <w:sz w:val="24"/>
          <w:szCs w:val="24"/>
        </w:rPr>
        <w:t>Adoption of Digital Payments: The extent to which borrowers are using digital payments is investigated. This covers their knowledge, how they now repay loans, and any issues they may have that could prevent broader adoption. For Avanti Finance to encourage effective loan repayment processes, it is imperative that it comprehend these patterns.</w:t>
      </w:r>
    </w:p>
    <w:p w14:paraId="6DA661A9" w14:textId="257774E3" w:rsidR="0032140C" w:rsidRPr="00E438B4" w:rsidRDefault="0032140C" w:rsidP="00F926C3">
      <w:pPr>
        <w:spacing w:line="360" w:lineRule="auto"/>
        <w:jc w:val="both"/>
        <w:rPr>
          <w:rFonts w:ascii="Times New Roman" w:hAnsi="Times New Roman" w:cs="Times New Roman"/>
          <w:sz w:val="24"/>
          <w:szCs w:val="24"/>
          <w:lang w:val="en-US"/>
        </w:rPr>
      </w:pPr>
      <w:r w:rsidRPr="00E438B4">
        <w:rPr>
          <w:rFonts w:ascii="Times New Roman" w:hAnsi="Times New Roman" w:cs="Times New Roman"/>
          <w:sz w:val="24"/>
          <w:szCs w:val="24"/>
        </w:rPr>
        <w:t>Social Impact Assessment:</w:t>
      </w:r>
      <w:r w:rsidRPr="00E438B4">
        <w:rPr>
          <w:rFonts w:ascii="Times New Roman" w:hAnsi="Times New Roman" w:cs="Times New Roman"/>
          <w:sz w:val="24"/>
          <w:szCs w:val="24"/>
          <w:lang w:val="en-US"/>
        </w:rPr>
        <w:t xml:space="preserve"> An examination is conducted into how Avanti Finance's microloan operations have affected the lives and means of subsistence of its borrowers. This include examining the investments made with loan funds, borrower satisfaction with Avanti Finance's offerings, and any wider societal shifts linked to Avanti Finance's microfinance services.</w:t>
      </w:r>
    </w:p>
    <w:p w14:paraId="7859106B" w14:textId="77777777" w:rsidR="0032140C" w:rsidRPr="00E438B4" w:rsidRDefault="0032140C" w:rsidP="00E438B4">
      <w:pPr>
        <w:spacing w:line="360" w:lineRule="auto"/>
        <w:jc w:val="both"/>
        <w:rPr>
          <w:rFonts w:ascii="Times New Roman" w:hAnsi="Times New Roman" w:cs="Times New Roman"/>
          <w:sz w:val="24"/>
          <w:szCs w:val="24"/>
          <w:lang w:val="en-US"/>
        </w:rPr>
      </w:pPr>
    </w:p>
    <w:p w14:paraId="783497B0" w14:textId="60C298FC" w:rsidR="0032140C" w:rsidRPr="001A2F74" w:rsidRDefault="00B06B06" w:rsidP="00E438B4">
      <w:pPr>
        <w:pStyle w:val="Heading1"/>
        <w:spacing w:line="360" w:lineRule="auto"/>
        <w:jc w:val="both"/>
        <w:rPr>
          <w:rFonts w:ascii="Times New Roman" w:hAnsi="Times New Roman" w:cs="Times New Roman"/>
        </w:rPr>
      </w:pPr>
      <w:bookmarkStart w:id="1" w:name="_Toc172478680"/>
      <w:r w:rsidRPr="001A2F74">
        <w:rPr>
          <w:rFonts w:ascii="Times New Roman" w:hAnsi="Times New Roman" w:cs="Times New Roman"/>
        </w:rPr>
        <w:t xml:space="preserve">Objective </w:t>
      </w:r>
      <w:r w:rsidR="00D0108E" w:rsidRPr="001A2F74">
        <w:rPr>
          <w:rFonts w:ascii="Times New Roman" w:hAnsi="Times New Roman" w:cs="Times New Roman"/>
        </w:rPr>
        <w:t>o</w:t>
      </w:r>
      <w:r w:rsidRPr="001A2F74">
        <w:rPr>
          <w:rFonts w:ascii="Times New Roman" w:hAnsi="Times New Roman" w:cs="Times New Roman"/>
        </w:rPr>
        <w:t>f the Study</w:t>
      </w:r>
      <w:bookmarkEnd w:id="1"/>
    </w:p>
    <w:p w14:paraId="10A5BC00" w14:textId="77777777" w:rsidR="00613567" w:rsidRPr="00613567" w:rsidRDefault="00613567" w:rsidP="00F926C3">
      <w:pPr>
        <w:spacing w:line="360" w:lineRule="auto"/>
        <w:jc w:val="both"/>
        <w:rPr>
          <w:rFonts w:ascii="Times New Roman" w:hAnsi="Times New Roman" w:cs="Times New Roman"/>
          <w:sz w:val="24"/>
          <w:szCs w:val="24"/>
          <w:lang w:val="en-US"/>
        </w:rPr>
      </w:pPr>
      <w:r w:rsidRPr="00613567">
        <w:rPr>
          <w:rFonts w:ascii="Times New Roman" w:hAnsi="Times New Roman" w:cs="Times New Roman"/>
          <w:sz w:val="24"/>
          <w:szCs w:val="24"/>
          <w:lang w:val="en-US"/>
        </w:rPr>
        <w:t>This objective includes the three main areas studied:</w:t>
      </w:r>
    </w:p>
    <w:p w14:paraId="412A0073" w14:textId="2C11448C" w:rsidR="00613567" w:rsidRPr="00613567" w:rsidRDefault="00613567" w:rsidP="00F926C3">
      <w:pPr>
        <w:spacing w:line="360" w:lineRule="auto"/>
        <w:jc w:val="both"/>
        <w:rPr>
          <w:rFonts w:ascii="Times New Roman" w:hAnsi="Times New Roman" w:cs="Times New Roman"/>
          <w:sz w:val="24"/>
          <w:szCs w:val="24"/>
          <w:lang w:val="en-US"/>
        </w:rPr>
      </w:pPr>
      <w:r w:rsidRPr="00613567">
        <w:rPr>
          <w:rFonts w:ascii="Times New Roman" w:hAnsi="Times New Roman" w:cs="Times New Roman"/>
          <w:sz w:val="24"/>
          <w:szCs w:val="24"/>
          <w:lang w:val="en-US"/>
        </w:rPr>
        <w:t>Creditworthiness: Looking at actual and imputed income helps determine borrower</w:t>
      </w:r>
      <w:r w:rsidR="00A0129A">
        <w:rPr>
          <w:rFonts w:ascii="Times New Roman" w:hAnsi="Times New Roman" w:cs="Times New Roman"/>
          <w:sz w:val="24"/>
          <w:szCs w:val="24"/>
          <w:lang w:val="en-US"/>
        </w:rPr>
        <w:t>’s creditworthiness</w:t>
      </w:r>
      <w:r w:rsidRPr="00613567">
        <w:rPr>
          <w:rFonts w:ascii="Times New Roman" w:hAnsi="Times New Roman" w:cs="Times New Roman"/>
          <w:sz w:val="24"/>
          <w:szCs w:val="24"/>
          <w:lang w:val="en-US"/>
        </w:rPr>
        <w:t>.</w:t>
      </w:r>
    </w:p>
    <w:p w14:paraId="03601B51" w14:textId="77777777" w:rsidR="00613567" w:rsidRPr="00613567" w:rsidRDefault="00613567" w:rsidP="00F926C3">
      <w:pPr>
        <w:spacing w:line="360" w:lineRule="auto"/>
        <w:jc w:val="both"/>
        <w:rPr>
          <w:rFonts w:ascii="Times New Roman" w:hAnsi="Times New Roman" w:cs="Times New Roman"/>
          <w:sz w:val="24"/>
          <w:szCs w:val="24"/>
          <w:lang w:val="en-US"/>
        </w:rPr>
      </w:pPr>
      <w:r w:rsidRPr="00613567">
        <w:rPr>
          <w:rFonts w:ascii="Times New Roman" w:hAnsi="Times New Roman" w:cs="Times New Roman"/>
          <w:sz w:val="24"/>
          <w:szCs w:val="24"/>
          <w:lang w:val="en-US"/>
        </w:rPr>
        <w:t>Digital Payment Adoption: To analyze factors influencing digital payments in rural India</w:t>
      </w:r>
    </w:p>
    <w:p w14:paraId="48F4E857" w14:textId="1904963F" w:rsidR="009E045E" w:rsidRDefault="00613567" w:rsidP="00F926C3">
      <w:pPr>
        <w:spacing w:line="360" w:lineRule="auto"/>
        <w:jc w:val="both"/>
        <w:rPr>
          <w:rFonts w:ascii="Times New Roman" w:hAnsi="Times New Roman" w:cs="Times New Roman"/>
          <w:sz w:val="24"/>
          <w:szCs w:val="24"/>
          <w:lang w:val="en-US"/>
        </w:rPr>
      </w:pPr>
      <w:r w:rsidRPr="00613567">
        <w:rPr>
          <w:rFonts w:ascii="Times New Roman" w:hAnsi="Times New Roman" w:cs="Times New Roman"/>
          <w:sz w:val="24"/>
          <w:szCs w:val="24"/>
          <w:lang w:val="en-US"/>
        </w:rPr>
        <w:t>Social Impact: Checking why loans are needed, how they are used, and how borrowers feel about them measures how the loans affect borrowers' lives and work (economic impact based on data analysis).</w:t>
      </w:r>
    </w:p>
    <w:p w14:paraId="7ECFCFEC" w14:textId="77777777" w:rsidR="002315EB" w:rsidRPr="00E438B4" w:rsidRDefault="002315EB" w:rsidP="00F926C3">
      <w:pPr>
        <w:spacing w:line="360" w:lineRule="auto"/>
        <w:jc w:val="both"/>
        <w:rPr>
          <w:rFonts w:ascii="Times New Roman" w:hAnsi="Times New Roman" w:cs="Times New Roman"/>
          <w:sz w:val="24"/>
          <w:szCs w:val="24"/>
          <w:lang w:val="en-US"/>
        </w:rPr>
      </w:pPr>
    </w:p>
    <w:p w14:paraId="4002937B" w14:textId="741BF0E6" w:rsidR="009E045E" w:rsidRPr="002510EF" w:rsidRDefault="009E045E" w:rsidP="00E438B4">
      <w:pPr>
        <w:pStyle w:val="Heading1"/>
        <w:jc w:val="both"/>
        <w:rPr>
          <w:rFonts w:ascii="Times New Roman" w:hAnsi="Times New Roman" w:cs="Times New Roman"/>
          <w:lang w:val="en-US"/>
        </w:rPr>
      </w:pPr>
      <w:bookmarkStart w:id="2" w:name="_Toc172478681"/>
      <w:r w:rsidRPr="002510EF">
        <w:rPr>
          <w:rFonts w:ascii="Times New Roman" w:hAnsi="Times New Roman" w:cs="Times New Roman"/>
          <w:lang w:val="en-US"/>
        </w:rPr>
        <w:lastRenderedPageBreak/>
        <w:t>M</w:t>
      </w:r>
      <w:r w:rsidR="00B851EE" w:rsidRPr="002510EF">
        <w:rPr>
          <w:rFonts w:ascii="Times New Roman" w:hAnsi="Times New Roman" w:cs="Times New Roman"/>
          <w:lang w:val="en-US"/>
        </w:rPr>
        <w:t>ethodologies</w:t>
      </w:r>
      <w:bookmarkEnd w:id="2"/>
    </w:p>
    <w:p w14:paraId="6FAC7065" w14:textId="77777777" w:rsidR="00AB324B" w:rsidRPr="00E438B4" w:rsidRDefault="00AB324B" w:rsidP="00E438B4">
      <w:pPr>
        <w:jc w:val="both"/>
        <w:rPr>
          <w:rFonts w:ascii="Times New Roman" w:hAnsi="Times New Roman" w:cs="Times New Roman"/>
          <w:sz w:val="24"/>
          <w:szCs w:val="24"/>
          <w:lang w:val="en-US"/>
        </w:rPr>
      </w:pPr>
    </w:p>
    <w:p w14:paraId="3DE0B7D7" w14:textId="77777777" w:rsidR="009E045E" w:rsidRPr="00E438B4" w:rsidRDefault="009E045E" w:rsidP="00F53D24">
      <w:pPr>
        <w:pStyle w:val="Heading2"/>
      </w:pPr>
      <w:bookmarkStart w:id="3" w:name="_Toc172478682"/>
      <w:r w:rsidRPr="00E438B4">
        <w:t>Methods Used in the Study</w:t>
      </w:r>
      <w:bookmarkEnd w:id="3"/>
    </w:p>
    <w:p w14:paraId="305634F3" w14:textId="77777777" w:rsidR="009E045E" w:rsidRPr="00E438B4" w:rsidRDefault="009E045E" w:rsidP="00E438B4">
      <w:pPr>
        <w:jc w:val="both"/>
        <w:rPr>
          <w:rFonts w:ascii="Times New Roman" w:hAnsi="Times New Roman" w:cs="Times New Roman"/>
          <w:sz w:val="24"/>
          <w:szCs w:val="24"/>
          <w:lang w:val="en-US"/>
        </w:rPr>
      </w:pPr>
    </w:p>
    <w:p w14:paraId="61F39E2F" w14:textId="6C77B258" w:rsidR="00613567" w:rsidRPr="00613567" w:rsidRDefault="00613567" w:rsidP="00E17844">
      <w:pPr>
        <w:spacing w:line="360" w:lineRule="auto"/>
        <w:jc w:val="both"/>
        <w:rPr>
          <w:rFonts w:ascii="Times New Roman" w:hAnsi="Times New Roman" w:cs="Times New Roman"/>
          <w:sz w:val="24"/>
          <w:szCs w:val="24"/>
          <w:lang w:val="en-US"/>
        </w:rPr>
      </w:pPr>
      <w:r w:rsidRPr="00613567">
        <w:rPr>
          <w:rFonts w:ascii="Times New Roman" w:hAnsi="Times New Roman" w:cs="Times New Roman"/>
          <w:sz w:val="24"/>
          <w:szCs w:val="24"/>
          <w:lang w:val="en-US"/>
        </w:rPr>
        <w:t>This study looks into how borrowers in Western Uttar Pradesh and Uttarakhand, India, are affected by microloans from Avanti Finance.</w:t>
      </w:r>
    </w:p>
    <w:p w14:paraId="3A7005F6" w14:textId="34171A6B" w:rsidR="00B06B06" w:rsidRPr="00F53D24" w:rsidRDefault="00B06B06" w:rsidP="00E17844">
      <w:pPr>
        <w:pStyle w:val="ListParagraph"/>
        <w:numPr>
          <w:ilvl w:val="0"/>
          <w:numId w:val="23"/>
        </w:numPr>
        <w:spacing w:line="276" w:lineRule="auto"/>
        <w:jc w:val="both"/>
        <w:rPr>
          <w:rFonts w:ascii="Times New Roman" w:hAnsi="Times New Roman" w:cs="Times New Roman"/>
          <w:b/>
          <w:bCs/>
          <w:sz w:val="24"/>
          <w:szCs w:val="24"/>
          <w:lang w:val="en-US"/>
        </w:rPr>
      </w:pPr>
      <w:r w:rsidRPr="00F53D24">
        <w:rPr>
          <w:rFonts w:ascii="Times New Roman" w:hAnsi="Times New Roman" w:cs="Times New Roman"/>
          <w:b/>
          <w:bCs/>
          <w:sz w:val="24"/>
          <w:szCs w:val="24"/>
          <w:lang w:val="en-US"/>
        </w:rPr>
        <w:t>Primary data</w:t>
      </w:r>
    </w:p>
    <w:p w14:paraId="74F39A51" w14:textId="785A4758" w:rsidR="00C95432" w:rsidRPr="00E438B4" w:rsidRDefault="00613567" w:rsidP="00E17844">
      <w:pPr>
        <w:spacing w:line="360" w:lineRule="auto"/>
        <w:jc w:val="both"/>
        <w:rPr>
          <w:rFonts w:ascii="Times New Roman" w:hAnsi="Times New Roman" w:cs="Times New Roman"/>
          <w:sz w:val="24"/>
          <w:szCs w:val="24"/>
        </w:rPr>
      </w:pPr>
      <w:r w:rsidRPr="00613567">
        <w:rPr>
          <w:rFonts w:ascii="Times New Roman" w:hAnsi="Times New Roman" w:cs="Times New Roman"/>
          <w:sz w:val="24"/>
          <w:szCs w:val="24"/>
          <w:lang w:val="en-US"/>
        </w:rPr>
        <w:t>Directly obtained from borrowers, primary data are used in this study. To choose participants, a convenience sampling strategy was used. This strategy entails finding volunteers who are easily available and reachable by the researchers. In this instance, the sample was taken from borrowers who lived in the selected geographic area but were in conveniently accessible areas.</w:t>
      </w:r>
    </w:p>
    <w:p w14:paraId="410C8D66" w14:textId="4B06D269" w:rsidR="00613567" w:rsidRPr="00F53D24" w:rsidRDefault="00613567" w:rsidP="00E17844">
      <w:pPr>
        <w:pStyle w:val="ListParagraph"/>
        <w:numPr>
          <w:ilvl w:val="0"/>
          <w:numId w:val="23"/>
        </w:numPr>
        <w:spacing w:line="360" w:lineRule="auto"/>
        <w:jc w:val="both"/>
        <w:rPr>
          <w:rFonts w:ascii="Times New Roman" w:eastAsia="Times New Roman" w:hAnsi="Times New Roman" w:cs="Times New Roman"/>
          <w:b/>
          <w:bCs/>
          <w:kern w:val="0"/>
          <w:sz w:val="24"/>
          <w:szCs w:val="24"/>
          <w:lang w:eastAsia="en-IN"/>
          <w14:ligatures w14:val="none"/>
        </w:rPr>
      </w:pPr>
      <w:r w:rsidRPr="00F53D24">
        <w:rPr>
          <w:rFonts w:ascii="Times New Roman" w:eastAsia="Times New Roman" w:hAnsi="Times New Roman" w:cs="Times New Roman"/>
          <w:b/>
          <w:bCs/>
          <w:kern w:val="0"/>
          <w:sz w:val="24"/>
          <w:szCs w:val="24"/>
          <w:lang w:eastAsia="en-IN"/>
          <w14:ligatures w14:val="none"/>
        </w:rPr>
        <w:t>Sampling Frame:</w:t>
      </w:r>
    </w:p>
    <w:p w14:paraId="2D445C66" w14:textId="77777777" w:rsidR="00613567" w:rsidRPr="00613567" w:rsidRDefault="00613567" w:rsidP="00E17844">
      <w:pPr>
        <w:spacing w:line="360" w:lineRule="auto"/>
        <w:jc w:val="both"/>
        <w:rPr>
          <w:rFonts w:ascii="Times New Roman" w:eastAsia="Times New Roman" w:hAnsi="Times New Roman" w:cs="Times New Roman"/>
          <w:kern w:val="0"/>
          <w:sz w:val="24"/>
          <w:szCs w:val="24"/>
          <w:lang w:eastAsia="en-IN"/>
          <w14:ligatures w14:val="none"/>
        </w:rPr>
      </w:pPr>
      <w:r w:rsidRPr="00613567">
        <w:rPr>
          <w:rFonts w:ascii="Times New Roman" w:eastAsia="Times New Roman" w:hAnsi="Times New Roman" w:cs="Times New Roman"/>
          <w:kern w:val="0"/>
          <w:sz w:val="24"/>
          <w:szCs w:val="24"/>
          <w:lang w:eastAsia="en-IN"/>
          <w14:ligatures w14:val="none"/>
        </w:rPr>
        <w:t>Demographic: The borrowers of Avanti Finance microloans in Western Uttar Pradesh and Uttarakhand are the study's target demographic.</w:t>
      </w:r>
    </w:p>
    <w:p w14:paraId="4331F0BB" w14:textId="652C93D2" w:rsidR="00613567" w:rsidRPr="00F53D24" w:rsidRDefault="00613567" w:rsidP="00E17844">
      <w:pPr>
        <w:pStyle w:val="ListParagraph"/>
        <w:numPr>
          <w:ilvl w:val="0"/>
          <w:numId w:val="23"/>
        </w:numPr>
        <w:spacing w:line="360" w:lineRule="auto"/>
        <w:jc w:val="both"/>
        <w:rPr>
          <w:rFonts w:ascii="Times New Roman" w:eastAsia="Times New Roman" w:hAnsi="Times New Roman" w:cs="Times New Roman"/>
          <w:kern w:val="0"/>
          <w:sz w:val="24"/>
          <w:szCs w:val="24"/>
          <w:lang w:eastAsia="en-IN"/>
          <w14:ligatures w14:val="none"/>
        </w:rPr>
      </w:pPr>
      <w:r w:rsidRPr="00F53D24">
        <w:rPr>
          <w:rFonts w:ascii="Times New Roman" w:eastAsia="Times New Roman" w:hAnsi="Times New Roman" w:cs="Times New Roman"/>
          <w:b/>
          <w:bCs/>
          <w:kern w:val="0"/>
          <w:sz w:val="24"/>
          <w:szCs w:val="24"/>
          <w:lang w:eastAsia="en-IN"/>
          <w14:ligatures w14:val="none"/>
        </w:rPr>
        <w:t>Geographic Scope:</w:t>
      </w:r>
      <w:r w:rsidRPr="00F53D24">
        <w:rPr>
          <w:rFonts w:ascii="Times New Roman" w:eastAsia="Times New Roman" w:hAnsi="Times New Roman" w:cs="Times New Roman"/>
          <w:kern w:val="0"/>
          <w:sz w:val="24"/>
          <w:szCs w:val="24"/>
          <w:lang w:eastAsia="en-IN"/>
          <w14:ligatures w14:val="none"/>
        </w:rPr>
        <w:t xml:space="preserve"> The study focuses on borrowers who live in Dehradun and the surrounding villages in Uttarakhand, as well as Saharanpur and the surrounding villages in Western Uttar Pradesh.</w:t>
      </w:r>
    </w:p>
    <w:p w14:paraId="0E854905" w14:textId="5ED7482E" w:rsidR="00F53D24" w:rsidRDefault="00613567" w:rsidP="00E17844">
      <w:pPr>
        <w:pStyle w:val="ListParagraph"/>
        <w:numPr>
          <w:ilvl w:val="0"/>
          <w:numId w:val="23"/>
        </w:numPr>
        <w:spacing w:line="360" w:lineRule="auto"/>
        <w:jc w:val="both"/>
        <w:rPr>
          <w:rFonts w:ascii="Times New Roman" w:eastAsia="Times New Roman" w:hAnsi="Times New Roman" w:cs="Times New Roman"/>
          <w:kern w:val="0"/>
          <w:sz w:val="24"/>
          <w:szCs w:val="24"/>
          <w:lang w:eastAsia="en-IN"/>
          <w14:ligatures w14:val="none"/>
        </w:rPr>
      </w:pPr>
      <w:r w:rsidRPr="00F53D24">
        <w:rPr>
          <w:rFonts w:ascii="Times New Roman" w:eastAsia="Times New Roman" w:hAnsi="Times New Roman" w:cs="Times New Roman"/>
          <w:b/>
          <w:bCs/>
          <w:kern w:val="0"/>
          <w:sz w:val="24"/>
          <w:szCs w:val="24"/>
          <w:lang w:eastAsia="en-IN"/>
          <w14:ligatures w14:val="none"/>
        </w:rPr>
        <w:t>Sample Size:</w:t>
      </w:r>
      <w:r w:rsidRPr="00B06B06">
        <w:rPr>
          <w:rFonts w:ascii="Times New Roman" w:eastAsia="Times New Roman" w:hAnsi="Times New Roman" w:cs="Times New Roman"/>
          <w:kern w:val="0"/>
          <w:sz w:val="24"/>
          <w:szCs w:val="24"/>
          <w:lang w:eastAsia="en-IN"/>
          <w14:ligatures w14:val="none"/>
        </w:rPr>
        <w:t xml:space="preserve"> Convenience sampling yielded a sample size of 257 borrowers.</w:t>
      </w:r>
    </w:p>
    <w:p w14:paraId="7EBD0060" w14:textId="77777777" w:rsidR="00F53D24" w:rsidRPr="00F53D24" w:rsidRDefault="00F53D24" w:rsidP="00E17844">
      <w:pPr>
        <w:pStyle w:val="ListParagraph"/>
        <w:spacing w:line="360" w:lineRule="auto"/>
        <w:jc w:val="both"/>
        <w:rPr>
          <w:rFonts w:ascii="Times New Roman" w:eastAsia="Times New Roman" w:hAnsi="Times New Roman" w:cs="Times New Roman"/>
          <w:kern w:val="0"/>
          <w:sz w:val="24"/>
          <w:szCs w:val="24"/>
          <w:lang w:eastAsia="en-IN"/>
          <w14:ligatures w14:val="none"/>
        </w:rPr>
      </w:pPr>
    </w:p>
    <w:p w14:paraId="1AB6E92E" w14:textId="127012C9" w:rsidR="00613567" w:rsidRPr="00F53D24" w:rsidRDefault="00613567" w:rsidP="00E17844">
      <w:pPr>
        <w:pStyle w:val="ListParagraph"/>
        <w:numPr>
          <w:ilvl w:val="0"/>
          <w:numId w:val="23"/>
        </w:numPr>
        <w:spacing w:line="360" w:lineRule="auto"/>
        <w:jc w:val="both"/>
        <w:rPr>
          <w:rFonts w:ascii="Times New Roman" w:eastAsia="Times New Roman" w:hAnsi="Times New Roman" w:cs="Times New Roman"/>
          <w:b/>
          <w:bCs/>
          <w:kern w:val="0"/>
          <w:sz w:val="24"/>
          <w:szCs w:val="24"/>
          <w:lang w:eastAsia="en-IN"/>
          <w14:ligatures w14:val="none"/>
        </w:rPr>
      </w:pPr>
      <w:r w:rsidRPr="00F53D24">
        <w:rPr>
          <w:rFonts w:ascii="Times New Roman" w:eastAsia="Times New Roman" w:hAnsi="Times New Roman" w:cs="Times New Roman"/>
          <w:b/>
          <w:bCs/>
          <w:kern w:val="0"/>
          <w:sz w:val="24"/>
          <w:szCs w:val="24"/>
          <w:lang w:eastAsia="en-IN"/>
          <w14:ligatures w14:val="none"/>
        </w:rPr>
        <w:t>Analysis of Data:</w:t>
      </w:r>
    </w:p>
    <w:p w14:paraId="34614C3D" w14:textId="77777777" w:rsidR="00613567" w:rsidRPr="00613567" w:rsidRDefault="00613567" w:rsidP="00E17844">
      <w:pPr>
        <w:spacing w:line="360" w:lineRule="auto"/>
        <w:ind w:firstLine="720"/>
        <w:jc w:val="both"/>
        <w:rPr>
          <w:rFonts w:ascii="Times New Roman" w:eastAsia="Times New Roman" w:hAnsi="Times New Roman" w:cs="Times New Roman"/>
          <w:kern w:val="0"/>
          <w:sz w:val="24"/>
          <w:szCs w:val="24"/>
          <w:lang w:eastAsia="en-IN"/>
          <w14:ligatures w14:val="none"/>
        </w:rPr>
      </w:pPr>
      <w:r w:rsidRPr="00F53D24">
        <w:rPr>
          <w:rFonts w:ascii="Times New Roman" w:eastAsia="Times New Roman" w:hAnsi="Times New Roman" w:cs="Times New Roman"/>
          <w:b/>
          <w:bCs/>
          <w:kern w:val="0"/>
          <w:sz w:val="24"/>
          <w:szCs w:val="24"/>
          <w:lang w:eastAsia="en-IN"/>
          <w14:ligatures w14:val="none"/>
        </w:rPr>
        <w:t>Descriptive Statistics:</w:t>
      </w:r>
      <w:r w:rsidRPr="00613567">
        <w:rPr>
          <w:rFonts w:ascii="Times New Roman" w:eastAsia="Times New Roman" w:hAnsi="Times New Roman" w:cs="Times New Roman"/>
          <w:kern w:val="0"/>
          <w:sz w:val="24"/>
          <w:szCs w:val="24"/>
          <w:lang w:eastAsia="en-IN"/>
          <w14:ligatures w14:val="none"/>
        </w:rPr>
        <w:t xml:space="preserve"> To highlight important features of the sample, descriptive statistics were used to assess the data that was gathered.</w:t>
      </w:r>
    </w:p>
    <w:p w14:paraId="5FCE7D34" w14:textId="77777777" w:rsidR="00613567" w:rsidRPr="00613567" w:rsidRDefault="00613567" w:rsidP="00E17844">
      <w:pPr>
        <w:spacing w:line="360" w:lineRule="auto"/>
        <w:ind w:firstLine="720"/>
        <w:jc w:val="both"/>
        <w:rPr>
          <w:rFonts w:ascii="Times New Roman" w:eastAsia="Times New Roman" w:hAnsi="Times New Roman" w:cs="Times New Roman"/>
          <w:kern w:val="0"/>
          <w:sz w:val="24"/>
          <w:szCs w:val="24"/>
          <w:lang w:eastAsia="en-IN"/>
          <w14:ligatures w14:val="none"/>
        </w:rPr>
      </w:pPr>
      <w:r w:rsidRPr="00F53D24">
        <w:rPr>
          <w:rFonts w:ascii="Times New Roman" w:eastAsia="Times New Roman" w:hAnsi="Times New Roman" w:cs="Times New Roman"/>
          <w:b/>
          <w:bCs/>
          <w:kern w:val="0"/>
          <w:sz w:val="24"/>
          <w:szCs w:val="24"/>
          <w:lang w:eastAsia="en-IN"/>
          <w14:ligatures w14:val="none"/>
        </w:rPr>
        <w:t>Pictorial Representation:</w:t>
      </w:r>
      <w:r w:rsidRPr="00613567">
        <w:rPr>
          <w:rFonts w:ascii="Times New Roman" w:eastAsia="Times New Roman" w:hAnsi="Times New Roman" w:cs="Times New Roman"/>
          <w:kern w:val="0"/>
          <w:sz w:val="24"/>
          <w:szCs w:val="24"/>
          <w:lang w:eastAsia="en-IN"/>
          <w14:ligatures w14:val="none"/>
        </w:rPr>
        <w:t xml:space="preserve"> To give a visual comprehension of the distribution of variables (e.g., profession breakdown), data visualization techniques were used, such as pie charts and bar diagrams.</w:t>
      </w:r>
    </w:p>
    <w:p w14:paraId="73F5E7BC" w14:textId="77777777" w:rsidR="00613567" w:rsidRPr="00613567" w:rsidRDefault="00613567" w:rsidP="00E17844">
      <w:pPr>
        <w:spacing w:line="360" w:lineRule="auto"/>
        <w:ind w:firstLine="720"/>
        <w:jc w:val="both"/>
        <w:rPr>
          <w:rFonts w:ascii="Times New Roman" w:eastAsia="Times New Roman" w:hAnsi="Times New Roman" w:cs="Times New Roman"/>
          <w:kern w:val="0"/>
          <w:sz w:val="24"/>
          <w:szCs w:val="24"/>
          <w:lang w:eastAsia="en-IN"/>
          <w14:ligatures w14:val="none"/>
        </w:rPr>
      </w:pPr>
      <w:r w:rsidRPr="00F53D24">
        <w:rPr>
          <w:rFonts w:ascii="Times New Roman" w:eastAsia="Times New Roman" w:hAnsi="Times New Roman" w:cs="Times New Roman"/>
          <w:b/>
          <w:bCs/>
          <w:kern w:val="0"/>
          <w:sz w:val="24"/>
          <w:szCs w:val="24"/>
          <w:lang w:eastAsia="en-IN"/>
          <w14:ligatures w14:val="none"/>
        </w:rPr>
        <w:t>Statistical Measures:</w:t>
      </w:r>
      <w:r w:rsidRPr="00613567">
        <w:rPr>
          <w:rFonts w:ascii="Times New Roman" w:eastAsia="Times New Roman" w:hAnsi="Times New Roman" w:cs="Times New Roman"/>
          <w:kern w:val="0"/>
          <w:sz w:val="24"/>
          <w:szCs w:val="24"/>
          <w:lang w:eastAsia="en-IN"/>
          <w14:ligatures w14:val="none"/>
        </w:rPr>
        <w:t xml:space="preserve"> The gathered data, such as the income, spending, and EMI ratios, were summarized using central tendency measures (mean, median), as well as standard deviation.</w:t>
      </w:r>
    </w:p>
    <w:p w14:paraId="493DDDF4" w14:textId="76E8F8AB" w:rsidR="00F53D24" w:rsidRPr="00F53D24" w:rsidRDefault="00F53D24" w:rsidP="00E17844">
      <w:pPr>
        <w:pStyle w:val="ListParagraph"/>
        <w:numPr>
          <w:ilvl w:val="0"/>
          <w:numId w:val="23"/>
        </w:numPr>
        <w:spacing w:line="360" w:lineRule="auto"/>
        <w:jc w:val="both"/>
        <w:rPr>
          <w:rFonts w:ascii="Times New Roman" w:hAnsi="Times New Roman" w:cs="Times New Roman"/>
          <w:sz w:val="24"/>
          <w:szCs w:val="24"/>
          <w:lang w:val="en-US"/>
        </w:rPr>
      </w:pPr>
      <w:r w:rsidRPr="00F53D24">
        <w:rPr>
          <w:rFonts w:ascii="Times New Roman" w:hAnsi="Times New Roman" w:cs="Times New Roman"/>
          <w:b/>
          <w:bCs/>
          <w:sz w:val="24"/>
          <w:szCs w:val="24"/>
        </w:rPr>
        <w:t>Focused Group Discussion:</w:t>
      </w:r>
      <w:r w:rsidRPr="00F53D24">
        <w:rPr>
          <w:rStyle w:val="Heading4Char"/>
          <w:rFonts w:ascii="Times New Roman" w:hAnsi="Times New Roman" w:cs="Times New Roman"/>
          <w:sz w:val="24"/>
          <w:szCs w:val="24"/>
        </w:rPr>
        <w:t xml:space="preserve"> </w:t>
      </w:r>
      <w:r w:rsidRPr="00F53D24">
        <w:rPr>
          <w:rFonts w:ascii="Times New Roman" w:hAnsi="Times New Roman" w:cs="Times New Roman"/>
          <w:sz w:val="24"/>
          <w:szCs w:val="24"/>
          <w:lang w:val="en-US"/>
        </w:rPr>
        <w:t>Conducted Focused Group Discussion with borrowers to learn more about how they feel about paying with digital methods. These talks probably covered things like:</w:t>
      </w:r>
    </w:p>
    <w:p w14:paraId="6578B1FB" w14:textId="549906C9" w:rsidR="00F53D24" w:rsidRPr="00613567" w:rsidRDefault="00F53D24" w:rsidP="00E17844">
      <w:pPr>
        <w:pStyle w:val="ListParagraph"/>
        <w:numPr>
          <w:ilvl w:val="0"/>
          <w:numId w:val="20"/>
        </w:numPr>
        <w:spacing w:line="360" w:lineRule="auto"/>
        <w:jc w:val="both"/>
        <w:rPr>
          <w:rFonts w:ascii="Times New Roman" w:hAnsi="Times New Roman" w:cs="Times New Roman"/>
          <w:sz w:val="24"/>
          <w:szCs w:val="24"/>
          <w:lang w:val="en-US"/>
        </w:rPr>
      </w:pPr>
      <w:r w:rsidRPr="00613567">
        <w:rPr>
          <w:rFonts w:ascii="Times New Roman" w:hAnsi="Times New Roman" w:cs="Times New Roman"/>
          <w:sz w:val="24"/>
          <w:szCs w:val="24"/>
          <w:lang w:val="en-US"/>
        </w:rPr>
        <w:lastRenderedPageBreak/>
        <w:t xml:space="preserve">What </w:t>
      </w:r>
      <w:r>
        <w:rPr>
          <w:rFonts w:ascii="Times New Roman" w:hAnsi="Times New Roman" w:cs="Times New Roman"/>
          <w:sz w:val="24"/>
          <w:szCs w:val="24"/>
          <w:lang w:val="en-US"/>
        </w:rPr>
        <w:t xml:space="preserve">do </w:t>
      </w:r>
      <w:r w:rsidRPr="00613567">
        <w:rPr>
          <w:rFonts w:ascii="Times New Roman" w:hAnsi="Times New Roman" w:cs="Times New Roman"/>
          <w:sz w:val="24"/>
          <w:szCs w:val="24"/>
          <w:lang w:val="en-US"/>
        </w:rPr>
        <w:t>people think about different ways to pay digitally</w:t>
      </w:r>
      <w:r>
        <w:rPr>
          <w:rFonts w:ascii="Times New Roman" w:hAnsi="Times New Roman" w:cs="Times New Roman"/>
          <w:sz w:val="24"/>
          <w:szCs w:val="24"/>
          <w:lang w:val="en-US"/>
        </w:rPr>
        <w:t>?</w:t>
      </w:r>
    </w:p>
    <w:p w14:paraId="6250C9F1" w14:textId="77777777" w:rsidR="00F53D24" w:rsidRPr="00613567" w:rsidRDefault="00F53D24" w:rsidP="00E17844">
      <w:pPr>
        <w:pStyle w:val="ListParagraph"/>
        <w:numPr>
          <w:ilvl w:val="0"/>
          <w:numId w:val="20"/>
        </w:numPr>
        <w:spacing w:line="360" w:lineRule="auto"/>
        <w:jc w:val="both"/>
        <w:rPr>
          <w:rFonts w:ascii="Times New Roman" w:hAnsi="Times New Roman" w:cs="Times New Roman"/>
          <w:sz w:val="24"/>
          <w:szCs w:val="24"/>
          <w:lang w:val="en-US"/>
        </w:rPr>
      </w:pPr>
      <w:r w:rsidRPr="00613567">
        <w:rPr>
          <w:rFonts w:ascii="Times New Roman" w:hAnsi="Times New Roman" w:cs="Times New Roman"/>
          <w:sz w:val="24"/>
          <w:szCs w:val="24"/>
          <w:lang w:val="en-US"/>
        </w:rPr>
        <w:t>Why some people might not use digital payments for paying back loans.</w:t>
      </w:r>
    </w:p>
    <w:p w14:paraId="506001A2" w14:textId="77777777" w:rsidR="00F53D24" w:rsidRDefault="00F53D24" w:rsidP="00E17844">
      <w:pPr>
        <w:pStyle w:val="ListParagraph"/>
        <w:numPr>
          <w:ilvl w:val="0"/>
          <w:numId w:val="20"/>
        </w:numPr>
        <w:spacing w:line="360" w:lineRule="auto"/>
        <w:jc w:val="both"/>
        <w:rPr>
          <w:rFonts w:ascii="Times New Roman" w:hAnsi="Times New Roman" w:cs="Times New Roman"/>
          <w:sz w:val="24"/>
          <w:szCs w:val="24"/>
          <w:lang w:val="en-US"/>
        </w:rPr>
      </w:pPr>
      <w:r w:rsidRPr="00613567">
        <w:rPr>
          <w:rFonts w:ascii="Times New Roman" w:hAnsi="Times New Roman" w:cs="Times New Roman"/>
          <w:sz w:val="24"/>
          <w:szCs w:val="24"/>
          <w:lang w:val="en-US"/>
        </w:rPr>
        <w:t>The good and bad parts of using digital payments.</w:t>
      </w:r>
    </w:p>
    <w:p w14:paraId="0D8D23D6" w14:textId="77777777" w:rsidR="00F53D24" w:rsidRPr="00613567" w:rsidRDefault="00F53D24" w:rsidP="00E17844">
      <w:pPr>
        <w:pStyle w:val="ListParagraph"/>
        <w:spacing w:line="360" w:lineRule="auto"/>
        <w:jc w:val="both"/>
        <w:rPr>
          <w:rFonts w:ascii="Times New Roman" w:hAnsi="Times New Roman" w:cs="Times New Roman"/>
          <w:sz w:val="24"/>
          <w:szCs w:val="24"/>
          <w:lang w:val="en-US"/>
        </w:rPr>
      </w:pPr>
    </w:p>
    <w:p w14:paraId="0E2B90F3" w14:textId="3B009619" w:rsidR="00F53D24" w:rsidRPr="00F53D24" w:rsidRDefault="00F53D24" w:rsidP="00E17844">
      <w:pPr>
        <w:pStyle w:val="ListParagraph"/>
        <w:numPr>
          <w:ilvl w:val="0"/>
          <w:numId w:val="23"/>
        </w:numPr>
        <w:spacing w:line="360" w:lineRule="auto"/>
        <w:jc w:val="both"/>
        <w:rPr>
          <w:rFonts w:ascii="Times New Roman" w:hAnsi="Times New Roman" w:cs="Times New Roman"/>
          <w:sz w:val="24"/>
          <w:szCs w:val="24"/>
          <w:lang w:val="en-US"/>
        </w:rPr>
      </w:pPr>
      <w:r w:rsidRPr="00F53D24">
        <w:rPr>
          <w:rFonts w:ascii="Times New Roman" w:hAnsi="Times New Roman" w:cs="Times New Roman"/>
          <w:b/>
          <w:bCs/>
          <w:sz w:val="24"/>
          <w:szCs w:val="24"/>
        </w:rPr>
        <w:t>Key Informa</w:t>
      </w:r>
      <w:r w:rsidR="00AE1FF6">
        <w:rPr>
          <w:rFonts w:ascii="Times New Roman" w:hAnsi="Times New Roman" w:cs="Times New Roman"/>
          <w:b/>
          <w:bCs/>
          <w:sz w:val="24"/>
          <w:szCs w:val="24"/>
        </w:rPr>
        <w:t xml:space="preserve">nt </w:t>
      </w:r>
      <w:r w:rsidRPr="00F53D24">
        <w:rPr>
          <w:rFonts w:ascii="Times New Roman" w:hAnsi="Times New Roman" w:cs="Times New Roman"/>
          <w:b/>
          <w:bCs/>
          <w:sz w:val="24"/>
          <w:szCs w:val="24"/>
        </w:rPr>
        <w:t>Interview:</w:t>
      </w:r>
      <w:r w:rsidRPr="00F53D24">
        <w:rPr>
          <w:rFonts w:ascii="Times New Roman" w:hAnsi="Times New Roman" w:cs="Times New Roman"/>
          <w:sz w:val="24"/>
          <w:szCs w:val="24"/>
          <w:lang w:val="en-US"/>
        </w:rPr>
        <w:t xml:space="preserve"> Talked one-on-one with people who work at the DIMC, like those who go out into the field, manage branches, and oversee areas. These talks gave useful information from the staff who talk to borrowers often. They probably discussed things like:</w:t>
      </w:r>
    </w:p>
    <w:p w14:paraId="38647FBD" w14:textId="1D09D0EE" w:rsidR="00F53D24" w:rsidRPr="00613567" w:rsidRDefault="00F53D24" w:rsidP="00E17844">
      <w:pPr>
        <w:pStyle w:val="ListParagraph"/>
        <w:numPr>
          <w:ilvl w:val="0"/>
          <w:numId w:val="21"/>
        </w:numPr>
        <w:spacing w:line="360" w:lineRule="auto"/>
        <w:jc w:val="both"/>
        <w:rPr>
          <w:rFonts w:ascii="Times New Roman" w:hAnsi="Times New Roman" w:cs="Times New Roman"/>
          <w:sz w:val="24"/>
          <w:szCs w:val="24"/>
          <w:lang w:val="en-US"/>
        </w:rPr>
      </w:pPr>
      <w:r w:rsidRPr="00613567">
        <w:rPr>
          <w:rFonts w:ascii="Times New Roman" w:hAnsi="Times New Roman" w:cs="Times New Roman"/>
          <w:sz w:val="24"/>
          <w:szCs w:val="24"/>
          <w:lang w:val="en-US"/>
        </w:rPr>
        <w:t xml:space="preserve">How borrowers act and what they know about different ways to </w:t>
      </w:r>
      <w:r w:rsidR="008811CC">
        <w:rPr>
          <w:rFonts w:ascii="Times New Roman" w:hAnsi="Times New Roman" w:cs="Times New Roman"/>
          <w:sz w:val="24"/>
          <w:szCs w:val="24"/>
          <w:lang w:val="en-US"/>
        </w:rPr>
        <w:t>re</w:t>
      </w:r>
      <w:r w:rsidRPr="00613567">
        <w:rPr>
          <w:rFonts w:ascii="Times New Roman" w:hAnsi="Times New Roman" w:cs="Times New Roman"/>
          <w:sz w:val="24"/>
          <w:szCs w:val="24"/>
          <w:lang w:val="en-US"/>
        </w:rPr>
        <w:t>pay loans.</w:t>
      </w:r>
    </w:p>
    <w:p w14:paraId="028537C0" w14:textId="77777777" w:rsidR="00F53D24" w:rsidRPr="00613567" w:rsidRDefault="00F53D24" w:rsidP="00E17844">
      <w:pPr>
        <w:pStyle w:val="ListParagraph"/>
        <w:numPr>
          <w:ilvl w:val="0"/>
          <w:numId w:val="21"/>
        </w:numPr>
        <w:spacing w:line="360" w:lineRule="auto"/>
        <w:jc w:val="both"/>
        <w:rPr>
          <w:rFonts w:ascii="Times New Roman" w:hAnsi="Times New Roman" w:cs="Times New Roman"/>
          <w:sz w:val="24"/>
          <w:szCs w:val="24"/>
          <w:lang w:val="en-US"/>
        </w:rPr>
      </w:pPr>
      <w:r w:rsidRPr="00613567">
        <w:rPr>
          <w:rFonts w:ascii="Times New Roman" w:hAnsi="Times New Roman" w:cs="Times New Roman"/>
          <w:sz w:val="24"/>
          <w:szCs w:val="24"/>
          <w:lang w:val="en-US"/>
        </w:rPr>
        <w:t>Problems borrowers in the countryside have with digital payments.</w:t>
      </w:r>
    </w:p>
    <w:p w14:paraId="4BB87C2B" w14:textId="4E8ACC29" w:rsidR="00F53D24" w:rsidRPr="00613567" w:rsidRDefault="00F53D24" w:rsidP="00F53D24">
      <w:pPr>
        <w:pStyle w:val="ListParagraph"/>
        <w:numPr>
          <w:ilvl w:val="0"/>
          <w:numId w:val="21"/>
        </w:numPr>
        <w:jc w:val="both"/>
        <w:rPr>
          <w:rFonts w:ascii="Times New Roman" w:hAnsi="Times New Roman" w:cs="Times New Roman"/>
          <w:sz w:val="24"/>
          <w:szCs w:val="24"/>
          <w:lang w:val="en-US"/>
        </w:rPr>
      </w:pPr>
      <w:r w:rsidRPr="00613567">
        <w:rPr>
          <w:rFonts w:ascii="Times New Roman" w:hAnsi="Times New Roman" w:cs="Times New Roman"/>
          <w:sz w:val="24"/>
          <w:szCs w:val="24"/>
          <w:lang w:val="en-US"/>
        </w:rPr>
        <w:t>What the financial company is doing to encourage people to use digital payments</w:t>
      </w:r>
      <w:r>
        <w:rPr>
          <w:rFonts w:ascii="Times New Roman" w:hAnsi="Times New Roman" w:cs="Times New Roman"/>
          <w:sz w:val="24"/>
          <w:szCs w:val="24"/>
          <w:lang w:val="en-US"/>
        </w:rPr>
        <w:t>?</w:t>
      </w:r>
    </w:p>
    <w:p w14:paraId="3BC81926" w14:textId="77777777" w:rsidR="00613567" w:rsidRPr="00613567" w:rsidRDefault="00613567" w:rsidP="00613567">
      <w:pPr>
        <w:jc w:val="both"/>
        <w:rPr>
          <w:rFonts w:ascii="Times New Roman" w:eastAsia="Times New Roman" w:hAnsi="Times New Roman" w:cs="Times New Roman"/>
          <w:kern w:val="0"/>
          <w:sz w:val="24"/>
          <w:szCs w:val="24"/>
          <w:lang w:eastAsia="en-IN"/>
          <w14:ligatures w14:val="none"/>
        </w:rPr>
      </w:pPr>
    </w:p>
    <w:p w14:paraId="06799868" w14:textId="6DF18028" w:rsidR="00613567" w:rsidRPr="00F53D24" w:rsidRDefault="00613567" w:rsidP="00F53D24">
      <w:pPr>
        <w:pStyle w:val="Heading2"/>
      </w:pPr>
      <w:bookmarkStart w:id="4" w:name="_Toc172478683"/>
      <w:r w:rsidRPr="00F53D24">
        <w:t>Overall Data Analysis:</w:t>
      </w:r>
      <w:bookmarkEnd w:id="4"/>
    </w:p>
    <w:p w14:paraId="01D879D8" w14:textId="77777777" w:rsidR="00613567" w:rsidRPr="00613567" w:rsidRDefault="00613567" w:rsidP="00613567">
      <w:pPr>
        <w:jc w:val="both"/>
        <w:rPr>
          <w:rFonts w:ascii="Times New Roman" w:eastAsia="Times New Roman" w:hAnsi="Times New Roman" w:cs="Times New Roman"/>
          <w:kern w:val="0"/>
          <w:sz w:val="24"/>
          <w:szCs w:val="24"/>
          <w:lang w:eastAsia="en-IN"/>
          <w14:ligatures w14:val="none"/>
        </w:rPr>
      </w:pPr>
    </w:p>
    <w:p w14:paraId="68C6FF73" w14:textId="355A5C57" w:rsidR="00613567" w:rsidRPr="00F53D24" w:rsidRDefault="00613567" w:rsidP="00F53D24">
      <w:pPr>
        <w:pStyle w:val="ListParagraph"/>
        <w:numPr>
          <w:ilvl w:val="0"/>
          <w:numId w:val="23"/>
        </w:numPr>
        <w:jc w:val="both"/>
        <w:rPr>
          <w:rFonts w:ascii="Times New Roman" w:eastAsia="Times New Roman" w:hAnsi="Times New Roman" w:cs="Times New Roman"/>
          <w:kern w:val="0"/>
          <w:sz w:val="24"/>
          <w:szCs w:val="24"/>
          <w:lang w:eastAsia="en-IN"/>
          <w14:ligatures w14:val="none"/>
        </w:rPr>
      </w:pPr>
      <w:r w:rsidRPr="00F53D24">
        <w:rPr>
          <w:rFonts w:ascii="Times New Roman" w:eastAsia="Times New Roman" w:hAnsi="Times New Roman" w:cs="Times New Roman"/>
          <w:kern w:val="0"/>
          <w:sz w:val="24"/>
          <w:szCs w:val="24"/>
          <w:lang w:eastAsia="en-IN"/>
          <w14:ligatures w14:val="none"/>
        </w:rPr>
        <w:t>The 257 gathered</w:t>
      </w:r>
      <w:r w:rsidR="00CF5AC6">
        <w:rPr>
          <w:rFonts w:ascii="Times New Roman" w:eastAsia="Times New Roman" w:hAnsi="Times New Roman" w:cs="Times New Roman"/>
          <w:kern w:val="0"/>
          <w:sz w:val="24"/>
          <w:szCs w:val="24"/>
          <w:lang w:eastAsia="en-IN"/>
          <w14:ligatures w14:val="none"/>
        </w:rPr>
        <w:t xml:space="preserve"> </w:t>
      </w:r>
      <w:r w:rsidR="00AE1FF6">
        <w:rPr>
          <w:rFonts w:ascii="Times New Roman" w:eastAsia="Times New Roman" w:hAnsi="Times New Roman" w:cs="Times New Roman"/>
          <w:kern w:val="0"/>
          <w:sz w:val="24"/>
          <w:szCs w:val="24"/>
          <w:lang w:eastAsia="en-IN"/>
          <w14:ligatures w14:val="none"/>
        </w:rPr>
        <w:t>sample size</w:t>
      </w:r>
      <w:r w:rsidRPr="00F53D24">
        <w:rPr>
          <w:rFonts w:ascii="Times New Roman" w:eastAsia="Times New Roman" w:hAnsi="Times New Roman" w:cs="Times New Roman"/>
          <w:kern w:val="0"/>
          <w:sz w:val="24"/>
          <w:szCs w:val="24"/>
          <w:lang w:eastAsia="en-IN"/>
          <w14:ligatures w14:val="none"/>
        </w:rPr>
        <w:t xml:space="preserve"> were all included in the analysis.</w:t>
      </w:r>
    </w:p>
    <w:p w14:paraId="3542D086" w14:textId="7C5EE56F" w:rsidR="00613567" w:rsidRPr="00F53D24" w:rsidRDefault="00613567" w:rsidP="00F53D24">
      <w:pPr>
        <w:pStyle w:val="ListParagraph"/>
        <w:numPr>
          <w:ilvl w:val="0"/>
          <w:numId w:val="23"/>
        </w:numPr>
        <w:jc w:val="both"/>
        <w:rPr>
          <w:rFonts w:ascii="Times New Roman" w:eastAsia="Times New Roman" w:hAnsi="Times New Roman" w:cs="Times New Roman"/>
          <w:kern w:val="0"/>
          <w:sz w:val="24"/>
          <w:szCs w:val="24"/>
          <w:lang w:eastAsia="en-IN"/>
          <w14:ligatures w14:val="none"/>
        </w:rPr>
      </w:pPr>
      <w:r w:rsidRPr="00F53D24">
        <w:rPr>
          <w:rFonts w:ascii="Times New Roman" w:eastAsia="Times New Roman" w:hAnsi="Times New Roman" w:cs="Times New Roman"/>
          <w:kern w:val="0"/>
          <w:sz w:val="24"/>
          <w:szCs w:val="24"/>
          <w:lang w:eastAsia="en-IN"/>
          <w14:ligatures w14:val="none"/>
        </w:rPr>
        <w:t>The professions of the borrowers were classified.</w:t>
      </w:r>
    </w:p>
    <w:p w14:paraId="3A82F4FE" w14:textId="4BC77C75" w:rsidR="00613567" w:rsidRPr="00F53D24" w:rsidRDefault="00613567" w:rsidP="00F53D24">
      <w:pPr>
        <w:pStyle w:val="ListParagraph"/>
        <w:numPr>
          <w:ilvl w:val="0"/>
          <w:numId w:val="23"/>
        </w:numPr>
        <w:jc w:val="both"/>
        <w:rPr>
          <w:rFonts w:ascii="Times New Roman" w:eastAsia="Times New Roman" w:hAnsi="Times New Roman" w:cs="Times New Roman"/>
          <w:kern w:val="0"/>
          <w:sz w:val="24"/>
          <w:szCs w:val="24"/>
          <w:lang w:eastAsia="en-IN"/>
          <w14:ligatures w14:val="none"/>
        </w:rPr>
      </w:pPr>
      <w:r w:rsidRPr="00F53D24">
        <w:rPr>
          <w:rFonts w:ascii="Times New Roman" w:eastAsia="Times New Roman" w:hAnsi="Times New Roman" w:cs="Times New Roman"/>
          <w:kern w:val="0"/>
          <w:sz w:val="24"/>
          <w:szCs w:val="24"/>
          <w:lang w:eastAsia="en-IN"/>
          <w14:ligatures w14:val="none"/>
        </w:rPr>
        <w:t>For every profession category, the average income, spending ratio, and EMI ratio were computed.</w:t>
      </w:r>
    </w:p>
    <w:p w14:paraId="31916A3E" w14:textId="77777777" w:rsidR="00FD0BB5" w:rsidRPr="00E438B4" w:rsidRDefault="00FD0BB5" w:rsidP="00E438B4">
      <w:pPr>
        <w:jc w:val="both"/>
        <w:rPr>
          <w:rFonts w:ascii="Times New Roman" w:hAnsi="Times New Roman" w:cs="Times New Roman"/>
          <w:sz w:val="24"/>
          <w:szCs w:val="24"/>
          <w:lang w:val="en-US"/>
        </w:rPr>
      </w:pPr>
    </w:p>
    <w:p w14:paraId="2EDFE70E" w14:textId="524F8917" w:rsidR="009E045E" w:rsidRPr="001A2F74" w:rsidRDefault="00FD0BB5" w:rsidP="00F53D24">
      <w:pPr>
        <w:pStyle w:val="Heading1"/>
        <w:rPr>
          <w:rFonts w:ascii="Times New Roman" w:hAnsi="Times New Roman" w:cs="Times New Roman"/>
        </w:rPr>
      </w:pPr>
      <w:bookmarkStart w:id="5" w:name="_Toc172478684"/>
      <w:r w:rsidRPr="001A2F74">
        <w:rPr>
          <w:rFonts w:ascii="Times New Roman" w:hAnsi="Times New Roman" w:cs="Times New Roman"/>
        </w:rPr>
        <w:t>About</w:t>
      </w:r>
      <w:r w:rsidR="002D30E0" w:rsidRPr="001A2F74">
        <w:rPr>
          <w:rFonts w:ascii="Times New Roman" w:hAnsi="Times New Roman" w:cs="Times New Roman"/>
        </w:rPr>
        <w:t xml:space="preserve"> </w:t>
      </w:r>
      <w:r w:rsidR="002510EF" w:rsidRPr="001A2F74">
        <w:rPr>
          <w:rFonts w:ascii="Times New Roman" w:hAnsi="Times New Roman" w:cs="Times New Roman"/>
        </w:rPr>
        <w:t>Avanti Finance</w:t>
      </w:r>
      <w:bookmarkStart w:id="6" w:name="_Ref172750696"/>
      <w:bookmarkEnd w:id="5"/>
      <w:r w:rsidR="00C13D93" w:rsidRPr="001A2F74">
        <w:rPr>
          <w:rStyle w:val="FootnoteReference"/>
          <w:rFonts w:ascii="Times New Roman" w:hAnsi="Times New Roman" w:cs="Times New Roman"/>
        </w:rPr>
        <w:footnoteReference w:id="1"/>
      </w:r>
      <w:bookmarkEnd w:id="6"/>
    </w:p>
    <w:p w14:paraId="22F39BB0" w14:textId="77777777" w:rsidR="00F53D24" w:rsidRPr="00F53D24" w:rsidRDefault="00F53D24" w:rsidP="00F53D24"/>
    <w:p w14:paraId="420440B1" w14:textId="76A8797D" w:rsidR="00613567" w:rsidRPr="00613567" w:rsidRDefault="00F53D24" w:rsidP="00F53D24">
      <w:pPr>
        <w:ind w:firstLine="432"/>
        <w:jc w:val="both"/>
        <w:rPr>
          <w:rFonts w:ascii="Times New Roman" w:hAnsi="Times New Roman" w:cs="Times New Roman"/>
          <w:sz w:val="24"/>
          <w:szCs w:val="24"/>
          <w:lang w:val="en-US"/>
        </w:rPr>
      </w:pPr>
      <w:r>
        <w:rPr>
          <w:rFonts w:ascii="Times New Roman" w:hAnsi="Times New Roman" w:cs="Times New Roman"/>
          <w:sz w:val="24"/>
          <w:szCs w:val="24"/>
          <w:lang w:val="en-US"/>
        </w:rPr>
        <w:t>Prioritizing</w:t>
      </w:r>
      <w:r w:rsidR="00613567" w:rsidRPr="00613567">
        <w:rPr>
          <w:rFonts w:ascii="Times New Roman" w:hAnsi="Times New Roman" w:cs="Times New Roman"/>
          <w:sz w:val="24"/>
          <w:szCs w:val="24"/>
          <w:lang w:val="en-US"/>
        </w:rPr>
        <w:t xml:space="preserve"> financial inclusion through microloans, Avanti Finance Private Limited was founded in August 2016 </w:t>
      </w:r>
      <w:r>
        <w:rPr>
          <w:rFonts w:ascii="Times New Roman" w:hAnsi="Times New Roman" w:cs="Times New Roman"/>
          <w:sz w:val="24"/>
          <w:szCs w:val="24"/>
          <w:lang w:val="en-US"/>
        </w:rPr>
        <w:t>to empower</w:t>
      </w:r>
      <w:r w:rsidR="00613567" w:rsidRPr="00613567">
        <w:rPr>
          <w:rFonts w:ascii="Times New Roman" w:hAnsi="Times New Roman" w:cs="Times New Roman"/>
          <w:sz w:val="24"/>
          <w:szCs w:val="24"/>
          <w:lang w:val="en-US"/>
        </w:rPr>
        <w:t xml:space="preserve"> impoverished populations in rural India. Avanti, which was founded by Ratan Tata, Nandan Nilekani, and Dr. Vijay Kelkar, aims to close the gap in these populations' access to reasonably priced financial series. </w:t>
      </w:r>
    </w:p>
    <w:p w14:paraId="06A13480" w14:textId="3849A659" w:rsidR="00613567" w:rsidRPr="00613567" w:rsidRDefault="00613567" w:rsidP="00E17844">
      <w:pPr>
        <w:jc w:val="both"/>
        <w:rPr>
          <w:rFonts w:ascii="Times New Roman" w:hAnsi="Times New Roman" w:cs="Times New Roman"/>
          <w:sz w:val="24"/>
          <w:szCs w:val="24"/>
          <w:lang w:val="en-US"/>
        </w:rPr>
      </w:pPr>
      <w:r w:rsidRPr="00613567">
        <w:rPr>
          <w:rFonts w:ascii="Times New Roman" w:hAnsi="Times New Roman" w:cs="Times New Roman"/>
          <w:sz w:val="24"/>
          <w:szCs w:val="24"/>
          <w:lang w:val="en-US"/>
        </w:rPr>
        <w:t>Focusing on the "unbanked"—those without access to regular banking services—</w:t>
      </w:r>
      <w:r w:rsidR="00F53D24">
        <w:rPr>
          <w:rFonts w:ascii="Times New Roman" w:hAnsi="Times New Roman" w:cs="Times New Roman"/>
          <w:sz w:val="24"/>
          <w:szCs w:val="24"/>
          <w:lang w:val="en-US"/>
        </w:rPr>
        <w:t>Avanti</w:t>
      </w:r>
      <w:r w:rsidRPr="00613567">
        <w:rPr>
          <w:rFonts w:ascii="Times New Roman" w:hAnsi="Times New Roman" w:cs="Times New Roman"/>
          <w:sz w:val="24"/>
          <w:szCs w:val="24"/>
          <w:lang w:val="en-US"/>
        </w:rPr>
        <w:t xml:space="preserve"> sets itself apart from conventional institutions. Their cutting-edge platform makes use of technology to provide services effectively and widely. This results in a “paperless, presenceless, and cashless” strategy, which lowers Avanti's administrative costs while simplifying the loan application procedure for borrowers. From the initial processing of the application through loan administration and repayment, the platform streamlines the whole loan lifecycle. </w:t>
      </w:r>
    </w:p>
    <w:p w14:paraId="3B717C14" w14:textId="7167BA49" w:rsidR="001E1A9C" w:rsidRPr="00E438B4" w:rsidRDefault="00613567" w:rsidP="00E17844">
      <w:pPr>
        <w:jc w:val="both"/>
        <w:rPr>
          <w:rFonts w:ascii="Times New Roman" w:hAnsi="Times New Roman" w:cs="Times New Roman"/>
          <w:sz w:val="24"/>
          <w:szCs w:val="24"/>
          <w:lang w:val="en-US"/>
        </w:rPr>
      </w:pPr>
      <w:r w:rsidRPr="00613567">
        <w:rPr>
          <w:rFonts w:ascii="Times New Roman" w:hAnsi="Times New Roman" w:cs="Times New Roman"/>
          <w:sz w:val="24"/>
          <w:szCs w:val="24"/>
          <w:lang w:val="en-US"/>
        </w:rPr>
        <w:t>Collaborations with other microfinance organizations and cooperatives expand their reach and maximize their positive influence. By offering microloans specifically designed to stimulate entrepreneurial ventures and income generation, Avanti aims to break the cycle of poverty, empower borrowers, and ultimately foster economic growth in rural areas.</w:t>
      </w:r>
    </w:p>
    <w:p w14:paraId="718C0A81" w14:textId="08D84EA5" w:rsidR="001E1A9C" w:rsidRPr="00E438B4" w:rsidRDefault="001E1A9C" w:rsidP="00E438B4">
      <w:pPr>
        <w:jc w:val="both"/>
        <w:rPr>
          <w:rFonts w:ascii="Times New Roman" w:hAnsi="Times New Roman" w:cs="Times New Roman"/>
          <w:sz w:val="24"/>
          <w:szCs w:val="24"/>
          <w:lang w:val="en-US"/>
        </w:rPr>
      </w:pPr>
      <w:r w:rsidRPr="00E438B4">
        <w:rPr>
          <w:rFonts w:ascii="Times New Roman" w:hAnsi="Times New Roman" w:cs="Times New Roman"/>
          <w:b/>
          <w:bCs/>
          <w:sz w:val="24"/>
          <w:szCs w:val="24"/>
        </w:rPr>
        <w:lastRenderedPageBreak/>
        <w:t>Vision:</w:t>
      </w:r>
      <w:r w:rsidRPr="00E438B4">
        <w:rPr>
          <w:rFonts w:ascii="Times New Roman" w:hAnsi="Times New Roman" w:cs="Times New Roman"/>
          <w:sz w:val="24"/>
          <w:szCs w:val="24"/>
          <w:lang w:val="en-US"/>
        </w:rPr>
        <w:t xml:space="preserve"> Avanti Finance wants to create a platform that uses credit to improve the lives of the impoverished on both a personal and a community level. The goal of this credit availability is to raise their level of living and livelihoods in a way that will continue over time and bring them prosperity.</w:t>
      </w:r>
      <w:r w:rsidRPr="00E438B4">
        <w:rPr>
          <w:rFonts w:ascii="Times New Roman" w:hAnsi="Times New Roman" w:cs="Times New Roman"/>
          <w:sz w:val="24"/>
          <w:szCs w:val="24"/>
          <w:lang w:val="en-US"/>
        </w:rPr>
        <w:br/>
      </w:r>
      <w:r w:rsidRPr="00E438B4">
        <w:rPr>
          <w:rFonts w:ascii="Times New Roman" w:hAnsi="Times New Roman" w:cs="Times New Roman"/>
          <w:sz w:val="24"/>
          <w:szCs w:val="24"/>
          <w:lang w:val="en-US"/>
        </w:rPr>
        <w:br/>
      </w:r>
      <w:r w:rsidRPr="00E438B4">
        <w:rPr>
          <w:rFonts w:ascii="Times New Roman" w:hAnsi="Times New Roman" w:cs="Times New Roman"/>
          <w:b/>
          <w:bCs/>
          <w:sz w:val="24"/>
          <w:szCs w:val="24"/>
        </w:rPr>
        <w:t>Mission:</w:t>
      </w:r>
      <w:r w:rsidRPr="00E438B4">
        <w:rPr>
          <w:rFonts w:ascii="Times New Roman" w:hAnsi="Times New Roman" w:cs="Times New Roman"/>
          <w:sz w:val="24"/>
          <w:szCs w:val="24"/>
        </w:rPr>
        <w:t xml:space="preserve"> </w:t>
      </w:r>
      <w:r w:rsidRPr="00E438B4">
        <w:rPr>
          <w:rFonts w:ascii="Times New Roman" w:hAnsi="Times New Roman" w:cs="Times New Roman"/>
          <w:sz w:val="24"/>
          <w:szCs w:val="24"/>
          <w:lang w:val="en-US"/>
        </w:rPr>
        <w:t>The primary goal of Avanti Finance is to empower the next 100 million households and promote sustainable livelihoods by providing easily accessible and reasonably priced financial services. By offering microloans that are tailored to the individual requirements of borrowers and promoting a positive financial ecology, they hope to accomplish this.</w:t>
      </w:r>
    </w:p>
    <w:p w14:paraId="2D6C8D91" w14:textId="77777777" w:rsidR="00F53D24" w:rsidRDefault="00F53D24" w:rsidP="00E438B4">
      <w:pPr>
        <w:jc w:val="both"/>
        <w:rPr>
          <w:rFonts w:ascii="Times New Roman" w:hAnsi="Times New Roman" w:cs="Times New Roman"/>
          <w:sz w:val="24"/>
          <w:szCs w:val="24"/>
          <w:lang w:val="en-US"/>
        </w:rPr>
      </w:pPr>
    </w:p>
    <w:p w14:paraId="3CBD04CD" w14:textId="0749303B" w:rsidR="001E1A9C" w:rsidRPr="001A2F74" w:rsidRDefault="001E1A9C" w:rsidP="00F53D24">
      <w:pPr>
        <w:pStyle w:val="Heading1"/>
        <w:rPr>
          <w:rFonts w:ascii="Times New Roman" w:hAnsi="Times New Roman" w:cs="Times New Roman"/>
          <w:lang w:val="en-US"/>
        </w:rPr>
      </w:pPr>
      <w:bookmarkStart w:id="7" w:name="_Toc172478685"/>
      <w:r w:rsidRPr="001A2F74">
        <w:rPr>
          <w:rFonts w:ascii="Times New Roman" w:hAnsi="Times New Roman" w:cs="Times New Roman"/>
          <w:lang w:val="en-US"/>
        </w:rPr>
        <w:t>About Disha</w:t>
      </w:r>
      <w:bookmarkEnd w:id="7"/>
      <w:r w:rsidR="00C13D93" w:rsidRPr="001A2F74">
        <w:rPr>
          <w:rStyle w:val="FootnoteReference"/>
          <w:rFonts w:ascii="Times New Roman" w:hAnsi="Times New Roman" w:cs="Times New Roman"/>
          <w:lang w:val="en-US"/>
        </w:rPr>
        <w:footnoteReference w:id="2"/>
      </w:r>
    </w:p>
    <w:p w14:paraId="1853E757" w14:textId="77777777" w:rsidR="00F53D24" w:rsidRPr="00F53D24" w:rsidRDefault="00F53D24" w:rsidP="00F53D24">
      <w:pPr>
        <w:rPr>
          <w:lang w:val="en-US"/>
        </w:rPr>
      </w:pPr>
    </w:p>
    <w:p w14:paraId="2E121264" w14:textId="77777777" w:rsidR="00F53D24" w:rsidRPr="00EC5AE4" w:rsidRDefault="00F53D24" w:rsidP="00F53D24">
      <w:pPr>
        <w:jc w:val="both"/>
        <w:rPr>
          <w:rFonts w:ascii="Times New Roman" w:hAnsi="Times New Roman" w:cs="Times New Roman"/>
          <w:b/>
          <w:bCs/>
          <w:sz w:val="28"/>
          <w:szCs w:val="28"/>
          <w:lang w:val="en-US"/>
        </w:rPr>
      </w:pPr>
      <w:r w:rsidRPr="00EC5AE4">
        <w:rPr>
          <w:rFonts w:ascii="Times New Roman" w:hAnsi="Times New Roman" w:cs="Times New Roman"/>
          <w:b/>
          <w:bCs/>
          <w:sz w:val="28"/>
          <w:szCs w:val="28"/>
          <w:lang w:val="en-US"/>
        </w:rPr>
        <w:t>Genesis</w:t>
      </w:r>
    </w:p>
    <w:p w14:paraId="2F1E077D" w14:textId="0B6DC1CB" w:rsidR="00F53D24" w:rsidRPr="00F53D24" w:rsidRDefault="00F53D24" w:rsidP="00EC5AE4">
      <w:pPr>
        <w:spacing w:line="360" w:lineRule="auto"/>
        <w:jc w:val="both"/>
        <w:rPr>
          <w:rFonts w:ascii="Times New Roman" w:hAnsi="Times New Roman" w:cs="Times New Roman"/>
          <w:sz w:val="24"/>
          <w:szCs w:val="24"/>
          <w:lang w:val="en-US"/>
        </w:rPr>
      </w:pPr>
      <w:r w:rsidRPr="00E438B4">
        <w:rPr>
          <w:rFonts w:ascii="Times New Roman" w:hAnsi="Times New Roman" w:cs="Times New Roman"/>
          <w:sz w:val="24"/>
          <w:szCs w:val="24"/>
          <w:lang w:val="en-US"/>
        </w:rPr>
        <w:t xml:space="preserve">Disha Social Organization (DSO) began in 1984 </w:t>
      </w:r>
      <w:r>
        <w:rPr>
          <w:rFonts w:ascii="Times New Roman" w:hAnsi="Times New Roman" w:cs="Times New Roman"/>
          <w:sz w:val="24"/>
          <w:szCs w:val="24"/>
          <w:lang w:val="en-US"/>
        </w:rPr>
        <w:t>to achieve</w:t>
      </w:r>
      <w:r w:rsidRPr="00E438B4">
        <w:rPr>
          <w:rFonts w:ascii="Times New Roman" w:hAnsi="Times New Roman" w:cs="Times New Roman"/>
          <w:sz w:val="24"/>
          <w:szCs w:val="24"/>
          <w:lang w:val="en-US"/>
        </w:rPr>
        <w:t xml:space="preserve"> fairness in society and the economy for disadvantaged groups in India. They began by organizing social campaigns and later introduced </w:t>
      </w:r>
      <w:r>
        <w:rPr>
          <w:rFonts w:ascii="Times New Roman" w:hAnsi="Times New Roman" w:cs="Times New Roman"/>
          <w:sz w:val="24"/>
          <w:szCs w:val="24"/>
          <w:lang w:val="en-US"/>
        </w:rPr>
        <w:t>self-help groups</w:t>
      </w:r>
      <w:r w:rsidRPr="00E438B4">
        <w:rPr>
          <w:rFonts w:ascii="Times New Roman" w:hAnsi="Times New Roman" w:cs="Times New Roman"/>
          <w:sz w:val="24"/>
          <w:szCs w:val="24"/>
          <w:lang w:val="en-US"/>
        </w:rPr>
        <w:t xml:space="preserve"> (SHGs) to help both women and men improve their financial situations. As the need for small loans grew, Disha started the Disha India Micro </w:t>
      </w:r>
      <w:r>
        <w:rPr>
          <w:rFonts w:ascii="Times New Roman" w:hAnsi="Times New Roman" w:cs="Times New Roman"/>
          <w:sz w:val="24"/>
          <w:szCs w:val="24"/>
          <w:lang w:val="en-US"/>
        </w:rPr>
        <w:t>Credit</w:t>
      </w:r>
      <w:r w:rsidRPr="00E438B4">
        <w:rPr>
          <w:rFonts w:ascii="Times New Roman" w:hAnsi="Times New Roman" w:cs="Times New Roman"/>
          <w:sz w:val="24"/>
          <w:szCs w:val="24"/>
          <w:lang w:val="en-US"/>
        </w:rPr>
        <w:t xml:space="preserve"> (DIMC) program in 2006. This program offers small financial services and aims to support long-term growth in rural communities.</w:t>
      </w:r>
    </w:p>
    <w:p w14:paraId="3A6E11C7" w14:textId="77777777" w:rsidR="001E1A9C" w:rsidRPr="00E438B4" w:rsidRDefault="001E1A9C" w:rsidP="00EC5AE4">
      <w:pPr>
        <w:spacing w:line="360" w:lineRule="auto"/>
        <w:jc w:val="both"/>
        <w:rPr>
          <w:rFonts w:ascii="Times New Roman" w:hAnsi="Times New Roman" w:cs="Times New Roman"/>
          <w:sz w:val="24"/>
          <w:szCs w:val="24"/>
          <w:lang w:val="en-US"/>
        </w:rPr>
      </w:pPr>
      <w:r w:rsidRPr="00E438B4">
        <w:rPr>
          <w:rFonts w:ascii="Times New Roman" w:hAnsi="Times New Roman" w:cs="Times New Roman"/>
          <w:sz w:val="24"/>
          <w:szCs w:val="24"/>
          <w:lang w:val="en-US"/>
        </w:rPr>
        <w:t>Disha Microfinance, which started in 2006, gives loans to help poor villagers. They work with banks and other organizations to make financial services available, even in areas where traditional banks are not easily accessible. In the year 2020-2021, Disha helped provide more than 32 crore rupees to various groups and customers.</w:t>
      </w:r>
    </w:p>
    <w:p w14:paraId="70D08D4A" w14:textId="77777777" w:rsidR="00EC5AE4" w:rsidRPr="00EC5AE4" w:rsidRDefault="00EC5AE4" w:rsidP="00EC5AE4">
      <w:pPr>
        <w:spacing w:line="360" w:lineRule="auto"/>
        <w:jc w:val="both"/>
        <w:rPr>
          <w:rFonts w:ascii="Times New Roman" w:hAnsi="Times New Roman" w:cs="Times New Roman"/>
          <w:sz w:val="24"/>
          <w:szCs w:val="24"/>
          <w:lang w:val="en-US"/>
        </w:rPr>
      </w:pPr>
      <w:r w:rsidRPr="00EC5AE4">
        <w:rPr>
          <w:rFonts w:ascii="Times New Roman" w:hAnsi="Times New Roman" w:cs="Times New Roman"/>
          <w:sz w:val="24"/>
          <w:szCs w:val="24"/>
          <w:lang w:val="en-US"/>
        </w:rPr>
        <w:t>The Disha Microfinance program is a part of the Disha Social Organization. It aims to economically empower and financially include the poor and low-income people in the villages. The number of groups in the community has increased and there is a growing demand for credit.</w:t>
      </w:r>
    </w:p>
    <w:p w14:paraId="4F10ED7D" w14:textId="77777777" w:rsidR="002315EB" w:rsidRDefault="00EC5AE4" w:rsidP="00EC5AE4">
      <w:pPr>
        <w:spacing w:line="360" w:lineRule="auto"/>
        <w:jc w:val="both"/>
        <w:rPr>
          <w:rFonts w:ascii="Times New Roman" w:hAnsi="Times New Roman" w:cs="Times New Roman"/>
          <w:sz w:val="24"/>
          <w:szCs w:val="24"/>
          <w:lang w:val="en-US"/>
        </w:rPr>
      </w:pPr>
      <w:r w:rsidRPr="00EC5AE4">
        <w:rPr>
          <w:rFonts w:ascii="Times New Roman" w:hAnsi="Times New Roman" w:cs="Times New Roman"/>
          <w:sz w:val="24"/>
          <w:szCs w:val="24"/>
          <w:lang w:val="en-US"/>
        </w:rPr>
        <w:t>Although nationalized banks have entered rural markets, there is a gap between their policies and implementation at the grassroots level. Disha recognized that its Self-Help Groups (SHGs) have initiated economic development in the community. However, without timely credit, this progress will not be sustainable. In June 2006, Disha launched its Microfinance program with its own fund of Rs. 2 lakhs.</w:t>
      </w:r>
    </w:p>
    <w:p w14:paraId="07AD4F68" w14:textId="7B42DC78" w:rsidR="00EC5AE4" w:rsidRPr="00EC5AE4" w:rsidRDefault="00EC5AE4" w:rsidP="00EC5AE4">
      <w:pPr>
        <w:spacing w:line="360" w:lineRule="auto"/>
        <w:jc w:val="both"/>
        <w:rPr>
          <w:rFonts w:ascii="Times New Roman" w:hAnsi="Times New Roman" w:cs="Times New Roman"/>
          <w:sz w:val="24"/>
          <w:szCs w:val="24"/>
          <w:lang w:val="en-US"/>
        </w:rPr>
      </w:pPr>
      <w:r w:rsidRPr="00EC5AE4">
        <w:rPr>
          <w:rFonts w:ascii="Times New Roman" w:hAnsi="Times New Roman" w:cs="Times New Roman"/>
          <w:sz w:val="24"/>
          <w:szCs w:val="24"/>
          <w:lang w:val="en-US"/>
        </w:rPr>
        <w:lastRenderedPageBreak/>
        <w:t xml:space="preserve">After experimenting with this fund for 8 months, Disha initiated dialogues with banks and financial institutions to raise more funds. ABN AMRO Foundation India provided technical assistance and </w:t>
      </w:r>
      <w:r>
        <w:rPr>
          <w:rFonts w:ascii="Times New Roman" w:hAnsi="Times New Roman" w:cs="Times New Roman"/>
          <w:sz w:val="24"/>
          <w:szCs w:val="24"/>
          <w:lang w:val="en-US"/>
        </w:rPr>
        <w:t>capacity-building</w:t>
      </w:r>
      <w:r w:rsidRPr="00EC5AE4">
        <w:rPr>
          <w:rFonts w:ascii="Times New Roman" w:hAnsi="Times New Roman" w:cs="Times New Roman"/>
          <w:sz w:val="24"/>
          <w:szCs w:val="24"/>
          <w:lang w:val="en-US"/>
        </w:rPr>
        <w:t xml:space="preserve"> support.</w:t>
      </w:r>
    </w:p>
    <w:p w14:paraId="130F1C59" w14:textId="77777777" w:rsidR="00EC5AE4" w:rsidRPr="00EC5AE4" w:rsidRDefault="00EC5AE4" w:rsidP="00EC5AE4">
      <w:pPr>
        <w:spacing w:line="360" w:lineRule="auto"/>
        <w:jc w:val="both"/>
        <w:rPr>
          <w:rFonts w:ascii="Times New Roman" w:hAnsi="Times New Roman" w:cs="Times New Roman"/>
          <w:sz w:val="24"/>
          <w:szCs w:val="24"/>
          <w:lang w:val="en-US"/>
        </w:rPr>
      </w:pPr>
      <w:r w:rsidRPr="00EC5AE4">
        <w:rPr>
          <w:rFonts w:ascii="Times New Roman" w:hAnsi="Times New Roman" w:cs="Times New Roman"/>
          <w:sz w:val="24"/>
          <w:szCs w:val="24"/>
          <w:lang w:val="en-US"/>
        </w:rPr>
        <w:t xml:space="preserve">Several financial institutions such as HDFC Bank, HSBC Bank, SIDBI, FWWB, Ananya Finance, Punjab National Bank, NABARD, Indian Gramin Services, Reliance Commercial, Kanika Investment Limited, and </w:t>
      </w:r>
      <w:proofErr w:type="spellStart"/>
      <w:r w:rsidRPr="00EC5AE4">
        <w:rPr>
          <w:rFonts w:ascii="Times New Roman" w:hAnsi="Times New Roman" w:cs="Times New Roman"/>
          <w:sz w:val="24"/>
          <w:szCs w:val="24"/>
          <w:lang w:val="en-US"/>
        </w:rPr>
        <w:t>Samunnati</w:t>
      </w:r>
      <w:proofErr w:type="spellEnd"/>
      <w:r w:rsidRPr="00EC5AE4">
        <w:rPr>
          <w:rFonts w:ascii="Times New Roman" w:hAnsi="Times New Roman" w:cs="Times New Roman"/>
          <w:sz w:val="24"/>
          <w:szCs w:val="24"/>
          <w:lang w:val="en-US"/>
        </w:rPr>
        <w:t xml:space="preserve"> Financial Intermediation &amp; Services Pvt. Ltd. have provided loans for on-lending to poor people. To bridge the gap, Disha continues to seek new contacts.</w:t>
      </w:r>
    </w:p>
    <w:p w14:paraId="64391E0F" w14:textId="56DB9134" w:rsidR="00F53D24" w:rsidRDefault="00EC5AE4" w:rsidP="00EC5AE4">
      <w:pPr>
        <w:spacing w:line="360" w:lineRule="auto"/>
        <w:jc w:val="both"/>
        <w:rPr>
          <w:rFonts w:ascii="Times New Roman" w:hAnsi="Times New Roman" w:cs="Times New Roman"/>
          <w:sz w:val="24"/>
          <w:szCs w:val="24"/>
          <w:lang w:val="en-US"/>
        </w:rPr>
      </w:pPr>
      <w:r w:rsidRPr="00EC5AE4">
        <w:rPr>
          <w:rFonts w:ascii="Times New Roman" w:hAnsi="Times New Roman" w:cs="Times New Roman"/>
          <w:sz w:val="24"/>
          <w:szCs w:val="24"/>
          <w:lang w:val="en-US"/>
        </w:rPr>
        <w:t>In 2012-13, Yes Bank and in 2017-18, Arohan Financial Services Ltd were introduced to the company under the business correspondent model. In 2020-21, we were able to finance 3,253.08 lakhs among our groups and clients. The total outstanding managed fund as of 31/03/2021 was 3,212.08.00 lakhs.</w:t>
      </w:r>
    </w:p>
    <w:p w14:paraId="6BBB8661" w14:textId="77777777" w:rsidR="00F53D24" w:rsidRDefault="00F53D24" w:rsidP="00E438B4">
      <w:pPr>
        <w:jc w:val="both"/>
        <w:rPr>
          <w:rFonts w:ascii="Times New Roman" w:hAnsi="Times New Roman" w:cs="Times New Roman"/>
          <w:sz w:val="24"/>
          <w:szCs w:val="24"/>
          <w:lang w:val="en-US"/>
        </w:rPr>
      </w:pPr>
    </w:p>
    <w:p w14:paraId="09954088" w14:textId="51B8DC28" w:rsidR="00B851EE" w:rsidRPr="001A2F74" w:rsidRDefault="00B851EE" w:rsidP="00F53D24">
      <w:pPr>
        <w:pStyle w:val="Heading1"/>
        <w:rPr>
          <w:rFonts w:ascii="Times New Roman" w:hAnsi="Times New Roman" w:cs="Times New Roman"/>
          <w:lang w:val="en-US"/>
        </w:rPr>
      </w:pPr>
      <w:bookmarkStart w:id="8" w:name="_Toc172478686"/>
      <w:r w:rsidRPr="001A2F74">
        <w:rPr>
          <w:rFonts w:ascii="Times New Roman" w:hAnsi="Times New Roman" w:cs="Times New Roman"/>
          <w:lang w:val="en-US"/>
        </w:rPr>
        <w:t>Literature Review</w:t>
      </w:r>
      <w:bookmarkEnd w:id="8"/>
    </w:p>
    <w:p w14:paraId="5568A135" w14:textId="7C88CEFD" w:rsidR="007949D3" w:rsidRPr="00E438B4" w:rsidRDefault="007949D3" w:rsidP="002315EB">
      <w:pPr>
        <w:spacing w:after="0" w:line="360" w:lineRule="auto"/>
        <w:jc w:val="both"/>
        <w:rPr>
          <w:rFonts w:ascii="Times New Roman" w:eastAsia="Times New Roman" w:hAnsi="Times New Roman" w:cs="Times New Roman"/>
          <w:kern w:val="0"/>
          <w:sz w:val="24"/>
          <w:szCs w:val="24"/>
          <w:lang w:eastAsia="en-IN"/>
          <w14:ligatures w14:val="none"/>
        </w:rPr>
      </w:pPr>
      <w:r w:rsidRPr="00E438B4">
        <w:rPr>
          <w:rFonts w:ascii="Times New Roman" w:eastAsia="Times New Roman" w:hAnsi="Times New Roman" w:cs="Times New Roman"/>
          <w:b/>
          <w:bCs/>
          <w:kern w:val="0"/>
          <w:sz w:val="24"/>
          <w:szCs w:val="24"/>
          <w:lang w:eastAsia="en-IN"/>
          <w14:ligatures w14:val="none"/>
        </w:rPr>
        <w:t>S Md Shakir Ali (2017)</w:t>
      </w:r>
      <w:r w:rsidRPr="00E438B4">
        <w:rPr>
          <w:rStyle w:val="FootnoteReference"/>
          <w:rFonts w:ascii="Times New Roman" w:eastAsia="Times New Roman" w:hAnsi="Times New Roman" w:cs="Times New Roman"/>
          <w:b/>
          <w:bCs/>
          <w:kern w:val="0"/>
          <w:sz w:val="24"/>
          <w:szCs w:val="24"/>
          <w:lang w:eastAsia="en-IN"/>
          <w14:ligatures w14:val="none"/>
        </w:rPr>
        <w:footnoteReference w:id="3"/>
      </w:r>
      <w:r w:rsidRPr="00E438B4">
        <w:rPr>
          <w:rFonts w:ascii="Times New Roman" w:eastAsia="Times New Roman" w:hAnsi="Times New Roman" w:cs="Times New Roman"/>
          <w:b/>
          <w:bCs/>
          <w:kern w:val="0"/>
          <w:sz w:val="24"/>
          <w:szCs w:val="24"/>
          <w:lang w:eastAsia="en-IN"/>
          <w14:ligatures w14:val="none"/>
        </w:rPr>
        <w:t>:</w:t>
      </w:r>
      <w:r w:rsidRPr="00E438B4">
        <w:rPr>
          <w:rFonts w:ascii="Times New Roman" w:eastAsia="Times New Roman" w:hAnsi="Times New Roman" w:cs="Times New Roman"/>
          <w:kern w:val="0"/>
          <w:sz w:val="24"/>
          <w:szCs w:val="24"/>
          <w:lang w:eastAsia="en-IN"/>
          <w14:ligatures w14:val="none"/>
        </w:rPr>
        <w:t xml:space="preserve"> The study looks into the possibilities and difficulties of putting digital payment systems in place in rural India. It looks at how government initiatives, demonetization, and ICT penetration affect the uptake of digital payments. The report examines how digital payments are now functioning in rural areas, highlights major development barriers, and suggests ways to quicken the shift from a cash-based to a digital economy.</w:t>
      </w:r>
    </w:p>
    <w:p w14:paraId="62150640" w14:textId="77777777" w:rsidR="00953130" w:rsidRDefault="00953130" w:rsidP="00E438B4">
      <w:pPr>
        <w:jc w:val="both"/>
        <w:rPr>
          <w:rFonts w:ascii="Times New Roman" w:hAnsi="Times New Roman" w:cs="Times New Roman"/>
          <w:sz w:val="24"/>
          <w:szCs w:val="24"/>
          <w:lang w:val="en-US"/>
        </w:rPr>
      </w:pPr>
    </w:p>
    <w:p w14:paraId="7F7ABF20" w14:textId="377ED6DE" w:rsidR="002315EB" w:rsidRDefault="00F926C3" w:rsidP="002315EB">
      <w:pPr>
        <w:spacing w:line="360" w:lineRule="auto"/>
        <w:jc w:val="both"/>
        <w:rPr>
          <w:rFonts w:ascii="Times New Roman" w:hAnsi="Times New Roman" w:cs="Times New Roman"/>
          <w:sz w:val="24"/>
          <w:szCs w:val="24"/>
        </w:rPr>
      </w:pPr>
      <w:r w:rsidRPr="002315EB">
        <w:rPr>
          <w:rFonts w:ascii="Times New Roman" w:hAnsi="Times New Roman" w:cs="Times New Roman"/>
          <w:b/>
          <w:bCs/>
          <w:sz w:val="24"/>
          <w:szCs w:val="24"/>
        </w:rPr>
        <w:t>Syed Mustafa Rahmani, Shaik Saif Baba, Mohammed Mugaisuddin Majid, Syed Usama</w:t>
      </w:r>
      <w:r w:rsidR="002315EB">
        <w:rPr>
          <w:rFonts w:ascii="Times New Roman" w:hAnsi="Times New Roman" w:cs="Times New Roman"/>
          <w:b/>
          <w:bCs/>
          <w:sz w:val="24"/>
          <w:szCs w:val="24"/>
        </w:rPr>
        <w:t xml:space="preserve"> (2020):</w:t>
      </w:r>
      <w:r w:rsidR="002315EB" w:rsidRPr="002315EB">
        <w:rPr>
          <w:rFonts w:ascii="Times New Roman" w:eastAsia="Times New Roman" w:hAnsi="Times New Roman" w:cs="Times New Roman"/>
          <w:kern w:val="0"/>
          <w:sz w:val="24"/>
          <w:szCs w:val="24"/>
          <w:lang w:eastAsia="en-IN"/>
          <w14:ligatures w14:val="none"/>
        </w:rPr>
        <w:t xml:space="preserve"> </w:t>
      </w:r>
      <w:r w:rsidR="002315EB">
        <w:rPr>
          <w:rStyle w:val="FootnoteReference"/>
          <w:rFonts w:ascii="Times New Roman" w:hAnsi="Times New Roman" w:cs="Times New Roman"/>
          <w:sz w:val="24"/>
          <w:szCs w:val="24"/>
        </w:rPr>
        <w:footnoteReference w:id="4"/>
      </w:r>
      <w:r w:rsidR="002315EB" w:rsidRPr="002315EB">
        <w:rPr>
          <w:rFonts w:ascii="Times New Roman" w:hAnsi="Times New Roman" w:cs="Times New Roman"/>
          <w:sz w:val="24"/>
          <w:szCs w:val="24"/>
        </w:rPr>
        <w:t>This study examines how payments in rural India are moving from cash to digital forms.</w:t>
      </w:r>
      <w:r w:rsidR="002315EB" w:rsidRPr="002315EB">
        <w:rPr>
          <w:rFonts w:ascii="Times New Roman" w:hAnsi="Times New Roman" w:cs="Times New Roman"/>
          <w:sz w:val="24"/>
          <w:szCs w:val="24"/>
        </w:rPr>
        <w:br/>
        <w:t>It talks about how, in comparison to cash transactions, digital payments can increase convenience, economic activity, and transparency. The study also emphasizes how this change has been fueled by recent changes in government regulations and technology developments.</w:t>
      </w:r>
    </w:p>
    <w:p w14:paraId="07FB59A0" w14:textId="77777777" w:rsidR="002256DF" w:rsidRDefault="002256DF" w:rsidP="002315EB">
      <w:pPr>
        <w:spacing w:line="360" w:lineRule="auto"/>
        <w:jc w:val="both"/>
        <w:rPr>
          <w:rFonts w:ascii="Times New Roman" w:hAnsi="Times New Roman" w:cs="Times New Roman"/>
          <w:sz w:val="24"/>
          <w:szCs w:val="24"/>
        </w:rPr>
      </w:pPr>
    </w:p>
    <w:p w14:paraId="6E6C2AB2" w14:textId="77777777" w:rsidR="00E31D4D" w:rsidRPr="00E31D4D" w:rsidRDefault="00E31D4D" w:rsidP="00E31D4D">
      <w:pPr>
        <w:spacing w:line="360" w:lineRule="auto"/>
        <w:jc w:val="both"/>
        <w:rPr>
          <w:rFonts w:ascii="Times New Roman" w:hAnsi="Times New Roman" w:cs="Times New Roman"/>
          <w:sz w:val="24"/>
          <w:szCs w:val="24"/>
        </w:rPr>
      </w:pPr>
      <w:r w:rsidRPr="00E31D4D">
        <w:rPr>
          <w:rFonts w:ascii="Times New Roman" w:hAnsi="Times New Roman" w:cs="Times New Roman"/>
          <w:b/>
          <w:bCs/>
          <w:sz w:val="24"/>
          <w:szCs w:val="24"/>
        </w:rPr>
        <w:t>Bhagirath Prakash Baria (2018)</w:t>
      </w:r>
      <w:r>
        <w:rPr>
          <w:rStyle w:val="FootnoteReference"/>
          <w:rFonts w:ascii="Times New Roman" w:hAnsi="Times New Roman" w:cs="Times New Roman"/>
          <w:b/>
          <w:bCs/>
          <w:sz w:val="24"/>
          <w:szCs w:val="24"/>
        </w:rPr>
        <w:footnoteReference w:id="5"/>
      </w:r>
      <w:r w:rsidRPr="00E31D4D">
        <w:rPr>
          <w:rFonts w:ascii="Times New Roman" w:hAnsi="Times New Roman" w:cs="Times New Roman"/>
          <w:b/>
          <w:bCs/>
          <w:sz w:val="24"/>
          <w:szCs w:val="24"/>
        </w:rPr>
        <w:t>:</w:t>
      </w:r>
      <w:r>
        <w:rPr>
          <w:rFonts w:ascii="Times New Roman" w:hAnsi="Times New Roman" w:cs="Times New Roman"/>
          <w:sz w:val="24"/>
          <w:szCs w:val="24"/>
        </w:rPr>
        <w:t xml:space="preserve"> </w:t>
      </w:r>
      <w:r w:rsidRPr="00E31D4D">
        <w:rPr>
          <w:rFonts w:ascii="Times New Roman" w:hAnsi="Times New Roman" w:cs="Times New Roman"/>
          <w:sz w:val="24"/>
          <w:szCs w:val="24"/>
        </w:rPr>
        <w:t xml:space="preserve">This study examines the difficulties and nuances involved in assessing the results of microlending initiatives in India. It focuses on the procedures and approaches </w:t>
      </w:r>
      <w:r w:rsidRPr="00E31D4D">
        <w:rPr>
          <w:rFonts w:ascii="Times New Roman" w:hAnsi="Times New Roman" w:cs="Times New Roman"/>
          <w:sz w:val="24"/>
          <w:szCs w:val="24"/>
        </w:rPr>
        <w:lastRenderedPageBreak/>
        <w:t>utilized to evaluate how well these initiatives are doing at enhancing the quality of life for people living in rural areas.</w:t>
      </w:r>
    </w:p>
    <w:p w14:paraId="44D048AA" w14:textId="46AEF203" w:rsidR="002256DF" w:rsidRPr="002256DF" w:rsidRDefault="00E31D4D" w:rsidP="00E31D4D">
      <w:pPr>
        <w:spacing w:line="360" w:lineRule="auto"/>
        <w:jc w:val="both"/>
        <w:rPr>
          <w:rFonts w:ascii="Times New Roman" w:hAnsi="Times New Roman" w:cs="Times New Roman"/>
          <w:sz w:val="24"/>
          <w:szCs w:val="24"/>
        </w:rPr>
      </w:pPr>
      <w:r w:rsidRPr="00E31D4D">
        <w:rPr>
          <w:rFonts w:ascii="Times New Roman" w:hAnsi="Times New Roman" w:cs="Times New Roman"/>
          <w:sz w:val="24"/>
          <w:szCs w:val="24"/>
        </w:rPr>
        <w:t>The paper examines previous research on the effects of microfinance and finds important themes, obstacles, and viable strategies. It looks at how data is collected, what conceptual frameworks are employed, and how results are measured.</w:t>
      </w:r>
    </w:p>
    <w:p w14:paraId="6BF2F0DF" w14:textId="255822BD" w:rsidR="00D80B96" w:rsidRDefault="00877183" w:rsidP="00E043C0">
      <w:pPr>
        <w:pStyle w:val="Heading1"/>
      </w:pPr>
      <w:bookmarkStart w:id="9" w:name="_Toc172478687"/>
      <w:r>
        <w:rPr>
          <w:lang w:val="en-US"/>
        </w:rPr>
        <w:t>Actual &amp; Imputed Income</w:t>
      </w:r>
      <w:bookmarkEnd w:id="9"/>
      <w:r w:rsidR="00D80B96" w:rsidRPr="00E438B4">
        <w:t xml:space="preserve"> </w:t>
      </w:r>
    </w:p>
    <w:p w14:paraId="6841F303" w14:textId="77777777" w:rsidR="00E17844" w:rsidRDefault="00E17844" w:rsidP="00E438B4">
      <w:pPr>
        <w:jc w:val="both"/>
        <w:rPr>
          <w:rFonts w:ascii="Times New Roman" w:hAnsi="Times New Roman" w:cs="Times New Roman"/>
          <w:sz w:val="24"/>
          <w:szCs w:val="24"/>
        </w:rPr>
      </w:pPr>
    </w:p>
    <w:p w14:paraId="620F99A4" w14:textId="5FEED3D8" w:rsidR="00D80B96" w:rsidRPr="00E438B4" w:rsidRDefault="00D80B96" w:rsidP="00E438B4">
      <w:pPr>
        <w:jc w:val="both"/>
        <w:rPr>
          <w:rFonts w:ascii="Times New Roman" w:hAnsi="Times New Roman" w:cs="Times New Roman"/>
          <w:sz w:val="24"/>
          <w:szCs w:val="24"/>
        </w:rPr>
      </w:pPr>
      <w:r w:rsidRPr="00E438B4">
        <w:rPr>
          <w:rFonts w:ascii="Times New Roman" w:hAnsi="Times New Roman" w:cs="Times New Roman"/>
          <w:sz w:val="24"/>
          <w:szCs w:val="24"/>
        </w:rPr>
        <w:t>Evaluating Creditworthiness in Rural Microfinance: Real Income vs. Estimated Income</w:t>
      </w:r>
    </w:p>
    <w:p w14:paraId="0B860186" w14:textId="7BF05F4E" w:rsidR="00D80B96" w:rsidRPr="00E438B4" w:rsidRDefault="00D80B96" w:rsidP="009106DB">
      <w:pPr>
        <w:spacing w:line="360" w:lineRule="auto"/>
        <w:jc w:val="both"/>
        <w:rPr>
          <w:rFonts w:ascii="Times New Roman" w:hAnsi="Times New Roman" w:cs="Times New Roman"/>
          <w:sz w:val="24"/>
          <w:szCs w:val="24"/>
        </w:rPr>
      </w:pPr>
      <w:r w:rsidRPr="00E438B4">
        <w:rPr>
          <w:rFonts w:ascii="Times New Roman" w:hAnsi="Times New Roman" w:cs="Times New Roman"/>
          <w:sz w:val="24"/>
          <w:szCs w:val="24"/>
        </w:rPr>
        <w:t>In microfinance, especially for people living in rural areas, it's very important to correctly measure how likely someone is to repay a loan. This is important for both the borrower and the organizations that lend money, called Microfinance Institutions (MFIs), which are also known as Non-Banking Financial Companies (NBFC-MFIs) when they give out loans without asking for collateral. Usually, these organizations look at official income records, but these might not show the full story for rural borrowers. That's why we talk about actual income and imputed income, which help give a better overall view when deciding if someone is a good candidate for a loan.</w:t>
      </w:r>
    </w:p>
    <w:p w14:paraId="5FFF9B3A" w14:textId="7C2A01B4" w:rsidR="00D80B96" w:rsidRPr="00E438B4" w:rsidRDefault="00E1370B" w:rsidP="00E1370B">
      <w:pPr>
        <w:spacing w:line="360" w:lineRule="auto"/>
        <w:jc w:val="both"/>
        <w:rPr>
          <w:rFonts w:ascii="Times New Roman" w:hAnsi="Times New Roman" w:cs="Times New Roman"/>
          <w:sz w:val="24"/>
          <w:szCs w:val="24"/>
        </w:rPr>
      </w:pPr>
      <w:r>
        <w:rPr>
          <w:rFonts w:ascii="Times New Roman" w:hAnsi="Times New Roman" w:cs="Times New Roman"/>
          <w:sz w:val="24"/>
          <w:szCs w:val="24"/>
        </w:rPr>
        <w:t>Household</w:t>
      </w:r>
      <w:r w:rsidR="008811CC">
        <w:rPr>
          <w:rFonts w:ascii="Times New Roman" w:hAnsi="Times New Roman" w:cs="Times New Roman"/>
          <w:sz w:val="24"/>
          <w:szCs w:val="24"/>
        </w:rPr>
        <w:t xml:space="preserve"> Income</w:t>
      </w:r>
      <w:r w:rsidR="006A1B36">
        <w:rPr>
          <w:rFonts w:ascii="Times New Roman" w:hAnsi="Times New Roman" w:cs="Times New Roman"/>
          <w:sz w:val="24"/>
          <w:szCs w:val="24"/>
        </w:rPr>
        <w:t>:</w:t>
      </w:r>
      <w:r w:rsidR="009106DB">
        <w:rPr>
          <w:rFonts w:ascii="Times New Roman" w:hAnsi="Times New Roman" w:cs="Times New Roman"/>
          <w:sz w:val="24"/>
          <w:szCs w:val="24"/>
        </w:rPr>
        <w:t xml:space="preserve"> </w:t>
      </w:r>
      <w:r w:rsidR="009106DB" w:rsidRPr="009106DB">
        <w:rPr>
          <w:rFonts w:ascii="Times New Roman" w:hAnsi="Times New Roman" w:cs="Times New Roman"/>
          <w:sz w:val="24"/>
          <w:szCs w:val="24"/>
        </w:rPr>
        <w:t>The household is defined as an individual family unit consisting of a husband, wife, and unmarried children. </w:t>
      </w:r>
      <w:r w:rsidR="009106DB">
        <w:rPr>
          <w:rFonts w:ascii="Times New Roman" w:hAnsi="Times New Roman" w:cs="Times New Roman"/>
          <w:sz w:val="24"/>
          <w:szCs w:val="24"/>
        </w:rPr>
        <w:t>According to RBI, a household income must be up to Rs.3 lakhs to be qualified</w:t>
      </w:r>
    </w:p>
    <w:p w14:paraId="4017DB51" w14:textId="30DB169F" w:rsidR="00D80B96" w:rsidRPr="00E043C0" w:rsidRDefault="00D80B96" w:rsidP="009106DB">
      <w:pPr>
        <w:spacing w:line="360" w:lineRule="auto"/>
        <w:jc w:val="both"/>
        <w:rPr>
          <w:rFonts w:ascii="Times New Roman" w:hAnsi="Times New Roman" w:cs="Times New Roman"/>
          <w:b/>
          <w:bCs/>
          <w:sz w:val="24"/>
          <w:szCs w:val="24"/>
        </w:rPr>
      </w:pPr>
      <w:r w:rsidRPr="00E043C0">
        <w:rPr>
          <w:rFonts w:ascii="Times New Roman" w:hAnsi="Times New Roman" w:cs="Times New Roman"/>
          <w:b/>
          <w:bCs/>
          <w:sz w:val="24"/>
          <w:szCs w:val="24"/>
        </w:rPr>
        <w:t>Explaining Actual and Imputed Income:</w:t>
      </w:r>
    </w:p>
    <w:p w14:paraId="7B68324A" w14:textId="29D2B35F" w:rsidR="00D80B96" w:rsidRPr="00E043C0" w:rsidRDefault="00D80B96" w:rsidP="009106DB">
      <w:pPr>
        <w:pStyle w:val="ListParagraph"/>
        <w:numPr>
          <w:ilvl w:val="0"/>
          <w:numId w:val="23"/>
        </w:numPr>
        <w:spacing w:line="360" w:lineRule="auto"/>
        <w:jc w:val="both"/>
        <w:rPr>
          <w:rFonts w:ascii="Times New Roman" w:hAnsi="Times New Roman" w:cs="Times New Roman"/>
          <w:sz w:val="24"/>
          <w:szCs w:val="24"/>
        </w:rPr>
      </w:pPr>
      <w:r w:rsidRPr="00E043C0">
        <w:rPr>
          <w:rFonts w:ascii="Times New Roman" w:hAnsi="Times New Roman" w:cs="Times New Roman"/>
          <w:b/>
          <w:bCs/>
          <w:sz w:val="24"/>
          <w:szCs w:val="24"/>
        </w:rPr>
        <w:t>Actual Income:</w:t>
      </w:r>
      <w:r w:rsidRPr="00E043C0">
        <w:rPr>
          <w:rStyle w:val="Heading4Char"/>
          <w:rFonts w:ascii="Times New Roman" w:hAnsi="Times New Roman" w:cs="Times New Roman"/>
          <w:sz w:val="24"/>
          <w:szCs w:val="24"/>
        </w:rPr>
        <w:t xml:space="preserve"> </w:t>
      </w:r>
      <w:r w:rsidRPr="00E043C0">
        <w:rPr>
          <w:rFonts w:ascii="Times New Roman" w:hAnsi="Times New Roman" w:cs="Times New Roman"/>
          <w:sz w:val="24"/>
          <w:szCs w:val="24"/>
        </w:rPr>
        <w:t xml:space="preserve">This means the income a person gets from a job, salary, or business that can be proven with official records. In cities, common proofs of real earnings include </w:t>
      </w:r>
      <w:proofErr w:type="spellStart"/>
      <w:r w:rsidRPr="00E043C0">
        <w:rPr>
          <w:rFonts w:ascii="Times New Roman" w:hAnsi="Times New Roman" w:cs="Times New Roman"/>
          <w:sz w:val="24"/>
          <w:szCs w:val="24"/>
        </w:rPr>
        <w:t>paychecks</w:t>
      </w:r>
      <w:proofErr w:type="spellEnd"/>
      <w:r w:rsidRPr="00E043C0">
        <w:rPr>
          <w:rFonts w:ascii="Times New Roman" w:hAnsi="Times New Roman" w:cs="Times New Roman"/>
          <w:sz w:val="24"/>
          <w:szCs w:val="24"/>
        </w:rPr>
        <w:t>, tax papers, and business licenses.</w:t>
      </w:r>
    </w:p>
    <w:p w14:paraId="675E2F1A" w14:textId="675F8DA1" w:rsidR="00D80B96" w:rsidRPr="00E043C0" w:rsidRDefault="00D80B96" w:rsidP="009106DB">
      <w:pPr>
        <w:pStyle w:val="ListParagraph"/>
        <w:numPr>
          <w:ilvl w:val="0"/>
          <w:numId w:val="23"/>
        </w:numPr>
        <w:spacing w:line="360" w:lineRule="auto"/>
        <w:jc w:val="both"/>
        <w:rPr>
          <w:rFonts w:ascii="Times New Roman" w:hAnsi="Times New Roman" w:cs="Times New Roman"/>
          <w:sz w:val="24"/>
          <w:szCs w:val="24"/>
        </w:rPr>
      </w:pPr>
      <w:r w:rsidRPr="00E043C0">
        <w:rPr>
          <w:rFonts w:ascii="Times New Roman" w:hAnsi="Times New Roman" w:cs="Times New Roman"/>
          <w:b/>
          <w:bCs/>
          <w:sz w:val="24"/>
          <w:szCs w:val="24"/>
        </w:rPr>
        <w:t>Imputed Income:</w:t>
      </w:r>
      <w:r w:rsidRPr="00E043C0">
        <w:rPr>
          <w:rFonts w:ascii="Times New Roman" w:hAnsi="Times New Roman" w:cs="Times New Roman"/>
          <w:sz w:val="24"/>
          <w:szCs w:val="24"/>
        </w:rPr>
        <w:t xml:space="preserve"> This means the guessed income a person gets from informal jobs or things they own. In the countryside, people might have income that isn't easily shown by usual documents. Estimated earnings try to figure out the value of this income to see if the person is a good candidate for a loan.</w:t>
      </w:r>
    </w:p>
    <w:p w14:paraId="2341D9C7" w14:textId="77777777" w:rsidR="00D80B96" w:rsidRDefault="00D80B96" w:rsidP="00E438B4">
      <w:pPr>
        <w:jc w:val="both"/>
        <w:rPr>
          <w:rFonts w:ascii="Times New Roman" w:hAnsi="Times New Roman" w:cs="Times New Roman"/>
          <w:sz w:val="24"/>
          <w:szCs w:val="24"/>
        </w:rPr>
      </w:pPr>
    </w:p>
    <w:p w14:paraId="55D89A75" w14:textId="77777777" w:rsidR="001A2F74" w:rsidRDefault="001A2F74" w:rsidP="00E438B4">
      <w:pPr>
        <w:jc w:val="both"/>
        <w:rPr>
          <w:rFonts w:ascii="Times New Roman" w:hAnsi="Times New Roman" w:cs="Times New Roman"/>
          <w:sz w:val="24"/>
          <w:szCs w:val="24"/>
        </w:rPr>
      </w:pPr>
    </w:p>
    <w:p w14:paraId="69CC45F6" w14:textId="77777777" w:rsidR="001A2F74" w:rsidRDefault="001A2F74" w:rsidP="00E438B4">
      <w:pPr>
        <w:jc w:val="both"/>
        <w:rPr>
          <w:rFonts w:ascii="Times New Roman" w:hAnsi="Times New Roman" w:cs="Times New Roman"/>
          <w:sz w:val="24"/>
          <w:szCs w:val="24"/>
        </w:rPr>
      </w:pPr>
    </w:p>
    <w:p w14:paraId="3B5BEB80" w14:textId="77777777" w:rsidR="001A2F74" w:rsidRPr="00E438B4" w:rsidRDefault="001A2F74" w:rsidP="00E438B4">
      <w:pPr>
        <w:jc w:val="both"/>
        <w:rPr>
          <w:rFonts w:ascii="Times New Roman" w:hAnsi="Times New Roman" w:cs="Times New Roman"/>
          <w:sz w:val="24"/>
          <w:szCs w:val="24"/>
        </w:rPr>
      </w:pPr>
    </w:p>
    <w:p w14:paraId="01BAEA43" w14:textId="196B698D" w:rsidR="00D80B96" w:rsidRPr="00E043C0" w:rsidRDefault="00D80B96" w:rsidP="009106DB">
      <w:pPr>
        <w:spacing w:line="360" w:lineRule="auto"/>
        <w:jc w:val="both"/>
        <w:rPr>
          <w:rFonts w:ascii="Times New Roman" w:hAnsi="Times New Roman" w:cs="Times New Roman"/>
          <w:b/>
          <w:bCs/>
          <w:sz w:val="24"/>
          <w:szCs w:val="24"/>
        </w:rPr>
      </w:pPr>
      <w:r w:rsidRPr="00E043C0">
        <w:rPr>
          <w:rFonts w:ascii="Times New Roman" w:hAnsi="Times New Roman" w:cs="Times New Roman"/>
          <w:b/>
          <w:bCs/>
          <w:sz w:val="24"/>
          <w:szCs w:val="24"/>
        </w:rPr>
        <w:lastRenderedPageBreak/>
        <w:t>Why is Knowing Real and Estimated Income Important in Rural Small Loans?</w:t>
      </w:r>
    </w:p>
    <w:p w14:paraId="7AB9B34D" w14:textId="5EDD0555" w:rsidR="00D80B96" w:rsidRPr="00E043C0" w:rsidRDefault="00D80B96" w:rsidP="009106DB">
      <w:pPr>
        <w:pStyle w:val="ListParagraph"/>
        <w:numPr>
          <w:ilvl w:val="0"/>
          <w:numId w:val="23"/>
        </w:numPr>
        <w:spacing w:line="360" w:lineRule="auto"/>
        <w:jc w:val="both"/>
        <w:rPr>
          <w:rFonts w:ascii="Times New Roman" w:hAnsi="Times New Roman" w:cs="Times New Roman"/>
          <w:sz w:val="24"/>
          <w:szCs w:val="24"/>
        </w:rPr>
      </w:pPr>
      <w:r w:rsidRPr="00E043C0">
        <w:rPr>
          <w:rFonts w:ascii="Times New Roman" w:hAnsi="Times New Roman" w:cs="Times New Roman"/>
          <w:b/>
          <w:bCs/>
          <w:sz w:val="24"/>
          <w:szCs w:val="24"/>
        </w:rPr>
        <w:t>Fewer Regular Jobs</w:t>
      </w:r>
      <w:r w:rsidRPr="00E043C0">
        <w:rPr>
          <w:rStyle w:val="Heading4Char"/>
          <w:rFonts w:ascii="Times New Roman" w:hAnsi="Times New Roman" w:cs="Times New Roman"/>
          <w:b/>
          <w:bCs/>
          <w:sz w:val="24"/>
          <w:szCs w:val="24"/>
        </w:rPr>
        <w:t>:</w:t>
      </w:r>
      <w:r w:rsidRPr="00E043C0">
        <w:rPr>
          <w:rFonts w:ascii="Times New Roman" w:hAnsi="Times New Roman" w:cs="Times New Roman"/>
          <w:sz w:val="24"/>
          <w:szCs w:val="24"/>
        </w:rPr>
        <w:t xml:space="preserve"> In the countryside, many people work in informal ways, like running their own small businesses or farming. The usual ways of checking how much someone earns might not show everything they can make.</w:t>
      </w:r>
    </w:p>
    <w:p w14:paraId="41207C33" w14:textId="7A470F89" w:rsidR="00D80B96" w:rsidRPr="00E043C0" w:rsidRDefault="00D80B96" w:rsidP="009106DB">
      <w:pPr>
        <w:pStyle w:val="ListParagraph"/>
        <w:numPr>
          <w:ilvl w:val="0"/>
          <w:numId w:val="23"/>
        </w:numPr>
        <w:spacing w:line="360" w:lineRule="auto"/>
        <w:jc w:val="both"/>
        <w:rPr>
          <w:rFonts w:ascii="Times New Roman" w:hAnsi="Times New Roman" w:cs="Times New Roman"/>
          <w:sz w:val="24"/>
          <w:szCs w:val="24"/>
        </w:rPr>
      </w:pPr>
      <w:r w:rsidRPr="00E043C0">
        <w:rPr>
          <w:rFonts w:ascii="Times New Roman" w:hAnsi="Times New Roman" w:cs="Times New Roman"/>
          <w:b/>
          <w:bCs/>
          <w:sz w:val="24"/>
          <w:szCs w:val="24"/>
        </w:rPr>
        <w:t>Having Valuable Things:</w:t>
      </w:r>
      <w:r w:rsidRPr="00E043C0">
        <w:rPr>
          <w:rStyle w:val="Heading4Char"/>
          <w:rFonts w:ascii="Times New Roman" w:hAnsi="Times New Roman" w:cs="Times New Roman"/>
          <w:sz w:val="24"/>
          <w:szCs w:val="24"/>
        </w:rPr>
        <w:t xml:space="preserve"> </w:t>
      </w:r>
      <w:r w:rsidRPr="00E043C0">
        <w:rPr>
          <w:rFonts w:ascii="Times New Roman" w:hAnsi="Times New Roman" w:cs="Times New Roman"/>
          <w:sz w:val="24"/>
          <w:szCs w:val="24"/>
        </w:rPr>
        <w:t>People in rural areas might own things like land, animals, or small shops that bring in money, but they don't always have papers to prove it. Estimated income helps figure out how much these things add to a person's finances.</w:t>
      </w:r>
    </w:p>
    <w:p w14:paraId="5C9C6D49" w14:textId="77777777" w:rsidR="00E043C0" w:rsidRDefault="00D80B96" w:rsidP="009106DB">
      <w:pPr>
        <w:pStyle w:val="ListParagraph"/>
        <w:numPr>
          <w:ilvl w:val="0"/>
          <w:numId w:val="23"/>
        </w:numPr>
        <w:spacing w:line="360" w:lineRule="auto"/>
        <w:jc w:val="both"/>
        <w:rPr>
          <w:rFonts w:ascii="Times New Roman" w:hAnsi="Times New Roman" w:cs="Times New Roman"/>
          <w:sz w:val="24"/>
          <w:szCs w:val="24"/>
        </w:rPr>
      </w:pPr>
      <w:r w:rsidRPr="00E043C0">
        <w:rPr>
          <w:rFonts w:ascii="Times New Roman" w:hAnsi="Times New Roman" w:cs="Times New Roman"/>
          <w:b/>
          <w:bCs/>
          <w:sz w:val="24"/>
          <w:szCs w:val="24"/>
        </w:rPr>
        <w:t>Better Loan Decisions:</w:t>
      </w:r>
      <w:r w:rsidRPr="00E043C0">
        <w:rPr>
          <w:rFonts w:ascii="Times New Roman" w:hAnsi="Times New Roman" w:cs="Times New Roman"/>
          <w:sz w:val="24"/>
          <w:szCs w:val="24"/>
        </w:rPr>
        <w:t xml:space="preserve"> By looking at both the real and estimated income, loan companies can get a better idea of who is a good risk for a loan. This helps them manage risks better and might let them give loans to people who would be turned down if only their official income was considered.</w:t>
      </w:r>
    </w:p>
    <w:p w14:paraId="744B7D23" w14:textId="7819695A" w:rsidR="00D80B96" w:rsidRPr="00E043C0" w:rsidRDefault="00D80B96" w:rsidP="009106DB">
      <w:pPr>
        <w:spacing w:line="360" w:lineRule="auto"/>
        <w:jc w:val="both"/>
        <w:rPr>
          <w:rFonts w:ascii="Times New Roman" w:hAnsi="Times New Roman" w:cs="Times New Roman"/>
          <w:b/>
          <w:bCs/>
          <w:sz w:val="24"/>
          <w:szCs w:val="24"/>
        </w:rPr>
      </w:pPr>
      <w:r w:rsidRPr="00E043C0">
        <w:rPr>
          <w:rFonts w:ascii="Times New Roman" w:hAnsi="Times New Roman" w:cs="Times New Roman"/>
          <w:b/>
          <w:bCs/>
          <w:sz w:val="24"/>
          <w:szCs w:val="24"/>
        </w:rPr>
        <w:t>Going Beyond CRIF Reports: A Diverse Strategy</w:t>
      </w:r>
    </w:p>
    <w:p w14:paraId="6FBE804A" w14:textId="77777777" w:rsidR="00D80B96" w:rsidRPr="00E438B4" w:rsidRDefault="00D80B96" w:rsidP="009106DB">
      <w:pPr>
        <w:spacing w:line="360" w:lineRule="auto"/>
        <w:jc w:val="both"/>
        <w:rPr>
          <w:rFonts w:ascii="Times New Roman" w:hAnsi="Times New Roman" w:cs="Times New Roman"/>
          <w:sz w:val="24"/>
          <w:szCs w:val="24"/>
        </w:rPr>
      </w:pPr>
      <w:r w:rsidRPr="00E438B4">
        <w:rPr>
          <w:rFonts w:ascii="Times New Roman" w:hAnsi="Times New Roman" w:cs="Times New Roman"/>
          <w:sz w:val="24"/>
          <w:szCs w:val="24"/>
        </w:rPr>
        <w:t>Although credit reports from agencies like CRIF give useful information about a person's history of paying back loans, they mainly focus on formal credit records. For people in rural areas who don't use formal credit much, these reports might not tell us much. A thorough way to check if someone is a good credit risk in rural microfinance should include:</w:t>
      </w:r>
    </w:p>
    <w:p w14:paraId="673319FA" w14:textId="68475A27" w:rsidR="00D80B96" w:rsidRPr="00E438B4" w:rsidRDefault="00D80B96" w:rsidP="009106DB">
      <w:pPr>
        <w:spacing w:line="360" w:lineRule="auto"/>
        <w:jc w:val="both"/>
        <w:rPr>
          <w:rFonts w:ascii="Times New Roman" w:hAnsi="Times New Roman" w:cs="Times New Roman"/>
          <w:sz w:val="24"/>
          <w:szCs w:val="24"/>
        </w:rPr>
      </w:pPr>
      <w:r w:rsidRPr="00E438B4">
        <w:rPr>
          <w:rFonts w:ascii="Times New Roman" w:hAnsi="Times New Roman" w:cs="Times New Roman"/>
          <w:sz w:val="24"/>
          <w:szCs w:val="24"/>
        </w:rPr>
        <w:t xml:space="preserve">Looking at Social Connections: Checking how respected and well-liked a borrower is in their community can give important clues about how likely they are to </w:t>
      </w:r>
      <w:r w:rsidR="008811CC">
        <w:rPr>
          <w:rFonts w:ascii="Times New Roman" w:hAnsi="Times New Roman" w:cs="Times New Roman"/>
          <w:sz w:val="24"/>
          <w:szCs w:val="24"/>
        </w:rPr>
        <w:t>repay</w:t>
      </w:r>
      <w:r w:rsidRPr="00E438B4">
        <w:rPr>
          <w:rFonts w:ascii="Times New Roman" w:hAnsi="Times New Roman" w:cs="Times New Roman"/>
          <w:sz w:val="24"/>
          <w:szCs w:val="24"/>
        </w:rPr>
        <w:t xml:space="preserve"> a loan.</w:t>
      </w:r>
    </w:p>
    <w:p w14:paraId="2E7871F3" w14:textId="70898F89" w:rsidR="00D80B96" w:rsidRPr="00E438B4" w:rsidRDefault="00B4461E" w:rsidP="009106DB">
      <w:pPr>
        <w:spacing w:line="360" w:lineRule="auto"/>
        <w:jc w:val="both"/>
        <w:rPr>
          <w:rFonts w:ascii="Times New Roman" w:hAnsi="Times New Roman" w:cs="Times New Roman"/>
          <w:sz w:val="24"/>
          <w:szCs w:val="24"/>
        </w:rPr>
      </w:pPr>
      <w:r>
        <w:rPr>
          <w:rFonts w:ascii="Times New Roman" w:hAnsi="Times New Roman" w:cs="Times New Roman"/>
          <w:sz w:val="24"/>
          <w:szCs w:val="24"/>
        </w:rPr>
        <w:t>Cash Flow Analysis</w:t>
      </w:r>
      <w:r w:rsidR="00D80B96" w:rsidRPr="00E438B4">
        <w:rPr>
          <w:rFonts w:ascii="Times New Roman" w:hAnsi="Times New Roman" w:cs="Times New Roman"/>
          <w:sz w:val="24"/>
          <w:szCs w:val="24"/>
        </w:rPr>
        <w:t xml:space="preserve">: Looking at how much money a borrower expects to make and spend helps us see if they can afford to </w:t>
      </w:r>
      <w:r w:rsidR="008811CC">
        <w:rPr>
          <w:rFonts w:ascii="Times New Roman" w:hAnsi="Times New Roman" w:cs="Times New Roman"/>
          <w:sz w:val="24"/>
          <w:szCs w:val="24"/>
        </w:rPr>
        <w:t>repay</w:t>
      </w:r>
      <w:r w:rsidR="00D80B96" w:rsidRPr="00E438B4">
        <w:rPr>
          <w:rFonts w:ascii="Times New Roman" w:hAnsi="Times New Roman" w:cs="Times New Roman"/>
          <w:sz w:val="24"/>
          <w:szCs w:val="24"/>
        </w:rPr>
        <w:t xml:space="preserve"> a loan.</w:t>
      </w:r>
    </w:p>
    <w:p w14:paraId="5DB840DB" w14:textId="05A56B15" w:rsidR="00D80B96" w:rsidRPr="00E438B4" w:rsidRDefault="00D80B96" w:rsidP="009106DB">
      <w:pPr>
        <w:spacing w:line="360" w:lineRule="auto"/>
        <w:jc w:val="both"/>
        <w:rPr>
          <w:rFonts w:ascii="Times New Roman" w:hAnsi="Times New Roman" w:cs="Times New Roman"/>
          <w:sz w:val="24"/>
          <w:szCs w:val="24"/>
        </w:rPr>
      </w:pPr>
      <w:r w:rsidRPr="00E438B4">
        <w:rPr>
          <w:rFonts w:ascii="Times New Roman" w:hAnsi="Times New Roman" w:cs="Times New Roman"/>
          <w:sz w:val="24"/>
          <w:szCs w:val="24"/>
        </w:rPr>
        <w:t>Getting to Know the Person: Learning about a borrower's habits with money, their dedication to paying back loans, and their plans helps us get a full understanding of how good a credit risk they are.</w:t>
      </w:r>
    </w:p>
    <w:p w14:paraId="1FA961C1" w14:textId="77777777" w:rsidR="00D80B96" w:rsidRPr="00E438B4" w:rsidRDefault="00D80B96" w:rsidP="00E438B4">
      <w:pPr>
        <w:jc w:val="both"/>
        <w:rPr>
          <w:rFonts w:ascii="Times New Roman" w:hAnsi="Times New Roman" w:cs="Times New Roman"/>
          <w:sz w:val="24"/>
          <w:szCs w:val="24"/>
        </w:rPr>
      </w:pPr>
    </w:p>
    <w:p w14:paraId="42732D8A" w14:textId="353FF9EB" w:rsidR="004118BC" w:rsidRPr="001A2F74" w:rsidRDefault="00877183" w:rsidP="00E043C0">
      <w:pPr>
        <w:pStyle w:val="Heading1"/>
        <w:rPr>
          <w:rFonts w:ascii="Times New Roman" w:hAnsi="Times New Roman" w:cs="Times New Roman"/>
        </w:rPr>
      </w:pPr>
      <w:bookmarkStart w:id="10" w:name="_Toc172478688"/>
      <w:r w:rsidRPr="001A2F74">
        <w:rPr>
          <w:rFonts w:ascii="Times New Roman" w:hAnsi="Times New Roman" w:cs="Times New Roman"/>
        </w:rPr>
        <w:t>Scope of Digital Payment</w:t>
      </w:r>
      <w:bookmarkEnd w:id="10"/>
    </w:p>
    <w:p w14:paraId="304D6F86" w14:textId="77777777" w:rsidR="00E043C0" w:rsidRPr="00E043C0" w:rsidRDefault="00E043C0" w:rsidP="00E043C0"/>
    <w:p w14:paraId="13D3DE93" w14:textId="011DF0FB" w:rsidR="004118BC" w:rsidRPr="00E043C0" w:rsidRDefault="004118BC" w:rsidP="009106DB">
      <w:pPr>
        <w:spacing w:line="360" w:lineRule="auto"/>
        <w:jc w:val="both"/>
        <w:rPr>
          <w:rFonts w:ascii="Times New Roman" w:hAnsi="Times New Roman" w:cs="Times New Roman"/>
          <w:sz w:val="24"/>
          <w:szCs w:val="24"/>
        </w:rPr>
      </w:pPr>
      <w:r w:rsidRPr="00E438B4">
        <w:rPr>
          <w:rFonts w:ascii="Times New Roman" w:hAnsi="Times New Roman" w:cs="Times New Roman"/>
          <w:sz w:val="24"/>
          <w:szCs w:val="24"/>
        </w:rPr>
        <w:t>The Growth of Digital Payments in Indian Microfinance</w:t>
      </w:r>
    </w:p>
    <w:p w14:paraId="3B9655B2" w14:textId="74B28BAC" w:rsidR="004118BC" w:rsidRPr="00E043C0" w:rsidRDefault="004118BC" w:rsidP="009106DB">
      <w:pPr>
        <w:spacing w:line="360" w:lineRule="auto"/>
        <w:jc w:val="both"/>
        <w:rPr>
          <w:rFonts w:ascii="Times New Roman" w:hAnsi="Times New Roman" w:cs="Times New Roman"/>
          <w:b/>
          <w:bCs/>
          <w:sz w:val="24"/>
          <w:szCs w:val="24"/>
        </w:rPr>
      </w:pPr>
      <w:r w:rsidRPr="00E043C0">
        <w:rPr>
          <w:rFonts w:ascii="Times New Roman" w:hAnsi="Times New Roman" w:cs="Times New Roman"/>
          <w:b/>
          <w:bCs/>
          <w:sz w:val="24"/>
          <w:szCs w:val="24"/>
        </w:rPr>
        <w:t>Introduction:</w:t>
      </w:r>
    </w:p>
    <w:p w14:paraId="084624BC" w14:textId="25BC2B91" w:rsidR="004118BC" w:rsidRPr="00E438B4" w:rsidRDefault="004118BC" w:rsidP="009106DB">
      <w:pPr>
        <w:spacing w:line="360" w:lineRule="auto"/>
        <w:ind w:firstLine="720"/>
        <w:jc w:val="both"/>
        <w:rPr>
          <w:rFonts w:ascii="Times New Roman" w:hAnsi="Times New Roman" w:cs="Times New Roman"/>
          <w:sz w:val="24"/>
          <w:szCs w:val="24"/>
        </w:rPr>
      </w:pPr>
      <w:r w:rsidRPr="00E438B4">
        <w:rPr>
          <w:rFonts w:ascii="Times New Roman" w:hAnsi="Times New Roman" w:cs="Times New Roman"/>
          <w:sz w:val="24"/>
          <w:szCs w:val="24"/>
        </w:rPr>
        <w:t xml:space="preserve">Microfinance institutions (MFIs) play a crucial role in helping low-income individuals in India access necessary financial services. In the past, these institutions mainly used cash for giving out loans and collecting repayments, which caused problems with managing transactions and raised security </w:t>
      </w:r>
      <w:r w:rsidRPr="00E438B4">
        <w:rPr>
          <w:rFonts w:ascii="Times New Roman" w:hAnsi="Times New Roman" w:cs="Times New Roman"/>
          <w:sz w:val="24"/>
          <w:szCs w:val="24"/>
        </w:rPr>
        <w:lastRenderedPageBreak/>
        <w:t>concerns. But now, the increase in digital payments has greatly improved the microfinance industry, making things better for both borrowers and MFIs.</w:t>
      </w:r>
    </w:p>
    <w:p w14:paraId="25405F6F" w14:textId="64C46832" w:rsidR="00AD0881" w:rsidRPr="00E043C0" w:rsidRDefault="004118BC" w:rsidP="009106DB">
      <w:pPr>
        <w:spacing w:line="360" w:lineRule="auto"/>
        <w:ind w:firstLine="720"/>
        <w:jc w:val="both"/>
        <w:rPr>
          <w:rFonts w:ascii="Times New Roman" w:hAnsi="Times New Roman" w:cs="Times New Roman"/>
          <w:sz w:val="24"/>
          <w:szCs w:val="24"/>
        </w:rPr>
      </w:pPr>
      <w:r w:rsidRPr="00E438B4">
        <w:rPr>
          <w:rFonts w:ascii="Times New Roman" w:hAnsi="Times New Roman" w:cs="Times New Roman"/>
          <w:sz w:val="24"/>
          <w:szCs w:val="24"/>
        </w:rPr>
        <w:t>A recent report from 2023 by the Microfinance Institutions Network (MFIN)</w:t>
      </w:r>
      <w:r w:rsidR="00987ABD">
        <w:rPr>
          <w:rStyle w:val="FootnoteReference"/>
          <w:rFonts w:ascii="Times New Roman" w:hAnsi="Times New Roman" w:cs="Times New Roman"/>
          <w:sz w:val="24"/>
          <w:szCs w:val="24"/>
        </w:rPr>
        <w:footnoteReference w:id="6"/>
      </w:r>
      <w:r w:rsidRPr="00E438B4">
        <w:rPr>
          <w:rFonts w:ascii="Times New Roman" w:hAnsi="Times New Roman" w:cs="Times New Roman"/>
          <w:sz w:val="24"/>
          <w:szCs w:val="24"/>
        </w:rPr>
        <w:t xml:space="preserve"> shows that the use of digital methods, like mobile wallets and bank accounts, for giving out loans has more than doubled in the last three years. This quick change is supported by government programs such as the Jan Dhan-Aadhaar-Mobile (JAM) trinity, which helps create a strong digital system for financial activities. Moreover, the BHIM app, which is a government-supported mobile payment system, has made digital payments easier for people in rural areas who don't have much access to regular bank services.</w:t>
      </w:r>
    </w:p>
    <w:p w14:paraId="12EB2573" w14:textId="377E024D" w:rsidR="004118BC" w:rsidRPr="00E043C0" w:rsidRDefault="004118BC" w:rsidP="009106DB">
      <w:pPr>
        <w:spacing w:line="360" w:lineRule="auto"/>
        <w:jc w:val="both"/>
        <w:rPr>
          <w:rFonts w:ascii="Times New Roman" w:hAnsi="Times New Roman" w:cs="Times New Roman"/>
          <w:b/>
          <w:bCs/>
          <w:sz w:val="24"/>
          <w:szCs w:val="24"/>
        </w:rPr>
      </w:pPr>
      <w:r w:rsidRPr="00E043C0">
        <w:rPr>
          <w:rFonts w:ascii="Times New Roman" w:hAnsi="Times New Roman" w:cs="Times New Roman"/>
          <w:b/>
          <w:bCs/>
          <w:sz w:val="24"/>
          <w:szCs w:val="24"/>
        </w:rPr>
        <w:t>Advantages for Borrowers:</w:t>
      </w:r>
    </w:p>
    <w:p w14:paraId="06B3F8C8" w14:textId="65D6AB5E" w:rsidR="004118BC" w:rsidRPr="00E043C0" w:rsidRDefault="004118BC" w:rsidP="009106DB">
      <w:pPr>
        <w:pStyle w:val="ListParagraph"/>
        <w:numPr>
          <w:ilvl w:val="0"/>
          <w:numId w:val="23"/>
        </w:numPr>
        <w:spacing w:line="360" w:lineRule="auto"/>
        <w:jc w:val="both"/>
        <w:rPr>
          <w:rFonts w:ascii="Times New Roman" w:hAnsi="Times New Roman" w:cs="Times New Roman"/>
          <w:sz w:val="24"/>
          <w:szCs w:val="24"/>
        </w:rPr>
      </w:pPr>
      <w:r w:rsidRPr="00E043C0">
        <w:rPr>
          <w:rFonts w:ascii="Times New Roman" w:hAnsi="Times New Roman" w:cs="Times New Roman"/>
          <w:b/>
          <w:bCs/>
          <w:sz w:val="24"/>
          <w:szCs w:val="24"/>
        </w:rPr>
        <w:t>Inclusion in Finance:</w:t>
      </w:r>
      <w:r w:rsidRPr="00E043C0">
        <w:rPr>
          <w:rFonts w:ascii="Times New Roman" w:hAnsi="Times New Roman" w:cs="Times New Roman"/>
          <w:sz w:val="24"/>
          <w:szCs w:val="24"/>
        </w:rPr>
        <w:t xml:space="preserve"> Digital payments help borrowers, particularly those in far-off places, by allowing them to repay loans without using cash and by making it simpler to use financial services. Mobile wallets provide a safe and easy way to handle money instead of carrying cash, which lowers the chance of theft and makes managing finances easier.</w:t>
      </w:r>
    </w:p>
    <w:p w14:paraId="12446D7B" w14:textId="77F6C437" w:rsidR="004118BC" w:rsidRPr="00E043C0" w:rsidRDefault="004118BC" w:rsidP="009106DB">
      <w:pPr>
        <w:pStyle w:val="ListParagraph"/>
        <w:numPr>
          <w:ilvl w:val="0"/>
          <w:numId w:val="23"/>
        </w:numPr>
        <w:spacing w:line="360" w:lineRule="auto"/>
        <w:jc w:val="both"/>
        <w:rPr>
          <w:rFonts w:ascii="Times New Roman" w:hAnsi="Times New Roman" w:cs="Times New Roman"/>
          <w:sz w:val="24"/>
          <w:szCs w:val="24"/>
        </w:rPr>
      </w:pPr>
      <w:r w:rsidRPr="00E043C0">
        <w:rPr>
          <w:rFonts w:ascii="Times New Roman" w:hAnsi="Times New Roman" w:cs="Times New Roman"/>
          <w:b/>
          <w:bCs/>
          <w:sz w:val="24"/>
          <w:szCs w:val="24"/>
        </w:rPr>
        <w:t>Clarity and Speed:</w:t>
      </w:r>
      <w:r w:rsidRPr="00E043C0">
        <w:rPr>
          <w:rStyle w:val="Heading4Char"/>
          <w:rFonts w:ascii="Times New Roman" w:hAnsi="Times New Roman" w:cs="Times New Roman"/>
          <w:b/>
          <w:bCs/>
          <w:sz w:val="24"/>
          <w:szCs w:val="24"/>
        </w:rPr>
        <w:t xml:space="preserve"> </w:t>
      </w:r>
      <w:r w:rsidRPr="00E043C0">
        <w:rPr>
          <w:rFonts w:ascii="Times New Roman" w:hAnsi="Times New Roman" w:cs="Times New Roman"/>
          <w:sz w:val="24"/>
          <w:szCs w:val="24"/>
        </w:rPr>
        <w:t>Digital transactions give borrowers detailed and checkable records of their loan payments. This removes the possibility of mistakes that can happen with cash payments and makes the repayment process faster, saving borrowers time and energy.</w:t>
      </w:r>
    </w:p>
    <w:p w14:paraId="106A6C52" w14:textId="00A3DA44" w:rsidR="004118BC" w:rsidRPr="00E043C0" w:rsidRDefault="004118BC" w:rsidP="009106DB">
      <w:pPr>
        <w:pStyle w:val="ListParagraph"/>
        <w:numPr>
          <w:ilvl w:val="0"/>
          <w:numId w:val="23"/>
        </w:numPr>
        <w:spacing w:line="360" w:lineRule="auto"/>
        <w:jc w:val="both"/>
        <w:rPr>
          <w:rFonts w:ascii="Times New Roman" w:hAnsi="Times New Roman" w:cs="Times New Roman"/>
          <w:sz w:val="24"/>
          <w:szCs w:val="24"/>
        </w:rPr>
      </w:pPr>
      <w:r w:rsidRPr="00E043C0">
        <w:rPr>
          <w:rFonts w:ascii="Times New Roman" w:hAnsi="Times New Roman" w:cs="Times New Roman"/>
          <w:b/>
          <w:bCs/>
          <w:sz w:val="24"/>
          <w:szCs w:val="24"/>
        </w:rPr>
        <w:t>Safety and Lower Expenses:</w:t>
      </w:r>
      <w:r w:rsidRPr="00E043C0">
        <w:rPr>
          <w:rStyle w:val="Heading4Char"/>
          <w:rFonts w:ascii="Times New Roman" w:hAnsi="Times New Roman" w:cs="Times New Roman"/>
          <w:sz w:val="24"/>
          <w:szCs w:val="24"/>
        </w:rPr>
        <w:t xml:space="preserve"> </w:t>
      </w:r>
      <w:r w:rsidRPr="00E043C0">
        <w:rPr>
          <w:rFonts w:ascii="Times New Roman" w:hAnsi="Times New Roman" w:cs="Times New Roman"/>
          <w:sz w:val="24"/>
          <w:szCs w:val="24"/>
        </w:rPr>
        <w:t>Paying digitally is safer than using cash. It has things like PINs and extra checks to stop people from using your money without permission. Also, digital payments might cost less than paying with cash when you get a product, which is common in small loans.</w:t>
      </w:r>
    </w:p>
    <w:p w14:paraId="4269DFBE" w14:textId="77777777" w:rsidR="004118BC" w:rsidRPr="00E043C0" w:rsidRDefault="004118BC" w:rsidP="009106DB">
      <w:pPr>
        <w:spacing w:line="360" w:lineRule="auto"/>
        <w:jc w:val="both"/>
        <w:rPr>
          <w:rFonts w:ascii="Times New Roman" w:hAnsi="Times New Roman" w:cs="Times New Roman"/>
          <w:b/>
          <w:bCs/>
          <w:sz w:val="24"/>
          <w:szCs w:val="24"/>
        </w:rPr>
      </w:pPr>
      <w:r w:rsidRPr="00E043C0">
        <w:rPr>
          <w:rFonts w:ascii="Times New Roman" w:hAnsi="Times New Roman" w:cs="Times New Roman"/>
          <w:b/>
          <w:bCs/>
          <w:sz w:val="24"/>
          <w:szCs w:val="24"/>
        </w:rPr>
        <w:t>Advantages for Microfinance Institutions (MFIs):</w:t>
      </w:r>
    </w:p>
    <w:p w14:paraId="4AE373AC" w14:textId="6A945463" w:rsidR="004118BC" w:rsidRPr="00E043C0" w:rsidRDefault="004118BC" w:rsidP="009106DB">
      <w:pPr>
        <w:spacing w:line="360" w:lineRule="auto"/>
        <w:ind w:firstLine="720"/>
        <w:jc w:val="both"/>
        <w:rPr>
          <w:rFonts w:ascii="Times New Roman" w:hAnsi="Times New Roman" w:cs="Times New Roman"/>
          <w:sz w:val="24"/>
          <w:szCs w:val="24"/>
        </w:rPr>
      </w:pPr>
      <w:r w:rsidRPr="00E043C0">
        <w:rPr>
          <w:rFonts w:ascii="Times New Roman" w:hAnsi="Times New Roman" w:cs="Times New Roman"/>
          <w:sz w:val="24"/>
          <w:szCs w:val="24"/>
        </w:rPr>
        <w:t>Quicker Loan Repayments and Better Cash Management: Digital payment methods allow MFIs to collect loan repayments electronically, which greatly enhances their cash flow and decreases the need for manual collection methods. This results in quicker loan processing times and better overall efficiency.</w:t>
      </w:r>
    </w:p>
    <w:p w14:paraId="305A4A84" w14:textId="2D97E32F" w:rsidR="004118BC" w:rsidRPr="00E043C0" w:rsidRDefault="004118BC" w:rsidP="009106DB">
      <w:pPr>
        <w:pStyle w:val="ListParagraph"/>
        <w:numPr>
          <w:ilvl w:val="0"/>
          <w:numId w:val="23"/>
        </w:numPr>
        <w:spacing w:line="360" w:lineRule="auto"/>
        <w:jc w:val="both"/>
        <w:rPr>
          <w:rFonts w:ascii="Times New Roman" w:hAnsi="Times New Roman" w:cs="Times New Roman"/>
          <w:sz w:val="24"/>
          <w:szCs w:val="24"/>
        </w:rPr>
      </w:pPr>
      <w:r w:rsidRPr="00E043C0">
        <w:rPr>
          <w:rFonts w:ascii="Times New Roman" w:hAnsi="Times New Roman" w:cs="Times New Roman"/>
          <w:b/>
          <w:bCs/>
          <w:sz w:val="24"/>
          <w:szCs w:val="24"/>
        </w:rPr>
        <w:t>Lower Operating Expenses:</w:t>
      </w:r>
      <w:r w:rsidRPr="00E043C0">
        <w:rPr>
          <w:rFonts w:ascii="Times New Roman" w:hAnsi="Times New Roman" w:cs="Times New Roman"/>
          <w:sz w:val="24"/>
          <w:szCs w:val="24"/>
        </w:rPr>
        <w:t xml:space="preserve"> Digital systems automate tasks like loan distribution, repayment monitoring, and record maintenance, which reduces administrative expenses for MFIs. This </w:t>
      </w:r>
      <w:r w:rsidRPr="00E043C0">
        <w:rPr>
          <w:rFonts w:ascii="Times New Roman" w:hAnsi="Times New Roman" w:cs="Times New Roman"/>
          <w:sz w:val="24"/>
          <w:szCs w:val="24"/>
        </w:rPr>
        <w:lastRenderedPageBreak/>
        <w:t>enables them to use their resources more efficiently for their main activities and possibly provide more attractive loan options.</w:t>
      </w:r>
    </w:p>
    <w:p w14:paraId="6E7043A7" w14:textId="77777777" w:rsidR="003F0D57" w:rsidRPr="00E438B4" w:rsidRDefault="003F0D57" w:rsidP="009106DB">
      <w:pPr>
        <w:spacing w:line="360" w:lineRule="auto"/>
        <w:jc w:val="both"/>
        <w:rPr>
          <w:rFonts w:ascii="Times New Roman" w:hAnsi="Times New Roman" w:cs="Times New Roman"/>
          <w:sz w:val="24"/>
          <w:szCs w:val="24"/>
        </w:rPr>
      </w:pPr>
    </w:p>
    <w:p w14:paraId="2D36D71C" w14:textId="08D6B89F" w:rsidR="003F0D57" w:rsidRPr="00E043C0" w:rsidRDefault="003F0D57" w:rsidP="009106DB">
      <w:pPr>
        <w:pStyle w:val="ListParagraph"/>
        <w:numPr>
          <w:ilvl w:val="0"/>
          <w:numId w:val="23"/>
        </w:numPr>
        <w:spacing w:line="360" w:lineRule="auto"/>
        <w:jc w:val="both"/>
        <w:rPr>
          <w:rFonts w:ascii="Times New Roman" w:hAnsi="Times New Roman" w:cs="Times New Roman"/>
          <w:sz w:val="24"/>
          <w:szCs w:val="24"/>
        </w:rPr>
      </w:pPr>
      <w:r w:rsidRPr="00E043C0">
        <w:rPr>
          <w:rFonts w:ascii="Times New Roman" w:hAnsi="Times New Roman" w:cs="Times New Roman"/>
          <w:b/>
          <w:bCs/>
          <w:sz w:val="24"/>
          <w:szCs w:val="24"/>
        </w:rPr>
        <w:t>Improved Data Gathering and Credit Evaluation:</w:t>
      </w:r>
      <w:r w:rsidRPr="00E043C0">
        <w:rPr>
          <w:rStyle w:val="Heading4Char"/>
          <w:rFonts w:ascii="Times New Roman" w:hAnsi="Times New Roman" w:cs="Times New Roman"/>
          <w:sz w:val="24"/>
          <w:szCs w:val="24"/>
        </w:rPr>
        <w:t xml:space="preserve"> </w:t>
      </w:r>
      <w:r w:rsidRPr="00E043C0">
        <w:rPr>
          <w:rFonts w:ascii="Times New Roman" w:hAnsi="Times New Roman" w:cs="Times New Roman"/>
          <w:sz w:val="24"/>
          <w:szCs w:val="24"/>
        </w:rPr>
        <w:t xml:space="preserve">Online transactions provide useful information about how borrowers </w:t>
      </w:r>
      <w:r w:rsidR="008811CC">
        <w:rPr>
          <w:rFonts w:ascii="Times New Roman" w:hAnsi="Times New Roman" w:cs="Times New Roman"/>
          <w:sz w:val="24"/>
          <w:szCs w:val="24"/>
        </w:rPr>
        <w:t>repay</w:t>
      </w:r>
      <w:r w:rsidRPr="00E043C0">
        <w:rPr>
          <w:rFonts w:ascii="Times New Roman" w:hAnsi="Times New Roman" w:cs="Times New Roman"/>
          <w:sz w:val="24"/>
          <w:szCs w:val="24"/>
        </w:rPr>
        <w:t xml:space="preserve"> loans and their financial past. Small financial institutions can use this information to better understand their borrowers and assess risks, which can lead to better credit scoring methods and possibly more tailored loan options.</w:t>
      </w:r>
    </w:p>
    <w:p w14:paraId="2D493AD7" w14:textId="77777777" w:rsidR="00320F1F" w:rsidRPr="00E438B4" w:rsidRDefault="00320F1F" w:rsidP="009106DB">
      <w:pPr>
        <w:spacing w:line="360" w:lineRule="auto"/>
        <w:jc w:val="both"/>
        <w:rPr>
          <w:rFonts w:ascii="Times New Roman" w:hAnsi="Times New Roman" w:cs="Times New Roman"/>
          <w:sz w:val="24"/>
          <w:szCs w:val="24"/>
        </w:rPr>
      </w:pPr>
    </w:p>
    <w:p w14:paraId="2EE474E3" w14:textId="51B3B8C1" w:rsidR="003E0F08" w:rsidRPr="001A2F74" w:rsidRDefault="003E0F08" w:rsidP="009106DB">
      <w:pPr>
        <w:pStyle w:val="Heading1"/>
        <w:spacing w:line="360" w:lineRule="auto"/>
        <w:rPr>
          <w:rFonts w:ascii="Times New Roman" w:hAnsi="Times New Roman" w:cs="Times New Roman"/>
        </w:rPr>
      </w:pPr>
      <w:bookmarkStart w:id="11" w:name="_Toc172478689"/>
      <w:r w:rsidRPr="001A2F74">
        <w:rPr>
          <w:rFonts w:ascii="Times New Roman" w:hAnsi="Times New Roman" w:cs="Times New Roman"/>
        </w:rPr>
        <w:t>Social Impact Assessment (SIA)</w:t>
      </w:r>
      <w:bookmarkEnd w:id="11"/>
    </w:p>
    <w:p w14:paraId="0D65054E" w14:textId="27CFB62C" w:rsidR="003E0F08" w:rsidRPr="00E438B4" w:rsidRDefault="003E0F08" w:rsidP="009106DB">
      <w:pPr>
        <w:spacing w:line="360" w:lineRule="auto"/>
        <w:ind w:firstLine="432"/>
        <w:jc w:val="both"/>
        <w:rPr>
          <w:rFonts w:ascii="Times New Roman" w:hAnsi="Times New Roman" w:cs="Times New Roman"/>
          <w:sz w:val="24"/>
          <w:szCs w:val="24"/>
        </w:rPr>
      </w:pPr>
      <w:r w:rsidRPr="00E438B4">
        <w:rPr>
          <w:rFonts w:ascii="Times New Roman" w:hAnsi="Times New Roman" w:cs="Times New Roman"/>
          <w:sz w:val="24"/>
          <w:szCs w:val="24"/>
        </w:rPr>
        <w:t>Microfinance organizations (MFIs) are important for helping people have access to money and for reducing poverty. But their effects go beyond just money matters. A Social Impact Assessment (SIA) looks at how microfinance programs affect people and their communities in more ways than just financially.</w:t>
      </w:r>
    </w:p>
    <w:p w14:paraId="66097DBE" w14:textId="3F0D1DA3" w:rsidR="003E0F08" w:rsidRPr="00E043C0" w:rsidRDefault="003E0F08" w:rsidP="009106DB">
      <w:pPr>
        <w:spacing w:line="360" w:lineRule="auto"/>
        <w:jc w:val="both"/>
        <w:rPr>
          <w:rFonts w:ascii="Times New Roman" w:hAnsi="Times New Roman" w:cs="Times New Roman"/>
          <w:b/>
          <w:bCs/>
          <w:sz w:val="24"/>
          <w:szCs w:val="24"/>
        </w:rPr>
      </w:pPr>
      <w:r w:rsidRPr="00E043C0">
        <w:rPr>
          <w:rFonts w:ascii="Times New Roman" w:hAnsi="Times New Roman" w:cs="Times New Roman"/>
          <w:b/>
          <w:bCs/>
          <w:sz w:val="24"/>
          <w:szCs w:val="24"/>
        </w:rPr>
        <w:t>What is a Social Impact Assessment?</w:t>
      </w:r>
    </w:p>
    <w:p w14:paraId="42708A4B" w14:textId="7D9D1901" w:rsidR="003E0F08" w:rsidRPr="00E438B4" w:rsidRDefault="003E0F08" w:rsidP="009106DB">
      <w:pPr>
        <w:spacing w:line="360" w:lineRule="auto"/>
        <w:ind w:firstLine="720"/>
        <w:jc w:val="both"/>
        <w:rPr>
          <w:rFonts w:ascii="Times New Roman" w:hAnsi="Times New Roman" w:cs="Times New Roman"/>
          <w:sz w:val="24"/>
          <w:szCs w:val="24"/>
        </w:rPr>
      </w:pPr>
      <w:r w:rsidRPr="00E438B4">
        <w:rPr>
          <w:rFonts w:ascii="Times New Roman" w:hAnsi="Times New Roman" w:cs="Times New Roman"/>
          <w:sz w:val="24"/>
          <w:szCs w:val="24"/>
        </w:rPr>
        <w:t>An SIA is a method used to find out, study, and keep track of the social effects, both good and bad, of a project or program. When it comes to microfinance, an SIA checks not only how it affects borrowers' money and jobs, but also the wider social changes that happen when people can use financial services.</w:t>
      </w:r>
    </w:p>
    <w:p w14:paraId="316297AC" w14:textId="77777777" w:rsidR="00DB04D9" w:rsidRPr="00E043C0" w:rsidRDefault="00DB04D9" w:rsidP="009106DB">
      <w:pPr>
        <w:spacing w:line="360" w:lineRule="auto"/>
        <w:jc w:val="both"/>
        <w:rPr>
          <w:rFonts w:ascii="Times New Roman" w:hAnsi="Times New Roman" w:cs="Times New Roman"/>
          <w:b/>
          <w:bCs/>
          <w:sz w:val="24"/>
          <w:szCs w:val="24"/>
        </w:rPr>
      </w:pPr>
      <w:r w:rsidRPr="00E043C0">
        <w:rPr>
          <w:rFonts w:ascii="Times New Roman" w:hAnsi="Times New Roman" w:cs="Times New Roman"/>
          <w:b/>
          <w:bCs/>
          <w:sz w:val="24"/>
          <w:szCs w:val="24"/>
        </w:rPr>
        <w:t>Economic Impact Assessment as Part of Social Impact Assessment:</w:t>
      </w:r>
    </w:p>
    <w:p w14:paraId="6A079061" w14:textId="77777777" w:rsidR="00DB04D9" w:rsidRPr="00E438B4" w:rsidRDefault="00DB04D9" w:rsidP="009106DB">
      <w:pPr>
        <w:spacing w:line="360" w:lineRule="auto"/>
        <w:ind w:firstLine="720"/>
        <w:jc w:val="both"/>
        <w:rPr>
          <w:rFonts w:ascii="Times New Roman" w:hAnsi="Times New Roman" w:cs="Times New Roman"/>
          <w:sz w:val="24"/>
          <w:szCs w:val="24"/>
        </w:rPr>
      </w:pPr>
      <w:r w:rsidRPr="00E438B4">
        <w:rPr>
          <w:rFonts w:ascii="Times New Roman" w:hAnsi="Times New Roman" w:cs="Times New Roman"/>
          <w:sz w:val="24"/>
          <w:szCs w:val="24"/>
        </w:rPr>
        <w:t>A Social Impact Assessment (SIA) looks at many social aspects, and it usually involves examining the economic effects too. This means looking at the measurable financial advantages of small loans, which can include:</w:t>
      </w:r>
    </w:p>
    <w:p w14:paraId="4B1A0ABF" w14:textId="77777777" w:rsidR="00DB04D9" w:rsidRPr="00E438B4" w:rsidRDefault="00DB04D9" w:rsidP="009106DB">
      <w:pPr>
        <w:spacing w:line="360" w:lineRule="auto"/>
        <w:jc w:val="both"/>
        <w:rPr>
          <w:rFonts w:ascii="Times New Roman" w:hAnsi="Times New Roman" w:cs="Times New Roman"/>
          <w:sz w:val="24"/>
          <w:szCs w:val="24"/>
        </w:rPr>
      </w:pPr>
      <w:r w:rsidRPr="00E438B4">
        <w:rPr>
          <w:rFonts w:ascii="Times New Roman" w:hAnsi="Times New Roman" w:cs="Times New Roman"/>
          <w:sz w:val="24"/>
          <w:szCs w:val="24"/>
        </w:rPr>
        <w:t>- More money earned by people who borrow</w:t>
      </w:r>
    </w:p>
    <w:p w14:paraId="411B1C6D" w14:textId="77777777" w:rsidR="00DB04D9" w:rsidRPr="00E438B4" w:rsidRDefault="00DB04D9" w:rsidP="009106DB">
      <w:pPr>
        <w:spacing w:line="360" w:lineRule="auto"/>
        <w:jc w:val="both"/>
        <w:rPr>
          <w:rFonts w:ascii="Times New Roman" w:hAnsi="Times New Roman" w:cs="Times New Roman"/>
          <w:sz w:val="24"/>
          <w:szCs w:val="24"/>
        </w:rPr>
      </w:pPr>
      <w:r w:rsidRPr="00E438B4">
        <w:rPr>
          <w:rFonts w:ascii="Times New Roman" w:hAnsi="Times New Roman" w:cs="Times New Roman"/>
          <w:sz w:val="24"/>
          <w:szCs w:val="24"/>
        </w:rPr>
        <w:t>- New jobs created in small businesses</w:t>
      </w:r>
    </w:p>
    <w:p w14:paraId="481E4FAC" w14:textId="77777777" w:rsidR="00DB04D9" w:rsidRPr="00E438B4" w:rsidRDefault="00DB04D9" w:rsidP="009106DB">
      <w:pPr>
        <w:spacing w:line="360" w:lineRule="auto"/>
        <w:jc w:val="both"/>
        <w:rPr>
          <w:rFonts w:ascii="Times New Roman" w:hAnsi="Times New Roman" w:cs="Times New Roman"/>
          <w:sz w:val="24"/>
          <w:szCs w:val="24"/>
        </w:rPr>
      </w:pPr>
      <w:r w:rsidRPr="00E438B4">
        <w:rPr>
          <w:rFonts w:ascii="Times New Roman" w:hAnsi="Times New Roman" w:cs="Times New Roman"/>
          <w:sz w:val="24"/>
          <w:szCs w:val="24"/>
        </w:rPr>
        <w:t>- More spending on business equipment</w:t>
      </w:r>
    </w:p>
    <w:p w14:paraId="429385DF" w14:textId="68712947" w:rsidR="00810CF2" w:rsidRDefault="00DB04D9" w:rsidP="009106DB">
      <w:pPr>
        <w:spacing w:line="360" w:lineRule="auto"/>
        <w:jc w:val="both"/>
        <w:rPr>
          <w:rFonts w:ascii="Times New Roman" w:hAnsi="Times New Roman" w:cs="Times New Roman"/>
          <w:sz w:val="24"/>
          <w:szCs w:val="24"/>
        </w:rPr>
      </w:pPr>
      <w:r w:rsidRPr="00E438B4">
        <w:rPr>
          <w:rFonts w:ascii="Times New Roman" w:hAnsi="Times New Roman" w:cs="Times New Roman"/>
          <w:sz w:val="24"/>
          <w:szCs w:val="24"/>
        </w:rPr>
        <w:t>- Better availability of important products and services</w:t>
      </w:r>
    </w:p>
    <w:p w14:paraId="508B3545" w14:textId="77777777" w:rsidR="00E043C0" w:rsidRDefault="00E043C0" w:rsidP="00E438B4">
      <w:pPr>
        <w:jc w:val="both"/>
        <w:rPr>
          <w:rFonts w:ascii="Times New Roman" w:hAnsi="Times New Roman" w:cs="Times New Roman"/>
          <w:sz w:val="24"/>
          <w:szCs w:val="24"/>
        </w:rPr>
      </w:pPr>
    </w:p>
    <w:p w14:paraId="6B0180BB" w14:textId="38D622D6" w:rsidR="002D4DF8" w:rsidRPr="001A2F74" w:rsidRDefault="002954D6" w:rsidP="00E043C0">
      <w:pPr>
        <w:pStyle w:val="Heading1"/>
        <w:rPr>
          <w:rFonts w:ascii="Times New Roman" w:hAnsi="Times New Roman" w:cs="Times New Roman"/>
          <w:lang w:val="en-US"/>
        </w:rPr>
      </w:pPr>
      <w:bookmarkStart w:id="12" w:name="_Toc172478690"/>
      <w:r w:rsidRPr="001A2F74">
        <w:rPr>
          <w:rFonts w:ascii="Times New Roman" w:hAnsi="Times New Roman" w:cs="Times New Roman"/>
          <w:lang w:val="en-US"/>
        </w:rPr>
        <w:lastRenderedPageBreak/>
        <w:t>Sample Area</w:t>
      </w:r>
      <w:bookmarkEnd w:id="12"/>
      <w:r w:rsidR="00D875C3" w:rsidRPr="001A2F74">
        <w:rPr>
          <w:rFonts w:ascii="Times New Roman" w:hAnsi="Times New Roman" w:cs="Times New Roman"/>
          <w:lang w:val="en-US"/>
        </w:rPr>
        <w:tab/>
      </w:r>
    </w:p>
    <w:p w14:paraId="3FA25290" w14:textId="77777777" w:rsidR="00E043C0" w:rsidRPr="00E043C0" w:rsidRDefault="00E043C0" w:rsidP="00E043C0">
      <w:pPr>
        <w:rPr>
          <w:lang w:val="en-US"/>
        </w:rPr>
      </w:pPr>
    </w:p>
    <w:p w14:paraId="43AD33D2" w14:textId="77777777" w:rsidR="00DA6754" w:rsidRPr="00E438B4" w:rsidRDefault="002954D6" w:rsidP="00E438B4">
      <w:pPr>
        <w:jc w:val="both"/>
        <w:rPr>
          <w:rFonts w:ascii="Times New Roman" w:hAnsi="Times New Roman" w:cs="Times New Roman"/>
          <w:sz w:val="24"/>
          <w:szCs w:val="24"/>
          <w:lang w:val="en-US"/>
        </w:rPr>
      </w:pPr>
      <w:r w:rsidRPr="00E438B4">
        <w:rPr>
          <w:rFonts w:ascii="Times New Roman" w:hAnsi="Times New Roman" w:cs="Times New Roman"/>
          <w:sz w:val="24"/>
          <w:szCs w:val="24"/>
          <w:lang w:val="en-US"/>
        </w:rPr>
        <w:t>In this study, the sample constitutes responses obtained from MFI consumers from different branches of</w:t>
      </w:r>
      <w:r w:rsidR="00DA6754" w:rsidRPr="00E438B4">
        <w:rPr>
          <w:rFonts w:ascii="Times New Roman" w:hAnsi="Times New Roman" w:cs="Times New Roman"/>
          <w:sz w:val="24"/>
          <w:szCs w:val="24"/>
          <w:lang w:val="en-US"/>
        </w:rPr>
        <w:t>:</w:t>
      </w:r>
    </w:p>
    <w:p w14:paraId="6909404F" w14:textId="47F6DC79" w:rsidR="00DA6754" w:rsidRPr="00E438B4" w:rsidRDefault="002954D6" w:rsidP="00E438B4">
      <w:pPr>
        <w:jc w:val="both"/>
        <w:rPr>
          <w:rFonts w:ascii="Times New Roman" w:hAnsi="Times New Roman" w:cs="Times New Roman"/>
          <w:sz w:val="24"/>
          <w:szCs w:val="24"/>
          <w:lang w:val="en-US"/>
        </w:rPr>
      </w:pPr>
      <w:r w:rsidRPr="00E438B4">
        <w:rPr>
          <w:rFonts w:ascii="Times New Roman" w:hAnsi="Times New Roman" w:cs="Times New Roman"/>
          <w:b/>
          <w:bCs/>
          <w:sz w:val="24"/>
          <w:szCs w:val="24"/>
          <w:lang w:val="en-US"/>
        </w:rPr>
        <w:t>Western Uttar Pradesh</w:t>
      </w:r>
      <w:r w:rsidR="00DA6754" w:rsidRPr="00E438B4">
        <w:rPr>
          <w:rFonts w:ascii="Times New Roman" w:hAnsi="Times New Roman" w:cs="Times New Roman"/>
          <w:b/>
          <w:bCs/>
          <w:sz w:val="24"/>
          <w:szCs w:val="24"/>
          <w:lang w:val="en-US"/>
        </w:rPr>
        <w:t>:</w:t>
      </w:r>
      <w:r w:rsidRPr="00E438B4">
        <w:rPr>
          <w:rFonts w:ascii="Times New Roman" w:hAnsi="Times New Roman" w:cs="Times New Roman"/>
          <w:sz w:val="24"/>
          <w:szCs w:val="24"/>
          <w:lang w:val="en-US"/>
        </w:rPr>
        <w:t xml:space="preserve"> </w:t>
      </w:r>
      <w:proofErr w:type="spellStart"/>
      <w:r w:rsidRPr="00E438B4">
        <w:rPr>
          <w:rFonts w:ascii="Times New Roman" w:hAnsi="Times New Roman" w:cs="Times New Roman"/>
          <w:sz w:val="24"/>
          <w:szCs w:val="24"/>
          <w:lang w:val="en-US"/>
        </w:rPr>
        <w:t>Sarthavaha</w:t>
      </w:r>
      <w:proofErr w:type="spellEnd"/>
      <w:r w:rsidRPr="00E438B4">
        <w:rPr>
          <w:rFonts w:ascii="Times New Roman" w:hAnsi="Times New Roman" w:cs="Times New Roman"/>
          <w:sz w:val="24"/>
          <w:szCs w:val="24"/>
          <w:lang w:val="en-US"/>
        </w:rPr>
        <w:t xml:space="preserve">, Nakur, Gangoh, Baraut, Binauli, Kandhla, Shamli, Chutmalpur, </w:t>
      </w:r>
      <w:r w:rsidR="00DA6754" w:rsidRPr="00E438B4">
        <w:rPr>
          <w:rFonts w:ascii="Times New Roman" w:hAnsi="Times New Roman" w:cs="Times New Roman"/>
          <w:sz w:val="24"/>
          <w:szCs w:val="24"/>
          <w:lang w:val="en-US"/>
        </w:rPr>
        <w:t xml:space="preserve">and </w:t>
      </w:r>
      <w:r w:rsidRPr="00E438B4">
        <w:rPr>
          <w:rFonts w:ascii="Times New Roman" w:hAnsi="Times New Roman" w:cs="Times New Roman"/>
          <w:sz w:val="24"/>
          <w:szCs w:val="24"/>
          <w:lang w:val="en-US"/>
        </w:rPr>
        <w:t>Nagal</w:t>
      </w:r>
    </w:p>
    <w:p w14:paraId="3846D12F" w14:textId="00A6E246" w:rsidR="002954D6" w:rsidRPr="00E438B4" w:rsidRDefault="00DA6754" w:rsidP="00E438B4">
      <w:pPr>
        <w:jc w:val="both"/>
        <w:rPr>
          <w:rFonts w:ascii="Times New Roman" w:hAnsi="Times New Roman" w:cs="Times New Roman"/>
          <w:sz w:val="24"/>
          <w:szCs w:val="24"/>
          <w:lang w:val="en-US"/>
        </w:rPr>
      </w:pPr>
      <w:r w:rsidRPr="00E438B4">
        <w:rPr>
          <w:rFonts w:ascii="Times New Roman" w:hAnsi="Times New Roman" w:cs="Times New Roman"/>
          <w:b/>
          <w:bCs/>
          <w:sz w:val="24"/>
          <w:szCs w:val="24"/>
          <w:lang w:val="en-US"/>
        </w:rPr>
        <w:t>Uttarakhand:</w:t>
      </w:r>
      <w:r w:rsidRPr="00E438B4">
        <w:rPr>
          <w:rFonts w:ascii="Times New Roman" w:hAnsi="Times New Roman" w:cs="Times New Roman"/>
          <w:sz w:val="24"/>
          <w:szCs w:val="24"/>
          <w:lang w:val="en-US"/>
        </w:rPr>
        <w:t xml:space="preserve"> Doiwala, Rishikesh, Bahadrabad, Laksar, and Jhabrera</w:t>
      </w:r>
    </w:p>
    <w:p w14:paraId="7EA78D41" w14:textId="77777777" w:rsidR="00930DD2" w:rsidRDefault="00930DD2" w:rsidP="00E438B4">
      <w:pPr>
        <w:jc w:val="both"/>
        <w:rPr>
          <w:rFonts w:ascii="Times New Roman" w:hAnsi="Times New Roman" w:cs="Times New Roman"/>
          <w:b/>
          <w:bCs/>
          <w:sz w:val="24"/>
          <w:szCs w:val="24"/>
          <w:lang w:val="en-US"/>
        </w:rPr>
      </w:pPr>
    </w:p>
    <w:p w14:paraId="61332E11" w14:textId="73C882B6" w:rsidR="001A5CA3" w:rsidRPr="00E438B4" w:rsidRDefault="001A5CA3" w:rsidP="00E438B4">
      <w:pPr>
        <w:jc w:val="both"/>
        <w:rPr>
          <w:rFonts w:ascii="Times New Roman" w:hAnsi="Times New Roman" w:cs="Times New Roman"/>
          <w:b/>
          <w:bCs/>
          <w:sz w:val="24"/>
          <w:szCs w:val="24"/>
          <w:lang w:val="en-US"/>
        </w:rPr>
      </w:pPr>
    </w:p>
    <w:p w14:paraId="24B60987" w14:textId="5EBB0D43" w:rsidR="00930DD2" w:rsidRDefault="00930DD2" w:rsidP="00930DD2">
      <w:pPr>
        <w:pStyle w:val="Caption"/>
        <w:keepNext/>
        <w:ind w:firstLine="720"/>
      </w:pPr>
    </w:p>
    <w:tbl>
      <w:tblPr>
        <w:tblpPr w:leftFromText="180" w:rightFromText="180" w:vertAnchor="text" w:horzAnchor="page" w:tblpX="5911" w:tblpY="414"/>
        <w:tblW w:w="5367" w:type="dxa"/>
        <w:tblLook w:val="04A0" w:firstRow="1" w:lastRow="0" w:firstColumn="1" w:lastColumn="0" w:noHBand="0" w:noVBand="1"/>
      </w:tblPr>
      <w:tblGrid>
        <w:gridCol w:w="1014"/>
        <w:gridCol w:w="4353"/>
      </w:tblGrid>
      <w:tr w:rsidR="00201003" w:rsidRPr="00FA161B" w14:paraId="1BF22612" w14:textId="77777777" w:rsidTr="00201003">
        <w:trPr>
          <w:trHeight w:val="315"/>
        </w:trPr>
        <w:tc>
          <w:tcPr>
            <w:tcW w:w="1014"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14:paraId="46F68FAB" w14:textId="77777777" w:rsidR="00201003" w:rsidRPr="00FA161B" w:rsidRDefault="00201003" w:rsidP="00201003">
            <w:pPr>
              <w:spacing w:after="0" w:line="240" w:lineRule="auto"/>
              <w:jc w:val="center"/>
              <w:rPr>
                <w:rFonts w:ascii="Calibri" w:eastAsia="Times New Roman" w:hAnsi="Calibri" w:cs="Calibri"/>
                <w:color w:val="000000"/>
                <w:kern w:val="0"/>
                <w:lang w:eastAsia="en-IN"/>
                <w14:ligatures w14:val="none"/>
              </w:rPr>
            </w:pPr>
            <w:r w:rsidRPr="00FA161B">
              <w:rPr>
                <w:rFonts w:ascii="Calibri" w:eastAsia="Times New Roman" w:hAnsi="Calibri" w:cs="Calibri"/>
                <w:color w:val="000000"/>
                <w:kern w:val="0"/>
                <w:lang w:eastAsia="en-IN"/>
                <w14:ligatures w14:val="none"/>
              </w:rPr>
              <w:t>1</w:t>
            </w:r>
          </w:p>
        </w:tc>
        <w:tc>
          <w:tcPr>
            <w:tcW w:w="4353" w:type="dxa"/>
            <w:tcBorders>
              <w:top w:val="single" w:sz="4" w:space="0" w:color="auto"/>
              <w:left w:val="nil"/>
              <w:bottom w:val="single" w:sz="4" w:space="0" w:color="auto"/>
              <w:right w:val="single" w:sz="4" w:space="0" w:color="auto"/>
            </w:tcBorders>
            <w:shd w:val="clear" w:color="auto" w:fill="auto"/>
            <w:noWrap/>
            <w:vAlign w:val="bottom"/>
            <w:hideMark/>
          </w:tcPr>
          <w:p w14:paraId="7BF25D4C" w14:textId="77777777" w:rsidR="00201003" w:rsidRPr="00FA161B" w:rsidRDefault="00201003" w:rsidP="00201003">
            <w:pPr>
              <w:spacing w:after="0" w:line="240" w:lineRule="auto"/>
              <w:rPr>
                <w:rFonts w:ascii="Calibri" w:eastAsia="Times New Roman" w:hAnsi="Calibri" w:cs="Calibri"/>
                <w:color w:val="000000"/>
                <w:kern w:val="0"/>
                <w:sz w:val="24"/>
                <w:szCs w:val="24"/>
                <w:lang w:eastAsia="en-IN"/>
                <w14:ligatures w14:val="none"/>
              </w:rPr>
            </w:pPr>
            <w:r w:rsidRPr="00FA161B">
              <w:rPr>
                <w:rFonts w:ascii="Calibri" w:eastAsia="Times New Roman" w:hAnsi="Calibri" w:cs="Calibri"/>
                <w:color w:val="000000"/>
                <w:kern w:val="0"/>
                <w:sz w:val="24"/>
                <w:szCs w:val="24"/>
                <w:lang w:eastAsia="en-IN"/>
                <w14:ligatures w14:val="none"/>
              </w:rPr>
              <w:t>Population Rural India</w:t>
            </w:r>
          </w:p>
        </w:tc>
      </w:tr>
      <w:tr w:rsidR="00201003" w:rsidRPr="00FA161B" w14:paraId="09CCD34F" w14:textId="77777777" w:rsidTr="00201003">
        <w:trPr>
          <w:trHeight w:val="315"/>
        </w:trPr>
        <w:tc>
          <w:tcPr>
            <w:tcW w:w="1014" w:type="dxa"/>
            <w:tcBorders>
              <w:top w:val="nil"/>
              <w:left w:val="single" w:sz="4" w:space="0" w:color="auto"/>
              <w:bottom w:val="single" w:sz="4" w:space="0" w:color="auto"/>
              <w:right w:val="single" w:sz="4" w:space="0" w:color="auto"/>
            </w:tcBorders>
            <w:shd w:val="clear" w:color="000000" w:fill="002060"/>
            <w:noWrap/>
            <w:vAlign w:val="bottom"/>
            <w:hideMark/>
          </w:tcPr>
          <w:p w14:paraId="33AB44F3" w14:textId="77777777" w:rsidR="00201003" w:rsidRPr="00FA161B" w:rsidRDefault="00201003" w:rsidP="00201003">
            <w:pPr>
              <w:spacing w:after="0" w:line="240" w:lineRule="auto"/>
              <w:jc w:val="center"/>
              <w:rPr>
                <w:rFonts w:ascii="Calibri" w:eastAsia="Times New Roman" w:hAnsi="Calibri" w:cs="Calibri"/>
                <w:color w:val="FFFFFF"/>
                <w:kern w:val="0"/>
                <w:lang w:eastAsia="en-IN"/>
                <w14:ligatures w14:val="none"/>
              </w:rPr>
            </w:pPr>
            <w:r w:rsidRPr="00FA161B">
              <w:rPr>
                <w:rFonts w:ascii="Calibri" w:eastAsia="Times New Roman" w:hAnsi="Calibri" w:cs="Calibri"/>
                <w:color w:val="FFFFFF"/>
                <w:kern w:val="0"/>
                <w:lang w:eastAsia="en-IN"/>
                <w14:ligatures w14:val="none"/>
              </w:rPr>
              <w:t>2</w:t>
            </w:r>
          </w:p>
        </w:tc>
        <w:tc>
          <w:tcPr>
            <w:tcW w:w="4353" w:type="dxa"/>
            <w:tcBorders>
              <w:top w:val="nil"/>
              <w:left w:val="nil"/>
              <w:bottom w:val="single" w:sz="4" w:space="0" w:color="auto"/>
              <w:right w:val="single" w:sz="4" w:space="0" w:color="auto"/>
            </w:tcBorders>
            <w:shd w:val="clear" w:color="auto" w:fill="auto"/>
            <w:noWrap/>
            <w:vAlign w:val="bottom"/>
            <w:hideMark/>
          </w:tcPr>
          <w:p w14:paraId="4C80F1E6" w14:textId="77777777" w:rsidR="00201003" w:rsidRPr="00FA161B" w:rsidRDefault="00201003" w:rsidP="00201003">
            <w:pPr>
              <w:spacing w:after="0" w:line="240" w:lineRule="auto"/>
              <w:rPr>
                <w:rFonts w:ascii="Calibri" w:eastAsia="Times New Roman" w:hAnsi="Calibri" w:cs="Calibri"/>
                <w:color w:val="000000"/>
                <w:kern w:val="0"/>
                <w:sz w:val="24"/>
                <w:szCs w:val="24"/>
                <w:lang w:eastAsia="en-IN"/>
                <w14:ligatures w14:val="none"/>
              </w:rPr>
            </w:pPr>
            <w:r w:rsidRPr="00FA161B">
              <w:rPr>
                <w:rFonts w:ascii="Calibri" w:eastAsia="Times New Roman" w:hAnsi="Calibri" w:cs="Calibri"/>
                <w:color w:val="000000"/>
                <w:kern w:val="0"/>
                <w:sz w:val="24"/>
                <w:szCs w:val="24"/>
                <w:lang w:eastAsia="en-IN"/>
                <w14:ligatures w14:val="none"/>
              </w:rPr>
              <w:t>Western Uttar Pradesh and Uttarakhand</w:t>
            </w:r>
          </w:p>
        </w:tc>
      </w:tr>
      <w:tr w:rsidR="00201003" w:rsidRPr="00FA161B" w14:paraId="360D1D90" w14:textId="77777777" w:rsidTr="00201003">
        <w:trPr>
          <w:trHeight w:val="315"/>
        </w:trPr>
        <w:tc>
          <w:tcPr>
            <w:tcW w:w="1014" w:type="dxa"/>
            <w:tcBorders>
              <w:top w:val="nil"/>
              <w:left w:val="single" w:sz="4" w:space="0" w:color="auto"/>
              <w:bottom w:val="single" w:sz="4" w:space="0" w:color="auto"/>
              <w:right w:val="single" w:sz="4" w:space="0" w:color="auto"/>
            </w:tcBorders>
            <w:shd w:val="clear" w:color="000000" w:fill="ED7D31"/>
            <w:noWrap/>
            <w:vAlign w:val="bottom"/>
            <w:hideMark/>
          </w:tcPr>
          <w:p w14:paraId="11D32D82" w14:textId="77777777" w:rsidR="00201003" w:rsidRPr="00FA161B" w:rsidRDefault="00201003" w:rsidP="00201003">
            <w:pPr>
              <w:spacing w:after="0" w:line="240" w:lineRule="auto"/>
              <w:jc w:val="center"/>
              <w:rPr>
                <w:rFonts w:ascii="Calibri" w:eastAsia="Times New Roman" w:hAnsi="Calibri" w:cs="Calibri"/>
                <w:color w:val="000000"/>
                <w:kern w:val="0"/>
                <w:lang w:eastAsia="en-IN"/>
                <w14:ligatures w14:val="none"/>
              </w:rPr>
            </w:pPr>
            <w:r w:rsidRPr="00FA161B">
              <w:rPr>
                <w:rFonts w:ascii="Calibri" w:eastAsia="Times New Roman" w:hAnsi="Calibri" w:cs="Calibri"/>
                <w:color w:val="000000"/>
                <w:kern w:val="0"/>
                <w:lang w:eastAsia="en-IN"/>
                <w14:ligatures w14:val="none"/>
              </w:rPr>
              <w:t>3</w:t>
            </w:r>
          </w:p>
        </w:tc>
        <w:tc>
          <w:tcPr>
            <w:tcW w:w="4353" w:type="dxa"/>
            <w:tcBorders>
              <w:top w:val="nil"/>
              <w:left w:val="nil"/>
              <w:bottom w:val="single" w:sz="4" w:space="0" w:color="auto"/>
              <w:right w:val="single" w:sz="4" w:space="0" w:color="auto"/>
            </w:tcBorders>
            <w:shd w:val="clear" w:color="auto" w:fill="auto"/>
            <w:noWrap/>
            <w:vAlign w:val="bottom"/>
            <w:hideMark/>
          </w:tcPr>
          <w:p w14:paraId="6D85835B" w14:textId="77777777" w:rsidR="00201003" w:rsidRPr="00FA161B" w:rsidRDefault="00201003" w:rsidP="00201003">
            <w:pPr>
              <w:spacing w:after="0" w:line="240" w:lineRule="auto"/>
              <w:rPr>
                <w:rFonts w:ascii="Calibri" w:eastAsia="Times New Roman" w:hAnsi="Calibri" w:cs="Calibri"/>
                <w:color w:val="000000"/>
                <w:kern w:val="0"/>
                <w:sz w:val="24"/>
                <w:szCs w:val="24"/>
                <w:lang w:eastAsia="en-IN"/>
                <w14:ligatures w14:val="none"/>
              </w:rPr>
            </w:pPr>
            <w:r w:rsidRPr="00FA161B">
              <w:rPr>
                <w:rFonts w:ascii="Calibri" w:eastAsia="Times New Roman" w:hAnsi="Calibri" w:cs="Calibri"/>
                <w:color w:val="000000"/>
                <w:kern w:val="0"/>
                <w:sz w:val="24"/>
                <w:szCs w:val="24"/>
                <w:lang w:eastAsia="en-IN"/>
                <w14:ligatures w14:val="none"/>
              </w:rPr>
              <w:t>Saharanpur and Dehradun</w:t>
            </w:r>
          </w:p>
        </w:tc>
      </w:tr>
      <w:tr w:rsidR="00201003" w:rsidRPr="00FA161B" w14:paraId="7400B93F" w14:textId="77777777" w:rsidTr="00201003">
        <w:trPr>
          <w:trHeight w:val="315"/>
        </w:trPr>
        <w:tc>
          <w:tcPr>
            <w:tcW w:w="1014" w:type="dxa"/>
            <w:tcBorders>
              <w:top w:val="nil"/>
              <w:left w:val="single" w:sz="4" w:space="0" w:color="auto"/>
              <w:bottom w:val="single" w:sz="4" w:space="0" w:color="auto"/>
              <w:right w:val="single" w:sz="4" w:space="0" w:color="auto"/>
            </w:tcBorders>
            <w:shd w:val="clear" w:color="000000" w:fill="4472C4"/>
            <w:noWrap/>
            <w:vAlign w:val="bottom"/>
            <w:hideMark/>
          </w:tcPr>
          <w:p w14:paraId="3033FF8B" w14:textId="77777777" w:rsidR="00201003" w:rsidRPr="00FA161B" w:rsidRDefault="00201003" w:rsidP="00201003">
            <w:pPr>
              <w:spacing w:after="0" w:line="240" w:lineRule="auto"/>
              <w:jc w:val="center"/>
              <w:rPr>
                <w:rFonts w:ascii="Calibri" w:eastAsia="Times New Roman" w:hAnsi="Calibri" w:cs="Calibri"/>
                <w:color w:val="000000"/>
                <w:kern w:val="0"/>
                <w:lang w:eastAsia="en-IN"/>
                <w14:ligatures w14:val="none"/>
              </w:rPr>
            </w:pPr>
            <w:r w:rsidRPr="00FA161B">
              <w:rPr>
                <w:rFonts w:ascii="Calibri" w:eastAsia="Times New Roman" w:hAnsi="Calibri" w:cs="Calibri"/>
                <w:color w:val="000000"/>
                <w:kern w:val="0"/>
                <w:lang w:eastAsia="en-IN"/>
                <w14:ligatures w14:val="none"/>
              </w:rPr>
              <w:t>4</w:t>
            </w:r>
          </w:p>
        </w:tc>
        <w:tc>
          <w:tcPr>
            <w:tcW w:w="4353" w:type="dxa"/>
            <w:tcBorders>
              <w:top w:val="nil"/>
              <w:left w:val="nil"/>
              <w:bottom w:val="single" w:sz="4" w:space="0" w:color="auto"/>
              <w:right w:val="single" w:sz="4" w:space="0" w:color="auto"/>
            </w:tcBorders>
            <w:shd w:val="clear" w:color="auto" w:fill="auto"/>
            <w:noWrap/>
            <w:vAlign w:val="bottom"/>
            <w:hideMark/>
          </w:tcPr>
          <w:p w14:paraId="55DF565B" w14:textId="77777777" w:rsidR="00201003" w:rsidRPr="00FA161B" w:rsidRDefault="00201003" w:rsidP="00201003">
            <w:pPr>
              <w:spacing w:after="0" w:line="240" w:lineRule="auto"/>
              <w:rPr>
                <w:rFonts w:ascii="Calibri" w:eastAsia="Times New Roman" w:hAnsi="Calibri" w:cs="Calibri"/>
                <w:color w:val="000000"/>
                <w:kern w:val="0"/>
                <w:sz w:val="24"/>
                <w:szCs w:val="24"/>
                <w:lang w:eastAsia="en-IN"/>
                <w14:ligatures w14:val="none"/>
              </w:rPr>
            </w:pPr>
            <w:r w:rsidRPr="00FA161B">
              <w:rPr>
                <w:rFonts w:ascii="Calibri" w:eastAsia="Times New Roman" w:hAnsi="Calibri" w:cs="Calibri"/>
                <w:color w:val="000000"/>
                <w:kern w:val="0"/>
                <w:sz w:val="24"/>
                <w:szCs w:val="24"/>
                <w:lang w:eastAsia="en-IN"/>
                <w14:ligatures w14:val="none"/>
              </w:rPr>
              <w:t>Sample (257)</w:t>
            </w:r>
          </w:p>
        </w:tc>
      </w:tr>
    </w:tbl>
    <w:p w14:paraId="69BBD681" w14:textId="7AF2C663" w:rsidR="00D910C1" w:rsidRDefault="00201003" w:rsidP="00201003">
      <w:pPr>
        <w:pStyle w:val="Caption"/>
        <w:keepNext/>
        <w:ind w:left="4320" w:firstLine="720"/>
        <w:jc w:val="center"/>
      </w:pPr>
      <w:bookmarkStart w:id="13" w:name="_Toc172561174"/>
      <w:r w:rsidRPr="00930DD2">
        <w:rPr>
          <w:rFonts w:ascii="Times New Roman" w:hAnsi="Times New Roman" w:cs="Times New Roman"/>
          <w:noProof/>
          <w:sz w:val="24"/>
          <w:szCs w:val="24"/>
          <w:lang w:val="en-US"/>
        </w:rPr>
        <w:drawing>
          <wp:anchor distT="0" distB="0" distL="114300" distR="114300" simplePos="0" relativeHeight="251694080" behindDoc="1" locked="0" layoutInCell="1" allowOverlap="1" wp14:anchorId="677EFEFD" wp14:editId="7FF7D48D">
            <wp:simplePos x="0" y="0"/>
            <wp:positionH relativeFrom="margin">
              <wp:posOffset>260350</wp:posOffset>
            </wp:positionH>
            <wp:positionV relativeFrom="paragraph">
              <wp:posOffset>157480</wp:posOffset>
            </wp:positionV>
            <wp:extent cx="1809750" cy="1757680"/>
            <wp:effectExtent l="0" t="0" r="0" b="0"/>
            <wp:wrapTight wrapText="bothSides">
              <wp:wrapPolygon edited="0">
                <wp:start x="0" y="0"/>
                <wp:lineTo x="0" y="21303"/>
                <wp:lineTo x="21373" y="21303"/>
                <wp:lineTo x="21373" y="0"/>
                <wp:lineTo x="0" y="0"/>
              </wp:wrapPolygon>
            </wp:wrapTight>
            <wp:docPr id="1589324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324658" name=""/>
                    <pic:cNvPicPr/>
                  </pic:nvPicPr>
                  <pic:blipFill rotWithShape="1">
                    <a:blip r:embed="rId8" cstate="print">
                      <a:extLst>
                        <a:ext uri="{28A0092B-C50C-407E-A947-70E740481C1C}">
                          <a14:useLocalDpi xmlns:a14="http://schemas.microsoft.com/office/drawing/2010/main" val="0"/>
                        </a:ext>
                      </a:extLst>
                    </a:blip>
                    <a:srcRect l="5672" t="4756" r="5882" b="2605"/>
                    <a:stretch/>
                  </pic:blipFill>
                  <pic:spPr bwMode="auto">
                    <a:xfrm>
                      <a:off x="0" y="0"/>
                      <a:ext cx="1809750" cy="1757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r w:rsidR="00D910C1">
        <w:t xml:space="preserve">Table </w:t>
      </w:r>
      <w:fldSimple w:instr=" SEQ Table \* ARABIC ">
        <w:r w:rsidR="008F25FD">
          <w:rPr>
            <w:noProof/>
          </w:rPr>
          <w:t>1</w:t>
        </w:r>
      </w:fldSimple>
      <w:r w:rsidR="00D910C1">
        <w:t>: Sampling Frame</w:t>
      </w:r>
      <w:bookmarkEnd w:id="13"/>
    </w:p>
    <w:p w14:paraId="24D0A15C" w14:textId="406B9772" w:rsidR="00E043C0" w:rsidRDefault="00E043C0" w:rsidP="00E438B4">
      <w:pPr>
        <w:jc w:val="both"/>
        <w:rPr>
          <w:rFonts w:ascii="Times New Roman" w:hAnsi="Times New Roman" w:cs="Times New Roman"/>
          <w:sz w:val="24"/>
          <w:szCs w:val="24"/>
          <w:lang w:val="en-US"/>
        </w:rPr>
      </w:pPr>
    </w:p>
    <w:p w14:paraId="45D40F8C" w14:textId="5F4298F3" w:rsidR="00E043C0" w:rsidRDefault="00E043C0" w:rsidP="00E438B4">
      <w:pPr>
        <w:jc w:val="both"/>
        <w:rPr>
          <w:rFonts w:ascii="Times New Roman" w:hAnsi="Times New Roman" w:cs="Times New Roman"/>
          <w:sz w:val="24"/>
          <w:szCs w:val="24"/>
          <w:lang w:val="en-US"/>
        </w:rPr>
      </w:pPr>
    </w:p>
    <w:p w14:paraId="6B310272" w14:textId="77777777" w:rsidR="00E043C0" w:rsidRDefault="00E043C0" w:rsidP="00E438B4">
      <w:pPr>
        <w:jc w:val="both"/>
        <w:rPr>
          <w:rFonts w:ascii="Times New Roman" w:hAnsi="Times New Roman" w:cs="Times New Roman"/>
          <w:sz w:val="24"/>
          <w:szCs w:val="24"/>
          <w:lang w:val="en-US"/>
        </w:rPr>
      </w:pPr>
    </w:p>
    <w:p w14:paraId="59BD84AA" w14:textId="7C63B933" w:rsidR="00E043C0" w:rsidRDefault="00E043C0" w:rsidP="00E438B4">
      <w:pPr>
        <w:jc w:val="both"/>
        <w:rPr>
          <w:rFonts w:ascii="Times New Roman" w:hAnsi="Times New Roman" w:cs="Times New Roman"/>
          <w:sz w:val="24"/>
          <w:szCs w:val="24"/>
          <w:lang w:val="en-US"/>
        </w:rPr>
      </w:pPr>
    </w:p>
    <w:p w14:paraId="1B833270" w14:textId="4BC31F26" w:rsidR="00E043C0" w:rsidRDefault="00E043C0" w:rsidP="00E438B4">
      <w:pPr>
        <w:jc w:val="both"/>
        <w:rPr>
          <w:rFonts w:ascii="Times New Roman" w:hAnsi="Times New Roman" w:cs="Times New Roman"/>
          <w:sz w:val="24"/>
          <w:szCs w:val="24"/>
          <w:lang w:val="en-US"/>
        </w:rPr>
      </w:pPr>
    </w:p>
    <w:p w14:paraId="6399807F" w14:textId="46F0812C" w:rsidR="00E043C0" w:rsidRDefault="00E043C0" w:rsidP="00E438B4">
      <w:pPr>
        <w:jc w:val="both"/>
        <w:rPr>
          <w:rFonts w:ascii="Times New Roman" w:hAnsi="Times New Roman" w:cs="Times New Roman"/>
          <w:sz w:val="24"/>
          <w:szCs w:val="24"/>
          <w:lang w:val="en-US"/>
        </w:rPr>
      </w:pPr>
    </w:p>
    <w:p w14:paraId="7ABE7D15" w14:textId="18F27C32" w:rsidR="00E043C0" w:rsidRDefault="00201003" w:rsidP="00E438B4">
      <w:pPr>
        <w:jc w:val="both"/>
        <w:rPr>
          <w:rFonts w:ascii="Times New Roman" w:hAnsi="Times New Roman" w:cs="Times New Roman"/>
          <w:sz w:val="24"/>
          <w:szCs w:val="24"/>
          <w:lang w:val="en-US"/>
        </w:rPr>
      </w:pPr>
      <w:r>
        <w:rPr>
          <w:noProof/>
        </w:rPr>
        <mc:AlternateContent>
          <mc:Choice Requires="wps">
            <w:drawing>
              <wp:anchor distT="0" distB="0" distL="114300" distR="114300" simplePos="0" relativeHeight="251696128" behindDoc="1" locked="0" layoutInCell="1" allowOverlap="1" wp14:anchorId="7C1AEEBA" wp14:editId="5505BF36">
                <wp:simplePos x="0" y="0"/>
                <wp:positionH relativeFrom="column">
                  <wp:posOffset>463550</wp:posOffset>
                </wp:positionH>
                <wp:positionV relativeFrom="paragraph">
                  <wp:posOffset>46990</wp:posOffset>
                </wp:positionV>
                <wp:extent cx="1231900" cy="228600"/>
                <wp:effectExtent l="0" t="0" r="6350" b="0"/>
                <wp:wrapTight wrapText="bothSides">
                  <wp:wrapPolygon edited="0">
                    <wp:start x="0" y="0"/>
                    <wp:lineTo x="0" y="19800"/>
                    <wp:lineTo x="21377" y="19800"/>
                    <wp:lineTo x="21377" y="0"/>
                    <wp:lineTo x="0" y="0"/>
                  </wp:wrapPolygon>
                </wp:wrapTight>
                <wp:docPr id="1136976329" name="Text Box 1"/>
                <wp:cNvGraphicFramePr/>
                <a:graphic xmlns:a="http://schemas.openxmlformats.org/drawingml/2006/main">
                  <a:graphicData uri="http://schemas.microsoft.com/office/word/2010/wordprocessingShape">
                    <wps:wsp>
                      <wps:cNvSpPr txBox="1"/>
                      <wps:spPr>
                        <a:xfrm>
                          <a:off x="0" y="0"/>
                          <a:ext cx="1231900" cy="228600"/>
                        </a:xfrm>
                        <a:prstGeom prst="rect">
                          <a:avLst/>
                        </a:prstGeom>
                        <a:solidFill>
                          <a:prstClr val="white"/>
                        </a:solidFill>
                        <a:ln>
                          <a:noFill/>
                        </a:ln>
                      </wps:spPr>
                      <wps:txbx>
                        <w:txbxContent>
                          <w:p w14:paraId="3F1DE0DB" w14:textId="2BED8AF4" w:rsidR="00930DD2" w:rsidRPr="007F4956" w:rsidRDefault="00930DD2" w:rsidP="00930DD2">
                            <w:pPr>
                              <w:pStyle w:val="Caption"/>
                              <w:rPr>
                                <w:rFonts w:ascii="Times New Roman" w:hAnsi="Times New Roman" w:cs="Times New Roman"/>
                                <w:sz w:val="24"/>
                                <w:szCs w:val="24"/>
                                <w:lang w:val="en-US"/>
                              </w:rPr>
                            </w:pPr>
                            <w:bookmarkStart w:id="14" w:name="_Toc172454110"/>
                            <w:bookmarkStart w:id="15" w:name="_Toc172478726"/>
                            <w:r>
                              <w:t xml:space="preserve">Figure </w:t>
                            </w:r>
                            <w:fldSimple w:instr=" SEQ Figure \* ARABIC ">
                              <w:r w:rsidR="00695405">
                                <w:rPr>
                                  <w:noProof/>
                                </w:rPr>
                                <w:t>1</w:t>
                              </w:r>
                            </w:fldSimple>
                            <w:r>
                              <w:t>: Sampling frame</w:t>
                            </w:r>
                            <w:bookmarkEnd w:id="14"/>
                            <w:bookmarkEnd w:id="15"/>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AEEBA" id="Text Box 1" o:spid="_x0000_s1028" type="#_x0000_t202" style="position:absolute;left:0;text-align:left;margin-left:36.5pt;margin-top:3.7pt;width:97pt;height:18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" stroked="f">
                <v:textbox inset="0,0,0,0">
                  <w:txbxContent>
                    <w:p w14:paraId="3F1DE0DB" w14:textId="2BED8AF4" w:rsidR="00930DD2" w:rsidRPr="007F4956" w:rsidRDefault="00930DD2" w:rsidP="00930DD2">
                      <w:pPr>
                        <w:pStyle w:val="Caption"/>
                        <w:rPr>
                          <w:rFonts w:ascii="Times New Roman" w:hAnsi="Times New Roman" w:cs="Times New Roman"/>
                          <w:sz w:val="24"/>
                          <w:szCs w:val="24"/>
                          <w:lang w:val="en-US"/>
                        </w:rPr>
                      </w:pPr>
                      <w:bookmarkStart w:id="16" w:name="_Toc172454110"/>
                      <w:bookmarkStart w:id="17" w:name="_Toc172478726"/>
                      <w:r>
                        <w:t xml:space="preserve">Figure </w:t>
                      </w:r>
                      <w:fldSimple w:instr=" SEQ Figure \* ARABIC ">
                        <w:r w:rsidR="00695405">
                          <w:rPr>
                            <w:noProof/>
                          </w:rPr>
                          <w:t>1</w:t>
                        </w:r>
                      </w:fldSimple>
                      <w:r>
                        <w:t>: Sampling frame</w:t>
                      </w:r>
                      <w:bookmarkEnd w:id="16"/>
                      <w:bookmarkEnd w:id="17"/>
                    </w:p>
                  </w:txbxContent>
                </v:textbox>
                <w10:wrap type="tight"/>
              </v:shape>
            </w:pict>
          </mc:Fallback>
        </mc:AlternateContent>
      </w:r>
    </w:p>
    <w:p w14:paraId="729973DA" w14:textId="77777777" w:rsidR="00E043C0" w:rsidRDefault="00E043C0" w:rsidP="00E438B4">
      <w:pPr>
        <w:jc w:val="both"/>
        <w:rPr>
          <w:rFonts w:ascii="Times New Roman" w:hAnsi="Times New Roman" w:cs="Times New Roman"/>
          <w:sz w:val="24"/>
          <w:szCs w:val="24"/>
          <w:lang w:val="en-US"/>
        </w:rPr>
      </w:pPr>
    </w:p>
    <w:p w14:paraId="74F0F10C" w14:textId="120CF194" w:rsidR="00B54036" w:rsidRPr="001A2F74" w:rsidRDefault="00B54036" w:rsidP="00E043C0">
      <w:pPr>
        <w:pStyle w:val="Heading1"/>
        <w:rPr>
          <w:rFonts w:ascii="Times New Roman" w:hAnsi="Times New Roman" w:cs="Times New Roman"/>
          <w:lang w:val="en-US"/>
        </w:rPr>
      </w:pPr>
      <w:bookmarkStart w:id="18" w:name="_Toc172478691"/>
      <w:r w:rsidRPr="001A2F74">
        <w:rPr>
          <w:rFonts w:ascii="Times New Roman" w:hAnsi="Times New Roman" w:cs="Times New Roman"/>
          <w:lang w:val="en-US"/>
        </w:rPr>
        <w:lastRenderedPageBreak/>
        <w:t>F</w:t>
      </w:r>
      <w:r w:rsidR="00CF7468" w:rsidRPr="001A2F74">
        <w:rPr>
          <w:rFonts w:ascii="Times New Roman" w:hAnsi="Times New Roman" w:cs="Times New Roman"/>
          <w:lang w:val="en-US"/>
        </w:rPr>
        <w:t>indings</w:t>
      </w:r>
      <w:bookmarkEnd w:id="18"/>
    </w:p>
    <w:p w14:paraId="0BBA697A" w14:textId="49EC4261" w:rsidR="00D910C1" w:rsidRDefault="00D910C1" w:rsidP="00D910C1">
      <w:pPr>
        <w:pStyle w:val="Caption"/>
        <w:keepNext/>
      </w:pPr>
    </w:p>
    <w:p w14:paraId="6AA38AC7" w14:textId="0F869AA3" w:rsidR="008F25FD" w:rsidRDefault="008F25FD" w:rsidP="008F25FD">
      <w:pPr>
        <w:pStyle w:val="Caption"/>
        <w:keepNext/>
      </w:pPr>
      <w:bookmarkStart w:id="19" w:name="_Toc172561175"/>
      <w:r>
        <w:t xml:space="preserve">Table </w:t>
      </w:r>
      <w:fldSimple w:instr=" SEQ Table \* ARABIC ">
        <w:r>
          <w:rPr>
            <w:noProof/>
          </w:rPr>
          <w:t>2</w:t>
        </w:r>
      </w:fldSimple>
      <w:r>
        <w:t xml:space="preserve">: </w:t>
      </w:r>
      <w:r w:rsidRPr="00216B5F">
        <w:t>Branch-wise Sample collection</w:t>
      </w:r>
      <w:bookmarkEnd w:id="19"/>
    </w:p>
    <w:tbl>
      <w:tblPr>
        <w:tblpPr w:leftFromText="180" w:rightFromText="180" w:vertAnchor="text" w:horzAnchor="margin" w:tblpY="-14"/>
        <w:tblW w:w="0" w:type="auto"/>
        <w:tblLook w:val="04A0" w:firstRow="1" w:lastRow="0" w:firstColumn="1" w:lastColumn="0" w:noHBand="0" w:noVBand="1"/>
      </w:tblPr>
      <w:tblGrid>
        <w:gridCol w:w="1509"/>
        <w:gridCol w:w="1594"/>
      </w:tblGrid>
      <w:tr w:rsidR="00E043C0" w:rsidRPr="00613567" w14:paraId="673F4931" w14:textId="77777777" w:rsidTr="00D910C1">
        <w:trPr>
          <w:trHeight w:val="290"/>
        </w:trPr>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1C54F49F" w14:textId="10A9C67D" w:rsidR="00E043C0" w:rsidRPr="00613567" w:rsidRDefault="00EA76FF" w:rsidP="00E043C0">
            <w:pPr>
              <w:spacing w:after="0" w:line="240" w:lineRule="auto"/>
              <w:rPr>
                <w:rFonts w:ascii="Calibri" w:eastAsia="Times New Roman" w:hAnsi="Calibri" w:cs="Calibri"/>
                <w:b/>
                <w:bCs/>
                <w:color w:val="000000"/>
                <w:kern w:val="0"/>
                <w:lang w:eastAsia="en-IN"/>
                <w14:ligatures w14:val="none"/>
              </w:rPr>
            </w:pPr>
            <w:r>
              <w:rPr>
                <w:rFonts w:ascii="Calibri" w:eastAsia="Times New Roman" w:hAnsi="Calibri" w:cs="Calibri"/>
                <w:b/>
                <w:bCs/>
                <w:color w:val="000000"/>
                <w:kern w:val="0"/>
                <w:lang w:eastAsia="en-IN"/>
                <w14:ligatures w14:val="none"/>
              </w:rPr>
              <w:t>Branch names</w:t>
            </w:r>
          </w:p>
        </w:tc>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23931FC" w14:textId="77777777" w:rsidR="00E043C0" w:rsidRPr="00613567" w:rsidRDefault="00E043C0" w:rsidP="00E043C0">
            <w:pPr>
              <w:spacing w:after="0" w:line="240" w:lineRule="auto"/>
              <w:rPr>
                <w:rFonts w:ascii="Calibri" w:eastAsia="Times New Roman" w:hAnsi="Calibri" w:cs="Calibri"/>
                <w:b/>
                <w:bCs/>
                <w:color w:val="000000"/>
                <w:kern w:val="0"/>
                <w:lang w:eastAsia="en-IN"/>
                <w14:ligatures w14:val="none"/>
              </w:rPr>
            </w:pPr>
            <w:r w:rsidRPr="00613567">
              <w:rPr>
                <w:rFonts w:ascii="Calibri" w:eastAsia="Times New Roman" w:hAnsi="Calibri" w:cs="Calibri"/>
                <w:b/>
                <w:bCs/>
                <w:color w:val="000000"/>
                <w:kern w:val="0"/>
                <w:lang w:eastAsia="en-IN"/>
                <w14:ligatures w14:val="none"/>
              </w:rPr>
              <w:t>Count of Name</w:t>
            </w:r>
          </w:p>
        </w:tc>
      </w:tr>
      <w:tr w:rsidR="00E043C0" w:rsidRPr="00613567" w14:paraId="07845603" w14:textId="77777777" w:rsidTr="00D910C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E7C2EF" w14:textId="28B367EB" w:rsidR="00E043C0" w:rsidRPr="00613567" w:rsidRDefault="00201003" w:rsidP="00E043C0">
            <w:pPr>
              <w:spacing w:after="0" w:line="240" w:lineRule="auto"/>
              <w:rPr>
                <w:rFonts w:ascii="Calibri" w:eastAsia="Times New Roman" w:hAnsi="Calibri" w:cs="Calibri"/>
                <w:color w:val="000000"/>
                <w:kern w:val="0"/>
                <w:lang w:eastAsia="en-IN"/>
                <w14:ligatures w14:val="none"/>
              </w:rPr>
            </w:pPr>
            <w:r w:rsidRPr="00201003">
              <w:rPr>
                <w:rFonts w:ascii="Calibri" w:eastAsia="Times New Roman" w:hAnsi="Calibri" w:cs="Calibri"/>
                <w:color w:val="000000"/>
                <w:kern w:val="0"/>
                <w:lang w:eastAsia="en-IN"/>
                <w14:ligatures w14:val="none"/>
              </w:rPr>
              <w:t>Bahadrabad</w:t>
            </w:r>
          </w:p>
        </w:tc>
        <w:tc>
          <w:tcPr>
            <w:tcW w:w="0" w:type="auto"/>
            <w:tcBorders>
              <w:top w:val="nil"/>
              <w:left w:val="nil"/>
              <w:bottom w:val="single" w:sz="4" w:space="0" w:color="auto"/>
              <w:right w:val="single" w:sz="4" w:space="0" w:color="auto"/>
            </w:tcBorders>
            <w:shd w:val="clear" w:color="auto" w:fill="auto"/>
            <w:noWrap/>
            <w:vAlign w:val="bottom"/>
            <w:hideMark/>
          </w:tcPr>
          <w:p w14:paraId="332E050B" w14:textId="77777777" w:rsidR="00E043C0" w:rsidRPr="00613567" w:rsidRDefault="00E043C0" w:rsidP="00E043C0">
            <w:pPr>
              <w:spacing w:after="0" w:line="240" w:lineRule="auto"/>
              <w:jc w:val="right"/>
              <w:rPr>
                <w:rFonts w:ascii="Calibri" w:eastAsia="Times New Roman" w:hAnsi="Calibri" w:cs="Calibri"/>
                <w:color w:val="000000"/>
                <w:kern w:val="0"/>
                <w:lang w:eastAsia="en-IN"/>
                <w14:ligatures w14:val="none"/>
              </w:rPr>
            </w:pPr>
            <w:r w:rsidRPr="00613567">
              <w:rPr>
                <w:rFonts w:ascii="Calibri" w:eastAsia="Times New Roman" w:hAnsi="Calibri" w:cs="Calibri"/>
                <w:color w:val="000000"/>
                <w:kern w:val="0"/>
                <w:lang w:eastAsia="en-IN"/>
                <w14:ligatures w14:val="none"/>
              </w:rPr>
              <w:t>36</w:t>
            </w:r>
          </w:p>
        </w:tc>
      </w:tr>
      <w:tr w:rsidR="00E043C0" w:rsidRPr="00613567" w14:paraId="254E9A48" w14:textId="77777777" w:rsidTr="00D910C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E4617E" w14:textId="77777777" w:rsidR="00E043C0" w:rsidRPr="00613567" w:rsidRDefault="00E043C0" w:rsidP="00E043C0">
            <w:pPr>
              <w:spacing w:after="0" w:line="240" w:lineRule="auto"/>
              <w:rPr>
                <w:rFonts w:ascii="Calibri" w:eastAsia="Times New Roman" w:hAnsi="Calibri" w:cs="Calibri"/>
                <w:color w:val="000000"/>
                <w:kern w:val="0"/>
                <w:lang w:eastAsia="en-IN"/>
                <w14:ligatures w14:val="none"/>
              </w:rPr>
            </w:pPr>
            <w:r w:rsidRPr="00613567">
              <w:rPr>
                <w:rFonts w:ascii="Calibri" w:eastAsia="Times New Roman" w:hAnsi="Calibri" w:cs="Calibri"/>
                <w:color w:val="000000"/>
                <w:kern w:val="0"/>
                <w:lang w:eastAsia="en-IN"/>
                <w14:ligatures w14:val="none"/>
              </w:rPr>
              <w:t>Baraut</w:t>
            </w:r>
          </w:p>
        </w:tc>
        <w:tc>
          <w:tcPr>
            <w:tcW w:w="0" w:type="auto"/>
            <w:tcBorders>
              <w:top w:val="nil"/>
              <w:left w:val="nil"/>
              <w:bottom w:val="single" w:sz="4" w:space="0" w:color="auto"/>
              <w:right w:val="single" w:sz="4" w:space="0" w:color="auto"/>
            </w:tcBorders>
            <w:shd w:val="clear" w:color="auto" w:fill="auto"/>
            <w:noWrap/>
            <w:vAlign w:val="bottom"/>
            <w:hideMark/>
          </w:tcPr>
          <w:p w14:paraId="267D05A7" w14:textId="77777777" w:rsidR="00E043C0" w:rsidRPr="00613567" w:rsidRDefault="00E043C0" w:rsidP="00E043C0">
            <w:pPr>
              <w:spacing w:after="0" w:line="240" w:lineRule="auto"/>
              <w:jc w:val="right"/>
              <w:rPr>
                <w:rFonts w:ascii="Calibri" w:eastAsia="Times New Roman" w:hAnsi="Calibri" w:cs="Calibri"/>
                <w:color w:val="000000"/>
                <w:kern w:val="0"/>
                <w:lang w:eastAsia="en-IN"/>
                <w14:ligatures w14:val="none"/>
              </w:rPr>
            </w:pPr>
            <w:r w:rsidRPr="00613567">
              <w:rPr>
                <w:rFonts w:ascii="Calibri" w:eastAsia="Times New Roman" w:hAnsi="Calibri" w:cs="Calibri"/>
                <w:color w:val="000000"/>
                <w:kern w:val="0"/>
                <w:lang w:eastAsia="en-IN"/>
                <w14:ligatures w14:val="none"/>
              </w:rPr>
              <w:t>5</w:t>
            </w:r>
          </w:p>
        </w:tc>
      </w:tr>
      <w:tr w:rsidR="00E043C0" w:rsidRPr="00613567" w14:paraId="73212447" w14:textId="77777777" w:rsidTr="00D910C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38181FD" w14:textId="77777777" w:rsidR="00E043C0" w:rsidRPr="00613567" w:rsidRDefault="00E043C0" w:rsidP="00E043C0">
            <w:pPr>
              <w:spacing w:after="0" w:line="240" w:lineRule="auto"/>
              <w:rPr>
                <w:rFonts w:ascii="Calibri" w:eastAsia="Times New Roman" w:hAnsi="Calibri" w:cs="Calibri"/>
                <w:color w:val="000000"/>
                <w:kern w:val="0"/>
                <w:lang w:eastAsia="en-IN"/>
                <w14:ligatures w14:val="none"/>
              </w:rPr>
            </w:pPr>
            <w:r w:rsidRPr="00613567">
              <w:rPr>
                <w:rFonts w:ascii="Calibri" w:eastAsia="Times New Roman" w:hAnsi="Calibri" w:cs="Calibri"/>
                <w:color w:val="000000"/>
                <w:kern w:val="0"/>
                <w:lang w:eastAsia="en-IN"/>
                <w14:ligatures w14:val="none"/>
              </w:rPr>
              <w:t>Binauli</w:t>
            </w:r>
          </w:p>
        </w:tc>
        <w:tc>
          <w:tcPr>
            <w:tcW w:w="0" w:type="auto"/>
            <w:tcBorders>
              <w:top w:val="nil"/>
              <w:left w:val="nil"/>
              <w:bottom w:val="single" w:sz="4" w:space="0" w:color="auto"/>
              <w:right w:val="single" w:sz="4" w:space="0" w:color="auto"/>
            </w:tcBorders>
            <w:shd w:val="clear" w:color="auto" w:fill="auto"/>
            <w:noWrap/>
            <w:vAlign w:val="bottom"/>
            <w:hideMark/>
          </w:tcPr>
          <w:p w14:paraId="2A64ABD7" w14:textId="782DCF19" w:rsidR="006F7946" w:rsidRPr="00613567" w:rsidRDefault="006F7946" w:rsidP="006F7946">
            <w:pPr>
              <w:spacing w:after="0" w:line="240" w:lineRule="auto"/>
              <w:jc w:val="right"/>
              <w:rPr>
                <w:rFonts w:ascii="Calibri" w:eastAsia="Times New Roman" w:hAnsi="Calibri" w:cs="Calibri"/>
                <w:color w:val="000000"/>
                <w:kern w:val="0"/>
                <w:lang w:eastAsia="en-IN"/>
                <w14:ligatures w14:val="none"/>
              </w:rPr>
            </w:pPr>
            <w:r>
              <w:rPr>
                <w:rFonts w:ascii="Calibri" w:eastAsia="Times New Roman" w:hAnsi="Calibri" w:cs="Calibri"/>
                <w:color w:val="000000"/>
                <w:kern w:val="0"/>
                <w:lang w:eastAsia="en-IN"/>
                <w14:ligatures w14:val="none"/>
              </w:rPr>
              <w:t>9</w:t>
            </w:r>
          </w:p>
        </w:tc>
      </w:tr>
      <w:tr w:rsidR="00E043C0" w:rsidRPr="00613567" w14:paraId="06282DEF" w14:textId="77777777" w:rsidTr="00D910C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79BB71" w14:textId="77777777" w:rsidR="00E043C0" w:rsidRPr="00613567" w:rsidRDefault="00E043C0" w:rsidP="00E043C0">
            <w:pPr>
              <w:spacing w:after="0" w:line="240" w:lineRule="auto"/>
              <w:rPr>
                <w:rFonts w:ascii="Calibri" w:eastAsia="Times New Roman" w:hAnsi="Calibri" w:cs="Calibri"/>
                <w:color w:val="000000"/>
                <w:kern w:val="0"/>
                <w:lang w:eastAsia="en-IN"/>
                <w14:ligatures w14:val="none"/>
              </w:rPr>
            </w:pPr>
            <w:r w:rsidRPr="00613567">
              <w:rPr>
                <w:rFonts w:ascii="Calibri" w:eastAsia="Times New Roman" w:hAnsi="Calibri" w:cs="Calibri"/>
                <w:color w:val="000000"/>
                <w:kern w:val="0"/>
                <w:lang w:eastAsia="en-IN"/>
                <w14:ligatures w14:val="none"/>
              </w:rPr>
              <w:t>Chutmalpur</w:t>
            </w:r>
          </w:p>
        </w:tc>
        <w:tc>
          <w:tcPr>
            <w:tcW w:w="0" w:type="auto"/>
            <w:tcBorders>
              <w:top w:val="nil"/>
              <w:left w:val="nil"/>
              <w:bottom w:val="single" w:sz="4" w:space="0" w:color="auto"/>
              <w:right w:val="single" w:sz="4" w:space="0" w:color="auto"/>
            </w:tcBorders>
            <w:shd w:val="clear" w:color="auto" w:fill="auto"/>
            <w:noWrap/>
            <w:vAlign w:val="bottom"/>
            <w:hideMark/>
          </w:tcPr>
          <w:p w14:paraId="2E18BD70" w14:textId="77777777" w:rsidR="00E043C0" w:rsidRPr="00613567" w:rsidRDefault="00E043C0" w:rsidP="00E043C0">
            <w:pPr>
              <w:spacing w:after="0" w:line="240" w:lineRule="auto"/>
              <w:jc w:val="right"/>
              <w:rPr>
                <w:rFonts w:ascii="Calibri" w:eastAsia="Times New Roman" w:hAnsi="Calibri" w:cs="Calibri"/>
                <w:color w:val="000000"/>
                <w:kern w:val="0"/>
                <w:lang w:eastAsia="en-IN"/>
                <w14:ligatures w14:val="none"/>
              </w:rPr>
            </w:pPr>
            <w:r w:rsidRPr="00613567">
              <w:rPr>
                <w:rFonts w:ascii="Calibri" w:eastAsia="Times New Roman" w:hAnsi="Calibri" w:cs="Calibri"/>
                <w:color w:val="000000"/>
                <w:kern w:val="0"/>
                <w:lang w:eastAsia="en-IN"/>
                <w14:ligatures w14:val="none"/>
              </w:rPr>
              <w:t>10</w:t>
            </w:r>
          </w:p>
        </w:tc>
      </w:tr>
      <w:tr w:rsidR="00E043C0" w:rsidRPr="00613567" w14:paraId="6D7D6D24" w14:textId="77777777" w:rsidTr="00D910C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E76DECC" w14:textId="77777777" w:rsidR="00E043C0" w:rsidRPr="00613567" w:rsidRDefault="00E043C0" w:rsidP="00E043C0">
            <w:pPr>
              <w:spacing w:after="0" w:line="240" w:lineRule="auto"/>
              <w:rPr>
                <w:rFonts w:ascii="Calibri" w:eastAsia="Times New Roman" w:hAnsi="Calibri" w:cs="Calibri"/>
                <w:color w:val="000000"/>
                <w:kern w:val="0"/>
                <w:lang w:eastAsia="en-IN"/>
                <w14:ligatures w14:val="none"/>
              </w:rPr>
            </w:pPr>
            <w:r w:rsidRPr="00613567">
              <w:rPr>
                <w:rFonts w:ascii="Calibri" w:eastAsia="Times New Roman" w:hAnsi="Calibri" w:cs="Calibri"/>
                <w:color w:val="000000"/>
                <w:kern w:val="0"/>
                <w:lang w:eastAsia="en-IN"/>
                <w14:ligatures w14:val="none"/>
              </w:rPr>
              <w:t>Doiwala</w:t>
            </w:r>
          </w:p>
        </w:tc>
        <w:tc>
          <w:tcPr>
            <w:tcW w:w="0" w:type="auto"/>
            <w:tcBorders>
              <w:top w:val="nil"/>
              <w:left w:val="nil"/>
              <w:bottom w:val="single" w:sz="4" w:space="0" w:color="auto"/>
              <w:right w:val="single" w:sz="4" w:space="0" w:color="auto"/>
            </w:tcBorders>
            <w:shd w:val="clear" w:color="auto" w:fill="auto"/>
            <w:noWrap/>
            <w:vAlign w:val="bottom"/>
            <w:hideMark/>
          </w:tcPr>
          <w:p w14:paraId="414E220F" w14:textId="77777777" w:rsidR="00E043C0" w:rsidRPr="00613567" w:rsidRDefault="00E043C0" w:rsidP="00E043C0">
            <w:pPr>
              <w:spacing w:after="0" w:line="240" w:lineRule="auto"/>
              <w:jc w:val="right"/>
              <w:rPr>
                <w:rFonts w:ascii="Calibri" w:eastAsia="Times New Roman" w:hAnsi="Calibri" w:cs="Calibri"/>
                <w:color w:val="000000"/>
                <w:kern w:val="0"/>
                <w:lang w:eastAsia="en-IN"/>
                <w14:ligatures w14:val="none"/>
              </w:rPr>
            </w:pPr>
            <w:r w:rsidRPr="00613567">
              <w:rPr>
                <w:rFonts w:ascii="Calibri" w:eastAsia="Times New Roman" w:hAnsi="Calibri" w:cs="Calibri"/>
                <w:color w:val="000000"/>
                <w:kern w:val="0"/>
                <w:lang w:eastAsia="en-IN"/>
                <w14:ligatures w14:val="none"/>
              </w:rPr>
              <w:t>24</w:t>
            </w:r>
          </w:p>
        </w:tc>
      </w:tr>
      <w:tr w:rsidR="00E043C0" w:rsidRPr="00613567" w14:paraId="6B3E9B7E" w14:textId="77777777" w:rsidTr="00D910C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D0FA28" w14:textId="77777777" w:rsidR="00E043C0" w:rsidRPr="00613567" w:rsidRDefault="00E043C0" w:rsidP="00E043C0">
            <w:pPr>
              <w:spacing w:after="0" w:line="240" w:lineRule="auto"/>
              <w:rPr>
                <w:rFonts w:ascii="Calibri" w:eastAsia="Times New Roman" w:hAnsi="Calibri" w:cs="Calibri"/>
                <w:color w:val="000000"/>
                <w:kern w:val="0"/>
                <w:lang w:eastAsia="en-IN"/>
                <w14:ligatures w14:val="none"/>
              </w:rPr>
            </w:pPr>
            <w:r w:rsidRPr="00613567">
              <w:rPr>
                <w:rFonts w:ascii="Calibri" w:eastAsia="Times New Roman" w:hAnsi="Calibri" w:cs="Calibri"/>
                <w:color w:val="000000"/>
                <w:kern w:val="0"/>
                <w:lang w:eastAsia="en-IN"/>
                <w14:ligatures w14:val="none"/>
              </w:rPr>
              <w:t>Gangoh</w:t>
            </w:r>
          </w:p>
        </w:tc>
        <w:tc>
          <w:tcPr>
            <w:tcW w:w="0" w:type="auto"/>
            <w:tcBorders>
              <w:top w:val="nil"/>
              <w:left w:val="nil"/>
              <w:bottom w:val="single" w:sz="4" w:space="0" w:color="auto"/>
              <w:right w:val="single" w:sz="4" w:space="0" w:color="auto"/>
            </w:tcBorders>
            <w:shd w:val="clear" w:color="auto" w:fill="auto"/>
            <w:noWrap/>
            <w:vAlign w:val="bottom"/>
            <w:hideMark/>
          </w:tcPr>
          <w:p w14:paraId="0F19C8F2" w14:textId="77777777" w:rsidR="00E043C0" w:rsidRPr="00613567" w:rsidRDefault="00E043C0" w:rsidP="00E043C0">
            <w:pPr>
              <w:spacing w:after="0" w:line="240" w:lineRule="auto"/>
              <w:jc w:val="right"/>
              <w:rPr>
                <w:rFonts w:ascii="Calibri" w:eastAsia="Times New Roman" w:hAnsi="Calibri" w:cs="Calibri"/>
                <w:color w:val="000000"/>
                <w:kern w:val="0"/>
                <w:lang w:eastAsia="en-IN"/>
                <w14:ligatures w14:val="none"/>
              </w:rPr>
            </w:pPr>
            <w:r w:rsidRPr="00613567">
              <w:rPr>
                <w:rFonts w:ascii="Calibri" w:eastAsia="Times New Roman" w:hAnsi="Calibri" w:cs="Calibri"/>
                <w:color w:val="000000"/>
                <w:kern w:val="0"/>
                <w:lang w:eastAsia="en-IN"/>
                <w14:ligatures w14:val="none"/>
              </w:rPr>
              <w:t>10</w:t>
            </w:r>
          </w:p>
        </w:tc>
      </w:tr>
      <w:tr w:rsidR="00E043C0" w:rsidRPr="00613567" w14:paraId="3EDDEDC0" w14:textId="77777777" w:rsidTr="00D910C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E017B9" w14:textId="77777777" w:rsidR="00E043C0" w:rsidRPr="00613567" w:rsidRDefault="00E043C0" w:rsidP="00E043C0">
            <w:pPr>
              <w:spacing w:after="0" w:line="240" w:lineRule="auto"/>
              <w:rPr>
                <w:rFonts w:ascii="Calibri" w:eastAsia="Times New Roman" w:hAnsi="Calibri" w:cs="Calibri"/>
                <w:color w:val="000000"/>
                <w:kern w:val="0"/>
                <w:lang w:eastAsia="en-IN"/>
                <w14:ligatures w14:val="none"/>
              </w:rPr>
            </w:pPr>
            <w:r w:rsidRPr="00613567">
              <w:rPr>
                <w:rFonts w:ascii="Calibri" w:eastAsia="Times New Roman" w:hAnsi="Calibri" w:cs="Calibri"/>
                <w:color w:val="000000"/>
                <w:kern w:val="0"/>
                <w:lang w:eastAsia="en-IN"/>
                <w14:ligatures w14:val="none"/>
              </w:rPr>
              <w:t>Jhabrera</w:t>
            </w:r>
          </w:p>
        </w:tc>
        <w:tc>
          <w:tcPr>
            <w:tcW w:w="0" w:type="auto"/>
            <w:tcBorders>
              <w:top w:val="nil"/>
              <w:left w:val="nil"/>
              <w:bottom w:val="single" w:sz="4" w:space="0" w:color="auto"/>
              <w:right w:val="single" w:sz="4" w:space="0" w:color="auto"/>
            </w:tcBorders>
            <w:shd w:val="clear" w:color="auto" w:fill="auto"/>
            <w:noWrap/>
            <w:vAlign w:val="bottom"/>
            <w:hideMark/>
          </w:tcPr>
          <w:p w14:paraId="3EFB043A" w14:textId="77777777" w:rsidR="00E043C0" w:rsidRPr="00613567" w:rsidRDefault="00E043C0" w:rsidP="00E043C0">
            <w:pPr>
              <w:spacing w:after="0" w:line="240" w:lineRule="auto"/>
              <w:jc w:val="right"/>
              <w:rPr>
                <w:rFonts w:ascii="Calibri" w:eastAsia="Times New Roman" w:hAnsi="Calibri" w:cs="Calibri"/>
                <w:color w:val="000000"/>
                <w:kern w:val="0"/>
                <w:lang w:eastAsia="en-IN"/>
                <w14:ligatures w14:val="none"/>
              </w:rPr>
            </w:pPr>
            <w:r w:rsidRPr="00613567">
              <w:rPr>
                <w:rFonts w:ascii="Calibri" w:eastAsia="Times New Roman" w:hAnsi="Calibri" w:cs="Calibri"/>
                <w:color w:val="000000"/>
                <w:kern w:val="0"/>
                <w:lang w:eastAsia="en-IN"/>
                <w14:ligatures w14:val="none"/>
              </w:rPr>
              <w:t>48</w:t>
            </w:r>
          </w:p>
        </w:tc>
      </w:tr>
      <w:tr w:rsidR="00E043C0" w:rsidRPr="00613567" w14:paraId="12707FB8" w14:textId="77777777" w:rsidTr="00D910C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2F6BFEE" w14:textId="77777777" w:rsidR="00E043C0" w:rsidRPr="00613567" w:rsidRDefault="00E043C0" w:rsidP="00E043C0">
            <w:pPr>
              <w:spacing w:after="0" w:line="240" w:lineRule="auto"/>
              <w:rPr>
                <w:rFonts w:ascii="Calibri" w:eastAsia="Times New Roman" w:hAnsi="Calibri" w:cs="Calibri"/>
                <w:color w:val="000000"/>
                <w:kern w:val="0"/>
                <w:lang w:eastAsia="en-IN"/>
                <w14:ligatures w14:val="none"/>
              </w:rPr>
            </w:pPr>
            <w:r w:rsidRPr="00613567">
              <w:rPr>
                <w:rFonts w:ascii="Calibri" w:eastAsia="Times New Roman" w:hAnsi="Calibri" w:cs="Calibri"/>
                <w:color w:val="000000"/>
                <w:kern w:val="0"/>
                <w:lang w:eastAsia="en-IN"/>
                <w14:ligatures w14:val="none"/>
              </w:rPr>
              <w:t>Kandhla</w:t>
            </w:r>
          </w:p>
        </w:tc>
        <w:tc>
          <w:tcPr>
            <w:tcW w:w="0" w:type="auto"/>
            <w:tcBorders>
              <w:top w:val="nil"/>
              <w:left w:val="nil"/>
              <w:bottom w:val="single" w:sz="4" w:space="0" w:color="auto"/>
              <w:right w:val="single" w:sz="4" w:space="0" w:color="auto"/>
            </w:tcBorders>
            <w:shd w:val="clear" w:color="auto" w:fill="auto"/>
            <w:noWrap/>
            <w:vAlign w:val="bottom"/>
            <w:hideMark/>
          </w:tcPr>
          <w:p w14:paraId="2F2DFDDB" w14:textId="77777777" w:rsidR="00E043C0" w:rsidRPr="00613567" w:rsidRDefault="00E043C0" w:rsidP="00E043C0">
            <w:pPr>
              <w:spacing w:after="0" w:line="240" w:lineRule="auto"/>
              <w:jc w:val="right"/>
              <w:rPr>
                <w:rFonts w:ascii="Calibri" w:eastAsia="Times New Roman" w:hAnsi="Calibri" w:cs="Calibri"/>
                <w:color w:val="000000"/>
                <w:kern w:val="0"/>
                <w:lang w:eastAsia="en-IN"/>
                <w14:ligatures w14:val="none"/>
              </w:rPr>
            </w:pPr>
            <w:r w:rsidRPr="00613567">
              <w:rPr>
                <w:rFonts w:ascii="Calibri" w:eastAsia="Times New Roman" w:hAnsi="Calibri" w:cs="Calibri"/>
                <w:color w:val="000000"/>
                <w:kern w:val="0"/>
                <w:lang w:eastAsia="en-IN"/>
                <w14:ligatures w14:val="none"/>
              </w:rPr>
              <w:t>7</w:t>
            </w:r>
          </w:p>
        </w:tc>
      </w:tr>
      <w:tr w:rsidR="00E043C0" w:rsidRPr="00613567" w14:paraId="301B59A2" w14:textId="77777777" w:rsidTr="00D910C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E0826D" w14:textId="77777777" w:rsidR="00E043C0" w:rsidRPr="00613567" w:rsidRDefault="00E043C0" w:rsidP="00E043C0">
            <w:pPr>
              <w:spacing w:after="0" w:line="240" w:lineRule="auto"/>
              <w:rPr>
                <w:rFonts w:ascii="Calibri" w:eastAsia="Times New Roman" w:hAnsi="Calibri" w:cs="Calibri"/>
                <w:color w:val="000000"/>
                <w:kern w:val="0"/>
                <w:lang w:eastAsia="en-IN"/>
                <w14:ligatures w14:val="none"/>
              </w:rPr>
            </w:pPr>
            <w:r w:rsidRPr="00613567">
              <w:rPr>
                <w:rFonts w:ascii="Calibri" w:eastAsia="Times New Roman" w:hAnsi="Calibri" w:cs="Calibri"/>
                <w:color w:val="000000"/>
                <w:kern w:val="0"/>
                <w:lang w:eastAsia="en-IN"/>
                <w14:ligatures w14:val="none"/>
              </w:rPr>
              <w:t>Laksar</w:t>
            </w:r>
          </w:p>
        </w:tc>
        <w:tc>
          <w:tcPr>
            <w:tcW w:w="0" w:type="auto"/>
            <w:tcBorders>
              <w:top w:val="nil"/>
              <w:left w:val="nil"/>
              <w:bottom w:val="single" w:sz="4" w:space="0" w:color="auto"/>
              <w:right w:val="single" w:sz="4" w:space="0" w:color="auto"/>
            </w:tcBorders>
            <w:shd w:val="clear" w:color="auto" w:fill="auto"/>
            <w:noWrap/>
            <w:vAlign w:val="bottom"/>
            <w:hideMark/>
          </w:tcPr>
          <w:p w14:paraId="3FF83523" w14:textId="77777777" w:rsidR="00E043C0" w:rsidRPr="00613567" w:rsidRDefault="00E043C0" w:rsidP="00E043C0">
            <w:pPr>
              <w:spacing w:after="0" w:line="240" w:lineRule="auto"/>
              <w:jc w:val="right"/>
              <w:rPr>
                <w:rFonts w:ascii="Calibri" w:eastAsia="Times New Roman" w:hAnsi="Calibri" w:cs="Calibri"/>
                <w:color w:val="000000"/>
                <w:kern w:val="0"/>
                <w:lang w:eastAsia="en-IN"/>
                <w14:ligatures w14:val="none"/>
              </w:rPr>
            </w:pPr>
            <w:r w:rsidRPr="00613567">
              <w:rPr>
                <w:rFonts w:ascii="Calibri" w:eastAsia="Times New Roman" w:hAnsi="Calibri" w:cs="Calibri"/>
                <w:color w:val="000000"/>
                <w:kern w:val="0"/>
                <w:lang w:eastAsia="en-IN"/>
                <w14:ligatures w14:val="none"/>
              </w:rPr>
              <w:t>50</w:t>
            </w:r>
          </w:p>
        </w:tc>
      </w:tr>
      <w:tr w:rsidR="00E043C0" w:rsidRPr="00613567" w14:paraId="081884DA" w14:textId="77777777" w:rsidTr="00D910C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4A5998" w14:textId="77777777" w:rsidR="00E043C0" w:rsidRPr="00613567" w:rsidRDefault="00E043C0" w:rsidP="00E043C0">
            <w:pPr>
              <w:spacing w:after="0" w:line="240" w:lineRule="auto"/>
              <w:rPr>
                <w:rFonts w:ascii="Calibri" w:eastAsia="Times New Roman" w:hAnsi="Calibri" w:cs="Calibri"/>
                <w:color w:val="000000"/>
                <w:kern w:val="0"/>
                <w:lang w:eastAsia="en-IN"/>
                <w14:ligatures w14:val="none"/>
              </w:rPr>
            </w:pPr>
            <w:r w:rsidRPr="00613567">
              <w:rPr>
                <w:rFonts w:ascii="Calibri" w:eastAsia="Times New Roman" w:hAnsi="Calibri" w:cs="Calibri"/>
                <w:color w:val="000000"/>
                <w:kern w:val="0"/>
                <w:lang w:eastAsia="en-IN"/>
                <w14:ligatures w14:val="none"/>
              </w:rPr>
              <w:t>Nagal</w:t>
            </w:r>
          </w:p>
        </w:tc>
        <w:tc>
          <w:tcPr>
            <w:tcW w:w="0" w:type="auto"/>
            <w:tcBorders>
              <w:top w:val="nil"/>
              <w:left w:val="nil"/>
              <w:bottom w:val="single" w:sz="4" w:space="0" w:color="auto"/>
              <w:right w:val="single" w:sz="4" w:space="0" w:color="auto"/>
            </w:tcBorders>
            <w:shd w:val="clear" w:color="auto" w:fill="auto"/>
            <w:noWrap/>
            <w:vAlign w:val="bottom"/>
            <w:hideMark/>
          </w:tcPr>
          <w:p w14:paraId="535BE978" w14:textId="77777777" w:rsidR="00E043C0" w:rsidRPr="00613567" w:rsidRDefault="00E043C0" w:rsidP="00E043C0">
            <w:pPr>
              <w:spacing w:after="0" w:line="240" w:lineRule="auto"/>
              <w:jc w:val="right"/>
              <w:rPr>
                <w:rFonts w:ascii="Calibri" w:eastAsia="Times New Roman" w:hAnsi="Calibri" w:cs="Calibri"/>
                <w:color w:val="000000"/>
                <w:kern w:val="0"/>
                <w:lang w:eastAsia="en-IN"/>
                <w14:ligatures w14:val="none"/>
              </w:rPr>
            </w:pPr>
            <w:r w:rsidRPr="00613567">
              <w:rPr>
                <w:rFonts w:ascii="Calibri" w:eastAsia="Times New Roman" w:hAnsi="Calibri" w:cs="Calibri"/>
                <w:color w:val="000000"/>
                <w:kern w:val="0"/>
                <w:lang w:eastAsia="en-IN"/>
                <w14:ligatures w14:val="none"/>
              </w:rPr>
              <w:t>7</w:t>
            </w:r>
          </w:p>
        </w:tc>
      </w:tr>
      <w:tr w:rsidR="00E043C0" w:rsidRPr="00613567" w14:paraId="063AE3F5" w14:textId="77777777" w:rsidTr="00D910C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FAD5405" w14:textId="77777777" w:rsidR="00E043C0" w:rsidRPr="00613567" w:rsidRDefault="00E043C0" w:rsidP="00E043C0">
            <w:pPr>
              <w:spacing w:after="0" w:line="240" w:lineRule="auto"/>
              <w:rPr>
                <w:rFonts w:ascii="Calibri" w:eastAsia="Times New Roman" w:hAnsi="Calibri" w:cs="Calibri"/>
                <w:color w:val="000000"/>
                <w:kern w:val="0"/>
                <w:lang w:eastAsia="en-IN"/>
                <w14:ligatures w14:val="none"/>
              </w:rPr>
            </w:pPr>
            <w:r w:rsidRPr="00613567">
              <w:rPr>
                <w:rFonts w:ascii="Calibri" w:eastAsia="Times New Roman" w:hAnsi="Calibri" w:cs="Calibri"/>
                <w:color w:val="000000"/>
                <w:kern w:val="0"/>
                <w:lang w:eastAsia="en-IN"/>
                <w14:ligatures w14:val="none"/>
              </w:rPr>
              <w:t>Nakur</w:t>
            </w:r>
          </w:p>
        </w:tc>
        <w:tc>
          <w:tcPr>
            <w:tcW w:w="0" w:type="auto"/>
            <w:tcBorders>
              <w:top w:val="nil"/>
              <w:left w:val="nil"/>
              <w:bottom w:val="single" w:sz="4" w:space="0" w:color="auto"/>
              <w:right w:val="single" w:sz="4" w:space="0" w:color="auto"/>
            </w:tcBorders>
            <w:shd w:val="clear" w:color="auto" w:fill="auto"/>
            <w:noWrap/>
            <w:vAlign w:val="bottom"/>
            <w:hideMark/>
          </w:tcPr>
          <w:p w14:paraId="277D1FD5" w14:textId="77777777" w:rsidR="00E043C0" w:rsidRPr="00613567" w:rsidRDefault="00E043C0" w:rsidP="00E043C0">
            <w:pPr>
              <w:spacing w:after="0" w:line="240" w:lineRule="auto"/>
              <w:jc w:val="right"/>
              <w:rPr>
                <w:rFonts w:ascii="Calibri" w:eastAsia="Times New Roman" w:hAnsi="Calibri" w:cs="Calibri"/>
                <w:color w:val="000000"/>
                <w:kern w:val="0"/>
                <w:lang w:eastAsia="en-IN"/>
                <w14:ligatures w14:val="none"/>
              </w:rPr>
            </w:pPr>
            <w:r w:rsidRPr="00613567">
              <w:rPr>
                <w:rFonts w:ascii="Calibri" w:eastAsia="Times New Roman" w:hAnsi="Calibri" w:cs="Calibri"/>
                <w:color w:val="000000"/>
                <w:kern w:val="0"/>
                <w:lang w:eastAsia="en-IN"/>
                <w14:ligatures w14:val="none"/>
              </w:rPr>
              <w:t>7</w:t>
            </w:r>
          </w:p>
        </w:tc>
      </w:tr>
      <w:tr w:rsidR="00E043C0" w:rsidRPr="00613567" w14:paraId="3DA0828E" w14:textId="77777777" w:rsidTr="00D910C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47DC9D" w14:textId="77777777" w:rsidR="00E043C0" w:rsidRPr="00613567" w:rsidRDefault="00E043C0" w:rsidP="00E043C0">
            <w:pPr>
              <w:spacing w:after="0" w:line="240" w:lineRule="auto"/>
              <w:rPr>
                <w:rFonts w:ascii="Calibri" w:eastAsia="Times New Roman" w:hAnsi="Calibri" w:cs="Calibri"/>
                <w:color w:val="000000"/>
                <w:kern w:val="0"/>
                <w:lang w:eastAsia="en-IN"/>
                <w14:ligatures w14:val="none"/>
              </w:rPr>
            </w:pPr>
            <w:r w:rsidRPr="00613567">
              <w:rPr>
                <w:rFonts w:ascii="Calibri" w:eastAsia="Times New Roman" w:hAnsi="Calibri" w:cs="Calibri"/>
                <w:color w:val="000000"/>
                <w:kern w:val="0"/>
                <w:lang w:eastAsia="en-IN"/>
                <w14:ligatures w14:val="none"/>
              </w:rPr>
              <w:t>Rishikesh</w:t>
            </w:r>
          </w:p>
        </w:tc>
        <w:tc>
          <w:tcPr>
            <w:tcW w:w="0" w:type="auto"/>
            <w:tcBorders>
              <w:top w:val="nil"/>
              <w:left w:val="nil"/>
              <w:bottom w:val="single" w:sz="4" w:space="0" w:color="auto"/>
              <w:right w:val="single" w:sz="4" w:space="0" w:color="auto"/>
            </w:tcBorders>
            <w:shd w:val="clear" w:color="auto" w:fill="auto"/>
            <w:noWrap/>
            <w:vAlign w:val="bottom"/>
            <w:hideMark/>
          </w:tcPr>
          <w:p w14:paraId="0BE725C4" w14:textId="77777777" w:rsidR="00E043C0" w:rsidRPr="00613567" w:rsidRDefault="00E043C0" w:rsidP="00E043C0">
            <w:pPr>
              <w:spacing w:after="0" w:line="240" w:lineRule="auto"/>
              <w:jc w:val="right"/>
              <w:rPr>
                <w:rFonts w:ascii="Calibri" w:eastAsia="Times New Roman" w:hAnsi="Calibri" w:cs="Calibri"/>
                <w:color w:val="000000"/>
                <w:kern w:val="0"/>
                <w:lang w:eastAsia="en-IN"/>
                <w14:ligatures w14:val="none"/>
              </w:rPr>
            </w:pPr>
            <w:r w:rsidRPr="00613567">
              <w:rPr>
                <w:rFonts w:ascii="Calibri" w:eastAsia="Times New Roman" w:hAnsi="Calibri" w:cs="Calibri"/>
                <w:color w:val="000000"/>
                <w:kern w:val="0"/>
                <w:lang w:eastAsia="en-IN"/>
                <w14:ligatures w14:val="none"/>
              </w:rPr>
              <w:t>28</w:t>
            </w:r>
          </w:p>
        </w:tc>
      </w:tr>
      <w:tr w:rsidR="00E043C0" w:rsidRPr="00613567" w14:paraId="70210AF4" w14:textId="77777777" w:rsidTr="00D910C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1BD5DD2" w14:textId="77777777" w:rsidR="00E043C0" w:rsidRPr="00613567" w:rsidRDefault="00E043C0" w:rsidP="00E043C0">
            <w:pPr>
              <w:spacing w:after="0" w:line="240" w:lineRule="auto"/>
              <w:rPr>
                <w:rFonts w:ascii="Calibri" w:eastAsia="Times New Roman" w:hAnsi="Calibri" w:cs="Calibri"/>
                <w:color w:val="000000"/>
                <w:kern w:val="0"/>
                <w:lang w:eastAsia="en-IN"/>
                <w14:ligatures w14:val="none"/>
              </w:rPr>
            </w:pPr>
            <w:r w:rsidRPr="00613567">
              <w:rPr>
                <w:rFonts w:ascii="Calibri" w:eastAsia="Times New Roman" w:hAnsi="Calibri" w:cs="Calibri"/>
                <w:color w:val="000000"/>
                <w:kern w:val="0"/>
                <w:lang w:eastAsia="en-IN"/>
                <w14:ligatures w14:val="none"/>
              </w:rPr>
              <w:t>Sarthava</w:t>
            </w:r>
          </w:p>
        </w:tc>
        <w:tc>
          <w:tcPr>
            <w:tcW w:w="0" w:type="auto"/>
            <w:tcBorders>
              <w:top w:val="nil"/>
              <w:left w:val="nil"/>
              <w:bottom w:val="single" w:sz="4" w:space="0" w:color="auto"/>
              <w:right w:val="single" w:sz="4" w:space="0" w:color="auto"/>
            </w:tcBorders>
            <w:shd w:val="clear" w:color="auto" w:fill="auto"/>
            <w:noWrap/>
            <w:vAlign w:val="bottom"/>
            <w:hideMark/>
          </w:tcPr>
          <w:p w14:paraId="68C53221" w14:textId="77777777" w:rsidR="00E043C0" w:rsidRPr="00613567" w:rsidRDefault="00E043C0" w:rsidP="00E043C0">
            <w:pPr>
              <w:spacing w:after="0" w:line="240" w:lineRule="auto"/>
              <w:jc w:val="right"/>
              <w:rPr>
                <w:rFonts w:ascii="Calibri" w:eastAsia="Times New Roman" w:hAnsi="Calibri" w:cs="Calibri"/>
                <w:color w:val="000000"/>
                <w:kern w:val="0"/>
                <w:lang w:eastAsia="en-IN"/>
                <w14:ligatures w14:val="none"/>
              </w:rPr>
            </w:pPr>
            <w:r w:rsidRPr="00613567">
              <w:rPr>
                <w:rFonts w:ascii="Calibri" w:eastAsia="Times New Roman" w:hAnsi="Calibri" w:cs="Calibri"/>
                <w:color w:val="000000"/>
                <w:kern w:val="0"/>
                <w:lang w:eastAsia="en-IN"/>
                <w14:ligatures w14:val="none"/>
              </w:rPr>
              <w:t>7</w:t>
            </w:r>
          </w:p>
        </w:tc>
      </w:tr>
      <w:tr w:rsidR="00E043C0" w:rsidRPr="00613567" w14:paraId="76AC01EB" w14:textId="77777777" w:rsidTr="00D910C1">
        <w:trPr>
          <w:trHeight w:val="29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AE3338" w14:textId="77777777" w:rsidR="00E043C0" w:rsidRPr="00613567" w:rsidRDefault="00E043C0" w:rsidP="00E043C0">
            <w:pPr>
              <w:spacing w:after="0" w:line="240" w:lineRule="auto"/>
              <w:rPr>
                <w:rFonts w:ascii="Calibri" w:eastAsia="Times New Roman" w:hAnsi="Calibri" w:cs="Calibri"/>
                <w:color w:val="000000"/>
                <w:kern w:val="0"/>
                <w:lang w:eastAsia="en-IN"/>
                <w14:ligatures w14:val="none"/>
              </w:rPr>
            </w:pPr>
            <w:r w:rsidRPr="00613567">
              <w:rPr>
                <w:rFonts w:ascii="Calibri" w:eastAsia="Times New Roman" w:hAnsi="Calibri" w:cs="Calibri"/>
                <w:color w:val="000000"/>
                <w:kern w:val="0"/>
                <w:lang w:eastAsia="en-IN"/>
                <w14:ligatures w14:val="none"/>
              </w:rPr>
              <w:t>Shamli</w:t>
            </w:r>
          </w:p>
        </w:tc>
        <w:tc>
          <w:tcPr>
            <w:tcW w:w="0" w:type="auto"/>
            <w:tcBorders>
              <w:top w:val="nil"/>
              <w:left w:val="nil"/>
              <w:bottom w:val="single" w:sz="4" w:space="0" w:color="auto"/>
              <w:right w:val="single" w:sz="4" w:space="0" w:color="auto"/>
            </w:tcBorders>
            <w:shd w:val="clear" w:color="auto" w:fill="auto"/>
            <w:noWrap/>
            <w:vAlign w:val="bottom"/>
            <w:hideMark/>
          </w:tcPr>
          <w:p w14:paraId="3BEFB97F" w14:textId="77777777" w:rsidR="00E043C0" w:rsidRPr="00613567" w:rsidRDefault="00E043C0" w:rsidP="00E043C0">
            <w:pPr>
              <w:spacing w:after="0" w:line="240" w:lineRule="auto"/>
              <w:jc w:val="right"/>
              <w:rPr>
                <w:rFonts w:ascii="Calibri" w:eastAsia="Times New Roman" w:hAnsi="Calibri" w:cs="Calibri"/>
                <w:color w:val="000000"/>
                <w:kern w:val="0"/>
                <w:lang w:eastAsia="en-IN"/>
                <w14:ligatures w14:val="none"/>
              </w:rPr>
            </w:pPr>
            <w:r w:rsidRPr="00613567">
              <w:rPr>
                <w:rFonts w:ascii="Calibri" w:eastAsia="Times New Roman" w:hAnsi="Calibri" w:cs="Calibri"/>
                <w:color w:val="000000"/>
                <w:kern w:val="0"/>
                <w:lang w:eastAsia="en-IN"/>
                <w14:ligatures w14:val="none"/>
              </w:rPr>
              <w:t>9</w:t>
            </w:r>
          </w:p>
        </w:tc>
      </w:tr>
      <w:tr w:rsidR="00E043C0" w:rsidRPr="00613567" w14:paraId="22C9D561" w14:textId="77777777" w:rsidTr="00D910C1">
        <w:trPr>
          <w:trHeight w:val="290"/>
        </w:trPr>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3FD28AD5" w14:textId="77777777" w:rsidR="00E043C0" w:rsidRPr="00613567" w:rsidRDefault="00E043C0" w:rsidP="00E043C0">
            <w:pPr>
              <w:spacing w:after="0" w:line="240" w:lineRule="auto"/>
              <w:rPr>
                <w:rFonts w:ascii="Calibri" w:eastAsia="Times New Roman" w:hAnsi="Calibri" w:cs="Calibri"/>
                <w:b/>
                <w:bCs/>
                <w:color w:val="000000"/>
                <w:kern w:val="0"/>
                <w:lang w:eastAsia="en-IN"/>
                <w14:ligatures w14:val="none"/>
              </w:rPr>
            </w:pPr>
            <w:r w:rsidRPr="00613567">
              <w:rPr>
                <w:rFonts w:ascii="Calibri" w:eastAsia="Times New Roman" w:hAnsi="Calibri" w:cs="Calibri"/>
                <w:b/>
                <w:bCs/>
                <w:color w:val="000000"/>
                <w:kern w:val="0"/>
                <w:lang w:eastAsia="en-IN"/>
                <w14:ligatures w14:val="none"/>
              </w:rPr>
              <w:t>Grand Total</w:t>
            </w:r>
          </w:p>
        </w:tc>
        <w:tc>
          <w:tcPr>
            <w:tcW w:w="0" w:type="auto"/>
            <w:tcBorders>
              <w:top w:val="single" w:sz="4" w:space="0" w:color="auto"/>
              <w:left w:val="single" w:sz="4" w:space="0" w:color="auto"/>
              <w:bottom w:val="single" w:sz="4" w:space="0" w:color="auto"/>
              <w:right w:val="single" w:sz="4" w:space="0" w:color="auto"/>
            </w:tcBorders>
            <w:shd w:val="clear" w:color="D9E1F2" w:fill="D9E1F2"/>
            <w:noWrap/>
            <w:vAlign w:val="bottom"/>
            <w:hideMark/>
          </w:tcPr>
          <w:p w14:paraId="0B24EDF7" w14:textId="77777777" w:rsidR="00E043C0" w:rsidRPr="00613567" w:rsidRDefault="00E043C0" w:rsidP="00E043C0">
            <w:pPr>
              <w:spacing w:after="0" w:line="240" w:lineRule="auto"/>
              <w:jc w:val="right"/>
              <w:rPr>
                <w:rFonts w:ascii="Calibri" w:eastAsia="Times New Roman" w:hAnsi="Calibri" w:cs="Calibri"/>
                <w:b/>
                <w:bCs/>
                <w:color w:val="000000"/>
                <w:kern w:val="0"/>
                <w:lang w:eastAsia="en-IN"/>
                <w14:ligatures w14:val="none"/>
              </w:rPr>
            </w:pPr>
            <w:r w:rsidRPr="00613567">
              <w:rPr>
                <w:rFonts w:ascii="Calibri" w:eastAsia="Times New Roman" w:hAnsi="Calibri" w:cs="Calibri"/>
                <w:b/>
                <w:bCs/>
                <w:color w:val="000000"/>
                <w:kern w:val="0"/>
                <w:lang w:eastAsia="en-IN"/>
                <w14:ligatures w14:val="none"/>
              </w:rPr>
              <w:t>257</w:t>
            </w:r>
          </w:p>
        </w:tc>
      </w:tr>
    </w:tbl>
    <w:p w14:paraId="145C1016" w14:textId="3EF89385" w:rsidR="00E043C0" w:rsidRDefault="00E043C0" w:rsidP="00E043C0">
      <w:pPr>
        <w:pStyle w:val="Caption"/>
        <w:keepNext/>
      </w:pPr>
    </w:p>
    <w:p w14:paraId="4E136A27" w14:textId="77777777" w:rsidR="00695405" w:rsidRDefault="006F7946" w:rsidP="00695405">
      <w:pPr>
        <w:keepNext/>
        <w:jc w:val="both"/>
      </w:pPr>
      <w:r>
        <w:rPr>
          <w:rFonts w:ascii="Calibri" w:eastAsia="Times New Roman" w:hAnsi="Calibri" w:cs="Calibri"/>
          <w:noProof/>
          <w:color w:val="000000"/>
          <w:kern w:val="0"/>
          <w:lang w:eastAsia="en-IN"/>
        </w:rPr>
        <w:drawing>
          <wp:inline distT="0" distB="0" distL="0" distR="0" wp14:anchorId="09FB9C61" wp14:editId="5DB27B24">
            <wp:extent cx="3962400" cy="2819400"/>
            <wp:effectExtent l="0" t="0" r="0" b="0"/>
            <wp:docPr id="1779634875"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1AD924F" w14:textId="1D55DA06" w:rsidR="00EA76FF" w:rsidRDefault="00695405" w:rsidP="00695405">
      <w:pPr>
        <w:pStyle w:val="Caption"/>
        <w:ind w:left="4320" w:firstLine="720"/>
        <w:jc w:val="both"/>
      </w:pPr>
      <w:bookmarkStart w:id="20" w:name="_Toc172478727"/>
      <w:r>
        <w:t xml:space="preserve">Figure </w:t>
      </w:r>
      <w:fldSimple w:instr=" SEQ Figure \* ARABIC ">
        <w:r>
          <w:rPr>
            <w:noProof/>
          </w:rPr>
          <w:t>2</w:t>
        </w:r>
      </w:fldSimple>
      <w:r>
        <w:t>: Branch-wise sample collection</w:t>
      </w:r>
      <w:bookmarkEnd w:id="20"/>
    </w:p>
    <w:p w14:paraId="17C9F25A" w14:textId="6AD1EC3E" w:rsidR="00613567" w:rsidRDefault="00613567" w:rsidP="00E438B4">
      <w:pPr>
        <w:jc w:val="both"/>
        <w:rPr>
          <w:rFonts w:ascii="Times New Roman" w:hAnsi="Times New Roman" w:cs="Times New Roman"/>
          <w:sz w:val="24"/>
          <w:szCs w:val="24"/>
          <w:lang w:val="en-US"/>
        </w:rPr>
      </w:pPr>
    </w:p>
    <w:p w14:paraId="3E366B33" w14:textId="60EA4971" w:rsidR="00E501E2" w:rsidRDefault="00E501E2" w:rsidP="00861B84">
      <w:pPr>
        <w:spacing w:line="360" w:lineRule="auto"/>
        <w:jc w:val="both"/>
        <w:rPr>
          <w:rFonts w:ascii="Times New Roman" w:hAnsi="Times New Roman" w:cs="Times New Roman"/>
          <w:sz w:val="24"/>
          <w:szCs w:val="24"/>
        </w:rPr>
      </w:pPr>
      <w:r w:rsidRPr="00E501E2">
        <w:rPr>
          <w:rFonts w:ascii="Times New Roman" w:hAnsi="Times New Roman" w:cs="Times New Roman"/>
          <w:sz w:val="24"/>
          <w:szCs w:val="24"/>
        </w:rPr>
        <w:t xml:space="preserve">This table </w:t>
      </w:r>
      <w:r>
        <w:rPr>
          <w:rFonts w:ascii="Times New Roman" w:hAnsi="Times New Roman" w:cs="Times New Roman"/>
          <w:sz w:val="24"/>
          <w:szCs w:val="24"/>
        </w:rPr>
        <w:t>represents the</w:t>
      </w:r>
      <w:r w:rsidR="00877183">
        <w:rPr>
          <w:rFonts w:ascii="Times New Roman" w:hAnsi="Times New Roman" w:cs="Times New Roman"/>
          <w:sz w:val="24"/>
          <w:szCs w:val="24"/>
        </w:rPr>
        <w:t xml:space="preserve"> </w:t>
      </w:r>
      <w:r>
        <w:rPr>
          <w:rFonts w:ascii="Times New Roman" w:hAnsi="Times New Roman" w:cs="Times New Roman"/>
          <w:sz w:val="24"/>
          <w:szCs w:val="24"/>
        </w:rPr>
        <w:t xml:space="preserve">number of samples collected from each branch of Western Uttar Pradesh and Uttarakhand. Here is the breakdown of </w:t>
      </w:r>
      <w:r w:rsidR="005C0AEB">
        <w:rPr>
          <w:rFonts w:ascii="Times New Roman" w:hAnsi="Times New Roman" w:cs="Times New Roman"/>
          <w:sz w:val="24"/>
          <w:szCs w:val="24"/>
        </w:rPr>
        <w:t>branches under both the states.</w:t>
      </w:r>
    </w:p>
    <w:p w14:paraId="53AE9D84" w14:textId="22805E88" w:rsidR="005C0AEB" w:rsidRDefault="005C0AEB" w:rsidP="00861B84">
      <w:pPr>
        <w:spacing w:line="360" w:lineRule="auto"/>
        <w:jc w:val="both"/>
        <w:rPr>
          <w:rFonts w:ascii="Times New Roman" w:hAnsi="Times New Roman" w:cs="Times New Roman"/>
          <w:sz w:val="24"/>
          <w:szCs w:val="24"/>
        </w:rPr>
      </w:pPr>
      <w:r>
        <w:rPr>
          <w:rFonts w:ascii="Times New Roman" w:hAnsi="Times New Roman" w:cs="Times New Roman"/>
          <w:sz w:val="24"/>
          <w:szCs w:val="24"/>
        </w:rPr>
        <w:t>Uttar Pradesh: Sarthava, Nakur, Gangoh, Baraut, Binauli, Kandhla, Shamli, Chutmalpur, and Nagal.</w:t>
      </w:r>
    </w:p>
    <w:p w14:paraId="5D328395" w14:textId="4D41A026" w:rsidR="005C0AEB" w:rsidRDefault="005C0AEB" w:rsidP="00861B84">
      <w:pPr>
        <w:spacing w:line="360" w:lineRule="auto"/>
        <w:jc w:val="both"/>
        <w:rPr>
          <w:rFonts w:ascii="Times New Roman" w:hAnsi="Times New Roman" w:cs="Times New Roman"/>
          <w:sz w:val="24"/>
          <w:szCs w:val="24"/>
        </w:rPr>
      </w:pPr>
      <w:r>
        <w:rPr>
          <w:rFonts w:ascii="Times New Roman" w:hAnsi="Times New Roman" w:cs="Times New Roman"/>
          <w:sz w:val="24"/>
          <w:szCs w:val="24"/>
        </w:rPr>
        <w:t>Uttarakhand: Doiwala, Rishikesh, Bahadrabad, Jhabrera, and Laksar.</w:t>
      </w:r>
    </w:p>
    <w:p w14:paraId="5C27A102" w14:textId="77777777" w:rsidR="009A3AA4" w:rsidRDefault="009A3AA4" w:rsidP="00E438B4">
      <w:pPr>
        <w:jc w:val="both"/>
        <w:rPr>
          <w:rFonts w:ascii="Times New Roman" w:hAnsi="Times New Roman" w:cs="Times New Roman"/>
          <w:sz w:val="24"/>
          <w:szCs w:val="24"/>
        </w:rPr>
      </w:pPr>
    </w:p>
    <w:p w14:paraId="1450B44F" w14:textId="77777777" w:rsidR="00AE6818" w:rsidRDefault="00AE6818" w:rsidP="00AE6818">
      <w:pPr>
        <w:pStyle w:val="Heading2"/>
        <w:rPr>
          <w:lang w:val="en-US"/>
        </w:rPr>
      </w:pPr>
      <w:bookmarkStart w:id="21" w:name="_Toc172478692"/>
      <w:r w:rsidRPr="00E438B4">
        <w:rPr>
          <w:lang w:val="en-US"/>
        </w:rPr>
        <w:t>Actual &amp; Imputed Income</w:t>
      </w:r>
      <w:bookmarkEnd w:id="21"/>
    </w:p>
    <w:p w14:paraId="6DF42C69" w14:textId="77777777" w:rsidR="00AE6818" w:rsidRDefault="00AE6818" w:rsidP="00AE6818">
      <w:pPr>
        <w:pStyle w:val="Caption"/>
        <w:keepNext/>
      </w:pPr>
    </w:p>
    <w:p w14:paraId="553E4FBA" w14:textId="088E3E64" w:rsidR="008F25FD" w:rsidRDefault="008F25FD" w:rsidP="008F25FD">
      <w:pPr>
        <w:pStyle w:val="Caption"/>
        <w:keepNext/>
        <w:jc w:val="center"/>
      </w:pPr>
      <w:bookmarkStart w:id="22" w:name="_Toc172561176"/>
      <w:r>
        <w:t xml:space="preserve">Table </w:t>
      </w:r>
      <w:fldSimple w:instr=" SEQ Table \* ARABIC ">
        <w:r>
          <w:rPr>
            <w:noProof/>
          </w:rPr>
          <w:t>3</w:t>
        </w:r>
      </w:fldSimple>
      <w:r>
        <w:t xml:space="preserve">: </w:t>
      </w:r>
      <w:r w:rsidRPr="00C05922">
        <w:t>Total Sample Analysis</w:t>
      </w:r>
      <w:bookmarkEnd w:id="22"/>
    </w:p>
    <w:tbl>
      <w:tblPr>
        <w:tblpPr w:leftFromText="180" w:rightFromText="180" w:vertAnchor="text" w:tblpY="328"/>
        <w:tblW w:w="9665" w:type="dxa"/>
        <w:tblLook w:val="04A0" w:firstRow="1" w:lastRow="0" w:firstColumn="1" w:lastColumn="0" w:noHBand="0" w:noVBand="1"/>
      </w:tblPr>
      <w:tblGrid>
        <w:gridCol w:w="2258"/>
        <w:gridCol w:w="1335"/>
        <w:gridCol w:w="1476"/>
        <w:gridCol w:w="1560"/>
        <w:gridCol w:w="1560"/>
        <w:gridCol w:w="1476"/>
      </w:tblGrid>
      <w:tr w:rsidR="00AE6818" w:rsidRPr="00E438B4" w14:paraId="45A8C1B2" w14:textId="77777777" w:rsidTr="009A7A11">
        <w:trPr>
          <w:trHeight w:val="300"/>
        </w:trPr>
        <w:tc>
          <w:tcPr>
            <w:tcW w:w="225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1730BD0" w14:textId="77777777" w:rsidR="00AE6818" w:rsidRPr="00E438B4" w:rsidRDefault="00AE6818" w:rsidP="009A7A11">
            <w:pPr>
              <w:jc w:val="both"/>
              <w:rPr>
                <w:rFonts w:ascii="Times New Roman" w:eastAsia="Times New Roman" w:hAnsi="Times New Roman" w:cs="Times New Roman"/>
                <w:b/>
                <w:bCs/>
                <w:i/>
                <w:iCs/>
                <w:color w:val="000000"/>
                <w:kern w:val="0"/>
                <w:sz w:val="24"/>
                <w:szCs w:val="24"/>
                <w:lang w:eastAsia="en-IN"/>
                <w14:ligatures w14:val="none"/>
              </w:rPr>
            </w:pPr>
            <w:r w:rsidRPr="00E438B4">
              <w:rPr>
                <w:rFonts w:ascii="Times New Roman" w:eastAsia="Times New Roman" w:hAnsi="Times New Roman" w:cs="Times New Roman"/>
                <w:b/>
                <w:bCs/>
                <w:i/>
                <w:iCs/>
                <w:color w:val="000000"/>
                <w:kern w:val="0"/>
                <w:sz w:val="24"/>
                <w:szCs w:val="24"/>
                <w:lang w:eastAsia="en-IN"/>
                <w14:ligatures w14:val="none"/>
              </w:rPr>
              <w:t>257 Sample DS</w:t>
            </w:r>
          </w:p>
        </w:tc>
        <w:tc>
          <w:tcPr>
            <w:tcW w:w="1335" w:type="dxa"/>
            <w:tcBorders>
              <w:top w:val="single" w:sz="8" w:space="0" w:color="auto"/>
              <w:left w:val="nil"/>
              <w:bottom w:val="single" w:sz="8" w:space="0" w:color="auto"/>
              <w:right w:val="single" w:sz="4" w:space="0" w:color="auto"/>
            </w:tcBorders>
            <w:shd w:val="clear" w:color="auto" w:fill="auto"/>
            <w:noWrap/>
            <w:vAlign w:val="bottom"/>
            <w:hideMark/>
          </w:tcPr>
          <w:p w14:paraId="0598E8E8" w14:textId="77777777" w:rsidR="00AE6818" w:rsidRPr="00E438B4" w:rsidRDefault="00AE6818" w:rsidP="009A7A11">
            <w:pPr>
              <w:jc w:val="both"/>
              <w:rPr>
                <w:rFonts w:ascii="Times New Roman" w:eastAsia="Times New Roman" w:hAnsi="Times New Roman" w:cs="Times New Roman"/>
                <w:b/>
                <w:bCs/>
                <w:i/>
                <w:iCs/>
                <w:color w:val="000000"/>
                <w:kern w:val="0"/>
                <w:sz w:val="24"/>
                <w:szCs w:val="24"/>
                <w:lang w:eastAsia="en-IN"/>
                <w14:ligatures w14:val="none"/>
              </w:rPr>
            </w:pPr>
            <w:r w:rsidRPr="00E438B4">
              <w:rPr>
                <w:rFonts w:ascii="Times New Roman" w:eastAsia="Times New Roman" w:hAnsi="Times New Roman" w:cs="Times New Roman"/>
                <w:b/>
                <w:bCs/>
                <w:i/>
                <w:iCs/>
                <w:color w:val="000000"/>
                <w:kern w:val="0"/>
                <w:sz w:val="24"/>
                <w:szCs w:val="24"/>
                <w:lang w:eastAsia="en-IN"/>
                <w14:ligatures w14:val="none"/>
              </w:rPr>
              <w:t>Primary</w:t>
            </w:r>
            <w:r>
              <w:rPr>
                <w:rFonts w:ascii="Times New Roman" w:eastAsia="Times New Roman" w:hAnsi="Times New Roman" w:cs="Times New Roman"/>
                <w:b/>
                <w:bCs/>
                <w:i/>
                <w:iCs/>
                <w:color w:val="000000"/>
                <w:kern w:val="0"/>
                <w:sz w:val="24"/>
                <w:szCs w:val="24"/>
                <w:lang w:eastAsia="en-IN"/>
                <w14:ligatures w14:val="none"/>
              </w:rPr>
              <w:t xml:space="preserve"> source of income (₹)</w:t>
            </w:r>
          </w:p>
        </w:tc>
        <w:tc>
          <w:tcPr>
            <w:tcW w:w="1476" w:type="dxa"/>
            <w:tcBorders>
              <w:top w:val="single" w:sz="8" w:space="0" w:color="auto"/>
              <w:left w:val="nil"/>
              <w:bottom w:val="single" w:sz="8" w:space="0" w:color="auto"/>
              <w:right w:val="single" w:sz="4" w:space="0" w:color="auto"/>
            </w:tcBorders>
            <w:shd w:val="clear" w:color="auto" w:fill="auto"/>
            <w:noWrap/>
            <w:vAlign w:val="bottom"/>
            <w:hideMark/>
          </w:tcPr>
          <w:p w14:paraId="562BC48D" w14:textId="77777777" w:rsidR="00AE6818" w:rsidRPr="00E438B4" w:rsidRDefault="00AE6818" w:rsidP="009A7A11">
            <w:pPr>
              <w:jc w:val="both"/>
              <w:rPr>
                <w:rFonts w:ascii="Times New Roman" w:eastAsia="Times New Roman" w:hAnsi="Times New Roman" w:cs="Times New Roman"/>
                <w:b/>
                <w:bCs/>
                <w:i/>
                <w:iCs/>
                <w:color w:val="000000"/>
                <w:kern w:val="0"/>
                <w:sz w:val="24"/>
                <w:szCs w:val="24"/>
                <w:lang w:eastAsia="en-IN"/>
                <w14:ligatures w14:val="none"/>
              </w:rPr>
            </w:pPr>
            <w:r>
              <w:rPr>
                <w:rFonts w:ascii="Times New Roman" w:eastAsia="Times New Roman" w:hAnsi="Times New Roman" w:cs="Times New Roman"/>
                <w:b/>
                <w:bCs/>
                <w:i/>
                <w:iCs/>
                <w:color w:val="000000"/>
                <w:kern w:val="0"/>
                <w:sz w:val="24"/>
                <w:szCs w:val="24"/>
                <w:lang w:eastAsia="en-IN"/>
                <w14:ligatures w14:val="none"/>
              </w:rPr>
              <w:t xml:space="preserve">Household </w:t>
            </w:r>
            <w:r w:rsidRPr="00E438B4">
              <w:rPr>
                <w:rFonts w:ascii="Times New Roman" w:eastAsia="Times New Roman" w:hAnsi="Times New Roman" w:cs="Times New Roman"/>
                <w:b/>
                <w:bCs/>
                <w:i/>
                <w:iCs/>
                <w:color w:val="000000"/>
                <w:kern w:val="0"/>
                <w:sz w:val="24"/>
                <w:szCs w:val="24"/>
                <w:lang w:eastAsia="en-IN"/>
                <w14:ligatures w14:val="none"/>
              </w:rPr>
              <w:t>Income</w:t>
            </w:r>
            <w:r>
              <w:rPr>
                <w:rFonts w:ascii="Times New Roman" w:eastAsia="Times New Roman" w:hAnsi="Times New Roman" w:cs="Times New Roman"/>
                <w:b/>
                <w:bCs/>
                <w:i/>
                <w:iCs/>
                <w:color w:val="000000"/>
                <w:kern w:val="0"/>
                <w:sz w:val="24"/>
                <w:szCs w:val="24"/>
                <w:lang w:eastAsia="en-IN"/>
                <w14:ligatures w14:val="none"/>
              </w:rPr>
              <w:t xml:space="preserve"> (₹)</w:t>
            </w:r>
          </w:p>
        </w:tc>
        <w:tc>
          <w:tcPr>
            <w:tcW w:w="1560" w:type="dxa"/>
            <w:tcBorders>
              <w:top w:val="single" w:sz="8" w:space="0" w:color="auto"/>
              <w:left w:val="nil"/>
              <w:bottom w:val="single" w:sz="8" w:space="0" w:color="auto"/>
              <w:right w:val="single" w:sz="4" w:space="0" w:color="auto"/>
            </w:tcBorders>
            <w:shd w:val="clear" w:color="auto" w:fill="auto"/>
            <w:noWrap/>
            <w:vAlign w:val="bottom"/>
            <w:hideMark/>
          </w:tcPr>
          <w:p w14:paraId="68203EDF" w14:textId="77777777" w:rsidR="00AE6818" w:rsidRPr="00E438B4" w:rsidRDefault="00AE6818" w:rsidP="009A7A11">
            <w:pPr>
              <w:jc w:val="both"/>
              <w:rPr>
                <w:rFonts w:ascii="Times New Roman" w:eastAsia="Times New Roman" w:hAnsi="Times New Roman" w:cs="Times New Roman"/>
                <w:b/>
                <w:bCs/>
                <w:i/>
                <w:iCs/>
                <w:color w:val="000000"/>
                <w:kern w:val="0"/>
                <w:sz w:val="24"/>
                <w:szCs w:val="24"/>
                <w:lang w:eastAsia="en-IN"/>
                <w14:ligatures w14:val="none"/>
              </w:rPr>
            </w:pPr>
            <w:r>
              <w:rPr>
                <w:rFonts w:ascii="Times New Roman" w:eastAsia="Times New Roman" w:hAnsi="Times New Roman" w:cs="Times New Roman"/>
                <w:b/>
                <w:bCs/>
                <w:i/>
                <w:iCs/>
                <w:color w:val="000000"/>
                <w:kern w:val="0"/>
                <w:sz w:val="24"/>
                <w:szCs w:val="24"/>
                <w:lang w:eastAsia="en-IN"/>
                <w14:ligatures w14:val="none"/>
              </w:rPr>
              <w:t xml:space="preserve">Monthly </w:t>
            </w:r>
            <w:r w:rsidRPr="00E438B4">
              <w:rPr>
                <w:rFonts w:ascii="Times New Roman" w:eastAsia="Times New Roman" w:hAnsi="Times New Roman" w:cs="Times New Roman"/>
                <w:b/>
                <w:bCs/>
                <w:i/>
                <w:iCs/>
                <w:color w:val="000000"/>
                <w:kern w:val="0"/>
                <w:sz w:val="24"/>
                <w:szCs w:val="24"/>
                <w:lang w:eastAsia="en-IN"/>
                <w14:ligatures w14:val="none"/>
              </w:rPr>
              <w:t>Expenses</w:t>
            </w:r>
            <w:r>
              <w:rPr>
                <w:rFonts w:ascii="Times New Roman" w:eastAsia="Times New Roman" w:hAnsi="Times New Roman" w:cs="Times New Roman"/>
                <w:b/>
                <w:bCs/>
                <w:i/>
                <w:iCs/>
                <w:color w:val="000000"/>
                <w:kern w:val="0"/>
                <w:sz w:val="24"/>
                <w:szCs w:val="24"/>
                <w:lang w:eastAsia="en-IN"/>
                <w14:ligatures w14:val="none"/>
              </w:rPr>
              <w:t xml:space="preserve"> (₹)</w:t>
            </w:r>
          </w:p>
        </w:tc>
        <w:tc>
          <w:tcPr>
            <w:tcW w:w="1560" w:type="dxa"/>
            <w:tcBorders>
              <w:top w:val="single" w:sz="8" w:space="0" w:color="auto"/>
              <w:left w:val="nil"/>
              <w:bottom w:val="single" w:sz="8" w:space="0" w:color="auto"/>
              <w:right w:val="single" w:sz="4" w:space="0" w:color="auto"/>
            </w:tcBorders>
            <w:shd w:val="clear" w:color="auto" w:fill="auto"/>
            <w:noWrap/>
            <w:vAlign w:val="bottom"/>
            <w:hideMark/>
          </w:tcPr>
          <w:p w14:paraId="3818CF33" w14:textId="77777777" w:rsidR="00AE6818" w:rsidRPr="00E438B4" w:rsidRDefault="00AE6818" w:rsidP="009A7A11">
            <w:pPr>
              <w:jc w:val="both"/>
              <w:rPr>
                <w:rFonts w:ascii="Times New Roman" w:eastAsia="Times New Roman" w:hAnsi="Times New Roman" w:cs="Times New Roman"/>
                <w:b/>
                <w:bCs/>
                <w:i/>
                <w:iCs/>
                <w:color w:val="000000"/>
                <w:kern w:val="0"/>
                <w:sz w:val="24"/>
                <w:szCs w:val="24"/>
                <w:lang w:eastAsia="en-IN"/>
                <w14:ligatures w14:val="none"/>
              </w:rPr>
            </w:pPr>
            <w:r w:rsidRPr="00E438B4">
              <w:rPr>
                <w:rFonts w:ascii="Times New Roman" w:eastAsia="Times New Roman" w:hAnsi="Times New Roman" w:cs="Times New Roman"/>
                <w:b/>
                <w:bCs/>
                <w:i/>
                <w:iCs/>
                <w:color w:val="000000"/>
                <w:kern w:val="0"/>
                <w:sz w:val="24"/>
                <w:szCs w:val="24"/>
                <w:lang w:eastAsia="en-IN"/>
                <w14:ligatures w14:val="none"/>
              </w:rPr>
              <w:t>EMIs</w:t>
            </w:r>
            <w:r>
              <w:rPr>
                <w:rFonts w:ascii="Times New Roman" w:eastAsia="Times New Roman" w:hAnsi="Times New Roman" w:cs="Times New Roman"/>
                <w:b/>
                <w:bCs/>
                <w:i/>
                <w:iCs/>
                <w:color w:val="000000"/>
                <w:kern w:val="0"/>
                <w:sz w:val="24"/>
                <w:szCs w:val="24"/>
                <w:lang w:eastAsia="en-IN"/>
                <w14:ligatures w14:val="none"/>
              </w:rPr>
              <w:t xml:space="preserve"> (₹)</w:t>
            </w:r>
          </w:p>
        </w:tc>
        <w:tc>
          <w:tcPr>
            <w:tcW w:w="1476" w:type="dxa"/>
            <w:tcBorders>
              <w:top w:val="single" w:sz="8" w:space="0" w:color="auto"/>
              <w:left w:val="nil"/>
              <w:bottom w:val="single" w:sz="8" w:space="0" w:color="auto"/>
              <w:right w:val="single" w:sz="8" w:space="0" w:color="auto"/>
            </w:tcBorders>
            <w:shd w:val="clear" w:color="auto" w:fill="auto"/>
            <w:noWrap/>
            <w:vAlign w:val="bottom"/>
            <w:hideMark/>
          </w:tcPr>
          <w:p w14:paraId="2AD1975E" w14:textId="77777777" w:rsidR="00AE6818" w:rsidRPr="00E438B4" w:rsidRDefault="00AE6818" w:rsidP="009A7A11">
            <w:pPr>
              <w:jc w:val="both"/>
              <w:rPr>
                <w:rFonts w:ascii="Times New Roman" w:eastAsia="Times New Roman" w:hAnsi="Times New Roman" w:cs="Times New Roman"/>
                <w:b/>
                <w:bCs/>
                <w:i/>
                <w:iCs/>
                <w:color w:val="000000"/>
                <w:kern w:val="0"/>
                <w:sz w:val="24"/>
                <w:szCs w:val="24"/>
                <w:lang w:eastAsia="en-IN"/>
                <w14:ligatures w14:val="none"/>
              </w:rPr>
            </w:pPr>
            <w:r w:rsidRPr="00E438B4">
              <w:rPr>
                <w:rFonts w:ascii="Times New Roman" w:eastAsia="Times New Roman" w:hAnsi="Times New Roman" w:cs="Times New Roman"/>
                <w:b/>
                <w:bCs/>
                <w:i/>
                <w:iCs/>
                <w:color w:val="000000"/>
                <w:kern w:val="0"/>
                <w:sz w:val="24"/>
                <w:szCs w:val="24"/>
                <w:lang w:eastAsia="en-IN"/>
                <w14:ligatures w14:val="none"/>
              </w:rPr>
              <w:t>Loan</w:t>
            </w:r>
            <w:r>
              <w:rPr>
                <w:rFonts w:ascii="Times New Roman" w:eastAsia="Times New Roman" w:hAnsi="Times New Roman" w:cs="Times New Roman"/>
                <w:b/>
                <w:bCs/>
                <w:i/>
                <w:iCs/>
                <w:color w:val="000000"/>
                <w:kern w:val="0"/>
                <w:sz w:val="24"/>
                <w:szCs w:val="24"/>
                <w:lang w:eastAsia="en-IN"/>
                <w14:ligatures w14:val="none"/>
              </w:rPr>
              <w:t xml:space="preserve"> (₹)</w:t>
            </w:r>
          </w:p>
        </w:tc>
      </w:tr>
      <w:tr w:rsidR="00AE6818" w:rsidRPr="00E438B4" w14:paraId="55F5FC10" w14:textId="77777777" w:rsidTr="009A7A11">
        <w:trPr>
          <w:trHeight w:val="290"/>
        </w:trPr>
        <w:tc>
          <w:tcPr>
            <w:tcW w:w="2258" w:type="dxa"/>
            <w:tcBorders>
              <w:top w:val="nil"/>
              <w:left w:val="single" w:sz="4" w:space="0" w:color="auto"/>
              <w:bottom w:val="single" w:sz="4" w:space="0" w:color="auto"/>
              <w:right w:val="single" w:sz="4" w:space="0" w:color="auto"/>
            </w:tcBorders>
            <w:shd w:val="clear" w:color="auto" w:fill="auto"/>
            <w:noWrap/>
            <w:vAlign w:val="bottom"/>
            <w:hideMark/>
          </w:tcPr>
          <w:p w14:paraId="761BAD9E"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Mean</w:t>
            </w:r>
          </w:p>
        </w:tc>
        <w:tc>
          <w:tcPr>
            <w:tcW w:w="1335" w:type="dxa"/>
            <w:tcBorders>
              <w:top w:val="nil"/>
              <w:left w:val="nil"/>
              <w:bottom w:val="single" w:sz="4" w:space="0" w:color="auto"/>
              <w:right w:val="single" w:sz="4" w:space="0" w:color="auto"/>
            </w:tcBorders>
            <w:shd w:val="clear" w:color="auto" w:fill="auto"/>
            <w:noWrap/>
            <w:vAlign w:val="bottom"/>
            <w:hideMark/>
          </w:tcPr>
          <w:p w14:paraId="1EE06C14"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19879</w:t>
            </w:r>
          </w:p>
        </w:tc>
        <w:tc>
          <w:tcPr>
            <w:tcW w:w="1476" w:type="dxa"/>
            <w:tcBorders>
              <w:top w:val="nil"/>
              <w:left w:val="nil"/>
              <w:bottom w:val="single" w:sz="4" w:space="0" w:color="auto"/>
              <w:right w:val="single" w:sz="4" w:space="0" w:color="auto"/>
            </w:tcBorders>
            <w:shd w:val="clear" w:color="auto" w:fill="auto"/>
            <w:noWrap/>
            <w:vAlign w:val="bottom"/>
            <w:hideMark/>
          </w:tcPr>
          <w:p w14:paraId="229F017A"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28844</w:t>
            </w:r>
          </w:p>
        </w:tc>
        <w:tc>
          <w:tcPr>
            <w:tcW w:w="1560" w:type="dxa"/>
            <w:tcBorders>
              <w:top w:val="nil"/>
              <w:left w:val="nil"/>
              <w:bottom w:val="single" w:sz="4" w:space="0" w:color="auto"/>
              <w:right w:val="single" w:sz="4" w:space="0" w:color="auto"/>
            </w:tcBorders>
            <w:shd w:val="clear" w:color="auto" w:fill="auto"/>
            <w:noWrap/>
            <w:vAlign w:val="bottom"/>
            <w:hideMark/>
          </w:tcPr>
          <w:p w14:paraId="4908605D"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15361</w:t>
            </w:r>
          </w:p>
        </w:tc>
        <w:tc>
          <w:tcPr>
            <w:tcW w:w="1560" w:type="dxa"/>
            <w:tcBorders>
              <w:top w:val="nil"/>
              <w:left w:val="nil"/>
              <w:bottom w:val="single" w:sz="4" w:space="0" w:color="auto"/>
              <w:right w:val="single" w:sz="4" w:space="0" w:color="auto"/>
            </w:tcBorders>
            <w:shd w:val="clear" w:color="auto" w:fill="auto"/>
            <w:noWrap/>
            <w:vAlign w:val="bottom"/>
            <w:hideMark/>
          </w:tcPr>
          <w:p w14:paraId="6165AEB8"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7340</w:t>
            </w:r>
          </w:p>
        </w:tc>
        <w:tc>
          <w:tcPr>
            <w:tcW w:w="1476" w:type="dxa"/>
            <w:tcBorders>
              <w:top w:val="nil"/>
              <w:left w:val="nil"/>
              <w:bottom w:val="single" w:sz="4" w:space="0" w:color="auto"/>
              <w:right w:val="single" w:sz="4" w:space="0" w:color="auto"/>
            </w:tcBorders>
            <w:shd w:val="clear" w:color="auto" w:fill="auto"/>
            <w:noWrap/>
            <w:vAlign w:val="bottom"/>
            <w:hideMark/>
          </w:tcPr>
          <w:p w14:paraId="14ECA801"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67571</w:t>
            </w:r>
          </w:p>
        </w:tc>
      </w:tr>
      <w:tr w:rsidR="00AE6818" w:rsidRPr="00E438B4" w14:paraId="41BB7821" w14:textId="77777777" w:rsidTr="009A7A11">
        <w:trPr>
          <w:trHeight w:val="290"/>
        </w:trPr>
        <w:tc>
          <w:tcPr>
            <w:tcW w:w="2258" w:type="dxa"/>
            <w:tcBorders>
              <w:top w:val="nil"/>
              <w:left w:val="single" w:sz="4" w:space="0" w:color="auto"/>
              <w:bottom w:val="single" w:sz="4" w:space="0" w:color="auto"/>
              <w:right w:val="single" w:sz="4" w:space="0" w:color="auto"/>
            </w:tcBorders>
            <w:shd w:val="clear" w:color="auto" w:fill="auto"/>
            <w:noWrap/>
            <w:vAlign w:val="bottom"/>
            <w:hideMark/>
          </w:tcPr>
          <w:p w14:paraId="58D3D983"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Median</w:t>
            </w:r>
          </w:p>
        </w:tc>
        <w:tc>
          <w:tcPr>
            <w:tcW w:w="1335" w:type="dxa"/>
            <w:tcBorders>
              <w:top w:val="nil"/>
              <w:left w:val="nil"/>
              <w:bottom w:val="single" w:sz="4" w:space="0" w:color="auto"/>
              <w:right w:val="single" w:sz="4" w:space="0" w:color="auto"/>
            </w:tcBorders>
            <w:shd w:val="clear" w:color="auto" w:fill="auto"/>
            <w:noWrap/>
            <w:vAlign w:val="bottom"/>
            <w:hideMark/>
          </w:tcPr>
          <w:p w14:paraId="524C5F6A"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18000</w:t>
            </w:r>
          </w:p>
        </w:tc>
        <w:tc>
          <w:tcPr>
            <w:tcW w:w="1476" w:type="dxa"/>
            <w:tcBorders>
              <w:top w:val="nil"/>
              <w:left w:val="nil"/>
              <w:bottom w:val="single" w:sz="4" w:space="0" w:color="auto"/>
              <w:right w:val="single" w:sz="4" w:space="0" w:color="auto"/>
            </w:tcBorders>
            <w:shd w:val="clear" w:color="auto" w:fill="auto"/>
            <w:noWrap/>
            <w:vAlign w:val="bottom"/>
            <w:hideMark/>
          </w:tcPr>
          <w:p w14:paraId="56F543C4"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25000</w:t>
            </w:r>
          </w:p>
        </w:tc>
        <w:tc>
          <w:tcPr>
            <w:tcW w:w="1560" w:type="dxa"/>
            <w:tcBorders>
              <w:top w:val="nil"/>
              <w:left w:val="nil"/>
              <w:bottom w:val="single" w:sz="4" w:space="0" w:color="auto"/>
              <w:right w:val="single" w:sz="4" w:space="0" w:color="auto"/>
            </w:tcBorders>
            <w:shd w:val="clear" w:color="auto" w:fill="auto"/>
            <w:noWrap/>
            <w:vAlign w:val="bottom"/>
            <w:hideMark/>
          </w:tcPr>
          <w:p w14:paraId="1A35A360"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15000</w:t>
            </w:r>
          </w:p>
        </w:tc>
        <w:tc>
          <w:tcPr>
            <w:tcW w:w="1560" w:type="dxa"/>
            <w:tcBorders>
              <w:top w:val="nil"/>
              <w:left w:val="nil"/>
              <w:bottom w:val="single" w:sz="4" w:space="0" w:color="auto"/>
              <w:right w:val="single" w:sz="4" w:space="0" w:color="auto"/>
            </w:tcBorders>
            <w:shd w:val="clear" w:color="auto" w:fill="auto"/>
            <w:noWrap/>
            <w:vAlign w:val="bottom"/>
            <w:hideMark/>
          </w:tcPr>
          <w:p w14:paraId="16C9664E"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6000</w:t>
            </w:r>
          </w:p>
        </w:tc>
        <w:tc>
          <w:tcPr>
            <w:tcW w:w="1476" w:type="dxa"/>
            <w:tcBorders>
              <w:top w:val="nil"/>
              <w:left w:val="nil"/>
              <w:bottom w:val="single" w:sz="4" w:space="0" w:color="auto"/>
              <w:right w:val="single" w:sz="4" w:space="0" w:color="auto"/>
            </w:tcBorders>
            <w:shd w:val="clear" w:color="auto" w:fill="auto"/>
            <w:noWrap/>
            <w:vAlign w:val="bottom"/>
            <w:hideMark/>
          </w:tcPr>
          <w:p w14:paraId="47667C4D"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50000</w:t>
            </w:r>
          </w:p>
        </w:tc>
      </w:tr>
      <w:tr w:rsidR="00AE6818" w:rsidRPr="00E438B4" w14:paraId="59A063CD" w14:textId="77777777" w:rsidTr="009A7A11">
        <w:trPr>
          <w:trHeight w:val="290"/>
        </w:trPr>
        <w:tc>
          <w:tcPr>
            <w:tcW w:w="2258" w:type="dxa"/>
            <w:tcBorders>
              <w:top w:val="nil"/>
              <w:left w:val="single" w:sz="4" w:space="0" w:color="auto"/>
              <w:bottom w:val="single" w:sz="4" w:space="0" w:color="auto"/>
              <w:right w:val="single" w:sz="4" w:space="0" w:color="auto"/>
            </w:tcBorders>
            <w:shd w:val="clear" w:color="auto" w:fill="auto"/>
            <w:noWrap/>
            <w:vAlign w:val="bottom"/>
            <w:hideMark/>
          </w:tcPr>
          <w:p w14:paraId="4FFC61E1" w14:textId="01FD304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Mode</w:t>
            </w:r>
            <w:r>
              <w:rPr>
                <w:rFonts w:ascii="Times New Roman" w:eastAsia="Times New Roman" w:hAnsi="Times New Roman" w:cs="Times New Roman"/>
                <w:color w:val="000000"/>
                <w:kern w:val="0"/>
                <w:sz w:val="24"/>
                <w:szCs w:val="24"/>
                <w:lang w:eastAsia="en-IN"/>
                <w14:ligatures w14:val="none"/>
              </w:rPr>
              <w:t xml:space="preserve"> </w:t>
            </w:r>
          </w:p>
        </w:tc>
        <w:tc>
          <w:tcPr>
            <w:tcW w:w="1335" w:type="dxa"/>
            <w:tcBorders>
              <w:top w:val="nil"/>
              <w:left w:val="nil"/>
              <w:bottom w:val="single" w:sz="4" w:space="0" w:color="auto"/>
              <w:right w:val="single" w:sz="4" w:space="0" w:color="auto"/>
            </w:tcBorders>
            <w:shd w:val="clear" w:color="auto" w:fill="auto"/>
            <w:noWrap/>
            <w:vAlign w:val="bottom"/>
            <w:hideMark/>
          </w:tcPr>
          <w:p w14:paraId="2043D10D"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15000</w:t>
            </w:r>
          </w:p>
        </w:tc>
        <w:tc>
          <w:tcPr>
            <w:tcW w:w="1476" w:type="dxa"/>
            <w:tcBorders>
              <w:top w:val="nil"/>
              <w:left w:val="nil"/>
              <w:bottom w:val="single" w:sz="4" w:space="0" w:color="auto"/>
              <w:right w:val="single" w:sz="4" w:space="0" w:color="auto"/>
            </w:tcBorders>
            <w:shd w:val="clear" w:color="auto" w:fill="auto"/>
            <w:noWrap/>
            <w:vAlign w:val="bottom"/>
            <w:hideMark/>
          </w:tcPr>
          <w:p w14:paraId="64B7B12B"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25000</w:t>
            </w:r>
          </w:p>
        </w:tc>
        <w:tc>
          <w:tcPr>
            <w:tcW w:w="1560" w:type="dxa"/>
            <w:tcBorders>
              <w:top w:val="nil"/>
              <w:left w:val="nil"/>
              <w:bottom w:val="single" w:sz="4" w:space="0" w:color="auto"/>
              <w:right w:val="single" w:sz="4" w:space="0" w:color="auto"/>
            </w:tcBorders>
            <w:shd w:val="clear" w:color="auto" w:fill="auto"/>
            <w:noWrap/>
            <w:vAlign w:val="bottom"/>
            <w:hideMark/>
          </w:tcPr>
          <w:p w14:paraId="7614A977"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10000</w:t>
            </w:r>
          </w:p>
        </w:tc>
        <w:tc>
          <w:tcPr>
            <w:tcW w:w="1560" w:type="dxa"/>
            <w:tcBorders>
              <w:top w:val="nil"/>
              <w:left w:val="nil"/>
              <w:bottom w:val="single" w:sz="4" w:space="0" w:color="auto"/>
              <w:right w:val="single" w:sz="4" w:space="0" w:color="auto"/>
            </w:tcBorders>
            <w:shd w:val="clear" w:color="auto" w:fill="auto"/>
            <w:noWrap/>
            <w:vAlign w:val="bottom"/>
            <w:hideMark/>
          </w:tcPr>
          <w:p w14:paraId="11B63B2F"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6000</w:t>
            </w:r>
          </w:p>
        </w:tc>
        <w:tc>
          <w:tcPr>
            <w:tcW w:w="1476" w:type="dxa"/>
            <w:tcBorders>
              <w:top w:val="nil"/>
              <w:left w:val="nil"/>
              <w:bottom w:val="single" w:sz="4" w:space="0" w:color="auto"/>
              <w:right w:val="single" w:sz="4" w:space="0" w:color="auto"/>
            </w:tcBorders>
            <w:shd w:val="clear" w:color="auto" w:fill="auto"/>
            <w:noWrap/>
            <w:vAlign w:val="bottom"/>
            <w:hideMark/>
          </w:tcPr>
          <w:p w14:paraId="170944C8"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0</w:t>
            </w:r>
          </w:p>
        </w:tc>
      </w:tr>
      <w:tr w:rsidR="00AE6818" w:rsidRPr="00E438B4" w14:paraId="2004562B" w14:textId="77777777" w:rsidTr="009A7A11">
        <w:trPr>
          <w:trHeight w:val="290"/>
        </w:trPr>
        <w:tc>
          <w:tcPr>
            <w:tcW w:w="2258" w:type="dxa"/>
            <w:tcBorders>
              <w:top w:val="nil"/>
              <w:left w:val="single" w:sz="4" w:space="0" w:color="auto"/>
              <w:bottom w:val="single" w:sz="4" w:space="0" w:color="auto"/>
              <w:right w:val="single" w:sz="4" w:space="0" w:color="auto"/>
            </w:tcBorders>
            <w:shd w:val="clear" w:color="auto" w:fill="auto"/>
            <w:noWrap/>
            <w:vAlign w:val="bottom"/>
            <w:hideMark/>
          </w:tcPr>
          <w:p w14:paraId="7921A3AF" w14:textId="37711FD3"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lastRenderedPageBreak/>
              <w:t>Standard Deviation</w:t>
            </w:r>
          </w:p>
        </w:tc>
        <w:tc>
          <w:tcPr>
            <w:tcW w:w="1335" w:type="dxa"/>
            <w:tcBorders>
              <w:top w:val="nil"/>
              <w:left w:val="nil"/>
              <w:bottom w:val="single" w:sz="4" w:space="0" w:color="auto"/>
              <w:right w:val="single" w:sz="4" w:space="0" w:color="auto"/>
            </w:tcBorders>
            <w:shd w:val="clear" w:color="auto" w:fill="auto"/>
            <w:noWrap/>
            <w:vAlign w:val="bottom"/>
            <w:hideMark/>
          </w:tcPr>
          <w:p w14:paraId="1A916637"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10437</w:t>
            </w:r>
          </w:p>
        </w:tc>
        <w:tc>
          <w:tcPr>
            <w:tcW w:w="1476" w:type="dxa"/>
            <w:tcBorders>
              <w:top w:val="nil"/>
              <w:left w:val="nil"/>
              <w:bottom w:val="single" w:sz="4" w:space="0" w:color="auto"/>
              <w:right w:val="single" w:sz="4" w:space="0" w:color="auto"/>
            </w:tcBorders>
            <w:shd w:val="clear" w:color="auto" w:fill="auto"/>
            <w:noWrap/>
            <w:vAlign w:val="bottom"/>
            <w:hideMark/>
          </w:tcPr>
          <w:p w14:paraId="570B0659"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14813</w:t>
            </w:r>
          </w:p>
        </w:tc>
        <w:tc>
          <w:tcPr>
            <w:tcW w:w="1560" w:type="dxa"/>
            <w:tcBorders>
              <w:top w:val="nil"/>
              <w:left w:val="nil"/>
              <w:bottom w:val="single" w:sz="4" w:space="0" w:color="auto"/>
              <w:right w:val="single" w:sz="4" w:space="0" w:color="auto"/>
            </w:tcBorders>
            <w:shd w:val="clear" w:color="auto" w:fill="auto"/>
            <w:noWrap/>
            <w:vAlign w:val="bottom"/>
            <w:hideMark/>
          </w:tcPr>
          <w:p w14:paraId="5CFF7147"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8293</w:t>
            </w:r>
          </w:p>
        </w:tc>
        <w:tc>
          <w:tcPr>
            <w:tcW w:w="1560" w:type="dxa"/>
            <w:tcBorders>
              <w:top w:val="nil"/>
              <w:left w:val="nil"/>
              <w:bottom w:val="single" w:sz="4" w:space="0" w:color="auto"/>
              <w:right w:val="single" w:sz="4" w:space="0" w:color="auto"/>
            </w:tcBorders>
            <w:shd w:val="clear" w:color="auto" w:fill="auto"/>
            <w:noWrap/>
            <w:vAlign w:val="bottom"/>
            <w:hideMark/>
          </w:tcPr>
          <w:p w14:paraId="4EA98EAD"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4182</w:t>
            </w:r>
          </w:p>
        </w:tc>
        <w:tc>
          <w:tcPr>
            <w:tcW w:w="1476" w:type="dxa"/>
            <w:tcBorders>
              <w:top w:val="nil"/>
              <w:left w:val="nil"/>
              <w:bottom w:val="single" w:sz="4" w:space="0" w:color="auto"/>
              <w:right w:val="single" w:sz="4" w:space="0" w:color="auto"/>
            </w:tcBorders>
            <w:shd w:val="clear" w:color="auto" w:fill="auto"/>
            <w:noWrap/>
            <w:vAlign w:val="bottom"/>
            <w:hideMark/>
          </w:tcPr>
          <w:p w14:paraId="59D3738A"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56192</w:t>
            </w:r>
          </w:p>
        </w:tc>
      </w:tr>
      <w:tr w:rsidR="00AE6818" w:rsidRPr="00E438B4" w14:paraId="520A5773" w14:textId="77777777" w:rsidTr="009A7A11">
        <w:trPr>
          <w:trHeight w:val="290"/>
        </w:trPr>
        <w:tc>
          <w:tcPr>
            <w:tcW w:w="2258" w:type="dxa"/>
            <w:tcBorders>
              <w:top w:val="nil"/>
              <w:left w:val="single" w:sz="4" w:space="0" w:color="auto"/>
              <w:bottom w:val="single" w:sz="4" w:space="0" w:color="auto"/>
              <w:right w:val="single" w:sz="4" w:space="0" w:color="auto"/>
            </w:tcBorders>
            <w:shd w:val="clear" w:color="auto" w:fill="auto"/>
            <w:noWrap/>
            <w:vAlign w:val="bottom"/>
            <w:hideMark/>
          </w:tcPr>
          <w:p w14:paraId="616A6BB6"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Range</w:t>
            </w:r>
          </w:p>
        </w:tc>
        <w:tc>
          <w:tcPr>
            <w:tcW w:w="1335" w:type="dxa"/>
            <w:tcBorders>
              <w:top w:val="nil"/>
              <w:left w:val="nil"/>
              <w:bottom w:val="single" w:sz="4" w:space="0" w:color="auto"/>
              <w:right w:val="single" w:sz="4" w:space="0" w:color="auto"/>
            </w:tcBorders>
            <w:shd w:val="clear" w:color="auto" w:fill="auto"/>
            <w:noWrap/>
            <w:vAlign w:val="bottom"/>
            <w:hideMark/>
          </w:tcPr>
          <w:p w14:paraId="4AB318E2"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112000</w:t>
            </w:r>
          </w:p>
        </w:tc>
        <w:tc>
          <w:tcPr>
            <w:tcW w:w="1476" w:type="dxa"/>
            <w:tcBorders>
              <w:top w:val="nil"/>
              <w:left w:val="nil"/>
              <w:bottom w:val="single" w:sz="4" w:space="0" w:color="auto"/>
              <w:right w:val="single" w:sz="4" w:space="0" w:color="auto"/>
            </w:tcBorders>
            <w:shd w:val="clear" w:color="auto" w:fill="auto"/>
            <w:noWrap/>
            <w:vAlign w:val="bottom"/>
            <w:hideMark/>
          </w:tcPr>
          <w:p w14:paraId="53CE61EE"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141000</w:t>
            </w:r>
          </w:p>
        </w:tc>
        <w:tc>
          <w:tcPr>
            <w:tcW w:w="1560" w:type="dxa"/>
            <w:tcBorders>
              <w:top w:val="nil"/>
              <w:left w:val="nil"/>
              <w:bottom w:val="single" w:sz="4" w:space="0" w:color="auto"/>
              <w:right w:val="single" w:sz="4" w:space="0" w:color="auto"/>
            </w:tcBorders>
            <w:shd w:val="clear" w:color="auto" w:fill="auto"/>
            <w:noWrap/>
            <w:vAlign w:val="bottom"/>
            <w:hideMark/>
          </w:tcPr>
          <w:p w14:paraId="2F8FBA68"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79000</w:t>
            </w:r>
          </w:p>
        </w:tc>
        <w:tc>
          <w:tcPr>
            <w:tcW w:w="1560" w:type="dxa"/>
            <w:tcBorders>
              <w:top w:val="nil"/>
              <w:left w:val="nil"/>
              <w:bottom w:val="single" w:sz="4" w:space="0" w:color="auto"/>
              <w:right w:val="single" w:sz="4" w:space="0" w:color="auto"/>
            </w:tcBorders>
            <w:shd w:val="clear" w:color="auto" w:fill="auto"/>
            <w:noWrap/>
            <w:vAlign w:val="bottom"/>
            <w:hideMark/>
          </w:tcPr>
          <w:p w14:paraId="37EF048B"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18000</w:t>
            </w:r>
          </w:p>
        </w:tc>
        <w:tc>
          <w:tcPr>
            <w:tcW w:w="1476" w:type="dxa"/>
            <w:tcBorders>
              <w:top w:val="nil"/>
              <w:left w:val="nil"/>
              <w:bottom w:val="single" w:sz="4" w:space="0" w:color="auto"/>
              <w:right w:val="single" w:sz="4" w:space="0" w:color="auto"/>
            </w:tcBorders>
            <w:shd w:val="clear" w:color="auto" w:fill="auto"/>
            <w:noWrap/>
            <w:vAlign w:val="bottom"/>
            <w:hideMark/>
          </w:tcPr>
          <w:p w14:paraId="678E1D63"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300000</w:t>
            </w:r>
          </w:p>
        </w:tc>
      </w:tr>
      <w:tr w:rsidR="00AE6818" w:rsidRPr="00E438B4" w14:paraId="1A9B5C98" w14:textId="77777777" w:rsidTr="009A7A11">
        <w:trPr>
          <w:trHeight w:val="290"/>
        </w:trPr>
        <w:tc>
          <w:tcPr>
            <w:tcW w:w="2258" w:type="dxa"/>
            <w:tcBorders>
              <w:top w:val="nil"/>
              <w:left w:val="single" w:sz="4" w:space="0" w:color="auto"/>
              <w:bottom w:val="single" w:sz="4" w:space="0" w:color="auto"/>
              <w:right w:val="single" w:sz="4" w:space="0" w:color="auto"/>
            </w:tcBorders>
            <w:shd w:val="clear" w:color="auto" w:fill="auto"/>
            <w:noWrap/>
            <w:vAlign w:val="bottom"/>
            <w:hideMark/>
          </w:tcPr>
          <w:p w14:paraId="71C9B39C"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Minimum</w:t>
            </w:r>
          </w:p>
        </w:tc>
        <w:tc>
          <w:tcPr>
            <w:tcW w:w="1335" w:type="dxa"/>
            <w:tcBorders>
              <w:top w:val="nil"/>
              <w:left w:val="nil"/>
              <w:bottom w:val="single" w:sz="4" w:space="0" w:color="auto"/>
              <w:right w:val="single" w:sz="4" w:space="0" w:color="auto"/>
            </w:tcBorders>
            <w:shd w:val="clear" w:color="auto" w:fill="auto"/>
            <w:noWrap/>
            <w:vAlign w:val="bottom"/>
            <w:hideMark/>
          </w:tcPr>
          <w:p w14:paraId="61FC69E5"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8000</w:t>
            </w:r>
          </w:p>
        </w:tc>
        <w:tc>
          <w:tcPr>
            <w:tcW w:w="1476" w:type="dxa"/>
            <w:tcBorders>
              <w:top w:val="nil"/>
              <w:left w:val="nil"/>
              <w:bottom w:val="single" w:sz="4" w:space="0" w:color="auto"/>
              <w:right w:val="single" w:sz="4" w:space="0" w:color="auto"/>
            </w:tcBorders>
            <w:shd w:val="clear" w:color="auto" w:fill="auto"/>
            <w:noWrap/>
            <w:vAlign w:val="bottom"/>
            <w:hideMark/>
          </w:tcPr>
          <w:p w14:paraId="2B776AB5"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9000</w:t>
            </w:r>
          </w:p>
        </w:tc>
        <w:tc>
          <w:tcPr>
            <w:tcW w:w="1560" w:type="dxa"/>
            <w:tcBorders>
              <w:top w:val="nil"/>
              <w:left w:val="nil"/>
              <w:bottom w:val="single" w:sz="4" w:space="0" w:color="auto"/>
              <w:right w:val="single" w:sz="4" w:space="0" w:color="auto"/>
            </w:tcBorders>
            <w:shd w:val="clear" w:color="auto" w:fill="auto"/>
            <w:noWrap/>
            <w:vAlign w:val="bottom"/>
            <w:hideMark/>
          </w:tcPr>
          <w:p w14:paraId="1F45668A"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1000</w:t>
            </w:r>
          </w:p>
        </w:tc>
        <w:tc>
          <w:tcPr>
            <w:tcW w:w="1560" w:type="dxa"/>
            <w:tcBorders>
              <w:top w:val="nil"/>
              <w:left w:val="nil"/>
              <w:bottom w:val="single" w:sz="4" w:space="0" w:color="auto"/>
              <w:right w:val="single" w:sz="4" w:space="0" w:color="auto"/>
            </w:tcBorders>
            <w:shd w:val="clear" w:color="auto" w:fill="auto"/>
            <w:noWrap/>
            <w:vAlign w:val="bottom"/>
            <w:hideMark/>
          </w:tcPr>
          <w:p w14:paraId="447B8C3B"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2000</w:t>
            </w:r>
          </w:p>
        </w:tc>
        <w:tc>
          <w:tcPr>
            <w:tcW w:w="1476" w:type="dxa"/>
            <w:tcBorders>
              <w:top w:val="nil"/>
              <w:left w:val="nil"/>
              <w:bottom w:val="single" w:sz="4" w:space="0" w:color="auto"/>
              <w:right w:val="single" w:sz="4" w:space="0" w:color="auto"/>
            </w:tcBorders>
            <w:shd w:val="clear" w:color="auto" w:fill="auto"/>
            <w:noWrap/>
            <w:vAlign w:val="bottom"/>
            <w:hideMark/>
          </w:tcPr>
          <w:p w14:paraId="52BF93F1"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0</w:t>
            </w:r>
          </w:p>
        </w:tc>
      </w:tr>
      <w:tr w:rsidR="00AE6818" w:rsidRPr="00E438B4" w14:paraId="27579175" w14:textId="77777777" w:rsidTr="009A7A11">
        <w:trPr>
          <w:trHeight w:val="290"/>
        </w:trPr>
        <w:tc>
          <w:tcPr>
            <w:tcW w:w="2258" w:type="dxa"/>
            <w:tcBorders>
              <w:top w:val="nil"/>
              <w:left w:val="single" w:sz="4" w:space="0" w:color="auto"/>
              <w:bottom w:val="single" w:sz="4" w:space="0" w:color="auto"/>
              <w:right w:val="single" w:sz="4" w:space="0" w:color="auto"/>
            </w:tcBorders>
            <w:shd w:val="clear" w:color="auto" w:fill="auto"/>
            <w:noWrap/>
            <w:vAlign w:val="bottom"/>
            <w:hideMark/>
          </w:tcPr>
          <w:p w14:paraId="553BF71A"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Maximum</w:t>
            </w:r>
          </w:p>
        </w:tc>
        <w:tc>
          <w:tcPr>
            <w:tcW w:w="1335" w:type="dxa"/>
            <w:tcBorders>
              <w:top w:val="nil"/>
              <w:left w:val="nil"/>
              <w:bottom w:val="single" w:sz="4" w:space="0" w:color="auto"/>
              <w:right w:val="single" w:sz="4" w:space="0" w:color="auto"/>
            </w:tcBorders>
            <w:shd w:val="clear" w:color="auto" w:fill="auto"/>
            <w:noWrap/>
            <w:vAlign w:val="bottom"/>
            <w:hideMark/>
          </w:tcPr>
          <w:p w14:paraId="78839003"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120000</w:t>
            </w:r>
          </w:p>
        </w:tc>
        <w:tc>
          <w:tcPr>
            <w:tcW w:w="1476" w:type="dxa"/>
            <w:tcBorders>
              <w:top w:val="nil"/>
              <w:left w:val="nil"/>
              <w:bottom w:val="single" w:sz="4" w:space="0" w:color="auto"/>
              <w:right w:val="single" w:sz="4" w:space="0" w:color="auto"/>
            </w:tcBorders>
            <w:shd w:val="clear" w:color="auto" w:fill="auto"/>
            <w:noWrap/>
            <w:vAlign w:val="bottom"/>
            <w:hideMark/>
          </w:tcPr>
          <w:p w14:paraId="6A38AEAF"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150000</w:t>
            </w:r>
          </w:p>
        </w:tc>
        <w:tc>
          <w:tcPr>
            <w:tcW w:w="1560" w:type="dxa"/>
            <w:tcBorders>
              <w:top w:val="nil"/>
              <w:left w:val="nil"/>
              <w:bottom w:val="single" w:sz="4" w:space="0" w:color="auto"/>
              <w:right w:val="single" w:sz="4" w:space="0" w:color="auto"/>
            </w:tcBorders>
            <w:shd w:val="clear" w:color="auto" w:fill="auto"/>
            <w:noWrap/>
            <w:vAlign w:val="bottom"/>
            <w:hideMark/>
          </w:tcPr>
          <w:p w14:paraId="1B92697C"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80000</w:t>
            </w:r>
          </w:p>
        </w:tc>
        <w:tc>
          <w:tcPr>
            <w:tcW w:w="1560" w:type="dxa"/>
            <w:tcBorders>
              <w:top w:val="nil"/>
              <w:left w:val="nil"/>
              <w:bottom w:val="single" w:sz="4" w:space="0" w:color="auto"/>
              <w:right w:val="single" w:sz="4" w:space="0" w:color="auto"/>
            </w:tcBorders>
            <w:shd w:val="clear" w:color="auto" w:fill="auto"/>
            <w:noWrap/>
            <w:vAlign w:val="bottom"/>
            <w:hideMark/>
          </w:tcPr>
          <w:p w14:paraId="5AE581D4"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20000</w:t>
            </w:r>
          </w:p>
        </w:tc>
        <w:tc>
          <w:tcPr>
            <w:tcW w:w="1476" w:type="dxa"/>
            <w:tcBorders>
              <w:top w:val="nil"/>
              <w:left w:val="nil"/>
              <w:bottom w:val="single" w:sz="4" w:space="0" w:color="auto"/>
              <w:right w:val="single" w:sz="4" w:space="0" w:color="auto"/>
            </w:tcBorders>
            <w:shd w:val="clear" w:color="auto" w:fill="auto"/>
            <w:noWrap/>
            <w:vAlign w:val="bottom"/>
            <w:hideMark/>
          </w:tcPr>
          <w:p w14:paraId="31B27C4E"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300000</w:t>
            </w:r>
          </w:p>
        </w:tc>
      </w:tr>
      <w:tr w:rsidR="00AE6818" w:rsidRPr="00E438B4" w14:paraId="6E1EB3CF" w14:textId="77777777" w:rsidTr="009A7A11">
        <w:trPr>
          <w:trHeight w:val="290"/>
        </w:trPr>
        <w:tc>
          <w:tcPr>
            <w:tcW w:w="2258" w:type="dxa"/>
            <w:tcBorders>
              <w:top w:val="nil"/>
              <w:left w:val="single" w:sz="4" w:space="0" w:color="auto"/>
              <w:bottom w:val="single" w:sz="4" w:space="0" w:color="auto"/>
              <w:right w:val="single" w:sz="4" w:space="0" w:color="auto"/>
            </w:tcBorders>
            <w:shd w:val="clear" w:color="auto" w:fill="auto"/>
            <w:noWrap/>
            <w:vAlign w:val="bottom"/>
            <w:hideMark/>
          </w:tcPr>
          <w:p w14:paraId="6573F62A"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Sum</w:t>
            </w:r>
          </w:p>
        </w:tc>
        <w:tc>
          <w:tcPr>
            <w:tcW w:w="1335" w:type="dxa"/>
            <w:tcBorders>
              <w:top w:val="nil"/>
              <w:left w:val="nil"/>
              <w:bottom w:val="single" w:sz="4" w:space="0" w:color="auto"/>
              <w:right w:val="single" w:sz="4" w:space="0" w:color="auto"/>
            </w:tcBorders>
            <w:shd w:val="clear" w:color="auto" w:fill="auto"/>
            <w:noWrap/>
            <w:vAlign w:val="bottom"/>
            <w:hideMark/>
          </w:tcPr>
          <w:p w14:paraId="2CB7A018"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5109000</w:t>
            </w:r>
          </w:p>
        </w:tc>
        <w:tc>
          <w:tcPr>
            <w:tcW w:w="1476" w:type="dxa"/>
            <w:tcBorders>
              <w:top w:val="nil"/>
              <w:left w:val="nil"/>
              <w:bottom w:val="single" w:sz="4" w:space="0" w:color="auto"/>
              <w:right w:val="single" w:sz="4" w:space="0" w:color="auto"/>
            </w:tcBorders>
            <w:shd w:val="clear" w:color="auto" w:fill="auto"/>
            <w:noWrap/>
            <w:vAlign w:val="bottom"/>
            <w:hideMark/>
          </w:tcPr>
          <w:p w14:paraId="1B8595B5"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7413000</w:t>
            </w:r>
          </w:p>
        </w:tc>
        <w:tc>
          <w:tcPr>
            <w:tcW w:w="1560" w:type="dxa"/>
            <w:tcBorders>
              <w:top w:val="nil"/>
              <w:left w:val="nil"/>
              <w:bottom w:val="single" w:sz="4" w:space="0" w:color="auto"/>
              <w:right w:val="single" w:sz="4" w:space="0" w:color="auto"/>
            </w:tcBorders>
            <w:shd w:val="clear" w:color="auto" w:fill="auto"/>
            <w:noWrap/>
            <w:vAlign w:val="bottom"/>
            <w:hideMark/>
          </w:tcPr>
          <w:p w14:paraId="6ECD0430"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3948000</w:t>
            </w:r>
          </w:p>
        </w:tc>
        <w:tc>
          <w:tcPr>
            <w:tcW w:w="1560" w:type="dxa"/>
            <w:tcBorders>
              <w:top w:val="nil"/>
              <w:left w:val="nil"/>
              <w:bottom w:val="single" w:sz="4" w:space="0" w:color="auto"/>
              <w:right w:val="single" w:sz="4" w:space="0" w:color="auto"/>
            </w:tcBorders>
            <w:shd w:val="clear" w:color="auto" w:fill="auto"/>
            <w:noWrap/>
            <w:vAlign w:val="bottom"/>
            <w:hideMark/>
          </w:tcPr>
          <w:p w14:paraId="4A26918F"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1886500</w:t>
            </w:r>
          </w:p>
        </w:tc>
        <w:tc>
          <w:tcPr>
            <w:tcW w:w="1476" w:type="dxa"/>
            <w:tcBorders>
              <w:top w:val="nil"/>
              <w:left w:val="nil"/>
              <w:bottom w:val="single" w:sz="4" w:space="0" w:color="auto"/>
              <w:right w:val="single" w:sz="4" w:space="0" w:color="auto"/>
            </w:tcBorders>
            <w:shd w:val="clear" w:color="auto" w:fill="auto"/>
            <w:noWrap/>
            <w:vAlign w:val="bottom"/>
            <w:hideMark/>
          </w:tcPr>
          <w:p w14:paraId="44AAF8FC"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17366000</w:t>
            </w:r>
          </w:p>
        </w:tc>
      </w:tr>
      <w:tr w:rsidR="00AE6818" w:rsidRPr="00E438B4" w14:paraId="09116ECB" w14:textId="77777777" w:rsidTr="009A7A11">
        <w:trPr>
          <w:trHeight w:val="290"/>
        </w:trPr>
        <w:tc>
          <w:tcPr>
            <w:tcW w:w="2258" w:type="dxa"/>
            <w:tcBorders>
              <w:top w:val="nil"/>
              <w:left w:val="single" w:sz="4" w:space="0" w:color="auto"/>
              <w:bottom w:val="single" w:sz="4" w:space="0" w:color="auto"/>
              <w:right w:val="single" w:sz="4" w:space="0" w:color="auto"/>
            </w:tcBorders>
            <w:shd w:val="clear" w:color="auto" w:fill="auto"/>
            <w:noWrap/>
            <w:vAlign w:val="bottom"/>
            <w:hideMark/>
          </w:tcPr>
          <w:p w14:paraId="2AE50B5B"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Count</w:t>
            </w:r>
          </w:p>
        </w:tc>
        <w:tc>
          <w:tcPr>
            <w:tcW w:w="1335" w:type="dxa"/>
            <w:tcBorders>
              <w:top w:val="nil"/>
              <w:left w:val="nil"/>
              <w:bottom w:val="single" w:sz="4" w:space="0" w:color="auto"/>
              <w:right w:val="single" w:sz="4" w:space="0" w:color="auto"/>
            </w:tcBorders>
            <w:shd w:val="clear" w:color="auto" w:fill="auto"/>
            <w:noWrap/>
            <w:vAlign w:val="bottom"/>
            <w:hideMark/>
          </w:tcPr>
          <w:p w14:paraId="2FF15EFA"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257</w:t>
            </w:r>
          </w:p>
        </w:tc>
        <w:tc>
          <w:tcPr>
            <w:tcW w:w="1476" w:type="dxa"/>
            <w:tcBorders>
              <w:top w:val="nil"/>
              <w:left w:val="nil"/>
              <w:bottom w:val="single" w:sz="4" w:space="0" w:color="auto"/>
              <w:right w:val="single" w:sz="4" w:space="0" w:color="auto"/>
            </w:tcBorders>
            <w:shd w:val="clear" w:color="auto" w:fill="auto"/>
            <w:noWrap/>
            <w:vAlign w:val="bottom"/>
            <w:hideMark/>
          </w:tcPr>
          <w:p w14:paraId="59D56A25"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257</w:t>
            </w:r>
          </w:p>
        </w:tc>
        <w:tc>
          <w:tcPr>
            <w:tcW w:w="1560" w:type="dxa"/>
            <w:tcBorders>
              <w:top w:val="nil"/>
              <w:left w:val="nil"/>
              <w:bottom w:val="single" w:sz="4" w:space="0" w:color="auto"/>
              <w:right w:val="single" w:sz="4" w:space="0" w:color="auto"/>
            </w:tcBorders>
            <w:shd w:val="clear" w:color="auto" w:fill="auto"/>
            <w:noWrap/>
            <w:vAlign w:val="bottom"/>
            <w:hideMark/>
          </w:tcPr>
          <w:p w14:paraId="6B55F8A9"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257</w:t>
            </w:r>
          </w:p>
        </w:tc>
        <w:tc>
          <w:tcPr>
            <w:tcW w:w="1560" w:type="dxa"/>
            <w:tcBorders>
              <w:top w:val="nil"/>
              <w:left w:val="nil"/>
              <w:bottom w:val="single" w:sz="4" w:space="0" w:color="auto"/>
              <w:right w:val="single" w:sz="4" w:space="0" w:color="auto"/>
            </w:tcBorders>
            <w:shd w:val="clear" w:color="auto" w:fill="auto"/>
            <w:noWrap/>
            <w:vAlign w:val="bottom"/>
            <w:hideMark/>
          </w:tcPr>
          <w:p w14:paraId="5C3168D3"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257</w:t>
            </w:r>
          </w:p>
        </w:tc>
        <w:tc>
          <w:tcPr>
            <w:tcW w:w="1476" w:type="dxa"/>
            <w:tcBorders>
              <w:top w:val="nil"/>
              <w:left w:val="nil"/>
              <w:bottom w:val="single" w:sz="4" w:space="0" w:color="auto"/>
              <w:right w:val="single" w:sz="4" w:space="0" w:color="auto"/>
            </w:tcBorders>
            <w:shd w:val="clear" w:color="auto" w:fill="auto"/>
            <w:noWrap/>
            <w:vAlign w:val="bottom"/>
            <w:hideMark/>
          </w:tcPr>
          <w:p w14:paraId="6E8F4330" w14:textId="77777777" w:rsidR="00AE6818" w:rsidRPr="00E438B4" w:rsidRDefault="00AE6818" w:rsidP="009A7A1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257</w:t>
            </w:r>
          </w:p>
        </w:tc>
      </w:tr>
    </w:tbl>
    <w:p w14:paraId="6FF6F519" w14:textId="77777777" w:rsidR="00AE6818" w:rsidRDefault="00AE6818" w:rsidP="00AE6818">
      <w:pPr>
        <w:jc w:val="both"/>
        <w:rPr>
          <w:rFonts w:ascii="Times New Roman" w:hAnsi="Times New Roman" w:cs="Times New Roman"/>
          <w:sz w:val="24"/>
          <w:szCs w:val="24"/>
        </w:rPr>
      </w:pPr>
    </w:p>
    <w:p w14:paraId="2E61C96D" w14:textId="77777777" w:rsidR="00AE6818" w:rsidRDefault="00AE6818" w:rsidP="00AE6818">
      <w:pPr>
        <w:spacing w:line="360" w:lineRule="auto"/>
        <w:jc w:val="both"/>
        <w:rPr>
          <w:rFonts w:ascii="Times New Roman" w:hAnsi="Times New Roman" w:cs="Times New Roman"/>
          <w:sz w:val="24"/>
          <w:szCs w:val="24"/>
        </w:rPr>
      </w:pPr>
    </w:p>
    <w:p w14:paraId="7025C4C7" w14:textId="68556AA7" w:rsidR="00AE6818" w:rsidRDefault="00AE6818" w:rsidP="00AE681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average income of the overall observation is Rs. 28,000 approx. which explains that Avanti is providing loans under MFI </w:t>
      </w:r>
      <w:r w:rsidR="00361963">
        <w:rPr>
          <w:rFonts w:ascii="Times New Roman" w:hAnsi="Times New Roman" w:cs="Times New Roman"/>
          <w:sz w:val="24"/>
          <w:szCs w:val="24"/>
        </w:rPr>
        <w:t xml:space="preserve">(AMPL) </w:t>
      </w:r>
      <w:r>
        <w:rPr>
          <w:rFonts w:ascii="Times New Roman" w:hAnsi="Times New Roman" w:cs="Times New Roman"/>
          <w:sz w:val="24"/>
          <w:szCs w:val="24"/>
        </w:rPr>
        <w:t>category as well as Avanti Finance</w:t>
      </w:r>
      <w:r w:rsidR="00361963">
        <w:rPr>
          <w:rFonts w:ascii="Times New Roman" w:hAnsi="Times New Roman" w:cs="Times New Roman"/>
          <w:sz w:val="24"/>
          <w:szCs w:val="24"/>
        </w:rPr>
        <w:t xml:space="preserve"> (AFPL)</w:t>
      </w:r>
      <w:r>
        <w:rPr>
          <w:rFonts w:ascii="Times New Roman" w:hAnsi="Times New Roman" w:cs="Times New Roman"/>
          <w:sz w:val="24"/>
          <w:szCs w:val="24"/>
        </w:rPr>
        <w:t xml:space="preserve">.  The average expenses of the household </w:t>
      </w:r>
      <w:r w:rsidR="00361963">
        <w:rPr>
          <w:rFonts w:ascii="Times New Roman" w:hAnsi="Times New Roman" w:cs="Times New Roman"/>
          <w:sz w:val="24"/>
          <w:szCs w:val="24"/>
        </w:rPr>
        <w:t>are</w:t>
      </w:r>
      <w:r>
        <w:rPr>
          <w:rFonts w:ascii="Times New Roman" w:hAnsi="Times New Roman" w:cs="Times New Roman"/>
          <w:sz w:val="24"/>
          <w:szCs w:val="24"/>
        </w:rPr>
        <w:t xml:space="preserve"> Rs.15,3</w:t>
      </w:r>
      <w:r w:rsidR="00361963">
        <w:rPr>
          <w:rFonts w:ascii="Times New Roman" w:hAnsi="Times New Roman" w:cs="Times New Roman"/>
          <w:sz w:val="24"/>
          <w:szCs w:val="24"/>
        </w:rPr>
        <w:t>61. Average EMI for the entire sample size is Rs.7340, and the average loan amount taken by borrowers beside Avanti I is Rs.67571.</w:t>
      </w:r>
    </w:p>
    <w:p w14:paraId="27668FF9" w14:textId="77777777" w:rsidR="00861B84" w:rsidRDefault="00861B84" w:rsidP="00E438B4">
      <w:pPr>
        <w:jc w:val="both"/>
        <w:rPr>
          <w:rFonts w:ascii="Times New Roman" w:hAnsi="Times New Roman" w:cs="Times New Roman"/>
          <w:sz w:val="24"/>
          <w:szCs w:val="24"/>
        </w:rPr>
      </w:pPr>
    </w:p>
    <w:p w14:paraId="0C6565E2" w14:textId="02CFBBB0" w:rsidR="00FF6FA9" w:rsidRPr="00E501E2" w:rsidRDefault="00FF6FA9" w:rsidP="00E468D0">
      <w:pPr>
        <w:pStyle w:val="Heading3"/>
      </w:pPr>
      <w:bookmarkStart w:id="23" w:name="_Toc172478693"/>
      <w:r w:rsidRPr="00E501E2">
        <w:t xml:space="preserve">Top 10 </w:t>
      </w:r>
      <w:r w:rsidR="000A5705" w:rsidRPr="00E501E2">
        <w:t>Professions</w:t>
      </w:r>
      <w:bookmarkEnd w:id="23"/>
    </w:p>
    <w:p w14:paraId="1ABF653F" w14:textId="7390BFB5" w:rsidR="000E5867" w:rsidRPr="007A5EA1" w:rsidRDefault="007A5EA1" w:rsidP="007A5EA1">
      <w:pPr>
        <w:pStyle w:val="Caption"/>
        <w:rPr>
          <w:rFonts w:ascii="Times New Roman" w:hAnsi="Times New Roman" w:cs="Times New Roman"/>
          <w:noProof/>
          <w:sz w:val="24"/>
          <w:szCs w:val="24"/>
        </w:rPr>
      </w:pPr>
      <w:r>
        <w:rPr>
          <w:noProof/>
        </w:rPr>
        <mc:AlternateContent>
          <mc:Choice Requires="wps">
            <w:drawing>
              <wp:anchor distT="0" distB="0" distL="114300" distR="114300" simplePos="0" relativeHeight="251698176" behindDoc="1" locked="0" layoutInCell="1" allowOverlap="1" wp14:anchorId="5708CFBF" wp14:editId="72D2DB34">
                <wp:simplePos x="0" y="0"/>
                <wp:positionH relativeFrom="column">
                  <wp:posOffset>4000500</wp:posOffset>
                </wp:positionH>
                <wp:positionV relativeFrom="paragraph">
                  <wp:posOffset>4002405</wp:posOffset>
                </wp:positionV>
                <wp:extent cx="1352550" cy="635"/>
                <wp:effectExtent l="0" t="0" r="0" b="0"/>
                <wp:wrapTight wrapText="bothSides">
                  <wp:wrapPolygon edited="0">
                    <wp:start x="0" y="0"/>
                    <wp:lineTo x="0" y="20057"/>
                    <wp:lineTo x="21296" y="20057"/>
                    <wp:lineTo x="21296" y="0"/>
                    <wp:lineTo x="0" y="0"/>
                  </wp:wrapPolygon>
                </wp:wrapTight>
                <wp:docPr id="1827444884" name="Text Box 1"/>
                <wp:cNvGraphicFramePr/>
                <a:graphic xmlns:a="http://schemas.openxmlformats.org/drawingml/2006/main">
                  <a:graphicData uri="http://schemas.microsoft.com/office/word/2010/wordprocessingShape">
                    <wps:wsp>
                      <wps:cNvSpPr txBox="1"/>
                      <wps:spPr>
                        <a:xfrm>
                          <a:off x="0" y="0"/>
                          <a:ext cx="1352550" cy="635"/>
                        </a:xfrm>
                        <a:prstGeom prst="rect">
                          <a:avLst/>
                        </a:prstGeom>
                        <a:solidFill>
                          <a:prstClr val="white"/>
                        </a:solidFill>
                        <a:ln>
                          <a:noFill/>
                        </a:ln>
                      </wps:spPr>
                      <wps:txbx>
                        <w:txbxContent>
                          <w:p w14:paraId="75711FFB" w14:textId="3570E84B" w:rsidR="00695405" w:rsidRPr="0084733D" w:rsidRDefault="00695405" w:rsidP="00695405">
                            <w:pPr>
                              <w:pStyle w:val="Caption"/>
                              <w:rPr>
                                <w:rFonts w:ascii="Times New Roman" w:hAnsi="Times New Roman" w:cs="Times New Roman"/>
                                <w:noProof/>
                                <w:sz w:val="24"/>
                                <w:szCs w:val="24"/>
                              </w:rPr>
                            </w:pPr>
                            <w:bookmarkStart w:id="24" w:name="_Toc172478728"/>
                            <w:r>
                              <w:t xml:space="preserve">Figure </w:t>
                            </w:r>
                            <w:fldSimple w:instr=" SEQ Figure \* ARABIC ">
                              <w:r>
                                <w:rPr>
                                  <w:noProof/>
                                </w:rPr>
                                <w:t>3</w:t>
                              </w:r>
                            </w:fldSimple>
                            <w:r>
                              <w:t>: Top 10 professions</w:t>
                            </w:r>
                            <w:bookmarkEnd w:id="2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708CFBF" id="_x0000_s1029" type="#_x0000_t202" style="position:absolute;margin-left:315pt;margin-top:315.15pt;width:106.5pt;height:.05pt;z-index:-251618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" stroked="f">
                <v:textbox style="mso-fit-shape-to-text:t" inset="0,0,0,0">
                  <w:txbxContent>
                    <w:p w14:paraId="75711FFB" w14:textId="3570E84B" w:rsidR="00695405" w:rsidRPr="0084733D" w:rsidRDefault="00695405" w:rsidP="00695405">
                      <w:pPr>
                        <w:pStyle w:val="Caption"/>
                        <w:rPr>
                          <w:rFonts w:ascii="Times New Roman" w:hAnsi="Times New Roman" w:cs="Times New Roman"/>
                          <w:noProof/>
                          <w:sz w:val="24"/>
                          <w:szCs w:val="24"/>
                        </w:rPr>
                      </w:pPr>
                      <w:bookmarkStart w:id="25" w:name="_Toc172478728"/>
                      <w:r>
                        <w:t xml:space="preserve">Figure </w:t>
                      </w:r>
                      <w:fldSimple w:instr=" SEQ Figure \* ARABIC ">
                        <w:r>
                          <w:rPr>
                            <w:noProof/>
                          </w:rPr>
                          <w:t>3</w:t>
                        </w:r>
                      </w:fldSimple>
                      <w:r>
                        <w:t>: Top 10 professions</w:t>
                      </w:r>
                      <w:bookmarkEnd w:id="25"/>
                    </w:p>
                  </w:txbxContent>
                </v:textbox>
                <w10:wrap type="tight"/>
              </v:shape>
            </w:pict>
          </mc:Fallback>
        </mc:AlternateContent>
      </w:r>
      <w:r w:rsidR="009A3AA4" w:rsidRPr="00E438B4">
        <w:rPr>
          <w:rFonts w:ascii="Times New Roman" w:hAnsi="Times New Roman" w:cs="Times New Roman"/>
          <w:noProof/>
          <w:sz w:val="24"/>
          <w:szCs w:val="24"/>
        </w:rPr>
        <w:drawing>
          <wp:anchor distT="0" distB="0" distL="114300" distR="114300" simplePos="0" relativeHeight="251658240" behindDoc="1" locked="0" layoutInCell="1" allowOverlap="1" wp14:anchorId="7CAC6C52" wp14:editId="1520D4B2">
            <wp:simplePos x="0" y="0"/>
            <wp:positionH relativeFrom="margin">
              <wp:posOffset>3060700</wp:posOffset>
            </wp:positionH>
            <wp:positionV relativeFrom="paragraph">
              <wp:posOffset>335280</wp:posOffset>
            </wp:positionV>
            <wp:extent cx="2942590" cy="3619500"/>
            <wp:effectExtent l="0" t="0" r="10160" b="0"/>
            <wp:wrapTight wrapText="bothSides">
              <wp:wrapPolygon edited="0">
                <wp:start x="0" y="0"/>
                <wp:lineTo x="0" y="21486"/>
                <wp:lineTo x="21535" y="21486"/>
                <wp:lineTo x="21535" y="0"/>
                <wp:lineTo x="0" y="0"/>
              </wp:wrapPolygon>
            </wp:wrapTight>
            <wp:docPr id="1140169930" name="Chart 1">
              <a:extLst xmlns:a="http://schemas.openxmlformats.org/drawingml/2006/main">
                <a:ext uri="{FF2B5EF4-FFF2-40B4-BE49-F238E27FC236}">
                  <a16:creationId xmlns:a16="http://schemas.microsoft.com/office/drawing/2014/main" id="{118919CC-0C22-6454-C2BA-0E5403EC5C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sidR="009A3AA4">
        <w:tab/>
      </w:r>
      <w:bookmarkStart w:id="26" w:name="_Toc172561177"/>
      <w:r>
        <w:t xml:space="preserve"> </w:t>
      </w:r>
      <w:r w:rsidR="000E5867">
        <w:t xml:space="preserve">Table </w:t>
      </w:r>
      <w:fldSimple w:instr=" SEQ Table \* ARABIC ">
        <w:r w:rsidR="008F25FD">
          <w:rPr>
            <w:noProof/>
          </w:rPr>
          <w:t>4</w:t>
        </w:r>
      </w:fldSimple>
      <w:r w:rsidR="000E5867">
        <w:t>:</w:t>
      </w:r>
      <w:r w:rsidR="000E5867" w:rsidRPr="00C50F48">
        <w:t>Top 10 profession</w:t>
      </w:r>
      <w:r w:rsidR="00361963">
        <w:t>s</w:t>
      </w:r>
      <w:r w:rsidR="000E5867" w:rsidRPr="00C50F48">
        <w:t xml:space="preserve"> distribution</w:t>
      </w:r>
      <w:bookmarkEnd w:id="26"/>
    </w:p>
    <w:tbl>
      <w:tblPr>
        <w:tblpPr w:leftFromText="180" w:rightFromText="180" w:vertAnchor="text" w:horzAnchor="margin" w:tblpY="130"/>
        <w:tblW w:w="4631" w:type="dxa"/>
        <w:tblLook w:val="04A0" w:firstRow="1" w:lastRow="0" w:firstColumn="1" w:lastColumn="0" w:noHBand="0" w:noVBand="1"/>
      </w:tblPr>
      <w:tblGrid>
        <w:gridCol w:w="456"/>
        <w:gridCol w:w="1671"/>
        <w:gridCol w:w="1275"/>
        <w:gridCol w:w="1229"/>
      </w:tblGrid>
      <w:tr w:rsidR="007A5EA1" w:rsidRPr="00E438B4" w14:paraId="1B3E1013" w14:textId="77777777" w:rsidTr="007A5EA1">
        <w:trPr>
          <w:trHeight w:val="291"/>
        </w:trPr>
        <w:tc>
          <w:tcPr>
            <w:tcW w:w="4631" w:type="dxa"/>
            <w:gridSpan w:val="4"/>
            <w:tcBorders>
              <w:top w:val="single" w:sz="8" w:space="0" w:color="auto"/>
              <w:left w:val="single" w:sz="8" w:space="0" w:color="auto"/>
              <w:bottom w:val="nil"/>
              <w:right w:val="single" w:sz="8" w:space="0" w:color="000000"/>
            </w:tcBorders>
            <w:shd w:val="clear" w:color="000000" w:fill="D0CECE"/>
            <w:noWrap/>
            <w:vAlign w:val="bottom"/>
            <w:hideMark/>
          </w:tcPr>
          <w:p w14:paraId="0C184C91" w14:textId="77777777" w:rsidR="007A5EA1" w:rsidRPr="00E438B4" w:rsidRDefault="007A5EA1" w:rsidP="007A5EA1">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 xml:space="preserve">Top 10 professions/occupations </w:t>
            </w:r>
          </w:p>
        </w:tc>
      </w:tr>
      <w:tr w:rsidR="007A5EA1" w:rsidRPr="00E438B4" w14:paraId="4A50A4B8" w14:textId="77777777" w:rsidTr="007A5EA1">
        <w:trPr>
          <w:trHeight w:val="291"/>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FB61A0"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p>
        </w:tc>
        <w:tc>
          <w:tcPr>
            <w:tcW w:w="1671" w:type="dxa"/>
            <w:tcBorders>
              <w:top w:val="single" w:sz="4" w:space="0" w:color="auto"/>
              <w:left w:val="nil"/>
              <w:bottom w:val="single" w:sz="4" w:space="0" w:color="auto"/>
              <w:right w:val="single" w:sz="4" w:space="0" w:color="auto"/>
            </w:tcBorders>
            <w:shd w:val="clear" w:color="auto" w:fill="auto"/>
            <w:noWrap/>
            <w:vAlign w:val="bottom"/>
          </w:tcPr>
          <w:p w14:paraId="64DCFDDB"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Profession</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0D03A662"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Percentage</w:t>
            </w:r>
          </w:p>
        </w:tc>
        <w:tc>
          <w:tcPr>
            <w:tcW w:w="1229" w:type="dxa"/>
            <w:tcBorders>
              <w:top w:val="single" w:sz="4" w:space="0" w:color="auto"/>
              <w:left w:val="nil"/>
              <w:bottom w:val="single" w:sz="4" w:space="0" w:color="auto"/>
              <w:right w:val="single" w:sz="4" w:space="0" w:color="auto"/>
            </w:tcBorders>
            <w:shd w:val="clear" w:color="auto" w:fill="auto"/>
            <w:noWrap/>
            <w:vAlign w:val="bottom"/>
          </w:tcPr>
          <w:p w14:paraId="6012BFB0"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Frequency</w:t>
            </w:r>
          </w:p>
        </w:tc>
      </w:tr>
      <w:tr w:rsidR="007A5EA1" w:rsidRPr="00E438B4" w14:paraId="6DB8F151" w14:textId="77777777" w:rsidTr="007A5EA1">
        <w:trPr>
          <w:trHeight w:val="291"/>
        </w:trPr>
        <w:tc>
          <w:tcPr>
            <w:tcW w:w="45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2CC0242"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w:t>
            </w:r>
          </w:p>
        </w:tc>
        <w:tc>
          <w:tcPr>
            <w:tcW w:w="1671" w:type="dxa"/>
            <w:tcBorders>
              <w:top w:val="single" w:sz="4" w:space="0" w:color="auto"/>
              <w:left w:val="nil"/>
              <w:bottom w:val="single" w:sz="4" w:space="0" w:color="auto"/>
              <w:right w:val="single" w:sz="4" w:space="0" w:color="auto"/>
            </w:tcBorders>
            <w:shd w:val="clear" w:color="auto" w:fill="auto"/>
            <w:noWrap/>
            <w:vAlign w:val="bottom"/>
          </w:tcPr>
          <w:p w14:paraId="377F6888" w14:textId="77777777" w:rsidR="007A5EA1" w:rsidRDefault="007A5EA1" w:rsidP="007A5EA1">
            <w:pPr>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Labour</w:t>
            </w:r>
          </w:p>
        </w:tc>
        <w:tc>
          <w:tcPr>
            <w:tcW w:w="1275" w:type="dxa"/>
            <w:tcBorders>
              <w:top w:val="single" w:sz="4" w:space="0" w:color="auto"/>
              <w:left w:val="nil"/>
              <w:bottom w:val="single" w:sz="4" w:space="0" w:color="auto"/>
              <w:right w:val="single" w:sz="4" w:space="0" w:color="auto"/>
            </w:tcBorders>
            <w:shd w:val="clear" w:color="auto" w:fill="auto"/>
            <w:noWrap/>
            <w:vAlign w:val="bottom"/>
          </w:tcPr>
          <w:p w14:paraId="2DD9F8FB"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26%</w:t>
            </w:r>
          </w:p>
        </w:tc>
        <w:tc>
          <w:tcPr>
            <w:tcW w:w="1229" w:type="dxa"/>
            <w:tcBorders>
              <w:top w:val="single" w:sz="4" w:space="0" w:color="auto"/>
              <w:left w:val="nil"/>
              <w:bottom w:val="single" w:sz="4" w:space="0" w:color="auto"/>
              <w:right w:val="single" w:sz="4" w:space="0" w:color="auto"/>
            </w:tcBorders>
            <w:shd w:val="clear" w:color="auto" w:fill="auto"/>
            <w:noWrap/>
            <w:vAlign w:val="bottom"/>
          </w:tcPr>
          <w:p w14:paraId="1E318B47"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66</w:t>
            </w:r>
          </w:p>
        </w:tc>
      </w:tr>
      <w:tr w:rsidR="007A5EA1" w:rsidRPr="00E438B4" w14:paraId="60821233" w14:textId="77777777" w:rsidTr="007A5EA1">
        <w:trPr>
          <w:trHeight w:val="291"/>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6B0E980D"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w:t>
            </w:r>
          </w:p>
        </w:tc>
        <w:tc>
          <w:tcPr>
            <w:tcW w:w="1671" w:type="dxa"/>
            <w:tcBorders>
              <w:top w:val="nil"/>
              <w:left w:val="nil"/>
              <w:bottom w:val="single" w:sz="4" w:space="0" w:color="auto"/>
              <w:right w:val="single" w:sz="4" w:space="0" w:color="auto"/>
            </w:tcBorders>
            <w:shd w:val="clear" w:color="auto" w:fill="auto"/>
            <w:noWrap/>
            <w:vAlign w:val="bottom"/>
            <w:hideMark/>
          </w:tcPr>
          <w:p w14:paraId="29EC0CA8"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Worker</w:t>
            </w:r>
          </w:p>
        </w:tc>
        <w:tc>
          <w:tcPr>
            <w:tcW w:w="1275" w:type="dxa"/>
            <w:tcBorders>
              <w:top w:val="nil"/>
              <w:left w:val="nil"/>
              <w:bottom w:val="single" w:sz="4" w:space="0" w:color="auto"/>
              <w:right w:val="single" w:sz="4" w:space="0" w:color="auto"/>
            </w:tcBorders>
            <w:shd w:val="clear" w:color="auto" w:fill="auto"/>
            <w:noWrap/>
            <w:vAlign w:val="bottom"/>
            <w:hideMark/>
          </w:tcPr>
          <w:p w14:paraId="5FAE4C17"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16%</w:t>
            </w:r>
          </w:p>
        </w:tc>
        <w:tc>
          <w:tcPr>
            <w:tcW w:w="1229" w:type="dxa"/>
            <w:tcBorders>
              <w:top w:val="nil"/>
              <w:left w:val="nil"/>
              <w:bottom w:val="single" w:sz="4" w:space="0" w:color="auto"/>
              <w:right w:val="single" w:sz="4" w:space="0" w:color="auto"/>
            </w:tcBorders>
            <w:shd w:val="clear" w:color="auto" w:fill="auto"/>
            <w:noWrap/>
            <w:vAlign w:val="bottom"/>
            <w:hideMark/>
          </w:tcPr>
          <w:p w14:paraId="3CA9FE00"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42</w:t>
            </w:r>
          </w:p>
        </w:tc>
      </w:tr>
      <w:tr w:rsidR="007A5EA1" w:rsidRPr="00E438B4" w14:paraId="75EA2BF7" w14:textId="77777777" w:rsidTr="007A5EA1">
        <w:trPr>
          <w:trHeight w:val="291"/>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79012450"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w:t>
            </w:r>
          </w:p>
        </w:tc>
        <w:tc>
          <w:tcPr>
            <w:tcW w:w="1671" w:type="dxa"/>
            <w:tcBorders>
              <w:top w:val="nil"/>
              <w:left w:val="nil"/>
              <w:bottom w:val="single" w:sz="4" w:space="0" w:color="auto"/>
              <w:right w:val="single" w:sz="4" w:space="0" w:color="auto"/>
            </w:tcBorders>
            <w:shd w:val="clear" w:color="auto" w:fill="auto"/>
            <w:noWrap/>
            <w:vAlign w:val="bottom"/>
            <w:hideMark/>
          </w:tcPr>
          <w:p w14:paraId="3BDAFF95"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Master Mason</w:t>
            </w:r>
          </w:p>
        </w:tc>
        <w:tc>
          <w:tcPr>
            <w:tcW w:w="1275" w:type="dxa"/>
            <w:tcBorders>
              <w:top w:val="nil"/>
              <w:left w:val="nil"/>
              <w:bottom w:val="single" w:sz="4" w:space="0" w:color="auto"/>
              <w:right w:val="single" w:sz="4" w:space="0" w:color="auto"/>
            </w:tcBorders>
            <w:shd w:val="clear" w:color="auto" w:fill="auto"/>
            <w:noWrap/>
            <w:vAlign w:val="bottom"/>
            <w:hideMark/>
          </w:tcPr>
          <w:p w14:paraId="5B8BCDF8"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7%</w:t>
            </w:r>
          </w:p>
        </w:tc>
        <w:tc>
          <w:tcPr>
            <w:tcW w:w="1229" w:type="dxa"/>
            <w:tcBorders>
              <w:top w:val="nil"/>
              <w:left w:val="nil"/>
              <w:bottom w:val="single" w:sz="4" w:space="0" w:color="auto"/>
              <w:right w:val="single" w:sz="4" w:space="0" w:color="auto"/>
            </w:tcBorders>
            <w:shd w:val="clear" w:color="auto" w:fill="auto"/>
            <w:noWrap/>
            <w:vAlign w:val="bottom"/>
            <w:hideMark/>
          </w:tcPr>
          <w:p w14:paraId="1D6990F1"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19</w:t>
            </w:r>
          </w:p>
        </w:tc>
      </w:tr>
      <w:tr w:rsidR="007A5EA1" w:rsidRPr="00E438B4" w14:paraId="7B7794A3" w14:textId="77777777" w:rsidTr="007A5EA1">
        <w:trPr>
          <w:trHeight w:val="291"/>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33A58856"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4</w:t>
            </w:r>
          </w:p>
        </w:tc>
        <w:tc>
          <w:tcPr>
            <w:tcW w:w="1671" w:type="dxa"/>
            <w:tcBorders>
              <w:top w:val="nil"/>
              <w:left w:val="nil"/>
              <w:bottom w:val="single" w:sz="4" w:space="0" w:color="auto"/>
              <w:right w:val="single" w:sz="4" w:space="0" w:color="auto"/>
            </w:tcBorders>
            <w:shd w:val="clear" w:color="auto" w:fill="auto"/>
            <w:noWrap/>
            <w:vAlign w:val="bottom"/>
            <w:hideMark/>
          </w:tcPr>
          <w:p w14:paraId="706C0A67"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Driver</w:t>
            </w:r>
          </w:p>
        </w:tc>
        <w:tc>
          <w:tcPr>
            <w:tcW w:w="1275" w:type="dxa"/>
            <w:tcBorders>
              <w:top w:val="nil"/>
              <w:left w:val="nil"/>
              <w:bottom w:val="single" w:sz="4" w:space="0" w:color="auto"/>
              <w:right w:val="single" w:sz="4" w:space="0" w:color="auto"/>
            </w:tcBorders>
            <w:shd w:val="clear" w:color="auto" w:fill="auto"/>
            <w:noWrap/>
            <w:vAlign w:val="bottom"/>
            <w:hideMark/>
          </w:tcPr>
          <w:p w14:paraId="7BD81656"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7%</w:t>
            </w:r>
          </w:p>
        </w:tc>
        <w:tc>
          <w:tcPr>
            <w:tcW w:w="1229" w:type="dxa"/>
            <w:tcBorders>
              <w:top w:val="nil"/>
              <w:left w:val="nil"/>
              <w:bottom w:val="single" w:sz="4" w:space="0" w:color="auto"/>
              <w:right w:val="single" w:sz="4" w:space="0" w:color="auto"/>
            </w:tcBorders>
            <w:shd w:val="clear" w:color="auto" w:fill="auto"/>
            <w:noWrap/>
            <w:vAlign w:val="bottom"/>
            <w:hideMark/>
          </w:tcPr>
          <w:p w14:paraId="2BDDEA70"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18</w:t>
            </w:r>
          </w:p>
        </w:tc>
      </w:tr>
      <w:tr w:rsidR="007A5EA1" w:rsidRPr="00E438B4" w14:paraId="349DA24D" w14:textId="77777777" w:rsidTr="007A5EA1">
        <w:trPr>
          <w:trHeight w:val="291"/>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358E3C22"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w:t>
            </w:r>
          </w:p>
        </w:tc>
        <w:tc>
          <w:tcPr>
            <w:tcW w:w="1671" w:type="dxa"/>
            <w:tcBorders>
              <w:top w:val="nil"/>
              <w:left w:val="nil"/>
              <w:bottom w:val="single" w:sz="4" w:space="0" w:color="auto"/>
              <w:right w:val="single" w:sz="4" w:space="0" w:color="auto"/>
            </w:tcBorders>
            <w:shd w:val="clear" w:color="auto" w:fill="auto"/>
            <w:noWrap/>
            <w:vAlign w:val="bottom"/>
            <w:hideMark/>
          </w:tcPr>
          <w:p w14:paraId="2CA5B533"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Painter</w:t>
            </w:r>
          </w:p>
        </w:tc>
        <w:tc>
          <w:tcPr>
            <w:tcW w:w="1275" w:type="dxa"/>
            <w:tcBorders>
              <w:top w:val="nil"/>
              <w:left w:val="nil"/>
              <w:bottom w:val="single" w:sz="4" w:space="0" w:color="auto"/>
              <w:right w:val="single" w:sz="4" w:space="0" w:color="auto"/>
            </w:tcBorders>
            <w:shd w:val="clear" w:color="auto" w:fill="auto"/>
            <w:noWrap/>
            <w:vAlign w:val="bottom"/>
            <w:hideMark/>
          </w:tcPr>
          <w:p w14:paraId="6C253EFD"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4%</w:t>
            </w:r>
          </w:p>
        </w:tc>
        <w:tc>
          <w:tcPr>
            <w:tcW w:w="1229" w:type="dxa"/>
            <w:tcBorders>
              <w:top w:val="nil"/>
              <w:left w:val="nil"/>
              <w:bottom w:val="single" w:sz="4" w:space="0" w:color="auto"/>
              <w:right w:val="single" w:sz="4" w:space="0" w:color="auto"/>
            </w:tcBorders>
            <w:shd w:val="clear" w:color="auto" w:fill="auto"/>
            <w:noWrap/>
            <w:vAlign w:val="bottom"/>
            <w:hideMark/>
          </w:tcPr>
          <w:p w14:paraId="6BEE6B77"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11</w:t>
            </w:r>
          </w:p>
        </w:tc>
      </w:tr>
      <w:tr w:rsidR="007A5EA1" w:rsidRPr="00E438B4" w14:paraId="4C451BC7" w14:textId="77777777" w:rsidTr="007A5EA1">
        <w:trPr>
          <w:trHeight w:val="291"/>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1E68375F"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w:t>
            </w:r>
          </w:p>
        </w:tc>
        <w:tc>
          <w:tcPr>
            <w:tcW w:w="1671" w:type="dxa"/>
            <w:tcBorders>
              <w:top w:val="nil"/>
              <w:left w:val="nil"/>
              <w:bottom w:val="single" w:sz="4" w:space="0" w:color="auto"/>
              <w:right w:val="single" w:sz="4" w:space="0" w:color="auto"/>
            </w:tcBorders>
            <w:shd w:val="clear" w:color="auto" w:fill="auto"/>
            <w:noWrap/>
            <w:vAlign w:val="bottom"/>
            <w:hideMark/>
          </w:tcPr>
          <w:p w14:paraId="1F20F15C"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Contractor</w:t>
            </w:r>
          </w:p>
        </w:tc>
        <w:tc>
          <w:tcPr>
            <w:tcW w:w="1275" w:type="dxa"/>
            <w:tcBorders>
              <w:top w:val="nil"/>
              <w:left w:val="nil"/>
              <w:bottom w:val="single" w:sz="4" w:space="0" w:color="auto"/>
              <w:right w:val="single" w:sz="4" w:space="0" w:color="auto"/>
            </w:tcBorders>
            <w:shd w:val="clear" w:color="auto" w:fill="auto"/>
            <w:noWrap/>
            <w:vAlign w:val="bottom"/>
            <w:hideMark/>
          </w:tcPr>
          <w:p w14:paraId="4DD81297"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4%</w:t>
            </w:r>
          </w:p>
        </w:tc>
        <w:tc>
          <w:tcPr>
            <w:tcW w:w="1229" w:type="dxa"/>
            <w:tcBorders>
              <w:top w:val="nil"/>
              <w:left w:val="nil"/>
              <w:bottom w:val="single" w:sz="4" w:space="0" w:color="auto"/>
              <w:right w:val="single" w:sz="4" w:space="0" w:color="auto"/>
            </w:tcBorders>
            <w:shd w:val="clear" w:color="auto" w:fill="auto"/>
            <w:noWrap/>
            <w:vAlign w:val="bottom"/>
            <w:hideMark/>
          </w:tcPr>
          <w:p w14:paraId="754DFF39"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9</w:t>
            </w:r>
          </w:p>
        </w:tc>
      </w:tr>
      <w:tr w:rsidR="007A5EA1" w:rsidRPr="00E438B4" w14:paraId="3A7229DF" w14:textId="77777777" w:rsidTr="007A5EA1">
        <w:trPr>
          <w:trHeight w:val="291"/>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124774B1"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7</w:t>
            </w:r>
          </w:p>
        </w:tc>
        <w:tc>
          <w:tcPr>
            <w:tcW w:w="1671" w:type="dxa"/>
            <w:tcBorders>
              <w:top w:val="nil"/>
              <w:left w:val="nil"/>
              <w:bottom w:val="single" w:sz="4" w:space="0" w:color="auto"/>
              <w:right w:val="single" w:sz="4" w:space="0" w:color="auto"/>
            </w:tcBorders>
            <w:shd w:val="clear" w:color="auto" w:fill="auto"/>
            <w:noWrap/>
            <w:vAlign w:val="bottom"/>
            <w:hideMark/>
          </w:tcPr>
          <w:p w14:paraId="5A546425"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Farming</w:t>
            </w:r>
          </w:p>
        </w:tc>
        <w:tc>
          <w:tcPr>
            <w:tcW w:w="1275" w:type="dxa"/>
            <w:tcBorders>
              <w:top w:val="nil"/>
              <w:left w:val="nil"/>
              <w:bottom w:val="single" w:sz="4" w:space="0" w:color="auto"/>
              <w:right w:val="single" w:sz="4" w:space="0" w:color="auto"/>
            </w:tcBorders>
            <w:shd w:val="clear" w:color="auto" w:fill="auto"/>
            <w:noWrap/>
            <w:vAlign w:val="bottom"/>
            <w:hideMark/>
          </w:tcPr>
          <w:p w14:paraId="7292C1F8"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4%</w:t>
            </w:r>
          </w:p>
        </w:tc>
        <w:tc>
          <w:tcPr>
            <w:tcW w:w="1229" w:type="dxa"/>
            <w:tcBorders>
              <w:top w:val="nil"/>
              <w:left w:val="nil"/>
              <w:bottom w:val="single" w:sz="4" w:space="0" w:color="auto"/>
              <w:right w:val="single" w:sz="4" w:space="0" w:color="auto"/>
            </w:tcBorders>
            <w:shd w:val="clear" w:color="auto" w:fill="auto"/>
            <w:noWrap/>
            <w:vAlign w:val="bottom"/>
            <w:hideMark/>
          </w:tcPr>
          <w:p w14:paraId="032841D5"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9</w:t>
            </w:r>
          </w:p>
        </w:tc>
      </w:tr>
      <w:tr w:rsidR="007A5EA1" w:rsidRPr="00E438B4" w14:paraId="3B91A774" w14:textId="77777777" w:rsidTr="007A5EA1">
        <w:trPr>
          <w:trHeight w:val="291"/>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48BD3145"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8</w:t>
            </w:r>
          </w:p>
        </w:tc>
        <w:tc>
          <w:tcPr>
            <w:tcW w:w="1671" w:type="dxa"/>
            <w:tcBorders>
              <w:top w:val="nil"/>
              <w:left w:val="nil"/>
              <w:bottom w:val="single" w:sz="4" w:space="0" w:color="auto"/>
              <w:right w:val="single" w:sz="4" w:space="0" w:color="auto"/>
            </w:tcBorders>
            <w:shd w:val="clear" w:color="auto" w:fill="auto"/>
            <w:noWrap/>
            <w:vAlign w:val="bottom"/>
            <w:hideMark/>
          </w:tcPr>
          <w:p w14:paraId="1D180C12"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Confectioner</w:t>
            </w:r>
          </w:p>
        </w:tc>
        <w:tc>
          <w:tcPr>
            <w:tcW w:w="1275" w:type="dxa"/>
            <w:tcBorders>
              <w:top w:val="nil"/>
              <w:left w:val="nil"/>
              <w:bottom w:val="single" w:sz="4" w:space="0" w:color="auto"/>
              <w:right w:val="single" w:sz="4" w:space="0" w:color="auto"/>
            </w:tcBorders>
            <w:shd w:val="clear" w:color="auto" w:fill="auto"/>
            <w:noWrap/>
            <w:vAlign w:val="bottom"/>
            <w:hideMark/>
          </w:tcPr>
          <w:p w14:paraId="3E93C683"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w:t>
            </w:r>
          </w:p>
        </w:tc>
        <w:tc>
          <w:tcPr>
            <w:tcW w:w="1229" w:type="dxa"/>
            <w:tcBorders>
              <w:top w:val="nil"/>
              <w:left w:val="nil"/>
              <w:bottom w:val="single" w:sz="4" w:space="0" w:color="auto"/>
              <w:right w:val="single" w:sz="4" w:space="0" w:color="auto"/>
            </w:tcBorders>
            <w:shd w:val="clear" w:color="auto" w:fill="auto"/>
            <w:noWrap/>
            <w:vAlign w:val="bottom"/>
            <w:hideMark/>
          </w:tcPr>
          <w:p w14:paraId="46335D5E"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7</w:t>
            </w:r>
          </w:p>
        </w:tc>
      </w:tr>
      <w:tr w:rsidR="007A5EA1" w:rsidRPr="00E438B4" w14:paraId="529ADB1F" w14:textId="77777777" w:rsidTr="007A5EA1">
        <w:trPr>
          <w:trHeight w:val="291"/>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5DD1F1D8"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9</w:t>
            </w:r>
          </w:p>
        </w:tc>
        <w:tc>
          <w:tcPr>
            <w:tcW w:w="1671" w:type="dxa"/>
            <w:tcBorders>
              <w:top w:val="nil"/>
              <w:left w:val="nil"/>
              <w:bottom w:val="single" w:sz="4" w:space="0" w:color="auto"/>
              <w:right w:val="single" w:sz="4" w:space="0" w:color="auto"/>
            </w:tcBorders>
            <w:shd w:val="clear" w:color="auto" w:fill="auto"/>
            <w:noWrap/>
            <w:vAlign w:val="bottom"/>
            <w:hideMark/>
          </w:tcPr>
          <w:p w14:paraId="5A37CA1A"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Apparel Retailer</w:t>
            </w:r>
          </w:p>
        </w:tc>
        <w:tc>
          <w:tcPr>
            <w:tcW w:w="1275" w:type="dxa"/>
            <w:tcBorders>
              <w:top w:val="nil"/>
              <w:left w:val="nil"/>
              <w:bottom w:val="single" w:sz="4" w:space="0" w:color="auto"/>
              <w:right w:val="single" w:sz="4" w:space="0" w:color="auto"/>
            </w:tcBorders>
            <w:shd w:val="clear" w:color="auto" w:fill="auto"/>
            <w:noWrap/>
            <w:vAlign w:val="bottom"/>
            <w:hideMark/>
          </w:tcPr>
          <w:p w14:paraId="29513119"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w:t>
            </w:r>
          </w:p>
        </w:tc>
        <w:tc>
          <w:tcPr>
            <w:tcW w:w="1229" w:type="dxa"/>
            <w:tcBorders>
              <w:top w:val="nil"/>
              <w:left w:val="nil"/>
              <w:bottom w:val="single" w:sz="4" w:space="0" w:color="auto"/>
              <w:right w:val="single" w:sz="4" w:space="0" w:color="auto"/>
            </w:tcBorders>
            <w:shd w:val="clear" w:color="auto" w:fill="auto"/>
            <w:noWrap/>
            <w:vAlign w:val="bottom"/>
            <w:hideMark/>
          </w:tcPr>
          <w:p w14:paraId="2AD543E8"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w:t>
            </w:r>
          </w:p>
        </w:tc>
      </w:tr>
      <w:tr w:rsidR="007A5EA1" w:rsidRPr="00E438B4" w14:paraId="7A48F62A" w14:textId="77777777" w:rsidTr="007A5EA1">
        <w:trPr>
          <w:trHeight w:val="291"/>
        </w:trPr>
        <w:tc>
          <w:tcPr>
            <w:tcW w:w="456" w:type="dxa"/>
            <w:tcBorders>
              <w:top w:val="nil"/>
              <w:left w:val="single" w:sz="4" w:space="0" w:color="auto"/>
              <w:bottom w:val="single" w:sz="4" w:space="0" w:color="auto"/>
              <w:right w:val="single" w:sz="4" w:space="0" w:color="auto"/>
            </w:tcBorders>
            <w:shd w:val="clear" w:color="auto" w:fill="auto"/>
            <w:noWrap/>
            <w:vAlign w:val="bottom"/>
            <w:hideMark/>
          </w:tcPr>
          <w:p w14:paraId="19D504D0"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10</w:t>
            </w:r>
          </w:p>
        </w:tc>
        <w:tc>
          <w:tcPr>
            <w:tcW w:w="1671" w:type="dxa"/>
            <w:tcBorders>
              <w:top w:val="nil"/>
              <w:left w:val="nil"/>
              <w:bottom w:val="single" w:sz="4" w:space="0" w:color="auto"/>
              <w:right w:val="single" w:sz="4" w:space="0" w:color="auto"/>
            </w:tcBorders>
            <w:shd w:val="clear" w:color="auto" w:fill="auto"/>
            <w:noWrap/>
            <w:vAlign w:val="bottom"/>
            <w:hideMark/>
          </w:tcPr>
          <w:p w14:paraId="1C265D28"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Welder</w:t>
            </w:r>
          </w:p>
        </w:tc>
        <w:tc>
          <w:tcPr>
            <w:tcW w:w="1275" w:type="dxa"/>
            <w:tcBorders>
              <w:top w:val="nil"/>
              <w:left w:val="nil"/>
              <w:bottom w:val="single" w:sz="4" w:space="0" w:color="auto"/>
              <w:right w:val="single" w:sz="4" w:space="0" w:color="auto"/>
            </w:tcBorders>
            <w:shd w:val="clear" w:color="auto" w:fill="auto"/>
            <w:noWrap/>
            <w:vAlign w:val="bottom"/>
            <w:hideMark/>
          </w:tcPr>
          <w:p w14:paraId="06D086D9"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w:t>
            </w:r>
          </w:p>
        </w:tc>
        <w:tc>
          <w:tcPr>
            <w:tcW w:w="1229" w:type="dxa"/>
            <w:tcBorders>
              <w:top w:val="nil"/>
              <w:left w:val="nil"/>
              <w:bottom w:val="single" w:sz="4" w:space="0" w:color="auto"/>
              <w:right w:val="single" w:sz="4" w:space="0" w:color="auto"/>
            </w:tcBorders>
            <w:shd w:val="clear" w:color="auto" w:fill="auto"/>
            <w:noWrap/>
            <w:vAlign w:val="bottom"/>
            <w:hideMark/>
          </w:tcPr>
          <w:p w14:paraId="08D1F8F8"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w:t>
            </w:r>
          </w:p>
        </w:tc>
      </w:tr>
      <w:tr w:rsidR="007A5EA1" w:rsidRPr="00E438B4" w14:paraId="6C453CD3" w14:textId="77777777" w:rsidTr="007A5EA1">
        <w:trPr>
          <w:trHeight w:val="301"/>
        </w:trPr>
        <w:tc>
          <w:tcPr>
            <w:tcW w:w="456" w:type="dxa"/>
            <w:tcBorders>
              <w:top w:val="nil"/>
              <w:left w:val="single" w:sz="8" w:space="0" w:color="auto"/>
              <w:bottom w:val="single" w:sz="8" w:space="0" w:color="auto"/>
              <w:right w:val="nil"/>
            </w:tcBorders>
            <w:shd w:val="clear" w:color="auto" w:fill="auto"/>
            <w:noWrap/>
            <w:vAlign w:val="bottom"/>
            <w:hideMark/>
          </w:tcPr>
          <w:p w14:paraId="5C18B2AD" w14:textId="77777777" w:rsidR="007A5EA1" w:rsidRPr="00E438B4" w:rsidRDefault="007A5EA1" w:rsidP="007A5EA1">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 </w:t>
            </w:r>
          </w:p>
        </w:tc>
        <w:tc>
          <w:tcPr>
            <w:tcW w:w="1671" w:type="dxa"/>
            <w:tcBorders>
              <w:top w:val="nil"/>
              <w:left w:val="nil"/>
              <w:bottom w:val="single" w:sz="8" w:space="0" w:color="auto"/>
              <w:right w:val="nil"/>
            </w:tcBorders>
            <w:shd w:val="clear" w:color="auto" w:fill="auto"/>
            <w:noWrap/>
            <w:vAlign w:val="bottom"/>
            <w:hideMark/>
          </w:tcPr>
          <w:p w14:paraId="3A8B75C8" w14:textId="77777777" w:rsidR="007A5EA1" w:rsidRPr="00E438B4" w:rsidRDefault="007A5EA1" w:rsidP="007A5EA1">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Total</w:t>
            </w:r>
          </w:p>
        </w:tc>
        <w:tc>
          <w:tcPr>
            <w:tcW w:w="1275" w:type="dxa"/>
            <w:tcBorders>
              <w:top w:val="nil"/>
              <w:left w:val="nil"/>
              <w:bottom w:val="single" w:sz="8" w:space="0" w:color="auto"/>
              <w:right w:val="nil"/>
            </w:tcBorders>
            <w:shd w:val="clear" w:color="auto" w:fill="auto"/>
            <w:noWrap/>
            <w:vAlign w:val="bottom"/>
            <w:hideMark/>
          </w:tcPr>
          <w:p w14:paraId="133258D1" w14:textId="77777777" w:rsidR="007A5EA1" w:rsidRPr="00E438B4" w:rsidRDefault="007A5EA1" w:rsidP="007A5EA1">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75%</w:t>
            </w:r>
          </w:p>
        </w:tc>
        <w:tc>
          <w:tcPr>
            <w:tcW w:w="1229" w:type="dxa"/>
            <w:tcBorders>
              <w:top w:val="nil"/>
              <w:left w:val="nil"/>
              <w:bottom w:val="single" w:sz="8" w:space="0" w:color="auto"/>
              <w:right w:val="single" w:sz="8" w:space="0" w:color="auto"/>
            </w:tcBorders>
            <w:shd w:val="clear" w:color="auto" w:fill="auto"/>
            <w:noWrap/>
            <w:vAlign w:val="bottom"/>
            <w:hideMark/>
          </w:tcPr>
          <w:p w14:paraId="0D8617A1" w14:textId="77777777" w:rsidR="007A5EA1" w:rsidRPr="00E438B4" w:rsidRDefault="007A5EA1" w:rsidP="007A5EA1">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193</w:t>
            </w:r>
          </w:p>
        </w:tc>
      </w:tr>
    </w:tbl>
    <w:p w14:paraId="05BEB384" w14:textId="7E44ABF9" w:rsidR="00640212" w:rsidRPr="00E438B4" w:rsidRDefault="007A5EA1" w:rsidP="00E438B4">
      <w:pPr>
        <w:jc w:val="both"/>
        <w:rPr>
          <w:rFonts w:ascii="Times New Roman" w:hAnsi="Times New Roman" w:cs="Times New Roman"/>
          <w:sz w:val="24"/>
          <w:szCs w:val="24"/>
          <w:lang w:val="en-US"/>
        </w:rPr>
      </w:pPr>
      <w:r>
        <w:rPr>
          <w:noProof/>
        </w:rPr>
        <w:t xml:space="preserve"> </w:t>
      </w:r>
      <w:r w:rsidR="00BC2337">
        <w:rPr>
          <w:rFonts w:ascii="Times New Roman" w:hAnsi="Times New Roman" w:cs="Times New Roman"/>
          <w:sz w:val="24"/>
          <w:szCs w:val="24"/>
          <w:lang w:val="en-US"/>
        </w:rPr>
        <w:tab/>
      </w:r>
      <w:r w:rsidR="00BC2337">
        <w:rPr>
          <w:rFonts w:ascii="Times New Roman" w:hAnsi="Times New Roman" w:cs="Times New Roman"/>
          <w:sz w:val="24"/>
          <w:szCs w:val="24"/>
          <w:lang w:val="en-US"/>
        </w:rPr>
        <w:tab/>
      </w:r>
      <w:r w:rsidR="00BC2337">
        <w:rPr>
          <w:rFonts w:ascii="Times New Roman" w:hAnsi="Times New Roman" w:cs="Times New Roman"/>
          <w:sz w:val="24"/>
          <w:szCs w:val="24"/>
          <w:lang w:val="en-US"/>
        </w:rPr>
        <w:tab/>
      </w:r>
      <w:r w:rsidR="00BC2337">
        <w:rPr>
          <w:rFonts w:ascii="Times New Roman" w:hAnsi="Times New Roman" w:cs="Times New Roman"/>
          <w:sz w:val="24"/>
          <w:szCs w:val="24"/>
          <w:lang w:val="en-US"/>
        </w:rPr>
        <w:tab/>
      </w:r>
      <w:r w:rsidR="00BC2337">
        <w:rPr>
          <w:rFonts w:ascii="Times New Roman" w:hAnsi="Times New Roman" w:cs="Times New Roman"/>
          <w:sz w:val="24"/>
          <w:szCs w:val="24"/>
          <w:lang w:val="en-US"/>
        </w:rPr>
        <w:tab/>
      </w:r>
      <w:r w:rsidR="00BC2337">
        <w:rPr>
          <w:rFonts w:ascii="Times New Roman" w:hAnsi="Times New Roman" w:cs="Times New Roman"/>
          <w:sz w:val="24"/>
          <w:szCs w:val="24"/>
          <w:lang w:val="en-US"/>
        </w:rPr>
        <w:tab/>
      </w:r>
      <w:r w:rsidR="00BC2337">
        <w:rPr>
          <w:rFonts w:ascii="Times New Roman" w:hAnsi="Times New Roman" w:cs="Times New Roman"/>
          <w:sz w:val="24"/>
          <w:szCs w:val="24"/>
          <w:lang w:val="en-US"/>
        </w:rPr>
        <w:tab/>
      </w:r>
      <w:r w:rsidR="00BC2337">
        <w:rPr>
          <w:rFonts w:ascii="Times New Roman" w:hAnsi="Times New Roman" w:cs="Times New Roman"/>
          <w:sz w:val="24"/>
          <w:szCs w:val="24"/>
          <w:lang w:val="en-US"/>
        </w:rPr>
        <w:tab/>
      </w:r>
      <w:r w:rsidR="00BC2337">
        <w:rPr>
          <w:rFonts w:ascii="Times New Roman" w:hAnsi="Times New Roman" w:cs="Times New Roman"/>
          <w:sz w:val="24"/>
          <w:szCs w:val="24"/>
          <w:lang w:val="en-US"/>
        </w:rPr>
        <w:tab/>
      </w:r>
      <w:r w:rsidR="00BC2337">
        <w:rPr>
          <w:rFonts w:ascii="Times New Roman" w:hAnsi="Times New Roman" w:cs="Times New Roman"/>
          <w:sz w:val="24"/>
          <w:szCs w:val="24"/>
          <w:lang w:val="en-US"/>
        </w:rPr>
        <w:tab/>
      </w:r>
      <w:r w:rsidR="00BC2337">
        <w:rPr>
          <w:rFonts w:ascii="Times New Roman" w:hAnsi="Times New Roman" w:cs="Times New Roman"/>
          <w:sz w:val="24"/>
          <w:szCs w:val="24"/>
          <w:lang w:val="en-US"/>
        </w:rPr>
        <w:tab/>
      </w:r>
      <w:r w:rsidR="00BC2337">
        <w:rPr>
          <w:rFonts w:ascii="Times New Roman" w:hAnsi="Times New Roman" w:cs="Times New Roman"/>
          <w:sz w:val="24"/>
          <w:szCs w:val="24"/>
          <w:lang w:val="en-US"/>
        </w:rPr>
        <w:tab/>
      </w:r>
      <w:r w:rsidR="00BC2337">
        <w:rPr>
          <w:rFonts w:ascii="Times New Roman" w:hAnsi="Times New Roman" w:cs="Times New Roman"/>
          <w:sz w:val="24"/>
          <w:szCs w:val="24"/>
          <w:lang w:val="en-US"/>
        </w:rPr>
        <w:tab/>
      </w:r>
    </w:p>
    <w:p w14:paraId="3C9CCBAD" w14:textId="6A3B142A" w:rsidR="000A5705" w:rsidRPr="00BC2337" w:rsidRDefault="00050E96" w:rsidP="00EA3A14">
      <w:pPr>
        <w:spacing w:line="360" w:lineRule="auto"/>
        <w:jc w:val="both"/>
        <w:rPr>
          <w:rFonts w:ascii="Times New Roman" w:hAnsi="Times New Roman" w:cs="Times New Roman"/>
          <w:sz w:val="24"/>
          <w:szCs w:val="24"/>
          <w:lang w:val="en-US"/>
        </w:rPr>
      </w:pPr>
      <w:r w:rsidRPr="00BC2337">
        <w:rPr>
          <w:rFonts w:ascii="Times New Roman" w:hAnsi="Times New Roman" w:cs="Times New Roman"/>
          <w:sz w:val="24"/>
          <w:szCs w:val="24"/>
          <w:lang w:val="en-US"/>
        </w:rPr>
        <w:lastRenderedPageBreak/>
        <w:t>This table analyzes the top 10 professions, representing 75% of the 257 borrowers in the sample. These professions constitute the majority of the data set.</w:t>
      </w:r>
      <w:r w:rsidR="00E501E2" w:rsidRPr="00BC2337">
        <w:rPr>
          <w:rFonts w:ascii="Times New Roman" w:hAnsi="Times New Roman" w:cs="Times New Roman"/>
          <w:sz w:val="24"/>
          <w:szCs w:val="24"/>
          <w:lang w:val="en-US"/>
        </w:rPr>
        <w:t xml:space="preserve"> Among all the professions, Labor is the major profession constituting 26%</w:t>
      </w:r>
      <w:r w:rsidR="00361963">
        <w:rPr>
          <w:rFonts w:ascii="Times New Roman" w:hAnsi="Times New Roman" w:cs="Times New Roman"/>
          <w:sz w:val="24"/>
          <w:szCs w:val="24"/>
          <w:lang w:val="en-US"/>
        </w:rPr>
        <w:t xml:space="preserve">. </w:t>
      </w:r>
    </w:p>
    <w:p w14:paraId="43E7FB24" w14:textId="182D66EE" w:rsidR="009A3AA4" w:rsidRDefault="00D03B92" w:rsidP="00EA3A14">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(Labour and </w:t>
      </w:r>
      <w:r w:rsidR="000977DA">
        <w:rPr>
          <w:rFonts w:ascii="Times New Roman" w:hAnsi="Times New Roman" w:cs="Times New Roman"/>
          <w:sz w:val="24"/>
          <w:szCs w:val="24"/>
          <w:lang w:val="en-US"/>
        </w:rPr>
        <w:t>W</w:t>
      </w:r>
      <w:r>
        <w:rPr>
          <w:rFonts w:ascii="Times New Roman" w:hAnsi="Times New Roman" w:cs="Times New Roman"/>
          <w:sz w:val="24"/>
          <w:szCs w:val="24"/>
          <w:lang w:val="en-US"/>
        </w:rPr>
        <w:t>orker difference)</w:t>
      </w:r>
    </w:p>
    <w:p w14:paraId="560D1ABB" w14:textId="33795051" w:rsidR="007A5EA1" w:rsidRDefault="007A5EA1" w:rsidP="00EA3A14">
      <w:pPr>
        <w:spacing w:line="360" w:lineRule="auto"/>
        <w:jc w:val="both"/>
        <w:rPr>
          <w:rFonts w:ascii="Times New Roman" w:hAnsi="Times New Roman" w:cs="Times New Roman"/>
          <w:sz w:val="24"/>
          <w:szCs w:val="24"/>
          <w:lang w:val="en-US"/>
        </w:rPr>
      </w:pPr>
      <w:r w:rsidRPr="000977DA">
        <w:rPr>
          <w:rFonts w:ascii="Times New Roman" w:hAnsi="Times New Roman" w:cs="Times New Roman"/>
          <w:b/>
          <w:bCs/>
          <w:sz w:val="24"/>
          <w:szCs w:val="24"/>
          <w:lang w:val="en-US"/>
        </w:rPr>
        <w:t>Labour:</w:t>
      </w:r>
      <w:r>
        <w:rPr>
          <w:rFonts w:ascii="Times New Roman" w:hAnsi="Times New Roman" w:cs="Times New Roman"/>
          <w:sz w:val="24"/>
          <w:szCs w:val="24"/>
          <w:lang w:val="en-US"/>
        </w:rPr>
        <w:t xml:space="preserve"> </w:t>
      </w:r>
      <w:r w:rsidR="000977DA" w:rsidRPr="000977DA">
        <w:rPr>
          <w:rFonts w:ascii="Times New Roman" w:hAnsi="Times New Roman" w:cs="Times New Roman"/>
          <w:sz w:val="24"/>
          <w:szCs w:val="24"/>
        </w:rPr>
        <w:t>Labor refers to physical work performed in exchange for immediate compensation, without the provision of overtime or leave benefits.</w:t>
      </w:r>
      <w:r w:rsidR="000977DA" w:rsidRPr="000977DA">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Worker: Person who is working in a company or factory, who is entitled wages but apart from that </w:t>
      </w:r>
      <w:proofErr w:type="spellStart"/>
      <w:r>
        <w:rPr>
          <w:rFonts w:ascii="Times New Roman" w:hAnsi="Times New Roman" w:cs="Times New Roman"/>
          <w:sz w:val="24"/>
          <w:szCs w:val="24"/>
          <w:lang w:val="en-US"/>
        </w:rPr>
        <w:t>the</w:t>
      </w:r>
      <w:proofErr w:type="spellEnd"/>
      <w:r>
        <w:rPr>
          <w:rFonts w:ascii="Times New Roman" w:hAnsi="Times New Roman" w:cs="Times New Roman"/>
          <w:sz w:val="24"/>
          <w:szCs w:val="24"/>
          <w:lang w:val="en-US"/>
        </w:rPr>
        <w:t xml:space="preserve"> also have some other benefits such as leaves etc</w:t>
      </w:r>
      <w:r w:rsidR="000977DA">
        <w:rPr>
          <w:rFonts w:ascii="Times New Roman" w:hAnsi="Times New Roman" w:cs="Times New Roman"/>
          <w:sz w:val="24"/>
          <w:szCs w:val="24"/>
          <w:lang w:val="en-US"/>
        </w:rPr>
        <w:t>.</w:t>
      </w:r>
    </w:p>
    <w:p w14:paraId="4F51462E" w14:textId="71CC10FF" w:rsidR="000977DA" w:rsidRDefault="000977DA" w:rsidP="00EA3A14">
      <w:pPr>
        <w:spacing w:line="360" w:lineRule="auto"/>
        <w:jc w:val="both"/>
        <w:rPr>
          <w:rFonts w:ascii="Times New Roman" w:hAnsi="Times New Roman" w:cs="Times New Roman"/>
          <w:sz w:val="24"/>
          <w:szCs w:val="24"/>
        </w:rPr>
      </w:pPr>
      <w:r w:rsidRPr="000977DA">
        <w:rPr>
          <w:rFonts w:ascii="Times New Roman" w:hAnsi="Times New Roman" w:cs="Times New Roman"/>
          <w:b/>
          <w:bCs/>
          <w:sz w:val="24"/>
          <w:szCs w:val="24"/>
          <w:lang w:val="en-US"/>
        </w:rPr>
        <w:t>Worker:</w:t>
      </w:r>
      <w:r>
        <w:rPr>
          <w:rFonts w:ascii="Times New Roman" w:hAnsi="Times New Roman" w:cs="Times New Roman"/>
          <w:sz w:val="24"/>
          <w:szCs w:val="24"/>
          <w:lang w:val="en-US"/>
        </w:rPr>
        <w:t xml:space="preserve"> </w:t>
      </w:r>
      <w:r w:rsidRPr="000977DA">
        <w:rPr>
          <w:rFonts w:ascii="Times New Roman" w:hAnsi="Times New Roman" w:cs="Times New Roman"/>
          <w:sz w:val="24"/>
          <w:szCs w:val="24"/>
        </w:rPr>
        <w:t>A worker is an individual who is hired by an employer to perform various types of work, whether physical or mental, and is entitled to benefits such as overtime pay, leave, and the possibility of being part of a union.</w:t>
      </w:r>
    </w:p>
    <w:p w14:paraId="57FCB49B" w14:textId="63E7E753" w:rsidR="005124A9" w:rsidRDefault="005124A9" w:rsidP="00E468D0">
      <w:pPr>
        <w:pStyle w:val="Heading3"/>
        <w:rPr>
          <w:lang w:val="en-US"/>
        </w:rPr>
      </w:pPr>
      <w:bookmarkStart w:id="27" w:name="_Toc172478694"/>
      <w:r w:rsidRPr="00E438B4">
        <w:rPr>
          <w:lang w:val="en-US"/>
        </w:rPr>
        <w:t>Analysis of EMIs of the top 10 professions</w:t>
      </w:r>
      <w:bookmarkEnd w:id="27"/>
    </w:p>
    <w:p w14:paraId="1FBE3562" w14:textId="5B6ADD98" w:rsidR="009A3AA4" w:rsidRDefault="009A3AA4" w:rsidP="00E468D0">
      <w:pPr>
        <w:pStyle w:val="Heading4"/>
      </w:pPr>
      <w:r w:rsidRPr="009A3AA4">
        <w:t>Analysis of Labour</w:t>
      </w:r>
    </w:p>
    <w:p w14:paraId="3850275E" w14:textId="77777777" w:rsidR="009A3AA4" w:rsidRPr="009A3AA4" w:rsidRDefault="009A3AA4" w:rsidP="009A3AA4"/>
    <w:p w14:paraId="3A48D8AB" w14:textId="4959A5D5" w:rsidR="0086230E" w:rsidRDefault="0086230E" w:rsidP="0086230E">
      <w:pPr>
        <w:pStyle w:val="Caption"/>
        <w:keepNext/>
        <w:jc w:val="center"/>
      </w:pPr>
      <w:bookmarkStart w:id="28" w:name="_Toc172561178"/>
      <w:r>
        <w:t xml:space="preserve">Table </w:t>
      </w:r>
      <w:fldSimple w:instr=" SEQ Table \* ARABIC ">
        <w:r w:rsidR="008F25FD">
          <w:rPr>
            <w:noProof/>
          </w:rPr>
          <w:t>5</w:t>
        </w:r>
      </w:fldSimple>
      <w:r>
        <w:t xml:space="preserve">: </w:t>
      </w:r>
      <w:r w:rsidR="004351BE">
        <w:t>Measure</w:t>
      </w:r>
      <w:r w:rsidR="00271FE8">
        <w:t>s</w:t>
      </w:r>
      <w:r w:rsidR="004351BE">
        <w:t xml:space="preserve"> of </w:t>
      </w:r>
      <w:r w:rsidRPr="00AB507C">
        <w:t>Central Tendency and Dispersion of Labour</w:t>
      </w:r>
      <w:bookmarkEnd w:id="28"/>
    </w:p>
    <w:tbl>
      <w:tblPr>
        <w:tblW w:w="9286" w:type="dxa"/>
        <w:tblLook w:val="04A0" w:firstRow="1" w:lastRow="0" w:firstColumn="1" w:lastColumn="0" w:noHBand="0" w:noVBand="1"/>
      </w:tblPr>
      <w:tblGrid>
        <w:gridCol w:w="3096"/>
        <w:gridCol w:w="1596"/>
        <w:gridCol w:w="1596"/>
        <w:gridCol w:w="1602"/>
        <w:gridCol w:w="1396"/>
      </w:tblGrid>
      <w:tr w:rsidR="005A421E" w:rsidRPr="00E438B4" w14:paraId="386FF195" w14:textId="77777777" w:rsidTr="005060AD">
        <w:trPr>
          <w:trHeight w:val="198"/>
        </w:trPr>
        <w:tc>
          <w:tcPr>
            <w:tcW w:w="3096"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5FA9262" w14:textId="77777777" w:rsidR="005A421E" w:rsidRPr="00E438B4" w:rsidRDefault="005A421E" w:rsidP="00E438B4">
            <w:pPr>
              <w:jc w:val="both"/>
              <w:rPr>
                <w:rFonts w:ascii="Times New Roman" w:eastAsia="Times New Roman" w:hAnsi="Times New Roman" w:cs="Times New Roman"/>
                <w:b/>
                <w:bCs/>
                <w:i/>
                <w:iCs/>
                <w:color w:val="000000"/>
                <w:kern w:val="0"/>
                <w:sz w:val="24"/>
                <w:szCs w:val="24"/>
                <w:lang w:eastAsia="en-IN"/>
                <w14:ligatures w14:val="none"/>
              </w:rPr>
            </w:pPr>
            <w:r w:rsidRPr="00E438B4">
              <w:rPr>
                <w:rFonts w:ascii="Times New Roman" w:eastAsia="Times New Roman" w:hAnsi="Times New Roman" w:cs="Times New Roman"/>
                <w:b/>
                <w:bCs/>
                <w:i/>
                <w:iCs/>
                <w:color w:val="000000"/>
                <w:kern w:val="0"/>
                <w:sz w:val="24"/>
                <w:szCs w:val="24"/>
                <w:lang w:eastAsia="en-IN"/>
                <w14:ligatures w14:val="none"/>
              </w:rPr>
              <w:t>Labour</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14:paraId="78CE5CF7" w14:textId="2C25216C" w:rsidR="005A421E" w:rsidRPr="00E438B4" w:rsidRDefault="005A421E" w:rsidP="00E438B4">
            <w:pPr>
              <w:jc w:val="both"/>
              <w:rPr>
                <w:rFonts w:ascii="Times New Roman" w:eastAsia="Times New Roman" w:hAnsi="Times New Roman" w:cs="Times New Roman"/>
                <w:b/>
                <w:bCs/>
                <w:i/>
                <w:iCs/>
                <w:color w:val="000000"/>
                <w:kern w:val="0"/>
                <w:sz w:val="24"/>
                <w:szCs w:val="24"/>
                <w:lang w:eastAsia="en-IN"/>
                <w14:ligatures w14:val="none"/>
              </w:rPr>
            </w:pPr>
            <w:r w:rsidRPr="00E438B4">
              <w:rPr>
                <w:rFonts w:ascii="Times New Roman" w:eastAsia="Times New Roman" w:hAnsi="Times New Roman" w:cs="Times New Roman"/>
                <w:b/>
                <w:bCs/>
                <w:i/>
                <w:iCs/>
                <w:color w:val="000000"/>
                <w:kern w:val="0"/>
                <w:sz w:val="24"/>
                <w:szCs w:val="24"/>
                <w:lang w:eastAsia="en-IN"/>
                <w14:ligatures w14:val="none"/>
              </w:rPr>
              <w:t>Primary</w:t>
            </w:r>
            <w:r w:rsidR="00191A43">
              <w:rPr>
                <w:rFonts w:ascii="Times New Roman" w:eastAsia="Times New Roman" w:hAnsi="Times New Roman" w:cs="Times New Roman"/>
                <w:b/>
                <w:bCs/>
                <w:i/>
                <w:iCs/>
                <w:color w:val="000000"/>
                <w:kern w:val="0"/>
                <w:sz w:val="24"/>
                <w:szCs w:val="24"/>
                <w:lang w:eastAsia="en-IN"/>
                <w14:ligatures w14:val="none"/>
              </w:rPr>
              <w:t xml:space="preserve"> Income</w:t>
            </w:r>
            <w:r w:rsidR="006F3969">
              <w:rPr>
                <w:rFonts w:ascii="Times New Roman" w:eastAsia="Times New Roman" w:hAnsi="Times New Roman" w:cs="Times New Roman"/>
                <w:b/>
                <w:bCs/>
                <w:i/>
                <w:iCs/>
                <w:color w:val="000000"/>
                <w:kern w:val="0"/>
                <w:sz w:val="24"/>
                <w:szCs w:val="24"/>
                <w:lang w:eastAsia="en-IN"/>
                <w14:ligatures w14:val="none"/>
              </w:rPr>
              <w:t xml:space="preserve"> (₹)</w:t>
            </w:r>
          </w:p>
        </w:tc>
        <w:tc>
          <w:tcPr>
            <w:tcW w:w="1596" w:type="dxa"/>
            <w:tcBorders>
              <w:top w:val="single" w:sz="4" w:space="0" w:color="auto"/>
              <w:left w:val="nil"/>
              <w:bottom w:val="single" w:sz="4" w:space="0" w:color="auto"/>
              <w:right w:val="single" w:sz="4" w:space="0" w:color="auto"/>
            </w:tcBorders>
            <w:shd w:val="clear" w:color="auto" w:fill="auto"/>
            <w:noWrap/>
            <w:vAlign w:val="bottom"/>
            <w:hideMark/>
          </w:tcPr>
          <w:p w14:paraId="1FD165BF" w14:textId="431B74BA" w:rsidR="005A421E" w:rsidRPr="00E438B4" w:rsidRDefault="00191A43" w:rsidP="00E438B4">
            <w:pPr>
              <w:jc w:val="both"/>
              <w:rPr>
                <w:rFonts w:ascii="Times New Roman" w:eastAsia="Times New Roman" w:hAnsi="Times New Roman" w:cs="Times New Roman"/>
                <w:b/>
                <w:bCs/>
                <w:i/>
                <w:iCs/>
                <w:color w:val="000000"/>
                <w:kern w:val="0"/>
                <w:sz w:val="24"/>
                <w:szCs w:val="24"/>
                <w:lang w:eastAsia="en-IN"/>
                <w14:ligatures w14:val="none"/>
              </w:rPr>
            </w:pPr>
            <w:r>
              <w:rPr>
                <w:rFonts w:ascii="Times New Roman" w:eastAsia="Times New Roman" w:hAnsi="Times New Roman" w:cs="Times New Roman"/>
                <w:b/>
                <w:bCs/>
                <w:i/>
                <w:iCs/>
                <w:color w:val="000000"/>
                <w:kern w:val="0"/>
                <w:sz w:val="24"/>
                <w:szCs w:val="24"/>
                <w:lang w:eastAsia="en-IN"/>
                <w14:ligatures w14:val="none"/>
              </w:rPr>
              <w:t xml:space="preserve">Household </w:t>
            </w:r>
            <w:r w:rsidR="005A421E" w:rsidRPr="00E438B4">
              <w:rPr>
                <w:rFonts w:ascii="Times New Roman" w:eastAsia="Times New Roman" w:hAnsi="Times New Roman" w:cs="Times New Roman"/>
                <w:b/>
                <w:bCs/>
                <w:i/>
                <w:iCs/>
                <w:color w:val="000000"/>
                <w:kern w:val="0"/>
                <w:sz w:val="24"/>
                <w:szCs w:val="24"/>
                <w:lang w:eastAsia="en-IN"/>
                <w14:ligatures w14:val="none"/>
              </w:rPr>
              <w:t>Income</w:t>
            </w:r>
            <w:r w:rsidR="006F3969">
              <w:rPr>
                <w:rFonts w:ascii="Times New Roman" w:eastAsia="Times New Roman" w:hAnsi="Times New Roman" w:cs="Times New Roman"/>
                <w:b/>
                <w:bCs/>
                <w:i/>
                <w:iCs/>
                <w:color w:val="000000"/>
                <w:kern w:val="0"/>
                <w:sz w:val="24"/>
                <w:szCs w:val="24"/>
                <w:lang w:eastAsia="en-IN"/>
                <w14:ligatures w14:val="none"/>
              </w:rPr>
              <w:t xml:space="preserve"> (₹)</w:t>
            </w:r>
          </w:p>
        </w:tc>
        <w:tc>
          <w:tcPr>
            <w:tcW w:w="1601" w:type="dxa"/>
            <w:tcBorders>
              <w:top w:val="single" w:sz="4" w:space="0" w:color="auto"/>
              <w:left w:val="nil"/>
              <w:bottom w:val="single" w:sz="4" w:space="0" w:color="auto"/>
              <w:right w:val="single" w:sz="4" w:space="0" w:color="auto"/>
            </w:tcBorders>
            <w:shd w:val="clear" w:color="auto" w:fill="auto"/>
            <w:noWrap/>
            <w:vAlign w:val="bottom"/>
            <w:hideMark/>
          </w:tcPr>
          <w:p w14:paraId="3F390729" w14:textId="078F7FCD" w:rsidR="005A421E" w:rsidRPr="00E438B4" w:rsidRDefault="00191A43" w:rsidP="00E438B4">
            <w:pPr>
              <w:jc w:val="both"/>
              <w:rPr>
                <w:rFonts w:ascii="Times New Roman" w:eastAsia="Times New Roman" w:hAnsi="Times New Roman" w:cs="Times New Roman"/>
                <w:b/>
                <w:bCs/>
                <w:i/>
                <w:iCs/>
                <w:color w:val="000000"/>
                <w:kern w:val="0"/>
                <w:sz w:val="24"/>
                <w:szCs w:val="24"/>
                <w:lang w:eastAsia="en-IN"/>
                <w14:ligatures w14:val="none"/>
              </w:rPr>
            </w:pPr>
            <w:r>
              <w:rPr>
                <w:rFonts w:ascii="Times New Roman" w:eastAsia="Times New Roman" w:hAnsi="Times New Roman" w:cs="Times New Roman"/>
                <w:b/>
                <w:bCs/>
                <w:i/>
                <w:iCs/>
                <w:color w:val="000000"/>
                <w:kern w:val="0"/>
                <w:sz w:val="24"/>
                <w:szCs w:val="24"/>
                <w:lang w:eastAsia="en-IN"/>
                <w14:ligatures w14:val="none"/>
              </w:rPr>
              <w:t xml:space="preserve">Monthly </w:t>
            </w:r>
            <w:r w:rsidR="005A421E" w:rsidRPr="00E438B4">
              <w:rPr>
                <w:rFonts w:ascii="Times New Roman" w:eastAsia="Times New Roman" w:hAnsi="Times New Roman" w:cs="Times New Roman"/>
                <w:b/>
                <w:bCs/>
                <w:i/>
                <w:iCs/>
                <w:color w:val="000000"/>
                <w:kern w:val="0"/>
                <w:sz w:val="24"/>
                <w:szCs w:val="24"/>
                <w:lang w:eastAsia="en-IN"/>
                <w14:ligatures w14:val="none"/>
              </w:rPr>
              <w:t>Expense</w:t>
            </w:r>
            <w:r w:rsidR="006F3969">
              <w:rPr>
                <w:rFonts w:ascii="Times New Roman" w:eastAsia="Times New Roman" w:hAnsi="Times New Roman" w:cs="Times New Roman"/>
                <w:b/>
                <w:bCs/>
                <w:i/>
                <w:iCs/>
                <w:color w:val="000000"/>
                <w:kern w:val="0"/>
                <w:sz w:val="24"/>
                <w:szCs w:val="24"/>
                <w:lang w:eastAsia="en-IN"/>
                <w14:ligatures w14:val="none"/>
              </w:rPr>
              <w:t xml:space="preserve"> (₹)</w:t>
            </w:r>
          </w:p>
        </w:tc>
        <w:tc>
          <w:tcPr>
            <w:tcW w:w="1396" w:type="dxa"/>
            <w:tcBorders>
              <w:top w:val="single" w:sz="4" w:space="0" w:color="auto"/>
              <w:left w:val="nil"/>
              <w:bottom w:val="single" w:sz="4" w:space="0" w:color="auto"/>
              <w:right w:val="single" w:sz="4" w:space="0" w:color="auto"/>
            </w:tcBorders>
            <w:shd w:val="clear" w:color="auto" w:fill="auto"/>
            <w:noWrap/>
            <w:vAlign w:val="bottom"/>
            <w:hideMark/>
          </w:tcPr>
          <w:p w14:paraId="09D48145" w14:textId="0C835ABF" w:rsidR="005A421E" w:rsidRPr="00E438B4" w:rsidRDefault="005A421E" w:rsidP="00E438B4">
            <w:pPr>
              <w:jc w:val="both"/>
              <w:rPr>
                <w:rFonts w:ascii="Times New Roman" w:eastAsia="Times New Roman" w:hAnsi="Times New Roman" w:cs="Times New Roman"/>
                <w:b/>
                <w:bCs/>
                <w:i/>
                <w:iCs/>
                <w:color w:val="000000"/>
                <w:kern w:val="0"/>
                <w:sz w:val="24"/>
                <w:szCs w:val="24"/>
                <w:lang w:eastAsia="en-IN"/>
                <w14:ligatures w14:val="none"/>
              </w:rPr>
            </w:pPr>
            <w:r w:rsidRPr="00E438B4">
              <w:rPr>
                <w:rFonts w:ascii="Times New Roman" w:eastAsia="Times New Roman" w:hAnsi="Times New Roman" w:cs="Times New Roman"/>
                <w:b/>
                <w:bCs/>
                <w:i/>
                <w:iCs/>
                <w:color w:val="000000"/>
                <w:kern w:val="0"/>
                <w:sz w:val="24"/>
                <w:szCs w:val="24"/>
                <w:lang w:eastAsia="en-IN"/>
                <w14:ligatures w14:val="none"/>
              </w:rPr>
              <w:t>EMIs</w:t>
            </w:r>
            <w:r w:rsidR="006F3969">
              <w:rPr>
                <w:rFonts w:ascii="Times New Roman" w:eastAsia="Times New Roman" w:hAnsi="Times New Roman" w:cs="Times New Roman"/>
                <w:b/>
                <w:bCs/>
                <w:i/>
                <w:iCs/>
                <w:color w:val="000000"/>
                <w:kern w:val="0"/>
                <w:sz w:val="24"/>
                <w:szCs w:val="24"/>
                <w:lang w:eastAsia="en-IN"/>
                <w14:ligatures w14:val="none"/>
              </w:rPr>
              <w:t xml:space="preserve"> (₹)</w:t>
            </w:r>
          </w:p>
        </w:tc>
      </w:tr>
      <w:tr w:rsidR="005A421E" w:rsidRPr="00E438B4" w14:paraId="52646202" w14:textId="77777777" w:rsidTr="005060AD">
        <w:trPr>
          <w:trHeight w:val="405"/>
        </w:trPr>
        <w:tc>
          <w:tcPr>
            <w:tcW w:w="3096" w:type="dxa"/>
            <w:tcBorders>
              <w:top w:val="nil"/>
              <w:left w:val="single" w:sz="4" w:space="0" w:color="auto"/>
              <w:bottom w:val="single" w:sz="4" w:space="0" w:color="auto"/>
              <w:right w:val="single" w:sz="4" w:space="0" w:color="auto"/>
            </w:tcBorders>
            <w:shd w:val="clear" w:color="auto" w:fill="auto"/>
            <w:noWrap/>
            <w:vAlign w:val="bottom"/>
            <w:hideMark/>
          </w:tcPr>
          <w:p w14:paraId="4B287EAC"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Mean</w:t>
            </w:r>
          </w:p>
        </w:tc>
        <w:tc>
          <w:tcPr>
            <w:tcW w:w="1596" w:type="dxa"/>
            <w:tcBorders>
              <w:top w:val="nil"/>
              <w:left w:val="nil"/>
              <w:bottom w:val="single" w:sz="4" w:space="0" w:color="auto"/>
              <w:right w:val="single" w:sz="4" w:space="0" w:color="auto"/>
            </w:tcBorders>
            <w:shd w:val="clear" w:color="auto" w:fill="auto"/>
            <w:noWrap/>
            <w:vAlign w:val="bottom"/>
            <w:hideMark/>
          </w:tcPr>
          <w:p w14:paraId="6B905CBB"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16455</w:t>
            </w:r>
          </w:p>
        </w:tc>
        <w:tc>
          <w:tcPr>
            <w:tcW w:w="1596" w:type="dxa"/>
            <w:tcBorders>
              <w:top w:val="nil"/>
              <w:left w:val="nil"/>
              <w:bottom w:val="single" w:sz="4" w:space="0" w:color="auto"/>
              <w:right w:val="single" w:sz="4" w:space="0" w:color="auto"/>
            </w:tcBorders>
            <w:shd w:val="clear" w:color="auto" w:fill="auto"/>
            <w:noWrap/>
            <w:vAlign w:val="bottom"/>
            <w:hideMark/>
          </w:tcPr>
          <w:p w14:paraId="1C426061"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25985</w:t>
            </w:r>
          </w:p>
        </w:tc>
        <w:tc>
          <w:tcPr>
            <w:tcW w:w="1601" w:type="dxa"/>
            <w:tcBorders>
              <w:top w:val="nil"/>
              <w:left w:val="nil"/>
              <w:bottom w:val="single" w:sz="4" w:space="0" w:color="auto"/>
              <w:right w:val="single" w:sz="4" w:space="0" w:color="auto"/>
            </w:tcBorders>
            <w:shd w:val="clear" w:color="auto" w:fill="auto"/>
            <w:noWrap/>
            <w:vAlign w:val="bottom"/>
            <w:hideMark/>
          </w:tcPr>
          <w:p w14:paraId="39783930"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13242</w:t>
            </w:r>
          </w:p>
        </w:tc>
        <w:tc>
          <w:tcPr>
            <w:tcW w:w="1396" w:type="dxa"/>
            <w:tcBorders>
              <w:top w:val="nil"/>
              <w:left w:val="nil"/>
              <w:bottom w:val="single" w:sz="4" w:space="0" w:color="auto"/>
              <w:right w:val="single" w:sz="4" w:space="0" w:color="auto"/>
            </w:tcBorders>
            <w:shd w:val="clear" w:color="auto" w:fill="auto"/>
            <w:noWrap/>
            <w:vAlign w:val="bottom"/>
            <w:hideMark/>
          </w:tcPr>
          <w:p w14:paraId="5436B902"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7009</w:t>
            </w:r>
          </w:p>
        </w:tc>
      </w:tr>
      <w:tr w:rsidR="005A421E" w:rsidRPr="00E438B4" w14:paraId="03B9CB19" w14:textId="77777777" w:rsidTr="005060AD">
        <w:trPr>
          <w:trHeight w:val="198"/>
        </w:trPr>
        <w:tc>
          <w:tcPr>
            <w:tcW w:w="3096" w:type="dxa"/>
            <w:tcBorders>
              <w:top w:val="nil"/>
              <w:left w:val="single" w:sz="4" w:space="0" w:color="auto"/>
              <w:bottom w:val="single" w:sz="4" w:space="0" w:color="auto"/>
              <w:right w:val="single" w:sz="4" w:space="0" w:color="auto"/>
            </w:tcBorders>
            <w:shd w:val="clear" w:color="auto" w:fill="auto"/>
            <w:noWrap/>
            <w:vAlign w:val="bottom"/>
            <w:hideMark/>
          </w:tcPr>
          <w:p w14:paraId="53D25E0E"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Median</w:t>
            </w:r>
          </w:p>
        </w:tc>
        <w:tc>
          <w:tcPr>
            <w:tcW w:w="1596" w:type="dxa"/>
            <w:tcBorders>
              <w:top w:val="nil"/>
              <w:left w:val="nil"/>
              <w:bottom w:val="single" w:sz="4" w:space="0" w:color="auto"/>
              <w:right w:val="single" w:sz="4" w:space="0" w:color="auto"/>
            </w:tcBorders>
            <w:shd w:val="clear" w:color="auto" w:fill="auto"/>
            <w:noWrap/>
            <w:vAlign w:val="bottom"/>
            <w:hideMark/>
          </w:tcPr>
          <w:p w14:paraId="486F2823"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15000</w:t>
            </w:r>
          </w:p>
        </w:tc>
        <w:tc>
          <w:tcPr>
            <w:tcW w:w="1596" w:type="dxa"/>
            <w:tcBorders>
              <w:top w:val="nil"/>
              <w:left w:val="nil"/>
              <w:bottom w:val="single" w:sz="4" w:space="0" w:color="auto"/>
              <w:right w:val="single" w:sz="4" w:space="0" w:color="auto"/>
            </w:tcBorders>
            <w:shd w:val="clear" w:color="auto" w:fill="auto"/>
            <w:noWrap/>
            <w:vAlign w:val="bottom"/>
            <w:hideMark/>
          </w:tcPr>
          <w:p w14:paraId="6B639384"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24000</w:t>
            </w:r>
          </w:p>
        </w:tc>
        <w:tc>
          <w:tcPr>
            <w:tcW w:w="1601" w:type="dxa"/>
            <w:tcBorders>
              <w:top w:val="nil"/>
              <w:left w:val="nil"/>
              <w:bottom w:val="single" w:sz="4" w:space="0" w:color="auto"/>
              <w:right w:val="single" w:sz="4" w:space="0" w:color="auto"/>
            </w:tcBorders>
            <w:shd w:val="clear" w:color="auto" w:fill="auto"/>
            <w:noWrap/>
            <w:vAlign w:val="bottom"/>
            <w:hideMark/>
          </w:tcPr>
          <w:p w14:paraId="661F0FC2"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12000</w:t>
            </w:r>
          </w:p>
        </w:tc>
        <w:tc>
          <w:tcPr>
            <w:tcW w:w="1396" w:type="dxa"/>
            <w:tcBorders>
              <w:top w:val="nil"/>
              <w:left w:val="nil"/>
              <w:bottom w:val="single" w:sz="4" w:space="0" w:color="auto"/>
              <w:right w:val="single" w:sz="4" w:space="0" w:color="auto"/>
            </w:tcBorders>
            <w:shd w:val="clear" w:color="auto" w:fill="auto"/>
            <w:noWrap/>
            <w:vAlign w:val="bottom"/>
            <w:hideMark/>
          </w:tcPr>
          <w:p w14:paraId="50AC7964"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7000</w:t>
            </w:r>
          </w:p>
        </w:tc>
      </w:tr>
      <w:tr w:rsidR="005A421E" w:rsidRPr="00E438B4" w14:paraId="4293792E" w14:textId="77777777" w:rsidTr="005060AD">
        <w:trPr>
          <w:trHeight w:val="198"/>
        </w:trPr>
        <w:tc>
          <w:tcPr>
            <w:tcW w:w="3096" w:type="dxa"/>
            <w:tcBorders>
              <w:top w:val="nil"/>
              <w:left w:val="single" w:sz="4" w:space="0" w:color="auto"/>
              <w:bottom w:val="single" w:sz="4" w:space="0" w:color="auto"/>
              <w:right w:val="single" w:sz="4" w:space="0" w:color="auto"/>
            </w:tcBorders>
            <w:shd w:val="clear" w:color="auto" w:fill="auto"/>
            <w:noWrap/>
            <w:vAlign w:val="bottom"/>
            <w:hideMark/>
          </w:tcPr>
          <w:p w14:paraId="09B1226D" w14:textId="5BFD14EA"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Mode</w:t>
            </w:r>
            <w:r w:rsidR="00963702">
              <w:rPr>
                <w:rFonts w:ascii="Times New Roman" w:eastAsia="Times New Roman" w:hAnsi="Times New Roman" w:cs="Times New Roman"/>
                <w:color w:val="000000"/>
                <w:kern w:val="0"/>
                <w:sz w:val="24"/>
                <w:szCs w:val="24"/>
                <w:lang w:eastAsia="en-IN"/>
                <w14:ligatures w14:val="none"/>
              </w:rPr>
              <w:t xml:space="preserve"> (33)</w:t>
            </w:r>
          </w:p>
        </w:tc>
        <w:tc>
          <w:tcPr>
            <w:tcW w:w="1596" w:type="dxa"/>
            <w:tcBorders>
              <w:top w:val="nil"/>
              <w:left w:val="nil"/>
              <w:bottom w:val="single" w:sz="4" w:space="0" w:color="auto"/>
              <w:right w:val="single" w:sz="4" w:space="0" w:color="auto"/>
            </w:tcBorders>
            <w:shd w:val="clear" w:color="auto" w:fill="auto"/>
            <w:noWrap/>
            <w:vAlign w:val="bottom"/>
            <w:hideMark/>
          </w:tcPr>
          <w:p w14:paraId="6B8266BE"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15000</w:t>
            </w:r>
          </w:p>
        </w:tc>
        <w:tc>
          <w:tcPr>
            <w:tcW w:w="1596" w:type="dxa"/>
            <w:tcBorders>
              <w:top w:val="nil"/>
              <w:left w:val="nil"/>
              <w:bottom w:val="single" w:sz="4" w:space="0" w:color="auto"/>
              <w:right w:val="single" w:sz="4" w:space="0" w:color="auto"/>
            </w:tcBorders>
            <w:shd w:val="clear" w:color="auto" w:fill="auto"/>
            <w:noWrap/>
            <w:vAlign w:val="bottom"/>
            <w:hideMark/>
          </w:tcPr>
          <w:p w14:paraId="04AC7B3E"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25000</w:t>
            </w:r>
          </w:p>
        </w:tc>
        <w:tc>
          <w:tcPr>
            <w:tcW w:w="1601" w:type="dxa"/>
            <w:tcBorders>
              <w:top w:val="nil"/>
              <w:left w:val="nil"/>
              <w:bottom w:val="single" w:sz="4" w:space="0" w:color="auto"/>
              <w:right w:val="single" w:sz="4" w:space="0" w:color="auto"/>
            </w:tcBorders>
            <w:shd w:val="clear" w:color="auto" w:fill="auto"/>
            <w:noWrap/>
            <w:vAlign w:val="bottom"/>
            <w:hideMark/>
          </w:tcPr>
          <w:p w14:paraId="6800A282"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10000</w:t>
            </w:r>
          </w:p>
        </w:tc>
        <w:tc>
          <w:tcPr>
            <w:tcW w:w="1396" w:type="dxa"/>
            <w:tcBorders>
              <w:top w:val="nil"/>
              <w:left w:val="nil"/>
              <w:bottom w:val="single" w:sz="4" w:space="0" w:color="auto"/>
              <w:right w:val="single" w:sz="4" w:space="0" w:color="auto"/>
            </w:tcBorders>
            <w:shd w:val="clear" w:color="auto" w:fill="auto"/>
            <w:noWrap/>
            <w:vAlign w:val="bottom"/>
            <w:hideMark/>
          </w:tcPr>
          <w:p w14:paraId="7B673CC6"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7000</w:t>
            </w:r>
          </w:p>
        </w:tc>
      </w:tr>
      <w:tr w:rsidR="005A421E" w:rsidRPr="00E438B4" w14:paraId="030828B7" w14:textId="77777777" w:rsidTr="005060AD">
        <w:trPr>
          <w:trHeight w:val="198"/>
        </w:trPr>
        <w:tc>
          <w:tcPr>
            <w:tcW w:w="3096" w:type="dxa"/>
            <w:tcBorders>
              <w:top w:val="nil"/>
              <w:left w:val="single" w:sz="4" w:space="0" w:color="auto"/>
              <w:bottom w:val="single" w:sz="4" w:space="0" w:color="auto"/>
              <w:right w:val="single" w:sz="4" w:space="0" w:color="auto"/>
            </w:tcBorders>
            <w:shd w:val="clear" w:color="auto" w:fill="auto"/>
            <w:noWrap/>
            <w:vAlign w:val="bottom"/>
            <w:hideMark/>
          </w:tcPr>
          <w:p w14:paraId="2E9CC04A"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Standard Deviation</w:t>
            </w:r>
          </w:p>
        </w:tc>
        <w:tc>
          <w:tcPr>
            <w:tcW w:w="1596" w:type="dxa"/>
            <w:tcBorders>
              <w:top w:val="nil"/>
              <w:left w:val="nil"/>
              <w:bottom w:val="single" w:sz="4" w:space="0" w:color="auto"/>
              <w:right w:val="single" w:sz="4" w:space="0" w:color="auto"/>
            </w:tcBorders>
            <w:shd w:val="clear" w:color="auto" w:fill="auto"/>
            <w:noWrap/>
            <w:vAlign w:val="bottom"/>
            <w:hideMark/>
          </w:tcPr>
          <w:p w14:paraId="4E89A3E9"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5525</w:t>
            </w:r>
          </w:p>
        </w:tc>
        <w:tc>
          <w:tcPr>
            <w:tcW w:w="1596" w:type="dxa"/>
            <w:tcBorders>
              <w:top w:val="nil"/>
              <w:left w:val="nil"/>
              <w:bottom w:val="single" w:sz="4" w:space="0" w:color="auto"/>
              <w:right w:val="single" w:sz="4" w:space="0" w:color="auto"/>
            </w:tcBorders>
            <w:shd w:val="clear" w:color="auto" w:fill="auto"/>
            <w:noWrap/>
            <w:vAlign w:val="bottom"/>
            <w:hideMark/>
          </w:tcPr>
          <w:p w14:paraId="1161F0FF"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11278</w:t>
            </w:r>
          </w:p>
        </w:tc>
        <w:tc>
          <w:tcPr>
            <w:tcW w:w="1601" w:type="dxa"/>
            <w:tcBorders>
              <w:top w:val="nil"/>
              <w:left w:val="nil"/>
              <w:bottom w:val="single" w:sz="4" w:space="0" w:color="auto"/>
              <w:right w:val="single" w:sz="4" w:space="0" w:color="auto"/>
            </w:tcBorders>
            <w:shd w:val="clear" w:color="auto" w:fill="auto"/>
            <w:noWrap/>
            <w:vAlign w:val="bottom"/>
            <w:hideMark/>
          </w:tcPr>
          <w:p w14:paraId="756727D2"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5472</w:t>
            </w:r>
          </w:p>
        </w:tc>
        <w:tc>
          <w:tcPr>
            <w:tcW w:w="1396" w:type="dxa"/>
            <w:tcBorders>
              <w:top w:val="nil"/>
              <w:left w:val="nil"/>
              <w:bottom w:val="single" w:sz="4" w:space="0" w:color="auto"/>
              <w:right w:val="single" w:sz="4" w:space="0" w:color="auto"/>
            </w:tcBorders>
            <w:shd w:val="clear" w:color="auto" w:fill="auto"/>
            <w:noWrap/>
            <w:vAlign w:val="bottom"/>
            <w:hideMark/>
          </w:tcPr>
          <w:p w14:paraId="116FA48B"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3678</w:t>
            </w:r>
          </w:p>
        </w:tc>
      </w:tr>
      <w:tr w:rsidR="005A421E" w:rsidRPr="00E438B4" w14:paraId="3300DC12" w14:textId="77777777" w:rsidTr="005060AD">
        <w:trPr>
          <w:trHeight w:val="198"/>
        </w:trPr>
        <w:tc>
          <w:tcPr>
            <w:tcW w:w="3096" w:type="dxa"/>
            <w:tcBorders>
              <w:top w:val="nil"/>
              <w:left w:val="single" w:sz="4" w:space="0" w:color="auto"/>
              <w:bottom w:val="single" w:sz="4" w:space="0" w:color="auto"/>
              <w:right w:val="single" w:sz="4" w:space="0" w:color="auto"/>
            </w:tcBorders>
            <w:shd w:val="clear" w:color="auto" w:fill="auto"/>
            <w:noWrap/>
            <w:vAlign w:val="bottom"/>
            <w:hideMark/>
          </w:tcPr>
          <w:p w14:paraId="6B0E9B24"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Range</w:t>
            </w:r>
          </w:p>
        </w:tc>
        <w:tc>
          <w:tcPr>
            <w:tcW w:w="1596" w:type="dxa"/>
            <w:tcBorders>
              <w:top w:val="nil"/>
              <w:left w:val="nil"/>
              <w:bottom w:val="single" w:sz="4" w:space="0" w:color="auto"/>
              <w:right w:val="single" w:sz="4" w:space="0" w:color="auto"/>
            </w:tcBorders>
            <w:shd w:val="clear" w:color="auto" w:fill="auto"/>
            <w:noWrap/>
            <w:vAlign w:val="bottom"/>
            <w:hideMark/>
          </w:tcPr>
          <w:p w14:paraId="2A62A9CB"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41000</w:t>
            </w:r>
          </w:p>
        </w:tc>
        <w:tc>
          <w:tcPr>
            <w:tcW w:w="1596" w:type="dxa"/>
            <w:tcBorders>
              <w:top w:val="nil"/>
              <w:left w:val="nil"/>
              <w:bottom w:val="single" w:sz="4" w:space="0" w:color="auto"/>
              <w:right w:val="single" w:sz="4" w:space="0" w:color="auto"/>
            </w:tcBorders>
            <w:shd w:val="clear" w:color="auto" w:fill="auto"/>
            <w:noWrap/>
            <w:vAlign w:val="bottom"/>
            <w:hideMark/>
          </w:tcPr>
          <w:p w14:paraId="2618A8F0"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53000</w:t>
            </w:r>
          </w:p>
        </w:tc>
        <w:tc>
          <w:tcPr>
            <w:tcW w:w="1601" w:type="dxa"/>
            <w:tcBorders>
              <w:top w:val="nil"/>
              <w:left w:val="nil"/>
              <w:bottom w:val="single" w:sz="4" w:space="0" w:color="auto"/>
              <w:right w:val="single" w:sz="4" w:space="0" w:color="auto"/>
            </w:tcBorders>
            <w:shd w:val="clear" w:color="auto" w:fill="auto"/>
            <w:noWrap/>
            <w:vAlign w:val="bottom"/>
            <w:hideMark/>
          </w:tcPr>
          <w:p w14:paraId="1B15D103"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25000</w:t>
            </w:r>
          </w:p>
        </w:tc>
        <w:tc>
          <w:tcPr>
            <w:tcW w:w="1396" w:type="dxa"/>
            <w:tcBorders>
              <w:top w:val="nil"/>
              <w:left w:val="nil"/>
              <w:bottom w:val="single" w:sz="4" w:space="0" w:color="auto"/>
              <w:right w:val="single" w:sz="4" w:space="0" w:color="auto"/>
            </w:tcBorders>
            <w:shd w:val="clear" w:color="auto" w:fill="auto"/>
            <w:noWrap/>
            <w:vAlign w:val="bottom"/>
            <w:hideMark/>
          </w:tcPr>
          <w:p w14:paraId="2F00210E"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15000</w:t>
            </w:r>
          </w:p>
        </w:tc>
      </w:tr>
      <w:tr w:rsidR="005A421E" w:rsidRPr="00E438B4" w14:paraId="03813477" w14:textId="77777777" w:rsidTr="005060AD">
        <w:trPr>
          <w:trHeight w:val="198"/>
        </w:trPr>
        <w:tc>
          <w:tcPr>
            <w:tcW w:w="3096" w:type="dxa"/>
            <w:tcBorders>
              <w:top w:val="nil"/>
              <w:left w:val="single" w:sz="4" w:space="0" w:color="auto"/>
              <w:bottom w:val="single" w:sz="4" w:space="0" w:color="auto"/>
              <w:right w:val="single" w:sz="4" w:space="0" w:color="auto"/>
            </w:tcBorders>
            <w:shd w:val="clear" w:color="auto" w:fill="auto"/>
            <w:noWrap/>
            <w:vAlign w:val="bottom"/>
            <w:hideMark/>
          </w:tcPr>
          <w:p w14:paraId="43076B0A"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Minimum</w:t>
            </w:r>
          </w:p>
        </w:tc>
        <w:tc>
          <w:tcPr>
            <w:tcW w:w="1596" w:type="dxa"/>
            <w:tcBorders>
              <w:top w:val="nil"/>
              <w:left w:val="nil"/>
              <w:bottom w:val="single" w:sz="4" w:space="0" w:color="auto"/>
              <w:right w:val="single" w:sz="4" w:space="0" w:color="auto"/>
            </w:tcBorders>
            <w:shd w:val="clear" w:color="auto" w:fill="auto"/>
            <w:noWrap/>
            <w:vAlign w:val="bottom"/>
            <w:hideMark/>
          </w:tcPr>
          <w:p w14:paraId="0EA249EF"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9000</w:t>
            </w:r>
          </w:p>
        </w:tc>
        <w:tc>
          <w:tcPr>
            <w:tcW w:w="1596" w:type="dxa"/>
            <w:tcBorders>
              <w:top w:val="nil"/>
              <w:left w:val="nil"/>
              <w:bottom w:val="single" w:sz="4" w:space="0" w:color="auto"/>
              <w:right w:val="single" w:sz="4" w:space="0" w:color="auto"/>
            </w:tcBorders>
            <w:shd w:val="clear" w:color="auto" w:fill="auto"/>
            <w:noWrap/>
            <w:vAlign w:val="bottom"/>
            <w:hideMark/>
          </w:tcPr>
          <w:p w14:paraId="02FB0D80"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12000</w:t>
            </w:r>
          </w:p>
        </w:tc>
        <w:tc>
          <w:tcPr>
            <w:tcW w:w="1601" w:type="dxa"/>
            <w:tcBorders>
              <w:top w:val="nil"/>
              <w:left w:val="nil"/>
              <w:bottom w:val="single" w:sz="4" w:space="0" w:color="auto"/>
              <w:right w:val="single" w:sz="4" w:space="0" w:color="auto"/>
            </w:tcBorders>
            <w:shd w:val="clear" w:color="auto" w:fill="auto"/>
            <w:noWrap/>
            <w:vAlign w:val="bottom"/>
            <w:hideMark/>
          </w:tcPr>
          <w:p w14:paraId="74419966"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5000</w:t>
            </w:r>
          </w:p>
        </w:tc>
        <w:tc>
          <w:tcPr>
            <w:tcW w:w="1396" w:type="dxa"/>
            <w:tcBorders>
              <w:top w:val="nil"/>
              <w:left w:val="nil"/>
              <w:bottom w:val="single" w:sz="4" w:space="0" w:color="auto"/>
              <w:right w:val="single" w:sz="4" w:space="0" w:color="auto"/>
            </w:tcBorders>
            <w:shd w:val="clear" w:color="auto" w:fill="auto"/>
            <w:noWrap/>
            <w:vAlign w:val="bottom"/>
            <w:hideMark/>
          </w:tcPr>
          <w:p w14:paraId="13A6DD37"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2000</w:t>
            </w:r>
          </w:p>
        </w:tc>
      </w:tr>
      <w:tr w:rsidR="005A421E" w:rsidRPr="00E438B4" w14:paraId="2740A130" w14:textId="77777777" w:rsidTr="005060AD">
        <w:trPr>
          <w:trHeight w:val="198"/>
        </w:trPr>
        <w:tc>
          <w:tcPr>
            <w:tcW w:w="3096" w:type="dxa"/>
            <w:tcBorders>
              <w:top w:val="nil"/>
              <w:left w:val="single" w:sz="4" w:space="0" w:color="auto"/>
              <w:bottom w:val="single" w:sz="4" w:space="0" w:color="auto"/>
              <w:right w:val="single" w:sz="4" w:space="0" w:color="auto"/>
            </w:tcBorders>
            <w:shd w:val="clear" w:color="auto" w:fill="auto"/>
            <w:noWrap/>
            <w:vAlign w:val="bottom"/>
            <w:hideMark/>
          </w:tcPr>
          <w:p w14:paraId="0EC67686"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Maximum</w:t>
            </w:r>
          </w:p>
        </w:tc>
        <w:tc>
          <w:tcPr>
            <w:tcW w:w="1596" w:type="dxa"/>
            <w:tcBorders>
              <w:top w:val="nil"/>
              <w:left w:val="nil"/>
              <w:bottom w:val="single" w:sz="4" w:space="0" w:color="auto"/>
              <w:right w:val="single" w:sz="4" w:space="0" w:color="auto"/>
            </w:tcBorders>
            <w:shd w:val="clear" w:color="auto" w:fill="auto"/>
            <w:noWrap/>
            <w:vAlign w:val="bottom"/>
            <w:hideMark/>
          </w:tcPr>
          <w:p w14:paraId="6EBDBC7B"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50000</w:t>
            </w:r>
          </w:p>
        </w:tc>
        <w:tc>
          <w:tcPr>
            <w:tcW w:w="1596" w:type="dxa"/>
            <w:tcBorders>
              <w:top w:val="nil"/>
              <w:left w:val="nil"/>
              <w:bottom w:val="single" w:sz="4" w:space="0" w:color="auto"/>
              <w:right w:val="single" w:sz="4" w:space="0" w:color="auto"/>
            </w:tcBorders>
            <w:shd w:val="clear" w:color="auto" w:fill="auto"/>
            <w:noWrap/>
            <w:vAlign w:val="bottom"/>
            <w:hideMark/>
          </w:tcPr>
          <w:p w14:paraId="7FF4B7A9"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65000</w:t>
            </w:r>
          </w:p>
        </w:tc>
        <w:tc>
          <w:tcPr>
            <w:tcW w:w="1601" w:type="dxa"/>
            <w:tcBorders>
              <w:top w:val="nil"/>
              <w:left w:val="nil"/>
              <w:bottom w:val="single" w:sz="4" w:space="0" w:color="auto"/>
              <w:right w:val="single" w:sz="4" w:space="0" w:color="auto"/>
            </w:tcBorders>
            <w:shd w:val="clear" w:color="auto" w:fill="auto"/>
            <w:noWrap/>
            <w:vAlign w:val="bottom"/>
            <w:hideMark/>
          </w:tcPr>
          <w:p w14:paraId="6A36CDB2"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30000</w:t>
            </w:r>
          </w:p>
        </w:tc>
        <w:tc>
          <w:tcPr>
            <w:tcW w:w="1396" w:type="dxa"/>
            <w:tcBorders>
              <w:top w:val="nil"/>
              <w:left w:val="nil"/>
              <w:bottom w:val="single" w:sz="4" w:space="0" w:color="auto"/>
              <w:right w:val="single" w:sz="4" w:space="0" w:color="auto"/>
            </w:tcBorders>
            <w:shd w:val="clear" w:color="auto" w:fill="auto"/>
            <w:noWrap/>
            <w:vAlign w:val="bottom"/>
            <w:hideMark/>
          </w:tcPr>
          <w:p w14:paraId="537E16E1"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17000</w:t>
            </w:r>
          </w:p>
        </w:tc>
      </w:tr>
      <w:tr w:rsidR="005A421E" w:rsidRPr="00E438B4" w14:paraId="57F3C63D" w14:textId="77777777" w:rsidTr="005060AD">
        <w:trPr>
          <w:trHeight w:val="198"/>
        </w:trPr>
        <w:tc>
          <w:tcPr>
            <w:tcW w:w="3096" w:type="dxa"/>
            <w:tcBorders>
              <w:top w:val="nil"/>
              <w:left w:val="single" w:sz="4" w:space="0" w:color="auto"/>
              <w:bottom w:val="single" w:sz="4" w:space="0" w:color="auto"/>
              <w:right w:val="single" w:sz="4" w:space="0" w:color="auto"/>
            </w:tcBorders>
            <w:shd w:val="clear" w:color="auto" w:fill="auto"/>
            <w:noWrap/>
            <w:vAlign w:val="bottom"/>
            <w:hideMark/>
          </w:tcPr>
          <w:p w14:paraId="7574740B"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Count</w:t>
            </w:r>
          </w:p>
        </w:tc>
        <w:tc>
          <w:tcPr>
            <w:tcW w:w="4794" w:type="dxa"/>
            <w:gridSpan w:val="3"/>
            <w:tcBorders>
              <w:top w:val="single" w:sz="4" w:space="0" w:color="auto"/>
              <w:left w:val="nil"/>
              <w:bottom w:val="single" w:sz="4" w:space="0" w:color="auto"/>
              <w:right w:val="single" w:sz="4" w:space="0" w:color="auto"/>
            </w:tcBorders>
            <w:shd w:val="clear" w:color="auto" w:fill="auto"/>
            <w:noWrap/>
            <w:vAlign w:val="bottom"/>
            <w:hideMark/>
          </w:tcPr>
          <w:p w14:paraId="0F94C063"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66</w:t>
            </w:r>
          </w:p>
        </w:tc>
        <w:tc>
          <w:tcPr>
            <w:tcW w:w="1396" w:type="dxa"/>
            <w:tcBorders>
              <w:top w:val="nil"/>
              <w:left w:val="nil"/>
              <w:bottom w:val="single" w:sz="4" w:space="0" w:color="auto"/>
              <w:right w:val="single" w:sz="4" w:space="0" w:color="auto"/>
            </w:tcBorders>
            <w:shd w:val="clear" w:color="auto" w:fill="auto"/>
            <w:noWrap/>
            <w:vAlign w:val="bottom"/>
            <w:hideMark/>
          </w:tcPr>
          <w:p w14:paraId="58A54924" w14:textId="77777777" w:rsidR="005A421E" w:rsidRPr="00E438B4" w:rsidRDefault="005A421E"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 </w:t>
            </w:r>
          </w:p>
        </w:tc>
      </w:tr>
    </w:tbl>
    <w:p w14:paraId="345AC935" w14:textId="77777777" w:rsidR="00E37F44" w:rsidRPr="00E438B4" w:rsidRDefault="00E37F44" w:rsidP="00E438B4">
      <w:pPr>
        <w:jc w:val="both"/>
        <w:rPr>
          <w:rFonts w:ascii="Times New Roman" w:hAnsi="Times New Roman" w:cs="Times New Roman"/>
          <w:sz w:val="24"/>
          <w:szCs w:val="24"/>
          <w:lang w:val="en-US"/>
        </w:rPr>
      </w:pPr>
    </w:p>
    <w:p w14:paraId="2D4AF242" w14:textId="76694232" w:rsidR="009A3AA4" w:rsidRDefault="00020CBE" w:rsidP="00EA3A14">
      <w:pPr>
        <w:spacing w:line="360" w:lineRule="auto"/>
        <w:jc w:val="both"/>
        <w:rPr>
          <w:rFonts w:ascii="Times New Roman" w:hAnsi="Times New Roman" w:cs="Times New Roman"/>
          <w:sz w:val="24"/>
          <w:szCs w:val="24"/>
          <w:lang w:val="en-US"/>
        </w:rPr>
      </w:pPr>
      <w:r w:rsidRPr="00E438B4">
        <w:rPr>
          <w:rFonts w:ascii="Times New Roman" w:hAnsi="Times New Roman" w:cs="Times New Roman"/>
          <w:sz w:val="24"/>
          <w:szCs w:val="24"/>
          <w:lang w:val="en-US"/>
        </w:rPr>
        <w:t>The mean primary income of Labor</w:t>
      </w:r>
      <w:r w:rsidR="00FC757B">
        <w:rPr>
          <w:rFonts w:ascii="Times New Roman" w:hAnsi="Times New Roman" w:cs="Times New Roman"/>
          <w:sz w:val="24"/>
          <w:szCs w:val="24"/>
          <w:lang w:val="en-US"/>
        </w:rPr>
        <w:t>s</w:t>
      </w:r>
      <w:r w:rsidRPr="00E438B4">
        <w:rPr>
          <w:rFonts w:ascii="Times New Roman" w:hAnsi="Times New Roman" w:cs="Times New Roman"/>
          <w:sz w:val="24"/>
          <w:szCs w:val="24"/>
          <w:lang w:val="en-US"/>
        </w:rPr>
        <w:t xml:space="preserve"> is Rs.16455, but have a secondary source of income due to which the monthly income is more</w:t>
      </w:r>
      <w:r w:rsidR="005A421E" w:rsidRPr="00E438B4">
        <w:rPr>
          <w:rFonts w:ascii="Times New Roman" w:hAnsi="Times New Roman" w:cs="Times New Roman"/>
          <w:sz w:val="24"/>
          <w:szCs w:val="24"/>
          <w:lang w:val="en-US"/>
        </w:rPr>
        <w:t xml:space="preserve">, the average comes </w:t>
      </w:r>
      <w:r w:rsidR="009A3AA4">
        <w:rPr>
          <w:rFonts w:ascii="Times New Roman" w:hAnsi="Times New Roman" w:cs="Times New Roman"/>
          <w:sz w:val="24"/>
          <w:szCs w:val="24"/>
          <w:lang w:val="en-US"/>
        </w:rPr>
        <w:t>up to</w:t>
      </w:r>
      <w:r w:rsidR="005A421E" w:rsidRPr="00E438B4">
        <w:rPr>
          <w:rFonts w:ascii="Times New Roman" w:hAnsi="Times New Roman" w:cs="Times New Roman"/>
          <w:sz w:val="24"/>
          <w:szCs w:val="24"/>
          <w:lang w:val="en-US"/>
        </w:rPr>
        <w:t xml:space="preserve"> Rs.25895. </w:t>
      </w:r>
      <w:r w:rsidR="00963702">
        <w:rPr>
          <w:rFonts w:ascii="Times New Roman" w:hAnsi="Times New Roman" w:cs="Times New Roman"/>
          <w:sz w:val="24"/>
          <w:szCs w:val="24"/>
          <w:lang w:val="en-US"/>
        </w:rPr>
        <w:t>The frequency of Mode is (₹15000) is 33.</w:t>
      </w:r>
      <w:r w:rsidR="00195955">
        <w:rPr>
          <w:rFonts w:ascii="Times New Roman" w:hAnsi="Times New Roman" w:cs="Times New Roman"/>
          <w:sz w:val="24"/>
          <w:szCs w:val="24"/>
          <w:lang w:val="en-US"/>
        </w:rPr>
        <w:t xml:space="preserve"> </w:t>
      </w:r>
      <w:r w:rsidR="009A3AA4">
        <w:rPr>
          <w:rFonts w:ascii="Times New Roman" w:hAnsi="Times New Roman" w:cs="Times New Roman"/>
          <w:sz w:val="24"/>
          <w:szCs w:val="24"/>
          <w:lang w:val="en-US"/>
        </w:rPr>
        <w:t>The average</w:t>
      </w:r>
      <w:r w:rsidR="00506525" w:rsidRPr="00E438B4">
        <w:rPr>
          <w:rFonts w:ascii="Times New Roman" w:hAnsi="Times New Roman" w:cs="Times New Roman"/>
          <w:sz w:val="24"/>
          <w:szCs w:val="24"/>
          <w:lang w:val="en-US"/>
        </w:rPr>
        <w:t xml:space="preserve"> Expense of all Labor is Rs.13242, and </w:t>
      </w:r>
      <w:r w:rsidR="00BA649B">
        <w:rPr>
          <w:rFonts w:ascii="Times New Roman" w:hAnsi="Times New Roman" w:cs="Times New Roman"/>
          <w:sz w:val="24"/>
          <w:szCs w:val="24"/>
          <w:lang w:val="en-US"/>
        </w:rPr>
        <w:t xml:space="preserve">the </w:t>
      </w:r>
      <w:r w:rsidR="00506525" w:rsidRPr="00E438B4">
        <w:rPr>
          <w:rFonts w:ascii="Times New Roman" w:hAnsi="Times New Roman" w:cs="Times New Roman"/>
          <w:sz w:val="24"/>
          <w:szCs w:val="24"/>
          <w:lang w:val="en-US"/>
        </w:rPr>
        <w:t xml:space="preserve">average </w:t>
      </w:r>
      <w:r w:rsidR="009A3AA4">
        <w:rPr>
          <w:rFonts w:ascii="Times New Roman" w:hAnsi="Times New Roman" w:cs="Times New Roman"/>
          <w:sz w:val="24"/>
          <w:szCs w:val="24"/>
          <w:lang w:val="en-US"/>
        </w:rPr>
        <w:t>EMI</w:t>
      </w:r>
      <w:r w:rsidR="00506525" w:rsidRPr="00E438B4">
        <w:rPr>
          <w:rFonts w:ascii="Times New Roman" w:hAnsi="Times New Roman" w:cs="Times New Roman"/>
          <w:sz w:val="24"/>
          <w:szCs w:val="24"/>
          <w:lang w:val="en-US"/>
        </w:rPr>
        <w:t xml:space="preserve"> </w:t>
      </w:r>
      <w:r w:rsidR="003B26F4">
        <w:rPr>
          <w:rFonts w:ascii="Times New Roman" w:hAnsi="Times New Roman" w:cs="Times New Roman"/>
          <w:sz w:val="24"/>
          <w:szCs w:val="24"/>
          <w:lang w:val="en-US"/>
        </w:rPr>
        <w:t>is</w:t>
      </w:r>
      <w:r w:rsidR="00506525" w:rsidRPr="00E438B4">
        <w:rPr>
          <w:rFonts w:ascii="Times New Roman" w:hAnsi="Times New Roman" w:cs="Times New Roman"/>
          <w:sz w:val="24"/>
          <w:szCs w:val="24"/>
          <w:lang w:val="en-US"/>
        </w:rPr>
        <w:t xml:space="preserve"> Rs.7009</w:t>
      </w:r>
      <w:r w:rsidR="009A3AA4">
        <w:rPr>
          <w:rFonts w:ascii="Times New Roman" w:hAnsi="Times New Roman" w:cs="Times New Roman"/>
          <w:sz w:val="24"/>
          <w:szCs w:val="24"/>
          <w:lang w:val="en-US"/>
        </w:rPr>
        <w:t>.</w:t>
      </w:r>
    </w:p>
    <w:p w14:paraId="0E3433BA" w14:textId="3C5711DD" w:rsidR="00506525" w:rsidRPr="009A3AA4" w:rsidRDefault="009A3AA4" w:rsidP="00E468D0">
      <w:pPr>
        <w:pStyle w:val="Heading4"/>
        <w:rPr>
          <w:lang w:val="en-US"/>
        </w:rPr>
      </w:pPr>
      <w:r>
        <w:rPr>
          <w:lang w:val="en-US"/>
        </w:rPr>
        <w:lastRenderedPageBreak/>
        <w:t>Analysis of Worker</w:t>
      </w:r>
    </w:p>
    <w:p w14:paraId="6B1FD4A2" w14:textId="17EAB8C2" w:rsidR="002366DC" w:rsidRDefault="002366DC" w:rsidP="009A3AA4">
      <w:pPr>
        <w:pStyle w:val="Caption"/>
        <w:keepNext/>
        <w:jc w:val="center"/>
      </w:pPr>
    </w:p>
    <w:p w14:paraId="6747D280" w14:textId="4AC6D802" w:rsidR="0086230E" w:rsidRDefault="0086230E" w:rsidP="0086230E">
      <w:pPr>
        <w:pStyle w:val="Caption"/>
        <w:keepNext/>
        <w:jc w:val="center"/>
      </w:pPr>
      <w:bookmarkStart w:id="29" w:name="_Toc172561179"/>
      <w:r>
        <w:t xml:space="preserve">Table </w:t>
      </w:r>
      <w:fldSimple w:instr=" SEQ Table \* ARABIC ">
        <w:r w:rsidR="008F25FD">
          <w:rPr>
            <w:noProof/>
          </w:rPr>
          <w:t>6</w:t>
        </w:r>
      </w:fldSimple>
      <w:r>
        <w:t xml:space="preserve">: </w:t>
      </w:r>
      <w:r w:rsidR="004351BE">
        <w:t>Measure</w:t>
      </w:r>
      <w:r w:rsidR="00271FE8">
        <w:t>s</w:t>
      </w:r>
      <w:r w:rsidR="004351BE">
        <w:t xml:space="preserve"> of central</w:t>
      </w:r>
      <w:r w:rsidRPr="00D337EA">
        <w:t xml:space="preserve"> Tendency and Dispersion of Worker</w:t>
      </w:r>
      <w:bookmarkEnd w:id="29"/>
    </w:p>
    <w:tbl>
      <w:tblPr>
        <w:tblW w:w="9325" w:type="dxa"/>
        <w:tblLook w:val="04A0" w:firstRow="1" w:lastRow="0" w:firstColumn="1" w:lastColumn="0" w:noHBand="0" w:noVBand="1"/>
      </w:tblPr>
      <w:tblGrid>
        <w:gridCol w:w="2665"/>
        <w:gridCol w:w="1362"/>
        <w:gridCol w:w="1865"/>
        <w:gridCol w:w="1715"/>
        <w:gridCol w:w="1718"/>
      </w:tblGrid>
      <w:tr w:rsidR="006F3969" w:rsidRPr="00E438B4" w14:paraId="164856B4" w14:textId="77777777" w:rsidTr="00195955">
        <w:trPr>
          <w:trHeight w:val="276"/>
        </w:trPr>
        <w:tc>
          <w:tcPr>
            <w:tcW w:w="2665"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46730A3A" w14:textId="77777777" w:rsidR="006F3969" w:rsidRPr="00E438B4" w:rsidRDefault="006F3969" w:rsidP="006F3969">
            <w:pPr>
              <w:jc w:val="both"/>
              <w:rPr>
                <w:rFonts w:ascii="Times New Roman" w:eastAsia="Times New Roman" w:hAnsi="Times New Roman" w:cs="Times New Roman"/>
                <w:b/>
                <w:bCs/>
                <w:i/>
                <w:iCs/>
                <w:color w:val="000000"/>
                <w:kern w:val="0"/>
                <w:sz w:val="24"/>
                <w:szCs w:val="24"/>
                <w:lang w:eastAsia="en-IN"/>
                <w14:ligatures w14:val="none"/>
              </w:rPr>
            </w:pPr>
            <w:r w:rsidRPr="00E438B4">
              <w:rPr>
                <w:rFonts w:ascii="Times New Roman" w:eastAsia="Times New Roman" w:hAnsi="Times New Roman" w:cs="Times New Roman"/>
                <w:b/>
                <w:bCs/>
                <w:i/>
                <w:iCs/>
                <w:color w:val="000000"/>
                <w:kern w:val="0"/>
                <w:sz w:val="24"/>
                <w:szCs w:val="24"/>
                <w:lang w:eastAsia="en-IN"/>
                <w14:ligatures w14:val="none"/>
              </w:rPr>
              <w:t>Worker</w:t>
            </w:r>
          </w:p>
        </w:tc>
        <w:tc>
          <w:tcPr>
            <w:tcW w:w="1362" w:type="dxa"/>
            <w:tcBorders>
              <w:top w:val="single" w:sz="4" w:space="0" w:color="auto"/>
              <w:left w:val="nil"/>
              <w:bottom w:val="single" w:sz="4" w:space="0" w:color="auto"/>
              <w:right w:val="single" w:sz="4" w:space="0" w:color="auto"/>
            </w:tcBorders>
            <w:shd w:val="clear" w:color="auto" w:fill="auto"/>
            <w:noWrap/>
            <w:vAlign w:val="bottom"/>
            <w:hideMark/>
          </w:tcPr>
          <w:p w14:paraId="465C32C1" w14:textId="479C6631" w:rsidR="006F3969" w:rsidRPr="00E438B4" w:rsidRDefault="006F3969" w:rsidP="006F3969">
            <w:pPr>
              <w:jc w:val="both"/>
              <w:rPr>
                <w:rFonts w:ascii="Times New Roman" w:eastAsia="Times New Roman" w:hAnsi="Times New Roman" w:cs="Times New Roman"/>
                <w:b/>
                <w:bCs/>
                <w:i/>
                <w:iCs/>
                <w:color w:val="000000"/>
                <w:kern w:val="0"/>
                <w:sz w:val="24"/>
                <w:szCs w:val="24"/>
                <w:lang w:eastAsia="en-IN"/>
                <w14:ligatures w14:val="none"/>
              </w:rPr>
            </w:pPr>
            <w:r w:rsidRPr="00E438B4">
              <w:rPr>
                <w:rFonts w:ascii="Times New Roman" w:eastAsia="Times New Roman" w:hAnsi="Times New Roman" w:cs="Times New Roman"/>
                <w:b/>
                <w:bCs/>
                <w:i/>
                <w:iCs/>
                <w:color w:val="000000"/>
                <w:kern w:val="0"/>
                <w:sz w:val="24"/>
                <w:szCs w:val="24"/>
                <w:lang w:eastAsia="en-IN"/>
                <w14:ligatures w14:val="none"/>
              </w:rPr>
              <w:t>Primary</w:t>
            </w:r>
            <w:r>
              <w:rPr>
                <w:rFonts w:ascii="Times New Roman" w:eastAsia="Times New Roman" w:hAnsi="Times New Roman" w:cs="Times New Roman"/>
                <w:b/>
                <w:bCs/>
                <w:i/>
                <w:iCs/>
                <w:color w:val="000000"/>
                <w:kern w:val="0"/>
                <w:sz w:val="24"/>
                <w:szCs w:val="24"/>
                <w:lang w:eastAsia="en-IN"/>
                <w14:ligatures w14:val="none"/>
              </w:rPr>
              <w:t xml:space="preserve"> Income (₹)</w:t>
            </w:r>
          </w:p>
        </w:tc>
        <w:tc>
          <w:tcPr>
            <w:tcW w:w="1865" w:type="dxa"/>
            <w:tcBorders>
              <w:top w:val="single" w:sz="4" w:space="0" w:color="auto"/>
              <w:left w:val="nil"/>
              <w:bottom w:val="single" w:sz="4" w:space="0" w:color="auto"/>
              <w:right w:val="single" w:sz="4" w:space="0" w:color="auto"/>
            </w:tcBorders>
            <w:shd w:val="clear" w:color="auto" w:fill="auto"/>
            <w:noWrap/>
            <w:vAlign w:val="bottom"/>
            <w:hideMark/>
          </w:tcPr>
          <w:p w14:paraId="5A13EE3A" w14:textId="3C31845F" w:rsidR="006F3969" w:rsidRPr="00E438B4" w:rsidRDefault="006F3969" w:rsidP="006F3969">
            <w:pPr>
              <w:jc w:val="both"/>
              <w:rPr>
                <w:rFonts w:ascii="Times New Roman" w:eastAsia="Times New Roman" w:hAnsi="Times New Roman" w:cs="Times New Roman"/>
                <w:b/>
                <w:bCs/>
                <w:i/>
                <w:iCs/>
                <w:color w:val="000000"/>
                <w:kern w:val="0"/>
                <w:sz w:val="24"/>
                <w:szCs w:val="24"/>
                <w:lang w:eastAsia="en-IN"/>
                <w14:ligatures w14:val="none"/>
              </w:rPr>
            </w:pPr>
            <w:r>
              <w:rPr>
                <w:rFonts w:ascii="Times New Roman" w:eastAsia="Times New Roman" w:hAnsi="Times New Roman" w:cs="Times New Roman"/>
                <w:b/>
                <w:bCs/>
                <w:i/>
                <w:iCs/>
                <w:color w:val="000000"/>
                <w:kern w:val="0"/>
                <w:sz w:val="24"/>
                <w:szCs w:val="24"/>
                <w:lang w:eastAsia="en-IN"/>
                <w14:ligatures w14:val="none"/>
              </w:rPr>
              <w:t xml:space="preserve">Household </w:t>
            </w:r>
            <w:r w:rsidRPr="00E438B4">
              <w:rPr>
                <w:rFonts w:ascii="Times New Roman" w:eastAsia="Times New Roman" w:hAnsi="Times New Roman" w:cs="Times New Roman"/>
                <w:b/>
                <w:bCs/>
                <w:i/>
                <w:iCs/>
                <w:color w:val="000000"/>
                <w:kern w:val="0"/>
                <w:sz w:val="24"/>
                <w:szCs w:val="24"/>
                <w:lang w:eastAsia="en-IN"/>
                <w14:ligatures w14:val="none"/>
              </w:rPr>
              <w:t>Income</w:t>
            </w:r>
            <w:r>
              <w:rPr>
                <w:rFonts w:ascii="Times New Roman" w:eastAsia="Times New Roman" w:hAnsi="Times New Roman" w:cs="Times New Roman"/>
                <w:b/>
                <w:bCs/>
                <w:i/>
                <w:iCs/>
                <w:color w:val="000000"/>
                <w:kern w:val="0"/>
                <w:sz w:val="24"/>
                <w:szCs w:val="24"/>
                <w:lang w:eastAsia="en-IN"/>
                <w14:ligatures w14:val="none"/>
              </w:rPr>
              <w:t xml:space="preserve"> (₹)</w:t>
            </w:r>
          </w:p>
        </w:tc>
        <w:tc>
          <w:tcPr>
            <w:tcW w:w="1715" w:type="dxa"/>
            <w:tcBorders>
              <w:top w:val="single" w:sz="4" w:space="0" w:color="auto"/>
              <w:left w:val="nil"/>
              <w:bottom w:val="single" w:sz="4" w:space="0" w:color="auto"/>
              <w:right w:val="single" w:sz="4" w:space="0" w:color="auto"/>
            </w:tcBorders>
            <w:shd w:val="clear" w:color="auto" w:fill="auto"/>
            <w:noWrap/>
            <w:vAlign w:val="bottom"/>
            <w:hideMark/>
          </w:tcPr>
          <w:p w14:paraId="49A71849" w14:textId="4530FFE3" w:rsidR="006F3969" w:rsidRPr="00E438B4" w:rsidRDefault="006F3969" w:rsidP="006F3969">
            <w:pPr>
              <w:jc w:val="both"/>
              <w:rPr>
                <w:rFonts w:ascii="Times New Roman" w:eastAsia="Times New Roman" w:hAnsi="Times New Roman" w:cs="Times New Roman"/>
                <w:b/>
                <w:bCs/>
                <w:i/>
                <w:iCs/>
                <w:color w:val="000000"/>
                <w:kern w:val="0"/>
                <w:sz w:val="24"/>
                <w:szCs w:val="24"/>
                <w:lang w:eastAsia="en-IN"/>
                <w14:ligatures w14:val="none"/>
              </w:rPr>
            </w:pPr>
            <w:r>
              <w:rPr>
                <w:rFonts w:ascii="Times New Roman" w:eastAsia="Times New Roman" w:hAnsi="Times New Roman" w:cs="Times New Roman"/>
                <w:b/>
                <w:bCs/>
                <w:i/>
                <w:iCs/>
                <w:color w:val="000000"/>
                <w:kern w:val="0"/>
                <w:sz w:val="24"/>
                <w:szCs w:val="24"/>
                <w:lang w:eastAsia="en-IN"/>
                <w14:ligatures w14:val="none"/>
              </w:rPr>
              <w:t xml:space="preserve">Monthly </w:t>
            </w:r>
            <w:r w:rsidRPr="00E438B4">
              <w:rPr>
                <w:rFonts w:ascii="Times New Roman" w:eastAsia="Times New Roman" w:hAnsi="Times New Roman" w:cs="Times New Roman"/>
                <w:b/>
                <w:bCs/>
                <w:i/>
                <w:iCs/>
                <w:color w:val="000000"/>
                <w:kern w:val="0"/>
                <w:sz w:val="24"/>
                <w:szCs w:val="24"/>
                <w:lang w:eastAsia="en-IN"/>
                <w14:ligatures w14:val="none"/>
              </w:rPr>
              <w:t>Expense</w:t>
            </w:r>
            <w:r>
              <w:rPr>
                <w:rFonts w:ascii="Times New Roman" w:eastAsia="Times New Roman" w:hAnsi="Times New Roman" w:cs="Times New Roman"/>
                <w:b/>
                <w:bCs/>
                <w:i/>
                <w:iCs/>
                <w:color w:val="000000"/>
                <w:kern w:val="0"/>
                <w:sz w:val="24"/>
                <w:szCs w:val="24"/>
                <w:lang w:eastAsia="en-IN"/>
                <w14:ligatures w14:val="none"/>
              </w:rPr>
              <w:t xml:space="preserve"> (₹)</w:t>
            </w:r>
          </w:p>
        </w:tc>
        <w:tc>
          <w:tcPr>
            <w:tcW w:w="1718" w:type="dxa"/>
            <w:tcBorders>
              <w:top w:val="single" w:sz="4" w:space="0" w:color="auto"/>
              <w:left w:val="nil"/>
              <w:bottom w:val="single" w:sz="4" w:space="0" w:color="auto"/>
              <w:right w:val="single" w:sz="4" w:space="0" w:color="auto"/>
            </w:tcBorders>
            <w:shd w:val="clear" w:color="auto" w:fill="auto"/>
            <w:noWrap/>
            <w:vAlign w:val="bottom"/>
            <w:hideMark/>
          </w:tcPr>
          <w:p w14:paraId="2A5B93F8" w14:textId="301C2707" w:rsidR="006F3969" w:rsidRPr="00E438B4" w:rsidRDefault="006F3969" w:rsidP="006F3969">
            <w:pPr>
              <w:jc w:val="both"/>
              <w:rPr>
                <w:rFonts w:ascii="Times New Roman" w:eastAsia="Times New Roman" w:hAnsi="Times New Roman" w:cs="Times New Roman"/>
                <w:b/>
                <w:bCs/>
                <w:i/>
                <w:iCs/>
                <w:color w:val="000000"/>
                <w:kern w:val="0"/>
                <w:sz w:val="24"/>
                <w:szCs w:val="24"/>
                <w:lang w:eastAsia="en-IN"/>
                <w14:ligatures w14:val="none"/>
              </w:rPr>
            </w:pPr>
            <w:r w:rsidRPr="00E438B4">
              <w:rPr>
                <w:rFonts w:ascii="Times New Roman" w:eastAsia="Times New Roman" w:hAnsi="Times New Roman" w:cs="Times New Roman"/>
                <w:b/>
                <w:bCs/>
                <w:i/>
                <w:iCs/>
                <w:color w:val="000000"/>
                <w:kern w:val="0"/>
                <w:sz w:val="24"/>
                <w:szCs w:val="24"/>
                <w:lang w:eastAsia="en-IN"/>
                <w14:ligatures w14:val="none"/>
              </w:rPr>
              <w:t>EMIs</w:t>
            </w:r>
            <w:r>
              <w:rPr>
                <w:rFonts w:ascii="Times New Roman" w:eastAsia="Times New Roman" w:hAnsi="Times New Roman" w:cs="Times New Roman"/>
                <w:b/>
                <w:bCs/>
                <w:i/>
                <w:iCs/>
                <w:color w:val="000000"/>
                <w:kern w:val="0"/>
                <w:sz w:val="24"/>
                <w:szCs w:val="24"/>
                <w:lang w:eastAsia="en-IN"/>
                <w14:ligatures w14:val="none"/>
              </w:rPr>
              <w:t xml:space="preserve"> (₹)</w:t>
            </w:r>
          </w:p>
        </w:tc>
      </w:tr>
      <w:tr w:rsidR="00506525" w:rsidRPr="00E438B4" w14:paraId="53A2B9F9" w14:textId="77777777" w:rsidTr="00195955">
        <w:trPr>
          <w:trHeight w:val="276"/>
        </w:trPr>
        <w:tc>
          <w:tcPr>
            <w:tcW w:w="2665" w:type="dxa"/>
            <w:tcBorders>
              <w:top w:val="nil"/>
              <w:left w:val="single" w:sz="4" w:space="0" w:color="auto"/>
              <w:bottom w:val="single" w:sz="4" w:space="0" w:color="auto"/>
              <w:right w:val="single" w:sz="4" w:space="0" w:color="auto"/>
            </w:tcBorders>
            <w:shd w:val="clear" w:color="auto" w:fill="auto"/>
            <w:noWrap/>
            <w:vAlign w:val="bottom"/>
            <w:hideMark/>
          </w:tcPr>
          <w:p w14:paraId="70330769"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Mean</w:t>
            </w:r>
          </w:p>
        </w:tc>
        <w:tc>
          <w:tcPr>
            <w:tcW w:w="1362" w:type="dxa"/>
            <w:tcBorders>
              <w:top w:val="nil"/>
              <w:left w:val="nil"/>
              <w:bottom w:val="single" w:sz="4" w:space="0" w:color="auto"/>
              <w:right w:val="single" w:sz="4" w:space="0" w:color="auto"/>
            </w:tcBorders>
            <w:shd w:val="clear" w:color="auto" w:fill="auto"/>
            <w:noWrap/>
            <w:vAlign w:val="bottom"/>
            <w:hideMark/>
          </w:tcPr>
          <w:p w14:paraId="70B0470B"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17571</w:t>
            </w:r>
          </w:p>
        </w:tc>
        <w:tc>
          <w:tcPr>
            <w:tcW w:w="1865" w:type="dxa"/>
            <w:tcBorders>
              <w:top w:val="nil"/>
              <w:left w:val="nil"/>
              <w:bottom w:val="single" w:sz="4" w:space="0" w:color="auto"/>
              <w:right w:val="single" w:sz="4" w:space="0" w:color="auto"/>
            </w:tcBorders>
            <w:shd w:val="clear" w:color="auto" w:fill="auto"/>
            <w:noWrap/>
            <w:vAlign w:val="bottom"/>
            <w:hideMark/>
          </w:tcPr>
          <w:p w14:paraId="35A27399"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28262</w:t>
            </w:r>
          </w:p>
        </w:tc>
        <w:tc>
          <w:tcPr>
            <w:tcW w:w="1715" w:type="dxa"/>
            <w:tcBorders>
              <w:top w:val="nil"/>
              <w:left w:val="nil"/>
              <w:bottom w:val="single" w:sz="4" w:space="0" w:color="auto"/>
              <w:right w:val="single" w:sz="4" w:space="0" w:color="auto"/>
            </w:tcBorders>
            <w:shd w:val="clear" w:color="auto" w:fill="auto"/>
            <w:noWrap/>
            <w:vAlign w:val="bottom"/>
            <w:hideMark/>
          </w:tcPr>
          <w:p w14:paraId="34397F23"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15905</w:t>
            </w:r>
          </w:p>
        </w:tc>
        <w:tc>
          <w:tcPr>
            <w:tcW w:w="1718" w:type="dxa"/>
            <w:tcBorders>
              <w:top w:val="nil"/>
              <w:left w:val="nil"/>
              <w:bottom w:val="single" w:sz="4" w:space="0" w:color="auto"/>
              <w:right w:val="single" w:sz="4" w:space="0" w:color="auto"/>
            </w:tcBorders>
            <w:shd w:val="clear" w:color="auto" w:fill="auto"/>
            <w:noWrap/>
            <w:vAlign w:val="bottom"/>
            <w:hideMark/>
          </w:tcPr>
          <w:p w14:paraId="1CCF314B"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7998</w:t>
            </w:r>
          </w:p>
        </w:tc>
      </w:tr>
      <w:tr w:rsidR="00506525" w:rsidRPr="00E438B4" w14:paraId="454DDC69" w14:textId="77777777" w:rsidTr="00195955">
        <w:trPr>
          <w:trHeight w:val="276"/>
        </w:trPr>
        <w:tc>
          <w:tcPr>
            <w:tcW w:w="2665" w:type="dxa"/>
            <w:tcBorders>
              <w:top w:val="nil"/>
              <w:left w:val="single" w:sz="4" w:space="0" w:color="auto"/>
              <w:bottom w:val="single" w:sz="4" w:space="0" w:color="auto"/>
              <w:right w:val="single" w:sz="4" w:space="0" w:color="auto"/>
            </w:tcBorders>
            <w:shd w:val="clear" w:color="auto" w:fill="auto"/>
            <w:noWrap/>
            <w:vAlign w:val="bottom"/>
            <w:hideMark/>
          </w:tcPr>
          <w:p w14:paraId="46B858BC"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Median</w:t>
            </w:r>
          </w:p>
        </w:tc>
        <w:tc>
          <w:tcPr>
            <w:tcW w:w="1362" w:type="dxa"/>
            <w:tcBorders>
              <w:top w:val="nil"/>
              <w:left w:val="nil"/>
              <w:bottom w:val="single" w:sz="4" w:space="0" w:color="auto"/>
              <w:right w:val="single" w:sz="4" w:space="0" w:color="auto"/>
            </w:tcBorders>
            <w:shd w:val="clear" w:color="auto" w:fill="auto"/>
            <w:noWrap/>
            <w:vAlign w:val="bottom"/>
            <w:hideMark/>
          </w:tcPr>
          <w:p w14:paraId="29310FB1"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15000</w:t>
            </w:r>
          </w:p>
        </w:tc>
        <w:tc>
          <w:tcPr>
            <w:tcW w:w="1865" w:type="dxa"/>
            <w:tcBorders>
              <w:top w:val="nil"/>
              <w:left w:val="nil"/>
              <w:bottom w:val="single" w:sz="4" w:space="0" w:color="auto"/>
              <w:right w:val="single" w:sz="4" w:space="0" w:color="auto"/>
            </w:tcBorders>
            <w:shd w:val="clear" w:color="auto" w:fill="auto"/>
            <w:noWrap/>
            <w:vAlign w:val="bottom"/>
            <w:hideMark/>
          </w:tcPr>
          <w:p w14:paraId="5A33B012"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25000</w:t>
            </w:r>
          </w:p>
        </w:tc>
        <w:tc>
          <w:tcPr>
            <w:tcW w:w="1715" w:type="dxa"/>
            <w:tcBorders>
              <w:top w:val="nil"/>
              <w:left w:val="nil"/>
              <w:bottom w:val="single" w:sz="4" w:space="0" w:color="auto"/>
              <w:right w:val="single" w:sz="4" w:space="0" w:color="auto"/>
            </w:tcBorders>
            <w:shd w:val="clear" w:color="auto" w:fill="auto"/>
            <w:noWrap/>
            <w:vAlign w:val="bottom"/>
            <w:hideMark/>
          </w:tcPr>
          <w:p w14:paraId="0BF69A47"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15000</w:t>
            </w:r>
          </w:p>
        </w:tc>
        <w:tc>
          <w:tcPr>
            <w:tcW w:w="1718" w:type="dxa"/>
            <w:tcBorders>
              <w:top w:val="nil"/>
              <w:left w:val="nil"/>
              <w:bottom w:val="single" w:sz="4" w:space="0" w:color="auto"/>
              <w:right w:val="single" w:sz="4" w:space="0" w:color="auto"/>
            </w:tcBorders>
            <w:shd w:val="clear" w:color="auto" w:fill="auto"/>
            <w:noWrap/>
            <w:vAlign w:val="bottom"/>
            <w:hideMark/>
          </w:tcPr>
          <w:p w14:paraId="0E895350"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6000</w:t>
            </w:r>
          </w:p>
        </w:tc>
      </w:tr>
      <w:tr w:rsidR="00506525" w:rsidRPr="00E438B4" w14:paraId="6283FEC3" w14:textId="77777777" w:rsidTr="00195955">
        <w:trPr>
          <w:trHeight w:val="276"/>
        </w:trPr>
        <w:tc>
          <w:tcPr>
            <w:tcW w:w="2665" w:type="dxa"/>
            <w:tcBorders>
              <w:top w:val="nil"/>
              <w:left w:val="single" w:sz="4" w:space="0" w:color="auto"/>
              <w:bottom w:val="single" w:sz="4" w:space="0" w:color="auto"/>
              <w:right w:val="single" w:sz="4" w:space="0" w:color="auto"/>
            </w:tcBorders>
            <w:shd w:val="clear" w:color="auto" w:fill="auto"/>
            <w:noWrap/>
            <w:vAlign w:val="bottom"/>
            <w:hideMark/>
          </w:tcPr>
          <w:p w14:paraId="570D7266" w14:textId="477005AD"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Mode</w:t>
            </w:r>
          </w:p>
        </w:tc>
        <w:tc>
          <w:tcPr>
            <w:tcW w:w="1362" w:type="dxa"/>
            <w:tcBorders>
              <w:top w:val="nil"/>
              <w:left w:val="nil"/>
              <w:bottom w:val="single" w:sz="4" w:space="0" w:color="auto"/>
              <w:right w:val="single" w:sz="4" w:space="0" w:color="auto"/>
            </w:tcBorders>
            <w:shd w:val="clear" w:color="auto" w:fill="auto"/>
            <w:noWrap/>
            <w:vAlign w:val="bottom"/>
            <w:hideMark/>
          </w:tcPr>
          <w:p w14:paraId="39EA8D1F"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15000</w:t>
            </w:r>
          </w:p>
        </w:tc>
        <w:tc>
          <w:tcPr>
            <w:tcW w:w="1865" w:type="dxa"/>
            <w:tcBorders>
              <w:top w:val="nil"/>
              <w:left w:val="nil"/>
              <w:bottom w:val="single" w:sz="4" w:space="0" w:color="auto"/>
              <w:right w:val="single" w:sz="4" w:space="0" w:color="auto"/>
            </w:tcBorders>
            <w:shd w:val="clear" w:color="auto" w:fill="auto"/>
            <w:noWrap/>
            <w:vAlign w:val="bottom"/>
            <w:hideMark/>
          </w:tcPr>
          <w:p w14:paraId="76349E79"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20000</w:t>
            </w:r>
          </w:p>
        </w:tc>
        <w:tc>
          <w:tcPr>
            <w:tcW w:w="1715" w:type="dxa"/>
            <w:tcBorders>
              <w:top w:val="nil"/>
              <w:left w:val="nil"/>
              <w:bottom w:val="single" w:sz="4" w:space="0" w:color="auto"/>
              <w:right w:val="single" w:sz="4" w:space="0" w:color="auto"/>
            </w:tcBorders>
            <w:shd w:val="clear" w:color="auto" w:fill="auto"/>
            <w:noWrap/>
            <w:vAlign w:val="bottom"/>
            <w:hideMark/>
          </w:tcPr>
          <w:p w14:paraId="5BB07B58"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15000</w:t>
            </w:r>
          </w:p>
        </w:tc>
        <w:tc>
          <w:tcPr>
            <w:tcW w:w="1718" w:type="dxa"/>
            <w:tcBorders>
              <w:top w:val="nil"/>
              <w:left w:val="nil"/>
              <w:bottom w:val="single" w:sz="4" w:space="0" w:color="auto"/>
              <w:right w:val="single" w:sz="4" w:space="0" w:color="auto"/>
            </w:tcBorders>
            <w:shd w:val="clear" w:color="auto" w:fill="auto"/>
            <w:noWrap/>
            <w:vAlign w:val="bottom"/>
            <w:hideMark/>
          </w:tcPr>
          <w:p w14:paraId="1C78D4AF"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6000</w:t>
            </w:r>
          </w:p>
        </w:tc>
      </w:tr>
      <w:tr w:rsidR="00506525" w:rsidRPr="00E438B4" w14:paraId="122C3E86" w14:textId="77777777" w:rsidTr="00195955">
        <w:trPr>
          <w:trHeight w:val="276"/>
        </w:trPr>
        <w:tc>
          <w:tcPr>
            <w:tcW w:w="2665" w:type="dxa"/>
            <w:tcBorders>
              <w:top w:val="nil"/>
              <w:left w:val="single" w:sz="4" w:space="0" w:color="auto"/>
              <w:bottom w:val="single" w:sz="4" w:space="0" w:color="auto"/>
              <w:right w:val="single" w:sz="4" w:space="0" w:color="auto"/>
            </w:tcBorders>
            <w:shd w:val="clear" w:color="auto" w:fill="auto"/>
            <w:noWrap/>
            <w:vAlign w:val="bottom"/>
            <w:hideMark/>
          </w:tcPr>
          <w:p w14:paraId="7CD159B9"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Standard Deviation</w:t>
            </w:r>
          </w:p>
        </w:tc>
        <w:tc>
          <w:tcPr>
            <w:tcW w:w="1362" w:type="dxa"/>
            <w:tcBorders>
              <w:top w:val="nil"/>
              <w:left w:val="nil"/>
              <w:bottom w:val="single" w:sz="4" w:space="0" w:color="auto"/>
              <w:right w:val="single" w:sz="4" w:space="0" w:color="auto"/>
            </w:tcBorders>
            <w:shd w:val="clear" w:color="auto" w:fill="auto"/>
            <w:noWrap/>
            <w:vAlign w:val="bottom"/>
            <w:hideMark/>
          </w:tcPr>
          <w:p w14:paraId="066C1B13"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6286</w:t>
            </w:r>
          </w:p>
        </w:tc>
        <w:tc>
          <w:tcPr>
            <w:tcW w:w="1865" w:type="dxa"/>
            <w:tcBorders>
              <w:top w:val="nil"/>
              <w:left w:val="nil"/>
              <w:bottom w:val="single" w:sz="4" w:space="0" w:color="auto"/>
              <w:right w:val="single" w:sz="4" w:space="0" w:color="auto"/>
            </w:tcBorders>
            <w:shd w:val="clear" w:color="auto" w:fill="auto"/>
            <w:noWrap/>
            <w:vAlign w:val="bottom"/>
            <w:hideMark/>
          </w:tcPr>
          <w:p w14:paraId="7C576DF5"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13851</w:t>
            </w:r>
          </w:p>
        </w:tc>
        <w:tc>
          <w:tcPr>
            <w:tcW w:w="1715" w:type="dxa"/>
            <w:tcBorders>
              <w:top w:val="nil"/>
              <w:left w:val="nil"/>
              <w:bottom w:val="single" w:sz="4" w:space="0" w:color="auto"/>
              <w:right w:val="single" w:sz="4" w:space="0" w:color="auto"/>
            </w:tcBorders>
            <w:shd w:val="clear" w:color="auto" w:fill="auto"/>
            <w:noWrap/>
            <w:vAlign w:val="bottom"/>
            <w:hideMark/>
          </w:tcPr>
          <w:p w14:paraId="412249D6"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7139</w:t>
            </w:r>
          </w:p>
        </w:tc>
        <w:tc>
          <w:tcPr>
            <w:tcW w:w="1718" w:type="dxa"/>
            <w:tcBorders>
              <w:top w:val="nil"/>
              <w:left w:val="nil"/>
              <w:bottom w:val="single" w:sz="4" w:space="0" w:color="auto"/>
              <w:right w:val="single" w:sz="4" w:space="0" w:color="auto"/>
            </w:tcBorders>
            <w:shd w:val="clear" w:color="auto" w:fill="auto"/>
            <w:noWrap/>
            <w:vAlign w:val="bottom"/>
            <w:hideMark/>
          </w:tcPr>
          <w:p w14:paraId="5B777E11"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4905</w:t>
            </w:r>
          </w:p>
        </w:tc>
      </w:tr>
      <w:tr w:rsidR="00506525" w:rsidRPr="00E438B4" w14:paraId="24FFFACA" w14:textId="77777777" w:rsidTr="00195955">
        <w:trPr>
          <w:trHeight w:val="276"/>
        </w:trPr>
        <w:tc>
          <w:tcPr>
            <w:tcW w:w="2665" w:type="dxa"/>
            <w:tcBorders>
              <w:top w:val="nil"/>
              <w:left w:val="single" w:sz="4" w:space="0" w:color="auto"/>
              <w:bottom w:val="single" w:sz="4" w:space="0" w:color="auto"/>
              <w:right w:val="single" w:sz="4" w:space="0" w:color="auto"/>
            </w:tcBorders>
            <w:shd w:val="clear" w:color="auto" w:fill="auto"/>
            <w:noWrap/>
            <w:vAlign w:val="bottom"/>
            <w:hideMark/>
          </w:tcPr>
          <w:p w14:paraId="4667672E"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Range</w:t>
            </w:r>
          </w:p>
        </w:tc>
        <w:tc>
          <w:tcPr>
            <w:tcW w:w="1362" w:type="dxa"/>
            <w:tcBorders>
              <w:top w:val="nil"/>
              <w:left w:val="nil"/>
              <w:bottom w:val="single" w:sz="4" w:space="0" w:color="auto"/>
              <w:right w:val="single" w:sz="4" w:space="0" w:color="auto"/>
            </w:tcBorders>
            <w:shd w:val="clear" w:color="auto" w:fill="auto"/>
            <w:noWrap/>
            <w:vAlign w:val="bottom"/>
            <w:hideMark/>
          </w:tcPr>
          <w:p w14:paraId="07EE3B03"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32000</w:t>
            </w:r>
          </w:p>
        </w:tc>
        <w:tc>
          <w:tcPr>
            <w:tcW w:w="1865" w:type="dxa"/>
            <w:tcBorders>
              <w:top w:val="nil"/>
              <w:left w:val="nil"/>
              <w:bottom w:val="single" w:sz="4" w:space="0" w:color="auto"/>
              <w:right w:val="single" w:sz="4" w:space="0" w:color="auto"/>
            </w:tcBorders>
            <w:shd w:val="clear" w:color="auto" w:fill="auto"/>
            <w:noWrap/>
            <w:vAlign w:val="bottom"/>
            <w:hideMark/>
          </w:tcPr>
          <w:p w14:paraId="595A99C3"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56000</w:t>
            </w:r>
          </w:p>
        </w:tc>
        <w:tc>
          <w:tcPr>
            <w:tcW w:w="1715" w:type="dxa"/>
            <w:tcBorders>
              <w:top w:val="nil"/>
              <w:left w:val="nil"/>
              <w:bottom w:val="single" w:sz="4" w:space="0" w:color="auto"/>
              <w:right w:val="single" w:sz="4" w:space="0" w:color="auto"/>
            </w:tcBorders>
            <w:shd w:val="clear" w:color="auto" w:fill="auto"/>
            <w:noWrap/>
            <w:vAlign w:val="bottom"/>
            <w:hideMark/>
          </w:tcPr>
          <w:p w14:paraId="03C9A61C"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43000</w:t>
            </w:r>
          </w:p>
        </w:tc>
        <w:tc>
          <w:tcPr>
            <w:tcW w:w="1718" w:type="dxa"/>
            <w:tcBorders>
              <w:top w:val="nil"/>
              <w:left w:val="nil"/>
              <w:bottom w:val="single" w:sz="4" w:space="0" w:color="auto"/>
              <w:right w:val="single" w:sz="4" w:space="0" w:color="auto"/>
            </w:tcBorders>
            <w:shd w:val="clear" w:color="auto" w:fill="auto"/>
            <w:noWrap/>
            <w:vAlign w:val="bottom"/>
            <w:hideMark/>
          </w:tcPr>
          <w:p w14:paraId="69F63299"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18000</w:t>
            </w:r>
          </w:p>
        </w:tc>
      </w:tr>
      <w:tr w:rsidR="00506525" w:rsidRPr="00E438B4" w14:paraId="417D98FE" w14:textId="77777777" w:rsidTr="00195955">
        <w:trPr>
          <w:trHeight w:val="276"/>
        </w:trPr>
        <w:tc>
          <w:tcPr>
            <w:tcW w:w="2665" w:type="dxa"/>
            <w:tcBorders>
              <w:top w:val="nil"/>
              <w:left w:val="single" w:sz="4" w:space="0" w:color="auto"/>
              <w:bottom w:val="single" w:sz="4" w:space="0" w:color="auto"/>
              <w:right w:val="single" w:sz="4" w:space="0" w:color="auto"/>
            </w:tcBorders>
            <w:shd w:val="clear" w:color="auto" w:fill="auto"/>
            <w:noWrap/>
            <w:vAlign w:val="bottom"/>
            <w:hideMark/>
          </w:tcPr>
          <w:p w14:paraId="0B44DDBE"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Minimum</w:t>
            </w:r>
          </w:p>
        </w:tc>
        <w:tc>
          <w:tcPr>
            <w:tcW w:w="1362" w:type="dxa"/>
            <w:tcBorders>
              <w:top w:val="nil"/>
              <w:left w:val="nil"/>
              <w:bottom w:val="single" w:sz="4" w:space="0" w:color="auto"/>
              <w:right w:val="single" w:sz="4" w:space="0" w:color="auto"/>
            </w:tcBorders>
            <w:shd w:val="clear" w:color="auto" w:fill="auto"/>
            <w:noWrap/>
            <w:vAlign w:val="bottom"/>
            <w:hideMark/>
          </w:tcPr>
          <w:p w14:paraId="6BFB8B00"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8000</w:t>
            </w:r>
          </w:p>
        </w:tc>
        <w:tc>
          <w:tcPr>
            <w:tcW w:w="1865" w:type="dxa"/>
            <w:tcBorders>
              <w:top w:val="nil"/>
              <w:left w:val="nil"/>
              <w:bottom w:val="single" w:sz="4" w:space="0" w:color="auto"/>
              <w:right w:val="single" w:sz="4" w:space="0" w:color="auto"/>
            </w:tcBorders>
            <w:shd w:val="clear" w:color="auto" w:fill="auto"/>
            <w:noWrap/>
            <w:vAlign w:val="bottom"/>
            <w:hideMark/>
          </w:tcPr>
          <w:p w14:paraId="2C107C0F"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9000</w:t>
            </w:r>
          </w:p>
        </w:tc>
        <w:tc>
          <w:tcPr>
            <w:tcW w:w="1715" w:type="dxa"/>
            <w:tcBorders>
              <w:top w:val="nil"/>
              <w:left w:val="nil"/>
              <w:bottom w:val="single" w:sz="4" w:space="0" w:color="auto"/>
              <w:right w:val="single" w:sz="4" w:space="0" w:color="auto"/>
            </w:tcBorders>
            <w:shd w:val="clear" w:color="auto" w:fill="auto"/>
            <w:noWrap/>
            <w:vAlign w:val="bottom"/>
            <w:hideMark/>
          </w:tcPr>
          <w:p w14:paraId="0F740513"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7000</w:t>
            </w:r>
          </w:p>
        </w:tc>
        <w:tc>
          <w:tcPr>
            <w:tcW w:w="1718" w:type="dxa"/>
            <w:tcBorders>
              <w:top w:val="nil"/>
              <w:left w:val="nil"/>
              <w:bottom w:val="single" w:sz="4" w:space="0" w:color="auto"/>
              <w:right w:val="single" w:sz="4" w:space="0" w:color="auto"/>
            </w:tcBorders>
            <w:shd w:val="clear" w:color="auto" w:fill="auto"/>
            <w:noWrap/>
            <w:vAlign w:val="bottom"/>
            <w:hideMark/>
          </w:tcPr>
          <w:p w14:paraId="70F3512A"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2000</w:t>
            </w:r>
          </w:p>
        </w:tc>
      </w:tr>
      <w:tr w:rsidR="00506525" w:rsidRPr="00E438B4" w14:paraId="6EA2EDCD" w14:textId="77777777" w:rsidTr="00195955">
        <w:trPr>
          <w:trHeight w:val="276"/>
        </w:trPr>
        <w:tc>
          <w:tcPr>
            <w:tcW w:w="2665" w:type="dxa"/>
            <w:tcBorders>
              <w:top w:val="nil"/>
              <w:left w:val="single" w:sz="4" w:space="0" w:color="auto"/>
              <w:bottom w:val="single" w:sz="4" w:space="0" w:color="auto"/>
              <w:right w:val="single" w:sz="4" w:space="0" w:color="auto"/>
            </w:tcBorders>
            <w:shd w:val="clear" w:color="auto" w:fill="auto"/>
            <w:noWrap/>
            <w:vAlign w:val="bottom"/>
            <w:hideMark/>
          </w:tcPr>
          <w:p w14:paraId="0A630EEF"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Maximum</w:t>
            </w:r>
          </w:p>
        </w:tc>
        <w:tc>
          <w:tcPr>
            <w:tcW w:w="1362" w:type="dxa"/>
            <w:tcBorders>
              <w:top w:val="nil"/>
              <w:left w:val="nil"/>
              <w:bottom w:val="single" w:sz="4" w:space="0" w:color="auto"/>
              <w:right w:val="single" w:sz="4" w:space="0" w:color="auto"/>
            </w:tcBorders>
            <w:shd w:val="clear" w:color="auto" w:fill="auto"/>
            <w:noWrap/>
            <w:vAlign w:val="bottom"/>
            <w:hideMark/>
          </w:tcPr>
          <w:p w14:paraId="1540A551"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40000</w:t>
            </w:r>
          </w:p>
        </w:tc>
        <w:tc>
          <w:tcPr>
            <w:tcW w:w="1865" w:type="dxa"/>
            <w:tcBorders>
              <w:top w:val="nil"/>
              <w:left w:val="nil"/>
              <w:bottom w:val="single" w:sz="4" w:space="0" w:color="auto"/>
              <w:right w:val="single" w:sz="4" w:space="0" w:color="auto"/>
            </w:tcBorders>
            <w:shd w:val="clear" w:color="auto" w:fill="auto"/>
            <w:noWrap/>
            <w:vAlign w:val="bottom"/>
            <w:hideMark/>
          </w:tcPr>
          <w:p w14:paraId="6C12DAA2"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65000</w:t>
            </w:r>
          </w:p>
        </w:tc>
        <w:tc>
          <w:tcPr>
            <w:tcW w:w="1715" w:type="dxa"/>
            <w:tcBorders>
              <w:top w:val="nil"/>
              <w:left w:val="nil"/>
              <w:bottom w:val="single" w:sz="4" w:space="0" w:color="auto"/>
              <w:right w:val="single" w:sz="4" w:space="0" w:color="auto"/>
            </w:tcBorders>
            <w:shd w:val="clear" w:color="auto" w:fill="auto"/>
            <w:noWrap/>
            <w:vAlign w:val="bottom"/>
            <w:hideMark/>
          </w:tcPr>
          <w:p w14:paraId="2A5A5A43"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50000</w:t>
            </w:r>
          </w:p>
        </w:tc>
        <w:tc>
          <w:tcPr>
            <w:tcW w:w="1718" w:type="dxa"/>
            <w:tcBorders>
              <w:top w:val="nil"/>
              <w:left w:val="nil"/>
              <w:bottom w:val="single" w:sz="4" w:space="0" w:color="auto"/>
              <w:right w:val="single" w:sz="4" w:space="0" w:color="auto"/>
            </w:tcBorders>
            <w:shd w:val="clear" w:color="auto" w:fill="auto"/>
            <w:noWrap/>
            <w:vAlign w:val="bottom"/>
            <w:hideMark/>
          </w:tcPr>
          <w:p w14:paraId="674574E9"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20000</w:t>
            </w:r>
          </w:p>
        </w:tc>
      </w:tr>
      <w:tr w:rsidR="00506525" w:rsidRPr="00E438B4" w14:paraId="1D5DC45E" w14:textId="77777777" w:rsidTr="00195955">
        <w:trPr>
          <w:trHeight w:val="276"/>
        </w:trPr>
        <w:tc>
          <w:tcPr>
            <w:tcW w:w="2665" w:type="dxa"/>
            <w:tcBorders>
              <w:top w:val="nil"/>
              <w:left w:val="single" w:sz="4" w:space="0" w:color="auto"/>
              <w:bottom w:val="nil"/>
              <w:right w:val="single" w:sz="4" w:space="0" w:color="auto"/>
            </w:tcBorders>
            <w:shd w:val="clear" w:color="auto" w:fill="auto"/>
            <w:noWrap/>
            <w:vAlign w:val="bottom"/>
            <w:hideMark/>
          </w:tcPr>
          <w:p w14:paraId="7B89C589"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Count</w:t>
            </w:r>
          </w:p>
        </w:tc>
        <w:tc>
          <w:tcPr>
            <w:tcW w:w="6660" w:type="dxa"/>
            <w:gridSpan w:val="4"/>
            <w:tcBorders>
              <w:top w:val="single" w:sz="4" w:space="0" w:color="auto"/>
              <w:left w:val="nil"/>
              <w:bottom w:val="single" w:sz="4" w:space="0" w:color="auto"/>
              <w:right w:val="single" w:sz="4" w:space="0" w:color="auto"/>
            </w:tcBorders>
            <w:shd w:val="clear" w:color="auto" w:fill="auto"/>
            <w:noWrap/>
            <w:vAlign w:val="bottom"/>
            <w:hideMark/>
          </w:tcPr>
          <w:p w14:paraId="6F6C008B" w14:textId="77777777" w:rsidR="00506525" w:rsidRPr="00E438B4" w:rsidRDefault="00506525"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42</w:t>
            </w:r>
          </w:p>
        </w:tc>
      </w:tr>
    </w:tbl>
    <w:p w14:paraId="33623214" w14:textId="04442580" w:rsidR="0021472B" w:rsidRPr="0021472B" w:rsidRDefault="0021472B" w:rsidP="0021472B">
      <w:pPr>
        <w:jc w:val="both"/>
        <w:rPr>
          <w:rFonts w:ascii="Times New Roman" w:hAnsi="Times New Roman" w:cs="Times New Roman"/>
          <w:sz w:val="24"/>
          <w:szCs w:val="24"/>
        </w:rPr>
      </w:pPr>
      <w:r w:rsidRPr="0021472B">
        <w:rPr>
          <w:rFonts w:ascii="Times New Roman" w:hAnsi="Times New Roman" w:cs="Times New Roman"/>
          <w:sz w:val="24"/>
          <w:szCs w:val="24"/>
          <w:lang w:val="en-US"/>
        </w:rPr>
        <w:t>The mean primary income of Worker</w:t>
      </w:r>
      <w:r w:rsidR="00FC757B">
        <w:rPr>
          <w:rFonts w:ascii="Times New Roman" w:hAnsi="Times New Roman" w:cs="Times New Roman"/>
          <w:sz w:val="24"/>
          <w:szCs w:val="24"/>
          <w:lang w:val="en-US"/>
        </w:rPr>
        <w:t>s</w:t>
      </w:r>
      <w:r w:rsidRPr="0021472B">
        <w:rPr>
          <w:rFonts w:ascii="Times New Roman" w:hAnsi="Times New Roman" w:cs="Times New Roman"/>
          <w:sz w:val="24"/>
          <w:szCs w:val="24"/>
          <w:lang w:val="en-US"/>
        </w:rPr>
        <w:t xml:space="preserve"> is Rs.17571, but 29 out of 42, have a secondary source of income due to which the monthly income is more, the average comes up to Rs.28262. The average Expense of a Worker is Rs.15905, and the average EMI is Rs.7998.</w:t>
      </w:r>
    </w:p>
    <w:p w14:paraId="16ECEAF6" w14:textId="77777777" w:rsidR="009A3AA4" w:rsidRDefault="009A3AA4" w:rsidP="009A3AA4">
      <w:pPr>
        <w:rPr>
          <w:lang w:val="en-US"/>
        </w:rPr>
      </w:pPr>
    </w:p>
    <w:p w14:paraId="63581602" w14:textId="77777777" w:rsidR="00195955" w:rsidRDefault="00195955" w:rsidP="00195955">
      <w:pPr>
        <w:pStyle w:val="Heading4"/>
        <w:rPr>
          <w:lang w:val="en-US"/>
        </w:rPr>
      </w:pPr>
      <w:r>
        <w:rPr>
          <w:lang w:val="en-US"/>
        </w:rPr>
        <w:t>Analysis of Master Mason</w:t>
      </w:r>
    </w:p>
    <w:p w14:paraId="37B9860B" w14:textId="77777777" w:rsidR="00195955" w:rsidRPr="009A3AA4" w:rsidRDefault="00195955" w:rsidP="009A3AA4">
      <w:pPr>
        <w:rPr>
          <w:lang w:val="en-US"/>
        </w:rPr>
      </w:pPr>
    </w:p>
    <w:p w14:paraId="45A75D8F" w14:textId="5DF63E74" w:rsidR="0086230E" w:rsidRDefault="0086230E" w:rsidP="0086230E">
      <w:pPr>
        <w:pStyle w:val="Caption"/>
        <w:keepNext/>
        <w:jc w:val="center"/>
      </w:pPr>
      <w:bookmarkStart w:id="30" w:name="_Toc172561180"/>
      <w:r>
        <w:t xml:space="preserve">Table </w:t>
      </w:r>
      <w:fldSimple w:instr=" SEQ Table \* ARABIC ">
        <w:r w:rsidR="008F25FD">
          <w:rPr>
            <w:noProof/>
          </w:rPr>
          <w:t>7</w:t>
        </w:r>
      </w:fldSimple>
      <w:r>
        <w:t>:</w:t>
      </w:r>
      <w:r w:rsidR="003B26F4">
        <w:t xml:space="preserve"> </w:t>
      </w:r>
      <w:r w:rsidR="004351BE">
        <w:t>Measure</w:t>
      </w:r>
      <w:r w:rsidR="00271FE8">
        <w:t>s</w:t>
      </w:r>
      <w:r w:rsidR="004351BE">
        <w:t xml:space="preserve"> of </w:t>
      </w:r>
      <w:r w:rsidRPr="000965F5">
        <w:t>Central Tendency and Dispersion of Master Mason</w:t>
      </w:r>
      <w:bookmarkEnd w:id="30"/>
    </w:p>
    <w:tbl>
      <w:tblPr>
        <w:tblW w:w="9242" w:type="dxa"/>
        <w:tblLook w:val="04A0" w:firstRow="1" w:lastRow="0" w:firstColumn="1" w:lastColumn="0" w:noHBand="0" w:noVBand="1"/>
      </w:tblPr>
      <w:tblGrid>
        <w:gridCol w:w="2688"/>
        <w:gridCol w:w="1372"/>
        <w:gridCol w:w="1679"/>
        <w:gridCol w:w="1679"/>
        <w:gridCol w:w="1824"/>
      </w:tblGrid>
      <w:tr w:rsidR="006F3969" w:rsidRPr="00E438B4" w14:paraId="1A8EF1D8" w14:textId="77777777" w:rsidTr="0086230E">
        <w:trPr>
          <w:trHeight w:val="326"/>
        </w:trPr>
        <w:tc>
          <w:tcPr>
            <w:tcW w:w="2688" w:type="dxa"/>
            <w:tcBorders>
              <w:top w:val="single" w:sz="8" w:space="0" w:color="auto"/>
              <w:left w:val="single" w:sz="8" w:space="0" w:color="auto"/>
              <w:bottom w:val="single" w:sz="8" w:space="0" w:color="auto"/>
              <w:right w:val="single" w:sz="4" w:space="0" w:color="auto"/>
            </w:tcBorders>
            <w:shd w:val="clear" w:color="000000" w:fill="FFC000"/>
            <w:noWrap/>
            <w:vAlign w:val="bottom"/>
            <w:hideMark/>
          </w:tcPr>
          <w:p w14:paraId="14F1A3BC" w14:textId="77777777" w:rsidR="006F3969" w:rsidRPr="00E438B4" w:rsidRDefault="006F3969" w:rsidP="006F3969">
            <w:pPr>
              <w:jc w:val="both"/>
              <w:rPr>
                <w:rFonts w:ascii="Times New Roman" w:eastAsia="Times New Roman" w:hAnsi="Times New Roman" w:cs="Times New Roman"/>
                <w:b/>
                <w:bCs/>
                <w:i/>
                <w:iCs/>
                <w:color w:val="000000"/>
                <w:kern w:val="0"/>
                <w:sz w:val="24"/>
                <w:szCs w:val="24"/>
                <w:lang w:eastAsia="en-IN"/>
                <w14:ligatures w14:val="none"/>
              </w:rPr>
            </w:pPr>
            <w:r w:rsidRPr="00E438B4">
              <w:rPr>
                <w:rFonts w:ascii="Times New Roman" w:eastAsia="Times New Roman" w:hAnsi="Times New Roman" w:cs="Times New Roman"/>
                <w:b/>
                <w:bCs/>
                <w:i/>
                <w:iCs/>
                <w:color w:val="000000"/>
                <w:kern w:val="0"/>
                <w:sz w:val="24"/>
                <w:szCs w:val="24"/>
                <w:lang w:eastAsia="en-IN"/>
                <w14:ligatures w14:val="none"/>
              </w:rPr>
              <w:t>Master mason</w:t>
            </w:r>
          </w:p>
        </w:tc>
        <w:tc>
          <w:tcPr>
            <w:tcW w:w="1372" w:type="dxa"/>
            <w:tcBorders>
              <w:top w:val="single" w:sz="8" w:space="0" w:color="auto"/>
              <w:left w:val="nil"/>
              <w:bottom w:val="single" w:sz="8" w:space="0" w:color="auto"/>
              <w:right w:val="single" w:sz="4" w:space="0" w:color="auto"/>
            </w:tcBorders>
            <w:shd w:val="clear" w:color="auto" w:fill="auto"/>
            <w:noWrap/>
            <w:vAlign w:val="bottom"/>
            <w:hideMark/>
          </w:tcPr>
          <w:p w14:paraId="15230EFC" w14:textId="7C093F03" w:rsidR="006F3969" w:rsidRPr="00E438B4" w:rsidRDefault="006F3969" w:rsidP="006F3969">
            <w:pPr>
              <w:jc w:val="both"/>
              <w:rPr>
                <w:rFonts w:ascii="Times New Roman" w:eastAsia="Times New Roman" w:hAnsi="Times New Roman" w:cs="Times New Roman"/>
                <w:b/>
                <w:bCs/>
                <w:i/>
                <w:iCs/>
                <w:color w:val="000000"/>
                <w:kern w:val="0"/>
                <w:sz w:val="24"/>
                <w:szCs w:val="24"/>
                <w:lang w:eastAsia="en-IN"/>
                <w14:ligatures w14:val="none"/>
              </w:rPr>
            </w:pPr>
            <w:r w:rsidRPr="00E438B4">
              <w:rPr>
                <w:rFonts w:ascii="Times New Roman" w:eastAsia="Times New Roman" w:hAnsi="Times New Roman" w:cs="Times New Roman"/>
                <w:b/>
                <w:bCs/>
                <w:i/>
                <w:iCs/>
                <w:color w:val="000000"/>
                <w:kern w:val="0"/>
                <w:sz w:val="24"/>
                <w:szCs w:val="24"/>
                <w:lang w:eastAsia="en-IN"/>
                <w14:ligatures w14:val="none"/>
              </w:rPr>
              <w:t>Primary</w:t>
            </w:r>
            <w:r>
              <w:rPr>
                <w:rFonts w:ascii="Times New Roman" w:eastAsia="Times New Roman" w:hAnsi="Times New Roman" w:cs="Times New Roman"/>
                <w:b/>
                <w:bCs/>
                <w:i/>
                <w:iCs/>
                <w:color w:val="000000"/>
                <w:kern w:val="0"/>
                <w:sz w:val="24"/>
                <w:szCs w:val="24"/>
                <w:lang w:eastAsia="en-IN"/>
                <w14:ligatures w14:val="none"/>
              </w:rPr>
              <w:t xml:space="preserve"> Income (₹)</w:t>
            </w:r>
          </w:p>
        </w:tc>
        <w:tc>
          <w:tcPr>
            <w:tcW w:w="1679" w:type="dxa"/>
            <w:tcBorders>
              <w:top w:val="single" w:sz="8" w:space="0" w:color="auto"/>
              <w:left w:val="nil"/>
              <w:bottom w:val="single" w:sz="8" w:space="0" w:color="auto"/>
              <w:right w:val="single" w:sz="4" w:space="0" w:color="auto"/>
            </w:tcBorders>
            <w:shd w:val="clear" w:color="auto" w:fill="auto"/>
            <w:noWrap/>
            <w:vAlign w:val="bottom"/>
            <w:hideMark/>
          </w:tcPr>
          <w:p w14:paraId="7D02890C" w14:textId="22D2CF73" w:rsidR="006F3969" w:rsidRPr="00E438B4" w:rsidRDefault="006F3969" w:rsidP="006F3969">
            <w:pPr>
              <w:jc w:val="both"/>
              <w:rPr>
                <w:rFonts w:ascii="Times New Roman" w:eastAsia="Times New Roman" w:hAnsi="Times New Roman" w:cs="Times New Roman"/>
                <w:b/>
                <w:bCs/>
                <w:i/>
                <w:iCs/>
                <w:color w:val="000000"/>
                <w:kern w:val="0"/>
                <w:sz w:val="24"/>
                <w:szCs w:val="24"/>
                <w:lang w:eastAsia="en-IN"/>
                <w14:ligatures w14:val="none"/>
              </w:rPr>
            </w:pPr>
            <w:r>
              <w:rPr>
                <w:rFonts w:ascii="Times New Roman" w:eastAsia="Times New Roman" w:hAnsi="Times New Roman" w:cs="Times New Roman"/>
                <w:b/>
                <w:bCs/>
                <w:i/>
                <w:iCs/>
                <w:color w:val="000000"/>
                <w:kern w:val="0"/>
                <w:sz w:val="24"/>
                <w:szCs w:val="24"/>
                <w:lang w:eastAsia="en-IN"/>
                <w14:ligatures w14:val="none"/>
              </w:rPr>
              <w:t xml:space="preserve">Household </w:t>
            </w:r>
            <w:r w:rsidRPr="00E438B4">
              <w:rPr>
                <w:rFonts w:ascii="Times New Roman" w:eastAsia="Times New Roman" w:hAnsi="Times New Roman" w:cs="Times New Roman"/>
                <w:b/>
                <w:bCs/>
                <w:i/>
                <w:iCs/>
                <w:color w:val="000000"/>
                <w:kern w:val="0"/>
                <w:sz w:val="24"/>
                <w:szCs w:val="24"/>
                <w:lang w:eastAsia="en-IN"/>
                <w14:ligatures w14:val="none"/>
              </w:rPr>
              <w:t>Income</w:t>
            </w:r>
            <w:r>
              <w:rPr>
                <w:rFonts w:ascii="Times New Roman" w:eastAsia="Times New Roman" w:hAnsi="Times New Roman" w:cs="Times New Roman"/>
                <w:b/>
                <w:bCs/>
                <w:i/>
                <w:iCs/>
                <w:color w:val="000000"/>
                <w:kern w:val="0"/>
                <w:sz w:val="24"/>
                <w:szCs w:val="24"/>
                <w:lang w:eastAsia="en-IN"/>
                <w14:ligatures w14:val="none"/>
              </w:rPr>
              <w:t xml:space="preserve"> (₹)</w:t>
            </w:r>
          </w:p>
        </w:tc>
        <w:tc>
          <w:tcPr>
            <w:tcW w:w="1679" w:type="dxa"/>
            <w:tcBorders>
              <w:top w:val="single" w:sz="8" w:space="0" w:color="auto"/>
              <w:left w:val="nil"/>
              <w:bottom w:val="single" w:sz="8" w:space="0" w:color="auto"/>
              <w:right w:val="single" w:sz="4" w:space="0" w:color="auto"/>
            </w:tcBorders>
            <w:shd w:val="clear" w:color="auto" w:fill="auto"/>
            <w:noWrap/>
            <w:vAlign w:val="bottom"/>
            <w:hideMark/>
          </w:tcPr>
          <w:p w14:paraId="655097B4" w14:textId="55A1DCED" w:rsidR="006F3969" w:rsidRPr="00E438B4" w:rsidRDefault="006F3969" w:rsidP="006F3969">
            <w:pPr>
              <w:jc w:val="both"/>
              <w:rPr>
                <w:rFonts w:ascii="Times New Roman" w:eastAsia="Times New Roman" w:hAnsi="Times New Roman" w:cs="Times New Roman"/>
                <w:b/>
                <w:bCs/>
                <w:i/>
                <w:iCs/>
                <w:color w:val="000000"/>
                <w:kern w:val="0"/>
                <w:sz w:val="24"/>
                <w:szCs w:val="24"/>
                <w:lang w:eastAsia="en-IN"/>
                <w14:ligatures w14:val="none"/>
              </w:rPr>
            </w:pPr>
            <w:r>
              <w:rPr>
                <w:rFonts w:ascii="Times New Roman" w:eastAsia="Times New Roman" w:hAnsi="Times New Roman" w:cs="Times New Roman"/>
                <w:b/>
                <w:bCs/>
                <w:i/>
                <w:iCs/>
                <w:color w:val="000000"/>
                <w:kern w:val="0"/>
                <w:sz w:val="24"/>
                <w:szCs w:val="24"/>
                <w:lang w:eastAsia="en-IN"/>
                <w14:ligatures w14:val="none"/>
              </w:rPr>
              <w:t xml:space="preserve">Monthly </w:t>
            </w:r>
            <w:r w:rsidRPr="00E438B4">
              <w:rPr>
                <w:rFonts w:ascii="Times New Roman" w:eastAsia="Times New Roman" w:hAnsi="Times New Roman" w:cs="Times New Roman"/>
                <w:b/>
                <w:bCs/>
                <w:i/>
                <w:iCs/>
                <w:color w:val="000000"/>
                <w:kern w:val="0"/>
                <w:sz w:val="24"/>
                <w:szCs w:val="24"/>
                <w:lang w:eastAsia="en-IN"/>
                <w14:ligatures w14:val="none"/>
              </w:rPr>
              <w:t>Expense</w:t>
            </w:r>
            <w:r>
              <w:rPr>
                <w:rFonts w:ascii="Times New Roman" w:eastAsia="Times New Roman" w:hAnsi="Times New Roman" w:cs="Times New Roman"/>
                <w:b/>
                <w:bCs/>
                <w:i/>
                <w:iCs/>
                <w:color w:val="000000"/>
                <w:kern w:val="0"/>
                <w:sz w:val="24"/>
                <w:szCs w:val="24"/>
                <w:lang w:eastAsia="en-IN"/>
                <w14:ligatures w14:val="none"/>
              </w:rPr>
              <w:t xml:space="preserve"> (₹)</w:t>
            </w:r>
          </w:p>
        </w:tc>
        <w:tc>
          <w:tcPr>
            <w:tcW w:w="1824" w:type="dxa"/>
            <w:tcBorders>
              <w:top w:val="single" w:sz="8" w:space="0" w:color="auto"/>
              <w:left w:val="nil"/>
              <w:bottom w:val="single" w:sz="8" w:space="0" w:color="auto"/>
              <w:right w:val="single" w:sz="8" w:space="0" w:color="auto"/>
            </w:tcBorders>
            <w:shd w:val="clear" w:color="auto" w:fill="auto"/>
            <w:noWrap/>
            <w:vAlign w:val="bottom"/>
            <w:hideMark/>
          </w:tcPr>
          <w:p w14:paraId="5FD8C874" w14:textId="09E4246C" w:rsidR="006F3969" w:rsidRPr="00E438B4" w:rsidRDefault="006F3969" w:rsidP="006F3969">
            <w:pPr>
              <w:jc w:val="both"/>
              <w:rPr>
                <w:rFonts w:ascii="Times New Roman" w:eastAsia="Times New Roman" w:hAnsi="Times New Roman" w:cs="Times New Roman"/>
                <w:b/>
                <w:bCs/>
                <w:i/>
                <w:iCs/>
                <w:color w:val="000000"/>
                <w:kern w:val="0"/>
                <w:sz w:val="24"/>
                <w:szCs w:val="24"/>
                <w:lang w:eastAsia="en-IN"/>
                <w14:ligatures w14:val="none"/>
              </w:rPr>
            </w:pPr>
            <w:r w:rsidRPr="00E438B4">
              <w:rPr>
                <w:rFonts w:ascii="Times New Roman" w:eastAsia="Times New Roman" w:hAnsi="Times New Roman" w:cs="Times New Roman"/>
                <w:b/>
                <w:bCs/>
                <w:i/>
                <w:iCs/>
                <w:color w:val="000000"/>
                <w:kern w:val="0"/>
                <w:sz w:val="24"/>
                <w:szCs w:val="24"/>
                <w:lang w:eastAsia="en-IN"/>
                <w14:ligatures w14:val="none"/>
              </w:rPr>
              <w:t>EMIs</w:t>
            </w:r>
            <w:r>
              <w:rPr>
                <w:rFonts w:ascii="Times New Roman" w:eastAsia="Times New Roman" w:hAnsi="Times New Roman" w:cs="Times New Roman"/>
                <w:b/>
                <w:bCs/>
                <w:i/>
                <w:iCs/>
                <w:color w:val="000000"/>
                <w:kern w:val="0"/>
                <w:sz w:val="24"/>
                <w:szCs w:val="24"/>
                <w:lang w:eastAsia="en-IN"/>
                <w14:ligatures w14:val="none"/>
              </w:rPr>
              <w:t xml:space="preserve"> (₹)</w:t>
            </w:r>
          </w:p>
        </w:tc>
      </w:tr>
      <w:tr w:rsidR="00044311" w:rsidRPr="00E438B4" w14:paraId="4B01B8BD" w14:textId="77777777" w:rsidTr="0086230E">
        <w:trPr>
          <w:trHeight w:val="314"/>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78E0ADED"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Mean</w:t>
            </w:r>
          </w:p>
        </w:tc>
        <w:tc>
          <w:tcPr>
            <w:tcW w:w="1372" w:type="dxa"/>
            <w:tcBorders>
              <w:top w:val="nil"/>
              <w:left w:val="nil"/>
              <w:bottom w:val="single" w:sz="4" w:space="0" w:color="auto"/>
              <w:right w:val="single" w:sz="4" w:space="0" w:color="auto"/>
            </w:tcBorders>
            <w:shd w:val="clear" w:color="auto" w:fill="auto"/>
            <w:noWrap/>
            <w:vAlign w:val="bottom"/>
            <w:hideMark/>
          </w:tcPr>
          <w:p w14:paraId="5E7D61B8"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21684</w:t>
            </w:r>
          </w:p>
        </w:tc>
        <w:tc>
          <w:tcPr>
            <w:tcW w:w="1679" w:type="dxa"/>
            <w:tcBorders>
              <w:top w:val="nil"/>
              <w:left w:val="nil"/>
              <w:bottom w:val="single" w:sz="4" w:space="0" w:color="auto"/>
              <w:right w:val="single" w:sz="4" w:space="0" w:color="auto"/>
            </w:tcBorders>
            <w:shd w:val="clear" w:color="auto" w:fill="auto"/>
            <w:noWrap/>
            <w:vAlign w:val="bottom"/>
            <w:hideMark/>
          </w:tcPr>
          <w:p w14:paraId="0B1ABD2B"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26684</w:t>
            </w:r>
          </w:p>
        </w:tc>
        <w:tc>
          <w:tcPr>
            <w:tcW w:w="1679" w:type="dxa"/>
            <w:tcBorders>
              <w:top w:val="nil"/>
              <w:left w:val="nil"/>
              <w:bottom w:val="single" w:sz="4" w:space="0" w:color="auto"/>
              <w:right w:val="single" w:sz="4" w:space="0" w:color="auto"/>
            </w:tcBorders>
            <w:shd w:val="clear" w:color="auto" w:fill="auto"/>
            <w:noWrap/>
            <w:vAlign w:val="bottom"/>
            <w:hideMark/>
          </w:tcPr>
          <w:p w14:paraId="1BD7CEA0"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12895</w:t>
            </w:r>
          </w:p>
        </w:tc>
        <w:tc>
          <w:tcPr>
            <w:tcW w:w="1824" w:type="dxa"/>
            <w:tcBorders>
              <w:top w:val="nil"/>
              <w:left w:val="nil"/>
              <w:bottom w:val="single" w:sz="4" w:space="0" w:color="auto"/>
              <w:right w:val="single" w:sz="4" w:space="0" w:color="auto"/>
            </w:tcBorders>
            <w:shd w:val="clear" w:color="auto" w:fill="auto"/>
            <w:noWrap/>
            <w:vAlign w:val="bottom"/>
            <w:hideMark/>
          </w:tcPr>
          <w:p w14:paraId="411E85D9"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6678</w:t>
            </w:r>
          </w:p>
        </w:tc>
      </w:tr>
      <w:tr w:rsidR="00044311" w:rsidRPr="00E438B4" w14:paraId="619045AB" w14:textId="77777777" w:rsidTr="0086230E">
        <w:trPr>
          <w:trHeight w:val="314"/>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62B26635"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Median</w:t>
            </w:r>
          </w:p>
        </w:tc>
        <w:tc>
          <w:tcPr>
            <w:tcW w:w="1372" w:type="dxa"/>
            <w:tcBorders>
              <w:top w:val="nil"/>
              <w:left w:val="nil"/>
              <w:bottom w:val="single" w:sz="4" w:space="0" w:color="auto"/>
              <w:right w:val="single" w:sz="4" w:space="0" w:color="auto"/>
            </w:tcBorders>
            <w:shd w:val="clear" w:color="auto" w:fill="auto"/>
            <w:noWrap/>
            <w:vAlign w:val="bottom"/>
            <w:hideMark/>
          </w:tcPr>
          <w:p w14:paraId="7107FD21"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20000</w:t>
            </w:r>
          </w:p>
        </w:tc>
        <w:tc>
          <w:tcPr>
            <w:tcW w:w="1679" w:type="dxa"/>
            <w:tcBorders>
              <w:top w:val="nil"/>
              <w:left w:val="nil"/>
              <w:bottom w:val="single" w:sz="4" w:space="0" w:color="auto"/>
              <w:right w:val="single" w:sz="4" w:space="0" w:color="auto"/>
            </w:tcBorders>
            <w:shd w:val="clear" w:color="auto" w:fill="auto"/>
            <w:noWrap/>
            <w:vAlign w:val="bottom"/>
            <w:hideMark/>
          </w:tcPr>
          <w:p w14:paraId="5A86E12F"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26000</w:t>
            </w:r>
          </w:p>
        </w:tc>
        <w:tc>
          <w:tcPr>
            <w:tcW w:w="1679" w:type="dxa"/>
            <w:tcBorders>
              <w:top w:val="nil"/>
              <w:left w:val="nil"/>
              <w:bottom w:val="single" w:sz="4" w:space="0" w:color="auto"/>
              <w:right w:val="single" w:sz="4" w:space="0" w:color="auto"/>
            </w:tcBorders>
            <w:shd w:val="clear" w:color="auto" w:fill="auto"/>
            <w:noWrap/>
            <w:vAlign w:val="bottom"/>
            <w:hideMark/>
          </w:tcPr>
          <w:p w14:paraId="0379AE35"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12000</w:t>
            </w:r>
          </w:p>
        </w:tc>
        <w:tc>
          <w:tcPr>
            <w:tcW w:w="1824" w:type="dxa"/>
            <w:tcBorders>
              <w:top w:val="nil"/>
              <w:left w:val="nil"/>
              <w:bottom w:val="single" w:sz="4" w:space="0" w:color="auto"/>
              <w:right w:val="single" w:sz="4" w:space="0" w:color="auto"/>
            </w:tcBorders>
            <w:shd w:val="clear" w:color="auto" w:fill="auto"/>
            <w:noWrap/>
            <w:vAlign w:val="bottom"/>
            <w:hideMark/>
          </w:tcPr>
          <w:p w14:paraId="6E1CCA78"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6000</w:t>
            </w:r>
          </w:p>
        </w:tc>
      </w:tr>
      <w:tr w:rsidR="00044311" w:rsidRPr="00E438B4" w14:paraId="426A8257" w14:textId="77777777" w:rsidTr="0086230E">
        <w:trPr>
          <w:trHeight w:val="314"/>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76CD967F"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Mode</w:t>
            </w:r>
          </w:p>
        </w:tc>
        <w:tc>
          <w:tcPr>
            <w:tcW w:w="1372" w:type="dxa"/>
            <w:tcBorders>
              <w:top w:val="nil"/>
              <w:left w:val="nil"/>
              <w:bottom w:val="single" w:sz="4" w:space="0" w:color="auto"/>
              <w:right w:val="single" w:sz="4" w:space="0" w:color="auto"/>
            </w:tcBorders>
            <w:shd w:val="clear" w:color="auto" w:fill="auto"/>
            <w:noWrap/>
            <w:vAlign w:val="bottom"/>
            <w:hideMark/>
          </w:tcPr>
          <w:p w14:paraId="48137D1F"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20000</w:t>
            </w:r>
          </w:p>
        </w:tc>
        <w:tc>
          <w:tcPr>
            <w:tcW w:w="1679" w:type="dxa"/>
            <w:tcBorders>
              <w:top w:val="nil"/>
              <w:left w:val="nil"/>
              <w:bottom w:val="single" w:sz="4" w:space="0" w:color="auto"/>
              <w:right w:val="single" w:sz="4" w:space="0" w:color="auto"/>
            </w:tcBorders>
            <w:shd w:val="clear" w:color="auto" w:fill="auto"/>
            <w:noWrap/>
            <w:vAlign w:val="bottom"/>
            <w:hideMark/>
          </w:tcPr>
          <w:p w14:paraId="2EB3F930"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30000</w:t>
            </w:r>
          </w:p>
        </w:tc>
        <w:tc>
          <w:tcPr>
            <w:tcW w:w="1679" w:type="dxa"/>
            <w:tcBorders>
              <w:top w:val="nil"/>
              <w:left w:val="nil"/>
              <w:bottom w:val="single" w:sz="4" w:space="0" w:color="auto"/>
              <w:right w:val="single" w:sz="4" w:space="0" w:color="auto"/>
            </w:tcBorders>
            <w:shd w:val="clear" w:color="auto" w:fill="auto"/>
            <w:noWrap/>
            <w:vAlign w:val="bottom"/>
            <w:hideMark/>
          </w:tcPr>
          <w:p w14:paraId="496B61A1"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15000</w:t>
            </w:r>
          </w:p>
        </w:tc>
        <w:tc>
          <w:tcPr>
            <w:tcW w:w="1824" w:type="dxa"/>
            <w:tcBorders>
              <w:top w:val="nil"/>
              <w:left w:val="nil"/>
              <w:bottom w:val="single" w:sz="4" w:space="0" w:color="auto"/>
              <w:right w:val="single" w:sz="4" w:space="0" w:color="auto"/>
            </w:tcBorders>
            <w:shd w:val="clear" w:color="auto" w:fill="auto"/>
            <w:noWrap/>
            <w:vAlign w:val="bottom"/>
            <w:hideMark/>
          </w:tcPr>
          <w:p w14:paraId="378D4A5C"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6000</w:t>
            </w:r>
          </w:p>
        </w:tc>
      </w:tr>
      <w:tr w:rsidR="00044311" w:rsidRPr="00E438B4" w14:paraId="142635C5" w14:textId="77777777" w:rsidTr="0086230E">
        <w:trPr>
          <w:trHeight w:val="314"/>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0B17120F"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Standard Deviation</w:t>
            </w:r>
          </w:p>
        </w:tc>
        <w:tc>
          <w:tcPr>
            <w:tcW w:w="1372" w:type="dxa"/>
            <w:tcBorders>
              <w:top w:val="nil"/>
              <w:left w:val="nil"/>
              <w:bottom w:val="single" w:sz="4" w:space="0" w:color="auto"/>
              <w:right w:val="single" w:sz="4" w:space="0" w:color="auto"/>
            </w:tcBorders>
            <w:shd w:val="clear" w:color="auto" w:fill="auto"/>
            <w:noWrap/>
            <w:vAlign w:val="bottom"/>
            <w:hideMark/>
          </w:tcPr>
          <w:p w14:paraId="0F1C83BF"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3128</w:t>
            </w:r>
          </w:p>
        </w:tc>
        <w:tc>
          <w:tcPr>
            <w:tcW w:w="1679" w:type="dxa"/>
            <w:tcBorders>
              <w:top w:val="nil"/>
              <w:left w:val="nil"/>
              <w:bottom w:val="single" w:sz="4" w:space="0" w:color="auto"/>
              <w:right w:val="single" w:sz="4" w:space="0" w:color="auto"/>
            </w:tcBorders>
            <w:shd w:val="clear" w:color="auto" w:fill="auto"/>
            <w:noWrap/>
            <w:vAlign w:val="bottom"/>
            <w:hideMark/>
          </w:tcPr>
          <w:p w14:paraId="53F6F600"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5089</w:t>
            </w:r>
          </w:p>
        </w:tc>
        <w:tc>
          <w:tcPr>
            <w:tcW w:w="1679" w:type="dxa"/>
            <w:tcBorders>
              <w:top w:val="nil"/>
              <w:left w:val="nil"/>
              <w:bottom w:val="single" w:sz="4" w:space="0" w:color="auto"/>
              <w:right w:val="single" w:sz="4" w:space="0" w:color="auto"/>
            </w:tcBorders>
            <w:shd w:val="clear" w:color="auto" w:fill="auto"/>
            <w:noWrap/>
            <w:vAlign w:val="bottom"/>
            <w:hideMark/>
          </w:tcPr>
          <w:p w14:paraId="44484002"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5043</w:t>
            </w:r>
          </w:p>
        </w:tc>
        <w:tc>
          <w:tcPr>
            <w:tcW w:w="1824" w:type="dxa"/>
            <w:tcBorders>
              <w:top w:val="nil"/>
              <w:left w:val="nil"/>
              <w:bottom w:val="single" w:sz="4" w:space="0" w:color="auto"/>
              <w:right w:val="single" w:sz="4" w:space="0" w:color="auto"/>
            </w:tcBorders>
            <w:shd w:val="clear" w:color="auto" w:fill="auto"/>
            <w:noWrap/>
            <w:vAlign w:val="bottom"/>
            <w:hideMark/>
          </w:tcPr>
          <w:p w14:paraId="22CC56AF"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4111</w:t>
            </w:r>
          </w:p>
        </w:tc>
      </w:tr>
      <w:tr w:rsidR="00044311" w:rsidRPr="00E438B4" w14:paraId="20E5E259" w14:textId="77777777" w:rsidTr="0086230E">
        <w:trPr>
          <w:trHeight w:val="314"/>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18E970E7"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Range</w:t>
            </w:r>
          </w:p>
        </w:tc>
        <w:tc>
          <w:tcPr>
            <w:tcW w:w="1372" w:type="dxa"/>
            <w:tcBorders>
              <w:top w:val="nil"/>
              <w:left w:val="nil"/>
              <w:bottom w:val="single" w:sz="4" w:space="0" w:color="auto"/>
              <w:right w:val="single" w:sz="4" w:space="0" w:color="auto"/>
            </w:tcBorders>
            <w:shd w:val="clear" w:color="auto" w:fill="auto"/>
            <w:noWrap/>
            <w:vAlign w:val="bottom"/>
            <w:hideMark/>
          </w:tcPr>
          <w:p w14:paraId="4E9D1972"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12000</w:t>
            </w:r>
          </w:p>
        </w:tc>
        <w:tc>
          <w:tcPr>
            <w:tcW w:w="1679" w:type="dxa"/>
            <w:tcBorders>
              <w:top w:val="nil"/>
              <w:left w:val="nil"/>
              <w:bottom w:val="single" w:sz="4" w:space="0" w:color="auto"/>
              <w:right w:val="single" w:sz="4" w:space="0" w:color="auto"/>
            </w:tcBorders>
            <w:shd w:val="clear" w:color="auto" w:fill="auto"/>
            <w:noWrap/>
            <w:vAlign w:val="bottom"/>
            <w:hideMark/>
          </w:tcPr>
          <w:p w14:paraId="7BE607D9"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22000</w:t>
            </w:r>
          </w:p>
        </w:tc>
        <w:tc>
          <w:tcPr>
            <w:tcW w:w="1679" w:type="dxa"/>
            <w:tcBorders>
              <w:top w:val="nil"/>
              <w:left w:val="nil"/>
              <w:bottom w:val="single" w:sz="4" w:space="0" w:color="auto"/>
              <w:right w:val="single" w:sz="4" w:space="0" w:color="auto"/>
            </w:tcBorders>
            <w:shd w:val="clear" w:color="auto" w:fill="auto"/>
            <w:noWrap/>
            <w:vAlign w:val="bottom"/>
            <w:hideMark/>
          </w:tcPr>
          <w:p w14:paraId="42C7FD14"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25000</w:t>
            </w:r>
          </w:p>
        </w:tc>
        <w:tc>
          <w:tcPr>
            <w:tcW w:w="1824" w:type="dxa"/>
            <w:tcBorders>
              <w:top w:val="nil"/>
              <w:left w:val="nil"/>
              <w:bottom w:val="single" w:sz="4" w:space="0" w:color="auto"/>
              <w:right w:val="single" w:sz="4" w:space="0" w:color="auto"/>
            </w:tcBorders>
            <w:shd w:val="clear" w:color="auto" w:fill="auto"/>
            <w:noWrap/>
            <w:vAlign w:val="bottom"/>
            <w:hideMark/>
          </w:tcPr>
          <w:p w14:paraId="0D44BBD0"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17500</w:t>
            </w:r>
          </w:p>
        </w:tc>
      </w:tr>
      <w:tr w:rsidR="00044311" w:rsidRPr="00E438B4" w14:paraId="561C1AF8" w14:textId="77777777" w:rsidTr="0086230E">
        <w:trPr>
          <w:trHeight w:val="314"/>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2E292442"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Minimum</w:t>
            </w:r>
          </w:p>
        </w:tc>
        <w:tc>
          <w:tcPr>
            <w:tcW w:w="1372" w:type="dxa"/>
            <w:tcBorders>
              <w:top w:val="nil"/>
              <w:left w:val="nil"/>
              <w:bottom w:val="single" w:sz="4" w:space="0" w:color="auto"/>
              <w:right w:val="single" w:sz="4" w:space="0" w:color="auto"/>
            </w:tcBorders>
            <w:shd w:val="clear" w:color="auto" w:fill="auto"/>
            <w:noWrap/>
            <w:vAlign w:val="bottom"/>
            <w:hideMark/>
          </w:tcPr>
          <w:p w14:paraId="7B60CD18"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18000</w:t>
            </w:r>
          </w:p>
        </w:tc>
        <w:tc>
          <w:tcPr>
            <w:tcW w:w="1679" w:type="dxa"/>
            <w:tcBorders>
              <w:top w:val="nil"/>
              <w:left w:val="nil"/>
              <w:bottom w:val="single" w:sz="4" w:space="0" w:color="auto"/>
              <w:right w:val="single" w:sz="4" w:space="0" w:color="auto"/>
            </w:tcBorders>
            <w:shd w:val="clear" w:color="auto" w:fill="auto"/>
            <w:noWrap/>
            <w:vAlign w:val="bottom"/>
            <w:hideMark/>
          </w:tcPr>
          <w:p w14:paraId="4BA8F8BF"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18000</w:t>
            </w:r>
          </w:p>
        </w:tc>
        <w:tc>
          <w:tcPr>
            <w:tcW w:w="1679" w:type="dxa"/>
            <w:tcBorders>
              <w:top w:val="nil"/>
              <w:left w:val="nil"/>
              <w:bottom w:val="single" w:sz="4" w:space="0" w:color="auto"/>
              <w:right w:val="single" w:sz="4" w:space="0" w:color="auto"/>
            </w:tcBorders>
            <w:shd w:val="clear" w:color="auto" w:fill="auto"/>
            <w:noWrap/>
            <w:vAlign w:val="bottom"/>
            <w:hideMark/>
          </w:tcPr>
          <w:p w14:paraId="2C5B87F0"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5000</w:t>
            </w:r>
          </w:p>
        </w:tc>
        <w:tc>
          <w:tcPr>
            <w:tcW w:w="1824" w:type="dxa"/>
            <w:tcBorders>
              <w:top w:val="nil"/>
              <w:left w:val="nil"/>
              <w:bottom w:val="single" w:sz="4" w:space="0" w:color="auto"/>
              <w:right w:val="single" w:sz="4" w:space="0" w:color="auto"/>
            </w:tcBorders>
            <w:shd w:val="clear" w:color="auto" w:fill="auto"/>
            <w:noWrap/>
            <w:vAlign w:val="bottom"/>
            <w:hideMark/>
          </w:tcPr>
          <w:p w14:paraId="4E7ABFC7"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2500</w:t>
            </w:r>
          </w:p>
        </w:tc>
      </w:tr>
      <w:tr w:rsidR="00044311" w:rsidRPr="00E438B4" w14:paraId="4C54BAF8" w14:textId="77777777" w:rsidTr="0086230E">
        <w:trPr>
          <w:trHeight w:val="314"/>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0F438898"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Maximum</w:t>
            </w:r>
          </w:p>
        </w:tc>
        <w:tc>
          <w:tcPr>
            <w:tcW w:w="1372" w:type="dxa"/>
            <w:tcBorders>
              <w:top w:val="nil"/>
              <w:left w:val="nil"/>
              <w:bottom w:val="single" w:sz="4" w:space="0" w:color="auto"/>
              <w:right w:val="single" w:sz="4" w:space="0" w:color="auto"/>
            </w:tcBorders>
            <w:shd w:val="clear" w:color="auto" w:fill="auto"/>
            <w:noWrap/>
            <w:vAlign w:val="bottom"/>
            <w:hideMark/>
          </w:tcPr>
          <w:p w14:paraId="2CDBE34C"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30000</w:t>
            </w:r>
          </w:p>
        </w:tc>
        <w:tc>
          <w:tcPr>
            <w:tcW w:w="1679" w:type="dxa"/>
            <w:tcBorders>
              <w:top w:val="nil"/>
              <w:left w:val="nil"/>
              <w:bottom w:val="single" w:sz="4" w:space="0" w:color="auto"/>
              <w:right w:val="single" w:sz="4" w:space="0" w:color="auto"/>
            </w:tcBorders>
            <w:shd w:val="clear" w:color="auto" w:fill="auto"/>
            <w:noWrap/>
            <w:vAlign w:val="bottom"/>
            <w:hideMark/>
          </w:tcPr>
          <w:p w14:paraId="0AAB974E"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40000</w:t>
            </w:r>
          </w:p>
        </w:tc>
        <w:tc>
          <w:tcPr>
            <w:tcW w:w="1679" w:type="dxa"/>
            <w:tcBorders>
              <w:top w:val="nil"/>
              <w:left w:val="nil"/>
              <w:bottom w:val="single" w:sz="4" w:space="0" w:color="auto"/>
              <w:right w:val="single" w:sz="4" w:space="0" w:color="auto"/>
            </w:tcBorders>
            <w:shd w:val="clear" w:color="auto" w:fill="auto"/>
            <w:noWrap/>
            <w:vAlign w:val="bottom"/>
            <w:hideMark/>
          </w:tcPr>
          <w:p w14:paraId="73D843C1"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30000</w:t>
            </w:r>
          </w:p>
        </w:tc>
        <w:tc>
          <w:tcPr>
            <w:tcW w:w="1824" w:type="dxa"/>
            <w:tcBorders>
              <w:top w:val="nil"/>
              <w:left w:val="nil"/>
              <w:bottom w:val="single" w:sz="4" w:space="0" w:color="auto"/>
              <w:right w:val="single" w:sz="4" w:space="0" w:color="auto"/>
            </w:tcBorders>
            <w:shd w:val="clear" w:color="auto" w:fill="auto"/>
            <w:noWrap/>
            <w:vAlign w:val="bottom"/>
            <w:hideMark/>
          </w:tcPr>
          <w:p w14:paraId="4AAC3AB3"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20000</w:t>
            </w:r>
          </w:p>
        </w:tc>
      </w:tr>
      <w:tr w:rsidR="00044311" w:rsidRPr="00E438B4" w14:paraId="166C1B65" w14:textId="77777777" w:rsidTr="009A3AA4">
        <w:trPr>
          <w:trHeight w:val="314"/>
        </w:trPr>
        <w:tc>
          <w:tcPr>
            <w:tcW w:w="2688" w:type="dxa"/>
            <w:tcBorders>
              <w:top w:val="nil"/>
              <w:left w:val="single" w:sz="4" w:space="0" w:color="auto"/>
              <w:bottom w:val="single" w:sz="4" w:space="0" w:color="auto"/>
              <w:right w:val="single" w:sz="4" w:space="0" w:color="auto"/>
            </w:tcBorders>
            <w:shd w:val="clear" w:color="auto" w:fill="auto"/>
            <w:noWrap/>
            <w:vAlign w:val="bottom"/>
            <w:hideMark/>
          </w:tcPr>
          <w:p w14:paraId="6995A30B"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Count</w:t>
            </w:r>
          </w:p>
        </w:tc>
        <w:tc>
          <w:tcPr>
            <w:tcW w:w="6554" w:type="dxa"/>
            <w:gridSpan w:val="4"/>
            <w:tcBorders>
              <w:top w:val="single" w:sz="4" w:space="0" w:color="auto"/>
              <w:left w:val="nil"/>
              <w:bottom w:val="single" w:sz="4" w:space="0" w:color="auto"/>
              <w:right w:val="single" w:sz="4" w:space="0" w:color="auto"/>
            </w:tcBorders>
            <w:shd w:val="clear" w:color="auto" w:fill="auto"/>
            <w:noWrap/>
            <w:vAlign w:val="bottom"/>
            <w:hideMark/>
          </w:tcPr>
          <w:p w14:paraId="2C9CCCDE" w14:textId="77777777" w:rsidR="00044311" w:rsidRPr="00E438B4" w:rsidRDefault="00044311"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19</w:t>
            </w:r>
          </w:p>
        </w:tc>
      </w:tr>
    </w:tbl>
    <w:p w14:paraId="6CE0F443" w14:textId="77777777" w:rsidR="005A421E" w:rsidRDefault="005A421E" w:rsidP="00E438B4">
      <w:pPr>
        <w:jc w:val="both"/>
        <w:rPr>
          <w:rFonts w:ascii="Times New Roman" w:hAnsi="Times New Roman" w:cs="Times New Roman"/>
          <w:sz w:val="24"/>
          <w:szCs w:val="24"/>
          <w:lang w:val="en-US"/>
        </w:rPr>
      </w:pPr>
    </w:p>
    <w:p w14:paraId="011D5AAC" w14:textId="455F5C6B" w:rsidR="00EA3A14" w:rsidRDefault="00EA3A14" w:rsidP="00EA3A14">
      <w:pPr>
        <w:spacing w:line="360" w:lineRule="auto"/>
        <w:jc w:val="both"/>
        <w:rPr>
          <w:rFonts w:ascii="Times New Roman" w:hAnsi="Times New Roman" w:cs="Times New Roman"/>
          <w:sz w:val="24"/>
          <w:szCs w:val="24"/>
          <w:lang w:val="en-US"/>
        </w:rPr>
      </w:pPr>
      <w:r w:rsidRPr="00E438B4">
        <w:rPr>
          <w:rFonts w:ascii="Times New Roman" w:hAnsi="Times New Roman" w:cs="Times New Roman"/>
          <w:sz w:val="24"/>
          <w:szCs w:val="24"/>
          <w:lang w:val="en-US"/>
        </w:rPr>
        <w:lastRenderedPageBreak/>
        <w:t>The</w:t>
      </w:r>
      <w:r>
        <w:rPr>
          <w:rFonts w:ascii="Times New Roman" w:hAnsi="Times New Roman" w:cs="Times New Roman"/>
          <w:sz w:val="24"/>
          <w:szCs w:val="24"/>
          <w:lang w:val="en-US"/>
        </w:rPr>
        <w:t xml:space="preserve"> mean </w:t>
      </w:r>
      <w:r w:rsidRPr="00E438B4">
        <w:rPr>
          <w:rFonts w:ascii="Times New Roman" w:hAnsi="Times New Roman" w:cs="Times New Roman"/>
          <w:sz w:val="24"/>
          <w:szCs w:val="24"/>
          <w:lang w:val="en-US"/>
        </w:rPr>
        <w:t>primary income of</w:t>
      </w:r>
      <w:r>
        <w:rPr>
          <w:rFonts w:ascii="Times New Roman" w:hAnsi="Times New Roman" w:cs="Times New Roman"/>
          <w:sz w:val="24"/>
          <w:szCs w:val="24"/>
          <w:lang w:val="en-US"/>
        </w:rPr>
        <w:t xml:space="preserve"> Master Mason</w:t>
      </w:r>
      <w:r w:rsidR="00FC757B">
        <w:rPr>
          <w:rFonts w:ascii="Times New Roman" w:hAnsi="Times New Roman" w:cs="Times New Roman"/>
          <w:sz w:val="24"/>
          <w:szCs w:val="24"/>
          <w:lang w:val="en-US"/>
        </w:rPr>
        <w:t>s</w:t>
      </w:r>
      <w:r w:rsidRPr="00E438B4">
        <w:rPr>
          <w:rFonts w:ascii="Times New Roman" w:hAnsi="Times New Roman" w:cs="Times New Roman"/>
          <w:sz w:val="24"/>
          <w:szCs w:val="24"/>
          <w:lang w:val="en-US"/>
        </w:rPr>
        <w:t xml:space="preserve"> is Rs.</w:t>
      </w:r>
      <w:r>
        <w:rPr>
          <w:rFonts w:ascii="Times New Roman" w:hAnsi="Times New Roman" w:cs="Times New Roman"/>
          <w:sz w:val="24"/>
          <w:szCs w:val="24"/>
          <w:lang w:val="en-US"/>
        </w:rPr>
        <w:t>21684</w:t>
      </w:r>
      <w:r w:rsidRPr="00E438B4">
        <w:rPr>
          <w:rFonts w:ascii="Times New Roman" w:hAnsi="Times New Roman" w:cs="Times New Roman"/>
          <w:sz w:val="24"/>
          <w:szCs w:val="24"/>
          <w:lang w:val="en-US"/>
        </w:rPr>
        <w:t xml:space="preserve">, but have a secondary source of income due to which the monthly income is more, the average comes </w:t>
      </w:r>
      <w:r>
        <w:rPr>
          <w:rFonts w:ascii="Times New Roman" w:hAnsi="Times New Roman" w:cs="Times New Roman"/>
          <w:sz w:val="24"/>
          <w:szCs w:val="24"/>
          <w:lang w:val="en-US"/>
        </w:rPr>
        <w:t>up to</w:t>
      </w:r>
      <w:r w:rsidRPr="00E438B4">
        <w:rPr>
          <w:rFonts w:ascii="Times New Roman" w:hAnsi="Times New Roman" w:cs="Times New Roman"/>
          <w:sz w:val="24"/>
          <w:szCs w:val="24"/>
          <w:lang w:val="en-US"/>
        </w:rPr>
        <w:t xml:space="preserve"> Rs.2</w:t>
      </w:r>
      <w:r>
        <w:rPr>
          <w:rFonts w:ascii="Times New Roman" w:hAnsi="Times New Roman" w:cs="Times New Roman"/>
          <w:sz w:val="24"/>
          <w:szCs w:val="24"/>
          <w:lang w:val="en-US"/>
        </w:rPr>
        <w:t>6684</w:t>
      </w:r>
      <w:r w:rsidRPr="00E438B4">
        <w:rPr>
          <w:rFonts w:ascii="Times New Roman" w:hAnsi="Times New Roman" w:cs="Times New Roman"/>
          <w:sz w:val="24"/>
          <w:szCs w:val="24"/>
          <w:lang w:val="en-US"/>
        </w:rPr>
        <w:t xml:space="preserve">. </w:t>
      </w:r>
      <w:r>
        <w:rPr>
          <w:rFonts w:ascii="Times New Roman" w:hAnsi="Times New Roman" w:cs="Times New Roman"/>
          <w:sz w:val="24"/>
          <w:szCs w:val="24"/>
          <w:lang w:val="en-US"/>
        </w:rPr>
        <w:t>The average</w:t>
      </w:r>
      <w:r w:rsidRPr="00E438B4">
        <w:rPr>
          <w:rFonts w:ascii="Times New Roman" w:hAnsi="Times New Roman" w:cs="Times New Roman"/>
          <w:sz w:val="24"/>
          <w:szCs w:val="24"/>
          <w:lang w:val="en-US"/>
        </w:rPr>
        <w:t xml:space="preserve"> Expense of all</w:t>
      </w:r>
      <w:r w:rsidR="000D091B">
        <w:rPr>
          <w:rFonts w:ascii="Times New Roman" w:hAnsi="Times New Roman" w:cs="Times New Roman"/>
          <w:sz w:val="24"/>
          <w:szCs w:val="24"/>
          <w:lang w:val="en-US"/>
        </w:rPr>
        <w:t xml:space="preserve"> Master Mason</w:t>
      </w:r>
      <w:r w:rsidRPr="00E438B4">
        <w:rPr>
          <w:rFonts w:ascii="Times New Roman" w:hAnsi="Times New Roman" w:cs="Times New Roman"/>
          <w:sz w:val="24"/>
          <w:szCs w:val="24"/>
          <w:lang w:val="en-US"/>
        </w:rPr>
        <w:t xml:space="preserve"> is Rs.</w:t>
      </w:r>
      <w:r>
        <w:rPr>
          <w:rFonts w:ascii="Times New Roman" w:hAnsi="Times New Roman" w:cs="Times New Roman"/>
          <w:sz w:val="24"/>
          <w:szCs w:val="24"/>
          <w:lang w:val="en-US"/>
        </w:rPr>
        <w:t>12895</w:t>
      </w:r>
      <w:r w:rsidRPr="00E438B4">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the </w:t>
      </w:r>
      <w:r w:rsidRPr="00E438B4">
        <w:rPr>
          <w:rFonts w:ascii="Times New Roman" w:hAnsi="Times New Roman" w:cs="Times New Roman"/>
          <w:sz w:val="24"/>
          <w:szCs w:val="24"/>
          <w:lang w:val="en-US"/>
        </w:rPr>
        <w:t xml:space="preserve">average </w:t>
      </w:r>
      <w:r>
        <w:rPr>
          <w:rFonts w:ascii="Times New Roman" w:hAnsi="Times New Roman" w:cs="Times New Roman"/>
          <w:sz w:val="24"/>
          <w:szCs w:val="24"/>
          <w:lang w:val="en-US"/>
        </w:rPr>
        <w:t>EMI</w:t>
      </w:r>
      <w:r w:rsidRPr="00E438B4">
        <w:rPr>
          <w:rFonts w:ascii="Times New Roman" w:hAnsi="Times New Roman" w:cs="Times New Roman"/>
          <w:sz w:val="24"/>
          <w:szCs w:val="24"/>
          <w:lang w:val="en-US"/>
        </w:rPr>
        <w:t xml:space="preserve"> </w:t>
      </w:r>
      <w:r w:rsidR="003B26F4">
        <w:rPr>
          <w:rFonts w:ascii="Times New Roman" w:hAnsi="Times New Roman" w:cs="Times New Roman"/>
          <w:sz w:val="24"/>
          <w:szCs w:val="24"/>
          <w:lang w:val="en-US"/>
        </w:rPr>
        <w:t>is</w:t>
      </w:r>
      <w:r w:rsidRPr="00E438B4">
        <w:rPr>
          <w:rFonts w:ascii="Times New Roman" w:hAnsi="Times New Roman" w:cs="Times New Roman"/>
          <w:sz w:val="24"/>
          <w:szCs w:val="24"/>
          <w:lang w:val="en-US"/>
        </w:rPr>
        <w:t xml:space="preserve"> Rs.</w:t>
      </w:r>
      <w:r w:rsidR="003B26F4">
        <w:rPr>
          <w:rFonts w:ascii="Times New Roman" w:hAnsi="Times New Roman" w:cs="Times New Roman"/>
          <w:sz w:val="24"/>
          <w:szCs w:val="24"/>
          <w:lang w:val="en-US"/>
        </w:rPr>
        <w:t>66</w:t>
      </w:r>
      <w:r w:rsidRPr="00E438B4">
        <w:rPr>
          <w:rFonts w:ascii="Times New Roman" w:hAnsi="Times New Roman" w:cs="Times New Roman"/>
          <w:sz w:val="24"/>
          <w:szCs w:val="24"/>
          <w:lang w:val="en-US"/>
        </w:rPr>
        <w:t>7</w:t>
      </w:r>
      <w:r w:rsidR="003B26F4">
        <w:rPr>
          <w:rFonts w:ascii="Times New Roman" w:hAnsi="Times New Roman" w:cs="Times New Roman"/>
          <w:sz w:val="24"/>
          <w:szCs w:val="24"/>
          <w:lang w:val="en-US"/>
        </w:rPr>
        <w:t>8</w:t>
      </w:r>
      <w:r>
        <w:rPr>
          <w:rFonts w:ascii="Times New Roman" w:hAnsi="Times New Roman" w:cs="Times New Roman"/>
          <w:sz w:val="24"/>
          <w:szCs w:val="24"/>
          <w:lang w:val="en-US"/>
        </w:rPr>
        <w:t>.</w:t>
      </w:r>
    </w:p>
    <w:p w14:paraId="71A1907C" w14:textId="77777777" w:rsidR="0044298A" w:rsidRPr="00E438B4" w:rsidRDefault="0044298A" w:rsidP="00E438B4">
      <w:pPr>
        <w:jc w:val="both"/>
        <w:rPr>
          <w:rFonts w:ascii="Times New Roman" w:hAnsi="Times New Roman" w:cs="Times New Roman"/>
          <w:sz w:val="24"/>
          <w:szCs w:val="24"/>
          <w:lang w:val="en-US"/>
        </w:rPr>
      </w:pPr>
    </w:p>
    <w:p w14:paraId="4E5F1402" w14:textId="54B3C0A5" w:rsidR="00790F59" w:rsidRDefault="009A3AA4" w:rsidP="00E468D0">
      <w:pPr>
        <w:pStyle w:val="Heading4"/>
      </w:pPr>
      <w:r>
        <w:t>Analysis of Driver</w:t>
      </w:r>
    </w:p>
    <w:p w14:paraId="048BC2D5" w14:textId="77777777" w:rsidR="009A3AA4" w:rsidRPr="009A3AA4" w:rsidRDefault="009A3AA4" w:rsidP="009A3AA4"/>
    <w:p w14:paraId="474DF301" w14:textId="353C1B76" w:rsidR="0086230E" w:rsidRDefault="0086230E" w:rsidP="0086230E">
      <w:pPr>
        <w:pStyle w:val="Caption"/>
        <w:keepNext/>
        <w:jc w:val="center"/>
      </w:pPr>
      <w:bookmarkStart w:id="31" w:name="_Toc172561181"/>
      <w:r>
        <w:t xml:space="preserve">Table </w:t>
      </w:r>
      <w:fldSimple w:instr=" SEQ Table \* ARABIC ">
        <w:r w:rsidR="008F25FD">
          <w:rPr>
            <w:noProof/>
          </w:rPr>
          <w:t>8</w:t>
        </w:r>
      </w:fldSimple>
      <w:r>
        <w:t xml:space="preserve">: </w:t>
      </w:r>
      <w:r w:rsidR="0021472B">
        <w:t>Measure</w:t>
      </w:r>
      <w:r w:rsidR="00271FE8">
        <w:t>s</w:t>
      </w:r>
      <w:r w:rsidR="0021472B">
        <w:t xml:space="preserve"> of </w:t>
      </w:r>
      <w:r w:rsidRPr="00A67FCD">
        <w:t>Central Tendency and Dispersion of Driver</w:t>
      </w:r>
      <w:bookmarkEnd w:id="31"/>
    </w:p>
    <w:tbl>
      <w:tblPr>
        <w:tblW w:w="9264" w:type="dxa"/>
        <w:tblLook w:val="04A0" w:firstRow="1" w:lastRow="0" w:firstColumn="1" w:lastColumn="0" w:noHBand="0" w:noVBand="1"/>
      </w:tblPr>
      <w:tblGrid>
        <w:gridCol w:w="2557"/>
        <w:gridCol w:w="1422"/>
        <w:gridCol w:w="1754"/>
        <w:gridCol w:w="1765"/>
        <w:gridCol w:w="1766"/>
      </w:tblGrid>
      <w:tr w:rsidR="006F3969" w:rsidRPr="00E438B4" w14:paraId="4055F2F5" w14:textId="77777777" w:rsidTr="0086230E">
        <w:trPr>
          <w:trHeight w:val="269"/>
        </w:trPr>
        <w:tc>
          <w:tcPr>
            <w:tcW w:w="2557"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42AE7F9" w14:textId="77777777" w:rsidR="006F3969" w:rsidRPr="00E438B4" w:rsidRDefault="006F3969" w:rsidP="006F3969">
            <w:pPr>
              <w:jc w:val="both"/>
              <w:rPr>
                <w:rFonts w:ascii="Times New Roman" w:eastAsia="Times New Roman" w:hAnsi="Times New Roman" w:cs="Times New Roman"/>
                <w:b/>
                <w:bCs/>
                <w:i/>
                <w:iCs/>
                <w:color w:val="000000"/>
                <w:kern w:val="0"/>
                <w:sz w:val="24"/>
                <w:szCs w:val="24"/>
                <w:lang w:eastAsia="en-IN"/>
                <w14:ligatures w14:val="none"/>
              </w:rPr>
            </w:pPr>
            <w:r w:rsidRPr="00E438B4">
              <w:rPr>
                <w:rFonts w:ascii="Times New Roman" w:eastAsia="Times New Roman" w:hAnsi="Times New Roman" w:cs="Times New Roman"/>
                <w:b/>
                <w:bCs/>
                <w:i/>
                <w:iCs/>
                <w:color w:val="000000"/>
                <w:kern w:val="0"/>
                <w:sz w:val="24"/>
                <w:szCs w:val="24"/>
                <w:lang w:eastAsia="en-IN"/>
                <w14:ligatures w14:val="none"/>
              </w:rPr>
              <w:t>Driver</w:t>
            </w: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14:paraId="7D11F3A6" w14:textId="604E4B9A" w:rsidR="006F3969" w:rsidRPr="00E438B4" w:rsidRDefault="006F3969" w:rsidP="006F3969">
            <w:pPr>
              <w:jc w:val="both"/>
              <w:rPr>
                <w:rFonts w:ascii="Times New Roman" w:eastAsia="Times New Roman" w:hAnsi="Times New Roman" w:cs="Times New Roman"/>
                <w:b/>
                <w:bCs/>
                <w:i/>
                <w:iCs/>
                <w:color w:val="000000"/>
                <w:kern w:val="0"/>
                <w:sz w:val="24"/>
                <w:szCs w:val="24"/>
                <w:lang w:eastAsia="en-IN"/>
                <w14:ligatures w14:val="none"/>
              </w:rPr>
            </w:pPr>
            <w:r w:rsidRPr="00E438B4">
              <w:rPr>
                <w:rFonts w:ascii="Times New Roman" w:eastAsia="Times New Roman" w:hAnsi="Times New Roman" w:cs="Times New Roman"/>
                <w:b/>
                <w:bCs/>
                <w:i/>
                <w:iCs/>
                <w:color w:val="000000"/>
                <w:kern w:val="0"/>
                <w:sz w:val="24"/>
                <w:szCs w:val="24"/>
                <w:lang w:eastAsia="en-IN"/>
                <w14:ligatures w14:val="none"/>
              </w:rPr>
              <w:t>Primary</w:t>
            </w:r>
            <w:r>
              <w:rPr>
                <w:rFonts w:ascii="Times New Roman" w:eastAsia="Times New Roman" w:hAnsi="Times New Roman" w:cs="Times New Roman"/>
                <w:b/>
                <w:bCs/>
                <w:i/>
                <w:iCs/>
                <w:color w:val="000000"/>
                <w:kern w:val="0"/>
                <w:sz w:val="24"/>
                <w:szCs w:val="24"/>
                <w:lang w:eastAsia="en-IN"/>
                <w14:ligatures w14:val="none"/>
              </w:rPr>
              <w:t xml:space="preserve"> Income (₹)</w:t>
            </w:r>
          </w:p>
        </w:tc>
        <w:tc>
          <w:tcPr>
            <w:tcW w:w="1754" w:type="dxa"/>
            <w:tcBorders>
              <w:top w:val="single" w:sz="4" w:space="0" w:color="auto"/>
              <w:left w:val="nil"/>
              <w:bottom w:val="single" w:sz="4" w:space="0" w:color="auto"/>
              <w:right w:val="single" w:sz="4" w:space="0" w:color="auto"/>
            </w:tcBorders>
            <w:shd w:val="clear" w:color="auto" w:fill="auto"/>
            <w:noWrap/>
            <w:vAlign w:val="bottom"/>
            <w:hideMark/>
          </w:tcPr>
          <w:p w14:paraId="34BD3059" w14:textId="2EC1CFB9" w:rsidR="006F3969" w:rsidRPr="00E438B4" w:rsidRDefault="006F3969" w:rsidP="006F3969">
            <w:pPr>
              <w:jc w:val="both"/>
              <w:rPr>
                <w:rFonts w:ascii="Times New Roman" w:eastAsia="Times New Roman" w:hAnsi="Times New Roman" w:cs="Times New Roman"/>
                <w:b/>
                <w:bCs/>
                <w:i/>
                <w:iCs/>
                <w:color w:val="000000"/>
                <w:kern w:val="0"/>
                <w:sz w:val="24"/>
                <w:szCs w:val="24"/>
                <w:lang w:eastAsia="en-IN"/>
                <w14:ligatures w14:val="none"/>
              </w:rPr>
            </w:pPr>
            <w:r>
              <w:rPr>
                <w:rFonts w:ascii="Times New Roman" w:eastAsia="Times New Roman" w:hAnsi="Times New Roman" w:cs="Times New Roman"/>
                <w:b/>
                <w:bCs/>
                <w:i/>
                <w:iCs/>
                <w:color w:val="000000"/>
                <w:kern w:val="0"/>
                <w:sz w:val="24"/>
                <w:szCs w:val="24"/>
                <w:lang w:eastAsia="en-IN"/>
                <w14:ligatures w14:val="none"/>
              </w:rPr>
              <w:t xml:space="preserve">Household </w:t>
            </w:r>
            <w:r w:rsidRPr="00E438B4">
              <w:rPr>
                <w:rFonts w:ascii="Times New Roman" w:eastAsia="Times New Roman" w:hAnsi="Times New Roman" w:cs="Times New Roman"/>
                <w:b/>
                <w:bCs/>
                <w:i/>
                <w:iCs/>
                <w:color w:val="000000"/>
                <w:kern w:val="0"/>
                <w:sz w:val="24"/>
                <w:szCs w:val="24"/>
                <w:lang w:eastAsia="en-IN"/>
                <w14:ligatures w14:val="none"/>
              </w:rPr>
              <w:t>Income</w:t>
            </w:r>
            <w:r>
              <w:rPr>
                <w:rFonts w:ascii="Times New Roman" w:eastAsia="Times New Roman" w:hAnsi="Times New Roman" w:cs="Times New Roman"/>
                <w:b/>
                <w:bCs/>
                <w:i/>
                <w:iCs/>
                <w:color w:val="000000"/>
                <w:kern w:val="0"/>
                <w:sz w:val="24"/>
                <w:szCs w:val="24"/>
                <w:lang w:eastAsia="en-IN"/>
                <w14:ligatures w14:val="none"/>
              </w:rPr>
              <w:t xml:space="preserve"> (₹)</w:t>
            </w:r>
          </w:p>
        </w:tc>
        <w:tc>
          <w:tcPr>
            <w:tcW w:w="1765" w:type="dxa"/>
            <w:tcBorders>
              <w:top w:val="single" w:sz="4" w:space="0" w:color="auto"/>
              <w:left w:val="nil"/>
              <w:bottom w:val="single" w:sz="4" w:space="0" w:color="auto"/>
              <w:right w:val="single" w:sz="4" w:space="0" w:color="auto"/>
            </w:tcBorders>
            <w:shd w:val="clear" w:color="auto" w:fill="auto"/>
            <w:noWrap/>
            <w:vAlign w:val="bottom"/>
            <w:hideMark/>
          </w:tcPr>
          <w:p w14:paraId="58F4A8B6" w14:textId="3B2F50F2" w:rsidR="006F3969" w:rsidRPr="00E438B4" w:rsidRDefault="006F3969" w:rsidP="006F3969">
            <w:pPr>
              <w:jc w:val="both"/>
              <w:rPr>
                <w:rFonts w:ascii="Times New Roman" w:eastAsia="Times New Roman" w:hAnsi="Times New Roman" w:cs="Times New Roman"/>
                <w:b/>
                <w:bCs/>
                <w:i/>
                <w:iCs/>
                <w:color w:val="000000"/>
                <w:kern w:val="0"/>
                <w:sz w:val="24"/>
                <w:szCs w:val="24"/>
                <w:lang w:eastAsia="en-IN"/>
                <w14:ligatures w14:val="none"/>
              </w:rPr>
            </w:pPr>
            <w:r>
              <w:rPr>
                <w:rFonts w:ascii="Times New Roman" w:eastAsia="Times New Roman" w:hAnsi="Times New Roman" w:cs="Times New Roman"/>
                <w:b/>
                <w:bCs/>
                <w:i/>
                <w:iCs/>
                <w:color w:val="000000"/>
                <w:kern w:val="0"/>
                <w:sz w:val="24"/>
                <w:szCs w:val="24"/>
                <w:lang w:eastAsia="en-IN"/>
                <w14:ligatures w14:val="none"/>
              </w:rPr>
              <w:t xml:space="preserve">Monthly </w:t>
            </w:r>
            <w:r w:rsidRPr="00E438B4">
              <w:rPr>
                <w:rFonts w:ascii="Times New Roman" w:eastAsia="Times New Roman" w:hAnsi="Times New Roman" w:cs="Times New Roman"/>
                <w:b/>
                <w:bCs/>
                <w:i/>
                <w:iCs/>
                <w:color w:val="000000"/>
                <w:kern w:val="0"/>
                <w:sz w:val="24"/>
                <w:szCs w:val="24"/>
                <w:lang w:eastAsia="en-IN"/>
                <w14:ligatures w14:val="none"/>
              </w:rPr>
              <w:t>Expense</w:t>
            </w:r>
            <w:r>
              <w:rPr>
                <w:rFonts w:ascii="Times New Roman" w:eastAsia="Times New Roman" w:hAnsi="Times New Roman" w:cs="Times New Roman"/>
                <w:b/>
                <w:bCs/>
                <w:i/>
                <w:iCs/>
                <w:color w:val="000000"/>
                <w:kern w:val="0"/>
                <w:sz w:val="24"/>
                <w:szCs w:val="24"/>
                <w:lang w:eastAsia="en-IN"/>
                <w14:ligatures w14:val="none"/>
              </w:rPr>
              <w:t xml:space="preserve"> (₹)</w:t>
            </w:r>
          </w:p>
        </w:tc>
        <w:tc>
          <w:tcPr>
            <w:tcW w:w="1766" w:type="dxa"/>
            <w:tcBorders>
              <w:top w:val="single" w:sz="4" w:space="0" w:color="auto"/>
              <w:left w:val="nil"/>
              <w:bottom w:val="single" w:sz="4" w:space="0" w:color="auto"/>
              <w:right w:val="single" w:sz="4" w:space="0" w:color="auto"/>
            </w:tcBorders>
            <w:shd w:val="clear" w:color="auto" w:fill="auto"/>
            <w:noWrap/>
            <w:vAlign w:val="bottom"/>
            <w:hideMark/>
          </w:tcPr>
          <w:p w14:paraId="3CF93AEA" w14:textId="5CEC9221" w:rsidR="006F3969" w:rsidRPr="00E438B4" w:rsidRDefault="006F3969" w:rsidP="006F3969">
            <w:pPr>
              <w:jc w:val="both"/>
              <w:rPr>
                <w:rFonts w:ascii="Times New Roman" w:eastAsia="Times New Roman" w:hAnsi="Times New Roman" w:cs="Times New Roman"/>
                <w:b/>
                <w:bCs/>
                <w:i/>
                <w:iCs/>
                <w:color w:val="000000"/>
                <w:kern w:val="0"/>
                <w:sz w:val="24"/>
                <w:szCs w:val="24"/>
                <w:lang w:eastAsia="en-IN"/>
                <w14:ligatures w14:val="none"/>
              </w:rPr>
            </w:pPr>
            <w:r w:rsidRPr="00E438B4">
              <w:rPr>
                <w:rFonts w:ascii="Times New Roman" w:eastAsia="Times New Roman" w:hAnsi="Times New Roman" w:cs="Times New Roman"/>
                <w:b/>
                <w:bCs/>
                <w:i/>
                <w:iCs/>
                <w:color w:val="000000"/>
                <w:kern w:val="0"/>
                <w:sz w:val="24"/>
                <w:szCs w:val="24"/>
                <w:lang w:eastAsia="en-IN"/>
                <w14:ligatures w14:val="none"/>
              </w:rPr>
              <w:t>EMIs</w:t>
            </w:r>
            <w:r>
              <w:rPr>
                <w:rFonts w:ascii="Times New Roman" w:eastAsia="Times New Roman" w:hAnsi="Times New Roman" w:cs="Times New Roman"/>
                <w:b/>
                <w:bCs/>
                <w:i/>
                <w:iCs/>
                <w:color w:val="000000"/>
                <w:kern w:val="0"/>
                <w:sz w:val="24"/>
                <w:szCs w:val="24"/>
                <w:lang w:eastAsia="en-IN"/>
                <w14:ligatures w14:val="none"/>
              </w:rPr>
              <w:t xml:space="preserve"> (₹)</w:t>
            </w:r>
          </w:p>
        </w:tc>
      </w:tr>
      <w:tr w:rsidR="00790F59" w:rsidRPr="00E438B4" w14:paraId="23B2F50D" w14:textId="77777777" w:rsidTr="0086230E">
        <w:trPr>
          <w:trHeight w:val="26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14:paraId="3C567393"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Mean</w:t>
            </w:r>
          </w:p>
        </w:tc>
        <w:tc>
          <w:tcPr>
            <w:tcW w:w="1422" w:type="dxa"/>
            <w:tcBorders>
              <w:top w:val="nil"/>
              <w:left w:val="nil"/>
              <w:bottom w:val="single" w:sz="4" w:space="0" w:color="auto"/>
              <w:right w:val="single" w:sz="4" w:space="0" w:color="auto"/>
            </w:tcBorders>
            <w:shd w:val="clear" w:color="auto" w:fill="auto"/>
            <w:noWrap/>
            <w:vAlign w:val="bottom"/>
            <w:hideMark/>
          </w:tcPr>
          <w:p w14:paraId="5B9CAEAF"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18176</w:t>
            </w:r>
          </w:p>
        </w:tc>
        <w:tc>
          <w:tcPr>
            <w:tcW w:w="1754" w:type="dxa"/>
            <w:tcBorders>
              <w:top w:val="nil"/>
              <w:left w:val="nil"/>
              <w:bottom w:val="single" w:sz="4" w:space="0" w:color="auto"/>
              <w:right w:val="single" w:sz="4" w:space="0" w:color="auto"/>
            </w:tcBorders>
            <w:shd w:val="clear" w:color="auto" w:fill="auto"/>
            <w:noWrap/>
            <w:vAlign w:val="bottom"/>
            <w:hideMark/>
          </w:tcPr>
          <w:p w14:paraId="24E65913"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29118</w:t>
            </w:r>
          </w:p>
        </w:tc>
        <w:tc>
          <w:tcPr>
            <w:tcW w:w="1765" w:type="dxa"/>
            <w:tcBorders>
              <w:top w:val="nil"/>
              <w:left w:val="nil"/>
              <w:bottom w:val="single" w:sz="4" w:space="0" w:color="auto"/>
              <w:right w:val="single" w:sz="4" w:space="0" w:color="auto"/>
            </w:tcBorders>
            <w:shd w:val="clear" w:color="auto" w:fill="auto"/>
            <w:noWrap/>
            <w:vAlign w:val="bottom"/>
            <w:hideMark/>
          </w:tcPr>
          <w:p w14:paraId="33F3FE27"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17000</w:t>
            </w:r>
          </w:p>
        </w:tc>
        <w:tc>
          <w:tcPr>
            <w:tcW w:w="1766" w:type="dxa"/>
            <w:tcBorders>
              <w:top w:val="nil"/>
              <w:left w:val="nil"/>
              <w:bottom w:val="single" w:sz="4" w:space="0" w:color="auto"/>
              <w:right w:val="single" w:sz="4" w:space="0" w:color="auto"/>
            </w:tcBorders>
            <w:shd w:val="clear" w:color="auto" w:fill="auto"/>
            <w:noWrap/>
            <w:vAlign w:val="bottom"/>
            <w:hideMark/>
          </w:tcPr>
          <w:p w14:paraId="3269E640"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7129</w:t>
            </w:r>
          </w:p>
        </w:tc>
      </w:tr>
      <w:tr w:rsidR="00790F59" w:rsidRPr="00E438B4" w14:paraId="5E4C414C" w14:textId="77777777" w:rsidTr="0086230E">
        <w:trPr>
          <w:trHeight w:val="26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14:paraId="62E9197C"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Median</w:t>
            </w:r>
          </w:p>
        </w:tc>
        <w:tc>
          <w:tcPr>
            <w:tcW w:w="1422" w:type="dxa"/>
            <w:tcBorders>
              <w:top w:val="nil"/>
              <w:left w:val="nil"/>
              <w:bottom w:val="single" w:sz="4" w:space="0" w:color="auto"/>
              <w:right w:val="single" w:sz="4" w:space="0" w:color="auto"/>
            </w:tcBorders>
            <w:shd w:val="clear" w:color="auto" w:fill="auto"/>
            <w:noWrap/>
            <w:vAlign w:val="bottom"/>
            <w:hideMark/>
          </w:tcPr>
          <w:p w14:paraId="2383A12F"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18000</w:t>
            </w:r>
          </w:p>
        </w:tc>
        <w:tc>
          <w:tcPr>
            <w:tcW w:w="1754" w:type="dxa"/>
            <w:tcBorders>
              <w:top w:val="nil"/>
              <w:left w:val="nil"/>
              <w:bottom w:val="single" w:sz="4" w:space="0" w:color="auto"/>
              <w:right w:val="single" w:sz="4" w:space="0" w:color="auto"/>
            </w:tcBorders>
            <w:shd w:val="clear" w:color="auto" w:fill="auto"/>
            <w:noWrap/>
            <w:vAlign w:val="bottom"/>
            <w:hideMark/>
          </w:tcPr>
          <w:p w14:paraId="0BCB5A93"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25000</w:t>
            </w:r>
          </w:p>
        </w:tc>
        <w:tc>
          <w:tcPr>
            <w:tcW w:w="1765" w:type="dxa"/>
            <w:tcBorders>
              <w:top w:val="nil"/>
              <w:left w:val="nil"/>
              <w:bottom w:val="single" w:sz="4" w:space="0" w:color="auto"/>
              <w:right w:val="single" w:sz="4" w:space="0" w:color="auto"/>
            </w:tcBorders>
            <w:shd w:val="clear" w:color="auto" w:fill="auto"/>
            <w:noWrap/>
            <w:vAlign w:val="bottom"/>
            <w:hideMark/>
          </w:tcPr>
          <w:p w14:paraId="135E6C5B"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15000</w:t>
            </w:r>
          </w:p>
        </w:tc>
        <w:tc>
          <w:tcPr>
            <w:tcW w:w="1766" w:type="dxa"/>
            <w:tcBorders>
              <w:top w:val="nil"/>
              <w:left w:val="nil"/>
              <w:bottom w:val="single" w:sz="4" w:space="0" w:color="auto"/>
              <w:right w:val="single" w:sz="4" w:space="0" w:color="auto"/>
            </w:tcBorders>
            <w:shd w:val="clear" w:color="auto" w:fill="auto"/>
            <w:noWrap/>
            <w:vAlign w:val="bottom"/>
            <w:hideMark/>
          </w:tcPr>
          <w:p w14:paraId="286FA651"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6000</w:t>
            </w:r>
          </w:p>
        </w:tc>
      </w:tr>
      <w:tr w:rsidR="00790F59" w:rsidRPr="00E438B4" w14:paraId="36F9CD58" w14:textId="77777777" w:rsidTr="0086230E">
        <w:trPr>
          <w:trHeight w:val="26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14:paraId="2E71F294"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Mode</w:t>
            </w:r>
          </w:p>
        </w:tc>
        <w:tc>
          <w:tcPr>
            <w:tcW w:w="1422" w:type="dxa"/>
            <w:tcBorders>
              <w:top w:val="nil"/>
              <w:left w:val="nil"/>
              <w:bottom w:val="single" w:sz="4" w:space="0" w:color="auto"/>
              <w:right w:val="single" w:sz="4" w:space="0" w:color="auto"/>
            </w:tcBorders>
            <w:shd w:val="clear" w:color="auto" w:fill="auto"/>
            <w:noWrap/>
            <w:vAlign w:val="bottom"/>
            <w:hideMark/>
          </w:tcPr>
          <w:p w14:paraId="6473D5CE"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15000</w:t>
            </w:r>
          </w:p>
        </w:tc>
        <w:tc>
          <w:tcPr>
            <w:tcW w:w="1754" w:type="dxa"/>
            <w:tcBorders>
              <w:top w:val="nil"/>
              <w:left w:val="nil"/>
              <w:bottom w:val="single" w:sz="4" w:space="0" w:color="auto"/>
              <w:right w:val="single" w:sz="4" w:space="0" w:color="auto"/>
            </w:tcBorders>
            <w:shd w:val="clear" w:color="auto" w:fill="auto"/>
            <w:noWrap/>
            <w:vAlign w:val="bottom"/>
            <w:hideMark/>
          </w:tcPr>
          <w:p w14:paraId="4ADE28F6"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25000</w:t>
            </w:r>
          </w:p>
        </w:tc>
        <w:tc>
          <w:tcPr>
            <w:tcW w:w="1765" w:type="dxa"/>
            <w:tcBorders>
              <w:top w:val="nil"/>
              <w:left w:val="nil"/>
              <w:bottom w:val="single" w:sz="4" w:space="0" w:color="auto"/>
              <w:right w:val="single" w:sz="4" w:space="0" w:color="auto"/>
            </w:tcBorders>
            <w:shd w:val="clear" w:color="auto" w:fill="auto"/>
            <w:noWrap/>
            <w:vAlign w:val="bottom"/>
            <w:hideMark/>
          </w:tcPr>
          <w:p w14:paraId="47D63923"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20000</w:t>
            </w:r>
          </w:p>
        </w:tc>
        <w:tc>
          <w:tcPr>
            <w:tcW w:w="1766" w:type="dxa"/>
            <w:tcBorders>
              <w:top w:val="nil"/>
              <w:left w:val="nil"/>
              <w:bottom w:val="single" w:sz="4" w:space="0" w:color="auto"/>
              <w:right w:val="single" w:sz="4" w:space="0" w:color="auto"/>
            </w:tcBorders>
            <w:shd w:val="clear" w:color="auto" w:fill="auto"/>
            <w:noWrap/>
            <w:vAlign w:val="bottom"/>
            <w:hideMark/>
          </w:tcPr>
          <w:p w14:paraId="005AD068"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5000</w:t>
            </w:r>
          </w:p>
        </w:tc>
      </w:tr>
      <w:tr w:rsidR="00790F59" w:rsidRPr="00E438B4" w14:paraId="08C70DFC" w14:textId="77777777" w:rsidTr="0086230E">
        <w:trPr>
          <w:trHeight w:val="26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14:paraId="28477F37"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Standard Deviation</w:t>
            </w:r>
          </w:p>
        </w:tc>
        <w:tc>
          <w:tcPr>
            <w:tcW w:w="1422" w:type="dxa"/>
            <w:tcBorders>
              <w:top w:val="nil"/>
              <w:left w:val="nil"/>
              <w:bottom w:val="single" w:sz="4" w:space="0" w:color="auto"/>
              <w:right w:val="single" w:sz="4" w:space="0" w:color="auto"/>
            </w:tcBorders>
            <w:shd w:val="clear" w:color="auto" w:fill="auto"/>
            <w:noWrap/>
            <w:vAlign w:val="bottom"/>
            <w:hideMark/>
          </w:tcPr>
          <w:p w14:paraId="59E82577"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5812</w:t>
            </w:r>
          </w:p>
        </w:tc>
        <w:tc>
          <w:tcPr>
            <w:tcW w:w="1754" w:type="dxa"/>
            <w:tcBorders>
              <w:top w:val="nil"/>
              <w:left w:val="nil"/>
              <w:bottom w:val="single" w:sz="4" w:space="0" w:color="auto"/>
              <w:right w:val="single" w:sz="4" w:space="0" w:color="auto"/>
            </w:tcBorders>
            <w:shd w:val="clear" w:color="auto" w:fill="auto"/>
            <w:noWrap/>
            <w:vAlign w:val="bottom"/>
            <w:hideMark/>
          </w:tcPr>
          <w:p w14:paraId="39F220D2"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11581</w:t>
            </w:r>
          </w:p>
        </w:tc>
        <w:tc>
          <w:tcPr>
            <w:tcW w:w="1765" w:type="dxa"/>
            <w:tcBorders>
              <w:top w:val="nil"/>
              <w:left w:val="nil"/>
              <w:bottom w:val="single" w:sz="4" w:space="0" w:color="auto"/>
              <w:right w:val="single" w:sz="4" w:space="0" w:color="auto"/>
            </w:tcBorders>
            <w:shd w:val="clear" w:color="auto" w:fill="auto"/>
            <w:noWrap/>
            <w:vAlign w:val="bottom"/>
            <w:hideMark/>
          </w:tcPr>
          <w:p w14:paraId="18E1E2EC"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5568</w:t>
            </w:r>
          </w:p>
        </w:tc>
        <w:tc>
          <w:tcPr>
            <w:tcW w:w="1766" w:type="dxa"/>
            <w:tcBorders>
              <w:top w:val="nil"/>
              <w:left w:val="nil"/>
              <w:bottom w:val="single" w:sz="4" w:space="0" w:color="auto"/>
              <w:right w:val="single" w:sz="4" w:space="0" w:color="auto"/>
            </w:tcBorders>
            <w:shd w:val="clear" w:color="auto" w:fill="auto"/>
            <w:noWrap/>
            <w:vAlign w:val="bottom"/>
            <w:hideMark/>
          </w:tcPr>
          <w:p w14:paraId="2CCB27EA"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3522</w:t>
            </w:r>
          </w:p>
        </w:tc>
      </w:tr>
      <w:tr w:rsidR="00790F59" w:rsidRPr="00E438B4" w14:paraId="133EAA39" w14:textId="77777777" w:rsidTr="0086230E">
        <w:trPr>
          <w:trHeight w:val="26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14:paraId="57702515"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Range</w:t>
            </w:r>
          </w:p>
        </w:tc>
        <w:tc>
          <w:tcPr>
            <w:tcW w:w="1422" w:type="dxa"/>
            <w:tcBorders>
              <w:top w:val="nil"/>
              <w:left w:val="nil"/>
              <w:bottom w:val="single" w:sz="4" w:space="0" w:color="auto"/>
              <w:right w:val="single" w:sz="4" w:space="0" w:color="auto"/>
            </w:tcBorders>
            <w:shd w:val="clear" w:color="auto" w:fill="auto"/>
            <w:noWrap/>
            <w:vAlign w:val="bottom"/>
            <w:hideMark/>
          </w:tcPr>
          <w:p w14:paraId="044B7ABD"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27000</w:t>
            </w:r>
          </w:p>
        </w:tc>
        <w:tc>
          <w:tcPr>
            <w:tcW w:w="1754" w:type="dxa"/>
            <w:tcBorders>
              <w:top w:val="nil"/>
              <w:left w:val="nil"/>
              <w:bottom w:val="single" w:sz="4" w:space="0" w:color="auto"/>
              <w:right w:val="single" w:sz="4" w:space="0" w:color="auto"/>
            </w:tcBorders>
            <w:shd w:val="clear" w:color="auto" w:fill="auto"/>
            <w:noWrap/>
            <w:vAlign w:val="bottom"/>
            <w:hideMark/>
          </w:tcPr>
          <w:p w14:paraId="5EB04B8C"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47000</w:t>
            </w:r>
          </w:p>
        </w:tc>
        <w:tc>
          <w:tcPr>
            <w:tcW w:w="1765" w:type="dxa"/>
            <w:tcBorders>
              <w:top w:val="nil"/>
              <w:left w:val="nil"/>
              <w:bottom w:val="single" w:sz="4" w:space="0" w:color="auto"/>
              <w:right w:val="single" w:sz="4" w:space="0" w:color="auto"/>
            </w:tcBorders>
            <w:shd w:val="clear" w:color="auto" w:fill="auto"/>
            <w:noWrap/>
            <w:vAlign w:val="bottom"/>
            <w:hideMark/>
          </w:tcPr>
          <w:p w14:paraId="2C4F1E1D"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20000</w:t>
            </w:r>
          </w:p>
        </w:tc>
        <w:tc>
          <w:tcPr>
            <w:tcW w:w="1766" w:type="dxa"/>
            <w:tcBorders>
              <w:top w:val="nil"/>
              <w:left w:val="nil"/>
              <w:bottom w:val="single" w:sz="4" w:space="0" w:color="auto"/>
              <w:right w:val="single" w:sz="4" w:space="0" w:color="auto"/>
            </w:tcBorders>
            <w:shd w:val="clear" w:color="auto" w:fill="auto"/>
            <w:noWrap/>
            <w:vAlign w:val="bottom"/>
            <w:hideMark/>
          </w:tcPr>
          <w:p w14:paraId="724319B8"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13300</w:t>
            </w:r>
          </w:p>
        </w:tc>
      </w:tr>
      <w:tr w:rsidR="00790F59" w:rsidRPr="00E438B4" w14:paraId="4510F5F9" w14:textId="77777777" w:rsidTr="0086230E">
        <w:trPr>
          <w:trHeight w:val="26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14:paraId="66150247"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Minimum</w:t>
            </w:r>
          </w:p>
        </w:tc>
        <w:tc>
          <w:tcPr>
            <w:tcW w:w="1422" w:type="dxa"/>
            <w:tcBorders>
              <w:top w:val="nil"/>
              <w:left w:val="nil"/>
              <w:bottom w:val="single" w:sz="4" w:space="0" w:color="auto"/>
              <w:right w:val="single" w:sz="4" w:space="0" w:color="auto"/>
            </w:tcBorders>
            <w:shd w:val="clear" w:color="auto" w:fill="auto"/>
            <w:noWrap/>
            <w:vAlign w:val="bottom"/>
            <w:hideMark/>
          </w:tcPr>
          <w:p w14:paraId="4F055920"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3000</w:t>
            </w:r>
          </w:p>
        </w:tc>
        <w:tc>
          <w:tcPr>
            <w:tcW w:w="1754" w:type="dxa"/>
            <w:tcBorders>
              <w:top w:val="nil"/>
              <w:left w:val="nil"/>
              <w:bottom w:val="single" w:sz="4" w:space="0" w:color="auto"/>
              <w:right w:val="single" w:sz="4" w:space="0" w:color="auto"/>
            </w:tcBorders>
            <w:shd w:val="clear" w:color="auto" w:fill="auto"/>
            <w:noWrap/>
            <w:vAlign w:val="bottom"/>
            <w:hideMark/>
          </w:tcPr>
          <w:p w14:paraId="1B38F9B8"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15000</w:t>
            </w:r>
          </w:p>
        </w:tc>
        <w:tc>
          <w:tcPr>
            <w:tcW w:w="1765" w:type="dxa"/>
            <w:tcBorders>
              <w:top w:val="nil"/>
              <w:left w:val="nil"/>
              <w:bottom w:val="single" w:sz="4" w:space="0" w:color="auto"/>
              <w:right w:val="single" w:sz="4" w:space="0" w:color="auto"/>
            </w:tcBorders>
            <w:shd w:val="clear" w:color="auto" w:fill="auto"/>
            <w:noWrap/>
            <w:vAlign w:val="bottom"/>
            <w:hideMark/>
          </w:tcPr>
          <w:p w14:paraId="73D0BA31"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10000</w:t>
            </w:r>
          </w:p>
        </w:tc>
        <w:tc>
          <w:tcPr>
            <w:tcW w:w="1766" w:type="dxa"/>
            <w:tcBorders>
              <w:top w:val="nil"/>
              <w:left w:val="nil"/>
              <w:bottom w:val="single" w:sz="4" w:space="0" w:color="auto"/>
              <w:right w:val="single" w:sz="4" w:space="0" w:color="auto"/>
            </w:tcBorders>
            <w:shd w:val="clear" w:color="auto" w:fill="auto"/>
            <w:noWrap/>
            <w:vAlign w:val="bottom"/>
            <w:hideMark/>
          </w:tcPr>
          <w:p w14:paraId="2983EC67"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2700</w:t>
            </w:r>
          </w:p>
        </w:tc>
      </w:tr>
      <w:tr w:rsidR="00790F59" w:rsidRPr="00E438B4" w14:paraId="7D830C2E" w14:textId="77777777" w:rsidTr="0086230E">
        <w:trPr>
          <w:trHeight w:val="26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14:paraId="36B92108"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Maximum</w:t>
            </w:r>
          </w:p>
        </w:tc>
        <w:tc>
          <w:tcPr>
            <w:tcW w:w="1422" w:type="dxa"/>
            <w:tcBorders>
              <w:top w:val="nil"/>
              <w:left w:val="nil"/>
              <w:bottom w:val="single" w:sz="4" w:space="0" w:color="auto"/>
              <w:right w:val="single" w:sz="4" w:space="0" w:color="auto"/>
            </w:tcBorders>
            <w:shd w:val="clear" w:color="auto" w:fill="auto"/>
            <w:noWrap/>
            <w:vAlign w:val="bottom"/>
            <w:hideMark/>
          </w:tcPr>
          <w:p w14:paraId="773505FF"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30000</w:t>
            </w:r>
          </w:p>
        </w:tc>
        <w:tc>
          <w:tcPr>
            <w:tcW w:w="1754" w:type="dxa"/>
            <w:tcBorders>
              <w:top w:val="nil"/>
              <w:left w:val="nil"/>
              <w:bottom w:val="single" w:sz="4" w:space="0" w:color="auto"/>
              <w:right w:val="single" w:sz="4" w:space="0" w:color="auto"/>
            </w:tcBorders>
            <w:shd w:val="clear" w:color="auto" w:fill="auto"/>
            <w:noWrap/>
            <w:vAlign w:val="bottom"/>
            <w:hideMark/>
          </w:tcPr>
          <w:p w14:paraId="4833FC86"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62000</w:t>
            </w:r>
          </w:p>
        </w:tc>
        <w:tc>
          <w:tcPr>
            <w:tcW w:w="1765" w:type="dxa"/>
            <w:tcBorders>
              <w:top w:val="nil"/>
              <w:left w:val="nil"/>
              <w:bottom w:val="single" w:sz="4" w:space="0" w:color="auto"/>
              <w:right w:val="single" w:sz="4" w:space="0" w:color="auto"/>
            </w:tcBorders>
            <w:shd w:val="clear" w:color="auto" w:fill="auto"/>
            <w:noWrap/>
            <w:vAlign w:val="bottom"/>
            <w:hideMark/>
          </w:tcPr>
          <w:p w14:paraId="0D6B884F"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30000</w:t>
            </w:r>
          </w:p>
        </w:tc>
        <w:tc>
          <w:tcPr>
            <w:tcW w:w="1766" w:type="dxa"/>
            <w:tcBorders>
              <w:top w:val="nil"/>
              <w:left w:val="nil"/>
              <w:bottom w:val="single" w:sz="4" w:space="0" w:color="auto"/>
              <w:right w:val="single" w:sz="4" w:space="0" w:color="auto"/>
            </w:tcBorders>
            <w:shd w:val="clear" w:color="auto" w:fill="auto"/>
            <w:noWrap/>
            <w:vAlign w:val="bottom"/>
            <w:hideMark/>
          </w:tcPr>
          <w:p w14:paraId="7158FA31"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16000</w:t>
            </w:r>
          </w:p>
        </w:tc>
      </w:tr>
      <w:tr w:rsidR="00790F59" w:rsidRPr="00E438B4" w14:paraId="3B056EAE" w14:textId="77777777" w:rsidTr="009A3AA4">
        <w:trPr>
          <w:trHeight w:val="260"/>
        </w:trPr>
        <w:tc>
          <w:tcPr>
            <w:tcW w:w="2557" w:type="dxa"/>
            <w:tcBorders>
              <w:top w:val="nil"/>
              <w:left w:val="single" w:sz="4" w:space="0" w:color="auto"/>
              <w:bottom w:val="single" w:sz="4" w:space="0" w:color="auto"/>
              <w:right w:val="single" w:sz="4" w:space="0" w:color="auto"/>
            </w:tcBorders>
            <w:shd w:val="clear" w:color="auto" w:fill="auto"/>
            <w:noWrap/>
            <w:vAlign w:val="bottom"/>
            <w:hideMark/>
          </w:tcPr>
          <w:p w14:paraId="27772D95"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Count</w:t>
            </w:r>
          </w:p>
        </w:tc>
        <w:tc>
          <w:tcPr>
            <w:tcW w:w="6707" w:type="dxa"/>
            <w:gridSpan w:val="4"/>
            <w:tcBorders>
              <w:top w:val="single" w:sz="4" w:space="0" w:color="auto"/>
              <w:left w:val="nil"/>
              <w:bottom w:val="single" w:sz="4" w:space="0" w:color="auto"/>
              <w:right w:val="single" w:sz="4" w:space="0" w:color="auto"/>
            </w:tcBorders>
            <w:shd w:val="clear" w:color="auto" w:fill="auto"/>
            <w:noWrap/>
            <w:vAlign w:val="bottom"/>
            <w:hideMark/>
          </w:tcPr>
          <w:p w14:paraId="221C841F" w14:textId="77777777" w:rsidR="00790F59" w:rsidRPr="00E438B4" w:rsidRDefault="00790F59"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17</w:t>
            </w:r>
          </w:p>
        </w:tc>
      </w:tr>
    </w:tbl>
    <w:p w14:paraId="7E90F1DA" w14:textId="77777777" w:rsidR="003B26F4" w:rsidRDefault="003B26F4" w:rsidP="003B26F4">
      <w:pPr>
        <w:spacing w:line="360" w:lineRule="auto"/>
        <w:jc w:val="both"/>
        <w:rPr>
          <w:rFonts w:ascii="Times New Roman" w:hAnsi="Times New Roman" w:cs="Times New Roman"/>
          <w:sz w:val="24"/>
          <w:szCs w:val="24"/>
          <w:lang w:val="en-US"/>
        </w:rPr>
      </w:pPr>
    </w:p>
    <w:p w14:paraId="7B3C3955" w14:textId="04CA0695" w:rsidR="0021472B" w:rsidRPr="0021472B" w:rsidRDefault="0021472B" w:rsidP="0021472B">
      <w:pPr>
        <w:spacing w:line="360" w:lineRule="auto"/>
        <w:jc w:val="both"/>
        <w:rPr>
          <w:rFonts w:ascii="Times New Roman" w:hAnsi="Times New Roman" w:cs="Times New Roman"/>
          <w:sz w:val="24"/>
          <w:szCs w:val="24"/>
        </w:rPr>
      </w:pPr>
      <w:r w:rsidRPr="0021472B">
        <w:rPr>
          <w:rFonts w:ascii="Times New Roman" w:hAnsi="Times New Roman" w:cs="Times New Roman"/>
          <w:sz w:val="24"/>
          <w:szCs w:val="24"/>
          <w:lang w:val="en-US"/>
        </w:rPr>
        <w:t xml:space="preserve">The mean primary income of </w:t>
      </w:r>
      <w:r>
        <w:rPr>
          <w:rFonts w:ascii="Times New Roman" w:hAnsi="Times New Roman" w:cs="Times New Roman"/>
          <w:sz w:val="24"/>
          <w:szCs w:val="24"/>
          <w:lang w:val="en-US"/>
        </w:rPr>
        <w:t>Drivers</w:t>
      </w:r>
      <w:r w:rsidRPr="0021472B">
        <w:rPr>
          <w:rFonts w:ascii="Times New Roman" w:hAnsi="Times New Roman" w:cs="Times New Roman"/>
          <w:sz w:val="24"/>
          <w:szCs w:val="24"/>
          <w:lang w:val="en-US"/>
        </w:rPr>
        <w:t xml:space="preserve"> is Rs.18,176, but 12 out of 17 drivers, have a secondary source of income due to which the monthly income is more, the average comes up to Rs.29,118. The average Expense of Driver is Rs.17000, and the average EMI is Rs.7129.</w:t>
      </w:r>
    </w:p>
    <w:p w14:paraId="468392E0" w14:textId="0967A51D" w:rsidR="00EA3A14" w:rsidRPr="009A3AA4" w:rsidRDefault="00EA3A14" w:rsidP="00647F82">
      <w:pPr>
        <w:pStyle w:val="Heading4"/>
      </w:pPr>
      <w:r>
        <w:t>Analysis of Contractor</w:t>
      </w:r>
    </w:p>
    <w:tbl>
      <w:tblPr>
        <w:tblpPr w:leftFromText="180" w:rightFromText="180" w:vertAnchor="page" w:horzAnchor="margin" w:tblpY="11761"/>
        <w:tblW w:w="8990" w:type="dxa"/>
        <w:tblLook w:val="04A0" w:firstRow="1" w:lastRow="0" w:firstColumn="1" w:lastColumn="0" w:noHBand="0" w:noVBand="1"/>
      </w:tblPr>
      <w:tblGrid>
        <w:gridCol w:w="2787"/>
        <w:gridCol w:w="1356"/>
        <w:gridCol w:w="1658"/>
        <w:gridCol w:w="1764"/>
        <w:gridCol w:w="1425"/>
      </w:tblGrid>
      <w:tr w:rsidR="00647F82" w:rsidRPr="00E438B4" w14:paraId="0B5F50FE" w14:textId="77777777" w:rsidTr="00647F82">
        <w:trPr>
          <w:trHeight w:val="308"/>
        </w:trPr>
        <w:tc>
          <w:tcPr>
            <w:tcW w:w="2787" w:type="dxa"/>
            <w:tcBorders>
              <w:top w:val="single" w:sz="8" w:space="0" w:color="auto"/>
              <w:left w:val="single" w:sz="8" w:space="0" w:color="auto"/>
              <w:bottom w:val="single" w:sz="8" w:space="0" w:color="auto"/>
              <w:right w:val="single" w:sz="4" w:space="0" w:color="auto"/>
            </w:tcBorders>
            <w:shd w:val="clear" w:color="000000" w:fill="FFC000"/>
            <w:noWrap/>
            <w:vAlign w:val="bottom"/>
            <w:hideMark/>
          </w:tcPr>
          <w:p w14:paraId="76636B1A" w14:textId="77777777" w:rsidR="00647F82" w:rsidRPr="00E438B4" w:rsidRDefault="00647F82" w:rsidP="00647F82">
            <w:pPr>
              <w:jc w:val="both"/>
              <w:rPr>
                <w:rFonts w:ascii="Times New Roman" w:eastAsia="Times New Roman" w:hAnsi="Times New Roman" w:cs="Times New Roman"/>
                <w:b/>
                <w:bCs/>
                <w:i/>
                <w:iCs/>
                <w:color w:val="000000"/>
                <w:kern w:val="0"/>
                <w:sz w:val="24"/>
                <w:szCs w:val="24"/>
                <w:lang w:eastAsia="en-IN"/>
                <w14:ligatures w14:val="none"/>
              </w:rPr>
            </w:pPr>
            <w:bookmarkStart w:id="32" w:name="_Toc172561182"/>
            <w:r w:rsidRPr="00E438B4">
              <w:rPr>
                <w:rFonts w:ascii="Times New Roman" w:eastAsia="Times New Roman" w:hAnsi="Times New Roman" w:cs="Times New Roman"/>
                <w:b/>
                <w:bCs/>
                <w:i/>
                <w:iCs/>
                <w:color w:val="000000"/>
                <w:kern w:val="0"/>
                <w:sz w:val="24"/>
                <w:szCs w:val="24"/>
                <w:lang w:eastAsia="en-IN"/>
                <w14:ligatures w14:val="none"/>
              </w:rPr>
              <w:t>Contractor</w:t>
            </w:r>
          </w:p>
        </w:tc>
        <w:tc>
          <w:tcPr>
            <w:tcW w:w="1356" w:type="dxa"/>
            <w:tcBorders>
              <w:top w:val="single" w:sz="8" w:space="0" w:color="auto"/>
              <w:left w:val="nil"/>
              <w:bottom w:val="single" w:sz="8" w:space="0" w:color="auto"/>
              <w:right w:val="single" w:sz="4" w:space="0" w:color="auto"/>
            </w:tcBorders>
            <w:shd w:val="clear" w:color="auto" w:fill="auto"/>
            <w:noWrap/>
            <w:vAlign w:val="bottom"/>
            <w:hideMark/>
          </w:tcPr>
          <w:p w14:paraId="5F10B210" w14:textId="77777777" w:rsidR="00647F82" w:rsidRPr="00E438B4" w:rsidRDefault="00647F82" w:rsidP="00647F82">
            <w:pPr>
              <w:jc w:val="both"/>
              <w:rPr>
                <w:rFonts w:ascii="Times New Roman" w:eastAsia="Times New Roman" w:hAnsi="Times New Roman" w:cs="Times New Roman"/>
                <w:b/>
                <w:bCs/>
                <w:i/>
                <w:iCs/>
                <w:color w:val="000000"/>
                <w:kern w:val="0"/>
                <w:sz w:val="24"/>
                <w:szCs w:val="24"/>
                <w:lang w:eastAsia="en-IN"/>
                <w14:ligatures w14:val="none"/>
              </w:rPr>
            </w:pPr>
            <w:r w:rsidRPr="00E438B4">
              <w:rPr>
                <w:rFonts w:ascii="Times New Roman" w:eastAsia="Times New Roman" w:hAnsi="Times New Roman" w:cs="Times New Roman"/>
                <w:b/>
                <w:bCs/>
                <w:i/>
                <w:iCs/>
                <w:color w:val="000000"/>
                <w:kern w:val="0"/>
                <w:sz w:val="24"/>
                <w:szCs w:val="24"/>
                <w:lang w:eastAsia="en-IN"/>
                <w14:ligatures w14:val="none"/>
              </w:rPr>
              <w:t>Primary</w:t>
            </w:r>
            <w:r>
              <w:rPr>
                <w:rFonts w:ascii="Times New Roman" w:eastAsia="Times New Roman" w:hAnsi="Times New Roman" w:cs="Times New Roman"/>
                <w:b/>
                <w:bCs/>
                <w:i/>
                <w:iCs/>
                <w:color w:val="000000"/>
                <w:kern w:val="0"/>
                <w:sz w:val="24"/>
                <w:szCs w:val="24"/>
                <w:lang w:eastAsia="en-IN"/>
                <w14:ligatures w14:val="none"/>
              </w:rPr>
              <w:t xml:space="preserve"> Income (₹)</w:t>
            </w:r>
          </w:p>
        </w:tc>
        <w:tc>
          <w:tcPr>
            <w:tcW w:w="1658" w:type="dxa"/>
            <w:tcBorders>
              <w:top w:val="single" w:sz="8" w:space="0" w:color="auto"/>
              <w:left w:val="nil"/>
              <w:bottom w:val="single" w:sz="8" w:space="0" w:color="auto"/>
              <w:right w:val="single" w:sz="4" w:space="0" w:color="auto"/>
            </w:tcBorders>
            <w:shd w:val="clear" w:color="auto" w:fill="auto"/>
            <w:noWrap/>
            <w:vAlign w:val="bottom"/>
            <w:hideMark/>
          </w:tcPr>
          <w:p w14:paraId="1E8C0620" w14:textId="77777777" w:rsidR="00647F82" w:rsidRPr="00E438B4" w:rsidRDefault="00647F82" w:rsidP="00647F82">
            <w:pPr>
              <w:jc w:val="both"/>
              <w:rPr>
                <w:rFonts w:ascii="Times New Roman" w:eastAsia="Times New Roman" w:hAnsi="Times New Roman" w:cs="Times New Roman"/>
                <w:b/>
                <w:bCs/>
                <w:i/>
                <w:iCs/>
                <w:color w:val="000000"/>
                <w:kern w:val="0"/>
                <w:sz w:val="24"/>
                <w:szCs w:val="24"/>
                <w:lang w:eastAsia="en-IN"/>
                <w14:ligatures w14:val="none"/>
              </w:rPr>
            </w:pPr>
            <w:r>
              <w:rPr>
                <w:rFonts w:ascii="Times New Roman" w:eastAsia="Times New Roman" w:hAnsi="Times New Roman" w:cs="Times New Roman"/>
                <w:b/>
                <w:bCs/>
                <w:i/>
                <w:iCs/>
                <w:color w:val="000000"/>
                <w:kern w:val="0"/>
                <w:sz w:val="24"/>
                <w:szCs w:val="24"/>
                <w:lang w:eastAsia="en-IN"/>
                <w14:ligatures w14:val="none"/>
              </w:rPr>
              <w:t xml:space="preserve">Household </w:t>
            </w:r>
            <w:r w:rsidRPr="00E438B4">
              <w:rPr>
                <w:rFonts w:ascii="Times New Roman" w:eastAsia="Times New Roman" w:hAnsi="Times New Roman" w:cs="Times New Roman"/>
                <w:b/>
                <w:bCs/>
                <w:i/>
                <w:iCs/>
                <w:color w:val="000000"/>
                <w:kern w:val="0"/>
                <w:sz w:val="24"/>
                <w:szCs w:val="24"/>
                <w:lang w:eastAsia="en-IN"/>
                <w14:ligatures w14:val="none"/>
              </w:rPr>
              <w:t>Income</w:t>
            </w:r>
            <w:r>
              <w:rPr>
                <w:rFonts w:ascii="Times New Roman" w:eastAsia="Times New Roman" w:hAnsi="Times New Roman" w:cs="Times New Roman"/>
                <w:b/>
                <w:bCs/>
                <w:i/>
                <w:iCs/>
                <w:color w:val="000000"/>
                <w:kern w:val="0"/>
                <w:sz w:val="24"/>
                <w:szCs w:val="24"/>
                <w:lang w:eastAsia="en-IN"/>
                <w14:ligatures w14:val="none"/>
              </w:rPr>
              <w:t xml:space="preserve"> (₹)</w:t>
            </w:r>
          </w:p>
        </w:tc>
        <w:tc>
          <w:tcPr>
            <w:tcW w:w="1764" w:type="dxa"/>
            <w:tcBorders>
              <w:top w:val="single" w:sz="8" w:space="0" w:color="auto"/>
              <w:left w:val="nil"/>
              <w:bottom w:val="single" w:sz="8" w:space="0" w:color="auto"/>
              <w:right w:val="single" w:sz="4" w:space="0" w:color="auto"/>
            </w:tcBorders>
            <w:shd w:val="clear" w:color="auto" w:fill="auto"/>
            <w:noWrap/>
            <w:vAlign w:val="bottom"/>
            <w:hideMark/>
          </w:tcPr>
          <w:p w14:paraId="7CD3CC31" w14:textId="77777777" w:rsidR="00647F82" w:rsidRPr="00E438B4" w:rsidRDefault="00647F82" w:rsidP="00647F82">
            <w:pPr>
              <w:jc w:val="both"/>
              <w:rPr>
                <w:rFonts w:ascii="Times New Roman" w:eastAsia="Times New Roman" w:hAnsi="Times New Roman" w:cs="Times New Roman"/>
                <w:b/>
                <w:bCs/>
                <w:i/>
                <w:iCs/>
                <w:color w:val="000000"/>
                <w:kern w:val="0"/>
                <w:sz w:val="24"/>
                <w:szCs w:val="24"/>
                <w:lang w:eastAsia="en-IN"/>
                <w14:ligatures w14:val="none"/>
              </w:rPr>
            </w:pPr>
            <w:r>
              <w:rPr>
                <w:rFonts w:ascii="Times New Roman" w:eastAsia="Times New Roman" w:hAnsi="Times New Roman" w:cs="Times New Roman"/>
                <w:b/>
                <w:bCs/>
                <w:i/>
                <w:iCs/>
                <w:color w:val="000000"/>
                <w:kern w:val="0"/>
                <w:sz w:val="24"/>
                <w:szCs w:val="24"/>
                <w:lang w:eastAsia="en-IN"/>
                <w14:ligatures w14:val="none"/>
              </w:rPr>
              <w:t xml:space="preserve">Monthly </w:t>
            </w:r>
            <w:r w:rsidRPr="00E438B4">
              <w:rPr>
                <w:rFonts w:ascii="Times New Roman" w:eastAsia="Times New Roman" w:hAnsi="Times New Roman" w:cs="Times New Roman"/>
                <w:b/>
                <w:bCs/>
                <w:i/>
                <w:iCs/>
                <w:color w:val="000000"/>
                <w:kern w:val="0"/>
                <w:sz w:val="24"/>
                <w:szCs w:val="24"/>
                <w:lang w:eastAsia="en-IN"/>
                <w14:ligatures w14:val="none"/>
              </w:rPr>
              <w:t>Expense</w:t>
            </w:r>
            <w:r>
              <w:rPr>
                <w:rFonts w:ascii="Times New Roman" w:eastAsia="Times New Roman" w:hAnsi="Times New Roman" w:cs="Times New Roman"/>
                <w:b/>
                <w:bCs/>
                <w:i/>
                <w:iCs/>
                <w:color w:val="000000"/>
                <w:kern w:val="0"/>
                <w:sz w:val="24"/>
                <w:szCs w:val="24"/>
                <w:lang w:eastAsia="en-IN"/>
                <w14:ligatures w14:val="none"/>
              </w:rPr>
              <w:t xml:space="preserve"> (₹)</w:t>
            </w:r>
          </w:p>
        </w:tc>
        <w:tc>
          <w:tcPr>
            <w:tcW w:w="1425" w:type="dxa"/>
            <w:tcBorders>
              <w:top w:val="single" w:sz="8" w:space="0" w:color="auto"/>
              <w:left w:val="nil"/>
              <w:bottom w:val="single" w:sz="8" w:space="0" w:color="auto"/>
              <w:right w:val="single" w:sz="8" w:space="0" w:color="auto"/>
            </w:tcBorders>
            <w:shd w:val="clear" w:color="auto" w:fill="auto"/>
            <w:noWrap/>
            <w:vAlign w:val="bottom"/>
            <w:hideMark/>
          </w:tcPr>
          <w:p w14:paraId="644D7A72" w14:textId="77777777" w:rsidR="00647F82" w:rsidRPr="00E438B4" w:rsidRDefault="00647F82" w:rsidP="00647F82">
            <w:pPr>
              <w:jc w:val="both"/>
              <w:rPr>
                <w:rFonts w:ascii="Times New Roman" w:eastAsia="Times New Roman" w:hAnsi="Times New Roman" w:cs="Times New Roman"/>
                <w:b/>
                <w:bCs/>
                <w:i/>
                <w:iCs/>
                <w:color w:val="000000"/>
                <w:kern w:val="0"/>
                <w:sz w:val="24"/>
                <w:szCs w:val="24"/>
                <w:lang w:eastAsia="en-IN"/>
                <w14:ligatures w14:val="none"/>
              </w:rPr>
            </w:pPr>
            <w:r w:rsidRPr="00E438B4">
              <w:rPr>
                <w:rFonts w:ascii="Times New Roman" w:eastAsia="Times New Roman" w:hAnsi="Times New Roman" w:cs="Times New Roman"/>
                <w:b/>
                <w:bCs/>
                <w:i/>
                <w:iCs/>
                <w:color w:val="000000"/>
                <w:kern w:val="0"/>
                <w:sz w:val="24"/>
                <w:szCs w:val="24"/>
                <w:lang w:eastAsia="en-IN"/>
                <w14:ligatures w14:val="none"/>
              </w:rPr>
              <w:t>EMIs</w:t>
            </w:r>
            <w:r>
              <w:rPr>
                <w:rFonts w:ascii="Times New Roman" w:eastAsia="Times New Roman" w:hAnsi="Times New Roman" w:cs="Times New Roman"/>
                <w:b/>
                <w:bCs/>
                <w:i/>
                <w:iCs/>
                <w:color w:val="000000"/>
                <w:kern w:val="0"/>
                <w:sz w:val="24"/>
                <w:szCs w:val="24"/>
                <w:lang w:eastAsia="en-IN"/>
                <w14:ligatures w14:val="none"/>
              </w:rPr>
              <w:t xml:space="preserve"> (₹)</w:t>
            </w:r>
          </w:p>
        </w:tc>
      </w:tr>
      <w:tr w:rsidR="00647F82" w:rsidRPr="00E438B4" w14:paraId="58A8FD2F" w14:textId="77777777" w:rsidTr="00647F82">
        <w:trPr>
          <w:trHeight w:val="298"/>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62B2D120"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Mean</w:t>
            </w:r>
          </w:p>
        </w:tc>
        <w:tc>
          <w:tcPr>
            <w:tcW w:w="1356" w:type="dxa"/>
            <w:tcBorders>
              <w:top w:val="nil"/>
              <w:left w:val="nil"/>
              <w:bottom w:val="single" w:sz="4" w:space="0" w:color="auto"/>
              <w:right w:val="single" w:sz="4" w:space="0" w:color="auto"/>
            </w:tcBorders>
            <w:shd w:val="clear" w:color="auto" w:fill="auto"/>
            <w:noWrap/>
            <w:vAlign w:val="bottom"/>
            <w:hideMark/>
          </w:tcPr>
          <w:p w14:paraId="010DA2F4"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35111</w:t>
            </w:r>
          </w:p>
        </w:tc>
        <w:tc>
          <w:tcPr>
            <w:tcW w:w="1658" w:type="dxa"/>
            <w:tcBorders>
              <w:top w:val="nil"/>
              <w:left w:val="nil"/>
              <w:bottom w:val="single" w:sz="4" w:space="0" w:color="auto"/>
              <w:right w:val="single" w:sz="4" w:space="0" w:color="auto"/>
            </w:tcBorders>
            <w:shd w:val="clear" w:color="auto" w:fill="auto"/>
            <w:noWrap/>
            <w:vAlign w:val="bottom"/>
            <w:hideMark/>
          </w:tcPr>
          <w:p w14:paraId="03311474"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46111</w:t>
            </w:r>
          </w:p>
        </w:tc>
        <w:tc>
          <w:tcPr>
            <w:tcW w:w="1764" w:type="dxa"/>
            <w:tcBorders>
              <w:top w:val="nil"/>
              <w:left w:val="nil"/>
              <w:bottom w:val="single" w:sz="4" w:space="0" w:color="auto"/>
              <w:right w:val="single" w:sz="4" w:space="0" w:color="auto"/>
            </w:tcBorders>
            <w:shd w:val="clear" w:color="auto" w:fill="auto"/>
            <w:noWrap/>
            <w:vAlign w:val="bottom"/>
            <w:hideMark/>
          </w:tcPr>
          <w:p w14:paraId="0CEA6742"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18333</w:t>
            </w:r>
          </w:p>
        </w:tc>
        <w:tc>
          <w:tcPr>
            <w:tcW w:w="1425" w:type="dxa"/>
            <w:tcBorders>
              <w:top w:val="nil"/>
              <w:left w:val="nil"/>
              <w:bottom w:val="single" w:sz="4" w:space="0" w:color="auto"/>
              <w:right w:val="single" w:sz="4" w:space="0" w:color="auto"/>
            </w:tcBorders>
            <w:shd w:val="clear" w:color="auto" w:fill="auto"/>
            <w:noWrap/>
            <w:vAlign w:val="bottom"/>
            <w:hideMark/>
          </w:tcPr>
          <w:p w14:paraId="17880809"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9856</w:t>
            </w:r>
          </w:p>
        </w:tc>
      </w:tr>
      <w:tr w:rsidR="00647F82" w:rsidRPr="00E438B4" w14:paraId="335D5FEE" w14:textId="77777777" w:rsidTr="00647F82">
        <w:trPr>
          <w:trHeight w:val="298"/>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6605D27B"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Median</w:t>
            </w:r>
          </w:p>
        </w:tc>
        <w:tc>
          <w:tcPr>
            <w:tcW w:w="1356" w:type="dxa"/>
            <w:tcBorders>
              <w:top w:val="nil"/>
              <w:left w:val="nil"/>
              <w:bottom w:val="single" w:sz="4" w:space="0" w:color="auto"/>
              <w:right w:val="single" w:sz="4" w:space="0" w:color="auto"/>
            </w:tcBorders>
            <w:shd w:val="clear" w:color="auto" w:fill="auto"/>
            <w:noWrap/>
            <w:vAlign w:val="bottom"/>
            <w:hideMark/>
          </w:tcPr>
          <w:p w14:paraId="0868B3CB"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20000</w:t>
            </w:r>
          </w:p>
        </w:tc>
        <w:tc>
          <w:tcPr>
            <w:tcW w:w="1658" w:type="dxa"/>
            <w:tcBorders>
              <w:top w:val="nil"/>
              <w:left w:val="nil"/>
              <w:bottom w:val="single" w:sz="4" w:space="0" w:color="auto"/>
              <w:right w:val="single" w:sz="4" w:space="0" w:color="auto"/>
            </w:tcBorders>
            <w:shd w:val="clear" w:color="auto" w:fill="auto"/>
            <w:noWrap/>
            <w:vAlign w:val="bottom"/>
            <w:hideMark/>
          </w:tcPr>
          <w:p w14:paraId="33C636EF"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30000</w:t>
            </w:r>
          </w:p>
        </w:tc>
        <w:tc>
          <w:tcPr>
            <w:tcW w:w="1764" w:type="dxa"/>
            <w:tcBorders>
              <w:top w:val="nil"/>
              <w:left w:val="nil"/>
              <w:bottom w:val="single" w:sz="4" w:space="0" w:color="auto"/>
              <w:right w:val="single" w:sz="4" w:space="0" w:color="auto"/>
            </w:tcBorders>
            <w:shd w:val="clear" w:color="auto" w:fill="auto"/>
            <w:noWrap/>
            <w:vAlign w:val="bottom"/>
            <w:hideMark/>
          </w:tcPr>
          <w:p w14:paraId="56362D8A"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15000</w:t>
            </w:r>
          </w:p>
        </w:tc>
        <w:tc>
          <w:tcPr>
            <w:tcW w:w="1425" w:type="dxa"/>
            <w:tcBorders>
              <w:top w:val="nil"/>
              <w:left w:val="nil"/>
              <w:bottom w:val="single" w:sz="4" w:space="0" w:color="auto"/>
              <w:right w:val="single" w:sz="4" w:space="0" w:color="auto"/>
            </w:tcBorders>
            <w:shd w:val="clear" w:color="auto" w:fill="auto"/>
            <w:noWrap/>
            <w:vAlign w:val="bottom"/>
            <w:hideMark/>
          </w:tcPr>
          <w:p w14:paraId="777DE23E"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7000</w:t>
            </w:r>
          </w:p>
        </w:tc>
      </w:tr>
      <w:tr w:rsidR="00647F82" w:rsidRPr="00E438B4" w14:paraId="21A1376F" w14:textId="77777777" w:rsidTr="00647F82">
        <w:trPr>
          <w:trHeight w:val="298"/>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20360D99"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Mode</w:t>
            </w:r>
          </w:p>
        </w:tc>
        <w:tc>
          <w:tcPr>
            <w:tcW w:w="1356" w:type="dxa"/>
            <w:tcBorders>
              <w:top w:val="nil"/>
              <w:left w:val="nil"/>
              <w:bottom w:val="single" w:sz="4" w:space="0" w:color="auto"/>
              <w:right w:val="single" w:sz="4" w:space="0" w:color="auto"/>
            </w:tcBorders>
            <w:shd w:val="clear" w:color="auto" w:fill="auto"/>
            <w:noWrap/>
            <w:vAlign w:val="bottom"/>
            <w:hideMark/>
          </w:tcPr>
          <w:p w14:paraId="54B45BC8"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18000</w:t>
            </w:r>
          </w:p>
        </w:tc>
        <w:tc>
          <w:tcPr>
            <w:tcW w:w="1658" w:type="dxa"/>
            <w:tcBorders>
              <w:top w:val="nil"/>
              <w:left w:val="nil"/>
              <w:bottom w:val="single" w:sz="4" w:space="0" w:color="auto"/>
              <w:right w:val="single" w:sz="4" w:space="0" w:color="auto"/>
            </w:tcBorders>
            <w:shd w:val="clear" w:color="auto" w:fill="auto"/>
            <w:noWrap/>
            <w:vAlign w:val="bottom"/>
            <w:hideMark/>
          </w:tcPr>
          <w:p w14:paraId="2631E026"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25000</w:t>
            </w:r>
          </w:p>
        </w:tc>
        <w:tc>
          <w:tcPr>
            <w:tcW w:w="1764" w:type="dxa"/>
            <w:tcBorders>
              <w:top w:val="nil"/>
              <w:left w:val="nil"/>
              <w:bottom w:val="single" w:sz="4" w:space="0" w:color="auto"/>
              <w:right w:val="single" w:sz="4" w:space="0" w:color="auto"/>
            </w:tcBorders>
            <w:shd w:val="clear" w:color="auto" w:fill="auto"/>
            <w:noWrap/>
            <w:vAlign w:val="bottom"/>
            <w:hideMark/>
          </w:tcPr>
          <w:p w14:paraId="6270D922"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15000</w:t>
            </w:r>
          </w:p>
        </w:tc>
        <w:tc>
          <w:tcPr>
            <w:tcW w:w="1425" w:type="dxa"/>
            <w:tcBorders>
              <w:top w:val="nil"/>
              <w:left w:val="nil"/>
              <w:bottom w:val="single" w:sz="4" w:space="0" w:color="auto"/>
              <w:right w:val="single" w:sz="4" w:space="0" w:color="auto"/>
            </w:tcBorders>
            <w:shd w:val="clear" w:color="auto" w:fill="auto"/>
            <w:noWrap/>
            <w:vAlign w:val="bottom"/>
            <w:hideMark/>
          </w:tcPr>
          <w:p w14:paraId="1E46EA8F"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7000</w:t>
            </w:r>
          </w:p>
        </w:tc>
      </w:tr>
      <w:tr w:rsidR="00647F82" w:rsidRPr="00E438B4" w14:paraId="039D7722" w14:textId="77777777" w:rsidTr="00647F82">
        <w:trPr>
          <w:trHeight w:val="298"/>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40D85BBD"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Standard Deviation</w:t>
            </w:r>
          </w:p>
        </w:tc>
        <w:tc>
          <w:tcPr>
            <w:tcW w:w="1356" w:type="dxa"/>
            <w:tcBorders>
              <w:top w:val="nil"/>
              <w:left w:val="nil"/>
              <w:bottom w:val="single" w:sz="4" w:space="0" w:color="auto"/>
              <w:right w:val="single" w:sz="4" w:space="0" w:color="auto"/>
            </w:tcBorders>
            <w:shd w:val="clear" w:color="auto" w:fill="auto"/>
            <w:noWrap/>
            <w:vAlign w:val="bottom"/>
            <w:hideMark/>
          </w:tcPr>
          <w:p w14:paraId="47444743"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34284</w:t>
            </w:r>
          </w:p>
        </w:tc>
        <w:tc>
          <w:tcPr>
            <w:tcW w:w="1658" w:type="dxa"/>
            <w:tcBorders>
              <w:top w:val="nil"/>
              <w:left w:val="nil"/>
              <w:bottom w:val="single" w:sz="4" w:space="0" w:color="auto"/>
              <w:right w:val="single" w:sz="4" w:space="0" w:color="auto"/>
            </w:tcBorders>
            <w:shd w:val="clear" w:color="auto" w:fill="auto"/>
            <w:noWrap/>
            <w:vAlign w:val="bottom"/>
            <w:hideMark/>
          </w:tcPr>
          <w:p w14:paraId="216EBADF"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42336</w:t>
            </w:r>
          </w:p>
        </w:tc>
        <w:tc>
          <w:tcPr>
            <w:tcW w:w="1764" w:type="dxa"/>
            <w:tcBorders>
              <w:top w:val="nil"/>
              <w:left w:val="nil"/>
              <w:bottom w:val="single" w:sz="4" w:space="0" w:color="auto"/>
              <w:right w:val="single" w:sz="4" w:space="0" w:color="auto"/>
            </w:tcBorders>
            <w:shd w:val="clear" w:color="auto" w:fill="auto"/>
            <w:noWrap/>
            <w:vAlign w:val="bottom"/>
            <w:hideMark/>
          </w:tcPr>
          <w:p w14:paraId="3003B536"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10235</w:t>
            </w:r>
          </w:p>
        </w:tc>
        <w:tc>
          <w:tcPr>
            <w:tcW w:w="1425" w:type="dxa"/>
            <w:tcBorders>
              <w:top w:val="nil"/>
              <w:left w:val="nil"/>
              <w:bottom w:val="single" w:sz="4" w:space="0" w:color="auto"/>
              <w:right w:val="single" w:sz="4" w:space="0" w:color="auto"/>
            </w:tcBorders>
            <w:shd w:val="clear" w:color="auto" w:fill="auto"/>
            <w:noWrap/>
            <w:vAlign w:val="bottom"/>
            <w:hideMark/>
          </w:tcPr>
          <w:p w14:paraId="194B94F0"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6176</w:t>
            </w:r>
          </w:p>
        </w:tc>
      </w:tr>
      <w:tr w:rsidR="00647F82" w:rsidRPr="00E438B4" w14:paraId="28DE3231" w14:textId="77777777" w:rsidTr="00647F82">
        <w:trPr>
          <w:trHeight w:val="298"/>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4AF012D1"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Range</w:t>
            </w:r>
          </w:p>
        </w:tc>
        <w:tc>
          <w:tcPr>
            <w:tcW w:w="1356" w:type="dxa"/>
            <w:tcBorders>
              <w:top w:val="nil"/>
              <w:left w:val="nil"/>
              <w:bottom w:val="single" w:sz="4" w:space="0" w:color="auto"/>
              <w:right w:val="single" w:sz="4" w:space="0" w:color="auto"/>
            </w:tcBorders>
            <w:shd w:val="clear" w:color="auto" w:fill="auto"/>
            <w:noWrap/>
            <w:vAlign w:val="bottom"/>
            <w:hideMark/>
          </w:tcPr>
          <w:p w14:paraId="770EAFFE"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110000</w:t>
            </w:r>
          </w:p>
        </w:tc>
        <w:tc>
          <w:tcPr>
            <w:tcW w:w="1658" w:type="dxa"/>
            <w:tcBorders>
              <w:top w:val="nil"/>
              <w:left w:val="nil"/>
              <w:bottom w:val="single" w:sz="4" w:space="0" w:color="auto"/>
              <w:right w:val="single" w:sz="4" w:space="0" w:color="auto"/>
            </w:tcBorders>
            <w:shd w:val="clear" w:color="auto" w:fill="auto"/>
            <w:noWrap/>
            <w:vAlign w:val="bottom"/>
            <w:hideMark/>
          </w:tcPr>
          <w:p w14:paraId="09829BD6"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140000</w:t>
            </w:r>
          </w:p>
        </w:tc>
        <w:tc>
          <w:tcPr>
            <w:tcW w:w="1764" w:type="dxa"/>
            <w:tcBorders>
              <w:top w:val="nil"/>
              <w:left w:val="nil"/>
              <w:bottom w:val="single" w:sz="4" w:space="0" w:color="auto"/>
              <w:right w:val="single" w:sz="4" w:space="0" w:color="auto"/>
            </w:tcBorders>
            <w:shd w:val="clear" w:color="auto" w:fill="auto"/>
            <w:noWrap/>
            <w:vAlign w:val="bottom"/>
            <w:hideMark/>
          </w:tcPr>
          <w:p w14:paraId="72A11E41"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30000</w:t>
            </w:r>
          </w:p>
        </w:tc>
        <w:tc>
          <w:tcPr>
            <w:tcW w:w="1425" w:type="dxa"/>
            <w:tcBorders>
              <w:top w:val="nil"/>
              <w:left w:val="nil"/>
              <w:bottom w:val="single" w:sz="4" w:space="0" w:color="auto"/>
              <w:right w:val="single" w:sz="4" w:space="0" w:color="auto"/>
            </w:tcBorders>
            <w:shd w:val="clear" w:color="auto" w:fill="auto"/>
            <w:noWrap/>
            <w:vAlign w:val="bottom"/>
            <w:hideMark/>
          </w:tcPr>
          <w:p w14:paraId="2A12A8B0"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17300</w:t>
            </w:r>
          </w:p>
        </w:tc>
      </w:tr>
      <w:tr w:rsidR="00647F82" w:rsidRPr="00E438B4" w14:paraId="01CC54C2" w14:textId="77777777" w:rsidTr="00647F82">
        <w:trPr>
          <w:trHeight w:val="298"/>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6F385BDD"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lastRenderedPageBreak/>
              <w:t>Minimum</w:t>
            </w:r>
          </w:p>
        </w:tc>
        <w:tc>
          <w:tcPr>
            <w:tcW w:w="1356" w:type="dxa"/>
            <w:tcBorders>
              <w:top w:val="nil"/>
              <w:left w:val="nil"/>
              <w:bottom w:val="single" w:sz="4" w:space="0" w:color="auto"/>
              <w:right w:val="single" w:sz="4" w:space="0" w:color="auto"/>
            </w:tcBorders>
            <w:shd w:val="clear" w:color="auto" w:fill="auto"/>
            <w:noWrap/>
            <w:vAlign w:val="bottom"/>
            <w:hideMark/>
          </w:tcPr>
          <w:p w14:paraId="602913DC"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10000</w:t>
            </w:r>
          </w:p>
        </w:tc>
        <w:tc>
          <w:tcPr>
            <w:tcW w:w="1658" w:type="dxa"/>
            <w:tcBorders>
              <w:top w:val="nil"/>
              <w:left w:val="nil"/>
              <w:bottom w:val="single" w:sz="4" w:space="0" w:color="auto"/>
              <w:right w:val="single" w:sz="4" w:space="0" w:color="auto"/>
            </w:tcBorders>
            <w:shd w:val="clear" w:color="auto" w:fill="auto"/>
            <w:noWrap/>
            <w:vAlign w:val="bottom"/>
            <w:hideMark/>
          </w:tcPr>
          <w:p w14:paraId="22EBD263"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10000</w:t>
            </w:r>
          </w:p>
        </w:tc>
        <w:tc>
          <w:tcPr>
            <w:tcW w:w="1764" w:type="dxa"/>
            <w:tcBorders>
              <w:top w:val="nil"/>
              <w:left w:val="nil"/>
              <w:bottom w:val="single" w:sz="4" w:space="0" w:color="auto"/>
              <w:right w:val="single" w:sz="4" w:space="0" w:color="auto"/>
            </w:tcBorders>
            <w:shd w:val="clear" w:color="auto" w:fill="auto"/>
            <w:noWrap/>
            <w:vAlign w:val="bottom"/>
            <w:hideMark/>
          </w:tcPr>
          <w:p w14:paraId="4BF2F648"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10000</w:t>
            </w:r>
          </w:p>
        </w:tc>
        <w:tc>
          <w:tcPr>
            <w:tcW w:w="1425" w:type="dxa"/>
            <w:tcBorders>
              <w:top w:val="nil"/>
              <w:left w:val="nil"/>
              <w:bottom w:val="single" w:sz="4" w:space="0" w:color="auto"/>
              <w:right w:val="single" w:sz="4" w:space="0" w:color="auto"/>
            </w:tcBorders>
            <w:shd w:val="clear" w:color="auto" w:fill="auto"/>
            <w:noWrap/>
            <w:vAlign w:val="bottom"/>
            <w:hideMark/>
          </w:tcPr>
          <w:p w14:paraId="42DF0B96"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2700</w:t>
            </w:r>
          </w:p>
        </w:tc>
      </w:tr>
      <w:tr w:rsidR="00647F82" w:rsidRPr="00E438B4" w14:paraId="7AB3ACBA" w14:textId="77777777" w:rsidTr="00647F82">
        <w:trPr>
          <w:trHeight w:val="298"/>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16DC5319"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Maximum</w:t>
            </w:r>
          </w:p>
        </w:tc>
        <w:tc>
          <w:tcPr>
            <w:tcW w:w="1356" w:type="dxa"/>
            <w:tcBorders>
              <w:top w:val="nil"/>
              <w:left w:val="nil"/>
              <w:bottom w:val="single" w:sz="4" w:space="0" w:color="auto"/>
              <w:right w:val="single" w:sz="4" w:space="0" w:color="auto"/>
            </w:tcBorders>
            <w:shd w:val="clear" w:color="auto" w:fill="auto"/>
            <w:noWrap/>
            <w:vAlign w:val="bottom"/>
            <w:hideMark/>
          </w:tcPr>
          <w:p w14:paraId="1D6C978A"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120000</w:t>
            </w:r>
          </w:p>
        </w:tc>
        <w:tc>
          <w:tcPr>
            <w:tcW w:w="1658" w:type="dxa"/>
            <w:tcBorders>
              <w:top w:val="nil"/>
              <w:left w:val="nil"/>
              <w:bottom w:val="single" w:sz="4" w:space="0" w:color="auto"/>
              <w:right w:val="single" w:sz="4" w:space="0" w:color="auto"/>
            </w:tcBorders>
            <w:shd w:val="clear" w:color="auto" w:fill="auto"/>
            <w:noWrap/>
            <w:vAlign w:val="bottom"/>
            <w:hideMark/>
          </w:tcPr>
          <w:p w14:paraId="69FE4F1D"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150000</w:t>
            </w:r>
          </w:p>
        </w:tc>
        <w:tc>
          <w:tcPr>
            <w:tcW w:w="1764" w:type="dxa"/>
            <w:tcBorders>
              <w:top w:val="nil"/>
              <w:left w:val="nil"/>
              <w:bottom w:val="single" w:sz="4" w:space="0" w:color="auto"/>
              <w:right w:val="single" w:sz="4" w:space="0" w:color="auto"/>
            </w:tcBorders>
            <w:shd w:val="clear" w:color="auto" w:fill="auto"/>
            <w:noWrap/>
            <w:vAlign w:val="bottom"/>
            <w:hideMark/>
          </w:tcPr>
          <w:p w14:paraId="5C2DFE66"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40000</w:t>
            </w:r>
          </w:p>
        </w:tc>
        <w:tc>
          <w:tcPr>
            <w:tcW w:w="1425" w:type="dxa"/>
            <w:tcBorders>
              <w:top w:val="nil"/>
              <w:left w:val="nil"/>
              <w:bottom w:val="single" w:sz="4" w:space="0" w:color="auto"/>
              <w:right w:val="single" w:sz="4" w:space="0" w:color="auto"/>
            </w:tcBorders>
            <w:shd w:val="clear" w:color="auto" w:fill="auto"/>
            <w:noWrap/>
            <w:vAlign w:val="bottom"/>
            <w:hideMark/>
          </w:tcPr>
          <w:p w14:paraId="6B857A5A"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20000</w:t>
            </w:r>
          </w:p>
        </w:tc>
      </w:tr>
      <w:tr w:rsidR="00647F82" w:rsidRPr="00E438B4" w14:paraId="13406365" w14:textId="77777777" w:rsidTr="00647F82">
        <w:trPr>
          <w:trHeight w:val="298"/>
        </w:trPr>
        <w:tc>
          <w:tcPr>
            <w:tcW w:w="2787" w:type="dxa"/>
            <w:tcBorders>
              <w:top w:val="nil"/>
              <w:left w:val="single" w:sz="4" w:space="0" w:color="auto"/>
              <w:bottom w:val="single" w:sz="4" w:space="0" w:color="auto"/>
              <w:right w:val="single" w:sz="4" w:space="0" w:color="auto"/>
            </w:tcBorders>
            <w:shd w:val="clear" w:color="auto" w:fill="auto"/>
            <w:noWrap/>
            <w:vAlign w:val="bottom"/>
            <w:hideMark/>
          </w:tcPr>
          <w:p w14:paraId="59F65A46"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Count</w:t>
            </w:r>
          </w:p>
        </w:tc>
        <w:tc>
          <w:tcPr>
            <w:tcW w:w="6203" w:type="dxa"/>
            <w:gridSpan w:val="4"/>
            <w:tcBorders>
              <w:top w:val="single" w:sz="4" w:space="0" w:color="auto"/>
              <w:left w:val="nil"/>
              <w:bottom w:val="single" w:sz="4" w:space="0" w:color="auto"/>
              <w:right w:val="single" w:sz="4" w:space="0" w:color="auto"/>
            </w:tcBorders>
            <w:shd w:val="clear" w:color="auto" w:fill="auto"/>
            <w:noWrap/>
            <w:vAlign w:val="bottom"/>
            <w:hideMark/>
          </w:tcPr>
          <w:p w14:paraId="5AF20F43" w14:textId="77777777" w:rsidR="00647F82" w:rsidRPr="00E438B4" w:rsidRDefault="00647F82" w:rsidP="00647F82">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9</w:t>
            </w:r>
          </w:p>
        </w:tc>
      </w:tr>
    </w:tbl>
    <w:p w14:paraId="3EB7FF87" w14:textId="43447B54" w:rsidR="0086230E" w:rsidRDefault="0086230E" w:rsidP="0086230E">
      <w:pPr>
        <w:pStyle w:val="Caption"/>
        <w:keepNext/>
        <w:jc w:val="center"/>
      </w:pPr>
      <w:r>
        <w:t xml:space="preserve">Table </w:t>
      </w:r>
      <w:fldSimple w:instr=" SEQ Table \* ARABIC ">
        <w:r w:rsidR="008F25FD">
          <w:rPr>
            <w:noProof/>
          </w:rPr>
          <w:t>9</w:t>
        </w:r>
      </w:fldSimple>
      <w:r>
        <w:t xml:space="preserve">: </w:t>
      </w:r>
      <w:r w:rsidR="00FC757B">
        <w:t>Measure</w:t>
      </w:r>
      <w:r w:rsidR="00271FE8">
        <w:t>s</w:t>
      </w:r>
      <w:r w:rsidR="00FC757B">
        <w:t xml:space="preserve"> of </w:t>
      </w:r>
      <w:r w:rsidRPr="00D20490">
        <w:t>Central Tendenc</w:t>
      </w:r>
      <w:r w:rsidR="00FC757B">
        <w:t>y</w:t>
      </w:r>
      <w:r w:rsidRPr="00D20490">
        <w:t xml:space="preserve"> and Dispersion of Contractor</w:t>
      </w:r>
      <w:bookmarkEnd w:id="32"/>
    </w:p>
    <w:p w14:paraId="61010484" w14:textId="77777777" w:rsidR="00D80B96" w:rsidRPr="00E438B4" w:rsidRDefault="00D80B96" w:rsidP="00E438B4">
      <w:pPr>
        <w:jc w:val="both"/>
        <w:rPr>
          <w:rFonts w:ascii="Times New Roman" w:hAnsi="Times New Roman" w:cs="Times New Roman"/>
          <w:sz w:val="24"/>
          <w:szCs w:val="24"/>
        </w:rPr>
      </w:pPr>
    </w:p>
    <w:p w14:paraId="54286C0F" w14:textId="77777777" w:rsidR="00FC757B" w:rsidRPr="00FC757B" w:rsidRDefault="00FC757B" w:rsidP="00FC757B">
      <w:pPr>
        <w:spacing w:line="360" w:lineRule="auto"/>
        <w:rPr>
          <w:rFonts w:ascii="Times New Roman" w:hAnsi="Times New Roman" w:cs="Times New Roman"/>
          <w:sz w:val="24"/>
          <w:szCs w:val="24"/>
        </w:rPr>
      </w:pPr>
      <w:r w:rsidRPr="00FC757B">
        <w:rPr>
          <w:rFonts w:ascii="Times New Roman" w:hAnsi="Times New Roman" w:cs="Times New Roman"/>
          <w:sz w:val="24"/>
          <w:szCs w:val="24"/>
          <w:lang w:val="en-US"/>
        </w:rPr>
        <w:t>The mean primary income of Contractors is Rs.35,111, but 7 out of 9 have a secondary source of income due to which the monthly income is more, the average comes up to Rs.46,111. The average Expense of all Contractors is Rs.18,333, and the average EMI is Rs.9,856.</w:t>
      </w:r>
    </w:p>
    <w:p w14:paraId="7F6C433D" w14:textId="49B2F4E0" w:rsidR="00CA4D98" w:rsidRDefault="005D5651" w:rsidP="00E468D0">
      <w:pPr>
        <w:pStyle w:val="Heading4"/>
      </w:pPr>
      <w:r>
        <w:t>Analysis of Painter</w:t>
      </w:r>
    </w:p>
    <w:p w14:paraId="17824A9E" w14:textId="77777777" w:rsidR="005D5651" w:rsidRDefault="005D5651" w:rsidP="00CA4D98">
      <w:pPr>
        <w:pStyle w:val="Caption"/>
        <w:keepNext/>
        <w:jc w:val="center"/>
      </w:pPr>
    </w:p>
    <w:p w14:paraId="7760325B" w14:textId="4DDA1AD7" w:rsidR="0086230E" w:rsidRDefault="0086230E" w:rsidP="0086230E">
      <w:pPr>
        <w:pStyle w:val="Caption"/>
        <w:keepNext/>
        <w:jc w:val="center"/>
      </w:pPr>
      <w:bookmarkStart w:id="33" w:name="_Toc172561183"/>
      <w:r>
        <w:t xml:space="preserve">Table </w:t>
      </w:r>
      <w:fldSimple w:instr=" SEQ Table \* ARABIC ">
        <w:r w:rsidR="008F25FD">
          <w:rPr>
            <w:noProof/>
          </w:rPr>
          <w:t>10</w:t>
        </w:r>
      </w:fldSimple>
      <w:r>
        <w:t xml:space="preserve">: </w:t>
      </w:r>
      <w:r w:rsidR="00271FE8">
        <w:t xml:space="preserve">Measures of </w:t>
      </w:r>
      <w:r w:rsidRPr="000B54E4">
        <w:t>Central Tendency and Dispersion of Painter</w:t>
      </w:r>
      <w:bookmarkEnd w:id="33"/>
    </w:p>
    <w:tbl>
      <w:tblPr>
        <w:tblW w:w="9627" w:type="dxa"/>
        <w:tblLook w:val="04A0" w:firstRow="1" w:lastRow="0" w:firstColumn="1" w:lastColumn="0" w:noHBand="0" w:noVBand="1"/>
      </w:tblPr>
      <w:tblGrid>
        <w:gridCol w:w="3208"/>
        <w:gridCol w:w="1603"/>
        <w:gridCol w:w="1603"/>
        <w:gridCol w:w="1603"/>
        <w:gridCol w:w="1610"/>
      </w:tblGrid>
      <w:tr w:rsidR="006F3969" w:rsidRPr="005060AD" w14:paraId="50764DDF" w14:textId="77777777" w:rsidTr="005060AD">
        <w:trPr>
          <w:trHeight w:val="464"/>
        </w:trPr>
        <w:tc>
          <w:tcPr>
            <w:tcW w:w="3208" w:type="dxa"/>
            <w:tcBorders>
              <w:top w:val="single" w:sz="8" w:space="0" w:color="auto"/>
              <w:left w:val="single" w:sz="8" w:space="0" w:color="auto"/>
              <w:bottom w:val="single" w:sz="8" w:space="0" w:color="auto"/>
              <w:right w:val="single" w:sz="4" w:space="0" w:color="auto"/>
            </w:tcBorders>
            <w:shd w:val="clear" w:color="000000" w:fill="FFC000"/>
            <w:noWrap/>
            <w:vAlign w:val="bottom"/>
            <w:hideMark/>
          </w:tcPr>
          <w:p w14:paraId="2A578743" w14:textId="77777777" w:rsidR="006F3969" w:rsidRPr="005060AD" w:rsidRDefault="006F3969" w:rsidP="006F3969">
            <w:pPr>
              <w:spacing w:after="0" w:line="240" w:lineRule="auto"/>
              <w:rPr>
                <w:rFonts w:ascii="Times New Roman" w:eastAsia="Times New Roman" w:hAnsi="Times New Roman" w:cs="Times New Roman"/>
                <w:b/>
                <w:bCs/>
                <w:i/>
                <w:iCs/>
                <w:color w:val="000000"/>
                <w:kern w:val="0"/>
                <w:sz w:val="24"/>
                <w:szCs w:val="24"/>
                <w:lang w:eastAsia="en-IN"/>
                <w14:ligatures w14:val="none"/>
              </w:rPr>
            </w:pPr>
            <w:r w:rsidRPr="005060AD">
              <w:rPr>
                <w:rFonts w:ascii="Times New Roman" w:eastAsia="Times New Roman" w:hAnsi="Times New Roman" w:cs="Times New Roman"/>
                <w:b/>
                <w:bCs/>
                <w:i/>
                <w:iCs/>
                <w:color w:val="000000"/>
                <w:kern w:val="0"/>
                <w:sz w:val="24"/>
                <w:szCs w:val="24"/>
                <w:lang w:eastAsia="en-IN"/>
                <w14:ligatures w14:val="none"/>
              </w:rPr>
              <w:t>Painter</w:t>
            </w:r>
          </w:p>
        </w:tc>
        <w:tc>
          <w:tcPr>
            <w:tcW w:w="1603" w:type="dxa"/>
            <w:tcBorders>
              <w:top w:val="single" w:sz="8" w:space="0" w:color="auto"/>
              <w:left w:val="nil"/>
              <w:bottom w:val="single" w:sz="8" w:space="0" w:color="auto"/>
              <w:right w:val="single" w:sz="4" w:space="0" w:color="auto"/>
            </w:tcBorders>
            <w:shd w:val="clear" w:color="auto" w:fill="auto"/>
            <w:noWrap/>
            <w:vAlign w:val="bottom"/>
            <w:hideMark/>
          </w:tcPr>
          <w:p w14:paraId="7AECE2BD" w14:textId="3FEEDF56" w:rsidR="006F3969" w:rsidRPr="005060AD" w:rsidRDefault="006F3969" w:rsidP="006F3969">
            <w:pPr>
              <w:spacing w:after="0" w:line="240" w:lineRule="auto"/>
              <w:rPr>
                <w:rFonts w:ascii="Times New Roman" w:eastAsia="Times New Roman" w:hAnsi="Times New Roman" w:cs="Times New Roman"/>
                <w:b/>
                <w:bCs/>
                <w:i/>
                <w:iCs/>
                <w:color w:val="000000"/>
                <w:kern w:val="0"/>
                <w:sz w:val="24"/>
                <w:szCs w:val="24"/>
                <w:lang w:eastAsia="en-IN"/>
                <w14:ligatures w14:val="none"/>
              </w:rPr>
            </w:pPr>
            <w:r w:rsidRPr="00E438B4">
              <w:rPr>
                <w:rFonts w:ascii="Times New Roman" w:eastAsia="Times New Roman" w:hAnsi="Times New Roman" w:cs="Times New Roman"/>
                <w:b/>
                <w:bCs/>
                <w:i/>
                <w:iCs/>
                <w:color w:val="000000"/>
                <w:kern w:val="0"/>
                <w:sz w:val="24"/>
                <w:szCs w:val="24"/>
                <w:lang w:eastAsia="en-IN"/>
                <w14:ligatures w14:val="none"/>
              </w:rPr>
              <w:t>Primary</w:t>
            </w:r>
            <w:r>
              <w:rPr>
                <w:rFonts w:ascii="Times New Roman" w:eastAsia="Times New Roman" w:hAnsi="Times New Roman" w:cs="Times New Roman"/>
                <w:b/>
                <w:bCs/>
                <w:i/>
                <w:iCs/>
                <w:color w:val="000000"/>
                <w:kern w:val="0"/>
                <w:sz w:val="24"/>
                <w:szCs w:val="24"/>
                <w:lang w:eastAsia="en-IN"/>
                <w14:ligatures w14:val="none"/>
              </w:rPr>
              <w:t xml:space="preserve"> Income (₹)</w:t>
            </w:r>
          </w:p>
        </w:tc>
        <w:tc>
          <w:tcPr>
            <w:tcW w:w="1603" w:type="dxa"/>
            <w:tcBorders>
              <w:top w:val="single" w:sz="8" w:space="0" w:color="auto"/>
              <w:left w:val="nil"/>
              <w:bottom w:val="single" w:sz="8" w:space="0" w:color="auto"/>
              <w:right w:val="single" w:sz="4" w:space="0" w:color="auto"/>
            </w:tcBorders>
            <w:shd w:val="clear" w:color="auto" w:fill="auto"/>
            <w:noWrap/>
            <w:vAlign w:val="bottom"/>
            <w:hideMark/>
          </w:tcPr>
          <w:p w14:paraId="6CC35ED9" w14:textId="309F9A38" w:rsidR="006F3969" w:rsidRPr="005060AD" w:rsidRDefault="006F3969" w:rsidP="006F3969">
            <w:pPr>
              <w:spacing w:after="0" w:line="240" w:lineRule="auto"/>
              <w:jc w:val="center"/>
              <w:rPr>
                <w:rFonts w:ascii="Times New Roman" w:eastAsia="Times New Roman" w:hAnsi="Times New Roman" w:cs="Times New Roman"/>
                <w:b/>
                <w:bCs/>
                <w:i/>
                <w:iCs/>
                <w:color w:val="000000"/>
                <w:kern w:val="0"/>
                <w:sz w:val="24"/>
                <w:szCs w:val="24"/>
                <w:lang w:eastAsia="en-IN"/>
                <w14:ligatures w14:val="none"/>
              </w:rPr>
            </w:pPr>
            <w:r>
              <w:rPr>
                <w:rFonts w:ascii="Times New Roman" w:eastAsia="Times New Roman" w:hAnsi="Times New Roman" w:cs="Times New Roman"/>
                <w:b/>
                <w:bCs/>
                <w:i/>
                <w:iCs/>
                <w:color w:val="000000"/>
                <w:kern w:val="0"/>
                <w:sz w:val="24"/>
                <w:szCs w:val="24"/>
                <w:lang w:eastAsia="en-IN"/>
                <w14:ligatures w14:val="none"/>
              </w:rPr>
              <w:t xml:space="preserve">Household </w:t>
            </w:r>
            <w:r w:rsidRPr="00E438B4">
              <w:rPr>
                <w:rFonts w:ascii="Times New Roman" w:eastAsia="Times New Roman" w:hAnsi="Times New Roman" w:cs="Times New Roman"/>
                <w:b/>
                <w:bCs/>
                <w:i/>
                <w:iCs/>
                <w:color w:val="000000"/>
                <w:kern w:val="0"/>
                <w:sz w:val="24"/>
                <w:szCs w:val="24"/>
                <w:lang w:eastAsia="en-IN"/>
                <w14:ligatures w14:val="none"/>
              </w:rPr>
              <w:t>Income</w:t>
            </w:r>
            <w:r>
              <w:rPr>
                <w:rFonts w:ascii="Times New Roman" w:eastAsia="Times New Roman" w:hAnsi="Times New Roman" w:cs="Times New Roman"/>
                <w:b/>
                <w:bCs/>
                <w:i/>
                <w:iCs/>
                <w:color w:val="000000"/>
                <w:kern w:val="0"/>
                <w:sz w:val="24"/>
                <w:szCs w:val="24"/>
                <w:lang w:eastAsia="en-IN"/>
                <w14:ligatures w14:val="none"/>
              </w:rPr>
              <w:t xml:space="preserve"> (₹)</w:t>
            </w:r>
          </w:p>
        </w:tc>
        <w:tc>
          <w:tcPr>
            <w:tcW w:w="1603" w:type="dxa"/>
            <w:tcBorders>
              <w:top w:val="single" w:sz="8" w:space="0" w:color="auto"/>
              <w:left w:val="nil"/>
              <w:bottom w:val="single" w:sz="8" w:space="0" w:color="auto"/>
              <w:right w:val="single" w:sz="4" w:space="0" w:color="auto"/>
            </w:tcBorders>
            <w:shd w:val="clear" w:color="auto" w:fill="auto"/>
            <w:noWrap/>
            <w:vAlign w:val="bottom"/>
            <w:hideMark/>
          </w:tcPr>
          <w:p w14:paraId="1E1AA425" w14:textId="00F5CD44" w:rsidR="006F3969" w:rsidRPr="005060AD" w:rsidRDefault="006F3969" w:rsidP="006F3969">
            <w:pPr>
              <w:spacing w:after="0" w:line="240" w:lineRule="auto"/>
              <w:rPr>
                <w:rFonts w:ascii="Times New Roman" w:eastAsia="Times New Roman" w:hAnsi="Times New Roman" w:cs="Times New Roman"/>
                <w:b/>
                <w:bCs/>
                <w:i/>
                <w:iCs/>
                <w:color w:val="000000"/>
                <w:kern w:val="0"/>
                <w:sz w:val="24"/>
                <w:szCs w:val="24"/>
                <w:lang w:eastAsia="en-IN"/>
                <w14:ligatures w14:val="none"/>
              </w:rPr>
            </w:pPr>
            <w:r>
              <w:rPr>
                <w:rFonts w:ascii="Times New Roman" w:eastAsia="Times New Roman" w:hAnsi="Times New Roman" w:cs="Times New Roman"/>
                <w:b/>
                <w:bCs/>
                <w:i/>
                <w:iCs/>
                <w:color w:val="000000"/>
                <w:kern w:val="0"/>
                <w:sz w:val="24"/>
                <w:szCs w:val="24"/>
                <w:lang w:eastAsia="en-IN"/>
                <w14:ligatures w14:val="none"/>
              </w:rPr>
              <w:t xml:space="preserve">Monthly </w:t>
            </w:r>
            <w:r w:rsidRPr="00E438B4">
              <w:rPr>
                <w:rFonts w:ascii="Times New Roman" w:eastAsia="Times New Roman" w:hAnsi="Times New Roman" w:cs="Times New Roman"/>
                <w:b/>
                <w:bCs/>
                <w:i/>
                <w:iCs/>
                <w:color w:val="000000"/>
                <w:kern w:val="0"/>
                <w:sz w:val="24"/>
                <w:szCs w:val="24"/>
                <w:lang w:eastAsia="en-IN"/>
                <w14:ligatures w14:val="none"/>
              </w:rPr>
              <w:t>Expense</w:t>
            </w:r>
            <w:r>
              <w:rPr>
                <w:rFonts w:ascii="Times New Roman" w:eastAsia="Times New Roman" w:hAnsi="Times New Roman" w:cs="Times New Roman"/>
                <w:b/>
                <w:bCs/>
                <w:i/>
                <w:iCs/>
                <w:color w:val="000000"/>
                <w:kern w:val="0"/>
                <w:sz w:val="24"/>
                <w:szCs w:val="24"/>
                <w:lang w:eastAsia="en-IN"/>
                <w14:ligatures w14:val="none"/>
              </w:rPr>
              <w:t xml:space="preserve"> (₹)</w:t>
            </w:r>
          </w:p>
        </w:tc>
        <w:tc>
          <w:tcPr>
            <w:tcW w:w="1610" w:type="dxa"/>
            <w:tcBorders>
              <w:top w:val="single" w:sz="8" w:space="0" w:color="auto"/>
              <w:left w:val="nil"/>
              <w:bottom w:val="single" w:sz="8" w:space="0" w:color="auto"/>
              <w:right w:val="single" w:sz="8" w:space="0" w:color="auto"/>
            </w:tcBorders>
            <w:shd w:val="clear" w:color="auto" w:fill="auto"/>
            <w:noWrap/>
            <w:vAlign w:val="bottom"/>
            <w:hideMark/>
          </w:tcPr>
          <w:p w14:paraId="7F17D5E9" w14:textId="07006374" w:rsidR="006F3969" w:rsidRPr="005060AD" w:rsidRDefault="006F3969" w:rsidP="006F3969">
            <w:pPr>
              <w:spacing w:after="0" w:line="240" w:lineRule="auto"/>
              <w:rPr>
                <w:rFonts w:ascii="Times New Roman" w:eastAsia="Times New Roman" w:hAnsi="Times New Roman" w:cs="Times New Roman"/>
                <w:b/>
                <w:bCs/>
                <w:i/>
                <w:iCs/>
                <w:color w:val="000000"/>
                <w:kern w:val="0"/>
                <w:sz w:val="24"/>
                <w:szCs w:val="24"/>
                <w:lang w:eastAsia="en-IN"/>
                <w14:ligatures w14:val="none"/>
              </w:rPr>
            </w:pPr>
            <w:r w:rsidRPr="00E438B4">
              <w:rPr>
                <w:rFonts w:ascii="Times New Roman" w:eastAsia="Times New Roman" w:hAnsi="Times New Roman" w:cs="Times New Roman"/>
                <w:b/>
                <w:bCs/>
                <w:i/>
                <w:iCs/>
                <w:color w:val="000000"/>
                <w:kern w:val="0"/>
                <w:sz w:val="24"/>
                <w:szCs w:val="24"/>
                <w:lang w:eastAsia="en-IN"/>
                <w14:ligatures w14:val="none"/>
              </w:rPr>
              <w:t>EMIs</w:t>
            </w:r>
            <w:r>
              <w:rPr>
                <w:rFonts w:ascii="Times New Roman" w:eastAsia="Times New Roman" w:hAnsi="Times New Roman" w:cs="Times New Roman"/>
                <w:b/>
                <w:bCs/>
                <w:i/>
                <w:iCs/>
                <w:color w:val="000000"/>
                <w:kern w:val="0"/>
                <w:sz w:val="24"/>
                <w:szCs w:val="24"/>
                <w:lang w:eastAsia="en-IN"/>
                <w14:ligatures w14:val="none"/>
              </w:rPr>
              <w:t xml:space="preserve"> (₹)</w:t>
            </w:r>
          </w:p>
        </w:tc>
      </w:tr>
      <w:tr w:rsidR="000733D7" w:rsidRPr="005060AD" w14:paraId="377AC45E" w14:textId="77777777" w:rsidTr="005060AD">
        <w:trPr>
          <w:trHeight w:val="448"/>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035D1A71" w14:textId="77777777" w:rsidR="000733D7" w:rsidRPr="005060AD" w:rsidRDefault="000733D7" w:rsidP="000733D7">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Mean</w:t>
            </w:r>
          </w:p>
        </w:tc>
        <w:tc>
          <w:tcPr>
            <w:tcW w:w="1603" w:type="dxa"/>
            <w:tcBorders>
              <w:top w:val="nil"/>
              <w:left w:val="nil"/>
              <w:bottom w:val="single" w:sz="4" w:space="0" w:color="auto"/>
              <w:right w:val="single" w:sz="4" w:space="0" w:color="auto"/>
            </w:tcBorders>
            <w:shd w:val="clear" w:color="auto" w:fill="auto"/>
            <w:noWrap/>
            <w:vAlign w:val="bottom"/>
            <w:hideMark/>
          </w:tcPr>
          <w:p w14:paraId="25CC2649" w14:textId="77777777" w:rsidR="000733D7" w:rsidRPr="005060AD" w:rsidRDefault="000733D7" w:rsidP="005060AD">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20909</w:t>
            </w:r>
          </w:p>
        </w:tc>
        <w:tc>
          <w:tcPr>
            <w:tcW w:w="1603" w:type="dxa"/>
            <w:tcBorders>
              <w:top w:val="nil"/>
              <w:left w:val="nil"/>
              <w:bottom w:val="single" w:sz="4" w:space="0" w:color="auto"/>
              <w:right w:val="single" w:sz="4" w:space="0" w:color="auto"/>
            </w:tcBorders>
            <w:shd w:val="clear" w:color="auto" w:fill="auto"/>
            <w:noWrap/>
            <w:vAlign w:val="bottom"/>
            <w:hideMark/>
          </w:tcPr>
          <w:p w14:paraId="23E59211" w14:textId="77777777" w:rsidR="000733D7" w:rsidRPr="005060AD" w:rsidRDefault="000733D7" w:rsidP="005060AD">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29091</w:t>
            </w:r>
          </w:p>
        </w:tc>
        <w:tc>
          <w:tcPr>
            <w:tcW w:w="1603" w:type="dxa"/>
            <w:tcBorders>
              <w:top w:val="nil"/>
              <w:left w:val="nil"/>
              <w:bottom w:val="single" w:sz="4" w:space="0" w:color="auto"/>
              <w:right w:val="single" w:sz="4" w:space="0" w:color="auto"/>
            </w:tcBorders>
            <w:shd w:val="clear" w:color="auto" w:fill="auto"/>
            <w:noWrap/>
            <w:vAlign w:val="bottom"/>
            <w:hideMark/>
          </w:tcPr>
          <w:p w14:paraId="39215DF5" w14:textId="77777777" w:rsidR="000733D7" w:rsidRPr="005060AD" w:rsidRDefault="000733D7" w:rsidP="005060AD">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13909</w:t>
            </w:r>
          </w:p>
        </w:tc>
        <w:tc>
          <w:tcPr>
            <w:tcW w:w="1610" w:type="dxa"/>
            <w:tcBorders>
              <w:top w:val="nil"/>
              <w:left w:val="nil"/>
              <w:bottom w:val="single" w:sz="4" w:space="0" w:color="auto"/>
              <w:right w:val="single" w:sz="4" w:space="0" w:color="auto"/>
            </w:tcBorders>
            <w:shd w:val="clear" w:color="auto" w:fill="auto"/>
            <w:noWrap/>
            <w:vAlign w:val="bottom"/>
            <w:hideMark/>
          </w:tcPr>
          <w:p w14:paraId="501E5A4B" w14:textId="77777777" w:rsidR="000733D7" w:rsidRPr="005060AD" w:rsidRDefault="000733D7" w:rsidP="005060AD">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8045</w:t>
            </w:r>
          </w:p>
        </w:tc>
      </w:tr>
      <w:tr w:rsidR="000733D7" w:rsidRPr="005060AD" w14:paraId="6DE25683" w14:textId="77777777" w:rsidTr="005060AD">
        <w:trPr>
          <w:trHeight w:val="448"/>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707976A9" w14:textId="77777777" w:rsidR="000733D7" w:rsidRPr="005060AD" w:rsidRDefault="000733D7" w:rsidP="000733D7">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Median</w:t>
            </w:r>
          </w:p>
        </w:tc>
        <w:tc>
          <w:tcPr>
            <w:tcW w:w="1603" w:type="dxa"/>
            <w:tcBorders>
              <w:top w:val="nil"/>
              <w:left w:val="nil"/>
              <w:bottom w:val="single" w:sz="4" w:space="0" w:color="auto"/>
              <w:right w:val="single" w:sz="4" w:space="0" w:color="auto"/>
            </w:tcBorders>
            <w:shd w:val="clear" w:color="auto" w:fill="auto"/>
            <w:noWrap/>
            <w:vAlign w:val="bottom"/>
            <w:hideMark/>
          </w:tcPr>
          <w:p w14:paraId="7ECA2DB2" w14:textId="77777777" w:rsidR="000733D7" w:rsidRPr="005060AD" w:rsidRDefault="000733D7" w:rsidP="005060AD">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20000</w:t>
            </w:r>
          </w:p>
        </w:tc>
        <w:tc>
          <w:tcPr>
            <w:tcW w:w="1603" w:type="dxa"/>
            <w:tcBorders>
              <w:top w:val="nil"/>
              <w:left w:val="nil"/>
              <w:bottom w:val="single" w:sz="4" w:space="0" w:color="auto"/>
              <w:right w:val="single" w:sz="4" w:space="0" w:color="auto"/>
            </w:tcBorders>
            <w:shd w:val="clear" w:color="auto" w:fill="auto"/>
            <w:noWrap/>
            <w:vAlign w:val="bottom"/>
            <w:hideMark/>
          </w:tcPr>
          <w:p w14:paraId="2D48130E" w14:textId="77777777" w:rsidR="000733D7" w:rsidRPr="005060AD" w:rsidRDefault="000733D7" w:rsidP="005060AD">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26000</w:t>
            </w:r>
          </w:p>
        </w:tc>
        <w:tc>
          <w:tcPr>
            <w:tcW w:w="1603" w:type="dxa"/>
            <w:tcBorders>
              <w:top w:val="nil"/>
              <w:left w:val="nil"/>
              <w:bottom w:val="single" w:sz="4" w:space="0" w:color="auto"/>
              <w:right w:val="single" w:sz="4" w:space="0" w:color="auto"/>
            </w:tcBorders>
            <w:shd w:val="clear" w:color="auto" w:fill="auto"/>
            <w:noWrap/>
            <w:vAlign w:val="bottom"/>
            <w:hideMark/>
          </w:tcPr>
          <w:p w14:paraId="410FD0A2" w14:textId="77777777" w:rsidR="000733D7" w:rsidRPr="005060AD" w:rsidRDefault="000733D7" w:rsidP="005060AD">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10000</w:t>
            </w:r>
          </w:p>
        </w:tc>
        <w:tc>
          <w:tcPr>
            <w:tcW w:w="1610" w:type="dxa"/>
            <w:tcBorders>
              <w:top w:val="nil"/>
              <w:left w:val="nil"/>
              <w:bottom w:val="single" w:sz="4" w:space="0" w:color="auto"/>
              <w:right w:val="single" w:sz="4" w:space="0" w:color="auto"/>
            </w:tcBorders>
            <w:shd w:val="clear" w:color="auto" w:fill="auto"/>
            <w:noWrap/>
            <w:vAlign w:val="bottom"/>
            <w:hideMark/>
          </w:tcPr>
          <w:p w14:paraId="16C3BACF" w14:textId="77777777" w:rsidR="000733D7" w:rsidRPr="005060AD" w:rsidRDefault="000733D7" w:rsidP="005060AD">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6000</w:t>
            </w:r>
          </w:p>
        </w:tc>
      </w:tr>
      <w:tr w:rsidR="000733D7" w:rsidRPr="005060AD" w14:paraId="624B5B6A" w14:textId="77777777" w:rsidTr="005060AD">
        <w:trPr>
          <w:trHeight w:val="448"/>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1F1DCC17" w14:textId="77777777" w:rsidR="000733D7" w:rsidRPr="005060AD" w:rsidRDefault="000733D7" w:rsidP="000733D7">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Mode</w:t>
            </w:r>
          </w:p>
        </w:tc>
        <w:tc>
          <w:tcPr>
            <w:tcW w:w="1603" w:type="dxa"/>
            <w:tcBorders>
              <w:top w:val="nil"/>
              <w:left w:val="nil"/>
              <w:bottom w:val="single" w:sz="4" w:space="0" w:color="auto"/>
              <w:right w:val="single" w:sz="4" w:space="0" w:color="auto"/>
            </w:tcBorders>
            <w:shd w:val="clear" w:color="auto" w:fill="auto"/>
            <w:noWrap/>
            <w:vAlign w:val="bottom"/>
            <w:hideMark/>
          </w:tcPr>
          <w:p w14:paraId="552B426E" w14:textId="77777777" w:rsidR="000733D7" w:rsidRPr="005060AD" w:rsidRDefault="000733D7" w:rsidP="005060AD">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20000</w:t>
            </w:r>
          </w:p>
        </w:tc>
        <w:tc>
          <w:tcPr>
            <w:tcW w:w="1603" w:type="dxa"/>
            <w:tcBorders>
              <w:top w:val="nil"/>
              <w:left w:val="nil"/>
              <w:bottom w:val="single" w:sz="4" w:space="0" w:color="auto"/>
              <w:right w:val="single" w:sz="4" w:space="0" w:color="auto"/>
            </w:tcBorders>
            <w:shd w:val="clear" w:color="auto" w:fill="auto"/>
            <w:noWrap/>
            <w:vAlign w:val="bottom"/>
            <w:hideMark/>
          </w:tcPr>
          <w:p w14:paraId="77A05903" w14:textId="77777777" w:rsidR="000733D7" w:rsidRPr="005060AD" w:rsidRDefault="000733D7" w:rsidP="005060AD">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25000</w:t>
            </w:r>
          </w:p>
        </w:tc>
        <w:tc>
          <w:tcPr>
            <w:tcW w:w="1603" w:type="dxa"/>
            <w:tcBorders>
              <w:top w:val="nil"/>
              <w:left w:val="nil"/>
              <w:bottom w:val="single" w:sz="4" w:space="0" w:color="auto"/>
              <w:right w:val="single" w:sz="4" w:space="0" w:color="auto"/>
            </w:tcBorders>
            <w:shd w:val="clear" w:color="auto" w:fill="auto"/>
            <w:noWrap/>
            <w:vAlign w:val="bottom"/>
            <w:hideMark/>
          </w:tcPr>
          <w:p w14:paraId="5D83CD3C" w14:textId="77777777" w:rsidR="000733D7" w:rsidRPr="005060AD" w:rsidRDefault="000733D7" w:rsidP="005060AD">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10000</w:t>
            </w:r>
          </w:p>
        </w:tc>
        <w:tc>
          <w:tcPr>
            <w:tcW w:w="1610" w:type="dxa"/>
            <w:tcBorders>
              <w:top w:val="nil"/>
              <w:left w:val="nil"/>
              <w:bottom w:val="single" w:sz="4" w:space="0" w:color="auto"/>
              <w:right w:val="single" w:sz="4" w:space="0" w:color="auto"/>
            </w:tcBorders>
            <w:shd w:val="clear" w:color="auto" w:fill="auto"/>
            <w:noWrap/>
            <w:vAlign w:val="bottom"/>
            <w:hideMark/>
          </w:tcPr>
          <w:p w14:paraId="24656E76" w14:textId="77777777" w:rsidR="000733D7" w:rsidRPr="005060AD" w:rsidRDefault="000733D7" w:rsidP="005060AD">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4000</w:t>
            </w:r>
          </w:p>
        </w:tc>
      </w:tr>
      <w:tr w:rsidR="000733D7" w:rsidRPr="005060AD" w14:paraId="2DDFF978" w14:textId="77777777" w:rsidTr="005060AD">
        <w:trPr>
          <w:trHeight w:val="448"/>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7FFED456" w14:textId="77777777" w:rsidR="000733D7" w:rsidRPr="005060AD" w:rsidRDefault="000733D7" w:rsidP="000733D7">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Standard Deviation</w:t>
            </w:r>
          </w:p>
        </w:tc>
        <w:tc>
          <w:tcPr>
            <w:tcW w:w="1603" w:type="dxa"/>
            <w:tcBorders>
              <w:top w:val="nil"/>
              <w:left w:val="nil"/>
              <w:bottom w:val="single" w:sz="4" w:space="0" w:color="auto"/>
              <w:right w:val="single" w:sz="4" w:space="0" w:color="auto"/>
            </w:tcBorders>
            <w:shd w:val="clear" w:color="auto" w:fill="auto"/>
            <w:noWrap/>
            <w:vAlign w:val="bottom"/>
            <w:hideMark/>
          </w:tcPr>
          <w:p w14:paraId="6E24D77B" w14:textId="77777777" w:rsidR="000733D7" w:rsidRPr="005060AD" w:rsidRDefault="000733D7" w:rsidP="005060AD">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6395</w:t>
            </w:r>
          </w:p>
        </w:tc>
        <w:tc>
          <w:tcPr>
            <w:tcW w:w="1603" w:type="dxa"/>
            <w:tcBorders>
              <w:top w:val="nil"/>
              <w:left w:val="nil"/>
              <w:bottom w:val="single" w:sz="4" w:space="0" w:color="auto"/>
              <w:right w:val="single" w:sz="4" w:space="0" w:color="auto"/>
            </w:tcBorders>
            <w:shd w:val="clear" w:color="auto" w:fill="auto"/>
            <w:noWrap/>
            <w:vAlign w:val="bottom"/>
            <w:hideMark/>
          </w:tcPr>
          <w:p w14:paraId="166B8DC9" w14:textId="77777777" w:rsidR="000733D7" w:rsidRPr="005060AD" w:rsidRDefault="000733D7" w:rsidP="005060AD">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10173</w:t>
            </w:r>
          </w:p>
        </w:tc>
        <w:tc>
          <w:tcPr>
            <w:tcW w:w="1603" w:type="dxa"/>
            <w:tcBorders>
              <w:top w:val="nil"/>
              <w:left w:val="nil"/>
              <w:bottom w:val="single" w:sz="4" w:space="0" w:color="auto"/>
              <w:right w:val="single" w:sz="4" w:space="0" w:color="auto"/>
            </w:tcBorders>
            <w:shd w:val="clear" w:color="auto" w:fill="auto"/>
            <w:noWrap/>
            <w:vAlign w:val="bottom"/>
            <w:hideMark/>
          </w:tcPr>
          <w:p w14:paraId="372B147D" w14:textId="77777777" w:rsidR="000733D7" w:rsidRPr="005060AD" w:rsidRDefault="000733D7" w:rsidP="005060AD">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6580</w:t>
            </w:r>
          </w:p>
        </w:tc>
        <w:tc>
          <w:tcPr>
            <w:tcW w:w="1610" w:type="dxa"/>
            <w:tcBorders>
              <w:top w:val="nil"/>
              <w:left w:val="nil"/>
              <w:bottom w:val="single" w:sz="4" w:space="0" w:color="auto"/>
              <w:right w:val="single" w:sz="4" w:space="0" w:color="auto"/>
            </w:tcBorders>
            <w:shd w:val="clear" w:color="auto" w:fill="auto"/>
            <w:noWrap/>
            <w:vAlign w:val="bottom"/>
            <w:hideMark/>
          </w:tcPr>
          <w:p w14:paraId="0ABDC94B" w14:textId="77777777" w:rsidR="000733D7" w:rsidRPr="005060AD" w:rsidRDefault="000733D7" w:rsidP="005060AD">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4138</w:t>
            </w:r>
          </w:p>
        </w:tc>
      </w:tr>
      <w:tr w:rsidR="000733D7" w:rsidRPr="005060AD" w14:paraId="3D82DF09" w14:textId="77777777" w:rsidTr="005060AD">
        <w:trPr>
          <w:trHeight w:val="448"/>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0472456B" w14:textId="77777777" w:rsidR="000733D7" w:rsidRPr="005060AD" w:rsidRDefault="000733D7" w:rsidP="000733D7">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Range</w:t>
            </w:r>
          </w:p>
        </w:tc>
        <w:tc>
          <w:tcPr>
            <w:tcW w:w="1603" w:type="dxa"/>
            <w:tcBorders>
              <w:top w:val="nil"/>
              <w:left w:val="nil"/>
              <w:bottom w:val="single" w:sz="4" w:space="0" w:color="auto"/>
              <w:right w:val="single" w:sz="4" w:space="0" w:color="auto"/>
            </w:tcBorders>
            <w:shd w:val="clear" w:color="auto" w:fill="auto"/>
            <w:noWrap/>
            <w:vAlign w:val="bottom"/>
            <w:hideMark/>
          </w:tcPr>
          <w:p w14:paraId="2EDDBEAA" w14:textId="77777777" w:rsidR="000733D7" w:rsidRPr="005060AD" w:rsidRDefault="000733D7" w:rsidP="005060AD">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23000</w:t>
            </w:r>
          </w:p>
        </w:tc>
        <w:tc>
          <w:tcPr>
            <w:tcW w:w="1603" w:type="dxa"/>
            <w:tcBorders>
              <w:top w:val="nil"/>
              <w:left w:val="nil"/>
              <w:bottom w:val="single" w:sz="4" w:space="0" w:color="auto"/>
              <w:right w:val="single" w:sz="4" w:space="0" w:color="auto"/>
            </w:tcBorders>
            <w:shd w:val="clear" w:color="auto" w:fill="auto"/>
            <w:noWrap/>
            <w:vAlign w:val="bottom"/>
            <w:hideMark/>
          </w:tcPr>
          <w:p w14:paraId="0BE83A5B" w14:textId="77777777" w:rsidR="000733D7" w:rsidRPr="005060AD" w:rsidRDefault="000733D7" w:rsidP="005060AD">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38000</w:t>
            </w:r>
          </w:p>
        </w:tc>
        <w:tc>
          <w:tcPr>
            <w:tcW w:w="1603" w:type="dxa"/>
            <w:tcBorders>
              <w:top w:val="nil"/>
              <w:left w:val="nil"/>
              <w:bottom w:val="single" w:sz="4" w:space="0" w:color="auto"/>
              <w:right w:val="single" w:sz="4" w:space="0" w:color="auto"/>
            </w:tcBorders>
            <w:shd w:val="clear" w:color="auto" w:fill="auto"/>
            <w:noWrap/>
            <w:vAlign w:val="bottom"/>
            <w:hideMark/>
          </w:tcPr>
          <w:p w14:paraId="67136A2E" w14:textId="77777777" w:rsidR="000733D7" w:rsidRPr="005060AD" w:rsidRDefault="000733D7" w:rsidP="005060AD">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20000</w:t>
            </w:r>
          </w:p>
        </w:tc>
        <w:tc>
          <w:tcPr>
            <w:tcW w:w="1610" w:type="dxa"/>
            <w:tcBorders>
              <w:top w:val="nil"/>
              <w:left w:val="nil"/>
              <w:bottom w:val="single" w:sz="4" w:space="0" w:color="auto"/>
              <w:right w:val="single" w:sz="4" w:space="0" w:color="auto"/>
            </w:tcBorders>
            <w:shd w:val="clear" w:color="auto" w:fill="auto"/>
            <w:noWrap/>
            <w:vAlign w:val="bottom"/>
            <w:hideMark/>
          </w:tcPr>
          <w:p w14:paraId="6EDD5E98" w14:textId="77777777" w:rsidR="000733D7" w:rsidRPr="005060AD" w:rsidRDefault="000733D7" w:rsidP="005060AD">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11000</w:t>
            </w:r>
          </w:p>
        </w:tc>
      </w:tr>
      <w:tr w:rsidR="000733D7" w:rsidRPr="005060AD" w14:paraId="70761D0A" w14:textId="77777777" w:rsidTr="005060AD">
        <w:trPr>
          <w:trHeight w:val="448"/>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60B332CF" w14:textId="77777777" w:rsidR="000733D7" w:rsidRPr="005060AD" w:rsidRDefault="000733D7" w:rsidP="000733D7">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Minimum</w:t>
            </w:r>
          </w:p>
        </w:tc>
        <w:tc>
          <w:tcPr>
            <w:tcW w:w="1603" w:type="dxa"/>
            <w:tcBorders>
              <w:top w:val="nil"/>
              <w:left w:val="nil"/>
              <w:bottom w:val="single" w:sz="4" w:space="0" w:color="auto"/>
              <w:right w:val="single" w:sz="4" w:space="0" w:color="auto"/>
            </w:tcBorders>
            <w:shd w:val="clear" w:color="auto" w:fill="auto"/>
            <w:noWrap/>
            <w:vAlign w:val="bottom"/>
            <w:hideMark/>
          </w:tcPr>
          <w:p w14:paraId="55B12788" w14:textId="77777777" w:rsidR="000733D7" w:rsidRPr="005060AD" w:rsidRDefault="000733D7" w:rsidP="005060AD">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12000</w:t>
            </w:r>
          </w:p>
        </w:tc>
        <w:tc>
          <w:tcPr>
            <w:tcW w:w="1603" w:type="dxa"/>
            <w:tcBorders>
              <w:top w:val="nil"/>
              <w:left w:val="nil"/>
              <w:bottom w:val="single" w:sz="4" w:space="0" w:color="auto"/>
              <w:right w:val="single" w:sz="4" w:space="0" w:color="auto"/>
            </w:tcBorders>
            <w:shd w:val="clear" w:color="auto" w:fill="auto"/>
            <w:noWrap/>
            <w:vAlign w:val="bottom"/>
            <w:hideMark/>
          </w:tcPr>
          <w:p w14:paraId="084681AC" w14:textId="77777777" w:rsidR="000733D7" w:rsidRPr="005060AD" w:rsidRDefault="000733D7" w:rsidP="005060AD">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12000</w:t>
            </w:r>
          </w:p>
        </w:tc>
        <w:tc>
          <w:tcPr>
            <w:tcW w:w="1603" w:type="dxa"/>
            <w:tcBorders>
              <w:top w:val="nil"/>
              <w:left w:val="nil"/>
              <w:bottom w:val="single" w:sz="4" w:space="0" w:color="auto"/>
              <w:right w:val="single" w:sz="4" w:space="0" w:color="auto"/>
            </w:tcBorders>
            <w:shd w:val="clear" w:color="auto" w:fill="auto"/>
            <w:noWrap/>
            <w:vAlign w:val="bottom"/>
            <w:hideMark/>
          </w:tcPr>
          <w:p w14:paraId="13E9613A" w14:textId="77777777" w:rsidR="000733D7" w:rsidRPr="005060AD" w:rsidRDefault="000733D7" w:rsidP="005060AD">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6000</w:t>
            </w:r>
          </w:p>
        </w:tc>
        <w:tc>
          <w:tcPr>
            <w:tcW w:w="1610" w:type="dxa"/>
            <w:tcBorders>
              <w:top w:val="nil"/>
              <w:left w:val="nil"/>
              <w:bottom w:val="single" w:sz="4" w:space="0" w:color="auto"/>
              <w:right w:val="single" w:sz="4" w:space="0" w:color="auto"/>
            </w:tcBorders>
            <w:shd w:val="clear" w:color="auto" w:fill="auto"/>
            <w:noWrap/>
            <w:vAlign w:val="bottom"/>
            <w:hideMark/>
          </w:tcPr>
          <w:p w14:paraId="7B43BB51" w14:textId="77777777" w:rsidR="000733D7" w:rsidRPr="005060AD" w:rsidRDefault="000733D7" w:rsidP="005060AD">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4000</w:t>
            </w:r>
          </w:p>
        </w:tc>
      </w:tr>
      <w:tr w:rsidR="000733D7" w:rsidRPr="005060AD" w14:paraId="7F20ACD2" w14:textId="77777777" w:rsidTr="005060AD">
        <w:trPr>
          <w:trHeight w:val="448"/>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7E450A55" w14:textId="77777777" w:rsidR="000733D7" w:rsidRPr="005060AD" w:rsidRDefault="000733D7" w:rsidP="000733D7">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Maximum</w:t>
            </w:r>
          </w:p>
        </w:tc>
        <w:tc>
          <w:tcPr>
            <w:tcW w:w="1603" w:type="dxa"/>
            <w:tcBorders>
              <w:top w:val="nil"/>
              <w:left w:val="nil"/>
              <w:bottom w:val="single" w:sz="4" w:space="0" w:color="auto"/>
              <w:right w:val="single" w:sz="4" w:space="0" w:color="auto"/>
            </w:tcBorders>
            <w:shd w:val="clear" w:color="auto" w:fill="auto"/>
            <w:noWrap/>
            <w:vAlign w:val="bottom"/>
            <w:hideMark/>
          </w:tcPr>
          <w:p w14:paraId="39AA48E7" w14:textId="77777777" w:rsidR="000733D7" w:rsidRPr="005060AD" w:rsidRDefault="000733D7" w:rsidP="005060AD">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35000</w:t>
            </w:r>
          </w:p>
        </w:tc>
        <w:tc>
          <w:tcPr>
            <w:tcW w:w="1603" w:type="dxa"/>
            <w:tcBorders>
              <w:top w:val="nil"/>
              <w:left w:val="nil"/>
              <w:bottom w:val="single" w:sz="4" w:space="0" w:color="auto"/>
              <w:right w:val="single" w:sz="4" w:space="0" w:color="auto"/>
            </w:tcBorders>
            <w:shd w:val="clear" w:color="auto" w:fill="auto"/>
            <w:noWrap/>
            <w:vAlign w:val="bottom"/>
            <w:hideMark/>
          </w:tcPr>
          <w:p w14:paraId="54BBA0A8" w14:textId="77777777" w:rsidR="000733D7" w:rsidRPr="005060AD" w:rsidRDefault="000733D7" w:rsidP="005060AD">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50000</w:t>
            </w:r>
          </w:p>
        </w:tc>
        <w:tc>
          <w:tcPr>
            <w:tcW w:w="1603" w:type="dxa"/>
            <w:tcBorders>
              <w:top w:val="nil"/>
              <w:left w:val="nil"/>
              <w:bottom w:val="single" w:sz="4" w:space="0" w:color="auto"/>
              <w:right w:val="single" w:sz="4" w:space="0" w:color="auto"/>
            </w:tcBorders>
            <w:shd w:val="clear" w:color="auto" w:fill="auto"/>
            <w:noWrap/>
            <w:vAlign w:val="bottom"/>
            <w:hideMark/>
          </w:tcPr>
          <w:p w14:paraId="3D0F2599" w14:textId="77777777" w:rsidR="000733D7" w:rsidRPr="005060AD" w:rsidRDefault="000733D7" w:rsidP="005060AD">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26000</w:t>
            </w:r>
          </w:p>
        </w:tc>
        <w:tc>
          <w:tcPr>
            <w:tcW w:w="1610" w:type="dxa"/>
            <w:tcBorders>
              <w:top w:val="nil"/>
              <w:left w:val="nil"/>
              <w:bottom w:val="single" w:sz="4" w:space="0" w:color="auto"/>
              <w:right w:val="single" w:sz="4" w:space="0" w:color="auto"/>
            </w:tcBorders>
            <w:shd w:val="clear" w:color="auto" w:fill="auto"/>
            <w:noWrap/>
            <w:vAlign w:val="bottom"/>
            <w:hideMark/>
          </w:tcPr>
          <w:p w14:paraId="09222CE3" w14:textId="77777777" w:rsidR="000733D7" w:rsidRPr="005060AD" w:rsidRDefault="000733D7" w:rsidP="005060AD">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15000</w:t>
            </w:r>
          </w:p>
        </w:tc>
      </w:tr>
      <w:tr w:rsidR="000733D7" w:rsidRPr="005060AD" w14:paraId="40B923EA" w14:textId="77777777" w:rsidTr="005060AD">
        <w:trPr>
          <w:trHeight w:val="448"/>
        </w:trPr>
        <w:tc>
          <w:tcPr>
            <w:tcW w:w="3208" w:type="dxa"/>
            <w:tcBorders>
              <w:top w:val="nil"/>
              <w:left w:val="single" w:sz="4" w:space="0" w:color="auto"/>
              <w:bottom w:val="single" w:sz="4" w:space="0" w:color="auto"/>
              <w:right w:val="single" w:sz="4" w:space="0" w:color="auto"/>
            </w:tcBorders>
            <w:shd w:val="clear" w:color="auto" w:fill="auto"/>
            <w:noWrap/>
            <w:vAlign w:val="bottom"/>
            <w:hideMark/>
          </w:tcPr>
          <w:p w14:paraId="2392E283" w14:textId="77777777" w:rsidR="000733D7" w:rsidRPr="005060AD" w:rsidRDefault="000733D7" w:rsidP="000733D7">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Count</w:t>
            </w:r>
          </w:p>
        </w:tc>
        <w:tc>
          <w:tcPr>
            <w:tcW w:w="6419" w:type="dxa"/>
            <w:gridSpan w:val="4"/>
            <w:tcBorders>
              <w:top w:val="single" w:sz="4" w:space="0" w:color="auto"/>
              <w:left w:val="nil"/>
              <w:bottom w:val="single" w:sz="4" w:space="0" w:color="auto"/>
              <w:right w:val="single" w:sz="4" w:space="0" w:color="auto"/>
            </w:tcBorders>
            <w:shd w:val="clear" w:color="auto" w:fill="auto"/>
            <w:noWrap/>
            <w:vAlign w:val="bottom"/>
            <w:hideMark/>
          </w:tcPr>
          <w:p w14:paraId="5508768F" w14:textId="77777777" w:rsidR="000733D7" w:rsidRPr="005060AD" w:rsidRDefault="000733D7" w:rsidP="000733D7">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11</w:t>
            </w:r>
          </w:p>
        </w:tc>
      </w:tr>
    </w:tbl>
    <w:p w14:paraId="65882BBA" w14:textId="77777777" w:rsidR="00D80B96" w:rsidRPr="00E438B4" w:rsidRDefault="00D80B96" w:rsidP="00E438B4">
      <w:pPr>
        <w:tabs>
          <w:tab w:val="left" w:pos="810"/>
        </w:tabs>
        <w:jc w:val="both"/>
        <w:rPr>
          <w:rFonts w:ascii="Times New Roman" w:hAnsi="Times New Roman" w:cs="Times New Roman"/>
          <w:sz w:val="24"/>
          <w:szCs w:val="24"/>
        </w:rPr>
      </w:pPr>
    </w:p>
    <w:p w14:paraId="3F874081" w14:textId="164C6D46" w:rsidR="00E21806" w:rsidRDefault="00E21806" w:rsidP="00E21806">
      <w:pPr>
        <w:spacing w:line="360" w:lineRule="auto"/>
        <w:jc w:val="both"/>
        <w:rPr>
          <w:rFonts w:ascii="Times New Roman" w:hAnsi="Times New Roman" w:cs="Times New Roman"/>
          <w:sz w:val="24"/>
          <w:szCs w:val="24"/>
          <w:lang w:val="en-US"/>
        </w:rPr>
      </w:pPr>
      <w:r w:rsidRPr="00E438B4">
        <w:rPr>
          <w:rFonts w:ascii="Times New Roman" w:hAnsi="Times New Roman" w:cs="Times New Roman"/>
          <w:sz w:val="24"/>
          <w:szCs w:val="24"/>
          <w:lang w:val="en-US"/>
        </w:rPr>
        <w:t>The</w:t>
      </w:r>
      <w:r>
        <w:rPr>
          <w:rFonts w:ascii="Times New Roman" w:hAnsi="Times New Roman" w:cs="Times New Roman"/>
          <w:sz w:val="24"/>
          <w:szCs w:val="24"/>
          <w:lang w:val="en-US"/>
        </w:rPr>
        <w:t xml:space="preserve"> mean </w:t>
      </w:r>
      <w:r w:rsidRPr="00E438B4">
        <w:rPr>
          <w:rFonts w:ascii="Times New Roman" w:hAnsi="Times New Roman" w:cs="Times New Roman"/>
          <w:sz w:val="24"/>
          <w:szCs w:val="24"/>
          <w:lang w:val="en-US"/>
        </w:rPr>
        <w:t>primary income of</w:t>
      </w:r>
      <w:r>
        <w:rPr>
          <w:rFonts w:ascii="Times New Roman" w:hAnsi="Times New Roman" w:cs="Times New Roman"/>
          <w:sz w:val="24"/>
          <w:szCs w:val="24"/>
          <w:lang w:val="en-US"/>
        </w:rPr>
        <w:t xml:space="preserve"> Painter</w:t>
      </w:r>
      <w:r w:rsidRPr="00E438B4">
        <w:rPr>
          <w:rFonts w:ascii="Times New Roman" w:hAnsi="Times New Roman" w:cs="Times New Roman"/>
          <w:sz w:val="24"/>
          <w:szCs w:val="24"/>
          <w:lang w:val="en-US"/>
        </w:rPr>
        <w:t xml:space="preserve"> is Rs.</w:t>
      </w:r>
      <w:r>
        <w:rPr>
          <w:rFonts w:ascii="Times New Roman" w:hAnsi="Times New Roman" w:cs="Times New Roman"/>
          <w:sz w:val="24"/>
          <w:szCs w:val="24"/>
          <w:lang w:val="en-US"/>
        </w:rPr>
        <w:t>20</w:t>
      </w:r>
      <w:r w:rsidR="009166C7">
        <w:rPr>
          <w:rFonts w:ascii="Times New Roman" w:hAnsi="Times New Roman" w:cs="Times New Roman"/>
          <w:sz w:val="24"/>
          <w:szCs w:val="24"/>
          <w:lang w:val="en-US"/>
        </w:rPr>
        <w:t>,</w:t>
      </w:r>
      <w:r>
        <w:rPr>
          <w:rFonts w:ascii="Times New Roman" w:hAnsi="Times New Roman" w:cs="Times New Roman"/>
          <w:sz w:val="24"/>
          <w:szCs w:val="24"/>
          <w:lang w:val="en-US"/>
        </w:rPr>
        <w:t>909</w:t>
      </w:r>
      <w:r w:rsidRPr="00E438B4">
        <w:rPr>
          <w:rFonts w:ascii="Times New Roman" w:hAnsi="Times New Roman" w:cs="Times New Roman"/>
          <w:sz w:val="24"/>
          <w:szCs w:val="24"/>
          <w:lang w:val="en-US"/>
        </w:rPr>
        <w:t>, but</w:t>
      </w:r>
      <w:r w:rsidR="009166C7">
        <w:rPr>
          <w:rFonts w:ascii="Times New Roman" w:hAnsi="Times New Roman" w:cs="Times New Roman"/>
          <w:sz w:val="24"/>
          <w:szCs w:val="24"/>
          <w:lang w:val="en-US"/>
        </w:rPr>
        <w:t xml:space="preserve"> 8 out of 11 samples </w:t>
      </w:r>
      <w:r w:rsidRPr="00E438B4">
        <w:rPr>
          <w:rFonts w:ascii="Times New Roman" w:hAnsi="Times New Roman" w:cs="Times New Roman"/>
          <w:sz w:val="24"/>
          <w:szCs w:val="24"/>
          <w:lang w:val="en-US"/>
        </w:rPr>
        <w:t xml:space="preserve">have a secondary source of income due to which the monthly income is more, the average comes </w:t>
      </w:r>
      <w:r>
        <w:rPr>
          <w:rFonts w:ascii="Times New Roman" w:hAnsi="Times New Roman" w:cs="Times New Roman"/>
          <w:sz w:val="24"/>
          <w:szCs w:val="24"/>
          <w:lang w:val="en-US"/>
        </w:rPr>
        <w:t>up to</w:t>
      </w:r>
      <w:r w:rsidRPr="00E438B4">
        <w:rPr>
          <w:rFonts w:ascii="Times New Roman" w:hAnsi="Times New Roman" w:cs="Times New Roman"/>
          <w:sz w:val="24"/>
          <w:szCs w:val="24"/>
          <w:lang w:val="en-US"/>
        </w:rPr>
        <w:t xml:space="preserve"> Rs.</w:t>
      </w:r>
      <w:r w:rsidR="00E4468E">
        <w:rPr>
          <w:rFonts w:ascii="Times New Roman" w:hAnsi="Times New Roman" w:cs="Times New Roman"/>
          <w:sz w:val="24"/>
          <w:szCs w:val="24"/>
          <w:lang w:val="en-US"/>
        </w:rPr>
        <w:t>2</w:t>
      </w:r>
      <w:r w:rsidR="00A221DD">
        <w:rPr>
          <w:rFonts w:ascii="Times New Roman" w:hAnsi="Times New Roman" w:cs="Times New Roman"/>
          <w:sz w:val="24"/>
          <w:szCs w:val="24"/>
          <w:lang w:val="en-US"/>
        </w:rPr>
        <w:t>9,</w:t>
      </w:r>
      <w:r w:rsidR="00E4468E">
        <w:rPr>
          <w:rFonts w:ascii="Times New Roman" w:hAnsi="Times New Roman" w:cs="Times New Roman"/>
          <w:sz w:val="24"/>
          <w:szCs w:val="24"/>
          <w:lang w:val="en-US"/>
        </w:rPr>
        <w:t>091</w:t>
      </w:r>
      <w:r w:rsidRPr="00E438B4">
        <w:rPr>
          <w:rFonts w:ascii="Times New Roman" w:hAnsi="Times New Roman" w:cs="Times New Roman"/>
          <w:sz w:val="24"/>
          <w:szCs w:val="24"/>
          <w:lang w:val="en-US"/>
        </w:rPr>
        <w:t xml:space="preserve">. </w:t>
      </w:r>
      <w:r>
        <w:rPr>
          <w:rFonts w:ascii="Times New Roman" w:hAnsi="Times New Roman" w:cs="Times New Roman"/>
          <w:sz w:val="24"/>
          <w:szCs w:val="24"/>
          <w:lang w:val="en-US"/>
        </w:rPr>
        <w:t>The frequency of Mode (₹18,000) is 2. The average</w:t>
      </w:r>
      <w:r w:rsidRPr="00E438B4">
        <w:rPr>
          <w:rFonts w:ascii="Times New Roman" w:hAnsi="Times New Roman" w:cs="Times New Roman"/>
          <w:sz w:val="24"/>
          <w:szCs w:val="24"/>
          <w:lang w:val="en-US"/>
        </w:rPr>
        <w:t xml:space="preserve"> Expense of all</w:t>
      </w:r>
      <w:r w:rsidR="000D091B">
        <w:rPr>
          <w:rFonts w:ascii="Times New Roman" w:hAnsi="Times New Roman" w:cs="Times New Roman"/>
          <w:sz w:val="24"/>
          <w:szCs w:val="24"/>
          <w:lang w:val="en-US"/>
        </w:rPr>
        <w:t xml:space="preserve"> Painter</w:t>
      </w:r>
      <w:r w:rsidRPr="00E438B4">
        <w:rPr>
          <w:rFonts w:ascii="Times New Roman" w:hAnsi="Times New Roman" w:cs="Times New Roman"/>
          <w:sz w:val="24"/>
          <w:szCs w:val="24"/>
          <w:lang w:val="en-US"/>
        </w:rPr>
        <w:t xml:space="preserve"> is Rs.</w:t>
      </w:r>
      <w:r>
        <w:rPr>
          <w:rFonts w:ascii="Times New Roman" w:hAnsi="Times New Roman" w:cs="Times New Roman"/>
          <w:sz w:val="24"/>
          <w:szCs w:val="24"/>
          <w:lang w:val="en-US"/>
        </w:rPr>
        <w:t>18,333</w:t>
      </w:r>
      <w:r w:rsidRPr="00E438B4">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the </w:t>
      </w:r>
      <w:r w:rsidRPr="00E438B4">
        <w:rPr>
          <w:rFonts w:ascii="Times New Roman" w:hAnsi="Times New Roman" w:cs="Times New Roman"/>
          <w:sz w:val="24"/>
          <w:szCs w:val="24"/>
          <w:lang w:val="en-US"/>
        </w:rPr>
        <w:t>average</w:t>
      </w:r>
      <w:r>
        <w:rPr>
          <w:rFonts w:ascii="Times New Roman" w:hAnsi="Times New Roman" w:cs="Times New Roman"/>
          <w:sz w:val="24"/>
          <w:szCs w:val="24"/>
          <w:lang w:val="en-US"/>
        </w:rPr>
        <w:t xml:space="preserve"> EMI</w:t>
      </w:r>
      <w:r w:rsidRPr="00E438B4">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E438B4">
        <w:rPr>
          <w:rFonts w:ascii="Times New Roman" w:hAnsi="Times New Roman" w:cs="Times New Roman"/>
          <w:sz w:val="24"/>
          <w:szCs w:val="24"/>
          <w:lang w:val="en-US"/>
        </w:rPr>
        <w:t xml:space="preserve"> Rs.</w:t>
      </w:r>
      <w:r w:rsidR="00E4468E">
        <w:rPr>
          <w:rFonts w:ascii="Times New Roman" w:hAnsi="Times New Roman" w:cs="Times New Roman"/>
          <w:sz w:val="24"/>
          <w:szCs w:val="24"/>
          <w:lang w:val="en-US"/>
        </w:rPr>
        <w:t>8,045</w:t>
      </w:r>
      <w:r>
        <w:rPr>
          <w:rFonts w:ascii="Times New Roman" w:hAnsi="Times New Roman" w:cs="Times New Roman"/>
          <w:sz w:val="24"/>
          <w:szCs w:val="24"/>
          <w:lang w:val="en-US"/>
        </w:rPr>
        <w:t>.</w:t>
      </w:r>
    </w:p>
    <w:p w14:paraId="3D9E0CE6" w14:textId="77777777" w:rsidR="005C0AEB" w:rsidRDefault="005C0AEB" w:rsidP="00E438B4">
      <w:pPr>
        <w:jc w:val="both"/>
        <w:rPr>
          <w:rFonts w:ascii="Times New Roman" w:hAnsi="Times New Roman" w:cs="Times New Roman"/>
          <w:sz w:val="24"/>
          <w:szCs w:val="24"/>
        </w:rPr>
      </w:pPr>
    </w:p>
    <w:p w14:paraId="1BDD622C" w14:textId="77777777" w:rsidR="00647F82" w:rsidRDefault="00647F82" w:rsidP="00E438B4">
      <w:pPr>
        <w:jc w:val="both"/>
        <w:rPr>
          <w:rFonts w:ascii="Times New Roman" w:hAnsi="Times New Roman" w:cs="Times New Roman"/>
          <w:sz w:val="24"/>
          <w:szCs w:val="24"/>
        </w:rPr>
      </w:pPr>
    </w:p>
    <w:p w14:paraId="40181E66" w14:textId="77777777" w:rsidR="00647F82" w:rsidRDefault="00647F82" w:rsidP="00E438B4">
      <w:pPr>
        <w:jc w:val="both"/>
        <w:rPr>
          <w:rFonts w:ascii="Times New Roman" w:hAnsi="Times New Roman" w:cs="Times New Roman"/>
          <w:sz w:val="24"/>
          <w:szCs w:val="24"/>
        </w:rPr>
      </w:pPr>
    </w:p>
    <w:p w14:paraId="2F1D9233" w14:textId="790725FC" w:rsidR="00844141" w:rsidRPr="00E438B4" w:rsidRDefault="00CA310D" w:rsidP="00E468D0">
      <w:pPr>
        <w:pStyle w:val="Heading4"/>
      </w:pPr>
      <w:r>
        <w:lastRenderedPageBreak/>
        <w:t>Analysis of Farming</w:t>
      </w:r>
    </w:p>
    <w:p w14:paraId="5AF17DFE" w14:textId="73AEB4B4" w:rsidR="00CA4D98" w:rsidRDefault="00CA4D98" w:rsidP="00CA4D98">
      <w:pPr>
        <w:pStyle w:val="Caption"/>
        <w:keepNext/>
        <w:jc w:val="center"/>
      </w:pPr>
    </w:p>
    <w:p w14:paraId="7C2DBBBB" w14:textId="446B05F9" w:rsidR="0086230E" w:rsidRDefault="0086230E" w:rsidP="0086230E">
      <w:pPr>
        <w:pStyle w:val="Caption"/>
        <w:keepNext/>
        <w:jc w:val="center"/>
      </w:pPr>
      <w:bookmarkStart w:id="34" w:name="_Toc172561184"/>
      <w:r>
        <w:t xml:space="preserve">Table </w:t>
      </w:r>
      <w:fldSimple w:instr=" SEQ Table \* ARABIC ">
        <w:r w:rsidR="008F25FD">
          <w:rPr>
            <w:noProof/>
          </w:rPr>
          <w:t>11</w:t>
        </w:r>
      </w:fldSimple>
      <w:r>
        <w:t xml:space="preserve">: </w:t>
      </w:r>
      <w:r w:rsidR="00271FE8">
        <w:t xml:space="preserve">Measures of </w:t>
      </w:r>
      <w:r w:rsidRPr="0010491E">
        <w:t>Central Tendency and Dispersion of Farming</w:t>
      </w:r>
      <w:bookmarkEnd w:id="34"/>
    </w:p>
    <w:tbl>
      <w:tblPr>
        <w:tblW w:w="8974" w:type="dxa"/>
        <w:tblLook w:val="04A0" w:firstRow="1" w:lastRow="0" w:firstColumn="1" w:lastColumn="0" w:noHBand="0" w:noVBand="1"/>
      </w:tblPr>
      <w:tblGrid>
        <w:gridCol w:w="2730"/>
        <w:gridCol w:w="1309"/>
        <w:gridCol w:w="1596"/>
        <w:gridCol w:w="1934"/>
        <w:gridCol w:w="1405"/>
      </w:tblGrid>
      <w:tr w:rsidR="006F3969" w:rsidRPr="00E438B4" w14:paraId="30740B38" w14:textId="77777777" w:rsidTr="0086230E">
        <w:trPr>
          <w:trHeight w:val="309"/>
        </w:trPr>
        <w:tc>
          <w:tcPr>
            <w:tcW w:w="2730" w:type="dxa"/>
            <w:tcBorders>
              <w:top w:val="single" w:sz="8" w:space="0" w:color="auto"/>
              <w:left w:val="single" w:sz="8" w:space="0" w:color="auto"/>
              <w:bottom w:val="single" w:sz="8" w:space="0" w:color="auto"/>
              <w:right w:val="single" w:sz="4" w:space="0" w:color="auto"/>
            </w:tcBorders>
            <w:shd w:val="clear" w:color="000000" w:fill="FFC000"/>
            <w:noWrap/>
            <w:vAlign w:val="bottom"/>
            <w:hideMark/>
          </w:tcPr>
          <w:p w14:paraId="55A1970F" w14:textId="77777777" w:rsidR="006F3969" w:rsidRPr="00E438B4" w:rsidRDefault="006F3969" w:rsidP="006F3969">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Farming</w:t>
            </w:r>
          </w:p>
        </w:tc>
        <w:tc>
          <w:tcPr>
            <w:tcW w:w="1309" w:type="dxa"/>
            <w:tcBorders>
              <w:top w:val="single" w:sz="8" w:space="0" w:color="auto"/>
              <w:left w:val="nil"/>
              <w:bottom w:val="single" w:sz="8" w:space="0" w:color="auto"/>
              <w:right w:val="single" w:sz="4" w:space="0" w:color="auto"/>
            </w:tcBorders>
            <w:shd w:val="clear" w:color="auto" w:fill="auto"/>
            <w:noWrap/>
            <w:vAlign w:val="bottom"/>
            <w:hideMark/>
          </w:tcPr>
          <w:p w14:paraId="332CF484" w14:textId="3F8FAA79" w:rsidR="006F3969" w:rsidRPr="00E438B4" w:rsidRDefault="006F3969" w:rsidP="006F3969">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i/>
                <w:iCs/>
                <w:color w:val="000000"/>
                <w:kern w:val="0"/>
                <w:sz w:val="24"/>
                <w:szCs w:val="24"/>
                <w:lang w:eastAsia="en-IN"/>
                <w14:ligatures w14:val="none"/>
              </w:rPr>
              <w:t>Primary</w:t>
            </w:r>
            <w:r>
              <w:rPr>
                <w:rFonts w:ascii="Times New Roman" w:eastAsia="Times New Roman" w:hAnsi="Times New Roman" w:cs="Times New Roman"/>
                <w:b/>
                <w:bCs/>
                <w:i/>
                <w:iCs/>
                <w:color w:val="000000"/>
                <w:kern w:val="0"/>
                <w:sz w:val="24"/>
                <w:szCs w:val="24"/>
                <w:lang w:eastAsia="en-IN"/>
                <w14:ligatures w14:val="none"/>
              </w:rPr>
              <w:t xml:space="preserve"> Income (₹)</w:t>
            </w:r>
          </w:p>
        </w:tc>
        <w:tc>
          <w:tcPr>
            <w:tcW w:w="1596" w:type="dxa"/>
            <w:tcBorders>
              <w:top w:val="single" w:sz="8" w:space="0" w:color="auto"/>
              <w:left w:val="nil"/>
              <w:bottom w:val="single" w:sz="8" w:space="0" w:color="auto"/>
              <w:right w:val="single" w:sz="4" w:space="0" w:color="auto"/>
            </w:tcBorders>
            <w:shd w:val="clear" w:color="auto" w:fill="auto"/>
            <w:noWrap/>
            <w:vAlign w:val="bottom"/>
            <w:hideMark/>
          </w:tcPr>
          <w:p w14:paraId="5EAD2C2A" w14:textId="5B1182E5" w:rsidR="006F3969" w:rsidRPr="00E438B4" w:rsidRDefault="006F3969" w:rsidP="006F3969">
            <w:pPr>
              <w:jc w:val="both"/>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i/>
                <w:iCs/>
                <w:color w:val="000000"/>
                <w:kern w:val="0"/>
                <w:sz w:val="24"/>
                <w:szCs w:val="24"/>
                <w:lang w:eastAsia="en-IN"/>
                <w14:ligatures w14:val="none"/>
              </w:rPr>
              <w:t xml:space="preserve">Household </w:t>
            </w:r>
            <w:r w:rsidRPr="00E438B4">
              <w:rPr>
                <w:rFonts w:ascii="Times New Roman" w:eastAsia="Times New Roman" w:hAnsi="Times New Roman" w:cs="Times New Roman"/>
                <w:b/>
                <w:bCs/>
                <w:i/>
                <w:iCs/>
                <w:color w:val="000000"/>
                <w:kern w:val="0"/>
                <w:sz w:val="24"/>
                <w:szCs w:val="24"/>
                <w:lang w:eastAsia="en-IN"/>
                <w14:ligatures w14:val="none"/>
              </w:rPr>
              <w:t>Income</w:t>
            </w:r>
            <w:r>
              <w:rPr>
                <w:rFonts w:ascii="Times New Roman" w:eastAsia="Times New Roman" w:hAnsi="Times New Roman" w:cs="Times New Roman"/>
                <w:b/>
                <w:bCs/>
                <w:i/>
                <w:iCs/>
                <w:color w:val="000000"/>
                <w:kern w:val="0"/>
                <w:sz w:val="24"/>
                <w:szCs w:val="24"/>
                <w:lang w:eastAsia="en-IN"/>
                <w14:ligatures w14:val="none"/>
              </w:rPr>
              <w:t xml:space="preserve"> (₹)</w:t>
            </w:r>
          </w:p>
        </w:tc>
        <w:tc>
          <w:tcPr>
            <w:tcW w:w="1934" w:type="dxa"/>
            <w:tcBorders>
              <w:top w:val="single" w:sz="8" w:space="0" w:color="auto"/>
              <w:left w:val="nil"/>
              <w:bottom w:val="single" w:sz="8" w:space="0" w:color="auto"/>
              <w:right w:val="single" w:sz="4" w:space="0" w:color="auto"/>
            </w:tcBorders>
            <w:shd w:val="clear" w:color="auto" w:fill="auto"/>
            <w:noWrap/>
            <w:vAlign w:val="bottom"/>
            <w:hideMark/>
          </w:tcPr>
          <w:p w14:paraId="34843AA6" w14:textId="6959BDE9" w:rsidR="006F3969" w:rsidRPr="00E438B4" w:rsidRDefault="006F3969" w:rsidP="006F3969">
            <w:pPr>
              <w:jc w:val="both"/>
              <w:rPr>
                <w:rFonts w:ascii="Times New Roman" w:eastAsia="Times New Roman" w:hAnsi="Times New Roman" w:cs="Times New Roman"/>
                <w:b/>
                <w:bCs/>
                <w:i/>
                <w:iCs/>
                <w:color w:val="000000"/>
                <w:kern w:val="0"/>
                <w:sz w:val="24"/>
                <w:szCs w:val="24"/>
                <w:lang w:eastAsia="en-IN"/>
                <w14:ligatures w14:val="none"/>
              </w:rPr>
            </w:pPr>
            <w:r>
              <w:rPr>
                <w:rFonts w:ascii="Times New Roman" w:eastAsia="Times New Roman" w:hAnsi="Times New Roman" w:cs="Times New Roman"/>
                <w:b/>
                <w:bCs/>
                <w:i/>
                <w:iCs/>
                <w:color w:val="000000"/>
                <w:kern w:val="0"/>
                <w:sz w:val="24"/>
                <w:szCs w:val="24"/>
                <w:lang w:eastAsia="en-IN"/>
                <w14:ligatures w14:val="none"/>
              </w:rPr>
              <w:t xml:space="preserve">Monthly </w:t>
            </w:r>
            <w:r w:rsidRPr="00E438B4">
              <w:rPr>
                <w:rFonts w:ascii="Times New Roman" w:eastAsia="Times New Roman" w:hAnsi="Times New Roman" w:cs="Times New Roman"/>
                <w:b/>
                <w:bCs/>
                <w:i/>
                <w:iCs/>
                <w:color w:val="000000"/>
                <w:kern w:val="0"/>
                <w:sz w:val="24"/>
                <w:szCs w:val="24"/>
                <w:lang w:eastAsia="en-IN"/>
                <w14:ligatures w14:val="none"/>
              </w:rPr>
              <w:t>Expense</w:t>
            </w:r>
            <w:r>
              <w:rPr>
                <w:rFonts w:ascii="Times New Roman" w:eastAsia="Times New Roman" w:hAnsi="Times New Roman" w:cs="Times New Roman"/>
                <w:b/>
                <w:bCs/>
                <w:i/>
                <w:iCs/>
                <w:color w:val="000000"/>
                <w:kern w:val="0"/>
                <w:sz w:val="24"/>
                <w:szCs w:val="24"/>
                <w:lang w:eastAsia="en-IN"/>
                <w14:ligatures w14:val="none"/>
              </w:rPr>
              <w:t xml:space="preserve"> (₹)</w:t>
            </w:r>
          </w:p>
        </w:tc>
        <w:tc>
          <w:tcPr>
            <w:tcW w:w="1405" w:type="dxa"/>
            <w:tcBorders>
              <w:top w:val="single" w:sz="8" w:space="0" w:color="auto"/>
              <w:left w:val="nil"/>
              <w:bottom w:val="single" w:sz="8" w:space="0" w:color="auto"/>
              <w:right w:val="single" w:sz="8" w:space="0" w:color="auto"/>
            </w:tcBorders>
            <w:shd w:val="clear" w:color="auto" w:fill="auto"/>
            <w:noWrap/>
            <w:vAlign w:val="bottom"/>
            <w:hideMark/>
          </w:tcPr>
          <w:p w14:paraId="4FCAC1A7" w14:textId="0F75C9DE" w:rsidR="006F3969" w:rsidRPr="00E438B4" w:rsidRDefault="006F3969" w:rsidP="006F3969">
            <w:pPr>
              <w:jc w:val="both"/>
              <w:rPr>
                <w:rFonts w:ascii="Times New Roman" w:eastAsia="Times New Roman" w:hAnsi="Times New Roman" w:cs="Times New Roman"/>
                <w:b/>
                <w:bCs/>
                <w:i/>
                <w:iCs/>
                <w:color w:val="000000"/>
                <w:kern w:val="0"/>
                <w:sz w:val="24"/>
                <w:szCs w:val="24"/>
                <w:lang w:eastAsia="en-IN"/>
                <w14:ligatures w14:val="none"/>
              </w:rPr>
            </w:pPr>
            <w:r w:rsidRPr="00E438B4">
              <w:rPr>
                <w:rFonts w:ascii="Times New Roman" w:eastAsia="Times New Roman" w:hAnsi="Times New Roman" w:cs="Times New Roman"/>
                <w:b/>
                <w:bCs/>
                <w:i/>
                <w:iCs/>
                <w:color w:val="000000"/>
                <w:kern w:val="0"/>
                <w:sz w:val="24"/>
                <w:szCs w:val="24"/>
                <w:lang w:eastAsia="en-IN"/>
                <w14:ligatures w14:val="none"/>
              </w:rPr>
              <w:t>EMIs</w:t>
            </w:r>
            <w:r>
              <w:rPr>
                <w:rFonts w:ascii="Times New Roman" w:eastAsia="Times New Roman" w:hAnsi="Times New Roman" w:cs="Times New Roman"/>
                <w:b/>
                <w:bCs/>
                <w:i/>
                <w:iCs/>
                <w:color w:val="000000"/>
                <w:kern w:val="0"/>
                <w:sz w:val="24"/>
                <w:szCs w:val="24"/>
                <w:lang w:eastAsia="en-IN"/>
                <w14:ligatures w14:val="none"/>
              </w:rPr>
              <w:t xml:space="preserve"> (₹)</w:t>
            </w:r>
          </w:p>
        </w:tc>
      </w:tr>
      <w:tr w:rsidR="00AA193A" w:rsidRPr="00E438B4" w14:paraId="6D7FC634" w14:textId="77777777" w:rsidTr="0086230E">
        <w:trPr>
          <w:trHeight w:val="298"/>
        </w:trPr>
        <w:tc>
          <w:tcPr>
            <w:tcW w:w="2730" w:type="dxa"/>
            <w:tcBorders>
              <w:top w:val="nil"/>
              <w:left w:val="single" w:sz="4" w:space="0" w:color="auto"/>
              <w:bottom w:val="single" w:sz="4" w:space="0" w:color="auto"/>
              <w:right w:val="single" w:sz="4" w:space="0" w:color="auto"/>
            </w:tcBorders>
            <w:shd w:val="clear" w:color="auto" w:fill="auto"/>
            <w:noWrap/>
            <w:vAlign w:val="bottom"/>
            <w:hideMark/>
          </w:tcPr>
          <w:p w14:paraId="6EDF3E3B"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Mean</w:t>
            </w:r>
          </w:p>
        </w:tc>
        <w:tc>
          <w:tcPr>
            <w:tcW w:w="1309" w:type="dxa"/>
            <w:tcBorders>
              <w:top w:val="nil"/>
              <w:left w:val="nil"/>
              <w:bottom w:val="single" w:sz="4" w:space="0" w:color="auto"/>
              <w:right w:val="single" w:sz="4" w:space="0" w:color="auto"/>
            </w:tcBorders>
            <w:shd w:val="clear" w:color="auto" w:fill="auto"/>
            <w:noWrap/>
            <w:vAlign w:val="bottom"/>
            <w:hideMark/>
          </w:tcPr>
          <w:p w14:paraId="056343F0" w14:textId="1349E62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24111</w:t>
            </w:r>
          </w:p>
        </w:tc>
        <w:tc>
          <w:tcPr>
            <w:tcW w:w="1596" w:type="dxa"/>
            <w:tcBorders>
              <w:top w:val="nil"/>
              <w:left w:val="nil"/>
              <w:bottom w:val="single" w:sz="4" w:space="0" w:color="auto"/>
              <w:right w:val="single" w:sz="4" w:space="0" w:color="auto"/>
            </w:tcBorders>
            <w:shd w:val="clear" w:color="auto" w:fill="auto"/>
            <w:noWrap/>
            <w:vAlign w:val="bottom"/>
            <w:hideMark/>
          </w:tcPr>
          <w:p w14:paraId="4C32143F"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30556</w:t>
            </w:r>
          </w:p>
        </w:tc>
        <w:tc>
          <w:tcPr>
            <w:tcW w:w="1934" w:type="dxa"/>
            <w:tcBorders>
              <w:top w:val="nil"/>
              <w:left w:val="nil"/>
              <w:bottom w:val="single" w:sz="4" w:space="0" w:color="auto"/>
              <w:right w:val="single" w:sz="4" w:space="0" w:color="auto"/>
            </w:tcBorders>
            <w:shd w:val="clear" w:color="auto" w:fill="auto"/>
            <w:noWrap/>
            <w:vAlign w:val="bottom"/>
            <w:hideMark/>
          </w:tcPr>
          <w:p w14:paraId="383F885C"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11444</w:t>
            </w:r>
          </w:p>
        </w:tc>
        <w:tc>
          <w:tcPr>
            <w:tcW w:w="1405" w:type="dxa"/>
            <w:tcBorders>
              <w:top w:val="nil"/>
              <w:left w:val="nil"/>
              <w:bottom w:val="single" w:sz="4" w:space="0" w:color="auto"/>
              <w:right w:val="single" w:sz="4" w:space="0" w:color="auto"/>
            </w:tcBorders>
            <w:shd w:val="clear" w:color="auto" w:fill="auto"/>
            <w:noWrap/>
            <w:vAlign w:val="bottom"/>
            <w:hideMark/>
          </w:tcPr>
          <w:p w14:paraId="785EF23B"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5611</w:t>
            </w:r>
          </w:p>
        </w:tc>
      </w:tr>
      <w:tr w:rsidR="00AA193A" w:rsidRPr="00E438B4" w14:paraId="02E301F5" w14:textId="77777777" w:rsidTr="0086230E">
        <w:trPr>
          <w:trHeight w:val="298"/>
        </w:trPr>
        <w:tc>
          <w:tcPr>
            <w:tcW w:w="2730" w:type="dxa"/>
            <w:tcBorders>
              <w:top w:val="nil"/>
              <w:left w:val="single" w:sz="4" w:space="0" w:color="auto"/>
              <w:bottom w:val="single" w:sz="4" w:space="0" w:color="auto"/>
              <w:right w:val="single" w:sz="4" w:space="0" w:color="auto"/>
            </w:tcBorders>
            <w:shd w:val="clear" w:color="auto" w:fill="auto"/>
            <w:noWrap/>
            <w:vAlign w:val="bottom"/>
            <w:hideMark/>
          </w:tcPr>
          <w:p w14:paraId="59E3B3FF"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Standard Error</w:t>
            </w:r>
          </w:p>
        </w:tc>
        <w:tc>
          <w:tcPr>
            <w:tcW w:w="1309" w:type="dxa"/>
            <w:tcBorders>
              <w:top w:val="nil"/>
              <w:left w:val="nil"/>
              <w:bottom w:val="single" w:sz="4" w:space="0" w:color="auto"/>
              <w:right w:val="single" w:sz="4" w:space="0" w:color="auto"/>
            </w:tcBorders>
            <w:shd w:val="clear" w:color="auto" w:fill="auto"/>
            <w:noWrap/>
            <w:vAlign w:val="bottom"/>
            <w:hideMark/>
          </w:tcPr>
          <w:p w14:paraId="0F7D2843"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6724</w:t>
            </w:r>
          </w:p>
        </w:tc>
        <w:tc>
          <w:tcPr>
            <w:tcW w:w="1596" w:type="dxa"/>
            <w:tcBorders>
              <w:top w:val="nil"/>
              <w:left w:val="nil"/>
              <w:bottom w:val="single" w:sz="4" w:space="0" w:color="auto"/>
              <w:right w:val="single" w:sz="4" w:space="0" w:color="auto"/>
            </w:tcBorders>
            <w:shd w:val="clear" w:color="auto" w:fill="auto"/>
            <w:noWrap/>
            <w:vAlign w:val="bottom"/>
            <w:hideMark/>
          </w:tcPr>
          <w:p w14:paraId="4F7E5806"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6583</w:t>
            </w:r>
          </w:p>
        </w:tc>
        <w:tc>
          <w:tcPr>
            <w:tcW w:w="1934" w:type="dxa"/>
            <w:tcBorders>
              <w:top w:val="nil"/>
              <w:left w:val="nil"/>
              <w:bottom w:val="single" w:sz="4" w:space="0" w:color="auto"/>
              <w:right w:val="single" w:sz="4" w:space="0" w:color="auto"/>
            </w:tcBorders>
            <w:shd w:val="clear" w:color="auto" w:fill="auto"/>
            <w:noWrap/>
            <w:vAlign w:val="bottom"/>
            <w:hideMark/>
          </w:tcPr>
          <w:p w14:paraId="3D03B52C"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1226</w:t>
            </w:r>
          </w:p>
        </w:tc>
        <w:tc>
          <w:tcPr>
            <w:tcW w:w="1405" w:type="dxa"/>
            <w:tcBorders>
              <w:top w:val="nil"/>
              <w:left w:val="nil"/>
              <w:bottom w:val="single" w:sz="4" w:space="0" w:color="auto"/>
              <w:right w:val="single" w:sz="4" w:space="0" w:color="auto"/>
            </w:tcBorders>
            <w:shd w:val="clear" w:color="auto" w:fill="auto"/>
            <w:noWrap/>
            <w:vAlign w:val="bottom"/>
            <w:hideMark/>
          </w:tcPr>
          <w:p w14:paraId="524A2E67"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942</w:t>
            </w:r>
          </w:p>
        </w:tc>
      </w:tr>
      <w:tr w:rsidR="00AA193A" w:rsidRPr="00E438B4" w14:paraId="4A63338A" w14:textId="77777777" w:rsidTr="0086230E">
        <w:trPr>
          <w:trHeight w:val="298"/>
        </w:trPr>
        <w:tc>
          <w:tcPr>
            <w:tcW w:w="2730" w:type="dxa"/>
            <w:tcBorders>
              <w:top w:val="nil"/>
              <w:left w:val="single" w:sz="4" w:space="0" w:color="auto"/>
              <w:bottom w:val="single" w:sz="4" w:space="0" w:color="auto"/>
              <w:right w:val="single" w:sz="4" w:space="0" w:color="auto"/>
            </w:tcBorders>
            <w:shd w:val="clear" w:color="auto" w:fill="auto"/>
            <w:noWrap/>
            <w:vAlign w:val="bottom"/>
            <w:hideMark/>
          </w:tcPr>
          <w:p w14:paraId="59CED3FE"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Median</w:t>
            </w:r>
          </w:p>
        </w:tc>
        <w:tc>
          <w:tcPr>
            <w:tcW w:w="1309" w:type="dxa"/>
            <w:tcBorders>
              <w:top w:val="nil"/>
              <w:left w:val="nil"/>
              <w:bottom w:val="single" w:sz="4" w:space="0" w:color="auto"/>
              <w:right w:val="single" w:sz="4" w:space="0" w:color="auto"/>
            </w:tcBorders>
            <w:shd w:val="clear" w:color="auto" w:fill="auto"/>
            <w:noWrap/>
            <w:vAlign w:val="bottom"/>
            <w:hideMark/>
          </w:tcPr>
          <w:p w14:paraId="6EA795C2"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18000</w:t>
            </w:r>
          </w:p>
        </w:tc>
        <w:tc>
          <w:tcPr>
            <w:tcW w:w="1596" w:type="dxa"/>
            <w:tcBorders>
              <w:top w:val="nil"/>
              <w:left w:val="nil"/>
              <w:bottom w:val="single" w:sz="4" w:space="0" w:color="auto"/>
              <w:right w:val="single" w:sz="4" w:space="0" w:color="auto"/>
            </w:tcBorders>
            <w:shd w:val="clear" w:color="auto" w:fill="auto"/>
            <w:noWrap/>
            <w:vAlign w:val="bottom"/>
            <w:hideMark/>
          </w:tcPr>
          <w:p w14:paraId="2E292631"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25000</w:t>
            </w:r>
          </w:p>
        </w:tc>
        <w:tc>
          <w:tcPr>
            <w:tcW w:w="1934" w:type="dxa"/>
            <w:tcBorders>
              <w:top w:val="nil"/>
              <w:left w:val="nil"/>
              <w:bottom w:val="single" w:sz="4" w:space="0" w:color="auto"/>
              <w:right w:val="single" w:sz="4" w:space="0" w:color="auto"/>
            </w:tcBorders>
            <w:shd w:val="clear" w:color="auto" w:fill="auto"/>
            <w:noWrap/>
            <w:vAlign w:val="bottom"/>
            <w:hideMark/>
          </w:tcPr>
          <w:p w14:paraId="7BAB033C"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12000</w:t>
            </w:r>
          </w:p>
        </w:tc>
        <w:tc>
          <w:tcPr>
            <w:tcW w:w="1405" w:type="dxa"/>
            <w:tcBorders>
              <w:top w:val="nil"/>
              <w:left w:val="nil"/>
              <w:bottom w:val="single" w:sz="4" w:space="0" w:color="auto"/>
              <w:right w:val="single" w:sz="4" w:space="0" w:color="auto"/>
            </w:tcBorders>
            <w:shd w:val="clear" w:color="auto" w:fill="auto"/>
            <w:noWrap/>
            <w:vAlign w:val="bottom"/>
            <w:hideMark/>
          </w:tcPr>
          <w:p w14:paraId="6AA8020A"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5000</w:t>
            </w:r>
          </w:p>
        </w:tc>
      </w:tr>
      <w:tr w:rsidR="00AA193A" w:rsidRPr="00E438B4" w14:paraId="3FE3610A" w14:textId="77777777" w:rsidTr="0086230E">
        <w:trPr>
          <w:trHeight w:val="298"/>
        </w:trPr>
        <w:tc>
          <w:tcPr>
            <w:tcW w:w="2730" w:type="dxa"/>
            <w:tcBorders>
              <w:top w:val="nil"/>
              <w:left w:val="single" w:sz="4" w:space="0" w:color="auto"/>
              <w:bottom w:val="single" w:sz="4" w:space="0" w:color="auto"/>
              <w:right w:val="single" w:sz="4" w:space="0" w:color="auto"/>
            </w:tcBorders>
            <w:shd w:val="clear" w:color="auto" w:fill="auto"/>
            <w:noWrap/>
            <w:vAlign w:val="bottom"/>
            <w:hideMark/>
          </w:tcPr>
          <w:p w14:paraId="5ABD2347"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Mode</w:t>
            </w:r>
          </w:p>
        </w:tc>
        <w:tc>
          <w:tcPr>
            <w:tcW w:w="1309" w:type="dxa"/>
            <w:tcBorders>
              <w:top w:val="nil"/>
              <w:left w:val="nil"/>
              <w:bottom w:val="single" w:sz="4" w:space="0" w:color="auto"/>
              <w:right w:val="single" w:sz="4" w:space="0" w:color="auto"/>
            </w:tcBorders>
            <w:shd w:val="clear" w:color="auto" w:fill="auto"/>
            <w:noWrap/>
            <w:vAlign w:val="bottom"/>
            <w:hideMark/>
          </w:tcPr>
          <w:p w14:paraId="24FF3515"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12000</w:t>
            </w:r>
          </w:p>
        </w:tc>
        <w:tc>
          <w:tcPr>
            <w:tcW w:w="1596" w:type="dxa"/>
            <w:tcBorders>
              <w:top w:val="nil"/>
              <w:left w:val="nil"/>
              <w:bottom w:val="single" w:sz="4" w:space="0" w:color="auto"/>
              <w:right w:val="single" w:sz="4" w:space="0" w:color="auto"/>
            </w:tcBorders>
            <w:shd w:val="clear" w:color="auto" w:fill="auto"/>
            <w:noWrap/>
            <w:vAlign w:val="bottom"/>
            <w:hideMark/>
          </w:tcPr>
          <w:p w14:paraId="6DA43BBF"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25000</w:t>
            </w:r>
          </w:p>
        </w:tc>
        <w:tc>
          <w:tcPr>
            <w:tcW w:w="1934" w:type="dxa"/>
            <w:tcBorders>
              <w:top w:val="nil"/>
              <w:left w:val="nil"/>
              <w:bottom w:val="single" w:sz="4" w:space="0" w:color="auto"/>
              <w:right w:val="single" w:sz="4" w:space="0" w:color="auto"/>
            </w:tcBorders>
            <w:shd w:val="clear" w:color="auto" w:fill="auto"/>
            <w:noWrap/>
            <w:vAlign w:val="bottom"/>
            <w:hideMark/>
          </w:tcPr>
          <w:p w14:paraId="5094F56A"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12000</w:t>
            </w:r>
          </w:p>
        </w:tc>
        <w:tc>
          <w:tcPr>
            <w:tcW w:w="1405" w:type="dxa"/>
            <w:tcBorders>
              <w:top w:val="nil"/>
              <w:left w:val="nil"/>
              <w:bottom w:val="single" w:sz="4" w:space="0" w:color="auto"/>
              <w:right w:val="single" w:sz="4" w:space="0" w:color="auto"/>
            </w:tcBorders>
            <w:shd w:val="clear" w:color="auto" w:fill="auto"/>
            <w:noWrap/>
            <w:vAlign w:val="bottom"/>
            <w:hideMark/>
          </w:tcPr>
          <w:p w14:paraId="7D97B40D"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5000</w:t>
            </w:r>
          </w:p>
        </w:tc>
      </w:tr>
      <w:tr w:rsidR="00AA193A" w:rsidRPr="00E438B4" w14:paraId="0BCC59F3" w14:textId="77777777" w:rsidTr="0086230E">
        <w:trPr>
          <w:trHeight w:val="298"/>
        </w:trPr>
        <w:tc>
          <w:tcPr>
            <w:tcW w:w="2730" w:type="dxa"/>
            <w:tcBorders>
              <w:top w:val="nil"/>
              <w:left w:val="single" w:sz="4" w:space="0" w:color="auto"/>
              <w:bottom w:val="single" w:sz="4" w:space="0" w:color="auto"/>
              <w:right w:val="single" w:sz="4" w:space="0" w:color="auto"/>
            </w:tcBorders>
            <w:shd w:val="clear" w:color="auto" w:fill="auto"/>
            <w:noWrap/>
            <w:vAlign w:val="bottom"/>
            <w:hideMark/>
          </w:tcPr>
          <w:p w14:paraId="110EA277"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82359B">
              <w:rPr>
                <w:rFonts w:ascii="Times New Roman" w:eastAsia="Times New Roman" w:hAnsi="Times New Roman" w:cs="Times New Roman"/>
                <w:color w:val="000000"/>
                <w:kern w:val="0"/>
                <w:sz w:val="24"/>
                <w:szCs w:val="24"/>
                <w:lang w:eastAsia="en-IN"/>
                <w14:ligatures w14:val="none"/>
              </w:rPr>
              <w:t>Standard Deviation</w:t>
            </w:r>
          </w:p>
        </w:tc>
        <w:tc>
          <w:tcPr>
            <w:tcW w:w="1309" w:type="dxa"/>
            <w:tcBorders>
              <w:top w:val="nil"/>
              <w:left w:val="nil"/>
              <w:bottom w:val="single" w:sz="4" w:space="0" w:color="auto"/>
              <w:right w:val="single" w:sz="4" w:space="0" w:color="auto"/>
            </w:tcBorders>
            <w:shd w:val="clear" w:color="auto" w:fill="auto"/>
            <w:noWrap/>
            <w:vAlign w:val="bottom"/>
            <w:hideMark/>
          </w:tcPr>
          <w:p w14:paraId="797B5CEF"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20171</w:t>
            </w:r>
          </w:p>
        </w:tc>
        <w:tc>
          <w:tcPr>
            <w:tcW w:w="1596" w:type="dxa"/>
            <w:tcBorders>
              <w:top w:val="nil"/>
              <w:left w:val="nil"/>
              <w:bottom w:val="single" w:sz="4" w:space="0" w:color="auto"/>
              <w:right w:val="single" w:sz="4" w:space="0" w:color="auto"/>
            </w:tcBorders>
            <w:shd w:val="clear" w:color="auto" w:fill="auto"/>
            <w:noWrap/>
            <w:vAlign w:val="bottom"/>
            <w:hideMark/>
          </w:tcPr>
          <w:p w14:paraId="0CA93563"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19749</w:t>
            </w:r>
          </w:p>
        </w:tc>
        <w:tc>
          <w:tcPr>
            <w:tcW w:w="1934" w:type="dxa"/>
            <w:tcBorders>
              <w:top w:val="nil"/>
              <w:left w:val="nil"/>
              <w:bottom w:val="single" w:sz="4" w:space="0" w:color="auto"/>
              <w:right w:val="single" w:sz="4" w:space="0" w:color="auto"/>
            </w:tcBorders>
            <w:shd w:val="clear" w:color="auto" w:fill="auto"/>
            <w:noWrap/>
            <w:vAlign w:val="bottom"/>
            <w:hideMark/>
          </w:tcPr>
          <w:p w14:paraId="5271D47B"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3678</w:t>
            </w:r>
          </w:p>
        </w:tc>
        <w:tc>
          <w:tcPr>
            <w:tcW w:w="1405" w:type="dxa"/>
            <w:tcBorders>
              <w:top w:val="nil"/>
              <w:left w:val="nil"/>
              <w:bottom w:val="single" w:sz="4" w:space="0" w:color="auto"/>
              <w:right w:val="single" w:sz="4" w:space="0" w:color="auto"/>
            </w:tcBorders>
            <w:shd w:val="clear" w:color="auto" w:fill="auto"/>
            <w:noWrap/>
            <w:vAlign w:val="bottom"/>
            <w:hideMark/>
          </w:tcPr>
          <w:p w14:paraId="73F15164"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2826</w:t>
            </w:r>
          </w:p>
        </w:tc>
      </w:tr>
      <w:tr w:rsidR="00AA193A" w:rsidRPr="00E438B4" w14:paraId="63B9F94E" w14:textId="77777777" w:rsidTr="0086230E">
        <w:trPr>
          <w:trHeight w:val="298"/>
        </w:trPr>
        <w:tc>
          <w:tcPr>
            <w:tcW w:w="2730" w:type="dxa"/>
            <w:tcBorders>
              <w:top w:val="nil"/>
              <w:left w:val="single" w:sz="4" w:space="0" w:color="auto"/>
              <w:bottom w:val="single" w:sz="4" w:space="0" w:color="auto"/>
              <w:right w:val="single" w:sz="4" w:space="0" w:color="auto"/>
            </w:tcBorders>
            <w:shd w:val="clear" w:color="auto" w:fill="auto"/>
            <w:noWrap/>
            <w:vAlign w:val="bottom"/>
            <w:hideMark/>
          </w:tcPr>
          <w:p w14:paraId="39A3730E"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Range</w:t>
            </w:r>
          </w:p>
        </w:tc>
        <w:tc>
          <w:tcPr>
            <w:tcW w:w="1309" w:type="dxa"/>
            <w:tcBorders>
              <w:top w:val="nil"/>
              <w:left w:val="nil"/>
              <w:bottom w:val="single" w:sz="4" w:space="0" w:color="auto"/>
              <w:right w:val="single" w:sz="4" w:space="0" w:color="auto"/>
            </w:tcBorders>
            <w:shd w:val="clear" w:color="auto" w:fill="auto"/>
            <w:noWrap/>
            <w:vAlign w:val="bottom"/>
            <w:hideMark/>
          </w:tcPr>
          <w:p w14:paraId="4E81A744"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65000</w:t>
            </w:r>
          </w:p>
        </w:tc>
        <w:tc>
          <w:tcPr>
            <w:tcW w:w="1596" w:type="dxa"/>
            <w:tcBorders>
              <w:top w:val="nil"/>
              <w:left w:val="nil"/>
              <w:bottom w:val="single" w:sz="4" w:space="0" w:color="auto"/>
              <w:right w:val="single" w:sz="4" w:space="0" w:color="auto"/>
            </w:tcBorders>
            <w:shd w:val="clear" w:color="auto" w:fill="auto"/>
            <w:noWrap/>
            <w:vAlign w:val="bottom"/>
            <w:hideMark/>
          </w:tcPr>
          <w:p w14:paraId="5EFACAF8"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64000</w:t>
            </w:r>
          </w:p>
        </w:tc>
        <w:tc>
          <w:tcPr>
            <w:tcW w:w="1934" w:type="dxa"/>
            <w:tcBorders>
              <w:top w:val="nil"/>
              <w:left w:val="nil"/>
              <w:bottom w:val="single" w:sz="4" w:space="0" w:color="auto"/>
              <w:right w:val="single" w:sz="4" w:space="0" w:color="auto"/>
            </w:tcBorders>
            <w:shd w:val="clear" w:color="auto" w:fill="auto"/>
            <w:noWrap/>
            <w:vAlign w:val="bottom"/>
            <w:hideMark/>
          </w:tcPr>
          <w:p w14:paraId="5649822E"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12000</w:t>
            </w:r>
          </w:p>
        </w:tc>
        <w:tc>
          <w:tcPr>
            <w:tcW w:w="1405" w:type="dxa"/>
            <w:tcBorders>
              <w:top w:val="nil"/>
              <w:left w:val="nil"/>
              <w:bottom w:val="single" w:sz="4" w:space="0" w:color="auto"/>
              <w:right w:val="single" w:sz="4" w:space="0" w:color="auto"/>
            </w:tcBorders>
            <w:shd w:val="clear" w:color="auto" w:fill="auto"/>
            <w:noWrap/>
            <w:vAlign w:val="bottom"/>
            <w:hideMark/>
          </w:tcPr>
          <w:p w14:paraId="5D1402BD"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10000</w:t>
            </w:r>
          </w:p>
        </w:tc>
      </w:tr>
      <w:tr w:rsidR="00AA193A" w:rsidRPr="00E438B4" w14:paraId="50615B67" w14:textId="77777777" w:rsidTr="0086230E">
        <w:trPr>
          <w:trHeight w:val="298"/>
        </w:trPr>
        <w:tc>
          <w:tcPr>
            <w:tcW w:w="2730" w:type="dxa"/>
            <w:tcBorders>
              <w:top w:val="nil"/>
              <w:left w:val="single" w:sz="4" w:space="0" w:color="auto"/>
              <w:bottom w:val="single" w:sz="4" w:space="0" w:color="auto"/>
              <w:right w:val="single" w:sz="4" w:space="0" w:color="auto"/>
            </w:tcBorders>
            <w:shd w:val="clear" w:color="auto" w:fill="auto"/>
            <w:noWrap/>
            <w:vAlign w:val="bottom"/>
            <w:hideMark/>
          </w:tcPr>
          <w:p w14:paraId="709E0DB5"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Minimum</w:t>
            </w:r>
          </w:p>
        </w:tc>
        <w:tc>
          <w:tcPr>
            <w:tcW w:w="1309" w:type="dxa"/>
            <w:tcBorders>
              <w:top w:val="nil"/>
              <w:left w:val="nil"/>
              <w:bottom w:val="single" w:sz="4" w:space="0" w:color="auto"/>
              <w:right w:val="single" w:sz="4" w:space="0" w:color="auto"/>
            </w:tcBorders>
            <w:shd w:val="clear" w:color="auto" w:fill="auto"/>
            <w:noWrap/>
            <w:vAlign w:val="bottom"/>
            <w:hideMark/>
          </w:tcPr>
          <w:p w14:paraId="7A80D9ED"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10000</w:t>
            </w:r>
          </w:p>
        </w:tc>
        <w:tc>
          <w:tcPr>
            <w:tcW w:w="1596" w:type="dxa"/>
            <w:tcBorders>
              <w:top w:val="nil"/>
              <w:left w:val="nil"/>
              <w:bottom w:val="single" w:sz="4" w:space="0" w:color="auto"/>
              <w:right w:val="single" w:sz="4" w:space="0" w:color="auto"/>
            </w:tcBorders>
            <w:shd w:val="clear" w:color="auto" w:fill="auto"/>
            <w:noWrap/>
            <w:vAlign w:val="bottom"/>
            <w:hideMark/>
          </w:tcPr>
          <w:p w14:paraId="3C355EFF"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18000</w:t>
            </w:r>
          </w:p>
        </w:tc>
        <w:tc>
          <w:tcPr>
            <w:tcW w:w="1934" w:type="dxa"/>
            <w:tcBorders>
              <w:top w:val="nil"/>
              <w:left w:val="nil"/>
              <w:bottom w:val="single" w:sz="4" w:space="0" w:color="auto"/>
              <w:right w:val="single" w:sz="4" w:space="0" w:color="auto"/>
            </w:tcBorders>
            <w:shd w:val="clear" w:color="auto" w:fill="auto"/>
            <w:noWrap/>
            <w:vAlign w:val="bottom"/>
            <w:hideMark/>
          </w:tcPr>
          <w:p w14:paraId="668A26E3"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6000</w:t>
            </w:r>
          </w:p>
        </w:tc>
        <w:tc>
          <w:tcPr>
            <w:tcW w:w="1405" w:type="dxa"/>
            <w:tcBorders>
              <w:top w:val="nil"/>
              <w:left w:val="nil"/>
              <w:bottom w:val="single" w:sz="4" w:space="0" w:color="auto"/>
              <w:right w:val="single" w:sz="4" w:space="0" w:color="auto"/>
            </w:tcBorders>
            <w:shd w:val="clear" w:color="auto" w:fill="auto"/>
            <w:noWrap/>
            <w:vAlign w:val="bottom"/>
            <w:hideMark/>
          </w:tcPr>
          <w:p w14:paraId="5D02D2E4"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2000</w:t>
            </w:r>
          </w:p>
        </w:tc>
      </w:tr>
      <w:tr w:rsidR="00AA193A" w:rsidRPr="00E438B4" w14:paraId="73E02112" w14:textId="77777777" w:rsidTr="0086230E">
        <w:trPr>
          <w:trHeight w:val="298"/>
        </w:trPr>
        <w:tc>
          <w:tcPr>
            <w:tcW w:w="2730" w:type="dxa"/>
            <w:tcBorders>
              <w:top w:val="nil"/>
              <w:left w:val="single" w:sz="4" w:space="0" w:color="auto"/>
              <w:bottom w:val="single" w:sz="4" w:space="0" w:color="auto"/>
              <w:right w:val="single" w:sz="4" w:space="0" w:color="auto"/>
            </w:tcBorders>
            <w:shd w:val="clear" w:color="auto" w:fill="auto"/>
            <w:noWrap/>
            <w:vAlign w:val="bottom"/>
            <w:hideMark/>
          </w:tcPr>
          <w:p w14:paraId="41FC71CF"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Maximum</w:t>
            </w:r>
          </w:p>
        </w:tc>
        <w:tc>
          <w:tcPr>
            <w:tcW w:w="1309" w:type="dxa"/>
            <w:tcBorders>
              <w:top w:val="nil"/>
              <w:left w:val="nil"/>
              <w:bottom w:val="single" w:sz="4" w:space="0" w:color="auto"/>
              <w:right w:val="single" w:sz="4" w:space="0" w:color="auto"/>
            </w:tcBorders>
            <w:shd w:val="clear" w:color="auto" w:fill="auto"/>
            <w:noWrap/>
            <w:vAlign w:val="bottom"/>
            <w:hideMark/>
          </w:tcPr>
          <w:p w14:paraId="0CA6E18D"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75000</w:t>
            </w:r>
          </w:p>
        </w:tc>
        <w:tc>
          <w:tcPr>
            <w:tcW w:w="1596" w:type="dxa"/>
            <w:tcBorders>
              <w:top w:val="nil"/>
              <w:left w:val="nil"/>
              <w:bottom w:val="single" w:sz="4" w:space="0" w:color="auto"/>
              <w:right w:val="single" w:sz="4" w:space="0" w:color="auto"/>
            </w:tcBorders>
            <w:shd w:val="clear" w:color="auto" w:fill="auto"/>
            <w:noWrap/>
            <w:vAlign w:val="bottom"/>
            <w:hideMark/>
          </w:tcPr>
          <w:p w14:paraId="79279F68"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82000</w:t>
            </w:r>
          </w:p>
        </w:tc>
        <w:tc>
          <w:tcPr>
            <w:tcW w:w="1934" w:type="dxa"/>
            <w:tcBorders>
              <w:top w:val="nil"/>
              <w:left w:val="nil"/>
              <w:bottom w:val="single" w:sz="4" w:space="0" w:color="auto"/>
              <w:right w:val="single" w:sz="4" w:space="0" w:color="auto"/>
            </w:tcBorders>
            <w:shd w:val="clear" w:color="auto" w:fill="auto"/>
            <w:noWrap/>
            <w:vAlign w:val="bottom"/>
            <w:hideMark/>
          </w:tcPr>
          <w:p w14:paraId="001B5A09"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18000</w:t>
            </w:r>
          </w:p>
        </w:tc>
        <w:tc>
          <w:tcPr>
            <w:tcW w:w="1405" w:type="dxa"/>
            <w:tcBorders>
              <w:top w:val="nil"/>
              <w:left w:val="nil"/>
              <w:bottom w:val="single" w:sz="4" w:space="0" w:color="auto"/>
              <w:right w:val="single" w:sz="4" w:space="0" w:color="auto"/>
            </w:tcBorders>
            <w:shd w:val="clear" w:color="auto" w:fill="auto"/>
            <w:noWrap/>
            <w:vAlign w:val="bottom"/>
            <w:hideMark/>
          </w:tcPr>
          <w:p w14:paraId="3459CB7C"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12000</w:t>
            </w:r>
          </w:p>
        </w:tc>
      </w:tr>
      <w:tr w:rsidR="00AA193A" w:rsidRPr="00E438B4" w14:paraId="34593151" w14:textId="77777777" w:rsidTr="00CA310D">
        <w:trPr>
          <w:trHeight w:val="298"/>
        </w:trPr>
        <w:tc>
          <w:tcPr>
            <w:tcW w:w="2730" w:type="dxa"/>
            <w:tcBorders>
              <w:top w:val="nil"/>
              <w:left w:val="single" w:sz="4" w:space="0" w:color="auto"/>
              <w:bottom w:val="single" w:sz="4" w:space="0" w:color="auto"/>
              <w:right w:val="single" w:sz="4" w:space="0" w:color="auto"/>
            </w:tcBorders>
            <w:shd w:val="clear" w:color="auto" w:fill="auto"/>
            <w:noWrap/>
            <w:vAlign w:val="bottom"/>
            <w:hideMark/>
          </w:tcPr>
          <w:p w14:paraId="7861B3A2"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Count</w:t>
            </w:r>
          </w:p>
        </w:tc>
        <w:tc>
          <w:tcPr>
            <w:tcW w:w="6244" w:type="dxa"/>
            <w:gridSpan w:val="4"/>
            <w:tcBorders>
              <w:top w:val="single" w:sz="4" w:space="0" w:color="auto"/>
              <w:left w:val="nil"/>
              <w:bottom w:val="single" w:sz="4" w:space="0" w:color="auto"/>
              <w:right w:val="single" w:sz="4" w:space="0" w:color="auto"/>
            </w:tcBorders>
            <w:shd w:val="clear" w:color="auto" w:fill="auto"/>
            <w:noWrap/>
            <w:vAlign w:val="bottom"/>
            <w:hideMark/>
          </w:tcPr>
          <w:p w14:paraId="5735570B" w14:textId="77777777" w:rsidR="00AA193A" w:rsidRPr="00E438B4" w:rsidRDefault="00AA193A"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9</w:t>
            </w:r>
          </w:p>
        </w:tc>
      </w:tr>
    </w:tbl>
    <w:p w14:paraId="2B29B567" w14:textId="43B36D45" w:rsidR="00375016" w:rsidRDefault="00375016" w:rsidP="00E438B4">
      <w:pPr>
        <w:jc w:val="both"/>
        <w:rPr>
          <w:rFonts w:ascii="Times New Roman" w:hAnsi="Times New Roman" w:cs="Times New Roman"/>
          <w:sz w:val="24"/>
          <w:szCs w:val="24"/>
          <w:lang w:val="en-US"/>
        </w:rPr>
      </w:pPr>
    </w:p>
    <w:p w14:paraId="28CCD0C6" w14:textId="541AA5E4" w:rsidR="009166C7" w:rsidRDefault="009166C7" w:rsidP="009166C7">
      <w:pPr>
        <w:spacing w:line="360" w:lineRule="auto"/>
        <w:jc w:val="both"/>
        <w:rPr>
          <w:noProof/>
        </w:rPr>
      </w:pPr>
      <w:r w:rsidRPr="00E438B4">
        <w:rPr>
          <w:rFonts w:ascii="Times New Roman" w:hAnsi="Times New Roman" w:cs="Times New Roman"/>
          <w:sz w:val="24"/>
          <w:szCs w:val="24"/>
          <w:lang w:val="en-US"/>
        </w:rPr>
        <w:t>The</w:t>
      </w:r>
      <w:r>
        <w:rPr>
          <w:rFonts w:ascii="Times New Roman" w:hAnsi="Times New Roman" w:cs="Times New Roman"/>
          <w:sz w:val="24"/>
          <w:szCs w:val="24"/>
          <w:lang w:val="en-US"/>
        </w:rPr>
        <w:t xml:space="preserve"> mean </w:t>
      </w:r>
      <w:r w:rsidRPr="00E438B4">
        <w:rPr>
          <w:rFonts w:ascii="Times New Roman" w:hAnsi="Times New Roman" w:cs="Times New Roman"/>
          <w:sz w:val="24"/>
          <w:szCs w:val="24"/>
          <w:lang w:val="en-US"/>
        </w:rPr>
        <w:t>primary income of</w:t>
      </w:r>
      <w:r>
        <w:rPr>
          <w:rFonts w:ascii="Times New Roman" w:hAnsi="Times New Roman" w:cs="Times New Roman"/>
          <w:sz w:val="24"/>
          <w:szCs w:val="24"/>
          <w:lang w:val="en-US"/>
        </w:rPr>
        <w:t xml:space="preserve"> </w:t>
      </w:r>
      <w:r w:rsidR="00271FE8">
        <w:rPr>
          <w:rFonts w:ascii="Times New Roman" w:hAnsi="Times New Roman" w:cs="Times New Roman"/>
          <w:sz w:val="24"/>
          <w:szCs w:val="24"/>
          <w:lang w:val="en-US"/>
        </w:rPr>
        <w:t>a Farmer</w:t>
      </w:r>
      <w:r w:rsidRPr="00E438B4">
        <w:rPr>
          <w:rFonts w:ascii="Times New Roman" w:hAnsi="Times New Roman" w:cs="Times New Roman"/>
          <w:sz w:val="24"/>
          <w:szCs w:val="24"/>
          <w:lang w:val="en-US"/>
        </w:rPr>
        <w:t xml:space="preserve"> is Rs.</w:t>
      </w:r>
      <w:r>
        <w:rPr>
          <w:rFonts w:ascii="Times New Roman" w:hAnsi="Times New Roman" w:cs="Times New Roman"/>
          <w:sz w:val="24"/>
          <w:szCs w:val="24"/>
          <w:lang w:val="en-US"/>
        </w:rPr>
        <w:t>24,111</w:t>
      </w:r>
      <w:r w:rsidRPr="00E438B4">
        <w:rPr>
          <w:rFonts w:ascii="Times New Roman" w:hAnsi="Times New Roman" w:cs="Times New Roman"/>
          <w:sz w:val="24"/>
          <w:szCs w:val="24"/>
          <w:lang w:val="en-US"/>
        </w:rPr>
        <w:t>, but</w:t>
      </w:r>
      <w:r>
        <w:rPr>
          <w:rFonts w:ascii="Times New Roman" w:hAnsi="Times New Roman" w:cs="Times New Roman"/>
          <w:sz w:val="24"/>
          <w:szCs w:val="24"/>
          <w:lang w:val="en-US"/>
        </w:rPr>
        <w:t xml:space="preserve"> 8 out of 11 samples </w:t>
      </w:r>
      <w:r w:rsidRPr="00E438B4">
        <w:rPr>
          <w:rFonts w:ascii="Times New Roman" w:hAnsi="Times New Roman" w:cs="Times New Roman"/>
          <w:sz w:val="24"/>
          <w:szCs w:val="24"/>
          <w:lang w:val="en-US"/>
        </w:rPr>
        <w:t xml:space="preserve">have a secondary source of income due to which the monthly income is more, the average comes </w:t>
      </w:r>
      <w:r>
        <w:rPr>
          <w:rFonts w:ascii="Times New Roman" w:hAnsi="Times New Roman" w:cs="Times New Roman"/>
          <w:sz w:val="24"/>
          <w:szCs w:val="24"/>
          <w:lang w:val="en-US"/>
        </w:rPr>
        <w:t>up to</w:t>
      </w:r>
      <w:r w:rsidRPr="00E438B4">
        <w:rPr>
          <w:rFonts w:ascii="Times New Roman" w:hAnsi="Times New Roman" w:cs="Times New Roman"/>
          <w:sz w:val="24"/>
          <w:szCs w:val="24"/>
          <w:lang w:val="en-US"/>
        </w:rPr>
        <w:t xml:space="preserve"> Rs.</w:t>
      </w:r>
      <w:r>
        <w:rPr>
          <w:rFonts w:ascii="Times New Roman" w:hAnsi="Times New Roman" w:cs="Times New Roman"/>
          <w:sz w:val="24"/>
          <w:szCs w:val="24"/>
          <w:lang w:val="en-US"/>
        </w:rPr>
        <w:t>29,091</w:t>
      </w:r>
      <w:r w:rsidRPr="00E438B4">
        <w:rPr>
          <w:rFonts w:ascii="Times New Roman" w:hAnsi="Times New Roman" w:cs="Times New Roman"/>
          <w:sz w:val="24"/>
          <w:szCs w:val="24"/>
          <w:lang w:val="en-US"/>
        </w:rPr>
        <w:t xml:space="preserve">. </w:t>
      </w:r>
      <w:r>
        <w:rPr>
          <w:rFonts w:ascii="Times New Roman" w:hAnsi="Times New Roman" w:cs="Times New Roman"/>
          <w:sz w:val="24"/>
          <w:szCs w:val="24"/>
          <w:lang w:val="en-US"/>
        </w:rPr>
        <w:t>The average</w:t>
      </w:r>
      <w:r w:rsidRPr="00E438B4">
        <w:rPr>
          <w:rFonts w:ascii="Times New Roman" w:hAnsi="Times New Roman" w:cs="Times New Roman"/>
          <w:sz w:val="24"/>
          <w:szCs w:val="24"/>
          <w:lang w:val="en-US"/>
        </w:rPr>
        <w:t xml:space="preserve"> Expense of all</w:t>
      </w:r>
      <w:r w:rsidR="000D091B">
        <w:rPr>
          <w:rFonts w:ascii="Times New Roman" w:hAnsi="Times New Roman" w:cs="Times New Roman"/>
          <w:sz w:val="24"/>
          <w:szCs w:val="24"/>
          <w:lang w:val="en-US"/>
        </w:rPr>
        <w:t xml:space="preserve"> </w:t>
      </w:r>
      <w:r w:rsidR="00271FE8">
        <w:rPr>
          <w:rFonts w:ascii="Times New Roman" w:hAnsi="Times New Roman" w:cs="Times New Roman"/>
          <w:sz w:val="24"/>
          <w:szCs w:val="24"/>
          <w:lang w:val="en-US"/>
        </w:rPr>
        <w:t>Farmers</w:t>
      </w:r>
      <w:r w:rsidRPr="00E438B4">
        <w:rPr>
          <w:rFonts w:ascii="Times New Roman" w:hAnsi="Times New Roman" w:cs="Times New Roman"/>
          <w:sz w:val="24"/>
          <w:szCs w:val="24"/>
          <w:lang w:val="en-US"/>
        </w:rPr>
        <w:t xml:space="preserve"> is Rs.</w:t>
      </w:r>
      <w:r>
        <w:rPr>
          <w:rFonts w:ascii="Times New Roman" w:hAnsi="Times New Roman" w:cs="Times New Roman"/>
          <w:sz w:val="24"/>
          <w:szCs w:val="24"/>
          <w:lang w:val="en-US"/>
        </w:rPr>
        <w:t>18,333</w:t>
      </w:r>
      <w:r w:rsidRPr="00E438B4">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the </w:t>
      </w:r>
      <w:r w:rsidRPr="00E438B4">
        <w:rPr>
          <w:rFonts w:ascii="Times New Roman" w:hAnsi="Times New Roman" w:cs="Times New Roman"/>
          <w:sz w:val="24"/>
          <w:szCs w:val="24"/>
          <w:lang w:val="en-US"/>
        </w:rPr>
        <w:t>average</w:t>
      </w:r>
      <w:r>
        <w:rPr>
          <w:rFonts w:ascii="Times New Roman" w:hAnsi="Times New Roman" w:cs="Times New Roman"/>
          <w:sz w:val="24"/>
          <w:szCs w:val="24"/>
          <w:lang w:val="en-US"/>
        </w:rPr>
        <w:t xml:space="preserve"> EMI</w:t>
      </w:r>
      <w:r w:rsidRPr="00E438B4">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E438B4">
        <w:rPr>
          <w:rFonts w:ascii="Times New Roman" w:hAnsi="Times New Roman" w:cs="Times New Roman"/>
          <w:sz w:val="24"/>
          <w:szCs w:val="24"/>
          <w:lang w:val="en-US"/>
        </w:rPr>
        <w:t xml:space="preserve"> Rs.</w:t>
      </w:r>
      <w:r>
        <w:rPr>
          <w:rFonts w:ascii="Times New Roman" w:hAnsi="Times New Roman" w:cs="Times New Roman"/>
          <w:sz w:val="24"/>
          <w:szCs w:val="24"/>
          <w:lang w:val="en-US"/>
        </w:rPr>
        <w:t>8,045.</w:t>
      </w:r>
      <w:r w:rsidR="00762CD6" w:rsidRPr="00762CD6">
        <w:rPr>
          <w:noProof/>
        </w:rPr>
        <w:t xml:space="preserve"> </w:t>
      </w:r>
    </w:p>
    <w:p w14:paraId="39508E5A" w14:textId="6F82D456" w:rsidR="00762CD6" w:rsidRPr="00DA4AF2" w:rsidRDefault="00762CD6" w:rsidP="009166C7">
      <w:pPr>
        <w:spacing w:line="360" w:lineRule="auto"/>
        <w:jc w:val="both"/>
        <w:rPr>
          <w:rFonts w:ascii="Times New Roman" w:hAnsi="Times New Roman" w:cs="Times New Roman"/>
          <w:sz w:val="28"/>
          <w:szCs w:val="28"/>
          <w:lang w:val="en-US"/>
        </w:rPr>
      </w:pPr>
      <w:r w:rsidRPr="00DA4AF2">
        <w:rPr>
          <w:rFonts w:ascii="Times New Roman" w:hAnsi="Times New Roman" w:cs="Times New Roman"/>
          <w:noProof/>
          <w:sz w:val="24"/>
          <w:szCs w:val="24"/>
        </w:rPr>
        <w:t xml:space="preserve">The high standard deviation is because of large variations in the agricultural land size, where the larger </w:t>
      </w:r>
      <w:r w:rsidR="00DA4AF2">
        <w:rPr>
          <w:rFonts w:ascii="Times New Roman" w:hAnsi="Times New Roman" w:cs="Times New Roman"/>
          <w:noProof/>
          <w:sz w:val="24"/>
          <w:szCs w:val="24"/>
        </w:rPr>
        <w:t>ones</w:t>
      </w:r>
      <w:r w:rsidRPr="00DA4AF2">
        <w:rPr>
          <w:rFonts w:ascii="Times New Roman" w:hAnsi="Times New Roman" w:cs="Times New Roman"/>
          <w:noProof/>
          <w:sz w:val="24"/>
          <w:szCs w:val="24"/>
        </w:rPr>
        <w:t xml:space="preserve"> generate higher income</w:t>
      </w:r>
      <w:r w:rsidR="00DA4AF2" w:rsidRPr="00DA4AF2">
        <w:rPr>
          <w:rFonts w:ascii="Times New Roman" w:hAnsi="Times New Roman" w:cs="Times New Roman"/>
          <w:noProof/>
          <w:sz w:val="24"/>
          <w:szCs w:val="24"/>
        </w:rPr>
        <w:t xml:space="preserve"> than</w:t>
      </w:r>
      <w:r w:rsidRPr="00DA4AF2">
        <w:rPr>
          <w:rFonts w:ascii="Times New Roman" w:hAnsi="Times New Roman" w:cs="Times New Roman"/>
          <w:noProof/>
          <w:sz w:val="24"/>
          <w:szCs w:val="24"/>
        </w:rPr>
        <w:t xml:space="preserve"> </w:t>
      </w:r>
      <w:r w:rsidR="00DA4AF2">
        <w:rPr>
          <w:rFonts w:ascii="Times New Roman" w:hAnsi="Times New Roman" w:cs="Times New Roman"/>
          <w:noProof/>
          <w:sz w:val="24"/>
          <w:szCs w:val="24"/>
        </w:rPr>
        <w:t xml:space="preserve">the </w:t>
      </w:r>
      <w:r w:rsidRPr="00DA4AF2">
        <w:rPr>
          <w:rFonts w:ascii="Times New Roman" w:hAnsi="Times New Roman" w:cs="Times New Roman"/>
          <w:noProof/>
          <w:sz w:val="24"/>
          <w:szCs w:val="24"/>
        </w:rPr>
        <w:t>smaller ones. Also</w:t>
      </w:r>
      <w:r w:rsidR="00DA4AF2">
        <w:rPr>
          <w:rFonts w:ascii="Times New Roman" w:hAnsi="Times New Roman" w:cs="Times New Roman"/>
          <w:noProof/>
          <w:sz w:val="24"/>
          <w:szCs w:val="24"/>
        </w:rPr>
        <w:t>,</w:t>
      </w:r>
      <w:r w:rsidRPr="00DA4AF2">
        <w:rPr>
          <w:rFonts w:ascii="Times New Roman" w:hAnsi="Times New Roman" w:cs="Times New Roman"/>
          <w:noProof/>
          <w:sz w:val="24"/>
          <w:szCs w:val="24"/>
        </w:rPr>
        <w:t xml:space="preserve"> different </w:t>
      </w:r>
      <w:r w:rsidR="00DA4AF2" w:rsidRPr="00DA4AF2">
        <w:rPr>
          <w:rFonts w:ascii="Times New Roman" w:hAnsi="Times New Roman" w:cs="Times New Roman"/>
          <w:noProof/>
          <w:sz w:val="24"/>
          <w:szCs w:val="24"/>
        </w:rPr>
        <w:t xml:space="preserve">crops have varying market prices and yields, </w:t>
      </w:r>
      <w:r w:rsidR="00DA4AF2">
        <w:rPr>
          <w:rFonts w:ascii="Times New Roman" w:hAnsi="Times New Roman" w:cs="Times New Roman"/>
          <w:noProof/>
          <w:sz w:val="24"/>
          <w:szCs w:val="24"/>
        </w:rPr>
        <w:t xml:space="preserve">which </w:t>
      </w:r>
      <w:r w:rsidR="00DA4AF2" w:rsidRPr="00DA4AF2">
        <w:rPr>
          <w:rFonts w:ascii="Times New Roman" w:hAnsi="Times New Roman" w:cs="Times New Roman"/>
          <w:noProof/>
          <w:sz w:val="24"/>
          <w:szCs w:val="24"/>
        </w:rPr>
        <w:t>is also one factor for income fluctuations.</w:t>
      </w:r>
    </w:p>
    <w:p w14:paraId="55C4C4AA" w14:textId="5471F998" w:rsidR="002212A7" w:rsidRPr="00E438B4" w:rsidRDefault="002212A7" w:rsidP="00E438B4">
      <w:pPr>
        <w:jc w:val="both"/>
        <w:rPr>
          <w:rFonts w:ascii="Times New Roman" w:hAnsi="Times New Roman" w:cs="Times New Roman"/>
          <w:sz w:val="24"/>
          <w:szCs w:val="24"/>
          <w:lang w:val="en-US"/>
        </w:rPr>
      </w:pPr>
    </w:p>
    <w:p w14:paraId="00BF5409" w14:textId="515CE40C" w:rsidR="00655C74" w:rsidRDefault="00BC2337" w:rsidP="00E468D0">
      <w:pPr>
        <w:pStyle w:val="Heading4"/>
      </w:pPr>
      <w:r>
        <w:t>Analysis of Confectioner</w:t>
      </w:r>
    </w:p>
    <w:p w14:paraId="7AA10537" w14:textId="2BEAEF12" w:rsidR="00CA4D98" w:rsidRDefault="00CA4D98" w:rsidP="00CA4D98">
      <w:pPr>
        <w:pStyle w:val="Caption"/>
        <w:keepNext/>
        <w:jc w:val="center"/>
      </w:pPr>
    </w:p>
    <w:p w14:paraId="727B20DC" w14:textId="56740F56" w:rsidR="0086230E" w:rsidRDefault="0086230E" w:rsidP="0086230E">
      <w:pPr>
        <w:pStyle w:val="Caption"/>
        <w:keepNext/>
        <w:jc w:val="center"/>
      </w:pPr>
      <w:bookmarkStart w:id="35" w:name="_Toc172561185"/>
      <w:r>
        <w:t xml:space="preserve">Table </w:t>
      </w:r>
      <w:fldSimple w:instr=" SEQ Table \* ARABIC ">
        <w:r w:rsidR="008F25FD">
          <w:rPr>
            <w:noProof/>
          </w:rPr>
          <w:t>12</w:t>
        </w:r>
      </w:fldSimple>
      <w:r>
        <w:t xml:space="preserve">: </w:t>
      </w:r>
      <w:r w:rsidR="00271FE8">
        <w:t xml:space="preserve">Measures of </w:t>
      </w:r>
      <w:r w:rsidRPr="00A27842">
        <w:t>Central Tendency and Dispersion of Confectioner</w:t>
      </w:r>
      <w:bookmarkEnd w:id="35"/>
    </w:p>
    <w:tbl>
      <w:tblPr>
        <w:tblW w:w="9027" w:type="dxa"/>
        <w:tblLook w:val="04A0" w:firstRow="1" w:lastRow="0" w:firstColumn="1" w:lastColumn="0" w:noHBand="0" w:noVBand="1"/>
      </w:tblPr>
      <w:tblGrid>
        <w:gridCol w:w="3024"/>
        <w:gridCol w:w="1382"/>
        <w:gridCol w:w="1610"/>
        <w:gridCol w:w="1610"/>
        <w:gridCol w:w="1401"/>
      </w:tblGrid>
      <w:tr w:rsidR="006F3969" w:rsidRPr="00E438B4" w14:paraId="4FD98B00" w14:textId="77777777" w:rsidTr="0086230E">
        <w:trPr>
          <w:trHeight w:val="302"/>
        </w:trPr>
        <w:tc>
          <w:tcPr>
            <w:tcW w:w="3024" w:type="dxa"/>
            <w:tcBorders>
              <w:top w:val="single" w:sz="4" w:space="0" w:color="auto"/>
              <w:left w:val="single" w:sz="4" w:space="0" w:color="auto"/>
              <w:bottom w:val="single" w:sz="4" w:space="0" w:color="auto"/>
              <w:right w:val="single" w:sz="4" w:space="0" w:color="auto"/>
            </w:tcBorders>
            <w:shd w:val="clear" w:color="000000" w:fill="FFC000"/>
            <w:noWrap/>
            <w:vAlign w:val="bottom"/>
            <w:hideMark/>
          </w:tcPr>
          <w:p w14:paraId="01FAA59C" w14:textId="77777777" w:rsidR="006F3969" w:rsidRPr="00E438B4" w:rsidRDefault="006F3969" w:rsidP="006F3969">
            <w:pPr>
              <w:rPr>
                <w:rFonts w:ascii="Times New Roman" w:eastAsia="Times New Roman" w:hAnsi="Times New Roman" w:cs="Times New Roman"/>
                <w:b/>
                <w:bCs/>
                <w:i/>
                <w:iCs/>
                <w:color w:val="000000"/>
                <w:kern w:val="0"/>
                <w:sz w:val="24"/>
                <w:szCs w:val="24"/>
                <w:lang w:eastAsia="en-IN"/>
                <w14:ligatures w14:val="none"/>
              </w:rPr>
            </w:pPr>
            <w:r w:rsidRPr="00E438B4">
              <w:rPr>
                <w:rFonts w:ascii="Times New Roman" w:eastAsia="Times New Roman" w:hAnsi="Times New Roman" w:cs="Times New Roman"/>
                <w:b/>
                <w:bCs/>
                <w:i/>
                <w:iCs/>
                <w:color w:val="000000"/>
                <w:kern w:val="0"/>
                <w:sz w:val="24"/>
                <w:szCs w:val="24"/>
                <w:lang w:eastAsia="en-IN"/>
                <w14:ligatures w14:val="none"/>
              </w:rPr>
              <w:t>Confectioner</w:t>
            </w:r>
          </w:p>
        </w:tc>
        <w:tc>
          <w:tcPr>
            <w:tcW w:w="1382" w:type="dxa"/>
            <w:tcBorders>
              <w:top w:val="single" w:sz="4" w:space="0" w:color="auto"/>
              <w:left w:val="nil"/>
              <w:bottom w:val="single" w:sz="4" w:space="0" w:color="auto"/>
              <w:right w:val="single" w:sz="4" w:space="0" w:color="auto"/>
            </w:tcBorders>
            <w:shd w:val="clear" w:color="auto" w:fill="auto"/>
            <w:noWrap/>
            <w:vAlign w:val="bottom"/>
            <w:hideMark/>
          </w:tcPr>
          <w:p w14:paraId="07B01569" w14:textId="5556F33E" w:rsidR="006F3969" w:rsidRPr="00E438B4" w:rsidRDefault="006F3969" w:rsidP="006F3969">
            <w:pPr>
              <w:jc w:val="both"/>
              <w:rPr>
                <w:rFonts w:ascii="Times New Roman" w:eastAsia="Times New Roman" w:hAnsi="Times New Roman" w:cs="Times New Roman"/>
                <w:b/>
                <w:bCs/>
                <w:i/>
                <w:iCs/>
                <w:color w:val="000000"/>
                <w:kern w:val="0"/>
                <w:sz w:val="24"/>
                <w:szCs w:val="24"/>
                <w:lang w:eastAsia="en-IN"/>
                <w14:ligatures w14:val="none"/>
              </w:rPr>
            </w:pPr>
            <w:r w:rsidRPr="00E438B4">
              <w:rPr>
                <w:rFonts w:ascii="Times New Roman" w:eastAsia="Times New Roman" w:hAnsi="Times New Roman" w:cs="Times New Roman"/>
                <w:b/>
                <w:bCs/>
                <w:i/>
                <w:iCs/>
                <w:color w:val="000000"/>
                <w:kern w:val="0"/>
                <w:sz w:val="24"/>
                <w:szCs w:val="24"/>
                <w:lang w:eastAsia="en-IN"/>
                <w14:ligatures w14:val="none"/>
              </w:rPr>
              <w:t>Primary</w:t>
            </w:r>
            <w:r>
              <w:rPr>
                <w:rFonts w:ascii="Times New Roman" w:eastAsia="Times New Roman" w:hAnsi="Times New Roman" w:cs="Times New Roman"/>
                <w:b/>
                <w:bCs/>
                <w:i/>
                <w:iCs/>
                <w:color w:val="000000"/>
                <w:kern w:val="0"/>
                <w:sz w:val="24"/>
                <w:szCs w:val="24"/>
                <w:lang w:eastAsia="en-IN"/>
                <w14:ligatures w14:val="none"/>
              </w:rPr>
              <w:t xml:space="preserve"> Income (₹)</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14:paraId="0932186B" w14:textId="3A71A8BC" w:rsidR="006F3969" w:rsidRPr="00E438B4" w:rsidRDefault="006F3969" w:rsidP="006F3969">
            <w:pPr>
              <w:jc w:val="both"/>
              <w:rPr>
                <w:rFonts w:ascii="Times New Roman" w:eastAsia="Times New Roman" w:hAnsi="Times New Roman" w:cs="Times New Roman"/>
                <w:b/>
                <w:bCs/>
                <w:i/>
                <w:iCs/>
                <w:color w:val="000000"/>
                <w:kern w:val="0"/>
                <w:sz w:val="24"/>
                <w:szCs w:val="24"/>
                <w:lang w:eastAsia="en-IN"/>
                <w14:ligatures w14:val="none"/>
              </w:rPr>
            </w:pPr>
            <w:r>
              <w:rPr>
                <w:rFonts w:ascii="Times New Roman" w:eastAsia="Times New Roman" w:hAnsi="Times New Roman" w:cs="Times New Roman"/>
                <w:b/>
                <w:bCs/>
                <w:i/>
                <w:iCs/>
                <w:color w:val="000000"/>
                <w:kern w:val="0"/>
                <w:sz w:val="24"/>
                <w:szCs w:val="24"/>
                <w:lang w:eastAsia="en-IN"/>
                <w14:ligatures w14:val="none"/>
              </w:rPr>
              <w:t xml:space="preserve">Household </w:t>
            </w:r>
            <w:r w:rsidRPr="00E438B4">
              <w:rPr>
                <w:rFonts w:ascii="Times New Roman" w:eastAsia="Times New Roman" w:hAnsi="Times New Roman" w:cs="Times New Roman"/>
                <w:b/>
                <w:bCs/>
                <w:i/>
                <w:iCs/>
                <w:color w:val="000000"/>
                <w:kern w:val="0"/>
                <w:sz w:val="24"/>
                <w:szCs w:val="24"/>
                <w:lang w:eastAsia="en-IN"/>
                <w14:ligatures w14:val="none"/>
              </w:rPr>
              <w:t>Income</w:t>
            </w:r>
            <w:r>
              <w:rPr>
                <w:rFonts w:ascii="Times New Roman" w:eastAsia="Times New Roman" w:hAnsi="Times New Roman" w:cs="Times New Roman"/>
                <w:b/>
                <w:bCs/>
                <w:i/>
                <w:iCs/>
                <w:color w:val="000000"/>
                <w:kern w:val="0"/>
                <w:sz w:val="24"/>
                <w:szCs w:val="24"/>
                <w:lang w:eastAsia="en-IN"/>
                <w14:ligatures w14:val="none"/>
              </w:rPr>
              <w:t xml:space="preserve"> (₹)</w:t>
            </w:r>
          </w:p>
        </w:tc>
        <w:tc>
          <w:tcPr>
            <w:tcW w:w="1610" w:type="dxa"/>
            <w:tcBorders>
              <w:top w:val="single" w:sz="4" w:space="0" w:color="auto"/>
              <w:left w:val="nil"/>
              <w:bottom w:val="single" w:sz="4" w:space="0" w:color="auto"/>
              <w:right w:val="single" w:sz="4" w:space="0" w:color="auto"/>
            </w:tcBorders>
            <w:shd w:val="clear" w:color="auto" w:fill="auto"/>
            <w:noWrap/>
            <w:vAlign w:val="bottom"/>
            <w:hideMark/>
          </w:tcPr>
          <w:p w14:paraId="61DF7EFA" w14:textId="3358EF71" w:rsidR="006F3969" w:rsidRPr="00E438B4" w:rsidRDefault="006F3969" w:rsidP="006F3969">
            <w:pPr>
              <w:jc w:val="both"/>
              <w:rPr>
                <w:rFonts w:ascii="Times New Roman" w:eastAsia="Times New Roman" w:hAnsi="Times New Roman" w:cs="Times New Roman"/>
                <w:b/>
                <w:bCs/>
                <w:i/>
                <w:iCs/>
                <w:color w:val="000000"/>
                <w:kern w:val="0"/>
                <w:sz w:val="24"/>
                <w:szCs w:val="24"/>
                <w:lang w:eastAsia="en-IN"/>
                <w14:ligatures w14:val="none"/>
              </w:rPr>
            </w:pPr>
            <w:r>
              <w:rPr>
                <w:rFonts w:ascii="Times New Roman" w:eastAsia="Times New Roman" w:hAnsi="Times New Roman" w:cs="Times New Roman"/>
                <w:b/>
                <w:bCs/>
                <w:i/>
                <w:iCs/>
                <w:color w:val="000000"/>
                <w:kern w:val="0"/>
                <w:sz w:val="24"/>
                <w:szCs w:val="24"/>
                <w:lang w:eastAsia="en-IN"/>
                <w14:ligatures w14:val="none"/>
              </w:rPr>
              <w:t xml:space="preserve">Monthly </w:t>
            </w:r>
            <w:r w:rsidRPr="00E438B4">
              <w:rPr>
                <w:rFonts w:ascii="Times New Roman" w:eastAsia="Times New Roman" w:hAnsi="Times New Roman" w:cs="Times New Roman"/>
                <w:b/>
                <w:bCs/>
                <w:i/>
                <w:iCs/>
                <w:color w:val="000000"/>
                <w:kern w:val="0"/>
                <w:sz w:val="24"/>
                <w:szCs w:val="24"/>
                <w:lang w:eastAsia="en-IN"/>
                <w14:ligatures w14:val="none"/>
              </w:rPr>
              <w:t>Expense</w:t>
            </w:r>
            <w:r>
              <w:rPr>
                <w:rFonts w:ascii="Times New Roman" w:eastAsia="Times New Roman" w:hAnsi="Times New Roman" w:cs="Times New Roman"/>
                <w:b/>
                <w:bCs/>
                <w:i/>
                <w:iCs/>
                <w:color w:val="000000"/>
                <w:kern w:val="0"/>
                <w:sz w:val="24"/>
                <w:szCs w:val="24"/>
                <w:lang w:eastAsia="en-IN"/>
                <w14:ligatures w14:val="none"/>
              </w:rPr>
              <w:t xml:space="preserve"> (₹)</w:t>
            </w:r>
          </w:p>
        </w:tc>
        <w:tc>
          <w:tcPr>
            <w:tcW w:w="1401" w:type="dxa"/>
            <w:tcBorders>
              <w:top w:val="single" w:sz="4" w:space="0" w:color="auto"/>
              <w:left w:val="nil"/>
              <w:bottom w:val="single" w:sz="4" w:space="0" w:color="auto"/>
              <w:right w:val="single" w:sz="4" w:space="0" w:color="auto"/>
            </w:tcBorders>
            <w:shd w:val="clear" w:color="auto" w:fill="auto"/>
            <w:noWrap/>
            <w:vAlign w:val="bottom"/>
            <w:hideMark/>
          </w:tcPr>
          <w:p w14:paraId="56171DA8" w14:textId="2822EC18" w:rsidR="006F3969" w:rsidRPr="00E438B4" w:rsidRDefault="006F3969" w:rsidP="006F3969">
            <w:pPr>
              <w:jc w:val="both"/>
              <w:rPr>
                <w:rFonts w:ascii="Times New Roman" w:eastAsia="Times New Roman" w:hAnsi="Times New Roman" w:cs="Times New Roman"/>
                <w:b/>
                <w:bCs/>
                <w:i/>
                <w:iCs/>
                <w:color w:val="000000"/>
                <w:kern w:val="0"/>
                <w:sz w:val="24"/>
                <w:szCs w:val="24"/>
                <w:lang w:eastAsia="en-IN"/>
                <w14:ligatures w14:val="none"/>
              </w:rPr>
            </w:pPr>
            <w:r w:rsidRPr="00E438B4">
              <w:rPr>
                <w:rFonts w:ascii="Times New Roman" w:eastAsia="Times New Roman" w:hAnsi="Times New Roman" w:cs="Times New Roman"/>
                <w:b/>
                <w:bCs/>
                <w:i/>
                <w:iCs/>
                <w:color w:val="000000"/>
                <w:kern w:val="0"/>
                <w:sz w:val="24"/>
                <w:szCs w:val="24"/>
                <w:lang w:eastAsia="en-IN"/>
                <w14:ligatures w14:val="none"/>
              </w:rPr>
              <w:t>EMIs</w:t>
            </w:r>
            <w:r>
              <w:rPr>
                <w:rFonts w:ascii="Times New Roman" w:eastAsia="Times New Roman" w:hAnsi="Times New Roman" w:cs="Times New Roman"/>
                <w:b/>
                <w:bCs/>
                <w:i/>
                <w:iCs/>
                <w:color w:val="000000"/>
                <w:kern w:val="0"/>
                <w:sz w:val="24"/>
                <w:szCs w:val="24"/>
                <w:lang w:eastAsia="en-IN"/>
                <w14:ligatures w14:val="none"/>
              </w:rPr>
              <w:t xml:space="preserve"> (₹)</w:t>
            </w:r>
          </w:p>
        </w:tc>
      </w:tr>
      <w:tr w:rsidR="00655C74" w:rsidRPr="00E438B4" w14:paraId="6F8D7B0E" w14:textId="77777777" w:rsidTr="0086230E">
        <w:trPr>
          <w:trHeight w:val="292"/>
        </w:trPr>
        <w:tc>
          <w:tcPr>
            <w:tcW w:w="3024" w:type="dxa"/>
            <w:tcBorders>
              <w:top w:val="nil"/>
              <w:left w:val="single" w:sz="4" w:space="0" w:color="auto"/>
              <w:bottom w:val="single" w:sz="4" w:space="0" w:color="auto"/>
              <w:right w:val="single" w:sz="4" w:space="0" w:color="auto"/>
            </w:tcBorders>
            <w:shd w:val="clear" w:color="auto" w:fill="auto"/>
            <w:noWrap/>
            <w:vAlign w:val="bottom"/>
            <w:hideMark/>
          </w:tcPr>
          <w:p w14:paraId="67B65816"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Mean</w:t>
            </w:r>
          </w:p>
        </w:tc>
        <w:tc>
          <w:tcPr>
            <w:tcW w:w="1382" w:type="dxa"/>
            <w:tcBorders>
              <w:top w:val="nil"/>
              <w:left w:val="nil"/>
              <w:bottom w:val="single" w:sz="4" w:space="0" w:color="auto"/>
              <w:right w:val="single" w:sz="4" w:space="0" w:color="auto"/>
            </w:tcBorders>
            <w:shd w:val="clear" w:color="auto" w:fill="auto"/>
            <w:noWrap/>
            <w:vAlign w:val="bottom"/>
            <w:hideMark/>
          </w:tcPr>
          <w:p w14:paraId="595E4312"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19000</w:t>
            </w:r>
          </w:p>
        </w:tc>
        <w:tc>
          <w:tcPr>
            <w:tcW w:w="1610" w:type="dxa"/>
            <w:tcBorders>
              <w:top w:val="nil"/>
              <w:left w:val="nil"/>
              <w:bottom w:val="single" w:sz="4" w:space="0" w:color="auto"/>
              <w:right w:val="single" w:sz="4" w:space="0" w:color="auto"/>
            </w:tcBorders>
            <w:shd w:val="clear" w:color="auto" w:fill="auto"/>
            <w:noWrap/>
            <w:vAlign w:val="bottom"/>
            <w:hideMark/>
          </w:tcPr>
          <w:p w14:paraId="103FE5C7"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26571</w:t>
            </w:r>
          </w:p>
        </w:tc>
        <w:tc>
          <w:tcPr>
            <w:tcW w:w="1610" w:type="dxa"/>
            <w:tcBorders>
              <w:top w:val="nil"/>
              <w:left w:val="nil"/>
              <w:bottom w:val="single" w:sz="4" w:space="0" w:color="auto"/>
              <w:right w:val="single" w:sz="4" w:space="0" w:color="auto"/>
            </w:tcBorders>
            <w:shd w:val="clear" w:color="auto" w:fill="auto"/>
            <w:noWrap/>
            <w:vAlign w:val="bottom"/>
            <w:hideMark/>
          </w:tcPr>
          <w:p w14:paraId="7E5ECDC5"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17286</w:t>
            </w:r>
          </w:p>
        </w:tc>
        <w:tc>
          <w:tcPr>
            <w:tcW w:w="1401" w:type="dxa"/>
            <w:tcBorders>
              <w:top w:val="nil"/>
              <w:left w:val="nil"/>
              <w:bottom w:val="single" w:sz="4" w:space="0" w:color="auto"/>
              <w:right w:val="single" w:sz="4" w:space="0" w:color="auto"/>
            </w:tcBorders>
            <w:shd w:val="clear" w:color="auto" w:fill="auto"/>
            <w:noWrap/>
            <w:vAlign w:val="bottom"/>
            <w:hideMark/>
          </w:tcPr>
          <w:p w14:paraId="1608ED8A"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7100</w:t>
            </w:r>
          </w:p>
        </w:tc>
      </w:tr>
      <w:tr w:rsidR="00655C74" w:rsidRPr="00E438B4" w14:paraId="63F55993" w14:textId="77777777" w:rsidTr="0086230E">
        <w:trPr>
          <w:trHeight w:val="292"/>
        </w:trPr>
        <w:tc>
          <w:tcPr>
            <w:tcW w:w="3024" w:type="dxa"/>
            <w:tcBorders>
              <w:top w:val="nil"/>
              <w:left w:val="single" w:sz="4" w:space="0" w:color="auto"/>
              <w:bottom w:val="single" w:sz="4" w:space="0" w:color="auto"/>
              <w:right w:val="single" w:sz="4" w:space="0" w:color="auto"/>
            </w:tcBorders>
            <w:shd w:val="clear" w:color="auto" w:fill="auto"/>
            <w:noWrap/>
            <w:vAlign w:val="bottom"/>
            <w:hideMark/>
          </w:tcPr>
          <w:p w14:paraId="2A9E780A"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Median</w:t>
            </w:r>
          </w:p>
        </w:tc>
        <w:tc>
          <w:tcPr>
            <w:tcW w:w="1382" w:type="dxa"/>
            <w:tcBorders>
              <w:top w:val="nil"/>
              <w:left w:val="nil"/>
              <w:bottom w:val="single" w:sz="4" w:space="0" w:color="auto"/>
              <w:right w:val="single" w:sz="4" w:space="0" w:color="auto"/>
            </w:tcBorders>
            <w:shd w:val="clear" w:color="auto" w:fill="auto"/>
            <w:noWrap/>
            <w:vAlign w:val="bottom"/>
            <w:hideMark/>
          </w:tcPr>
          <w:p w14:paraId="1C6FE244"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18000</w:t>
            </w:r>
          </w:p>
        </w:tc>
        <w:tc>
          <w:tcPr>
            <w:tcW w:w="1610" w:type="dxa"/>
            <w:tcBorders>
              <w:top w:val="nil"/>
              <w:left w:val="nil"/>
              <w:bottom w:val="single" w:sz="4" w:space="0" w:color="auto"/>
              <w:right w:val="single" w:sz="4" w:space="0" w:color="auto"/>
            </w:tcBorders>
            <w:shd w:val="clear" w:color="auto" w:fill="auto"/>
            <w:noWrap/>
            <w:vAlign w:val="bottom"/>
            <w:hideMark/>
          </w:tcPr>
          <w:p w14:paraId="0B47FAE3"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30000</w:t>
            </w:r>
          </w:p>
        </w:tc>
        <w:tc>
          <w:tcPr>
            <w:tcW w:w="1610" w:type="dxa"/>
            <w:tcBorders>
              <w:top w:val="nil"/>
              <w:left w:val="nil"/>
              <w:bottom w:val="single" w:sz="4" w:space="0" w:color="auto"/>
              <w:right w:val="single" w:sz="4" w:space="0" w:color="auto"/>
            </w:tcBorders>
            <w:shd w:val="clear" w:color="auto" w:fill="auto"/>
            <w:noWrap/>
            <w:vAlign w:val="bottom"/>
            <w:hideMark/>
          </w:tcPr>
          <w:p w14:paraId="63708212"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20000</w:t>
            </w:r>
          </w:p>
        </w:tc>
        <w:tc>
          <w:tcPr>
            <w:tcW w:w="1401" w:type="dxa"/>
            <w:tcBorders>
              <w:top w:val="nil"/>
              <w:left w:val="nil"/>
              <w:bottom w:val="single" w:sz="4" w:space="0" w:color="auto"/>
              <w:right w:val="single" w:sz="4" w:space="0" w:color="auto"/>
            </w:tcBorders>
            <w:shd w:val="clear" w:color="auto" w:fill="auto"/>
            <w:noWrap/>
            <w:vAlign w:val="bottom"/>
            <w:hideMark/>
          </w:tcPr>
          <w:p w14:paraId="6E3AE1CD"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10000</w:t>
            </w:r>
          </w:p>
        </w:tc>
      </w:tr>
      <w:tr w:rsidR="00655C74" w:rsidRPr="00E438B4" w14:paraId="11E39C39" w14:textId="77777777" w:rsidTr="0086230E">
        <w:trPr>
          <w:trHeight w:val="292"/>
        </w:trPr>
        <w:tc>
          <w:tcPr>
            <w:tcW w:w="3024" w:type="dxa"/>
            <w:tcBorders>
              <w:top w:val="nil"/>
              <w:left w:val="single" w:sz="4" w:space="0" w:color="auto"/>
              <w:bottom w:val="single" w:sz="4" w:space="0" w:color="auto"/>
              <w:right w:val="single" w:sz="4" w:space="0" w:color="auto"/>
            </w:tcBorders>
            <w:shd w:val="clear" w:color="auto" w:fill="auto"/>
            <w:noWrap/>
            <w:vAlign w:val="bottom"/>
            <w:hideMark/>
          </w:tcPr>
          <w:p w14:paraId="567A5004"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Mode</w:t>
            </w:r>
          </w:p>
        </w:tc>
        <w:tc>
          <w:tcPr>
            <w:tcW w:w="1382" w:type="dxa"/>
            <w:tcBorders>
              <w:top w:val="nil"/>
              <w:left w:val="nil"/>
              <w:bottom w:val="single" w:sz="4" w:space="0" w:color="auto"/>
              <w:right w:val="single" w:sz="4" w:space="0" w:color="auto"/>
            </w:tcBorders>
            <w:shd w:val="clear" w:color="auto" w:fill="auto"/>
            <w:noWrap/>
            <w:vAlign w:val="bottom"/>
            <w:hideMark/>
          </w:tcPr>
          <w:p w14:paraId="2D5C8DB5"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15000</w:t>
            </w:r>
          </w:p>
        </w:tc>
        <w:tc>
          <w:tcPr>
            <w:tcW w:w="1610" w:type="dxa"/>
            <w:tcBorders>
              <w:top w:val="nil"/>
              <w:left w:val="nil"/>
              <w:bottom w:val="single" w:sz="4" w:space="0" w:color="auto"/>
              <w:right w:val="single" w:sz="4" w:space="0" w:color="auto"/>
            </w:tcBorders>
            <w:shd w:val="clear" w:color="auto" w:fill="auto"/>
            <w:noWrap/>
            <w:vAlign w:val="bottom"/>
            <w:hideMark/>
          </w:tcPr>
          <w:p w14:paraId="52B533F1"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30000</w:t>
            </w:r>
          </w:p>
        </w:tc>
        <w:tc>
          <w:tcPr>
            <w:tcW w:w="1610" w:type="dxa"/>
            <w:tcBorders>
              <w:top w:val="nil"/>
              <w:left w:val="nil"/>
              <w:bottom w:val="single" w:sz="4" w:space="0" w:color="auto"/>
              <w:right w:val="single" w:sz="4" w:space="0" w:color="auto"/>
            </w:tcBorders>
            <w:shd w:val="clear" w:color="auto" w:fill="auto"/>
            <w:noWrap/>
            <w:vAlign w:val="bottom"/>
            <w:hideMark/>
          </w:tcPr>
          <w:p w14:paraId="0C968091"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20000</w:t>
            </w:r>
          </w:p>
        </w:tc>
        <w:tc>
          <w:tcPr>
            <w:tcW w:w="1401" w:type="dxa"/>
            <w:tcBorders>
              <w:top w:val="nil"/>
              <w:left w:val="nil"/>
              <w:bottom w:val="single" w:sz="4" w:space="0" w:color="auto"/>
              <w:right w:val="single" w:sz="4" w:space="0" w:color="auto"/>
            </w:tcBorders>
            <w:shd w:val="clear" w:color="auto" w:fill="auto"/>
            <w:noWrap/>
            <w:vAlign w:val="bottom"/>
            <w:hideMark/>
          </w:tcPr>
          <w:p w14:paraId="04CEF041"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10000</w:t>
            </w:r>
          </w:p>
        </w:tc>
      </w:tr>
      <w:tr w:rsidR="00655C74" w:rsidRPr="00E438B4" w14:paraId="229EA987" w14:textId="77777777" w:rsidTr="0086230E">
        <w:trPr>
          <w:trHeight w:val="292"/>
        </w:trPr>
        <w:tc>
          <w:tcPr>
            <w:tcW w:w="3024" w:type="dxa"/>
            <w:tcBorders>
              <w:top w:val="nil"/>
              <w:left w:val="single" w:sz="4" w:space="0" w:color="auto"/>
              <w:bottom w:val="single" w:sz="4" w:space="0" w:color="auto"/>
              <w:right w:val="single" w:sz="4" w:space="0" w:color="auto"/>
            </w:tcBorders>
            <w:shd w:val="clear" w:color="auto" w:fill="auto"/>
            <w:noWrap/>
            <w:vAlign w:val="bottom"/>
            <w:hideMark/>
          </w:tcPr>
          <w:p w14:paraId="63ECE96E"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Standard Deviation</w:t>
            </w:r>
          </w:p>
        </w:tc>
        <w:tc>
          <w:tcPr>
            <w:tcW w:w="1382" w:type="dxa"/>
            <w:tcBorders>
              <w:top w:val="nil"/>
              <w:left w:val="nil"/>
              <w:bottom w:val="single" w:sz="4" w:space="0" w:color="auto"/>
              <w:right w:val="single" w:sz="4" w:space="0" w:color="auto"/>
            </w:tcBorders>
            <w:shd w:val="clear" w:color="auto" w:fill="auto"/>
            <w:noWrap/>
            <w:vAlign w:val="bottom"/>
            <w:hideMark/>
          </w:tcPr>
          <w:p w14:paraId="12C4200B"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5354</w:t>
            </w:r>
          </w:p>
        </w:tc>
        <w:tc>
          <w:tcPr>
            <w:tcW w:w="1610" w:type="dxa"/>
            <w:tcBorders>
              <w:top w:val="nil"/>
              <w:left w:val="nil"/>
              <w:bottom w:val="single" w:sz="4" w:space="0" w:color="auto"/>
              <w:right w:val="single" w:sz="4" w:space="0" w:color="auto"/>
            </w:tcBorders>
            <w:shd w:val="clear" w:color="auto" w:fill="auto"/>
            <w:noWrap/>
            <w:vAlign w:val="bottom"/>
            <w:hideMark/>
          </w:tcPr>
          <w:p w14:paraId="090DFBE0"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4392</w:t>
            </w:r>
          </w:p>
        </w:tc>
        <w:tc>
          <w:tcPr>
            <w:tcW w:w="1610" w:type="dxa"/>
            <w:tcBorders>
              <w:top w:val="nil"/>
              <w:left w:val="nil"/>
              <w:bottom w:val="single" w:sz="4" w:space="0" w:color="auto"/>
              <w:right w:val="single" w:sz="4" w:space="0" w:color="auto"/>
            </w:tcBorders>
            <w:shd w:val="clear" w:color="auto" w:fill="auto"/>
            <w:noWrap/>
            <w:vAlign w:val="bottom"/>
            <w:hideMark/>
          </w:tcPr>
          <w:p w14:paraId="7884647D"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7847</w:t>
            </w:r>
          </w:p>
        </w:tc>
        <w:tc>
          <w:tcPr>
            <w:tcW w:w="1401" w:type="dxa"/>
            <w:tcBorders>
              <w:top w:val="nil"/>
              <w:left w:val="nil"/>
              <w:bottom w:val="single" w:sz="4" w:space="0" w:color="auto"/>
              <w:right w:val="single" w:sz="4" w:space="0" w:color="auto"/>
            </w:tcBorders>
            <w:shd w:val="clear" w:color="auto" w:fill="auto"/>
            <w:noWrap/>
            <w:vAlign w:val="bottom"/>
            <w:hideMark/>
          </w:tcPr>
          <w:p w14:paraId="0A0FFE62"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4309</w:t>
            </w:r>
          </w:p>
        </w:tc>
      </w:tr>
      <w:tr w:rsidR="00655C74" w:rsidRPr="00E438B4" w14:paraId="20924C21" w14:textId="77777777" w:rsidTr="0086230E">
        <w:trPr>
          <w:trHeight w:val="292"/>
        </w:trPr>
        <w:tc>
          <w:tcPr>
            <w:tcW w:w="3024" w:type="dxa"/>
            <w:tcBorders>
              <w:top w:val="nil"/>
              <w:left w:val="single" w:sz="4" w:space="0" w:color="auto"/>
              <w:bottom w:val="single" w:sz="4" w:space="0" w:color="auto"/>
              <w:right w:val="single" w:sz="4" w:space="0" w:color="auto"/>
            </w:tcBorders>
            <w:shd w:val="clear" w:color="auto" w:fill="auto"/>
            <w:noWrap/>
            <w:vAlign w:val="bottom"/>
            <w:hideMark/>
          </w:tcPr>
          <w:p w14:paraId="3BDA7529"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lastRenderedPageBreak/>
              <w:t>Range</w:t>
            </w:r>
          </w:p>
        </w:tc>
        <w:tc>
          <w:tcPr>
            <w:tcW w:w="1382" w:type="dxa"/>
            <w:tcBorders>
              <w:top w:val="nil"/>
              <w:left w:val="nil"/>
              <w:bottom w:val="single" w:sz="4" w:space="0" w:color="auto"/>
              <w:right w:val="single" w:sz="4" w:space="0" w:color="auto"/>
            </w:tcBorders>
            <w:shd w:val="clear" w:color="auto" w:fill="auto"/>
            <w:noWrap/>
            <w:vAlign w:val="bottom"/>
            <w:hideMark/>
          </w:tcPr>
          <w:p w14:paraId="46CD8CEC"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15000</w:t>
            </w:r>
          </w:p>
        </w:tc>
        <w:tc>
          <w:tcPr>
            <w:tcW w:w="1610" w:type="dxa"/>
            <w:tcBorders>
              <w:top w:val="nil"/>
              <w:left w:val="nil"/>
              <w:bottom w:val="single" w:sz="4" w:space="0" w:color="auto"/>
              <w:right w:val="single" w:sz="4" w:space="0" w:color="auto"/>
            </w:tcBorders>
            <w:shd w:val="clear" w:color="auto" w:fill="auto"/>
            <w:noWrap/>
            <w:vAlign w:val="bottom"/>
            <w:hideMark/>
          </w:tcPr>
          <w:p w14:paraId="56A40A35"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10000</w:t>
            </w:r>
          </w:p>
        </w:tc>
        <w:tc>
          <w:tcPr>
            <w:tcW w:w="1610" w:type="dxa"/>
            <w:tcBorders>
              <w:top w:val="nil"/>
              <w:left w:val="nil"/>
              <w:bottom w:val="single" w:sz="4" w:space="0" w:color="auto"/>
              <w:right w:val="single" w:sz="4" w:space="0" w:color="auto"/>
            </w:tcBorders>
            <w:shd w:val="clear" w:color="auto" w:fill="auto"/>
            <w:noWrap/>
            <w:vAlign w:val="bottom"/>
            <w:hideMark/>
          </w:tcPr>
          <w:p w14:paraId="6E28703D"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24000</w:t>
            </w:r>
          </w:p>
        </w:tc>
        <w:tc>
          <w:tcPr>
            <w:tcW w:w="1401" w:type="dxa"/>
            <w:tcBorders>
              <w:top w:val="nil"/>
              <w:left w:val="nil"/>
              <w:bottom w:val="single" w:sz="4" w:space="0" w:color="auto"/>
              <w:right w:val="single" w:sz="4" w:space="0" w:color="auto"/>
            </w:tcBorders>
            <w:shd w:val="clear" w:color="auto" w:fill="auto"/>
            <w:noWrap/>
            <w:vAlign w:val="bottom"/>
            <w:hideMark/>
          </w:tcPr>
          <w:p w14:paraId="2066BDF6"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10000</w:t>
            </w:r>
          </w:p>
        </w:tc>
      </w:tr>
      <w:tr w:rsidR="00655C74" w:rsidRPr="00E438B4" w14:paraId="26195407" w14:textId="77777777" w:rsidTr="0086230E">
        <w:trPr>
          <w:trHeight w:val="292"/>
        </w:trPr>
        <w:tc>
          <w:tcPr>
            <w:tcW w:w="3024" w:type="dxa"/>
            <w:tcBorders>
              <w:top w:val="nil"/>
              <w:left w:val="single" w:sz="4" w:space="0" w:color="auto"/>
              <w:bottom w:val="single" w:sz="4" w:space="0" w:color="auto"/>
              <w:right w:val="single" w:sz="4" w:space="0" w:color="auto"/>
            </w:tcBorders>
            <w:shd w:val="clear" w:color="auto" w:fill="auto"/>
            <w:noWrap/>
            <w:vAlign w:val="bottom"/>
            <w:hideMark/>
          </w:tcPr>
          <w:p w14:paraId="277F4596"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Minimum</w:t>
            </w:r>
          </w:p>
        </w:tc>
        <w:tc>
          <w:tcPr>
            <w:tcW w:w="1382" w:type="dxa"/>
            <w:tcBorders>
              <w:top w:val="nil"/>
              <w:left w:val="nil"/>
              <w:bottom w:val="single" w:sz="4" w:space="0" w:color="auto"/>
              <w:right w:val="single" w:sz="4" w:space="0" w:color="auto"/>
            </w:tcBorders>
            <w:shd w:val="clear" w:color="auto" w:fill="auto"/>
            <w:noWrap/>
            <w:vAlign w:val="bottom"/>
            <w:hideMark/>
          </w:tcPr>
          <w:p w14:paraId="589D5CCA"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15000</w:t>
            </w:r>
          </w:p>
        </w:tc>
        <w:tc>
          <w:tcPr>
            <w:tcW w:w="1610" w:type="dxa"/>
            <w:tcBorders>
              <w:top w:val="nil"/>
              <w:left w:val="nil"/>
              <w:bottom w:val="single" w:sz="4" w:space="0" w:color="auto"/>
              <w:right w:val="single" w:sz="4" w:space="0" w:color="auto"/>
            </w:tcBorders>
            <w:shd w:val="clear" w:color="auto" w:fill="auto"/>
            <w:noWrap/>
            <w:vAlign w:val="bottom"/>
            <w:hideMark/>
          </w:tcPr>
          <w:p w14:paraId="27FD8E4C"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20000</w:t>
            </w:r>
          </w:p>
        </w:tc>
        <w:tc>
          <w:tcPr>
            <w:tcW w:w="1610" w:type="dxa"/>
            <w:tcBorders>
              <w:top w:val="nil"/>
              <w:left w:val="nil"/>
              <w:bottom w:val="single" w:sz="4" w:space="0" w:color="auto"/>
              <w:right w:val="single" w:sz="4" w:space="0" w:color="auto"/>
            </w:tcBorders>
            <w:shd w:val="clear" w:color="auto" w:fill="auto"/>
            <w:noWrap/>
            <w:vAlign w:val="bottom"/>
            <w:hideMark/>
          </w:tcPr>
          <w:p w14:paraId="4548B614"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6000</w:t>
            </w:r>
          </w:p>
        </w:tc>
        <w:tc>
          <w:tcPr>
            <w:tcW w:w="1401" w:type="dxa"/>
            <w:tcBorders>
              <w:top w:val="nil"/>
              <w:left w:val="nil"/>
              <w:bottom w:val="single" w:sz="4" w:space="0" w:color="auto"/>
              <w:right w:val="single" w:sz="4" w:space="0" w:color="auto"/>
            </w:tcBorders>
            <w:shd w:val="clear" w:color="auto" w:fill="auto"/>
            <w:noWrap/>
            <w:vAlign w:val="bottom"/>
            <w:hideMark/>
          </w:tcPr>
          <w:p w14:paraId="117DE726"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2000</w:t>
            </w:r>
          </w:p>
        </w:tc>
      </w:tr>
      <w:tr w:rsidR="00655C74" w:rsidRPr="00E438B4" w14:paraId="14FBE701" w14:textId="77777777" w:rsidTr="0086230E">
        <w:trPr>
          <w:trHeight w:val="292"/>
        </w:trPr>
        <w:tc>
          <w:tcPr>
            <w:tcW w:w="3024" w:type="dxa"/>
            <w:tcBorders>
              <w:top w:val="nil"/>
              <w:left w:val="single" w:sz="4" w:space="0" w:color="auto"/>
              <w:bottom w:val="single" w:sz="4" w:space="0" w:color="auto"/>
              <w:right w:val="single" w:sz="4" w:space="0" w:color="auto"/>
            </w:tcBorders>
            <w:shd w:val="clear" w:color="auto" w:fill="auto"/>
            <w:noWrap/>
            <w:vAlign w:val="bottom"/>
            <w:hideMark/>
          </w:tcPr>
          <w:p w14:paraId="34B9655D"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Maximum</w:t>
            </w:r>
          </w:p>
        </w:tc>
        <w:tc>
          <w:tcPr>
            <w:tcW w:w="1382" w:type="dxa"/>
            <w:tcBorders>
              <w:top w:val="nil"/>
              <w:left w:val="nil"/>
              <w:bottom w:val="single" w:sz="4" w:space="0" w:color="auto"/>
              <w:right w:val="single" w:sz="4" w:space="0" w:color="auto"/>
            </w:tcBorders>
            <w:shd w:val="clear" w:color="auto" w:fill="auto"/>
            <w:noWrap/>
            <w:vAlign w:val="bottom"/>
            <w:hideMark/>
          </w:tcPr>
          <w:p w14:paraId="47726BF0"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30000</w:t>
            </w:r>
          </w:p>
        </w:tc>
        <w:tc>
          <w:tcPr>
            <w:tcW w:w="1610" w:type="dxa"/>
            <w:tcBorders>
              <w:top w:val="nil"/>
              <w:left w:val="nil"/>
              <w:bottom w:val="single" w:sz="4" w:space="0" w:color="auto"/>
              <w:right w:val="single" w:sz="4" w:space="0" w:color="auto"/>
            </w:tcBorders>
            <w:shd w:val="clear" w:color="auto" w:fill="auto"/>
            <w:noWrap/>
            <w:vAlign w:val="bottom"/>
            <w:hideMark/>
          </w:tcPr>
          <w:p w14:paraId="0BA3B726"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30000</w:t>
            </w:r>
          </w:p>
        </w:tc>
        <w:tc>
          <w:tcPr>
            <w:tcW w:w="1610" w:type="dxa"/>
            <w:tcBorders>
              <w:top w:val="nil"/>
              <w:left w:val="nil"/>
              <w:bottom w:val="single" w:sz="4" w:space="0" w:color="auto"/>
              <w:right w:val="single" w:sz="4" w:space="0" w:color="auto"/>
            </w:tcBorders>
            <w:shd w:val="clear" w:color="auto" w:fill="auto"/>
            <w:noWrap/>
            <w:vAlign w:val="bottom"/>
            <w:hideMark/>
          </w:tcPr>
          <w:p w14:paraId="22B5E1EE"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30000</w:t>
            </w:r>
          </w:p>
        </w:tc>
        <w:tc>
          <w:tcPr>
            <w:tcW w:w="1401" w:type="dxa"/>
            <w:tcBorders>
              <w:top w:val="nil"/>
              <w:left w:val="nil"/>
              <w:bottom w:val="single" w:sz="4" w:space="0" w:color="auto"/>
              <w:right w:val="single" w:sz="4" w:space="0" w:color="auto"/>
            </w:tcBorders>
            <w:shd w:val="clear" w:color="auto" w:fill="auto"/>
            <w:noWrap/>
            <w:vAlign w:val="bottom"/>
            <w:hideMark/>
          </w:tcPr>
          <w:p w14:paraId="36A938FC"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12000</w:t>
            </w:r>
          </w:p>
        </w:tc>
      </w:tr>
      <w:tr w:rsidR="00655C74" w:rsidRPr="00E438B4" w14:paraId="022B379B" w14:textId="77777777" w:rsidTr="00BC2337">
        <w:trPr>
          <w:trHeight w:val="292"/>
        </w:trPr>
        <w:tc>
          <w:tcPr>
            <w:tcW w:w="3024" w:type="dxa"/>
            <w:tcBorders>
              <w:top w:val="nil"/>
              <w:left w:val="single" w:sz="4" w:space="0" w:color="auto"/>
              <w:bottom w:val="single" w:sz="4" w:space="0" w:color="auto"/>
              <w:right w:val="single" w:sz="4" w:space="0" w:color="auto"/>
            </w:tcBorders>
            <w:shd w:val="clear" w:color="auto" w:fill="auto"/>
            <w:noWrap/>
            <w:vAlign w:val="bottom"/>
            <w:hideMark/>
          </w:tcPr>
          <w:p w14:paraId="1ED9C178"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Count</w:t>
            </w:r>
          </w:p>
        </w:tc>
        <w:tc>
          <w:tcPr>
            <w:tcW w:w="6003" w:type="dxa"/>
            <w:gridSpan w:val="4"/>
            <w:tcBorders>
              <w:top w:val="single" w:sz="4" w:space="0" w:color="auto"/>
              <w:left w:val="nil"/>
              <w:bottom w:val="single" w:sz="4" w:space="0" w:color="auto"/>
              <w:right w:val="single" w:sz="4" w:space="0" w:color="auto"/>
            </w:tcBorders>
            <w:shd w:val="clear" w:color="auto" w:fill="auto"/>
            <w:noWrap/>
            <w:vAlign w:val="bottom"/>
            <w:hideMark/>
          </w:tcPr>
          <w:p w14:paraId="22DFE399"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7</w:t>
            </w:r>
          </w:p>
        </w:tc>
      </w:tr>
    </w:tbl>
    <w:p w14:paraId="53D7515E" w14:textId="77777777" w:rsidR="00AA193A" w:rsidRPr="00E438B4" w:rsidRDefault="00AA193A" w:rsidP="00E438B4">
      <w:pPr>
        <w:jc w:val="both"/>
        <w:rPr>
          <w:rFonts w:ascii="Times New Roman" w:hAnsi="Times New Roman" w:cs="Times New Roman"/>
          <w:sz w:val="24"/>
          <w:szCs w:val="24"/>
          <w:lang w:val="en-US"/>
        </w:rPr>
      </w:pPr>
    </w:p>
    <w:p w14:paraId="423A7F89" w14:textId="190AB1D6" w:rsidR="00DA4AF2" w:rsidRDefault="00DA4AF2" w:rsidP="00DA4AF2">
      <w:pPr>
        <w:spacing w:line="360" w:lineRule="auto"/>
        <w:jc w:val="both"/>
        <w:rPr>
          <w:noProof/>
        </w:rPr>
      </w:pPr>
      <w:r w:rsidRPr="00E438B4">
        <w:rPr>
          <w:rFonts w:ascii="Times New Roman" w:hAnsi="Times New Roman" w:cs="Times New Roman"/>
          <w:sz w:val="24"/>
          <w:szCs w:val="24"/>
          <w:lang w:val="en-US"/>
        </w:rPr>
        <w:t>The</w:t>
      </w:r>
      <w:r>
        <w:rPr>
          <w:rFonts w:ascii="Times New Roman" w:hAnsi="Times New Roman" w:cs="Times New Roman"/>
          <w:sz w:val="24"/>
          <w:szCs w:val="24"/>
          <w:lang w:val="en-US"/>
        </w:rPr>
        <w:t xml:space="preserve"> mean </w:t>
      </w:r>
      <w:r w:rsidRPr="00E438B4">
        <w:rPr>
          <w:rFonts w:ascii="Times New Roman" w:hAnsi="Times New Roman" w:cs="Times New Roman"/>
          <w:sz w:val="24"/>
          <w:szCs w:val="24"/>
          <w:lang w:val="en-US"/>
        </w:rPr>
        <w:t>primary income of</w:t>
      </w:r>
      <w:r>
        <w:rPr>
          <w:rFonts w:ascii="Times New Roman" w:hAnsi="Times New Roman" w:cs="Times New Roman"/>
          <w:sz w:val="24"/>
          <w:szCs w:val="24"/>
          <w:lang w:val="en-US"/>
        </w:rPr>
        <w:t xml:space="preserve"> </w:t>
      </w:r>
      <w:r w:rsidR="00A07F04">
        <w:rPr>
          <w:rFonts w:ascii="Times New Roman" w:hAnsi="Times New Roman" w:cs="Times New Roman"/>
          <w:sz w:val="24"/>
          <w:szCs w:val="24"/>
          <w:lang w:val="en-US"/>
        </w:rPr>
        <w:t>C</w:t>
      </w:r>
      <w:r>
        <w:rPr>
          <w:rFonts w:ascii="Times New Roman" w:hAnsi="Times New Roman" w:cs="Times New Roman"/>
          <w:sz w:val="24"/>
          <w:szCs w:val="24"/>
          <w:lang w:val="en-US"/>
        </w:rPr>
        <w:t>onfectioner</w:t>
      </w:r>
      <w:r w:rsidRPr="00E438B4">
        <w:rPr>
          <w:rFonts w:ascii="Times New Roman" w:hAnsi="Times New Roman" w:cs="Times New Roman"/>
          <w:sz w:val="24"/>
          <w:szCs w:val="24"/>
          <w:lang w:val="en-US"/>
        </w:rPr>
        <w:t xml:space="preserve"> is Rs.</w:t>
      </w:r>
      <w:r>
        <w:rPr>
          <w:rFonts w:ascii="Times New Roman" w:hAnsi="Times New Roman" w:cs="Times New Roman"/>
          <w:sz w:val="24"/>
          <w:szCs w:val="24"/>
          <w:lang w:val="en-US"/>
        </w:rPr>
        <w:t>19,000</w:t>
      </w:r>
      <w:r w:rsidRPr="00E438B4">
        <w:rPr>
          <w:rFonts w:ascii="Times New Roman" w:hAnsi="Times New Roman" w:cs="Times New Roman"/>
          <w:sz w:val="24"/>
          <w:szCs w:val="24"/>
          <w:lang w:val="en-US"/>
        </w:rPr>
        <w:t>, but</w:t>
      </w:r>
      <w:r>
        <w:rPr>
          <w:rFonts w:ascii="Times New Roman" w:hAnsi="Times New Roman" w:cs="Times New Roman"/>
          <w:sz w:val="24"/>
          <w:szCs w:val="24"/>
          <w:lang w:val="en-US"/>
        </w:rPr>
        <w:t xml:space="preserve"> </w:t>
      </w:r>
      <w:r w:rsidR="00A07F04">
        <w:rPr>
          <w:rFonts w:ascii="Times New Roman" w:hAnsi="Times New Roman" w:cs="Times New Roman"/>
          <w:sz w:val="24"/>
          <w:szCs w:val="24"/>
          <w:lang w:val="en-US"/>
        </w:rPr>
        <w:t>5</w:t>
      </w:r>
      <w:r>
        <w:rPr>
          <w:rFonts w:ascii="Times New Roman" w:hAnsi="Times New Roman" w:cs="Times New Roman"/>
          <w:sz w:val="24"/>
          <w:szCs w:val="24"/>
          <w:lang w:val="en-US"/>
        </w:rPr>
        <w:t xml:space="preserve"> out of </w:t>
      </w:r>
      <w:r w:rsidR="00A07F04">
        <w:rPr>
          <w:rFonts w:ascii="Times New Roman" w:hAnsi="Times New Roman" w:cs="Times New Roman"/>
          <w:sz w:val="24"/>
          <w:szCs w:val="24"/>
          <w:lang w:val="en-US"/>
        </w:rPr>
        <w:t>7</w:t>
      </w:r>
      <w:r>
        <w:rPr>
          <w:rFonts w:ascii="Times New Roman" w:hAnsi="Times New Roman" w:cs="Times New Roman"/>
          <w:sz w:val="24"/>
          <w:szCs w:val="24"/>
          <w:lang w:val="en-US"/>
        </w:rPr>
        <w:t xml:space="preserve"> samples </w:t>
      </w:r>
      <w:r w:rsidRPr="00E438B4">
        <w:rPr>
          <w:rFonts w:ascii="Times New Roman" w:hAnsi="Times New Roman" w:cs="Times New Roman"/>
          <w:sz w:val="24"/>
          <w:szCs w:val="24"/>
          <w:lang w:val="en-US"/>
        </w:rPr>
        <w:t xml:space="preserve">have a secondary source of income due to which the monthly income is more, the average comes </w:t>
      </w:r>
      <w:r>
        <w:rPr>
          <w:rFonts w:ascii="Times New Roman" w:hAnsi="Times New Roman" w:cs="Times New Roman"/>
          <w:sz w:val="24"/>
          <w:szCs w:val="24"/>
          <w:lang w:val="en-US"/>
        </w:rPr>
        <w:t>up to</w:t>
      </w:r>
      <w:r w:rsidRPr="00E438B4">
        <w:rPr>
          <w:rFonts w:ascii="Times New Roman" w:hAnsi="Times New Roman" w:cs="Times New Roman"/>
          <w:sz w:val="24"/>
          <w:szCs w:val="24"/>
          <w:lang w:val="en-US"/>
        </w:rPr>
        <w:t xml:space="preserve"> Rs.</w:t>
      </w:r>
      <w:r w:rsidR="00A07F04">
        <w:rPr>
          <w:rFonts w:ascii="Times New Roman" w:hAnsi="Times New Roman" w:cs="Times New Roman"/>
          <w:sz w:val="24"/>
          <w:szCs w:val="24"/>
          <w:lang w:val="en-US"/>
        </w:rPr>
        <w:t>26,571</w:t>
      </w:r>
      <w:r>
        <w:rPr>
          <w:rFonts w:ascii="Times New Roman" w:hAnsi="Times New Roman" w:cs="Times New Roman"/>
          <w:sz w:val="24"/>
          <w:szCs w:val="24"/>
          <w:lang w:val="en-US"/>
        </w:rPr>
        <w:t>. The average</w:t>
      </w:r>
      <w:r w:rsidRPr="00E438B4">
        <w:rPr>
          <w:rFonts w:ascii="Times New Roman" w:hAnsi="Times New Roman" w:cs="Times New Roman"/>
          <w:sz w:val="24"/>
          <w:szCs w:val="24"/>
          <w:lang w:val="en-US"/>
        </w:rPr>
        <w:t xml:space="preserve"> Expense of all</w:t>
      </w:r>
      <w:r w:rsidR="000D091B">
        <w:rPr>
          <w:rFonts w:ascii="Times New Roman" w:hAnsi="Times New Roman" w:cs="Times New Roman"/>
          <w:sz w:val="24"/>
          <w:szCs w:val="24"/>
          <w:lang w:val="en-US"/>
        </w:rPr>
        <w:t xml:space="preserve"> Confectioner</w:t>
      </w:r>
      <w:r w:rsidR="00271FE8">
        <w:rPr>
          <w:rFonts w:ascii="Times New Roman" w:hAnsi="Times New Roman" w:cs="Times New Roman"/>
          <w:sz w:val="24"/>
          <w:szCs w:val="24"/>
          <w:lang w:val="en-US"/>
        </w:rPr>
        <w:t>s</w:t>
      </w:r>
      <w:r w:rsidRPr="00E438B4">
        <w:rPr>
          <w:rFonts w:ascii="Times New Roman" w:hAnsi="Times New Roman" w:cs="Times New Roman"/>
          <w:sz w:val="24"/>
          <w:szCs w:val="24"/>
          <w:lang w:val="en-US"/>
        </w:rPr>
        <w:t xml:space="preserve"> is Rs.</w:t>
      </w:r>
      <w:r w:rsidR="00A07F04">
        <w:rPr>
          <w:rFonts w:ascii="Times New Roman" w:hAnsi="Times New Roman" w:cs="Times New Roman"/>
          <w:sz w:val="24"/>
          <w:szCs w:val="24"/>
          <w:lang w:val="en-US"/>
        </w:rPr>
        <w:t>17,286</w:t>
      </w:r>
      <w:r w:rsidRPr="00E438B4">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the </w:t>
      </w:r>
      <w:r w:rsidRPr="00E438B4">
        <w:rPr>
          <w:rFonts w:ascii="Times New Roman" w:hAnsi="Times New Roman" w:cs="Times New Roman"/>
          <w:sz w:val="24"/>
          <w:szCs w:val="24"/>
          <w:lang w:val="en-US"/>
        </w:rPr>
        <w:t>average</w:t>
      </w:r>
      <w:r>
        <w:rPr>
          <w:rFonts w:ascii="Times New Roman" w:hAnsi="Times New Roman" w:cs="Times New Roman"/>
          <w:sz w:val="24"/>
          <w:szCs w:val="24"/>
          <w:lang w:val="en-US"/>
        </w:rPr>
        <w:t xml:space="preserve"> EMI</w:t>
      </w:r>
      <w:r w:rsidRPr="00E438B4">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E438B4">
        <w:rPr>
          <w:rFonts w:ascii="Times New Roman" w:hAnsi="Times New Roman" w:cs="Times New Roman"/>
          <w:sz w:val="24"/>
          <w:szCs w:val="24"/>
          <w:lang w:val="en-US"/>
        </w:rPr>
        <w:t xml:space="preserve"> Rs.</w:t>
      </w:r>
      <w:r w:rsidR="00A07F04">
        <w:rPr>
          <w:rFonts w:ascii="Times New Roman" w:hAnsi="Times New Roman" w:cs="Times New Roman"/>
          <w:sz w:val="24"/>
          <w:szCs w:val="24"/>
          <w:lang w:val="en-US"/>
        </w:rPr>
        <w:t>7,100</w:t>
      </w:r>
      <w:r>
        <w:rPr>
          <w:rFonts w:ascii="Times New Roman" w:hAnsi="Times New Roman" w:cs="Times New Roman"/>
          <w:sz w:val="24"/>
          <w:szCs w:val="24"/>
          <w:lang w:val="en-US"/>
        </w:rPr>
        <w:t>.</w:t>
      </w:r>
      <w:r w:rsidRPr="00762CD6">
        <w:rPr>
          <w:noProof/>
        </w:rPr>
        <w:t xml:space="preserve"> </w:t>
      </w:r>
    </w:p>
    <w:p w14:paraId="0E77A3CB" w14:textId="77777777" w:rsidR="0082359B" w:rsidRDefault="0082359B" w:rsidP="00DA4AF2">
      <w:pPr>
        <w:spacing w:line="360" w:lineRule="auto"/>
        <w:jc w:val="both"/>
        <w:rPr>
          <w:noProof/>
        </w:rPr>
      </w:pPr>
    </w:p>
    <w:p w14:paraId="6273569F" w14:textId="3734B967" w:rsidR="00D255F1" w:rsidRDefault="00647F82" w:rsidP="00E468D0">
      <w:pPr>
        <w:pStyle w:val="Heading4"/>
      </w:pPr>
      <w:r>
        <w:t>A</w:t>
      </w:r>
      <w:r w:rsidR="00BC2337">
        <w:t>nalysis of Apparel Retailer</w:t>
      </w:r>
    </w:p>
    <w:p w14:paraId="3927F6F1" w14:textId="77777777" w:rsidR="00BC2337" w:rsidRPr="00BC2337" w:rsidRDefault="00BC2337" w:rsidP="00BC2337"/>
    <w:p w14:paraId="67646CFF" w14:textId="3D7D42E4" w:rsidR="0086230E" w:rsidRDefault="0086230E" w:rsidP="0086230E">
      <w:pPr>
        <w:pStyle w:val="Caption"/>
        <w:keepNext/>
        <w:jc w:val="center"/>
      </w:pPr>
      <w:bookmarkStart w:id="36" w:name="_Toc172561186"/>
      <w:r>
        <w:t xml:space="preserve">Table </w:t>
      </w:r>
      <w:fldSimple w:instr=" SEQ Table \* ARABIC ">
        <w:r w:rsidR="008F25FD">
          <w:rPr>
            <w:noProof/>
          </w:rPr>
          <w:t>13</w:t>
        </w:r>
      </w:fldSimple>
      <w:r>
        <w:t xml:space="preserve">: </w:t>
      </w:r>
      <w:r w:rsidR="00271FE8">
        <w:t xml:space="preserve">Measures of </w:t>
      </w:r>
      <w:r w:rsidRPr="00D86FEA">
        <w:t>Central Tendenc</w:t>
      </w:r>
      <w:r w:rsidR="00271FE8">
        <w:t>y</w:t>
      </w:r>
      <w:r w:rsidRPr="00D86FEA">
        <w:t xml:space="preserve"> and Dispersion of Apparel Retailer</w:t>
      </w:r>
      <w:bookmarkEnd w:id="36"/>
    </w:p>
    <w:tbl>
      <w:tblPr>
        <w:tblW w:w="8986" w:type="dxa"/>
        <w:tblLook w:val="04A0" w:firstRow="1" w:lastRow="0" w:firstColumn="1" w:lastColumn="0" w:noHBand="0" w:noVBand="1"/>
      </w:tblPr>
      <w:tblGrid>
        <w:gridCol w:w="3204"/>
        <w:gridCol w:w="1420"/>
        <w:gridCol w:w="1452"/>
        <w:gridCol w:w="1452"/>
        <w:gridCol w:w="1458"/>
      </w:tblGrid>
      <w:tr w:rsidR="006F3969" w:rsidRPr="00E438B4" w14:paraId="2D18A255" w14:textId="77777777" w:rsidTr="0086230E">
        <w:trPr>
          <w:trHeight w:val="306"/>
        </w:trPr>
        <w:tc>
          <w:tcPr>
            <w:tcW w:w="3204" w:type="dxa"/>
            <w:tcBorders>
              <w:top w:val="single" w:sz="8" w:space="0" w:color="auto"/>
              <w:left w:val="single" w:sz="8" w:space="0" w:color="auto"/>
              <w:bottom w:val="single" w:sz="8" w:space="0" w:color="auto"/>
              <w:right w:val="single" w:sz="4" w:space="0" w:color="auto"/>
            </w:tcBorders>
            <w:shd w:val="clear" w:color="000000" w:fill="FFC000"/>
            <w:noWrap/>
            <w:vAlign w:val="bottom"/>
            <w:hideMark/>
          </w:tcPr>
          <w:p w14:paraId="363AE628" w14:textId="77777777" w:rsidR="006F3969" w:rsidRPr="00E438B4" w:rsidRDefault="006F3969" w:rsidP="006F3969">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Apparel Retailer</w:t>
            </w:r>
          </w:p>
        </w:tc>
        <w:tc>
          <w:tcPr>
            <w:tcW w:w="1420" w:type="dxa"/>
            <w:tcBorders>
              <w:top w:val="single" w:sz="8" w:space="0" w:color="auto"/>
              <w:left w:val="nil"/>
              <w:bottom w:val="single" w:sz="8" w:space="0" w:color="auto"/>
              <w:right w:val="single" w:sz="4" w:space="0" w:color="auto"/>
            </w:tcBorders>
            <w:shd w:val="clear" w:color="auto" w:fill="auto"/>
            <w:noWrap/>
            <w:vAlign w:val="bottom"/>
            <w:hideMark/>
          </w:tcPr>
          <w:p w14:paraId="0C9C544F" w14:textId="709959F0" w:rsidR="006F3969" w:rsidRPr="00E438B4" w:rsidRDefault="006F3969" w:rsidP="006F3969">
            <w:pPr>
              <w:jc w:val="both"/>
              <w:rPr>
                <w:rFonts w:ascii="Times New Roman" w:eastAsia="Times New Roman" w:hAnsi="Times New Roman" w:cs="Times New Roman"/>
                <w:b/>
                <w:bCs/>
                <w:i/>
                <w:iCs/>
                <w:color w:val="000000"/>
                <w:kern w:val="0"/>
                <w:sz w:val="24"/>
                <w:szCs w:val="24"/>
                <w:lang w:eastAsia="en-IN"/>
                <w14:ligatures w14:val="none"/>
              </w:rPr>
            </w:pPr>
            <w:r w:rsidRPr="00E438B4">
              <w:rPr>
                <w:rFonts w:ascii="Times New Roman" w:eastAsia="Times New Roman" w:hAnsi="Times New Roman" w:cs="Times New Roman"/>
                <w:b/>
                <w:bCs/>
                <w:i/>
                <w:iCs/>
                <w:color w:val="000000"/>
                <w:kern w:val="0"/>
                <w:sz w:val="24"/>
                <w:szCs w:val="24"/>
                <w:lang w:eastAsia="en-IN"/>
                <w14:ligatures w14:val="none"/>
              </w:rPr>
              <w:t>Primary</w:t>
            </w:r>
            <w:r>
              <w:rPr>
                <w:rFonts w:ascii="Times New Roman" w:eastAsia="Times New Roman" w:hAnsi="Times New Roman" w:cs="Times New Roman"/>
                <w:b/>
                <w:bCs/>
                <w:i/>
                <w:iCs/>
                <w:color w:val="000000"/>
                <w:kern w:val="0"/>
                <w:sz w:val="24"/>
                <w:szCs w:val="24"/>
                <w:lang w:eastAsia="en-IN"/>
                <w14:ligatures w14:val="none"/>
              </w:rPr>
              <w:t xml:space="preserve"> Income (₹)</w:t>
            </w:r>
          </w:p>
        </w:tc>
        <w:tc>
          <w:tcPr>
            <w:tcW w:w="1452" w:type="dxa"/>
            <w:tcBorders>
              <w:top w:val="single" w:sz="8" w:space="0" w:color="auto"/>
              <w:left w:val="nil"/>
              <w:bottom w:val="single" w:sz="8" w:space="0" w:color="auto"/>
              <w:right w:val="single" w:sz="4" w:space="0" w:color="auto"/>
            </w:tcBorders>
            <w:shd w:val="clear" w:color="auto" w:fill="auto"/>
            <w:noWrap/>
            <w:vAlign w:val="bottom"/>
            <w:hideMark/>
          </w:tcPr>
          <w:p w14:paraId="645AFF56" w14:textId="470D25AD" w:rsidR="006F3969" w:rsidRPr="00E438B4" w:rsidRDefault="006F3969" w:rsidP="006F3969">
            <w:pPr>
              <w:jc w:val="both"/>
              <w:rPr>
                <w:rFonts w:ascii="Times New Roman" w:eastAsia="Times New Roman" w:hAnsi="Times New Roman" w:cs="Times New Roman"/>
                <w:b/>
                <w:bCs/>
                <w:i/>
                <w:iCs/>
                <w:color w:val="000000"/>
                <w:kern w:val="0"/>
                <w:sz w:val="24"/>
                <w:szCs w:val="24"/>
                <w:lang w:eastAsia="en-IN"/>
                <w14:ligatures w14:val="none"/>
              </w:rPr>
            </w:pPr>
            <w:r>
              <w:rPr>
                <w:rFonts w:ascii="Times New Roman" w:eastAsia="Times New Roman" w:hAnsi="Times New Roman" w:cs="Times New Roman"/>
                <w:b/>
                <w:bCs/>
                <w:i/>
                <w:iCs/>
                <w:color w:val="000000"/>
                <w:kern w:val="0"/>
                <w:sz w:val="24"/>
                <w:szCs w:val="24"/>
                <w:lang w:eastAsia="en-IN"/>
                <w14:ligatures w14:val="none"/>
              </w:rPr>
              <w:t xml:space="preserve">Household </w:t>
            </w:r>
            <w:r w:rsidRPr="00E438B4">
              <w:rPr>
                <w:rFonts w:ascii="Times New Roman" w:eastAsia="Times New Roman" w:hAnsi="Times New Roman" w:cs="Times New Roman"/>
                <w:b/>
                <w:bCs/>
                <w:i/>
                <w:iCs/>
                <w:color w:val="000000"/>
                <w:kern w:val="0"/>
                <w:sz w:val="24"/>
                <w:szCs w:val="24"/>
                <w:lang w:eastAsia="en-IN"/>
                <w14:ligatures w14:val="none"/>
              </w:rPr>
              <w:t>Income</w:t>
            </w:r>
            <w:r>
              <w:rPr>
                <w:rFonts w:ascii="Times New Roman" w:eastAsia="Times New Roman" w:hAnsi="Times New Roman" w:cs="Times New Roman"/>
                <w:b/>
                <w:bCs/>
                <w:i/>
                <w:iCs/>
                <w:color w:val="000000"/>
                <w:kern w:val="0"/>
                <w:sz w:val="24"/>
                <w:szCs w:val="24"/>
                <w:lang w:eastAsia="en-IN"/>
                <w14:ligatures w14:val="none"/>
              </w:rPr>
              <w:t xml:space="preserve"> (₹)</w:t>
            </w:r>
          </w:p>
        </w:tc>
        <w:tc>
          <w:tcPr>
            <w:tcW w:w="1452" w:type="dxa"/>
            <w:tcBorders>
              <w:top w:val="single" w:sz="8" w:space="0" w:color="auto"/>
              <w:left w:val="nil"/>
              <w:bottom w:val="single" w:sz="8" w:space="0" w:color="auto"/>
              <w:right w:val="single" w:sz="4" w:space="0" w:color="auto"/>
            </w:tcBorders>
            <w:shd w:val="clear" w:color="auto" w:fill="auto"/>
            <w:noWrap/>
            <w:vAlign w:val="bottom"/>
            <w:hideMark/>
          </w:tcPr>
          <w:p w14:paraId="12027FA1" w14:textId="553DEA56" w:rsidR="006F3969" w:rsidRPr="00E438B4" w:rsidRDefault="006F3969" w:rsidP="006F3969">
            <w:pPr>
              <w:jc w:val="both"/>
              <w:rPr>
                <w:rFonts w:ascii="Times New Roman" w:eastAsia="Times New Roman" w:hAnsi="Times New Roman" w:cs="Times New Roman"/>
                <w:b/>
                <w:bCs/>
                <w:i/>
                <w:iCs/>
                <w:color w:val="000000"/>
                <w:kern w:val="0"/>
                <w:sz w:val="24"/>
                <w:szCs w:val="24"/>
                <w:lang w:eastAsia="en-IN"/>
                <w14:ligatures w14:val="none"/>
              </w:rPr>
            </w:pPr>
            <w:r>
              <w:rPr>
                <w:rFonts w:ascii="Times New Roman" w:eastAsia="Times New Roman" w:hAnsi="Times New Roman" w:cs="Times New Roman"/>
                <w:b/>
                <w:bCs/>
                <w:i/>
                <w:iCs/>
                <w:color w:val="000000"/>
                <w:kern w:val="0"/>
                <w:sz w:val="24"/>
                <w:szCs w:val="24"/>
                <w:lang w:eastAsia="en-IN"/>
                <w14:ligatures w14:val="none"/>
              </w:rPr>
              <w:t xml:space="preserve">Monthly </w:t>
            </w:r>
            <w:r w:rsidRPr="00E438B4">
              <w:rPr>
                <w:rFonts w:ascii="Times New Roman" w:eastAsia="Times New Roman" w:hAnsi="Times New Roman" w:cs="Times New Roman"/>
                <w:b/>
                <w:bCs/>
                <w:i/>
                <w:iCs/>
                <w:color w:val="000000"/>
                <w:kern w:val="0"/>
                <w:sz w:val="24"/>
                <w:szCs w:val="24"/>
                <w:lang w:eastAsia="en-IN"/>
                <w14:ligatures w14:val="none"/>
              </w:rPr>
              <w:t>Expense</w:t>
            </w:r>
            <w:r>
              <w:rPr>
                <w:rFonts w:ascii="Times New Roman" w:eastAsia="Times New Roman" w:hAnsi="Times New Roman" w:cs="Times New Roman"/>
                <w:b/>
                <w:bCs/>
                <w:i/>
                <w:iCs/>
                <w:color w:val="000000"/>
                <w:kern w:val="0"/>
                <w:sz w:val="24"/>
                <w:szCs w:val="24"/>
                <w:lang w:eastAsia="en-IN"/>
                <w14:ligatures w14:val="none"/>
              </w:rPr>
              <w:t xml:space="preserve"> (₹)</w:t>
            </w:r>
          </w:p>
        </w:tc>
        <w:tc>
          <w:tcPr>
            <w:tcW w:w="1458" w:type="dxa"/>
            <w:tcBorders>
              <w:top w:val="single" w:sz="8" w:space="0" w:color="auto"/>
              <w:left w:val="nil"/>
              <w:bottom w:val="single" w:sz="8" w:space="0" w:color="auto"/>
              <w:right w:val="single" w:sz="8" w:space="0" w:color="auto"/>
            </w:tcBorders>
            <w:shd w:val="clear" w:color="auto" w:fill="auto"/>
            <w:noWrap/>
            <w:vAlign w:val="bottom"/>
            <w:hideMark/>
          </w:tcPr>
          <w:p w14:paraId="04E700DC" w14:textId="01D5D7C6" w:rsidR="006F3969" w:rsidRPr="00E438B4" w:rsidRDefault="006F3969" w:rsidP="006F3969">
            <w:pPr>
              <w:jc w:val="both"/>
              <w:rPr>
                <w:rFonts w:ascii="Times New Roman" w:eastAsia="Times New Roman" w:hAnsi="Times New Roman" w:cs="Times New Roman"/>
                <w:b/>
                <w:bCs/>
                <w:i/>
                <w:iCs/>
                <w:color w:val="000000"/>
                <w:kern w:val="0"/>
                <w:sz w:val="24"/>
                <w:szCs w:val="24"/>
                <w:lang w:eastAsia="en-IN"/>
                <w14:ligatures w14:val="none"/>
              </w:rPr>
            </w:pPr>
            <w:r w:rsidRPr="00E438B4">
              <w:rPr>
                <w:rFonts w:ascii="Times New Roman" w:eastAsia="Times New Roman" w:hAnsi="Times New Roman" w:cs="Times New Roman"/>
                <w:b/>
                <w:bCs/>
                <w:i/>
                <w:iCs/>
                <w:color w:val="000000"/>
                <w:kern w:val="0"/>
                <w:sz w:val="24"/>
                <w:szCs w:val="24"/>
                <w:lang w:eastAsia="en-IN"/>
                <w14:ligatures w14:val="none"/>
              </w:rPr>
              <w:t>EMIs</w:t>
            </w:r>
            <w:r>
              <w:rPr>
                <w:rFonts w:ascii="Times New Roman" w:eastAsia="Times New Roman" w:hAnsi="Times New Roman" w:cs="Times New Roman"/>
                <w:b/>
                <w:bCs/>
                <w:i/>
                <w:iCs/>
                <w:color w:val="000000"/>
                <w:kern w:val="0"/>
                <w:sz w:val="24"/>
                <w:szCs w:val="24"/>
                <w:lang w:eastAsia="en-IN"/>
                <w14:ligatures w14:val="none"/>
              </w:rPr>
              <w:t xml:space="preserve"> (₹)</w:t>
            </w:r>
          </w:p>
        </w:tc>
      </w:tr>
      <w:tr w:rsidR="00655C74" w:rsidRPr="00E438B4" w14:paraId="45B39255" w14:textId="77777777" w:rsidTr="0086230E">
        <w:trPr>
          <w:trHeight w:val="296"/>
        </w:trPr>
        <w:tc>
          <w:tcPr>
            <w:tcW w:w="3204" w:type="dxa"/>
            <w:tcBorders>
              <w:top w:val="nil"/>
              <w:left w:val="single" w:sz="4" w:space="0" w:color="auto"/>
              <w:bottom w:val="single" w:sz="4" w:space="0" w:color="auto"/>
              <w:right w:val="single" w:sz="4" w:space="0" w:color="auto"/>
            </w:tcBorders>
            <w:shd w:val="clear" w:color="auto" w:fill="auto"/>
            <w:noWrap/>
            <w:vAlign w:val="bottom"/>
            <w:hideMark/>
          </w:tcPr>
          <w:p w14:paraId="25186960"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Mean</w:t>
            </w:r>
          </w:p>
        </w:tc>
        <w:tc>
          <w:tcPr>
            <w:tcW w:w="1420" w:type="dxa"/>
            <w:tcBorders>
              <w:top w:val="nil"/>
              <w:left w:val="nil"/>
              <w:bottom w:val="single" w:sz="4" w:space="0" w:color="auto"/>
              <w:right w:val="single" w:sz="4" w:space="0" w:color="auto"/>
            </w:tcBorders>
            <w:shd w:val="clear" w:color="auto" w:fill="auto"/>
            <w:noWrap/>
            <w:vAlign w:val="bottom"/>
            <w:hideMark/>
          </w:tcPr>
          <w:p w14:paraId="348F6131"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24667</w:t>
            </w:r>
          </w:p>
        </w:tc>
        <w:tc>
          <w:tcPr>
            <w:tcW w:w="1452" w:type="dxa"/>
            <w:tcBorders>
              <w:top w:val="nil"/>
              <w:left w:val="nil"/>
              <w:bottom w:val="single" w:sz="4" w:space="0" w:color="auto"/>
              <w:right w:val="single" w:sz="4" w:space="0" w:color="auto"/>
            </w:tcBorders>
            <w:shd w:val="clear" w:color="auto" w:fill="auto"/>
            <w:noWrap/>
            <w:vAlign w:val="bottom"/>
            <w:hideMark/>
          </w:tcPr>
          <w:p w14:paraId="7B905C0E"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26667</w:t>
            </w:r>
          </w:p>
        </w:tc>
        <w:tc>
          <w:tcPr>
            <w:tcW w:w="1452" w:type="dxa"/>
            <w:tcBorders>
              <w:top w:val="nil"/>
              <w:left w:val="nil"/>
              <w:bottom w:val="single" w:sz="4" w:space="0" w:color="auto"/>
              <w:right w:val="single" w:sz="4" w:space="0" w:color="auto"/>
            </w:tcBorders>
            <w:shd w:val="clear" w:color="auto" w:fill="auto"/>
            <w:noWrap/>
            <w:vAlign w:val="bottom"/>
            <w:hideMark/>
          </w:tcPr>
          <w:p w14:paraId="6C287B52"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26500</w:t>
            </w:r>
          </w:p>
        </w:tc>
        <w:tc>
          <w:tcPr>
            <w:tcW w:w="1458" w:type="dxa"/>
            <w:tcBorders>
              <w:top w:val="nil"/>
              <w:left w:val="nil"/>
              <w:bottom w:val="single" w:sz="4" w:space="0" w:color="auto"/>
              <w:right w:val="single" w:sz="4" w:space="0" w:color="auto"/>
            </w:tcBorders>
            <w:shd w:val="clear" w:color="auto" w:fill="auto"/>
            <w:noWrap/>
            <w:vAlign w:val="bottom"/>
            <w:hideMark/>
          </w:tcPr>
          <w:p w14:paraId="680FEAE7"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8500</w:t>
            </w:r>
          </w:p>
        </w:tc>
      </w:tr>
      <w:tr w:rsidR="00655C74" w:rsidRPr="00E438B4" w14:paraId="59A7BEDA" w14:textId="77777777" w:rsidTr="0086230E">
        <w:trPr>
          <w:trHeight w:val="296"/>
        </w:trPr>
        <w:tc>
          <w:tcPr>
            <w:tcW w:w="3204" w:type="dxa"/>
            <w:tcBorders>
              <w:top w:val="nil"/>
              <w:left w:val="single" w:sz="4" w:space="0" w:color="auto"/>
              <w:bottom w:val="single" w:sz="4" w:space="0" w:color="auto"/>
              <w:right w:val="single" w:sz="4" w:space="0" w:color="auto"/>
            </w:tcBorders>
            <w:shd w:val="clear" w:color="auto" w:fill="auto"/>
            <w:noWrap/>
            <w:vAlign w:val="bottom"/>
            <w:hideMark/>
          </w:tcPr>
          <w:p w14:paraId="1501AEBC"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Standard Error</w:t>
            </w:r>
          </w:p>
        </w:tc>
        <w:tc>
          <w:tcPr>
            <w:tcW w:w="1420" w:type="dxa"/>
            <w:tcBorders>
              <w:top w:val="nil"/>
              <w:left w:val="nil"/>
              <w:bottom w:val="single" w:sz="4" w:space="0" w:color="auto"/>
              <w:right w:val="single" w:sz="4" w:space="0" w:color="auto"/>
            </w:tcBorders>
            <w:shd w:val="clear" w:color="auto" w:fill="auto"/>
            <w:noWrap/>
            <w:vAlign w:val="bottom"/>
            <w:hideMark/>
          </w:tcPr>
          <w:p w14:paraId="7C990C54"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3756</w:t>
            </w:r>
          </w:p>
        </w:tc>
        <w:tc>
          <w:tcPr>
            <w:tcW w:w="1452" w:type="dxa"/>
            <w:tcBorders>
              <w:top w:val="nil"/>
              <w:left w:val="nil"/>
              <w:bottom w:val="single" w:sz="4" w:space="0" w:color="auto"/>
              <w:right w:val="single" w:sz="4" w:space="0" w:color="auto"/>
            </w:tcBorders>
            <w:shd w:val="clear" w:color="auto" w:fill="auto"/>
            <w:noWrap/>
            <w:vAlign w:val="bottom"/>
            <w:hideMark/>
          </w:tcPr>
          <w:p w14:paraId="167AEEE6"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4410</w:t>
            </w:r>
          </w:p>
        </w:tc>
        <w:tc>
          <w:tcPr>
            <w:tcW w:w="1452" w:type="dxa"/>
            <w:tcBorders>
              <w:top w:val="nil"/>
              <w:left w:val="nil"/>
              <w:bottom w:val="single" w:sz="4" w:space="0" w:color="auto"/>
              <w:right w:val="single" w:sz="4" w:space="0" w:color="auto"/>
            </w:tcBorders>
            <w:shd w:val="clear" w:color="auto" w:fill="auto"/>
            <w:noWrap/>
            <w:vAlign w:val="bottom"/>
            <w:hideMark/>
          </w:tcPr>
          <w:p w14:paraId="052BB51D"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11117</w:t>
            </w:r>
          </w:p>
        </w:tc>
        <w:tc>
          <w:tcPr>
            <w:tcW w:w="1458" w:type="dxa"/>
            <w:tcBorders>
              <w:top w:val="nil"/>
              <w:left w:val="nil"/>
              <w:bottom w:val="single" w:sz="4" w:space="0" w:color="auto"/>
              <w:right w:val="single" w:sz="4" w:space="0" w:color="auto"/>
            </w:tcBorders>
            <w:shd w:val="clear" w:color="auto" w:fill="auto"/>
            <w:noWrap/>
            <w:vAlign w:val="bottom"/>
            <w:hideMark/>
          </w:tcPr>
          <w:p w14:paraId="78CFDEEA"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1384</w:t>
            </w:r>
          </w:p>
        </w:tc>
      </w:tr>
      <w:tr w:rsidR="00655C74" w:rsidRPr="00E438B4" w14:paraId="3BC89F2E" w14:textId="77777777" w:rsidTr="0086230E">
        <w:trPr>
          <w:trHeight w:val="296"/>
        </w:trPr>
        <w:tc>
          <w:tcPr>
            <w:tcW w:w="3204" w:type="dxa"/>
            <w:tcBorders>
              <w:top w:val="nil"/>
              <w:left w:val="single" w:sz="4" w:space="0" w:color="auto"/>
              <w:bottom w:val="single" w:sz="4" w:space="0" w:color="auto"/>
              <w:right w:val="single" w:sz="4" w:space="0" w:color="auto"/>
            </w:tcBorders>
            <w:shd w:val="clear" w:color="auto" w:fill="auto"/>
            <w:noWrap/>
            <w:vAlign w:val="bottom"/>
            <w:hideMark/>
          </w:tcPr>
          <w:p w14:paraId="1351972D"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Median</w:t>
            </w:r>
          </w:p>
        </w:tc>
        <w:tc>
          <w:tcPr>
            <w:tcW w:w="1420" w:type="dxa"/>
            <w:tcBorders>
              <w:top w:val="nil"/>
              <w:left w:val="nil"/>
              <w:bottom w:val="single" w:sz="4" w:space="0" w:color="auto"/>
              <w:right w:val="single" w:sz="4" w:space="0" w:color="auto"/>
            </w:tcBorders>
            <w:shd w:val="clear" w:color="auto" w:fill="auto"/>
            <w:noWrap/>
            <w:vAlign w:val="bottom"/>
            <w:hideMark/>
          </w:tcPr>
          <w:p w14:paraId="3C2154FE"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22500</w:t>
            </w:r>
          </w:p>
        </w:tc>
        <w:tc>
          <w:tcPr>
            <w:tcW w:w="1452" w:type="dxa"/>
            <w:tcBorders>
              <w:top w:val="nil"/>
              <w:left w:val="nil"/>
              <w:bottom w:val="single" w:sz="4" w:space="0" w:color="auto"/>
              <w:right w:val="single" w:sz="4" w:space="0" w:color="auto"/>
            </w:tcBorders>
            <w:shd w:val="clear" w:color="auto" w:fill="auto"/>
            <w:noWrap/>
            <w:vAlign w:val="bottom"/>
            <w:hideMark/>
          </w:tcPr>
          <w:p w14:paraId="65C65E3A"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22500</w:t>
            </w:r>
          </w:p>
        </w:tc>
        <w:tc>
          <w:tcPr>
            <w:tcW w:w="1452" w:type="dxa"/>
            <w:tcBorders>
              <w:top w:val="nil"/>
              <w:left w:val="nil"/>
              <w:bottom w:val="single" w:sz="4" w:space="0" w:color="auto"/>
              <w:right w:val="single" w:sz="4" w:space="0" w:color="auto"/>
            </w:tcBorders>
            <w:shd w:val="clear" w:color="auto" w:fill="auto"/>
            <w:noWrap/>
            <w:vAlign w:val="bottom"/>
            <w:hideMark/>
          </w:tcPr>
          <w:p w14:paraId="0619BBA1"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14000</w:t>
            </w:r>
          </w:p>
        </w:tc>
        <w:tc>
          <w:tcPr>
            <w:tcW w:w="1458" w:type="dxa"/>
            <w:tcBorders>
              <w:top w:val="nil"/>
              <w:left w:val="nil"/>
              <w:bottom w:val="single" w:sz="4" w:space="0" w:color="auto"/>
              <w:right w:val="single" w:sz="4" w:space="0" w:color="auto"/>
            </w:tcBorders>
            <w:shd w:val="clear" w:color="auto" w:fill="auto"/>
            <w:noWrap/>
            <w:vAlign w:val="bottom"/>
            <w:hideMark/>
          </w:tcPr>
          <w:p w14:paraId="243FB9D3"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7500</w:t>
            </w:r>
          </w:p>
        </w:tc>
      </w:tr>
      <w:tr w:rsidR="00655C74" w:rsidRPr="00E438B4" w14:paraId="455CFC20" w14:textId="77777777" w:rsidTr="0086230E">
        <w:trPr>
          <w:trHeight w:val="296"/>
        </w:trPr>
        <w:tc>
          <w:tcPr>
            <w:tcW w:w="3204" w:type="dxa"/>
            <w:tcBorders>
              <w:top w:val="nil"/>
              <w:left w:val="single" w:sz="4" w:space="0" w:color="auto"/>
              <w:bottom w:val="single" w:sz="4" w:space="0" w:color="auto"/>
              <w:right w:val="single" w:sz="4" w:space="0" w:color="auto"/>
            </w:tcBorders>
            <w:shd w:val="clear" w:color="auto" w:fill="auto"/>
            <w:noWrap/>
            <w:vAlign w:val="bottom"/>
            <w:hideMark/>
          </w:tcPr>
          <w:p w14:paraId="1A8F8526"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Standard Deviation</w:t>
            </w:r>
          </w:p>
        </w:tc>
        <w:tc>
          <w:tcPr>
            <w:tcW w:w="1420" w:type="dxa"/>
            <w:tcBorders>
              <w:top w:val="nil"/>
              <w:left w:val="nil"/>
              <w:bottom w:val="single" w:sz="4" w:space="0" w:color="auto"/>
              <w:right w:val="single" w:sz="4" w:space="0" w:color="auto"/>
            </w:tcBorders>
            <w:shd w:val="clear" w:color="auto" w:fill="auto"/>
            <w:noWrap/>
            <w:vAlign w:val="bottom"/>
            <w:hideMark/>
          </w:tcPr>
          <w:p w14:paraId="0EF3C9B1"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9201</w:t>
            </w:r>
          </w:p>
        </w:tc>
        <w:tc>
          <w:tcPr>
            <w:tcW w:w="1452" w:type="dxa"/>
            <w:tcBorders>
              <w:top w:val="nil"/>
              <w:left w:val="nil"/>
              <w:bottom w:val="single" w:sz="4" w:space="0" w:color="auto"/>
              <w:right w:val="single" w:sz="4" w:space="0" w:color="auto"/>
            </w:tcBorders>
            <w:shd w:val="clear" w:color="auto" w:fill="auto"/>
            <w:noWrap/>
            <w:vAlign w:val="bottom"/>
            <w:hideMark/>
          </w:tcPr>
          <w:p w14:paraId="398D3855"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10801</w:t>
            </w:r>
          </w:p>
        </w:tc>
        <w:tc>
          <w:tcPr>
            <w:tcW w:w="1452" w:type="dxa"/>
            <w:tcBorders>
              <w:top w:val="nil"/>
              <w:left w:val="nil"/>
              <w:bottom w:val="single" w:sz="4" w:space="0" w:color="auto"/>
              <w:right w:val="single" w:sz="4" w:space="0" w:color="auto"/>
            </w:tcBorders>
            <w:shd w:val="clear" w:color="auto" w:fill="auto"/>
            <w:noWrap/>
            <w:vAlign w:val="bottom"/>
            <w:hideMark/>
          </w:tcPr>
          <w:p w14:paraId="79B6F515"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27230</w:t>
            </w:r>
          </w:p>
        </w:tc>
        <w:tc>
          <w:tcPr>
            <w:tcW w:w="1458" w:type="dxa"/>
            <w:tcBorders>
              <w:top w:val="nil"/>
              <w:left w:val="nil"/>
              <w:bottom w:val="single" w:sz="4" w:space="0" w:color="auto"/>
              <w:right w:val="single" w:sz="4" w:space="0" w:color="auto"/>
            </w:tcBorders>
            <w:shd w:val="clear" w:color="auto" w:fill="auto"/>
            <w:noWrap/>
            <w:vAlign w:val="bottom"/>
            <w:hideMark/>
          </w:tcPr>
          <w:p w14:paraId="7AE52F85"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3391</w:t>
            </w:r>
          </w:p>
        </w:tc>
      </w:tr>
      <w:tr w:rsidR="00655C74" w:rsidRPr="00E438B4" w14:paraId="73CD7604" w14:textId="77777777" w:rsidTr="0086230E">
        <w:trPr>
          <w:trHeight w:val="296"/>
        </w:trPr>
        <w:tc>
          <w:tcPr>
            <w:tcW w:w="3204" w:type="dxa"/>
            <w:tcBorders>
              <w:top w:val="nil"/>
              <w:left w:val="single" w:sz="4" w:space="0" w:color="auto"/>
              <w:bottom w:val="single" w:sz="4" w:space="0" w:color="auto"/>
              <w:right w:val="single" w:sz="4" w:space="0" w:color="auto"/>
            </w:tcBorders>
            <w:shd w:val="clear" w:color="auto" w:fill="auto"/>
            <w:noWrap/>
            <w:vAlign w:val="bottom"/>
            <w:hideMark/>
          </w:tcPr>
          <w:p w14:paraId="1B412661"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Range</w:t>
            </w:r>
          </w:p>
        </w:tc>
        <w:tc>
          <w:tcPr>
            <w:tcW w:w="1420" w:type="dxa"/>
            <w:tcBorders>
              <w:top w:val="nil"/>
              <w:left w:val="nil"/>
              <w:bottom w:val="single" w:sz="4" w:space="0" w:color="auto"/>
              <w:right w:val="single" w:sz="4" w:space="0" w:color="auto"/>
            </w:tcBorders>
            <w:shd w:val="clear" w:color="auto" w:fill="auto"/>
            <w:noWrap/>
            <w:vAlign w:val="bottom"/>
            <w:hideMark/>
          </w:tcPr>
          <w:p w14:paraId="2D6A070B"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25000</w:t>
            </w:r>
          </w:p>
        </w:tc>
        <w:tc>
          <w:tcPr>
            <w:tcW w:w="1452" w:type="dxa"/>
            <w:tcBorders>
              <w:top w:val="nil"/>
              <w:left w:val="nil"/>
              <w:bottom w:val="single" w:sz="4" w:space="0" w:color="auto"/>
              <w:right w:val="single" w:sz="4" w:space="0" w:color="auto"/>
            </w:tcBorders>
            <w:shd w:val="clear" w:color="auto" w:fill="auto"/>
            <w:noWrap/>
            <w:vAlign w:val="bottom"/>
            <w:hideMark/>
          </w:tcPr>
          <w:p w14:paraId="579D067D"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25000</w:t>
            </w:r>
          </w:p>
        </w:tc>
        <w:tc>
          <w:tcPr>
            <w:tcW w:w="1452" w:type="dxa"/>
            <w:tcBorders>
              <w:top w:val="nil"/>
              <w:left w:val="nil"/>
              <w:bottom w:val="single" w:sz="4" w:space="0" w:color="auto"/>
              <w:right w:val="single" w:sz="4" w:space="0" w:color="auto"/>
            </w:tcBorders>
            <w:shd w:val="clear" w:color="auto" w:fill="auto"/>
            <w:noWrap/>
            <w:vAlign w:val="bottom"/>
            <w:hideMark/>
          </w:tcPr>
          <w:p w14:paraId="3E0ECCEA"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70000</w:t>
            </w:r>
          </w:p>
        </w:tc>
        <w:tc>
          <w:tcPr>
            <w:tcW w:w="1458" w:type="dxa"/>
            <w:tcBorders>
              <w:top w:val="nil"/>
              <w:left w:val="nil"/>
              <w:bottom w:val="single" w:sz="4" w:space="0" w:color="auto"/>
              <w:right w:val="single" w:sz="4" w:space="0" w:color="auto"/>
            </w:tcBorders>
            <w:shd w:val="clear" w:color="auto" w:fill="auto"/>
            <w:noWrap/>
            <w:vAlign w:val="bottom"/>
            <w:hideMark/>
          </w:tcPr>
          <w:p w14:paraId="58D80F3D"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9000</w:t>
            </w:r>
          </w:p>
        </w:tc>
      </w:tr>
      <w:tr w:rsidR="00655C74" w:rsidRPr="00E438B4" w14:paraId="58C232F6" w14:textId="77777777" w:rsidTr="0086230E">
        <w:trPr>
          <w:trHeight w:val="296"/>
        </w:trPr>
        <w:tc>
          <w:tcPr>
            <w:tcW w:w="3204" w:type="dxa"/>
            <w:tcBorders>
              <w:top w:val="nil"/>
              <w:left w:val="single" w:sz="4" w:space="0" w:color="auto"/>
              <w:bottom w:val="single" w:sz="4" w:space="0" w:color="auto"/>
              <w:right w:val="single" w:sz="4" w:space="0" w:color="auto"/>
            </w:tcBorders>
            <w:shd w:val="clear" w:color="auto" w:fill="auto"/>
            <w:noWrap/>
            <w:vAlign w:val="bottom"/>
            <w:hideMark/>
          </w:tcPr>
          <w:p w14:paraId="2C357602"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Minimum</w:t>
            </w:r>
          </w:p>
        </w:tc>
        <w:tc>
          <w:tcPr>
            <w:tcW w:w="1420" w:type="dxa"/>
            <w:tcBorders>
              <w:top w:val="nil"/>
              <w:left w:val="nil"/>
              <w:bottom w:val="single" w:sz="4" w:space="0" w:color="auto"/>
              <w:right w:val="single" w:sz="4" w:space="0" w:color="auto"/>
            </w:tcBorders>
            <w:shd w:val="clear" w:color="auto" w:fill="auto"/>
            <w:noWrap/>
            <w:vAlign w:val="bottom"/>
            <w:hideMark/>
          </w:tcPr>
          <w:p w14:paraId="19FCFCA0"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15000</w:t>
            </w:r>
          </w:p>
        </w:tc>
        <w:tc>
          <w:tcPr>
            <w:tcW w:w="1452" w:type="dxa"/>
            <w:tcBorders>
              <w:top w:val="nil"/>
              <w:left w:val="nil"/>
              <w:bottom w:val="single" w:sz="4" w:space="0" w:color="auto"/>
              <w:right w:val="single" w:sz="4" w:space="0" w:color="auto"/>
            </w:tcBorders>
            <w:shd w:val="clear" w:color="auto" w:fill="auto"/>
            <w:noWrap/>
            <w:vAlign w:val="bottom"/>
            <w:hideMark/>
          </w:tcPr>
          <w:p w14:paraId="19744E0F"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15000</w:t>
            </w:r>
          </w:p>
        </w:tc>
        <w:tc>
          <w:tcPr>
            <w:tcW w:w="1452" w:type="dxa"/>
            <w:tcBorders>
              <w:top w:val="nil"/>
              <w:left w:val="nil"/>
              <w:bottom w:val="single" w:sz="4" w:space="0" w:color="auto"/>
              <w:right w:val="single" w:sz="4" w:space="0" w:color="auto"/>
            </w:tcBorders>
            <w:shd w:val="clear" w:color="auto" w:fill="auto"/>
            <w:noWrap/>
            <w:vAlign w:val="bottom"/>
            <w:hideMark/>
          </w:tcPr>
          <w:p w14:paraId="1DE35750"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10000</w:t>
            </w:r>
          </w:p>
        </w:tc>
        <w:tc>
          <w:tcPr>
            <w:tcW w:w="1458" w:type="dxa"/>
            <w:tcBorders>
              <w:top w:val="nil"/>
              <w:left w:val="nil"/>
              <w:bottom w:val="single" w:sz="4" w:space="0" w:color="auto"/>
              <w:right w:val="single" w:sz="4" w:space="0" w:color="auto"/>
            </w:tcBorders>
            <w:shd w:val="clear" w:color="auto" w:fill="auto"/>
            <w:noWrap/>
            <w:vAlign w:val="bottom"/>
            <w:hideMark/>
          </w:tcPr>
          <w:p w14:paraId="359964F1"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6000</w:t>
            </w:r>
          </w:p>
        </w:tc>
      </w:tr>
      <w:tr w:rsidR="00655C74" w:rsidRPr="00E438B4" w14:paraId="5297D287" w14:textId="77777777" w:rsidTr="0086230E">
        <w:trPr>
          <w:trHeight w:val="296"/>
        </w:trPr>
        <w:tc>
          <w:tcPr>
            <w:tcW w:w="3204" w:type="dxa"/>
            <w:tcBorders>
              <w:top w:val="nil"/>
              <w:left w:val="single" w:sz="4" w:space="0" w:color="auto"/>
              <w:bottom w:val="single" w:sz="4" w:space="0" w:color="auto"/>
              <w:right w:val="single" w:sz="4" w:space="0" w:color="auto"/>
            </w:tcBorders>
            <w:shd w:val="clear" w:color="auto" w:fill="auto"/>
            <w:noWrap/>
            <w:vAlign w:val="bottom"/>
            <w:hideMark/>
          </w:tcPr>
          <w:p w14:paraId="2D29F729"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Maximum</w:t>
            </w:r>
          </w:p>
        </w:tc>
        <w:tc>
          <w:tcPr>
            <w:tcW w:w="1420" w:type="dxa"/>
            <w:tcBorders>
              <w:top w:val="nil"/>
              <w:left w:val="nil"/>
              <w:bottom w:val="single" w:sz="4" w:space="0" w:color="auto"/>
              <w:right w:val="single" w:sz="4" w:space="0" w:color="auto"/>
            </w:tcBorders>
            <w:shd w:val="clear" w:color="auto" w:fill="auto"/>
            <w:noWrap/>
            <w:vAlign w:val="bottom"/>
            <w:hideMark/>
          </w:tcPr>
          <w:p w14:paraId="3DFBBA09"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40000</w:t>
            </w:r>
          </w:p>
        </w:tc>
        <w:tc>
          <w:tcPr>
            <w:tcW w:w="1452" w:type="dxa"/>
            <w:tcBorders>
              <w:top w:val="nil"/>
              <w:left w:val="nil"/>
              <w:bottom w:val="single" w:sz="4" w:space="0" w:color="auto"/>
              <w:right w:val="single" w:sz="4" w:space="0" w:color="auto"/>
            </w:tcBorders>
            <w:shd w:val="clear" w:color="auto" w:fill="auto"/>
            <w:noWrap/>
            <w:vAlign w:val="bottom"/>
            <w:hideMark/>
          </w:tcPr>
          <w:p w14:paraId="7D1CB273"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40000</w:t>
            </w:r>
          </w:p>
        </w:tc>
        <w:tc>
          <w:tcPr>
            <w:tcW w:w="1452" w:type="dxa"/>
            <w:tcBorders>
              <w:top w:val="nil"/>
              <w:left w:val="nil"/>
              <w:bottom w:val="single" w:sz="4" w:space="0" w:color="auto"/>
              <w:right w:val="single" w:sz="4" w:space="0" w:color="auto"/>
            </w:tcBorders>
            <w:shd w:val="clear" w:color="auto" w:fill="auto"/>
            <w:noWrap/>
            <w:vAlign w:val="bottom"/>
            <w:hideMark/>
          </w:tcPr>
          <w:p w14:paraId="50F6D50C"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80000</w:t>
            </w:r>
          </w:p>
        </w:tc>
        <w:tc>
          <w:tcPr>
            <w:tcW w:w="1458" w:type="dxa"/>
            <w:tcBorders>
              <w:top w:val="nil"/>
              <w:left w:val="nil"/>
              <w:bottom w:val="single" w:sz="4" w:space="0" w:color="auto"/>
              <w:right w:val="single" w:sz="4" w:space="0" w:color="auto"/>
            </w:tcBorders>
            <w:shd w:val="clear" w:color="auto" w:fill="auto"/>
            <w:noWrap/>
            <w:vAlign w:val="bottom"/>
            <w:hideMark/>
          </w:tcPr>
          <w:p w14:paraId="2857FD29"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15000</w:t>
            </w:r>
          </w:p>
        </w:tc>
      </w:tr>
      <w:tr w:rsidR="00655C74" w:rsidRPr="00E438B4" w14:paraId="4AC6F8E4" w14:textId="77777777" w:rsidTr="00BC2337">
        <w:trPr>
          <w:trHeight w:val="296"/>
        </w:trPr>
        <w:tc>
          <w:tcPr>
            <w:tcW w:w="3204" w:type="dxa"/>
            <w:tcBorders>
              <w:top w:val="nil"/>
              <w:left w:val="single" w:sz="4" w:space="0" w:color="auto"/>
              <w:bottom w:val="single" w:sz="4" w:space="0" w:color="auto"/>
              <w:right w:val="single" w:sz="4" w:space="0" w:color="auto"/>
            </w:tcBorders>
            <w:shd w:val="clear" w:color="auto" w:fill="auto"/>
            <w:noWrap/>
            <w:vAlign w:val="bottom"/>
            <w:hideMark/>
          </w:tcPr>
          <w:p w14:paraId="25746D92"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Count</w:t>
            </w:r>
          </w:p>
        </w:tc>
        <w:tc>
          <w:tcPr>
            <w:tcW w:w="5782" w:type="dxa"/>
            <w:gridSpan w:val="4"/>
            <w:tcBorders>
              <w:top w:val="single" w:sz="4" w:space="0" w:color="auto"/>
              <w:left w:val="nil"/>
              <w:bottom w:val="single" w:sz="4" w:space="0" w:color="auto"/>
              <w:right w:val="single" w:sz="4" w:space="0" w:color="auto"/>
            </w:tcBorders>
            <w:shd w:val="clear" w:color="auto" w:fill="auto"/>
            <w:noWrap/>
            <w:vAlign w:val="bottom"/>
            <w:hideMark/>
          </w:tcPr>
          <w:p w14:paraId="7E9C3C6C"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w:t>
            </w:r>
          </w:p>
        </w:tc>
      </w:tr>
    </w:tbl>
    <w:p w14:paraId="32167A1B" w14:textId="77777777" w:rsidR="00655C74" w:rsidRDefault="00655C74" w:rsidP="00E438B4">
      <w:pPr>
        <w:jc w:val="both"/>
        <w:rPr>
          <w:rFonts w:ascii="Times New Roman" w:hAnsi="Times New Roman" w:cs="Times New Roman"/>
          <w:sz w:val="24"/>
          <w:szCs w:val="24"/>
          <w:lang w:val="en-US"/>
        </w:rPr>
      </w:pPr>
    </w:p>
    <w:p w14:paraId="455B2444" w14:textId="7D0DB143" w:rsidR="000D091B" w:rsidRDefault="000D091B" w:rsidP="000D091B">
      <w:pPr>
        <w:spacing w:line="360" w:lineRule="auto"/>
        <w:jc w:val="both"/>
        <w:rPr>
          <w:noProof/>
        </w:rPr>
      </w:pPr>
      <w:r w:rsidRPr="00E438B4">
        <w:rPr>
          <w:rFonts w:ascii="Times New Roman" w:hAnsi="Times New Roman" w:cs="Times New Roman"/>
          <w:sz w:val="24"/>
          <w:szCs w:val="24"/>
          <w:lang w:val="en-US"/>
        </w:rPr>
        <w:t>The</w:t>
      </w:r>
      <w:r>
        <w:rPr>
          <w:rFonts w:ascii="Times New Roman" w:hAnsi="Times New Roman" w:cs="Times New Roman"/>
          <w:sz w:val="24"/>
          <w:szCs w:val="24"/>
          <w:lang w:val="en-US"/>
        </w:rPr>
        <w:t xml:space="preserve"> mean </w:t>
      </w:r>
      <w:r w:rsidRPr="00E438B4">
        <w:rPr>
          <w:rFonts w:ascii="Times New Roman" w:hAnsi="Times New Roman" w:cs="Times New Roman"/>
          <w:sz w:val="24"/>
          <w:szCs w:val="24"/>
          <w:lang w:val="en-US"/>
        </w:rPr>
        <w:t>primary income of</w:t>
      </w:r>
      <w:r>
        <w:rPr>
          <w:rFonts w:ascii="Times New Roman" w:hAnsi="Times New Roman" w:cs="Times New Roman"/>
          <w:sz w:val="24"/>
          <w:szCs w:val="24"/>
          <w:lang w:val="en-US"/>
        </w:rPr>
        <w:t xml:space="preserve"> Apparel Retailer</w:t>
      </w:r>
      <w:r w:rsidRPr="00E438B4">
        <w:rPr>
          <w:rFonts w:ascii="Times New Roman" w:hAnsi="Times New Roman" w:cs="Times New Roman"/>
          <w:sz w:val="24"/>
          <w:szCs w:val="24"/>
          <w:lang w:val="en-US"/>
        </w:rPr>
        <w:t xml:space="preserve"> is Rs.</w:t>
      </w:r>
      <w:r>
        <w:rPr>
          <w:rFonts w:ascii="Times New Roman" w:hAnsi="Times New Roman" w:cs="Times New Roman"/>
          <w:sz w:val="24"/>
          <w:szCs w:val="24"/>
          <w:lang w:val="en-US"/>
        </w:rPr>
        <w:t>24,667</w:t>
      </w:r>
      <w:r w:rsidRPr="00E438B4">
        <w:rPr>
          <w:rFonts w:ascii="Times New Roman" w:hAnsi="Times New Roman" w:cs="Times New Roman"/>
          <w:sz w:val="24"/>
          <w:szCs w:val="24"/>
          <w:lang w:val="en-US"/>
        </w:rPr>
        <w:t>, but</w:t>
      </w:r>
      <w:r>
        <w:rPr>
          <w:rFonts w:ascii="Times New Roman" w:hAnsi="Times New Roman" w:cs="Times New Roman"/>
          <w:sz w:val="24"/>
          <w:szCs w:val="24"/>
          <w:lang w:val="en-US"/>
        </w:rPr>
        <w:t xml:space="preserve"> 2 out of 6 samples </w:t>
      </w:r>
      <w:r w:rsidRPr="00E438B4">
        <w:rPr>
          <w:rFonts w:ascii="Times New Roman" w:hAnsi="Times New Roman" w:cs="Times New Roman"/>
          <w:sz w:val="24"/>
          <w:szCs w:val="24"/>
          <w:lang w:val="en-US"/>
        </w:rPr>
        <w:t xml:space="preserve">have a secondary source of income due to which the monthly income is </w:t>
      </w:r>
      <w:r>
        <w:rPr>
          <w:rFonts w:ascii="Times New Roman" w:hAnsi="Times New Roman" w:cs="Times New Roman"/>
          <w:sz w:val="24"/>
          <w:szCs w:val="24"/>
          <w:lang w:val="en-US"/>
        </w:rPr>
        <w:t xml:space="preserve">slightly </w:t>
      </w:r>
      <w:r w:rsidRPr="00E438B4">
        <w:rPr>
          <w:rFonts w:ascii="Times New Roman" w:hAnsi="Times New Roman" w:cs="Times New Roman"/>
          <w:sz w:val="24"/>
          <w:szCs w:val="24"/>
          <w:lang w:val="en-US"/>
        </w:rPr>
        <w:t xml:space="preserve">more, the average comes </w:t>
      </w:r>
      <w:r>
        <w:rPr>
          <w:rFonts w:ascii="Times New Roman" w:hAnsi="Times New Roman" w:cs="Times New Roman"/>
          <w:sz w:val="24"/>
          <w:szCs w:val="24"/>
          <w:lang w:val="en-US"/>
        </w:rPr>
        <w:t>up to</w:t>
      </w:r>
      <w:r w:rsidRPr="00E438B4">
        <w:rPr>
          <w:rFonts w:ascii="Times New Roman" w:hAnsi="Times New Roman" w:cs="Times New Roman"/>
          <w:sz w:val="24"/>
          <w:szCs w:val="24"/>
          <w:lang w:val="en-US"/>
        </w:rPr>
        <w:t xml:space="preserve"> Rs.</w:t>
      </w:r>
      <w:r>
        <w:rPr>
          <w:rFonts w:ascii="Times New Roman" w:hAnsi="Times New Roman" w:cs="Times New Roman"/>
          <w:sz w:val="24"/>
          <w:szCs w:val="24"/>
          <w:lang w:val="en-US"/>
        </w:rPr>
        <w:t>26,667. The average</w:t>
      </w:r>
      <w:r w:rsidRPr="00E438B4">
        <w:rPr>
          <w:rFonts w:ascii="Times New Roman" w:hAnsi="Times New Roman" w:cs="Times New Roman"/>
          <w:sz w:val="24"/>
          <w:szCs w:val="24"/>
          <w:lang w:val="en-US"/>
        </w:rPr>
        <w:t xml:space="preserve"> Expense of all</w:t>
      </w:r>
      <w:r>
        <w:rPr>
          <w:rFonts w:ascii="Times New Roman" w:hAnsi="Times New Roman" w:cs="Times New Roman"/>
          <w:sz w:val="24"/>
          <w:szCs w:val="24"/>
          <w:lang w:val="en-US"/>
        </w:rPr>
        <w:t xml:space="preserve"> Apparel Retailer</w:t>
      </w:r>
      <w:r w:rsidRPr="00E438B4">
        <w:rPr>
          <w:rFonts w:ascii="Times New Roman" w:hAnsi="Times New Roman" w:cs="Times New Roman"/>
          <w:sz w:val="24"/>
          <w:szCs w:val="24"/>
          <w:lang w:val="en-US"/>
        </w:rPr>
        <w:t xml:space="preserve"> is Rs.</w:t>
      </w:r>
      <w:r>
        <w:rPr>
          <w:rFonts w:ascii="Times New Roman" w:hAnsi="Times New Roman" w:cs="Times New Roman"/>
          <w:sz w:val="24"/>
          <w:szCs w:val="24"/>
          <w:lang w:val="en-US"/>
        </w:rPr>
        <w:t>26,500</w:t>
      </w:r>
      <w:r w:rsidRPr="00E438B4">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the </w:t>
      </w:r>
      <w:r w:rsidRPr="00E438B4">
        <w:rPr>
          <w:rFonts w:ascii="Times New Roman" w:hAnsi="Times New Roman" w:cs="Times New Roman"/>
          <w:sz w:val="24"/>
          <w:szCs w:val="24"/>
          <w:lang w:val="en-US"/>
        </w:rPr>
        <w:t>average</w:t>
      </w:r>
      <w:r>
        <w:rPr>
          <w:rFonts w:ascii="Times New Roman" w:hAnsi="Times New Roman" w:cs="Times New Roman"/>
          <w:sz w:val="24"/>
          <w:szCs w:val="24"/>
          <w:lang w:val="en-US"/>
        </w:rPr>
        <w:t xml:space="preserve"> EMI</w:t>
      </w:r>
      <w:r w:rsidRPr="00E438B4">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E438B4">
        <w:rPr>
          <w:rFonts w:ascii="Times New Roman" w:hAnsi="Times New Roman" w:cs="Times New Roman"/>
          <w:sz w:val="24"/>
          <w:szCs w:val="24"/>
          <w:lang w:val="en-US"/>
        </w:rPr>
        <w:t xml:space="preserve"> Rs.</w:t>
      </w:r>
      <w:r>
        <w:rPr>
          <w:rFonts w:ascii="Times New Roman" w:hAnsi="Times New Roman" w:cs="Times New Roman"/>
          <w:sz w:val="24"/>
          <w:szCs w:val="24"/>
          <w:lang w:val="en-US"/>
        </w:rPr>
        <w:t>8500.</w:t>
      </w:r>
      <w:r w:rsidRPr="00762CD6">
        <w:rPr>
          <w:noProof/>
        </w:rPr>
        <w:t xml:space="preserve"> </w:t>
      </w:r>
    </w:p>
    <w:p w14:paraId="6757341A" w14:textId="77777777" w:rsidR="00A07F04" w:rsidRDefault="00A07F04" w:rsidP="00E438B4">
      <w:pPr>
        <w:jc w:val="both"/>
        <w:rPr>
          <w:rFonts w:ascii="Times New Roman" w:hAnsi="Times New Roman" w:cs="Times New Roman"/>
          <w:sz w:val="24"/>
          <w:szCs w:val="24"/>
          <w:lang w:val="en-US"/>
        </w:rPr>
      </w:pPr>
    </w:p>
    <w:p w14:paraId="6FC962B4" w14:textId="77777777" w:rsidR="00647F82" w:rsidRDefault="00647F82" w:rsidP="00E438B4">
      <w:pPr>
        <w:jc w:val="both"/>
        <w:rPr>
          <w:rFonts w:ascii="Times New Roman" w:hAnsi="Times New Roman" w:cs="Times New Roman"/>
          <w:sz w:val="24"/>
          <w:szCs w:val="24"/>
          <w:lang w:val="en-US"/>
        </w:rPr>
      </w:pPr>
    </w:p>
    <w:p w14:paraId="74CFA5BA" w14:textId="77777777" w:rsidR="00647F82" w:rsidRDefault="00647F82" w:rsidP="00E438B4">
      <w:pPr>
        <w:jc w:val="both"/>
        <w:rPr>
          <w:rFonts w:ascii="Times New Roman" w:hAnsi="Times New Roman" w:cs="Times New Roman"/>
          <w:sz w:val="24"/>
          <w:szCs w:val="24"/>
          <w:lang w:val="en-US"/>
        </w:rPr>
      </w:pPr>
    </w:p>
    <w:p w14:paraId="264DCC67" w14:textId="77777777" w:rsidR="00647F82" w:rsidRPr="00E438B4" w:rsidRDefault="00647F82" w:rsidP="00E438B4">
      <w:pPr>
        <w:jc w:val="both"/>
        <w:rPr>
          <w:rFonts w:ascii="Times New Roman" w:hAnsi="Times New Roman" w:cs="Times New Roman"/>
          <w:sz w:val="24"/>
          <w:szCs w:val="24"/>
          <w:lang w:val="en-US"/>
        </w:rPr>
      </w:pPr>
    </w:p>
    <w:p w14:paraId="728E7154" w14:textId="3006F1B4" w:rsidR="00D255F1" w:rsidRDefault="00BC2337" w:rsidP="00E468D0">
      <w:pPr>
        <w:pStyle w:val="Heading4"/>
      </w:pPr>
      <w:r>
        <w:lastRenderedPageBreak/>
        <w:t>Analysis of Welder</w:t>
      </w:r>
    </w:p>
    <w:p w14:paraId="42E84704" w14:textId="77777777" w:rsidR="00BC2337" w:rsidRPr="00BC2337" w:rsidRDefault="00BC2337" w:rsidP="00BC2337"/>
    <w:p w14:paraId="55D25D54" w14:textId="6895892C" w:rsidR="0086230E" w:rsidRDefault="0086230E" w:rsidP="0086230E">
      <w:pPr>
        <w:pStyle w:val="Caption"/>
        <w:keepNext/>
        <w:jc w:val="center"/>
      </w:pPr>
      <w:bookmarkStart w:id="37" w:name="_Toc172561187"/>
      <w:r>
        <w:t xml:space="preserve">Table </w:t>
      </w:r>
      <w:fldSimple w:instr=" SEQ Table \* ARABIC ">
        <w:r w:rsidR="008F25FD">
          <w:rPr>
            <w:noProof/>
          </w:rPr>
          <w:t>14</w:t>
        </w:r>
      </w:fldSimple>
      <w:r>
        <w:t xml:space="preserve">: </w:t>
      </w:r>
      <w:r w:rsidRPr="00AC37AA">
        <w:t>Central Tendency and Dispersion of Welder</w:t>
      </w:r>
      <w:bookmarkEnd w:id="37"/>
    </w:p>
    <w:tbl>
      <w:tblPr>
        <w:tblW w:w="8989" w:type="dxa"/>
        <w:tblLook w:val="04A0" w:firstRow="1" w:lastRow="0" w:firstColumn="1" w:lastColumn="0" w:noHBand="0" w:noVBand="1"/>
      </w:tblPr>
      <w:tblGrid>
        <w:gridCol w:w="3106"/>
        <w:gridCol w:w="1511"/>
        <w:gridCol w:w="1411"/>
        <w:gridCol w:w="1549"/>
        <w:gridCol w:w="1412"/>
      </w:tblGrid>
      <w:tr w:rsidR="006F3969" w:rsidRPr="00E438B4" w14:paraId="70303F0A" w14:textId="77777777" w:rsidTr="0086230E">
        <w:trPr>
          <w:trHeight w:val="292"/>
        </w:trPr>
        <w:tc>
          <w:tcPr>
            <w:tcW w:w="3106" w:type="dxa"/>
            <w:tcBorders>
              <w:top w:val="single" w:sz="8" w:space="0" w:color="auto"/>
              <w:left w:val="single" w:sz="8" w:space="0" w:color="auto"/>
              <w:bottom w:val="single" w:sz="8" w:space="0" w:color="auto"/>
              <w:right w:val="single" w:sz="4" w:space="0" w:color="auto"/>
            </w:tcBorders>
            <w:shd w:val="clear" w:color="000000" w:fill="FFC000"/>
            <w:noWrap/>
            <w:vAlign w:val="bottom"/>
            <w:hideMark/>
          </w:tcPr>
          <w:p w14:paraId="7D58A229" w14:textId="77777777" w:rsidR="006F3969" w:rsidRPr="00E438B4" w:rsidRDefault="006F3969" w:rsidP="006F3969">
            <w:pPr>
              <w:jc w:val="both"/>
              <w:rPr>
                <w:rFonts w:ascii="Times New Roman" w:eastAsia="Times New Roman" w:hAnsi="Times New Roman" w:cs="Times New Roman"/>
                <w:b/>
                <w:bCs/>
                <w:i/>
                <w:iCs/>
                <w:color w:val="000000"/>
                <w:kern w:val="0"/>
                <w:sz w:val="24"/>
                <w:szCs w:val="24"/>
                <w:lang w:eastAsia="en-IN"/>
                <w14:ligatures w14:val="none"/>
              </w:rPr>
            </w:pPr>
            <w:r w:rsidRPr="00E438B4">
              <w:rPr>
                <w:rFonts w:ascii="Times New Roman" w:eastAsia="Times New Roman" w:hAnsi="Times New Roman" w:cs="Times New Roman"/>
                <w:b/>
                <w:bCs/>
                <w:i/>
                <w:iCs/>
                <w:color w:val="000000"/>
                <w:kern w:val="0"/>
                <w:sz w:val="24"/>
                <w:szCs w:val="24"/>
                <w:lang w:eastAsia="en-IN"/>
                <w14:ligatures w14:val="none"/>
              </w:rPr>
              <w:t>Welder</w:t>
            </w:r>
          </w:p>
        </w:tc>
        <w:tc>
          <w:tcPr>
            <w:tcW w:w="1511" w:type="dxa"/>
            <w:tcBorders>
              <w:top w:val="single" w:sz="8" w:space="0" w:color="auto"/>
              <w:left w:val="nil"/>
              <w:bottom w:val="single" w:sz="8" w:space="0" w:color="auto"/>
              <w:right w:val="single" w:sz="4" w:space="0" w:color="auto"/>
            </w:tcBorders>
            <w:shd w:val="clear" w:color="auto" w:fill="auto"/>
            <w:noWrap/>
            <w:vAlign w:val="bottom"/>
            <w:hideMark/>
          </w:tcPr>
          <w:p w14:paraId="4C51FFC5" w14:textId="753E3223" w:rsidR="006F3969" w:rsidRPr="00E438B4" w:rsidRDefault="006F3969" w:rsidP="006F3969">
            <w:pPr>
              <w:jc w:val="both"/>
              <w:rPr>
                <w:rFonts w:ascii="Times New Roman" w:eastAsia="Times New Roman" w:hAnsi="Times New Roman" w:cs="Times New Roman"/>
                <w:b/>
                <w:bCs/>
                <w:i/>
                <w:iCs/>
                <w:color w:val="000000"/>
                <w:kern w:val="0"/>
                <w:sz w:val="24"/>
                <w:szCs w:val="24"/>
                <w:lang w:eastAsia="en-IN"/>
                <w14:ligatures w14:val="none"/>
              </w:rPr>
            </w:pPr>
            <w:r w:rsidRPr="00E438B4">
              <w:rPr>
                <w:rFonts w:ascii="Times New Roman" w:eastAsia="Times New Roman" w:hAnsi="Times New Roman" w:cs="Times New Roman"/>
                <w:b/>
                <w:bCs/>
                <w:i/>
                <w:iCs/>
                <w:color w:val="000000"/>
                <w:kern w:val="0"/>
                <w:sz w:val="24"/>
                <w:szCs w:val="24"/>
                <w:lang w:eastAsia="en-IN"/>
                <w14:ligatures w14:val="none"/>
              </w:rPr>
              <w:t>Primary</w:t>
            </w:r>
            <w:r>
              <w:rPr>
                <w:rFonts w:ascii="Times New Roman" w:eastAsia="Times New Roman" w:hAnsi="Times New Roman" w:cs="Times New Roman"/>
                <w:b/>
                <w:bCs/>
                <w:i/>
                <w:iCs/>
                <w:color w:val="000000"/>
                <w:kern w:val="0"/>
                <w:sz w:val="24"/>
                <w:szCs w:val="24"/>
                <w:lang w:eastAsia="en-IN"/>
                <w14:ligatures w14:val="none"/>
              </w:rPr>
              <w:t xml:space="preserve"> Income (₹)</w:t>
            </w:r>
          </w:p>
        </w:tc>
        <w:tc>
          <w:tcPr>
            <w:tcW w:w="1411" w:type="dxa"/>
            <w:tcBorders>
              <w:top w:val="single" w:sz="8" w:space="0" w:color="auto"/>
              <w:left w:val="nil"/>
              <w:bottom w:val="single" w:sz="8" w:space="0" w:color="auto"/>
              <w:right w:val="single" w:sz="4" w:space="0" w:color="auto"/>
            </w:tcBorders>
            <w:shd w:val="clear" w:color="auto" w:fill="auto"/>
            <w:noWrap/>
            <w:vAlign w:val="bottom"/>
            <w:hideMark/>
          </w:tcPr>
          <w:p w14:paraId="00CE1298" w14:textId="6A232F61" w:rsidR="006F3969" w:rsidRPr="00E438B4" w:rsidRDefault="006F3969" w:rsidP="006F3969">
            <w:pPr>
              <w:jc w:val="both"/>
              <w:rPr>
                <w:rFonts w:ascii="Times New Roman" w:eastAsia="Times New Roman" w:hAnsi="Times New Roman" w:cs="Times New Roman"/>
                <w:b/>
                <w:bCs/>
                <w:i/>
                <w:iCs/>
                <w:color w:val="000000"/>
                <w:kern w:val="0"/>
                <w:sz w:val="24"/>
                <w:szCs w:val="24"/>
                <w:lang w:eastAsia="en-IN"/>
                <w14:ligatures w14:val="none"/>
              </w:rPr>
            </w:pPr>
            <w:r>
              <w:rPr>
                <w:rFonts w:ascii="Times New Roman" w:eastAsia="Times New Roman" w:hAnsi="Times New Roman" w:cs="Times New Roman"/>
                <w:b/>
                <w:bCs/>
                <w:i/>
                <w:iCs/>
                <w:color w:val="000000"/>
                <w:kern w:val="0"/>
                <w:sz w:val="24"/>
                <w:szCs w:val="24"/>
                <w:lang w:eastAsia="en-IN"/>
                <w14:ligatures w14:val="none"/>
              </w:rPr>
              <w:t xml:space="preserve">Household </w:t>
            </w:r>
            <w:r w:rsidRPr="00E438B4">
              <w:rPr>
                <w:rFonts w:ascii="Times New Roman" w:eastAsia="Times New Roman" w:hAnsi="Times New Roman" w:cs="Times New Roman"/>
                <w:b/>
                <w:bCs/>
                <w:i/>
                <w:iCs/>
                <w:color w:val="000000"/>
                <w:kern w:val="0"/>
                <w:sz w:val="24"/>
                <w:szCs w:val="24"/>
                <w:lang w:eastAsia="en-IN"/>
                <w14:ligatures w14:val="none"/>
              </w:rPr>
              <w:t>Income</w:t>
            </w:r>
            <w:r>
              <w:rPr>
                <w:rFonts w:ascii="Times New Roman" w:eastAsia="Times New Roman" w:hAnsi="Times New Roman" w:cs="Times New Roman"/>
                <w:b/>
                <w:bCs/>
                <w:i/>
                <w:iCs/>
                <w:color w:val="000000"/>
                <w:kern w:val="0"/>
                <w:sz w:val="24"/>
                <w:szCs w:val="24"/>
                <w:lang w:eastAsia="en-IN"/>
                <w14:ligatures w14:val="none"/>
              </w:rPr>
              <w:t xml:space="preserve"> (₹)</w:t>
            </w:r>
          </w:p>
        </w:tc>
        <w:tc>
          <w:tcPr>
            <w:tcW w:w="1549" w:type="dxa"/>
            <w:tcBorders>
              <w:top w:val="single" w:sz="8" w:space="0" w:color="auto"/>
              <w:left w:val="nil"/>
              <w:bottom w:val="single" w:sz="8" w:space="0" w:color="auto"/>
              <w:right w:val="single" w:sz="4" w:space="0" w:color="auto"/>
            </w:tcBorders>
            <w:shd w:val="clear" w:color="auto" w:fill="auto"/>
            <w:noWrap/>
            <w:vAlign w:val="bottom"/>
            <w:hideMark/>
          </w:tcPr>
          <w:p w14:paraId="7CAC0584" w14:textId="66CDDA80" w:rsidR="006F3969" w:rsidRPr="00E438B4" w:rsidRDefault="006F3969" w:rsidP="006F3969">
            <w:pPr>
              <w:jc w:val="both"/>
              <w:rPr>
                <w:rFonts w:ascii="Times New Roman" w:eastAsia="Times New Roman" w:hAnsi="Times New Roman" w:cs="Times New Roman"/>
                <w:b/>
                <w:bCs/>
                <w:i/>
                <w:iCs/>
                <w:color w:val="000000"/>
                <w:kern w:val="0"/>
                <w:sz w:val="24"/>
                <w:szCs w:val="24"/>
                <w:lang w:eastAsia="en-IN"/>
                <w14:ligatures w14:val="none"/>
              </w:rPr>
            </w:pPr>
            <w:r>
              <w:rPr>
                <w:rFonts w:ascii="Times New Roman" w:eastAsia="Times New Roman" w:hAnsi="Times New Roman" w:cs="Times New Roman"/>
                <w:b/>
                <w:bCs/>
                <w:i/>
                <w:iCs/>
                <w:color w:val="000000"/>
                <w:kern w:val="0"/>
                <w:sz w:val="24"/>
                <w:szCs w:val="24"/>
                <w:lang w:eastAsia="en-IN"/>
                <w14:ligatures w14:val="none"/>
              </w:rPr>
              <w:t xml:space="preserve">Monthly </w:t>
            </w:r>
            <w:r w:rsidRPr="00E438B4">
              <w:rPr>
                <w:rFonts w:ascii="Times New Roman" w:eastAsia="Times New Roman" w:hAnsi="Times New Roman" w:cs="Times New Roman"/>
                <w:b/>
                <w:bCs/>
                <w:i/>
                <w:iCs/>
                <w:color w:val="000000"/>
                <w:kern w:val="0"/>
                <w:sz w:val="24"/>
                <w:szCs w:val="24"/>
                <w:lang w:eastAsia="en-IN"/>
                <w14:ligatures w14:val="none"/>
              </w:rPr>
              <w:t>Expense</w:t>
            </w:r>
            <w:r>
              <w:rPr>
                <w:rFonts w:ascii="Times New Roman" w:eastAsia="Times New Roman" w:hAnsi="Times New Roman" w:cs="Times New Roman"/>
                <w:b/>
                <w:bCs/>
                <w:i/>
                <w:iCs/>
                <w:color w:val="000000"/>
                <w:kern w:val="0"/>
                <w:sz w:val="24"/>
                <w:szCs w:val="24"/>
                <w:lang w:eastAsia="en-IN"/>
                <w14:ligatures w14:val="none"/>
              </w:rPr>
              <w:t xml:space="preserve"> (₹)</w:t>
            </w:r>
          </w:p>
        </w:tc>
        <w:tc>
          <w:tcPr>
            <w:tcW w:w="1412" w:type="dxa"/>
            <w:tcBorders>
              <w:top w:val="single" w:sz="8" w:space="0" w:color="auto"/>
              <w:left w:val="nil"/>
              <w:bottom w:val="single" w:sz="8" w:space="0" w:color="auto"/>
              <w:right w:val="single" w:sz="8" w:space="0" w:color="auto"/>
            </w:tcBorders>
            <w:shd w:val="clear" w:color="auto" w:fill="auto"/>
            <w:noWrap/>
            <w:vAlign w:val="bottom"/>
            <w:hideMark/>
          </w:tcPr>
          <w:p w14:paraId="6E5C90E9" w14:textId="1455AA08" w:rsidR="006F3969" w:rsidRPr="00E438B4" w:rsidRDefault="006F3969" w:rsidP="006F3969">
            <w:pPr>
              <w:jc w:val="both"/>
              <w:rPr>
                <w:rFonts w:ascii="Times New Roman" w:eastAsia="Times New Roman" w:hAnsi="Times New Roman" w:cs="Times New Roman"/>
                <w:b/>
                <w:bCs/>
                <w:i/>
                <w:iCs/>
                <w:color w:val="000000"/>
                <w:kern w:val="0"/>
                <w:sz w:val="24"/>
                <w:szCs w:val="24"/>
                <w:lang w:eastAsia="en-IN"/>
                <w14:ligatures w14:val="none"/>
              </w:rPr>
            </w:pPr>
            <w:r w:rsidRPr="00E438B4">
              <w:rPr>
                <w:rFonts w:ascii="Times New Roman" w:eastAsia="Times New Roman" w:hAnsi="Times New Roman" w:cs="Times New Roman"/>
                <w:b/>
                <w:bCs/>
                <w:i/>
                <w:iCs/>
                <w:color w:val="000000"/>
                <w:kern w:val="0"/>
                <w:sz w:val="24"/>
                <w:szCs w:val="24"/>
                <w:lang w:eastAsia="en-IN"/>
                <w14:ligatures w14:val="none"/>
              </w:rPr>
              <w:t>EMIs</w:t>
            </w:r>
            <w:r>
              <w:rPr>
                <w:rFonts w:ascii="Times New Roman" w:eastAsia="Times New Roman" w:hAnsi="Times New Roman" w:cs="Times New Roman"/>
                <w:b/>
                <w:bCs/>
                <w:i/>
                <w:iCs/>
                <w:color w:val="000000"/>
                <w:kern w:val="0"/>
                <w:sz w:val="24"/>
                <w:szCs w:val="24"/>
                <w:lang w:eastAsia="en-IN"/>
                <w14:ligatures w14:val="none"/>
              </w:rPr>
              <w:t xml:space="preserve"> (₹)</w:t>
            </w:r>
          </w:p>
        </w:tc>
      </w:tr>
      <w:tr w:rsidR="00655C74" w:rsidRPr="00E438B4" w14:paraId="0AA73A5E" w14:textId="77777777" w:rsidTr="0086230E">
        <w:trPr>
          <w:trHeight w:val="354"/>
        </w:trPr>
        <w:tc>
          <w:tcPr>
            <w:tcW w:w="3106" w:type="dxa"/>
            <w:tcBorders>
              <w:top w:val="nil"/>
              <w:left w:val="single" w:sz="4" w:space="0" w:color="auto"/>
              <w:bottom w:val="single" w:sz="4" w:space="0" w:color="auto"/>
              <w:right w:val="single" w:sz="4" w:space="0" w:color="auto"/>
            </w:tcBorders>
            <w:shd w:val="clear" w:color="auto" w:fill="auto"/>
            <w:noWrap/>
            <w:vAlign w:val="bottom"/>
            <w:hideMark/>
          </w:tcPr>
          <w:p w14:paraId="05EF6157"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Mean</w:t>
            </w:r>
          </w:p>
        </w:tc>
        <w:tc>
          <w:tcPr>
            <w:tcW w:w="1511" w:type="dxa"/>
            <w:tcBorders>
              <w:top w:val="nil"/>
              <w:left w:val="nil"/>
              <w:bottom w:val="single" w:sz="4" w:space="0" w:color="auto"/>
              <w:right w:val="single" w:sz="4" w:space="0" w:color="auto"/>
            </w:tcBorders>
            <w:shd w:val="clear" w:color="auto" w:fill="auto"/>
            <w:noWrap/>
            <w:vAlign w:val="bottom"/>
            <w:hideMark/>
          </w:tcPr>
          <w:p w14:paraId="4B760013"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20333</w:t>
            </w:r>
          </w:p>
        </w:tc>
        <w:tc>
          <w:tcPr>
            <w:tcW w:w="1411" w:type="dxa"/>
            <w:tcBorders>
              <w:top w:val="nil"/>
              <w:left w:val="nil"/>
              <w:bottom w:val="single" w:sz="4" w:space="0" w:color="auto"/>
              <w:right w:val="single" w:sz="4" w:space="0" w:color="auto"/>
            </w:tcBorders>
            <w:shd w:val="clear" w:color="auto" w:fill="auto"/>
            <w:noWrap/>
            <w:vAlign w:val="bottom"/>
            <w:hideMark/>
          </w:tcPr>
          <w:p w14:paraId="08EDBEF5"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26000</w:t>
            </w:r>
          </w:p>
        </w:tc>
        <w:tc>
          <w:tcPr>
            <w:tcW w:w="1549" w:type="dxa"/>
            <w:tcBorders>
              <w:top w:val="nil"/>
              <w:left w:val="nil"/>
              <w:bottom w:val="single" w:sz="4" w:space="0" w:color="auto"/>
              <w:right w:val="single" w:sz="4" w:space="0" w:color="auto"/>
            </w:tcBorders>
            <w:shd w:val="clear" w:color="auto" w:fill="auto"/>
            <w:noWrap/>
            <w:vAlign w:val="bottom"/>
            <w:hideMark/>
          </w:tcPr>
          <w:p w14:paraId="23C37F9E"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13167</w:t>
            </w:r>
          </w:p>
        </w:tc>
        <w:tc>
          <w:tcPr>
            <w:tcW w:w="1412" w:type="dxa"/>
            <w:tcBorders>
              <w:top w:val="nil"/>
              <w:left w:val="nil"/>
              <w:bottom w:val="single" w:sz="4" w:space="0" w:color="auto"/>
              <w:right w:val="single" w:sz="4" w:space="0" w:color="auto"/>
            </w:tcBorders>
            <w:shd w:val="clear" w:color="auto" w:fill="auto"/>
            <w:noWrap/>
            <w:vAlign w:val="bottom"/>
            <w:hideMark/>
          </w:tcPr>
          <w:p w14:paraId="1E03963C"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6700</w:t>
            </w:r>
          </w:p>
        </w:tc>
      </w:tr>
      <w:tr w:rsidR="00655C74" w:rsidRPr="00E438B4" w14:paraId="0BEC9CF2" w14:textId="77777777" w:rsidTr="0086230E">
        <w:trPr>
          <w:trHeight w:val="282"/>
        </w:trPr>
        <w:tc>
          <w:tcPr>
            <w:tcW w:w="3106" w:type="dxa"/>
            <w:tcBorders>
              <w:top w:val="nil"/>
              <w:left w:val="single" w:sz="4" w:space="0" w:color="auto"/>
              <w:bottom w:val="single" w:sz="4" w:space="0" w:color="auto"/>
              <w:right w:val="single" w:sz="4" w:space="0" w:color="auto"/>
            </w:tcBorders>
            <w:shd w:val="clear" w:color="auto" w:fill="auto"/>
            <w:noWrap/>
            <w:vAlign w:val="bottom"/>
            <w:hideMark/>
          </w:tcPr>
          <w:p w14:paraId="4C76CEF6"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Standard Error</w:t>
            </w:r>
          </w:p>
        </w:tc>
        <w:tc>
          <w:tcPr>
            <w:tcW w:w="1511" w:type="dxa"/>
            <w:tcBorders>
              <w:top w:val="nil"/>
              <w:left w:val="nil"/>
              <w:bottom w:val="single" w:sz="4" w:space="0" w:color="auto"/>
              <w:right w:val="single" w:sz="4" w:space="0" w:color="auto"/>
            </w:tcBorders>
            <w:shd w:val="clear" w:color="auto" w:fill="auto"/>
            <w:noWrap/>
            <w:vAlign w:val="bottom"/>
            <w:hideMark/>
          </w:tcPr>
          <w:p w14:paraId="04EE90A8"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2654</w:t>
            </w:r>
          </w:p>
        </w:tc>
        <w:tc>
          <w:tcPr>
            <w:tcW w:w="1411" w:type="dxa"/>
            <w:tcBorders>
              <w:top w:val="nil"/>
              <w:left w:val="nil"/>
              <w:bottom w:val="single" w:sz="4" w:space="0" w:color="auto"/>
              <w:right w:val="single" w:sz="4" w:space="0" w:color="auto"/>
            </w:tcBorders>
            <w:shd w:val="clear" w:color="auto" w:fill="auto"/>
            <w:noWrap/>
            <w:vAlign w:val="bottom"/>
            <w:hideMark/>
          </w:tcPr>
          <w:p w14:paraId="4F3035FA"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2366</w:t>
            </w:r>
          </w:p>
        </w:tc>
        <w:tc>
          <w:tcPr>
            <w:tcW w:w="1549" w:type="dxa"/>
            <w:tcBorders>
              <w:top w:val="nil"/>
              <w:left w:val="nil"/>
              <w:bottom w:val="single" w:sz="4" w:space="0" w:color="auto"/>
              <w:right w:val="single" w:sz="4" w:space="0" w:color="auto"/>
            </w:tcBorders>
            <w:shd w:val="clear" w:color="auto" w:fill="auto"/>
            <w:noWrap/>
            <w:vAlign w:val="bottom"/>
            <w:hideMark/>
          </w:tcPr>
          <w:p w14:paraId="07939376"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1515</w:t>
            </w:r>
          </w:p>
        </w:tc>
        <w:tc>
          <w:tcPr>
            <w:tcW w:w="1412" w:type="dxa"/>
            <w:tcBorders>
              <w:top w:val="nil"/>
              <w:left w:val="nil"/>
              <w:bottom w:val="single" w:sz="4" w:space="0" w:color="auto"/>
              <w:right w:val="single" w:sz="4" w:space="0" w:color="auto"/>
            </w:tcBorders>
            <w:shd w:val="clear" w:color="auto" w:fill="auto"/>
            <w:noWrap/>
            <w:vAlign w:val="bottom"/>
            <w:hideMark/>
          </w:tcPr>
          <w:p w14:paraId="438CCEF6"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1734</w:t>
            </w:r>
          </w:p>
        </w:tc>
      </w:tr>
      <w:tr w:rsidR="00655C74" w:rsidRPr="00E438B4" w14:paraId="183962BB" w14:textId="77777777" w:rsidTr="0086230E">
        <w:trPr>
          <w:trHeight w:val="282"/>
        </w:trPr>
        <w:tc>
          <w:tcPr>
            <w:tcW w:w="3106" w:type="dxa"/>
            <w:tcBorders>
              <w:top w:val="nil"/>
              <w:left w:val="single" w:sz="4" w:space="0" w:color="auto"/>
              <w:bottom w:val="single" w:sz="4" w:space="0" w:color="auto"/>
              <w:right w:val="single" w:sz="4" w:space="0" w:color="auto"/>
            </w:tcBorders>
            <w:shd w:val="clear" w:color="auto" w:fill="auto"/>
            <w:noWrap/>
            <w:vAlign w:val="bottom"/>
            <w:hideMark/>
          </w:tcPr>
          <w:p w14:paraId="0F4DA0C5"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Median</w:t>
            </w:r>
          </w:p>
        </w:tc>
        <w:tc>
          <w:tcPr>
            <w:tcW w:w="1511" w:type="dxa"/>
            <w:tcBorders>
              <w:top w:val="nil"/>
              <w:left w:val="nil"/>
              <w:bottom w:val="single" w:sz="4" w:space="0" w:color="auto"/>
              <w:right w:val="single" w:sz="4" w:space="0" w:color="auto"/>
            </w:tcBorders>
            <w:shd w:val="clear" w:color="auto" w:fill="auto"/>
            <w:noWrap/>
            <w:vAlign w:val="bottom"/>
            <w:hideMark/>
          </w:tcPr>
          <w:p w14:paraId="301D6987"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20000</w:t>
            </w:r>
          </w:p>
        </w:tc>
        <w:tc>
          <w:tcPr>
            <w:tcW w:w="1411" w:type="dxa"/>
            <w:tcBorders>
              <w:top w:val="nil"/>
              <w:left w:val="nil"/>
              <w:bottom w:val="single" w:sz="4" w:space="0" w:color="auto"/>
              <w:right w:val="single" w:sz="4" w:space="0" w:color="auto"/>
            </w:tcBorders>
            <w:shd w:val="clear" w:color="auto" w:fill="auto"/>
            <w:noWrap/>
            <w:vAlign w:val="bottom"/>
            <w:hideMark/>
          </w:tcPr>
          <w:p w14:paraId="73663037"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28000</w:t>
            </w:r>
          </w:p>
        </w:tc>
        <w:tc>
          <w:tcPr>
            <w:tcW w:w="1549" w:type="dxa"/>
            <w:tcBorders>
              <w:top w:val="nil"/>
              <w:left w:val="nil"/>
              <w:bottom w:val="single" w:sz="4" w:space="0" w:color="auto"/>
              <w:right w:val="single" w:sz="4" w:space="0" w:color="auto"/>
            </w:tcBorders>
            <w:shd w:val="clear" w:color="auto" w:fill="auto"/>
            <w:noWrap/>
            <w:vAlign w:val="bottom"/>
            <w:hideMark/>
          </w:tcPr>
          <w:p w14:paraId="32549575"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12000</w:t>
            </w:r>
          </w:p>
        </w:tc>
        <w:tc>
          <w:tcPr>
            <w:tcW w:w="1412" w:type="dxa"/>
            <w:tcBorders>
              <w:top w:val="nil"/>
              <w:left w:val="nil"/>
              <w:bottom w:val="single" w:sz="4" w:space="0" w:color="auto"/>
              <w:right w:val="single" w:sz="4" w:space="0" w:color="auto"/>
            </w:tcBorders>
            <w:shd w:val="clear" w:color="auto" w:fill="auto"/>
            <w:noWrap/>
            <w:vAlign w:val="bottom"/>
            <w:hideMark/>
          </w:tcPr>
          <w:p w14:paraId="71F67D7F"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5750</w:t>
            </w:r>
          </w:p>
        </w:tc>
      </w:tr>
      <w:tr w:rsidR="00655C74" w:rsidRPr="00E438B4" w14:paraId="31830C1B" w14:textId="77777777" w:rsidTr="0086230E">
        <w:trPr>
          <w:trHeight w:val="282"/>
        </w:trPr>
        <w:tc>
          <w:tcPr>
            <w:tcW w:w="3106" w:type="dxa"/>
            <w:tcBorders>
              <w:top w:val="nil"/>
              <w:left w:val="single" w:sz="4" w:space="0" w:color="auto"/>
              <w:bottom w:val="single" w:sz="4" w:space="0" w:color="auto"/>
              <w:right w:val="single" w:sz="4" w:space="0" w:color="auto"/>
            </w:tcBorders>
            <w:shd w:val="clear" w:color="auto" w:fill="auto"/>
            <w:noWrap/>
            <w:vAlign w:val="bottom"/>
            <w:hideMark/>
          </w:tcPr>
          <w:p w14:paraId="6C8D617E"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Mode</w:t>
            </w:r>
          </w:p>
        </w:tc>
        <w:tc>
          <w:tcPr>
            <w:tcW w:w="1511" w:type="dxa"/>
            <w:tcBorders>
              <w:top w:val="nil"/>
              <w:left w:val="nil"/>
              <w:bottom w:val="single" w:sz="4" w:space="0" w:color="auto"/>
              <w:right w:val="single" w:sz="4" w:space="0" w:color="auto"/>
            </w:tcBorders>
            <w:shd w:val="clear" w:color="auto" w:fill="auto"/>
            <w:noWrap/>
            <w:vAlign w:val="bottom"/>
            <w:hideMark/>
          </w:tcPr>
          <w:p w14:paraId="06E21C82"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20000</w:t>
            </w:r>
          </w:p>
        </w:tc>
        <w:tc>
          <w:tcPr>
            <w:tcW w:w="1411" w:type="dxa"/>
            <w:tcBorders>
              <w:top w:val="nil"/>
              <w:left w:val="nil"/>
              <w:bottom w:val="single" w:sz="4" w:space="0" w:color="auto"/>
              <w:right w:val="single" w:sz="4" w:space="0" w:color="auto"/>
            </w:tcBorders>
            <w:shd w:val="clear" w:color="auto" w:fill="auto"/>
            <w:noWrap/>
            <w:vAlign w:val="bottom"/>
            <w:hideMark/>
          </w:tcPr>
          <w:p w14:paraId="2B6C52E9"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30000</w:t>
            </w:r>
          </w:p>
        </w:tc>
        <w:tc>
          <w:tcPr>
            <w:tcW w:w="1549" w:type="dxa"/>
            <w:tcBorders>
              <w:top w:val="nil"/>
              <w:left w:val="nil"/>
              <w:bottom w:val="single" w:sz="4" w:space="0" w:color="auto"/>
              <w:right w:val="single" w:sz="4" w:space="0" w:color="auto"/>
            </w:tcBorders>
            <w:shd w:val="clear" w:color="auto" w:fill="auto"/>
            <w:noWrap/>
            <w:vAlign w:val="bottom"/>
            <w:hideMark/>
          </w:tcPr>
          <w:p w14:paraId="75B58A82"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12000</w:t>
            </w:r>
          </w:p>
        </w:tc>
        <w:tc>
          <w:tcPr>
            <w:tcW w:w="1412" w:type="dxa"/>
            <w:tcBorders>
              <w:top w:val="nil"/>
              <w:left w:val="nil"/>
              <w:bottom w:val="single" w:sz="4" w:space="0" w:color="auto"/>
              <w:right w:val="single" w:sz="4" w:space="0" w:color="auto"/>
            </w:tcBorders>
            <w:shd w:val="clear" w:color="auto" w:fill="auto"/>
            <w:noWrap/>
            <w:vAlign w:val="bottom"/>
            <w:hideMark/>
          </w:tcPr>
          <w:p w14:paraId="508FA393"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6000</w:t>
            </w:r>
          </w:p>
        </w:tc>
      </w:tr>
      <w:tr w:rsidR="00655C74" w:rsidRPr="00E438B4" w14:paraId="25D9499A" w14:textId="77777777" w:rsidTr="0086230E">
        <w:trPr>
          <w:trHeight w:val="282"/>
        </w:trPr>
        <w:tc>
          <w:tcPr>
            <w:tcW w:w="3106" w:type="dxa"/>
            <w:tcBorders>
              <w:top w:val="nil"/>
              <w:left w:val="single" w:sz="4" w:space="0" w:color="auto"/>
              <w:bottom w:val="single" w:sz="4" w:space="0" w:color="auto"/>
              <w:right w:val="single" w:sz="4" w:space="0" w:color="auto"/>
            </w:tcBorders>
            <w:shd w:val="clear" w:color="auto" w:fill="auto"/>
            <w:noWrap/>
            <w:vAlign w:val="bottom"/>
            <w:hideMark/>
          </w:tcPr>
          <w:p w14:paraId="0B742926"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Standard Deviation</w:t>
            </w:r>
          </w:p>
        </w:tc>
        <w:tc>
          <w:tcPr>
            <w:tcW w:w="1511" w:type="dxa"/>
            <w:tcBorders>
              <w:top w:val="nil"/>
              <w:left w:val="nil"/>
              <w:bottom w:val="single" w:sz="4" w:space="0" w:color="auto"/>
              <w:right w:val="single" w:sz="4" w:space="0" w:color="auto"/>
            </w:tcBorders>
            <w:shd w:val="clear" w:color="auto" w:fill="auto"/>
            <w:noWrap/>
            <w:vAlign w:val="bottom"/>
            <w:hideMark/>
          </w:tcPr>
          <w:p w14:paraId="025B5945"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6501</w:t>
            </w:r>
          </w:p>
        </w:tc>
        <w:tc>
          <w:tcPr>
            <w:tcW w:w="1411" w:type="dxa"/>
            <w:tcBorders>
              <w:top w:val="nil"/>
              <w:left w:val="nil"/>
              <w:bottom w:val="single" w:sz="4" w:space="0" w:color="auto"/>
              <w:right w:val="single" w:sz="4" w:space="0" w:color="auto"/>
            </w:tcBorders>
            <w:shd w:val="clear" w:color="auto" w:fill="auto"/>
            <w:noWrap/>
            <w:vAlign w:val="bottom"/>
            <w:hideMark/>
          </w:tcPr>
          <w:p w14:paraId="057C63F8"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5797</w:t>
            </w:r>
          </w:p>
        </w:tc>
        <w:tc>
          <w:tcPr>
            <w:tcW w:w="1549" w:type="dxa"/>
            <w:tcBorders>
              <w:top w:val="nil"/>
              <w:left w:val="nil"/>
              <w:bottom w:val="single" w:sz="4" w:space="0" w:color="auto"/>
              <w:right w:val="single" w:sz="4" w:space="0" w:color="auto"/>
            </w:tcBorders>
            <w:shd w:val="clear" w:color="auto" w:fill="auto"/>
            <w:noWrap/>
            <w:vAlign w:val="bottom"/>
            <w:hideMark/>
          </w:tcPr>
          <w:p w14:paraId="1013C18B"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3710</w:t>
            </w:r>
          </w:p>
        </w:tc>
        <w:tc>
          <w:tcPr>
            <w:tcW w:w="1412" w:type="dxa"/>
            <w:tcBorders>
              <w:top w:val="nil"/>
              <w:left w:val="nil"/>
              <w:bottom w:val="single" w:sz="4" w:space="0" w:color="auto"/>
              <w:right w:val="single" w:sz="4" w:space="0" w:color="auto"/>
            </w:tcBorders>
            <w:shd w:val="clear" w:color="auto" w:fill="auto"/>
            <w:noWrap/>
            <w:vAlign w:val="bottom"/>
            <w:hideMark/>
          </w:tcPr>
          <w:p w14:paraId="60F4AE8D"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4247</w:t>
            </w:r>
          </w:p>
        </w:tc>
      </w:tr>
      <w:tr w:rsidR="00655C74" w:rsidRPr="00E438B4" w14:paraId="2C74C6D9" w14:textId="77777777" w:rsidTr="0086230E">
        <w:trPr>
          <w:trHeight w:val="282"/>
        </w:trPr>
        <w:tc>
          <w:tcPr>
            <w:tcW w:w="3106" w:type="dxa"/>
            <w:tcBorders>
              <w:top w:val="nil"/>
              <w:left w:val="single" w:sz="4" w:space="0" w:color="auto"/>
              <w:bottom w:val="single" w:sz="4" w:space="0" w:color="auto"/>
              <w:right w:val="single" w:sz="4" w:space="0" w:color="auto"/>
            </w:tcBorders>
            <w:shd w:val="clear" w:color="auto" w:fill="auto"/>
            <w:noWrap/>
            <w:vAlign w:val="bottom"/>
            <w:hideMark/>
          </w:tcPr>
          <w:p w14:paraId="1BE96A2C"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Range</w:t>
            </w:r>
          </w:p>
        </w:tc>
        <w:tc>
          <w:tcPr>
            <w:tcW w:w="1511" w:type="dxa"/>
            <w:tcBorders>
              <w:top w:val="nil"/>
              <w:left w:val="nil"/>
              <w:bottom w:val="single" w:sz="4" w:space="0" w:color="auto"/>
              <w:right w:val="single" w:sz="4" w:space="0" w:color="auto"/>
            </w:tcBorders>
            <w:shd w:val="clear" w:color="auto" w:fill="auto"/>
            <w:noWrap/>
            <w:vAlign w:val="bottom"/>
            <w:hideMark/>
          </w:tcPr>
          <w:p w14:paraId="649AC990"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20000</w:t>
            </w:r>
          </w:p>
        </w:tc>
        <w:tc>
          <w:tcPr>
            <w:tcW w:w="1411" w:type="dxa"/>
            <w:tcBorders>
              <w:top w:val="nil"/>
              <w:left w:val="nil"/>
              <w:bottom w:val="single" w:sz="4" w:space="0" w:color="auto"/>
              <w:right w:val="single" w:sz="4" w:space="0" w:color="auto"/>
            </w:tcBorders>
            <w:shd w:val="clear" w:color="auto" w:fill="auto"/>
            <w:noWrap/>
            <w:vAlign w:val="bottom"/>
            <w:hideMark/>
          </w:tcPr>
          <w:p w14:paraId="21338044"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14000</w:t>
            </w:r>
          </w:p>
        </w:tc>
        <w:tc>
          <w:tcPr>
            <w:tcW w:w="1549" w:type="dxa"/>
            <w:tcBorders>
              <w:top w:val="nil"/>
              <w:left w:val="nil"/>
              <w:bottom w:val="single" w:sz="4" w:space="0" w:color="auto"/>
              <w:right w:val="single" w:sz="4" w:space="0" w:color="auto"/>
            </w:tcBorders>
            <w:shd w:val="clear" w:color="auto" w:fill="auto"/>
            <w:noWrap/>
            <w:vAlign w:val="bottom"/>
            <w:hideMark/>
          </w:tcPr>
          <w:p w14:paraId="4FCC7A35"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11000</w:t>
            </w:r>
          </w:p>
        </w:tc>
        <w:tc>
          <w:tcPr>
            <w:tcW w:w="1412" w:type="dxa"/>
            <w:tcBorders>
              <w:top w:val="nil"/>
              <w:left w:val="nil"/>
              <w:bottom w:val="single" w:sz="4" w:space="0" w:color="auto"/>
              <w:right w:val="single" w:sz="4" w:space="0" w:color="auto"/>
            </w:tcBorders>
            <w:shd w:val="clear" w:color="auto" w:fill="auto"/>
            <w:noWrap/>
            <w:vAlign w:val="bottom"/>
            <w:hideMark/>
          </w:tcPr>
          <w:p w14:paraId="7279245C"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12300</w:t>
            </w:r>
          </w:p>
        </w:tc>
      </w:tr>
      <w:tr w:rsidR="00655C74" w:rsidRPr="00E438B4" w14:paraId="3B30C0D3" w14:textId="77777777" w:rsidTr="0086230E">
        <w:trPr>
          <w:trHeight w:val="282"/>
        </w:trPr>
        <w:tc>
          <w:tcPr>
            <w:tcW w:w="3106" w:type="dxa"/>
            <w:tcBorders>
              <w:top w:val="nil"/>
              <w:left w:val="single" w:sz="4" w:space="0" w:color="auto"/>
              <w:bottom w:val="single" w:sz="4" w:space="0" w:color="auto"/>
              <w:right w:val="single" w:sz="4" w:space="0" w:color="auto"/>
            </w:tcBorders>
            <w:shd w:val="clear" w:color="auto" w:fill="auto"/>
            <w:noWrap/>
            <w:vAlign w:val="bottom"/>
            <w:hideMark/>
          </w:tcPr>
          <w:p w14:paraId="16FD3C31"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Minimum</w:t>
            </w:r>
          </w:p>
        </w:tc>
        <w:tc>
          <w:tcPr>
            <w:tcW w:w="1511" w:type="dxa"/>
            <w:tcBorders>
              <w:top w:val="nil"/>
              <w:left w:val="nil"/>
              <w:bottom w:val="single" w:sz="4" w:space="0" w:color="auto"/>
              <w:right w:val="single" w:sz="4" w:space="0" w:color="auto"/>
            </w:tcBorders>
            <w:shd w:val="clear" w:color="auto" w:fill="auto"/>
            <w:noWrap/>
            <w:vAlign w:val="bottom"/>
            <w:hideMark/>
          </w:tcPr>
          <w:p w14:paraId="0BFAD09D"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12000</w:t>
            </w:r>
          </w:p>
        </w:tc>
        <w:tc>
          <w:tcPr>
            <w:tcW w:w="1411" w:type="dxa"/>
            <w:tcBorders>
              <w:top w:val="nil"/>
              <w:left w:val="nil"/>
              <w:bottom w:val="single" w:sz="4" w:space="0" w:color="auto"/>
              <w:right w:val="single" w:sz="4" w:space="0" w:color="auto"/>
            </w:tcBorders>
            <w:shd w:val="clear" w:color="auto" w:fill="auto"/>
            <w:noWrap/>
            <w:vAlign w:val="bottom"/>
            <w:hideMark/>
          </w:tcPr>
          <w:p w14:paraId="3021BBFA"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18000</w:t>
            </w:r>
          </w:p>
        </w:tc>
        <w:tc>
          <w:tcPr>
            <w:tcW w:w="1549" w:type="dxa"/>
            <w:tcBorders>
              <w:top w:val="nil"/>
              <w:left w:val="nil"/>
              <w:bottom w:val="single" w:sz="4" w:space="0" w:color="auto"/>
              <w:right w:val="single" w:sz="4" w:space="0" w:color="auto"/>
            </w:tcBorders>
            <w:shd w:val="clear" w:color="auto" w:fill="auto"/>
            <w:noWrap/>
            <w:vAlign w:val="bottom"/>
            <w:hideMark/>
          </w:tcPr>
          <w:p w14:paraId="19352E5B"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9000</w:t>
            </w:r>
          </w:p>
        </w:tc>
        <w:tc>
          <w:tcPr>
            <w:tcW w:w="1412" w:type="dxa"/>
            <w:tcBorders>
              <w:top w:val="nil"/>
              <w:left w:val="nil"/>
              <w:bottom w:val="single" w:sz="4" w:space="0" w:color="auto"/>
              <w:right w:val="single" w:sz="4" w:space="0" w:color="auto"/>
            </w:tcBorders>
            <w:shd w:val="clear" w:color="auto" w:fill="auto"/>
            <w:noWrap/>
            <w:vAlign w:val="bottom"/>
            <w:hideMark/>
          </w:tcPr>
          <w:p w14:paraId="284005F1"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2700</w:t>
            </w:r>
          </w:p>
        </w:tc>
      </w:tr>
      <w:tr w:rsidR="00655C74" w:rsidRPr="00E438B4" w14:paraId="532C0A69" w14:textId="77777777" w:rsidTr="0086230E">
        <w:trPr>
          <w:trHeight w:val="282"/>
        </w:trPr>
        <w:tc>
          <w:tcPr>
            <w:tcW w:w="3106" w:type="dxa"/>
            <w:tcBorders>
              <w:top w:val="nil"/>
              <w:left w:val="single" w:sz="4" w:space="0" w:color="auto"/>
              <w:bottom w:val="single" w:sz="4" w:space="0" w:color="auto"/>
              <w:right w:val="single" w:sz="4" w:space="0" w:color="auto"/>
            </w:tcBorders>
            <w:shd w:val="clear" w:color="auto" w:fill="auto"/>
            <w:noWrap/>
            <w:vAlign w:val="bottom"/>
            <w:hideMark/>
          </w:tcPr>
          <w:p w14:paraId="58622310"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Maximum</w:t>
            </w:r>
          </w:p>
        </w:tc>
        <w:tc>
          <w:tcPr>
            <w:tcW w:w="1511" w:type="dxa"/>
            <w:tcBorders>
              <w:top w:val="nil"/>
              <w:left w:val="nil"/>
              <w:bottom w:val="single" w:sz="4" w:space="0" w:color="auto"/>
              <w:right w:val="single" w:sz="4" w:space="0" w:color="auto"/>
            </w:tcBorders>
            <w:shd w:val="clear" w:color="auto" w:fill="auto"/>
            <w:noWrap/>
            <w:vAlign w:val="bottom"/>
            <w:hideMark/>
          </w:tcPr>
          <w:p w14:paraId="47E7F06F"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32000</w:t>
            </w:r>
          </w:p>
        </w:tc>
        <w:tc>
          <w:tcPr>
            <w:tcW w:w="1411" w:type="dxa"/>
            <w:tcBorders>
              <w:top w:val="nil"/>
              <w:left w:val="nil"/>
              <w:bottom w:val="single" w:sz="4" w:space="0" w:color="auto"/>
              <w:right w:val="single" w:sz="4" w:space="0" w:color="auto"/>
            </w:tcBorders>
            <w:shd w:val="clear" w:color="auto" w:fill="auto"/>
            <w:noWrap/>
            <w:vAlign w:val="bottom"/>
            <w:hideMark/>
          </w:tcPr>
          <w:p w14:paraId="27FFA113"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32000</w:t>
            </w:r>
          </w:p>
        </w:tc>
        <w:tc>
          <w:tcPr>
            <w:tcW w:w="1549" w:type="dxa"/>
            <w:tcBorders>
              <w:top w:val="nil"/>
              <w:left w:val="nil"/>
              <w:bottom w:val="single" w:sz="4" w:space="0" w:color="auto"/>
              <w:right w:val="single" w:sz="4" w:space="0" w:color="auto"/>
            </w:tcBorders>
            <w:shd w:val="clear" w:color="auto" w:fill="auto"/>
            <w:noWrap/>
            <w:vAlign w:val="bottom"/>
            <w:hideMark/>
          </w:tcPr>
          <w:p w14:paraId="14D32C13"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20000</w:t>
            </w:r>
          </w:p>
        </w:tc>
        <w:tc>
          <w:tcPr>
            <w:tcW w:w="1412" w:type="dxa"/>
            <w:tcBorders>
              <w:top w:val="nil"/>
              <w:left w:val="nil"/>
              <w:bottom w:val="single" w:sz="4" w:space="0" w:color="auto"/>
              <w:right w:val="single" w:sz="4" w:space="0" w:color="auto"/>
            </w:tcBorders>
            <w:shd w:val="clear" w:color="auto" w:fill="auto"/>
            <w:noWrap/>
            <w:vAlign w:val="bottom"/>
            <w:hideMark/>
          </w:tcPr>
          <w:p w14:paraId="044E8409"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15000</w:t>
            </w:r>
          </w:p>
        </w:tc>
      </w:tr>
      <w:tr w:rsidR="00655C74" w:rsidRPr="00E438B4" w14:paraId="117FE17E" w14:textId="77777777" w:rsidTr="00BC2337">
        <w:trPr>
          <w:trHeight w:val="282"/>
        </w:trPr>
        <w:tc>
          <w:tcPr>
            <w:tcW w:w="3106" w:type="dxa"/>
            <w:tcBorders>
              <w:top w:val="nil"/>
              <w:left w:val="single" w:sz="4" w:space="0" w:color="auto"/>
              <w:bottom w:val="single" w:sz="4" w:space="0" w:color="auto"/>
              <w:right w:val="single" w:sz="4" w:space="0" w:color="auto"/>
            </w:tcBorders>
            <w:shd w:val="clear" w:color="auto" w:fill="auto"/>
            <w:noWrap/>
            <w:vAlign w:val="bottom"/>
            <w:hideMark/>
          </w:tcPr>
          <w:p w14:paraId="5B984060"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Count</w:t>
            </w:r>
          </w:p>
        </w:tc>
        <w:tc>
          <w:tcPr>
            <w:tcW w:w="5883" w:type="dxa"/>
            <w:gridSpan w:val="4"/>
            <w:tcBorders>
              <w:top w:val="single" w:sz="4" w:space="0" w:color="auto"/>
              <w:left w:val="nil"/>
              <w:bottom w:val="single" w:sz="4" w:space="0" w:color="auto"/>
              <w:right w:val="single" w:sz="4" w:space="0" w:color="auto"/>
            </w:tcBorders>
            <w:shd w:val="clear" w:color="auto" w:fill="auto"/>
            <w:noWrap/>
            <w:vAlign w:val="bottom"/>
            <w:hideMark/>
          </w:tcPr>
          <w:p w14:paraId="7AEA81BB" w14:textId="77777777" w:rsidR="00655C74" w:rsidRPr="00E438B4" w:rsidRDefault="00655C74"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w:t>
            </w:r>
          </w:p>
        </w:tc>
      </w:tr>
    </w:tbl>
    <w:p w14:paraId="689CCF79" w14:textId="77777777" w:rsidR="00C83638" w:rsidRDefault="00C83638" w:rsidP="00E438B4">
      <w:pPr>
        <w:jc w:val="both"/>
        <w:rPr>
          <w:rFonts w:ascii="Times New Roman" w:hAnsi="Times New Roman" w:cs="Times New Roman"/>
          <w:sz w:val="24"/>
          <w:szCs w:val="24"/>
          <w:lang w:val="en-US"/>
        </w:rPr>
      </w:pPr>
    </w:p>
    <w:p w14:paraId="551EBAB2" w14:textId="7DE2BBFA" w:rsidR="0082359B" w:rsidRDefault="0082359B" w:rsidP="002961F6">
      <w:pPr>
        <w:spacing w:line="360" w:lineRule="auto"/>
        <w:jc w:val="both"/>
        <w:rPr>
          <w:noProof/>
        </w:rPr>
      </w:pPr>
      <w:r w:rsidRPr="00E438B4">
        <w:rPr>
          <w:rFonts w:ascii="Times New Roman" w:hAnsi="Times New Roman" w:cs="Times New Roman"/>
          <w:sz w:val="24"/>
          <w:szCs w:val="24"/>
          <w:lang w:val="en-US"/>
        </w:rPr>
        <w:t>The</w:t>
      </w:r>
      <w:r>
        <w:rPr>
          <w:rFonts w:ascii="Times New Roman" w:hAnsi="Times New Roman" w:cs="Times New Roman"/>
          <w:sz w:val="24"/>
          <w:szCs w:val="24"/>
          <w:lang w:val="en-US"/>
        </w:rPr>
        <w:t xml:space="preserve"> mean </w:t>
      </w:r>
      <w:r w:rsidRPr="00E438B4">
        <w:rPr>
          <w:rFonts w:ascii="Times New Roman" w:hAnsi="Times New Roman" w:cs="Times New Roman"/>
          <w:sz w:val="24"/>
          <w:szCs w:val="24"/>
          <w:lang w:val="en-US"/>
        </w:rPr>
        <w:t xml:space="preserve">primary income </w:t>
      </w:r>
      <w:r w:rsidR="002C652E">
        <w:rPr>
          <w:rFonts w:ascii="Times New Roman" w:hAnsi="Times New Roman" w:cs="Times New Roman"/>
          <w:sz w:val="24"/>
          <w:szCs w:val="24"/>
          <w:lang w:val="en-US"/>
        </w:rPr>
        <w:t>of</w:t>
      </w:r>
      <w:r>
        <w:rPr>
          <w:rFonts w:ascii="Times New Roman" w:hAnsi="Times New Roman" w:cs="Times New Roman"/>
          <w:sz w:val="24"/>
          <w:szCs w:val="24"/>
          <w:lang w:val="en-US"/>
        </w:rPr>
        <w:t xml:space="preserve"> Welder</w:t>
      </w:r>
      <w:r w:rsidRPr="00E438B4">
        <w:rPr>
          <w:rFonts w:ascii="Times New Roman" w:hAnsi="Times New Roman" w:cs="Times New Roman"/>
          <w:sz w:val="24"/>
          <w:szCs w:val="24"/>
          <w:lang w:val="en-US"/>
        </w:rPr>
        <w:t xml:space="preserve"> is Rs.</w:t>
      </w:r>
      <w:r>
        <w:rPr>
          <w:rFonts w:ascii="Times New Roman" w:hAnsi="Times New Roman" w:cs="Times New Roman"/>
          <w:sz w:val="24"/>
          <w:szCs w:val="24"/>
          <w:lang w:val="en-US"/>
        </w:rPr>
        <w:t>20,333</w:t>
      </w:r>
      <w:r w:rsidRPr="00E438B4">
        <w:rPr>
          <w:rFonts w:ascii="Times New Roman" w:hAnsi="Times New Roman" w:cs="Times New Roman"/>
          <w:sz w:val="24"/>
          <w:szCs w:val="24"/>
          <w:lang w:val="en-US"/>
        </w:rPr>
        <w:t>, but</w:t>
      </w:r>
      <w:r>
        <w:rPr>
          <w:rFonts w:ascii="Times New Roman" w:hAnsi="Times New Roman" w:cs="Times New Roman"/>
          <w:sz w:val="24"/>
          <w:szCs w:val="24"/>
          <w:lang w:val="en-US"/>
        </w:rPr>
        <w:t xml:space="preserve"> </w:t>
      </w:r>
      <w:r w:rsidR="002961F6">
        <w:rPr>
          <w:rFonts w:ascii="Times New Roman" w:hAnsi="Times New Roman" w:cs="Times New Roman"/>
          <w:sz w:val="24"/>
          <w:szCs w:val="24"/>
          <w:lang w:val="en-US"/>
        </w:rPr>
        <w:t>4</w:t>
      </w:r>
      <w:r>
        <w:rPr>
          <w:rFonts w:ascii="Times New Roman" w:hAnsi="Times New Roman" w:cs="Times New Roman"/>
          <w:sz w:val="24"/>
          <w:szCs w:val="24"/>
          <w:lang w:val="en-US"/>
        </w:rPr>
        <w:t xml:space="preserve"> out of 6 samples </w:t>
      </w:r>
      <w:r w:rsidRPr="00E438B4">
        <w:rPr>
          <w:rFonts w:ascii="Times New Roman" w:hAnsi="Times New Roman" w:cs="Times New Roman"/>
          <w:sz w:val="24"/>
          <w:szCs w:val="24"/>
          <w:lang w:val="en-US"/>
        </w:rPr>
        <w:t>have a secondary source of income due to which the</w:t>
      </w:r>
      <w:r w:rsidR="002961F6">
        <w:rPr>
          <w:rFonts w:ascii="Times New Roman" w:hAnsi="Times New Roman" w:cs="Times New Roman"/>
          <w:sz w:val="24"/>
          <w:szCs w:val="24"/>
          <w:lang w:val="en-US"/>
        </w:rPr>
        <w:t xml:space="preserve"> household</w:t>
      </w:r>
      <w:r w:rsidRPr="00E438B4">
        <w:rPr>
          <w:rFonts w:ascii="Times New Roman" w:hAnsi="Times New Roman" w:cs="Times New Roman"/>
          <w:sz w:val="24"/>
          <w:szCs w:val="24"/>
          <w:lang w:val="en-US"/>
        </w:rPr>
        <w:t xml:space="preserve"> income is </w:t>
      </w:r>
      <w:r>
        <w:rPr>
          <w:rFonts w:ascii="Times New Roman" w:hAnsi="Times New Roman" w:cs="Times New Roman"/>
          <w:sz w:val="24"/>
          <w:szCs w:val="24"/>
          <w:lang w:val="en-US"/>
        </w:rPr>
        <w:t xml:space="preserve">slightly </w:t>
      </w:r>
      <w:r w:rsidRPr="00E438B4">
        <w:rPr>
          <w:rFonts w:ascii="Times New Roman" w:hAnsi="Times New Roman" w:cs="Times New Roman"/>
          <w:sz w:val="24"/>
          <w:szCs w:val="24"/>
          <w:lang w:val="en-US"/>
        </w:rPr>
        <w:t xml:space="preserve">more, the average comes </w:t>
      </w:r>
      <w:r>
        <w:rPr>
          <w:rFonts w:ascii="Times New Roman" w:hAnsi="Times New Roman" w:cs="Times New Roman"/>
          <w:sz w:val="24"/>
          <w:szCs w:val="24"/>
          <w:lang w:val="en-US"/>
        </w:rPr>
        <w:t>up to</w:t>
      </w:r>
      <w:r w:rsidRPr="00E438B4">
        <w:rPr>
          <w:rFonts w:ascii="Times New Roman" w:hAnsi="Times New Roman" w:cs="Times New Roman"/>
          <w:sz w:val="24"/>
          <w:szCs w:val="24"/>
          <w:lang w:val="en-US"/>
        </w:rPr>
        <w:t xml:space="preserve"> Rs.</w:t>
      </w:r>
      <w:r>
        <w:rPr>
          <w:rFonts w:ascii="Times New Roman" w:hAnsi="Times New Roman" w:cs="Times New Roman"/>
          <w:sz w:val="24"/>
          <w:szCs w:val="24"/>
          <w:lang w:val="en-US"/>
        </w:rPr>
        <w:t>26,000. The average</w:t>
      </w:r>
      <w:r w:rsidRPr="00E438B4">
        <w:rPr>
          <w:rFonts w:ascii="Times New Roman" w:hAnsi="Times New Roman" w:cs="Times New Roman"/>
          <w:sz w:val="24"/>
          <w:szCs w:val="24"/>
          <w:lang w:val="en-US"/>
        </w:rPr>
        <w:t xml:space="preserve"> Expense of</w:t>
      </w:r>
      <w:r w:rsidR="002961F6">
        <w:rPr>
          <w:rFonts w:ascii="Times New Roman" w:hAnsi="Times New Roman" w:cs="Times New Roman"/>
          <w:sz w:val="24"/>
          <w:szCs w:val="24"/>
          <w:lang w:val="en-US"/>
        </w:rPr>
        <w:t xml:space="preserve"> </w:t>
      </w:r>
      <w:r w:rsidR="002C652E">
        <w:rPr>
          <w:rFonts w:ascii="Times New Roman" w:hAnsi="Times New Roman" w:cs="Times New Roman"/>
          <w:sz w:val="24"/>
          <w:szCs w:val="24"/>
          <w:lang w:val="en-US"/>
        </w:rPr>
        <w:t>Welder</w:t>
      </w:r>
      <w:r w:rsidRPr="00E438B4">
        <w:rPr>
          <w:rFonts w:ascii="Times New Roman" w:hAnsi="Times New Roman" w:cs="Times New Roman"/>
          <w:sz w:val="24"/>
          <w:szCs w:val="24"/>
          <w:lang w:val="en-US"/>
        </w:rPr>
        <w:t xml:space="preserve"> is Rs.</w:t>
      </w:r>
      <w:r w:rsidR="002C652E">
        <w:rPr>
          <w:rFonts w:ascii="Times New Roman" w:hAnsi="Times New Roman" w:cs="Times New Roman"/>
          <w:sz w:val="24"/>
          <w:szCs w:val="24"/>
          <w:lang w:val="en-US"/>
        </w:rPr>
        <w:t>13167</w:t>
      </w:r>
      <w:r w:rsidRPr="00E438B4">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the </w:t>
      </w:r>
      <w:r w:rsidRPr="00E438B4">
        <w:rPr>
          <w:rFonts w:ascii="Times New Roman" w:hAnsi="Times New Roman" w:cs="Times New Roman"/>
          <w:sz w:val="24"/>
          <w:szCs w:val="24"/>
          <w:lang w:val="en-US"/>
        </w:rPr>
        <w:t>average</w:t>
      </w:r>
      <w:r>
        <w:rPr>
          <w:rFonts w:ascii="Times New Roman" w:hAnsi="Times New Roman" w:cs="Times New Roman"/>
          <w:sz w:val="24"/>
          <w:szCs w:val="24"/>
          <w:lang w:val="en-US"/>
        </w:rPr>
        <w:t xml:space="preserve"> EMI</w:t>
      </w:r>
      <w:r w:rsidRPr="00E438B4">
        <w:rPr>
          <w:rFonts w:ascii="Times New Roman" w:hAnsi="Times New Roman" w:cs="Times New Roman"/>
          <w:sz w:val="24"/>
          <w:szCs w:val="24"/>
          <w:lang w:val="en-US"/>
        </w:rPr>
        <w:t xml:space="preserve"> </w:t>
      </w:r>
      <w:r>
        <w:rPr>
          <w:rFonts w:ascii="Times New Roman" w:hAnsi="Times New Roman" w:cs="Times New Roman"/>
          <w:sz w:val="24"/>
          <w:szCs w:val="24"/>
          <w:lang w:val="en-US"/>
        </w:rPr>
        <w:t>is</w:t>
      </w:r>
      <w:r w:rsidRPr="00E438B4">
        <w:rPr>
          <w:rFonts w:ascii="Times New Roman" w:hAnsi="Times New Roman" w:cs="Times New Roman"/>
          <w:sz w:val="24"/>
          <w:szCs w:val="24"/>
          <w:lang w:val="en-US"/>
        </w:rPr>
        <w:t xml:space="preserve"> Rs.</w:t>
      </w:r>
      <w:r w:rsidR="002961F6">
        <w:rPr>
          <w:rFonts w:ascii="Times New Roman" w:hAnsi="Times New Roman" w:cs="Times New Roman"/>
          <w:sz w:val="24"/>
          <w:szCs w:val="24"/>
          <w:lang w:val="en-US"/>
        </w:rPr>
        <w:t>6700</w:t>
      </w:r>
      <w:r>
        <w:rPr>
          <w:rFonts w:ascii="Times New Roman" w:hAnsi="Times New Roman" w:cs="Times New Roman"/>
          <w:sz w:val="24"/>
          <w:szCs w:val="24"/>
          <w:lang w:val="en-US"/>
        </w:rPr>
        <w:t>.</w:t>
      </w:r>
      <w:r w:rsidRPr="00762CD6">
        <w:rPr>
          <w:noProof/>
        </w:rPr>
        <w:t xml:space="preserve"> </w:t>
      </w:r>
    </w:p>
    <w:p w14:paraId="28925620" w14:textId="035A7C32" w:rsidR="004268ED" w:rsidRPr="00E438B4" w:rsidRDefault="00C83638" w:rsidP="00E438B4">
      <w:pPr>
        <w:jc w:val="both"/>
        <w:rPr>
          <w:rFonts w:ascii="Times New Roman" w:hAnsi="Times New Roman" w:cs="Times New Roman"/>
          <w:sz w:val="24"/>
          <w:szCs w:val="24"/>
          <w:lang w:val="en-US"/>
        </w:rPr>
      </w:pPr>
      <w:r w:rsidRPr="00E438B4">
        <w:rPr>
          <w:rFonts w:ascii="Times New Roman" w:hAnsi="Times New Roman" w:cs="Times New Roman"/>
          <w:sz w:val="24"/>
          <w:szCs w:val="24"/>
          <w:lang w:val="en-US"/>
        </w:rPr>
        <w:t>Among all the top 10 professions, the lowest mean primary income is f</w:t>
      </w:r>
      <w:r w:rsidR="0055122B">
        <w:rPr>
          <w:rFonts w:ascii="Times New Roman" w:hAnsi="Times New Roman" w:cs="Times New Roman"/>
          <w:sz w:val="24"/>
          <w:szCs w:val="24"/>
          <w:lang w:val="en-US"/>
        </w:rPr>
        <w:t>or</w:t>
      </w:r>
      <w:r w:rsidRPr="00E438B4">
        <w:rPr>
          <w:rFonts w:ascii="Times New Roman" w:hAnsi="Times New Roman" w:cs="Times New Roman"/>
          <w:sz w:val="24"/>
          <w:szCs w:val="24"/>
          <w:lang w:val="en-US"/>
        </w:rPr>
        <w:t xml:space="preserve"> Labor, i.e., ₹16455, and the highest is </w:t>
      </w:r>
      <w:r w:rsidR="0055122B">
        <w:rPr>
          <w:rFonts w:ascii="Times New Roman" w:hAnsi="Times New Roman" w:cs="Times New Roman"/>
          <w:sz w:val="24"/>
          <w:szCs w:val="24"/>
          <w:lang w:val="en-US"/>
        </w:rPr>
        <w:t>for</w:t>
      </w:r>
      <w:r w:rsidRPr="00E438B4">
        <w:rPr>
          <w:rFonts w:ascii="Times New Roman" w:hAnsi="Times New Roman" w:cs="Times New Roman"/>
          <w:sz w:val="24"/>
          <w:szCs w:val="24"/>
          <w:lang w:val="en-US"/>
        </w:rPr>
        <w:t xml:space="preserve"> Apparel Retailer, i.e., ₹24667</w:t>
      </w:r>
      <w:r w:rsidR="005E7F3F" w:rsidRPr="00E438B4">
        <w:rPr>
          <w:rFonts w:ascii="Times New Roman" w:hAnsi="Times New Roman" w:cs="Times New Roman"/>
          <w:sz w:val="24"/>
          <w:szCs w:val="24"/>
          <w:lang w:val="en-US"/>
        </w:rPr>
        <w:t>.</w:t>
      </w:r>
      <w:r w:rsidR="002961F6">
        <w:rPr>
          <w:rFonts w:ascii="Times New Roman" w:hAnsi="Times New Roman" w:cs="Times New Roman"/>
          <w:sz w:val="24"/>
          <w:szCs w:val="24"/>
          <w:lang w:val="en-US"/>
        </w:rPr>
        <w:t xml:space="preserve"> </w:t>
      </w:r>
      <w:r w:rsidR="005E7F3F" w:rsidRPr="00E438B4">
        <w:rPr>
          <w:rFonts w:ascii="Times New Roman" w:hAnsi="Times New Roman" w:cs="Times New Roman"/>
          <w:sz w:val="24"/>
          <w:szCs w:val="24"/>
          <w:lang w:val="en-US"/>
        </w:rPr>
        <w:t>Among all the top 10 professions,</w:t>
      </w:r>
      <w:r w:rsidR="004268ED">
        <w:rPr>
          <w:rFonts w:ascii="Times New Roman" w:hAnsi="Times New Roman" w:cs="Times New Roman"/>
          <w:sz w:val="24"/>
          <w:szCs w:val="24"/>
          <w:lang w:val="en-US"/>
        </w:rPr>
        <w:t xml:space="preserve"> </w:t>
      </w:r>
      <w:r w:rsidR="0055122B">
        <w:rPr>
          <w:rFonts w:ascii="Times New Roman" w:hAnsi="Times New Roman" w:cs="Times New Roman"/>
          <w:sz w:val="24"/>
          <w:szCs w:val="24"/>
          <w:lang w:val="en-US"/>
        </w:rPr>
        <w:t>Labor's</w:t>
      </w:r>
      <w:r w:rsidR="005E7F3F" w:rsidRPr="00E438B4">
        <w:rPr>
          <w:rFonts w:ascii="Times New Roman" w:hAnsi="Times New Roman" w:cs="Times New Roman"/>
          <w:sz w:val="24"/>
          <w:szCs w:val="24"/>
          <w:lang w:val="en-US"/>
        </w:rPr>
        <w:t xml:space="preserve"> lowest mean</w:t>
      </w:r>
      <w:r w:rsidR="004268ED">
        <w:rPr>
          <w:rFonts w:ascii="Times New Roman" w:hAnsi="Times New Roman" w:cs="Times New Roman"/>
          <w:sz w:val="24"/>
          <w:szCs w:val="24"/>
          <w:lang w:val="en-US"/>
        </w:rPr>
        <w:t xml:space="preserve"> household</w:t>
      </w:r>
      <w:r w:rsidR="005E7F3F" w:rsidRPr="00E438B4">
        <w:rPr>
          <w:rFonts w:ascii="Times New Roman" w:hAnsi="Times New Roman" w:cs="Times New Roman"/>
          <w:sz w:val="24"/>
          <w:szCs w:val="24"/>
          <w:lang w:val="en-US"/>
        </w:rPr>
        <w:t xml:space="preserve"> income is </w:t>
      </w:r>
      <w:r w:rsidR="0055122B">
        <w:rPr>
          <w:rFonts w:ascii="Times New Roman" w:hAnsi="Times New Roman" w:cs="Times New Roman"/>
          <w:sz w:val="24"/>
          <w:szCs w:val="24"/>
          <w:lang w:val="en-US"/>
        </w:rPr>
        <w:t>for</w:t>
      </w:r>
      <w:r w:rsidR="005E7F3F" w:rsidRPr="00E438B4">
        <w:rPr>
          <w:rFonts w:ascii="Times New Roman" w:hAnsi="Times New Roman" w:cs="Times New Roman"/>
          <w:sz w:val="24"/>
          <w:szCs w:val="24"/>
          <w:lang w:val="en-US"/>
        </w:rPr>
        <w:t xml:space="preserve"> Labour, i.e., </w:t>
      </w:r>
      <w:r w:rsidR="005B6449" w:rsidRPr="00E438B4">
        <w:rPr>
          <w:rFonts w:ascii="Times New Roman" w:hAnsi="Times New Roman" w:cs="Times New Roman"/>
          <w:sz w:val="24"/>
          <w:szCs w:val="24"/>
          <w:lang w:val="en-US"/>
        </w:rPr>
        <w:t>₹25985, and the highest is f</w:t>
      </w:r>
      <w:r w:rsidR="0055122B">
        <w:rPr>
          <w:rFonts w:ascii="Times New Roman" w:hAnsi="Times New Roman" w:cs="Times New Roman"/>
          <w:sz w:val="24"/>
          <w:szCs w:val="24"/>
          <w:lang w:val="en-US"/>
        </w:rPr>
        <w:t>or</w:t>
      </w:r>
      <w:r w:rsidR="005B6449" w:rsidRPr="00E438B4">
        <w:rPr>
          <w:rFonts w:ascii="Times New Roman" w:hAnsi="Times New Roman" w:cs="Times New Roman"/>
          <w:sz w:val="24"/>
          <w:szCs w:val="24"/>
          <w:lang w:val="en-US"/>
        </w:rPr>
        <w:t xml:space="preserve"> Farming, i.e., ₹30556.</w:t>
      </w:r>
      <w:r w:rsidR="004268ED">
        <w:rPr>
          <w:rFonts w:ascii="Times New Roman" w:hAnsi="Times New Roman" w:cs="Times New Roman"/>
          <w:sz w:val="24"/>
          <w:szCs w:val="24"/>
          <w:lang w:val="en-US"/>
        </w:rPr>
        <w:t xml:space="preserve"> The highest EMIs are being paid by contractors, Rs.9,856</w:t>
      </w:r>
    </w:p>
    <w:p w14:paraId="2DDEAF55" w14:textId="55796B65" w:rsidR="005124A9" w:rsidRPr="00E468D0" w:rsidRDefault="0066710F" w:rsidP="00E468D0">
      <w:pPr>
        <w:pStyle w:val="Heading4"/>
      </w:pPr>
      <w:r w:rsidRPr="00E468D0">
        <w:t xml:space="preserve">Monthly Income </w:t>
      </w:r>
    </w:p>
    <w:p w14:paraId="208C8E5C" w14:textId="79F21592" w:rsidR="0086230E" w:rsidRDefault="00BC2337" w:rsidP="0086230E">
      <w:pPr>
        <w:pStyle w:val="Caption"/>
        <w:keepNext/>
      </w:pPr>
      <w:bookmarkStart w:id="38" w:name="_Toc172561188"/>
      <w:r w:rsidRPr="00E438B4">
        <w:rPr>
          <w:noProof/>
          <w:sz w:val="24"/>
          <w:szCs w:val="24"/>
        </w:rPr>
        <w:drawing>
          <wp:anchor distT="0" distB="0" distL="114300" distR="114300" simplePos="0" relativeHeight="251680768" behindDoc="1" locked="0" layoutInCell="1" allowOverlap="1" wp14:anchorId="29D37933" wp14:editId="6E05FAFB">
            <wp:simplePos x="0" y="0"/>
            <wp:positionH relativeFrom="margin">
              <wp:posOffset>3082925</wp:posOffset>
            </wp:positionH>
            <wp:positionV relativeFrom="paragraph">
              <wp:posOffset>307644</wp:posOffset>
            </wp:positionV>
            <wp:extent cx="2980055" cy="1590040"/>
            <wp:effectExtent l="0" t="0" r="10795" b="10160"/>
            <wp:wrapTight wrapText="bothSides">
              <wp:wrapPolygon edited="0">
                <wp:start x="0" y="0"/>
                <wp:lineTo x="0" y="21479"/>
                <wp:lineTo x="21540" y="21479"/>
                <wp:lineTo x="21540" y="0"/>
                <wp:lineTo x="0" y="0"/>
              </wp:wrapPolygon>
            </wp:wrapTight>
            <wp:docPr id="765233226" name="Chart 1">
              <a:extLst xmlns:a="http://schemas.openxmlformats.org/drawingml/2006/main">
                <a:ext uri="{FF2B5EF4-FFF2-40B4-BE49-F238E27FC236}">
                  <a16:creationId xmlns:a16="http://schemas.microsoft.com/office/drawing/2014/main" id="{3DDE3311-3BD4-14E8-554F-21B99B4BC0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sidR="00F81280" w:rsidRPr="0066710F">
        <w:rPr>
          <w:sz w:val="20"/>
          <w:szCs w:val="20"/>
        </w:rPr>
        <w:t xml:space="preserve"> </w:t>
      </w:r>
      <w:r w:rsidR="0086230E">
        <w:t xml:space="preserve">Table </w:t>
      </w:r>
      <w:fldSimple w:instr=" SEQ Table \* ARABIC ">
        <w:r w:rsidR="008F25FD">
          <w:rPr>
            <w:noProof/>
          </w:rPr>
          <w:t>15</w:t>
        </w:r>
      </w:fldSimple>
      <w:r w:rsidR="0086230E">
        <w:t xml:space="preserve">: </w:t>
      </w:r>
      <w:r w:rsidR="0086230E" w:rsidRPr="0048557D">
        <w:t>Monthly Income</w:t>
      </w:r>
      <w:bookmarkEnd w:id="38"/>
    </w:p>
    <w:tbl>
      <w:tblPr>
        <w:tblW w:w="4217" w:type="dxa"/>
        <w:tblLook w:val="04A0" w:firstRow="1" w:lastRow="0" w:firstColumn="1" w:lastColumn="0" w:noHBand="0" w:noVBand="1"/>
      </w:tblPr>
      <w:tblGrid>
        <w:gridCol w:w="1660"/>
        <w:gridCol w:w="1337"/>
        <w:gridCol w:w="1220"/>
      </w:tblGrid>
      <w:tr w:rsidR="005912A5" w:rsidRPr="005912A5" w14:paraId="61B386BF" w14:textId="77777777" w:rsidTr="00BC2337">
        <w:trPr>
          <w:trHeight w:val="290"/>
        </w:trPr>
        <w:tc>
          <w:tcPr>
            <w:tcW w:w="16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63B9A1" w14:textId="1DA8BF55" w:rsidR="005912A5" w:rsidRPr="005912A5" w:rsidRDefault="005124A9" w:rsidP="00E438B4">
            <w:pPr>
              <w:spacing w:after="0" w:line="240" w:lineRule="auto"/>
              <w:jc w:val="both"/>
              <w:rPr>
                <w:rFonts w:ascii="Calibri" w:eastAsia="Times New Roman" w:hAnsi="Calibri" w:cs="Calibri"/>
                <w:b/>
                <w:bCs/>
                <w:color w:val="000000"/>
                <w:kern w:val="0"/>
                <w:sz w:val="24"/>
                <w:szCs w:val="24"/>
                <w:lang w:eastAsia="en-IN"/>
                <w14:ligatures w14:val="none"/>
              </w:rPr>
            </w:pPr>
            <w:r>
              <w:rPr>
                <w:rFonts w:ascii="Calibri" w:eastAsia="Times New Roman" w:hAnsi="Calibri" w:cs="Calibri"/>
                <w:b/>
                <w:bCs/>
                <w:color w:val="000000"/>
                <w:kern w:val="0"/>
                <w:sz w:val="24"/>
                <w:szCs w:val="24"/>
                <w:lang w:eastAsia="en-IN"/>
                <w14:ligatures w14:val="none"/>
              </w:rPr>
              <w:t>Income</w:t>
            </w:r>
            <w:r w:rsidR="006F3969">
              <w:rPr>
                <w:rFonts w:ascii="Calibri" w:eastAsia="Times New Roman" w:hAnsi="Calibri" w:cs="Calibri"/>
                <w:b/>
                <w:bCs/>
                <w:color w:val="000000"/>
                <w:kern w:val="0"/>
                <w:sz w:val="24"/>
                <w:szCs w:val="24"/>
                <w:lang w:eastAsia="en-IN"/>
                <w14:ligatures w14:val="none"/>
              </w:rPr>
              <w:t xml:space="preserve"> (₹)</w:t>
            </w:r>
          </w:p>
        </w:tc>
        <w:tc>
          <w:tcPr>
            <w:tcW w:w="1337" w:type="dxa"/>
            <w:tcBorders>
              <w:top w:val="single" w:sz="4" w:space="0" w:color="auto"/>
              <w:left w:val="nil"/>
              <w:bottom w:val="single" w:sz="4" w:space="0" w:color="auto"/>
              <w:right w:val="single" w:sz="4" w:space="0" w:color="auto"/>
            </w:tcBorders>
            <w:shd w:val="clear" w:color="auto" w:fill="auto"/>
            <w:noWrap/>
            <w:vAlign w:val="bottom"/>
            <w:hideMark/>
          </w:tcPr>
          <w:p w14:paraId="3AD50B10" w14:textId="77777777" w:rsidR="005912A5" w:rsidRPr="005912A5" w:rsidRDefault="005912A5" w:rsidP="00E438B4">
            <w:pPr>
              <w:spacing w:after="0" w:line="240" w:lineRule="auto"/>
              <w:jc w:val="both"/>
              <w:rPr>
                <w:rFonts w:ascii="Calibri" w:eastAsia="Times New Roman" w:hAnsi="Calibri" w:cs="Calibri"/>
                <w:b/>
                <w:bCs/>
                <w:color w:val="000000"/>
                <w:kern w:val="0"/>
                <w:sz w:val="24"/>
                <w:szCs w:val="24"/>
                <w:lang w:eastAsia="en-IN"/>
                <w14:ligatures w14:val="none"/>
              </w:rPr>
            </w:pPr>
            <w:r w:rsidRPr="005912A5">
              <w:rPr>
                <w:rFonts w:ascii="Calibri" w:eastAsia="Times New Roman" w:hAnsi="Calibri" w:cs="Calibri"/>
                <w:b/>
                <w:bCs/>
                <w:color w:val="000000"/>
                <w:kern w:val="0"/>
                <w:sz w:val="24"/>
                <w:szCs w:val="24"/>
                <w:lang w:eastAsia="en-IN"/>
                <w14:ligatures w14:val="none"/>
              </w:rPr>
              <w:t>Percentage</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14:paraId="1A1639C9" w14:textId="7E53DE83" w:rsidR="005912A5" w:rsidRPr="005912A5" w:rsidRDefault="005912A5" w:rsidP="00E438B4">
            <w:pPr>
              <w:spacing w:after="0" w:line="240" w:lineRule="auto"/>
              <w:jc w:val="both"/>
              <w:rPr>
                <w:rFonts w:ascii="Calibri" w:eastAsia="Times New Roman" w:hAnsi="Calibri" w:cs="Calibri"/>
                <w:b/>
                <w:bCs/>
                <w:color w:val="000000"/>
                <w:kern w:val="0"/>
                <w:sz w:val="24"/>
                <w:szCs w:val="24"/>
                <w:lang w:eastAsia="en-IN"/>
                <w14:ligatures w14:val="none"/>
              </w:rPr>
            </w:pPr>
            <w:r w:rsidRPr="005912A5">
              <w:rPr>
                <w:rFonts w:ascii="Calibri" w:eastAsia="Times New Roman" w:hAnsi="Calibri" w:cs="Calibri"/>
                <w:b/>
                <w:bCs/>
                <w:color w:val="000000"/>
                <w:kern w:val="0"/>
                <w:sz w:val="24"/>
                <w:szCs w:val="24"/>
                <w:lang w:eastAsia="en-IN"/>
                <w14:ligatures w14:val="none"/>
              </w:rPr>
              <w:t>f</w:t>
            </w:r>
            <w:r w:rsidR="005124A9">
              <w:rPr>
                <w:rFonts w:ascii="Calibri" w:eastAsia="Times New Roman" w:hAnsi="Calibri" w:cs="Calibri"/>
                <w:b/>
                <w:bCs/>
                <w:color w:val="000000"/>
                <w:kern w:val="0"/>
                <w:sz w:val="24"/>
                <w:szCs w:val="24"/>
                <w:lang w:eastAsia="en-IN"/>
                <w14:ligatures w14:val="none"/>
              </w:rPr>
              <w:t>requency</w:t>
            </w:r>
          </w:p>
        </w:tc>
      </w:tr>
      <w:tr w:rsidR="005912A5" w:rsidRPr="005912A5" w14:paraId="74819CB0" w14:textId="77777777" w:rsidTr="00BC2337">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F45261A" w14:textId="77777777" w:rsidR="005912A5" w:rsidRPr="005912A5" w:rsidRDefault="005912A5" w:rsidP="00E438B4">
            <w:pPr>
              <w:spacing w:after="0" w:line="240" w:lineRule="auto"/>
              <w:jc w:val="both"/>
              <w:rPr>
                <w:rFonts w:ascii="Calibri" w:eastAsia="Times New Roman" w:hAnsi="Calibri" w:cs="Calibri"/>
                <w:color w:val="000000"/>
                <w:kern w:val="0"/>
                <w:sz w:val="24"/>
                <w:szCs w:val="24"/>
                <w:lang w:eastAsia="en-IN"/>
                <w14:ligatures w14:val="none"/>
              </w:rPr>
            </w:pPr>
            <w:r w:rsidRPr="005912A5">
              <w:rPr>
                <w:rFonts w:ascii="Calibri" w:eastAsia="Times New Roman" w:hAnsi="Calibri" w:cs="Calibri"/>
                <w:color w:val="000000"/>
                <w:kern w:val="0"/>
                <w:sz w:val="24"/>
                <w:szCs w:val="24"/>
                <w:lang w:eastAsia="en-IN"/>
                <w14:ligatures w14:val="none"/>
              </w:rPr>
              <w:t>5000 - 15000</w:t>
            </w:r>
          </w:p>
        </w:tc>
        <w:tc>
          <w:tcPr>
            <w:tcW w:w="1337" w:type="dxa"/>
            <w:tcBorders>
              <w:top w:val="nil"/>
              <w:left w:val="nil"/>
              <w:bottom w:val="single" w:sz="4" w:space="0" w:color="auto"/>
              <w:right w:val="single" w:sz="4" w:space="0" w:color="auto"/>
            </w:tcBorders>
            <w:shd w:val="clear" w:color="auto" w:fill="auto"/>
            <w:noWrap/>
            <w:vAlign w:val="bottom"/>
            <w:hideMark/>
          </w:tcPr>
          <w:p w14:paraId="5AD38FAE" w14:textId="77777777" w:rsidR="005912A5" w:rsidRPr="005912A5" w:rsidRDefault="005912A5" w:rsidP="00E438B4">
            <w:pPr>
              <w:spacing w:after="0" w:line="240" w:lineRule="auto"/>
              <w:jc w:val="both"/>
              <w:rPr>
                <w:rFonts w:ascii="Calibri" w:eastAsia="Times New Roman" w:hAnsi="Calibri" w:cs="Calibri"/>
                <w:color w:val="000000"/>
                <w:kern w:val="0"/>
                <w:sz w:val="24"/>
                <w:szCs w:val="24"/>
                <w:lang w:eastAsia="en-IN"/>
                <w14:ligatures w14:val="none"/>
              </w:rPr>
            </w:pPr>
            <w:r w:rsidRPr="005912A5">
              <w:rPr>
                <w:rFonts w:ascii="Calibri" w:eastAsia="Times New Roman" w:hAnsi="Calibri" w:cs="Calibri"/>
                <w:color w:val="000000"/>
                <w:kern w:val="0"/>
                <w:sz w:val="24"/>
                <w:szCs w:val="24"/>
                <w:lang w:eastAsia="en-IN"/>
                <w14:ligatures w14:val="none"/>
              </w:rPr>
              <w:t>5%</w:t>
            </w:r>
          </w:p>
        </w:tc>
        <w:tc>
          <w:tcPr>
            <w:tcW w:w="1220" w:type="dxa"/>
            <w:tcBorders>
              <w:top w:val="nil"/>
              <w:left w:val="nil"/>
              <w:bottom w:val="single" w:sz="4" w:space="0" w:color="auto"/>
              <w:right w:val="single" w:sz="4" w:space="0" w:color="auto"/>
            </w:tcBorders>
            <w:shd w:val="clear" w:color="auto" w:fill="auto"/>
            <w:noWrap/>
            <w:vAlign w:val="bottom"/>
            <w:hideMark/>
          </w:tcPr>
          <w:p w14:paraId="013BF70F" w14:textId="77777777" w:rsidR="005912A5" w:rsidRPr="005912A5" w:rsidRDefault="005912A5" w:rsidP="00E438B4">
            <w:pPr>
              <w:spacing w:after="0" w:line="240" w:lineRule="auto"/>
              <w:jc w:val="both"/>
              <w:rPr>
                <w:rFonts w:ascii="Calibri" w:eastAsia="Times New Roman" w:hAnsi="Calibri" w:cs="Calibri"/>
                <w:color w:val="000000"/>
                <w:kern w:val="0"/>
                <w:sz w:val="24"/>
                <w:szCs w:val="24"/>
                <w:lang w:eastAsia="en-IN"/>
                <w14:ligatures w14:val="none"/>
              </w:rPr>
            </w:pPr>
            <w:r w:rsidRPr="005912A5">
              <w:rPr>
                <w:rFonts w:ascii="Calibri" w:eastAsia="Times New Roman" w:hAnsi="Calibri" w:cs="Calibri"/>
                <w:color w:val="000000"/>
                <w:kern w:val="0"/>
                <w:sz w:val="24"/>
                <w:szCs w:val="24"/>
                <w:lang w:eastAsia="en-IN"/>
                <w14:ligatures w14:val="none"/>
              </w:rPr>
              <w:t>13</w:t>
            </w:r>
          </w:p>
        </w:tc>
      </w:tr>
      <w:tr w:rsidR="005912A5" w:rsidRPr="005912A5" w14:paraId="3927DC7B" w14:textId="77777777" w:rsidTr="00BC2337">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B650C84" w14:textId="77777777" w:rsidR="005912A5" w:rsidRPr="005912A5" w:rsidRDefault="005912A5" w:rsidP="00E438B4">
            <w:pPr>
              <w:spacing w:after="0" w:line="240" w:lineRule="auto"/>
              <w:jc w:val="both"/>
              <w:rPr>
                <w:rFonts w:ascii="Calibri" w:eastAsia="Times New Roman" w:hAnsi="Calibri" w:cs="Calibri"/>
                <w:color w:val="000000"/>
                <w:kern w:val="0"/>
                <w:sz w:val="24"/>
                <w:szCs w:val="24"/>
                <w:lang w:eastAsia="en-IN"/>
                <w14:ligatures w14:val="none"/>
              </w:rPr>
            </w:pPr>
            <w:r w:rsidRPr="005912A5">
              <w:rPr>
                <w:rFonts w:ascii="Calibri" w:eastAsia="Times New Roman" w:hAnsi="Calibri" w:cs="Calibri"/>
                <w:color w:val="000000"/>
                <w:kern w:val="0"/>
                <w:sz w:val="24"/>
                <w:szCs w:val="24"/>
                <w:lang w:eastAsia="en-IN"/>
                <w14:ligatures w14:val="none"/>
              </w:rPr>
              <w:t>15000 - 25000</w:t>
            </w:r>
          </w:p>
        </w:tc>
        <w:tc>
          <w:tcPr>
            <w:tcW w:w="1337" w:type="dxa"/>
            <w:tcBorders>
              <w:top w:val="nil"/>
              <w:left w:val="nil"/>
              <w:bottom w:val="single" w:sz="4" w:space="0" w:color="auto"/>
              <w:right w:val="single" w:sz="4" w:space="0" w:color="auto"/>
            </w:tcBorders>
            <w:shd w:val="clear" w:color="auto" w:fill="auto"/>
            <w:noWrap/>
            <w:vAlign w:val="bottom"/>
            <w:hideMark/>
          </w:tcPr>
          <w:p w14:paraId="5E9DFDA4" w14:textId="77777777" w:rsidR="005912A5" w:rsidRPr="005912A5" w:rsidRDefault="005912A5" w:rsidP="00E438B4">
            <w:pPr>
              <w:spacing w:after="0" w:line="240" w:lineRule="auto"/>
              <w:jc w:val="both"/>
              <w:rPr>
                <w:rFonts w:ascii="Calibri" w:eastAsia="Times New Roman" w:hAnsi="Calibri" w:cs="Calibri"/>
                <w:color w:val="000000"/>
                <w:kern w:val="0"/>
                <w:sz w:val="24"/>
                <w:szCs w:val="24"/>
                <w:lang w:eastAsia="en-IN"/>
                <w14:ligatures w14:val="none"/>
              </w:rPr>
            </w:pPr>
            <w:r w:rsidRPr="005912A5">
              <w:rPr>
                <w:rFonts w:ascii="Calibri" w:eastAsia="Times New Roman" w:hAnsi="Calibri" w:cs="Calibri"/>
                <w:color w:val="000000"/>
                <w:kern w:val="0"/>
                <w:sz w:val="24"/>
                <w:szCs w:val="24"/>
                <w:lang w:eastAsia="en-IN"/>
                <w14:ligatures w14:val="none"/>
              </w:rPr>
              <w:t>37%</w:t>
            </w:r>
          </w:p>
        </w:tc>
        <w:tc>
          <w:tcPr>
            <w:tcW w:w="1220" w:type="dxa"/>
            <w:tcBorders>
              <w:top w:val="nil"/>
              <w:left w:val="nil"/>
              <w:bottom w:val="single" w:sz="4" w:space="0" w:color="auto"/>
              <w:right w:val="single" w:sz="4" w:space="0" w:color="auto"/>
            </w:tcBorders>
            <w:shd w:val="clear" w:color="auto" w:fill="auto"/>
            <w:noWrap/>
            <w:vAlign w:val="bottom"/>
            <w:hideMark/>
          </w:tcPr>
          <w:p w14:paraId="6E1866AD" w14:textId="77777777" w:rsidR="005912A5" w:rsidRPr="005912A5" w:rsidRDefault="005912A5" w:rsidP="00E438B4">
            <w:pPr>
              <w:spacing w:after="0" w:line="240" w:lineRule="auto"/>
              <w:jc w:val="both"/>
              <w:rPr>
                <w:rFonts w:ascii="Calibri" w:eastAsia="Times New Roman" w:hAnsi="Calibri" w:cs="Calibri"/>
                <w:color w:val="000000"/>
                <w:kern w:val="0"/>
                <w:sz w:val="24"/>
                <w:szCs w:val="24"/>
                <w:lang w:eastAsia="en-IN"/>
                <w14:ligatures w14:val="none"/>
              </w:rPr>
            </w:pPr>
            <w:r w:rsidRPr="005912A5">
              <w:rPr>
                <w:rFonts w:ascii="Calibri" w:eastAsia="Times New Roman" w:hAnsi="Calibri" w:cs="Calibri"/>
                <w:color w:val="000000"/>
                <w:kern w:val="0"/>
                <w:sz w:val="24"/>
                <w:szCs w:val="24"/>
                <w:lang w:eastAsia="en-IN"/>
                <w14:ligatures w14:val="none"/>
              </w:rPr>
              <w:t>95</w:t>
            </w:r>
          </w:p>
        </w:tc>
      </w:tr>
      <w:tr w:rsidR="005912A5" w:rsidRPr="005912A5" w14:paraId="730F90F6" w14:textId="77777777" w:rsidTr="00BC2337">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942283C" w14:textId="77777777" w:rsidR="005912A5" w:rsidRPr="005912A5" w:rsidRDefault="005912A5" w:rsidP="00E438B4">
            <w:pPr>
              <w:spacing w:after="0" w:line="240" w:lineRule="auto"/>
              <w:jc w:val="both"/>
              <w:rPr>
                <w:rFonts w:ascii="Calibri" w:eastAsia="Times New Roman" w:hAnsi="Calibri" w:cs="Calibri"/>
                <w:color w:val="000000"/>
                <w:kern w:val="0"/>
                <w:sz w:val="24"/>
                <w:szCs w:val="24"/>
                <w:lang w:eastAsia="en-IN"/>
                <w14:ligatures w14:val="none"/>
              </w:rPr>
            </w:pPr>
            <w:r w:rsidRPr="005912A5">
              <w:rPr>
                <w:rFonts w:ascii="Calibri" w:eastAsia="Times New Roman" w:hAnsi="Calibri" w:cs="Calibri"/>
                <w:color w:val="000000"/>
                <w:kern w:val="0"/>
                <w:sz w:val="24"/>
                <w:szCs w:val="24"/>
                <w:lang w:eastAsia="en-IN"/>
                <w14:ligatures w14:val="none"/>
              </w:rPr>
              <w:t>25000 - 35000</w:t>
            </w:r>
          </w:p>
        </w:tc>
        <w:tc>
          <w:tcPr>
            <w:tcW w:w="1337" w:type="dxa"/>
            <w:tcBorders>
              <w:top w:val="nil"/>
              <w:left w:val="nil"/>
              <w:bottom w:val="single" w:sz="4" w:space="0" w:color="auto"/>
              <w:right w:val="single" w:sz="4" w:space="0" w:color="auto"/>
            </w:tcBorders>
            <w:shd w:val="clear" w:color="auto" w:fill="auto"/>
            <w:noWrap/>
            <w:vAlign w:val="bottom"/>
            <w:hideMark/>
          </w:tcPr>
          <w:p w14:paraId="0A0E5F91" w14:textId="77777777" w:rsidR="005912A5" w:rsidRPr="005912A5" w:rsidRDefault="005912A5" w:rsidP="00E438B4">
            <w:pPr>
              <w:spacing w:after="0" w:line="240" w:lineRule="auto"/>
              <w:jc w:val="both"/>
              <w:rPr>
                <w:rFonts w:ascii="Calibri" w:eastAsia="Times New Roman" w:hAnsi="Calibri" w:cs="Calibri"/>
                <w:color w:val="000000"/>
                <w:kern w:val="0"/>
                <w:sz w:val="24"/>
                <w:szCs w:val="24"/>
                <w:lang w:eastAsia="en-IN"/>
                <w14:ligatures w14:val="none"/>
              </w:rPr>
            </w:pPr>
            <w:r w:rsidRPr="005912A5">
              <w:rPr>
                <w:rFonts w:ascii="Calibri" w:eastAsia="Times New Roman" w:hAnsi="Calibri" w:cs="Calibri"/>
                <w:color w:val="000000"/>
                <w:kern w:val="0"/>
                <w:sz w:val="24"/>
                <w:szCs w:val="24"/>
                <w:lang w:eastAsia="en-IN"/>
                <w14:ligatures w14:val="none"/>
              </w:rPr>
              <w:t>32%</w:t>
            </w:r>
          </w:p>
        </w:tc>
        <w:tc>
          <w:tcPr>
            <w:tcW w:w="1220" w:type="dxa"/>
            <w:tcBorders>
              <w:top w:val="nil"/>
              <w:left w:val="nil"/>
              <w:bottom w:val="single" w:sz="4" w:space="0" w:color="auto"/>
              <w:right w:val="single" w:sz="4" w:space="0" w:color="auto"/>
            </w:tcBorders>
            <w:shd w:val="clear" w:color="auto" w:fill="auto"/>
            <w:noWrap/>
            <w:vAlign w:val="bottom"/>
            <w:hideMark/>
          </w:tcPr>
          <w:p w14:paraId="6474E204" w14:textId="77777777" w:rsidR="005912A5" w:rsidRPr="005912A5" w:rsidRDefault="005912A5" w:rsidP="00E438B4">
            <w:pPr>
              <w:spacing w:after="0" w:line="240" w:lineRule="auto"/>
              <w:jc w:val="both"/>
              <w:rPr>
                <w:rFonts w:ascii="Calibri" w:eastAsia="Times New Roman" w:hAnsi="Calibri" w:cs="Calibri"/>
                <w:color w:val="000000"/>
                <w:kern w:val="0"/>
                <w:sz w:val="24"/>
                <w:szCs w:val="24"/>
                <w:lang w:eastAsia="en-IN"/>
                <w14:ligatures w14:val="none"/>
              </w:rPr>
            </w:pPr>
            <w:r w:rsidRPr="005912A5">
              <w:rPr>
                <w:rFonts w:ascii="Calibri" w:eastAsia="Times New Roman" w:hAnsi="Calibri" w:cs="Calibri"/>
                <w:color w:val="000000"/>
                <w:kern w:val="0"/>
                <w:sz w:val="24"/>
                <w:szCs w:val="24"/>
                <w:lang w:eastAsia="en-IN"/>
                <w14:ligatures w14:val="none"/>
              </w:rPr>
              <w:t>81</w:t>
            </w:r>
          </w:p>
        </w:tc>
      </w:tr>
      <w:tr w:rsidR="005912A5" w:rsidRPr="005912A5" w14:paraId="5BCF78E6" w14:textId="77777777" w:rsidTr="00BC2337">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37392195" w14:textId="77777777" w:rsidR="005912A5" w:rsidRPr="005912A5" w:rsidRDefault="005912A5" w:rsidP="00E438B4">
            <w:pPr>
              <w:spacing w:after="0" w:line="240" w:lineRule="auto"/>
              <w:jc w:val="both"/>
              <w:rPr>
                <w:rFonts w:ascii="Calibri" w:eastAsia="Times New Roman" w:hAnsi="Calibri" w:cs="Calibri"/>
                <w:color w:val="000000"/>
                <w:kern w:val="0"/>
                <w:sz w:val="24"/>
                <w:szCs w:val="24"/>
                <w:lang w:eastAsia="en-IN"/>
                <w14:ligatures w14:val="none"/>
              </w:rPr>
            </w:pPr>
            <w:r w:rsidRPr="005912A5">
              <w:rPr>
                <w:rFonts w:ascii="Calibri" w:eastAsia="Times New Roman" w:hAnsi="Calibri" w:cs="Calibri"/>
                <w:color w:val="000000"/>
                <w:kern w:val="0"/>
                <w:sz w:val="24"/>
                <w:szCs w:val="24"/>
                <w:lang w:eastAsia="en-IN"/>
                <w14:ligatures w14:val="none"/>
              </w:rPr>
              <w:t>35000 - 45000</w:t>
            </w:r>
          </w:p>
        </w:tc>
        <w:tc>
          <w:tcPr>
            <w:tcW w:w="1337" w:type="dxa"/>
            <w:tcBorders>
              <w:top w:val="nil"/>
              <w:left w:val="nil"/>
              <w:bottom w:val="single" w:sz="4" w:space="0" w:color="auto"/>
              <w:right w:val="single" w:sz="4" w:space="0" w:color="auto"/>
            </w:tcBorders>
            <w:shd w:val="clear" w:color="auto" w:fill="auto"/>
            <w:noWrap/>
            <w:vAlign w:val="bottom"/>
            <w:hideMark/>
          </w:tcPr>
          <w:p w14:paraId="25CA207B" w14:textId="77777777" w:rsidR="005912A5" w:rsidRPr="005912A5" w:rsidRDefault="005912A5" w:rsidP="00E438B4">
            <w:pPr>
              <w:spacing w:after="0" w:line="240" w:lineRule="auto"/>
              <w:jc w:val="both"/>
              <w:rPr>
                <w:rFonts w:ascii="Calibri" w:eastAsia="Times New Roman" w:hAnsi="Calibri" w:cs="Calibri"/>
                <w:color w:val="000000"/>
                <w:kern w:val="0"/>
                <w:sz w:val="24"/>
                <w:szCs w:val="24"/>
                <w:lang w:eastAsia="en-IN"/>
                <w14:ligatures w14:val="none"/>
              </w:rPr>
            </w:pPr>
            <w:r w:rsidRPr="005912A5">
              <w:rPr>
                <w:rFonts w:ascii="Calibri" w:eastAsia="Times New Roman" w:hAnsi="Calibri" w:cs="Calibri"/>
                <w:color w:val="000000"/>
                <w:kern w:val="0"/>
                <w:sz w:val="24"/>
                <w:szCs w:val="24"/>
                <w:lang w:eastAsia="en-IN"/>
                <w14:ligatures w14:val="none"/>
              </w:rPr>
              <w:t>16%</w:t>
            </w:r>
          </w:p>
        </w:tc>
        <w:tc>
          <w:tcPr>
            <w:tcW w:w="1220" w:type="dxa"/>
            <w:tcBorders>
              <w:top w:val="nil"/>
              <w:left w:val="nil"/>
              <w:bottom w:val="single" w:sz="4" w:space="0" w:color="auto"/>
              <w:right w:val="single" w:sz="4" w:space="0" w:color="auto"/>
            </w:tcBorders>
            <w:shd w:val="clear" w:color="auto" w:fill="auto"/>
            <w:noWrap/>
            <w:vAlign w:val="bottom"/>
            <w:hideMark/>
          </w:tcPr>
          <w:p w14:paraId="564CCFDF" w14:textId="77777777" w:rsidR="005912A5" w:rsidRPr="005912A5" w:rsidRDefault="005912A5" w:rsidP="00E438B4">
            <w:pPr>
              <w:spacing w:after="0" w:line="240" w:lineRule="auto"/>
              <w:jc w:val="both"/>
              <w:rPr>
                <w:rFonts w:ascii="Calibri" w:eastAsia="Times New Roman" w:hAnsi="Calibri" w:cs="Calibri"/>
                <w:color w:val="000000"/>
                <w:kern w:val="0"/>
                <w:sz w:val="24"/>
                <w:szCs w:val="24"/>
                <w:lang w:eastAsia="en-IN"/>
                <w14:ligatures w14:val="none"/>
              </w:rPr>
            </w:pPr>
            <w:r w:rsidRPr="005912A5">
              <w:rPr>
                <w:rFonts w:ascii="Calibri" w:eastAsia="Times New Roman" w:hAnsi="Calibri" w:cs="Calibri"/>
                <w:color w:val="000000"/>
                <w:kern w:val="0"/>
                <w:sz w:val="24"/>
                <w:szCs w:val="24"/>
                <w:lang w:eastAsia="en-IN"/>
                <w14:ligatures w14:val="none"/>
              </w:rPr>
              <w:t>40</w:t>
            </w:r>
          </w:p>
        </w:tc>
      </w:tr>
      <w:tr w:rsidR="005912A5" w:rsidRPr="005912A5" w14:paraId="42F9A4D7" w14:textId="77777777" w:rsidTr="00BC2337">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415DF60F" w14:textId="77777777" w:rsidR="005912A5" w:rsidRPr="005912A5" w:rsidRDefault="005912A5" w:rsidP="00E438B4">
            <w:pPr>
              <w:spacing w:after="0" w:line="240" w:lineRule="auto"/>
              <w:jc w:val="both"/>
              <w:rPr>
                <w:rFonts w:ascii="Calibri" w:eastAsia="Times New Roman" w:hAnsi="Calibri" w:cs="Calibri"/>
                <w:color w:val="000000"/>
                <w:kern w:val="0"/>
                <w:sz w:val="24"/>
                <w:szCs w:val="24"/>
                <w:lang w:eastAsia="en-IN"/>
                <w14:ligatures w14:val="none"/>
              </w:rPr>
            </w:pPr>
            <w:r w:rsidRPr="005912A5">
              <w:rPr>
                <w:rFonts w:ascii="Calibri" w:eastAsia="Times New Roman" w:hAnsi="Calibri" w:cs="Calibri"/>
                <w:color w:val="000000"/>
                <w:kern w:val="0"/>
                <w:sz w:val="24"/>
                <w:szCs w:val="24"/>
                <w:lang w:eastAsia="en-IN"/>
                <w14:ligatures w14:val="none"/>
              </w:rPr>
              <w:t>45000 - 55000</w:t>
            </w:r>
          </w:p>
        </w:tc>
        <w:tc>
          <w:tcPr>
            <w:tcW w:w="1337" w:type="dxa"/>
            <w:tcBorders>
              <w:top w:val="nil"/>
              <w:left w:val="nil"/>
              <w:bottom w:val="single" w:sz="4" w:space="0" w:color="auto"/>
              <w:right w:val="single" w:sz="4" w:space="0" w:color="auto"/>
            </w:tcBorders>
            <w:shd w:val="clear" w:color="auto" w:fill="auto"/>
            <w:noWrap/>
            <w:vAlign w:val="bottom"/>
            <w:hideMark/>
          </w:tcPr>
          <w:p w14:paraId="4CB56382" w14:textId="77777777" w:rsidR="005912A5" w:rsidRPr="005912A5" w:rsidRDefault="005912A5" w:rsidP="00E438B4">
            <w:pPr>
              <w:spacing w:after="0" w:line="240" w:lineRule="auto"/>
              <w:jc w:val="both"/>
              <w:rPr>
                <w:rFonts w:ascii="Calibri" w:eastAsia="Times New Roman" w:hAnsi="Calibri" w:cs="Calibri"/>
                <w:color w:val="000000"/>
                <w:kern w:val="0"/>
                <w:sz w:val="24"/>
                <w:szCs w:val="24"/>
                <w:lang w:eastAsia="en-IN"/>
                <w14:ligatures w14:val="none"/>
              </w:rPr>
            </w:pPr>
            <w:r w:rsidRPr="005912A5">
              <w:rPr>
                <w:rFonts w:ascii="Calibri" w:eastAsia="Times New Roman" w:hAnsi="Calibri" w:cs="Calibri"/>
                <w:color w:val="000000"/>
                <w:kern w:val="0"/>
                <w:sz w:val="24"/>
                <w:szCs w:val="24"/>
                <w:lang w:eastAsia="en-IN"/>
                <w14:ligatures w14:val="none"/>
              </w:rPr>
              <w:t>5%</w:t>
            </w:r>
          </w:p>
        </w:tc>
        <w:tc>
          <w:tcPr>
            <w:tcW w:w="1220" w:type="dxa"/>
            <w:tcBorders>
              <w:top w:val="nil"/>
              <w:left w:val="nil"/>
              <w:bottom w:val="single" w:sz="4" w:space="0" w:color="auto"/>
              <w:right w:val="single" w:sz="4" w:space="0" w:color="auto"/>
            </w:tcBorders>
            <w:shd w:val="clear" w:color="auto" w:fill="auto"/>
            <w:noWrap/>
            <w:vAlign w:val="bottom"/>
            <w:hideMark/>
          </w:tcPr>
          <w:p w14:paraId="65B745B2" w14:textId="77777777" w:rsidR="005912A5" w:rsidRPr="005912A5" w:rsidRDefault="005912A5" w:rsidP="00E438B4">
            <w:pPr>
              <w:spacing w:after="0" w:line="240" w:lineRule="auto"/>
              <w:jc w:val="both"/>
              <w:rPr>
                <w:rFonts w:ascii="Calibri" w:eastAsia="Times New Roman" w:hAnsi="Calibri" w:cs="Calibri"/>
                <w:color w:val="000000"/>
                <w:kern w:val="0"/>
                <w:sz w:val="24"/>
                <w:szCs w:val="24"/>
                <w:lang w:eastAsia="en-IN"/>
                <w14:ligatures w14:val="none"/>
              </w:rPr>
            </w:pPr>
            <w:r w:rsidRPr="005912A5">
              <w:rPr>
                <w:rFonts w:ascii="Calibri" w:eastAsia="Times New Roman" w:hAnsi="Calibri" w:cs="Calibri"/>
                <w:color w:val="000000"/>
                <w:kern w:val="0"/>
                <w:sz w:val="24"/>
                <w:szCs w:val="24"/>
                <w:lang w:eastAsia="en-IN"/>
                <w14:ligatures w14:val="none"/>
              </w:rPr>
              <w:t>14</w:t>
            </w:r>
          </w:p>
        </w:tc>
      </w:tr>
      <w:tr w:rsidR="005912A5" w:rsidRPr="005912A5" w14:paraId="1E8685A5" w14:textId="77777777" w:rsidTr="00BC2337">
        <w:trPr>
          <w:trHeight w:val="29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7E35AA83" w14:textId="77777777" w:rsidR="005912A5" w:rsidRPr="005912A5" w:rsidRDefault="005912A5" w:rsidP="00E438B4">
            <w:pPr>
              <w:spacing w:after="0" w:line="240" w:lineRule="auto"/>
              <w:jc w:val="both"/>
              <w:rPr>
                <w:rFonts w:ascii="Calibri" w:eastAsia="Times New Roman" w:hAnsi="Calibri" w:cs="Calibri"/>
                <w:color w:val="000000"/>
                <w:kern w:val="0"/>
                <w:sz w:val="24"/>
                <w:szCs w:val="24"/>
                <w:lang w:eastAsia="en-IN"/>
                <w14:ligatures w14:val="none"/>
              </w:rPr>
            </w:pPr>
            <w:r w:rsidRPr="005912A5">
              <w:rPr>
                <w:rFonts w:ascii="Calibri" w:eastAsia="Times New Roman" w:hAnsi="Calibri" w:cs="Calibri"/>
                <w:color w:val="000000"/>
                <w:kern w:val="0"/>
                <w:sz w:val="24"/>
                <w:szCs w:val="24"/>
                <w:lang w:eastAsia="en-IN"/>
                <w14:ligatures w14:val="none"/>
              </w:rPr>
              <w:t>55000 - 65000</w:t>
            </w:r>
          </w:p>
        </w:tc>
        <w:tc>
          <w:tcPr>
            <w:tcW w:w="1337" w:type="dxa"/>
            <w:tcBorders>
              <w:top w:val="nil"/>
              <w:left w:val="nil"/>
              <w:bottom w:val="single" w:sz="4" w:space="0" w:color="auto"/>
              <w:right w:val="single" w:sz="4" w:space="0" w:color="auto"/>
            </w:tcBorders>
            <w:shd w:val="clear" w:color="auto" w:fill="auto"/>
            <w:noWrap/>
            <w:vAlign w:val="bottom"/>
            <w:hideMark/>
          </w:tcPr>
          <w:p w14:paraId="6BDB5EB2" w14:textId="77777777" w:rsidR="005912A5" w:rsidRPr="005912A5" w:rsidRDefault="005912A5" w:rsidP="00E438B4">
            <w:pPr>
              <w:spacing w:after="0" w:line="240" w:lineRule="auto"/>
              <w:jc w:val="both"/>
              <w:rPr>
                <w:rFonts w:ascii="Calibri" w:eastAsia="Times New Roman" w:hAnsi="Calibri" w:cs="Calibri"/>
                <w:color w:val="000000"/>
                <w:kern w:val="0"/>
                <w:sz w:val="24"/>
                <w:szCs w:val="24"/>
                <w:lang w:eastAsia="en-IN"/>
                <w14:ligatures w14:val="none"/>
              </w:rPr>
            </w:pPr>
            <w:r w:rsidRPr="005912A5">
              <w:rPr>
                <w:rFonts w:ascii="Calibri" w:eastAsia="Times New Roman" w:hAnsi="Calibri" w:cs="Calibri"/>
                <w:color w:val="000000"/>
                <w:kern w:val="0"/>
                <w:sz w:val="24"/>
                <w:szCs w:val="24"/>
                <w:lang w:eastAsia="en-IN"/>
                <w14:ligatures w14:val="none"/>
              </w:rPr>
              <w:t>2%</w:t>
            </w:r>
          </w:p>
        </w:tc>
        <w:tc>
          <w:tcPr>
            <w:tcW w:w="1220" w:type="dxa"/>
            <w:tcBorders>
              <w:top w:val="nil"/>
              <w:left w:val="nil"/>
              <w:bottom w:val="single" w:sz="4" w:space="0" w:color="auto"/>
              <w:right w:val="single" w:sz="4" w:space="0" w:color="auto"/>
            </w:tcBorders>
            <w:shd w:val="clear" w:color="auto" w:fill="auto"/>
            <w:noWrap/>
            <w:vAlign w:val="bottom"/>
            <w:hideMark/>
          </w:tcPr>
          <w:p w14:paraId="59CCBD49" w14:textId="77777777" w:rsidR="005912A5" w:rsidRPr="005912A5" w:rsidRDefault="005912A5" w:rsidP="00E438B4">
            <w:pPr>
              <w:spacing w:after="0" w:line="240" w:lineRule="auto"/>
              <w:jc w:val="both"/>
              <w:rPr>
                <w:rFonts w:ascii="Calibri" w:eastAsia="Times New Roman" w:hAnsi="Calibri" w:cs="Calibri"/>
                <w:color w:val="000000"/>
                <w:kern w:val="0"/>
                <w:sz w:val="24"/>
                <w:szCs w:val="24"/>
                <w:lang w:eastAsia="en-IN"/>
                <w14:ligatures w14:val="none"/>
              </w:rPr>
            </w:pPr>
            <w:r w:rsidRPr="005912A5">
              <w:rPr>
                <w:rFonts w:ascii="Calibri" w:eastAsia="Times New Roman" w:hAnsi="Calibri" w:cs="Calibri"/>
                <w:color w:val="000000"/>
                <w:kern w:val="0"/>
                <w:sz w:val="24"/>
                <w:szCs w:val="24"/>
                <w:lang w:eastAsia="en-IN"/>
                <w14:ligatures w14:val="none"/>
              </w:rPr>
              <w:t>6</w:t>
            </w:r>
          </w:p>
        </w:tc>
      </w:tr>
      <w:tr w:rsidR="005912A5" w:rsidRPr="005912A5" w14:paraId="2F4FC6D8" w14:textId="77777777" w:rsidTr="00BC2337">
        <w:trPr>
          <w:trHeight w:val="300"/>
        </w:trPr>
        <w:tc>
          <w:tcPr>
            <w:tcW w:w="1660" w:type="dxa"/>
            <w:tcBorders>
              <w:top w:val="nil"/>
              <w:left w:val="single" w:sz="4" w:space="0" w:color="auto"/>
              <w:bottom w:val="single" w:sz="4" w:space="0" w:color="auto"/>
              <w:right w:val="single" w:sz="4" w:space="0" w:color="auto"/>
            </w:tcBorders>
            <w:shd w:val="clear" w:color="auto" w:fill="auto"/>
            <w:noWrap/>
            <w:vAlign w:val="bottom"/>
            <w:hideMark/>
          </w:tcPr>
          <w:p w14:paraId="29C1C28A" w14:textId="77777777" w:rsidR="005912A5" w:rsidRPr="005912A5" w:rsidRDefault="005912A5" w:rsidP="00E438B4">
            <w:pPr>
              <w:spacing w:after="0" w:line="240" w:lineRule="auto"/>
              <w:jc w:val="both"/>
              <w:rPr>
                <w:rFonts w:ascii="Calibri" w:eastAsia="Times New Roman" w:hAnsi="Calibri" w:cs="Calibri"/>
                <w:color w:val="000000"/>
                <w:kern w:val="0"/>
                <w:sz w:val="24"/>
                <w:szCs w:val="24"/>
                <w:lang w:eastAsia="en-IN"/>
                <w14:ligatures w14:val="none"/>
              </w:rPr>
            </w:pPr>
            <w:r w:rsidRPr="005912A5">
              <w:rPr>
                <w:rFonts w:ascii="Calibri" w:eastAsia="Times New Roman" w:hAnsi="Calibri" w:cs="Calibri"/>
                <w:color w:val="000000"/>
                <w:kern w:val="0"/>
                <w:sz w:val="24"/>
                <w:szCs w:val="24"/>
                <w:lang w:eastAsia="en-IN"/>
                <w14:ligatures w14:val="none"/>
              </w:rPr>
              <w:t>&gt;65000</w:t>
            </w:r>
          </w:p>
        </w:tc>
        <w:tc>
          <w:tcPr>
            <w:tcW w:w="1337" w:type="dxa"/>
            <w:tcBorders>
              <w:top w:val="nil"/>
              <w:left w:val="nil"/>
              <w:bottom w:val="single" w:sz="4" w:space="0" w:color="auto"/>
              <w:right w:val="single" w:sz="4" w:space="0" w:color="auto"/>
            </w:tcBorders>
            <w:shd w:val="clear" w:color="auto" w:fill="auto"/>
            <w:noWrap/>
            <w:vAlign w:val="bottom"/>
            <w:hideMark/>
          </w:tcPr>
          <w:p w14:paraId="0950F96F" w14:textId="77777777" w:rsidR="005912A5" w:rsidRPr="005912A5" w:rsidRDefault="005912A5" w:rsidP="00E438B4">
            <w:pPr>
              <w:spacing w:after="0" w:line="240" w:lineRule="auto"/>
              <w:jc w:val="both"/>
              <w:rPr>
                <w:rFonts w:ascii="Calibri" w:eastAsia="Times New Roman" w:hAnsi="Calibri" w:cs="Calibri"/>
                <w:color w:val="000000"/>
                <w:kern w:val="0"/>
                <w:sz w:val="24"/>
                <w:szCs w:val="24"/>
                <w:lang w:eastAsia="en-IN"/>
                <w14:ligatures w14:val="none"/>
              </w:rPr>
            </w:pPr>
            <w:r w:rsidRPr="005912A5">
              <w:rPr>
                <w:rFonts w:ascii="Calibri" w:eastAsia="Times New Roman" w:hAnsi="Calibri" w:cs="Calibri"/>
                <w:color w:val="000000"/>
                <w:kern w:val="0"/>
                <w:sz w:val="24"/>
                <w:szCs w:val="24"/>
                <w:lang w:eastAsia="en-IN"/>
                <w14:ligatures w14:val="none"/>
              </w:rPr>
              <w:t>3%</w:t>
            </w:r>
          </w:p>
        </w:tc>
        <w:tc>
          <w:tcPr>
            <w:tcW w:w="1220" w:type="dxa"/>
            <w:tcBorders>
              <w:top w:val="nil"/>
              <w:left w:val="nil"/>
              <w:bottom w:val="single" w:sz="4" w:space="0" w:color="auto"/>
              <w:right w:val="single" w:sz="4" w:space="0" w:color="auto"/>
            </w:tcBorders>
            <w:shd w:val="clear" w:color="auto" w:fill="auto"/>
            <w:noWrap/>
            <w:vAlign w:val="bottom"/>
            <w:hideMark/>
          </w:tcPr>
          <w:p w14:paraId="027DCDE0" w14:textId="77777777" w:rsidR="005912A5" w:rsidRPr="005912A5" w:rsidRDefault="005912A5" w:rsidP="00E438B4">
            <w:pPr>
              <w:spacing w:after="0" w:line="240" w:lineRule="auto"/>
              <w:jc w:val="both"/>
              <w:rPr>
                <w:rFonts w:ascii="Calibri" w:eastAsia="Times New Roman" w:hAnsi="Calibri" w:cs="Calibri"/>
                <w:color w:val="000000"/>
                <w:kern w:val="0"/>
                <w:sz w:val="24"/>
                <w:szCs w:val="24"/>
                <w:lang w:eastAsia="en-IN"/>
                <w14:ligatures w14:val="none"/>
              </w:rPr>
            </w:pPr>
            <w:r w:rsidRPr="005912A5">
              <w:rPr>
                <w:rFonts w:ascii="Calibri" w:eastAsia="Times New Roman" w:hAnsi="Calibri" w:cs="Calibri"/>
                <w:color w:val="000000"/>
                <w:kern w:val="0"/>
                <w:sz w:val="24"/>
                <w:szCs w:val="24"/>
                <w:lang w:eastAsia="en-IN"/>
                <w14:ligatures w14:val="none"/>
              </w:rPr>
              <w:t>8</w:t>
            </w:r>
          </w:p>
        </w:tc>
      </w:tr>
    </w:tbl>
    <w:p w14:paraId="38CE32E1" w14:textId="12BCFA50" w:rsidR="00357701" w:rsidRDefault="00357701" w:rsidP="00BC2337">
      <w:pPr>
        <w:pStyle w:val="Caption"/>
        <w:rPr>
          <w:sz w:val="24"/>
          <w:szCs w:val="24"/>
        </w:rPr>
      </w:pPr>
      <w:r>
        <w:rPr>
          <w:noProof/>
        </w:rPr>
        <mc:AlternateContent>
          <mc:Choice Requires="wps">
            <w:drawing>
              <wp:anchor distT="0" distB="0" distL="114300" distR="114300" simplePos="0" relativeHeight="251686912" behindDoc="1" locked="0" layoutInCell="1" allowOverlap="1" wp14:anchorId="3947060D" wp14:editId="5FA4573B">
                <wp:simplePos x="0" y="0"/>
                <wp:positionH relativeFrom="column">
                  <wp:posOffset>3735070</wp:posOffset>
                </wp:positionH>
                <wp:positionV relativeFrom="paragraph">
                  <wp:posOffset>212090</wp:posOffset>
                </wp:positionV>
                <wp:extent cx="1860550" cy="238125"/>
                <wp:effectExtent l="0" t="0" r="6350" b="9525"/>
                <wp:wrapTight wrapText="bothSides">
                  <wp:wrapPolygon edited="0">
                    <wp:start x="0" y="0"/>
                    <wp:lineTo x="0" y="20736"/>
                    <wp:lineTo x="21453" y="20736"/>
                    <wp:lineTo x="21453" y="0"/>
                    <wp:lineTo x="0" y="0"/>
                  </wp:wrapPolygon>
                </wp:wrapTight>
                <wp:docPr id="427394408" name="Text Box 1"/>
                <wp:cNvGraphicFramePr/>
                <a:graphic xmlns:a="http://schemas.openxmlformats.org/drawingml/2006/main">
                  <a:graphicData uri="http://schemas.microsoft.com/office/word/2010/wordprocessingShape">
                    <wps:wsp>
                      <wps:cNvSpPr txBox="1"/>
                      <wps:spPr>
                        <a:xfrm>
                          <a:off x="0" y="0"/>
                          <a:ext cx="1860550" cy="238125"/>
                        </a:xfrm>
                        <a:prstGeom prst="rect">
                          <a:avLst/>
                        </a:prstGeom>
                        <a:solidFill>
                          <a:prstClr val="white"/>
                        </a:solidFill>
                        <a:ln>
                          <a:noFill/>
                        </a:ln>
                      </wps:spPr>
                      <wps:txbx>
                        <w:txbxContent>
                          <w:p w14:paraId="027F7266" w14:textId="1C1F83BE" w:rsidR="00BC2337" w:rsidRPr="00E45608" w:rsidRDefault="00BC2337" w:rsidP="00BC2337">
                            <w:pPr>
                              <w:pStyle w:val="Caption"/>
                              <w:rPr>
                                <w:noProof/>
                                <w:sz w:val="24"/>
                                <w:szCs w:val="24"/>
                              </w:rPr>
                            </w:pPr>
                            <w:bookmarkStart w:id="39" w:name="_Toc172454113"/>
                            <w:bookmarkStart w:id="40" w:name="_Toc172478729"/>
                            <w:r>
                              <w:t xml:space="preserve">Figure </w:t>
                            </w:r>
                            <w:fldSimple w:instr=" SEQ Figure \* ARABIC ">
                              <w:r w:rsidR="00695405">
                                <w:rPr>
                                  <w:noProof/>
                                </w:rPr>
                                <w:t>4</w:t>
                              </w:r>
                            </w:fldSimple>
                            <w:r>
                              <w:t>: Monthly Income distribution</w:t>
                            </w:r>
                            <w:bookmarkEnd w:id="39"/>
                            <w:bookmarkEnd w:id="40"/>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47060D" id="_x0000_s1030" type="#_x0000_t202" style="position:absolute;margin-left:294.1pt;margin-top:16.7pt;width:146.5pt;height:18.7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" stroked="f">
                <v:textbox inset="0,0,0,0">
                  <w:txbxContent>
                    <w:p w14:paraId="027F7266" w14:textId="1C1F83BE" w:rsidR="00BC2337" w:rsidRPr="00E45608" w:rsidRDefault="00BC2337" w:rsidP="00BC2337">
                      <w:pPr>
                        <w:pStyle w:val="Caption"/>
                        <w:rPr>
                          <w:noProof/>
                          <w:sz w:val="24"/>
                          <w:szCs w:val="24"/>
                        </w:rPr>
                      </w:pPr>
                      <w:bookmarkStart w:id="41" w:name="_Toc172454113"/>
                      <w:bookmarkStart w:id="42" w:name="_Toc172478729"/>
                      <w:r>
                        <w:t xml:space="preserve">Figure </w:t>
                      </w:r>
                      <w:fldSimple w:instr=" SEQ Figure \* ARABIC ">
                        <w:r w:rsidR="00695405">
                          <w:rPr>
                            <w:noProof/>
                          </w:rPr>
                          <w:t>4</w:t>
                        </w:r>
                      </w:fldSimple>
                      <w:r>
                        <w:t>: Monthly Income distribution</w:t>
                      </w:r>
                      <w:bookmarkEnd w:id="41"/>
                      <w:bookmarkEnd w:id="42"/>
                    </w:p>
                  </w:txbxContent>
                </v:textbox>
                <w10:wrap type="tight"/>
              </v:shape>
            </w:pict>
          </mc:Fallback>
        </mc:AlternateContent>
      </w:r>
    </w:p>
    <w:p w14:paraId="08E41D1D" w14:textId="77777777" w:rsidR="00357701" w:rsidRDefault="00357701" w:rsidP="00BC2337">
      <w:pPr>
        <w:pStyle w:val="Caption"/>
        <w:rPr>
          <w:sz w:val="24"/>
          <w:szCs w:val="24"/>
        </w:rPr>
      </w:pPr>
    </w:p>
    <w:p w14:paraId="1031A005" w14:textId="0E420385" w:rsidR="009A7A11" w:rsidRDefault="009A7A11" w:rsidP="009A7A11">
      <w:pPr>
        <w:rPr>
          <w:rFonts w:ascii="Times New Roman" w:hAnsi="Times New Roman" w:cs="Times New Roman"/>
          <w:sz w:val="24"/>
          <w:szCs w:val="24"/>
        </w:rPr>
      </w:pPr>
      <w:r w:rsidRPr="009A7A11">
        <w:rPr>
          <w:rFonts w:ascii="Times New Roman" w:hAnsi="Times New Roman" w:cs="Times New Roman"/>
          <w:sz w:val="24"/>
          <w:szCs w:val="24"/>
        </w:rPr>
        <w:lastRenderedPageBreak/>
        <w:t>The maximum number of borrower</w:t>
      </w:r>
      <w:r>
        <w:rPr>
          <w:rFonts w:ascii="Times New Roman" w:hAnsi="Times New Roman" w:cs="Times New Roman"/>
          <w:sz w:val="24"/>
          <w:szCs w:val="24"/>
        </w:rPr>
        <w:t>’</w:t>
      </w:r>
      <w:r w:rsidRPr="009A7A11">
        <w:rPr>
          <w:rFonts w:ascii="Times New Roman" w:hAnsi="Times New Roman" w:cs="Times New Roman"/>
          <w:sz w:val="24"/>
          <w:szCs w:val="24"/>
        </w:rPr>
        <w:t>s</w:t>
      </w:r>
      <w:r>
        <w:rPr>
          <w:rFonts w:ascii="Times New Roman" w:hAnsi="Times New Roman" w:cs="Times New Roman"/>
          <w:sz w:val="24"/>
          <w:szCs w:val="24"/>
        </w:rPr>
        <w:t xml:space="preserve"> household income is between Rs.15000 – 25000, i.e., 95 borrowers. </w:t>
      </w:r>
    </w:p>
    <w:p w14:paraId="572071C1" w14:textId="77777777" w:rsidR="009A7A11" w:rsidRPr="009A7A11" w:rsidRDefault="009A7A11" w:rsidP="009A7A11">
      <w:pPr>
        <w:rPr>
          <w:rFonts w:ascii="Times New Roman" w:hAnsi="Times New Roman" w:cs="Times New Roman"/>
          <w:sz w:val="24"/>
          <w:szCs w:val="24"/>
        </w:rPr>
      </w:pPr>
    </w:p>
    <w:p w14:paraId="7555DD47" w14:textId="153D09C1" w:rsidR="00BC2337" w:rsidRPr="00357701" w:rsidRDefault="00357701" w:rsidP="00E468D0">
      <w:pPr>
        <w:pStyle w:val="Heading4"/>
      </w:pPr>
      <w:r>
        <w:t>Analysis of EMIs</w:t>
      </w:r>
    </w:p>
    <w:p w14:paraId="4A7219A0" w14:textId="7E23BCC0" w:rsidR="005F382C" w:rsidRDefault="004268ED" w:rsidP="005F382C">
      <w:pPr>
        <w:pStyle w:val="Caption"/>
        <w:keepNext/>
      </w:pPr>
      <w:bookmarkStart w:id="43" w:name="_Toc172561189"/>
      <w:r w:rsidRPr="00E438B4">
        <w:rPr>
          <w:rFonts w:ascii="Times New Roman" w:hAnsi="Times New Roman" w:cs="Times New Roman"/>
          <w:noProof/>
          <w:sz w:val="24"/>
          <w:szCs w:val="24"/>
        </w:rPr>
        <w:drawing>
          <wp:anchor distT="0" distB="0" distL="114300" distR="114300" simplePos="0" relativeHeight="251700224" behindDoc="1" locked="0" layoutInCell="1" allowOverlap="1" wp14:anchorId="27546024" wp14:editId="688E7413">
            <wp:simplePos x="0" y="0"/>
            <wp:positionH relativeFrom="margin">
              <wp:align>right</wp:align>
            </wp:positionH>
            <wp:positionV relativeFrom="paragraph">
              <wp:posOffset>782955</wp:posOffset>
            </wp:positionV>
            <wp:extent cx="3322955" cy="1741170"/>
            <wp:effectExtent l="0" t="0" r="10795" b="11430"/>
            <wp:wrapTight wrapText="bothSides">
              <wp:wrapPolygon edited="0">
                <wp:start x="0" y="0"/>
                <wp:lineTo x="0" y="21505"/>
                <wp:lineTo x="21546" y="21505"/>
                <wp:lineTo x="21546" y="0"/>
                <wp:lineTo x="0" y="0"/>
              </wp:wrapPolygon>
            </wp:wrapTight>
            <wp:docPr id="684563603" name="Chart 1">
              <a:extLst xmlns:a="http://schemas.openxmlformats.org/drawingml/2006/main">
                <a:ext uri="{FF2B5EF4-FFF2-40B4-BE49-F238E27FC236}">
                  <a16:creationId xmlns:a16="http://schemas.microsoft.com/office/drawing/2014/main" id="{B8187B01-DA9E-98D2-9825-3340EDA92E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91008" behindDoc="1" locked="0" layoutInCell="1" allowOverlap="1" wp14:anchorId="0D9375A6" wp14:editId="67C12851">
                <wp:simplePos x="0" y="0"/>
                <wp:positionH relativeFrom="column">
                  <wp:posOffset>4004945</wp:posOffset>
                </wp:positionH>
                <wp:positionV relativeFrom="paragraph">
                  <wp:posOffset>2609215</wp:posOffset>
                </wp:positionV>
                <wp:extent cx="1208405" cy="182880"/>
                <wp:effectExtent l="0" t="0" r="0" b="7620"/>
                <wp:wrapTight wrapText="bothSides">
                  <wp:wrapPolygon edited="0">
                    <wp:start x="0" y="0"/>
                    <wp:lineTo x="0" y="20250"/>
                    <wp:lineTo x="21112" y="20250"/>
                    <wp:lineTo x="21112" y="0"/>
                    <wp:lineTo x="0" y="0"/>
                  </wp:wrapPolygon>
                </wp:wrapTight>
                <wp:docPr id="864373079" name="Text Box 1"/>
                <wp:cNvGraphicFramePr/>
                <a:graphic xmlns:a="http://schemas.openxmlformats.org/drawingml/2006/main">
                  <a:graphicData uri="http://schemas.microsoft.com/office/word/2010/wordprocessingShape">
                    <wps:wsp>
                      <wps:cNvSpPr txBox="1"/>
                      <wps:spPr>
                        <a:xfrm>
                          <a:off x="0" y="0"/>
                          <a:ext cx="1208405" cy="182880"/>
                        </a:xfrm>
                        <a:prstGeom prst="rect">
                          <a:avLst/>
                        </a:prstGeom>
                        <a:solidFill>
                          <a:prstClr val="white"/>
                        </a:solidFill>
                        <a:ln>
                          <a:noFill/>
                        </a:ln>
                      </wps:spPr>
                      <wps:txbx>
                        <w:txbxContent>
                          <w:p w14:paraId="584D8427" w14:textId="1506ED5B" w:rsidR="00C97A03" w:rsidRPr="00771701" w:rsidRDefault="00C97A03" w:rsidP="00C97A03">
                            <w:pPr>
                              <w:pStyle w:val="Caption"/>
                              <w:rPr>
                                <w:rFonts w:ascii="Times New Roman" w:hAnsi="Times New Roman" w:cs="Times New Roman"/>
                                <w:noProof/>
                                <w:sz w:val="24"/>
                                <w:szCs w:val="24"/>
                              </w:rPr>
                            </w:pPr>
                            <w:r>
                              <w:t>Figure 4: EMI Analysis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375A6" id="_x0000_s1031" type="#_x0000_t202" style="position:absolute;margin-left:315.35pt;margin-top:205.45pt;width:95.15pt;height:14.4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" stroked="f">
                <v:textbox inset="0,0,0,0">
                  <w:txbxContent>
                    <w:p w14:paraId="584D8427" w14:textId="1506ED5B" w:rsidR="00C97A03" w:rsidRPr="00771701" w:rsidRDefault="00C97A03" w:rsidP="00C97A03">
                      <w:pPr>
                        <w:pStyle w:val="Caption"/>
                        <w:rPr>
                          <w:rFonts w:ascii="Times New Roman" w:hAnsi="Times New Roman" w:cs="Times New Roman"/>
                          <w:noProof/>
                          <w:sz w:val="24"/>
                          <w:szCs w:val="24"/>
                        </w:rPr>
                      </w:pPr>
                      <w:r>
                        <w:t>Figure 4: EMI Analysis</w:t>
                      </w:r>
                    </w:p>
                  </w:txbxContent>
                </v:textbox>
                <w10:wrap type="tight"/>
              </v:shape>
            </w:pict>
          </mc:Fallback>
        </mc:AlternateContent>
      </w:r>
      <w:r w:rsidR="005F382C">
        <w:t xml:space="preserve">Table </w:t>
      </w:r>
      <w:fldSimple w:instr=" SEQ Table \* ARABIC ">
        <w:r w:rsidR="008F25FD">
          <w:rPr>
            <w:noProof/>
          </w:rPr>
          <w:t>16</w:t>
        </w:r>
      </w:fldSimple>
      <w:r w:rsidR="005F382C">
        <w:t xml:space="preserve">: </w:t>
      </w:r>
      <w:r w:rsidR="005F382C" w:rsidRPr="003C3286">
        <w:t>EMI Analysis</w:t>
      </w:r>
      <w:bookmarkEnd w:id="43"/>
    </w:p>
    <w:tbl>
      <w:tblPr>
        <w:tblpPr w:leftFromText="180" w:rightFromText="180" w:vertAnchor="text" w:horzAnchor="margin" w:tblpY="41"/>
        <w:tblW w:w="4103" w:type="dxa"/>
        <w:tblLook w:val="04A0" w:firstRow="1" w:lastRow="0" w:firstColumn="1" w:lastColumn="0" w:noHBand="0" w:noVBand="1"/>
      </w:tblPr>
      <w:tblGrid>
        <w:gridCol w:w="1900"/>
        <w:gridCol w:w="1243"/>
        <w:gridCol w:w="960"/>
      </w:tblGrid>
      <w:tr w:rsidR="0003121A" w:rsidRPr="00E438B4" w14:paraId="0413E9E6" w14:textId="77777777" w:rsidTr="0003121A">
        <w:trPr>
          <w:trHeight w:val="300"/>
        </w:trPr>
        <w:tc>
          <w:tcPr>
            <w:tcW w:w="19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FA9455" w14:textId="0CC0E05E" w:rsidR="0003121A" w:rsidRPr="00E438B4" w:rsidRDefault="0003121A" w:rsidP="0003121A">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EMIs</w:t>
            </w:r>
            <w:r w:rsidR="006F3969">
              <w:rPr>
                <w:rFonts w:ascii="Times New Roman" w:eastAsia="Times New Roman" w:hAnsi="Times New Roman" w:cs="Times New Roman"/>
                <w:b/>
                <w:bCs/>
                <w:color w:val="000000"/>
                <w:kern w:val="0"/>
                <w:sz w:val="24"/>
                <w:szCs w:val="24"/>
                <w:lang w:eastAsia="en-IN"/>
                <w14:ligatures w14:val="none"/>
              </w:rPr>
              <w:t xml:space="preserve"> </w:t>
            </w:r>
            <w:r w:rsidR="006F3969">
              <w:rPr>
                <w:rFonts w:ascii="Calibri" w:eastAsia="Times New Roman" w:hAnsi="Calibri" w:cs="Calibri"/>
                <w:b/>
                <w:bCs/>
                <w:color w:val="000000"/>
                <w:kern w:val="0"/>
                <w:sz w:val="24"/>
                <w:szCs w:val="24"/>
                <w:lang w:eastAsia="en-IN"/>
                <w14:ligatures w14:val="none"/>
              </w:rPr>
              <w:t>(₹)</w:t>
            </w:r>
          </w:p>
        </w:tc>
        <w:tc>
          <w:tcPr>
            <w:tcW w:w="1243" w:type="dxa"/>
            <w:tcBorders>
              <w:top w:val="single" w:sz="4" w:space="0" w:color="auto"/>
              <w:left w:val="nil"/>
              <w:bottom w:val="single" w:sz="4" w:space="0" w:color="auto"/>
              <w:right w:val="single" w:sz="4" w:space="0" w:color="auto"/>
            </w:tcBorders>
            <w:shd w:val="clear" w:color="auto" w:fill="auto"/>
            <w:noWrap/>
            <w:vAlign w:val="bottom"/>
            <w:hideMark/>
          </w:tcPr>
          <w:p w14:paraId="6A19430A" w14:textId="77777777" w:rsidR="0003121A" w:rsidRPr="00E438B4" w:rsidRDefault="0003121A" w:rsidP="0003121A">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f</w:t>
            </w:r>
            <w:r>
              <w:rPr>
                <w:rFonts w:ascii="Times New Roman" w:eastAsia="Times New Roman" w:hAnsi="Times New Roman" w:cs="Times New Roman"/>
                <w:b/>
                <w:bCs/>
                <w:color w:val="000000"/>
                <w:kern w:val="0"/>
                <w:sz w:val="24"/>
                <w:szCs w:val="24"/>
                <w:lang w:eastAsia="en-IN"/>
                <w14:ligatures w14:val="none"/>
              </w:rPr>
              <w:t>requency</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62DBF61" w14:textId="77777777" w:rsidR="0003121A" w:rsidRPr="00E438B4" w:rsidRDefault="0003121A" w:rsidP="0003121A">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w:t>
            </w:r>
          </w:p>
        </w:tc>
      </w:tr>
      <w:tr w:rsidR="0003121A" w:rsidRPr="00E438B4" w14:paraId="75FD3367" w14:textId="77777777" w:rsidTr="0003121A">
        <w:trPr>
          <w:trHeight w:val="38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B00C120" w14:textId="77777777" w:rsidR="0003121A" w:rsidRPr="00E438B4" w:rsidRDefault="0003121A" w:rsidP="0003121A">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2000 - 4000</w:t>
            </w:r>
          </w:p>
        </w:tc>
        <w:tc>
          <w:tcPr>
            <w:tcW w:w="1243" w:type="dxa"/>
            <w:tcBorders>
              <w:top w:val="nil"/>
              <w:left w:val="nil"/>
              <w:bottom w:val="single" w:sz="4" w:space="0" w:color="auto"/>
              <w:right w:val="single" w:sz="4" w:space="0" w:color="auto"/>
            </w:tcBorders>
            <w:shd w:val="clear" w:color="auto" w:fill="auto"/>
            <w:noWrap/>
            <w:vAlign w:val="bottom"/>
            <w:hideMark/>
          </w:tcPr>
          <w:p w14:paraId="36FD8E51" w14:textId="77777777" w:rsidR="0003121A" w:rsidRPr="00E438B4" w:rsidRDefault="0003121A" w:rsidP="0003121A">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49</w:t>
            </w:r>
          </w:p>
        </w:tc>
        <w:tc>
          <w:tcPr>
            <w:tcW w:w="960" w:type="dxa"/>
            <w:tcBorders>
              <w:top w:val="nil"/>
              <w:left w:val="nil"/>
              <w:bottom w:val="single" w:sz="4" w:space="0" w:color="auto"/>
              <w:right w:val="single" w:sz="4" w:space="0" w:color="auto"/>
            </w:tcBorders>
            <w:shd w:val="clear" w:color="auto" w:fill="auto"/>
            <w:noWrap/>
            <w:vAlign w:val="bottom"/>
            <w:hideMark/>
          </w:tcPr>
          <w:p w14:paraId="38497AEA" w14:textId="77777777" w:rsidR="0003121A" w:rsidRPr="00E438B4" w:rsidRDefault="0003121A" w:rsidP="0003121A">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19%</w:t>
            </w:r>
          </w:p>
        </w:tc>
      </w:tr>
      <w:tr w:rsidR="0003121A" w:rsidRPr="00E438B4" w14:paraId="74044A5D" w14:textId="77777777" w:rsidTr="0003121A">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DA9F2CD" w14:textId="77777777" w:rsidR="0003121A" w:rsidRPr="00E438B4" w:rsidRDefault="0003121A" w:rsidP="0003121A">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4000 - 6000</w:t>
            </w:r>
          </w:p>
        </w:tc>
        <w:tc>
          <w:tcPr>
            <w:tcW w:w="1243" w:type="dxa"/>
            <w:tcBorders>
              <w:top w:val="nil"/>
              <w:left w:val="nil"/>
              <w:bottom w:val="single" w:sz="4" w:space="0" w:color="auto"/>
              <w:right w:val="single" w:sz="4" w:space="0" w:color="auto"/>
            </w:tcBorders>
            <w:shd w:val="clear" w:color="auto" w:fill="auto"/>
            <w:noWrap/>
            <w:vAlign w:val="bottom"/>
            <w:hideMark/>
          </w:tcPr>
          <w:p w14:paraId="4BD46A07" w14:textId="77777777" w:rsidR="0003121A" w:rsidRPr="00E438B4" w:rsidRDefault="0003121A" w:rsidP="0003121A">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51</w:t>
            </w:r>
          </w:p>
        </w:tc>
        <w:tc>
          <w:tcPr>
            <w:tcW w:w="960" w:type="dxa"/>
            <w:tcBorders>
              <w:top w:val="nil"/>
              <w:left w:val="nil"/>
              <w:bottom w:val="single" w:sz="4" w:space="0" w:color="auto"/>
              <w:right w:val="single" w:sz="4" w:space="0" w:color="auto"/>
            </w:tcBorders>
            <w:shd w:val="clear" w:color="auto" w:fill="auto"/>
            <w:noWrap/>
            <w:vAlign w:val="bottom"/>
            <w:hideMark/>
          </w:tcPr>
          <w:p w14:paraId="2EF47A4B" w14:textId="77777777" w:rsidR="0003121A" w:rsidRPr="00E438B4" w:rsidRDefault="0003121A" w:rsidP="0003121A">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20%</w:t>
            </w:r>
          </w:p>
        </w:tc>
      </w:tr>
      <w:tr w:rsidR="0003121A" w:rsidRPr="00E438B4" w14:paraId="3E5D065F" w14:textId="77777777" w:rsidTr="0003121A">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3A5B7B0" w14:textId="77777777" w:rsidR="0003121A" w:rsidRPr="00E438B4" w:rsidRDefault="0003121A" w:rsidP="0003121A">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6000 - 8000</w:t>
            </w:r>
          </w:p>
        </w:tc>
        <w:tc>
          <w:tcPr>
            <w:tcW w:w="1243" w:type="dxa"/>
            <w:tcBorders>
              <w:top w:val="nil"/>
              <w:left w:val="nil"/>
              <w:bottom w:val="single" w:sz="4" w:space="0" w:color="auto"/>
              <w:right w:val="single" w:sz="4" w:space="0" w:color="auto"/>
            </w:tcBorders>
            <w:shd w:val="clear" w:color="auto" w:fill="auto"/>
            <w:noWrap/>
            <w:vAlign w:val="bottom"/>
            <w:hideMark/>
          </w:tcPr>
          <w:p w14:paraId="6784B5F9" w14:textId="77777777" w:rsidR="0003121A" w:rsidRPr="00E438B4" w:rsidRDefault="0003121A" w:rsidP="0003121A">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62</w:t>
            </w:r>
          </w:p>
        </w:tc>
        <w:tc>
          <w:tcPr>
            <w:tcW w:w="960" w:type="dxa"/>
            <w:tcBorders>
              <w:top w:val="nil"/>
              <w:left w:val="nil"/>
              <w:bottom w:val="single" w:sz="4" w:space="0" w:color="auto"/>
              <w:right w:val="single" w:sz="4" w:space="0" w:color="auto"/>
            </w:tcBorders>
            <w:shd w:val="clear" w:color="auto" w:fill="auto"/>
            <w:noWrap/>
            <w:vAlign w:val="bottom"/>
            <w:hideMark/>
          </w:tcPr>
          <w:p w14:paraId="694605E5" w14:textId="77777777" w:rsidR="0003121A" w:rsidRPr="00E438B4" w:rsidRDefault="0003121A" w:rsidP="0003121A">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24%</w:t>
            </w:r>
          </w:p>
        </w:tc>
      </w:tr>
      <w:tr w:rsidR="0003121A" w:rsidRPr="00E438B4" w14:paraId="4B596226" w14:textId="77777777" w:rsidTr="0003121A">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11CA3EBC" w14:textId="77777777" w:rsidR="0003121A" w:rsidRPr="00E438B4" w:rsidRDefault="0003121A" w:rsidP="0003121A">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8000 - 10000</w:t>
            </w:r>
          </w:p>
        </w:tc>
        <w:tc>
          <w:tcPr>
            <w:tcW w:w="1243" w:type="dxa"/>
            <w:tcBorders>
              <w:top w:val="nil"/>
              <w:left w:val="nil"/>
              <w:bottom w:val="single" w:sz="4" w:space="0" w:color="auto"/>
              <w:right w:val="single" w:sz="4" w:space="0" w:color="auto"/>
            </w:tcBorders>
            <w:shd w:val="clear" w:color="auto" w:fill="auto"/>
            <w:noWrap/>
            <w:vAlign w:val="bottom"/>
            <w:hideMark/>
          </w:tcPr>
          <w:p w14:paraId="16D56C12" w14:textId="77777777" w:rsidR="0003121A" w:rsidRPr="00E438B4" w:rsidRDefault="0003121A" w:rsidP="0003121A">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25</w:t>
            </w:r>
          </w:p>
        </w:tc>
        <w:tc>
          <w:tcPr>
            <w:tcW w:w="960" w:type="dxa"/>
            <w:tcBorders>
              <w:top w:val="nil"/>
              <w:left w:val="nil"/>
              <w:bottom w:val="single" w:sz="4" w:space="0" w:color="auto"/>
              <w:right w:val="single" w:sz="4" w:space="0" w:color="auto"/>
            </w:tcBorders>
            <w:shd w:val="clear" w:color="auto" w:fill="auto"/>
            <w:noWrap/>
            <w:vAlign w:val="bottom"/>
            <w:hideMark/>
          </w:tcPr>
          <w:p w14:paraId="149FA3BE" w14:textId="77777777" w:rsidR="0003121A" w:rsidRPr="00E438B4" w:rsidRDefault="0003121A" w:rsidP="0003121A">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10%</w:t>
            </w:r>
          </w:p>
        </w:tc>
      </w:tr>
      <w:tr w:rsidR="0003121A" w:rsidRPr="00E438B4" w14:paraId="5407E5B4" w14:textId="77777777" w:rsidTr="0003121A">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F173980" w14:textId="77777777" w:rsidR="0003121A" w:rsidRPr="00E438B4" w:rsidRDefault="0003121A" w:rsidP="0003121A">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10000 - 12000</w:t>
            </w:r>
          </w:p>
        </w:tc>
        <w:tc>
          <w:tcPr>
            <w:tcW w:w="1243" w:type="dxa"/>
            <w:tcBorders>
              <w:top w:val="nil"/>
              <w:left w:val="nil"/>
              <w:bottom w:val="single" w:sz="4" w:space="0" w:color="auto"/>
              <w:right w:val="single" w:sz="4" w:space="0" w:color="auto"/>
            </w:tcBorders>
            <w:shd w:val="clear" w:color="auto" w:fill="auto"/>
            <w:noWrap/>
            <w:vAlign w:val="bottom"/>
            <w:hideMark/>
          </w:tcPr>
          <w:p w14:paraId="7905BA57" w14:textId="77777777" w:rsidR="0003121A" w:rsidRPr="00E438B4" w:rsidRDefault="0003121A" w:rsidP="0003121A">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24</w:t>
            </w:r>
          </w:p>
        </w:tc>
        <w:tc>
          <w:tcPr>
            <w:tcW w:w="960" w:type="dxa"/>
            <w:tcBorders>
              <w:top w:val="nil"/>
              <w:left w:val="nil"/>
              <w:bottom w:val="single" w:sz="4" w:space="0" w:color="auto"/>
              <w:right w:val="single" w:sz="4" w:space="0" w:color="auto"/>
            </w:tcBorders>
            <w:shd w:val="clear" w:color="auto" w:fill="auto"/>
            <w:noWrap/>
            <w:vAlign w:val="bottom"/>
            <w:hideMark/>
          </w:tcPr>
          <w:p w14:paraId="6BCA8973" w14:textId="77777777" w:rsidR="0003121A" w:rsidRPr="00E438B4" w:rsidRDefault="0003121A" w:rsidP="0003121A">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9%</w:t>
            </w:r>
          </w:p>
        </w:tc>
      </w:tr>
      <w:tr w:rsidR="0003121A" w:rsidRPr="00E438B4" w14:paraId="2EBC2E81" w14:textId="77777777" w:rsidTr="0003121A">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4E041E01" w14:textId="77777777" w:rsidR="0003121A" w:rsidRPr="00E438B4" w:rsidRDefault="0003121A" w:rsidP="0003121A">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12000 - 14000</w:t>
            </w:r>
          </w:p>
        </w:tc>
        <w:tc>
          <w:tcPr>
            <w:tcW w:w="1243" w:type="dxa"/>
            <w:tcBorders>
              <w:top w:val="nil"/>
              <w:left w:val="nil"/>
              <w:bottom w:val="single" w:sz="4" w:space="0" w:color="auto"/>
              <w:right w:val="single" w:sz="4" w:space="0" w:color="auto"/>
            </w:tcBorders>
            <w:shd w:val="clear" w:color="auto" w:fill="auto"/>
            <w:noWrap/>
            <w:vAlign w:val="bottom"/>
            <w:hideMark/>
          </w:tcPr>
          <w:p w14:paraId="0EFFF09F" w14:textId="77777777" w:rsidR="0003121A" w:rsidRPr="00E438B4" w:rsidRDefault="0003121A" w:rsidP="0003121A">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19</w:t>
            </w:r>
          </w:p>
        </w:tc>
        <w:tc>
          <w:tcPr>
            <w:tcW w:w="960" w:type="dxa"/>
            <w:tcBorders>
              <w:top w:val="nil"/>
              <w:left w:val="nil"/>
              <w:bottom w:val="single" w:sz="4" w:space="0" w:color="auto"/>
              <w:right w:val="single" w:sz="4" w:space="0" w:color="auto"/>
            </w:tcBorders>
            <w:shd w:val="clear" w:color="auto" w:fill="auto"/>
            <w:noWrap/>
            <w:vAlign w:val="bottom"/>
            <w:hideMark/>
          </w:tcPr>
          <w:p w14:paraId="0BBEB897" w14:textId="77777777" w:rsidR="0003121A" w:rsidRPr="00E438B4" w:rsidRDefault="0003121A" w:rsidP="0003121A">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7%</w:t>
            </w:r>
          </w:p>
        </w:tc>
      </w:tr>
      <w:tr w:rsidR="0003121A" w:rsidRPr="00E438B4" w14:paraId="6B2318CA" w14:textId="77777777" w:rsidTr="0003121A">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0450E6CE" w14:textId="77777777" w:rsidR="0003121A" w:rsidRPr="00E438B4" w:rsidRDefault="0003121A" w:rsidP="0003121A">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14000 - 16000</w:t>
            </w:r>
          </w:p>
        </w:tc>
        <w:tc>
          <w:tcPr>
            <w:tcW w:w="1243" w:type="dxa"/>
            <w:tcBorders>
              <w:top w:val="nil"/>
              <w:left w:val="nil"/>
              <w:bottom w:val="single" w:sz="4" w:space="0" w:color="auto"/>
              <w:right w:val="single" w:sz="4" w:space="0" w:color="auto"/>
            </w:tcBorders>
            <w:shd w:val="clear" w:color="auto" w:fill="auto"/>
            <w:noWrap/>
            <w:vAlign w:val="bottom"/>
            <w:hideMark/>
          </w:tcPr>
          <w:p w14:paraId="2EB31B71" w14:textId="77777777" w:rsidR="0003121A" w:rsidRPr="00E438B4" w:rsidRDefault="0003121A" w:rsidP="0003121A">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15</w:t>
            </w:r>
          </w:p>
        </w:tc>
        <w:tc>
          <w:tcPr>
            <w:tcW w:w="960" w:type="dxa"/>
            <w:tcBorders>
              <w:top w:val="nil"/>
              <w:left w:val="nil"/>
              <w:bottom w:val="single" w:sz="4" w:space="0" w:color="auto"/>
              <w:right w:val="single" w:sz="4" w:space="0" w:color="auto"/>
            </w:tcBorders>
            <w:shd w:val="clear" w:color="auto" w:fill="auto"/>
            <w:noWrap/>
            <w:vAlign w:val="bottom"/>
            <w:hideMark/>
          </w:tcPr>
          <w:p w14:paraId="28309724" w14:textId="77777777" w:rsidR="0003121A" w:rsidRPr="00E438B4" w:rsidRDefault="0003121A" w:rsidP="0003121A">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w:t>
            </w:r>
          </w:p>
        </w:tc>
      </w:tr>
      <w:tr w:rsidR="0003121A" w:rsidRPr="00E438B4" w14:paraId="7D23CFE8" w14:textId="77777777" w:rsidTr="0003121A">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3C7AFFFC" w14:textId="77777777" w:rsidR="0003121A" w:rsidRPr="00E438B4" w:rsidRDefault="0003121A" w:rsidP="0003121A">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16000 - 18000</w:t>
            </w:r>
          </w:p>
        </w:tc>
        <w:tc>
          <w:tcPr>
            <w:tcW w:w="1243" w:type="dxa"/>
            <w:tcBorders>
              <w:top w:val="nil"/>
              <w:left w:val="nil"/>
              <w:bottom w:val="single" w:sz="4" w:space="0" w:color="auto"/>
              <w:right w:val="single" w:sz="4" w:space="0" w:color="auto"/>
            </w:tcBorders>
            <w:shd w:val="clear" w:color="auto" w:fill="auto"/>
            <w:noWrap/>
            <w:vAlign w:val="bottom"/>
            <w:hideMark/>
          </w:tcPr>
          <w:p w14:paraId="55BB3119" w14:textId="77777777" w:rsidR="0003121A" w:rsidRPr="00E438B4" w:rsidRDefault="0003121A" w:rsidP="0003121A">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4</w:t>
            </w:r>
          </w:p>
        </w:tc>
        <w:tc>
          <w:tcPr>
            <w:tcW w:w="960" w:type="dxa"/>
            <w:tcBorders>
              <w:top w:val="nil"/>
              <w:left w:val="nil"/>
              <w:bottom w:val="single" w:sz="4" w:space="0" w:color="auto"/>
              <w:right w:val="single" w:sz="4" w:space="0" w:color="auto"/>
            </w:tcBorders>
            <w:shd w:val="clear" w:color="auto" w:fill="auto"/>
            <w:noWrap/>
            <w:vAlign w:val="bottom"/>
            <w:hideMark/>
          </w:tcPr>
          <w:p w14:paraId="09578206" w14:textId="77777777" w:rsidR="0003121A" w:rsidRPr="00E438B4" w:rsidRDefault="0003121A" w:rsidP="0003121A">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w:t>
            </w:r>
          </w:p>
        </w:tc>
      </w:tr>
      <w:tr w:rsidR="0003121A" w:rsidRPr="00E438B4" w14:paraId="7252A267" w14:textId="77777777" w:rsidTr="0003121A">
        <w:trPr>
          <w:trHeight w:val="290"/>
        </w:trPr>
        <w:tc>
          <w:tcPr>
            <w:tcW w:w="1900" w:type="dxa"/>
            <w:tcBorders>
              <w:top w:val="nil"/>
              <w:left w:val="single" w:sz="4" w:space="0" w:color="auto"/>
              <w:bottom w:val="single" w:sz="4" w:space="0" w:color="auto"/>
              <w:right w:val="single" w:sz="4" w:space="0" w:color="auto"/>
            </w:tcBorders>
            <w:shd w:val="clear" w:color="auto" w:fill="auto"/>
            <w:noWrap/>
            <w:vAlign w:val="bottom"/>
            <w:hideMark/>
          </w:tcPr>
          <w:p w14:paraId="61EBEC2B" w14:textId="77777777" w:rsidR="0003121A" w:rsidRPr="00E438B4" w:rsidRDefault="0003121A" w:rsidP="0003121A">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18000 - 20000</w:t>
            </w:r>
          </w:p>
        </w:tc>
        <w:tc>
          <w:tcPr>
            <w:tcW w:w="1243" w:type="dxa"/>
            <w:tcBorders>
              <w:top w:val="nil"/>
              <w:left w:val="nil"/>
              <w:bottom w:val="single" w:sz="4" w:space="0" w:color="auto"/>
              <w:right w:val="single" w:sz="4" w:space="0" w:color="auto"/>
            </w:tcBorders>
            <w:shd w:val="clear" w:color="auto" w:fill="auto"/>
            <w:noWrap/>
            <w:vAlign w:val="bottom"/>
            <w:hideMark/>
          </w:tcPr>
          <w:p w14:paraId="32D01540" w14:textId="77777777" w:rsidR="0003121A" w:rsidRPr="00E438B4" w:rsidRDefault="0003121A" w:rsidP="0003121A">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8</w:t>
            </w:r>
          </w:p>
        </w:tc>
        <w:tc>
          <w:tcPr>
            <w:tcW w:w="960" w:type="dxa"/>
            <w:tcBorders>
              <w:top w:val="nil"/>
              <w:left w:val="nil"/>
              <w:bottom w:val="single" w:sz="4" w:space="0" w:color="auto"/>
              <w:right w:val="single" w:sz="4" w:space="0" w:color="auto"/>
            </w:tcBorders>
            <w:shd w:val="clear" w:color="auto" w:fill="auto"/>
            <w:noWrap/>
            <w:vAlign w:val="bottom"/>
            <w:hideMark/>
          </w:tcPr>
          <w:p w14:paraId="73CBF3BD" w14:textId="77777777" w:rsidR="0003121A" w:rsidRPr="00E438B4" w:rsidRDefault="0003121A" w:rsidP="0003121A">
            <w:pPr>
              <w:keepNext/>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w:t>
            </w:r>
          </w:p>
        </w:tc>
      </w:tr>
    </w:tbl>
    <w:p w14:paraId="075C20E6" w14:textId="4E604B72" w:rsidR="00512FBD" w:rsidRPr="0003121A" w:rsidRDefault="0003121A" w:rsidP="0003121A">
      <w:pPr>
        <w:jc w:val="both"/>
        <w:rPr>
          <w:rFonts w:ascii="Times New Roman" w:hAnsi="Times New Roman" w:cs="Times New Roman"/>
          <w:sz w:val="24"/>
          <w:szCs w:val="24"/>
          <w:lang w:val="en-US"/>
        </w:rPr>
      </w:pPr>
      <w:r w:rsidRPr="00E438B4">
        <w:rPr>
          <w:rFonts w:ascii="Times New Roman" w:hAnsi="Times New Roman" w:cs="Times New Roman"/>
          <w:noProof/>
          <w:sz w:val="24"/>
          <w:szCs w:val="24"/>
        </w:rPr>
        <w:t xml:space="preserve">  </w:t>
      </w:r>
    </w:p>
    <w:p w14:paraId="5A47DBEC" w14:textId="5588BE8B" w:rsidR="005E7F3F" w:rsidRPr="00E438B4" w:rsidRDefault="005E7F3F" w:rsidP="00E438B4">
      <w:pPr>
        <w:jc w:val="both"/>
        <w:rPr>
          <w:rFonts w:ascii="Times New Roman" w:hAnsi="Times New Roman" w:cs="Times New Roman"/>
          <w:sz w:val="24"/>
          <w:szCs w:val="24"/>
          <w:lang w:val="en-US"/>
        </w:rPr>
      </w:pPr>
    </w:p>
    <w:p w14:paraId="7DEB4474" w14:textId="77777777" w:rsidR="00512FBD" w:rsidRPr="00E438B4" w:rsidRDefault="00512FBD" w:rsidP="00E438B4">
      <w:pPr>
        <w:jc w:val="both"/>
        <w:rPr>
          <w:rFonts w:ascii="Times New Roman" w:hAnsi="Times New Roman" w:cs="Times New Roman"/>
          <w:sz w:val="24"/>
          <w:szCs w:val="24"/>
          <w:lang w:val="en-US"/>
        </w:rPr>
      </w:pPr>
    </w:p>
    <w:p w14:paraId="48F662BB" w14:textId="0461AF95" w:rsidR="00512FBD" w:rsidRPr="005124A9" w:rsidRDefault="00512FBD" w:rsidP="005124A9">
      <w:pPr>
        <w:pStyle w:val="ListParagraph"/>
        <w:numPr>
          <w:ilvl w:val="0"/>
          <w:numId w:val="22"/>
        </w:numPr>
        <w:jc w:val="both"/>
        <w:rPr>
          <w:rFonts w:ascii="Times New Roman" w:hAnsi="Times New Roman" w:cs="Times New Roman"/>
          <w:sz w:val="24"/>
          <w:szCs w:val="24"/>
          <w:lang w:val="en-US"/>
        </w:rPr>
      </w:pPr>
      <w:r w:rsidRPr="005124A9">
        <w:rPr>
          <w:rFonts w:ascii="Times New Roman" w:hAnsi="Times New Roman" w:cs="Times New Roman"/>
          <w:sz w:val="24"/>
          <w:szCs w:val="24"/>
          <w:lang w:val="en-US"/>
        </w:rPr>
        <w:t xml:space="preserve">The maximum number of people are paying EMIs between 6000 </w:t>
      </w:r>
      <w:r w:rsidR="00C11EC7" w:rsidRPr="005124A9">
        <w:rPr>
          <w:rFonts w:ascii="Times New Roman" w:hAnsi="Times New Roman" w:cs="Times New Roman"/>
          <w:sz w:val="24"/>
          <w:szCs w:val="24"/>
          <w:lang w:val="en-US"/>
        </w:rPr>
        <w:t>–</w:t>
      </w:r>
      <w:r w:rsidRPr="005124A9">
        <w:rPr>
          <w:rFonts w:ascii="Times New Roman" w:hAnsi="Times New Roman" w:cs="Times New Roman"/>
          <w:sz w:val="24"/>
          <w:szCs w:val="24"/>
          <w:lang w:val="en-US"/>
        </w:rPr>
        <w:t xml:space="preserve"> 8000</w:t>
      </w:r>
      <w:r w:rsidR="002510EF">
        <w:rPr>
          <w:rFonts w:ascii="Times New Roman" w:hAnsi="Times New Roman" w:cs="Times New Roman"/>
          <w:sz w:val="24"/>
          <w:szCs w:val="24"/>
          <w:lang w:val="en-US"/>
        </w:rPr>
        <w:t>, which is representing 24% of the sample size.</w:t>
      </w:r>
    </w:p>
    <w:p w14:paraId="3D9D3727" w14:textId="77777777" w:rsidR="00C11EC7" w:rsidRPr="00E438B4" w:rsidRDefault="00C11EC7" w:rsidP="00E438B4">
      <w:pPr>
        <w:jc w:val="both"/>
        <w:rPr>
          <w:rFonts w:ascii="Times New Roman" w:hAnsi="Times New Roman" w:cs="Times New Roman"/>
          <w:sz w:val="24"/>
          <w:szCs w:val="24"/>
          <w:lang w:val="en-US"/>
        </w:rPr>
      </w:pPr>
    </w:p>
    <w:p w14:paraId="317D20D7" w14:textId="77777777" w:rsidR="00C11EC7" w:rsidRPr="00E438B4" w:rsidRDefault="00C11EC7" w:rsidP="00E438B4">
      <w:pPr>
        <w:jc w:val="both"/>
        <w:rPr>
          <w:rFonts w:ascii="Times New Roman" w:hAnsi="Times New Roman" w:cs="Times New Roman"/>
          <w:sz w:val="24"/>
          <w:szCs w:val="24"/>
          <w:lang w:val="en-US"/>
        </w:rPr>
      </w:pPr>
    </w:p>
    <w:p w14:paraId="45FA4DD6" w14:textId="088EF8DF" w:rsidR="00C11EC7" w:rsidRPr="00E438B4" w:rsidRDefault="00C97A03" w:rsidP="00E438B4">
      <w:pPr>
        <w:jc w:val="both"/>
        <w:rPr>
          <w:rFonts w:ascii="Times New Roman" w:hAnsi="Times New Roman" w:cs="Times New Roman"/>
          <w:sz w:val="24"/>
          <w:szCs w:val="24"/>
          <w:lang w:val="en-US"/>
        </w:rPr>
      </w:pPr>
      <w:r w:rsidRPr="00E438B4">
        <w:rPr>
          <w:rFonts w:ascii="Times New Roman" w:hAnsi="Times New Roman" w:cs="Times New Roman"/>
          <w:noProof/>
          <w:sz w:val="24"/>
          <w:szCs w:val="24"/>
        </w:rPr>
        <w:drawing>
          <wp:anchor distT="0" distB="0" distL="114300" distR="114300" simplePos="0" relativeHeight="251693056" behindDoc="1" locked="0" layoutInCell="1" allowOverlap="1" wp14:anchorId="3471A3D3" wp14:editId="0B83814D">
            <wp:simplePos x="0" y="0"/>
            <wp:positionH relativeFrom="margin">
              <wp:posOffset>1844510</wp:posOffset>
            </wp:positionH>
            <wp:positionV relativeFrom="paragraph">
              <wp:posOffset>0</wp:posOffset>
            </wp:positionV>
            <wp:extent cx="2512060" cy="1757045"/>
            <wp:effectExtent l="0" t="0" r="2540" b="14605"/>
            <wp:wrapTight wrapText="bothSides">
              <wp:wrapPolygon edited="0">
                <wp:start x="0" y="0"/>
                <wp:lineTo x="0" y="21545"/>
                <wp:lineTo x="21458" y="21545"/>
                <wp:lineTo x="21458" y="0"/>
                <wp:lineTo x="0" y="0"/>
              </wp:wrapPolygon>
            </wp:wrapTight>
            <wp:docPr id="1175010064" name="Chart 1">
              <a:extLst xmlns:a="http://schemas.openxmlformats.org/drawingml/2006/main">
                <a:ext uri="{FF2B5EF4-FFF2-40B4-BE49-F238E27FC236}">
                  <a16:creationId xmlns:a16="http://schemas.microsoft.com/office/drawing/2014/main" id="{FACD18FE-795B-834F-D30E-DFD56EF444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56A183AF" w14:textId="039BBC2F" w:rsidR="00C11EC7" w:rsidRPr="00E438B4" w:rsidRDefault="00C11EC7" w:rsidP="00E438B4">
      <w:pPr>
        <w:jc w:val="both"/>
        <w:rPr>
          <w:rFonts w:ascii="Times New Roman" w:hAnsi="Times New Roman" w:cs="Times New Roman"/>
          <w:sz w:val="24"/>
          <w:szCs w:val="24"/>
          <w:lang w:val="en-US"/>
        </w:rPr>
      </w:pPr>
    </w:p>
    <w:p w14:paraId="4836AD2F" w14:textId="00448B81" w:rsidR="00C11EC7" w:rsidRPr="00E438B4" w:rsidRDefault="00C11EC7" w:rsidP="00E438B4">
      <w:pPr>
        <w:jc w:val="both"/>
        <w:rPr>
          <w:rFonts w:ascii="Times New Roman" w:hAnsi="Times New Roman" w:cs="Times New Roman"/>
          <w:sz w:val="24"/>
          <w:szCs w:val="24"/>
          <w:lang w:val="en-US"/>
        </w:rPr>
      </w:pPr>
    </w:p>
    <w:p w14:paraId="0889AFF3" w14:textId="0492F859" w:rsidR="00C11EC7" w:rsidRDefault="00C11EC7" w:rsidP="00E438B4">
      <w:pPr>
        <w:jc w:val="both"/>
        <w:rPr>
          <w:rFonts w:ascii="Times New Roman" w:hAnsi="Times New Roman" w:cs="Times New Roman"/>
          <w:sz w:val="24"/>
          <w:szCs w:val="24"/>
          <w:lang w:val="en-US"/>
        </w:rPr>
      </w:pPr>
      <w:r w:rsidRPr="00E438B4">
        <w:rPr>
          <w:rFonts w:ascii="Times New Roman" w:hAnsi="Times New Roman" w:cs="Times New Roman"/>
          <w:sz w:val="24"/>
          <w:szCs w:val="24"/>
          <w:lang w:val="en-US"/>
        </w:rPr>
        <w:tab/>
      </w:r>
    </w:p>
    <w:p w14:paraId="79CD2B66" w14:textId="77777777" w:rsidR="00C97A03" w:rsidRDefault="00C97A03" w:rsidP="00E438B4">
      <w:pPr>
        <w:jc w:val="both"/>
        <w:rPr>
          <w:rFonts w:ascii="Times New Roman" w:hAnsi="Times New Roman" w:cs="Times New Roman"/>
          <w:sz w:val="24"/>
          <w:szCs w:val="24"/>
          <w:lang w:val="en-US"/>
        </w:rPr>
      </w:pPr>
    </w:p>
    <w:p w14:paraId="61462F40" w14:textId="25EA845C" w:rsidR="00C97A03" w:rsidRDefault="00C97A03" w:rsidP="00E438B4">
      <w:pPr>
        <w:jc w:val="both"/>
        <w:rPr>
          <w:rFonts w:ascii="Times New Roman" w:hAnsi="Times New Roman" w:cs="Times New Roman"/>
          <w:sz w:val="24"/>
          <w:szCs w:val="24"/>
          <w:lang w:val="en-US"/>
        </w:rPr>
      </w:pPr>
    </w:p>
    <w:p w14:paraId="09B6ED6D" w14:textId="30E4716C" w:rsidR="00C97A03" w:rsidRDefault="00C97A03" w:rsidP="00E438B4">
      <w:pPr>
        <w:jc w:val="both"/>
        <w:rPr>
          <w:rFonts w:ascii="Times New Roman" w:hAnsi="Times New Roman" w:cs="Times New Roman"/>
          <w:sz w:val="24"/>
          <w:szCs w:val="24"/>
          <w:lang w:val="en-US"/>
        </w:rPr>
      </w:pPr>
      <w:r w:rsidRPr="00E438B4">
        <w:rPr>
          <w:rFonts w:ascii="Times New Roman" w:hAnsi="Times New Roman" w:cs="Times New Roman"/>
          <w:noProof/>
          <w:sz w:val="24"/>
          <w:szCs w:val="24"/>
        </w:rPr>
        <mc:AlternateContent>
          <mc:Choice Requires="wps">
            <w:drawing>
              <wp:anchor distT="0" distB="0" distL="114300" distR="114300" simplePos="0" relativeHeight="251668480" behindDoc="1" locked="0" layoutInCell="1" allowOverlap="1" wp14:anchorId="53B74AD0" wp14:editId="412EB564">
                <wp:simplePos x="0" y="0"/>
                <wp:positionH relativeFrom="margin">
                  <wp:posOffset>2438400</wp:posOffset>
                </wp:positionH>
                <wp:positionV relativeFrom="paragraph">
                  <wp:posOffset>187325</wp:posOffset>
                </wp:positionV>
                <wp:extent cx="1460500" cy="635"/>
                <wp:effectExtent l="0" t="0" r="6350" b="0"/>
                <wp:wrapTight wrapText="bothSides">
                  <wp:wrapPolygon edited="0">
                    <wp:start x="0" y="0"/>
                    <wp:lineTo x="0" y="20057"/>
                    <wp:lineTo x="21412" y="20057"/>
                    <wp:lineTo x="21412" y="0"/>
                    <wp:lineTo x="0" y="0"/>
                  </wp:wrapPolygon>
                </wp:wrapTight>
                <wp:docPr id="546949047" name="Text Box 1"/>
                <wp:cNvGraphicFramePr/>
                <a:graphic xmlns:a="http://schemas.openxmlformats.org/drawingml/2006/main">
                  <a:graphicData uri="http://schemas.microsoft.com/office/word/2010/wordprocessingShape">
                    <wps:wsp>
                      <wps:cNvSpPr txBox="1"/>
                      <wps:spPr>
                        <a:xfrm>
                          <a:off x="0" y="0"/>
                          <a:ext cx="1460500" cy="635"/>
                        </a:xfrm>
                        <a:prstGeom prst="rect">
                          <a:avLst/>
                        </a:prstGeom>
                        <a:solidFill>
                          <a:prstClr val="white"/>
                        </a:solidFill>
                        <a:ln>
                          <a:noFill/>
                        </a:ln>
                      </wps:spPr>
                      <wps:txbx>
                        <w:txbxContent>
                          <w:p w14:paraId="3E1B53D0" w14:textId="3CFA6AF1" w:rsidR="00FE0FF4" w:rsidRPr="002F65DA" w:rsidRDefault="00FE0FF4" w:rsidP="00FE0FF4">
                            <w:pPr>
                              <w:pStyle w:val="Caption"/>
                              <w:rPr>
                                <w:noProof/>
                              </w:rPr>
                            </w:pPr>
                            <w:bookmarkStart w:id="44" w:name="_Toc172454115"/>
                            <w:bookmarkStart w:id="45" w:name="_Toc172478730"/>
                            <w:r>
                              <w:t xml:space="preserve">Figure </w:t>
                            </w:r>
                            <w:fldSimple w:instr=" SEQ Figure \* ARABIC ">
                              <w:r w:rsidR="00695405">
                                <w:rPr>
                                  <w:noProof/>
                                </w:rPr>
                                <w:t>5</w:t>
                              </w:r>
                            </w:fldSimple>
                            <w:r>
                              <w:t>: Other existing Loans</w:t>
                            </w:r>
                            <w:bookmarkEnd w:id="44"/>
                            <w:bookmarkEnd w:id="4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3B74AD0" id="_x0000_s1032" type="#_x0000_t202" style="position:absolute;left:0;text-align:left;margin-left:192pt;margin-top:14.75pt;width:115pt;height:.05pt;z-index:-2516480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" stroked="f">
                <v:textbox style="mso-fit-shape-to-text:t" inset="0,0,0,0">
                  <w:txbxContent>
                    <w:p w14:paraId="3E1B53D0" w14:textId="3CFA6AF1" w:rsidR="00FE0FF4" w:rsidRPr="002F65DA" w:rsidRDefault="00FE0FF4" w:rsidP="00FE0FF4">
                      <w:pPr>
                        <w:pStyle w:val="Caption"/>
                        <w:rPr>
                          <w:noProof/>
                        </w:rPr>
                      </w:pPr>
                      <w:bookmarkStart w:id="46" w:name="_Toc172454115"/>
                      <w:bookmarkStart w:id="47" w:name="_Toc172478730"/>
                      <w:r>
                        <w:t xml:space="preserve">Figure </w:t>
                      </w:r>
                      <w:fldSimple w:instr=" SEQ Figure \* ARABIC ">
                        <w:r w:rsidR="00695405">
                          <w:rPr>
                            <w:noProof/>
                          </w:rPr>
                          <w:t>5</w:t>
                        </w:r>
                      </w:fldSimple>
                      <w:r>
                        <w:t>: Other existing Loans</w:t>
                      </w:r>
                      <w:bookmarkEnd w:id="46"/>
                      <w:bookmarkEnd w:id="47"/>
                    </w:p>
                  </w:txbxContent>
                </v:textbox>
                <w10:wrap type="tight" anchorx="margin"/>
              </v:shape>
            </w:pict>
          </mc:Fallback>
        </mc:AlternateContent>
      </w:r>
    </w:p>
    <w:p w14:paraId="48CDB7A3" w14:textId="0207F07C" w:rsidR="00357701" w:rsidRDefault="00357701" w:rsidP="00E438B4">
      <w:pPr>
        <w:jc w:val="both"/>
        <w:rPr>
          <w:rFonts w:ascii="Times New Roman" w:hAnsi="Times New Roman" w:cs="Times New Roman"/>
          <w:sz w:val="24"/>
          <w:szCs w:val="24"/>
          <w:lang w:val="en-US"/>
        </w:rPr>
      </w:pPr>
    </w:p>
    <w:p w14:paraId="60CA51FD" w14:textId="068D935F" w:rsidR="004268ED" w:rsidRDefault="004268ED" w:rsidP="00E438B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Out of 257 samples, 49 (19%) borrowers don’t have other active loans beside Avanti, whereas 208 (81%) borrowers have other active loans. </w:t>
      </w:r>
    </w:p>
    <w:p w14:paraId="12107E01" w14:textId="341664D8" w:rsidR="00357701" w:rsidRPr="00E438B4" w:rsidRDefault="00357701" w:rsidP="00E468D0">
      <w:pPr>
        <w:pStyle w:val="Heading4"/>
        <w:rPr>
          <w:lang w:val="en-US"/>
        </w:rPr>
      </w:pPr>
      <w:r>
        <w:rPr>
          <w:lang w:val="en-US"/>
        </w:rPr>
        <w:lastRenderedPageBreak/>
        <w:t>Loan from other companies besides Avanti</w:t>
      </w:r>
    </w:p>
    <w:p w14:paraId="19EFCF46" w14:textId="6E62CFD2" w:rsidR="00C84125" w:rsidRDefault="00C84125" w:rsidP="00C84125">
      <w:pPr>
        <w:pStyle w:val="Caption"/>
        <w:keepNext/>
      </w:pPr>
      <w:bookmarkStart w:id="48" w:name="_Toc172561190"/>
      <w:r>
        <w:t xml:space="preserve">Table </w:t>
      </w:r>
      <w:fldSimple w:instr=" SEQ Table \* ARABIC ">
        <w:r w:rsidR="008F25FD">
          <w:rPr>
            <w:noProof/>
          </w:rPr>
          <w:t>17</w:t>
        </w:r>
      </w:fldSimple>
      <w:r>
        <w:t xml:space="preserve">: </w:t>
      </w:r>
      <w:r w:rsidRPr="009B3445">
        <w:t>Number of loans taken by borrowers</w:t>
      </w:r>
      <w:bookmarkEnd w:id="48"/>
    </w:p>
    <w:tbl>
      <w:tblPr>
        <w:tblpPr w:leftFromText="180" w:rightFromText="180" w:vertAnchor="text" w:horzAnchor="margin" w:tblpY="282"/>
        <w:tblW w:w="2990" w:type="dxa"/>
        <w:tblLook w:val="04A0" w:firstRow="1" w:lastRow="0" w:firstColumn="1" w:lastColumn="0" w:noHBand="0" w:noVBand="1"/>
      </w:tblPr>
      <w:tblGrid>
        <w:gridCol w:w="2174"/>
        <w:gridCol w:w="816"/>
      </w:tblGrid>
      <w:tr w:rsidR="005124A9" w:rsidRPr="00E438B4" w14:paraId="7ADD1A09" w14:textId="77777777" w:rsidTr="00C84125">
        <w:trPr>
          <w:trHeight w:val="268"/>
        </w:trPr>
        <w:tc>
          <w:tcPr>
            <w:tcW w:w="2174" w:type="dxa"/>
            <w:tcBorders>
              <w:top w:val="single" w:sz="8" w:space="0" w:color="auto"/>
              <w:left w:val="single" w:sz="8" w:space="0" w:color="auto"/>
              <w:bottom w:val="single" w:sz="4" w:space="0" w:color="auto"/>
              <w:right w:val="nil"/>
            </w:tcBorders>
            <w:shd w:val="clear" w:color="4472C4" w:fill="4472C4"/>
            <w:noWrap/>
            <w:vAlign w:val="bottom"/>
            <w:hideMark/>
          </w:tcPr>
          <w:p w14:paraId="7247D209" w14:textId="1DBEB772" w:rsidR="005124A9" w:rsidRPr="00E438B4" w:rsidRDefault="005124A9" w:rsidP="005124A9">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No.</w:t>
            </w:r>
            <w:r w:rsidR="00357701">
              <w:rPr>
                <w:rFonts w:ascii="Times New Roman" w:eastAsia="Times New Roman" w:hAnsi="Times New Roman" w:cs="Times New Roman"/>
                <w:b/>
                <w:bCs/>
                <w:color w:val="000000"/>
                <w:kern w:val="0"/>
                <w:sz w:val="24"/>
                <w:szCs w:val="24"/>
                <w:lang w:eastAsia="en-IN"/>
                <w14:ligatures w14:val="none"/>
              </w:rPr>
              <w:t xml:space="preserve"> </w:t>
            </w:r>
            <w:r w:rsidRPr="00E438B4">
              <w:rPr>
                <w:rFonts w:ascii="Times New Roman" w:eastAsia="Times New Roman" w:hAnsi="Times New Roman" w:cs="Times New Roman"/>
                <w:b/>
                <w:bCs/>
                <w:color w:val="000000"/>
                <w:kern w:val="0"/>
                <w:sz w:val="24"/>
                <w:szCs w:val="24"/>
                <w:lang w:eastAsia="en-IN"/>
                <w14:ligatures w14:val="none"/>
              </w:rPr>
              <w:t>of companies</w:t>
            </w:r>
          </w:p>
        </w:tc>
        <w:tc>
          <w:tcPr>
            <w:tcW w:w="816" w:type="dxa"/>
            <w:tcBorders>
              <w:top w:val="single" w:sz="8" w:space="0" w:color="auto"/>
              <w:left w:val="nil"/>
              <w:bottom w:val="single" w:sz="4" w:space="0" w:color="auto"/>
              <w:right w:val="single" w:sz="8" w:space="0" w:color="auto"/>
            </w:tcBorders>
            <w:shd w:val="clear" w:color="4472C4" w:fill="4472C4"/>
            <w:noWrap/>
            <w:vAlign w:val="bottom"/>
            <w:hideMark/>
          </w:tcPr>
          <w:p w14:paraId="4851880C" w14:textId="77777777" w:rsidR="005124A9" w:rsidRPr="00E438B4" w:rsidRDefault="005124A9" w:rsidP="005124A9">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w:t>
            </w:r>
          </w:p>
        </w:tc>
      </w:tr>
      <w:tr w:rsidR="005124A9" w:rsidRPr="00E438B4" w14:paraId="10B8DAA3" w14:textId="77777777" w:rsidTr="00C84125">
        <w:trPr>
          <w:trHeight w:val="259"/>
        </w:trPr>
        <w:tc>
          <w:tcPr>
            <w:tcW w:w="2174" w:type="dxa"/>
            <w:tcBorders>
              <w:top w:val="single" w:sz="4" w:space="0" w:color="8EA9DB"/>
              <w:left w:val="single" w:sz="8" w:space="0" w:color="auto"/>
              <w:bottom w:val="single" w:sz="4" w:space="0" w:color="8EA9DB"/>
              <w:right w:val="nil"/>
            </w:tcBorders>
            <w:shd w:val="clear" w:color="D9E1F2" w:fill="D9E1F2"/>
            <w:noWrap/>
            <w:vAlign w:val="bottom"/>
            <w:hideMark/>
          </w:tcPr>
          <w:p w14:paraId="0F3CB7C5" w14:textId="77777777" w:rsidR="005124A9" w:rsidRPr="00E438B4" w:rsidRDefault="005124A9" w:rsidP="005124A9">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4</w:t>
            </w:r>
          </w:p>
        </w:tc>
        <w:tc>
          <w:tcPr>
            <w:tcW w:w="816" w:type="dxa"/>
            <w:tcBorders>
              <w:top w:val="single" w:sz="4" w:space="0" w:color="8EA9DB"/>
              <w:left w:val="nil"/>
              <w:bottom w:val="single" w:sz="4" w:space="0" w:color="8EA9DB"/>
              <w:right w:val="single" w:sz="8" w:space="0" w:color="auto"/>
            </w:tcBorders>
            <w:shd w:val="clear" w:color="D9E1F2" w:fill="D9E1F2"/>
            <w:noWrap/>
            <w:vAlign w:val="bottom"/>
            <w:hideMark/>
          </w:tcPr>
          <w:p w14:paraId="2762B4A5" w14:textId="77777777" w:rsidR="005124A9" w:rsidRPr="00E438B4" w:rsidRDefault="005124A9" w:rsidP="005124A9">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w:t>
            </w:r>
          </w:p>
        </w:tc>
      </w:tr>
      <w:tr w:rsidR="005124A9" w:rsidRPr="00E438B4" w14:paraId="424073A1" w14:textId="77777777" w:rsidTr="00C84125">
        <w:trPr>
          <w:trHeight w:val="259"/>
        </w:trPr>
        <w:tc>
          <w:tcPr>
            <w:tcW w:w="2174" w:type="dxa"/>
            <w:tcBorders>
              <w:top w:val="single" w:sz="4" w:space="0" w:color="8EA9DB"/>
              <w:left w:val="single" w:sz="8" w:space="0" w:color="auto"/>
              <w:bottom w:val="single" w:sz="4" w:space="0" w:color="8EA9DB"/>
              <w:right w:val="nil"/>
            </w:tcBorders>
            <w:shd w:val="clear" w:color="auto" w:fill="auto"/>
            <w:noWrap/>
            <w:vAlign w:val="bottom"/>
            <w:hideMark/>
          </w:tcPr>
          <w:p w14:paraId="1EA857A3" w14:textId="77777777" w:rsidR="005124A9" w:rsidRPr="00E438B4" w:rsidRDefault="005124A9" w:rsidP="005124A9">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w:t>
            </w:r>
          </w:p>
        </w:tc>
        <w:tc>
          <w:tcPr>
            <w:tcW w:w="816" w:type="dxa"/>
            <w:tcBorders>
              <w:top w:val="single" w:sz="4" w:space="0" w:color="8EA9DB"/>
              <w:left w:val="nil"/>
              <w:bottom w:val="single" w:sz="4" w:space="0" w:color="8EA9DB"/>
              <w:right w:val="single" w:sz="8" w:space="0" w:color="auto"/>
            </w:tcBorders>
            <w:shd w:val="clear" w:color="auto" w:fill="auto"/>
            <w:noWrap/>
            <w:vAlign w:val="bottom"/>
            <w:hideMark/>
          </w:tcPr>
          <w:p w14:paraId="3B36D970" w14:textId="77777777" w:rsidR="005124A9" w:rsidRPr="00E438B4" w:rsidRDefault="005124A9" w:rsidP="005124A9">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w:t>
            </w:r>
          </w:p>
        </w:tc>
      </w:tr>
      <w:tr w:rsidR="005124A9" w:rsidRPr="00E438B4" w14:paraId="2B95BEB2" w14:textId="77777777" w:rsidTr="00C84125">
        <w:trPr>
          <w:trHeight w:val="259"/>
        </w:trPr>
        <w:tc>
          <w:tcPr>
            <w:tcW w:w="2174" w:type="dxa"/>
            <w:tcBorders>
              <w:top w:val="single" w:sz="4" w:space="0" w:color="8EA9DB"/>
              <w:left w:val="single" w:sz="8" w:space="0" w:color="auto"/>
              <w:bottom w:val="single" w:sz="4" w:space="0" w:color="8EA9DB"/>
              <w:right w:val="nil"/>
            </w:tcBorders>
            <w:shd w:val="clear" w:color="D9E1F2" w:fill="D9E1F2"/>
            <w:noWrap/>
            <w:vAlign w:val="bottom"/>
            <w:hideMark/>
          </w:tcPr>
          <w:p w14:paraId="3DA0CE71" w14:textId="77777777" w:rsidR="005124A9" w:rsidRPr="00E438B4" w:rsidRDefault="005124A9" w:rsidP="005124A9">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w:t>
            </w:r>
          </w:p>
        </w:tc>
        <w:tc>
          <w:tcPr>
            <w:tcW w:w="816" w:type="dxa"/>
            <w:tcBorders>
              <w:top w:val="single" w:sz="4" w:space="0" w:color="8EA9DB"/>
              <w:left w:val="nil"/>
              <w:bottom w:val="single" w:sz="4" w:space="0" w:color="8EA9DB"/>
              <w:right w:val="single" w:sz="8" w:space="0" w:color="auto"/>
            </w:tcBorders>
            <w:shd w:val="clear" w:color="D9E1F2" w:fill="D9E1F2"/>
            <w:noWrap/>
            <w:vAlign w:val="bottom"/>
            <w:hideMark/>
          </w:tcPr>
          <w:p w14:paraId="5D1C8E8E" w14:textId="77777777" w:rsidR="005124A9" w:rsidRPr="00E438B4" w:rsidRDefault="005124A9" w:rsidP="005124A9">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27%</w:t>
            </w:r>
          </w:p>
        </w:tc>
      </w:tr>
      <w:tr w:rsidR="005124A9" w:rsidRPr="00E438B4" w14:paraId="32285C66" w14:textId="77777777" w:rsidTr="00C84125">
        <w:trPr>
          <w:trHeight w:val="259"/>
        </w:trPr>
        <w:tc>
          <w:tcPr>
            <w:tcW w:w="2174" w:type="dxa"/>
            <w:tcBorders>
              <w:top w:val="single" w:sz="4" w:space="0" w:color="8EA9DB"/>
              <w:left w:val="single" w:sz="8" w:space="0" w:color="auto"/>
              <w:bottom w:val="single" w:sz="4" w:space="0" w:color="8EA9DB"/>
              <w:right w:val="nil"/>
            </w:tcBorders>
            <w:shd w:val="clear" w:color="auto" w:fill="auto"/>
            <w:noWrap/>
            <w:vAlign w:val="bottom"/>
            <w:hideMark/>
          </w:tcPr>
          <w:p w14:paraId="2AC175BA" w14:textId="77777777" w:rsidR="005124A9" w:rsidRPr="00E438B4" w:rsidRDefault="005124A9" w:rsidP="005124A9">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w:t>
            </w:r>
          </w:p>
        </w:tc>
        <w:tc>
          <w:tcPr>
            <w:tcW w:w="816" w:type="dxa"/>
            <w:tcBorders>
              <w:top w:val="single" w:sz="4" w:space="0" w:color="8EA9DB"/>
              <w:left w:val="nil"/>
              <w:bottom w:val="single" w:sz="4" w:space="0" w:color="8EA9DB"/>
              <w:right w:val="single" w:sz="8" w:space="0" w:color="auto"/>
            </w:tcBorders>
            <w:shd w:val="clear" w:color="auto" w:fill="auto"/>
            <w:noWrap/>
            <w:vAlign w:val="bottom"/>
            <w:hideMark/>
          </w:tcPr>
          <w:p w14:paraId="5ACE29D9" w14:textId="77777777" w:rsidR="005124A9" w:rsidRPr="00E438B4" w:rsidRDefault="005124A9" w:rsidP="005124A9">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48%</w:t>
            </w:r>
          </w:p>
        </w:tc>
      </w:tr>
      <w:tr w:rsidR="005124A9" w:rsidRPr="00E438B4" w14:paraId="5CF850DF" w14:textId="77777777" w:rsidTr="00C84125">
        <w:trPr>
          <w:trHeight w:val="259"/>
        </w:trPr>
        <w:tc>
          <w:tcPr>
            <w:tcW w:w="2174" w:type="dxa"/>
            <w:tcBorders>
              <w:top w:val="single" w:sz="4" w:space="0" w:color="8EA9DB"/>
              <w:left w:val="single" w:sz="8" w:space="0" w:color="auto"/>
              <w:bottom w:val="single" w:sz="4" w:space="0" w:color="8EA9DB"/>
              <w:right w:val="nil"/>
            </w:tcBorders>
            <w:shd w:val="clear" w:color="D9E1F2" w:fill="D9E1F2"/>
            <w:noWrap/>
            <w:vAlign w:val="bottom"/>
            <w:hideMark/>
          </w:tcPr>
          <w:p w14:paraId="516D847A" w14:textId="77777777" w:rsidR="005124A9" w:rsidRPr="00E438B4" w:rsidRDefault="005124A9" w:rsidP="005124A9">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0</w:t>
            </w:r>
          </w:p>
        </w:tc>
        <w:tc>
          <w:tcPr>
            <w:tcW w:w="816" w:type="dxa"/>
            <w:tcBorders>
              <w:top w:val="single" w:sz="4" w:space="0" w:color="8EA9DB"/>
              <w:left w:val="nil"/>
              <w:bottom w:val="single" w:sz="4" w:space="0" w:color="8EA9DB"/>
              <w:right w:val="single" w:sz="8" w:space="0" w:color="auto"/>
            </w:tcBorders>
            <w:shd w:val="clear" w:color="D9E1F2" w:fill="D9E1F2"/>
            <w:noWrap/>
            <w:vAlign w:val="bottom"/>
            <w:hideMark/>
          </w:tcPr>
          <w:p w14:paraId="71802AD6" w14:textId="77777777" w:rsidR="005124A9" w:rsidRPr="00E438B4" w:rsidRDefault="005124A9" w:rsidP="005124A9">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19%</w:t>
            </w:r>
          </w:p>
        </w:tc>
      </w:tr>
      <w:tr w:rsidR="005124A9" w:rsidRPr="00E438B4" w14:paraId="0665EACC" w14:textId="77777777" w:rsidTr="00C84125">
        <w:trPr>
          <w:trHeight w:val="259"/>
        </w:trPr>
        <w:tc>
          <w:tcPr>
            <w:tcW w:w="2174" w:type="dxa"/>
            <w:tcBorders>
              <w:top w:val="single" w:sz="4" w:space="0" w:color="8EA9DB"/>
              <w:left w:val="single" w:sz="8" w:space="0" w:color="auto"/>
              <w:bottom w:val="single" w:sz="8" w:space="0" w:color="auto"/>
              <w:right w:val="nil"/>
            </w:tcBorders>
            <w:shd w:val="clear" w:color="auto" w:fill="auto"/>
            <w:noWrap/>
            <w:vAlign w:val="bottom"/>
            <w:hideMark/>
          </w:tcPr>
          <w:p w14:paraId="3D43620A" w14:textId="593A7482" w:rsidR="005124A9" w:rsidRPr="00E438B4" w:rsidRDefault="005124A9" w:rsidP="005124A9">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Total</w:t>
            </w:r>
          </w:p>
        </w:tc>
        <w:tc>
          <w:tcPr>
            <w:tcW w:w="816" w:type="dxa"/>
            <w:tcBorders>
              <w:top w:val="single" w:sz="4" w:space="0" w:color="auto"/>
              <w:left w:val="nil"/>
              <w:bottom w:val="single" w:sz="8" w:space="0" w:color="auto"/>
              <w:right w:val="single" w:sz="8" w:space="0" w:color="auto"/>
            </w:tcBorders>
            <w:shd w:val="clear" w:color="auto" w:fill="auto"/>
            <w:noWrap/>
            <w:vAlign w:val="bottom"/>
            <w:hideMark/>
          </w:tcPr>
          <w:p w14:paraId="5D14EA1B" w14:textId="77777777" w:rsidR="005124A9" w:rsidRPr="00E438B4" w:rsidRDefault="005124A9" w:rsidP="005124A9">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100%</w:t>
            </w:r>
          </w:p>
        </w:tc>
      </w:tr>
    </w:tbl>
    <w:p w14:paraId="1420EA92" w14:textId="37EF8F75" w:rsidR="005124A9" w:rsidRDefault="005124A9" w:rsidP="00357701">
      <w:pPr>
        <w:pStyle w:val="Caption"/>
        <w:keepNext/>
      </w:pPr>
    </w:p>
    <w:p w14:paraId="6992C56A" w14:textId="75E43F21" w:rsidR="00C11EC7" w:rsidRPr="00E438B4" w:rsidRDefault="00357701" w:rsidP="00E438B4">
      <w:pPr>
        <w:jc w:val="both"/>
        <w:rPr>
          <w:rFonts w:ascii="Times New Roman" w:hAnsi="Times New Roman" w:cs="Times New Roman"/>
          <w:sz w:val="24"/>
          <w:szCs w:val="24"/>
          <w:lang w:val="en-US"/>
        </w:rPr>
      </w:pPr>
      <w:r w:rsidRPr="00E438B4">
        <w:rPr>
          <w:rFonts w:ascii="Times New Roman" w:hAnsi="Times New Roman" w:cs="Times New Roman"/>
          <w:noProof/>
          <w:sz w:val="24"/>
          <w:szCs w:val="24"/>
        </w:rPr>
        <w:drawing>
          <wp:anchor distT="0" distB="0" distL="114300" distR="114300" simplePos="0" relativeHeight="251682816" behindDoc="1" locked="0" layoutInCell="1" allowOverlap="1" wp14:anchorId="59489309" wp14:editId="2F99637E">
            <wp:simplePos x="0" y="0"/>
            <wp:positionH relativeFrom="margin">
              <wp:align>right</wp:align>
            </wp:positionH>
            <wp:positionV relativeFrom="paragraph">
              <wp:posOffset>1709</wp:posOffset>
            </wp:positionV>
            <wp:extent cx="3625850" cy="1270000"/>
            <wp:effectExtent l="0" t="0" r="12700" b="6350"/>
            <wp:wrapTight wrapText="bothSides">
              <wp:wrapPolygon edited="0">
                <wp:start x="0" y="0"/>
                <wp:lineTo x="0" y="21384"/>
                <wp:lineTo x="21562" y="21384"/>
                <wp:lineTo x="21562" y="0"/>
                <wp:lineTo x="0" y="0"/>
              </wp:wrapPolygon>
            </wp:wrapTight>
            <wp:docPr id="1019428437" name="Chart 1">
              <a:extLst xmlns:a="http://schemas.openxmlformats.org/drawingml/2006/main">
                <a:ext uri="{FF2B5EF4-FFF2-40B4-BE49-F238E27FC236}">
                  <a16:creationId xmlns:a16="http://schemas.microsoft.com/office/drawing/2014/main" id="{40BC4FEE-C972-0CA4-7ACF-E5AEC5971B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2547F6F0" w14:textId="3E70D43D" w:rsidR="00AB59B8" w:rsidRDefault="00AB59B8" w:rsidP="00E438B4">
      <w:pPr>
        <w:jc w:val="both"/>
        <w:rPr>
          <w:rFonts w:ascii="Times New Roman" w:hAnsi="Times New Roman" w:cs="Times New Roman"/>
          <w:sz w:val="24"/>
          <w:szCs w:val="24"/>
          <w:lang w:val="en-US"/>
        </w:rPr>
      </w:pPr>
    </w:p>
    <w:p w14:paraId="04F443FE" w14:textId="2A483055" w:rsidR="00C11EC7" w:rsidRPr="00E438B4" w:rsidRDefault="00C11EC7" w:rsidP="00E438B4">
      <w:pPr>
        <w:jc w:val="both"/>
        <w:rPr>
          <w:rFonts w:ascii="Times New Roman" w:hAnsi="Times New Roman" w:cs="Times New Roman"/>
          <w:sz w:val="24"/>
          <w:szCs w:val="24"/>
          <w:lang w:val="en-US"/>
        </w:rPr>
      </w:pPr>
    </w:p>
    <w:p w14:paraId="38EF0A67" w14:textId="790E5881" w:rsidR="00C11EC7" w:rsidRDefault="00C11EC7" w:rsidP="00E438B4">
      <w:pPr>
        <w:jc w:val="both"/>
        <w:rPr>
          <w:rFonts w:ascii="Times New Roman" w:hAnsi="Times New Roman" w:cs="Times New Roman"/>
          <w:sz w:val="24"/>
          <w:szCs w:val="24"/>
          <w:lang w:val="en-US"/>
        </w:rPr>
      </w:pPr>
    </w:p>
    <w:p w14:paraId="2653663E" w14:textId="723C49B1" w:rsidR="00AB59B8" w:rsidRDefault="00357701" w:rsidP="00E438B4">
      <w:pPr>
        <w:jc w:val="both"/>
        <w:rPr>
          <w:rFonts w:ascii="Times New Roman" w:hAnsi="Times New Roman" w:cs="Times New Roman"/>
          <w:sz w:val="24"/>
          <w:szCs w:val="24"/>
          <w:lang w:val="en-US"/>
        </w:rPr>
      </w:pPr>
      <w:r w:rsidRPr="00E438B4">
        <w:rPr>
          <w:rFonts w:ascii="Times New Roman" w:hAnsi="Times New Roman" w:cs="Times New Roman"/>
          <w:noProof/>
          <w:sz w:val="24"/>
          <w:szCs w:val="24"/>
        </w:rPr>
        <mc:AlternateContent>
          <mc:Choice Requires="wps">
            <w:drawing>
              <wp:anchor distT="0" distB="0" distL="114300" distR="114300" simplePos="0" relativeHeight="251684864" behindDoc="1" locked="0" layoutInCell="1" allowOverlap="1" wp14:anchorId="15DAE1F4" wp14:editId="71D692A6">
                <wp:simplePos x="0" y="0"/>
                <wp:positionH relativeFrom="margin">
                  <wp:posOffset>3709670</wp:posOffset>
                </wp:positionH>
                <wp:positionV relativeFrom="paragraph">
                  <wp:posOffset>181659</wp:posOffset>
                </wp:positionV>
                <wp:extent cx="1701800" cy="635"/>
                <wp:effectExtent l="0" t="0" r="0" b="0"/>
                <wp:wrapTight wrapText="bothSides">
                  <wp:wrapPolygon edited="0">
                    <wp:start x="0" y="0"/>
                    <wp:lineTo x="0" y="20057"/>
                    <wp:lineTo x="21278" y="20057"/>
                    <wp:lineTo x="21278" y="0"/>
                    <wp:lineTo x="0" y="0"/>
                  </wp:wrapPolygon>
                </wp:wrapTight>
                <wp:docPr id="1976740057" name="Text Box 1"/>
                <wp:cNvGraphicFramePr/>
                <a:graphic xmlns:a="http://schemas.openxmlformats.org/drawingml/2006/main">
                  <a:graphicData uri="http://schemas.microsoft.com/office/word/2010/wordprocessingShape">
                    <wps:wsp>
                      <wps:cNvSpPr txBox="1"/>
                      <wps:spPr>
                        <a:xfrm>
                          <a:off x="0" y="0"/>
                          <a:ext cx="1701800" cy="635"/>
                        </a:xfrm>
                        <a:prstGeom prst="rect">
                          <a:avLst/>
                        </a:prstGeom>
                        <a:solidFill>
                          <a:prstClr val="white"/>
                        </a:solidFill>
                        <a:ln>
                          <a:noFill/>
                        </a:ln>
                      </wps:spPr>
                      <wps:txbx>
                        <w:txbxContent>
                          <w:p w14:paraId="5AF4F1BA" w14:textId="5BD160DB" w:rsidR="00AB59B8" w:rsidRPr="00506DC0" w:rsidRDefault="00AB59B8" w:rsidP="00AB59B8">
                            <w:pPr>
                              <w:pStyle w:val="Caption"/>
                              <w:rPr>
                                <w:noProof/>
                              </w:rPr>
                            </w:pPr>
                            <w:bookmarkStart w:id="49" w:name="_Toc172454116"/>
                            <w:bookmarkStart w:id="50" w:name="_Toc172478731"/>
                            <w:r>
                              <w:t xml:space="preserve">Figure </w:t>
                            </w:r>
                            <w:fldSimple w:instr=" SEQ Figure \* ARABIC ">
                              <w:r w:rsidR="00695405">
                                <w:rPr>
                                  <w:noProof/>
                                </w:rPr>
                                <w:t>6</w:t>
                              </w:r>
                            </w:fldSimple>
                            <w:r>
                              <w:t>: No. of active loans taken</w:t>
                            </w:r>
                            <w:bookmarkEnd w:id="49"/>
                            <w:bookmarkEnd w:id="5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5DAE1F4" id="_x0000_s1033" type="#_x0000_t202" style="position:absolute;left:0;text-align:left;margin-left:292.1pt;margin-top:14.3pt;width:134pt;height:.05pt;z-index:-2516316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" stroked="f">
                <v:textbox style="mso-fit-shape-to-text:t" inset="0,0,0,0">
                  <w:txbxContent>
                    <w:p w14:paraId="5AF4F1BA" w14:textId="5BD160DB" w:rsidR="00AB59B8" w:rsidRPr="00506DC0" w:rsidRDefault="00AB59B8" w:rsidP="00AB59B8">
                      <w:pPr>
                        <w:pStyle w:val="Caption"/>
                        <w:rPr>
                          <w:noProof/>
                        </w:rPr>
                      </w:pPr>
                      <w:bookmarkStart w:id="51" w:name="_Toc172454116"/>
                      <w:bookmarkStart w:id="52" w:name="_Toc172478731"/>
                      <w:r>
                        <w:t xml:space="preserve">Figure </w:t>
                      </w:r>
                      <w:fldSimple w:instr=" SEQ Figure \* ARABIC ">
                        <w:r w:rsidR="00695405">
                          <w:rPr>
                            <w:noProof/>
                          </w:rPr>
                          <w:t>6</w:t>
                        </w:r>
                      </w:fldSimple>
                      <w:r>
                        <w:t>: No. of active loans taken</w:t>
                      </w:r>
                      <w:bookmarkEnd w:id="51"/>
                      <w:bookmarkEnd w:id="52"/>
                    </w:p>
                  </w:txbxContent>
                </v:textbox>
                <w10:wrap type="tight" anchorx="margin"/>
              </v:shape>
            </w:pict>
          </mc:Fallback>
        </mc:AlternateContent>
      </w:r>
    </w:p>
    <w:p w14:paraId="79B52B99" w14:textId="5B09608D" w:rsidR="00AB59B8" w:rsidRDefault="00AB59B8" w:rsidP="00E438B4">
      <w:pPr>
        <w:jc w:val="both"/>
        <w:rPr>
          <w:rFonts w:ascii="Times New Roman" w:hAnsi="Times New Roman" w:cs="Times New Roman"/>
          <w:sz w:val="24"/>
          <w:szCs w:val="24"/>
          <w:lang w:val="en-US"/>
        </w:rPr>
      </w:pPr>
    </w:p>
    <w:p w14:paraId="32F07AEC" w14:textId="4C1FB9ED" w:rsidR="00AB59B8" w:rsidRDefault="00AB59B8" w:rsidP="00E438B4">
      <w:pPr>
        <w:jc w:val="both"/>
        <w:rPr>
          <w:rFonts w:ascii="Times New Roman" w:hAnsi="Times New Roman" w:cs="Times New Roman"/>
          <w:sz w:val="24"/>
          <w:szCs w:val="24"/>
          <w:lang w:val="en-US"/>
        </w:rPr>
      </w:pPr>
    </w:p>
    <w:p w14:paraId="2EEFA966" w14:textId="4E4CDDC2" w:rsidR="00AB59B8" w:rsidRPr="00E438B4" w:rsidRDefault="00AB59B8" w:rsidP="00E438B4">
      <w:pPr>
        <w:jc w:val="both"/>
        <w:rPr>
          <w:rFonts w:ascii="Times New Roman" w:hAnsi="Times New Roman" w:cs="Times New Roman"/>
          <w:sz w:val="24"/>
          <w:szCs w:val="24"/>
          <w:lang w:val="en-US"/>
        </w:rPr>
      </w:pPr>
    </w:p>
    <w:p w14:paraId="2C524799" w14:textId="6E3DEB8A" w:rsidR="00E35602" w:rsidRPr="00357701" w:rsidRDefault="00E35602" w:rsidP="00357701">
      <w:pPr>
        <w:pStyle w:val="ListParagraph"/>
        <w:numPr>
          <w:ilvl w:val="0"/>
          <w:numId w:val="22"/>
        </w:numPr>
        <w:jc w:val="both"/>
        <w:rPr>
          <w:rFonts w:ascii="Times New Roman" w:hAnsi="Times New Roman" w:cs="Times New Roman"/>
          <w:sz w:val="24"/>
          <w:szCs w:val="24"/>
          <w:lang w:val="en-US"/>
        </w:rPr>
      </w:pPr>
      <w:r w:rsidRPr="00357701">
        <w:rPr>
          <w:rFonts w:ascii="Times New Roman" w:hAnsi="Times New Roman" w:cs="Times New Roman"/>
          <w:sz w:val="24"/>
          <w:szCs w:val="24"/>
          <w:lang w:val="en-US"/>
        </w:rPr>
        <w:t>This table indicates a significant risk of excessive debt. While 48% probably only use one company</w:t>
      </w:r>
      <w:r w:rsidR="00CC1654">
        <w:rPr>
          <w:rFonts w:ascii="Times New Roman" w:hAnsi="Times New Roman" w:cs="Times New Roman"/>
          <w:sz w:val="24"/>
          <w:szCs w:val="24"/>
          <w:lang w:val="en-US"/>
        </w:rPr>
        <w:t xml:space="preserve"> beside Avanti</w:t>
      </w:r>
      <w:r w:rsidRPr="00357701">
        <w:rPr>
          <w:rFonts w:ascii="Times New Roman" w:hAnsi="Times New Roman" w:cs="Times New Roman"/>
          <w:sz w:val="24"/>
          <w:szCs w:val="24"/>
          <w:lang w:val="en-US"/>
        </w:rPr>
        <w:t xml:space="preserve">, a worrying 65% (27% + 19% + perhaps more) have loans from several lenders. </w:t>
      </w:r>
    </w:p>
    <w:p w14:paraId="365CF112" w14:textId="50493742" w:rsidR="00E35602" w:rsidRDefault="00E35602" w:rsidP="00357701">
      <w:pPr>
        <w:pStyle w:val="ListParagraph"/>
        <w:numPr>
          <w:ilvl w:val="0"/>
          <w:numId w:val="22"/>
        </w:numPr>
        <w:jc w:val="both"/>
        <w:rPr>
          <w:rFonts w:ascii="Times New Roman" w:hAnsi="Times New Roman" w:cs="Times New Roman"/>
          <w:sz w:val="24"/>
          <w:szCs w:val="24"/>
          <w:lang w:val="en-US"/>
        </w:rPr>
      </w:pPr>
      <w:r w:rsidRPr="00357701">
        <w:rPr>
          <w:rFonts w:ascii="Times New Roman" w:hAnsi="Times New Roman" w:cs="Times New Roman"/>
          <w:sz w:val="24"/>
          <w:szCs w:val="24"/>
        </w:rPr>
        <w:t xml:space="preserve">This aligns with the RBI data highlighting over-indebtedness in UP and Bihar, where 10% of borrowers have loans from 4 or more companies. </w:t>
      </w:r>
      <w:r w:rsidRPr="00357701">
        <w:rPr>
          <w:rFonts w:ascii="Times New Roman" w:hAnsi="Times New Roman" w:cs="Times New Roman"/>
          <w:sz w:val="24"/>
          <w:szCs w:val="24"/>
          <w:lang w:val="en-US"/>
        </w:rPr>
        <w:t xml:space="preserve">If left unchecked, this trend may result in defaults and other difficulties. </w:t>
      </w:r>
      <w:r w:rsidR="00C510D4">
        <w:rPr>
          <w:rStyle w:val="FootnoteReference"/>
          <w:rFonts w:ascii="Times New Roman" w:hAnsi="Times New Roman" w:cs="Times New Roman"/>
          <w:sz w:val="24"/>
          <w:szCs w:val="24"/>
          <w:lang w:val="en-US"/>
        </w:rPr>
        <w:footnoteReference w:id="7"/>
      </w:r>
    </w:p>
    <w:p w14:paraId="6601D076" w14:textId="4EFBAD8C" w:rsidR="00357701" w:rsidRPr="00C510D4" w:rsidRDefault="00357701" w:rsidP="00C510D4">
      <w:pPr>
        <w:ind w:left="360"/>
        <w:jc w:val="both"/>
        <w:rPr>
          <w:rFonts w:ascii="Times New Roman" w:hAnsi="Times New Roman" w:cs="Times New Roman"/>
          <w:sz w:val="24"/>
          <w:szCs w:val="24"/>
          <w:highlight w:val="yellow"/>
          <w:lang w:val="en-US"/>
        </w:rPr>
      </w:pPr>
    </w:p>
    <w:p w14:paraId="543EF425" w14:textId="7C7D17AA" w:rsidR="0061106F" w:rsidRPr="00AB59B8" w:rsidRDefault="0061106F" w:rsidP="00357701">
      <w:pPr>
        <w:pStyle w:val="Heading2"/>
        <w:rPr>
          <w:lang w:val="en-US"/>
        </w:rPr>
      </w:pPr>
      <w:bookmarkStart w:id="53" w:name="_Toc172478695"/>
      <w:r w:rsidRPr="00AB59B8">
        <w:rPr>
          <w:lang w:val="en-US"/>
        </w:rPr>
        <w:t>Scope of Digital Payments</w:t>
      </w:r>
      <w:bookmarkEnd w:id="53"/>
    </w:p>
    <w:p w14:paraId="5B1BB560" w14:textId="5B43CDF0" w:rsidR="0061106F" w:rsidRPr="00E438B4" w:rsidRDefault="0066710F" w:rsidP="00E468D0">
      <w:pPr>
        <w:pStyle w:val="Heading3"/>
      </w:pPr>
      <w:bookmarkStart w:id="54" w:name="_Toc172478696"/>
      <w:r>
        <w:t xml:space="preserve">Analysis of Branch wise EMI </w:t>
      </w:r>
      <w:r w:rsidR="00AB6438">
        <w:t>Payment Mode</w:t>
      </w:r>
      <w:bookmarkEnd w:id="54"/>
    </w:p>
    <w:p w14:paraId="3711247C" w14:textId="7958924C" w:rsidR="00C84125" w:rsidRDefault="00C84125" w:rsidP="00C84125">
      <w:pPr>
        <w:pStyle w:val="Caption"/>
        <w:keepNext/>
      </w:pPr>
      <w:bookmarkStart w:id="55" w:name="_Toc172561191"/>
      <w:r>
        <w:t xml:space="preserve">Table </w:t>
      </w:r>
      <w:fldSimple w:instr=" SEQ Table \* ARABIC ">
        <w:r w:rsidR="008F25FD">
          <w:rPr>
            <w:noProof/>
          </w:rPr>
          <w:t>18</w:t>
        </w:r>
      </w:fldSimple>
      <w:r>
        <w:t xml:space="preserve">: </w:t>
      </w:r>
      <w:r w:rsidRPr="00057C0F">
        <w:t>EMI Payment Mode branch-wise</w:t>
      </w:r>
      <w:bookmarkEnd w:id="55"/>
    </w:p>
    <w:tbl>
      <w:tblPr>
        <w:tblW w:w="9705" w:type="dxa"/>
        <w:tblLook w:val="04A0" w:firstRow="1" w:lastRow="0" w:firstColumn="1" w:lastColumn="0" w:noHBand="0" w:noVBand="1"/>
      </w:tblPr>
      <w:tblGrid>
        <w:gridCol w:w="1673"/>
        <w:gridCol w:w="472"/>
        <w:gridCol w:w="890"/>
        <w:gridCol w:w="1921"/>
        <w:gridCol w:w="1292"/>
        <w:gridCol w:w="647"/>
        <w:gridCol w:w="1196"/>
        <w:gridCol w:w="683"/>
        <w:gridCol w:w="931"/>
      </w:tblGrid>
      <w:tr w:rsidR="003F5782" w:rsidRPr="003F5782" w14:paraId="0D67ABC2" w14:textId="77777777" w:rsidTr="00C84125">
        <w:trPr>
          <w:trHeight w:val="316"/>
        </w:trPr>
        <w:tc>
          <w:tcPr>
            <w:tcW w:w="9705"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5E1402B" w14:textId="77777777" w:rsidR="003F5782" w:rsidRPr="003F5782" w:rsidRDefault="003F5782" w:rsidP="003F5782">
            <w:pPr>
              <w:spacing w:after="0" w:line="240" w:lineRule="auto"/>
              <w:jc w:val="center"/>
              <w:rPr>
                <w:rFonts w:ascii="Calibri" w:eastAsia="Times New Roman" w:hAnsi="Calibri" w:cs="Calibri"/>
                <w:b/>
                <w:bCs/>
                <w:color w:val="000000"/>
                <w:kern w:val="0"/>
                <w:sz w:val="24"/>
                <w:szCs w:val="24"/>
                <w:lang w:eastAsia="en-IN"/>
                <w14:ligatures w14:val="none"/>
              </w:rPr>
            </w:pPr>
            <w:r w:rsidRPr="003F5782">
              <w:rPr>
                <w:rFonts w:ascii="Calibri" w:eastAsia="Times New Roman" w:hAnsi="Calibri" w:cs="Calibri"/>
                <w:b/>
                <w:bCs/>
                <w:color w:val="000000"/>
                <w:kern w:val="0"/>
                <w:sz w:val="24"/>
                <w:szCs w:val="24"/>
                <w:lang w:eastAsia="en-IN"/>
                <w14:ligatures w14:val="none"/>
              </w:rPr>
              <w:t>Payment Mode Assessment for Different Branches</w:t>
            </w:r>
          </w:p>
        </w:tc>
      </w:tr>
      <w:tr w:rsidR="003F5782" w:rsidRPr="003F5782" w14:paraId="4CFF59E2" w14:textId="77777777" w:rsidTr="00C84125">
        <w:trPr>
          <w:trHeight w:val="871"/>
        </w:trPr>
        <w:tc>
          <w:tcPr>
            <w:tcW w:w="1673" w:type="dxa"/>
            <w:tcBorders>
              <w:top w:val="nil"/>
              <w:left w:val="single" w:sz="4" w:space="0" w:color="auto"/>
              <w:bottom w:val="single" w:sz="8" w:space="0" w:color="auto"/>
              <w:right w:val="single" w:sz="4" w:space="0" w:color="auto"/>
            </w:tcBorders>
            <w:shd w:val="clear" w:color="auto" w:fill="auto"/>
            <w:noWrap/>
            <w:vAlign w:val="bottom"/>
            <w:hideMark/>
          </w:tcPr>
          <w:p w14:paraId="5D34E7CC" w14:textId="77777777" w:rsidR="003F5782" w:rsidRPr="003F5782" w:rsidRDefault="003F5782" w:rsidP="003F5782">
            <w:pPr>
              <w:spacing w:after="0" w:line="240" w:lineRule="auto"/>
              <w:jc w:val="center"/>
              <w:rPr>
                <w:rFonts w:ascii="Calibri" w:eastAsia="Times New Roman" w:hAnsi="Calibri" w:cs="Calibri"/>
                <w:b/>
                <w:bCs/>
                <w:color w:val="000000"/>
                <w:kern w:val="0"/>
                <w:lang w:eastAsia="en-IN"/>
                <w14:ligatures w14:val="none"/>
              </w:rPr>
            </w:pPr>
            <w:r w:rsidRPr="003F5782">
              <w:rPr>
                <w:rFonts w:ascii="Calibri" w:eastAsia="Times New Roman" w:hAnsi="Calibri" w:cs="Calibri"/>
                <w:b/>
                <w:bCs/>
                <w:color w:val="000000"/>
                <w:kern w:val="0"/>
                <w:lang w:eastAsia="en-IN"/>
                <w14:ligatures w14:val="none"/>
              </w:rPr>
              <w:t>Branch Name</w:t>
            </w:r>
          </w:p>
        </w:tc>
        <w:tc>
          <w:tcPr>
            <w:tcW w:w="472" w:type="dxa"/>
            <w:tcBorders>
              <w:top w:val="nil"/>
              <w:left w:val="nil"/>
              <w:bottom w:val="single" w:sz="8" w:space="0" w:color="auto"/>
              <w:right w:val="single" w:sz="4" w:space="0" w:color="auto"/>
            </w:tcBorders>
            <w:shd w:val="clear" w:color="auto" w:fill="auto"/>
            <w:noWrap/>
            <w:vAlign w:val="bottom"/>
            <w:hideMark/>
          </w:tcPr>
          <w:p w14:paraId="51AD7166" w14:textId="77777777" w:rsidR="003F5782" w:rsidRPr="003F5782" w:rsidRDefault="003F5782" w:rsidP="003F5782">
            <w:pPr>
              <w:spacing w:after="0" w:line="240" w:lineRule="auto"/>
              <w:jc w:val="center"/>
              <w:rPr>
                <w:rFonts w:ascii="Calibri" w:eastAsia="Times New Roman" w:hAnsi="Calibri" w:cs="Calibri"/>
                <w:b/>
                <w:bCs/>
                <w:color w:val="000000"/>
                <w:kern w:val="0"/>
                <w:lang w:eastAsia="en-IN"/>
                <w14:ligatures w14:val="none"/>
              </w:rPr>
            </w:pPr>
            <w:r w:rsidRPr="003F5782">
              <w:rPr>
                <w:rFonts w:ascii="Calibri" w:eastAsia="Times New Roman" w:hAnsi="Calibri" w:cs="Calibri"/>
                <w:b/>
                <w:bCs/>
                <w:color w:val="000000"/>
                <w:kern w:val="0"/>
                <w:lang w:eastAsia="en-IN"/>
                <w14:ligatures w14:val="none"/>
              </w:rPr>
              <w:t>DP</w:t>
            </w:r>
          </w:p>
        </w:tc>
        <w:tc>
          <w:tcPr>
            <w:tcW w:w="890" w:type="dxa"/>
            <w:tcBorders>
              <w:top w:val="nil"/>
              <w:left w:val="nil"/>
              <w:bottom w:val="single" w:sz="8" w:space="0" w:color="auto"/>
              <w:right w:val="single" w:sz="4" w:space="0" w:color="auto"/>
            </w:tcBorders>
            <w:shd w:val="clear" w:color="auto" w:fill="auto"/>
            <w:noWrap/>
            <w:vAlign w:val="bottom"/>
            <w:hideMark/>
          </w:tcPr>
          <w:p w14:paraId="05E42C4D" w14:textId="77777777" w:rsidR="003F5782" w:rsidRPr="003F5782" w:rsidRDefault="003F5782" w:rsidP="003F5782">
            <w:pPr>
              <w:spacing w:after="0" w:line="240" w:lineRule="auto"/>
              <w:jc w:val="center"/>
              <w:rPr>
                <w:rFonts w:ascii="Calibri" w:eastAsia="Times New Roman" w:hAnsi="Calibri" w:cs="Calibri"/>
                <w:b/>
                <w:bCs/>
                <w:color w:val="000000"/>
                <w:kern w:val="0"/>
                <w:lang w:eastAsia="en-IN"/>
                <w14:ligatures w14:val="none"/>
              </w:rPr>
            </w:pPr>
            <w:r w:rsidRPr="003F5782">
              <w:rPr>
                <w:rFonts w:ascii="Calibri" w:eastAsia="Times New Roman" w:hAnsi="Calibri" w:cs="Calibri"/>
                <w:b/>
                <w:bCs/>
                <w:color w:val="000000"/>
                <w:kern w:val="0"/>
                <w:lang w:eastAsia="en-IN"/>
                <w14:ligatures w14:val="none"/>
              </w:rPr>
              <w:t>Always</w:t>
            </w:r>
          </w:p>
        </w:tc>
        <w:tc>
          <w:tcPr>
            <w:tcW w:w="1921" w:type="dxa"/>
            <w:tcBorders>
              <w:top w:val="nil"/>
              <w:left w:val="nil"/>
              <w:bottom w:val="single" w:sz="8" w:space="0" w:color="auto"/>
              <w:right w:val="single" w:sz="4" w:space="0" w:color="auto"/>
            </w:tcBorders>
            <w:shd w:val="clear" w:color="auto" w:fill="auto"/>
            <w:vAlign w:val="bottom"/>
            <w:hideMark/>
          </w:tcPr>
          <w:p w14:paraId="1D843C13" w14:textId="77777777" w:rsidR="003F5782" w:rsidRPr="003F5782" w:rsidRDefault="003F5782" w:rsidP="003F5782">
            <w:pPr>
              <w:spacing w:after="0" w:line="240" w:lineRule="auto"/>
              <w:jc w:val="center"/>
              <w:rPr>
                <w:rFonts w:ascii="Calibri" w:eastAsia="Times New Roman" w:hAnsi="Calibri" w:cs="Calibri"/>
                <w:b/>
                <w:bCs/>
                <w:color w:val="000000"/>
                <w:kern w:val="0"/>
                <w:lang w:eastAsia="en-IN"/>
                <w14:ligatures w14:val="none"/>
              </w:rPr>
            </w:pPr>
            <w:r w:rsidRPr="003F5782">
              <w:rPr>
                <w:rFonts w:ascii="Calibri" w:eastAsia="Times New Roman" w:hAnsi="Calibri" w:cs="Calibri"/>
                <w:b/>
                <w:bCs/>
                <w:color w:val="000000"/>
                <w:kern w:val="0"/>
                <w:lang w:eastAsia="en-IN"/>
                <w14:ligatures w14:val="none"/>
              </w:rPr>
              <w:t xml:space="preserve">% of </w:t>
            </w:r>
            <w:proofErr w:type="gramStart"/>
            <w:r w:rsidRPr="003F5782">
              <w:rPr>
                <w:rFonts w:ascii="Calibri" w:eastAsia="Times New Roman" w:hAnsi="Calibri" w:cs="Calibri"/>
                <w:b/>
                <w:bCs/>
                <w:color w:val="000000"/>
                <w:kern w:val="0"/>
                <w:lang w:eastAsia="en-IN"/>
                <w14:ligatures w14:val="none"/>
              </w:rPr>
              <w:t>DP(</w:t>
            </w:r>
            <w:proofErr w:type="gramEnd"/>
            <w:r w:rsidRPr="003F5782">
              <w:rPr>
                <w:rFonts w:ascii="Calibri" w:eastAsia="Times New Roman" w:hAnsi="Calibri" w:cs="Calibri"/>
                <w:b/>
                <w:bCs/>
                <w:color w:val="000000"/>
                <w:kern w:val="0"/>
                <w:lang w:eastAsia="en-IN"/>
                <w14:ligatures w14:val="none"/>
              </w:rPr>
              <w:t>Sometimes + Always)</w:t>
            </w:r>
          </w:p>
        </w:tc>
        <w:tc>
          <w:tcPr>
            <w:tcW w:w="1292" w:type="dxa"/>
            <w:tcBorders>
              <w:top w:val="nil"/>
              <w:left w:val="nil"/>
              <w:bottom w:val="single" w:sz="8" w:space="0" w:color="auto"/>
              <w:right w:val="single" w:sz="4" w:space="0" w:color="auto"/>
            </w:tcBorders>
            <w:shd w:val="clear" w:color="auto" w:fill="auto"/>
            <w:noWrap/>
            <w:vAlign w:val="bottom"/>
            <w:hideMark/>
          </w:tcPr>
          <w:p w14:paraId="75015DEB" w14:textId="77777777" w:rsidR="003F5782" w:rsidRPr="003F5782" w:rsidRDefault="003F5782" w:rsidP="003F5782">
            <w:pPr>
              <w:spacing w:after="0" w:line="240" w:lineRule="auto"/>
              <w:jc w:val="center"/>
              <w:rPr>
                <w:rFonts w:ascii="Calibri" w:eastAsia="Times New Roman" w:hAnsi="Calibri" w:cs="Calibri"/>
                <w:b/>
                <w:bCs/>
                <w:color w:val="000000"/>
                <w:kern w:val="0"/>
                <w:lang w:eastAsia="en-IN"/>
                <w14:ligatures w14:val="none"/>
              </w:rPr>
            </w:pPr>
            <w:proofErr w:type="gramStart"/>
            <w:r w:rsidRPr="003F5782">
              <w:rPr>
                <w:rFonts w:ascii="Calibri" w:eastAsia="Times New Roman" w:hAnsi="Calibri" w:cs="Calibri"/>
                <w:b/>
                <w:bCs/>
                <w:color w:val="000000"/>
                <w:kern w:val="0"/>
                <w:lang w:eastAsia="en-IN"/>
                <w14:ligatures w14:val="none"/>
              </w:rPr>
              <w:t>Always(</w:t>
            </w:r>
            <w:proofErr w:type="gramEnd"/>
            <w:r w:rsidRPr="003F5782">
              <w:rPr>
                <w:rFonts w:ascii="Calibri" w:eastAsia="Times New Roman" w:hAnsi="Calibri" w:cs="Calibri"/>
                <w:b/>
                <w:bCs/>
                <w:color w:val="000000"/>
                <w:kern w:val="0"/>
                <w:lang w:eastAsia="en-IN"/>
                <w14:ligatures w14:val="none"/>
              </w:rPr>
              <w:t>%)</w:t>
            </w:r>
          </w:p>
        </w:tc>
        <w:tc>
          <w:tcPr>
            <w:tcW w:w="647" w:type="dxa"/>
            <w:tcBorders>
              <w:top w:val="nil"/>
              <w:left w:val="nil"/>
              <w:bottom w:val="single" w:sz="8" w:space="0" w:color="auto"/>
              <w:right w:val="single" w:sz="4" w:space="0" w:color="auto"/>
            </w:tcBorders>
            <w:shd w:val="clear" w:color="auto" w:fill="auto"/>
            <w:noWrap/>
            <w:vAlign w:val="bottom"/>
            <w:hideMark/>
          </w:tcPr>
          <w:p w14:paraId="507D0957" w14:textId="77777777" w:rsidR="003F5782" w:rsidRPr="003F5782" w:rsidRDefault="003F5782" w:rsidP="003F5782">
            <w:pPr>
              <w:spacing w:after="0" w:line="240" w:lineRule="auto"/>
              <w:jc w:val="center"/>
              <w:rPr>
                <w:rFonts w:ascii="Calibri" w:eastAsia="Times New Roman" w:hAnsi="Calibri" w:cs="Calibri"/>
                <w:b/>
                <w:bCs/>
                <w:color w:val="000000"/>
                <w:kern w:val="0"/>
                <w:lang w:eastAsia="en-IN"/>
                <w14:ligatures w14:val="none"/>
              </w:rPr>
            </w:pPr>
            <w:r w:rsidRPr="003F5782">
              <w:rPr>
                <w:rFonts w:ascii="Calibri" w:eastAsia="Times New Roman" w:hAnsi="Calibri" w:cs="Calibri"/>
                <w:b/>
                <w:bCs/>
                <w:color w:val="000000"/>
                <w:kern w:val="0"/>
                <w:lang w:eastAsia="en-IN"/>
                <w14:ligatures w14:val="none"/>
              </w:rPr>
              <w:t>Cash</w:t>
            </w:r>
          </w:p>
        </w:tc>
        <w:tc>
          <w:tcPr>
            <w:tcW w:w="1196" w:type="dxa"/>
            <w:tcBorders>
              <w:top w:val="nil"/>
              <w:left w:val="nil"/>
              <w:bottom w:val="single" w:sz="8" w:space="0" w:color="auto"/>
              <w:right w:val="single" w:sz="4" w:space="0" w:color="auto"/>
            </w:tcBorders>
            <w:shd w:val="clear" w:color="auto" w:fill="auto"/>
            <w:noWrap/>
            <w:vAlign w:val="bottom"/>
            <w:hideMark/>
          </w:tcPr>
          <w:p w14:paraId="67DC29F1" w14:textId="77777777" w:rsidR="003F5782" w:rsidRPr="003F5782" w:rsidRDefault="003F5782" w:rsidP="003F5782">
            <w:pPr>
              <w:spacing w:after="0" w:line="240" w:lineRule="auto"/>
              <w:jc w:val="center"/>
              <w:rPr>
                <w:rFonts w:ascii="Calibri" w:eastAsia="Times New Roman" w:hAnsi="Calibri" w:cs="Calibri"/>
                <w:b/>
                <w:bCs/>
                <w:color w:val="000000"/>
                <w:kern w:val="0"/>
                <w:lang w:eastAsia="en-IN"/>
                <w14:ligatures w14:val="none"/>
              </w:rPr>
            </w:pPr>
            <w:r w:rsidRPr="003F5782">
              <w:rPr>
                <w:rFonts w:ascii="Calibri" w:eastAsia="Times New Roman" w:hAnsi="Calibri" w:cs="Calibri"/>
                <w:b/>
                <w:bCs/>
                <w:color w:val="000000"/>
                <w:kern w:val="0"/>
                <w:lang w:eastAsia="en-IN"/>
                <w14:ligatures w14:val="none"/>
              </w:rPr>
              <w:t>% of Cash</w:t>
            </w:r>
          </w:p>
        </w:tc>
        <w:tc>
          <w:tcPr>
            <w:tcW w:w="683" w:type="dxa"/>
            <w:tcBorders>
              <w:top w:val="nil"/>
              <w:left w:val="nil"/>
              <w:bottom w:val="single" w:sz="8" w:space="0" w:color="auto"/>
              <w:right w:val="single" w:sz="4" w:space="0" w:color="auto"/>
            </w:tcBorders>
            <w:shd w:val="clear" w:color="auto" w:fill="auto"/>
            <w:noWrap/>
            <w:vAlign w:val="bottom"/>
            <w:hideMark/>
          </w:tcPr>
          <w:p w14:paraId="0441EC81" w14:textId="77777777" w:rsidR="003F5782" w:rsidRPr="003F5782" w:rsidRDefault="003F5782" w:rsidP="003F5782">
            <w:pPr>
              <w:spacing w:after="0" w:line="240" w:lineRule="auto"/>
              <w:jc w:val="center"/>
              <w:rPr>
                <w:rFonts w:ascii="Calibri" w:eastAsia="Times New Roman" w:hAnsi="Calibri" w:cs="Calibri"/>
                <w:b/>
                <w:bCs/>
                <w:color w:val="000000"/>
                <w:kern w:val="0"/>
                <w:lang w:eastAsia="en-IN"/>
                <w14:ligatures w14:val="none"/>
              </w:rPr>
            </w:pPr>
            <w:r w:rsidRPr="003F5782">
              <w:rPr>
                <w:rFonts w:ascii="Calibri" w:eastAsia="Times New Roman" w:hAnsi="Calibri" w:cs="Calibri"/>
                <w:b/>
                <w:bCs/>
                <w:color w:val="000000"/>
                <w:kern w:val="0"/>
                <w:lang w:eastAsia="en-IN"/>
                <w14:ligatures w14:val="none"/>
              </w:rPr>
              <w:t>Total</w:t>
            </w:r>
          </w:p>
        </w:tc>
        <w:tc>
          <w:tcPr>
            <w:tcW w:w="931" w:type="dxa"/>
            <w:tcBorders>
              <w:top w:val="nil"/>
              <w:left w:val="nil"/>
              <w:bottom w:val="single" w:sz="8" w:space="0" w:color="auto"/>
              <w:right w:val="single" w:sz="8" w:space="0" w:color="auto"/>
            </w:tcBorders>
            <w:shd w:val="clear" w:color="auto" w:fill="auto"/>
            <w:noWrap/>
            <w:vAlign w:val="bottom"/>
            <w:hideMark/>
          </w:tcPr>
          <w:p w14:paraId="701ABE31" w14:textId="77777777" w:rsidR="003F5782" w:rsidRPr="003F5782" w:rsidRDefault="003F5782" w:rsidP="003F5782">
            <w:pPr>
              <w:spacing w:after="0" w:line="240" w:lineRule="auto"/>
              <w:rPr>
                <w:rFonts w:ascii="Calibri" w:eastAsia="Times New Roman" w:hAnsi="Calibri" w:cs="Calibri"/>
                <w:b/>
                <w:bCs/>
                <w:color w:val="000000"/>
                <w:kern w:val="0"/>
                <w:lang w:eastAsia="en-IN"/>
                <w14:ligatures w14:val="none"/>
              </w:rPr>
            </w:pPr>
            <w:r w:rsidRPr="003F5782">
              <w:rPr>
                <w:rFonts w:ascii="Calibri" w:eastAsia="Times New Roman" w:hAnsi="Calibri" w:cs="Calibri"/>
                <w:b/>
                <w:bCs/>
                <w:color w:val="000000"/>
                <w:kern w:val="0"/>
                <w:lang w:eastAsia="en-IN"/>
                <w14:ligatures w14:val="none"/>
              </w:rPr>
              <w:t xml:space="preserve">Total % </w:t>
            </w:r>
          </w:p>
        </w:tc>
      </w:tr>
      <w:tr w:rsidR="003F5782" w:rsidRPr="003F5782" w14:paraId="094B06D5" w14:textId="77777777" w:rsidTr="00C84125">
        <w:trPr>
          <w:trHeight w:val="286"/>
        </w:trPr>
        <w:tc>
          <w:tcPr>
            <w:tcW w:w="1673" w:type="dxa"/>
            <w:tcBorders>
              <w:top w:val="nil"/>
              <w:left w:val="single" w:sz="4" w:space="0" w:color="auto"/>
              <w:bottom w:val="single" w:sz="4" w:space="0" w:color="auto"/>
              <w:right w:val="single" w:sz="4" w:space="0" w:color="auto"/>
            </w:tcBorders>
            <w:shd w:val="clear" w:color="auto" w:fill="auto"/>
            <w:noWrap/>
            <w:vAlign w:val="bottom"/>
            <w:hideMark/>
          </w:tcPr>
          <w:p w14:paraId="7B280525" w14:textId="77777777" w:rsidR="003F5782" w:rsidRPr="003F5782" w:rsidRDefault="003F5782" w:rsidP="003F5782">
            <w:pPr>
              <w:spacing w:after="0" w:line="240" w:lineRule="auto"/>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Sarthava</w:t>
            </w:r>
          </w:p>
        </w:tc>
        <w:tc>
          <w:tcPr>
            <w:tcW w:w="472" w:type="dxa"/>
            <w:tcBorders>
              <w:top w:val="nil"/>
              <w:left w:val="nil"/>
              <w:bottom w:val="single" w:sz="4" w:space="0" w:color="auto"/>
              <w:right w:val="single" w:sz="4" w:space="0" w:color="auto"/>
            </w:tcBorders>
            <w:shd w:val="clear" w:color="auto" w:fill="auto"/>
            <w:noWrap/>
            <w:vAlign w:val="bottom"/>
            <w:hideMark/>
          </w:tcPr>
          <w:p w14:paraId="495A58AC"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4</w:t>
            </w:r>
          </w:p>
        </w:tc>
        <w:tc>
          <w:tcPr>
            <w:tcW w:w="890" w:type="dxa"/>
            <w:tcBorders>
              <w:top w:val="nil"/>
              <w:left w:val="nil"/>
              <w:bottom w:val="single" w:sz="4" w:space="0" w:color="auto"/>
              <w:right w:val="single" w:sz="4" w:space="0" w:color="auto"/>
            </w:tcBorders>
            <w:shd w:val="clear" w:color="auto" w:fill="auto"/>
            <w:noWrap/>
            <w:vAlign w:val="bottom"/>
            <w:hideMark/>
          </w:tcPr>
          <w:p w14:paraId="2A089E9E"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0</w:t>
            </w:r>
          </w:p>
        </w:tc>
        <w:tc>
          <w:tcPr>
            <w:tcW w:w="1921" w:type="dxa"/>
            <w:tcBorders>
              <w:top w:val="nil"/>
              <w:left w:val="nil"/>
              <w:bottom w:val="single" w:sz="4" w:space="0" w:color="auto"/>
              <w:right w:val="single" w:sz="4" w:space="0" w:color="auto"/>
            </w:tcBorders>
            <w:shd w:val="clear" w:color="auto" w:fill="auto"/>
            <w:noWrap/>
            <w:vAlign w:val="bottom"/>
            <w:hideMark/>
          </w:tcPr>
          <w:p w14:paraId="27B9EEF6"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57%</w:t>
            </w:r>
          </w:p>
        </w:tc>
        <w:tc>
          <w:tcPr>
            <w:tcW w:w="1292" w:type="dxa"/>
            <w:tcBorders>
              <w:top w:val="nil"/>
              <w:left w:val="nil"/>
              <w:bottom w:val="single" w:sz="4" w:space="0" w:color="auto"/>
              <w:right w:val="single" w:sz="4" w:space="0" w:color="auto"/>
            </w:tcBorders>
            <w:shd w:val="clear" w:color="auto" w:fill="auto"/>
            <w:noWrap/>
            <w:vAlign w:val="bottom"/>
            <w:hideMark/>
          </w:tcPr>
          <w:p w14:paraId="23112BDC"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0%</w:t>
            </w:r>
          </w:p>
        </w:tc>
        <w:tc>
          <w:tcPr>
            <w:tcW w:w="647" w:type="dxa"/>
            <w:tcBorders>
              <w:top w:val="nil"/>
              <w:left w:val="nil"/>
              <w:bottom w:val="single" w:sz="4" w:space="0" w:color="auto"/>
              <w:right w:val="single" w:sz="4" w:space="0" w:color="auto"/>
            </w:tcBorders>
            <w:shd w:val="clear" w:color="auto" w:fill="auto"/>
            <w:noWrap/>
            <w:vAlign w:val="bottom"/>
            <w:hideMark/>
          </w:tcPr>
          <w:p w14:paraId="64CC5E40"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3</w:t>
            </w:r>
          </w:p>
        </w:tc>
        <w:tc>
          <w:tcPr>
            <w:tcW w:w="1196" w:type="dxa"/>
            <w:tcBorders>
              <w:top w:val="nil"/>
              <w:left w:val="nil"/>
              <w:bottom w:val="single" w:sz="4" w:space="0" w:color="auto"/>
              <w:right w:val="single" w:sz="4" w:space="0" w:color="auto"/>
            </w:tcBorders>
            <w:shd w:val="clear" w:color="auto" w:fill="auto"/>
            <w:noWrap/>
            <w:vAlign w:val="bottom"/>
            <w:hideMark/>
          </w:tcPr>
          <w:p w14:paraId="0F48BA75"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43%</w:t>
            </w:r>
          </w:p>
        </w:tc>
        <w:tc>
          <w:tcPr>
            <w:tcW w:w="683" w:type="dxa"/>
            <w:tcBorders>
              <w:top w:val="nil"/>
              <w:left w:val="nil"/>
              <w:bottom w:val="single" w:sz="4" w:space="0" w:color="auto"/>
              <w:right w:val="single" w:sz="4" w:space="0" w:color="auto"/>
            </w:tcBorders>
            <w:shd w:val="clear" w:color="auto" w:fill="auto"/>
            <w:noWrap/>
            <w:vAlign w:val="bottom"/>
            <w:hideMark/>
          </w:tcPr>
          <w:p w14:paraId="7425E1FC"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7</w:t>
            </w:r>
          </w:p>
        </w:tc>
        <w:tc>
          <w:tcPr>
            <w:tcW w:w="931" w:type="dxa"/>
            <w:tcBorders>
              <w:top w:val="nil"/>
              <w:left w:val="nil"/>
              <w:bottom w:val="single" w:sz="4" w:space="0" w:color="auto"/>
              <w:right w:val="single" w:sz="4" w:space="0" w:color="auto"/>
            </w:tcBorders>
            <w:shd w:val="clear" w:color="auto" w:fill="auto"/>
            <w:noWrap/>
            <w:vAlign w:val="bottom"/>
            <w:hideMark/>
          </w:tcPr>
          <w:p w14:paraId="6C5B6553"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100%</w:t>
            </w:r>
          </w:p>
        </w:tc>
      </w:tr>
      <w:tr w:rsidR="003F5782" w:rsidRPr="003F5782" w14:paraId="47001276" w14:textId="77777777" w:rsidTr="00C84125">
        <w:trPr>
          <w:trHeight w:val="296"/>
        </w:trPr>
        <w:tc>
          <w:tcPr>
            <w:tcW w:w="1673" w:type="dxa"/>
            <w:tcBorders>
              <w:top w:val="nil"/>
              <w:left w:val="single" w:sz="4" w:space="0" w:color="auto"/>
              <w:bottom w:val="single" w:sz="4" w:space="0" w:color="auto"/>
              <w:right w:val="single" w:sz="4" w:space="0" w:color="auto"/>
            </w:tcBorders>
            <w:shd w:val="clear" w:color="auto" w:fill="auto"/>
            <w:noWrap/>
            <w:vAlign w:val="bottom"/>
            <w:hideMark/>
          </w:tcPr>
          <w:p w14:paraId="1E51DF97" w14:textId="77777777" w:rsidR="003F5782" w:rsidRPr="003F5782" w:rsidRDefault="003F5782" w:rsidP="003F5782">
            <w:pPr>
              <w:spacing w:after="0" w:line="240" w:lineRule="auto"/>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Nakur</w:t>
            </w:r>
          </w:p>
        </w:tc>
        <w:tc>
          <w:tcPr>
            <w:tcW w:w="472" w:type="dxa"/>
            <w:tcBorders>
              <w:top w:val="nil"/>
              <w:left w:val="nil"/>
              <w:bottom w:val="single" w:sz="4" w:space="0" w:color="auto"/>
              <w:right w:val="single" w:sz="4" w:space="0" w:color="auto"/>
            </w:tcBorders>
            <w:shd w:val="clear" w:color="auto" w:fill="auto"/>
            <w:noWrap/>
            <w:vAlign w:val="bottom"/>
            <w:hideMark/>
          </w:tcPr>
          <w:p w14:paraId="45FB5EE6"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5</w:t>
            </w:r>
          </w:p>
        </w:tc>
        <w:tc>
          <w:tcPr>
            <w:tcW w:w="890" w:type="dxa"/>
            <w:tcBorders>
              <w:top w:val="nil"/>
              <w:left w:val="nil"/>
              <w:bottom w:val="single" w:sz="4" w:space="0" w:color="auto"/>
              <w:right w:val="single" w:sz="4" w:space="0" w:color="auto"/>
            </w:tcBorders>
            <w:shd w:val="clear" w:color="auto" w:fill="auto"/>
            <w:noWrap/>
            <w:vAlign w:val="bottom"/>
            <w:hideMark/>
          </w:tcPr>
          <w:p w14:paraId="57747C7D"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0</w:t>
            </w:r>
          </w:p>
        </w:tc>
        <w:tc>
          <w:tcPr>
            <w:tcW w:w="1921" w:type="dxa"/>
            <w:tcBorders>
              <w:top w:val="nil"/>
              <w:left w:val="nil"/>
              <w:bottom w:val="single" w:sz="4" w:space="0" w:color="auto"/>
              <w:right w:val="single" w:sz="4" w:space="0" w:color="auto"/>
            </w:tcBorders>
            <w:shd w:val="clear" w:color="auto" w:fill="auto"/>
            <w:noWrap/>
            <w:vAlign w:val="bottom"/>
            <w:hideMark/>
          </w:tcPr>
          <w:p w14:paraId="2AD8A692"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71%</w:t>
            </w:r>
          </w:p>
        </w:tc>
        <w:tc>
          <w:tcPr>
            <w:tcW w:w="1292" w:type="dxa"/>
            <w:tcBorders>
              <w:top w:val="nil"/>
              <w:left w:val="nil"/>
              <w:bottom w:val="single" w:sz="4" w:space="0" w:color="auto"/>
              <w:right w:val="single" w:sz="4" w:space="0" w:color="auto"/>
            </w:tcBorders>
            <w:shd w:val="clear" w:color="auto" w:fill="auto"/>
            <w:noWrap/>
            <w:vAlign w:val="bottom"/>
            <w:hideMark/>
          </w:tcPr>
          <w:p w14:paraId="547AFCBD"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0%</w:t>
            </w:r>
          </w:p>
        </w:tc>
        <w:tc>
          <w:tcPr>
            <w:tcW w:w="647" w:type="dxa"/>
            <w:tcBorders>
              <w:top w:val="nil"/>
              <w:left w:val="nil"/>
              <w:bottom w:val="single" w:sz="4" w:space="0" w:color="auto"/>
              <w:right w:val="single" w:sz="4" w:space="0" w:color="auto"/>
            </w:tcBorders>
            <w:shd w:val="clear" w:color="auto" w:fill="auto"/>
            <w:noWrap/>
            <w:vAlign w:val="bottom"/>
            <w:hideMark/>
          </w:tcPr>
          <w:p w14:paraId="0D3EC65D"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2</w:t>
            </w:r>
          </w:p>
        </w:tc>
        <w:tc>
          <w:tcPr>
            <w:tcW w:w="1196" w:type="dxa"/>
            <w:tcBorders>
              <w:top w:val="nil"/>
              <w:left w:val="nil"/>
              <w:bottom w:val="single" w:sz="4" w:space="0" w:color="auto"/>
              <w:right w:val="single" w:sz="4" w:space="0" w:color="auto"/>
            </w:tcBorders>
            <w:shd w:val="clear" w:color="auto" w:fill="auto"/>
            <w:noWrap/>
            <w:vAlign w:val="bottom"/>
            <w:hideMark/>
          </w:tcPr>
          <w:p w14:paraId="3C4CA03F"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29%</w:t>
            </w:r>
          </w:p>
        </w:tc>
        <w:tc>
          <w:tcPr>
            <w:tcW w:w="683" w:type="dxa"/>
            <w:tcBorders>
              <w:top w:val="nil"/>
              <w:left w:val="nil"/>
              <w:bottom w:val="single" w:sz="4" w:space="0" w:color="auto"/>
              <w:right w:val="single" w:sz="4" w:space="0" w:color="auto"/>
            </w:tcBorders>
            <w:shd w:val="clear" w:color="auto" w:fill="auto"/>
            <w:noWrap/>
            <w:vAlign w:val="bottom"/>
            <w:hideMark/>
          </w:tcPr>
          <w:p w14:paraId="62AC6F25"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7</w:t>
            </w:r>
          </w:p>
        </w:tc>
        <w:tc>
          <w:tcPr>
            <w:tcW w:w="931" w:type="dxa"/>
            <w:tcBorders>
              <w:top w:val="nil"/>
              <w:left w:val="nil"/>
              <w:bottom w:val="single" w:sz="4" w:space="0" w:color="auto"/>
              <w:right w:val="single" w:sz="4" w:space="0" w:color="auto"/>
            </w:tcBorders>
            <w:shd w:val="clear" w:color="auto" w:fill="auto"/>
            <w:noWrap/>
            <w:vAlign w:val="bottom"/>
            <w:hideMark/>
          </w:tcPr>
          <w:p w14:paraId="0C30CB9E"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100%</w:t>
            </w:r>
          </w:p>
        </w:tc>
      </w:tr>
      <w:tr w:rsidR="003F5782" w:rsidRPr="003F5782" w14:paraId="44AB98FB" w14:textId="77777777" w:rsidTr="00C84125">
        <w:trPr>
          <w:trHeight w:val="286"/>
        </w:trPr>
        <w:tc>
          <w:tcPr>
            <w:tcW w:w="1673" w:type="dxa"/>
            <w:tcBorders>
              <w:top w:val="nil"/>
              <w:left w:val="single" w:sz="4" w:space="0" w:color="auto"/>
              <w:bottom w:val="single" w:sz="4" w:space="0" w:color="auto"/>
              <w:right w:val="single" w:sz="4" w:space="0" w:color="auto"/>
            </w:tcBorders>
            <w:shd w:val="clear" w:color="auto" w:fill="auto"/>
            <w:noWrap/>
            <w:vAlign w:val="bottom"/>
            <w:hideMark/>
          </w:tcPr>
          <w:p w14:paraId="68D11D32" w14:textId="77777777" w:rsidR="003F5782" w:rsidRPr="003F5782" w:rsidRDefault="003F5782" w:rsidP="003F5782">
            <w:pPr>
              <w:spacing w:after="0" w:line="240" w:lineRule="auto"/>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Gangoh</w:t>
            </w:r>
          </w:p>
        </w:tc>
        <w:tc>
          <w:tcPr>
            <w:tcW w:w="472" w:type="dxa"/>
            <w:tcBorders>
              <w:top w:val="nil"/>
              <w:left w:val="nil"/>
              <w:bottom w:val="single" w:sz="4" w:space="0" w:color="auto"/>
              <w:right w:val="single" w:sz="4" w:space="0" w:color="auto"/>
            </w:tcBorders>
            <w:shd w:val="clear" w:color="auto" w:fill="auto"/>
            <w:noWrap/>
            <w:vAlign w:val="bottom"/>
            <w:hideMark/>
          </w:tcPr>
          <w:p w14:paraId="3959E952"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3</w:t>
            </w:r>
          </w:p>
        </w:tc>
        <w:tc>
          <w:tcPr>
            <w:tcW w:w="890" w:type="dxa"/>
            <w:tcBorders>
              <w:top w:val="nil"/>
              <w:left w:val="nil"/>
              <w:bottom w:val="single" w:sz="4" w:space="0" w:color="auto"/>
              <w:right w:val="single" w:sz="4" w:space="0" w:color="auto"/>
            </w:tcBorders>
            <w:shd w:val="clear" w:color="auto" w:fill="auto"/>
            <w:noWrap/>
            <w:vAlign w:val="bottom"/>
            <w:hideMark/>
          </w:tcPr>
          <w:p w14:paraId="4958C6AE"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0</w:t>
            </w:r>
          </w:p>
        </w:tc>
        <w:tc>
          <w:tcPr>
            <w:tcW w:w="1921" w:type="dxa"/>
            <w:tcBorders>
              <w:top w:val="nil"/>
              <w:left w:val="nil"/>
              <w:bottom w:val="single" w:sz="4" w:space="0" w:color="auto"/>
              <w:right w:val="single" w:sz="4" w:space="0" w:color="auto"/>
            </w:tcBorders>
            <w:shd w:val="clear" w:color="auto" w:fill="auto"/>
            <w:noWrap/>
            <w:vAlign w:val="bottom"/>
            <w:hideMark/>
          </w:tcPr>
          <w:p w14:paraId="6DCADD85"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30%</w:t>
            </w:r>
          </w:p>
        </w:tc>
        <w:tc>
          <w:tcPr>
            <w:tcW w:w="1292" w:type="dxa"/>
            <w:tcBorders>
              <w:top w:val="nil"/>
              <w:left w:val="nil"/>
              <w:bottom w:val="single" w:sz="4" w:space="0" w:color="auto"/>
              <w:right w:val="single" w:sz="4" w:space="0" w:color="auto"/>
            </w:tcBorders>
            <w:shd w:val="clear" w:color="auto" w:fill="auto"/>
            <w:noWrap/>
            <w:vAlign w:val="bottom"/>
            <w:hideMark/>
          </w:tcPr>
          <w:p w14:paraId="1AA12F21"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0%</w:t>
            </w:r>
          </w:p>
        </w:tc>
        <w:tc>
          <w:tcPr>
            <w:tcW w:w="647" w:type="dxa"/>
            <w:tcBorders>
              <w:top w:val="nil"/>
              <w:left w:val="nil"/>
              <w:bottom w:val="single" w:sz="4" w:space="0" w:color="auto"/>
              <w:right w:val="single" w:sz="4" w:space="0" w:color="auto"/>
            </w:tcBorders>
            <w:shd w:val="clear" w:color="auto" w:fill="auto"/>
            <w:noWrap/>
            <w:vAlign w:val="bottom"/>
            <w:hideMark/>
          </w:tcPr>
          <w:p w14:paraId="3499C98C"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7</w:t>
            </w:r>
          </w:p>
        </w:tc>
        <w:tc>
          <w:tcPr>
            <w:tcW w:w="1196" w:type="dxa"/>
            <w:tcBorders>
              <w:top w:val="nil"/>
              <w:left w:val="nil"/>
              <w:bottom w:val="single" w:sz="4" w:space="0" w:color="auto"/>
              <w:right w:val="single" w:sz="4" w:space="0" w:color="auto"/>
            </w:tcBorders>
            <w:shd w:val="clear" w:color="auto" w:fill="auto"/>
            <w:noWrap/>
            <w:vAlign w:val="bottom"/>
            <w:hideMark/>
          </w:tcPr>
          <w:p w14:paraId="0AD5E16B"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70%</w:t>
            </w:r>
          </w:p>
        </w:tc>
        <w:tc>
          <w:tcPr>
            <w:tcW w:w="683" w:type="dxa"/>
            <w:tcBorders>
              <w:top w:val="nil"/>
              <w:left w:val="nil"/>
              <w:bottom w:val="single" w:sz="4" w:space="0" w:color="auto"/>
              <w:right w:val="single" w:sz="4" w:space="0" w:color="auto"/>
            </w:tcBorders>
            <w:shd w:val="clear" w:color="auto" w:fill="auto"/>
            <w:noWrap/>
            <w:vAlign w:val="bottom"/>
            <w:hideMark/>
          </w:tcPr>
          <w:p w14:paraId="4A358C61"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10</w:t>
            </w:r>
          </w:p>
        </w:tc>
        <w:tc>
          <w:tcPr>
            <w:tcW w:w="931" w:type="dxa"/>
            <w:tcBorders>
              <w:top w:val="nil"/>
              <w:left w:val="nil"/>
              <w:bottom w:val="single" w:sz="4" w:space="0" w:color="auto"/>
              <w:right w:val="single" w:sz="4" w:space="0" w:color="auto"/>
            </w:tcBorders>
            <w:shd w:val="clear" w:color="auto" w:fill="auto"/>
            <w:noWrap/>
            <w:vAlign w:val="bottom"/>
            <w:hideMark/>
          </w:tcPr>
          <w:p w14:paraId="03573C29"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100%</w:t>
            </w:r>
          </w:p>
        </w:tc>
      </w:tr>
      <w:tr w:rsidR="003F5782" w:rsidRPr="003F5782" w14:paraId="3C3CB89B" w14:textId="77777777" w:rsidTr="00C84125">
        <w:trPr>
          <w:trHeight w:val="286"/>
        </w:trPr>
        <w:tc>
          <w:tcPr>
            <w:tcW w:w="1673" w:type="dxa"/>
            <w:tcBorders>
              <w:top w:val="nil"/>
              <w:left w:val="single" w:sz="4" w:space="0" w:color="auto"/>
              <w:bottom w:val="single" w:sz="4" w:space="0" w:color="auto"/>
              <w:right w:val="single" w:sz="4" w:space="0" w:color="auto"/>
            </w:tcBorders>
            <w:shd w:val="clear" w:color="auto" w:fill="auto"/>
            <w:noWrap/>
            <w:vAlign w:val="bottom"/>
            <w:hideMark/>
          </w:tcPr>
          <w:p w14:paraId="0618B5D8" w14:textId="77777777" w:rsidR="003F5782" w:rsidRPr="003F5782" w:rsidRDefault="003F5782" w:rsidP="003F5782">
            <w:pPr>
              <w:spacing w:after="0" w:line="240" w:lineRule="auto"/>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Baraut</w:t>
            </w:r>
          </w:p>
        </w:tc>
        <w:tc>
          <w:tcPr>
            <w:tcW w:w="472" w:type="dxa"/>
            <w:tcBorders>
              <w:top w:val="nil"/>
              <w:left w:val="nil"/>
              <w:bottom w:val="single" w:sz="4" w:space="0" w:color="auto"/>
              <w:right w:val="single" w:sz="4" w:space="0" w:color="auto"/>
            </w:tcBorders>
            <w:shd w:val="clear" w:color="auto" w:fill="auto"/>
            <w:noWrap/>
            <w:vAlign w:val="bottom"/>
            <w:hideMark/>
          </w:tcPr>
          <w:p w14:paraId="7D04DF14"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1</w:t>
            </w:r>
          </w:p>
        </w:tc>
        <w:tc>
          <w:tcPr>
            <w:tcW w:w="890" w:type="dxa"/>
            <w:tcBorders>
              <w:top w:val="nil"/>
              <w:left w:val="nil"/>
              <w:bottom w:val="single" w:sz="4" w:space="0" w:color="auto"/>
              <w:right w:val="single" w:sz="4" w:space="0" w:color="auto"/>
            </w:tcBorders>
            <w:shd w:val="clear" w:color="auto" w:fill="auto"/>
            <w:noWrap/>
            <w:vAlign w:val="bottom"/>
            <w:hideMark/>
          </w:tcPr>
          <w:p w14:paraId="3EEF0AA3"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1</w:t>
            </w:r>
          </w:p>
        </w:tc>
        <w:tc>
          <w:tcPr>
            <w:tcW w:w="1921" w:type="dxa"/>
            <w:tcBorders>
              <w:top w:val="nil"/>
              <w:left w:val="nil"/>
              <w:bottom w:val="single" w:sz="4" w:space="0" w:color="auto"/>
              <w:right w:val="single" w:sz="4" w:space="0" w:color="auto"/>
            </w:tcBorders>
            <w:shd w:val="clear" w:color="auto" w:fill="auto"/>
            <w:noWrap/>
            <w:vAlign w:val="bottom"/>
            <w:hideMark/>
          </w:tcPr>
          <w:p w14:paraId="7377D92B"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20%</w:t>
            </w:r>
          </w:p>
        </w:tc>
        <w:tc>
          <w:tcPr>
            <w:tcW w:w="1292" w:type="dxa"/>
            <w:tcBorders>
              <w:top w:val="nil"/>
              <w:left w:val="nil"/>
              <w:bottom w:val="single" w:sz="4" w:space="0" w:color="auto"/>
              <w:right w:val="single" w:sz="4" w:space="0" w:color="auto"/>
            </w:tcBorders>
            <w:shd w:val="clear" w:color="auto" w:fill="auto"/>
            <w:noWrap/>
            <w:vAlign w:val="bottom"/>
            <w:hideMark/>
          </w:tcPr>
          <w:p w14:paraId="57D32B2C"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20%</w:t>
            </w:r>
          </w:p>
        </w:tc>
        <w:tc>
          <w:tcPr>
            <w:tcW w:w="647" w:type="dxa"/>
            <w:tcBorders>
              <w:top w:val="nil"/>
              <w:left w:val="nil"/>
              <w:bottom w:val="single" w:sz="4" w:space="0" w:color="auto"/>
              <w:right w:val="single" w:sz="4" w:space="0" w:color="auto"/>
            </w:tcBorders>
            <w:shd w:val="clear" w:color="auto" w:fill="auto"/>
            <w:noWrap/>
            <w:vAlign w:val="bottom"/>
            <w:hideMark/>
          </w:tcPr>
          <w:p w14:paraId="5B2C2E32"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4</w:t>
            </w:r>
          </w:p>
        </w:tc>
        <w:tc>
          <w:tcPr>
            <w:tcW w:w="1196" w:type="dxa"/>
            <w:tcBorders>
              <w:top w:val="nil"/>
              <w:left w:val="nil"/>
              <w:bottom w:val="single" w:sz="4" w:space="0" w:color="auto"/>
              <w:right w:val="single" w:sz="4" w:space="0" w:color="auto"/>
            </w:tcBorders>
            <w:shd w:val="clear" w:color="auto" w:fill="auto"/>
            <w:noWrap/>
            <w:vAlign w:val="bottom"/>
            <w:hideMark/>
          </w:tcPr>
          <w:p w14:paraId="48F50DA1"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80%</w:t>
            </w:r>
          </w:p>
        </w:tc>
        <w:tc>
          <w:tcPr>
            <w:tcW w:w="683" w:type="dxa"/>
            <w:tcBorders>
              <w:top w:val="nil"/>
              <w:left w:val="nil"/>
              <w:bottom w:val="single" w:sz="4" w:space="0" w:color="auto"/>
              <w:right w:val="single" w:sz="4" w:space="0" w:color="auto"/>
            </w:tcBorders>
            <w:shd w:val="clear" w:color="auto" w:fill="auto"/>
            <w:noWrap/>
            <w:vAlign w:val="bottom"/>
            <w:hideMark/>
          </w:tcPr>
          <w:p w14:paraId="7C18AEAE"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5</w:t>
            </w:r>
          </w:p>
        </w:tc>
        <w:tc>
          <w:tcPr>
            <w:tcW w:w="931" w:type="dxa"/>
            <w:tcBorders>
              <w:top w:val="nil"/>
              <w:left w:val="nil"/>
              <w:bottom w:val="single" w:sz="4" w:space="0" w:color="auto"/>
              <w:right w:val="single" w:sz="4" w:space="0" w:color="auto"/>
            </w:tcBorders>
            <w:shd w:val="clear" w:color="auto" w:fill="auto"/>
            <w:noWrap/>
            <w:vAlign w:val="bottom"/>
            <w:hideMark/>
          </w:tcPr>
          <w:p w14:paraId="59F23734"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100%</w:t>
            </w:r>
          </w:p>
        </w:tc>
      </w:tr>
      <w:tr w:rsidR="003F5782" w:rsidRPr="003F5782" w14:paraId="07259536" w14:textId="77777777" w:rsidTr="00C84125">
        <w:trPr>
          <w:trHeight w:val="286"/>
        </w:trPr>
        <w:tc>
          <w:tcPr>
            <w:tcW w:w="1673" w:type="dxa"/>
            <w:tcBorders>
              <w:top w:val="nil"/>
              <w:left w:val="single" w:sz="4" w:space="0" w:color="auto"/>
              <w:bottom w:val="single" w:sz="4" w:space="0" w:color="auto"/>
              <w:right w:val="single" w:sz="4" w:space="0" w:color="auto"/>
            </w:tcBorders>
            <w:shd w:val="clear" w:color="auto" w:fill="auto"/>
            <w:noWrap/>
            <w:vAlign w:val="bottom"/>
            <w:hideMark/>
          </w:tcPr>
          <w:p w14:paraId="0082EFAC" w14:textId="77777777" w:rsidR="003F5782" w:rsidRPr="003F5782" w:rsidRDefault="003F5782" w:rsidP="003F5782">
            <w:pPr>
              <w:spacing w:after="0" w:line="240" w:lineRule="auto"/>
              <w:rPr>
                <w:rFonts w:ascii="Calibri" w:eastAsia="Times New Roman" w:hAnsi="Calibri" w:cs="Calibri"/>
                <w:color w:val="000000"/>
                <w:kern w:val="0"/>
                <w:lang w:eastAsia="en-IN"/>
                <w14:ligatures w14:val="none"/>
              </w:rPr>
            </w:pPr>
            <w:proofErr w:type="spellStart"/>
            <w:r w:rsidRPr="003F5782">
              <w:rPr>
                <w:rFonts w:ascii="Calibri" w:eastAsia="Times New Roman" w:hAnsi="Calibri" w:cs="Calibri"/>
                <w:color w:val="000000"/>
                <w:kern w:val="0"/>
                <w:lang w:eastAsia="en-IN"/>
                <w14:ligatures w14:val="none"/>
              </w:rPr>
              <w:t>Binuali</w:t>
            </w:r>
            <w:proofErr w:type="spellEnd"/>
          </w:p>
        </w:tc>
        <w:tc>
          <w:tcPr>
            <w:tcW w:w="472" w:type="dxa"/>
            <w:tcBorders>
              <w:top w:val="nil"/>
              <w:left w:val="nil"/>
              <w:bottom w:val="single" w:sz="4" w:space="0" w:color="auto"/>
              <w:right w:val="single" w:sz="4" w:space="0" w:color="auto"/>
            </w:tcBorders>
            <w:shd w:val="clear" w:color="auto" w:fill="auto"/>
            <w:noWrap/>
            <w:vAlign w:val="bottom"/>
            <w:hideMark/>
          </w:tcPr>
          <w:p w14:paraId="3A315966"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5</w:t>
            </w:r>
          </w:p>
        </w:tc>
        <w:tc>
          <w:tcPr>
            <w:tcW w:w="890" w:type="dxa"/>
            <w:tcBorders>
              <w:top w:val="nil"/>
              <w:left w:val="nil"/>
              <w:bottom w:val="single" w:sz="4" w:space="0" w:color="auto"/>
              <w:right w:val="single" w:sz="4" w:space="0" w:color="auto"/>
            </w:tcBorders>
            <w:shd w:val="clear" w:color="auto" w:fill="auto"/>
            <w:noWrap/>
            <w:vAlign w:val="bottom"/>
            <w:hideMark/>
          </w:tcPr>
          <w:p w14:paraId="123F7593"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3</w:t>
            </w:r>
          </w:p>
        </w:tc>
        <w:tc>
          <w:tcPr>
            <w:tcW w:w="1921" w:type="dxa"/>
            <w:tcBorders>
              <w:top w:val="nil"/>
              <w:left w:val="nil"/>
              <w:bottom w:val="single" w:sz="4" w:space="0" w:color="auto"/>
              <w:right w:val="single" w:sz="4" w:space="0" w:color="auto"/>
            </w:tcBorders>
            <w:shd w:val="clear" w:color="auto" w:fill="auto"/>
            <w:noWrap/>
            <w:vAlign w:val="bottom"/>
            <w:hideMark/>
          </w:tcPr>
          <w:p w14:paraId="278E4D57"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56%</w:t>
            </w:r>
          </w:p>
        </w:tc>
        <w:tc>
          <w:tcPr>
            <w:tcW w:w="1292" w:type="dxa"/>
            <w:tcBorders>
              <w:top w:val="nil"/>
              <w:left w:val="nil"/>
              <w:bottom w:val="single" w:sz="4" w:space="0" w:color="auto"/>
              <w:right w:val="single" w:sz="4" w:space="0" w:color="auto"/>
            </w:tcBorders>
            <w:shd w:val="clear" w:color="auto" w:fill="auto"/>
            <w:noWrap/>
            <w:vAlign w:val="bottom"/>
            <w:hideMark/>
          </w:tcPr>
          <w:p w14:paraId="1939BA48"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33%</w:t>
            </w:r>
          </w:p>
        </w:tc>
        <w:tc>
          <w:tcPr>
            <w:tcW w:w="647" w:type="dxa"/>
            <w:tcBorders>
              <w:top w:val="nil"/>
              <w:left w:val="nil"/>
              <w:bottom w:val="single" w:sz="4" w:space="0" w:color="auto"/>
              <w:right w:val="single" w:sz="4" w:space="0" w:color="auto"/>
            </w:tcBorders>
            <w:shd w:val="clear" w:color="auto" w:fill="auto"/>
            <w:noWrap/>
            <w:vAlign w:val="bottom"/>
            <w:hideMark/>
          </w:tcPr>
          <w:p w14:paraId="56AC0E0F"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4</w:t>
            </w:r>
          </w:p>
        </w:tc>
        <w:tc>
          <w:tcPr>
            <w:tcW w:w="1196" w:type="dxa"/>
            <w:tcBorders>
              <w:top w:val="nil"/>
              <w:left w:val="nil"/>
              <w:bottom w:val="single" w:sz="4" w:space="0" w:color="auto"/>
              <w:right w:val="single" w:sz="4" w:space="0" w:color="auto"/>
            </w:tcBorders>
            <w:shd w:val="clear" w:color="auto" w:fill="auto"/>
            <w:noWrap/>
            <w:vAlign w:val="bottom"/>
            <w:hideMark/>
          </w:tcPr>
          <w:p w14:paraId="21A42E3E"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44%</w:t>
            </w:r>
          </w:p>
        </w:tc>
        <w:tc>
          <w:tcPr>
            <w:tcW w:w="683" w:type="dxa"/>
            <w:tcBorders>
              <w:top w:val="nil"/>
              <w:left w:val="nil"/>
              <w:bottom w:val="single" w:sz="4" w:space="0" w:color="auto"/>
              <w:right w:val="single" w:sz="4" w:space="0" w:color="auto"/>
            </w:tcBorders>
            <w:shd w:val="clear" w:color="auto" w:fill="auto"/>
            <w:noWrap/>
            <w:vAlign w:val="bottom"/>
            <w:hideMark/>
          </w:tcPr>
          <w:p w14:paraId="328EBD5E"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9</w:t>
            </w:r>
          </w:p>
        </w:tc>
        <w:tc>
          <w:tcPr>
            <w:tcW w:w="931" w:type="dxa"/>
            <w:tcBorders>
              <w:top w:val="nil"/>
              <w:left w:val="nil"/>
              <w:bottom w:val="single" w:sz="4" w:space="0" w:color="auto"/>
              <w:right w:val="single" w:sz="4" w:space="0" w:color="auto"/>
            </w:tcBorders>
            <w:shd w:val="clear" w:color="auto" w:fill="auto"/>
            <w:noWrap/>
            <w:vAlign w:val="bottom"/>
            <w:hideMark/>
          </w:tcPr>
          <w:p w14:paraId="29038582"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100%</w:t>
            </w:r>
          </w:p>
        </w:tc>
      </w:tr>
      <w:tr w:rsidR="003F5782" w:rsidRPr="003F5782" w14:paraId="54AD506D" w14:textId="77777777" w:rsidTr="00C84125">
        <w:trPr>
          <w:trHeight w:val="286"/>
        </w:trPr>
        <w:tc>
          <w:tcPr>
            <w:tcW w:w="1673" w:type="dxa"/>
            <w:tcBorders>
              <w:top w:val="nil"/>
              <w:left w:val="single" w:sz="4" w:space="0" w:color="auto"/>
              <w:bottom w:val="single" w:sz="4" w:space="0" w:color="auto"/>
              <w:right w:val="single" w:sz="4" w:space="0" w:color="auto"/>
            </w:tcBorders>
            <w:shd w:val="clear" w:color="auto" w:fill="auto"/>
            <w:noWrap/>
            <w:vAlign w:val="bottom"/>
            <w:hideMark/>
          </w:tcPr>
          <w:p w14:paraId="47D9E8F2" w14:textId="77777777" w:rsidR="003F5782" w:rsidRPr="003F5782" w:rsidRDefault="003F5782" w:rsidP="003F5782">
            <w:pPr>
              <w:spacing w:after="0" w:line="240" w:lineRule="auto"/>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Kandhla</w:t>
            </w:r>
          </w:p>
        </w:tc>
        <w:tc>
          <w:tcPr>
            <w:tcW w:w="472" w:type="dxa"/>
            <w:tcBorders>
              <w:top w:val="nil"/>
              <w:left w:val="nil"/>
              <w:bottom w:val="single" w:sz="4" w:space="0" w:color="auto"/>
              <w:right w:val="single" w:sz="4" w:space="0" w:color="auto"/>
            </w:tcBorders>
            <w:shd w:val="clear" w:color="auto" w:fill="auto"/>
            <w:noWrap/>
            <w:vAlign w:val="bottom"/>
            <w:hideMark/>
          </w:tcPr>
          <w:p w14:paraId="0DCA6BD3"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1</w:t>
            </w:r>
          </w:p>
        </w:tc>
        <w:tc>
          <w:tcPr>
            <w:tcW w:w="890" w:type="dxa"/>
            <w:tcBorders>
              <w:top w:val="nil"/>
              <w:left w:val="nil"/>
              <w:bottom w:val="single" w:sz="4" w:space="0" w:color="auto"/>
              <w:right w:val="single" w:sz="4" w:space="0" w:color="auto"/>
            </w:tcBorders>
            <w:shd w:val="clear" w:color="auto" w:fill="auto"/>
            <w:noWrap/>
            <w:vAlign w:val="bottom"/>
            <w:hideMark/>
          </w:tcPr>
          <w:p w14:paraId="29974450"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0</w:t>
            </w:r>
          </w:p>
        </w:tc>
        <w:tc>
          <w:tcPr>
            <w:tcW w:w="1921" w:type="dxa"/>
            <w:tcBorders>
              <w:top w:val="nil"/>
              <w:left w:val="nil"/>
              <w:bottom w:val="single" w:sz="4" w:space="0" w:color="auto"/>
              <w:right w:val="single" w:sz="4" w:space="0" w:color="auto"/>
            </w:tcBorders>
            <w:shd w:val="clear" w:color="auto" w:fill="auto"/>
            <w:noWrap/>
            <w:vAlign w:val="bottom"/>
            <w:hideMark/>
          </w:tcPr>
          <w:p w14:paraId="2B246F8E"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14%</w:t>
            </w:r>
          </w:p>
        </w:tc>
        <w:tc>
          <w:tcPr>
            <w:tcW w:w="1292" w:type="dxa"/>
            <w:tcBorders>
              <w:top w:val="nil"/>
              <w:left w:val="nil"/>
              <w:bottom w:val="single" w:sz="4" w:space="0" w:color="auto"/>
              <w:right w:val="single" w:sz="4" w:space="0" w:color="auto"/>
            </w:tcBorders>
            <w:shd w:val="clear" w:color="auto" w:fill="auto"/>
            <w:noWrap/>
            <w:vAlign w:val="bottom"/>
            <w:hideMark/>
          </w:tcPr>
          <w:p w14:paraId="2FD860CC"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0%</w:t>
            </w:r>
          </w:p>
        </w:tc>
        <w:tc>
          <w:tcPr>
            <w:tcW w:w="647" w:type="dxa"/>
            <w:tcBorders>
              <w:top w:val="nil"/>
              <w:left w:val="nil"/>
              <w:bottom w:val="single" w:sz="4" w:space="0" w:color="auto"/>
              <w:right w:val="single" w:sz="4" w:space="0" w:color="auto"/>
            </w:tcBorders>
            <w:shd w:val="clear" w:color="auto" w:fill="auto"/>
            <w:noWrap/>
            <w:vAlign w:val="bottom"/>
            <w:hideMark/>
          </w:tcPr>
          <w:p w14:paraId="1B062D28"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6</w:t>
            </w:r>
          </w:p>
        </w:tc>
        <w:tc>
          <w:tcPr>
            <w:tcW w:w="1196" w:type="dxa"/>
            <w:tcBorders>
              <w:top w:val="nil"/>
              <w:left w:val="nil"/>
              <w:bottom w:val="single" w:sz="4" w:space="0" w:color="auto"/>
              <w:right w:val="single" w:sz="4" w:space="0" w:color="auto"/>
            </w:tcBorders>
            <w:shd w:val="clear" w:color="auto" w:fill="auto"/>
            <w:noWrap/>
            <w:vAlign w:val="bottom"/>
            <w:hideMark/>
          </w:tcPr>
          <w:p w14:paraId="56FF101A"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86%</w:t>
            </w:r>
          </w:p>
        </w:tc>
        <w:tc>
          <w:tcPr>
            <w:tcW w:w="683" w:type="dxa"/>
            <w:tcBorders>
              <w:top w:val="nil"/>
              <w:left w:val="nil"/>
              <w:bottom w:val="single" w:sz="4" w:space="0" w:color="auto"/>
              <w:right w:val="single" w:sz="4" w:space="0" w:color="auto"/>
            </w:tcBorders>
            <w:shd w:val="clear" w:color="auto" w:fill="auto"/>
            <w:noWrap/>
            <w:vAlign w:val="bottom"/>
            <w:hideMark/>
          </w:tcPr>
          <w:p w14:paraId="1219949B"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7</w:t>
            </w:r>
          </w:p>
        </w:tc>
        <w:tc>
          <w:tcPr>
            <w:tcW w:w="931" w:type="dxa"/>
            <w:tcBorders>
              <w:top w:val="nil"/>
              <w:left w:val="nil"/>
              <w:bottom w:val="single" w:sz="4" w:space="0" w:color="auto"/>
              <w:right w:val="single" w:sz="4" w:space="0" w:color="auto"/>
            </w:tcBorders>
            <w:shd w:val="clear" w:color="auto" w:fill="auto"/>
            <w:noWrap/>
            <w:vAlign w:val="bottom"/>
            <w:hideMark/>
          </w:tcPr>
          <w:p w14:paraId="7A66CC02"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100%</w:t>
            </w:r>
          </w:p>
        </w:tc>
      </w:tr>
      <w:tr w:rsidR="003F5782" w:rsidRPr="003F5782" w14:paraId="0A2B4D9A" w14:textId="77777777" w:rsidTr="00C84125">
        <w:trPr>
          <w:trHeight w:val="286"/>
        </w:trPr>
        <w:tc>
          <w:tcPr>
            <w:tcW w:w="1673" w:type="dxa"/>
            <w:tcBorders>
              <w:top w:val="nil"/>
              <w:left w:val="single" w:sz="4" w:space="0" w:color="auto"/>
              <w:bottom w:val="single" w:sz="4" w:space="0" w:color="auto"/>
              <w:right w:val="single" w:sz="4" w:space="0" w:color="auto"/>
            </w:tcBorders>
            <w:shd w:val="clear" w:color="auto" w:fill="auto"/>
            <w:noWrap/>
            <w:vAlign w:val="bottom"/>
            <w:hideMark/>
          </w:tcPr>
          <w:p w14:paraId="17F34E6D" w14:textId="77777777" w:rsidR="003F5782" w:rsidRPr="003F5782" w:rsidRDefault="003F5782" w:rsidP="003F5782">
            <w:pPr>
              <w:spacing w:after="0" w:line="240" w:lineRule="auto"/>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Shamli</w:t>
            </w:r>
          </w:p>
        </w:tc>
        <w:tc>
          <w:tcPr>
            <w:tcW w:w="472" w:type="dxa"/>
            <w:tcBorders>
              <w:top w:val="nil"/>
              <w:left w:val="nil"/>
              <w:bottom w:val="single" w:sz="4" w:space="0" w:color="auto"/>
              <w:right w:val="single" w:sz="4" w:space="0" w:color="auto"/>
            </w:tcBorders>
            <w:shd w:val="clear" w:color="auto" w:fill="auto"/>
            <w:noWrap/>
            <w:vAlign w:val="bottom"/>
            <w:hideMark/>
          </w:tcPr>
          <w:p w14:paraId="6C14637E"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1</w:t>
            </w:r>
          </w:p>
        </w:tc>
        <w:tc>
          <w:tcPr>
            <w:tcW w:w="890" w:type="dxa"/>
            <w:tcBorders>
              <w:top w:val="nil"/>
              <w:left w:val="nil"/>
              <w:bottom w:val="single" w:sz="4" w:space="0" w:color="auto"/>
              <w:right w:val="single" w:sz="4" w:space="0" w:color="auto"/>
            </w:tcBorders>
            <w:shd w:val="clear" w:color="auto" w:fill="auto"/>
            <w:noWrap/>
            <w:vAlign w:val="bottom"/>
            <w:hideMark/>
          </w:tcPr>
          <w:p w14:paraId="6539C5F1"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0</w:t>
            </w:r>
          </w:p>
        </w:tc>
        <w:tc>
          <w:tcPr>
            <w:tcW w:w="1921" w:type="dxa"/>
            <w:tcBorders>
              <w:top w:val="nil"/>
              <w:left w:val="nil"/>
              <w:bottom w:val="single" w:sz="4" w:space="0" w:color="auto"/>
              <w:right w:val="single" w:sz="4" w:space="0" w:color="auto"/>
            </w:tcBorders>
            <w:shd w:val="clear" w:color="auto" w:fill="auto"/>
            <w:noWrap/>
            <w:vAlign w:val="bottom"/>
            <w:hideMark/>
          </w:tcPr>
          <w:p w14:paraId="746BA16A"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11%</w:t>
            </w:r>
          </w:p>
        </w:tc>
        <w:tc>
          <w:tcPr>
            <w:tcW w:w="1292" w:type="dxa"/>
            <w:tcBorders>
              <w:top w:val="nil"/>
              <w:left w:val="nil"/>
              <w:bottom w:val="single" w:sz="4" w:space="0" w:color="auto"/>
              <w:right w:val="single" w:sz="4" w:space="0" w:color="auto"/>
            </w:tcBorders>
            <w:shd w:val="clear" w:color="auto" w:fill="auto"/>
            <w:noWrap/>
            <w:vAlign w:val="bottom"/>
            <w:hideMark/>
          </w:tcPr>
          <w:p w14:paraId="601C4ACE"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0%</w:t>
            </w:r>
          </w:p>
        </w:tc>
        <w:tc>
          <w:tcPr>
            <w:tcW w:w="647" w:type="dxa"/>
            <w:tcBorders>
              <w:top w:val="nil"/>
              <w:left w:val="nil"/>
              <w:bottom w:val="single" w:sz="4" w:space="0" w:color="auto"/>
              <w:right w:val="single" w:sz="4" w:space="0" w:color="auto"/>
            </w:tcBorders>
            <w:shd w:val="clear" w:color="auto" w:fill="auto"/>
            <w:noWrap/>
            <w:vAlign w:val="bottom"/>
            <w:hideMark/>
          </w:tcPr>
          <w:p w14:paraId="386E9EDF"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8</w:t>
            </w:r>
          </w:p>
        </w:tc>
        <w:tc>
          <w:tcPr>
            <w:tcW w:w="1196" w:type="dxa"/>
            <w:tcBorders>
              <w:top w:val="nil"/>
              <w:left w:val="nil"/>
              <w:bottom w:val="single" w:sz="4" w:space="0" w:color="auto"/>
              <w:right w:val="single" w:sz="4" w:space="0" w:color="auto"/>
            </w:tcBorders>
            <w:shd w:val="clear" w:color="auto" w:fill="auto"/>
            <w:noWrap/>
            <w:vAlign w:val="bottom"/>
            <w:hideMark/>
          </w:tcPr>
          <w:p w14:paraId="06D1A948"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89%</w:t>
            </w:r>
          </w:p>
        </w:tc>
        <w:tc>
          <w:tcPr>
            <w:tcW w:w="683" w:type="dxa"/>
            <w:tcBorders>
              <w:top w:val="nil"/>
              <w:left w:val="nil"/>
              <w:bottom w:val="single" w:sz="4" w:space="0" w:color="auto"/>
              <w:right w:val="single" w:sz="4" w:space="0" w:color="auto"/>
            </w:tcBorders>
            <w:shd w:val="clear" w:color="auto" w:fill="auto"/>
            <w:noWrap/>
            <w:vAlign w:val="bottom"/>
            <w:hideMark/>
          </w:tcPr>
          <w:p w14:paraId="3457E196"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9</w:t>
            </w:r>
          </w:p>
        </w:tc>
        <w:tc>
          <w:tcPr>
            <w:tcW w:w="931" w:type="dxa"/>
            <w:tcBorders>
              <w:top w:val="nil"/>
              <w:left w:val="nil"/>
              <w:bottom w:val="single" w:sz="4" w:space="0" w:color="auto"/>
              <w:right w:val="single" w:sz="4" w:space="0" w:color="auto"/>
            </w:tcBorders>
            <w:shd w:val="clear" w:color="auto" w:fill="auto"/>
            <w:noWrap/>
            <w:vAlign w:val="bottom"/>
            <w:hideMark/>
          </w:tcPr>
          <w:p w14:paraId="2A75F456"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100%</w:t>
            </w:r>
          </w:p>
        </w:tc>
      </w:tr>
      <w:tr w:rsidR="003F5782" w:rsidRPr="003F5782" w14:paraId="1032F622" w14:textId="77777777" w:rsidTr="00C84125">
        <w:trPr>
          <w:trHeight w:val="286"/>
        </w:trPr>
        <w:tc>
          <w:tcPr>
            <w:tcW w:w="1673" w:type="dxa"/>
            <w:tcBorders>
              <w:top w:val="nil"/>
              <w:left w:val="single" w:sz="4" w:space="0" w:color="auto"/>
              <w:bottom w:val="single" w:sz="4" w:space="0" w:color="auto"/>
              <w:right w:val="single" w:sz="4" w:space="0" w:color="auto"/>
            </w:tcBorders>
            <w:shd w:val="clear" w:color="auto" w:fill="auto"/>
            <w:noWrap/>
            <w:vAlign w:val="bottom"/>
            <w:hideMark/>
          </w:tcPr>
          <w:p w14:paraId="3A4CD5ED" w14:textId="77777777" w:rsidR="003F5782" w:rsidRPr="003F5782" w:rsidRDefault="003F5782" w:rsidP="003F5782">
            <w:pPr>
              <w:spacing w:after="0" w:line="240" w:lineRule="auto"/>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Nagal</w:t>
            </w:r>
          </w:p>
        </w:tc>
        <w:tc>
          <w:tcPr>
            <w:tcW w:w="472" w:type="dxa"/>
            <w:tcBorders>
              <w:top w:val="nil"/>
              <w:left w:val="nil"/>
              <w:bottom w:val="single" w:sz="4" w:space="0" w:color="auto"/>
              <w:right w:val="single" w:sz="4" w:space="0" w:color="auto"/>
            </w:tcBorders>
            <w:shd w:val="clear" w:color="auto" w:fill="auto"/>
            <w:noWrap/>
            <w:vAlign w:val="bottom"/>
            <w:hideMark/>
          </w:tcPr>
          <w:p w14:paraId="30B7BBCA"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2</w:t>
            </w:r>
          </w:p>
        </w:tc>
        <w:tc>
          <w:tcPr>
            <w:tcW w:w="890" w:type="dxa"/>
            <w:tcBorders>
              <w:top w:val="nil"/>
              <w:left w:val="nil"/>
              <w:bottom w:val="single" w:sz="4" w:space="0" w:color="auto"/>
              <w:right w:val="single" w:sz="4" w:space="0" w:color="auto"/>
            </w:tcBorders>
            <w:shd w:val="clear" w:color="auto" w:fill="auto"/>
            <w:noWrap/>
            <w:vAlign w:val="bottom"/>
            <w:hideMark/>
          </w:tcPr>
          <w:p w14:paraId="13AC144B"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0</w:t>
            </w:r>
          </w:p>
        </w:tc>
        <w:tc>
          <w:tcPr>
            <w:tcW w:w="1921" w:type="dxa"/>
            <w:tcBorders>
              <w:top w:val="nil"/>
              <w:left w:val="nil"/>
              <w:bottom w:val="single" w:sz="4" w:space="0" w:color="auto"/>
              <w:right w:val="single" w:sz="4" w:space="0" w:color="auto"/>
            </w:tcBorders>
            <w:shd w:val="clear" w:color="auto" w:fill="auto"/>
            <w:noWrap/>
            <w:vAlign w:val="bottom"/>
            <w:hideMark/>
          </w:tcPr>
          <w:p w14:paraId="4B9347E7"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29%</w:t>
            </w:r>
          </w:p>
        </w:tc>
        <w:tc>
          <w:tcPr>
            <w:tcW w:w="1292" w:type="dxa"/>
            <w:tcBorders>
              <w:top w:val="nil"/>
              <w:left w:val="nil"/>
              <w:bottom w:val="single" w:sz="4" w:space="0" w:color="auto"/>
              <w:right w:val="single" w:sz="4" w:space="0" w:color="auto"/>
            </w:tcBorders>
            <w:shd w:val="clear" w:color="auto" w:fill="auto"/>
            <w:noWrap/>
            <w:vAlign w:val="bottom"/>
            <w:hideMark/>
          </w:tcPr>
          <w:p w14:paraId="6C3A4DC5"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0%</w:t>
            </w:r>
          </w:p>
        </w:tc>
        <w:tc>
          <w:tcPr>
            <w:tcW w:w="647" w:type="dxa"/>
            <w:tcBorders>
              <w:top w:val="nil"/>
              <w:left w:val="nil"/>
              <w:bottom w:val="single" w:sz="4" w:space="0" w:color="auto"/>
              <w:right w:val="single" w:sz="4" w:space="0" w:color="auto"/>
            </w:tcBorders>
            <w:shd w:val="clear" w:color="auto" w:fill="auto"/>
            <w:noWrap/>
            <w:vAlign w:val="bottom"/>
            <w:hideMark/>
          </w:tcPr>
          <w:p w14:paraId="13C66B24"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5</w:t>
            </w:r>
          </w:p>
        </w:tc>
        <w:tc>
          <w:tcPr>
            <w:tcW w:w="1196" w:type="dxa"/>
            <w:tcBorders>
              <w:top w:val="nil"/>
              <w:left w:val="nil"/>
              <w:bottom w:val="single" w:sz="4" w:space="0" w:color="auto"/>
              <w:right w:val="single" w:sz="4" w:space="0" w:color="auto"/>
            </w:tcBorders>
            <w:shd w:val="clear" w:color="auto" w:fill="auto"/>
            <w:noWrap/>
            <w:vAlign w:val="bottom"/>
            <w:hideMark/>
          </w:tcPr>
          <w:p w14:paraId="3E08FF32"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71%</w:t>
            </w:r>
          </w:p>
        </w:tc>
        <w:tc>
          <w:tcPr>
            <w:tcW w:w="683" w:type="dxa"/>
            <w:tcBorders>
              <w:top w:val="nil"/>
              <w:left w:val="nil"/>
              <w:bottom w:val="single" w:sz="4" w:space="0" w:color="auto"/>
              <w:right w:val="single" w:sz="4" w:space="0" w:color="auto"/>
            </w:tcBorders>
            <w:shd w:val="clear" w:color="auto" w:fill="auto"/>
            <w:noWrap/>
            <w:vAlign w:val="bottom"/>
            <w:hideMark/>
          </w:tcPr>
          <w:p w14:paraId="7A330710"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7</w:t>
            </w:r>
          </w:p>
        </w:tc>
        <w:tc>
          <w:tcPr>
            <w:tcW w:w="931" w:type="dxa"/>
            <w:tcBorders>
              <w:top w:val="nil"/>
              <w:left w:val="nil"/>
              <w:bottom w:val="single" w:sz="4" w:space="0" w:color="auto"/>
              <w:right w:val="single" w:sz="4" w:space="0" w:color="auto"/>
            </w:tcBorders>
            <w:shd w:val="clear" w:color="auto" w:fill="auto"/>
            <w:noWrap/>
            <w:vAlign w:val="bottom"/>
            <w:hideMark/>
          </w:tcPr>
          <w:p w14:paraId="12A2F237"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100%</w:t>
            </w:r>
          </w:p>
        </w:tc>
      </w:tr>
      <w:tr w:rsidR="003F5782" w:rsidRPr="003F5782" w14:paraId="3BAF2303" w14:textId="77777777" w:rsidTr="00C84125">
        <w:trPr>
          <w:trHeight w:val="286"/>
        </w:trPr>
        <w:tc>
          <w:tcPr>
            <w:tcW w:w="1673" w:type="dxa"/>
            <w:tcBorders>
              <w:top w:val="nil"/>
              <w:left w:val="single" w:sz="4" w:space="0" w:color="auto"/>
              <w:bottom w:val="single" w:sz="4" w:space="0" w:color="auto"/>
              <w:right w:val="single" w:sz="4" w:space="0" w:color="auto"/>
            </w:tcBorders>
            <w:shd w:val="clear" w:color="auto" w:fill="auto"/>
            <w:noWrap/>
            <w:vAlign w:val="bottom"/>
            <w:hideMark/>
          </w:tcPr>
          <w:p w14:paraId="0E193B24" w14:textId="77777777" w:rsidR="003F5782" w:rsidRPr="003F5782" w:rsidRDefault="003F5782" w:rsidP="003F5782">
            <w:pPr>
              <w:spacing w:after="0" w:line="240" w:lineRule="auto"/>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Chutmalpur</w:t>
            </w:r>
          </w:p>
        </w:tc>
        <w:tc>
          <w:tcPr>
            <w:tcW w:w="472" w:type="dxa"/>
            <w:tcBorders>
              <w:top w:val="nil"/>
              <w:left w:val="nil"/>
              <w:bottom w:val="single" w:sz="4" w:space="0" w:color="auto"/>
              <w:right w:val="single" w:sz="4" w:space="0" w:color="auto"/>
            </w:tcBorders>
            <w:shd w:val="clear" w:color="auto" w:fill="auto"/>
            <w:noWrap/>
            <w:vAlign w:val="bottom"/>
            <w:hideMark/>
          </w:tcPr>
          <w:p w14:paraId="78FE7DCF"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0</w:t>
            </w:r>
          </w:p>
        </w:tc>
        <w:tc>
          <w:tcPr>
            <w:tcW w:w="890" w:type="dxa"/>
            <w:tcBorders>
              <w:top w:val="nil"/>
              <w:left w:val="nil"/>
              <w:bottom w:val="single" w:sz="4" w:space="0" w:color="auto"/>
              <w:right w:val="single" w:sz="4" w:space="0" w:color="auto"/>
            </w:tcBorders>
            <w:shd w:val="clear" w:color="auto" w:fill="auto"/>
            <w:noWrap/>
            <w:vAlign w:val="bottom"/>
            <w:hideMark/>
          </w:tcPr>
          <w:p w14:paraId="562D7512"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0</w:t>
            </w:r>
          </w:p>
        </w:tc>
        <w:tc>
          <w:tcPr>
            <w:tcW w:w="1921" w:type="dxa"/>
            <w:tcBorders>
              <w:top w:val="nil"/>
              <w:left w:val="nil"/>
              <w:bottom w:val="single" w:sz="4" w:space="0" w:color="auto"/>
              <w:right w:val="single" w:sz="4" w:space="0" w:color="auto"/>
            </w:tcBorders>
            <w:shd w:val="clear" w:color="auto" w:fill="auto"/>
            <w:noWrap/>
            <w:vAlign w:val="bottom"/>
            <w:hideMark/>
          </w:tcPr>
          <w:p w14:paraId="28F10B95"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0%</w:t>
            </w:r>
          </w:p>
        </w:tc>
        <w:tc>
          <w:tcPr>
            <w:tcW w:w="1292" w:type="dxa"/>
            <w:tcBorders>
              <w:top w:val="nil"/>
              <w:left w:val="nil"/>
              <w:bottom w:val="single" w:sz="4" w:space="0" w:color="auto"/>
              <w:right w:val="single" w:sz="4" w:space="0" w:color="auto"/>
            </w:tcBorders>
            <w:shd w:val="clear" w:color="auto" w:fill="auto"/>
            <w:noWrap/>
            <w:vAlign w:val="bottom"/>
            <w:hideMark/>
          </w:tcPr>
          <w:p w14:paraId="42561704"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0%</w:t>
            </w:r>
          </w:p>
        </w:tc>
        <w:tc>
          <w:tcPr>
            <w:tcW w:w="647" w:type="dxa"/>
            <w:tcBorders>
              <w:top w:val="nil"/>
              <w:left w:val="nil"/>
              <w:bottom w:val="single" w:sz="4" w:space="0" w:color="auto"/>
              <w:right w:val="single" w:sz="4" w:space="0" w:color="auto"/>
            </w:tcBorders>
            <w:shd w:val="clear" w:color="auto" w:fill="auto"/>
            <w:noWrap/>
            <w:vAlign w:val="bottom"/>
            <w:hideMark/>
          </w:tcPr>
          <w:p w14:paraId="7BBDBDA8"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10</w:t>
            </w:r>
          </w:p>
        </w:tc>
        <w:tc>
          <w:tcPr>
            <w:tcW w:w="1196" w:type="dxa"/>
            <w:tcBorders>
              <w:top w:val="nil"/>
              <w:left w:val="nil"/>
              <w:bottom w:val="single" w:sz="4" w:space="0" w:color="auto"/>
              <w:right w:val="single" w:sz="4" w:space="0" w:color="auto"/>
            </w:tcBorders>
            <w:shd w:val="clear" w:color="auto" w:fill="auto"/>
            <w:noWrap/>
            <w:vAlign w:val="bottom"/>
            <w:hideMark/>
          </w:tcPr>
          <w:p w14:paraId="3921C1A1"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100%</w:t>
            </w:r>
          </w:p>
        </w:tc>
        <w:tc>
          <w:tcPr>
            <w:tcW w:w="683" w:type="dxa"/>
            <w:tcBorders>
              <w:top w:val="nil"/>
              <w:left w:val="nil"/>
              <w:bottom w:val="single" w:sz="4" w:space="0" w:color="auto"/>
              <w:right w:val="single" w:sz="4" w:space="0" w:color="auto"/>
            </w:tcBorders>
            <w:shd w:val="clear" w:color="auto" w:fill="auto"/>
            <w:noWrap/>
            <w:vAlign w:val="bottom"/>
            <w:hideMark/>
          </w:tcPr>
          <w:p w14:paraId="5F0E1108"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10</w:t>
            </w:r>
          </w:p>
        </w:tc>
        <w:tc>
          <w:tcPr>
            <w:tcW w:w="931" w:type="dxa"/>
            <w:tcBorders>
              <w:top w:val="nil"/>
              <w:left w:val="nil"/>
              <w:bottom w:val="single" w:sz="4" w:space="0" w:color="auto"/>
              <w:right w:val="single" w:sz="4" w:space="0" w:color="auto"/>
            </w:tcBorders>
            <w:shd w:val="clear" w:color="auto" w:fill="auto"/>
            <w:noWrap/>
            <w:vAlign w:val="bottom"/>
            <w:hideMark/>
          </w:tcPr>
          <w:p w14:paraId="39B04E0D"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100%</w:t>
            </w:r>
          </w:p>
        </w:tc>
      </w:tr>
      <w:tr w:rsidR="003F5782" w:rsidRPr="003F5782" w14:paraId="79478E23" w14:textId="77777777" w:rsidTr="00C84125">
        <w:trPr>
          <w:trHeight w:val="286"/>
        </w:trPr>
        <w:tc>
          <w:tcPr>
            <w:tcW w:w="1673" w:type="dxa"/>
            <w:tcBorders>
              <w:top w:val="nil"/>
              <w:left w:val="single" w:sz="4" w:space="0" w:color="auto"/>
              <w:bottom w:val="single" w:sz="4" w:space="0" w:color="auto"/>
              <w:right w:val="single" w:sz="4" w:space="0" w:color="auto"/>
            </w:tcBorders>
            <w:shd w:val="clear" w:color="auto" w:fill="auto"/>
            <w:noWrap/>
            <w:vAlign w:val="bottom"/>
            <w:hideMark/>
          </w:tcPr>
          <w:p w14:paraId="48DEFF35" w14:textId="77777777" w:rsidR="003F5782" w:rsidRPr="003F5782" w:rsidRDefault="003F5782" w:rsidP="003F5782">
            <w:pPr>
              <w:spacing w:after="0" w:line="240" w:lineRule="auto"/>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Doiwala</w:t>
            </w:r>
          </w:p>
        </w:tc>
        <w:tc>
          <w:tcPr>
            <w:tcW w:w="472" w:type="dxa"/>
            <w:tcBorders>
              <w:top w:val="nil"/>
              <w:left w:val="nil"/>
              <w:bottom w:val="single" w:sz="4" w:space="0" w:color="auto"/>
              <w:right w:val="single" w:sz="4" w:space="0" w:color="auto"/>
            </w:tcBorders>
            <w:shd w:val="clear" w:color="auto" w:fill="auto"/>
            <w:noWrap/>
            <w:vAlign w:val="bottom"/>
            <w:hideMark/>
          </w:tcPr>
          <w:p w14:paraId="2DF17B48"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8</w:t>
            </w:r>
          </w:p>
        </w:tc>
        <w:tc>
          <w:tcPr>
            <w:tcW w:w="890" w:type="dxa"/>
            <w:tcBorders>
              <w:top w:val="nil"/>
              <w:left w:val="nil"/>
              <w:bottom w:val="single" w:sz="4" w:space="0" w:color="auto"/>
              <w:right w:val="single" w:sz="4" w:space="0" w:color="auto"/>
            </w:tcBorders>
            <w:shd w:val="clear" w:color="auto" w:fill="auto"/>
            <w:noWrap/>
            <w:vAlign w:val="bottom"/>
            <w:hideMark/>
          </w:tcPr>
          <w:p w14:paraId="241349A2"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2</w:t>
            </w:r>
          </w:p>
        </w:tc>
        <w:tc>
          <w:tcPr>
            <w:tcW w:w="1921" w:type="dxa"/>
            <w:tcBorders>
              <w:top w:val="nil"/>
              <w:left w:val="nil"/>
              <w:bottom w:val="single" w:sz="4" w:space="0" w:color="auto"/>
              <w:right w:val="single" w:sz="4" w:space="0" w:color="auto"/>
            </w:tcBorders>
            <w:shd w:val="clear" w:color="auto" w:fill="auto"/>
            <w:noWrap/>
            <w:vAlign w:val="bottom"/>
            <w:hideMark/>
          </w:tcPr>
          <w:p w14:paraId="12FC827A"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33%</w:t>
            </w:r>
          </w:p>
        </w:tc>
        <w:tc>
          <w:tcPr>
            <w:tcW w:w="1292" w:type="dxa"/>
            <w:tcBorders>
              <w:top w:val="nil"/>
              <w:left w:val="nil"/>
              <w:bottom w:val="single" w:sz="4" w:space="0" w:color="auto"/>
              <w:right w:val="single" w:sz="4" w:space="0" w:color="auto"/>
            </w:tcBorders>
            <w:shd w:val="clear" w:color="auto" w:fill="auto"/>
            <w:noWrap/>
            <w:vAlign w:val="bottom"/>
            <w:hideMark/>
          </w:tcPr>
          <w:p w14:paraId="7C2645C1"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8%</w:t>
            </w:r>
          </w:p>
        </w:tc>
        <w:tc>
          <w:tcPr>
            <w:tcW w:w="647" w:type="dxa"/>
            <w:tcBorders>
              <w:top w:val="nil"/>
              <w:left w:val="nil"/>
              <w:bottom w:val="single" w:sz="4" w:space="0" w:color="auto"/>
              <w:right w:val="single" w:sz="4" w:space="0" w:color="auto"/>
            </w:tcBorders>
            <w:shd w:val="clear" w:color="auto" w:fill="auto"/>
            <w:noWrap/>
            <w:vAlign w:val="bottom"/>
            <w:hideMark/>
          </w:tcPr>
          <w:p w14:paraId="634EE93C"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16</w:t>
            </w:r>
          </w:p>
        </w:tc>
        <w:tc>
          <w:tcPr>
            <w:tcW w:w="1196" w:type="dxa"/>
            <w:tcBorders>
              <w:top w:val="nil"/>
              <w:left w:val="nil"/>
              <w:bottom w:val="single" w:sz="4" w:space="0" w:color="auto"/>
              <w:right w:val="single" w:sz="4" w:space="0" w:color="auto"/>
            </w:tcBorders>
            <w:shd w:val="clear" w:color="auto" w:fill="auto"/>
            <w:noWrap/>
            <w:vAlign w:val="bottom"/>
            <w:hideMark/>
          </w:tcPr>
          <w:p w14:paraId="655680D4"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67%</w:t>
            </w:r>
          </w:p>
        </w:tc>
        <w:tc>
          <w:tcPr>
            <w:tcW w:w="683" w:type="dxa"/>
            <w:tcBorders>
              <w:top w:val="nil"/>
              <w:left w:val="nil"/>
              <w:bottom w:val="single" w:sz="4" w:space="0" w:color="auto"/>
              <w:right w:val="single" w:sz="4" w:space="0" w:color="auto"/>
            </w:tcBorders>
            <w:shd w:val="clear" w:color="auto" w:fill="auto"/>
            <w:noWrap/>
            <w:vAlign w:val="bottom"/>
            <w:hideMark/>
          </w:tcPr>
          <w:p w14:paraId="429943A5"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24</w:t>
            </w:r>
          </w:p>
        </w:tc>
        <w:tc>
          <w:tcPr>
            <w:tcW w:w="931" w:type="dxa"/>
            <w:tcBorders>
              <w:top w:val="nil"/>
              <w:left w:val="nil"/>
              <w:bottom w:val="single" w:sz="4" w:space="0" w:color="auto"/>
              <w:right w:val="single" w:sz="4" w:space="0" w:color="auto"/>
            </w:tcBorders>
            <w:shd w:val="clear" w:color="auto" w:fill="auto"/>
            <w:noWrap/>
            <w:vAlign w:val="bottom"/>
            <w:hideMark/>
          </w:tcPr>
          <w:p w14:paraId="0CC4E9BC"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100%</w:t>
            </w:r>
          </w:p>
        </w:tc>
      </w:tr>
      <w:tr w:rsidR="003F5782" w:rsidRPr="003F5782" w14:paraId="1D7285EA" w14:textId="77777777" w:rsidTr="00C84125">
        <w:trPr>
          <w:trHeight w:val="286"/>
        </w:trPr>
        <w:tc>
          <w:tcPr>
            <w:tcW w:w="1673" w:type="dxa"/>
            <w:tcBorders>
              <w:top w:val="nil"/>
              <w:left w:val="single" w:sz="4" w:space="0" w:color="auto"/>
              <w:bottom w:val="single" w:sz="4" w:space="0" w:color="auto"/>
              <w:right w:val="single" w:sz="4" w:space="0" w:color="auto"/>
            </w:tcBorders>
            <w:shd w:val="clear" w:color="auto" w:fill="auto"/>
            <w:noWrap/>
            <w:vAlign w:val="bottom"/>
            <w:hideMark/>
          </w:tcPr>
          <w:p w14:paraId="4924C170" w14:textId="77777777" w:rsidR="003F5782" w:rsidRPr="003F5782" w:rsidRDefault="003F5782" w:rsidP="003F5782">
            <w:pPr>
              <w:spacing w:after="0" w:line="240" w:lineRule="auto"/>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Bahadrabad</w:t>
            </w:r>
          </w:p>
        </w:tc>
        <w:tc>
          <w:tcPr>
            <w:tcW w:w="472" w:type="dxa"/>
            <w:tcBorders>
              <w:top w:val="nil"/>
              <w:left w:val="nil"/>
              <w:bottom w:val="single" w:sz="4" w:space="0" w:color="auto"/>
              <w:right w:val="single" w:sz="4" w:space="0" w:color="auto"/>
            </w:tcBorders>
            <w:shd w:val="clear" w:color="auto" w:fill="auto"/>
            <w:noWrap/>
            <w:vAlign w:val="bottom"/>
            <w:hideMark/>
          </w:tcPr>
          <w:p w14:paraId="221DAEBF"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10</w:t>
            </w:r>
          </w:p>
        </w:tc>
        <w:tc>
          <w:tcPr>
            <w:tcW w:w="890" w:type="dxa"/>
            <w:tcBorders>
              <w:top w:val="nil"/>
              <w:left w:val="nil"/>
              <w:bottom w:val="single" w:sz="4" w:space="0" w:color="auto"/>
              <w:right w:val="single" w:sz="4" w:space="0" w:color="auto"/>
            </w:tcBorders>
            <w:shd w:val="clear" w:color="auto" w:fill="auto"/>
            <w:noWrap/>
            <w:vAlign w:val="bottom"/>
            <w:hideMark/>
          </w:tcPr>
          <w:p w14:paraId="67C58CAF"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0</w:t>
            </w:r>
          </w:p>
        </w:tc>
        <w:tc>
          <w:tcPr>
            <w:tcW w:w="1921" w:type="dxa"/>
            <w:tcBorders>
              <w:top w:val="nil"/>
              <w:left w:val="nil"/>
              <w:bottom w:val="single" w:sz="4" w:space="0" w:color="auto"/>
              <w:right w:val="single" w:sz="4" w:space="0" w:color="auto"/>
            </w:tcBorders>
            <w:shd w:val="clear" w:color="auto" w:fill="auto"/>
            <w:noWrap/>
            <w:vAlign w:val="bottom"/>
            <w:hideMark/>
          </w:tcPr>
          <w:p w14:paraId="20B2F15D"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27%</w:t>
            </w:r>
          </w:p>
        </w:tc>
        <w:tc>
          <w:tcPr>
            <w:tcW w:w="1292" w:type="dxa"/>
            <w:tcBorders>
              <w:top w:val="nil"/>
              <w:left w:val="nil"/>
              <w:bottom w:val="single" w:sz="4" w:space="0" w:color="auto"/>
              <w:right w:val="single" w:sz="4" w:space="0" w:color="auto"/>
            </w:tcBorders>
            <w:shd w:val="clear" w:color="auto" w:fill="auto"/>
            <w:noWrap/>
            <w:vAlign w:val="bottom"/>
            <w:hideMark/>
          </w:tcPr>
          <w:p w14:paraId="0BE243D2"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0%</w:t>
            </w:r>
          </w:p>
        </w:tc>
        <w:tc>
          <w:tcPr>
            <w:tcW w:w="647" w:type="dxa"/>
            <w:tcBorders>
              <w:top w:val="nil"/>
              <w:left w:val="nil"/>
              <w:bottom w:val="single" w:sz="4" w:space="0" w:color="auto"/>
              <w:right w:val="single" w:sz="4" w:space="0" w:color="auto"/>
            </w:tcBorders>
            <w:shd w:val="clear" w:color="auto" w:fill="auto"/>
            <w:noWrap/>
            <w:vAlign w:val="bottom"/>
            <w:hideMark/>
          </w:tcPr>
          <w:p w14:paraId="02508A43"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27</w:t>
            </w:r>
          </w:p>
        </w:tc>
        <w:tc>
          <w:tcPr>
            <w:tcW w:w="1196" w:type="dxa"/>
            <w:tcBorders>
              <w:top w:val="nil"/>
              <w:left w:val="nil"/>
              <w:bottom w:val="single" w:sz="4" w:space="0" w:color="auto"/>
              <w:right w:val="single" w:sz="4" w:space="0" w:color="auto"/>
            </w:tcBorders>
            <w:shd w:val="clear" w:color="auto" w:fill="auto"/>
            <w:noWrap/>
            <w:vAlign w:val="bottom"/>
            <w:hideMark/>
          </w:tcPr>
          <w:p w14:paraId="66D4DDF1"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73%</w:t>
            </w:r>
          </w:p>
        </w:tc>
        <w:tc>
          <w:tcPr>
            <w:tcW w:w="683" w:type="dxa"/>
            <w:tcBorders>
              <w:top w:val="nil"/>
              <w:left w:val="nil"/>
              <w:bottom w:val="single" w:sz="4" w:space="0" w:color="auto"/>
              <w:right w:val="single" w:sz="4" w:space="0" w:color="auto"/>
            </w:tcBorders>
            <w:shd w:val="clear" w:color="auto" w:fill="auto"/>
            <w:noWrap/>
            <w:vAlign w:val="bottom"/>
            <w:hideMark/>
          </w:tcPr>
          <w:p w14:paraId="0F5349D6"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37</w:t>
            </w:r>
          </w:p>
        </w:tc>
        <w:tc>
          <w:tcPr>
            <w:tcW w:w="931" w:type="dxa"/>
            <w:tcBorders>
              <w:top w:val="nil"/>
              <w:left w:val="nil"/>
              <w:bottom w:val="single" w:sz="4" w:space="0" w:color="auto"/>
              <w:right w:val="single" w:sz="4" w:space="0" w:color="auto"/>
            </w:tcBorders>
            <w:shd w:val="clear" w:color="auto" w:fill="auto"/>
            <w:noWrap/>
            <w:vAlign w:val="bottom"/>
            <w:hideMark/>
          </w:tcPr>
          <w:p w14:paraId="094454B6"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100%</w:t>
            </w:r>
          </w:p>
        </w:tc>
      </w:tr>
      <w:tr w:rsidR="003F5782" w:rsidRPr="003F5782" w14:paraId="1ACEB0ED" w14:textId="77777777" w:rsidTr="00C84125">
        <w:trPr>
          <w:trHeight w:val="286"/>
        </w:trPr>
        <w:tc>
          <w:tcPr>
            <w:tcW w:w="1673" w:type="dxa"/>
            <w:tcBorders>
              <w:top w:val="nil"/>
              <w:left w:val="single" w:sz="4" w:space="0" w:color="auto"/>
              <w:bottom w:val="single" w:sz="4" w:space="0" w:color="auto"/>
              <w:right w:val="single" w:sz="4" w:space="0" w:color="auto"/>
            </w:tcBorders>
            <w:shd w:val="clear" w:color="auto" w:fill="auto"/>
            <w:noWrap/>
            <w:vAlign w:val="bottom"/>
            <w:hideMark/>
          </w:tcPr>
          <w:p w14:paraId="4D881389" w14:textId="77777777" w:rsidR="003F5782" w:rsidRPr="003F5782" w:rsidRDefault="003F5782" w:rsidP="003F5782">
            <w:pPr>
              <w:spacing w:after="0" w:line="240" w:lineRule="auto"/>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Rishikesh</w:t>
            </w:r>
          </w:p>
        </w:tc>
        <w:tc>
          <w:tcPr>
            <w:tcW w:w="472" w:type="dxa"/>
            <w:tcBorders>
              <w:top w:val="nil"/>
              <w:left w:val="nil"/>
              <w:bottom w:val="single" w:sz="4" w:space="0" w:color="auto"/>
              <w:right w:val="single" w:sz="4" w:space="0" w:color="auto"/>
            </w:tcBorders>
            <w:shd w:val="clear" w:color="auto" w:fill="auto"/>
            <w:noWrap/>
            <w:vAlign w:val="bottom"/>
            <w:hideMark/>
          </w:tcPr>
          <w:p w14:paraId="78624B14"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8</w:t>
            </w:r>
          </w:p>
        </w:tc>
        <w:tc>
          <w:tcPr>
            <w:tcW w:w="890" w:type="dxa"/>
            <w:tcBorders>
              <w:top w:val="nil"/>
              <w:left w:val="nil"/>
              <w:bottom w:val="single" w:sz="4" w:space="0" w:color="auto"/>
              <w:right w:val="single" w:sz="4" w:space="0" w:color="auto"/>
            </w:tcBorders>
            <w:shd w:val="clear" w:color="auto" w:fill="auto"/>
            <w:noWrap/>
            <w:vAlign w:val="bottom"/>
            <w:hideMark/>
          </w:tcPr>
          <w:p w14:paraId="6DE73613"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0</w:t>
            </w:r>
          </w:p>
        </w:tc>
        <w:tc>
          <w:tcPr>
            <w:tcW w:w="1921" w:type="dxa"/>
            <w:tcBorders>
              <w:top w:val="nil"/>
              <w:left w:val="nil"/>
              <w:bottom w:val="single" w:sz="4" w:space="0" w:color="auto"/>
              <w:right w:val="single" w:sz="4" w:space="0" w:color="auto"/>
            </w:tcBorders>
            <w:shd w:val="clear" w:color="auto" w:fill="auto"/>
            <w:noWrap/>
            <w:vAlign w:val="bottom"/>
            <w:hideMark/>
          </w:tcPr>
          <w:p w14:paraId="5A1261D3"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29%</w:t>
            </w:r>
          </w:p>
        </w:tc>
        <w:tc>
          <w:tcPr>
            <w:tcW w:w="1292" w:type="dxa"/>
            <w:tcBorders>
              <w:top w:val="nil"/>
              <w:left w:val="nil"/>
              <w:bottom w:val="single" w:sz="4" w:space="0" w:color="auto"/>
              <w:right w:val="single" w:sz="4" w:space="0" w:color="auto"/>
            </w:tcBorders>
            <w:shd w:val="clear" w:color="auto" w:fill="auto"/>
            <w:noWrap/>
            <w:vAlign w:val="bottom"/>
            <w:hideMark/>
          </w:tcPr>
          <w:p w14:paraId="0E3FBD4A"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0%</w:t>
            </w:r>
          </w:p>
        </w:tc>
        <w:tc>
          <w:tcPr>
            <w:tcW w:w="647" w:type="dxa"/>
            <w:tcBorders>
              <w:top w:val="nil"/>
              <w:left w:val="nil"/>
              <w:bottom w:val="single" w:sz="4" w:space="0" w:color="auto"/>
              <w:right w:val="single" w:sz="4" w:space="0" w:color="auto"/>
            </w:tcBorders>
            <w:shd w:val="clear" w:color="auto" w:fill="auto"/>
            <w:noWrap/>
            <w:vAlign w:val="bottom"/>
            <w:hideMark/>
          </w:tcPr>
          <w:p w14:paraId="3E4D66FF"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20</w:t>
            </w:r>
          </w:p>
        </w:tc>
        <w:tc>
          <w:tcPr>
            <w:tcW w:w="1196" w:type="dxa"/>
            <w:tcBorders>
              <w:top w:val="nil"/>
              <w:left w:val="nil"/>
              <w:bottom w:val="single" w:sz="4" w:space="0" w:color="auto"/>
              <w:right w:val="single" w:sz="4" w:space="0" w:color="auto"/>
            </w:tcBorders>
            <w:shd w:val="clear" w:color="auto" w:fill="auto"/>
            <w:noWrap/>
            <w:vAlign w:val="bottom"/>
            <w:hideMark/>
          </w:tcPr>
          <w:p w14:paraId="3A75176F"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71%</w:t>
            </w:r>
          </w:p>
        </w:tc>
        <w:tc>
          <w:tcPr>
            <w:tcW w:w="683" w:type="dxa"/>
            <w:tcBorders>
              <w:top w:val="nil"/>
              <w:left w:val="nil"/>
              <w:bottom w:val="single" w:sz="4" w:space="0" w:color="auto"/>
              <w:right w:val="single" w:sz="4" w:space="0" w:color="auto"/>
            </w:tcBorders>
            <w:shd w:val="clear" w:color="auto" w:fill="auto"/>
            <w:noWrap/>
            <w:vAlign w:val="bottom"/>
            <w:hideMark/>
          </w:tcPr>
          <w:p w14:paraId="3910CC26"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28</w:t>
            </w:r>
          </w:p>
        </w:tc>
        <w:tc>
          <w:tcPr>
            <w:tcW w:w="931" w:type="dxa"/>
            <w:tcBorders>
              <w:top w:val="nil"/>
              <w:left w:val="nil"/>
              <w:bottom w:val="single" w:sz="4" w:space="0" w:color="auto"/>
              <w:right w:val="single" w:sz="4" w:space="0" w:color="auto"/>
            </w:tcBorders>
            <w:shd w:val="clear" w:color="auto" w:fill="auto"/>
            <w:noWrap/>
            <w:vAlign w:val="bottom"/>
            <w:hideMark/>
          </w:tcPr>
          <w:p w14:paraId="5474AAF1"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100%</w:t>
            </w:r>
          </w:p>
        </w:tc>
      </w:tr>
      <w:tr w:rsidR="003F5782" w:rsidRPr="003F5782" w14:paraId="414E8025" w14:textId="77777777" w:rsidTr="00C84125">
        <w:trPr>
          <w:trHeight w:val="286"/>
        </w:trPr>
        <w:tc>
          <w:tcPr>
            <w:tcW w:w="1673" w:type="dxa"/>
            <w:tcBorders>
              <w:top w:val="nil"/>
              <w:left w:val="single" w:sz="4" w:space="0" w:color="auto"/>
              <w:bottom w:val="single" w:sz="4" w:space="0" w:color="auto"/>
              <w:right w:val="single" w:sz="4" w:space="0" w:color="auto"/>
            </w:tcBorders>
            <w:shd w:val="clear" w:color="auto" w:fill="auto"/>
            <w:noWrap/>
            <w:vAlign w:val="bottom"/>
            <w:hideMark/>
          </w:tcPr>
          <w:p w14:paraId="0666319E" w14:textId="77777777" w:rsidR="003F5782" w:rsidRPr="003F5782" w:rsidRDefault="003F5782" w:rsidP="003F5782">
            <w:pPr>
              <w:spacing w:after="0" w:line="240" w:lineRule="auto"/>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lastRenderedPageBreak/>
              <w:t>Laksar</w:t>
            </w:r>
          </w:p>
        </w:tc>
        <w:tc>
          <w:tcPr>
            <w:tcW w:w="472" w:type="dxa"/>
            <w:tcBorders>
              <w:top w:val="nil"/>
              <w:left w:val="nil"/>
              <w:bottom w:val="single" w:sz="4" w:space="0" w:color="auto"/>
              <w:right w:val="single" w:sz="4" w:space="0" w:color="auto"/>
            </w:tcBorders>
            <w:shd w:val="clear" w:color="auto" w:fill="auto"/>
            <w:noWrap/>
            <w:vAlign w:val="bottom"/>
            <w:hideMark/>
          </w:tcPr>
          <w:p w14:paraId="198A32BF"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4</w:t>
            </w:r>
          </w:p>
        </w:tc>
        <w:tc>
          <w:tcPr>
            <w:tcW w:w="890" w:type="dxa"/>
            <w:tcBorders>
              <w:top w:val="nil"/>
              <w:left w:val="nil"/>
              <w:bottom w:val="single" w:sz="4" w:space="0" w:color="auto"/>
              <w:right w:val="single" w:sz="4" w:space="0" w:color="auto"/>
            </w:tcBorders>
            <w:shd w:val="clear" w:color="auto" w:fill="auto"/>
            <w:noWrap/>
            <w:vAlign w:val="bottom"/>
            <w:hideMark/>
          </w:tcPr>
          <w:p w14:paraId="65C993A4"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0</w:t>
            </w:r>
          </w:p>
        </w:tc>
        <w:tc>
          <w:tcPr>
            <w:tcW w:w="1921" w:type="dxa"/>
            <w:tcBorders>
              <w:top w:val="nil"/>
              <w:left w:val="nil"/>
              <w:bottom w:val="single" w:sz="4" w:space="0" w:color="auto"/>
              <w:right w:val="single" w:sz="4" w:space="0" w:color="auto"/>
            </w:tcBorders>
            <w:shd w:val="clear" w:color="auto" w:fill="auto"/>
            <w:noWrap/>
            <w:vAlign w:val="bottom"/>
            <w:hideMark/>
          </w:tcPr>
          <w:p w14:paraId="0131D4A5"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8%</w:t>
            </w:r>
          </w:p>
        </w:tc>
        <w:tc>
          <w:tcPr>
            <w:tcW w:w="1292" w:type="dxa"/>
            <w:tcBorders>
              <w:top w:val="nil"/>
              <w:left w:val="nil"/>
              <w:bottom w:val="single" w:sz="4" w:space="0" w:color="auto"/>
              <w:right w:val="single" w:sz="4" w:space="0" w:color="auto"/>
            </w:tcBorders>
            <w:shd w:val="clear" w:color="auto" w:fill="auto"/>
            <w:noWrap/>
            <w:vAlign w:val="bottom"/>
            <w:hideMark/>
          </w:tcPr>
          <w:p w14:paraId="6FB77E27"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0%</w:t>
            </w:r>
          </w:p>
        </w:tc>
        <w:tc>
          <w:tcPr>
            <w:tcW w:w="647" w:type="dxa"/>
            <w:tcBorders>
              <w:top w:val="nil"/>
              <w:left w:val="nil"/>
              <w:bottom w:val="single" w:sz="4" w:space="0" w:color="auto"/>
              <w:right w:val="single" w:sz="4" w:space="0" w:color="auto"/>
            </w:tcBorders>
            <w:shd w:val="clear" w:color="auto" w:fill="auto"/>
            <w:noWrap/>
            <w:vAlign w:val="bottom"/>
            <w:hideMark/>
          </w:tcPr>
          <w:p w14:paraId="6D6F918E"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46</w:t>
            </w:r>
          </w:p>
        </w:tc>
        <w:tc>
          <w:tcPr>
            <w:tcW w:w="1196" w:type="dxa"/>
            <w:tcBorders>
              <w:top w:val="nil"/>
              <w:left w:val="nil"/>
              <w:bottom w:val="single" w:sz="4" w:space="0" w:color="auto"/>
              <w:right w:val="single" w:sz="4" w:space="0" w:color="auto"/>
            </w:tcBorders>
            <w:shd w:val="clear" w:color="auto" w:fill="auto"/>
            <w:noWrap/>
            <w:vAlign w:val="bottom"/>
            <w:hideMark/>
          </w:tcPr>
          <w:p w14:paraId="6C2FF5D6"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92%</w:t>
            </w:r>
          </w:p>
        </w:tc>
        <w:tc>
          <w:tcPr>
            <w:tcW w:w="683" w:type="dxa"/>
            <w:tcBorders>
              <w:top w:val="nil"/>
              <w:left w:val="nil"/>
              <w:bottom w:val="single" w:sz="4" w:space="0" w:color="auto"/>
              <w:right w:val="single" w:sz="4" w:space="0" w:color="auto"/>
            </w:tcBorders>
            <w:shd w:val="clear" w:color="auto" w:fill="auto"/>
            <w:noWrap/>
            <w:vAlign w:val="bottom"/>
            <w:hideMark/>
          </w:tcPr>
          <w:p w14:paraId="06F6F953"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50</w:t>
            </w:r>
          </w:p>
        </w:tc>
        <w:tc>
          <w:tcPr>
            <w:tcW w:w="931" w:type="dxa"/>
            <w:tcBorders>
              <w:top w:val="nil"/>
              <w:left w:val="nil"/>
              <w:bottom w:val="single" w:sz="4" w:space="0" w:color="auto"/>
              <w:right w:val="single" w:sz="4" w:space="0" w:color="auto"/>
            </w:tcBorders>
            <w:shd w:val="clear" w:color="auto" w:fill="auto"/>
            <w:noWrap/>
            <w:vAlign w:val="bottom"/>
            <w:hideMark/>
          </w:tcPr>
          <w:p w14:paraId="4BC78BE4"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100%</w:t>
            </w:r>
          </w:p>
        </w:tc>
      </w:tr>
      <w:tr w:rsidR="003F5782" w:rsidRPr="003F5782" w14:paraId="6955E94A" w14:textId="77777777" w:rsidTr="00C84125">
        <w:trPr>
          <w:trHeight w:val="286"/>
        </w:trPr>
        <w:tc>
          <w:tcPr>
            <w:tcW w:w="1673" w:type="dxa"/>
            <w:tcBorders>
              <w:top w:val="nil"/>
              <w:left w:val="single" w:sz="4" w:space="0" w:color="auto"/>
              <w:bottom w:val="single" w:sz="4" w:space="0" w:color="auto"/>
              <w:right w:val="single" w:sz="4" w:space="0" w:color="auto"/>
            </w:tcBorders>
            <w:shd w:val="clear" w:color="auto" w:fill="auto"/>
            <w:noWrap/>
            <w:vAlign w:val="bottom"/>
            <w:hideMark/>
          </w:tcPr>
          <w:p w14:paraId="7B96EEDE" w14:textId="77777777" w:rsidR="003F5782" w:rsidRPr="003F5782" w:rsidRDefault="003F5782" w:rsidP="003F5782">
            <w:pPr>
              <w:spacing w:after="0" w:line="240" w:lineRule="auto"/>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Jhabrera</w:t>
            </w:r>
          </w:p>
        </w:tc>
        <w:tc>
          <w:tcPr>
            <w:tcW w:w="472" w:type="dxa"/>
            <w:tcBorders>
              <w:top w:val="nil"/>
              <w:left w:val="nil"/>
              <w:bottom w:val="single" w:sz="4" w:space="0" w:color="auto"/>
              <w:right w:val="single" w:sz="4" w:space="0" w:color="auto"/>
            </w:tcBorders>
            <w:shd w:val="clear" w:color="auto" w:fill="auto"/>
            <w:noWrap/>
            <w:vAlign w:val="bottom"/>
            <w:hideMark/>
          </w:tcPr>
          <w:p w14:paraId="6856BC46"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12</w:t>
            </w:r>
          </w:p>
        </w:tc>
        <w:tc>
          <w:tcPr>
            <w:tcW w:w="890" w:type="dxa"/>
            <w:tcBorders>
              <w:top w:val="nil"/>
              <w:left w:val="nil"/>
              <w:bottom w:val="single" w:sz="4" w:space="0" w:color="auto"/>
              <w:right w:val="single" w:sz="4" w:space="0" w:color="auto"/>
            </w:tcBorders>
            <w:shd w:val="clear" w:color="auto" w:fill="auto"/>
            <w:noWrap/>
            <w:vAlign w:val="bottom"/>
            <w:hideMark/>
          </w:tcPr>
          <w:p w14:paraId="6281AC8F"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1</w:t>
            </w:r>
          </w:p>
        </w:tc>
        <w:tc>
          <w:tcPr>
            <w:tcW w:w="1921" w:type="dxa"/>
            <w:tcBorders>
              <w:top w:val="nil"/>
              <w:left w:val="nil"/>
              <w:bottom w:val="single" w:sz="4" w:space="0" w:color="auto"/>
              <w:right w:val="single" w:sz="4" w:space="0" w:color="auto"/>
            </w:tcBorders>
            <w:shd w:val="clear" w:color="auto" w:fill="auto"/>
            <w:noWrap/>
            <w:vAlign w:val="bottom"/>
            <w:hideMark/>
          </w:tcPr>
          <w:p w14:paraId="23C5CFB4"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25%</w:t>
            </w:r>
          </w:p>
        </w:tc>
        <w:tc>
          <w:tcPr>
            <w:tcW w:w="1292" w:type="dxa"/>
            <w:tcBorders>
              <w:top w:val="nil"/>
              <w:left w:val="nil"/>
              <w:bottom w:val="single" w:sz="4" w:space="0" w:color="auto"/>
              <w:right w:val="single" w:sz="4" w:space="0" w:color="auto"/>
            </w:tcBorders>
            <w:shd w:val="clear" w:color="auto" w:fill="auto"/>
            <w:noWrap/>
            <w:vAlign w:val="bottom"/>
            <w:hideMark/>
          </w:tcPr>
          <w:p w14:paraId="76BDF97D"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2%</w:t>
            </w:r>
          </w:p>
        </w:tc>
        <w:tc>
          <w:tcPr>
            <w:tcW w:w="647" w:type="dxa"/>
            <w:tcBorders>
              <w:top w:val="nil"/>
              <w:left w:val="nil"/>
              <w:bottom w:val="single" w:sz="4" w:space="0" w:color="auto"/>
              <w:right w:val="single" w:sz="4" w:space="0" w:color="auto"/>
            </w:tcBorders>
            <w:shd w:val="clear" w:color="auto" w:fill="auto"/>
            <w:noWrap/>
            <w:vAlign w:val="bottom"/>
            <w:hideMark/>
          </w:tcPr>
          <w:p w14:paraId="71192D17"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36</w:t>
            </w:r>
          </w:p>
        </w:tc>
        <w:tc>
          <w:tcPr>
            <w:tcW w:w="1196" w:type="dxa"/>
            <w:tcBorders>
              <w:top w:val="nil"/>
              <w:left w:val="nil"/>
              <w:bottom w:val="single" w:sz="4" w:space="0" w:color="auto"/>
              <w:right w:val="single" w:sz="4" w:space="0" w:color="auto"/>
            </w:tcBorders>
            <w:shd w:val="clear" w:color="auto" w:fill="auto"/>
            <w:noWrap/>
            <w:vAlign w:val="bottom"/>
            <w:hideMark/>
          </w:tcPr>
          <w:p w14:paraId="6DE3AEC8"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75%</w:t>
            </w:r>
          </w:p>
        </w:tc>
        <w:tc>
          <w:tcPr>
            <w:tcW w:w="683" w:type="dxa"/>
            <w:tcBorders>
              <w:top w:val="nil"/>
              <w:left w:val="nil"/>
              <w:bottom w:val="single" w:sz="4" w:space="0" w:color="auto"/>
              <w:right w:val="single" w:sz="4" w:space="0" w:color="auto"/>
            </w:tcBorders>
            <w:shd w:val="clear" w:color="auto" w:fill="auto"/>
            <w:noWrap/>
            <w:vAlign w:val="bottom"/>
            <w:hideMark/>
          </w:tcPr>
          <w:p w14:paraId="52B5305B"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48</w:t>
            </w:r>
          </w:p>
        </w:tc>
        <w:tc>
          <w:tcPr>
            <w:tcW w:w="931" w:type="dxa"/>
            <w:tcBorders>
              <w:top w:val="nil"/>
              <w:left w:val="nil"/>
              <w:bottom w:val="single" w:sz="4" w:space="0" w:color="auto"/>
              <w:right w:val="single" w:sz="4" w:space="0" w:color="auto"/>
            </w:tcBorders>
            <w:shd w:val="clear" w:color="auto" w:fill="auto"/>
            <w:noWrap/>
            <w:vAlign w:val="bottom"/>
            <w:hideMark/>
          </w:tcPr>
          <w:p w14:paraId="0C0CFD16" w14:textId="77777777" w:rsidR="003F5782" w:rsidRPr="003F5782" w:rsidRDefault="003F5782" w:rsidP="003F5782">
            <w:pPr>
              <w:spacing w:after="0" w:line="240" w:lineRule="auto"/>
              <w:jc w:val="right"/>
              <w:rPr>
                <w:rFonts w:ascii="Calibri" w:eastAsia="Times New Roman" w:hAnsi="Calibri" w:cs="Calibri"/>
                <w:color w:val="000000"/>
                <w:kern w:val="0"/>
                <w:lang w:eastAsia="en-IN"/>
                <w14:ligatures w14:val="none"/>
              </w:rPr>
            </w:pPr>
            <w:r w:rsidRPr="003F5782">
              <w:rPr>
                <w:rFonts w:ascii="Calibri" w:eastAsia="Times New Roman" w:hAnsi="Calibri" w:cs="Calibri"/>
                <w:color w:val="000000"/>
                <w:kern w:val="0"/>
                <w:lang w:eastAsia="en-IN"/>
                <w14:ligatures w14:val="none"/>
              </w:rPr>
              <w:t>100%</w:t>
            </w:r>
          </w:p>
        </w:tc>
      </w:tr>
    </w:tbl>
    <w:p w14:paraId="5109F9AB" w14:textId="77777777" w:rsidR="0061106F" w:rsidRPr="00E438B4" w:rsidRDefault="0061106F" w:rsidP="00E438B4">
      <w:pPr>
        <w:jc w:val="both"/>
        <w:rPr>
          <w:rFonts w:ascii="Times New Roman" w:hAnsi="Times New Roman" w:cs="Times New Roman"/>
          <w:sz w:val="24"/>
          <w:szCs w:val="24"/>
          <w:lang w:val="en-US"/>
        </w:rPr>
      </w:pPr>
    </w:p>
    <w:p w14:paraId="2D2EC9AB" w14:textId="79FD0450" w:rsidR="009D13FA" w:rsidRPr="00E438B4" w:rsidRDefault="0061106F" w:rsidP="00E438B4">
      <w:pPr>
        <w:jc w:val="both"/>
        <w:rPr>
          <w:rFonts w:ascii="Times New Roman" w:hAnsi="Times New Roman" w:cs="Times New Roman"/>
          <w:sz w:val="24"/>
          <w:szCs w:val="24"/>
          <w:lang w:val="en-US"/>
        </w:rPr>
      </w:pPr>
      <w:r w:rsidRPr="00E438B4">
        <w:rPr>
          <w:rFonts w:ascii="Times New Roman" w:hAnsi="Times New Roman" w:cs="Times New Roman"/>
          <w:sz w:val="24"/>
          <w:szCs w:val="24"/>
          <w:lang w:val="en-US"/>
        </w:rPr>
        <w:t>Both regular and infrequent users of digital EMI payments are included in the</w:t>
      </w:r>
      <w:r w:rsidR="007608F9">
        <w:rPr>
          <w:rFonts w:ascii="Times New Roman" w:hAnsi="Times New Roman" w:cs="Times New Roman"/>
          <w:sz w:val="24"/>
          <w:szCs w:val="24"/>
          <w:lang w:val="en-US"/>
        </w:rPr>
        <w:t xml:space="preserve"> above</w:t>
      </w:r>
      <w:r w:rsidRPr="00E438B4">
        <w:rPr>
          <w:rFonts w:ascii="Times New Roman" w:hAnsi="Times New Roman" w:cs="Times New Roman"/>
          <w:sz w:val="24"/>
          <w:szCs w:val="24"/>
          <w:lang w:val="en-US"/>
        </w:rPr>
        <w:t xml:space="preserve"> data. </w:t>
      </w:r>
      <w:r w:rsidR="009D13FA" w:rsidRPr="00E438B4">
        <w:rPr>
          <w:rFonts w:ascii="Times New Roman" w:hAnsi="Times New Roman" w:cs="Times New Roman"/>
          <w:sz w:val="24"/>
          <w:szCs w:val="24"/>
          <w:lang w:val="en-US"/>
        </w:rPr>
        <w:t>However</w:t>
      </w:r>
      <w:r w:rsidR="003F5782">
        <w:rPr>
          <w:rFonts w:ascii="Times New Roman" w:hAnsi="Times New Roman" w:cs="Times New Roman"/>
          <w:sz w:val="24"/>
          <w:szCs w:val="24"/>
          <w:lang w:val="en-US"/>
        </w:rPr>
        <w:t>,</w:t>
      </w:r>
      <w:r w:rsidR="009D13FA" w:rsidRPr="00E438B4">
        <w:rPr>
          <w:rFonts w:ascii="Times New Roman" w:hAnsi="Times New Roman" w:cs="Times New Roman"/>
          <w:sz w:val="24"/>
          <w:szCs w:val="24"/>
          <w:lang w:val="en-US"/>
        </w:rPr>
        <w:t xml:space="preserve"> </w:t>
      </w:r>
      <w:r w:rsidRPr="00E438B4">
        <w:rPr>
          <w:rFonts w:ascii="Times New Roman" w:hAnsi="Times New Roman" w:cs="Times New Roman"/>
          <w:sz w:val="24"/>
          <w:szCs w:val="24"/>
          <w:lang w:val="en-US"/>
        </w:rPr>
        <w:t xml:space="preserve">concentrating only on individuals who </w:t>
      </w:r>
      <w:r w:rsidR="007B23A8">
        <w:rPr>
          <w:rFonts w:ascii="Times New Roman" w:hAnsi="Times New Roman" w:cs="Times New Roman"/>
          <w:sz w:val="24"/>
          <w:szCs w:val="24"/>
          <w:lang w:val="en-US"/>
        </w:rPr>
        <w:t>make</w:t>
      </w:r>
      <w:r w:rsidRPr="00E438B4">
        <w:rPr>
          <w:rFonts w:ascii="Times New Roman" w:hAnsi="Times New Roman" w:cs="Times New Roman"/>
          <w:sz w:val="24"/>
          <w:szCs w:val="24"/>
          <w:lang w:val="en-US"/>
        </w:rPr>
        <w:t xml:space="preserve"> their payment online offers a constrained viewpoint.</w:t>
      </w:r>
      <w:r w:rsidRPr="00E438B4">
        <w:rPr>
          <w:rFonts w:ascii="Times New Roman" w:hAnsi="Times New Roman" w:cs="Times New Roman"/>
          <w:sz w:val="24"/>
          <w:szCs w:val="24"/>
          <w:lang w:val="en-US"/>
        </w:rPr>
        <w:br/>
      </w:r>
    </w:p>
    <w:p w14:paraId="3C67BA17" w14:textId="6ED3BB65" w:rsidR="0061106F" w:rsidRPr="00E438B4" w:rsidRDefault="0061106F" w:rsidP="00E438B4">
      <w:pPr>
        <w:jc w:val="both"/>
        <w:rPr>
          <w:rFonts w:ascii="Times New Roman" w:hAnsi="Times New Roman" w:cs="Times New Roman"/>
          <w:sz w:val="24"/>
          <w:szCs w:val="24"/>
          <w:lang w:val="en-US"/>
        </w:rPr>
      </w:pPr>
      <w:r w:rsidRPr="00E438B4">
        <w:rPr>
          <w:rFonts w:ascii="Times New Roman" w:hAnsi="Times New Roman" w:cs="Times New Roman"/>
          <w:sz w:val="24"/>
          <w:szCs w:val="24"/>
          <w:lang w:val="en-US"/>
        </w:rPr>
        <w:t>Just two of the 14 branches appear to be actively pushing borrowers to use digital payments for their EMI repayments</w:t>
      </w:r>
      <w:r w:rsidR="003F5782">
        <w:rPr>
          <w:rFonts w:ascii="Times New Roman" w:hAnsi="Times New Roman" w:cs="Times New Roman"/>
          <w:sz w:val="24"/>
          <w:szCs w:val="24"/>
          <w:lang w:val="en-US"/>
        </w:rPr>
        <w:t xml:space="preserve">, i.e., </w:t>
      </w:r>
      <w:r w:rsidR="007B23A8">
        <w:rPr>
          <w:rFonts w:ascii="Times New Roman" w:hAnsi="Times New Roman" w:cs="Times New Roman"/>
          <w:sz w:val="24"/>
          <w:szCs w:val="24"/>
          <w:lang w:val="en-US"/>
        </w:rPr>
        <w:t>Baraut and Binauli.</w:t>
      </w:r>
    </w:p>
    <w:p w14:paraId="63F25598" w14:textId="77777777" w:rsidR="00C97A03" w:rsidRPr="00E438B4" w:rsidRDefault="00C97A03" w:rsidP="00E438B4">
      <w:pPr>
        <w:jc w:val="both"/>
        <w:rPr>
          <w:rFonts w:ascii="Times New Roman" w:hAnsi="Times New Roman" w:cs="Times New Roman"/>
          <w:sz w:val="24"/>
          <w:szCs w:val="24"/>
          <w:lang w:val="en-US"/>
        </w:rPr>
      </w:pPr>
    </w:p>
    <w:p w14:paraId="2764192D" w14:textId="267A1106" w:rsidR="0066710F" w:rsidRPr="00E468D0" w:rsidRDefault="00D0108E" w:rsidP="00E468D0">
      <w:pPr>
        <w:pStyle w:val="Heading3"/>
      </w:pPr>
      <w:bookmarkStart w:id="56" w:name="_Toc172478697"/>
      <w:r w:rsidRPr="00E438B4">
        <w:rPr>
          <w:rFonts w:ascii="Times New Roman" w:hAnsi="Times New Roman" w:cs="Times New Roman"/>
          <w:noProof/>
        </w:rPr>
        <w:drawing>
          <wp:anchor distT="0" distB="0" distL="114300" distR="114300" simplePos="0" relativeHeight="251670528" behindDoc="1" locked="0" layoutInCell="1" allowOverlap="1" wp14:anchorId="7BA42786" wp14:editId="0C3D5534">
            <wp:simplePos x="0" y="0"/>
            <wp:positionH relativeFrom="margin">
              <wp:posOffset>3194050</wp:posOffset>
            </wp:positionH>
            <wp:positionV relativeFrom="paragraph">
              <wp:posOffset>8890</wp:posOffset>
            </wp:positionV>
            <wp:extent cx="2580640" cy="1947545"/>
            <wp:effectExtent l="0" t="0" r="10160" b="14605"/>
            <wp:wrapTight wrapText="bothSides">
              <wp:wrapPolygon edited="0">
                <wp:start x="0" y="0"/>
                <wp:lineTo x="0" y="21551"/>
                <wp:lineTo x="21526" y="21551"/>
                <wp:lineTo x="21526" y="0"/>
                <wp:lineTo x="0" y="0"/>
              </wp:wrapPolygon>
            </wp:wrapTight>
            <wp:docPr id="302322017" name="Chart 1">
              <a:extLst xmlns:a="http://schemas.openxmlformats.org/drawingml/2006/main">
                <a:ext uri="{FF2B5EF4-FFF2-40B4-BE49-F238E27FC236}">
                  <a16:creationId xmlns:a16="http://schemas.microsoft.com/office/drawing/2014/main" id="{BEEA8635-3424-E643-BAD7-5B9C5A6908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0066710F" w:rsidRPr="00E468D0">
        <w:t>Analysis of EMI payment mode</w:t>
      </w:r>
      <w:bookmarkEnd w:id="56"/>
    </w:p>
    <w:p w14:paraId="1AD7ACB7" w14:textId="1173D0CF" w:rsidR="0061106F" w:rsidRPr="00AB59B8" w:rsidRDefault="0061106F" w:rsidP="00C97A03">
      <w:pPr>
        <w:pStyle w:val="Caption"/>
        <w:keepNext/>
      </w:pPr>
    </w:p>
    <w:p w14:paraId="4C9F2FC9" w14:textId="04D4A6D5" w:rsidR="00C84125" w:rsidRDefault="00C84125" w:rsidP="00C84125">
      <w:pPr>
        <w:pStyle w:val="Caption"/>
        <w:keepNext/>
      </w:pPr>
      <w:bookmarkStart w:id="57" w:name="_Toc172561192"/>
      <w:r>
        <w:t xml:space="preserve">Table </w:t>
      </w:r>
      <w:fldSimple w:instr=" SEQ Table \* ARABIC ">
        <w:r w:rsidR="008F25FD">
          <w:rPr>
            <w:noProof/>
          </w:rPr>
          <w:t>19</w:t>
        </w:r>
      </w:fldSimple>
      <w:r>
        <w:t xml:space="preserve">: </w:t>
      </w:r>
      <w:r w:rsidRPr="00634A70">
        <w:t>Macro view of Collections</w:t>
      </w:r>
      <w:bookmarkEnd w:id="57"/>
    </w:p>
    <w:tbl>
      <w:tblPr>
        <w:tblW w:w="4661" w:type="dxa"/>
        <w:tblLook w:val="04A0" w:firstRow="1" w:lastRow="0" w:firstColumn="1" w:lastColumn="0" w:noHBand="0" w:noVBand="1"/>
      </w:tblPr>
      <w:tblGrid>
        <w:gridCol w:w="2385"/>
        <w:gridCol w:w="938"/>
        <w:gridCol w:w="1338"/>
      </w:tblGrid>
      <w:tr w:rsidR="00D0108E" w:rsidRPr="005060AD" w14:paraId="66669A28" w14:textId="77777777" w:rsidTr="005060AD">
        <w:trPr>
          <w:trHeight w:val="387"/>
        </w:trPr>
        <w:tc>
          <w:tcPr>
            <w:tcW w:w="2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1F5DC6" w14:textId="77777777" w:rsidR="00D0108E" w:rsidRPr="005060AD" w:rsidRDefault="00D0108E" w:rsidP="00D0108E">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5060AD">
              <w:rPr>
                <w:rFonts w:ascii="Times New Roman" w:eastAsia="Times New Roman" w:hAnsi="Times New Roman" w:cs="Times New Roman"/>
                <w:b/>
                <w:bCs/>
                <w:color w:val="000000"/>
                <w:kern w:val="0"/>
                <w:sz w:val="24"/>
                <w:szCs w:val="24"/>
                <w:lang w:eastAsia="en-IN"/>
                <w14:ligatures w14:val="none"/>
              </w:rPr>
              <w:t>Particulars</w:t>
            </w:r>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14:paraId="585D2B67" w14:textId="77777777" w:rsidR="00D0108E" w:rsidRPr="005060AD" w:rsidRDefault="00D0108E" w:rsidP="00D0108E">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5060AD">
              <w:rPr>
                <w:rFonts w:ascii="Times New Roman" w:eastAsia="Times New Roman" w:hAnsi="Times New Roman" w:cs="Times New Roman"/>
                <w:b/>
                <w:bCs/>
                <w:color w:val="000000"/>
                <w:kern w:val="0"/>
                <w:sz w:val="24"/>
                <w:szCs w:val="24"/>
                <w:lang w:eastAsia="en-IN"/>
                <w14:ligatures w14:val="none"/>
              </w:rPr>
              <w:t>%</w:t>
            </w:r>
          </w:p>
        </w:tc>
        <w:tc>
          <w:tcPr>
            <w:tcW w:w="1338" w:type="dxa"/>
            <w:tcBorders>
              <w:top w:val="single" w:sz="4" w:space="0" w:color="auto"/>
              <w:left w:val="nil"/>
              <w:bottom w:val="single" w:sz="4" w:space="0" w:color="auto"/>
              <w:right w:val="single" w:sz="4" w:space="0" w:color="auto"/>
            </w:tcBorders>
            <w:shd w:val="clear" w:color="auto" w:fill="auto"/>
            <w:noWrap/>
            <w:vAlign w:val="bottom"/>
            <w:hideMark/>
          </w:tcPr>
          <w:p w14:paraId="0956EA49" w14:textId="77777777" w:rsidR="00D0108E" w:rsidRPr="005060AD" w:rsidRDefault="00D0108E" w:rsidP="00D0108E">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5060AD">
              <w:rPr>
                <w:rFonts w:ascii="Times New Roman" w:eastAsia="Times New Roman" w:hAnsi="Times New Roman" w:cs="Times New Roman"/>
                <w:b/>
                <w:bCs/>
                <w:color w:val="000000"/>
                <w:kern w:val="0"/>
                <w:sz w:val="24"/>
                <w:szCs w:val="24"/>
                <w:lang w:eastAsia="en-IN"/>
                <w14:ligatures w14:val="none"/>
              </w:rPr>
              <w:t>Numbers</w:t>
            </w:r>
          </w:p>
        </w:tc>
      </w:tr>
      <w:tr w:rsidR="00D0108E" w:rsidRPr="005060AD" w14:paraId="17068095" w14:textId="77777777" w:rsidTr="005060AD">
        <w:trPr>
          <w:trHeight w:val="390"/>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0934CDBF" w14:textId="77777777" w:rsidR="00D0108E" w:rsidRPr="005060AD" w:rsidRDefault="00D0108E" w:rsidP="00D0108E">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Always Cash</w:t>
            </w:r>
          </w:p>
        </w:tc>
        <w:tc>
          <w:tcPr>
            <w:tcW w:w="938" w:type="dxa"/>
            <w:tcBorders>
              <w:top w:val="nil"/>
              <w:left w:val="nil"/>
              <w:bottom w:val="single" w:sz="4" w:space="0" w:color="auto"/>
              <w:right w:val="single" w:sz="4" w:space="0" w:color="auto"/>
            </w:tcBorders>
            <w:shd w:val="clear" w:color="auto" w:fill="auto"/>
            <w:noWrap/>
            <w:vAlign w:val="bottom"/>
            <w:hideMark/>
          </w:tcPr>
          <w:p w14:paraId="49C5CA5D" w14:textId="77777777" w:rsidR="00D0108E" w:rsidRPr="005060AD" w:rsidRDefault="00D0108E" w:rsidP="00D0108E">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78%</w:t>
            </w:r>
          </w:p>
        </w:tc>
        <w:tc>
          <w:tcPr>
            <w:tcW w:w="1338" w:type="dxa"/>
            <w:tcBorders>
              <w:top w:val="nil"/>
              <w:left w:val="nil"/>
              <w:bottom w:val="single" w:sz="4" w:space="0" w:color="auto"/>
              <w:right w:val="single" w:sz="4" w:space="0" w:color="auto"/>
            </w:tcBorders>
            <w:shd w:val="clear" w:color="auto" w:fill="auto"/>
            <w:noWrap/>
            <w:vAlign w:val="bottom"/>
            <w:hideMark/>
          </w:tcPr>
          <w:p w14:paraId="43F1318B" w14:textId="77777777" w:rsidR="00D0108E" w:rsidRPr="005060AD" w:rsidRDefault="00D0108E" w:rsidP="00D0108E">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200</w:t>
            </w:r>
          </w:p>
        </w:tc>
      </w:tr>
      <w:tr w:rsidR="00D0108E" w:rsidRPr="005060AD" w14:paraId="7DFC5D9B" w14:textId="77777777" w:rsidTr="005060AD">
        <w:trPr>
          <w:trHeight w:val="351"/>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6F7F9ADC" w14:textId="7D4A0A0F" w:rsidR="00D0108E" w:rsidRPr="005060AD" w:rsidRDefault="00D0108E" w:rsidP="00D0108E">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Both (Cash + Online)</w:t>
            </w:r>
          </w:p>
        </w:tc>
        <w:tc>
          <w:tcPr>
            <w:tcW w:w="938" w:type="dxa"/>
            <w:tcBorders>
              <w:top w:val="nil"/>
              <w:left w:val="nil"/>
              <w:bottom w:val="single" w:sz="4" w:space="0" w:color="auto"/>
              <w:right w:val="single" w:sz="4" w:space="0" w:color="auto"/>
            </w:tcBorders>
            <w:shd w:val="clear" w:color="auto" w:fill="auto"/>
            <w:noWrap/>
            <w:vAlign w:val="bottom"/>
            <w:hideMark/>
          </w:tcPr>
          <w:p w14:paraId="0D64D5BF" w14:textId="77777777" w:rsidR="00D0108E" w:rsidRPr="005060AD" w:rsidRDefault="00D0108E" w:rsidP="00D0108E">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20%</w:t>
            </w:r>
          </w:p>
        </w:tc>
        <w:tc>
          <w:tcPr>
            <w:tcW w:w="1338" w:type="dxa"/>
            <w:tcBorders>
              <w:top w:val="nil"/>
              <w:left w:val="nil"/>
              <w:bottom w:val="single" w:sz="4" w:space="0" w:color="auto"/>
              <w:right w:val="single" w:sz="4" w:space="0" w:color="auto"/>
            </w:tcBorders>
            <w:shd w:val="clear" w:color="auto" w:fill="auto"/>
            <w:noWrap/>
            <w:vAlign w:val="bottom"/>
            <w:hideMark/>
          </w:tcPr>
          <w:p w14:paraId="7068C28C" w14:textId="77777777" w:rsidR="00D0108E" w:rsidRPr="005060AD" w:rsidRDefault="00D0108E" w:rsidP="00D0108E">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52</w:t>
            </w:r>
          </w:p>
        </w:tc>
      </w:tr>
      <w:tr w:rsidR="00D0108E" w:rsidRPr="005060AD" w14:paraId="12C108B7" w14:textId="77777777" w:rsidTr="005060AD">
        <w:trPr>
          <w:trHeight w:val="362"/>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55A0011D" w14:textId="77777777" w:rsidR="00D0108E" w:rsidRPr="005060AD" w:rsidRDefault="00D0108E" w:rsidP="00D0108E">
            <w:pPr>
              <w:spacing w:after="0" w:line="240" w:lineRule="auto"/>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Online</w:t>
            </w:r>
          </w:p>
        </w:tc>
        <w:tc>
          <w:tcPr>
            <w:tcW w:w="938" w:type="dxa"/>
            <w:tcBorders>
              <w:top w:val="nil"/>
              <w:left w:val="nil"/>
              <w:bottom w:val="single" w:sz="4" w:space="0" w:color="auto"/>
              <w:right w:val="single" w:sz="4" w:space="0" w:color="auto"/>
            </w:tcBorders>
            <w:shd w:val="clear" w:color="auto" w:fill="auto"/>
            <w:noWrap/>
            <w:vAlign w:val="bottom"/>
            <w:hideMark/>
          </w:tcPr>
          <w:p w14:paraId="76578E79" w14:textId="77777777" w:rsidR="00D0108E" w:rsidRPr="005060AD" w:rsidRDefault="00D0108E" w:rsidP="00D0108E">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2%</w:t>
            </w:r>
          </w:p>
        </w:tc>
        <w:tc>
          <w:tcPr>
            <w:tcW w:w="1338" w:type="dxa"/>
            <w:tcBorders>
              <w:top w:val="nil"/>
              <w:left w:val="nil"/>
              <w:bottom w:val="single" w:sz="4" w:space="0" w:color="auto"/>
              <w:right w:val="single" w:sz="4" w:space="0" w:color="auto"/>
            </w:tcBorders>
            <w:shd w:val="clear" w:color="auto" w:fill="auto"/>
            <w:noWrap/>
            <w:vAlign w:val="bottom"/>
            <w:hideMark/>
          </w:tcPr>
          <w:p w14:paraId="1801A91A" w14:textId="77777777" w:rsidR="00D0108E" w:rsidRPr="005060AD" w:rsidRDefault="00D0108E" w:rsidP="00D0108E">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5060AD">
              <w:rPr>
                <w:rFonts w:ascii="Times New Roman" w:eastAsia="Times New Roman" w:hAnsi="Times New Roman" w:cs="Times New Roman"/>
                <w:color w:val="000000"/>
                <w:kern w:val="0"/>
                <w:sz w:val="24"/>
                <w:szCs w:val="24"/>
                <w:lang w:eastAsia="en-IN"/>
                <w14:ligatures w14:val="none"/>
              </w:rPr>
              <w:t>5</w:t>
            </w:r>
          </w:p>
        </w:tc>
      </w:tr>
      <w:tr w:rsidR="00D0108E" w:rsidRPr="005060AD" w14:paraId="2406B582" w14:textId="77777777" w:rsidTr="005060AD">
        <w:trPr>
          <w:trHeight w:val="351"/>
        </w:trPr>
        <w:tc>
          <w:tcPr>
            <w:tcW w:w="2385" w:type="dxa"/>
            <w:tcBorders>
              <w:top w:val="nil"/>
              <w:left w:val="single" w:sz="4" w:space="0" w:color="auto"/>
              <w:bottom w:val="single" w:sz="4" w:space="0" w:color="auto"/>
              <w:right w:val="single" w:sz="4" w:space="0" w:color="auto"/>
            </w:tcBorders>
            <w:shd w:val="clear" w:color="auto" w:fill="auto"/>
            <w:noWrap/>
            <w:vAlign w:val="bottom"/>
            <w:hideMark/>
          </w:tcPr>
          <w:p w14:paraId="127805C9" w14:textId="77777777" w:rsidR="00D0108E" w:rsidRPr="005060AD" w:rsidRDefault="00D0108E" w:rsidP="00D0108E">
            <w:pPr>
              <w:spacing w:after="0" w:line="240" w:lineRule="auto"/>
              <w:rPr>
                <w:rFonts w:ascii="Times New Roman" w:eastAsia="Times New Roman" w:hAnsi="Times New Roman" w:cs="Times New Roman"/>
                <w:b/>
                <w:bCs/>
                <w:color w:val="000000"/>
                <w:kern w:val="0"/>
                <w:sz w:val="24"/>
                <w:szCs w:val="24"/>
                <w:lang w:eastAsia="en-IN"/>
                <w14:ligatures w14:val="none"/>
              </w:rPr>
            </w:pPr>
            <w:r w:rsidRPr="005060AD">
              <w:rPr>
                <w:rFonts w:ascii="Times New Roman" w:eastAsia="Times New Roman" w:hAnsi="Times New Roman" w:cs="Times New Roman"/>
                <w:b/>
                <w:bCs/>
                <w:color w:val="000000"/>
                <w:kern w:val="0"/>
                <w:sz w:val="24"/>
                <w:szCs w:val="24"/>
                <w:lang w:eastAsia="en-IN"/>
                <w14:ligatures w14:val="none"/>
              </w:rPr>
              <w:t>Total</w:t>
            </w:r>
          </w:p>
        </w:tc>
        <w:tc>
          <w:tcPr>
            <w:tcW w:w="938" w:type="dxa"/>
            <w:tcBorders>
              <w:top w:val="nil"/>
              <w:left w:val="nil"/>
              <w:bottom w:val="single" w:sz="4" w:space="0" w:color="auto"/>
              <w:right w:val="single" w:sz="4" w:space="0" w:color="auto"/>
            </w:tcBorders>
            <w:shd w:val="clear" w:color="auto" w:fill="auto"/>
            <w:noWrap/>
            <w:vAlign w:val="bottom"/>
            <w:hideMark/>
          </w:tcPr>
          <w:p w14:paraId="2182B76E" w14:textId="77777777" w:rsidR="00D0108E" w:rsidRPr="005060AD" w:rsidRDefault="00D0108E" w:rsidP="00D0108E">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5060AD">
              <w:rPr>
                <w:rFonts w:ascii="Times New Roman" w:eastAsia="Times New Roman" w:hAnsi="Times New Roman" w:cs="Times New Roman"/>
                <w:b/>
                <w:bCs/>
                <w:color w:val="000000"/>
                <w:kern w:val="0"/>
                <w:sz w:val="24"/>
                <w:szCs w:val="24"/>
                <w:lang w:eastAsia="en-IN"/>
                <w14:ligatures w14:val="none"/>
              </w:rPr>
              <w:t>100%</w:t>
            </w:r>
          </w:p>
        </w:tc>
        <w:tc>
          <w:tcPr>
            <w:tcW w:w="1338" w:type="dxa"/>
            <w:tcBorders>
              <w:top w:val="nil"/>
              <w:left w:val="nil"/>
              <w:bottom w:val="single" w:sz="4" w:space="0" w:color="auto"/>
              <w:right w:val="single" w:sz="4" w:space="0" w:color="auto"/>
            </w:tcBorders>
            <w:shd w:val="clear" w:color="auto" w:fill="auto"/>
            <w:noWrap/>
            <w:vAlign w:val="bottom"/>
            <w:hideMark/>
          </w:tcPr>
          <w:p w14:paraId="2EC3AE69" w14:textId="77777777" w:rsidR="00D0108E" w:rsidRPr="005060AD" w:rsidRDefault="00D0108E" w:rsidP="00D0108E">
            <w:pPr>
              <w:spacing w:after="0" w:line="240" w:lineRule="auto"/>
              <w:jc w:val="right"/>
              <w:rPr>
                <w:rFonts w:ascii="Times New Roman" w:eastAsia="Times New Roman" w:hAnsi="Times New Roman" w:cs="Times New Roman"/>
                <w:b/>
                <w:bCs/>
                <w:color w:val="000000"/>
                <w:kern w:val="0"/>
                <w:sz w:val="24"/>
                <w:szCs w:val="24"/>
                <w:lang w:eastAsia="en-IN"/>
                <w14:ligatures w14:val="none"/>
              </w:rPr>
            </w:pPr>
            <w:r w:rsidRPr="005060AD">
              <w:rPr>
                <w:rFonts w:ascii="Times New Roman" w:eastAsia="Times New Roman" w:hAnsi="Times New Roman" w:cs="Times New Roman"/>
                <w:b/>
                <w:bCs/>
                <w:color w:val="000000"/>
                <w:kern w:val="0"/>
                <w:sz w:val="24"/>
                <w:szCs w:val="24"/>
                <w:lang w:eastAsia="en-IN"/>
                <w14:ligatures w14:val="none"/>
              </w:rPr>
              <w:t>257</w:t>
            </w:r>
          </w:p>
        </w:tc>
      </w:tr>
    </w:tbl>
    <w:p w14:paraId="443C13B6" w14:textId="62F19EC4" w:rsidR="0061106F" w:rsidRPr="00E438B4" w:rsidRDefault="0061106F" w:rsidP="00E438B4">
      <w:pPr>
        <w:jc w:val="both"/>
        <w:rPr>
          <w:rFonts w:ascii="Times New Roman" w:hAnsi="Times New Roman" w:cs="Times New Roman"/>
          <w:sz w:val="24"/>
          <w:szCs w:val="24"/>
          <w:lang w:val="en-US"/>
        </w:rPr>
      </w:pPr>
    </w:p>
    <w:p w14:paraId="6D1EBF42" w14:textId="646C2873" w:rsidR="00E35602" w:rsidRPr="00E438B4" w:rsidRDefault="00C97A03" w:rsidP="00E438B4">
      <w:pPr>
        <w:jc w:val="both"/>
        <w:rPr>
          <w:rFonts w:ascii="Times New Roman" w:hAnsi="Times New Roman" w:cs="Times New Roman"/>
          <w:sz w:val="24"/>
          <w:szCs w:val="24"/>
          <w:lang w:val="en-US"/>
        </w:rPr>
      </w:pPr>
      <w:r w:rsidRPr="00E438B4">
        <w:rPr>
          <w:rFonts w:ascii="Times New Roman" w:hAnsi="Times New Roman" w:cs="Times New Roman"/>
          <w:noProof/>
          <w:sz w:val="24"/>
          <w:szCs w:val="24"/>
        </w:rPr>
        <mc:AlternateContent>
          <mc:Choice Requires="wps">
            <w:drawing>
              <wp:anchor distT="0" distB="0" distL="114300" distR="114300" simplePos="0" relativeHeight="251672576" behindDoc="1" locked="0" layoutInCell="1" allowOverlap="1" wp14:anchorId="4A78568B" wp14:editId="2EB83FF1">
                <wp:simplePos x="0" y="0"/>
                <wp:positionH relativeFrom="margin">
                  <wp:posOffset>3623752</wp:posOffset>
                </wp:positionH>
                <wp:positionV relativeFrom="paragraph">
                  <wp:posOffset>227661</wp:posOffset>
                </wp:positionV>
                <wp:extent cx="1644650" cy="635"/>
                <wp:effectExtent l="0" t="0" r="0" b="0"/>
                <wp:wrapTight wrapText="bothSides">
                  <wp:wrapPolygon edited="0">
                    <wp:start x="0" y="0"/>
                    <wp:lineTo x="0" y="20057"/>
                    <wp:lineTo x="21266" y="20057"/>
                    <wp:lineTo x="21266" y="0"/>
                    <wp:lineTo x="0" y="0"/>
                  </wp:wrapPolygon>
                </wp:wrapTight>
                <wp:docPr id="630386423" name="Text Box 1"/>
                <wp:cNvGraphicFramePr/>
                <a:graphic xmlns:a="http://schemas.openxmlformats.org/drawingml/2006/main">
                  <a:graphicData uri="http://schemas.microsoft.com/office/word/2010/wordprocessingShape">
                    <wps:wsp>
                      <wps:cNvSpPr txBox="1"/>
                      <wps:spPr>
                        <a:xfrm>
                          <a:off x="0" y="0"/>
                          <a:ext cx="1644650" cy="635"/>
                        </a:xfrm>
                        <a:prstGeom prst="rect">
                          <a:avLst/>
                        </a:prstGeom>
                        <a:solidFill>
                          <a:prstClr val="white"/>
                        </a:solidFill>
                        <a:ln>
                          <a:noFill/>
                        </a:ln>
                      </wps:spPr>
                      <wps:txbx>
                        <w:txbxContent>
                          <w:p w14:paraId="788B1850" w14:textId="1111C848" w:rsidR="009D13FA" w:rsidRPr="003D66EC" w:rsidRDefault="009D13FA" w:rsidP="009D13FA">
                            <w:pPr>
                              <w:pStyle w:val="Caption"/>
                              <w:rPr>
                                <w:noProof/>
                              </w:rPr>
                            </w:pPr>
                            <w:bookmarkStart w:id="58" w:name="_Toc172454117"/>
                            <w:bookmarkStart w:id="59" w:name="_Toc172478732"/>
                            <w:r>
                              <w:t xml:space="preserve">Figure </w:t>
                            </w:r>
                            <w:fldSimple w:instr=" SEQ Figure \* ARABIC ">
                              <w:r w:rsidR="00695405">
                                <w:rPr>
                                  <w:noProof/>
                                </w:rPr>
                                <w:t>7</w:t>
                              </w:r>
                            </w:fldSimple>
                            <w:r>
                              <w:t>: Macro view of collections</w:t>
                            </w:r>
                            <w:bookmarkEnd w:id="58"/>
                            <w:bookmarkEnd w:id="5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A78568B" id="_x0000_s1034" type="#_x0000_t202" style="position:absolute;left:0;text-align:left;margin-left:285.35pt;margin-top:17.95pt;width:129.5pt;height:.05pt;z-index:-2516439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" stroked="f">
                <v:textbox style="mso-fit-shape-to-text:t" inset="0,0,0,0">
                  <w:txbxContent>
                    <w:p w14:paraId="788B1850" w14:textId="1111C848" w:rsidR="009D13FA" w:rsidRPr="003D66EC" w:rsidRDefault="009D13FA" w:rsidP="009D13FA">
                      <w:pPr>
                        <w:pStyle w:val="Caption"/>
                        <w:rPr>
                          <w:noProof/>
                        </w:rPr>
                      </w:pPr>
                      <w:bookmarkStart w:id="60" w:name="_Toc172454117"/>
                      <w:bookmarkStart w:id="61" w:name="_Toc172478732"/>
                      <w:r>
                        <w:t xml:space="preserve">Figure </w:t>
                      </w:r>
                      <w:fldSimple w:instr=" SEQ Figure \* ARABIC ">
                        <w:r w:rsidR="00695405">
                          <w:rPr>
                            <w:noProof/>
                          </w:rPr>
                          <w:t>7</w:t>
                        </w:r>
                      </w:fldSimple>
                      <w:r>
                        <w:t>: Macro view of collections</w:t>
                      </w:r>
                      <w:bookmarkEnd w:id="60"/>
                      <w:bookmarkEnd w:id="61"/>
                    </w:p>
                  </w:txbxContent>
                </v:textbox>
                <w10:wrap type="tight" anchorx="margin"/>
              </v:shape>
            </w:pict>
          </mc:Fallback>
        </mc:AlternateContent>
      </w:r>
    </w:p>
    <w:p w14:paraId="176EDED5" w14:textId="77777777" w:rsidR="00E35602" w:rsidRDefault="00E35602" w:rsidP="00E438B4">
      <w:pPr>
        <w:jc w:val="both"/>
        <w:rPr>
          <w:rFonts w:ascii="Times New Roman" w:hAnsi="Times New Roman" w:cs="Times New Roman"/>
          <w:sz w:val="24"/>
          <w:szCs w:val="24"/>
          <w:lang w:val="en-US"/>
        </w:rPr>
      </w:pPr>
    </w:p>
    <w:p w14:paraId="29D2E575" w14:textId="066565F1" w:rsidR="003F5782" w:rsidRPr="003F5782" w:rsidRDefault="003F5782" w:rsidP="003F5782">
      <w:pPr>
        <w:pStyle w:val="ListParagraph"/>
        <w:numPr>
          <w:ilvl w:val="0"/>
          <w:numId w:val="25"/>
        </w:numPr>
        <w:jc w:val="both"/>
        <w:rPr>
          <w:rFonts w:ascii="Times New Roman" w:hAnsi="Times New Roman" w:cs="Times New Roman"/>
          <w:sz w:val="24"/>
          <w:szCs w:val="24"/>
          <w:lang w:val="en-US"/>
        </w:rPr>
      </w:pPr>
      <w:r w:rsidRPr="003F5782">
        <w:rPr>
          <w:rFonts w:ascii="Times New Roman" w:hAnsi="Times New Roman" w:cs="Times New Roman"/>
          <w:sz w:val="24"/>
          <w:szCs w:val="24"/>
          <w:lang w:val="en-US"/>
        </w:rPr>
        <w:t>Borrowers who pay EMI through cash are 78%, those who pay online but the frequency is less i.e., (cash + Online) are 20% and those who pay regularly via online are 2% only.</w:t>
      </w:r>
    </w:p>
    <w:p w14:paraId="5C258AD6" w14:textId="77777777" w:rsidR="003F5782" w:rsidRPr="00E438B4" w:rsidRDefault="003F5782" w:rsidP="00E438B4">
      <w:pPr>
        <w:jc w:val="both"/>
        <w:rPr>
          <w:rFonts w:ascii="Times New Roman" w:hAnsi="Times New Roman" w:cs="Times New Roman"/>
          <w:sz w:val="24"/>
          <w:szCs w:val="24"/>
          <w:lang w:val="en-US"/>
        </w:rPr>
      </w:pPr>
    </w:p>
    <w:p w14:paraId="2EA28352" w14:textId="22D45E17" w:rsidR="009D13FA" w:rsidRPr="00E438B4" w:rsidRDefault="00E468D0" w:rsidP="00E468D0">
      <w:pPr>
        <w:pStyle w:val="Heading4"/>
        <w:rPr>
          <w:lang w:val="en-US"/>
        </w:rPr>
      </w:pPr>
      <w:r>
        <w:rPr>
          <w:lang w:val="en-US"/>
        </w:rPr>
        <w:t xml:space="preserve">Cross-tabular </w:t>
      </w:r>
      <w:r w:rsidR="004908AD">
        <w:rPr>
          <w:lang w:val="en-US"/>
        </w:rPr>
        <w:t>Analysis</w:t>
      </w:r>
      <w:r>
        <w:rPr>
          <w:lang w:val="en-US"/>
        </w:rPr>
        <w:t xml:space="preserve"> of Income and Awareness</w:t>
      </w:r>
      <w:r w:rsidR="004908AD">
        <w:rPr>
          <w:lang w:val="en-US"/>
        </w:rPr>
        <w:t xml:space="preserve"> of Digital Payments</w:t>
      </w:r>
    </w:p>
    <w:p w14:paraId="05494318" w14:textId="6179CDCA" w:rsidR="00F243D0" w:rsidRPr="00AB59B8" w:rsidRDefault="00F243D0" w:rsidP="00CC4ACF">
      <w:pPr>
        <w:pStyle w:val="Caption"/>
        <w:keepNext/>
        <w:jc w:val="center"/>
      </w:pPr>
    </w:p>
    <w:p w14:paraId="7320E60B" w14:textId="5DC9F29C" w:rsidR="00C84125" w:rsidRDefault="00C84125" w:rsidP="00C84125">
      <w:pPr>
        <w:pStyle w:val="Caption"/>
        <w:keepNext/>
        <w:jc w:val="center"/>
      </w:pPr>
      <w:bookmarkStart w:id="62" w:name="_Toc172561193"/>
      <w:r>
        <w:t xml:space="preserve">Table </w:t>
      </w:r>
      <w:fldSimple w:instr=" SEQ Table \* ARABIC ">
        <w:r w:rsidR="008F25FD">
          <w:rPr>
            <w:noProof/>
          </w:rPr>
          <w:t>20</w:t>
        </w:r>
      </w:fldSimple>
      <w:r>
        <w:t xml:space="preserve">: </w:t>
      </w:r>
      <w:r w:rsidRPr="009B36A0">
        <w:t xml:space="preserve">Cross-tab analysis of </w:t>
      </w:r>
      <w:r w:rsidR="00EE05DA">
        <w:t xml:space="preserve">household </w:t>
      </w:r>
      <w:r w:rsidRPr="009B36A0">
        <w:t>income and awareness</w:t>
      </w:r>
      <w:bookmarkEnd w:id="62"/>
    </w:p>
    <w:tbl>
      <w:tblPr>
        <w:tblW w:w="10015" w:type="dxa"/>
        <w:tblLook w:val="04A0" w:firstRow="1" w:lastRow="0" w:firstColumn="1" w:lastColumn="0" w:noHBand="0" w:noVBand="1"/>
      </w:tblPr>
      <w:tblGrid>
        <w:gridCol w:w="2967"/>
        <w:gridCol w:w="1446"/>
        <w:gridCol w:w="1614"/>
        <w:gridCol w:w="932"/>
        <w:gridCol w:w="793"/>
        <w:gridCol w:w="1129"/>
        <w:gridCol w:w="1134"/>
      </w:tblGrid>
      <w:tr w:rsidR="0090239C" w:rsidRPr="0090239C" w14:paraId="68AC90C3" w14:textId="77777777" w:rsidTr="0090239C">
        <w:trPr>
          <w:trHeight w:val="323"/>
        </w:trPr>
        <w:tc>
          <w:tcPr>
            <w:tcW w:w="10015" w:type="dxa"/>
            <w:gridSpan w:val="7"/>
            <w:tcBorders>
              <w:top w:val="single" w:sz="8" w:space="0" w:color="auto"/>
              <w:left w:val="single" w:sz="8" w:space="0" w:color="auto"/>
              <w:bottom w:val="single" w:sz="4" w:space="0" w:color="auto"/>
              <w:right w:val="single" w:sz="8" w:space="0" w:color="000000"/>
            </w:tcBorders>
            <w:shd w:val="clear" w:color="auto" w:fill="auto"/>
            <w:noWrap/>
            <w:vAlign w:val="bottom"/>
            <w:hideMark/>
          </w:tcPr>
          <w:p w14:paraId="6CF4068F" w14:textId="3C303933" w:rsidR="0090239C" w:rsidRPr="0090239C" w:rsidRDefault="00EE05DA" w:rsidP="0090239C">
            <w:pPr>
              <w:spacing w:after="0" w:line="240" w:lineRule="auto"/>
              <w:jc w:val="center"/>
              <w:rPr>
                <w:rFonts w:ascii="Calibri" w:eastAsia="Times New Roman" w:hAnsi="Calibri" w:cs="Calibri"/>
                <w:b/>
                <w:bCs/>
                <w:color w:val="000000"/>
                <w:kern w:val="0"/>
                <w:lang w:eastAsia="en-IN"/>
                <w14:ligatures w14:val="none"/>
              </w:rPr>
            </w:pPr>
            <w:r>
              <w:rPr>
                <w:rFonts w:ascii="Calibri" w:eastAsia="Times New Roman" w:hAnsi="Calibri" w:cs="Calibri"/>
                <w:b/>
                <w:bCs/>
                <w:color w:val="000000"/>
                <w:kern w:val="0"/>
                <w:lang w:eastAsia="en-IN"/>
                <w14:ligatures w14:val="none"/>
              </w:rPr>
              <w:t xml:space="preserve">Household </w:t>
            </w:r>
            <w:r w:rsidR="0090239C" w:rsidRPr="0090239C">
              <w:rPr>
                <w:rFonts w:ascii="Calibri" w:eastAsia="Times New Roman" w:hAnsi="Calibri" w:cs="Calibri"/>
                <w:b/>
                <w:bCs/>
                <w:color w:val="000000"/>
                <w:kern w:val="0"/>
                <w:lang w:eastAsia="en-IN"/>
                <w14:ligatures w14:val="none"/>
              </w:rPr>
              <w:t>Income and Awareness</w:t>
            </w:r>
          </w:p>
        </w:tc>
      </w:tr>
      <w:tr w:rsidR="0090239C" w:rsidRPr="0090239C" w14:paraId="0BE5237D" w14:textId="77777777" w:rsidTr="00EE05DA">
        <w:trPr>
          <w:trHeight w:val="323"/>
        </w:trPr>
        <w:tc>
          <w:tcPr>
            <w:tcW w:w="2967" w:type="dxa"/>
            <w:tcBorders>
              <w:top w:val="nil"/>
              <w:left w:val="single" w:sz="8" w:space="0" w:color="auto"/>
              <w:bottom w:val="single" w:sz="4" w:space="0" w:color="auto"/>
              <w:right w:val="single" w:sz="4" w:space="0" w:color="auto"/>
            </w:tcBorders>
            <w:shd w:val="clear" w:color="auto" w:fill="auto"/>
            <w:noWrap/>
            <w:vAlign w:val="bottom"/>
            <w:hideMark/>
          </w:tcPr>
          <w:p w14:paraId="3F3A6993" w14:textId="77777777" w:rsidR="0090239C" w:rsidRPr="0090239C" w:rsidRDefault="0090239C" w:rsidP="0090239C">
            <w:pPr>
              <w:spacing w:after="0" w:line="240" w:lineRule="auto"/>
              <w:jc w:val="center"/>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 </w:t>
            </w:r>
          </w:p>
        </w:tc>
        <w:tc>
          <w:tcPr>
            <w:tcW w:w="1446" w:type="dxa"/>
            <w:tcBorders>
              <w:top w:val="nil"/>
              <w:left w:val="nil"/>
              <w:bottom w:val="single" w:sz="4" w:space="0" w:color="auto"/>
              <w:right w:val="single" w:sz="4" w:space="0" w:color="auto"/>
            </w:tcBorders>
            <w:shd w:val="clear" w:color="auto" w:fill="auto"/>
            <w:noWrap/>
            <w:vAlign w:val="bottom"/>
            <w:hideMark/>
          </w:tcPr>
          <w:p w14:paraId="3EF0F2FC" w14:textId="77777777" w:rsidR="0090239C" w:rsidRPr="0090239C" w:rsidRDefault="0090239C" w:rsidP="0090239C">
            <w:pPr>
              <w:spacing w:after="0" w:line="240" w:lineRule="auto"/>
              <w:jc w:val="center"/>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 </w:t>
            </w:r>
          </w:p>
        </w:tc>
        <w:tc>
          <w:tcPr>
            <w:tcW w:w="1614" w:type="dxa"/>
            <w:tcBorders>
              <w:top w:val="nil"/>
              <w:left w:val="nil"/>
              <w:bottom w:val="single" w:sz="4" w:space="0" w:color="auto"/>
              <w:right w:val="single" w:sz="4" w:space="0" w:color="auto"/>
            </w:tcBorders>
            <w:shd w:val="clear" w:color="auto" w:fill="auto"/>
            <w:noWrap/>
            <w:vAlign w:val="bottom"/>
            <w:hideMark/>
          </w:tcPr>
          <w:p w14:paraId="3CA68B6F" w14:textId="77777777" w:rsidR="0090239C" w:rsidRPr="0090239C" w:rsidRDefault="0090239C" w:rsidP="0090239C">
            <w:pPr>
              <w:spacing w:after="0" w:line="240" w:lineRule="auto"/>
              <w:jc w:val="center"/>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 </w:t>
            </w:r>
          </w:p>
        </w:tc>
        <w:tc>
          <w:tcPr>
            <w:tcW w:w="172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3FEBA7" w14:textId="77777777" w:rsidR="0090239C" w:rsidRPr="0090239C" w:rsidRDefault="0090239C" w:rsidP="0090239C">
            <w:pPr>
              <w:spacing w:after="0" w:line="240" w:lineRule="auto"/>
              <w:jc w:val="center"/>
              <w:rPr>
                <w:rFonts w:ascii="Calibri" w:eastAsia="Times New Roman" w:hAnsi="Calibri" w:cs="Calibri"/>
                <w:b/>
                <w:bCs/>
                <w:color w:val="000000"/>
                <w:kern w:val="0"/>
                <w:lang w:eastAsia="en-IN"/>
                <w14:ligatures w14:val="none"/>
              </w:rPr>
            </w:pPr>
            <w:r w:rsidRPr="0090239C">
              <w:rPr>
                <w:rFonts w:ascii="Calibri" w:eastAsia="Times New Roman" w:hAnsi="Calibri" w:cs="Calibri"/>
                <w:b/>
                <w:bCs/>
                <w:color w:val="000000"/>
                <w:kern w:val="0"/>
                <w:lang w:eastAsia="en-IN"/>
                <w14:ligatures w14:val="none"/>
              </w:rPr>
              <w:t>Figures</w:t>
            </w:r>
          </w:p>
        </w:tc>
        <w:tc>
          <w:tcPr>
            <w:tcW w:w="2263" w:type="dxa"/>
            <w:gridSpan w:val="2"/>
            <w:tcBorders>
              <w:top w:val="single" w:sz="4" w:space="0" w:color="auto"/>
              <w:left w:val="nil"/>
              <w:bottom w:val="single" w:sz="4" w:space="0" w:color="auto"/>
              <w:right w:val="single" w:sz="8" w:space="0" w:color="000000"/>
            </w:tcBorders>
            <w:shd w:val="clear" w:color="auto" w:fill="auto"/>
            <w:noWrap/>
            <w:vAlign w:val="bottom"/>
            <w:hideMark/>
          </w:tcPr>
          <w:p w14:paraId="1B4046B4" w14:textId="77777777" w:rsidR="0090239C" w:rsidRPr="0090239C" w:rsidRDefault="0090239C" w:rsidP="0090239C">
            <w:pPr>
              <w:spacing w:after="0" w:line="240" w:lineRule="auto"/>
              <w:jc w:val="center"/>
              <w:rPr>
                <w:rFonts w:ascii="Calibri" w:eastAsia="Times New Roman" w:hAnsi="Calibri" w:cs="Calibri"/>
                <w:b/>
                <w:bCs/>
                <w:color w:val="000000"/>
                <w:kern w:val="0"/>
                <w:lang w:eastAsia="en-IN"/>
                <w14:ligatures w14:val="none"/>
              </w:rPr>
            </w:pPr>
            <w:r w:rsidRPr="0090239C">
              <w:rPr>
                <w:rFonts w:ascii="Calibri" w:eastAsia="Times New Roman" w:hAnsi="Calibri" w:cs="Calibri"/>
                <w:b/>
                <w:bCs/>
                <w:color w:val="000000"/>
                <w:kern w:val="0"/>
                <w:lang w:eastAsia="en-IN"/>
                <w14:ligatures w14:val="none"/>
              </w:rPr>
              <w:t>Percentage</w:t>
            </w:r>
          </w:p>
        </w:tc>
      </w:tr>
      <w:tr w:rsidR="0090239C" w:rsidRPr="0090239C" w14:paraId="62B534CA" w14:textId="77777777" w:rsidTr="00EE05DA">
        <w:trPr>
          <w:trHeight w:val="335"/>
        </w:trPr>
        <w:tc>
          <w:tcPr>
            <w:tcW w:w="2967" w:type="dxa"/>
            <w:tcBorders>
              <w:top w:val="nil"/>
              <w:left w:val="single" w:sz="8" w:space="0" w:color="auto"/>
              <w:bottom w:val="single" w:sz="8" w:space="0" w:color="auto"/>
              <w:right w:val="single" w:sz="4" w:space="0" w:color="auto"/>
            </w:tcBorders>
            <w:shd w:val="clear" w:color="auto" w:fill="auto"/>
            <w:noWrap/>
            <w:vAlign w:val="bottom"/>
            <w:hideMark/>
          </w:tcPr>
          <w:p w14:paraId="708F1972" w14:textId="72DF9E3B" w:rsidR="0090239C" w:rsidRPr="0090239C" w:rsidRDefault="00EE05DA" w:rsidP="0090239C">
            <w:pPr>
              <w:spacing w:after="0" w:line="240" w:lineRule="auto"/>
              <w:rPr>
                <w:rFonts w:ascii="Calibri" w:eastAsia="Times New Roman" w:hAnsi="Calibri" w:cs="Calibri"/>
                <w:b/>
                <w:bCs/>
                <w:color w:val="000000"/>
                <w:kern w:val="0"/>
                <w:lang w:eastAsia="en-IN"/>
                <w14:ligatures w14:val="none"/>
              </w:rPr>
            </w:pPr>
            <w:r>
              <w:rPr>
                <w:rFonts w:ascii="Calibri" w:eastAsia="Times New Roman" w:hAnsi="Calibri" w:cs="Calibri"/>
                <w:b/>
                <w:bCs/>
                <w:color w:val="000000"/>
                <w:kern w:val="0"/>
                <w:lang w:eastAsia="en-IN"/>
                <w14:ligatures w14:val="none"/>
              </w:rPr>
              <w:t>Household Income (₹)</w:t>
            </w:r>
          </w:p>
        </w:tc>
        <w:tc>
          <w:tcPr>
            <w:tcW w:w="1446" w:type="dxa"/>
            <w:tcBorders>
              <w:top w:val="nil"/>
              <w:left w:val="nil"/>
              <w:bottom w:val="single" w:sz="8" w:space="0" w:color="auto"/>
              <w:right w:val="single" w:sz="4" w:space="0" w:color="auto"/>
            </w:tcBorders>
            <w:shd w:val="clear" w:color="auto" w:fill="auto"/>
            <w:noWrap/>
            <w:vAlign w:val="bottom"/>
            <w:hideMark/>
          </w:tcPr>
          <w:p w14:paraId="3CD01C9B" w14:textId="1BB37683" w:rsidR="0090239C" w:rsidRPr="0090239C" w:rsidRDefault="00EE05DA" w:rsidP="0090239C">
            <w:pPr>
              <w:spacing w:after="0" w:line="240" w:lineRule="auto"/>
              <w:rPr>
                <w:rFonts w:ascii="Calibri" w:eastAsia="Times New Roman" w:hAnsi="Calibri" w:cs="Calibri"/>
                <w:b/>
                <w:bCs/>
                <w:color w:val="000000"/>
                <w:kern w:val="0"/>
                <w:lang w:eastAsia="en-IN"/>
                <w14:ligatures w14:val="none"/>
              </w:rPr>
            </w:pPr>
            <w:r>
              <w:rPr>
                <w:rFonts w:ascii="Calibri" w:eastAsia="Times New Roman" w:hAnsi="Calibri" w:cs="Calibri"/>
                <w:b/>
                <w:bCs/>
                <w:color w:val="000000"/>
                <w:kern w:val="0"/>
                <w:lang w:eastAsia="en-IN"/>
                <w14:ligatures w14:val="none"/>
              </w:rPr>
              <w:t>Frequency</w:t>
            </w:r>
          </w:p>
        </w:tc>
        <w:tc>
          <w:tcPr>
            <w:tcW w:w="1614" w:type="dxa"/>
            <w:tcBorders>
              <w:top w:val="nil"/>
              <w:left w:val="nil"/>
              <w:bottom w:val="single" w:sz="8" w:space="0" w:color="auto"/>
              <w:right w:val="single" w:sz="4" w:space="0" w:color="auto"/>
            </w:tcBorders>
            <w:shd w:val="clear" w:color="auto" w:fill="auto"/>
            <w:noWrap/>
            <w:vAlign w:val="bottom"/>
            <w:hideMark/>
          </w:tcPr>
          <w:p w14:paraId="16E63942" w14:textId="6E6AAC99" w:rsidR="0090239C" w:rsidRPr="0090239C" w:rsidRDefault="00F17EAB" w:rsidP="0090239C">
            <w:pPr>
              <w:spacing w:after="0" w:line="240" w:lineRule="auto"/>
              <w:rPr>
                <w:rFonts w:ascii="Calibri" w:eastAsia="Times New Roman" w:hAnsi="Calibri" w:cs="Calibri"/>
                <w:b/>
                <w:bCs/>
                <w:color w:val="000000"/>
                <w:kern w:val="0"/>
                <w:lang w:eastAsia="en-IN"/>
                <w14:ligatures w14:val="none"/>
              </w:rPr>
            </w:pPr>
            <w:r>
              <w:rPr>
                <w:rFonts w:ascii="Calibri" w:eastAsia="Times New Roman" w:hAnsi="Calibri" w:cs="Calibri"/>
                <w:b/>
                <w:bCs/>
                <w:color w:val="000000"/>
                <w:kern w:val="0"/>
                <w:lang w:eastAsia="en-IN"/>
                <w14:ligatures w14:val="none"/>
              </w:rPr>
              <w:t>Percentage</w:t>
            </w:r>
          </w:p>
        </w:tc>
        <w:tc>
          <w:tcPr>
            <w:tcW w:w="932" w:type="dxa"/>
            <w:tcBorders>
              <w:top w:val="nil"/>
              <w:left w:val="nil"/>
              <w:bottom w:val="single" w:sz="8" w:space="0" w:color="auto"/>
              <w:right w:val="single" w:sz="4" w:space="0" w:color="auto"/>
            </w:tcBorders>
            <w:shd w:val="clear" w:color="auto" w:fill="auto"/>
            <w:noWrap/>
            <w:vAlign w:val="bottom"/>
            <w:hideMark/>
          </w:tcPr>
          <w:p w14:paraId="192F4F61" w14:textId="77777777" w:rsidR="0090239C" w:rsidRPr="0090239C" w:rsidRDefault="0090239C" w:rsidP="0090239C">
            <w:pPr>
              <w:spacing w:after="0" w:line="240" w:lineRule="auto"/>
              <w:rPr>
                <w:rFonts w:ascii="Calibri" w:eastAsia="Times New Roman" w:hAnsi="Calibri" w:cs="Calibri"/>
                <w:b/>
                <w:bCs/>
                <w:color w:val="000000"/>
                <w:kern w:val="0"/>
                <w:lang w:eastAsia="en-IN"/>
                <w14:ligatures w14:val="none"/>
              </w:rPr>
            </w:pPr>
            <w:r w:rsidRPr="0090239C">
              <w:rPr>
                <w:rFonts w:ascii="Calibri" w:eastAsia="Times New Roman" w:hAnsi="Calibri" w:cs="Calibri"/>
                <w:b/>
                <w:bCs/>
                <w:color w:val="000000"/>
                <w:kern w:val="0"/>
                <w:lang w:eastAsia="en-IN"/>
                <w14:ligatures w14:val="none"/>
              </w:rPr>
              <w:t>Yes</w:t>
            </w:r>
          </w:p>
        </w:tc>
        <w:tc>
          <w:tcPr>
            <w:tcW w:w="793" w:type="dxa"/>
            <w:tcBorders>
              <w:top w:val="nil"/>
              <w:left w:val="nil"/>
              <w:bottom w:val="single" w:sz="8" w:space="0" w:color="auto"/>
              <w:right w:val="single" w:sz="4" w:space="0" w:color="auto"/>
            </w:tcBorders>
            <w:shd w:val="clear" w:color="auto" w:fill="auto"/>
            <w:noWrap/>
            <w:vAlign w:val="bottom"/>
            <w:hideMark/>
          </w:tcPr>
          <w:p w14:paraId="4704EAC5" w14:textId="77777777" w:rsidR="0090239C" w:rsidRPr="0090239C" w:rsidRDefault="0090239C" w:rsidP="0090239C">
            <w:pPr>
              <w:spacing w:after="0" w:line="240" w:lineRule="auto"/>
              <w:rPr>
                <w:rFonts w:ascii="Calibri" w:eastAsia="Times New Roman" w:hAnsi="Calibri" w:cs="Calibri"/>
                <w:b/>
                <w:bCs/>
                <w:color w:val="000000"/>
                <w:kern w:val="0"/>
                <w:lang w:eastAsia="en-IN"/>
                <w14:ligatures w14:val="none"/>
              </w:rPr>
            </w:pPr>
            <w:r w:rsidRPr="0090239C">
              <w:rPr>
                <w:rFonts w:ascii="Calibri" w:eastAsia="Times New Roman" w:hAnsi="Calibri" w:cs="Calibri"/>
                <w:b/>
                <w:bCs/>
                <w:color w:val="000000"/>
                <w:kern w:val="0"/>
                <w:lang w:eastAsia="en-IN"/>
                <w14:ligatures w14:val="none"/>
              </w:rPr>
              <w:t>No</w:t>
            </w:r>
          </w:p>
        </w:tc>
        <w:tc>
          <w:tcPr>
            <w:tcW w:w="1129" w:type="dxa"/>
            <w:tcBorders>
              <w:top w:val="nil"/>
              <w:left w:val="nil"/>
              <w:bottom w:val="single" w:sz="8" w:space="0" w:color="auto"/>
              <w:right w:val="single" w:sz="4" w:space="0" w:color="auto"/>
            </w:tcBorders>
            <w:shd w:val="clear" w:color="auto" w:fill="auto"/>
            <w:noWrap/>
            <w:vAlign w:val="bottom"/>
            <w:hideMark/>
          </w:tcPr>
          <w:p w14:paraId="22AF59B1" w14:textId="77777777" w:rsidR="0090239C" w:rsidRPr="0090239C" w:rsidRDefault="0090239C" w:rsidP="0090239C">
            <w:pPr>
              <w:spacing w:after="0" w:line="240" w:lineRule="auto"/>
              <w:rPr>
                <w:rFonts w:ascii="Calibri" w:eastAsia="Times New Roman" w:hAnsi="Calibri" w:cs="Calibri"/>
                <w:b/>
                <w:bCs/>
                <w:color w:val="000000"/>
                <w:kern w:val="0"/>
                <w:lang w:eastAsia="en-IN"/>
                <w14:ligatures w14:val="none"/>
              </w:rPr>
            </w:pPr>
            <w:r w:rsidRPr="0090239C">
              <w:rPr>
                <w:rFonts w:ascii="Calibri" w:eastAsia="Times New Roman" w:hAnsi="Calibri" w:cs="Calibri"/>
                <w:b/>
                <w:bCs/>
                <w:color w:val="000000"/>
                <w:kern w:val="0"/>
                <w:lang w:eastAsia="en-IN"/>
                <w14:ligatures w14:val="none"/>
              </w:rPr>
              <w:t>Yes</w:t>
            </w:r>
          </w:p>
        </w:tc>
        <w:tc>
          <w:tcPr>
            <w:tcW w:w="1134" w:type="dxa"/>
            <w:tcBorders>
              <w:top w:val="nil"/>
              <w:left w:val="nil"/>
              <w:bottom w:val="single" w:sz="8" w:space="0" w:color="auto"/>
              <w:right w:val="single" w:sz="8" w:space="0" w:color="auto"/>
            </w:tcBorders>
            <w:shd w:val="clear" w:color="auto" w:fill="auto"/>
            <w:noWrap/>
            <w:vAlign w:val="bottom"/>
            <w:hideMark/>
          </w:tcPr>
          <w:p w14:paraId="3C1091C6" w14:textId="77777777" w:rsidR="0090239C" w:rsidRPr="0090239C" w:rsidRDefault="0090239C" w:rsidP="0090239C">
            <w:pPr>
              <w:spacing w:after="0" w:line="240" w:lineRule="auto"/>
              <w:rPr>
                <w:rFonts w:ascii="Calibri" w:eastAsia="Times New Roman" w:hAnsi="Calibri" w:cs="Calibri"/>
                <w:b/>
                <w:bCs/>
                <w:color w:val="000000"/>
                <w:kern w:val="0"/>
                <w:lang w:eastAsia="en-IN"/>
                <w14:ligatures w14:val="none"/>
              </w:rPr>
            </w:pPr>
            <w:r w:rsidRPr="0090239C">
              <w:rPr>
                <w:rFonts w:ascii="Calibri" w:eastAsia="Times New Roman" w:hAnsi="Calibri" w:cs="Calibri"/>
                <w:b/>
                <w:bCs/>
                <w:color w:val="000000"/>
                <w:kern w:val="0"/>
                <w:lang w:eastAsia="en-IN"/>
                <w14:ligatures w14:val="none"/>
              </w:rPr>
              <w:t>No</w:t>
            </w:r>
          </w:p>
        </w:tc>
      </w:tr>
      <w:tr w:rsidR="0090239C" w:rsidRPr="0090239C" w14:paraId="7EC2DE19" w14:textId="77777777" w:rsidTr="00EE05DA">
        <w:trPr>
          <w:trHeight w:val="323"/>
        </w:trPr>
        <w:tc>
          <w:tcPr>
            <w:tcW w:w="2967" w:type="dxa"/>
            <w:tcBorders>
              <w:top w:val="nil"/>
              <w:left w:val="single" w:sz="4" w:space="0" w:color="auto"/>
              <w:bottom w:val="single" w:sz="4" w:space="0" w:color="auto"/>
              <w:right w:val="single" w:sz="4" w:space="0" w:color="auto"/>
            </w:tcBorders>
            <w:shd w:val="clear" w:color="auto" w:fill="auto"/>
            <w:noWrap/>
            <w:vAlign w:val="bottom"/>
            <w:hideMark/>
          </w:tcPr>
          <w:p w14:paraId="5CB71DBF" w14:textId="77777777" w:rsidR="0090239C" w:rsidRPr="0090239C" w:rsidRDefault="0090239C" w:rsidP="0090239C">
            <w:pPr>
              <w:spacing w:after="0" w:line="240" w:lineRule="auto"/>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5000 - 15000</w:t>
            </w:r>
          </w:p>
        </w:tc>
        <w:tc>
          <w:tcPr>
            <w:tcW w:w="1446" w:type="dxa"/>
            <w:tcBorders>
              <w:top w:val="nil"/>
              <w:left w:val="nil"/>
              <w:bottom w:val="single" w:sz="4" w:space="0" w:color="auto"/>
              <w:right w:val="single" w:sz="4" w:space="0" w:color="auto"/>
            </w:tcBorders>
            <w:shd w:val="clear" w:color="auto" w:fill="auto"/>
            <w:noWrap/>
            <w:vAlign w:val="bottom"/>
            <w:hideMark/>
          </w:tcPr>
          <w:p w14:paraId="77FD0598"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13</w:t>
            </w:r>
          </w:p>
        </w:tc>
        <w:tc>
          <w:tcPr>
            <w:tcW w:w="1614" w:type="dxa"/>
            <w:tcBorders>
              <w:top w:val="nil"/>
              <w:left w:val="nil"/>
              <w:bottom w:val="single" w:sz="4" w:space="0" w:color="auto"/>
              <w:right w:val="single" w:sz="4" w:space="0" w:color="auto"/>
            </w:tcBorders>
            <w:shd w:val="clear" w:color="auto" w:fill="auto"/>
            <w:noWrap/>
            <w:vAlign w:val="bottom"/>
            <w:hideMark/>
          </w:tcPr>
          <w:p w14:paraId="40CC96EC"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5.1%</w:t>
            </w:r>
          </w:p>
        </w:tc>
        <w:tc>
          <w:tcPr>
            <w:tcW w:w="932" w:type="dxa"/>
            <w:tcBorders>
              <w:top w:val="nil"/>
              <w:left w:val="nil"/>
              <w:bottom w:val="single" w:sz="4" w:space="0" w:color="auto"/>
              <w:right w:val="single" w:sz="4" w:space="0" w:color="auto"/>
            </w:tcBorders>
            <w:shd w:val="clear" w:color="auto" w:fill="auto"/>
            <w:noWrap/>
            <w:vAlign w:val="bottom"/>
            <w:hideMark/>
          </w:tcPr>
          <w:p w14:paraId="03C6BB92"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4</w:t>
            </w:r>
          </w:p>
        </w:tc>
        <w:tc>
          <w:tcPr>
            <w:tcW w:w="793" w:type="dxa"/>
            <w:tcBorders>
              <w:top w:val="nil"/>
              <w:left w:val="nil"/>
              <w:bottom w:val="single" w:sz="4" w:space="0" w:color="auto"/>
              <w:right w:val="single" w:sz="4" w:space="0" w:color="auto"/>
            </w:tcBorders>
            <w:shd w:val="clear" w:color="auto" w:fill="auto"/>
            <w:noWrap/>
            <w:vAlign w:val="bottom"/>
            <w:hideMark/>
          </w:tcPr>
          <w:p w14:paraId="7A168FBA"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9</w:t>
            </w:r>
          </w:p>
        </w:tc>
        <w:tc>
          <w:tcPr>
            <w:tcW w:w="1129" w:type="dxa"/>
            <w:tcBorders>
              <w:top w:val="nil"/>
              <w:left w:val="single" w:sz="4" w:space="0" w:color="auto"/>
              <w:bottom w:val="single" w:sz="4" w:space="0" w:color="auto"/>
              <w:right w:val="single" w:sz="4" w:space="0" w:color="auto"/>
            </w:tcBorders>
            <w:shd w:val="clear" w:color="000000" w:fill="F8696B"/>
            <w:noWrap/>
            <w:vAlign w:val="bottom"/>
            <w:hideMark/>
          </w:tcPr>
          <w:p w14:paraId="4E94BB8B"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31%</w:t>
            </w:r>
          </w:p>
        </w:tc>
        <w:tc>
          <w:tcPr>
            <w:tcW w:w="1134" w:type="dxa"/>
            <w:tcBorders>
              <w:top w:val="nil"/>
              <w:left w:val="single" w:sz="4" w:space="0" w:color="auto"/>
              <w:bottom w:val="single" w:sz="4" w:space="0" w:color="auto"/>
              <w:right w:val="single" w:sz="4" w:space="0" w:color="auto"/>
            </w:tcBorders>
            <w:shd w:val="clear" w:color="000000" w:fill="F8696B"/>
            <w:noWrap/>
            <w:vAlign w:val="bottom"/>
            <w:hideMark/>
          </w:tcPr>
          <w:p w14:paraId="3AEBAFC5"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69%</w:t>
            </w:r>
          </w:p>
        </w:tc>
      </w:tr>
      <w:tr w:rsidR="0090239C" w:rsidRPr="0090239C" w14:paraId="3F570362" w14:textId="77777777" w:rsidTr="00EE05DA">
        <w:trPr>
          <w:trHeight w:val="323"/>
        </w:trPr>
        <w:tc>
          <w:tcPr>
            <w:tcW w:w="2967" w:type="dxa"/>
            <w:tcBorders>
              <w:top w:val="nil"/>
              <w:left w:val="single" w:sz="4" w:space="0" w:color="auto"/>
              <w:bottom w:val="single" w:sz="4" w:space="0" w:color="auto"/>
              <w:right w:val="single" w:sz="4" w:space="0" w:color="auto"/>
            </w:tcBorders>
            <w:shd w:val="clear" w:color="auto" w:fill="auto"/>
            <w:noWrap/>
            <w:vAlign w:val="bottom"/>
            <w:hideMark/>
          </w:tcPr>
          <w:p w14:paraId="14CF5481" w14:textId="77777777" w:rsidR="0090239C" w:rsidRPr="0090239C" w:rsidRDefault="0090239C" w:rsidP="0090239C">
            <w:pPr>
              <w:spacing w:after="0" w:line="240" w:lineRule="auto"/>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15000 - 25000</w:t>
            </w:r>
          </w:p>
        </w:tc>
        <w:tc>
          <w:tcPr>
            <w:tcW w:w="1446" w:type="dxa"/>
            <w:tcBorders>
              <w:top w:val="nil"/>
              <w:left w:val="nil"/>
              <w:bottom w:val="single" w:sz="4" w:space="0" w:color="auto"/>
              <w:right w:val="single" w:sz="4" w:space="0" w:color="auto"/>
            </w:tcBorders>
            <w:shd w:val="clear" w:color="auto" w:fill="auto"/>
            <w:noWrap/>
            <w:vAlign w:val="bottom"/>
            <w:hideMark/>
          </w:tcPr>
          <w:p w14:paraId="70E9903C"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95</w:t>
            </w:r>
          </w:p>
        </w:tc>
        <w:tc>
          <w:tcPr>
            <w:tcW w:w="1614" w:type="dxa"/>
            <w:tcBorders>
              <w:top w:val="nil"/>
              <w:left w:val="nil"/>
              <w:bottom w:val="single" w:sz="4" w:space="0" w:color="auto"/>
              <w:right w:val="single" w:sz="4" w:space="0" w:color="auto"/>
            </w:tcBorders>
            <w:shd w:val="clear" w:color="auto" w:fill="auto"/>
            <w:noWrap/>
            <w:vAlign w:val="bottom"/>
            <w:hideMark/>
          </w:tcPr>
          <w:p w14:paraId="4B4F308D"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37.0%</w:t>
            </w:r>
          </w:p>
        </w:tc>
        <w:tc>
          <w:tcPr>
            <w:tcW w:w="932" w:type="dxa"/>
            <w:tcBorders>
              <w:top w:val="nil"/>
              <w:left w:val="nil"/>
              <w:bottom w:val="single" w:sz="4" w:space="0" w:color="auto"/>
              <w:right w:val="single" w:sz="4" w:space="0" w:color="auto"/>
            </w:tcBorders>
            <w:shd w:val="clear" w:color="auto" w:fill="auto"/>
            <w:noWrap/>
            <w:vAlign w:val="bottom"/>
            <w:hideMark/>
          </w:tcPr>
          <w:p w14:paraId="38067AA6"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56</w:t>
            </w:r>
          </w:p>
        </w:tc>
        <w:tc>
          <w:tcPr>
            <w:tcW w:w="793" w:type="dxa"/>
            <w:tcBorders>
              <w:top w:val="nil"/>
              <w:left w:val="nil"/>
              <w:bottom w:val="single" w:sz="4" w:space="0" w:color="auto"/>
              <w:right w:val="single" w:sz="4" w:space="0" w:color="auto"/>
            </w:tcBorders>
            <w:shd w:val="clear" w:color="auto" w:fill="auto"/>
            <w:noWrap/>
            <w:vAlign w:val="bottom"/>
            <w:hideMark/>
          </w:tcPr>
          <w:p w14:paraId="6B9BFB95"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39</w:t>
            </w:r>
          </w:p>
        </w:tc>
        <w:tc>
          <w:tcPr>
            <w:tcW w:w="1129" w:type="dxa"/>
            <w:tcBorders>
              <w:top w:val="single" w:sz="4" w:space="0" w:color="auto"/>
              <w:left w:val="single" w:sz="4" w:space="0" w:color="auto"/>
              <w:bottom w:val="single" w:sz="4" w:space="0" w:color="auto"/>
              <w:right w:val="single" w:sz="4" w:space="0" w:color="auto"/>
            </w:tcBorders>
            <w:shd w:val="clear" w:color="000000" w:fill="FDC87D"/>
            <w:noWrap/>
            <w:vAlign w:val="bottom"/>
            <w:hideMark/>
          </w:tcPr>
          <w:p w14:paraId="5A0F75B1"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59%</w:t>
            </w:r>
          </w:p>
        </w:tc>
        <w:tc>
          <w:tcPr>
            <w:tcW w:w="1134" w:type="dxa"/>
            <w:tcBorders>
              <w:top w:val="single" w:sz="4" w:space="0" w:color="auto"/>
              <w:left w:val="single" w:sz="4" w:space="0" w:color="auto"/>
              <w:bottom w:val="single" w:sz="4" w:space="0" w:color="auto"/>
              <w:right w:val="single" w:sz="4" w:space="0" w:color="auto"/>
            </w:tcBorders>
            <w:shd w:val="clear" w:color="000000" w:fill="FEC97E"/>
            <w:noWrap/>
            <w:vAlign w:val="bottom"/>
            <w:hideMark/>
          </w:tcPr>
          <w:p w14:paraId="1E22FD2A"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41%</w:t>
            </w:r>
          </w:p>
        </w:tc>
      </w:tr>
      <w:tr w:rsidR="0090239C" w:rsidRPr="0090239C" w14:paraId="09821CCD" w14:textId="77777777" w:rsidTr="00EE05DA">
        <w:trPr>
          <w:trHeight w:val="331"/>
        </w:trPr>
        <w:tc>
          <w:tcPr>
            <w:tcW w:w="2967" w:type="dxa"/>
            <w:tcBorders>
              <w:top w:val="nil"/>
              <w:left w:val="single" w:sz="4" w:space="0" w:color="auto"/>
              <w:bottom w:val="single" w:sz="4" w:space="0" w:color="auto"/>
              <w:right w:val="single" w:sz="4" w:space="0" w:color="auto"/>
            </w:tcBorders>
            <w:shd w:val="clear" w:color="auto" w:fill="auto"/>
            <w:noWrap/>
            <w:vAlign w:val="bottom"/>
            <w:hideMark/>
          </w:tcPr>
          <w:p w14:paraId="08299940" w14:textId="77777777" w:rsidR="0090239C" w:rsidRPr="0090239C" w:rsidRDefault="0090239C" w:rsidP="0090239C">
            <w:pPr>
              <w:spacing w:after="0" w:line="240" w:lineRule="auto"/>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25000 - 35000</w:t>
            </w:r>
          </w:p>
        </w:tc>
        <w:tc>
          <w:tcPr>
            <w:tcW w:w="1446" w:type="dxa"/>
            <w:tcBorders>
              <w:top w:val="nil"/>
              <w:left w:val="nil"/>
              <w:bottom w:val="single" w:sz="4" w:space="0" w:color="auto"/>
              <w:right w:val="single" w:sz="4" w:space="0" w:color="auto"/>
            </w:tcBorders>
            <w:shd w:val="clear" w:color="auto" w:fill="auto"/>
            <w:noWrap/>
            <w:vAlign w:val="bottom"/>
            <w:hideMark/>
          </w:tcPr>
          <w:p w14:paraId="3EE8ED23"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81</w:t>
            </w:r>
          </w:p>
        </w:tc>
        <w:tc>
          <w:tcPr>
            <w:tcW w:w="1614" w:type="dxa"/>
            <w:tcBorders>
              <w:top w:val="nil"/>
              <w:left w:val="nil"/>
              <w:bottom w:val="single" w:sz="4" w:space="0" w:color="auto"/>
              <w:right w:val="single" w:sz="4" w:space="0" w:color="auto"/>
            </w:tcBorders>
            <w:shd w:val="clear" w:color="auto" w:fill="auto"/>
            <w:noWrap/>
            <w:vAlign w:val="bottom"/>
            <w:hideMark/>
          </w:tcPr>
          <w:p w14:paraId="08DE3D19"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31.5%</w:t>
            </w:r>
          </w:p>
        </w:tc>
        <w:tc>
          <w:tcPr>
            <w:tcW w:w="932" w:type="dxa"/>
            <w:tcBorders>
              <w:top w:val="nil"/>
              <w:left w:val="nil"/>
              <w:bottom w:val="single" w:sz="4" w:space="0" w:color="auto"/>
              <w:right w:val="single" w:sz="4" w:space="0" w:color="auto"/>
            </w:tcBorders>
            <w:shd w:val="clear" w:color="auto" w:fill="auto"/>
            <w:noWrap/>
            <w:vAlign w:val="bottom"/>
            <w:hideMark/>
          </w:tcPr>
          <w:p w14:paraId="50DA9257"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49</w:t>
            </w:r>
          </w:p>
        </w:tc>
        <w:tc>
          <w:tcPr>
            <w:tcW w:w="793" w:type="dxa"/>
            <w:tcBorders>
              <w:top w:val="nil"/>
              <w:left w:val="nil"/>
              <w:bottom w:val="single" w:sz="4" w:space="0" w:color="auto"/>
              <w:right w:val="single" w:sz="4" w:space="0" w:color="auto"/>
            </w:tcBorders>
            <w:shd w:val="clear" w:color="auto" w:fill="auto"/>
            <w:noWrap/>
            <w:vAlign w:val="bottom"/>
            <w:hideMark/>
          </w:tcPr>
          <w:p w14:paraId="6C2CFE87"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32</w:t>
            </w:r>
          </w:p>
        </w:tc>
        <w:tc>
          <w:tcPr>
            <w:tcW w:w="1129" w:type="dxa"/>
            <w:tcBorders>
              <w:top w:val="single" w:sz="4" w:space="0" w:color="auto"/>
              <w:left w:val="single" w:sz="4" w:space="0" w:color="auto"/>
              <w:bottom w:val="single" w:sz="4" w:space="0" w:color="auto"/>
              <w:right w:val="single" w:sz="4" w:space="0" w:color="auto"/>
            </w:tcBorders>
            <w:shd w:val="clear" w:color="000000" w:fill="FDCE7E"/>
            <w:noWrap/>
            <w:vAlign w:val="bottom"/>
            <w:hideMark/>
          </w:tcPr>
          <w:p w14:paraId="152D629A"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60%</w:t>
            </w:r>
          </w:p>
        </w:tc>
        <w:tc>
          <w:tcPr>
            <w:tcW w:w="1134" w:type="dxa"/>
            <w:tcBorders>
              <w:top w:val="single" w:sz="4" w:space="0" w:color="auto"/>
              <w:left w:val="single" w:sz="4" w:space="0" w:color="auto"/>
              <w:bottom w:val="single" w:sz="4" w:space="0" w:color="auto"/>
              <w:right w:val="single" w:sz="4" w:space="0" w:color="auto"/>
            </w:tcBorders>
            <w:shd w:val="clear" w:color="000000" w:fill="FECF7F"/>
            <w:noWrap/>
            <w:vAlign w:val="bottom"/>
            <w:hideMark/>
          </w:tcPr>
          <w:p w14:paraId="092C749B"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40%</w:t>
            </w:r>
          </w:p>
        </w:tc>
      </w:tr>
      <w:tr w:rsidR="0090239C" w:rsidRPr="0090239C" w14:paraId="1958EA02" w14:textId="77777777" w:rsidTr="00EE05DA">
        <w:trPr>
          <w:trHeight w:val="323"/>
        </w:trPr>
        <w:tc>
          <w:tcPr>
            <w:tcW w:w="2967" w:type="dxa"/>
            <w:tcBorders>
              <w:top w:val="nil"/>
              <w:left w:val="single" w:sz="4" w:space="0" w:color="auto"/>
              <w:bottom w:val="single" w:sz="4" w:space="0" w:color="auto"/>
              <w:right w:val="single" w:sz="4" w:space="0" w:color="auto"/>
            </w:tcBorders>
            <w:shd w:val="clear" w:color="auto" w:fill="auto"/>
            <w:noWrap/>
            <w:vAlign w:val="bottom"/>
            <w:hideMark/>
          </w:tcPr>
          <w:p w14:paraId="5F97AAAE" w14:textId="77777777" w:rsidR="0090239C" w:rsidRPr="0090239C" w:rsidRDefault="0090239C" w:rsidP="0090239C">
            <w:pPr>
              <w:spacing w:after="0" w:line="240" w:lineRule="auto"/>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35000 - 45000</w:t>
            </w:r>
          </w:p>
        </w:tc>
        <w:tc>
          <w:tcPr>
            <w:tcW w:w="1446" w:type="dxa"/>
            <w:tcBorders>
              <w:top w:val="nil"/>
              <w:left w:val="nil"/>
              <w:bottom w:val="single" w:sz="4" w:space="0" w:color="auto"/>
              <w:right w:val="single" w:sz="4" w:space="0" w:color="auto"/>
            </w:tcBorders>
            <w:shd w:val="clear" w:color="auto" w:fill="auto"/>
            <w:noWrap/>
            <w:vAlign w:val="bottom"/>
            <w:hideMark/>
          </w:tcPr>
          <w:p w14:paraId="587BB69E"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40</w:t>
            </w:r>
          </w:p>
        </w:tc>
        <w:tc>
          <w:tcPr>
            <w:tcW w:w="1614" w:type="dxa"/>
            <w:tcBorders>
              <w:top w:val="nil"/>
              <w:left w:val="nil"/>
              <w:bottom w:val="single" w:sz="4" w:space="0" w:color="auto"/>
              <w:right w:val="single" w:sz="4" w:space="0" w:color="auto"/>
            </w:tcBorders>
            <w:shd w:val="clear" w:color="auto" w:fill="auto"/>
            <w:noWrap/>
            <w:vAlign w:val="bottom"/>
            <w:hideMark/>
          </w:tcPr>
          <w:p w14:paraId="1D19AA56"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15.6%</w:t>
            </w:r>
          </w:p>
        </w:tc>
        <w:tc>
          <w:tcPr>
            <w:tcW w:w="932" w:type="dxa"/>
            <w:tcBorders>
              <w:top w:val="nil"/>
              <w:left w:val="nil"/>
              <w:bottom w:val="single" w:sz="4" w:space="0" w:color="auto"/>
              <w:right w:val="single" w:sz="4" w:space="0" w:color="auto"/>
            </w:tcBorders>
            <w:shd w:val="clear" w:color="auto" w:fill="auto"/>
            <w:noWrap/>
            <w:vAlign w:val="bottom"/>
            <w:hideMark/>
          </w:tcPr>
          <w:p w14:paraId="7CA85E09"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31</w:t>
            </w:r>
          </w:p>
        </w:tc>
        <w:tc>
          <w:tcPr>
            <w:tcW w:w="793" w:type="dxa"/>
            <w:tcBorders>
              <w:top w:val="nil"/>
              <w:left w:val="nil"/>
              <w:bottom w:val="single" w:sz="4" w:space="0" w:color="auto"/>
              <w:right w:val="single" w:sz="4" w:space="0" w:color="auto"/>
            </w:tcBorders>
            <w:shd w:val="clear" w:color="auto" w:fill="auto"/>
            <w:noWrap/>
            <w:vAlign w:val="bottom"/>
            <w:hideMark/>
          </w:tcPr>
          <w:p w14:paraId="622C7355"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9</w:t>
            </w:r>
          </w:p>
        </w:tc>
        <w:tc>
          <w:tcPr>
            <w:tcW w:w="1129" w:type="dxa"/>
            <w:tcBorders>
              <w:top w:val="single" w:sz="4" w:space="0" w:color="auto"/>
              <w:left w:val="single" w:sz="4" w:space="0" w:color="auto"/>
              <w:bottom w:val="single" w:sz="4" w:space="0" w:color="auto"/>
              <w:right w:val="single" w:sz="4" w:space="0" w:color="auto"/>
            </w:tcBorders>
            <w:shd w:val="clear" w:color="000000" w:fill="C8DB81"/>
            <w:noWrap/>
            <w:vAlign w:val="bottom"/>
            <w:hideMark/>
          </w:tcPr>
          <w:p w14:paraId="5E516BA7"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78%</w:t>
            </w:r>
          </w:p>
        </w:tc>
        <w:tc>
          <w:tcPr>
            <w:tcW w:w="1134" w:type="dxa"/>
            <w:tcBorders>
              <w:top w:val="single" w:sz="4" w:space="0" w:color="auto"/>
              <w:left w:val="single" w:sz="4" w:space="0" w:color="auto"/>
              <w:bottom w:val="single" w:sz="4" w:space="0" w:color="auto"/>
              <w:right w:val="single" w:sz="4" w:space="0" w:color="auto"/>
            </w:tcBorders>
            <w:shd w:val="clear" w:color="000000" w:fill="C7DA80"/>
            <w:noWrap/>
            <w:vAlign w:val="bottom"/>
            <w:hideMark/>
          </w:tcPr>
          <w:p w14:paraId="749BD575"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23%</w:t>
            </w:r>
          </w:p>
        </w:tc>
      </w:tr>
      <w:tr w:rsidR="0090239C" w:rsidRPr="0090239C" w14:paraId="4CD4B634" w14:textId="77777777" w:rsidTr="00EE05DA">
        <w:trPr>
          <w:trHeight w:val="323"/>
        </w:trPr>
        <w:tc>
          <w:tcPr>
            <w:tcW w:w="2967" w:type="dxa"/>
            <w:tcBorders>
              <w:top w:val="nil"/>
              <w:left w:val="single" w:sz="4" w:space="0" w:color="auto"/>
              <w:bottom w:val="single" w:sz="4" w:space="0" w:color="auto"/>
              <w:right w:val="single" w:sz="4" w:space="0" w:color="auto"/>
            </w:tcBorders>
            <w:shd w:val="clear" w:color="auto" w:fill="auto"/>
            <w:noWrap/>
            <w:vAlign w:val="bottom"/>
            <w:hideMark/>
          </w:tcPr>
          <w:p w14:paraId="031615FD" w14:textId="77777777" w:rsidR="0090239C" w:rsidRPr="0090239C" w:rsidRDefault="0090239C" w:rsidP="0090239C">
            <w:pPr>
              <w:spacing w:after="0" w:line="240" w:lineRule="auto"/>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45000 - 55000</w:t>
            </w:r>
          </w:p>
        </w:tc>
        <w:tc>
          <w:tcPr>
            <w:tcW w:w="1446" w:type="dxa"/>
            <w:tcBorders>
              <w:top w:val="nil"/>
              <w:left w:val="nil"/>
              <w:bottom w:val="single" w:sz="4" w:space="0" w:color="auto"/>
              <w:right w:val="single" w:sz="4" w:space="0" w:color="auto"/>
            </w:tcBorders>
            <w:shd w:val="clear" w:color="auto" w:fill="auto"/>
            <w:noWrap/>
            <w:vAlign w:val="bottom"/>
            <w:hideMark/>
          </w:tcPr>
          <w:p w14:paraId="0156346D"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14</w:t>
            </w:r>
          </w:p>
        </w:tc>
        <w:tc>
          <w:tcPr>
            <w:tcW w:w="1614" w:type="dxa"/>
            <w:tcBorders>
              <w:top w:val="nil"/>
              <w:left w:val="nil"/>
              <w:bottom w:val="single" w:sz="4" w:space="0" w:color="auto"/>
              <w:right w:val="single" w:sz="4" w:space="0" w:color="auto"/>
            </w:tcBorders>
            <w:shd w:val="clear" w:color="auto" w:fill="auto"/>
            <w:noWrap/>
            <w:vAlign w:val="bottom"/>
            <w:hideMark/>
          </w:tcPr>
          <w:p w14:paraId="6325DED6"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5.4%</w:t>
            </w:r>
          </w:p>
        </w:tc>
        <w:tc>
          <w:tcPr>
            <w:tcW w:w="932" w:type="dxa"/>
            <w:tcBorders>
              <w:top w:val="nil"/>
              <w:left w:val="nil"/>
              <w:bottom w:val="single" w:sz="4" w:space="0" w:color="auto"/>
              <w:right w:val="single" w:sz="4" w:space="0" w:color="auto"/>
            </w:tcBorders>
            <w:shd w:val="clear" w:color="auto" w:fill="auto"/>
            <w:noWrap/>
            <w:vAlign w:val="bottom"/>
            <w:hideMark/>
          </w:tcPr>
          <w:p w14:paraId="3EE2B325"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13</w:t>
            </w:r>
          </w:p>
        </w:tc>
        <w:tc>
          <w:tcPr>
            <w:tcW w:w="793" w:type="dxa"/>
            <w:tcBorders>
              <w:top w:val="nil"/>
              <w:left w:val="nil"/>
              <w:bottom w:val="single" w:sz="4" w:space="0" w:color="auto"/>
              <w:right w:val="single" w:sz="4" w:space="0" w:color="auto"/>
            </w:tcBorders>
            <w:shd w:val="clear" w:color="auto" w:fill="auto"/>
            <w:noWrap/>
            <w:vAlign w:val="bottom"/>
            <w:hideMark/>
          </w:tcPr>
          <w:p w14:paraId="19FF5F65"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1</w:t>
            </w:r>
          </w:p>
        </w:tc>
        <w:tc>
          <w:tcPr>
            <w:tcW w:w="1129"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74FB6E12"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93%</w:t>
            </w:r>
          </w:p>
        </w:tc>
        <w:tc>
          <w:tcPr>
            <w:tcW w:w="1134" w:type="dxa"/>
            <w:tcBorders>
              <w:top w:val="single" w:sz="4" w:space="0" w:color="auto"/>
              <w:left w:val="single" w:sz="4" w:space="0" w:color="auto"/>
              <w:bottom w:val="single" w:sz="4" w:space="0" w:color="auto"/>
              <w:right w:val="single" w:sz="4" w:space="0" w:color="auto"/>
            </w:tcBorders>
            <w:shd w:val="clear" w:color="000000" w:fill="63BE7B"/>
            <w:noWrap/>
            <w:vAlign w:val="bottom"/>
            <w:hideMark/>
          </w:tcPr>
          <w:p w14:paraId="6CBA9435"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7%</w:t>
            </w:r>
          </w:p>
        </w:tc>
      </w:tr>
      <w:tr w:rsidR="0090239C" w:rsidRPr="0090239C" w14:paraId="384941E9" w14:textId="77777777" w:rsidTr="00EE05DA">
        <w:trPr>
          <w:trHeight w:val="335"/>
        </w:trPr>
        <w:tc>
          <w:tcPr>
            <w:tcW w:w="2967" w:type="dxa"/>
            <w:tcBorders>
              <w:top w:val="nil"/>
              <w:left w:val="single" w:sz="4" w:space="0" w:color="auto"/>
              <w:bottom w:val="single" w:sz="4" w:space="0" w:color="auto"/>
              <w:right w:val="single" w:sz="4" w:space="0" w:color="auto"/>
            </w:tcBorders>
            <w:shd w:val="clear" w:color="auto" w:fill="auto"/>
            <w:noWrap/>
            <w:vAlign w:val="bottom"/>
            <w:hideMark/>
          </w:tcPr>
          <w:p w14:paraId="175ED9F6" w14:textId="77777777" w:rsidR="0090239C" w:rsidRPr="0090239C" w:rsidRDefault="0090239C" w:rsidP="0090239C">
            <w:pPr>
              <w:spacing w:after="0" w:line="240" w:lineRule="auto"/>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&gt;55000</w:t>
            </w:r>
          </w:p>
        </w:tc>
        <w:tc>
          <w:tcPr>
            <w:tcW w:w="1446" w:type="dxa"/>
            <w:tcBorders>
              <w:top w:val="nil"/>
              <w:left w:val="nil"/>
              <w:bottom w:val="single" w:sz="4" w:space="0" w:color="auto"/>
              <w:right w:val="single" w:sz="4" w:space="0" w:color="auto"/>
            </w:tcBorders>
            <w:shd w:val="clear" w:color="auto" w:fill="auto"/>
            <w:noWrap/>
            <w:vAlign w:val="bottom"/>
            <w:hideMark/>
          </w:tcPr>
          <w:p w14:paraId="2CDC6984"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14</w:t>
            </w:r>
          </w:p>
        </w:tc>
        <w:tc>
          <w:tcPr>
            <w:tcW w:w="1614" w:type="dxa"/>
            <w:tcBorders>
              <w:top w:val="nil"/>
              <w:left w:val="nil"/>
              <w:bottom w:val="single" w:sz="4" w:space="0" w:color="auto"/>
              <w:right w:val="single" w:sz="4" w:space="0" w:color="auto"/>
            </w:tcBorders>
            <w:shd w:val="clear" w:color="auto" w:fill="auto"/>
            <w:noWrap/>
            <w:vAlign w:val="bottom"/>
            <w:hideMark/>
          </w:tcPr>
          <w:p w14:paraId="1EC8BACE"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5.4%</w:t>
            </w:r>
          </w:p>
        </w:tc>
        <w:tc>
          <w:tcPr>
            <w:tcW w:w="932" w:type="dxa"/>
            <w:tcBorders>
              <w:top w:val="nil"/>
              <w:left w:val="nil"/>
              <w:bottom w:val="single" w:sz="4" w:space="0" w:color="auto"/>
              <w:right w:val="single" w:sz="4" w:space="0" w:color="auto"/>
            </w:tcBorders>
            <w:shd w:val="clear" w:color="auto" w:fill="auto"/>
            <w:noWrap/>
            <w:vAlign w:val="bottom"/>
            <w:hideMark/>
          </w:tcPr>
          <w:p w14:paraId="15B3401D"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11</w:t>
            </w:r>
          </w:p>
        </w:tc>
        <w:tc>
          <w:tcPr>
            <w:tcW w:w="793" w:type="dxa"/>
            <w:tcBorders>
              <w:top w:val="nil"/>
              <w:left w:val="nil"/>
              <w:bottom w:val="single" w:sz="4" w:space="0" w:color="auto"/>
              <w:right w:val="single" w:sz="4" w:space="0" w:color="auto"/>
            </w:tcBorders>
            <w:shd w:val="clear" w:color="auto" w:fill="auto"/>
            <w:noWrap/>
            <w:vAlign w:val="bottom"/>
            <w:hideMark/>
          </w:tcPr>
          <w:p w14:paraId="18AF52C2"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3</w:t>
            </w:r>
          </w:p>
        </w:tc>
        <w:tc>
          <w:tcPr>
            <w:tcW w:w="1129" w:type="dxa"/>
            <w:tcBorders>
              <w:top w:val="single" w:sz="4" w:space="0" w:color="auto"/>
              <w:left w:val="single" w:sz="4" w:space="0" w:color="auto"/>
              <w:bottom w:val="single" w:sz="4" w:space="0" w:color="auto"/>
              <w:right w:val="single" w:sz="4" w:space="0" w:color="auto"/>
            </w:tcBorders>
            <w:shd w:val="clear" w:color="000000" w:fill="C1D981"/>
            <w:noWrap/>
            <w:vAlign w:val="bottom"/>
            <w:hideMark/>
          </w:tcPr>
          <w:p w14:paraId="19069520"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79%</w:t>
            </w:r>
          </w:p>
        </w:tc>
        <w:tc>
          <w:tcPr>
            <w:tcW w:w="1134" w:type="dxa"/>
            <w:tcBorders>
              <w:top w:val="single" w:sz="4" w:space="0" w:color="auto"/>
              <w:left w:val="single" w:sz="4" w:space="0" w:color="auto"/>
              <w:bottom w:val="single" w:sz="4" w:space="0" w:color="auto"/>
              <w:right w:val="single" w:sz="4" w:space="0" w:color="auto"/>
            </w:tcBorders>
            <w:shd w:val="clear" w:color="000000" w:fill="C0D880"/>
            <w:noWrap/>
            <w:vAlign w:val="bottom"/>
            <w:hideMark/>
          </w:tcPr>
          <w:p w14:paraId="2C93AC64" w14:textId="77777777" w:rsidR="0090239C" w:rsidRPr="0090239C" w:rsidRDefault="0090239C" w:rsidP="0090239C">
            <w:pPr>
              <w:spacing w:after="0" w:line="240" w:lineRule="auto"/>
              <w:jc w:val="right"/>
              <w:rPr>
                <w:rFonts w:ascii="Calibri" w:eastAsia="Times New Roman" w:hAnsi="Calibri" w:cs="Calibri"/>
                <w:color w:val="000000"/>
                <w:kern w:val="0"/>
                <w:lang w:eastAsia="en-IN"/>
                <w14:ligatures w14:val="none"/>
              </w:rPr>
            </w:pPr>
            <w:r w:rsidRPr="0090239C">
              <w:rPr>
                <w:rFonts w:ascii="Calibri" w:eastAsia="Times New Roman" w:hAnsi="Calibri" w:cs="Calibri"/>
                <w:color w:val="000000"/>
                <w:kern w:val="0"/>
                <w:lang w:eastAsia="en-IN"/>
                <w14:ligatures w14:val="none"/>
              </w:rPr>
              <w:t>21%</w:t>
            </w:r>
          </w:p>
        </w:tc>
      </w:tr>
    </w:tbl>
    <w:p w14:paraId="00C14BEE" w14:textId="77777777" w:rsidR="00AB59B8" w:rsidRDefault="00AB59B8" w:rsidP="00E438B4">
      <w:pPr>
        <w:jc w:val="both"/>
        <w:rPr>
          <w:rFonts w:ascii="Times New Roman" w:hAnsi="Times New Roman" w:cs="Times New Roman"/>
          <w:sz w:val="24"/>
          <w:szCs w:val="24"/>
          <w:lang w:val="en-US"/>
        </w:rPr>
      </w:pPr>
    </w:p>
    <w:p w14:paraId="6AA5D280" w14:textId="692FE02B" w:rsidR="00F243D0" w:rsidRPr="00C97A03" w:rsidRDefault="00F243D0" w:rsidP="00C97A03">
      <w:pPr>
        <w:pStyle w:val="ListParagraph"/>
        <w:numPr>
          <w:ilvl w:val="0"/>
          <w:numId w:val="24"/>
        </w:numPr>
        <w:jc w:val="both"/>
        <w:rPr>
          <w:rFonts w:ascii="Times New Roman" w:hAnsi="Times New Roman" w:cs="Times New Roman"/>
          <w:sz w:val="24"/>
          <w:szCs w:val="24"/>
          <w:lang w:val="en-US"/>
        </w:rPr>
      </w:pPr>
      <w:r w:rsidRPr="00C97A03">
        <w:rPr>
          <w:rFonts w:ascii="Times New Roman" w:hAnsi="Times New Roman" w:cs="Times New Roman"/>
          <w:sz w:val="24"/>
          <w:szCs w:val="24"/>
          <w:lang w:val="en-US"/>
        </w:rPr>
        <w:lastRenderedPageBreak/>
        <w:t>As income is increasing, the percentage of awareness is also increasing parallel</w:t>
      </w:r>
      <w:r w:rsidR="00C97A03" w:rsidRPr="00C97A03">
        <w:rPr>
          <w:rFonts w:ascii="Times New Roman" w:hAnsi="Times New Roman" w:cs="Times New Roman"/>
          <w:sz w:val="24"/>
          <w:szCs w:val="24"/>
          <w:lang w:val="en-US"/>
        </w:rPr>
        <w:t>.</w:t>
      </w:r>
    </w:p>
    <w:p w14:paraId="7689679E" w14:textId="702806DE" w:rsidR="00F243D0" w:rsidRPr="00C97A03" w:rsidRDefault="00F243D0" w:rsidP="00C97A03">
      <w:pPr>
        <w:pStyle w:val="ListParagraph"/>
        <w:numPr>
          <w:ilvl w:val="0"/>
          <w:numId w:val="24"/>
        </w:numPr>
        <w:jc w:val="both"/>
        <w:rPr>
          <w:rFonts w:ascii="Times New Roman" w:hAnsi="Times New Roman" w:cs="Times New Roman"/>
          <w:sz w:val="24"/>
          <w:szCs w:val="24"/>
          <w:lang w:val="en-US"/>
        </w:rPr>
      </w:pPr>
      <w:r w:rsidRPr="00C97A03">
        <w:rPr>
          <w:rFonts w:ascii="Times New Roman" w:hAnsi="Times New Roman" w:cs="Times New Roman"/>
          <w:sz w:val="24"/>
          <w:szCs w:val="24"/>
          <w:lang w:val="en-US"/>
        </w:rPr>
        <w:t>People who use digital payments for everyday purchases aren't using them for</w:t>
      </w:r>
      <w:r w:rsidR="00651B6D">
        <w:rPr>
          <w:rFonts w:ascii="Times New Roman" w:hAnsi="Times New Roman" w:cs="Times New Roman"/>
          <w:sz w:val="24"/>
          <w:szCs w:val="24"/>
          <w:lang w:val="en-US"/>
        </w:rPr>
        <w:t xml:space="preserve"> EMI payments</w:t>
      </w:r>
      <w:r w:rsidRPr="00C97A03">
        <w:rPr>
          <w:rFonts w:ascii="Times New Roman" w:hAnsi="Times New Roman" w:cs="Times New Roman"/>
          <w:sz w:val="24"/>
          <w:szCs w:val="24"/>
          <w:lang w:val="en-US"/>
        </w:rPr>
        <w:t>.</w:t>
      </w:r>
    </w:p>
    <w:p w14:paraId="1059008D" w14:textId="332AE6B7" w:rsidR="00F243D0" w:rsidRPr="00C97A03" w:rsidRDefault="00F243D0" w:rsidP="00C97A03">
      <w:pPr>
        <w:pStyle w:val="ListParagraph"/>
        <w:numPr>
          <w:ilvl w:val="0"/>
          <w:numId w:val="24"/>
        </w:numPr>
        <w:jc w:val="both"/>
        <w:rPr>
          <w:rFonts w:ascii="Times New Roman" w:hAnsi="Times New Roman" w:cs="Times New Roman"/>
          <w:sz w:val="24"/>
          <w:szCs w:val="24"/>
          <w:lang w:val="en-US"/>
        </w:rPr>
      </w:pPr>
      <w:r w:rsidRPr="00C97A03">
        <w:rPr>
          <w:rFonts w:ascii="Times New Roman" w:hAnsi="Times New Roman" w:cs="Times New Roman"/>
          <w:sz w:val="24"/>
          <w:szCs w:val="24"/>
          <w:lang w:val="en-US"/>
        </w:rPr>
        <w:t xml:space="preserve">The frequency of online payment is less, as the borrowers also </w:t>
      </w:r>
      <w:r w:rsidR="00C97A03" w:rsidRPr="00C97A03">
        <w:rPr>
          <w:rFonts w:ascii="Times New Roman" w:hAnsi="Times New Roman" w:cs="Times New Roman"/>
          <w:sz w:val="24"/>
          <w:szCs w:val="24"/>
          <w:lang w:val="en-US"/>
        </w:rPr>
        <w:t>pay</w:t>
      </w:r>
      <w:r w:rsidRPr="00C97A03">
        <w:rPr>
          <w:rFonts w:ascii="Times New Roman" w:hAnsi="Times New Roman" w:cs="Times New Roman"/>
          <w:sz w:val="24"/>
          <w:szCs w:val="24"/>
          <w:lang w:val="en-US"/>
        </w:rPr>
        <w:t xml:space="preserve"> through cash</w:t>
      </w:r>
    </w:p>
    <w:p w14:paraId="50E19CD2" w14:textId="40014A5A" w:rsidR="00F243D0" w:rsidRPr="00C97A03" w:rsidRDefault="00F243D0" w:rsidP="00C97A03">
      <w:pPr>
        <w:pStyle w:val="ListParagraph"/>
        <w:numPr>
          <w:ilvl w:val="0"/>
          <w:numId w:val="24"/>
        </w:numPr>
        <w:jc w:val="both"/>
        <w:rPr>
          <w:rFonts w:ascii="Times New Roman" w:hAnsi="Times New Roman" w:cs="Times New Roman"/>
          <w:sz w:val="24"/>
          <w:szCs w:val="24"/>
          <w:lang w:val="en-US"/>
        </w:rPr>
      </w:pPr>
      <w:r w:rsidRPr="00C97A03">
        <w:rPr>
          <w:rFonts w:ascii="Times New Roman" w:hAnsi="Times New Roman" w:cs="Times New Roman"/>
          <w:sz w:val="24"/>
          <w:szCs w:val="24"/>
          <w:lang w:val="en-US"/>
        </w:rPr>
        <w:t xml:space="preserve">Borrowers with higher income </w:t>
      </w:r>
      <w:r w:rsidR="00C97A03" w:rsidRPr="00C97A03">
        <w:rPr>
          <w:rFonts w:ascii="Times New Roman" w:hAnsi="Times New Roman" w:cs="Times New Roman"/>
          <w:sz w:val="24"/>
          <w:szCs w:val="24"/>
          <w:lang w:val="en-US"/>
        </w:rPr>
        <w:t>levels</w:t>
      </w:r>
      <w:r w:rsidRPr="00C97A03">
        <w:rPr>
          <w:rFonts w:ascii="Times New Roman" w:hAnsi="Times New Roman" w:cs="Times New Roman"/>
          <w:sz w:val="24"/>
          <w:szCs w:val="24"/>
          <w:lang w:val="en-US"/>
        </w:rPr>
        <w:t xml:space="preserve"> are more aware.</w:t>
      </w:r>
    </w:p>
    <w:p w14:paraId="2A369DCE" w14:textId="77777777" w:rsidR="00F243D0" w:rsidRDefault="00F243D0" w:rsidP="00E438B4">
      <w:pPr>
        <w:jc w:val="both"/>
        <w:rPr>
          <w:rFonts w:ascii="Times New Roman" w:hAnsi="Times New Roman" w:cs="Times New Roman"/>
          <w:sz w:val="24"/>
          <w:szCs w:val="24"/>
          <w:lang w:val="en-US"/>
        </w:rPr>
      </w:pPr>
    </w:p>
    <w:p w14:paraId="6E2F4C81" w14:textId="3B92A828" w:rsidR="00E468D0" w:rsidRPr="00E438B4" w:rsidRDefault="00E468D0" w:rsidP="00E468D0">
      <w:pPr>
        <w:pStyle w:val="Heading4"/>
        <w:rPr>
          <w:lang w:val="en-US"/>
        </w:rPr>
      </w:pPr>
      <w:r>
        <w:rPr>
          <w:lang w:val="en-US"/>
        </w:rPr>
        <w:t xml:space="preserve">Cross-tabular </w:t>
      </w:r>
      <w:r w:rsidR="004908AD">
        <w:rPr>
          <w:lang w:val="en-US"/>
        </w:rPr>
        <w:t>Analysis</w:t>
      </w:r>
      <w:r>
        <w:rPr>
          <w:lang w:val="en-US"/>
        </w:rPr>
        <w:t xml:space="preserve"> of Profession and Awareness</w:t>
      </w:r>
      <w:r w:rsidR="004908AD">
        <w:rPr>
          <w:lang w:val="en-US"/>
        </w:rPr>
        <w:t xml:space="preserve"> of Digital Payments</w:t>
      </w:r>
    </w:p>
    <w:p w14:paraId="6B8ED816" w14:textId="7711E105" w:rsidR="004104D3" w:rsidRPr="00AB59B8" w:rsidRDefault="004104D3" w:rsidP="00AB59B8">
      <w:pPr>
        <w:pStyle w:val="Caption"/>
        <w:keepNext/>
        <w:jc w:val="center"/>
      </w:pPr>
    </w:p>
    <w:p w14:paraId="5B4AA6E0" w14:textId="40D4E61A" w:rsidR="00C84125" w:rsidRDefault="00C84125" w:rsidP="00C84125">
      <w:pPr>
        <w:pStyle w:val="Caption"/>
        <w:keepNext/>
        <w:jc w:val="center"/>
      </w:pPr>
      <w:bookmarkStart w:id="63" w:name="_Toc172561194"/>
      <w:r>
        <w:t xml:space="preserve">Table </w:t>
      </w:r>
      <w:fldSimple w:instr=" SEQ Table \* ARABIC ">
        <w:r w:rsidR="008F25FD">
          <w:rPr>
            <w:noProof/>
          </w:rPr>
          <w:t>21</w:t>
        </w:r>
      </w:fldSimple>
      <w:r>
        <w:t xml:space="preserve">: </w:t>
      </w:r>
      <w:r w:rsidRPr="00A1507D">
        <w:t>Cross-tab analysis of Profession, Income, awareness, and online payments</w:t>
      </w:r>
      <w:bookmarkEnd w:id="63"/>
    </w:p>
    <w:tbl>
      <w:tblPr>
        <w:tblW w:w="9736" w:type="dxa"/>
        <w:tblLook w:val="04A0" w:firstRow="1" w:lastRow="0" w:firstColumn="1" w:lastColumn="0" w:noHBand="0" w:noVBand="1"/>
      </w:tblPr>
      <w:tblGrid>
        <w:gridCol w:w="1853"/>
        <w:gridCol w:w="1575"/>
        <w:gridCol w:w="962"/>
        <w:gridCol w:w="1078"/>
        <w:gridCol w:w="1511"/>
        <w:gridCol w:w="1380"/>
        <w:gridCol w:w="1377"/>
      </w:tblGrid>
      <w:tr w:rsidR="00A66D8D" w:rsidRPr="00E438B4" w14:paraId="350BAE07" w14:textId="77777777" w:rsidTr="00193F89">
        <w:trPr>
          <w:trHeight w:val="300"/>
        </w:trPr>
        <w:tc>
          <w:tcPr>
            <w:tcW w:w="6979" w:type="dxa"/>
            <w:gridSpan w:val="5"/>
            <w:tcBorders>
              <w:top w:val="single" w:sz="4" w:space="0" w:color="auto"/>
              <w:left w:val="single" w:sz="4" w:space="0" w:color="auto"/>
              <w:bottom w:val="single" w:sz="4" w:space="0" w:color="auto"/>
              <w:right w:val="single" w:sz="4" w:space="0" w:color="000000"/>
            </w:tcBorders>
            <w:shd w:val="clear" w:color="000000" w:fill="AEAAAA"/>
            <w:noWrap/>
            <w:vAlign w:val="bottom"/>
            <w:hideMark/>
          </w:tcPr>
          <w:p w14:paraId="004029A6" w14:textId="3BF0B460" w:rsidR="00A66D8D" w:rsidRPr="00E438B4" w:rsidRDefault="00A66D8D" w:rsidP="00E438B4">
            <w:pPr>
              <w:jc w:val="both"/>
              <w:rPr>
                <w:rFonts w:ascii="Times New Roman" w:eastAsia="Times New Roman" w:hAnsi="Times New Roman" w:cs="Times New Roman"/>
                <w:b/>
                <w:bCs/>
                <w:i/>
                <w:iCs/>
                <w:color w:val="000000"/>
                <w:kern w:val="0"/>
                <w:sz w:val="24"/>
                <w:szCs w:val="24"/>
                <w:lang w:eastAsia="en-IN"/>
                <w14:ligatures w14:val="none"/>
              </w:rPr>
            </w:pPr>
            <w:r w:rsidRPr="00E438B4">
              <w:rPr>
                <w:rFonts w:ascii="Times New Roman" w:eastAsia="Times New Roman" w:hAnsi="Times New Roman" w:cs="Times New Roman"/>
                <w:b/>
                <w:bCs/>
                <w:i/>
                <w:iCs/>
                <w:color w:val="000000"/>
                <w:kern w:val="0"/>
                <w:sz w:val="24"/>
                <w:szCs w:val="24"/>
                <w:lang w:eastAsia="en-IN"/>
                <w14:ligatures w14:val="none"/>
              </w:rPr>
              <w:t>Analysis of D</w:t>
            </w:r>
            <w:r w:rsidR="00F17EAB">
              <w:rPr>
                <w:rFonts w:ascii="Times New Roman" w:eastAsia="Times New Roman" w:hAnsi="Times New Roman" w:cs="Times New Roman"/>
                <w:b/>
                <w:bCs/>
                <w:i/>
                <w:iCs/>
                <w:color w:val="000000"/>
                <w:kern w:val="0"/>
                <w:sz w:val="24"/>
                <w:szCs w:val="24"/>
                <w:lang w:eastAsia="en-IN"/>
                <w14:ligatures w14:val="none"/>
              </w:rPr>
              <w:t xml:space="preserve">igital </w:t>
            </w:r>
            <w:r w:rsidRPr="00E438B4">
              <w:rPr>
                <w:rFonts w:ascii="Times New Roman" w:eastAsia="Times New Roman" w:hAnsi="Times New Roman" w:cs="Times New Roman"/>
                <w:b/>
                <w:bCs/>
                <w:i/>
                <w:iCs/>
                <w:color w:val="000000"/>
                <w:kern w:val="0"/>
                <w:sz w:val="24"/>
                <w:szCs w:val="24"/>
                <w:lang w:eastAsia="en-IN"/>
                <w14:ligatures w14:val="none"/>
              </w:rPr>
              <w:t>P</w:t>
            </w:r>
            <w:r w:rsidR="00F17EAB">
              <w:rPr>
                <w:rFonts w:ascii="Times New Roman" w:eastAsia="Times New Roman" w:hAnsi="Times New Roman" w:cs="Times New Roman"/>
                <w:b/>
                <w:bCs/>
                <w:i/>
                <w:iCs/>
                <w:color w:val="000000"/>
                <w:kern w:val="0"/>
                <w:sz w:val="24"/>
                <w:szCs w:val="24"/>
                <w:lang w:eastAsia="en-IN"/>
                <w14:ligatures w14:val="none"/>
              </w:rPr>
              <w:t>ayments (DP)</w:t>
            </w:r>
          </w:p>
        </w:tc>
        <w:tc>
          <w:tcPr>
            <w:tcW w:w="2757" w:type="dxa"/>
            <w:gridSpan w:val="2"/>
            <w:tcBorders>
              <w:top w:val="single" w:sz="4" w:space="0" w:color="auto"/>
              <w:left w:val="nil"/>
              <w:bottom w:val="nil"/>
              <w:right w:val="single" w:sz="4" w:space="0" w:color="auto"/>
            </w:tcBorders>
            <w:shd w:val="clear" w:color="000000" w:fill="AEAAAA"/>
            <w:noWrap/>
            <w:vAlign w:val="bottom"/>
            <w:hideMark/>
          </w:tcPr>
          <w:p w14:paraId="388A848C" w14:textId="3D68C5A2" w:rsidR="00A66D8D" w:rsidRPr="00E438B4" w:rsidRDefault="00A66D8D" w:rsidP="00E438B4">
            <w:pPr>
              <w:jc w:val="both"/>
              <w:rPr>
                <w:rFonts w:ascii="Times New Roman" w:eastAsia="Times New Roman" w:hAnsi="Times New Roman" w:cs="Times New Roman"/>
                <w:b/>
                <w:bCs/>
                <w:i/>
                <w:iCs/>
                <w:color w:val="000000"/>
                <w:kern w:val="0"/>
                <w:sz w:val="24"/>
                <w:szCs w:val="24"/>
                <w:lang w:eastAsia="en-IN"/>
                <w14:ligatures w14:val="none"/>
              </w:rPr>
            </w:pPr>
            <w:r w:rsidRPr="00E438B4">
              <w:rPr>
                <w:rFonts w:ascii="Times New Roman" w:eastAsia="Times New Roman" w:hAnsi="Times New Roman" w:cs="Times New Roman"/>
                <w:b/>
                <w:bCs/>
                <w:i/>
                <w:iCs/>
                <w:color w:val="000000"/>
                <w:kern w:val="0"/>
                <w:sz w:val="24"/>
                <w:szCs w:val="24"/>
                <w:lang w:eastAsia="en-IN"/>
                <w14:ligatures w14:val="none"/>
              </w:rPr>
              <w:t>Online Payment</w:t>
            </w:r>
            <w:r w:rsidR="00846D53" w:rsidRPr="00E438B4">
              <w:rPr>
                <w:rFonts w:ascii="Times New Roman" w:eastAsia="Times New Roman" w:hAnsi="Times New Roman" w:cs="Times New Roman"/>
                <w:b/>
                <w:bCs/>
                <w:i/>
                <w:iCs/>
                <w:color w:val="000000"/>
                <w:kern w:val="0"/>
                <w:sz w:val="24"/>
                <w:szCs w:val="24"/>
                <w:lang w:eastAsia="en-IN"/>
                <w14:ligatures w14:val="none"/>
              </w:rPr>
              <w:t xml:space="preserve"> Mode </w:t>
            </w:r>
            <w:r w:rsidRPr="00E438B4">
              <w:rPr>
                <w:rFonts w:ascii="Times New Roman" w:eastAsia="Times New Roman" w:hAnsi="Times New Roman" w:cs="Times New Roman"/>
                <w:b/>
                <w:bCs/>
                <w:i/>
                <w:iCs/>
                <w:color w:val="000000"/>
                <w:kern w:val="0"/>
                <w:sz w:val="24"/>
                <w:szCs w:val="24"/>
                <w:lang w:eastAsia="en-IN"/>
                <w14:ligatures w14:val="none"/>
              </w:rPr>
              <w:t>for EMI</w:t>
            </w:r>
          </w:p>
        </w:tc>
      </w:tr>
      <w:tr w:rsidR="00A66D8D" w:rsidRPr="00E438B4" w14:paraId="580922B7" w14:textId="77777777" w:rsidTr="00193F89">
        <w:trPr>
          <w:trHeight w:val="300"/>
        </w:trPr>
        <w:tc>
          <w:tcPr>
            <w:tcW w:w="1853"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C200921" w14:textId="77777777" w:rsidR="00A66D8D" w:rsidRPr="00E438B4" w:rsidRDefault="00A66D8D" w:rsidP="00E438B4">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Profession</w:t>
            </w:r>
          </w:p>
        </w:tc>
        <w:tc>
          <w:tcPr>
            <w:tcW w:w="157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140AEE83" w14:textId="65EB75E2" w:rsidR="00A66D8D" w:rsidRPr="00E438B4" w:rsidRDefault="00A66D8D" w:rsidP="00E438B4">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Mean Income</w:t>
            </w:r>
            <w:r w:rsidR="00F17EAB">
              <w:rPr>
                <w:rFonts w:ascii="Times New Roman" w:eastAsia="Times New Roman" w:hAnsi="Times New Roman" w:cs="Times New Roman"/>
                <w:b/>
                <w:bCs/>
                <w:color w:val="000000"/>
                <w:kern w:val="0"/>
                <w:sz w:val="24"/>
                <w:szCs w:val="24"/>
                <w:lang w:eastAsia="en-IN"/>
                <w14:ligatures w14:val="none"/>
              </w:rPr>
              <w:t xml:space="preserve"> (₹)</w:t>
            </w:r>
          </w:p>
        </w:tc>
        <w:tc>
          <w:tcPr>
            <w:tcW w:w="962" w:type="dxa"/>
            <w:tcBorders>
              <w:top w:val="single" w:sz="8" w:space="0" w:color="auto"/>
              <w:left w:val="nil"/>
              <w:bottom w:val="single" w:sz="8" w:space="0" w:color="auto"/>
              <w:right w:val="single" w:sz="4" w:space="0" w:color="auto"/>
            </w:tcBorders>
            <w:shd w:val="clear" w:color="auto" w:fill="auto"/>
            <w:noWrap/>
            <w:vAlign w:val="bottom"/>
            <w:hideMark/>
          </w:tcPr>
          <w:p w14:paraId="026CE1EC" w14:textId="77777777" w:rsidR="00A66D8D" w:rsidRPr="00E438B4" w:rsidRDefault="00A66D8D" w:rsidP="00E438B4">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Aware</w:t>
            </w:r>
          </w:p>
        </w:tc>
        <w:tc>
          <w:tcPr>
            <w:tcW w:w="1078" w:type="dxa"/>
            <w:tcBorders>
              <w:top w:val="single" w:sz="8" w:space="0" w:color="auto"/>
              <w:left w:val="nil"/>
              <w:bottom w:val="single" w:sz="8" w:space="0" w:color="auto"/>
              <w:right w:val="single" w:sz="4" w:space="0" w:color="auto"/>
            </w:tcBorders>
            <w:shd w:val="clear" w:color="auto" w:fill="auto"/>
            <w:noWrap/>
            <w:vAlign w:val="bottom"/>
            <w:hideMark/>
          </w:tcPr>
          <w:p w14:paraId="2623D568" w14:textId="77777777" w:rsidR="00A66D8D" w:rsidRPr="00E438B4" w:rsidRDefault="00A66D8D" w:rsidP="00E438B4">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Not aware</w:t>
            </w:r>
          </w:p>
        </w:tc>
        <w:tc>
          <w:tcPr>
            <w:tcW w:w="1511" w:type="dxa"/>
            <w:tcBorders>
              <w:top w:val="single" w:sz="8" w:space="0" w:color="auto"/>
              <w:left w:val="nil"/>
              <w:bottom w:val="single" w:sz="8" w:space="0" w:color="auto"/>
              <w:right w:val="single" w:sz="4" w:space="0" w:color="auto"/>
            </w:tcBorders>
            <w:shd w:val="clear" w:color="auto" w:fill="auto"/>
            <w:noWrap/>
            <w:vAlign w:val="bottom"/>
            <w:hideMark/>
          </w:tcPr>
          <w:p w14:paraId="47BEB2E0" w14:textId="3F57DE6A" w:rsidR="00A66D8D" w:rsidRPr="00E438B4" w:rsidRDefault="00A66D8D" w:rsidP="00E438B4">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 xml:space="preserve">Awareness </w:t>
            </w:r>
            <w:r w:rsidR="00F17EAB">
              <w:rPr>
                <w:rFonts w:ascii="Times New Roman" w:eastAsia="Times New Roman" w:hAnsi="Times New Roman" w:cs="Times New Roman"/>
                <w:b/>
                <w:bCs/>
                <w:color w:val="000000"/>
                <w:kern w:val="0"/>
                <w:sz w:val="24"/>
                <w:szCs w:val="24"/>
                <w:lang w:eastAsia="en-IN"/>
                <w14:ligatures w14:val="none"/>
              </w:rPr>
              <w:t>Percentage</w:t>
            </w:r>
          </w:p>
        </w:tc>
        <w:tc>
          <w:tcPr>
            <w:tcW w:w="1380" w:type="dxa"/>
            <w:tcBorders>
              <w:top w:val="single" w:sz="8" w:space="0" w:color="auto"/>
              <w:left w:val="nil"/>
              <w:bottom w:val="single" w:sz="8" w:space="0" w:color="auto"/>
              <w:right w:val="single" w:sz="4" w:space="0" w:color="auto"/>
            </w:tcBorders>
            <w:shd w:val="clear" w:color="auto" w:fill="auto"/>
            <w:noWrap/>
            <w:vAlign w:val="bottom"/>
            <w:hideMark/>
          </w:tcPr>
          <w:p w14:paraId="79E11FC7" w14:textId="77777777" w:rsidR="00A66D8D" w:rsidRPr="00E438B4" w:rsidRDefault="00A66D8D" w:rsidP="00E438B4">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Always</w:t>
            </w:r>
          </w:p>
        </w:tc>
        <w:tc>
          <w:tcPr>
            <w:tcW w:w="1377" w:type="dxa"/>
            <w:tcBorders>
              <w:top w:val="single" w:sz="8" w:space="0" w:color="auto"/>
              <w:left w:val="nil"/>
              <w:bottom w:val="single" w:sz="8" w:space="0" w:color="auto"/>
              <w:right w:val="single" w:sz="8" w:space="0" w:color="auto"/>
            </w:tcBorders>
            <w:shd w:val="clear" w:color="auto" w:fill="auto"/>
            <w:noWrap/>
            <w:vAlign w:val="bottom"/>
            <w:hideMark/>
          </w:tcPr>
          <w:p w14:paraId="4C8CFE6B" w14:textId="77777777" w:rsidR="00A66D8D" w:rsidRPr="00E438B4" w:rsidRDefault="00A66D8D" w:rsidP="00E438B4">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Sometimes</w:t>
            </w:r>
          </w:p>
        </w:tc>
      </w:tr>
      <w:tr w:rsidR="00A66D8D" w:rsidRPr="00E438B4" w14:paraId="62CB620A" w14:textId="77777777" w:rsidTr="00193F89">
        <w:trPr>
          <w:trHeight w:val="290"/>
        </w:trPr>
        <w:tc>
          <w:tcPr>
            <w:tcW w:w="185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85AA22" w14:textId="77777777" w:rsidR="00A66D8D" w:rsidRPr="00E438B4" w:rsidRDefault="00A66D8D" w:rsidP="00E438B4">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Labour</w:t>
            </w:r>
          </w:p>
        </w:tc>
        <w:tc>
          <w:tcPr>
            <w:tcW w:w="1575" w:type="dxa"/>
            <w:tcBorders>
              <w:top w:val="nil"/>
              <w:left w:val="nil"/>
              <w:bottom w:val="single" w:sz="4" w:space="0" w:color="auto"/>
              <w:right w:val="single" w:sz="4" w:space="0" w:color="auto"/>
            </w:tcBorders>
            <w:shd w:val="clear" w:color="auto" w:fill="auto"/>
            <w:noWrap/>
            <w:vAlign w:val="bottom"/>
            <w:hideMark/>
          </w:tcPr>
          <w:p w14:paraId="2FDCCA85" w14:textId="53F4C47C"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16,455</w:t>
            </w:r>
          </w:p>
        </w:tc>
        <w:tc>
          <w:tcPr>
            <w:tcW w:w="962" w:type="dxa"/>
            <w:tcBorders>
              <w:top w:val="nil"/>
              <w:left w:val="nil"/>
              <w:bottom w:val="single" w:sz="4" w:space="0" w:color="auto"/>
              <w:right w:val="single" w:sz="4" w:space="0" w:color="auto"/>
            </w:tcBorders>
            <w:shd w:val="clear" w:color="auto" w:fill="auto"/>
            <w:noWrap/>
            <w:vAlign w:val="bottom"/>
            <w:hideMark/>
          </w:tcPr>
          <w:p w14:paraId="44522702"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30</w:t>
            </w:r>
          </w:p>
        </w:tc>
        <w:tc>
          <w:tcPr>
            <w:tcW w:w="1078" w:type="dxa"/>
            <w:tcBorders>
              <w:top w:val="nil"/>
              <w:left w:val="nil"/>
              <w:bottom w:val="single" w:sz="4" w:space="0" w:color="auto"/>
              <w:right w:val="single" w:sz="4" w:space="0" w:color="auto"/>
            </w:tcBorders>
            <w:shd w:val="clear" w:color="auto" w:fill="auto"/>
            <w:noWrap/>
            <w:vAlign w:val="bottom"/>
            <w:hideMark/>
          </w:tcPr>
          <w:p w14:paraId="1EAF57A3"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36</w:t>
            </w:r>
          </w:p>
        </w:tc>
        <w:tc>
          <w:tcPr>
            <w:tcW w:w="1511" w:type="dxa"/>
            <w:tcBorders>
              <w:top w:val="nil"/>
              <w:left w:val="nil"/>
              <w:bottom w:val="single" w:sz="4" w:space="0" w:color="auto"/>
              <w:right w:val="single" w:sz="4" w:space="0" w:color="auto"/>
            </w:tcBorders>
            <w:shd w:val="clear" w:color="auto" w:fill="auto"/>
            <w:noWrap/>
            <w:vAlign w:val="bottom"/>
            <w:hideMark/>
          </w:tcPr>
          <w:p w14:paraId="47C1CEDF"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45%</w:t>
            </w:r>
          </w:p>
        </w:tc>
        <w:tc>
          <w:tcPr>
            <w:tcW w:w="1380" w:type="dxa"/>
            <w:tcBorders>
              <w:top w:val="nil"/>
              <w:left w:val="nil"/>
              <w:bottom w:val="single" w:sz="4" w:space="0" w:color="auto"/>
              <w:right w:val="single" w:sz="4" w:space="0" w:color="auto"/>
            </w:tcBorders>
            <w:shd w:val="clear" w:color="auto" w:fill="auto"/>
            <w:noWrap/>
            <w:vAlign w:val="bottom"/>
            <w:hideMark/>
          </w:tcPr>
          <w:p w14:paraId="712A25DD"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7%</w:t>
            </w:r>
          </w:p>
        </w:tc>
        <w:tc>
          <w:tcPr>
            <w:tcW w:w="1377" w:type="dxa"/>
            <w:tcBorders>
              <w:top w:val="nil"/>
              <w:left w:val="nil"/>
              <w:bottom w:val="single" w:sz="4" w:space="0" w:color="auto"/>
              <w:right w:val="single" w:sz="4" w:space="0" w:color="auto"/>
            </w:tcBorders>
            <w:shd w:val="clear" w:color="auto" w:fill="auto"/>
            <w:noWrap/>
            <w:vAlign w:val="bottom"/>
            <w:hideMark/>
          </w:tcPr>
          <w:p w14:paraId="78FB7BDA"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33%</w:t>
            </w:r>
          </w:p>
        </w:tc>
      </w:tr>
      <w:tr w:rsidR="00A66D8D" w:rsidRPr="00E438B4" w14:paraId="6BBDEADF" w14:textId="77777777" w:rsidTr="00193F89">
        <w:trPr>
          <w:trHeight w:val="290"/>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2F7CFF9D" w14:textId="77777777" w:rsidR="00A66D8D" w:rsidRPr="00E438B4" w:rsidRDefault="00A66D8D" w:rsidP="00E438B4">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Worker</w:t>
            </w:r>
          </w:p>
        </w:tc>
        <w:tc>
          <w:tcPr>
            <w:tcW w:w="1575" w:type="dxa"/>
            <w:tcBorders>
              <w:top w:val="nil"/>
              <w:left w:val="nil"/>
              <w:bottom w:val="single" w:sz="4" w:space="0" w:color="auto"/>
              <w:right w:val="single" w:sz="4" w:space="0" w:color="auto"/>
            </w:tcBorders>
            <w:shd w:val="clear" w:color="auto" w:fill="auto"/>
            <w:noWrap/>
            <w:vAlign w:val="bottom"/>
            <w:hideMark/>
          </w:tcPr>
          <w:p w14:paraId="6966E5AD" w14:textId="7E927739"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17,571</w:t>
            </w:r>
          </w:p>
        </w:tc>
        <w:tc>
          <w:tcPr>
            <w:tcW w:w="962" w:type="dxa"/>
            <w:tcBorders>
              <w:top w:val="nil"/>
              <w:left w:val="nil"/>
              <w:bottom w:val="single" w:sz="4" w:space="0" w:color="auto"/>
              <w:right w:val="single" w:sz="4" w:space="0" w:color="auto"/>
            </w:tcBorders>
            <w:shd w:val="clear" w:color="auto" w:fill="auto"/>
            <w:noWrap/>
            <w:vAlign w:val="bottom"/>
            <w:hideMark/>
          </w:tcPr>
          <w:p w14:paraId="2B860E2B"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28</w:t>
            </w:r>
          </w:p>
        </w:tc>
        <w:tc>
          <w:tcPr>
            <w:tcW w:w="1078" w:type="dxa"/>
            <w:tcBorders>
              <w:top w:val="nil"/>
              <w:left w:val="nil"/>
              <w:bottom w:val="single" w:sz="4" w:space="0" w:color="auto"/>
              <w:right w:val="single" w:sz="4" w:space="0" w:color="auto"/>
            </w:tcBorders>
            <w:shd w:val="clear" w:color="auto" w:fill="auto"/>
            <w:noWrap/>
            <w:vAlign w:val="bottom"/>
            <w:hideMark/>
          </w:tcPr>
          <w:p w14:paraId="50DA45D0"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14</w:t>
            </w:r>
          </w:p>
        </w:tc>
        <w:tc>
          <w:tcPr>
            <w:tcW w:w="1511" w:type="dxa"/>
            <w:tcBorders>
              <w:top w:val="nil"/>
              <w:left w:val="nil"/>
              <w:bottom w:val="single" w:sz="4" w:space="0" w:color="auto"/>
              <w:right w:val="single" w:sz="4" w:space="0" w:color="auto"/>
            </w:tcBorders>
            <w:shd w:val="clear" w:color="auto" w:fill="auto"/>
            <w:noWrap/>
            <w:vAlign w:val="bottom"/>
            <w:hideMark/>
          </w:tcPr>
          <w:p w14:paraId="60B50D42"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67%</w:t>
            </w:r>
          </w:p>
        </w:tc>
        <w:tc>
          <w:tcPr>
            <w:tcW w:w="1380" w:type="dxa"/>
            <w:tcBorders>
              <w:top w:val="nil"/>
              <w:left w:val="nil"/>
              <w:bottom w:val="single" w:sz="4" w:space="0" w:color="auto"/>
              <w:right w:val="single" w:sz="4" w:space="0" w:color="auto"/>
            </w:tcBorders>
            <w:shd w:val="clear" w:color="auto" w:fill="auto"/>
            <w:noWrap/>
            <w:vAlign w:val="bottom"/>
            <w:hideMark/>
          </w:tcPr>
          <w:p w14:paraId="1CCA8EDF"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4%</w:t>
            </w:r>
          </w:p>
        </w:tc>
        <w:tc>
          <w:tcPr>
            <w:tcW w:w="1377" w:type="dxa"/>
            <w:tcBorders>
              <w:top w:val="nil"/>
              <w:left w:val="nil"/>
              <w:bottom w:val="single" w:sz="4" w:space="0" w:color="auto"/>
              <w:right w:val="single" w:sz="4" w:space="0" w:color="auto"/>
            </w:tcBorders>
            <w:shd w:val="clear" w:color="auto" w:fill="auto"/>
            <w:noWrap/>
            <w:vAlign w:val="bottom"/>
            <w:hideMark/>
          </w:tcPr>
          <w:p w14:paraId="21D7B816"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25%</w:t>
            </w:r>
          </w:p>
        </w:tc>
      </w:tr>
      <w:tr w:rsidR="00A66D8D" w:rsidRPr="00E438B4" w14:paraId="386C0798" w14:textId="77777777" w:rsidTr="00193F89">
        <w:trPr>
          <w:trHeight w:val="290"/>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6FE866C5" w14:textId="77777777" w:rsidR="00A66D8D" w:rsidRPr="00E438B4" w:rsidRDefault="00A66D8D" w:rsidP="00E438B4">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Master Mason</w:t>
            </w:r>
          </w:p>
        </w:tc>
        <w:tc>
          <w:tcPr>
            <w:tcW w:w="1575" w:type="dxa"/>
            <w:tcBorders>
              <w:top w:val="nil"/>
              <w:left w:val="nil"/>
              <w:bottom w:val="single" w:sz="4" w:space="0" w:color="auto"/>
              <w:right w:val="single" w:sz="4" w:space="0" w:color="auto"/>
            </w:tcBorders>
            <w:shd w:val="clear" w:color="auto" w:fill="auto"/>
            <w:noWrap/>
            <w:vAlign w:val="bottom"/>
            <w:hideMark/>
          </w:tcPr>
          <w:p w14:paraId="41BB73D9" w14:textId="617FCAC3"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21,684</w:t>
            </w:r>
          </w:p>
        </w:tc>
        <w:tc>
          <w:tcPr>
            <w:tcW w:w="962" w:type="dxa"/>
            <w:tcBorders>
              <w:top w:val="nil"/>
              <w:left w:val="nil"/>
              <w:bottom w:val="single" w:sz="4" w:space="0" w:color="auto"/>
              <w:right w:val="single" w:sz="4" w:space="0" w:color="auto"/>
            </w:tcBorders>
            <w:shd w:val="clear" w:color="auto" w:fill="auto"/>
            <w:noWrap/>
            <w:vAlign w:val="bottom"/>
            <w:hideMark/>
          </w:tcPr>
          <w:p w14:paraId="4F583568"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8</w:t>
            </w:r>
          </w:p>
        </w:tc>
        <w:tc>
          <w:tcPr>
            <w:tcW w:w="1078" w:type="dxa"/>
            <w:tcBorders>
              <w:top w:val="nil"/>
              <w:left w:val="nil"/>
              <w:bottom w:val="single" w:sz="4" w:space="0" w:color="auto"/>
              <w:right w:val="single" w:sz="4" w:space="0" w:color="auto"/>
            </w:tcBorders>
            <w:shd w:val="clear" w:color="auto" w:fill="auto"/>
            <w:noWrap/>
            <w:vAlign w:val="bottom"/>
            <w:hideMark/>
          </w:tcPr>
          <w:p w14:paraId="0605AE00"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11</w:t>
            </w:r>
          </w:p>
        </w:tc>
        <w:tc>
          <w:tcPr>
            <w:tcW w:w="1511" w:type="dxa"/>
            <w:tcBorders>
              <w:top w:val="nil"/>
              <w:left w:val="nil"/>
              <w:bottom w:val="single" w:sz="4" w:space="0" w:color="auto"/>
              <w:right w:val="single" w:sz="4" w:space="0" w:color="auto"/>
            </w:tcBorders>
            <w:shd w:val="clear" w:color="auto" w:fill="auto"/>
            <w:noWrap/>
            <w:vAlign w:val="bottom"/>
            <w:hideMark/>
          </w:tcPr>
          <w:p w14:paraId="22F0F9F6"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42%</w:t>
            </w:r>
          </w:p>
        </w:tc>
        <w:tc>
          <w:tcPr>
            <w:tcW w:w="1380" w:type="dxa"/>
            <w:tcBorders>
              <w:top w:val="nil"/>
              <w:left w:val="nil"/>
              <w:bottom w:val="single" w:sz="4" w:space="0" w:color="auto"/>
              <w:right w:val="single" w:sz="4" w:space="0" w:color="auto"/>
            </w:tcBorders>
            <w:shd w:val="clear" w:color="auto" w:fill="auto"/>
            <w:noWrap/>
            <w:vAlign w:val="bottom"/>
            <w:hideMark/>
          </w:tcPr>
          <w:p w14:paraId="11B2228B"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13%</w:t>
            </w:r>
          </w:p>
        </w:tc>
        <w:tc>
          <w:tcPr>
            <w:tcW w:w="1377" w:type="dxa"/>
            <w:tcBorders>
              <w:top w:val="nil"/>
              <w:left w:val="nil"/>
              <w:bottom w:val="single" w:sz="4" w:space="0" w:color="auto"/>
              <w:right w:val="single" w:sz="4" w:space="0" w:color="auto"/>
            </w:tcBorders>
            <w:shd w:val="clear" w:color="auto" w:fill="auto"/>
            <w:noWrap/>
            <w:vAlign w:val="bottom"/>
            <w:hideMark/>
          </w:tcPr>
          <w:p w14:paraId="79E3EF9B"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38%</w:t>
            </w:r>
          </w:p>
        </w:tc>
      </w:tr>
      <w:tr w:rsidR="00A66D8D" w:rsidRPr="00E438B4" w14:paraId="2045E1C9" w14:textId="77777777" w:rsidTr="00193F89">
        <w:trPr>
          <w:trHeight w:val="290"/>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236C167B" w14:textId="77777777" w:rsidR="00A66D8D" w:rsidRPr="00E438B4" w:rsidRDefault="00A66D8D" w:rsidP="00E438B4">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Driver</w:t>
            </w:r>
          </w:p>
        </w:tc>
        <w:tc>
          <w:tcPr>
            <w:tcW w:w="1575" w:type="dxa"/>
            <w:tcBorders>
              <w:top w:val="nil"/>
              <w:left w:val="nil"/>
              <w:bottom w:val="single" w:sz="4" w:space="0" w:color="auto"/>
              <w:right w:val="single" w:sz="4" w:space="0" w:color="auto"/>
            </w:tcBorders>
            <w:shd w:val="clear" w:color="auto" w:fill="auto"/>
            <w:noWrap/>
            <w:vAlign w:val="bottom"/>
            <w:hideMark/>
          </w:tcPr>
          <w:p w14:paraId="04A7325F" w14:textId="0DD5E35B"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18,176</w:t>
            </w:r>
          </w:p>
        </w:tc>
        <w:tc>
          <w:tcPr>
            <w:tcW w:w="962" w:type="dxa"/>
            <w:tcBorders>
              <w:top w:val="nil"/>
              <w:left w:val="nil"/>
              <w:bottom w:val="single" w:sz="4" w:space="0" w:color="auto"/>
              <w:right w:val="single" w:sz="4" w:space="0" w:color="auto"/>
            </w:tcBorders>
            <w:shd w:val="clear" w:color="auto" w:fill="auto"/>
            <w:noWrap/>
            <w:vAlign w:val="bottom"/>
            <w:hideMark/>
          </w:tcPr>
          <w:p w14:paraId="1D441725"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12</w:t>
            </w:r>
          </w:p>
        </w:tc>
        <w:tc>
          <w:tcPr>
            <w:tcW w:w="1078" w:type="dxa"/>
            <w:tcBorders>
              <w:top w:val="nil"/>
              <w:left w:val="nil"/>
              <w:bottom w:val="single" w:sz="4" w:space="0" w:color="auto"/>
              <w:right w:val="single" w:sz="4" w:space="0" w:color="auto"/>
            </w:tcBorders>
            <w:shd w:val="clear" w:color="auto" w:fill="auto"/>
            <w:noWrap/>
            <w:vAlign w:val="bottom"/>
            <w:hideMark/>
          </w:tcPr>
          <w:p w14:paraId="5838957F"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w:t>
            </w:r>
          </w:p>
        </w:tc>
        <w:tc>
          <w:tcPr>
            <w:tcW w:w="1511" w:type="dxa"/>
            <w:tcBorders>
              <w:top w:val="nil"/>
              <w:left w:val="nil"/>
              <w:bottom w:val="single" w:sz="4" w:space="0" w:color="auto"/>
              <w:right w:val="single" w:sz="4" w:space="0" w:color="auto"/>
            </w:tcBorders>
            <w:shd w:val="clear" w:color="auto" w:fill="auto"/>
            <w:noWrap/>
            <w:vAlign w:val="bottom"/>
            <w:hideMark/>
          </w:tcPr>
          <w:p w14:paraId="0DCC05AD"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71%</w:t>
            </w:r>
          </w:p>
        </w:tc>
        <w:tc>
          <w:tcPr>
            <w:tcW w:w="1380" w:type="dxa"/>
            <w:tcBorders>
              <w:top w:val="nil"/>
              <w:left w:val="nil"/>
              <w:bottom w:val="single" w:sz="4" w:space="0" w:color="auto"/>
              <w:right w:val="single" w:sz="4" w:space="0" w:color="auto"/>
            </w:tcBorders>
            <w:shd w:val="clear" w:color="auto" w:fill="auto"/>
            <w:noWrap/>
            <w:vAlign w:val="bottom"/>
            <w:hideMark/>
          </w:tcPr>
          <w:p w14:paraId="67027DD6"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0</w:t>
            </w:r>
          </w:p>
        </w:tc>
        <w:tc>
          <w:tcPr>
            <w:tcW w:w="1377" w:type="dxa"/>
            <w:tcBorders>
              <w:top w:val="nil"/>
              <w:left w:val="nil"/>
              <w:bottom w:val="single" w:sz="4" w:space="0" w:color="auto"/>
              <w:right w:val="single" w:sz="4" w:space="0" w:color="auto"/>
            </w:tcBorders>
            <w:shd w:val="clear" w:color="auto" w:fill="auto"/>
            <w:noWrap/>
            <w:vAlign w:val="bottom"/>
            <w:hideMark/>
          </w:tcPr>
          <w:p w14:paraId="65A2593A"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58%</w:t>
            </w:r>
          </w:p>
        </w:tc>
      </w:tr>
      <w:tr w:rsidR="00A66D8D" w:rsidRPr="00E438B4" w14:paraId="1F025EA6" w14:textId="77777777" w:rsidTr="00193F89">
        <w:trPr>
          <w:trHeight w:val="290"/>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33F39C16" w14:textId="77777777" w:rsidR="00A66D8D" w:rsidRPr="00E438B4" w:rsidRDefault="00A66D8D" w:rsidP="00E438B4">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Painter</w:t>
            </w:r>
          </w:p>
        </w:tc>
        <w:tc>
          <w:tcPr>
            <w:tcW w:w="1575" w:type="dxa"/>
            <w:tcBorders>
              <w:top w:val="nil"/>
              <w:left w:val="nil"/>
              <w:bottom w:val="single" w:sz="4" w:space="0" w:color="auto"/>
              <w:right w:val="single" w:sz="4" w:space="0" w:color="auto"/>
            </w:tcBorders>
            <w:shd w:val="clear" w:color="auto" w:fill="auto"/>
            <w:noWrap/>
            <w:vAlign w:val="bottom"/>
            <w:hideMark/>
          </w:tcPr>
          <w:p w14:paraId="23B7B715" w14:textId="208AF496"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20,909</w:t>
            </w:r>
          </w:p>
        </w:tc>
        <w:tc>
          <w:tcPr>
            <w:tcW w:w="962" w:type="dxa"/>
            <w:tcBorders>
              <w:top w:val="nil"/>
              <w:left w:val="nil"/>
              <w:bottom w:val="single" w:sz="4" w:space="0" w:color="auto"/>
              <w:right w:val="single" w:sz="4" w:space="0" w:color="auto"/>
            </w:tcBorders>
            <w:shd w:val="clear" w:color="auto" w:fill="auto"/>
            <w:noWrap/>
            <w:vAlign w:val="bottom"/>
            <w:hideMark/>
          </w:tcPr>
          <w:p w14:paraId="59F77838"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8</w:t>
            </w:r>
          </w:p>
        </w:tc>
        <w:tc>
          <w:tcPr>
            <w:tcW w:w="1078" w:type="dxa"/>
            <w:tcBorders>
              <w:top w:val="nil"/>
              <w:left w:val="nil"/>
              <w:bottom w:val="single" w:sz="4" w:space="0" w:color="auto"/>
              <w:right w:val="single" w:sz="4" w:space="0" w:color="auto"/>
            </w:tcBorders>
            <w:shd w:val="clear" w:color="auto" w:fill="auto"/>
            <w:noWrap/>
            <w:vAlign w:val="bottom"/>
            <w:hideMark/>
          </w:tcPr>
          <w:p w14:paraId="05CBE326"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w:t>
            </w:r>
          </w:p>
        </w:tc>
        <w:tc>
          <w:tcPr>
            <w:tcW w:w="1511" w:type="dxa"/>
            <w:tcBorders>
              <w:top w:val="nil"/>
              <w:left w:val="nil"/>
              <w:bottom w:val="single" w:sz="4" w:space="0" w:color="auto"/>
              <w:right w:val="single" w:sz="4" w:space="0" w:color="auto"/>
            </w:tcBorders>
            <w:shd w:val="clear" w:color="auto" w:fill="auto"/>
            <w:noWrap/>
            <w:vAlign w:val="bottom"/>
            <w:hideMark/>
          </w:tcPr>
          <w:p w14:paraId="79D5E45F"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73%</w:t>
            </w:r>
          </w:p>
        </w:tc>
        <w:tc>
          <w:tcPr>
            <w:tcW w:w="1380" w:type="dxa"/>
            <w:tcBorders>
              <w:top w:val="nil"/>
              <w:left w:val="nil"/>
              <w:bottom w:val="single" w:sz="4" w:space="0" w:color="auto"/>
              <w:right w:val="single" w:sz="4" w:space="0" w:color="auto"/>
            </w:tcBorders>
            <w:shd w:val="clear" w:color="auto" w:fill="auto"/>
            <w:noWrap/>
            <w:vAlign w:val="bottom"/>
            <w:hideMark/>
          </w:tcPr>
          <w:p w14:paraId="1DA6F9DD"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13%</w:t>
            </w:r>
          </w:p>
        </w:tc>
        <w:tc>
          <w:tcPr>
            <w:tcW w:w="1377" w:type="dxa"/>
            <w:tcBorders>
              <w:top w:val="nil"/>
              <w:left w:val="nil"/>
              <w:bottom w:val="single" w:sz="4" w:space="0" w:color="auto"/>
              <w:right w:val="single" w:sz="4" w:space="0" w:color="auto"/>
            </w:tcBorders>
            <w:shd w:val="clear" w:color="auto" w:fill="auto"/>
            <w:noWrap/>
            <w:vAlign w:val="bottom"/>
            <w:hideMark/>
          </w:tcPr>
          <w:p w14:paraId="29CC55C0"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50%</w:t>
            </w:r>
          </w:p>
        </w:tc>
      </w:tr>
      <w:tr w:rsidR="00A66D8D" w:rsidRPr="00E438B4" w14:paraId="6C3968F8" w14:textId="77777777" w:rsidTr="00193F89">
        <w:trPr>
          <w:trHeight w:val="290"/>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38F5CD1D" w14:textId="77777777" w:rsidR="00A66D8D" w:rsidRPr="00E438B4" w:rsidRDefault="00A66D8D" w:rsidP="00E438B4">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Contractor</w:t>
            </w:r>
          </w:p>
        </w:tc>
        <w:tc>
          <w:tcPr>
            <w:tcW w:w="1575" w:type="dxa"/>
            <w:tcBorders>
              <w:top w:val="nil"/>
              <w:left w:val="nil"/>
              <w:bottom w:val="single" w:sz="4" w:space="0" w:color="auto"/>
              <w:right w:val="single" w:sz="4" w:space="0" w:color="auto"/>
            </w:tcBorders>
            <w:shd w:val="clear" w:color="auto" w:fill="auto"/>
            <w:noWrap/>
            <w:vAlign w:val="bottom"/>
            <w:hideMark/>
          </w:tcPr>
          <w:p w14:paraId="48CA9DF6" w14:textId="10A18C2A"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35,111</w:t>
            </w:r>
          </w:p>
        </w:tc>
        <w:tc>
          <w:tcPr>
            <w:tcW w:w="962" w:type="dxa"/>
            <w:tcBorders>
              <w:top w:val="nil"/>
              <w:left w:val="nil"/>
              <w:bottom w:val="single" w:sz="4" w:space="0" w:color="auto"/>
              <w:right w:val="single" w:sz="4" w:space="0" w:color="auto"/>
            </w:tcBorders>
            <w:shd w:val="clear" w:color="auto" w:fill="auto"/>
            <w:noWrap/>
            <w:vAlign w:val="bottom"/>
            <w:hideMark/>
          </w:tcPr>
          <w:p w14:paraId="201ACAB3"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w:t>
            </w:r>
          </w:p>
        </w:tc>
        <w:tc>
          <w:tcPr>
            <w:tcW w:w="1078" w:type="dxa"/>
            <w:tcBorders>
              <w:top w:val="nil"/>
              <w:left w:val="nil"/>
              <w:bottom w:val="single" w:sz="4" w:space="0" w:color="auto"/>
              <w:right w:val="single" w:sz="4" w:space="0" w:color="auto"/>
            </w:tcBorders>
            <w:shd w:val="clear" w:color="auto" w:fill="auto"/>
            <w:noWrap/>
            <w:vAlign w:val="bottom"/>
            <w:hideMark/>
          </w:tcPr>
          <w:p w14:paraId="3EDEF0D2"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4</w:t>
            </w:r>
          </w:p>
        </w:tc>
        <w:tc>
          <w:tcPr>
            <w:tcW w:w="1511" w:type="dxa"/>
            <w:tcBorders>
              <w:top w:val="nil"/>
              <w:left w:val="nil"/>
              <w:bottom w:val="single" w:sz="4" w:space="0" w:color="auto"/>
              <w:right w:val="single" w:sz="4" w:space="0" w:color="auto"/>
            </w:tcBorders>
            <w:shd w:val="clear" w:color="auto" w:fill="auto"/>
            <w:noWrap/>
            <w:vAlign w:val="bottom"/>
            <w:hideMark/>
          </w:tcPr>
          <w:p w14:paraId="09C9802F"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56%</w:t>
            </w:r>
          </w:p>
        </w:tc>
        <w:tc>
          <w:tcPr>
            <w:tcW w:w="1380" w:type="dxa"/>
            <w:tcBorders>
              <w:top w:val="nil"/>
              <w:left w:val="nil"/>
              <w:bottom w:val="single" w:sz="4" w:space="0" w:color="auto"/>
              <w:right w:val="single" w:sz="4" w:space="0" w:color="auto"/>
            </w:tcBorders>
            <w:shd w:val="clear" w:color="auto" w:fill="auto"/>
            <w:noWrap/>
            <w:vAlign w:val="bottom"/>
            <w:hideMark/>
          </w:tcPr>
          <w:p w14:paraId="12474107"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0%</w:t>
            </w:r>
          </w:p>
        </w:tc>
        <w:tc>
          <w:tcPr>
            <w:tcW w:w="1377" w:type="dxa"/>
            <w:tcBorders>
              <w:top w:val="nil"/>
              <w:left w:val="nil"/>
              <w:bottom w:val="single" w:sz="4" w:space="0" w:color="auto"/>
              <w:right w:val="single" w:sz="4" w:space="0" w:color="auto"/>
            </w:tcBorders>
            <w:shd w:val="clear" w:color="auto" w:fill="auto"/>
            <w:noWrap/>
            <w:vAlign w:val="bottom"/>
            <w:hideMark/>
          </w:tcPr>
          <w:p w14:paraId="529654A0"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0%</w:t>
            </w:r>
          </w:p>
        </w:tc>
      </w:tr>
      <w:tr w:rsidR="00A66D8D" w:rsidRPr="00E438B4" w14:paraId="2A53AFD3" w14:textId="77777777" w:rsidTr="00193F89">
        <w:trPr>
          <w:trHeight w:val="290"/>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717CF30B" w14:textId="77777777" w:rsidR="00A66D8D" w:rsidRPr="00E438B4" w:rsidRDefault="00A66D8D" w:rsidP="00E438B4">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Farming</w:t>
            </w:r>
          </w:p>
        </w:tc>
        <w:tc>
          <w:tcPr>
            <w:tcW w:w="1575" w:type="dxa"/>
            <w:tcBorders>
              <w:top w:val="nil"/>
              <w:left w:val="nil"/>
              <w:bottom w:val="single" w:sz="4" w:space="0" w:color="auto"/>
              <w:right w:val="single" w:sz="4" w:space="0" w:color="auto"/>
            </w:tcBorders>
            <w:shd w:val="clear" w:color="auto" w:fill="auto"/>
            <w:noWrap/>
            <w:vAlign w:val="bottom"/>
            <w:hideMark/>
          </w:tcPr>
          <w:p w14:paraId="6184DE10" w14:textId="11B2BA4B"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24,111</w:t>
            </w:r>
          </w:p>
        </w:tc>
        <w:tc>
          <w:tcPr>
            <w:tcW w:w="962" w:type="dxa"/>
            <w:tcBorders>
              <w:top w:val="nil"/>
              <w:left w:val="nil"/>
              <w:bottom w:val="single" w:sz="4" w:space="0" w:color="auto"/>
              <w:right w:val="single" w:sz="4" w:space="0" w:color="auto"/>
            </w:tcBorders>
            <w:shd w:val="clear" w:color="auto" w:fill="auto"/>
            <w:noWrap/>
            <w:vAlign w:val="bottom"/>
            <w:hideMark/>
          </w:tcPr>
          <w:p w14:paraId="4147E966"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w:t>
            </w:r>
          </w:p>
        </w:tc>
        <w:tc>
          <w:tcPr>
            <w:tcW w:w="1078" w:type="dxa"/>
            <w:tcBorders>
              <w:top w:val="nil"/>
              <w:left w:val="nil"/>
              <w:bottom w:val="single" w:sz="4" w:space="0" w:color="auto"/>
              <w:right w:val="single" w:sz="4" w:space="0" w:color="auto"/>
            </w:tcBorders>
            <w:shd w:val="clear" w:color="auto" w:fill="auto"/>
            <w:noWrap/>
            <w:vAlign w:val="bottom"/>
            <w:hideMark/>
          </w:tcPr>
          <w:p w14:paraId="7ED1C2DF"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w:t>
            </w:r>
          </w:p>
        </w:tc>
        <w:tc>
          <w:tcPr>
            <w:tcW w:w="1511" w:type="dxa"/>
            <w:tcBorders>
              <w:top w:val="nil"/>
              <w:left w:val="nil"/>
              <w:bottom w:val="single" w:sz="4" w:space="0" w:color="auto"/>
              <w:right w:val="single" w:sz="4" w:space="0" w:color="auto"/>
            </w:tcBorders>
            <w:shd w:val="clear" w:color="auto" w:fill="auto"/>
            <w:noWrap/>
            <w:vAlign w:val="bottom"/>
            <w:hideMark/>
          </w:tcPr>
          <w:p w14:paraId="502DD687"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33%</w:t>
            </w:r>
          </w:p>
        </w:tc>
        <w:tc>
          <w:tcPr>
            <w:tcW w:w="1380" w:type="dxa"/>
            <w:tcBorders>
              <w:top w:val="nil"/>
              <w:left w:val="nil"/>
              <w:bottom w:val="single" w:sz="4" w:space="0" w:color="auto"/>
              <w:right w:val="single" w:sz="4" w:space="0" w:color="auto"/>
            </w:tcBorders>
            <w:shd w:val="clear" w:color="auto" w:fill="auto"/>
            <w:noWrap/>
            <w:vAlign w:val="bottom"/>
            <w:hideMark/>
          </w:tcPr>
          <w:p w14:paraId="098BDA14"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0%</w:t>
            </w:r>
          </w:p>
        </w:tc>
        <w:tc>
          <w:tcPr>
            <w:tcW w:w="1377" w:type="dxa"/>
            <w:tcBorders>
              <w:top w:val="nil"/>
              <w:left w:val="nil"/>
              <w:bottom w:val="single" w:sz="4" w:space="0" w:color="auto"/>
              <w:right w:val="single" w:sz="4" w:space="0" w:color="auto"/>
            </w:tcBorders>
            <w:shd w:val="clear" w:color="auto" w:fill="auto"/>
            <w:noWrap/>
            <w:vAlign w:val="bottom"/>
            <w:hideMark/>
          </w:tcPr>
          <w:p w14:paraId="5539ED5B"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33%</w:t>
            </w:r>
          </w:p>
        </w:tc>
      </w:tr>
      <w:tr w:rsidR="00A66D8D" w:rsidRPr="00E438B4" w14:paraId="779AB01E" w14:textId="77777777" w:rsidTr="00193F89">
        <w:trPr>
          <w:trHeight w:val="290"/>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678CFD7A" w14:textId="77777777" w:rsidR="00A66D8D" w:rsidRPr="00E438B4" w:rsidRDefault="00A66D8D" w:rsidP="00E438B4">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Confectioner</w:t>
            </w:r>
          </w:p>
        </w:tc>
        <w:tc>
          <w:tcPr>
            <w:tcW w:w="1575" w:type="dxa"/>
            <w:tcBorders>
              <w:top w:val="nil"/>
              <w:left w:val="nil"/>
              <w:bottom w:val="single" w:sz="4" w:space="0" w:color="auto"/>
              <w:right w:val="single" w:sz="4" w:space="0" w:color="auto"/>
            </w:tcBorders>
            <w:shd w:val="clear" w:color="auto" w:fill="auto"/>
            <w:noWrap/>
            <w:vAlign w:val="bottom"/>
            <w:hideMark/>
          </w:tcPr>
          <w:p w14:paraId="26E52AA2" w14:textId="7022AFC5"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19,000</w:t>
            </w:r>
          </w:p>
        </w:tc>
        <w:tc>
          <w:tcPr>
            <w:tcW w:w="962" w:type="dxa"/>
            <w:tcBorders>
              <w:top w:val="nil"/>
              <w:left w:val="nil"/>
              <w:bottom w:val="single" w:sz="4" w:space="0" w:color="auto"/>
              <w:right w:val="single" w:sz="4" w:space="0" w:color="auto"/>
            </w:tcBorders>
            <w:shd w:val="clear" w:color="auto" w:fill="auto"/>
            <w:noWrap/>
            <w:vAlign w:val="bottom"/>
            <w:hideMark/>
          </w:tcPr>
          <w:p w14:paraId="40A13F40"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w:t>
            </w:r>
          </w:p>
        </w:tc>
        <w:tc>
          <w:tcPr>
            <w:tcW w:w="1078" w:type="dxa"/>
            <w:tcBorders>
              <w:top w:val="nil"/>
              <w:left w:val="nil"/>
              <w:bottom w:val="single" w:sz="4" w:space="0" w:color="auto"/>
              <w:right w:val="single" w:sz="4" w:space="0" w:color="auto"/>
            </w:tcBorders>
            <w:shd w:val="clear" w:color="auto" w:fill="auto"/>
            <w:noWrap/>
            <w:vAlign w:val="bottom"/>
            <w:hideMark/>
          </w:tcPr>
          <w:p w14:paraId="05044F26"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w:t>
            </w:r>
          </w:p>
        </w:tc>
        <w:tc>
          <w:tcPr>
            <w:tcW w:w="1511" w:type="dxa"/>
            <w:tcBorders>
              <w:top w:val="nil"/>
              <w:left w:val="nil"/>
              <w:bottom w:val="single" w:sz="4" w:space="0" w:color="auto"/>
              <w:right w:val="single" w:sz="4" w:space="0" w:color="auto"/>
            </w:tcBorders>
            <w:shd w:val="clear" w:color="auto" w:fill="auto"/>
            <w:noWrap/>
            <w:vAlign w:val="bottom"/>
            <w:hideMark/>
          </w:tcPr>
          <w:p w14:paraId="115D1091"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29%</w:t>
            </w:r>
          </w:p>
        </w:tc>
        <w:tc>
          <w:tcPr>
            <w:tcW w:w="1380" w:type="dxa"/>
            <w:tcBorders>
              <w:top w:val="nil"/>
              <w:left w:val="nil"/>
              <w:bottom w:val="single" w:sz="4" w:space="0" w:color="auto"/>
              <w:right w:val="single" w:sz="4" w:space="0" w:color="auto"/>
            </w:tcBorders>
            <w:shd w:val="clear" w:color="auto" w:fill="auto"/>
            <w:noWrap/>
            <w:vAlign w:val="bottom"/>
            <w:hideMark/>
          </w:tcPr>
          <w:p w14:paraId="3A514126"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0%</w:t>
            </w:r>
          </w:p>
        </w:tc>
        <w:tc>
          <w:tcPr>
            <w:tcW w:w="1377" w:type="dxa"/>
            <w:tcBorders>
              <w:top w:val="nil"/>
              <w:left w:val="nil"/>
              <w:bottom w:val="single" w:sz="4" w:space="0" w:color="auto"/>
              <w:right w:val="single" w:sz="4" w:space="0" w:color="auto"/>
            </w:tcBorders>
            <w:shd w:val="clear" w:color="auto" w:fill="auto"/>
            <w:noWrap/>
            <w:vAlign w:val="bottom"/>
            <w:hideMark/>
          </w:tcPr>
          <w:p w14:paraId="5A3D2AAA"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0%</w:t>
            </w:r>
          </w:p>
        </w:tc>
      </w:tr>
      <w:tr w:rsidR="00A66D8D" w:rsidRPr="00E438B4" w14:paraId="4CF71EE9" w14:textId="77777777" w:rsidTr="00193F89">
        <w:trPr>
          <w:trHeight w:val="290"/>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0463727A" w14:textId="77777777" w:rsidR="00A66D8D" w:rsidRPr="00E438B4" w:rsidRDefault="00A66D8D" w:rsidP="00E438B4">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Apparel Retailer</w:t>
            </w:r>
          </w:p>
        </w:tc>
        <w:tc>
          <w:tcPr>
            <w:tcW w:w="1575" w:type="dxa"/>
            <w:tcBorders>
              <w:top w:val="nil"/>
              <w:left w:val="nil"/>
              <w:bottom w:val="single" w:sz="4" w:space="0" w:color="auto"/>
              <w:right w:val="single" w:sz="4" w:space="0" w:color="auto"/>
            </w:tcBorders>
            <w:shd w:val="clear" w:color="auto" w:fill="auto"/>
            <w:noWrap/>
            <w:vAlign w:val="bottom"/>
            <w:hideMark/>
          </w:tcPr>
          <w:p w14:paraId="762B644B" w14:textId="7DBE19E4"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24,667</w:t>
            </w:r>
          </w:p>
        </w:tc>
        <w:tc>
          <w:tcPr>
            <w:tcW w:w="962" w:type="dxa"/>
            <w:tcBorders>
              <w:top w:val="nil"/>
              <w:left w:val="nil"/>
              <w:bottom w:val="single" w:sz="4" w:space="0" w:color="auto"/>
              <w:right w:val="single" w:sz="4" w:space="0" w:color="auto"/>
            </w:tcBorders>
            <w:shd w:val="clear" w:color="auto" w:fill="auto"/>
            <w:noWrap/>
            <w:vAlign w:val="bottom"/>
            <w:hideMark/>
          </w:tcPr>
          <w:p w14:paraId="79B3975D"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w:t>
            </w:r>
          </w:p>
        </w:tc>
        <w:tc>
          <w:tcPr>
            <w:tcW w:w="1078" w:type="dxa"/>
            <w:tcBorders>
              <w:top w:val="nil"/>
              <w:left w:val="nil"/>
              <w:bottom w:val="single" w:sz="4" w:space="0" w:color="auto"/>
              <w:right w:val="single" w:sz="4" w:space="0" w:color="auto"/>
            </w:tcBorders>
            <w:shd w:val="clear" w:color="auto" w:fill="auto"/>
            <w:noWrap/>
            <w:vAlign w:val="bottom"/>
            <w:hideMark/>
          </w:tcPr>
          <w:p w14:paraId="79C2D061"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w:t>
            </w:r>
          </w:p>
        </w:tc>
        <w:tc>
          <w:tcPr>
            <w:tcW w:w="1511" w:type="dxa"/>
            <w:tcBorders>
              <w:top w:val="nil"/>
              <w:left w:val="nil"/>
              <w:bottom w:val="single" w:sz="4" w:space="0" w:color="auto"/>
              <w:right w:val="single" w:sz="4" w:space="0" w:color="auto"/>
            </w:tcBorders>
            <w:shd w:val="clear" w:color="auto" w:fill="auto"/>
            <w:noWrap/>
            <w:vAlign w:val="bottom"/>
            <w:hideMark/>
          </w:tcPr>
          <w:p w14:paraId="41C11458"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83%</w:t>
            </w:r>
          </w:p>
        </w:tc>
        <w:tc>
          <w:tcPr>
            <w:tcW w:w="1380" w:type="dxa"/>
            <w:tcBorders>
              <w:top w:val="nil"/>
              <w:left w:val="nil"/>
              <w:bottom w:val="single" w:sz="4" w:space="0" w:color="auto"/>
              <w:right w:val="single" w:sz="4" w:space="0" w:color="auto"/>
            </w:tcBorders>
            <w:shd w:val="clear" w:color="auto" w:fill="auto"/>
            <w:noWrap/>
            <w:vAlign w:val="bottom"/>
            <w:hideMark/>
          </w:tcPr>
          <w:p w14:paraId="27365E98"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0%</w:t>
            </w:r>
          </w:p>
        </w:tc>
        <w:tc>
          <w:tcPr>
            <w:tcW w:w="1377" w:type="dxa"/>
            <w:tcBorders>
              <w:top w:val="nil"/>
              <w:left w:val="nil"/>
              <w:bottom w:val="single" w:sz="4" w:space="0" w:color="auto"/>
              <w:right w:val="single" w:sz="4" w:space="0" w:color="auto"/>
            </w:tcBorders>
            <w:shd w:val="clear" w:color="auto" w:fill="auto"/>
            <w:noWrap/>
            <w:vAlign w:val="bottom"/>
            <w:hideMark/>
          </w:tcPr>
          <w:p w14:paraId="6BD7B2E6"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20%</w:t>
            </w:r>
          </w:p>
        </w:tc>
      </w:tr>
      <w:tr w:rsidR="00A66D8D" w:rsidRPr="00E438B4" w14:paraId="41AA400A" w14:textId="77777777" w:rsidTr="00193F89">
        <w:trPr>
          <w:trHeight w:val="290"/>
        </w:trPr>
        <w:tc>
          <w:tcPr>
            <w:tcW w:w="1853" w:type="dxa"/>
            <w:tcBorders>
              <w:top w:val="nil"/>
              <w:left w:val="single" w:sz="4" w:space="0" w:color="auto"/>
              <w:bottom w:val="single" w:sz="4" w:space="0" w:color="auto"/>
              <w:right w:val="single" w:sz="4" w:space="0" w:color="auto"/>
            </w:tcBorders>
            <w:shd w:val="clear" w:color="auto" w:fill="auto"/>
            <w:noWrap/>
            <w:vAlign w:val="bottom"/>
            <w:hideMark/>
          </w:tcPr>
          <w:p w14:paraId="3F69A623" w14:textId="77777777" w:rsidR="00A66D8D" w:rsidRPr="00E438B4" w:rsidRDefault="00A66D8D" w:rsidP="00E438B4">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Welder</w:t>
            </w:r>
          </w:p>
        </w:tc>
        <w:tc>
          <w:tcPr>
            <w:tcW w:w="1575" w:type="dxa"/>
            <w:tcBorders>
              <w:top w:val="nil"/>
              <w:left w:val="nil"/>
              <w:bottom w:val="single" w:sz="4" w:space="0" w:color="auto"/>
              <w:right w:val="single" w:sz="4" w:space="0" w:color="auto"/>
            </w:tcBorders>
            <w:shd w:val="clear" w:color="auto" w:fill="auto"/>
            <w:noWrap/>
            <w:vAlign w:val="bottom"/>
            <w:hideMark/>
          </w:tcPr>
          <w:p w14:paraId="53177038" w14:textId="00F42D74"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20,333</w:t>
            </w:r>
          </w:p>
        </w:tc>
        <w:tc>
          <w:tcPr>
            <w:tcW w:w="962" w:type="dxa"/>
            <w:tcBorders>
              <w:top w:val="nil"/>
              <w:left w:val="nil"/>
              <w:bottom w:val="single" w:sz="4" w:space="0" w:color="auto"/>
              <w:right w:val="single" w:sz="4" w:space="0" w:color="auto"/>
            </w:tcBorders>
            <w:shd w:val="clear" w:color="auto" w:fill="auto"/>
            <w:noWrap/>
            <w:vAlign w:val="bottom"/>
            <w:hideMark/>
          </w:tcPr>
          <w:p w14:paraId="4538F693"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w:t>
            </w:r>
          </w:p>
        </w:tc>
        <w:tc>
          <w:tcPr>
            <w:tcW w:w="1078" w:type="dxa"/>
            <w:tcBorders>
              <w:top w:val="nil"/>
              <w:left w:val="nil"/>
              <w:bottom w:val="single" w:sz="4" w:space="0" w:color="auto"/>
              <w:right w:val="single" w:sz="4" w:space="0" w:color="auto"/>
            </w:tcBorders>
            <w:shd w:val="clear" w:color="auto" w:fill="auto"/>
            <w:noWrap/>
            <w:vAlign w:val="bottom"/>
            <w:hideMark/>
          </w:tcPr>
          <w:p w14:paraId="35584443"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0</w:t>
            </w:r>
          </w:p>
        </w:tc>
        <w:tc>
          <w:tcPr>
            <w:tcW w:w="1511" w:type="dxa"/>
            <w:tcBorders>
              <w:top w:val="nil"/>
              <w:left w:val="nil"/>
              <w:bottom w:val="single" w:sz="4" w:space="0" w:color="auto"/>
              <w:right w:val="single" w:sz="4" w:space="0" w:color="auto"/>
            </w:tcBorders>
            <w:shd w:val="clear" w:color="auto" w:fill="auto"/>
            <w:noWrap/>
            <w:vAlign w:val="bottom"/>
            <w:hideMark/>
          </w:tcPr>
          <w:p w14:paraId="163F9689"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100%</w:t>
            </w:r>
          </w:p>
        </w:tc>
        <w:tc>
          <w:tcPr>
            <w:tcW w:w="1380" w:type="dxa"/>
            <w:tcBorders>
              <w:top w:val="nil"/>
              <w:left w:val="nil"/>
              <w:bottom w:val="single" w:sz="4" w:space="0" w:color="auto"/>
              <w:right w:val="single" w:sz="4" w:space="0" w:color="auto"/>
            </w:tcBorders>
            <w:shd w:val="clear" w:color="auto" w:fill="auto"/>
            <w:noWrap/>
            <w:vAlign w:val="bottom"/>
            <w:hideMark/>
          </w:tcPr>
          <w:p w14:paraId="207EB13B"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17%</w:t>
            </w:r>
          </w:p>
        </w:tc>
        <w:tc>
          <w:tcPr>
            <w:tcW w:w="1377" w:type="dxa"/>
            <w:tcBorders>
              <w:top w:val="nil"/>
              <w:left w:val="nil"/>
              <w:bottom w:val="single" w:sz="4" w:space="0" w:color="auto"/>
              <w:right w:val="single" w:sz="4" w:space="0" w:color="auto"/>
            </w:tcBorders>
            <w:shd w:val="clear" w:color="auto" w:fill="auto"/>
            <w:noWrap/>
            <w:vAlign w:val="bottom"/>
            <w:hideMark/>
          </w:tcPr>
          <w:p w14:paraId="3761E566" w14:textId="77777777" w:rsidR="00A66D8D" w:rsidRPr="00E438B4" w:rsidRDefault="00A66D8D"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33%</w:t>
            </w:r>
          </w:p>
        </w:tc>
      </w:tr>
    </w:tbl>
    <w:p w14:paraId="26E3F1CC" w14:textId="77777777" w:rsidR="004104D3" w:rsidRPr="00E438B4" w:rsidRDefault="004104D3" w:rsidP="00E438B4">
      <w:pPr>
        <w:jc w:val="both"/>
        <w:rPr>
          <w:rFonts w:ascii="Times New Roman" w:hAnsi="Times New Roman" w:cs="Times New Roman"/>
          <w:sz w:val="24"/>
          <w:szCs w:val="24"/>
          <w:lang w:val="en-US"/>
        </w:rPr>
      </w:pPr>
    </w:p>
    <w:p w14:paraId="1A2FF9BB" w14:textId="6D7004A9" w:rsidR="00DD28A4" w:rsidRPr="00E438B4" w:rsidRDefault="00DD28A4" w:rsidP="00E438B4">
      <w:pPr>
        <w:jc w:val="both"/>
        <w:rPr>
          <w:rFonts w:ascii="Times New Roman" w:eastAsia="Times New Roman" w:hAnsi="Times New Roman" w:cs="Times New Roman"/>
          <w:kern w:val="0"/>
          <w:sz w:val="24"/>
          <w:szCs w:val="24"/>
          <w:lang w:eastAsia="en-IN"/>
          <w14:ligatures w14:val="none"/>
        </w:rPr>
      </w:pPr>
      <w:r w:rsidRPr="00E438B4">
        <w:rPr>
          <w:rFonts w:ascii="Times New Roman" w:eastAsia="Times New Roman" w:hAnsi="Times New Roman" w:cs="Times New Roman"/>
          <w:kern w:val="0"/>
          <w:sz w:val="24"/>
          <w:szCs w:val="24"/>
          <w:lang w:eastAsia="en-IN"/>
          <w14:ligatures w14:val="none"/>
        </w:rPr>
        <w:t>There is a considerable</w:t>
      </w:r>
      <w:r w:rsidR="00481414">
        <w:rPr>
          <w:rFonts w:ascii="Times New Roman" w:eastAsia="Times New Roman" w:hAnsi="Times New Roman" w:cs="Times New Roman"/>
          <w:kern w:val="0"/>
          <w:sz w:val="24"/>
          <w:szCs w:val="24"/>
          <w:lang w:eastAsia="en-IN"/>
          <w14:ligatures w14:val="none"/>
        </w:rPr>
        <w:t xml:space="preserve"> difference</w:t>
      </w:r>
      <w:r w:rsidRPr="00E438B4">
        <w:rPr>
          <w:rFonts w:ascii="Times New Roman" w:eastAsia="Times New Roman" w:hAnsi="Times New Roman" w:cs="Times New Roman"/>
          <w:kern w:val="0"/>
          <w:sz w:val="24"/>
          <w:szCs w:val="24"/>
          <w:lang w:eastAsia="en-IN"/>
          <w14:ligatures w14:val="none"/>
        </w:rPr>
        <w:t xml:space="preserve"> between the awareness of digital payments and the actual usage of online payment methods among apparel retailers, welders, and drivers, according to statistics comparing profession, income, awareness, and payment mode. It's interesting to note that these vocations are more aware than others.</w:t>
      </w:r>
    </w:p>
    <w:p w14:paraId="22724A6C" w14:textId="79C9AEED" w:rsidR="00DD28A4" w:rsidRDefault="00C97A03" w:rsidP="00E438B4">
      <w:pPr>
        <w:jc w:val="both"/>
        <w:rPr>
          <w:rFonts w:ascii="Times New Roman" w:eastAsia="Times New Roman" w:hAnsi="Times New Roman" w:cs="Times New Roman"/>
          <w:kern w:val="0"/>
          <w:sz w:val="24"/>
          <w:szCs w:val="24"/>
          <w:lang w:eastAsia="en-IN"/>
          <w14:ligatures w14:val="none"/>
        </w:rPr>
      </w:pPr>
      <w:r w:rsidRPr="00E438B4">
        <w:rPr>
          <w:rFonts w:ascii="Times New Roman" w:hAnsi="Times New Roman" w:cs="Times New Roman"/>
          <w:noProof/>
          <w:sz w:val="24"/>
          <w:szCs w:val="24"/>
        </w:rPr>
        <w:lastRenderedPageBreak/>
        <w:drawing>
          <wp:anchor distT="0" distB="0" distL="114300" distR="114300" simplePos="0" relativeHeight="251673600" behindDoc="1" locked="0" layoutInCell="1" allowOverlap="1" wp14:anchorId="25C85BE9" wp14:editId="3AD44F84">
            <wp:simplePos x="0" y="0"/>
            <wp:positionH relativeFrom="margin">
              <wp:align>center</wp:align>
            </wp:positionH>
            <wp:positionV relativeFrom="paragraph">
              <wp:posOffset>8890</wp:posOffset>
            </wp:positionV>
            <wp:extent cx="5505450" cy="2400935"/>
            <wp:effectExtent l="0" t="0" r="0" b="18415"/>
            <wp:wrapTight wrapText="bothSides">
              <wp:wrapPolygon edited="0">
                <wp:start x="0" y="0"/>
                <wp:lineTo x="0" y="21594"/>
                <wp:lineTo x="21525" y="21594"/>
                <wp:lineTo x="21525" y="0"/>
                <wp:lineTo x="0" y="0"/>
              </wp:wrapPolygon>
            </wp:wrapTight>
            <wp:docPr id="1430308708" name="Chart 1">
              <a:extLst xmlns:a="http://schemas.openxmlformats.org/drawingml/2006/main">
                <a:ext uri="{FF2B5EF4-FFF2-40B4-BE49-F238E27FC236}">
                  <a16:creationId xmlns:a16="http://schemas.microsoft.com/office/drawing/2014/main" id="{9E6136B7-C730-4DBE-BF08-7BB20FBFD3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01D9F56A" w14:textId="57BC9C6C" w:rsidR="00A66D8D" w:rsidRPr="00E438B4" w:rsidRDefault="00A66D8D" w:rsidP="00E438B4">
      <w:pPr>
        <w:jc w:val="both"/>
        <w:rPr>
          <w:rFonts w:ascii="Times New Roman" w:hAnsi="Times New Roman" w:cs="Times New Roman"/>
          <w:sz w:val="24"/>
          <w:szCs w:val="24"/>
          <w:lang w:val="en-US"/>
        </w:rPr>
      </w:pPr>
    </w:p>
    <w:p w14:paraId="5B576D14" w14:textId="77777777" w:rsidR="00030D10" w:rsidRPr="00E438B4" w:rsidRDefault="00030D10" w:rsidP="00E438B4">
      <w:pPr>
        <w:jc w:val="both"/>
        <w:rPr>
          <w:rFonts w:ascii="Times New Roman" w:hAnsi="Times New Roman" w:cs="Times New Roman"/>
          <w:sz w:val="24"/>
          <w:szCs w:val="24"/>
          <w:lang w:val="en-US"/>
        </w:rPr>
      </w:pPr>
    </w:p>
    <w:p w14:paraId="629EAB07" w14:textId="77777777" w:rsidR="00030D10" w:rsidRPr="00E438B4" w:rsidRDefault="00030D10" w:rsidP="00E438B4">
      <w:pPr>
        <w:jc w:val="both"/>
        <w:rPr>
          <w:rFonts w:ascii="Times New Roman" w:hAnsi="Times New Roman" w:cs="Times New Roman"/>
          <w:sz w:val="24"/>
          <w:szCs w:val="24"/>
          <w:lang w:val="en-US"/>
        </w:rPr>
      </w:pPr>
    </w:p>
    <w:p w14:paraId="292A7ABD" w14:textId="77777777" w:rsidR="00030D10" w:rsidRPr="00E438B4" w:rsidRDefault="00030D10" w:rsidP="00E438B4">
      <w:pPr>
        <w:jc w:val="both"/>
        <w:rPr>
          <w:rFonts w:ascii="Times New Roman" w:hAnsi="Times New Roman" w:cs="Times New Roman"/>
          <w:sz w:val="24"/>
          <w:szCs w:val="24"/>
          <w:lang w:val="en-US"/>
        </w:rPr>
      </w:pPr>
    </w:p>
    <w:p w14:paraId="46CCEB6B" w14:textId="77777777" w:rsidR="00030D10" w:rsidRPr="00E438B4" w:rsidRDefault="00030D10" w:rsidP="00E438B4">
      <w:pPr>
        <w:jc w:val="both"/>
        <w:rPr>
          <w:rFonts w:ascii="Times New Roman" w:hAnsi="Times New Roman" w:cs="Times New Roman"/>
          <w:sz w:val="24"/>
          <w:szCs w:val="24"/>
          <w:lang w:val="en-US"/>
        </w:rPr>
      </w:pPr>
    </w:p>
    <w:p w14:paraId="732879B3" w14:textId="77777777" w:rsidR="00030D10" w:rsidRPr="00E438B4" w:rsidRDefault="00030D10" w:rsidP="00E438B4">
      <w:pPr>
        <w:jc w:val="both"/>
        <w:rPr>
          <w:rFonts w:ascii="Times New Roman" w:hAnsi="Times New Roman" w:cs="Times New Roman"/>
          <w:sz w:val="24"/>
          <w:szCs w:val="24"/>
          <w:lang w:val="en-US"/>
        </w:rPr>
      </w:pPr>
    </w:p>
    <w:p w14:paraId="7562CC86" w14:textId="77777777" w:rsidR="00030D10" w:rsidRPr="00E438B4" w:rsidRDefault="00030D10" w:rsidP="00E438B4">
      <w:pPr>
        <w:jc w:val="both"/>
        <w:rPr>
          <w:rFonts w:ascii="Times New Roman" w:hAnsi="Times New Roman" w:cs="Times New Roman"/>
          <w:sz w:val="24"/>
          <w:szCs w:val="24"/>
          <w:lang w:val="en-US"/>
        </w:rPr>
      </w:pPr>
    </w:p>
    <w:p w14:paraId="2A59CDE4" w14:textId="59D34AB2" w:rsidR="00030D10" w:rsidRPr="00E438B4" w:rsidRDefault="00030D10" w:rsidP="00E438B4">
      <w:pPr>
        <w:jc w:val="both"/>
        <w:rPr>
          <w:rFonts w:ascii="Times New Roman" w:hAnsi="Times New Roman" w:cs="Times New Roman"/>
          <w:sz w:val="24"/>
          <w:szCs w:val="24"/>
          <w:lang w:val="en-US"/>
        </w:rPr>
      </w:pPr>
    </w:p>
    <w:p w14:paraId="724CA1B8" w14:textId="19E56835" w:rsidR="00030D10" w:rsidRPr="00E438B4" w:rsidRDefault="00376140" w:rsidP="00E438B4">
      <w:pPr>
        <w:jc w:val="both"/>
        <w:rPr>
          <w:rFonts w:ascii="Times New Roman" w:hAnsi="Times New Roman" w:cs="Times New Roman"/>
          <w:sz w:val="24"/>
          <w:szCs w:val="24"/>
          <w:lang w:val="en-US"/>
        </w:rPr>
      </w:pPr>
      <w:r w:rsidRPr="00E438B4">
        <w:rPr>
          <w:rFonts w:ascii="Times New Roman" w:hAnsi="Times New Roman" w:cs="Times New Roman"/>
          <w:noProof/>
          <w:sz w:val="24"/>
          <w:szCs w:val="24"/>
        </w:rPr>
        <mc:AlternateContent>
          <mc:Choice Requires="wps">
            <w:drawing>
              <wp:anchor distT="0" distB="0" distL="114300" distR="114300" simplePos="0" relativeHeight="251675648" behindDoc="1" locked="0" layoutInCell="1" allowOverlap="1" wp14:anchorId="5476C5D2" wp14:editId="7A1D83B8">
                <wp:simplePos x="0" y="0"/>
                <wp:positionH relativeFrom="margin">
                  <wp:posOffset>2526030</wp:posOffset>
                </wp:positionH>
                <wp:positionV relativeFrom="paragraph">
                  <wp:posOffset>83489</wp:posOffset>
                </wp:positionV>
                <wp:extent cx="1454150" cy="635"/>
                <wp:effectExtent l="0" t="0" r="0" b="0"/>
                <wp:wrapTight wrapText="bothSides">
                  <wp:wrapPolygon edited="0">
                    <wp:start x="0" y="0"/>
                    <wp:lineTo x="0" y="20057"/>
                    <wp:lineTo x="21223" y="20057"/>
                    <wp:lineTo x="21223" y="0"/>
                    <wp:lineTo x="0" y="0"/>
                  </wp:wrapPolygon>
                </wp:wrapTight>
                <wp:docPr id="790593047" name="Text Box 1"/>
                <wp:cNvGraphicFramePr/>
                <a:graphic xmlns:a="http://schemas.openxmlformats.org/drawingml/2006/main">
                  <a:graphicData uri="http://schemas.microsoft.com/office/word/2010/wordprocessingShape">
                    <wps:wsp>
                      <wps:cNvSpPr txBox="1"/>
                      <wps:spPr>
                        <a:xfrm>
                          <a:off x="0" y="0"/>
                          <a:ext cx="1454150" cy="635"/>
                        </a:xfrm>
                        <a:prstGeom prst="rect">
                          <a:avLst/>
                        </a:prstGeom>
                        <a:solidFill>
                          <a:prstClr val="white"/>
                        </a:solidFill>
                        <a:ln>
                          <a:noFill/>
                        </a:ln>
                      </wps:spPr>
                      <wps:txbx>
                        <w:txbxContent>
                          <w:p w14:paraId="7E7579CA" w14:textId="180DB8FC" w:rsidR="00A66D8D" w:rsidRPr="00A7073C" w:rsidRDefault="00A66D8D" w:rsidP="00A66D8D">
                            <w:pPr>
                              <w:pStyle w:val="Caption"/>
                              <w:rPr>
                                <w:noProof/>
                              </w:rPr>
                            </w:pPr>
                            <w:bookmarkStart w:id="64" w:name="_Toc172454118"/>
                            <w:bookmarkStart w:id="65" w:name="_Toc172478733"/>
                            <w:r>
                              <w:t xml:space="preserve">Figure </w:t>
                            </w:r>
                            <w:fldSimple w:instr=" SEQ Figure \* ARABIC ">
                              <w:r w:rsidR="00695405">
                                <w:rPr>
                                  <w:noProof/>
                                </w:rPr>
                                <w:t>8</w:t>
                              </w:r>
                            </w:fldSimple>
                            <w:r>
                              <w:t>: Analysis of Concerns</w:t>
                            </w:r>
                            <w:bookmarkEnd w:id="64"/>
                            <w:bookmarkEnd w:id="6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476C5D2" id="_x0000_s1035" type="#_x0000_t202" style="position:absolute;left:0;text-align:left;margin-left:198.9pt;margin-top:6.55pt;width:114.5pt;height:.05pt;z-index:-2516408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" stroked="f">
                <v:textbox style="mso-fit-shape-to-text:t" inset="0,0,0,0">
                  <w:txbxContent>
                    <w:p w14:paraId="7E7579CA" w14:textId="180DB8FC" w:rsidR="00A66D8D" w:rsidRPr="00A7073C" w:rsidRDefault="00A66D8D" w:rsidP="00A66D8D">
                      <w:pPr>
                        <w:pStyle w:val="Caption"/>
                        <w:rPr>
                          <w:noProof/>
                        </w:rPr>
                      </w:pPr>
                      <w:bookmarkStart w:id="66" w:name="_Toc172454118"/>
                      <w:bookmarkStart w:id="67" w:name="_Toc172478733"/>
                      <w:r>
                        <w:t xml:space="preserve">Figure </w:t>
                      </w:r>
                      <w:fldSimple w:instr=" SEQ Figure \* ARABIC ">
                        <w:r w:rsidR="00695405">
                          <w:rPr>
                            <w:noProof/>
                          </w:rPr>
                          <w:t>8</w:t>
                        </w:r>
                      </w:fldSimple>
                      <w:r>
                        <w:t>: Analysis of Concerns</w:t>
                      </w:r>
                      <w:bookmarkEnd w:id="66"/>
                      <w:bookmarkEnd w:id="67"/>
                    </w:p>
                  </w:txbxContent>
                </v:textbox>
                <w10:wrap type="tight" anchorx="margin"/>
              </v:shape>
            </w:pict>
          </mc:Fallback>
        </mc:AlternateContent>
      </w:r>
    </w:p>
    <w:p w14:paraId="468F8588" w14:textId="0C81B1D1" w:rsidR="00030D10" w:rsidRPr="00AB59B8" w:rsidRDefault="00846D53" w:rsidP="00F954C9">
      <w:pPr>
        <w:pStyle w:val="Heading2"/>
        <w:rPr>
          <w:lang w:val="en-US"/>
        </w:rPr>
      </w:pPr>
      <w:bookmarkStart w:id="68" w:name="_Toc172478698"/>
      <w:r w:rsidRPr="00AB59B8">
        <w:rPr>
          <w:lang w:val="en-US"/>
        </w:rPr>
        <w:t>Social Impact Assessment</w:t>
      </w:r>
      <w:bookmarkEnd w:id="68"/>
    </w:p>
    <w:p w14:paraId="748F39F1" w14:textId="77777777" w:rsidR="00846D53" w:rsidRPr="00E438B4" w:rsidRDefault="00846D53" w:rsidP="00E438B4">
      <w:pPr>
        <w:jc w:val="both"/>
        <w:rPr>
          <w:rFonts w:ascii="Times New Roman" w:hAnsi="Times New Roman" w:cs="Times New Roman"/>
          <w:sz w:val="24"/>
          <w:szCs w:val="24"/>
          <w:lang w:val="en-US"/>
        </w:rPr>
      </w:pPr>
    </w:p>
    <w:p w14:paraId="61E634C5" w14:textId="00AE8B80" w:rsidR="00F954C9" w:rsidRDefault="00F954C9" w:rsidP="00F954C9">
      <w:pPr>
        <w:pStyle w:val="Heading4"/>
      </w:pPr>
      <w:r>
        <w:t xml:space="preserve">Economic </w:t>
      </w:r>
      <w:r w:rsidR="00481414">
        <w:t>I</w:t>
      </w:r>
      <w:r>
        <w:t xml:space="preserve">mpact </w:t>
      </w:r>
      <w:r w:rsidR="00BB1B7A">
        <w:t>Analysis</w:t>
      </w:r>
    </w:p>
    <w:p w14:paraId="1B3DDF2A" w14:textId="50FFFFC1" w:rsidR="00846D53" w:rsidRPr="00AB59B8" w:rsidRDefault="00846D53" w:rsidP="00AB59B8">
      <w:pPr>
        <w:pStyle w:val="Caption"/>
        <w:keepNext/>
        <w:jc w:val="center"/>
      </w:pPr>
    </w:p>
    <w:p w14:paraId="214B576A" w14:textId="56C8EE78" w:rsidR="00C84125" w:rsidRDefault="00C84125" w:rsidP="00C84125">
      <w:pPr>
        <w:pStyle w:val="Caption"/>
        <w:keepNext/>
        <w:jc w:val="center"/>
      </w:pPr>
      <w:bookmarkStart w:id="69" w:name="_Toc172561195"/>
      <w:r>
        <w:t xml:space="preserve">Table </w:t>
      </w:r>
      <w:fldSimple w:instr=" SEQ Table \* ARABIC ">
        <w:r w:rsidR="008F25FD">
          <w:rPr>
            <w:noProof/>
          </w:rPr>
          <w:t>22</w:t>
        </w:r>
      </w:fldSimple>
      <w:r>
        <w:t xml:space="preserve">: </w:t>
      </w:r>
      <w:r w:rsidRPr="007E1E8F">
        <w:t>Impact Analysis</w:t>
      </w:r>
      <w:bookmarkEnd w:id="69"/>
    </w:p>
    <w:tbl>
      <w:tblPr>
        <w:tblW w:w="9594" w:type="dxa"/>
        <w:tblLook w:val="04A0" w:firstRow="1" w:lastRow="0" w:firstColumn="1" w:lastColumn="0" w:noHBand="0" w:noVBand="1"/>
      </w:tblPr>
      <w:tblGrid>
        <w:gridCol w:w="3423"/>
        <w:gridCol w:w="3040"/>
        <w:gridCol w:w="3131"/>
      </w:tblGrid>
      <w:tr w:rsidR="00BB1B7A" w:rsidRPr="00BB1B7A" w14:paraId="6B0FC1F8" w14:textId="77777777" w:rsidTr="00BB1B7A">
        <w:trPr>
          <w:trHeight w:val="301"/>
        </w:trPr>
        <w:tc>
          <w:tcPr>
            <w:tcW w:w="959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7DE5919A" w14:textId="77777777" w:rsidR="00BB1B7A" w:rsidRPr="00BB1B7A" w:rsidRDefault="00BB1B7A" w:rsidP="00BB1B7A">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BB1B7A">
              <w:rPr>
                <w:rFonts w:ascii="Times New Roman" w:eastAsia="Times New Roman" w:hAnsi="Times New Roman" w:cs="Times New Roman"/>
                <w:b/>
                <w:bCs/>
                <w:color w:val="000000"/>
                <w:kern w:val="0"/>
                <w:sz w:val="24"/>
                <w:szCs w:val="24"/>
                <w:lang w:eastAsia="en-IN"/>
                <w14:ligatures w14:val="none"/>
              </w:rPr>
              <w:t>Impact</w:t>
            </w:r>
          </w:p>
        </w:tc>
      </w:tr>
      <w:tr w:rsidR="00BB1B7A" w:rsidRPr="00BB1B7A" w14:paraId="646F9413" w14:textId="77777777" w:rsidTr="00BB1B7A">
        <w:trPr>
          <w:trHeight w:val="301"/>
        </w:trPr>
        <w:tc>
          <w:tcPr>
            <w:tcW w:w="3423" w:type="dxa"/>
            <w:tcBorders>
              <w:top w:val="nil"/>
              <w:left w:val="single" w:sz="8" w:space="0" w:color="auto"/>
              <w:bottom w:val="single" w:sz="8" w:space="0" w:color="auto"/>
              <w:right w:val="single" w:sz="4" w:space="0" w:color="auto"/>
            </w:tcBorders>
            <w:shd w:val="clear" w:color="auto" w:fill="auto"/>
            <w:noWrap/>
            <w:vAlign w:val="bottom"/>
            <w:hideMark/>
          </w:tcPr>
          <w:p w14:paraId="56913F34" w14:textId="77777777" w:rsidR="00BB1B7A" w:rsidRPr="00BB1B7A" w:rsidRDefault="00BB1B7A" w:rsidP="00BB1B7A">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BB1B7A">
              <w:rPr>
                <w:rFonts w:ascii="Times New Roman" w:eastAsia="Times New Roman" w:hAnsi="Times New Roman" w:cs="Times New Roman"/>
                <w:b/>
                <w:bCs/>
                <w:color w:val="000000"/>
                <w:kern w:val="0"/>
                <w:sz w:val="24"/>
                <w:szCs w:val="24"/>
                <w:lang w:eastAsia="en-IN"/>
                <w14:ligatures w14:val="none"/>
              </w:rPr>
              <w:t>Earnings</w:t>
            </w:r>
          </w:p>
        </w:tc>
        <w:tc>
          <w:tcPr>
            <w:tcW w:w="3040" w:type="dxa"/>
            <w:tcBorders>
              <w:top w:val="nil"/>
              <w:left w:val="nil"/>
              <w:bottom w:val="single" w:sz="8" w:space="0" w:color="auto"/>
              <w:right w:val="single" w:sz="4" w:space="0" w:color="auto"/>
            </w:tcBorders>
            <w:shd w:val="clear" w:color="auto" w:fill="auto"/>
            <w:noWrap/>
            <w:vAlign w:val="bottom"/>
            <w:hideMark/>
          </w:tcPr>
          <w:p w14:paraId="1D328E53" w14:textId="77777777" w:rsidR="00BB1B7A" w:rsidRPr="00BB1B7A" w:rsidRDefault="00BB1B7A" w:rsidP="00BB1B7A">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BB1B7A">
              <w:rPr>
                <w:rFonts w:ascii="Times New Roman" w:eastAsia="Times New Roman" w:hAnsi="Times New Roman" w:cs="Times New Roman"/>
                <w:b/>
                <w:bCs/>
                <w:color w:val="000000"/>
                <w:kern w:val="0"/>
                <w:sz w:val="24"/>
                <w:szCs w:val="24"/>
                <w:lang w:eastAsia="en-IN"/>
                <w14:ligatures w14:val="none"/>
              </w:rPr>
              <w:t>Frequency</w:t>
            </w:r>
          </w:p>
        </w:tc>
        <w:tc>
          <w:tcPr>
            <w:tcW w:w="3130" w:type="dxa"/>
            <w:tcBorders>
              <w:top w:val="nil"/>
              <w:left w:val="nil"/>
              <w:bottom w:val="single" w:sz="8" w:space="0" w:color="auto"/>
              <w:right w:val="single" w:sz="8" w:space="0" w:color="auto"/>
            </w:tcBorders>
            <w:shd w:val="clear" w:color="auto" w:fill="auto"/>
            <w:noWrap/>
            <w:vAlign w:val="bottom"/>
            <w:hideMark/>
          </w:tcPr>
          <w:p w14:paraId="378AD73A" w14:textId="77777777" w:rsidR="00BB1B7A" w:rsidRPr="00BB1B7A" w:rsidRDefault="00BB1B7A" w:rsidP="00BB1B7A">
            <w:pPr>
              <w:spacing w:after="0" w:line="240" w:lineRule="auto"/>
              <w:rPr>
                <w:rFonts w:ascii="Times New Roman" w:eastAsia="Times New Roman" w:hAnsi="Times New Roman" w:cs="Times New Roman"/>
                <w:b/>
                <w:bCs/>
                <w:color w:val="000000"/>
                <w:kern w:val="0"/>
                <w:sz w:val="24"/>
                <w:szCs w:val="24"/>
                <w:lang w:eastAsia="en-IN"/>
                <w14:ligatures w14:val="none"/>
              </w:rPr>
            </w:pPr>
            <w:r w:rsidRPr="00BB1B7A">
              <w:rPr>
                <w:rFonts w:ascii="Times New Roman" w:eastAsia="Times New Roman" w:hAnsi="Times New Roman" w:cs="Times New Roman"/>
                <w:b/>
                <w:bCs/>
                <w:color w:val="000000"/>
                <w:kern w:val="0"/>
                <w:sz w:val="24"/>
                <w:szCs w:val="24"/>
                <w:lang w:eastAsia="en-IN"/>
                <w14:ligatures w14:val="none"/>
              </w:rPr>
              <w:t>Percentage</w:t>
            </w:r>
          </w:p>
        </w:tc>
      </w:tr>
      <w:tr w:rsidR="00BB1B7A" w:rsidRPr="00BB1B7A" w14:paraId="6B53473F" w14:textId="77777777" w:rsidTr="00BB1B7A">
        <w:trPr>
          <w:trHeight w:val="291"/>
        </w:trPr>
        <w:tc>
          <w:tcPr>
            <w:tcW w:w="3423" w:type="dxa"/>
            <w:tcBorders>
              <w:top w:val="nil"/>
              <w:left w:val="single" w:sz="4" w:space="0" w:color="auto"/>
              <w:bottom w:val="single" w:sz="4" w:space="0" w:color="auto"/>
              <w:right w:val="single" w:sz="4" w:space="0" w:color="auto"/>
            </w:tcBorders>
            <w:shd w:val="clear" w:color="auto" w:fill="auto"/>
            <w:noWrap/>
            <w:vAlign w:val="bottom"/>
            <w:hideMark/>
          </w:tcPr>
          <w:p w14:paraId="27908C19" w14:textId="77777777" w:rsidR="00BB1B7A" w:rsidRPr="00BB1B7A" w:rsidRDefault="00BB1B7A" w:rsidP="00BB1B7A">
            <w:pPr>
              <w:spacing w:after="0" w:line="240" w:lineRule="auto"/>
              <w:rPr>
                <w:rFonts w:ascii="Times New Roman" w:eastAsia="Times New Roman" w:hAnsi="Times New Roman" w:cs="Times New Roman"/>
                <w:color w:val="000000"/>
                <w:kern w:val="0"/>
                <w:sz w:val="24"/>
                <w:szCs w:val="24"/>
                <w:lang w:eastAsia="en-IN"/>
                <w14:ligatures w14:val="none"/>
              </w:rPr>
            </w:pPr>
            <w:r w:rsidRPr="00BB1B7A">
              <w:rPr>
                <w:rFonts w:ascii="Times New Roman" w:eastAsia="Times New Roman" w:hAnsi="Times New Roman" w:cs="Times New Roman"/>
                <w:color w:val="000000"/>
                <w:kern w:val="0"/>
                <w:sz w:val="24"/>
                <w:szCs w:val="24"/>
                <w:lang w:eastAsia="en-IN"/>
                <w14:ligatures w14:val="none"/>
              </w:rPr>
              <w:t>0 - 5000</w:t>
            </w:r>
          </w:p>
        </w:tc>
        <w:tc>
          <w:tcPr>
            <w:tcW w:w="3040" w:type="dxa"/>
            <w:tcBorders>
              <w:top w:val="nil"/>
              <w:left w:val="nil"/>
              <w:bottom w:val="single" w:sz="4" w:space="0" w:color="auto"/>
              <w:right w:val="single" w:sz="4" w:space="0" w:color="auto"/>
            </w:tcBorders>
            <w:shd w:val="clear" w:color="auto" w:fill="auto"/>
            <w:noWrap/>
            <w:vAlign w:val="bottom"/>
            <w:hideMark/>
          </w:tcPr>
          <w:p w14:paraId="6F5B63D6" w14:textId="77777777" w:rsidR="00BB1B7A" w:rsidRPr="00BB1B7A" w:rsidRDefault="00BB1B7A" w:rsidP="00BB1B7A">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BB1B7A">
              <w:rPr>
                <w:rFonts w:ascii="Times New Roman" w:eastAsia="Times New Roman" w:hAnsi="Times New Roman" w:cs="Times New Roman"/>
                <w:color w:val="000000"/>
                <w:kern w:val="0"/>
                <w:sz w:val="24"/>
                <w:szCs w:val="24"/>
                <w:lang w:eastAsia="en-IN"/>
                <w14:ligatures w14:val="none"/>
              </w:rPr>
              <w:t>106</w:t>
            </w:r>
          </w:p>
        </w:tc>
        <w:tc>
          <w:tcPr>
            <w:tcW w:w="3130" w:type="dxa"/>
            <w:tcBorders>
              <w:top w:val="nil"/>
              <w:left w:val="nil"/>
              <w:bottom w:val="single" w:sz="4" w:space="0" w:color="auto"/>
              <w:right w:val="single" w:sz="4" w:space="0" w:color="auto"/>
            </w:tcBorders>
            <w:shd w:val="clear" w:color="auto" w:fill="auto"/>
            <w:noWrap/>
            <w:vAlign w:val="bottom"/>
            <w:hideMark/>
          </w:tcPr>
          <w:p w14:paraId="2011F0E5" w14:textId="77777777" w:rsidR="00BB1B7A" w:rsidRPr="00BB1B7A" w:rsidRDefault="00BB1B7A" w:rsidP="00BB1B7A">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BB1B7A">
              <w:rPr>
                <w:rFonts w:ascii="Times New Roman" w:eastAsia="Times New Roman" w:hAnsi="Times New Roman" w:cs="Times New Roman"/>
                <w:color w:val="000000"/>
                <w:kern w:val="0"/>
                <w:sz w:val="24"/>
                <w:szCs w:val="24"/>
                <w:lang w:eastAsia="en-IN"/>
                <w14:ligatures w14:val="none"/>
              </w:rPr>
              <w:t>41%</w:t>
            </w:r>
          </w:p>
        </w:tc>
      </w:tr>
      <w:tr w:rsidR="00BB1B7A" w:rsidRPr="00BB1B7A" w14:paraId="74B3728A" w14:textId="77777777" w:rsidTr="00BB1B7A">
        <w:trPr>
          <w:trHeight w:val="291"/>
        </w:trPr>
        <w:tc>
          <w:tcPr>
            <w:tcW w:w="3423" w:type="dxa"/>
            <w:tcBorders>
              <w:top w:val="nil"/>
              <w:left w:val="single" w:sz="4" w:space="0" w:color="auto"/>
              <w:bottom w:val="single" w:sz="4" w:space="0" w:color="auto"/>
              <w:right w:val="single" w:sz="4" w:space="0" w:color="auto"/>
            </w:tcBorders>
            <w:shd w:val="clear" w:color="auto" w:fill="auto"/>
            <w:noWrap/>
            <w:vAlign w:val="bottom"/>
            <w:hideMark/>
          </w:tcPr>
          <w:p w14:paraId="74E135B8" w14:textId="77777777" w:rsidR="00BB1B7A" w:rsidRPr="00BB1B7A" w:rsidRDefault="00BB1B7A" w:rsidP="00BB1B7A">
            <w:pPr>
              <w:spacing w:after="0" w:line="240" w:lineRule="auto"/>
              <w:rPr>
                <w:rFonts w:ascii="Times New Roman" w:eastAsia="Times New Roman" w:hAnsi="Times New Roman" w:cs="Times New Roman"/>
                <w:color w:val="000000"/>
                <w:kern w:val="0"/>
                <w:sz w:val="24"/>
                <w:szCs w:val="24"/>
                <w:lang w:eastAsia="en-IN"/>
                <w14:ligatures w14:val="none"/>
              </w:rPr>
            </w:pPr>
            <w:r w:rsidRPr="00BB1B7A">
              <w:rPr>
                <w:rFonts w:ascii="Times New Roman" w:eastAsia="Times New Roman" w:hAnsi="Times New Roman" w:cs="Times New Roman"/>
                <w:color w:val="000000"/>
                <w:kern w:val="0"/>
                <w:sz w:val="24"/>
                <w:szCs w:val="24"/>
                <w:lang w:eastAsia="en-IN"/>
                <w14:ligatures w14:val="none"/>
              </w:rPr>
              <w:t>5000 - 10000</w:t>
            </w:r>
          </w:p>
        </w:tc>
        <w:tc>
          <w:tcPr>
            <w:tcW w:w="3040" w:type="dxa"/>
            <w:tcBorders>
              <w:top w:val="nil"/>
              <w:left w:val="nil"/>
              <w:bottom w:val="single" w:sz="4" w:space="0" w:color="auto"/>
              <w:right w:val="single" w:sz="4" w:space="0" w:color="auto"/>
            </w:tcBorders>
            <w:shd w:val="clear" w:color="auto" w:fill="auto"/>
            <w:noWrap/>
            <w:vAlign w:val="bottom"/>
            <w:hideMark/>
          </w:tcPr>
          <w:p w14:paraId="7ED6BB2B" w14:textId="77777777" w:rsidR="00BB1B7A" w:rsidRPr="00BB1B7A" w:rsidRDefault="00BB1B7A" w:rsidP="00BB1B7A">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BB1B7A">
              <w:rPr>
                <w:rFonts w:ascii="Times New Roman" w:eastAsia="Times New Roman" w:hAnsi="Times New Roman" w:cs="Times New Roman"/>
                <w:color w:val="000000"/>
                <w:kern w:val="0"/>
                <w:sz w:val="24"/>
                <w:szCs w:val="24"/>
                <w:lang w:eastAsia="en-IN"/>
                <w14:ligatures w14:val="none"/>
              </w:rPr>
              <w:t>62</w:t>
            </w:r>
          </w:p>
        </w:tc>
        <w:tc>
          <w:tcPr>
            <w:tcW w:w="3130" w:type="dxa"/>
            <w:tcBorders>
              <w:top w:val="nil"/>
              <w:left w:val="nil"/>
              <w:bottom w:val="single" w:sz="4" w:space="0" w:color="auto"/>
              <w:right w:val="single" w:sz="4" w:space="0" w:color="auto"/>
            </w:tcBorders>
            <w:shd w:val="clear" w:color="auto" w:fill="auto"/>
            <w:noWrap/>
            <w:vAlign w:val="bottom"/>
            <w:hideMark/>
          </w:tcPr>
          <w:p w14:paraId="0ED74D0C" w14:textId="77777777" w:rsidR="00BB1B7A" w:rsidRPr="00BB1B7A" w:rsidRDefault="00BB1B7A" w:rsidP="00BB1B7A">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BB1B7A">
              <w:rPr>
                <w:rFonts w:ascii="Times New Roman" w:eastAsia="Times New Roman" w:hAnsi="Times New Roman" w:cs="Times New Roman"/>
                <w:color w:val="000000"/>
                <w:kern w:val="0"/>
                <w:sz w:val="24"/>
                <w:szCs w:val="24"/>
                <w:lang w:eastAsia="en-IN"/>
                <w14:ligatures w14:val="none"/>
              </w:rPr>
              <w:t>24%</w:t>
            </w:r>
          </w:p>
        </w:tc>
      </w:tr>
      <w:tr w:rsidR="00BB1B7A" w:rsidRPr="00BB1B7A" w14:paraId="61FE3831" w14:textId="77777777" w:rsidTr="00BB1B7A">
        <w:trPr>
          <w:trHeight w:val="291"/>
        </w:trPr>
        <w:tc>
          <w:tcPr>
            <w:tcW w:w="3423" w:type="dxa"/>
            <w:tcBorders>
              <w:top w:val="nil"/>
              <w:left w:val="single" w:sz="4" w:space="0" w:color="auto"/>
              <w:bottom w:val="single" w:sz="4" w:space="0" w:color="auto"/>
              <w:right w:val="single" w:sz="4" w:space="0" w:color="auto"/>
            </w:tcBorders>
            <w:shd w:val="clear" w:color="auto" w:fill="auto"/>
            <w:noWrap/>
            <w:vAlign w:val="bottom"/>
            <w:hideMark/>
          </w:tcPr>
          <w:p w14:paraId="233E0648" w14:textId="77777777" w:rsidR="00BB1B7A" w:rsidRPr="00BB1B7A" w:rsidRDefault="00BB1B7A" w:rsidP="00BB1B7A">
            <w:pPr>
              <w:spacing w:after="0" w:line="240" w:lineRule="auto"/>
              <w:rPr>
                <w:rFonts w:ascii="Times New Roman" w:eastAsia="Times New Roman" w:hAnsi="Times New Roman" w:cs="Times New Roman"/>
                <w:color w:val="000000"/>
                <w:kern w:val="0"/>
                <w:sz w:val="24"/>
                <w:szCs w:val="24"/>
                <w:lang w:eastAsia="en-IN"/>
                <w14:ligatures w14:val="none"/>
              </w:rPr>
            </w:pPr>
            <w:r w:rsidRPr="00BB1B7A">
              <w:rPr>
                <w:rFonts w:ascii="Times New Roman" w:eastAsia="Times New Roman" w:hAnsi="Times New Roman" w:cs="Times New Roman"/>
                <w:color w:val="000000"/>
                <w:kern w:val="0"/>
                <w:sz w:val="24"/>
                <w:szCs w:val="24"/>
                <w:lang w:eastAsia="en-IN"/>
                <w14:ligatures w14:val="none"/>
              </w:rPr>
              <w:t>10000 - 15000</w:t>
            </w:r>
          </w:p>
        </w:tc>
        <w:tc>
          <w:tcPr>
            <w:tcW w:w="3040" w:type="dxa"/>
            <w:tcBorders>
              <w:top w:val="nil"/>
              <w:left w:val="nil"/>
              <w:bottom w:val="single" w:sz="4" w:space="0" w:color="auto"/>
              <w:right w:val="single" w:sz="4" w:space="0" w:color="auto"/>
            </w:tcBorders>
            <w:shd w:val="clear" w:color="auto" w:fill="auto"/>
            <w:noWrap/>
            <w:vAlign w:val="bottom"/>
            <w:hideMark/>
          </w:tcPr>
          <w:p w14:paraId="1D83AC3C" w14:textId="77777777" w:rsidR="00BB1B7A" w:rsidRPr="00BB1B7A" w:rsidRDefault="00BB1B7A" w:rsidP="00BB1B7A">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BB1B7A">
              <w:rPr>
                <w:rFonts w:ascii="Times New Roman" w:eastAsia="Times New Roman" w:hAnsi="Times New Roman" w:cs="Times New Roman"/>
                <w:color w:val="000000"/>
                <w:kern w:val="0"/>
                <w:sz w:val="24"/>
                <w:szCs w:val="24"/>
                <w:lang w:eastAsia="en-IN"/>
                <w14:ligatures w14:val="none"/>
              </w:rPr>
              <w:t>30</w:t>
            </w:r>
          </w:p>
        </w:tc>
        <w:tc>
          <w:tcPr>
            <w:tcW w:w="3130" w:type="dxa"/>
            <w:tcBorders>
              <w:top w:val="nil"/>
              <w:left w:val="nil"/>
              <w:bottom w:val="single" w:sz="4" w:space="0" w:color="auto"/>
              <w:right w:val="single" w:sz="4" w:space="0" w:color="auto"/>
            </w:tcBorders>
            <w:shd w:val="clear" w:color="auto" w:fill="auto"/>
            <w:noWrap/>
            <w:vAlign w:val="bottom"/>
            <w:hideMark/>
          </w:tcPr>
          <w:p w14:paraId="5F73367D" w14:textId="77777777" w:rsidR="00BB1B7A" w:rsidRPr="00BB1B7A" w:rsidRDefault="00BB1B7A" w:rsidP="00BB1B7A">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BB1B7A">
              <w:rPr>
                <w:rFonts w:ascii="Times New Roman" w:eastAsia="Times New Roman" w:hAnsi="Times New Roman" w:cs="Times New Roman"/>
                <w:color w:val="000000"/>
                <w:kern w:val="0"/>
                <w:sz w:val="24"/>
                <w:szCs w:val="24"/>
                <w:lang w:eastAsia="en-IN"/>
                <w14:ligatures w14:val="none"/>
              </w:rPr>
              <w:t>12%</w:t>
            </w:r>
          </w:p>
        </w:tc>
      </w:tr>
      <w:tr w:rsidR="00BB1B7A" w:rsidRPr="00BB1B7A" w14:paraId="24F54C2D" w14:textId="77777777" w:rsidTr="00BB1B7A">
        <w:trPr>
          <w:trHeight w:val="301"/>
        </w:trPr>
        <w:tc>
          <w:tcPr>
            <w:tcW w:w="3423" w:type="dxa"/>
            <w:tcBorders>
              <w:top w:val="nil"/>
              <w:left w:val="single" w:sz="4" w:space="0" w:color="auto"/>
              <w:bottom w:val="single" w:sz="4" w:space="0" w:color="auto"/>
              <w:right w:val="single" w:sz="4" w:space="0" w:color="auto"/>
            </w:tcBorders>
            <w:shd w:val="clear" w:color="auto" w:fill="auto"/>
            <w:noWrap/>
            <w:vAlign w:val="bottom"/>
            <w:hideMark/>
          </w:tcPr>
          <w:p w14:paraId="70BEA762" w14:textId="77777777" w:rsidR="00BB1B7A" w:rsidRPr="00BB1B7A" w:rsidRDefault="00BB1B7A" w:rsidP="00BB1B7A">
            <w:pPr>
              <w:spacing w:after="0" w:line="240" w:lineRule="auto"/>
              <w:rPr>
                <w:rFonts w:ascii="Times New Roman" w:eastAsia="Times New Roman" w:hAnsi="Times New Roman" w:cs="Times New Roman"/>
                <w:color w:val="000000"/>
                <w:kern w:val="0"/>
                <w:sz w:val="24"/>
                <w:szCs w:val="24"/>
                <w:lang w:eastAsia="en-IN"/>
                <w14:ligatures w14:val="none"/>
              </w:rPr>
            </w:pPr>
            <w:r w:rsidRPr="00BB1B7A">
              <w:rPr>
                <w:rFonts w:ascii="Times New Roman" w:eastAsia="Times New Roman" w:hAnsi="Times New Roman" w:cs="Times New Roman"/>
                <w:color w:val="000000"/>
                <w:kern w:val="0"/>
                <w:sz w:val="24"/>
                <w:szCs w:val="24"/>
                <w:lang w:eastAsia="en-IN"/>
                <w14:ligatures w14:val="none"/>
              </w:rPr>
              <w:t>15000 - 20000</w:t>
            </w:r>
          </w:p>
        </w:tc>
        <w:tc>
          <w:tcPr>
            <w:tcW w:w="3040" w:type="dxa"/>
            <w:tcBorders>
              <w:top w:val="nil"/>
              <w:left w:val="nil"/>
              <w:bottom w:val="single" w:sz="4" w:space="0" w:color="auto"/>
              <w:right w:val="single" w:sz="4" w:space="0" w:color="auto"/>
            </w:tcBorders>
            <w:shd w:val="clear" w:color="auto" w:fill="auto"/>
            <w:noWrap/>
            <w:vAlign w:val="bottom"/>
            <w:hideMark/>
          </w:tcPr>
          <w:p w14:paraId="5D2856E8" w14:textId="77777777" w:rsidR="00BB1B7A" w:rsidRPr="00BB1B7A" w:rsidRDefault="00BB1B7A" w:rsidP="00BB1B7A">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BB1B7A">
              <w:rPr>
                <w:rFonts w:ascii="Times New Roman" w:eastAsia="Times New Roman" w:hAnsi="Times New Roman" w:cs="Times New Roman"/>
                <w:color w:val="000000"/>
                <w:kern w:val="0"/>
                <w:sz w:val="24"/>
                <w:szCs w:val="24"/>
                <w:lang w:eastAsia="en-IN"/>
                <w14:ligatures w14:val="none"/>
              </w:rPr>
              <w:t>7</w:t>
            </w:r>
          </w:p>
        </w:tc>
        <w:tc>
          <w:tcPr>
            <w:tcW w:w="3130" w:type="dxa"/>
            <w:tcBorders>
              <w:top w:val="nil"/>
              <w:left w:val="nil"/>
              <w:bottom w:val="single" w:sz="4" w:space="0" w:color="auto"/>
              <w:right w:val="single" w:sz="4" w:space="0" w:color="auto"/>
            </w:tcBorders>
            <w:shd w:val="clear" w:color="auto" w:fill="auto"/>
            <w:noWrap/>
            <w:vAlign w:val="bottom"/>
            <w:hideMark/>
          </w:tcPr>
          <w:p w14:paraId="6F9AE94E" w14:textId="77777777" w:rsidR="00BB1B7A" w:rsidRPr="00BB1B7A" w:rsidRDefault="00BB1B7A" w:rsidP="00BB1B7A">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BB1B7A">
              <w:rPr>
                <w:rFonts w:ascii="Times New Roman" w:eastAsia="Times New Roman" w:hAnsi="Times New Roman" w:cs="Times New Roman"/>
                <w:color w:val="000000"/>
                <w:kern w:val="0"/>
                <w:sz w:val="24"/>
                <w:szCs w:val="24"/>
                <w:lang w:eastAsia="en-IN"/>
                <w14:ligatures w14:val="none"/>
              </w:rPr>
              <w:t>3%</w:t>
            </w:r>
          </w:p>
        </w:tc>
      </w:tr>
      <w:tr w:rsidR="00BB1B7A" w:rsidRPr="00BB1B7A" w14:paraId="325EE163" w14:textId="77777777" w:rsidTr="00BB1B7A">
        <w:trPr>
          <w:trHeight w:val="301"/>
        </w:trPr>
        <w:tc>
          <w:tcPr>
            <w:tcW w:w="3423" w:type="dxa"/>
            <w:tcBorders>
              <w:top w:val="nil"/>
              <w:left w:val="single" w:sz="4" w:space="0" w:color="auto"/>
              <w:bottom w:val="single" w:sz="4" w:space="0" w:color="auto"/>
              <w:right w:val="single" w:sz="4" w:space="0" w:color="auto"/>
            </w:tcBorders>
            <w:shd w:val="clear" w:color="auto" w:fill="auto"/>
            <w:noWrap/>
            <w:vAlign w:val="bottom"/>
            <w:hideMark/>
          </w:tcPr>
          <w:p w14:paraId="7178111E" w14:textId="77777777" w:rsidR="00BB1B7A" w:rsidRPr="00BB1B7A" w:rsidRDefault="00BB1B7A" w:rsidP="00BB1B7A">
            <w:pPr>
              <w:spacing w:after="0" w:line="240" w:lineRule="auto"/>
              <w:rPr>
                <w:rFonts w:ascii="Times New Roman" w:eastAsia="Times New Roman" w:hAnsi="Times New Roman" w:cs="Times New Roman"/>
                <w:color w:val="000000"/>
                <w:kern w:val="0"/>
                <w:sz w:val="24"/>
                <w:szCs w:val="24"/>
                <w:lang w:eastAsia="en-IN"/>
                <w14:ligatures w14:val="none"/>
              </w:rPr>
            </w:pPr>
            <w:r w:rsidRPr="00BB1B7A">
              <w:rPr>
                <w:rFonts w:ascii="Times New Roman" w:eastAsia="Times New Roman" w:hAnsi="Times New Roman" w:cs="Times New Roman"/>
                <w:color w:val="000000"/>
                <w:kern w:val="0"/>
                <w:sz w:val="24"/>
                <w:szCs w:val="24"/>
                <w:lang w:eastAsia="en-IN"/>
                <w14:ligatures w14:val="none"/>
              </w:rPr>
              <w:t>20000 - 25000</w:t>
            </w:r>
          </w:p>
        </w:tc>
        <w:tc>
          <w:tcPr>
            <w:tcW w:w="3040" w:type="dxa"/>
            <w:tcBorders>
              <w:top w:val="nil"/>
              <w:left w:val="nil"/>
              <w:bottom w:val="single" w:sz="4" w:space="0" w:color="auto"/>
              <w:right w:val="single" w:sz="4" w:space="0" w:color="auto"/>
            </w:tcBorders>
            <w:shd w:val="clear" w:color="auto" w:fill="auto"/>
            <w:noWrap/>
            <w:vAlign w:val="bottom"/>
            <w:hideMark/>
          </w:tcPr>
          <w:p w14:paraId="2635A3A3" w14:textId="77777777" w:rsidR="00BB1B7A" w:rsidRPr="00BB1B7A" w:rsidRDefault="00BB1B7A" w:rsidP="00BB1B7A">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BB1B7A">
              <w:rPr>
                <w:rFonts w:ascii="Times New Roman" w:eastAsia="Times New Roman" w:hAnsi="Times New Roman" w:cs="Times New Roman"/>
                <w:color w:val="000000"/>
                <w:kern w:val="0"/>
                <w:sz w:val="24"/>
                <w:szCs w:val="24"/>
                <w:lang w:eastAsia="en-IN"/>
                <w14:ligatures w14:val="none"/>
              </w:rPr>
              <w:t>2</w:t>
            </w:r>
          </w:p>
        </w:tc>
        <w:tc>
          <w:tcPr>
            <w:tcW w:w="3130" w:type="dxa"/>
            <w:tcBorders>
              <w:top w:val="nil"/>
              <w:left w:val="nil"/>
              <w:bottom w:val="single" w:sz="4" w:space="0" w:color="auto"/>
              <w:right w:val="single" w:sz="4" w:space="0" w:color="auto"/>
            </w:tcBorders>
            <w:shd w:val="clear" w:color="auto" w:fill="auto"/>
            <w:noWrap/>
            <w:vAlign w:val="bottom"/>
            <w:hideMark/>
          </w:tcPr>
          <w:p w14:paraId="72D361E1" w14:textId="77777777" w:rsidR="00BB1B7A" w:rsidRPr="00BB1B7A" w:rsidRDefault="00BB1B7A" w:rsidP="00BB1B7A">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BB1B7A">
              <w:rPr>
                <w:rFonts w:ascii="Times New Roman" w:eastAsia="Times New Roman" w:hAnsi="Times New Roman" w:cs="Times New Roman"/>
                <w:color w:val="000000"/>
                <w:kern w:val="0"/>
                <w:sz w:val="24"/>
                <w:szCs w:val="24"/>
                <w:lang w:eastAsia="en-IN"/>
                <w14:ligatures w14:val="none"/>
              </w:rPr>
              <w:t>1%</w:t>
            </w:r>
          </w:p>
        </w:tc>
      </w:tr>
      <w:tr w:rsidR="00BB1B7A" w:rsidRPr="00BB1B7A" w14:paraId="67AA0B4A" w14:textId="77777777" w:rsidTr="00BB1B7A">
        <w:trPr>
          <w:trHeight w:val="291"/>
        </w:trPr>
        <w:tc>
          <w:tcPr>
            <w:tcW w:w="3423" w:type="dxa"/>
            <w:tcBorders>
              <w:top w:val="nil"/>
              <w:left w:val="single" w:sz="4" w:space="0" w:color="auto"/>
              <w:bottom w:val="single" w:sz="4" w:space="0" w:color="auto"/>
              <w:right w:val="single" w:sz="4" w:space="0" w:color="auto"/>
            </w:tcBorders>
            <w:shd w:val="clear" w:color="auto" w:fill="auto"/>
            <w:noWrap/>
            <w:vAlign w:val="bottom"/>
            <w:hideMark/>
          </w:tcPr>
          <w:p w14:paraId="7CF95520" w14:textId="77777777" w:rsidR="00BB1B7A" w:rsidRPr="00BB1B7A" w:rsidRDefault="00BB1B7A" w:rsidP="00BB1B7A">
            <w:pPr>
              <w:spacing w:after="0" w:line="240" w:lineRule="auto"/>
              <w:rPr>
                <w:rFonts w:ascii="Times New Roman" w:eastAsia="Times New Roman" w:hAnsi="Times New Roman" w:cs="Times New Roman"/>
                <w:color w:val="000000"/>
                <w:kern w:val="0"/>
                <w:sz w:val="24"/>
                <w:szCs w:val="24"/>
                <w:lang w:eastAsia="en-IN"/>
                <w14:ligatures w14:val="none"/>
              </w:rPr>
            </w:pPr>
            <w:r w:rsidRPr="00BB1B7A">
              <w:rPr>
                <w:rFonts w:ascii="Times New Roman" w:eastAsia="Times New Roman" w:hAnsi="Times New Roman" w:cs="Times New Roman"/>
                <w:color w:val="000000"/>
                <w:kern w:val="0"/>
                <w:sz w:val="24"/>
                <w:szCs w:val="24"/>
                <w:lang w:eastAsia="en-IN"/>
                <w14:ligatures w14:val="none"/>
              </w:rPr>
              <w:t>&gt;25000</w:t>
            </w:r>
          </w:p>
        </w:tc>
        <w:tc>
          <w:tcPr>
            <w:tcW w:w="3040" w:type="dxa"/>
            <w:tcBorders>
              <w:top w:val="nil"/>
              <w:left w:val="nil"/>
              <w:bottom w:val="single" w:sz="4" w:space="0" w:color="auto"/>
              <w:right w:val="single" w:sz="4" w:space="0" w:color="auto"/>
            </w:tcBorders>
            <w:shd w:val="clear" w:color="auto" w:fill="auto"/>
            <w:noWrap/>
            <w:vAlign w:val="bottom"/>
            <w:hideMark/>
          </w:tcPr>
          <w:p w14:paraId="04439561" w14:textId="77777777" w:rsidR="00BB1B7A" w:rsidRPr="00BB1B7A" w:rsidRDefault="00BB1B7A" w:rsidP="00BB1B7A">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BB1B7A">
              <w:rPr>
                <w:rFonts w:ascii="Times New Roman" w:eastAsia="Times New Roman" w:hAnsi="Times New Roman" w:cs="Times New Roman"/>
                <w:color w:val="000000"/>
                <w:kern w:val="0"/>
                <w:sz w:val="24"/>
                <w:szCs w:val="24"/>
                <w:lang w:eastAsia="en-IN"/>
                <w14:ligatures w14:val="none"/>
              </w:rPr>
              <w:t>4</w:t>
            </w:r>
          </w:p>
        </w:tc>
        <w:tc>
          <w:tcPr>
            <w:tcW w:w="3130" w:type="dxa"/>
            <w:tcBorders>
              <w:top w:val="nil"/>
              <w:left w:val="nil"/>
              <w:bottom w:val="single" w:sz="4" w:space="0" w:color="auto"/>
              <w:right w:val="single" w:sz="4" w:space="0" w:color="auto"/>
            </w:tcBorders>
            <w:shd w:val="clear" w:color="auto" w:fill="auto"/>
            <w:noWrap/>
            <w:vAlign w:val="bottom"/>
            <w:hideMark/>
          </w:tcPr>
          <w:p w14:paraId="2FC65B51" w14:textId="77777777" w:rsidR="00BB1B7A" w:rsidRPr="00BB1B7A" w:rsidRDefault="00BB1B7A" w:rsidP="00BB1B7A">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BB1B7A">
              <w:rPr>
                <w:rFonts w:ascii="Times New Roman" w:eastAsia="Times New Roman" w:hAnsi="Times New Roman" w:cs="Times New Roman"/>
                <w:color w:val="000000"/>
                <w:kern w:val="0"/>
                <w:sz w:val="24"/>
                <w:szCs w:val="24"/>
                <w:lang w:eastAsia="en-IN"/>
                <w14:ligatures w14:val="none"/>
              </w:rPr>
              <w:t>2%</w:t>
            </w:r>
          </w:p>
        </w:tc>
      </w:tr>
      <w:tr w:rsidR="00BB1B7A" w:rsidRPr="00BB1B7A" w14:paraId="616CC9EB" w14:textId="77777777" w:rsidTr="00BB1B7A">
        <w:trPr>
          <w:trHeight w:val="291"/>
        </w:trPr>
        <w:tc>
          <w:tcPr>
            <w:tcW w:w="3423" w:type="dxa"/>
            <w:tcBorders>
              <w:top w:val="nil"/>
              <w:left w:val="single" w:sz="4" w:space="0" w:color="auto"/>
              <w:bottom w:val="single" w:sz="4" w:space="0" w:color="auto"/>
              <w:right w:val="single" w:sz="4" w:space="0" w:color="auto"/>
            </w:tcBorders>
            <w:shd w:val="clear" w:color="auto" w:fill="auto"/>
            <w:noWrap/>
            <w:vAlign w:val="bottom"/>
            <w:hideMark/>
          </w:tcPr>
          <w:p w14:paraId="0180000F" w14:textId="77777777" w:rsidR="00BB1B7A" w:rsidRPr="00BB1B7A" w:rsidRDefault="00BB1B7A" w:rsidP="00BB1B7A">
            <w:pPr>
              <w:spacing w:after="0" w:line="240" w:lineRule="auto"/>
              <w:rPr>
                <w:rFonts w:ascii="Times New Roman" w:eastAsia="Times New Roman" w:hAnsi="Times New Roman" w:cs="Times New Roman"/>
                <w:color w:val="000000"/>
                <w:kern w:val="0"/>
                <w:sz w:val="24"/>
                <w:szCs w:val="24"/>
                <w:lang w:eastAsia="en-IN"/>
                <w14:ligatures w14:val="none"/>
              </w:rPr>
            </w:pPr>
            <w:r w:rsidRPr="00BB1B7A">
              <w:rPr>
                <w:rFonts w:ascii="Times New Roman" w:eastAsia="Times New Roman" w:hAnsi="Times New Roman" w:cs="Times New Roman"/>
                <w:color w:val="000000"/>
                <w:kern w:val="0"/>
                <w:sz w:val="24"/>
                <w:szCs w:val="24"/>
                <w:lang w:eastAsia="en-IN"/>
                <w14:ligatures w14:val="none"/>
              </w:rPr>
              <w:t>Can't Determine</w:t>
            </w:r>
          </w:p>
        </w:tc>
        <w:tc>
          <w:tcPr>
            <w:tcW w:w="3040" w:type="dxa"/>
            <w:tcBorders>
              <w:top w:val="nil"/>
              <w:left w:val="nil"/>
              <w:bottom w:val="single" w:sz="4" w:space="0" w:color="auto"/>
              <w:right w:val="single" w:sz="4" w:space="0" w:color="auto"/>
            </w:tcBorders>
            <w:shd w:val="clear" w:color="auto" w:fill="auto"/>
            <w:noWrap/>
            <w:vAlign w:val="bottom"/>
            <w:hideMark/>
          </w:tcPr>
          <w:p w14:paraId="268F01B0" w14:textId="77777777" w:rsidR="00BB1B7A" w:rsidRPr="00BB1B7A" w:rsidRDefault="00BB1B7A" w:rsidP="00BB1B7A">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BB1B7A">
              <w:rPr>
                <w:rFonts w:ascii="Times New Roman" w:eastAsia="Times New Roman" w:hAnsi="Times New Roman" w:cs="Times New Roman"/>
                <w:color w:val="000000"/>
                <w:kern w:val="0"/>
                <w:sz w:val="24"/>
                <w:szCs w:val="24"/>
                <w:lang w:eastAsia="en-IN"/>
                <w14:ligatures w14:val="none"/>
              </w:rPr>
              <w:t>46</w:t>
            </w:r>
          </w:p>
        </w:tc>
        <w:tc>
          <w:tcPr>
            <w:tcW w:w="3130" w:type="dxa"/>
            <w:tcBorders>
              <w:top w:val="nil"/>
              <w:left w:val="nil"/>
              <w:bottom w:val="single" w:sz="4" w:space="0" w:color="auto"/>
              <w:right w:val="single" w:sz="4" w:space="0" w:color="auto"/>
            </w:tcBorders>
            <w:shd w:val="clear" w:color="auto" w:fill="auto"/>
            <w:noWrap/>
            <w:vAlign w:val="bottom"/>
            <w:hideMark/>
          </w:tcPr>
          <w:p w14:paraId="5740864B" w14:textId="77777777" w:rsidR="00BB1B7A" w:rsidRPr="00BB1B7A" w:rsidRDefault="00BB1B7A" w:rsidP="00BB1B7A">
            <w:pPr>
              <w:spacing w:after="0" w:line="240" w:lineRule="auto"/>
              <w:jc w:val="right"/>
              <w:rPr>
                <w:rFonts w:ascii="Times New Roman" w:eastAsia="Times New Roman" w:hAnsi="Times New Roman" w:cs="Times New Roman"/>
                <w:color w:val="000000"/>
                <w:kern w:val="0"/>
                <w:sz w:val="24"/>
                <w:szCs w:val="24"/>
                <w:lang w:eastAsia="en-IN"/>
                <w14:ligatures w14:val="none"/>
              </w:rPr>
            </w:pPr>
            <w:r w:rsidRPr="00BB1B7A">
              <w:rPr>
                <w:rFonts w:ascii="Times New Roman" w:eastAsia="Times New Roman" w:hAnsi="Times New Roman" w:cs="Times New Roman"/>
                <w:color w:val="000000"/>
                <w:kern w:val="0"/>
                <w:sz w:val="24"/>
                <w:szCs w:val="24"/>
                <w:lang w:eastAsia="en-IN"/>
                <w14:ligatures w14:val="none"/>
              </w:rPr>
              <w:t>18%</w:t>
            </w:r>
          </w:p>
        </w:tc>
      </w:tr>
    </w:tbl>
    <w:p w14:paraId="0F39C377" w14:textId="6FCF9C60" w:rsidR="00846D53" w:rsidRPr="00E438B4" w:rsidRDefault="00BB1B7A" w:rsidP="00E438B4">
      <w:pPr>
        <w:jc w:val="both"/>
        <w:rPr>
          <w:rFonts w:ascii="Times New Roman" w:hAnsi="Times New Roman" w:cs="Times New Roman"/>
          <w:sz w:val="24"/>
          <w:szCs w:val="24"/>
          <w:lang w:val="en-US"/>
        </w:rPr>
      </w:pPr>
      <w:r>
        <w:rPr>
          <w:noProof/>
        </w:rPr>
        <w:drawing>
          <wp:anchor distT="0" distB="0" distL="114300" distR="114300" simplePos="0" relativeHeight="251701248" behindDoc="1" locked="0" layoutInCell="1" allowOverlap="1" wp14:anchorId="49DB8E73" wp14:editId="7EA32307">
            <wp:simplePos x="0" y="0"/>
            <wp:positionH relativeFrom="column">
              <wp:posOffset>-25400</wp:posOffset>
            </wp:positionH>
            <wp:positionV relativeFrom="paragraph">
              <wp:posOffset>287655</wp:posOffset>
            </wp:positionV>
            <wp:extent cx="6172200" cy="2438400"/>
            <wp:effectExtent l="0" t="0" r="0" b="0"/>
            <wp:wrapTight wrapText="bothSides">
              <wp:wrapPolygon edited="0">
                <wp:start x="0" y="0"/>
                <wp:lineTo x="0" y="21431"/>
                <wp:lineTo x="21533" y="21431"/>
                <wp:lineTo x="21533" y="0"/>
                <wp:lineTo x="0" y="0"/>
              </wp:wrapPolygon>
            </wp:wrapTight>
            <wp:docPr id="296159919" name="Chart 1">
              <a:extLst xmlns:a="http://schemas.openxmlformats.org/drawingml/2006/main">
                <a:ext uri="{FF2B5EF4-FFF2-40B4-BE49-F238E27FC236}">
                  <a16:creationId xmlns:a16="http://schemas.microsoft.com/office/drawing/2014/main" id="{749DEA6E-97AA-6F91-94E1-D981B23BA0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6E53BA80" w14:textId="66308E4A" w:rsidR="00846D53" w:rsidRPr="00E438B4" w:rsidRDefault="00846D53" w:rsidP="00E438B4">
      <w:pPr>
        <w:jc w:val="both"/>
        <w:rPr>
          <w:rFonts w:ascii="Times New Roman" w:hAnsi="Times New Roman" w:cs="Times New Roman"/>
          <w:sz w:val="24"/>
          <w:szCs w:val="24"/>
        </w:rPr>
      </w:pPr>
    </w:p>
    <w:p w14:paraId="7DA86354" w14:textId="764E98BE" w:rsidR="00846D53" w:rsidRPr="00AB59B8" w:rsidRDefault="00846D53" w:rsidP="00AB59B8">
      <w:pPr>
        <w:pStyle w:val="Caption"/>
        <w:jc w:val="center"/>
      </w:pPr>
      <w:bookmarkStart w:id="70" w:name="_Toc172478734"/>
      <w:r w:rsidRPr="00AB59B8">
        <w:lastRenderedPageBreak/>
        <w:t xml:space="preserve">Figure </w:t>
      </w:r>
      <w:fldSimple w:instr=" SEQ Figure \* ARABIC ">
        <w:r w:rsidR="00695405">
          <w:rPr>
            <w:noProof/>
          </w:rPr>
          <w:t>9</w:t>
        </w:r>
      </w:fldSimple>
      <w:r w:rsidRPr="00AB59B8">
        <w:t>: Impact of Avanti’s Loan</w:t>
      </w:r>
      <w:bookmarkEnd w:id="70"/>
    </w:p>
    <w:p w14:paraId="1DE1F3D0" w14:textId="279C23F6" w:rsidR="001405DF" w:rsidRPr="00E438B4" w:rsidRDefault="00BB1B7A" w:rsidP="00E438B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Borrowers who utilized </w:t>
      </w:r>
      <w:r w:rsidR="00204570">
        <w:rPr>
          <w:rFonts w:ascii="Times New Roman" w:hAnsi="Times New Roman" w:cs="Times New Roman"/>
          <w:sz w:val="24"/>
          <w:szCs w:val="24"/>
          <w:lang w:val="en-US"/>
        </w:rPr>
        <w:t>loans</w:t>
      </w:r>
      <w:r>
        <w:rPr>
          <w:rFonts w:ascii="Times New Roman" w:hAnsi="Times New Roman" w:cs="Times New Roman"/>
          <w:sz w:val="24"/>
          <w:szCs w:val="24"/>
          <w:lang w:val="en-US"/>
        </w:rPr>
        <w:t xml:space="preserve"> for their personal use, have zero impact, and </w:t>
      </w:r>
      <w:r w:rsidR="00204570">
        <w:rPr>
          <w:rFonts w:ascii="Times New Roman" w:hAnsi="Times New Roman" w:cs="Times New Roman"/>
          <w:sz w:val="24"/>
          <w:szCs w:val="24"/>
          <w:lang w:val="en-US"/>
        </w:rPr>
        <w:t xml:space="preserve">borrowers who were able to generate an income up to Rs.5000 per month, both combined </w:t>
      </w:r>
      <w:proofErr w:type="gramStart"/>
      <w:r w:rsidR="00204570">
        <w:rPr>
          <w:rFonts w:ascii="Times New Roman" w:hAnsi="Times New Roman" w:cs="Times New Roman"/>
          <w:sz w:val="24"/>
          <w:szCs w:val="24"/>
          <w:lang w:val="en-US"/>
        </w:rPr>
        <w:t>sum</w:t>
      </w:r>
      <w:proofErr w:type="gramEnd"/>
      <w:r w:rsidR="00204570">
        <w:rPr>
          <w:rFonts w:ascii="Times New Roman" w:hAnsi="Times New Roman" w:cs="Times New Roman"/>
          <w:sz w:val="24"/>
          <w:szCs w:val="24"/>
          <w:lang w:val="en-US"/>
        </w:rPr>
        <w:t xml:space="preserve"> up to 41%. Similarly, borrowers generating Rs.5000 – 10000 monthly are 24%. Borrowers earning Rs.10000 to more than Rs.25000 are about 17% of the sample size. People who utilized the loan for purchasing inventory, </w:t>
      </w:r>
      <w:proofErr w:type="gramStart"/>
      <w:r w:rsidR="00204570">
        <w:rPr>
          <w:rFonts w:ascii="Times New Roman" w:hAnsi="Times New Roman" w:cs="Times New Roman"/>
          <w:sz w:val="24"/>
          <w:szCs w:val="24"/>
          <w:lang w:val="en-US"/>
        </w:rPr>
        <w:t>tools,  or</w:t>
      </w:r>
      <w:proofErr w:type="gramEnd"/>
      <w:r w:rsidR="00204570">
        <w:rPr>
          <w:rFonts w:ascii="Times New Roman" w:hAnsi="Times New Roman" w:cs="Times New Roman"/>
          <w:sz w:val="24"/>
          <w:szCs w:val="24"/>
          <w:lang w:val="en-US"/>
        </w:rPr>
        <w:t xml:space="preserve"> maintenance of vehicles have been categorized under one segment, where they couldn’t quantify the impact generated by Avanti’s loan.</w:t>
      </w:r>
    </w:p>
    <w:p w14:paraId="124B8F45" w14:textId="77777777" w:rsidR="001405DF" w:rsidRDefault="001405DF" w:rsidP="00E438B4">
      <w:pPr>
        <w:jc w:val="both"/>
        <w:rPr>
          <w:rFonts w:ascii="Times New Roman" w:hAnsi="Times New Roman" w:cs="Times New Roman"/>
          <w:sz w:val="24"/>
          <w:szCs w:val="24"/>
          <w:lang w:val="en-US"/>
        </w:rPr>
      </w:pPr>
    </w:p>
    <w:p w14:paraId="29109086" w14:textId="6BA5D42D" w:rsidR="00AB59B8" w:rsidRDefault="00997BCF" w:rsidP="00997BCF">
      <w:pPr>
        <w:pStyle w:val="Heading4"/>
        <w:rPr>
          <w:lang w:val="en-US"/>
        </w:rPr>
      </w:pPr>
      <w:r>
        <w:rPr>
          <w:lang w:val="en-US"/>
        </w:rPr>
        <w:t>Impact of Avanti’s Loan investment by industry</w:t>
      </w:r>
    </w:p>
    <w:p w14:paraId="7F2EFD2D" w14:textId="15C5D02E" w:rsidR="001405DF" w:rsidRPr="00AB59B8" w:rsidRDefault="001405DF" w:rsidP="00AB59B8">
      <w:pPr>
        <w:pStyle w:val="Caption"/>
        <w:keepNext/>
        <w:jc w:val="center"/>
      </w:pPr>
    </w:p>
    <w:p w14:paraId="2915EB65" w14:textId="355FED1E" w:rsidR="00C84125" w:rsidRDefault="00C84125" w:rsidP="00C84125">
      <w:pPr>
        <w:pStyle w:val="Caption"/>
        <w:keepNext/>
        <w:jc w:val="center"/>
      </w:pPr>
      <w:bookmarkStart w:id="71" w:name="_Toc172561196"/>
      <w:r>
        <w:t xml:space="preserve">Table </w:t>
      </w:r>
      <w:fldSimple w:instr=" SEQ Table \* ARABIC ">
        <w:r w:rsidR="008F25FD">
          <w:rPr>
            <w:noProof/>
          </w:rPr>
          <w:t>23</w:t>
        </w:r>
      </w:fldSimple>
      <w:r>
        <w:t xml:space="preserve">: </w:t>
      </w:r>
      <w:r w:rsidRPr="004E63F0">
        <w:t>Impact of Loan Investments by Industry</w:t>
      </w:r>
      <w:bookmarkEnd w:id="71"/>
    </w:p>
    <w:tbl>
      <w:tblPr>
        <w:tblW w:w="9450" w:type="dxa"/>
        <w:tblInd w:w="-5" w:type="dxa"/>
        <w:tblLook w:val="04A0" w:firstRow="1" w:lastRow="0" w:firstColumn="1" w:lastColumn="0" w:noHBand="0" w:noVBand="1"/>
      </w:tblPr>
      <w:tblGrid>
        <w:gridCol w:w="4756"/>
        <w:gridCol w:w="2442"/>
        <w:gridCol w:w="2252"/>
      </w:tblGrid>
      <w:tr w:rsidR="001405DF" w:rsidRPr="00E438B4" w14:paraId="02CB3FD5" w14:textId="77777777" w:rsidTr="00997BCF">
        <w:trPr>
          <w:trHeight w:val="290"/>
        </w:trPr>
        <w:tc>
          <w:tcPr>
            <w:tcW w:w="4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F0589" w14:textId="77777777" w:rsidR="001405DF" w:rsidRPr="00E438B4" w:rsidRDefault="001405DF" w:rsidP="00E438B4">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Industry</w:t>
            </w:r>
          </w:p>
        </w:tc>
        <w:tc>
          <w:tcPr>
            <w:tcW w:w="2442" w:type="dxa"/>
            <w:tcBorders>
              <w:top w:val="single" w:sz="4" w:space="0" w:color="auto"/>
              <w:left w:val="nil"/>
              <w:bottom w:val="single" w:sz="4" w:space="0" w:color="auto"/>
              <w:right w:val="single" w:sz="4" w:space="0" w:color="auto"/>
            </w:tcBorders>
            <w:shd w:val="clear" w:color="auto" w:fill="auto"/>
            <w:noWrap/>
            <w:vAlign w:val="bottom"/>
            <w:hideMark/>
          </w:tcPr>
          <w:p w14:paraId="319433A9" w14:textId="573F0EAB" w:rsidR="001405DF" w:rsidRPr="00E438B4" w:rsidRDefault="001405DF" w:rsidP="00E438B4">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Percentage</w:t>
            </w:r>
          </w:p>
        </w:tc>
        <w:tc>
          <w:tcPr>
            <w:tcW w:w="2252" w:type="dxa"/>
            <w:tcBorders>
              <w:top w:val="single" w:sz="4" w:space="0" w:color="auto"/>
              <w:left w:val="nil"/>
              <w:bottom w:val="single" w:sz="4" w:space="0" w:color="auto"/>
              <w:right w:val="single" w:sz="4" w:space="0" w:color="auto"/>
            </w:tcBorders>
            <w:shd w:val="clear" w:color="auto" w:fill="auto"/>
            <w:noWrap/>
            <w:vAlign w:val="bottom"/>
            <w:hideMark/>
          </w:tcPr>
          <w:p w14:paraId="1D8E9A89" w14:textId="49B50987" w:rsidR="001405DF" w:rsidRPr="00E438B4" w:rsidRDefault="001405DF" w:rsidP="00E438B4">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frequency</w:t>
            </w:r>
          </w:p>
        </w:tc>
      </w:tr>
      <w:tr w:rsidR="001405DF" w:rsidRPr="00E438B4" w14:paraId="460BB3F0" w14:textId="77777777" w:rsidTr="00997BCF">
        <w:trPr>
          <w:trHeight w:val="290"/>
        </w:trPr>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4A5C7B7C" w14:textId="0A27F51C" w:rsidR="001405DF" w:rsidRPr="00E438B4" w:rsidRDefault="001405DF"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Agriculture</w:t>
            </w:r>
          </w:p>
        </w:tc>
        <w:tc>
          <w:tcPr>
            <w:tcW w:w="2442" w:type="dxa"/>
            <w:tcBorders>
              <w:top w:val="nil"/>
              <w:left w:val="nil"/>
              <w:bottom w:val="single" w:sz="4" w:space="0" w:color="auto"/>
              <w:right w:val="single" w:sz="4" w:space="0" w:color="auto"/>
            </w:tcBorders>
            <w:shd w:val="clear" w:color="auto" w:fill="auto"/>
            <w:noWrap/>
            <w:vAlign w:val="bottom"/>
            <w:hideMark/>
          </w:tcPr>
          <w:p w14:paraId="58FA2B39" w14:textId="4B0F7456" w:rsidR="001405DF" w:rsidRPr="00E438B4" w:rsidRDefault="001405DF"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35%</w:t>
            </w:r>
          </w:p>
        </w:tc>
        <w:tc>
          <w:tcPr>
            <w:tcW w:w="2252" w:type="dxa"/>
            <w:tcBorders>
              <w:top w:val="nil"/>
              <w:left w:val="nil"/>
              <w:bottom w:val="single" w:sz="4" w:space="0" w:color="auto"/>
              <w:right w:val="single" w:sz="4" w:space="0" w:color="auto"/>
            </w:tcBorders>
            <w:shd w:val="clear" w:color="auto" w:fill="auto"/>
            <w:noWrap/>
            <w:vAlign w:val="bottom"/>
            <w:hideMark/>
          </w:tcPr>
          <w:p w14:paraId="10591F1F" w14:textId="46CDC68B" w:rsidR="001405DF" w:rsidRPr="00E438B4" w:rsidRDefault="001405DF"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91</w:t>
            </w:r>
          </w:p>
        </w:tc>
      </w:tr>
      <w:tr w:rsidR="001405DF" w:rsidRPr="00E438B4" w14:paraId="66873B42" w14:textId="77777777" w:rsidTr="00997BCF">
        <w:trPr>
          <w:trHeight w:val="290"/>
        </w:trPr>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4A02E98F" w14:textId="77777777" w:rsidR="001405DF" w:rsidRPr="00E438B4" w:rsidRDefault="001405DF"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Manufacturing/Services</w:t>
            </w:r>
          </w:p>
        </w:tc>
        <w:tc>
          <w:tcPr>
            <w:tcW w:w="2442" w:type="dxa"/>
            <w:tcBorders>
              <w:top w:val="nil"/>
              <w:left w:val="nil"/>
              <w:bottom w:val="single" w:sz="4" w:space="0" w:color="auto"/>
              <w:right w:val="single" w:sz="4" w:space="0" w:color="auto"/>
            </w:tcBorders>
            <w:shd w:val="clear" w:color="auto" w:fill="auto"/>
            <w:noWrap/>
            <w:vAlign w:val="bottom"/>
            <w:hideMark/>
          </w:tcPr>
          <w:p w14:paraId="6CC6F7F3" w14:textId="77777777" w:rsidR="001405DF" w:rsidRPr="00E438B4" w:rsidRDefault="001405DF"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w:t>
            </w:r>
          </w:p>
        </w:tc>
        <w:tc>
          <w:tcPr>
            <w:tcW w:w="2252" w:type="dxa"/>
            <w:tcBorders>
              <w:top w:val="nil"/>
              <w:left w:val="nil"/>
              <w:bottom w:val="single" w:sz="4" w:space="0" w:color="auto"/>
              <w:right w:val="single" w:sz="4" w:space="0" w:color="auto"/>
            </w:tcBorders>
            <w:shd w:val="clear" w:color="auto" w:fill="auto"/>
            <w:noWrap/>
            <w:vAlign w:val="bottom"/>
            <w:hideMark/>
          </w:tcPr>
          <w:p w14:paraId="28231FC9" w14:textId="77A285D1" w:rsidR="001405DF" w:rsidRPr="00E438B4" w:rsidRDefault="001405DF"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w:t>
            </w:r>
          </w:p>
        </w:tc>
      </w:tr>
      <w:tr w:rsidR="001405DF" w:rsidRPr="00E438B4" w14:paraId="124DD63B" w14:textId="77777777" w:rsidTr="00997BCF">
        <w:trPr>
          <w:trHeight w:val="300"/>
        </w:trPr>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6CF939A0" w14:textId="77777777" w:rsidR="001405DF" w:rsidRPr="00E438B4" w:rsidRDefault="001405DF"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 xml:space="preserve">Personal </w:t>
            </w:r>
          </w:p>
        </w:tc>
        <w:tc>
          <w:tcPr>
            <w:tcW w:w="2442" w:type="dxa"/>
            <w:tcBorders>
              <w:top w:val="nil"/>
              <w:left w:val="nil"/>
              <w:bottom w:val="single" w:sz="4" w:space="0" w:color="auto"/>
              <w:right w:val="single" w:sz="4" w:space="0" w:color="auto"/>
            </w:tcBorders>
            <w:shd w:val="clear" w:color="auto" w:fill="auto"/>
            <w:noWrap/>
            <w:vAlign w:val="bottom"/>
            <w:hideMark/>
          </w:tcPr>
          <w:p w14:paraId="3024A97C" w14:textId="77777777" w:rsidR="001405DF" w:rsidRPr="00E438B4" w:rsidRDefault="001405DF"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22%</w:t>
            </w:r>
          </w:p>
        </w:tc>
        <w:tc>
          <w:tcPr>
            <w:tcW w:w="2252" w:type="dxa"/>
            <w:tcBorders>
              <w:top w:val="nil"/>
              <w:left w:val="nil"/>
              <w:bottom w:val="single" w:sz="4" w:space="0" w:color="auto"/>
              <w:right w:val="single" w:sz="4" w:space="0" w:color="auto"/>
            </w:tcBorders>
            <w:shd w:val="clear" w:color="auto" w:fill="auto"/>
            <w:noWrap/>
            <w:vAlign w:val="bottom"/>
            <w:hideMark/>
          </w:tcPr>
          <w:p w14:paraId="0986C55A" w14:textId="16BF0D16" w:rsidR="001405DF" w:rsidRPr="00E438B4" w:rsidRDefault="001405DF"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56</w:t>
            </w:r>
          </w:p>
        </w:tc>
      </w:tr>
      <w:tr w:rsidR="001405DF" w:rsidRPr="00E438B4" w14:paraId="7C941E4E" w14:textId="77777777" w:rsidTr="00997BCF">
        <w:trPr>
          <w:trHeight w:val="300"/>
        </w:trPr>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4F204251" w14:textId="77777777" w:rsidR="001405DF" w:rsidRPr="00E438B4" w:rsidRDefault="001405DF"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 xml:space="preserve">Retail </w:t>
            </w:r>
          </w:p>
        </w:tc>
        <w:tc>
          <w:tcPr>
            <w:tcW w:w="2442" w:type="dxa"/>
            <w:tcBorders>
              <w:top w:val="nil"/>
              <w:left w:val="nil"/>
              <w:bottom w:val="single" w:sz="4" w:space="0" w:color="auto"/>
              <w:right w:val="single" w:sz="4" w:space="0" w:color="auto"/>
            </w:tcBorders>
            <w:shd w:val="clear" w:color="auto" w:fill="auto"/>
            <w:noWrap/>
            <w:vAlign w:val="bottom"/>
            <w:hideMark/>
          </w:tcPr>
          <w:p w14:paraId="239CEFB3" w14:textId="77777777" w:rsidR="001405DF" w:rsidRPr="00E438B4" w:rsidRDefault="001405DF"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12%</w:t>
            </w:r>
          </w:p>
        </w:tc>
        <w:tc>
          <w:tcPr>
            <w:tcW w:w="2252" w:type="dxa"/>
            <w:tcBorders>
              <w:top w:val="nil"/>
              <w:left w:val="nil"/>
              <w:bottom w:val="single" w:sz="4" w:space="0" w:color="auto"/>
              <w:right w:val="single" w:sz="4" w:space="0" w:color="auto"/>
            </w:tcBorders>
            <w:shd w:val="clear" w:color="auto" w:fill="auto"/>
            <w:noWrap/>
            <w:vAlign w:val="bottom"/>
            <w:hideMark/>
          </w:tcPr>
          <w:p w14:paraId="56A46A70" w14:textId="77309D96" w:rsidR="001405DF" w:rsidRPr="00E438B4" w:rsidRDefault="001405DF"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30</w:t>
            </w:r>
          </w:p>
        </w:tc>
      </w:tr>
      <w:tr w:rsidR="001405DF" w:rsidRPr="00E438B4" w14:paraId="3479082D" w14:textId="77777777" w:rsidTr="00997BCF">
        <w:trPr>
          <w:trHeight w:val="290"/>
        </w:trPr>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595B8B73" w14:textId="77777777" w:rsidR="001405DF" w:rsidRPr="00E438B4" w:rsidRDefault="001405DF"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Small Business</w:t>
            </w:r>
          </w:p>
        </w:tc>
        <w:tc>
          <w:tcPr>
            <w:tcW w:w="2442" w:type="dxa"/>
            <w:tcBorders>
              <w:top w:val="nil"/>
              <w:left w:val="nil"/>
              <w:bottom w:val="single" w:sz="4" w:space="0" w:color="auto"/>
              <w:right w:val="single" w:sz="4" w:space="0" w:color="auto"/>
            </w:tcBorders>
            <w:shd w:val="clear" w:color="auto" w:fill="auto"/>
            <w:noWrap/>
            <w:vAlign w:val="bottom"/>
            <w:hideMark/>
          </w:tcPr>
          <w:p w14:paraId="28019106" w14:textId="4415ED27" w:rsidR="001405DF" w:rsidRPr="00E438B4" w:rsidRDefault="001405DF"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23%</w:t>
            </w:r>
          </w:p>
        </w:tc>
        <w:tc>
          <w:tcPr>
            <w:tcW w:w="2252" w:type="dxa"/>
            <w:tcBorders>
              <w:top w:val="nil"/>
              <w:left w:val="nil"/>
              <w:bottom w:val="single" w:sz="4" w:space="0" w:color="auto"/>
              <w:right w:val="single" w:sz="4" w:space="0" w:color="auto"/>
            </w:tcBorders>
            <w:shd w:val="clear" w:color="auto" w:fill="auto"/>
            <w:noWrap/>
            <w:vAlign w:val="bottom"/>
            <w:hideMark/>
          </w:tcPr>
          <w:p w14:paraId="5F254947" w14:textId="77777777" w:rsidR="001405DF" w:rsidRPr="00E438B4" w:rsidRDefault="001405DF"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60</w:t>
            </w:r>
          </w:p>
        </w:tc>
      </w:tr>
      <w:tr w:rsidR="001405DF" w:rsidRPr="00E438B4" w14:paraId="66ECE442" w14:textId="77777777" w:rsidTr="00997BCF">
        <w:trPr>
          <w:trHeight w:val="290"/>
        </w:trPr>
        <w:tc>
          <w:tcPr>
            <w:tcW w:w="4756" w:type="dxa"/>
            <w:tcBorders>
              <w:top w:val="nil"/>
              <w:left w:val="single" w:sz="4" w:space="0" w:color="auto"/>
              <w:bottom w:val="single" w:sz="4" w:space="0" w:color="auto"/>
              <w:right w:val="single" w:sz="4" w:space="0" w:color="auto"/>
            </w:tcBorders>
            <w:shd w:val="clear" w:color="auto" w:fill="auto"/>
            <w:noWrap/>
            <w:vAlign w:val="bottom"/>
            <w:hideMark/>
          </w:tcPr>
          <w:p w14:paraId="223B88F5" w14:textId="77777777" w:rsidR="001405DF" w:rsidRPr="00E438B4" w:rsidRDefault="001405DF"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Transportation</w:t>
            </w:r>
          </w:p>
        </w:tc>
        <w:tc>
          <w:tcPr>
            <w:tcW w:w="2442" w:type="dxa"/>
            <w:tcBorders>
              <w:top w:val="nil"/>
              <w:left w:val="nil"/>
              <w:bottom w:val="single" w:sz="4" w:space="0" w:color="auto"/>
              <w:right w:val="single" w:sz="4" w:space="0" w:color="auto"/>
            </w:tcBorders>
            <w:shd w:val="clear" w:color="auto" w:fill="auto"/>
            <w:noWrap/>
            <w:vAlign w:val="bottom"/>
            <w:hideMark/>
          </w:tcPr>
          <w:p w14:paraId="6101D3FA" w14:textId="77777777" w:rsidR="001405DF" w:rsidRPr="00E438B4" w:rsidRDefault="001405DF"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6%</w:t>
            </w:r>
          </w:p>
        </w:tc>
        <w:tc>
          <w:tcPr>
            <w:tcW w:w="2252" w:type="dxa"/>
            <w:tcBorders>
              <w:top w:val="nil"/>
              <w:left w:val="nil"/>
              <w:bottom w:val="single" w:sz="4" w:space="0" w:color="auto"/>
              <w:right w:val="single" w:sz="4" w:space="0" w:color="auto"/>
            </w:tcBorders>
            <w:shd w:val="clear" w:color="auto" w:fill="auto"/>
            <w:noWrap/>
            <w:vAlign w:val="bottom"/>
            <w:hideMark/>
          </w:tcPr>
          <w:p w14:paraId="1E2E07C5" w14:textId="77777777" w:rsidR="001405DF" w:rsidRPr="00E438B4" w:rsidRDefault="001405DF" w:rsidP="00E438B4">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15</w:t>
            </w:r>
          </w:p>
        </w:tc>
      </w:tr>
      <w:tr w:rsidR="001405DF" w:rsidRPr="00E438B4" w14:paraId="1B8A8959" w14:textId="77777777" w:rsidTr="00997BCF">
        <w:trPr>
          <w:trHeight w:val="300"/>
        </w:trPr>
        <w:tc>
          <w:tcPr>
            <w:tcW w:w="4756" w:type="dxa"/>
            <w:tcBorders>
              <w:top w:val="nil"/>
              <w:left w:val="single" w:sz="4" w:space="0" w:color="auto"/>
              <w:bottom w:val="single" w:sz="8" w:space="0" w:color="auto"/>
              <w:right w:val="single" w:sz="4" w:space="0" w:color="auto"/>
            </w:tcBorders>
            <w:shd w:val="clear" w:color="auto" w:fill="auto"/>
            <w:noWrap/>
            <w:vAlign w:val="bottom"/>
            <w:hideMark/>
          </w:tcPr>
          <w:p w14:paraId="28FDB40F" w14:textId="77777777" w:rsidR="001405DF" w:rsidRPr="00E438B4" w:rsidRDefault="001405DF" w:rsidP="00E438B4">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Total</w:t>
            </w:r>
          </w:p>
        </w:tc>
        <w:tc>
          <w:tcPr>
            <w:tcW w:w="2442" w:type="dxa"/>
            <w:tcBorders>
              <w:top w:val="nil"/>
              <w:left w:val="nil"/>
              <w:bottom w:val="single" w:sz="8" w:space="0" w:color="auto"/>
              <w:right w:val="single" w:sz="4" w:space="0" w:color="auto"/>
            </w:tcBorders>
            <w:shd w:val="clear" w:color="auto" w:fill="auto"/>
            <w:noWrap/>
            <w:vAlign w:val="bottom"/>
            <w:hideMark/>
          </w:tcPr>
          <w:p w14:paraId="27F1757F" w14:textId="77777777" w:rsidR="001405DF" w:rsidRPr="00E438B4" w:rsidRDefault="001405DF" w:rsidP="00E438B4">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100%</w:t>
            </w:r>
          </w:p>
        </w:tc>
        <w:tc>
          <w:tcPr>
            <w:tcW w:w="2252" w:type="dxa"/>
            <w:tcBorders>
              <w:top w:val="nil"/>
              <w:left w:val="nil"/>
              <w:bottom w:val="single" w:sz="8" w:space="0" w:color="auto"/>
              <w:right w:val="single" w:sz="4" w:space="0" w:color="auto"/>
            </w:tcBorders>
            <w:shd w:val="clear" w:color="auto" w:fill="auto"/>
            <w:noWrap/>
            <w:vAlign w:val="bottom"/>
            <w:hideMark/>
          </w:tcPr>
          <w:p w14:paraId="75355F00" w14:textId="77777777" w:rsidR="001405DF" w:rsidRPr="00E438B4" w:rsidRDefault="001405DF" w:rsidP="00E438B4">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257</w:t>
            </w:r>
          </w:p>
        </w:tc>
      </w:tr>
    </w:tbl>
    <w:p w14:paraId="38B9B14F" w14:textId="67F29F65" w:rsidR="001405DF" w:rsidRPr="00E438B4" w:rsidRDefault="001405DF" w:rsidP="00E438B4">
      <w:pPr>
        <w:jc w:val="both"/>
        <w:rPr>
          <w:rFonts w:ascii="Times New Roman" w:hAnsi="Times New Roman" w:cs="Times New Roman"/>
          <w:sz w:val="24"/>
          <w:szCs w:val="24"/>
          <w:lang w:val="en-US"/>
        </w:rPr>
      </w:pPr>
    </w:p>
    <w:p w14:paraId="3746B994" w14:textId="7900826F" w:rsidR="00A22320" w:rsidRDefault="00F17EAB" w:rsidP="00E438B4">
      <w:pPr>
        <w:jc w:val="both"/>
        <w:rPr>
          <w:rFonts w:ascii="Times New Roman" w:hAnsi="Times New Roman" w:cs="Times New Roman"/>
          <w:sz w:val="24"/>
          <w:szCs w:val="24"/>
          <w:lang w:val="en-US"/>
        </w:rPr>
      </w:pPr>
      <w:r>
        <w:rPr>
          <w:rFonts w:ascii="Times New Roman" w:hAnsi="Times New Roman" w:cs="Times New Roman"/>
          <w:sz w:val="24"/>
          <w:szCs w:val="24"/>
          <w:lang w:val="en-US"/>
        </w:rPr>
        <w:t>Agriculture Industry: Borrowers who bought cattle</w:t>
      </w:r>
      <w:r w:rsidR="006938F9">
        <w:rPr>
          <w:rFonts w:ascii="Times New Roman" w:hAnsi="Times New Roman" w:cs="Times New Roman"/>
          <w:sz w:val="24"/>
          <w:szCs w:val="24"/>
          <w:lang w:val="en-US"/>
        </w:rPr>
        <w:t xml:space="preserve"> (cows and buffaloes)</w:t>
      </w:r>
      <w:r>
        <w:rPr>
          <w:rFonts w:ascii="Times New Roman" w:hAnsi="Times New Roman" w:cs="Times New Roman"/>
          <w:sz w:val="24"/>
          <w:szCs w:val="24"/>
          <w:lang w:val="en-US"/>
        </w:rPr>
        <w:t xml:space="preserve"> </w:t>
      </w:r>
      <w:r w:rsidR="00D46232">
        <w:rPr>
          <w:rFonts w:ascii="Times New Roman" w:hAnsi="Times New Roman" w:cs="Times New Roman"/>
          <w:sz w:val="24"/>
          <w:szCs w:val="24"/>
          <w:lang w:val="en-US"/>
        </w:rPr>
        <w:t>for the dairy business</w:t>
      </w:r>
      <w:r>
        <w:rPr>
          <w:rFonts w:ascii="Times New Roman" w:hAnsi="Times New Roman" w:cs="Times New Roman"/>
          <w:sz w:val="24"/>
          <w:szCs w:val="24"/>
          <w:lang w:val="en-US"/>
        </w:rPr>
        <w:t xml:space="preserve"> </w:t>
      </w:r>
      <w:r w:rsidR="006938F9">
        <w:rPr>
          <w:rFonts w:ascii="Times New Roman" w:hAnsi="Times New Roman" w:cs="Times New Roman"/>
          <w:sz w:val="24"/>
          <w:szCs w:val="24"/>
          <w:lang w:val="en-US"/>
        </w:rPr>
        <w:t xml:space="preserve">and </w:t>
      </w:r>
      <w:r>
        <w:rPr>
          <w:rFonts w:ascii="Times New Roman" w:hAnsi="Times New Roman" w:cs="Times New Roman"/>
          <w:sz w:val="24"/>
          <w:szCs w:val="24"/>
          <w:lang w:val="en-US"/>
        </w:rPr>
        <w:t>agriculture</w:t>
      </w:r>
      <w:r w:rsidR="006938F9">
        <w:rPr>
          <w:rFonts w:ascii="Times New Roman" w:hAnsi="Times New Roman" w:cs="Times New Roman"/>
          <w:sz w:val="24"/>
          <w:szCs w:val="24"/>
          <w:lang w:val="en-US"/>
        </w:rPr>
        <w:t xml:space="preserve"> purposes</w:t>
      </w:r>
      <w:r w:rsidR="00D46232">
        <w:rPr>
          <w:rFonts w:ascii="Times New Roman" w:hAnsi="Times New Roman" w:cs="Times New Roman"/>
          <w:sz w:val="24"/>
          <w:szCs w:val="24"/>
          <w:lang w:val="en-US"/>
        </w:rPr>
        <w:t>,</w:t>
      </w:r>
      <w:r>
        <w:rPr>
          <w:rFonts w:ascii="Times New Roman" w:hAnsi="Times New Roman" w:cs="Times New Roman"/>
          <w:sz w:val="24"/>
          <w:szCs w:val="24"/>
          <w:lang w:val="en-US"/>
        </w:rPr>
        <w:t xml:space="preserve"> using the loan amount, </w:t>
      </w:r>
      <w:r w:rsidR="006938F9">
        <w:rPr>
          <w:rFonts w:ascii="Times New Roman" w:hAnsi="Times New Roman" w:cs="Times New Roman"/>
          <w:sz w:val="24"/>
          <w:szCs w:val="24"/>
          <w:lang w:val="en-US"/>
        </w:rPr>
        <w:t xml:space="preserve">and </w:t>
      </w:r>
      <w:r>
        <w:rPr>
          <w:rFonts w:ascii="Times New Roman" w:hAnsi="Times New Roman" w:cs="Times New Roman"/>
          <w:sz w:val="24"/>
          <w:szCs w:val="24"/>
          <w:lang w:val="en-US"/>
        </w:rPr>
        <w:t>also invested in agriculture</w:t>
      </w:r>
      <w:r w:rsidR="00D46232">
        <w:rPr>
          <w:rFonts w:ascii="Times New Roman" w:hAnsi="Times New Roman" w:cs="Times New Roman"/>
          <w:sz w:val="24"/>
          <w:szCs w:val="24"/>
          <w:lang w:val="en-US"/>
        </w:rPr>
        <w:t xml:space="preserve"> (buying fertilizers or taking land on lease</w:t>
      </w:r>
      <w:r w:rsidR="006938F9">
        <w:rPr>
          <w:rFonts w:ascii="Times New Roman" w:hAnsi="Times New Roman" w:cs="Times New Roman"/>
          <w:sz w:val="24"/>
          <w:szCs w:val="24"/>
          <w:lang w:val="en-US"/>
        </w:rPr>
        <w:t>,</w:t>
      </w:r>
      <w:r w:rsidR="00D46232">
        <w:rPr>
          <w:rFonts w:ascii="Times New Roman" w:hAnsi="Times New Roman" w:cs="Times New Roman"/>
          <w:sz w:val="24"/>
          <w:szCs w:val="24"/>
          <w:lang w:val="en-US"/>
        </w:rPr>
        <w:t xml:space="preserve"> etc.)</w:t>
      </w:r>
      <w:r>
        <w:rPr>
          <w:rFonts w:ascii="Times New Roman" w:hAnsi="Times New Roman" w:cs="Times New Roman"/>
          <w:sz w:val="24"/>
          <w:szCs w:val="24"/>
          <w:lang w:val="en-US"/>
        </w:rPr>
        <w:t xml:space="preserve"> have been </w:t>
      </w:r>
      <w:r w:rsidR="006938F9">
        <w:rPr>
          <w:rFonts w:ascii="Times New Roman" w:hAnsi="Times New Roman" w:cs="Times New Roman"/>
          <w:sz w:val="24"/>
          <w:szCs w:val="24"/>
          <w:lang w:val="en-US"/>
        </w:rPr>
        <w:t>considered.</w:t>
      </w:r>
      <w:r w:rsidR="00A07C13" w:rsidRPr="00A07C13">
        <w:rPr>
          <w:noProof/>
        </w:rPr>
        <w:t xml:space="preserve"> </w:t>
      </w:r>
    </w:p>
    <w:p w14:paraId="39C31ABB" w14:textId="7CDCB80C" w:rsidR="006938F9" w:rsidRDefault="006938F9" w:rsidP="00E438B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Manufacturing/Services: Borrowers </w:t>
      </w:r>
      <w:r w:rsidR="00A07C13">
        <w:rPr>
          <w:rFonts w:ascii="Times New Roman" w:hAnsi="Times New Roman" w:cs="Times New Roman"/>
          <w:sz w:val="24"/>
          <w:szCs w:val="24"/>
          <w:lang w:val="en-US"/>
        </w:rPr>
        <w:t xml:space="preserve">who utilized </w:t>
      </w:r>
      <w:r>
        <w:rPr>
          <w:rFonts w:ascii="Times New Roman" w:hAnsi="Times New Roman" w:cs="Times New Roman"/>
          <w:sz w:val="24"/>
          <w:szCs w:val="24"/>
          <w:lang w:val="en-US"/>
        </w:rPr>
        <w:t xml:space="preserve">the loan amount to purchase </w:t>
      </w:r>
      <w:r w:rsidR="00A07C13">
        <w:rPr>
          <w:rFonts w:ascii="Times New Roman" w:hAnsi="Times New Roman" w:cs="Times New Roman"/>
          <w:sz w:val="24"/>
          <w:szCs w:val="24"/>
          <w:lang w:val="en-US"/>
        </w:rPr>
        <w:t>tools and equipment for business, such as eateries</w:t>
      </w:r>
      <w:r>
        <w:rPr>
          <w:rFonts w:ascii="Times New Roman" w:hAnsi="Times New Roman" w:cs="Times New Roman"/>
          <w:sz w:val="24"/>
          <w:szCs w:val="24"/>
          <w:lang w:val="en-US"/>
        </w:rPr>
        <w:t>,</w:t>
      </w:r>
      <w:r w:rsidR="00A07C13">
        <w:rPr>
          <w:rFonts w:ascii="Times New Roman" w:hAnsi="Times New Roman" w:cs="Times New Roman"/>
          <w:sz w:val="24"/>
          <w:szCs w:val="24"/>
          <w:lang w:val="en-US"/>
        </w:rPr>
        <w:t xml:space="preserve"> tailoring</w:t>
      </w:r>
      <w:r>
        <w:rPr>
          <w:rFonts w:ascii="Times New Roman" w:hAnsi="Times New Roman" w:cs="Times New Roman"/>
          <w:sz w:val="24"/>
          <w:szCs w:val="24"/>
          <w:lang w:val="en-US"/>
        </w:rPr>
        <w:t xml:space="preserve">, flour </w:t>
      </w:r>
      <w:r w:rsidR="00A07C13">
        <w:rPr>
          <w:rFonts w:ascii="Times New Roman" w:hAnsi="Times New Roman" w:cs="Times New Roman"/>
          <w:sz w:val="24"/>
          <w:szCs w:val="24"/>
          <w:lang w:val="en-US"/>
        </w:rPr>
        <w:t>mills</w:t>
      </w:r>
      <w:r>
        <w:rPr>
          <w:rFonts w:ascii="Times New Roman" w:hAnsi="Times New Roman" w:cs="Times New Roman"/>
          <w:sz w:val="24"/>
          <w:szCs w:val="24"/>
          <w:lang w:val="en-US"/>
        </w:rPr>
        <w:t>, plumbing, and mason</w:t>
      </w:r>
      <w:r w:rsidR="00A07C13">
        <w:rPr>
          <w:rFonts w:ascii="Times New Roman" w:hAnsi="Times New Roman" w:cs="Times New Roman"/>
          <w:sz w:val="24"/>
          <w:szCs w:val="24"/>
          <w:lang w:val="en-US"/>
        </w:rPr>
        <w:t>ry</w:t>
      </w:r>
      <w:r>
        <w:rPr>
          <w:rFonts w:ascii="Times New Roman" w:hAnsi="Times New Roman" w:cs="Times New Roman"/>
          <w:sz w:val="24"/>
          <w:szCs w:val="24"/>
          <w:lang w:val="en-US"/>
        </w:rPr>
        <w:t xml:space="preserve"> have been considered.</w:t>
      </w:r>
    </w:p>
    <w:p w14:paraId="1CF441B5" w14:textId="4E2263C7" w:rsidR="00A07C13" w:rsidRDefault="00A07C13" w:rsidP="00E438B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Personal: Borrowers who used the loan </w:t>
      </w:r>
      <w:r w:rsidR="00E873CF">
        <w:rPr>
          <w:rFonts w:ascii="Times New Roman" w:hAnsi="Times New Roman" w:cs="Times New Roman"/>
          <w:sz w:val="24"/>
          <w:szCs w:val="24"/>
          <w:lang w:val="en-US"/>
        </w:rPr>
        <w:t xml:space="preserve">(&gt;40%) </w:t>
      </w:r>
      <w:r>
        <w:rPr>
          <w:rFonts w:ascii="Times New Roman" w:hAnsi="Times New Roman" w:cs="Times New Roman"/>
          <w:sz w:val="24"/>
          <w:szCs w:val="24"/>
          <w:lang w:val="en-US"/>
        </w:rPr>
        <w:t>for their personal use have been considered under this category.</w:t>
      </w:r>
    </w:p>
    <w:p w14:paraId="16BE3729" w14:textId="01F73753" w:rsidR="00A07C13" w:rsidRDefault="00A07C13" w:rsidP="00E438B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Retail: </w:t>
      </w:r>
      <w:r w:rsidR="00E873CF">
        <w:rPr>
          <w:rFonts w:ascii="Times New Roman" w:hAnsi="Times New Roman" w:cs="Times New Roman"/>
          <w:sz w:val="24"/>
          <w:szCs w:val="24"/>
          <w:lang w:val="en-US"/>
        </w:rPr>
        <w:t>Borrowers who used the loan either for expansion of business or purchased inventory for the existing business have been considered under this category.</w:t>
      </w:r>
    </w:p>
    <w:p w14:paraId="412E3420" w14:textId="4BE5B7E4" w:rsidR="00E873CF" w:rsidRDefault="00E873CF" w:rsidP="00E438B4">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Small Business: </w:t>
      </w:r>
      <w:r w:rsidR="00A93992">
        <w:rPr>
          <w:rFonts w:ascii="Times New Roman" w:hAnsi="Times New Roman" w:cs="Times New Roman"/>
          <w:sz w:val="24"/>
          <w:szCs w:val="24"/>
          <w:lang w:val="en-US"/>
        </w:rPr>
        <w:t>Borrowers who invested the loan amount in</w:t>
      </w:r>
      <w:r w:rsidR="00866F56">
        <w:rPr>
          <w:rFonts w:ascii="Times New Roman" w:hAnsi="Times New Roman" w:cs="Times New Roman"/>
          <w:sz w:val="24"/>
          <w:szCs w:val="24"/>
          <w:lang w:val="en-US"/>
        </w:rPr>
        <w:t xml:space="preserve"> establishing or expanding</w:t>
      </w:r>
      <w:r w:rsidR="00A93992">
        <w:rPr>
          <w:rFonts w:ascii="Times New Roman" w:hAnsi="Times New Roman" w:cs="Times New Roman"/>
          <w:sz w:val="24"/>
          <w:szCs w:val="24"/>
          <w:lang w:val="en-US"/>
        </w:rPr>
        <w:t xml:space="preserve"> businesses like Welding, Juice Shop</w:t>
      </w:r>
      <w:r w:rsidR="00866F56">
        <w:rPr>
          <w:rFonts w:ascii="Times New Roman" w:hAnsi="Times New Roman" w:cs="Times New Roman"/>
          <w:sz w:val="24"/>
          <w:szCs w:val="24"/>
          <w:lang w:val="en-US"/>
        </w:rPr>
        <w:t>s</w:t>
      </w:r>
      <w:r w:rsidR="00A93992">
        <w:rPr>
          <w:rFonts w:ascii="Times New Roman" w:hAnsi="Times New Roman" w:cs="Times New Roman"/>
          <w:sz w:val="24"/>
          <w:szCs w:val="24"/>
          <w:lang w:val="en-US"/>
        </w:rPr>
        <w:t xml:space="preserve">, Painting, </w:t>
      </w:r>
      <w:r w:rsidR="00866F56">
        <w:rPr>
          <w:rFonts w:ascii="Times New Roman" w:hAnsi="Times New Roman" w:cs="Times New Roman"/>
          <w:sz w:val="24"/>
          <w:szCs w:val="24"/>
          <w:lang w:val="en-US"/>
        </w:rPr>
        <w:t>and Furniture shops have been considered.</w:t>
      </w:r>
    </w:p>
    <w:p w14:paraId="2FBA843E" w14:textId="4B72B9A5" w:rsidR="00866F56" w:rsidRDefault="00866F56" w:rsidP="00E438B4">
      <w:pPr>
        <w:jc w:val="both"/>
        <w:rPr>
          <w:rFonts w:ascii="Times New Roman" w:hAnsi="Times New Roman" w:cs="Times New Roman"/>
          <w:sz w:val="24"/>
          <w:szCs w:val="24"/>
          <w:lang w:val="en-US"/>
        </w:rPr>
      </w:pPr>
      <w:r>
        <w:rPr>
          <w:rFonts w:ascii="Times New Roman" w:hAnsi="Times New Roman" w:cs="Times New Roman"/>
          <w:sz w:val="24"/>
          <w:szCs w:val="24"/>
          <w:lang w:val="en-US"/>
        </w:rPr>
        <w:t>Transportation: Drivers of e-rickshaws, auto-rickshaws, and goods carriers have been included under this category, who invested the loan either in purchasing a new vehicle or in maintenance of the vehicle.</w:t>
      </w:r>
    </w:p>
    <w:p w14:paraId="22E14F92" w14:textId="77777777" w:rsidR="00866F56" w:rsidRPr="00E438B4" w:rsidRDefault="00866F56" w:rsidP="00E438B4">
      <w:pPr>
        <w:jc w:val="both"/>
        <w:rPr>
          <w:rFonts w:ascii="Times New Roman" w:hAnsi="Times New Roman" w:cs="Times New Roman"/>
          <w:sz w:val="24"/>
          <w:szCs w:val="24"/>
          <w:lang w:val="en-US"/>
        </w:rPr>
      </w:pPr>
    </w:p>
    <w:p w14:paraId="7DB40FCA" w14:textId="77777777" w:rsidR="00A22320" w:rsidRPr="00E438B4" w:rsidRDefault="00A22320" w:rsidP="00B06B06">
      <w:pPr>
        <w:jc w:val="center"/>
        <w:rPr>
          <w:rFonts w:ascii="Times New Roman" w:hAnsi="Times New Roman" w:cs="Times New Roman"/>
          <w:sz w:val="24"/>
          <w:szCs w:val="24"/>
        </w:rPr>
      </w:pPr>
      <w:r w:rsidRPr="00E438B4">
        <w:rPr>
          <w:rFonts w:ascii="Times New Roman" w:hAnsi="Times New Roman" w:cs="Times New Roman"/>
          <w:noProof/>
          <w:sz w:val="24"/>
          <w:szCs w:val="24"/>
        </w:rPr>
        <w:lastRenderedPageBreak/>
        <w:drawing>
          <wp:inline distT="0" distB="0" distL="0" distR="0" wp14:anchorId="67A35AF1" wp14:editId="36D46D5A">
            <wp:extent cx="4572000" cy="2743200"/>
            <wp:effectExtent l="0" t="0" r="0" b="0"/>
            <wp:docPr id="1577465746" name="Chart 1">
              <a:extLst xmlns:a="http://schemas.openxmlformats.org/drawingml/2006/main">
                <a:ext uri="{FF2B5EF4-FFF2-40B4-BE49-F238E27FC236}">
                  <a16:creationId xmlns:a16="http://schemas.microsoft.com/office/drawing/2014/main" id="{EDD246B9-77C6-8C66-FA3C-4EF767E56A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A4F42A8" w14:textId="2992AE05" w:rsidR="00A22320" w:rsidRPr="00B06B06" w:rsidRDefault="00A22320" w:rsidP="00B06B06">
      <w:pPr>
        <w:pStyle w:val="Caption"/>
        <w:keepNext/>
        <w:jc w:val="center"/>
      </w:pPr>
      <w:bookmarkStart w:id="72" w:name="_Toc172478735"/>
      <w:r w:rsidRPr="00B06B06">
        <w:t xml:space="preserve">Figure </w:t>
      </w:r>
      <w:fldSimple w:instr=" SEQ Figure \* ARABIC ">
        <w:r w:rsidR="00695405">
          <w:rPr>
            <w:noProof/>
          </w:rPr>
          <w:t>10</w:t>
        </w:r>
      </w:fldSimple>
      <w:r w:rsidRPr="00B06B06">
        <w:t>: Impact of Loan Investment by Industry</w:t>
      </w:r>
      <w:bookmarkEnd w:id="72"/>
    </w:p>
    <w:p w14:paraId="14D54079" w14:textId="77777777" w:rsidR="00B06B06" w:rsidRDefault="00B06B06" w:rsidP="00E438B4">
      <w:pPr>
        <w:jc w:val="both"/>
        <w:rPr>
          <w:rFonts w:ascii="Times New Roman" w:hAnsi="Times New Roman" w:cs="Times New Roman"/>
          <w:b/>
          <w:bCs/>
          <w:sz w:val="24"/>
          <w:szCs w:val="24"/>
          <w:lang w:val="en-US"/>
        </w:rPr>
      </w:pPr>
    </w:p>
    <w:p w14:paraId="327CB489" w14:textId="0341F80A" w:rsidR="00932118" w:rsidRPr="00E438B4" w:rsidRDefault="00932118" w:rsidP="00997BCF">
      <w:pPr>
        <w:pStyle w:val="Heading2"/>
        <w:rPr>
          <w:lang w:val="en-US"/>
        </w:rPr>
      </w:pPr>
      <w:bookmarkStart w:id="73" w:name="_Ref172364561"/>
      <w:bookmarkStart w:id="74" w:name="_Toc172478699"/>
      <w:r w:rsidRPr="00E438B4">
        <w:rPr>
          <w:lang w:val="en-US"/>
        </w:rPr>
        <w:t>Focused Group Discussion</w:t>
      </w:r>
      <w:bookmarkEnd w:id="73"/>
      <w:bookmarkEnd w:id="74"/>
    </w:p>
    <w:p w14:paraId="16BBDD56" w14:textId="77777777" w:rsidR="00B06B06" w:rsidRPr="00B06B06" w:rsidRDefault="00B06B06" w:rsidP="00B06B06">
      <w:pPr>
        <w:jc w:val="both"/>
        <w:rPr>
          <w:rFonts w:ascii="Times New Roman" w:hAnsi="Times New Roman" w:cs="Times New Roman"/>
          <w:sz w:val="24"/>
          <w:szCs w:val="24"/>
          <w:lang w:val="en-US"/>
        </w:rPr>
      </w:pPr>
      <w:r w:rsidRPr="00B06B06">
        <w:rPr>
          <w:rFonts w:ascii="Times New Roman" w:hAnsi="Times New Roman" w:cs="Times New Roman"/>
          <w:sz w:val="24"/>
          <w:szCs w:val="24"/>
          <w:lang w:val="en-US"/>
        </w:rPr>
        <w:t>This study examines a Focused Group Discussion (FGD) that Avanti Finance, a microfinance company, had with its borrowers. The goal of the conversation was to learn about borrower experiences with loan use, adoption of digital payments, and other obstacles.</w:t>
      </w:r>
    </w:p>
    <w:p w14:paraId="4026FA51" w14:textId="77777777" w:rsidR="00B06B06" w:rsidRPr="00B06B06" w:rsidRDefault="00B06B06" w:rsidP="00B06B06">
      <w:pPr>
        <w:jc w:val="both"/>
        <w:rPr>
          <w:rFonts w:ascii="Times New Roman" w:hAnsi="Times New Roman" w:cs="Times New Roman"/>
          <w:sz w:val="24"/>
          <w:szCs w:val="24"/>
          <w:lang w:val="en-US"/>
        </w:rPr>
      </w:pPr>
    </w:p>
    <w:p w14:paraId="325DD99B" w14:textId="0ABD2895" w:rsidR="00B06B06" w:rsidRPr="00B06B06" w:rsidRDefault="003F5782" w:rsidP="007C0471">
      <w:pPr>
        <w:pStyle w:val="Heading3"/>
        <w:rPr>
          <w:lang w:val="en-US"/>
        </w:rPr>
      </w:pPr>
      <w:bookmarkStart w:id="75" w:name="_Toc172478700"/>
      <w:r>
        <w:rPr>
          <w:lang w:val="en-US"/>
        </w:rPr>
        <w:t>Participants</w:t>
      </w:r>
      <w:r w:rsidR="00B06B06" w:rsidRPr="00B06B06">
        <w:rPr>
          <w:lang w:val="en-US"/>
        </w:rPr>
        <w:t>:</w:t>
      </w:r>
      <w:bookmarkEnd w:id="75"/>
    </w:p>
    <w:p w14:paraId="6881A631" w14:textId="0D32922E" w:rsidR="00932118" w:rsidRPr="00E438B4" w:rsidRDefault="00B06B06" w:rsidP="00B06B06">
      <w:pPr>
        <w:jc w:val="both"/>
        <w:rPr>
          <w:rFonts w:ascii="Times New Roman" w:hAnsi="Times New Roman" w:cs="Times New Roman"/>
          <w:sz w:val="24"/>
          <w:szCs w:val="24"/>
          <w:lang w:val="en-US"/>
        </w:rPr>
      </w:pPr>
      <w:r w:rsidRPr="00B06B06">
        <w:rPr>
          <w:rFonts w:ascii="Times New Roman" w:hAnsi="Times New Roman" w:cs="Times New Roman"/>
          <w:sz w:val="24"/>
          <w:szCs w:val="24"/>
          <w:lang w:val="en-US"/>
        </w:rPr>
        <w:t>Members of Avanti's Joint Liability Group (JLG) program participated in the FGD. The conversation did not specifically elicit information about the industries in which they invested the loan amounts.</w:t>
      </w:r>
    </w:p>
    <w:p w14:paraId="1FE426F6" w14:textId="0E47A0EA" w:rsidR="00932118" w:rsidRPr="00E438B4" w:rsidRDefault="00932118" w:rsidP="00E438B4">
      <w:pPr>
        <w:jc w:val="both"/>
        <w:rPr>
          <w:rFonts w:ascii="Times New Roman" w:eastAsia="Times New Roman" w:hAnsi="Times New Roman" w:cs="Times New Roman"/>
          <w:kern w:val="0"/>
          <w:sz w:val="24"/>
          <w:szCs w:val="24"/>
          <w:lang w:eastAsia="en-IN"/>
          <w14:ligatures w14:val="none"/>
        </w:rPr>
      </w:pPr>
    </w:p>
    <w:p w14:paraId="678F6A18" w14:textId="77777777" w:rsidR="00B06B06" w:rsidRPr="003F5782" w:rsidRDefault="00B06B06" w:rsidP="007C0471">
      <w:pPr>
        <w:pStyle w:val="Heading3"/>
        <w:rPr>
          <w:rFonts w:eastAsia="Times New Roman"/>
          <w:lang w:eastAsia="en-IN"/>
        </w:rPr>
      </w:pPr>
      <w:bookmarkStart w:id="76" w:name="_Toc172478701"/>
      <w:r w:rsidRPr="003F5782">
        <w:rPr>
          <w:rFonts w:eastAsia="Times New Roman"/>
          <w:lang w:eastAsia="en-IN"/>
        </w:rPr>
        <w:t>Key Result</w:t>
      </w:r>
      <w:bookmarkEnd w:id="76"/>
    </w:p>
    <w:p w14:paraId="2D5604E6" w14:textId="77777777" w:rsidR="00B06B06" w:rsidRPr="00B06B06" w:rsidRDefault="00B06B06" w:rsidP="00B06B06">
      <w:pPr>
        <w:jc w:val="both"/>
        <w:rPr>
          <w:rFonts w:ascii="Times New Roman" w:eastAsia="Times New Roman" w:hAnsi="Times New Roman" w:cs="Times New Roman"/>
          <w:kern w:val="0"/>
          <w:sz w:val="24"/>
          <w:szCs w:val="24"/>
          <w:lang w:eastAsia="en-IN"/>
          <w14:ligatures w14:val="none"/>
        </w:rPr>
      </w:pPr>
      <w:r w:rsidRPr="00B06B06">
        <w:rPr>
          <w:rFonts w:ascii="Times New Roman" w:eastAsia="Times New Roman" w:hAnsi="Times New Roman" w:cs="Times New Roman"/>
          <w:b/>
          <w:bCs/>
          <w:kern w:val="0"/>
          <w:sz w:val="24"/>
          <w:szCs w:val="24"/>
          <w:lang w:eastAsia="en-IN"/>
          <w14:ligatures w14:val="none"/>
        </w:rPr>
        <w:t>1. Adoption of Digital Payments:</w:t>
      </w:r>
      <w:r w:rsidRPr="00B06B06">
        <w:rPr>
          <w:rFonts w:ascii="Times New Roman" w:eastAsia="Times New Roman" w:hAnsi="Times New Roman" w:cs="Times New Roman"/>
          <w:kern w:val="0"/>
          <w:sz w:val="24"/>
          <w:szCs w:val="24"/>
          <w:lang w:eastAsia="en-IN"/>
          <w14:ligatures w14:val="none"/>
        </w:rPr>
        <w:t xml:space="preserve"> Opinions among borrowers for digital EMI payments were divided.</w:t>
      </w:r>
    </w:p>
    <w:p w14:paraId="2F871F15" w14:textId="1CE0907E" w:rsidR="007C0471" w:rsidRDefault="00B06B06" w:rsidP="00B06B06">
      <w:pPr>
        <w:jc w:val="both"/>
        <w:rPr>
          <w:rFonts w:ascii="Times New Roman" w:eastAsia="Times New Roman" w:hAnsi="Times New Roman" w:cs="Times New Roman"/>
          <w:kern w:val="0"/>
          <w:sz w:val="24"/>
          <w:szCs w:val="24"/>
          <w:lang w:eastAsia="en-IN"/>
          <w14:ligatures w14:val="none"/>
        </w:rPr>
      </w:pPr>
      <w:r w:rsidRPr="00B06B06">
        <w:rPr>
          <w:rFonts w:ascii="Times New Roman" w:eastAsia="Times New Roman" w:hAnsi="Times New Roman" w:cs="Times New Roman"/>
          <w:kern w:val="0"/>
          <w:sz w:val="24"/>
          <w:szCs w:val="24"/>
          <w:lang w:eastAsia="en-IN"/>
          <w14:ligatures w14:val="none"/>
        </w:rPr>
        <w:t>While some saw no problems with the proposal, others had reservations</w:t>
      </w:r>
      <w:r w:rsidR="00C0320F">
        <w:rPr>
          <w:rFonts w:ascii="Times New Roman" w:eastAsia="Times New Roman" w:hAnsi="Times New Roman" w:cs="Times New Roman"/>
          <w:kern w:val="0"/>
          <w:sz w:val="24"/>
          <w:szCs w:val="24"/>
          <w:lang w:eastAsia="en-IN"/>
          <w14:ligatures w14:val="none"/>
        </w:rPr>
        <w:t>*</w:t>
      </w:r>
      <w:r w:rsidRPr="00B06B06">
        <w:rPr>
          <w:rFonts w:ascii="Times New Roman" w:eastAsia="Times New Roman" w:hAnsi="Times New Roman" w:cs="Times New Roman"/>
          <w:kern w:val="0"/>
          <w:sz w:val="24"/>
          <w:szCs w:val="24"/>
          <w:lang w:eastAsia="en-IN"/>
          <w14:ligatures w14:val="none"/>
        </w:rPr>
        <w:t>.</w:t>
      </w:r>
    </w:p>
    <w:p w14:paraId="248E8669" w14:textId="11524EFE" w:rsidR="00B06B06" w:rsidRPr="00B06B06" w:rsidRDefault="00B06B06" w:rsidP="00B06B06">
      <w:pPr>
        <w:jc w:val="both"/>
        <w:rPr>
          <w:rFonts w:ascii="Times New Roman" w:eastAsia="Times New Roman" w:hAnsi="Times New Roman" w:cs="Times New Roman"/>
          <w:b/>
          <w:bCs/>
          <w:kern w:val="0"/>
          <w:sz w:val="24"/>
          <w:szCs w:val="24"/>
          <w:lang w:eastAsia="en-IN"/>
          <w14:ligatures w14:val="none"/>
        </w:rPr>
      </w:pPr>
      <w:r w:rsidRPr="00B06B06">
        <w:rPr>
          <w:rFonts w:ascii="Times New Roman" w:eastAsia="Times New Roman" w:hAnsi="Times New Roman" w:cs="Times New Roman"/>
          <w:b/>
          <w:bCs/>
          <w:kern w:val="0"/>
          <w:sz w:val="24"/>
          <w:szCs w:val="24"/>
          <w:lang w:eastAsia="en-IN"/>
          <w14:ligatures w14:val="none"/>
        </w:rPr>
        <w:t xml:space="preserve">2. Obstacles to Online Payments: </w:t>
      </w:r>
    </w:p>
    <w:p w14:paraId="0AC72305" w14:textId="77777777" w:rsidR="00B06B06" w:rsidRPr="00B06B06" w:rsidRDefault="00B06B06" w:rsidP="00B06B06">
      <w:pPr>
        <w:jc w:val="both"/>
        <w:rPr>
          <w:rFonts w:ascii="Times New Roman" w:eastAsia="Times New Roman" w:hAnsi="Times New Roman" w:cs="Times New Roman"/>
          <w:kern w:val="0"/>
          <w:sz w:val="24"/>
          <w:szCs w:val="24"/>
          <w:lang w:eastAsia="en-IN"/>
          <w14:ligatures w14:val="none"/>
        </w:rPr>
      </w:pPr>
      <w:r w:rsidRPr="00B06B06">
        <w:rPr>
          <w:rFonts w:ascii="Times New Roman" w:eastAsia="Times New Roman" w:hAnsi="Times New Roman" w:cs="Times New Roman"/>
          <w:kern w:val="0"/>
          <w:sz w:val="24"/>
          <w:szCs w:val="24"/>
          <w:lang w:eastAsia="en-IN"/>
          <w14:ligatures w14:val="none"/>
        </w:rPr>
        <w:t>Limited Banking Infrastructure: The participants brought up the trouble of having to make lengthy trips in order to deposit money into bank accounts.</w:t>
      </w:r>
    </w:p>
    <w:p w14:paraId="14972520" w14:textId="77777777" w:rsidR="00B06B06" w:rsidRPr="00B06B06" w:rsidRDefault="00B06B06" w:rsidP="00B06B06">
      <w:pPr>
        <w:jc w:val="both"/>
        <w:rPr>
          <w:rFonts w:ascii="Times New Roman" w:eastAsia="Times New Roman" w:hAnsi="Times New Roman" w:cs="Times New Roman"/>
          <w:kern w:val="0"/>
          <w:sz w:val="24"/>
          <w:szCs w:val="24"/>
          <w:lang w:eastAsia="en-IN"/>
          <w14:ligatures w14:val="none"/>
        </w:rPr>
      </w:pPr>
      <w:r w:rsidRPr="00B06B06">
        <w:rPr>
          <w:rFonts w:ascii="Times New Roman" w:eastAsia="Times New Roman" w:hAnsi="Times New Roman" w:cs="Times New Roman"/>
          <w:kern w:val="0"/>
          <w:sz w:val="24"/>
          <w:szCs w:val="24"/>
          <w:lang w:eastAsia="en-IN"/>
          <w14:ligatures w14:val="none"/>
        </w:rPr>
        <w:t>Digital Transactions and Literacy: A few did not own smartphones or have any experience with digital transactions.</w:t>
      </w:r>
    </w:p>
    <w:p w14:paraId="66B8964E" w14:textId="77777777" w:rsidR="00B06B06" w:rsidRPr="00B06B06" w:rsidRDefault="00B06B06" w:rsidP="00B06B06">
      <w:pPr>
        <w:jc w:val="both"/>
        <w:rPr>
          <w:rFonts w:ascii="Times New Roman" w:eastAsia="Times New Roman" w:hAnsi="Times New Roman" w:cs="Times New Roman"/>
          <w:kern w:val="0"/>
          <w:sz w:val="24"/>
          <w:szCs w:val="24"/>
          <w:lang w:eastAsia="en-IN"/>
          <w14:ligatures w14:val="none"/>
        </w:rPr>
      </w:pPr>
      <w:r w:rsidRPr="00B06B06">
        <w:rPr>
          <w:rFonts w:ascii="Times New Roman" w:eastAsia="Times New Roman" w:hAnsi="Times New Roman" w:cs="Times New Roman"/>
          <w:kern w:val="0"/>
          <w:sz w:val="24"/>
          <w:szCs w:val="24"/>
          <w:lang w:eastAsia="en-IN"/>
          <w14:ligatures w14:val="none"/>
        </w:rPr>
        <w:t>Flexibility Issues: Some borrowers rely on last-minute cash borrowing from others, which wouldn't be feasible with online payments, because they would not have the EMI amount readily available at the due date.</w:t>
      </w:r>
    </w:p>
    <w:p w14:paraId="49A6E935" w14:textId="77777777" w:rsidR="00B06B06" w:rsidRDefault="00B06B06" w:rsidP="00E438B4">
      <w:pPr>
        <w:jc w:val="both"/>
        <w:rPr>
          <w:rFonts w:ascii="Times New Roman" w:eastAsia="Times New Roman" w:hAnsi="Times New Roman" w:cs="Times New Roman"/>
          <w:b/>
          <w:bCs/>
          <w:sz w:val="24"/>
          <w:szCs w:val="24"/>
          <w:lang w:eastAsia="en-IN"/>
        </w:rPr>
      </w:pPr>
    </w:p>
    <w:p w14:paraId="3CFC4212" w14:textId="2CCEF1FC" w:rsidR="00FE0EDC" w:rsidRPr="00601C09" w:rsidRDefault="00D45057" w:rsidP="00601C09">
      <w:pPr>
        <w:pStyle w:val="Heading1"/>
        <w:rPr>
          <w:rStyle w:val="Heading3Char"/>
          <w:rFonts w:ascii="Times New Roman" w:hAnsi="Times New Roman" w:cs="Times New Roman"/>
          <w:sz w:val="22"/>
          <w:szCs w:val="22"/>
        </w:rPr>
      </w:pPr>
      <w:bookmarkStart w:id="77" w:name="_Ref172364166"/>
      <w:bookmarkStart w:id="78" w:name="_Toc172478703"/>
      <w:r w:rsidRPr="00601C09">
        <w:rPr>
          <w:rFonts w:ascii="Times New Roman" w:hAnsi="Times New Roman" w:cs="Times New Roman"/>
          <w:sz w:val="28"/>
          <w:szCs w:val="28"/>
        </w:rPr>
        <w:lastRenderedPageBreak/>
        <w:t>Key Informa</w:t>
      </w:r>
      <w:r w:rsidR="00C0320F" w:rsidRPr="00601C09">
        <w:rPr>
          <w:rFonts w:ascii="Times New Roman" w:hAnsi="Times New Roman" w:cs="Times New Roman"/>
          <w:sz w:val="28"/>
          <w:szCs w:val="28"/>
        </w:rPr>
        <w:t>nt</w:t>
      </w:r>
      <w:r w:rsidRPr="00601C09">
        <w:rPr>
          <w:rFonts w:ascii="Times New Roman" w:hAnsi="Times New Roman" w:cs="Times New Roman"/>
          <w:sz w:val="28"/>
          <w:szCs w:val="28"/>
        </w:rPr>
        <w:t xml:space="preserve"> Interview (KII)</w:t>
      </w:r>
      <w:bookmarkEnd w:id="77"/>
      <w:bookmarkEnd w:id="78"/>
      <w:r w:rsidR="00FE0EDC" w:rsidRPr="00601C09">
        <w:rPr>
          <w:rStyle w:val="Heading3Char"/>
          <w:rFonts w:ascii="Times New Roman" w:hAnsi="Times New Roman" w:cs="Times New Roman"/>
          <w:sz w:val="22"/>
          <w:szCs w:val="22"/>
        </w:rPr>
        <w:t xml:space="preserve"> </w:t>
      </w:r>
    </w:p>
    <w:p w14:paraId="05342E39" w14:textId="3819535E" w:rsidR="00FE0EDC" w:rsidRPr="00FE0EDC" w:rsidRDefault="00FE0EDC" w:rsidP="00FE0EDC">
      <w:pPr>
        <w:rPr>
          <w:lang w:eastAsia="en-IN"/>
        </w:rPr>
      </w:pPr>
      <w:r w:rsidRPr="00E438B4">
        <w:rPr>
          <w:rFonts w:ascii="Times New Roman" w:eastAsia="Times New Roman" w:hAnsi="Times New Roman" w:cs="Times New Roman"/>
          <w:kern w:val="0"/>
          <w:sz w:val="24"/>
          <w:szCs w:val="24"/>
          <w:lang w:eastAsia="en-IN"/>
          <w14:ligatures w14:val="none"/>
        </w:rPr>
        <w:t xml:space="preserve">Important </w:t>
      </w:r>
      <w:r w:rsidR="002670E6">
        <w:rPr>
          <w:rFonts w:ascii="Times New Roman" w:eastAsia="Times New Roman" w:hAnsi="Times New Roman" w:cs="Times New Roman"/>
          <w:kern w:val="0"/>
          <w:sz w:val="24"/>
          <w:szCs w:val="24"/>
          <w:lang w:eastAsia="en-IN"/>
          <w14:ligatures w14:val="none"/>
        </w:rPr>
        <w:t>t</w:t>
      </w:r>
      <w:r w:rsidRPr="00E438B4">
        <w:rPr>
          <w:rFonts w:ascii="Times New Roman" w:eastAsia="Times New Roman" w:hAnsi="Times New Roman" w:cs="Times New Roman"/>
          <w:kern w:val="0"/>
          <w:sz w:val="24"/>
          <w:szCs w:val="24"/>
          <w:lang w:eastAsia="en-IN"/>
          <w14:ligatures w14:val="none"/>
        </w:rPr>
        <w:t>akeaways from Staff Interviews with Avanti: Digital Payments, Loan Applications, and Branch Challenges. The main conclusions drawn from interviews with branch managers, area managers, and Avanti field officers are outlined in this study. The region's livelihoods, loan application procedures, acceptance of digital payments, and branch-level difficulties were the main areas of focus.</w:t>
      </w:r>
      <w:r>
        <w:rPr>
          <w:rFonts w:ascii="Times New Roman" w:eastAsia="Times New Roman" w:hAnsi="Times New Roman" w:cs="Times New Roman"/>
          <w:kern w:val="0"/>
          <w:sz w:val="24"/>
          <w:szCs w:val="24"/>
          <w:lang w:eastAsia="en-IN"/>
          <w14:ligatures w14:val="none"/>
        </w:rPr>
        <w:t xml:space="preserve"> </w:t>
      </w:r>
    </w:p>
    <w:p w14:paraId="4917282D" w14:textId="0CB954F0" w:rsidR="00D45057" w:rsidRPr="00601C09" w:rsidRDefault="00FE0EDC" w:rsidP="00FE0EDC">
      <w:pPr>
        <w:pStyle w:val="Heading3"/>
        <w:rPr>
          <w:rFonts w:ascii="Times New Roman" w:hAnsi="Times New Roman" w:cs="Times New Roman"/>
        </w:rPr>
      </w:pPr>
      <w:bookmarkStart w:id="79" w:name="_Toc172478704"/>
      <w:r w:rsidRPr="00601C09">
        <w:rPr>
          <w:rFonts w:ascii="Times New Roman" w:hAnsi="Times New Roman" w:cs="Times New Roman"/>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Applications for loans and livelihoods:</w:t>
      </w:r>
      <w:bookmarkEnd w:id="79"/>
    </w:p>
    <w:p w14:paraId="22938BAF" w14:textId="0225A91C" w:rsidR="00D45057" w:rsidRPr="00E438B4" w:rsidRDefault="00D45057" w:rsidP="00FB47D6">
      <w:pPr>
        <w:rPr>
          <w:rFonts w:ascii="Times New Roman" w:eastAsia="Times New Roman" w:hAnsi="Times New Roman" w:cs="Times New Roman"/>
          <w:kern w:val="0"/>
          <w:sz w:val="24"/>
          <w:szCs w:val="24"/>
          <w:lang w:eastAsia="en-IN"/>
          <w14:ligatures w14:val="none"/>
        </w:rPr>
      </w:pPr>
      <w:r w:rsidRPr="00E438B4">
        <w:rPr>
          <w:rFonts w:ascii="Times New Roman" w:eastAsia="Times New Roman" w:hAnsi="Times New Roman" w:cs="Times New Roman"/>
          <w:kern w:val="0"/>
          <w:sz w:val="24"/>
          <w:szCs w:val="24"/>
          <w:lang w:eastAsia="en-IN"/>
          <w14:ligatures w14:val="none"/>
        </w:rPr>
        <w:t xml:space="preserve">The area is home to a wide variety of occupations, including </w:t>
      </w:r>
      <w:proofErr w:type="spellStart"/>
      <w:r w:rsidR="00131062">
        <w:rPr>
          <w:rFonts w:ascii="Times New Roman" w:eastAsia="Times New Roman" w:hAnsi="Times New Roman" w:cs="Times New Roman"/>
          <w:kern w:val="0"/>
          <w:sz w:val="24"/>
          <w:szCs w:val="24"/>
          <w:lang w:eastAsia="en-IN"/>
          <w14:ligatures w14:val="none"/>
        </w:rPr>
        <w:t>labor</w:t>
      </w:r>
      <w:proofErr w:type="spellEnd"/>
      <w:r w:rsidRPr="00E438B4">
        <w:rPr>
          <w:rFonts w:ascii="Times New Roman" w:eastAsia="Times New Roman" w:hAnsi="Times New Roman" w:cs="Times New Roman"/>
          <w:kern w:val="0"/>
          <w:sz w:val="24"/>
          <w:szCs w:val="24"/>
          <w:lang w:eastAsia="en-IN"/>
          <w14:ligatures w14:val="none"/>
        </w:rPr>
        <w:t>, farming, and skilled trades.</w:t>
      </w:r>
      <w:r w:rsidRPr="00E438B4">
        <w:rPr>
          <w:rFonts w:ascii="Times New Roman" w:eastAsia="Times New Roman" w:hAnsi="Times New Roman" w:cs="Times New Roman"/>
          <w:kern w:val="0"/>
          <w:sz w:val="24"/>
          <w:szCs w:val="24"/>
          <w:lang w:eastAsia="en-IN"/>
          <w14:ligatures w14:val="none"/>
        </w:rPr>
        <w:br/>
        <w:t>Group Recognition Tests (GRT) are administered by Avanti's partner organization, Disha, to confirm the identity, creditworthiness, and financial literacy of loan applicants. Branch managers employ credential checks and residence visits to further verify information.</w:t>
      </w:r>
    </w:p>
    <w:p w14:paraId="6C5D3514" w14:textId="3C0A33B0" w:rsidR="00B73C4A" w:rsidRPr="00E438B4" w:rsidRDefault="00D45057" w:rsidP="00FB47D6">
      <w:pPr>
        <w:rPr>
          <w:rFonts w:ascii="Times New Roman" w:eastAsia="Times New Roman" w:hAnsi="Times New Roman" w:cs="Times New Roman"/>
          <w:kern w:val="0"/>
          <w:sz w:val="24"/>
          <w:szCs w:val="24"/>
          <w:lang w:eastAsia="en-IN"/>
          <w14:ligatures w14:val="none"/>
        </w:rPr>
      </w:pPr>
      <w:r w:rsidRPr="00E438B4">
        <w:rPr>
          <w:rFonts w:ascii="Times New Roman" w:eastAsia="Times New Roman" w:hAnsi="Times New Roman" w:cs="Times New Roman"/>
          <w:b/>
          <w:bCs/>
          <w:kern w:val="0"/>
          <w:sz w:val="24"/>
          <w:szCs w:val="24"/>
          <w:lang w:eastAsia="en-IN"/>
          <w14:ligatures w14:val="none"/>
        </w:rPr>
        <w:t>Digital payments and financial services:</w:t>
      </w:r>
      <w:r w:rsidRPr="00E438B4">
        <w:rPr>
          <w:rFonts w:ascii="Times New Roman" w:eastAsia="Times New Roman" w:hAnsi="Times New Roman" w:cs="Times New Roman"/>
          <w:kern w:val="0"/>
          <w:sz w:val="24"/>
          <w:szCs w:val="24"/>
          <w:lang w:eastAsia="en-IN"/>
          <w14:ligatures w14:val="none"/>
        </w:rPr>
        <w:br/>
      </w:r>
      <w:r w:rsidRPr="00E438B4">
        <w:rPr>
          <w:rFonts w:ascii="Times New Roman" w:eastAsia="Times New Roman" w:hAnsi="Times New Roman" w:cs="Times New Roman"/>
          <w:kern w:val="0"/>
          <w:sz w:val="24"/>
          <w:szCs w:val="24"/>
          <w:lang w:eastAsia="en-IN"/>
          <w14:ligatures w14:val="none"/>
        </w:rPr>
        <w:br/>
        <w:t>Basic banking services, such as loans and savings accounts, are available to villagers.</w:t>
      </w:r>
      <w:r w:rsidRPr="00E438B4">
        <w:rPr>
          <w:rFonts w:ascii="Times New Roman" w:eastAsia="Times New Roman" w:hAnsi="Times New Roman" w:cs="Times New Roman"/>
          <w:kern w:val="0"/>
          <w:sz w:val="24"/>
          <w:szCs w:val="24"/>
          <w:lang w:eastAsia="en-IN"/>
          <w14:ligatures w14:val="none"/>
        </w:rPr>
        <w:br/>
        <w:t xml:space="preserve">Even if some </w:t>
      </w:r>
      <w:r w:rsidR="00200FDD">
        <w:rPr>
          <w:rFonts w:ascii="Times New Roman" w:eastAsia="Times New Roman" w:hAnsi="Times New Roman" w:cs="Times New Roman"/>
          <w:kern w:val="0"/>
          <w:sz w:val="24"/>
          <w:szCs w:val="24"/>
          <w:lang w:eastAsia="en-IN"/>
          <w14:ligatures w14:val="none"/>
        </w:rPr>
        <w:t>borrower</w:t>
      </w:r>
      <w:r w:rsidRPr="00E438B4">
        <w:rPr>
          <w:rFonts w:ascii="Times New Roman" w:eastAsia="Times New Roman" w:hAnsi="Times New Roman" w:cs="Times New Roman"/>
          <w:kern w:val="0"/>
          <w:sz w:val="24"/>
          <w:szCs w:val="24"/>
          <w:lang w:eastAsia="en-IN"/>
          <w14:ligatures w14:val="none"/>
        </w:rPr>
        <w:t>s are aware of digital payment methods like UPI and mobile wallets, they are hesitant to utilize them because of</w:t>
      </w:r>
      <w:r w:rsidR="00B73C4A" w:rsidRPr="00E438B4">
        <w:rPr>
          <w:rFonts w:ascii="Times New Roman" w:eastAsia="Times New Roman" w:hAnsi="Times New Roman" w:cs="Times New Roman"/>
          <w:kern w:val="0"/>
          <w:sz w:val="24"/>
          <w:szCs w:val="24"/>
          <w:lang w:eastAsia="en-IN"/>
          <w14:ligatures w14:val="none"/>
        </w:rPr>
        <w:t>:</w:t>
      </w:r>
    </w:p>
    <w:p w14:paraId="49D6BC23" w14:textId="77777777" w:rsidR="00B73C4A" w:rsidRPr="00E438B4" w:rsidRDefault="00B73C4A" w:rsidP="00E438B4">
      <w:pPr>
        <w:pStyle w:val="ListParagraph"/>
        <w:numPr>
          <w:ilvl w:val="0"/>
          <w:numId w:val="15"/>
        </w:numPr>
        <w:spacing w:line="360" w:lineRule="auto"/>
        <w:jc w:val="both"/>
        <w:rPr>
          <w:rFonts w:ascii="Times New Roman" w:eastAsia="Times New Roman" w:hAnsi="Times New Roman" w:cs="Times New Roman"/>
          <w:kern w:val="0"/>
          <w:sz w:val="24"/>
          <w:szCs w:val="24"/>
          <w:lang w:eastAsia="en-IN"/>
          <w14:ligatures w14:val="none"/>
        </w:rPr>
      </w:pPr>
      <w:r w:rsidRPr="00E438B4">
        <w:rPr>
          <w:rFonts w:ascii="Times New Roman" w:eastAsia="Times New Roman" w:hAnsi="Times New Roman" w:cs="Times New Roman"/>
          <w:kern w:val="0"/>
          <w:sz w:val="24"/>
          <w:szCs w:val="24"/>
          <w:lang w:eastAsia="en-IN"/>
          <w14:ligatures w14:val="none"/>
        </w:rPr>
        <w:t>f</w:t>
      </w:r>
      <w:r w:rsidR="00D45057" w:rsidRPr="00E438B4">
        <w:rPr>
          <w:rFonts w:ascii="Times New Roman" w:eastAsia="Times New Roman" w:hAnsi="Times New Roman" w:cs="Times New Roman"/>
          <w:kern w:val="0"/>
          <w:sz w:val="24"/>
          <w:szCs w:val="24"/>
          <w:lang w:eastAsia="en-IN"/>
          <w14:ligatures w14:val="none"/>
        </w:rPr>
        <w:t>ear that a failed transaction would lower credit score.</w:t>
      </w:r>
    </w:p>
    <w:p w14:paraId="52574607" w14:textId="77777777" w:rsidR="00B73C4A" w:rsidRPr="00E438B4" w:rsidRDefault="00D45057" w:rsidP="00E438B4">
      <w:pPr>
        <w:pStyle w:val="ListParagraph"/>
        <w:numPr>
          <w:ilvl w:val="0"/>
          <w:numId w:val="15"/>
        </w:numPr>
        <w:spacing w:line="360" w:lineRule="auto"/>
        <w:jc w:val="both"/>
        <w:rPr>
          <w:rFonts w:ascii="Times New Roman" w:eastAsia="Times New Roman" w:hAnsi="Times New Roman" w:cs="Times New Roman"/>
          <w:kern w:val="0"/>
          <w:sz w:val="24"/>
          <w:szCs w:val="24"/>
          <w:lang w:eastAsia="en-IN"/>
          <w14:ligatures w14:val="none"/>
        </w:rPr>
      </w:pPr>
      <w:r w:rsidRPr="00E438B4">
        <w:rPr>
          <w:rFonts w:ascii="Times New Roman" w:eastAsia="Times New Roman" w:hAnsi="Times New Roman" w:cs="Times New Roman"/>
          <w:kern w:val="0"/>
          <w:sz w:val="24"/>
          <w:szCs w:val="24"/>
          <w:lang w:eastAsia="en-IN"/>
          <w14:ligatures w14:val="none"/>
        </w:rPr>
        <w:t>not having enough money in the bank to pay for regular EMIs.</w:t>
      </w:r>
    </w:p>
    <w:p w14:paraId="6AADF123" w14:textId="0710A5F9" w:rsidR="00B73C4A" w:rsidRPr="00E438B4" w:rsidRDefault="002670E6" w:rsidP="00E438B4">
      <w:pPr>
        <w:pStyle w:val="ListParagraph"/>
        <w:numPr>
          <w:ilvl w:val="0"/>
          <w:numId w:val="15"/>
        </w:numPr>
        <w:spacing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unaware of the fact that Avanti accepts online EMI payments.</w:t>
      </w:r>
    </w:p>
    <w:p w14:paraId="2D3FE800" w14:textId="77777777" w:rsidR="00B73C4A" w:rsidRPr="00E438B4" w:rsidRDefault="00B73C4A" w:rsidP="00E438B4">
      <w:pPr>
        <w:jc w:val="both"/>
        <w:rPr>
          <w:rFonts w:ascii="Times New Roman" w:eastAsia="Times New Roman" w:hAnsi="Times New Roman" w:cs="Times New Roman"/>
          <w:kern w:val="0"/>
          <w:sz w:val="24"/>
          <w:szCs w:val="24"/>
          <w:lang w:eastAsia="en-IN"/>
          <w14:ligatures w14:val="none"/>
        </w:rPr>
      </w:pPr>
    </w:p>
    <w:p w14:paraId="11F57316" w14:textId="224BD7E9" w:rsidR="00B73C4A" w:rsidRPr="00E438B4" w:rsidRDefault="00D45057" w:rsidP="00FE0EDC">
      <w:pPr>
        <w:pStyle w:val="Heading3"/>
        <w:rPr>
          <w:rFonts w:eastAsia="Times New Roman"/>
          <w:lang w:eastAsia="en-IN"/>
        </w:rPr>
      </w:pPr>
      <w:bookmarkStart w:id="80" w:name="_Toc172478705"/>
      <w:r w:rsidRPr="00E438B4">
        <w:rPr>
          <w:rFonts w:eastAsia="Times New Roman"/>
          <w:lang w:eastAsia="en-IN"/>
        </w:rPr>
        <w:t>Obstacles in the Way of Digital Payment</w:t>
      </w:r>
      <w:r w:rsidR="006C7179">
        <w:rPr>
          <w:rFonts w:eastAsia="Times New Roman"/>
          <w:lang w:eastAsia="en-IN"/>
        </w:rPr>
        <w:t xml:space="preserve"> Collections</w:t>
      </w:r>
      <w:r w:rsidRPr="00E438B4">
        <w:rPr>
          <w:rFonts w:eastAsia="Times New Roman"/>
          <w:lang w:eastAsia="en-IN"/>
        </w:rPr>
        <w:t>:</w:t>
      </w:r>
      <w:bookmarkEnd w:id="80"/>
    </w:p>
    <w:p w14:paraId="7AA7F3F8" w14:textId="512990F5" w:rsidR="00B73C4A" w:rsidRPr="00E438B4" w:rsidRDefault="00D45057" w:rsidP="00E438B4">
      <w:pPr>
        <w:pStyle w:val="ListParagraph"/>
        <w:numPr>
          <w:ilvl w:val="0"/>
          <w:numId w:val="16"/>
        </w:numPr>
        <w:spacing w:line="360" w:lineRule="auto"/>
        <w:jc w:val="both"/>
        <w:rPr>
          <w:rFonts w:ascii="Times New Roman" w:eastAsia="Times New Roman" w:hAnsi="Times New Roman" w:cs="Times New Roman"/>
          <w:kern w:val="0"/>
          <w:sz w:val="24"/>
          <w:szCs w:val="24"/>
          <w:lang w:eastAsia="en-IN"/>
          <w14:ligatures w14:val="none"/>
        </w:rPr>
      </w:pPr>
      <w:r w:rsidRPr="00E438B4">
        <w:rPr>
          <w:rFonts w:ascii="Times New Roman" w:eastAsia="Times New Roman" w:hAnsi="Times New Roman" w:cs="Times New Roman"/>
          <w:kern w:val="0"/>
          <w:sz w:val="24"/>
          <w:szCs w:val="24"/>
          <w:lang w:eastAsia="en-IN"/>
          <w14:ligatures w14:val="none"/>
        </w:rPr>
        <w:t>One major obstacle is Partner Disha's lack of passion for promoting digital EMI collection.</w:t>
      </w:r>
    </w:p>
    <w:p w14:paraId="5544C204" w14:textId="3047DC2E" w:rsidR="0066710F" w:rsidRPr="00076B00" w:rsidRDefault="00D45057" w:rsidP="00E438B4">
      <w:pPr>
        <w:pStyle w:val="ListParagraph"/>
        <w:numPr>
          <w:ilvl w:val="0"/>
          <w:numId w:val="16"/>
        </w:numPr>
        <w:spacing w:line="360" w:lineRule="auto"/>
        <w:jc w:val="both"/>
        <w:rPr>
          <w:rFonts w:ascii="Times New Roman" w:eastAsia="Times New Roman" w:hAnsi="Times New Roman" w:cs="Times New Roman"/>
          <w:kern w:val="0"/>
          <w:sz w:val="24"/>
          <w:szCs w:val="24"/>
          <w:lang w:eastAsia="en-IN"/>
          <w14:ligatures w14:val="none"/>
        </w:rPr>
      </w:pPr>
      <w:r w:rsidRPr="00E438B4">
        <w:rPr>
          <w:rFonts w:ascii="Times New Roman" w:eastAsia="Times New Roman" w:hAnsi="Times New Roman" w:cs="Times New Roman"/>
          <w:kern w:val="0"/>
          <w:sz w:val="24"/>
          <w:szCs w:val="24"/>
          <w:lang w:eastAsia="en-IN"/>
          <w14:ligatures w14:val="none"/>
        </w:rPr>
        <w:t>By promising online payments, some borrowers deceive field officials and cause actual settlements to be delayed.</w:t>
      </w:r>
    </w:p>
    <w:p w14:paraId="3132C820" w14:textId="513181C4" w:rsidR="00B73C4A" w:rsidRPr="00E438B4" w:rsidRDefault="00D45057" w:rsidP="00E438B4">
      <w:pPr>
        <w:pStyle w:val="ListParagraph"/>
        <w:numPr>
          <w:ilvl w:val="0"/>
          <w:numId w:val="16"/>
        </w:numPr>
        <w:spacing w:line="360" w:lineRule="auto"/>
        <w:jc w:val="both"/>
        <w:rPr>
          <w:rFonts w:ascii="Times New Roman" w:eastAsia="Times New Roman" w:hAnsi="Times New Roman" w:cs="Times New Roman"/>
          <w:kern w:val="0"/>
          <w:sz w:val="24"/>
          <w:szCs w:val="24"/>
          <w:lang w:eastAsia="en-IN"/>
          <w14:ligatures w14:val="none"/>
        </w:rPr>
      </w:pPr>
      <w:r w:rsidRPr="00E438B4">
        <w:rPr>
          <w:rFonts w:ascii="Times New Roman" w:eastAsia="Times New Roman" w:hAnsi="Times New Roman" w:cs="Times New Roman"/>
          <w:kern w:val="0"/>
          <w:sz w:val="24"/>
          <w:szCs w:val="24"/>
          <w:lang w:eastAsia="en-IN"/>
          <w14:ligatures w14:val="none"/>
        </w:rPr>
        <w:t>Villagers have a limited understanding of digital payments.</w:t>
      </w:r>
    </w:p>
    <w:p w14:paraId="3040EFEC" w14:textId="77777777" w:rsidR="00B73C4A" w:rsidRPr="00E438B4" w:rsidRDefault="00D45057" w:rsidP="00E438B4">
      <w:pPr>
        <w:pStyle w:val="ListParagraph"/>
        <w:numPr>
          <w:ilvl w:val="0"/>
          <w:numId w:val="16"/>
        </w:numPr>
        <w:spacing w:line="360" w:lineRule="auto"/>
        <w:jc w:val="both"/>
        <w:rPr>
          <w:rFonts w:ascii="Times New Roman" w:eastAsia="Times New Roman" w:hAnsi="Times New Roman" w:cs="Times New Roman"/>
          <w:kern w:val="0"/>
          <w:sz w:val="24"/>
          <w:szCs w:val="24"/>
          <w:lang w:eastAsia="en-IN"/>
          <w14:ligatures w14:val="none"/>
        </w:rPr>
      </w:pPr>
      <w:r w:rsidRPr="00E438B4">
        <w:rPr>
          <w:rFonts w:ascii="Times New Roman" w:eastAsia="Times New Roman" w:hAnsi="Times New Roman" w:cs="Times New Roman"/>
          <w:kern w:val="0"/>
          <w:sz w:val="24"/>
          <w:szCs w:val="24"/>
          <w:lang w:eastAsia="en-IN"/>
          <w14:ligatures w14:val="none"/>
        </w:rPr>
        <w:t>Not enough money in the bank to make regular online purchases.</w:t>
      </w:r>
    </w:p>
    <w:p w14:paraId="3F23285B" w14:textId="77777777" w:rsidR="00B73C4A" w:rsidRPr="00E438B4" w:rsidRDefault="00D45057" w:rsidP="00E438B4">
      <w:pPr>
        <w:pStyle w:val="ListParagraph"/>
        <w:numPr>
          <w:ilvl w:val="0"/>
          <w:numId w:val="16"/>
        </w:numPr>
        <w:spacing w:line="360" w:lineRule="auto"/>
        <w:jc w:val="both"/>
        <w:rPr>
          <w:rFonts w:ascii="Times New Roman" w:eastAsia="Times New Roman" w:hAnsi="Times New Roman" w:cs="Times New Roman"/>
          <w:kern w:val="0"/>
          <w:sz w:val="24"/>
          <w:szCs w:val="24"/>
          <w:lang w:eastAsia="en-IN"/>
          <w14:ligatures w14:val="none"/>
        </w:rPr>
      </w:pPr>
      <w:r w:rsidRPr="00E438B4">
        <w:rPr>
          <w:rFonts w:ascii="Times New Roman" w:eastAsia="Times New Roman" w:hAnsi="Times New Roman" w:cs="Times New Roman"/>
          <w:kern w:val="0"/>
          <w:sz w:val="24"/>
          <w:szCs w:val="24"/>
          <w:lang w:eastAsia="en-IN"/>
          <w14:ligatures w14:val="none"/>
        </w:rPr>
        <w:t>Some segments do not own smartphones.</w:t>
      </w:r>
    </w:p>
    <w:p w14:paraId="4ED619CF" w14:textId="139FA510" w:rsidR="00B73C4A" w:rsidRPr="00E438B4" w:rsidRDefault="00601C09" w:rsidP="00E438B4">
      <w:pPr>
        <w:pStyle w:val="ListParagraph"/>
        <w:numPr>
          <w:ilvl w:val="0"/>
          <w:numId w:val="16"/>
        </w:numPr>
        <w:spacing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Cash transactions require less </w:t>
      </w:r>
      <w:r w:rsidR="00076B00">
        <w:rPr>
          <w:rFonts w:ascii="Times New Roman" w:eastAsia="Times New Roman" w:hAnsi="Times New Roman" w:cs="Times New Roman"/>
          <w:kern w:val="0"/>
          <w:sz w:val="24"/>
          <w:szCs w:val="24"/>
          <w:lang w:eastAsia="en-IN"/>
          <w14:ligatures w14:val="none"/>
        </w:rPr>
        <w:t>effort</w:t>
      </w:r>
      <w:r>
        <w:rPr>
          <w:rFonts w:ascii="Times New Roman" w:eastAsia="Times New Roman" w:hAnsi="Times New Roman" w:cs="Times New Roman"/>
          <w:kern w:val="0"/>
          <w:sz w:val="24"/>
          <w:szCs w:val="24"/>
          <w:lang w:eastAsia="en-IN"/>
          <w14:ligatures w14:val="none"/>
        </w:rPr>
        <w:t xml:space="preserve"> compared to digital payments</w:t>
      </w:r>
    </w:p>
    <w:p w14:paraId="34F52569" w14:textId="77777777" w:rsidR="00B73C4A" w:rsidRPr="00E438B4" w:rsidRDefault="00B73C4A" w:rsidP="00E438B4">
      <w:pPr>
        <w:jc w:val="both"/>
        <w:rPr>
          <w:rFonts w:ascii="Times New Roman" w:eastAsia="Times New Roman" w:hAnsi="Times New Roman" w:cs="Times New Roman"/>
          <w:kern w:val="0"/>
          <w:sz w:val="24"/>
          <w:szCs w:val="24"/>
          <w:lang w:eastAsia="en-IN"/>
          <w14:ligatures w14:val="none"/>
        </w:rPr>
      </w:pPr>
    </w:p>
    <w:p w14:paraId="5DA34D0C" w14:textId="77777777" w:rsidR="00B73C4A" w:rsidRPr="00E438B4" w:rsidRDefault="00D45057" w:rsidP="00FE0EDC">
      <w:pPr>
        <w:pStyle w:val="Heading3"/>
        <w:rPr>
          <w:rFonts w:eastAsia="Times New Roman"/>
          <w:lang w:eastAsia="en-IN"/>
        </w:rPr>
      </w:pPr>
      <w:bookmarkStart w:id="81" w:name="_Toc172478707"/>
      <w:bookmarkStart w:id="82" w:name="_Hlk172309626"/>
      <w:r w:rsidRPr="00E438B4">
        <w:rPr>
          <w:rFonts w:eastAsia="Times New Roman"/>
          <w:lang w:eastAsia="en-IN"/>
        </w:rPr>
        <w:t>Branch-Level Difficulties:</w:t>
      </w:r>
      <w:bookmarkEnd w:id="81"/>
    </w:p>
    <w:p w14:paraId="76E49F69" w14:textId="19518993" w:rsidR="00B73C4A" w:rsidRPr="00E438B4" w:rsidRDefault="00D45057" w:rsidP="00E438B4">
      <w:pPr>
        <w:pStyle w:val="ListParagraph"/>
        <w:numPr>
          <w:ilvl w:val="0"/>
          <w:numId w:val="19"/>
        </w:numPr>
        <w:spacing w:line="360" w:lineRule="auto"/>
        <w:jc w:val="both"/>
        <w:rPr>
          <w:rFonts w:ascii="Times New Roman" w:eastAsia="Times New Roman" w:hAnsi="Times New Roman" w:cs="Times New Roman"/>
          <w:kern w:val="0"/>
          <w:sz w:val="24"/>
          <w:szCs w:val="24"/>
          <w:lang w:eastAsia="en-IN"/>
          <w14:ligatures w14:val="none"/>
        </w:rPr>
      </w:pPr>
      <w:r w:rsidRPr="00E438B4">
        <w:rPr>
          <w:rFonts w:ascii="Times New Roman" w:eastAsia="Times New Roman" w:hAnsi="Times New Roman" w:cs="Times New Roman"/>
          <w:kern w:val="0"/>
          <w:sz w:val="24"/>
          <w:szCs w:val="24"/>
          <w:lang w:eastAsia="en-IN"/>
          <w14:ligatures w14:val="none"/>
        </w:rPr>
        <w:t xml:space="preserve">tracking down </w:t>
      </w:r>
      <w:r w:rsidR="00076B00">
        <w:rPr>
          <w:rFonts w:ascii="Times New Roman" w:eastAsia="Times New Roman" w:hAnsi="Times New Roman" w:cs="Times New Roman"/>
          <w:kern w:val="0"/>
          <w:sz w:val="24"/>
          <w:szCs w:val="24"/>
          <w:lang w:eastAsia="en-IN"/>
          <w14:ligatures w14:val="none"/>
        </w:rPr>
        <w:t xml:space="preserve">OD </w:t>
      </w:r>
      <w:r w:rsidRPr="00E438B4">
        <w:rPr>
          <w:rFonts w:ascii="Times New Roman" w:eastAsia="Times New Roman" w:hAnsi="Times New Roman" w:cs="Times New Roman"/>
          <w:kern w:val="0"/>
          <w:sz w:val="24"/>
          <w:szCs w:val="24"/>
          <w:lang w:eastAsia="en-IN"/>
          <w14:ligatures w14:val="none"/>
        </w:rPr>
        <w:t>borrowers</w:t>
      </w:r>
      <w:r w:rsidR="00076B00">
        <w:rPr>
          <w:rFonts w:ascii="Times New Roman" w:eastAsia="Times New Roman" w:hAnsi="Times New Roman" w:cs="Times New Roman"/>
          <w:kern w:val="0"/>
          <w:sz w:val="24"/>
          <w:szCs w:val="24"/>
          <w:lang w:eastAsia="en-IN"/>
          <w14:ligatures w14:val="none"/>
        </w:rPr>
        <w:t>.</w:t>
      </w:r>
    </w:p>
    <w:p w14:paraId="47477025" w14:textId="41B83AAB" w:rsidR="00B73C4A" w:rsidRPr="00E438B4" w:rsidRDefault="00076B00" w:rsidP="00E438B4">
      <w:pPr>
        <w:pStyle w:val="ListParagraph"/>
        <w:numPr>
          <w:ilvl w:val="0"/>
          <w:numId w:val="19"/>
        </w:numPr>
        <w:spacing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Managing migrant borrowers.</w:t>
      </w:r>
    </w:p>
    <w:p w14:paraId="520F7D07" w14:textId="660CA01C" w:rsidR="00B73C4A" w:rsidRPr="00E438B4" w:rsidRDefault="00076B00" w:rsidP="00E438B4">
      <w:pPr>
        <w:pStyle w:val="ListParagraph"/>
        <w:numPr>
          <w:ilvl w:val="0"/>
          <w:numId w:val="19"/>
        </w:numPr>
        <w:spacing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Encouraging borrowers to pay EMI digitally instead of using cash</w:t>
      </w:r>
    </w:p>
    <w:p w14:paraId="089CA4A1" w14:textId="5805AC5C" w:rsidR="00B73C4A" w:rsidRPr="00E438B4" w:rsidRDefault="00D45057" w:rsidP="00FE0EDC">
      <w:pPr>
        <w:pStyle w:val="Heading3"/>
        <w:rPr>
          <w:rFonts w:eastAsia="Times New Roman"/>
          <w:lang w:eastAsia="en-IN"/>
        </w:rPr>
      </w:pPr>
      <w:bookmarkStart w:id="83" w:name="_Toc172478708"/>
      <w:bookmarkEnd w:id="82"/>
      <w:r w:rsidRPr="00E438B4">
        <w:rPr>
          <w:rFonts w:eastAsia="Times New Roman"/>
          <w:lang w:eastAsia="en-IN"/>
        </w:rPr>
        <w:t>Prospects for Growth:</w:t>
      </w:r>
      <w:bookmarkEnd w:id="83"/>
    </w:p>
    <w:p w14:paraId="226A557F" w14:textId="622829DC" w:rsidR="00B73C4A" w:rsidRPr="00E438B4" w:rsidRDefault="00B73C4A" w:rsidP="00E438B4">
      <w:pPr>
        <w:pStyle w:val="ListParagraph"/>
        <w:numPr>
          <w:ilvl w:val="0"/>
          <w:numId w:val="18"/>
        </w:numPr>
        <w:spacing w:line="360" w:lineRule="auto"/>
        <w:jc w:val="both"/>
        <w:rPr>
          <w:rFonts w:ascii="Times New Roman" w:eastAsia="Times New Roman" w:hAnsi="Times New Roman" w:cs="Times New Roman"/>
          <w:kern w:val="0"/>
          <w:sz w:val="24"/>
          <w:szCs w:val="24"/>
          <w:lang w:eastAsia="en-IN"/>
          <w14:ligatures w14:val="none"/>
        </w:rPr>
      </w:pPr>
      <w:r w:rsidRPr="00E438B4">
        <w:rPr>
          <w:rFonts w:ascii="Times New Roman" w:eastAsia="Times New Roman" w:hAnsi="Times New Roman" w:cs="Times New Roman"/>
          <w:kern w:val="0"/>
          <w:sz w:val="24"/>
          <w:szCs w:val="24"/>
          <w:lang w:eastAsia="en-IN"/>
          <w14:ligatures w14:val="none"/>
        </w:rPr>
        <w:t>E</w:t>
      </w:r>
      <w:r w:rsidR="00D45057" w:rsidRPr="00E438B4">
        <w:rPr>
          <w:rFonts w:ascii="Times New Roman" w:eastAsia="Times New Roman" w:hAnsi="Times New Roman" w:cs="Times New Roman"/>
          <w:kern w:val="0"/>
          <w:sz w:val="24"/>
          <w:szCs w:val="24"/>
          <w:lang w:eastAsia="en-IN"/>
          <w14:ligatures w14:val="none"/>
        </w:rPr>
        <w:t>xtending business activities to new areas.</w:t>
      </w:r>
    </w:p>
    <w:p w14:paraId="64AACE78" w14:textId="1977CA5C" w:rsidR="00BF437A" w:rsidRPr="00EC2AF0" w:rsidRDefault="00B73C4A" w:rsidP="00FB47D6">
      <w:pPr>
        <w:pStyle w:val="ListParagraph"/>
        <w:numPr>
          <w:ilvl w:val="0"/>
          <w:numId w:val="18"/>
        </w:numPr>
        <w:spacing w:line="360" w:lineRule="auto"/>
        <w:jc w:val="both"/>
        <w:rPr>
          <w:rFonts w:ascii="Times New Roman" w:eastAsia="Times New Roman" w:hAnsi="Times New Roman" w:cs="Times New Roman"/>
          <w:kern w:val="0"/>
          <w:sz w:val="24"/>
          <w:szCs w:val="24"/>
          <w:lang w:eastAsia="en-IN"/>
          <w14:ligatures w14:val="none"/>
        </w:rPr>
      </w:pPr>
      <w:r w:rsidRPr="00E438B4">
        <w:rPr>
          <w:rFonts w:ascii="Times New Roman" w:eastAsia="Times New Roman" w:hAnsi="Times New Roman" w:cs="Times New Roman"/>
          <w:kern w:val="0"/>
          <w:sz w:val="24"/>
          <w:szCs w:val="24"/>
          <w:lang w:eastAsia="en-IN"/>
          <w14:ligatures w14:val="none"/>
        </w:rPr>
        <w:lastRenderedPageBreak/>
        <w:t>F</w:t>
      </w:r>
      <w:r w:rsidR="00D45057" w:rsidRPr="00E438B4">
        <w:rPr>
          <w:rFonts w:ascii="Times New Roman" w:eastAsia="Times New Roman" w:hAnsi="Times New Roman" w:cs="Times New Roman"/>
          <w:kern w:val="0"/>
          <w:sz w:val="24"/>
          <w:szCs w:val="24"/>
          <w:lang w:eastAsia="en-IN"/>
          <w14:ligatures w14:val="none"/>
        </w:rPr>
        <w:t>inding financially stable borrowers from previously</w:t>
      </w:r>
      <w:r w:rsidR="00EC2AF0">
        <w:rPr>
          <w:rFonts w:ascii="Times New Roman" w:eastAsia="Times New Roman" w:hAnsi="Times New Roman" w:cs="Times New Roman"/>
          <w:kern w:val="0"/>
          <w:sz w:val="24"/>
          <w:szCs w:val="24"/>
          <w:lang w:eastAsia="en-IN"/>
          <w14:ligatures w14:val="none"/>
        </w:rPr>
        <w:t xml:space="preserve"> blacklisted</w:t>
      </w:r>
      <w:r w:rsidR="00D45057" w:rsidRPr="00E438B4">
        <w:rPr>
          <w:rFonts w:ascii="Times New Roman" w:eastAsia="Times New Roman" w:hAnsi="Times New Roman" w:cs="Times New Roman"/>
          <w:kern w:val="0"/>
          <w:sz w:val="24"/>
          <w:szCs w:val="24"/>
          <w:lang w:eastAsia="en-IN"/>
          <w14:ligatures w14:val="none"/>
        </w:rPr>
        <w:t xml:space="preserve"> locations and offering a chance to increase the rate of payments.</w:t>
      </w:r>
    </w:p>
    <w:p w14:paraId="48B154B9" w14:textId="77777777" w:rsidR="00B73C4A" w:rsidRPr="00E438B4" w:rsidRDefault="00BF437A" w:rsidP="00FE0EDC">
      <w:pPr>
        <w:pStyle w:val="Heading3"/>
        <w:rPr>
          <w:rFonts w:eastAsia="Times New Roman"/>
          <w:lang w:eastAsia="en-IN"/>
        </w:rPr>
      </w:pPr>
      <w:bookmarkStart w:id="84" w:name="_Toc172478710"/>
      <w:r w:rsidRPr="00E438B4">
        <w:rPr>
          <w:rFonts w:eastAsia="Times New Roman"/>
          <w:lang w:eastAsia="en-IN"/>
        </w:rPr>
        <w:t>Emphasizing the Partner's Lack of Interest in Electronic Payments:</w:t>
      </w:r>
      <w:bookmarkEnd w:id="84"/>
    </w:p>
    <w:p w14:paraId="4EA963DE" w14:textId="4CD7EA91" w:rsidR="00B73C4A" w:rsidRDefault="00BF437A" w:rsidP="00E438B4">
      <w:pPr>
        <w:jc w:val="both"/>
        <w:rPr>
          <w:rFonts w:ascii="Times New Roman" w:eastAsia="Times New Roman" w:hAnsi="Times New Roman" w:cs="Times New Roman"/>
          <w:kern w:val="0"/>
          <w:sz w:val="24"/>
          <w:szCs w:val="24"/>
          <w:lang w:eastAsia="en-IN"/>
          <w14:ligatures w14:val="none"/>
        </w:rPr>
      </w:pPr>
      <w:r w:rsidRPr="00E438B4">
        <w:rPr>
          <w:rFonts w:ascii="Times New Roman" w:eastAsia="Times New Roman" w:hAnsi="Times New Roman" w:cs="Times New Roman"/>
          <w:kern w:val="0"/>
          <w:sz w:val="24"/>
          <w:szCs w:val="24"/>
          <w:lang w:eastAsia="en-IN"/>
          <w14:ligatures w14:val="none"/>
        </w:rPr>
        <w:t>One area manager revealed Disha's</w:t>
      </w:r>
      <w:r w:rsidR="00131062">
        <w:rPr>
          <w:rFonts w:ascii="Times New Roman" w:eastAsia="Times New Roman" w:hAnsi="Times New Roman" w:cs="Times New Roman"/>
          <w:kern w:val="0"/>
          <w:sz w:val="24"/>
          <w:szCs w:val="24"/>
          <w:lang w:eastAsia="en-IN"/>
          <w14:ligatures w14:val="none"/>
        </w:rPr>
        <w:t xml:space="preserve"> preference</w:t>
      </w:r>
      <w:r w:rsidRPr="00E438B4">
        <w:rPr>
          <w:rFonts w:ascii="Times New Roman" w:eastAsia="Times New Roman" w:hAnsi="Times New Roman" w:cs="Times New Roman"/>
          <w:kern w:val="0"/>
          <w:sz w:val="24"/>
          <w:szCs w:val="24"/>
          <w:lang w:eastAsia="en-IN"/>
          <w14:ligatures w14:val="none"/>
        </w:rPr>
        <w:t xml:space="preserve"> for cash collection and possible disincentive to accept</w:t>
      </w:r>
      <w:r w:rsidR="00131062">
        <w:rPr>
          <w:rFonts w:ascii="Times New Roman" w:eastAsia="Times New Roman" w:hAnsi="Times New Roman" w:cs="Times New Roman"/>
          <w:kern w:val="0"/>
          <w:sz w:val="24"/>
          <w:szCs w:val="24"/>
          <w:lang w:eastAsia="en-IN"/>
          <w14:ligatures w14:val="none"/>
        </w:rPr>
        <w:t xml:space="preserve"> online</w:t>
      </w:r>
      <w:r w:rsidRPr="00E438B4">
        <w:rPr>
          <w:rFonts w:ascii="Times New Roman" w:eastAsia="Times New Roman" w:hAnsi="Times New Roman" w:cs="Times New Roman"/>
          <w:kern w:val="0"/>
          <w:sz w:val="24"/>
          <w:szCs w:val="24"/>
          <w:lang w:eastAsia="en-IN"/>
          <w14:ligatures w14:val="none"/>
        </w:rPr>
        <w:t xml:space="preserve"> payments, which raised a crucial concern. Avanti's efforts to advance digital financial inclusion are severely</w:t>
      </w:r>
      <w:r w:rsidR="00131062">
        <w:rPr>
          <w:rFonts w:ascii="Times New Roman" w:eastAsia="Times New Roman" w:hAnsi="Times New Roman" w:cs="Times New Roman"/>
          <w:kern w:val="0"/>
          <w:sz w:val="24"/>
          <w:szCs w:val="24"/>
          <w:lang w:eastAsia="en-IN"/>
          <w14:ligatures w14:val="none"/>
        </w:rPr>
        <w:t xml:space="preserve"> obstructed</w:t>
      </w:r>
      <w:r w:rsidRPr="00E438B4">
        <w:rPr>
          <w:rFonts w:ascii="Times New Roman" w:eastAsia="Times New Roman" w:hAnsi="Times New Roman" w:cs="Times New Roman"/>
          <w:kern w:val="0"/>
          <w:sz w:val="24"/>
          <w:szCs w:val="24"/>
          <w:lang w:eastAsia="en-IN"/>
          <w14:ligatures w14:val="none"/>
        </w:rPr>
        <w:t xml:space="preserve"> by this.</w:t>
      </w:r>
    </w:p>
    <w:p w14:paraId="5C4A06EE" w14:textId="77777777" w:rsidR="00FE0EDC" w:rsidRPr="00E438B4" w:rsidRDefault="00FE0EDC" w:rsidP="00E438B4">
      <w:pPr>
        <w:jc w:val="both"/>
        <w:rPr>
          <w:rFonts w:ascii="Times New Roman" w:eastAsia="Times New Roman" w:hAnsi="Times New Roman" w:cs="Times New Roman"/>
          <w:kern w:val="0"/>
          <w:sz w:val="24"/>
          <w:szCs w:val="24"/>
          <w:lang w:eastAsia="en-IN"/>
          <w14:ligatures w14:val="none"/>
        </w:rPr>
      </w:pPr>
    </w:p>
    <w:p w14:paraId="6B759DC3" w14:textId="4D057C58" w:rsidR="00B73C4A" w:rsidRPr="00E438B4" w:rsidRDefault="00BF437A" w:rsidP="00FE0EDC">
      <w:pPr>
        <w:pStyle w:val="Heading3"/>
        <w:rPr>
          <w:rFonts w:eastAsia="Times New Roman"/>
          <w:lang w:eastAsia="en-IN"/>
        </w:rPr>
      </w:pPr>
      <w:bookmarkStart w:id="85" w:name="_Toc172478711"/>
      <w:r w:rsidRPr="00E438B4">
        <w:rPr>
          <w:rFonts w:eastAsia="Times New Roman"/>
          <w:lang w:eastAsia="en-IN"/>
        </w:rPr>
        <w:t>Suggestions</w:t>
      </w:r>
      <w:r w:rsidR="002366DC">
        <w:rPr>
          <w:rFonts w:eastAsia="Times New Roman"/>
          <w:lang w:eastAsia="en-IN"/>
        </w:rPr>
        <w:t xml:space="preserve"> given by the interviewee</w:t>
      </w:r>
      <w:r w:rsidRPr="00E438B4">
        <w:rPr>
          <w:rFonts w:eastAsia="Times New Roman"/>
          <w:lang w:eastAsia="en-IN"/>
        </w:rPr>
        <w:t>:</w:t>
      </w:r>
      <w:bookmarkEnd w:id="85"/>
    </w:p>
    <w:p w14:paraId="585C5842" w14:textId="161BD868" w:rsidR="00B73C4A" w:rsidRPr="00E438B4" w:rsidRDefault="00BF437A" w:rsidP="00E438B4">
      <w:pPr>
        <w:pStyle w:val="ListParagraph"/>
        <w:numPr>
          <w:ilvl w:val="0"/>
          <w:numId w:val="17"/>
        </w:numPr>
        <w:spacing w:line="360" w:lineRule="auto"/>
        <w:jc w:val="both"/>
        <w:rPr>
          <w:rFonts w:ascii="Times New Roman" w:eastAsia="Times New Roman" w:hAnsi="Times New Roman" w:cs="Times New Roman"/>
          <w:kern w:val="0"/>
          <w:sz w:val="24"/>
          <w:szCs w:val="24"/>
          <w:lang w:eastAsia="en-IN"/>
          <w14:ligatures w14:val="none"/>
        </w:rPr>
      </w:pPr>
      <w:r w:rsidRPr="00E438B4">
        <w:rPr>
          <w:rFonts w:ascii="Times New Roman" w:eastAsia="Times New Roman" w:hAnsi="Times New Roman" w:cs="Times New Roman"/>
          <w:kern w:val="0"/>
          <w:sz w:val="24"/>
          <w:szCs w:val="24"/>
          <w:lang w:eastAsia="en-IN"/>
          <w14:ligatures w14:val="none"/>
        </w:rPr>
        <w:t>Disha's worries about digital payments can be</w:t>
      </w:r>
      <w:r w:rsidR="00EC2AF0">
        <w:rPr>
          <w:rFonts w:ascii="Times New Roman" w:eastAsia="Times New Roman" w:hAnsi="Times New Roman" w:cs="Times New Roman"/>
          <w:kern w:val="0"/>
          <w:sz w:val="24"/>
          <w:szCs w:val="24"/>
          <w:lang w:eastAsia="en-IN"/>
          <w14:ligatures w14:val="none"/>
        </w:rPr>
        <w:t xml:space="preserve"> reduced</w:t>
      </w:r>
      <w:r w:rsidRPr="00E438B4">
        <w:rPr>
          <w:rFonts w:ascii="Times New Roman" w:eastAsia="Times New Roman" w:hAnsi="Times New Roman" w:cs="Times New Roman"/>
          <w:kern w:val="0"/>
          <w:sz w:val="24"/>
          <w:szCs w:val="24"/>
          <w:lang w:eastAsia="en-IN"/>
          <w14:ligatures w14:val="none"/>
        </w:rPr>
        <w:t xml:space="preserve"> with incentives and training.</w:t>
      </w:r>
    </w:p>
    <w:p w14:paraId="7369CE28" w14:textId="40730D16" w:rsidR="00B73C4A" w:rsidRPr="00E438B4" w:rsidRDefault="00BF437A" w:rsidP="00E438B4">
      <w:pPr>
        <w:pStyle w:val="ListParagraph"/>
        <w:numPr>
          <w:ilvl w:val="0"/>
          <w:numId w:val="17"/>
        </w:numPr>
        <w:spacing w:line="360" w:lineRule="auto"/>
        <w:jc w:val="both"/>
        <w:rPr>
          <w:rFonts w:ascii="Times New Roman" w:eastAsia="Times New Roman" w:hAnsi="Times New Roman" w:cs="Times New Roman"/>
          <w:kern w:val="0"/>
          <w:sz w:val="24"/>
          <w:szCs w:val="24"/>
          <w:lang w:eastAsia="en-IN"/>
          <w14:ligatures w14:val="none"/>
        </w:rPr>
      </w:pPr>
      <w:r w:rsidRPr="00E438B4">
        <w:rPr>
          <w:rFonts w:ascii="Times New Roman" w:eastAsia="Times New Roman" w:hAnsi="Times New Roman" w:cs="Times New Roman"/>
          <w:kern w:val="0"/>
          <w:sz w:val="24"/>
          <w:szCs w:val="24"/>
          <w:lang w:eastAsia="en-IN"/>
          <w14:ligatures w14:val="none"/>
        </w:rPr>
        <w:t>Educate borrowers about financial literacy to</w:t>
      </w:r>
      <w:r w:rsidR="00131062">
        <w:rPr>
          <w:rFonts w:ascii="Times New Roman" w:eastAsia="Times New Roman" w:hAnsi="Times New Roman" w:cs="Times New Roman"/>
          <w:kern w:val="0"/>
          <w:sz w:val="24"/>
          <w:szCs w:val="24"/>
          <w:lang w:eastAsia="en-IN"/>
          <w14:ligatures w14:val="none"/>
        </w:rPr>
        <w:t xml:space="preserve"> reduce</w:t>
      </w:r>
      <w:r w:rsidRPr="00E438B4">
        <w:rPr>
          <w:rFonts w:ascii="Times New Roman" w:eastAsia="Times New Roman" w:hAnsi="Times New Roman" w:cs="Times New Roman"/>
          <w:kern w:val="0"/>
          <w:sz w:val="24"/>
          <w:szCs w:val="24"/>
          <w:lang w:eastAsia="en-IN"/>
          <w14:ligatures w14:val="none"/>
        </w:rPr>
        <w:t xml:space="preserve"> their fears and highlight the advantages of </w:t>
      </w:r>
      <w:r w:rsidR="00131062">
        <w:rPr>
          <w:rFonts w:ascii="Times New Roman" w:eastAsia="Times New Roman" w:hAnsi="Times New Roman" w:cs="Times New Roman"/>
          <w:kern w:val="0"/>
          <w:sz w:val="24"/>
          <w:szCs w:val="24"/>
          <w:lang w:eastAsia="en-IN"/>
          <w14:ligatures w14:val="none"/>
        </w:rPr>
        <w:t>making</w:t>
      </w:r>
      <w:r w:rsidRPr="00E438B4">
        <w:rPr>
          <w:rFonts w:ascii="Times New Roman" w:eastAsia="Times New Roman" w:hAnsi="Times New Roman" w:cs="Times New Roman"/>
          <w:kern w:val="0"/>
          <w:sz w:val="24"/>
          <w:szCs w:val="24"/>
          <w:lang w:eastAsia="en-IN"/>
          <w14:ligatures w14:val="none"/>
        </w:rPr>
        <w:t xml:space="preserve"> online</w:t>
      </w:r>
      <w:r w:rsidR="00131062">
        <w:rPr>
          <w:rFonts w:ascii="Times New Roman" w:eastAsia="Times New Roman" w:hAnsi="Times New Roman" w:cs="Times New Roman"/>
          <w:kern w:val="0"/>
          <w:sz w:val="24"/>
          <w:szCs w:val="24"/>
          <w:lang w:eastAsia="en-IN"/>
          <w14:ligatures w14:val="none"/>
        </w:rPr>
        <w:t xml:space="preserve"> payments</w:t>
      </w:r>
      <w:r w:rsidRPr="00E438B4">
        <w:rPr>
          <w:rFonts w:ascii="Times New Roman" w:eastAsia="Times New Roman" w:hAnsi="Times New Roman" w:cs="Times New Roman"/>
          <w:kern w:val="0"/>
          <w:sz w:val="24"/>
          <w:szCs w:val="24"/>
          <w:lang w:eastAsia="en-IN"/>
          <w14:ligatures w14:val="none"/>
        </w:rPr>
        <w:t>.</w:t>
      </w:r>
    </w:p>
    <w:p w14:paraId="6577F3F8" w14:textId="77777777" w:rsidR="00B73C4A" w:rsidRPr="00E438B4" w:rsidRDefault="00BF437A" w:rsidP="00E438B4">
      <w:pPr>
        <w:pStyle w:val="ListParagraph"/>
        <w:numPr>
          <w:ilvl w:val="0"/>
          <w:numId w:val="17"/>
        </w:numPr>
        <w:spacing w:line="360" w:lineRule="auto"/>
        <w:jc w:val="both"/>
        <w:rPr>
          <w:rFonts w:ascii="Times New Roman" w:eastAsia="Times New Roman" w:hAnsi="Times New Roman" w:cs="Times New Roman"/>
          <w:kern w:val="0"/>
          <w:sz w:val="24"/>
          <w:szCs w:val="24"/>
          <w:lang w:eastAsia="en-IN"/>
          <w14:ligatures w14:val="none"/>
        </w:rPr>
      </w:pPr>
      <w:r w:rsidRPr="00E438B4">
        <w:rPr>
          <w:rFonts w:ascii="Times New Roman" w:eastAsia="Times New Roman" w:hAnsi="Times New Roman" w:cs="Times New Roman"/>
          <w:kern w:val="0"/>
          <w:sz w:val="24"/>
          <w:szCs w:val="24"/>
          <w:lang w:eastAsia="en-IN"/>
          <w14:ligatures w14:val="none"/>
        </w:rPr>
        <w:t>Make the option to use an auto-debit mechanism available to borrowers who feel comfortable with it.</w:t>
      </w:r>
    </w:p>
    <w:p w14:paraId="470A677E" w14:textId="77777777" w:rsidR="0044790B" w:rsidRDefault="0044790B" w:rsidP="0044790B">
      <w:pPr>
        <w:spacing w:line="360" w:lineRule="auto"/>
        <w:jc w:val="both"/>
        <w:rPr>
          <w:rFonts w:ascii="Times New Roman" w:eastAsia="Times New Roman" w:hAnsi="Times New Roman" w:cs="Times New Roman"/>
          <w:kern w:val="0"/>
          <w:sz w:val="24"/>
          <w:szCs w:val="24"/>
          <w:lang w:eastAsia="en-IN"/>
          <w14:ligatures w14:val="none"/>
        </w:rPr>
      </w:pPr>
    </w:p>
    <w:p w14:paraId="3730C9FC" w14:textId="69B57EF3" w:rsidR="0044790B" w:rsidRDefault="0044790B" w:rsidP="0044790B">
      <w:pPr>
        <w:pStyle w:val="Heading1"/>
        <w:rPr>
          <w:rFonts w:eastAsia="Times New Roman"/>
          <w:lang w:eastAsia="en-IN"/>
        </w:rPr>
      </w:pPr>
      <w:bookmarkStart w:id="86" w:name="_Toc172478712"/>
      <w:r>
        <w:rPr>
          <w:rFonts w:eastAsia="Times New Roman"/>
          <w:lang w:eastAsia="en-IN"/>
        </w:rPr>
        <w:t>Conclusion</w:t>
      </w:r>
      <w:bookmarkEnd w:id="86"/>
    </w:p>
    <w:p w14:paraId="5C534930" w14:textId="77777777" w:rsidR="0044790B" w:rsidRDefault="0044790B" w:rsidP="0044790B">
      <w:pPr>
        <w:spacing w:line="360" w:lineRule="auto"/>
        <w:jc w:val="both"/>
        <w:rPr>
          <w:rFonts w:ascii="Times New Roman" w:eastAsia="Times New Roman" w:hAnsi="Times New Roman" w:cs="Times New Roman"/>
          <w:kern w:val="0"/>
          <w:sz w:val="24"/>
          <w:szCs w:val="24"/>
          <w:lang w:eastAsia="en-IN"/>
          <w14:ligatures w14:val="none"/>
        </w:rPr>
      </w:pPr>
      <w:r w:rsidRPr="0044790B">
        <w:rPr>
          <w:rFonts w:ascii="Times New Roman" w:eastAsia="Times New Roman" w:hAnsi="Times New Roman" w:cs="Times New Roman"/>
          <w:kern w:val="0"/>
          <w:sz w:val="24"/>
          <w:szCs w:val="24"/>
          <w:lang w:eastAsia="en-IN"/>
          <w14:ligatures w14:val="none"/>
        </w:rPr>
        <w:t xml:space="preserve">This study has explored Avanti Finance's microloan program in Western Uttar Pradesh and Uttarakhand through three key lenses: creditworthiness assessment, digital payment adoption, and social impact assessment. </w:t>
      </w:r>
    </w:p>
    <w:p w14:paraId="11B1D511" w14:textId="179C2565" w:rsidR="0044790B" w:rsidRDefault="0044790B" w:rsidP="0044790B">
      <w:pPr>
        <w:spacing w:line="360" w:lineRule="auto"/>
        <w:jc w:val="both"/>
        <w:rPr>
          <w:rFonts w:ascii="Times New Roman" w:eastAsia="Times New Roman" w:hAnsi="Times New Roman" w:cs="Times New Roman"/>
          <w:kern w:val="0"/>
          <w:sz w:val="24"/>
          <w:szCs w:val="24"/>
          <w:lang w:eastAsia="en-IN"/>
          <w14:ligatures w14:val="none"/>
        </w:rPr>
      </w:pPr>
      <w:r w:rsidRPr="0044790B">
        <w:rPr>
          <w:rFonts w:ascii="Times New Roman" w:eastAsia="Times New Roman" w:hAnsi="Times New Roman" w:cs="Times New Roman"/>
          <w:kern w:val="0"/>
          <w:sz w:val="24"/>
          <w:szCs w:val="24"/>
          <w:lang w:eastAsia="en-IN"/>
          <w14:ligatures w14:val="none"/>
        </w:rPr>
        <w:t>Creditworthiness Assessment: Avanti's unique approach that considers both primary and secondary income sources alongside imputed income based on asset ownership offers a more realistic picture of borrower repayment potential in this region. This can lead to more inclusive lending practices and potentially reach borrowers who might otherwise be excluded from traditional financial institutions.</w:t>
      </w:r>
    </w:p>
    <w:p w14:paraId="13225D6A" w14:textId="77777777" w:rsidR="0044790B" w:rsidRPr="0044790B" w:rsidRDefault="0044790B" w:rsidP="0044790B">
      <w:pPr>
        <w:spacing w:line="360" w:lineRule="auto"/>
        <w:jc w:val="both"/>
        <w:rPr>
          <w:rFonts w:ascii="Times New Roman" w:eastAsia="Times New Roman" w:hAnsi="Times New Roman" w:cs="Times New Roman"/>
          <w:kern w:val="0"/>
          <w:sz w:val="24"/>
          <w:szCs w:val="24"/>
          <w:lang w:eastAsia="en-IN"/>
          <w14:ligatures w14:val="none"/>
        </w:rPr>
      </w:pPr>
      <w:r w:rsidRPr="0044790B">
        <w:rPr>
          <w:rFonts w:ascii="Times New Roman" w:eastAsia="Times New Roman" w:hAnsi="Times New Roman" w:cs="Times New Roman"/>
          <w:kern w:val="0"/>
          <w:sz w:val="24"/>
          <w:szCs w:val="24"/>
          <w:lang w:eastAsia="en-IN"/>
          <w14:ligatures w14:val="none"/>
        </w:rPr>
        <w:t>Digital Payment Adoption: Our research shows that borrowers' restricted internet access and inadequate digital literacy now impede the widespread adoption of digital payments. Convenience sampling produced insightful results, but a more comprehensive picture may come from a bigger study with a more representative sample across the region. To improve user experience and repayment efficiency, Avanti Finance can investigate focused digital literacy campaigns and create alternative digital payment options that are accessible in remote locations.</w:t>
      </w:r>
    </w:p>
    <w:p w14:paraId="2C637889" w14:textId="77777777" w:rsidR="0044790B" w:rsidRPr="0044790B" w:rsidRDefault="0044790B" w:rsidP="0044790B">
      <w:pPr>
        <w:spacing w:line="360" w:lineRule="auto"/>
        <w:jc w:val="both"/>
        <w:rPr>
          <w:rFonts w:ascii="Times New Roman" w:eastAsia="Times New Roman" w:hAnsi="Times New Roman" w:cs="Times New Roman"/>
          <w:kern w:val="0"/>
          <w:sz w:val="24"/>
          <w:szCs w:val="24"/>
          <w:lang w:eastAsia="en-IN"/>
          <w14:ligatures w14:val="none"/>
        </w:rPr>
      </w:pPr>
      <w:r w:rsidRPr="0044790B">
        <w:rPr>
          <w:rFonts w:ascii="Times New Roman" w:eastAsia="Times New Roman" w:hAnsi="Times New Roman" w:cs="Times New Roman"/>
          <w:kern w:val="0"/>
          <w:sz w:val="24"/>
          <w:szCs w:val="24"/>
          <w:lang w:eastAsia="en-IN"/>
          <w14:ligatures w14:val="none"/>
        </w:rPr>
        <w:t xml:space="preserve">Social Impact Assessment: </w:t>
      </w:r>
      <w:proofErr w:type="spellStart"/>
      <w:r w:rsidRPr="0044790B">
        <w:rPr>
          <w:rFonts w:ascii="Times New Roman" w:eastAsia="Times New Roman" w:hAnsi="Times New Roman" w:cs="Times New Roman"/>
          <w:kern w:val="0"/>
          <w:sz w:val="24"/>
          <w:szCs w:val="24"/>
          <w:lang w:eastAsia="en-IN"/>
          <w14:ligatures w14:val="none"/>
        </w:rPr>
        <w:t>Analyzing</w:t>
      </w:r>
      <w:proofErr w:type="spellEnd"/>
      <w:r w:rsidRPr="0044790B">
        <w:rPr>
          <w:rFonts w:ascii="Times New Roman" w:eastAsia="Times New Roman" w:hAnsi="Times New Roman" w:cs="Times New Roman"/>
          <w:kern w:val="0"/>
          <w:sz w:val="24"/>
          <w:szCs w:val="24"/>
          <w:lang w:eastAsia="en-IN"/>
          <w14:ligatures w14:val="none"/>
        </w:rPr>
        <w:t xml:space="preserve"> the investment decisions and satisfaction levels of borrowers offers important insights into the overall impact of the program. Knowing how microloans are used and how they help people lead better lives allows Avanti Finance to improve its offerings and increase </w:t>
      </w:r>
      <w:r w:rsidRPr="0044790B">
        <w:rPr>
          <w:rFonts w:ascii="Times New Roman" w:eastAsia="Times New Roman" w:hAnsi="Times New Roman" w:cs="Times New Roman"/>
          <w:kern w:val="0"/>
          <w:sz w:val="24"/>
          <w:szCs w:val="24"/>
          <w:lang w:eastAsia="en-IN"/>
          <w14:ligatures w14:val="none"/>
        </w:rPr>
        <w:lastRenderedPageBreak/>
        <w:t>its positive social impact. If Avanti's microfinance program is connected to broader societal shifts like women's empowerment or community development, more research may be necessary to fully understand these developments.</w:t>
      </w:r>
    </w:p>
    <w:p w14:paraId="2B863DCE" w14:textId="56983700" w:rsidR="008F6EC1" w:rsidRPr="00E438B4" w:rsidRDefault="008F6EC1" w:rsidP="00997BCF">
      <w:pPr>
        <w:pStyle w:val="Heading1"/>
        <w:rPr>
          <w:rFonts w:eastAsia="Times New Roman"/>
        </w:rPr>
      </w:pPr>
      <w:bookmarkStart w:id="87" w:name="_Toc172478713"/>
      <w:r w:rsidRPr="00E438B4">
        <w:rPr>
          <w:rFonts w:eastAsia="Times New Roman"/>
        </w:rPr>
        <w:t>Recommendations</w:t>
      </w:r>
      <w:r w:rsidR="0034381F">
        <w:rPr>
          <w:rFonts w:eastAsia="Times New Roman"/>
        </w:rPr>
        <w:t xml:space="preserve"> (points)</w:t>
      </w:r>
      <w:bookmarkEnd w:id="87"/>
    </w:p>
    <w:p w14:paraId="2D7BD97A" w14:textId="692C0FD7" w:rsidR="006D70D5" w:rsidRPr="00DC5185" w:rsidRDefault="006D70D5" w:rsidP="00DC5185">
      <w:pPr>
        <w:pStyle w:val="ListParagraph"/>
        <w:numPr>
          <w:ilvl w:val="0"/>
          <w:numId w:val="26"/>
        </w:numPr>
        <w:spacing w:line="360" w:lineRule="auto"/>
        <w:jc w:val="both"/>
        <w:rPr>
          <w:rFonts w:ascii="Times New Roman" w:eastAsia="Times New Roman" w:hAnsi="Times New Roman" w:cs="Times New Roman"/>
          <w:kern w:val="0"/>
          <w:sz w:val="24"/>
          <w:szCs w:val="24"/>
          <w:lang w:eastAsia="en-IN"/>
          <w14:ligatures w14:val="none"/>
        </w:rPr>
      </w:pPr>
      <w:r w:rsidRPr="00DC5185">
        <w:rPr>
          <w:rFonts w:ascii="Times New Roman" w:eastAsia="Times New Roman" w:hAnsi="Times New Roman" w:cs="Times New Roman"/>
          <w:b/>
          <w:bCs/>
          <w:kern w:val="0"/>
          <w:sz w:val="24"/>
          <w:szCs w:val="24"/>
          <w:lang w:eastAsia="en-IN"/>
          <w14:ligatures w14:val="none"/>
        </w:rPr>
        <w:t>Align with Avanti’s vision:</w:t>
      </w:r>
      <w:r w:rsidRPr="00DC5185">
        <w:rPr>
          <w:rFonts w:ascii="Times New Roman" w:eastAsia="Times New Roman" w:hAnsi="Times New Roman" w:cs="Times New Roman"/>
          <w:kern w:val="0"/>
          <w:sz w:val="24"/>
          <w:szCs w:val="24"/>
          <w:lang w:eastAsia="en-IN"/>
          <w14:ligatures w14:val="none"/>
        </w:rPr>
        <w:t xml:space="preserve"> Emphasize Paperless, Presenceless, and Cashless principles for Disha.</w:t>
      </w:r>
    </w:p>
    <w:p w14:paraId="068EDFA3" w14:textId="439FB55C" w:rsidR="006D70D5" w:rsidRPr="00DC5185" w:rsidRDefault="006D70D5" w:rsidP="00DC5185">
      <w:pPr>
        <w:pStyle w:val="ListParagraph"/>
        <w:numPr>
          <w:ilvl w:val="0"/>
          <w:numId w:val="26"/>
        </w:numPr>
        <w:spacing w:line="360" w:lineRule="auto"/>
        <w:jc w:val="both"/>
        <w:rPr>
          <w:rFonts w:ascii="Times New Roman" w:eastAsia="Times New Roman" w:hAnsi="Times New Roman" w:cs="Times New Roman"/>
          <w:kern w:val="0"/>
          <w:sz w:val="24"/>
          <w:szCs w:val="24"/>
          <w:lang w:eastAsia="en-IN"/>
          <w14:ligatures w14:val="none"/>
        </w:rPr>
      </w:pPr>
      <w:r w:rsidRPr="00DC5185">
        <w:rPr>
          <w:rFonts w:ascii="Times New Roman" w:eastAsia="Times New Roman" w:hAnsi="Times New Roman" w:cs="Times New Roman"/>
          <w:b/>
          <w:bCs/>
          <w:kern w:val="0"/>
          <w:sz w:val="24"/>
          <w:szCs w:val="24"/>
          <w:lang w:eastAsia="en-IN"/>
          <w14:ligatures w14:val="none"/>
        </w:rPr>
        <w:t xml:space="preserve">Focus on specific </w:t>
      </w:r>
      <w:r w:rsidR="00DC5185">
        <w:rPr>
          <w:rFonts w:ascii="Times New Roman" w:eastAsia="Times New Roman" w:hAnsi="Times New Roman" w:cs="Times New Roman"/>
          <w:b/>
          <w:bCs/>
          <w:kern w:val="0"/>
          <w:sz w:val="24"/>
          <w:szCs w:val="24"/>
          <w:lang w:eastAsia="en-IN"/>
          <w14:ligatures w14:val="none"/>
        </w:rPr>
        <w:t>borrower</w:t>
      </w:r>
      <w:r w:rsidRPr="00DC5185">
        <w:rPr>
          <w:rFonts w:ascii="Times New Roman" w:eastAsia="Times New Roman" w:hAnsi="Times New Roman" w:cs="Times New Roman"/>
          <w:b/>
          <w:bCs/>
          <w:kern w:val="0"/>
          <w:sz w:val="24"/>
          <w:szCs w:val="24"/>
          <w:lang w:eastAsia="en-IN"/>
          <w14:ligatures w14:val="none"/>
        </w:rPr>
        <w:t xml:space="preserve"> segments:</w:t>
      </w:r>
      <w:r w:rsidRPr="00DC5185">
        <w:rPr>
          <w:rFonts w:ascii="Times New Roman" w:eastAsia="Times New Roman" w:hAnsi="Times New Roman" w:cs="Times New Roman"/>
          <w:kern w:val="0"/>
          <w:sz w:val="24"/>
          <w:szCs w:val="24"/>
          <w:lang w:eastAsia="en-IN"/>
          <w14:ligatures w14:val="none"/>
        </w:rPr>
        <w:t xml:space="preserve"> Prioritize borrowers already paying EMI digitally, and encourage infrequent and hesitant borrowers.</w:t>
      </w:r>
    </w:p>
    <w:p w14:paraId="21BBE2B6" w14:textId="2D75F106" w:rsidR="006D70D5" w:rsidRPr="00DC5185" w:rsidRDefault="006D70D5" w:rsidP="00DC5185">
      <w:pPr>
        <w:pStyle w:val="ListParagraph"/>
        <w:numPr>
          <w:ilvl w:val="0"/>
          <w:numId w:val="26"/>
        </w:numPr>
        <w:spacing w:line="360" w:lineRule="auto"/>
        <w:jc w:val="both"/>
        <w:rPr>
          <w:rFonts w:ascii="Times New Roman" w:eastAsia="Times New Roman" w:hAnsi="Times New Roman" w:cs="Times New Roman"/>
          <w:kern w:val="0"/>
          <w:sz w:val="24"/>
          <w:szCs w:val="24"/>
          <w:lang w:eastAsia="en-IN"/>
          <w14:ligatures w14:val="none"/>
        </w:rPr>
      </w:pPr>
      <w:r w:rsidRPr="00DC5185">
        <w:rPr>
          <w:rFonts w:ascii="Times New Roman" w:eastAsia="Times New Roman" w:hAnsi="Times New Roman" w:cs="Times New Roman"/>
          <w:b/>
          <w:bCs/>
          <w:kern w:val="0"/>
          <w:sz w:val="24"/>
          <w:szCs w:val="24"/>
          <w:lang w:eastAsia="en-IN"/>
          <w14:ligatures w14:val="none"/>
        </w:rPr>
        <w:t>Enhance financial literacy</w:t>
      </w:r>
      <w:r w:rsidR="0014097E" w:rsidRPr="00DC5185">
        <w:rPr>
          <w:rFonts w:ascii="Times New Roman" w:eastAsia="Times New Roman" w:hAnsi="Times New Roman" w:cs="Times New Roman"/>
          <w:b/>
          <w:bCs/>
          <w:kern w:val="0"/>
          <w:sz w:val="24"/>
          <w:szCs w:val="24"/>
          <w:lang w:eastAsia="en-IN"/>
          <w14:ligatures w14:val="none"/>
        </w:rPr>
        <w:t>:</w:t>
      </w:r>
      <w:r w:rsidR="0014097E" w:rsidRPr="00DC5185">
        <w:rPr>
          <w:rFonts w:ascii="Times New Roman" w:eastAsia="Times New Roman" w:hAnsi="Times New Roman" w:cs="Times New Roman"/>
          <w:kern w:val="0"/>
          <w:sz w:val="24"/>
          <w:szCs w:val="24"/>
          <w:lang w:eastAsia="en-IN"/>
          <w14:ligatures w14:val="none"/>
        </w:rPr>
        <w:t xml:space="preserve"> Conduct financial literacy campaigns through CSR funds</w:t>
      </w:r>
      <w:r w:rsidR="00DC5185" w:rsidRPr="00DC5185">
        <w:rPr>
          <w:rFonts w:ascii="Times New Roman" w:eastAsia="Times New Roman" w:hAnsi="Times New Roman" w:cs="Times New Roman"/>
          <w:kern w:val="0"/>
          <w:sz w:val="24"/>
          <w:szCs w:val="24"/>
          <w:lang w:eastAsia="en-IN"/>
          <w14:ligatures w14:val="none"/>
        </w:rPr>
        <w:t>.</w:t>
      </w:r>
    </w:p>
    <w:p w14:paraId="525B13BF" w14:textId="56626F5A" w:rsidR="00DC5185" w:rsidRDefault="00DC5185" w:rsidP="00DC5185">
      <w:pPr>
        <w:pStyle w:val="ListParagraph"/>
        <w:numPr>
          <w:ilvl w:val="0"/>
          <w:numId w:val="26"/>
        </w:numPr>
        <w:spacing w:line="360" w:lineRule="auto"/>
        <w:jc w:val="both"/>
        <w:rPr>
          <w:rFonts w:ascii="Times New Roman" w:eastAsia="Times New Roman" w:hAnsi="Times New Roman" w:cs="Times New Roman"/>
          <w:kern w:val="0"/>
          <w:sz w:val="24"/>
          <w:szCs w:val="24"/>
          <w:lang w:eastAsia="en-IN"/>
          <w14:ligatures w14:val="none"/>
        </w:rPr>
      </w:pPr>
      <w:r w:rsidRPr="00DC5185">
        <w:rPr>
          <w:rFonts w:ascii="Times New Roman" w:eastAsia="Times New Roman" w:hAnsi="Times New Roman" w:cs="Times New Roman"/>
          <w:kern w:val="0"/>
          <w:sz w:val="24"/>
          <w:szCs w:val="24"/>
          <w:lang w:eastAsia="en-IN"/>
          <w14:ligatures w14:val="none"/>
        </w:rPr>
        <w:t xml:space="preserve">Look at other digital payment options, such as (Unstructured Supplementary Service Data) USSD-based systems, which may not require internet access. </w:t>
      </w:r>
    </w:p>
    <w:p w14:paraId="40BB46EE" w14:textId="2A11F32E" w:rsidR="00DC5185" w:rsidRDefault="00DC5185" w:rsidP="00DC5185">
      <w:pPr>
        <w:pStyle w:val="ListParagraph"/>
        <w:numPr>
          <w:ilvl w:val="0"/>
          <w:numId w:val="26"/>
        </w:numPr>
        <w:spacing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Review physical visits for initial support.</w:t>
      </w:r>
    </w:p>
    <w:p w14:paraId="3080CEEB" w14:textId="221736C1" w:rsidR="00DC5185" w:rsidRPr="00DC5185" w:rsidRDefault="00DC5185" w:rsidP="00DC5185">
      <w:pPr>
        <w:pStyle w:val="ListParagraph"/>
        <w:numPr>
          <w:ilvl w:val="0"/>
          <w:numId w:val="26"/>
        </w:numPr>
        <w:spacing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Support and troubleshooting for Field Officers: Train field officers to address </w:t>
      </w:r>
      <w:proofErr w:type="gramStart"/>
      <w:r>
        <w:rPr>
          <w:rFonts w:ascii="Times New Roman" w:eastAsia="Times New Roman" w:hAnsi="Times New Roman" w:cs="Times New Roman"/>
          <w:kern w:val="0"/>
          <w:sz w:val="24"/>
          <w:szCs w:val="24"/>
          <w:lang w:eastAsia="en-IN"/>
          <w14:ligatures w14:val="none"/>
        </w:rPr>
        <w:t>borrowers</w:t>
      </w:r>
      <w:proofErr w:type="gramEnd"/>
      <w:r>
        <w:rPr>
          <w:rFonts w:ascii="Times New Roman" w:eastAsia="Times New Roman" w:hAnsi="Times New Roman" w:cs="Times New Roman"/>
          <w:kern w:val="0"/>
          <w:sz w:val="24"/>
          <w:szCs w:val="24"/>
          <w:lang w:eastAsia="en-IN"/>
          <w14:ligatures w14:val="none"/>
        </w:rPr>
        <w:t xml:space="preserve"> difficulties while paying EMI digitally.</w:t>
      </w:r>
    </w:p>
    <w:p w14:paraId="0D90D04C" w14:textId="77777777" w:rsidR="008F6EC1" w:rsidRPr="008F6EC1" w:rsidRDefault="008F6EC1" w:rsidP="00E438B4">
      <w:pPr>
        <w:spacing w:after="0" w:line="240" w:lineRule="auto"/>
        <w:jc w:val="both"/>
        <w:rPr>
          <w:rFonts w:ascii="Times New Roman" w:eastAsia="Times New Roman" w:hAnsi="Times New Roman" w:cs="Times New Roman"/>
          <w:kern w:val="0"/>
          <w:sz w:val="24"/>
          <w:szCs w:val="24"/>
          <w:lang w:eastAsia="en-IN"/>
          <w14:ligatures w14:val="none"/>
        </w:rPr>
      </w:pPr>
    </w:p>
    <w:p w14:paraId="341773F5" w14:textId="495B733C" w:rsidR="00BF437A" w:rsidRPr="00E438B4" w:rsidRDefault="00BF437A" w:rsidP="00E438B4">
      <w:pPr>
        <w:jc w:val="both"/>
        <w:rPr>
          <w:rFonts w:ascii="Times New Roman" w:eastAsia="Times New Roman" w:hAnsi="Times New Roman" w:cs="Times New Roman"/>
          <w:kern w:val="0"/>
          <w:sz w:val="24"/>
          <w:szCs w:val="24"/>
          <w:lang w:eastAsia="en-IN"/>
          <w14:ligatures w14:val="none"/>
        </w:rPr>
      </w:pPr>
    </w:p>
    <w:p w14:paraId="6273578C" w14:textId="4FE70AB3" w:rsidR="00D45057" w:rsidRDefault="007C0471" w:rsidP="007651F7">
      <w:pPr>
        <w:pStyle w:val="Heading1"/>
        <w:rPr>
          <w:lang w:eastAsia="en-IN"/>
        </w:rPr>
      </w:pPr>
      <w:bookmarkStart w:id="88" w:name="_Toc172478716"/>
      <w:r w:rsidRPr="007C0471">
        <w:rPr>
          <w:lang w:eastAsia="en-IN"/>
        </w:rPr>
        <w:t>Annexure</w:t>
      </w:r>
      <w:bookmarkEnd w:id="88"/>
    </w:p>
    <w:p w14:paraId="2FDC1C15" w14:textId="77777777" w:rsidR="007651F7" w:rsidRDefault="007651F7" w:rsidP="007651F7">
      <w:pPr>
        <w:rPr>
          <w:lang w:eastAsia="en-IN"/>
        </w:rPr>
      </w:pPr>
    </w:p>
    <w:p w14:paraId="09D12D39" w14:textId="67897C8E" w:rsidR="007651F7" w:rsidRPr="007651F7" w:rsidRDefault="007651F7" w:rsidP="007651F7">
      <w:pPr>
        <w:pStyle w:val="Heading2"/>
      </w:pPr>
      <w:bookmarkStart w:id="89" w:name="_Toc172478717"/>
      <w:r>
        <w:t>Annexure 1: Key Informative Interview Transcription</w:t>
      </w:r>
      <w:bookmarkEnd w:id="89"/>
    </w:p>
    <w:p w14:paraId="7E4273DA" w14:textId="77777777" w:rsidR="00D45057" w:rsidRPr="00E438B4" w:rsidRDefault="00D45057" w:rsidP="00E438B4">
      <w:pPr>
        <w:jc w:val="both"/>
        <w:rPr>
          <w:rFonts w:ascii="Times New Roman" w:eastAsia="Times New Roman" w:hAnsi="Times New Roman" w:cs="Times New Roman"/>
          <w:kern w:val="0"/>
          <w:sz w:val="24"/>
          <w:szCs w:val="24"/>
          <w:lang w:eastAsia="en-IN"/>
          <w14:ligatures w14:val="none"/>
        </w:rPr>
      </w:pPr>
    </w:p>
    <w:p w14:paraId="7C3AC024" w14:textId="77777777" w:rsidR="007651F7" w:rsidRPr="005921DD" w:rsidRDefault="007651F7" w:rsidP="005921DD">
      <w:pPr>
        <w:spacing w:line="360" w:lineRule="auto"/>
        <w:jc w:val="center"/>
        <w:rPr>
          <w:rFonts w:ascii="Times New Roman" w:hAnsi="Times New Roman" w:cs="Times New Roman"/>
          <w:b/>
          <w:bCs/>
          <w:sz w:val="24"/>
          <w:szCs w:val="24"/>
        </w:rPr>
      </w:pPr>
      <w:r w:rsidRPr="005921DD">
        <w:rPr>
          <w:rFonts w:ascii="Times New Roman" w:hAnsi="Times New Roman" w:cs="Times New Roman"/>
          <w:b/>
          <w:bCs/>
          <w:sz w:val="24"/>
          <w:szCs w:val="24"/>
        </w:rPr>
        <w:t>KII of Salman, Branch Manager of Chutmalpur</w:t>
      </w:r>
    </w:p>
    <w:p w14:paraId="74EA20C8" w14:textId="0C160F30" w:rsidR="007651F7" w:rsidRPr="007D287D" w:rsidRDefault="007D287D" w:rsidP="005921DD">
      <w:pPr>
        <w:spacing w:line="360" w:lineRule="auto"/>
        <w:jc w:val="both"/>
        <w:rPr>
          <w:rFonts w:ascii="Times New Roman" w:hAnsi="Times New Roman" w:cs="Times New Roman"/>
          <w:sz w:val="24"/>
          <w:szCs w:val="24"/>
        </w:rPr>
      </w:pPr>
      <w:r>
        <w:rPr>
          <w:rFonts w:ascii="Times New Roman" w:hAnsi="Times New Roman" w:cs="Times New Roman"/>
          <w:sz w:val="24"/>
          <w:szCs w:val="24"/>
        </w:rPr>
        <w:t>Q</w:t>
      </w:r>
      <w:r w:rsidR="007651F7" w:rsidRPr="007D287D">
        <w:rPr>
          <w:rFonts w:ascii="Times New Roman" w:hAnsi="Times New Roman" w:cs="Times New Roman"/>
          <w:sz w:val="24"/>
          <w:szCs w:val="24"/>
        </w:rPr>
        <w:t xml:space="preserve">1. </w:t>
      </w:r>
      <w:r>
        <w:rPr>
          <w:rFonts w:ascii="Times New Roman" w:hAnsi="Times New Roman" w:cs="Times New Roman"/>
          <w:sz w:val="24"/>
          <w:szCs w:val="24"/>
        </w:rPr>
        <w:tab/>
      </w:r>
      <w:r w:rsidR="007651F7" w:rsidRPr="007D287D">
        <w:rPr>
          <w:rFonts w:ascii="Times New Roman" w:hAnsi="Times New Roman" w:cs="Times New Roman"/>
          <w:sz w:val="24"/>
          <w:szCs w:val="24"/>
        </w:rPr>
        <w:t xml:space="preserve">What </w:t>
      </w:r>
      <w:proofErr w:type="gramStart"/>
      <w:r w:rsidR="007651F7" w:rsidRPr="007D287D">
        <w:rPr>
          <w:rFonts w:ascii="Times New Roman" w:hAnsi="Times New Roman" w:cs="Times New Roman"/>
          <w:sz w:val="24"/>
          <w:szCs w:val="24"/>
        </w:rPr>
        <w:t>are</w:t>
      </w:r>
      <w:proofErr w:type="gramEnd"/>
      <w:r w:rsidR="007651F7" w:rsidRPr="007D287D">
        <w:rPr>
          <w:rFonts w:ascii="Times New Roman" w:hAnsi="Times New Roman" w:cs="Times New Roman"/>
          <w:sz w:val="24"/>
          <w:szCs w:val="24"/>
        </w:rPr>
        <w:t xml:space="preserve"> the major source of income?</w:t>
      </w:r>
    </w:p>
    <w:p w14:paraId="54F894A9" w14:textId="455158E3" w:rsidR="007651F7" w:rsidRPr="005921DD" w:rsidRDefault="007651F7" w:rsidP="005921DD">
      <w:pPr>
        <w:spacing w:line="360" w:lineRule="auto"/>
        <w:jc w:val="both"/>
        <w:rPr>
          <w:rFonts w:ascii="Times New Roman" w:hAnsi="Times New Roman" w:cs="Times New Roman"/>
          <w:sz w:val="24"/>
          <w:szCs w:val="24"/>
        </w:rPr>
      </w:pPr>
      <w:r w:rsidRPr="005921DD">
        <w:rPr>
          <w:rFonts w:ascii="Times New Roman" w:hAnsi="Times New Roman" w:cs="Times New Roman"/>
          <w:sz w:val="24"/>
          <w:szCs w:val="24"/>
        </w:rPr>
        <w:t xml:space="preserve">Ans: </w:t>
      </w:r>
      <w:r w:rsidR="007D287D">
        <w:rPr>
          <w:rFonts w:ascii="Times New Roman" w:hAnsi="Times New Roman" w:cs="Times New Roman"/>
          <w:sz w:val="24"/>
          <w:szCs w:val="24"/>
        </w:rPr>
        <w:tab/>
      </w:r>
      <w:r w:rsidRPr="005921DD">
        <w:rPr>
          <w:rFonts w:ascii="Times New Roman" w:hAnsi="Times New Roman" w:cs="Times New Roman"/>
          <w:sz w:val="24"/>
          <w:szCs w:val="24"/>
        </w:rPr>
        <w:t>Labour, Farming and animal husbandry are the major sources of income.</w:t>
      </w:r>
    </w:p>
    <w:p w14:paraId="5F6C08E9" w14:textId="77777777" w:rsidR="007651F7" w:rsidRPr="005921DD" w:rsidRDefault="007651F7" w:rsidP="005921DD">
      <w:pPr>
        <w:spacing w:line="360" w:lineRule="auto"/>
        <w:jc w:val="both"/>
        <w:rPr>
          <w:rFonts w:ascii="Times New Roman" w:hAnsi="Times New Roman" w:cs="Times New Roman"/>
          <w:sz w:val="24"/>
          <w:szCs w:val="24"/>
        </w:rPr>
      </w:pPr>
    </w:p>
    <w:p w14:paraId="4E9EB39A" w14:textId="5CCBDBFF" w:rsidR="007651F7" w:rsidRPr="007D287D" w:rsidRDefault="007D287D" w:rsidP="005921DD">
      <w:pPr>
        <w:spacing w:line="360" w:lineRule="auto"/>
        <w:jc w:val="both"/>
        <w:rPr>
          <w:rFonts w:ascii="Times New Roman" w:hAnsi="Times New Roman" w:cs="Times New Roman"/>
          <w:sz w:val="24"/>
          <w:szCs w:val="24"/>
        </w:rPr>
      </w:pPr>
      <w:r>
        <w:rPr>
          <w:rFonts w:ascii="Times New Roman" w:hAnsi="Times New Roman" w:cs="Times New Roman"/>
          <w:sz w:val="24"/>
          <w:szCs w:val="24"/>
        </w:rPr>
        <w:t>Q</w:t>
      </w:r>
      <w:r w:rsidR="007651F7" w:rsidRPr="007D287D">
        <w:rPr>
          <w:rFonts w:ascii="Times New Roman" w:hAnsi="Times New Roman" w:cs="Times New Roman"/>
          <w:sz w:val="24"/>
          <w:szCs w:val="24"/>
        </w:rPr>
        <w:t xml:space="preserve">2. </w:t>
      </w:r>
      <w:r>
        <w:rPr>
          <w:rFonts w:ascii="Times New Roman" w:hAnsi="Times New Roman" w:cs="Times New Roman"/>
          <w:sz w:val="24"/>
          <w:szCs w:val="24"/>
        </w:rPr>
        <w:tab/>
      </w:r>
      <w:r w:rsidR="007651F7" w:rsidRPr="007D287D">
        <w:rPr>
          <w:rFonts w:ascii="Times New Roman" w:hAnsi="Times New Roman" w:cs="Times New Roman"/>
          <w:sz w:val="24"/>
          <w:szCs w:val="24"/>
        </w:rPr>
        <w:t>What are the financial services here in this region?</w:t>
      </w:r>
    </w:p>
    <w:p w14:paraId="395CF66F" w14:textId="13C3B62F" w:rsidR="007651F7" w:rsidRPr="005921DD" w:rsidRDefault="007651F7" w:rsidP="005921DD">
      <w:pPr>
        <w:spacing w:line="360" w:lineRule="auto"/>
        <w:jc w:val="both"/>
        <w:rPr>
          <w:rFonts w:ascii="Times New Roman" w:hAnsi="Times New Roman" w:cs="Times New Roman"/>
          <w:sz w:val="24"/>
          <w:szCs w:val="24"/>
        </w:rPr>
      </w:pPr>
      <w:r w:rsidRPr="005921DD">
        <w:rPr>
          <w:rFonts w:ascii="Times New Roman" w:hAnsi="Times New Roman" w:cs="Times New Roman"/>
          <w:sz w:val="24"/>
          <w:szCs w:val="24"/>
        </w:rPr>
        <w:t xml:space="preserve">Ans: </w:t>
      </w:r>
      <w:r w:rsidR="007D287D">
        <w:rPr>
          <w:rFonts w:ascii="Times New Roman" w:hAnsi="Times New Roman" w:cs="Times New Roman"/>
          <w:sz w:val="24"/>
          <w:szCs w:val="24"/>
        </w:rPr>
        <w:tab/>
      </w:r>
      <w:r w:rsidRPr="005921DD">
        <w:rPr>
          <w:rFonts w:ascii="Times New Roman" w:hAnsi="Times New Roman" w:cs="Times New Roman"/>
          <w:sz w:val="24"/>
          <w:szCs w:val="24"/>
        </w:rPr>
        <w:t>NBFCs and Banking services (savings account)</w:t>
      </w:r>
    </w:p>
    <w:p w14:paraId="3E66D1D9" w14:textId="77777777" w:rsidR="007651F7" w:rsidRPr="005921DD" w:rsidRDefault="007651F7" w:rsidP="005921DD">
      <w:pPr>
        <w:spacing w:line="360" w:lineRule="auto"/>
        <w:jc w:val="both"/>
        <w:rPr>
          <w:rFonts w:ascii="Times New Roman" w:hAnsi="Times New Roman" w:cs="Times New Roman"/>
          <w:sz w:val="24"/>
          <w:szCs w:val="24"/>
        </w:rPr>
      </w:pPr>
    </w:p>
    <w:p w14:paraId="098D3D4A" w14:textId="20B0360B" w:rsidR="007651F7" w:rsidRPr="007D287D" w:rsidRDefault="00861B84" w:rsidP="005921DD">
      <w:pPr>
        <w:spacing w:line="360" w:lineRule="auto"/>
        <w:jc w:val="both"/>
        <w:rPr>
          <w:rFonts w:ascii="Times New Roman" w:hAnsi="Times New Roman" w:cs="Times New Roman"/>
          <w:sz w:val="24"/>
          <w:szCs w:val="24"/>
        </w:rPr>
      </w:pPr>
      <w:r>
        <w:rPr>
          <w:rFonts w:ascii="Times New Roman" w:hAnsi="Times New Roman" w:cs="Times New Roman"/>
          <w:sz w:val="24"/>
          <w:szCs w:val="24"/>
        </w:rPr>
        <w:t>Q</w:t>
      </w:r>
      <w:r w:rsidR="007651F7" w:rsidRPr="007D287D">
        <w:rPr>
          <w:rFonts w:ascii="Times New Roman" w:hAnsi="Times New Roman" w:cs="Times New Roman"/>
          <w:sz w:val="24"/>
          <w:szCs w:val="24"/>
        </w:rPr>
        <w:t xml:space="preserve">3. </w:t>
      </w:r>
      <w:r w:rsidR="007D287D">
        <w:rPr>
          <w:rFonts w:ascii="Times New Roman" w:hAnsi="Times New Roman" w:cs="Times New Roman"/>
          <w:sz w:val="24"/>
          <w:szCs w:val="24"/>
        </w:rPr>
        <w:tab/>
      </w:r>
      <w:r w:rsidR="007651F7" w:rsidRPr="007D287D">
        <w:rPr>
          <w:rFonts w:ascii="Times New Roman" w:hAnsi="Times New Roman" w:cs="Times New Roman"/>
          <w:sz w:val="24"/>
          <w:szCs w:val="24"/>
        </w:rPr>
        <w:t>What are the main challenges people face when using digital payments?</w:t>
      </w:r>
    </w:p>
    <w:p w14:paraId="0A74EFFE" w14:textId="2A872A89" w:rsidR="007651F7" w:rsidRPr="005921DD" w:rsidRDefault="007651F7" w:rsidP="007D287D">
      <w:pPr>
        <w:spacing w:line="360" w:lineRule="auto"/>
        <w:ind w:left="720" w:hanging="720"/>
        <w:rPr>
          <w:rFonts w:ascii="Times New Roman" w:hAnsi="Times New Roman" w:cs="Times New Roman"/>
          <w:sz w:val="24"/>
          <w:szCs w:val="24"/>
        </w:rPr>
      </w:pPr>
      <w:r w:rsidRPr="005921DD">
        <w:rPr>
          <w:rFonts w:ascii="Times New Roman" w:hAnsi="Times New Roman" w:cs="Times New Roman"/>
          <w:sz w:val="24"/>
          <w:szCs w:val="24"/>
        </w:rPr>
        <w:lastRenderedPageBreak/>
        <w:t xml:space="preserve">Ans: </w:t>
      </w:r>
      <w:r w:rsidR="007D287D">
        <w:rPr>
          <w:rFonts w:ascii="Times New Roman" w:hAnsi="Times New Roman" w:cs="Times New Roman"/>
          <w:sz w:val="24"/>
          <w:szCs w:val="24"/>
        </w:rPr>
        <w:tab/>
      </w:r>
      <w:r w:rsidRPr="005921DD">
        <w:rPr>
          <w:rFonts w:ascii="Times New Roman" w:hAnsi="Times New Roman" w:cs="Times New Roman"/>
          <w:sz w:val="24"/>
          <w:szCs w:val="24"/>
        </w:rPr>
        <w:t>People are not financial literate; they have trust issues such as sending the amount to a wrong person etc. They trust more in paying cash to field officers rather than paying through online. Some of the people here doesn’t have smartphones as well.</w:t>
      </w:r>
    </w:p>
    <w:p w14:paraId="432787EA" w14:textId="77777777" w:rsidR="007651F7" w:rsidRPr="005921DD" w:rsidRDefault="007651F7" w:rsidP="005921DD">
      <w:pPr>
        <w:spacing w:line="360" w:lineRule="auto"/>
        <w:jc w:val="both"/>
        <w:rPr>
          <w:rFonts w:ascii="Times New Roman" w:hAnsi="Times New Roman" w:cs="Times New Roman"/>
          <w:sz w:val="24"/>
          <w:szCs w:val="24"/>
        </w:rPr>
      </w:pPr>
    </w:p>
    <w:p w14:paraId="5E95EF07" w14:textId="1E77966C" w:rsidR="007651F7" w:rsidRPr="007D287D" w:rsidRDefault="007D287D" w:rsidP="005921DD">
      <w:pPr>
        <w:spacing w:line="360" w:lineRule="auto"/>
        <w:jc w:val="both"/>
        <w:rPr>
          <w:rFonts w:ascii="Times New Roman" w:hAnsi="Times New Roman" w:cs="Times New Roman"/>
          <w:sz w:val="24"/>
          <w:szCs w:val="24"/>
        </w:rPr>
      </w:pPr>
      <w:r>
        <w:rPr>
          <w:rFonts w:ascii="Times New Roman" w:hAnsi="Times New Roman" w:cs="Times New Roman"/>
          <w:sz w:val="24"/>
          <w:szCs w:val="24"/>
        </w:rPr>
        <w:t>Q</w:t>
      </w:r>
      <w:r w:rsidR="007651F7" w:rsidRPr="007D287D">
        <w:rPr>
          <w:rFonts w:ascii="Times New Roman" w:hAnsi="Times New Roman" w:cs="Times New Roman"/>
          <w:sz w:val="24"/>
          <w:szCs w:val="24"/>
        </w:rPr>
        <w:t xml:space="preserve">4. </w:t>
      </w:r>
      <w:r>
        <w:rPr>
          <w:rFonts w:ascii="Times New Roman" w:hAnsi="Times New Roman" w:cs="Times New Roman"/>
          <w:sz w:val="24"/>
          <w:szCs w:val="24"/>
        </w:rPr>
        <w:tab/>
      </w:r>
      <w:r w:rsidR="007651F7" w:rsidRPr="007D287D">
        <w:rPr>
          <w:rFonts w:ascii="Times New Roman" w:hAnsi="Times New Roman" w:cs="Times New Roman"/>
          <w:sz w:val="24"/>
          <w:szCs w:val="24"/>
        </w:rPr>
        <w:t>How do you deal with the OD cases?</w:t>
      </w:r>
    </w:p>
    <w:p w14:paraId="38FFC346" w14:textId="6CD2801A" w:rsidR="007651F7" w:rsidRPr="005921DD" w:rsidRDefault="007651F7" w:rsidP="007D287D">
      <w:pPr>
        <w:spacing w:line="360" w:lineRule="auto"/>
        <w:ind w:left="720" w:hanging="720"/>
        <w:rPr>
          <w:rFonts w:ascii="Times New Roman" w:hAnsi="Times New Roman" w:cs="Times New Roman"/>
          <w:sz w:val="24"/>
          <w:szCs w:val="24"/>
        </w:rPr>
      </w:pPr>
      <w:r w:rsidRPr="005921DD">
        <w:rPr>
          <w:rFonts w:ascii="Times New Roman" w:hAnsi="Times New Roman" w:cs="Times New Roman"/>
          <w:sz w:val="24"/>
          <w:szCs w:val="24"/>
        </w:rPr>
        <w:t xml:space="preserve">Ans: </w:t>
      </w:r>
      <w:r w:rsidR="007D287D">
        <w:rPr>
          <w:rFonts w:ascii="Times New Roman" w:hAnsi="Times New Roman" w:cs="Times New Roman"/>
          <w:sz w:val="24"/>
          <w:szCs w:val="24"/>
        </w:rPr>
        <w:tab/>
      </w:r>
      <w:r w:rsidRPr="005921DD">
        <w:rPr>
          <w:rFonts w:ascii="Times New Roman" w:hAnsi="Times New Roman" w:cs="Times New Roman"/>
          <w:sz w:val="24"/>
          <w:szCs w:val="24"/>
        </w:rPr>
        <w:t xml:space="preserve">The Field Officers would try to understand the reasons, and try to convince and take confidence from them to pay EMI as soon as possible. The Field Officer and Branch Manager keep in touch with the borrower who ever has defaulted or </w:t>
      </w:r>
      <w:proofErr w:type="spellStart"/>
      <w:r w:rsidRPr="005921DD">
        <w:rPr>
          <w:rFonts w:ascii="Times New Roman" w:hAnsi="Times New Roman" w:cs="Times New Roman"/>
          <w:sz w:val="24"/>
          <w:szCs w:val="24"/>
        </w:rPr>
        <w:t>delyed</w:t>
      </w:r>
      <w:proofErr w:type="spellEnd"/>
      <w:r w:rsidRPr="005921DD">
        <w:rPr>
          <w:rFonts w:ascii="Times New Roman" w:hAnsi="Times New Roman" w:cs="Times New Roman"/>
          <w:sz w:val="24"/>
          <w:szCs w:val="24"/>
        </w:rPr>
        <w:t xml:space="preserve"> the payment.</w:t>
      </w:r>
    </w:p>
    <w:p w14:paraId="46F32534" w14:textId="77777777" w:rsidR="007651F7" w:rsidRPr="005921DD" w:rsidRDefault="007651F7" w:rsidP="005921DD">
      <w:pPr>
        <w:spacing w:line="360" w:lineRule="auto"/>
        <w:jc w:val="both"/>
        <w:rPr>
          <w:rFonts w:ascii="Times New Roman" w:hAnsi="Times New Roman" w:cs="Times New Roman"/>
          <w:sz w:val="24"/>
          <w:szCs w:val="24"/>
        </w:rPr>
      </w:pPr>
    </w:p>
    <w:p w14:paraId="40AB1C49" w14:textId="77777777" w:rsidR="007021ED" w:rsidRDefault="007021ED" w:rsidP="005921DD">
      <w:pPr>
        <w:spacing w:line="360" w:lineRule="auto"/>
        <w:jc w:val="center"/>
        <w:rPr>
          <w:rFonts w:ascii="Times New Roman" w:hAnsi="Times New Roman" w:cs="Times New Roman"/>
          <w:b/>
          <w:bCs/>
          <w:sz w:val="24"/>
          <w:szCs w:val="24"/>
        </w:rPr>
      </w:pPr>
    </w:p>
    <w:p w14:paraId="77C30479" w14:textId="77777777" w:rsidR="007021ED" w:rsidRDefault="007021ED" w:rsidP="005921DD">
      <w:pPr>
        <w:spacing w:line="360" w:lineRule="auto"/>
        <w:jc w:val="center"/>
        <w:rPr>
          <w:rFonts w:ascii="Times New Roman" w:hAnsi="Times New Roman" w:cs="Times New Roman"/>
          <w:b/>
          <w:bCs/>
          <w:sz w:val="24"/>
          <w:szCs w:val="24"/>
        </w:rPr>
      </w:pPr>
    </w:p>
    <w:p w14:paraId="0F501960" w14:textId="77777777" w:rsidR="007021ED" w:rsidRDefault="007021ED" w:rsidP="005921DD">
      <w:pPr>
        <w:spacing w:line="360" w:lineRule="auto"/>
        <w:jc w:val="center"/>
        <w:rPr>
          <w:rFonts w:ascii="Times New Roman" w:hAnsi="Times New Roman" w:cs="Times New Roman"/>
          <w:b/>
          <w:bCs/>
          <w:sz w:val="24"/>
          <w:szCs w:val="24"/>
        </w:rPr>
      </w:pPr>
    </w:p>
    <w:p w14:paraId="46B3A2B5" w14:textId="77777777" w:rsidR="007021ED" w:rsidRDefault="007021ED" w:rsidP="005921DD">
      <w:pPr>
        <w:spacing w:line="360" w:lineRule="auto"/>
        <w:jc w:val="center"/>
        <w:rPr>
          <w:rFonts w:ascii="Times New Roman" w:hAnsi="Times New Roman" w:cs="Times New Roman"/>
          <w:b/>
          <w:bCs/>
          <w:sz w:val="24"/>
          <w:szCs w:val="24"/>
        </w:rPr>
      </w:pPr>
    </w:p>
    <w:p w14:paraId="659CB2E6" w14:textId="77777777" w:rsidR="007021ED" w:rsidRDefault="007021ED" w:rsidP="005921DD">
      <w:pPr>
        <w:spacing w:line="360" w:lineRule="auto"/>
        <w:jc w:val="center"/>
        <w:rPr>
          <w:rFonts w:ascii="Times New Roman" w:hAnsi="Times New Roman" w:cs="Times New Roman"/>
          <w:b/>
          <w:bCs/>
          <w:sz w:val="24"/>
          <w:szCs w:val="24"/>
        </w:rPr>
      </w:pPr>
    </w:p>
    <w:p w14:paraId="78E70E62" w14:textId="7475C893" w:rsidR="007651F7" w:rsidRPr="005921DD" w:rsidRDefault="007651F7" w:rsidP="005921DD">
      <w:pPr>
        <w:spacing w:line="360" w:lineRule="auto"/>
        <w:jc w:val="center"/>
        <w:rPr>
          <w:rFonts w:ascii="Times New Roman" w:hAnsi="Times New Roman" w:cs="Times New Roman"/>
          <w:b/>
          <w:bCs/>
          <w:sz w:val="24"/>
          <w:szCs w:val="24"/>
        </w:rPr>
      </w:pPr>
      <w:r w:rsidRPr="005921DD">
        <w:rPr>
          <w:rFonts w:ascii="Times New Roman" w:hAnsi="Times New Roman" w:cs="Times New Roman"/>
          <w:b/>
          <w:bCs/>
          <w:sz w:val="24"/>
          <w:szCs w:val="24"/>
        </w:rPr>
        <w:t>KII of Sachin, Area Manager (Sarthava, Nakur, Gangoh)</w:t>
      </w:r>
    </w:p>
    <w:p w14:paraId="531FC547" w14:textId="705176E0" w:rsidR="007651F7" w:rsidRPr="007021ED" w:rsidRDefault="007021ED" w:rsidP="005921DD">
      <w:pPr>
        <w:spacing w:line="360" w:lineRule="auto"/>
        <w:jc w:val="both"/>
        <w:rPr>
          <w:rFonts w:ascii="Times New Roman" w:hAnsi="Times New Roman" w:cs="Times New Roman"/>
          <w:sz w:val="24"/>
          <w:szCs w:val="24"/>
        </w:rPr>
      </w:pPr>
      <w:r>
        <w:rPr>
          <w:rFonts w:ascii="Times New Roman" w:hAnsi="Times New Roman" w:cs="Times New Roman"/>
          <w:sz w:val="24"/>
          <w:szCs w:val="24"/>
        </w:rPr>
        <w:t>Q</w:t>
      </w:r>
      <w:r w:rsidR="007651F7" w:rsidRPr="007021ED">
        <w:rPr>
          <w:rFonts w:ascii="Times New Roman" w:hAnsi="Times New Roman" w:cs="Times New Roman"/>
          <w:sz w:val="24"/>
          <w:szCs w:val="24"/>
        </w:rPr>
        <w:t xml:space="preserve">1. </w:t>
      </w:r>
      <w:r w:rsidR="007D287D">
        <w:rPr>
          <w:rFonts w:ascii="Times New Roman" w:hAnsi="Times New Roman" w:cs="Times New Roman"/>
          <w:sz w:val="24"/>
          <w:szCs w:val="24"/>
        </w:rPr>
        <w:tab/>
      </w:r>
      <w:r w:rsidR="007651F7" w:rsidRPr="007021ED">
        <w:rPr>
          <w:rFonts w:ascii="Times New Roman" w:hAnsi="Times New Roman" w:cs="Times New Roman"/>
          <w:sz w:val="24"/>
          <w:szCs w:val="24"/>
        </w:rPr>
        <w:t>What are the major sources of income</w:t>
      </w:r>
      <w:r w:rsidR="007A424F">
        <w:rPr>
          <w:rFonts w:ascii="Times New Roman" w:hAnsi="Times New Roman" w:cs="Times New Roman"/>
          <w:sz w:val="24"/>
          <w:szCs w:val="24"/>
        </w:rPr>
        <w:t xml:space="preserve">? </w:t>
      </w:r>
    </w:p>
    <w:p w14:paraId="04E0226B" w14:textId="4B722A09" w:rsidR="007651F7" w:rsidRPr="005921DD" w:rsidRDefault="007651F7" w:rsidP="007D287D">
      <w:pPr>
        <w:spacing w:line="360" w:lineRule="auto"/>
        <w:ind w:left="720" w:hanging="720"/>
        <w:jc w:val="both"/>
        <w:rPr>
          <w:rFonts w:ascii="Times New Roman" w:hAnsi="Times New Roman" w:cs="Times New Roman"/>
          <w:sz w:val="24"/>
          <w:szCs w:val="24"/>
        </w:rPr>
      </w:pPr>
      <w:r w:rsidRPr="005921DD">
        <w:rPr>
          <w:rFonts w:ascii="Times New Roman" w:hAnsi="Times New Roman" w:cs="Times New Roman"/>
          <w:sz w:val="24"/>
          <w:szCs w:val="24"/>
        </w:rPr>
        <w:t xml:space="preserve">Ans: </w:t>
      </w:r>
      <w:r w:rsidR="007D287D">
        <w:rPr>
          <w:rFonts w:ascii="Times New Roman" w:hAnsi="Times New Roman" w:cs="Times New Roman"/>
          <w:sz w:val="24"/>
          <w:szCs w:val="24"/>
        </w:rPr>
        <w:tab/>
      </w:r>
      <w:r w:rsidRPr="005921DD">
        <w:rPr>
          <w:rFonts w:ascii="Times New Roman" w:hAnsi="Times New Roman" w:cs="Times New Roman"/>
          <w:sz w:val="24"/>
          <w:szCs w:val="24"/>
        </w:rPr>
        <w:t>Labour, Animal Husbandry, workers, and Farming are the major sources of income here in this place.</w:t>
      </w:r>
    </w:p>
    <w:p w14:paraId="6208D734" w14:textId="0C986634" w:rsidR="007651F7" w:rsidRPr="007021ED" w:rsidRDefault="007021ED" w:rsidP="005921DD">
      <w:pPr>
        <w:spacing w:line="360" w:lineRule="auto"/>
        <w:jc w:val="both"/>
        <w:rPr>
          <w:rFonts w:ascii="Times New Roman" w:hAnsi="Times New Roman" w:cs="Times New Roman"/>
          <w:sz w:val="24"/>
          <w:szCs w:val="24"/>
        </w:rPr>
      </w:pPr>
      <w:r>
        <w:rPr>
          <w:rFonts w:ascii="Times New Roman" w:hAnsi="Times New Roman" w:cs="Times New Roman"/>
          <w:sz w:val="24"/>
          <w:szCs w:val="24"/>
        </w:rPr>
        <w:t>Q</w:t>
      </w:r>
      <w:r w:rsidR="007651F7" w:rsidRPr="007021ED">
        <w:rPr>
          <w:rFonts w:ascii="Times New Roman" w:hAnsi="Times New Roman" w:cs="Times New Roman"/>
          <w:sz w:val="24"/>
          <w:szCs w:val="24"/>
        </w:rPr>
        <w:t xml:space="preserve">2. </w:t>
      </w:r>
      <w:r w:rsidR="007D287D">
        <w:rPr>
          <w:rFonts w:ascii="Times New Roman" w:hAnsi="Times New Roman" w:cs="Times New Roman"/>
          <w:sz w:val="24"/>
          <w:szCs w:val="24"/>
        </w:rPr>
        <w:tab/>
      </w:r>
      <w:r w:rsidR="007651F7" w:rsidRPr="007021ED">
        <w:rPr>
          <w:rFonts w:ascii="Times New Roman" w:hAnsi="Times New Roman" w:cs="Times New Roman"/>
          <w:sz w:val="24"/>
          <w:szCs w:val="24"/>
        </w:rPr>
        <w:t>What types of financial services are available here to the people?</w:t>
      </w:r>
    </w:p>
    <w:p w14:paraId="0834CA4C" w14:textId="664566C8" w:rsidR="007651F7" w:rsidRPr="005921DD" w:rsidRDefault="007651F7" w:rsidP="005921DD">
      <w:pPr>
        <w:spacing w:line="360" w:lineRule="auto"/>
        <w:jc w:val="both"/>
        <w:rPr>
          <w:rFonts w:ascii="Times New Roman" w:hAnsi="Times New Roman" w:cs="Times New Roman"/>
          <w:sz w:val="24"/>
          <w:szCs w:val="24"/>
        </w:rPr>
      </w:pPr>
      <w:r w:rsidRPr="005921DD">
        <w:rPr>
          <w:rFonts w:ascii="Times New Roman" w:hAnsi="Times New Roman" w:cs="Times New Roman"/>
          <w:sz w:val="24"/>
          <w:szCs w:val="24"/>
        </w:rPr>
        <w:t xml:space="preserve">Ans: </w:t>
      </w:r>
      <w:r w:rsidR="007D287D">
        <w:rPr>
          <w:rFonts w:ascii="Times New Roman" w:hAnsi="Times New Roman" w:cs="Times New Roman"/>
          <w:sz w:val="24"/>
          <w:szCs w:val="24"/>
        </w:rPr>
        <w:tab/>
      </w:r>
      <w:r w:rsidRPr="005921DD">
        <w:rPr>
          <w:rFonts w:ascii="Times New Roman" w:hAnsi="Times New Roman" w:cs="Times New Roman"/>
          <w:sz w:val="24"/>
          <w:szCs w:val="24"/>
        </w:rPr>
        <w:t>NBFCs, MFIs, Banking services (savings A/C)</w:t>
      </w:r>
    </w:p>
    <w:p w14:paraId="29197849" w14:textId="7F16CE38" w:rsidR="007651F7" w:rsidRPr="007021ED" w:rsidRDefault="007021ED" w:rsidP="005921DD">
      <w:pPr>
        <w:spacing w:line="360" w:lineRule="auto"/>
        <w:jc w:val="both"/>
        <w:rPr>
          <w:rFonts w:ascii="Times New Roman" w:hAnsi="Times New Roman" w:cs="Times New Roman"/>
          <w:sz w:val="24"/>
          <w:szCs w:val="24"/>
        </w:rPr>
      </w:pPr>
      <w:r>
        <w:rPr>
          <w:rFonts w:ascii="Times New Roman" w:hAnsi="Times New Roman" w:cs="Times New Roman"/>
          <w:sz w:val="24"/>
          <w:szCs w:val="24"/>
        </w:rPr>
        <w:t>Q</w:t>
      </w:r>
      <w:r w:rsidR="007651F7" w:rsidRPr="007021ED">
        <w:rPr>
          <w:rFonts w:ascii="Times New Roman" w:hAnsi="Times New Roman" w:cs="Times New Roman"/>
          <w:sz w:val="24"/>
          <w:szCs w:val="24"/>
        </w:rPr>
        <w:t xml:space="preserve">3. </w:t>
      </w:r>
      <w:r w:rsidR="007D287D">
        <w:rPr>
          <w:rFonts w:ascii="Times New Roman" w:hAnsi="Times New Roman" w:cs="Times New Roman"/>
          <w:sz w:val="24"/>
          <w:szCs w:val="24"/>
        </w:rPr>
        <w:tab/>
      </w:r>
      <w:r w:rsidR="007651F7" w:rsidRPr="007021ED">
        <w:rPr>
          <w:rFonts w:ascii="Times New Roman" w:hAnsi="Times New Roman" w:cs="Times New Roman"/>
          <w:sz w:val="24"/>
          <w:szCs w:val="24"/>
        </w:rPr>
        <w:t>Competitors of Avanti?</w:t>
      </w:r>
    </w:p>
    <w:p w14:paraId="51283EFE" w14:textId="7B1A91F9" w:rsidR="007651F7" w:rsidRPr="005921DD" w:rsidRDefault="007651F7" w:rsidP="005921DD">
      <w:pPr>
        <w:spacing w:line="360" w:lineRule="auto"/>
        <w:jc w:val="both"/>
        <w:rPr>
          <w:rFonts w:ascii="Times New Roman" w:hAnsi="Times New Roman" w:cs="Times New Roman"/>
          <w:sz w:val="24"/>
          <w:szCs w:val="24"/>
        </w:rPr>
      </w:pPr>
      <w:r w:rsidRPr="005921DD">
        <w:rPr>
          <w:rFonts w:ascii="Times New Roman" w:hAnsi="Times New Roman" w:cs="Times New Roman"/>
          <w:sz w:val="24"/>
          <w:szCs w:val="24"/>
        </w:rPr>
        <w:t xml:space="preserve">Ans: </w:t>
      </w:r>
      <w:r w:rsidR="007D287D">
        <w:rPr>
          <w:rFonts w:ascii="Times New Roman" w:hAnsi="Times New Roman" w:cs="Times New Roman"/>
          <w:sz w:val="24"/>
          <w:szCs w:val="24"/>
        </w:rPr>
        <w:tab/>
      </w:r>
      <w:r w:rsidRPr="005921DD">
        <w:rPr>
          <w:rFonts w:ascii="Times New Roman" w:hAnsi="Times New Roman" w:cs="Times New Roman"/>
          <w:sz w:val="24"/>
          <w:szCs w:val="24"/>
        </w:rPr>
        <w:t xml:space="preserve">Janlakshmi, Utkarsh, Ujjivan, RBL, Shivalik bank, Bandhan bank, </w:t>
      </w:r>
    </w:p>
    <w:p w14:paraId="3BF876B7" w14:textId="114282FC" w:rsidR="007651F7" w:rsidRPr="005921DD" w:rsidRDefault="007021ED" w:rsidP="005921DD">
      <w:pPr>
        <w:spacing w:line="360" w:lineRule="auto"/>
        <w:jc w:val="both"/>
        <w:rPr>
          <w:rFonts w:ascii="Times New Roman" w:hAnsi="Times New Roman" w:cs="Times New Roman"/>
          <w:sz w:val="24"/>
          <w:szCs w:val="24"/>
        </w:rPr>
      </w:pPr>
      <w:r>
        <w:rPr>
          <w:rFonts w:ascii="Times New Roman" w:hAnsi="Times New Roman" w:cs="Times New Roman"/>
          <w:sz w:val="24"/>
          <w:szCs w:val="24"/>
        </w:rPr>
        <w:t>Q</w:t>
      </w:r>
      <w:r w:rsidR="007651F7" w:rsidRPr="005921DD">
        <w:rPr>
          <w:rFonts w:ascii="Times New Roman" w:hAnsi="Times New Roman" w:cs="Times New Roman"/>
          <w:sz w:val="24"/>
          <w:szCs w:val="24"/>
        </w:rPr>
        <w:t xml:space="preserve">4. </w:t>
      </w:r>
      <w:r w:rsidR="007D287D">
        <w:rPr>
          <w:rFonts w:ascii="Times New Roman" w:hAnsi="Times New Roman" w:cs="Times New Roman"/>
          <w:sz w:val="24"/>
          <w:szCs w:val="24"/>
        </w:rPr>
        <w:tab/>
      </w:r>
      <w:r w:rsidR="007651F7" w:rsidRPr="005921DD">
        <w:rPr>
          <w:rFonts w:ascii="Times New Roman" w:hAnsi="Times New Roman" w:cs="Times New Roman"/>
          <w:sz w:val="24"/>
          <w:szCs w:val="24"/>
        </w:rPr>
        <w:t>How familiar are villagers with digital payment methods (e.g., mobile wallets, UPI)?</w:t>
      </w:r>
    </w:p>
    <w:p w14:paraId="45EF27B1" w14:textId="67A6549B" w:rsidR="007651F7" w:rsidRDefault="007651F7" w:rsidP="007D287D">
      <w:pPr>
        <w:spacing w:line="360" w:lineRule="auto"/>
        <w:ind w:left="720" w:hanging="720"/>
        <w:jc w:val="both"/>
        <w:rPr>
          <w:rFonts w:ascii="Times New Roman" w:hAnsi="Times New Roman" w:cs="Times New Roman"/>
          <w:sz w:val="24"/>
          <w:szCs w:val="24"/>
        </w:rPr>
      </w:pPr>
      <w:r w:rsidRPr="005921DD">
        <w:rPr>
          <w:rFonts w:ascii="Times New Roman" w:hAnsi="Times New Roman" w:cs="Times New Roman"/>
          <w:sz w:val="24"/>
          <w:szCs w:val="24"/>
        </w:rPr>
        <w:t xml:space="preserve">Ans: </w:t>
      </w:r>
      <w:r w:rsidR="007D287D">
        <w:rPr>
          <w:rFonts w:ascii="Times New Roman" w:hAnsi="Times New Roman" w:cs="Times New Roman"/>
          <w:sz w:val="24"/>
          <w:szCs w:val="24"/>
        </w:rPr>
        <w:tab/>
      </w:r>
      <w:r w:rsidRPr="005921DD">
        <w:rPr>
          <w:rFonts w:ascii="Times New Roman" w:hAnsi="Times New Roman" w:cs="Times New Roman"/>
          <w:sz w:val="24"/>
          <w:szCs w:val="24"/>
        </w:rPr>
        <w:t xml:space="preserve">Majority of the collections are collected in cash. Usage of digital means is comparatively less, its more cash driven society here. The ladies here (borrowers) have keypad phone, and the </w:t>
      </w:r>
      <w:r w:rsidRPr="005921DD">
        <w:rPr>
          <w:rFonts w:ascii="Times New Roman" w:hAnsi="Times New Roman" w:cs="Times New Roman"/>
          <w:sz w:val="24"/>
          <w:szCs w:val="24"/>
        </w:rPr>
        <w:lastRenderedPageBreak/>
        <w:t>spouse works outstation. So is the reason they prefer to pay in cash rather than managing to pay online.</w:t>
      </w:r>
    </w:p>
    <w:p w14:paraId="02D289A5" w14:textId="7308ACE6" w:rsidR="007651F7" w:rsidRPr="007021ED" w:rsidRDefault="007021ED" w:rsidP="005921DD">
      <w:pPr>
        <w:spacing w:line="360" w:lineRule="auto"/>
        <w:jc w:val="both"/>
        <w:rPr>
          <w:rFonts w:ascii="Times New Roman" w:hAnsi="Times New Roman" w:cs="Times New Roman"/>
          <w:sz w:val="24"/>
          <w:szCs w:val="24"/>
        </w:rPr>
      </w:pPr>
      <w:r>
        <w:rPr>
          <w:rFonts w:ascii="Times New Roman" w:hAnsi="Times New Roman" w:cs="Times New Roman"/>
          <w:sz w:val="24"/>
          <w:szCs w:val="24"/>
        </w:rPr>
        <w:t>Q</w:t>
      </w:r>
      <w:r w:rsidR="007651F7" w:rsidRPr="007021ED">
        <w:rPr>
          <w:rFonts w:ascii="Times New Roman" w:hAnsi="Times New Roman" w:cs="Times New Roman"/>
          <w:sz w:val="24"/>
          <w:szCs w:val="24"/>
        </w:rPr>
        <w:t xml:space="preserve">5. </w:t>
      </w:r>
      <w:r w:rsidR="007D287D">
        <w:rPr>
          <w:rFonts w:ascii="Times New Roman" w:hAnsi="Times New Roman" w:cs="Times New Roman"/>
          <w:sz w:val="24"/>
          <w:szCs w:val="24"/>
        </w:rPr>
        <w:tab/>
      </w:r>
      <w:r w:rsidR="007651F7" w:rsidRPr="007021ED">
        <w:rPr>
          <w:rFonts w:ascii="Times New Roman" w:hAnsi="Times New Roman" w:cs="Times New Roman"/>
          <w:sz w:val="24"/>
          <w:szCs w:val="24"/>
        </w:rPr>
        <w:t>What are the main challenges they face when using digital payments?</w:t>
      </w:r>
    </w:p>
    <w:p w14:paraId="61F73856" w14:textId="2EDDF7A8" w:rsidR="007651F7" w:rsidRPr="005921DD" w:rsidRDefault="007651F7" w:rsidP="007D287D">
      <w:pPr>
        <w:spacing w:line="360" w:lineRule="auto"/>
        <w:ind w:left="720" w:hanging="720"/>
        <w:jc w:val="both"/>
        <w:rPr>
          <w:rFonts w:ascii="Times New Roman" w:eastAsia="Times New Roman" w:hAnsi="Times New Roman" w:cs="Times New Roman"/>
          <w:kern w:val="0"/>
          <w:sz w:val="24"/>
          <w:szCs w:val="24"/>
          <w:lang w:eastAsia="en-IN"/>
          <w14:ligatures w14:val="none"/>
        </w:rPr>
      </w:pPr>
      <w:r w:rsidRPr="005921DD">
        <w:rPr>
          <w:rFonts w:ascii="Times New Roman" w:hAnsi="Times New Roman" w:cs="Times New Roman"/>
          <w:sz w:val="24"/>
          <w:szCs w:val="24"/>
        </w:rPr>
        <w:t xml:space="preserve">Ans: </w:t>
      </w:r>
      <w:r w:rsidR="007D287D">
        <w:rPr>
          <w:rFonts w:ascii="Times New Roman" w:hAnsi="Times New Roman" w:cs="Times New Roman"/>
          <w:sz w:val="24"/>
          <w:szCs w:val="24"/>
        </w:rPr>
        <w:tab/>
      </w:r>
      <w:r w:rsidRPr="005921DD">
        <w:rPr>
          <w:rFonts w:ascii="Times New Roman" w:eastAsia="Times New Roman" w:hAnsi="Times New Roman" w:cs="Times New Roman"/>
          <w:kern w:val="0"/>
          <w:sz w:val="24"/>
          <w:szCs w:val="24"/>
          <w:lang w:eastAsia="en-IN"/>
          <w14:ligatures w14:val="none"/>
        </w:rPr>
        <w:t xml:space="preserve">Since the bulk of our borrowers have loans from other NBFCs, most MFIs and other institutions collect EMIs in cash, making it easier for them to repay loans in cash. Going to the bank, depositing money into their savings account, and then making a digital payment would be more work for them. While it does happen occasionally, extremely few borrowers make their payments online. Four out of five borrowers consented when Field Officers urged them to pay their EMI online, while one borrower chose not to pay. The Field Officers could have handled the situation more </w:t>
      </w:r>
      <w:proofErr w:type="spellStart"/>
      <w:r w:rsidRPr="005921DD">
        <w:rPr>
          <w:rFonts w:ascii="Times New Roman" w:eastAsia="Times New Roman" w:hAnsi="Times New Roman" w:cs="Times New Roman"/>
          <w:kern w:val="0"/>
          <w:sz w:val="24"/>
          <w:szCs w:val="24"/>
          <w:lang w:eastAsia="en-IN"/>
          <w14:ligatures w14:val="none"/>
        </w:rPr>
        <w:t>skillfully</w:t>
      </w:r>
      <w:proofErr w:type="spellEnd"/>
      <w:r w:rsidRPr="005921DD">
        <w:rPr>
          <w:rFonts w:ascii="Times New Roman" w:eastAsia="Times New Roman" w:hAnsi="Times New Roman" w:cs="Times New Roman"/>
          <w:kern w:val="0"/>
          <w:sz w:val="24"/>
          <w:szCs w:val="24"/>
          <w:lang w:eastAsia="en-IN"/>
          <w14:ligatures w14:val="none"/>
        </w:rPr>
        <w:t xml:space="preserve"> if the collecting strategy had been cash-based. Although it is a fictional scenario, it captures reality. As a whole, digital awareness is low in this region.</w:t>
      </w:r>
    </w:p>
    <w:p w14:paraId="7DB3E63F" w14:textId="7D4FCAD0" w:rsidR="007651F7" w:rsidRPr="007021ED" w:rsidRDefault="007021ED" w:rsidP="005921DD">
      <w:pPr>
        <w:spacing w:line="360" w:lineRule="auto"/>
        <w:jc w:val="both"/>
        <w:rPr>
          <w:rFonts w:ascii="Times New Roman" w:hAnsi="Times New Roman" w:cs="Times New Roman"/>
          <w:sz w:val="24"/>
          <w:szCs w:val="24"/>
        </w:rPr>
      </w:pPr>
      <w:r>
        <w:rPr>
          <w:rFonts w:ascii="Times New Roman" w:hAnsi="Times New Roman" w:cs="Times New Roman"/>
          <w:sz w:val="24"/>
          <w:szCs w:val="24"/>
        </w:rPr>
        <w:t>Q</w:t>
      </w:r>
      <w:r w:rsidR="007651F7" w:rsidRPr="007021ED">
        <w:rPr>
          <w:rFonts w:ascii="Times New Roman" w:hAnsi="Times New Roman" w:cs="Times New Roman"/>
          <w:sz w:val="24"/>
          <w:szCs w:val="24"/>
        </w:rPr>
        <w:t xml:space="preserve">6. </w:t>
      </w:r>
      <w:r w:rsidR="007D287D">
        <w:rPr>
          <w:rFonts w:ascii="Times New Roman" w:hAnsi="Times New Roman" w:cs="Times New Roman"/>
          <w:sz w:val="24"/>
          <w:szCs w:val="24"/>
        </w:rPr>
        <w:tab/>
      </w:r>
      <w:r w:rsidR="007651F7" w:rsidRPr="007021ED">
        <w:rPr>
          <w:rFonts w:ascii="Times New Roman" w:hAnsi="Times New Roman" w:cs="Times New Roman"/>
          <w:sz w:val="24"/>
          <w:szCs w:val="24"/>
        </w:rPr>
        <w:t>Any concerns/suggestions?</w:t>
      </w:r>
    </w:p>
    <w:p w14:paraId="79950801" w14:textId="0D1D8C62" w:rsidR="007651F7" w:rsidRPr="005921DD" w:rsidRDefault="007651F7" w:rsidP="007D287D">
      <w:pPr>
        <w:spacing w:line="360" w:lineRule="auto"/>
        <w:ind w:left="720" w:hanging="720"/>
        <w:jc w:val="both"/>
        <w:rPr>
          <w:rFonts w:ascii="Times New Roman" w:eastAsia="Times New Roman" w:hAnsi="Times New Roman" w:cs="Times New Roman"/>
          <w:kern w:val="0"/>
          <w:sz w:val="24"/>
          <w:szCs w:val="24"/>
          <w:lang w:eastAsia="en-IN"/>
          <w14:ligatures w14:val="none"/>
        </w:rPr>
      </w:pPr>
      <w:r w:rsidRPr="005921DD">
        <w:rPr>
          <w:rFonts w:ascii="Times New Roman" w:hAnsi="Times New Roman" w:cs="Times New Roman"/>
          <w:sz w:val="24"/>
          <w:szCs w:val="24"/>
        </w:rPr>
        <w:t xml:space="preserve">Ans: </w:t>
      </w:r>
      <w:r w:rsidR="007D287D">
        <w:rPr>
          <w:rFonts w:ascii="Times New Roman" w:hAnsi="Times New Roman" w:cs="Times New Roman"/>
          <w:sz w:val="24"/>
          <w:szCs w:val="24"/>
        </w:rPr>
        <w:tab/>
      </w:r>
      <w:r w:rsidRPr="005921DD">
        <w:rPr>
          <w:rFonts w:ascii="Times New Roman" w:eastAsia="Times New Roman" w:hAnsi="Times New Roman" w:cs="Times New Roman"/>
          <w:kern w:val="0"/>
          <w:sz w:val="24"/>
          <w:szCs w:val="24"/>
          <w:lang w:eastAsia="en-IN"/>
          <w14:ligatures w14:val="none"/>
        </w:rPr>
        <w:t>Let's make sure that by raising awareness, we progressively raise people's level of digital literacy. Avanti does not have a set timeframe for approving loan applications that are uploaded on the platform and are awaiting lender clearance. Regardless of whether it is the case of a co-lender or a lender, it must be settled within a certain time frame. With Avanti, everything else is going smoothly.</w:t>
      </w:r>
    </w:p>
    <w:p w14:paraId="540EC9BD" w14:textId="28C1C206" w:rsidR="007651F7" w:rsidRPr="005921DD" w:rsidRDefault="007651F7" w:rsidP="005921DD">
      <w:pPr>
        <w:spacing w:line="360" w:lineRule="auto"/>
        <w:jc w:val="center"/>
        <w:rPr>
          <w:rFonts w:ascii="Times New Roman" w:hAnsi="Times New Roman" w:cs="Times New Roman"/>
          <w:b/>
          <w:bCs/>
          <w:sz w:val="24"/>
          <w:szCs w:val="24"/>
        </w:rPr>
      </w:pPr>
      <w:r w:rsidRPr="005921DD">
        <w:rPr>
          <w:rFonts w:ascii="Times New Roman" w:hAnsi="Times New Roman" w:cs="Times New Roman"/>
          <w:b/>
          <w:bCs/>
          <w:sz w:val="24"/>
          <w:szCs w:val="24"/>
        </w:rPr>
        <w:t>KII of Neetu, Area Manager (Dehradun)</w:t>
      </w:r>
    </w:p>
    <w:p w14:paraId="565E2AD4" w14:textId="419F42D3" w:rsidR="007651F7" w:rsidRPr="007021ED" w:rsidRDefault="007651F7" w:rsidP="005921DD">
      <w:pPr>
        <w:spacing w:line="360" w:lineRule="auto"/>
        <w:rPr>
          <w:rFonts w:ascii="Times New Roman" w:hAnsi="Times New Roman" w:cs="Times New Roman"/>
          <w:sz w:val="24"/>
          <w:szCs w:val="24"/>
        </w:rPr>
      </w:pPr>
      <w:r w:rsidRPr="007021ED">
        <w:rPr>
          <w:rFonts w:ascii="Times New Roman" w:hAnsi="Times New Roman" w:cs="Times New Roman"/>
          <w:sz w:val="24"/>
          <w:szCs w:val="24"/>
        </w:rPr>
        <w:t xml:space="preserve">  </w:t>
      </w:r>
      <w:r w:rsidR="007021ED" w:rsidRPr="007021ED">
        <w:rPr>
          <w:rFonts w:ascii="Times New Roman" w:hAnsi="Times New Roman" w:cs="Times New Roman"/>
          <w:sz w:val="24"/>
          <w:szCs w:val="24"/>
        </w:rPr>
        <w:t>Q</w:t>
      </w:r>
      <w:r w:rsidRPr="007021ED">
        <w:rPr>
          <w:rFonts w:ascii="Times New Roman" w:hAnsi="Times New Roman" w:cs="Times New Roman"/>
          <w:sz w:val="24"/>
          <w:szCs w:val="24"/>
        </w:rPr>
        <w:t xml:space="preserve">1.  </w:t>
      </w:r>
      <w:r w:rsidR="007D287D">
        <w:rPr>
          <w:rFonts w:ascii="Times New Roman" w:hAnsi="Times New Roman" w:cs="Times New Roman"/>
          <w:sz w:val="24"/>
          <w:szCs w:val="24"/>
        </w:rPr>
        <w:tab/>
      </w:r>
      <w:r w:rsidRPr="007021ED">
        <w:rPr>
          <w:rFonts w:ascii="Times New Roman" w:hAnsi="Times New Roman" w:cs="Times New Roman"/>
          <w:sz w:val="24"/>
          <w:szCs w:val="24"/>
        </w:rPr>
        <w:t>What prevents the wider adoption of digital payments among villagers?</w:t>
      </w:r>
    </w:p>
    <w:p w14:paraId="759DF8AE" w14:textId="15D36D79" w:rsidR="007651F7" w:rsidRPr="005921DD" w:rsidRDefault="007651F7" w:rsidP="007D287D">
      <w:pPr>
        <w:spacing w:line="360" w:lineRule="auto"/>
        <w:ind w:left="720" w:hanging="720"/>
        <w:jc w:val="both"/>
        <w:rPr>
          <w:rFonts w:ascii="Times New Roman" w:eastAsia="Times New Roman" w:hAnsi="Times New Roman" w:cs="Times New Roman"/>
          <w:kern w:val="0"/>
          <w:sz w:val="24"/>
          <w:szCs w:val="24"/>
          <w:lang w:eastAsia="en-IN"/>
          <w14:ligatures w14:val="none"/>
        </w:rPr>
      </w:pPr>
      <w:r w:rsidRPr="007021ED">
        <w:rPr>
          <w:rFonts w:ascii="Times New Roman" w:hAnsi="Times New Roman" w:cs="Times New Roman"/>
          <w:sz w:val="24"/>
          <w:szCs w:val="24"/>
        </w:rPr>
        <w:t>Ans:</w:t>
      </w:r>
      <w:r w:rsidRPr="005921DD">
        <w:rPr>
          <w:rFonts w:ascii="Times New Roman" w:hAnsi="Times New Roman" w:cs="Times New Roman"/>
          <w:b/>
          <w:bCs/>
          <w:sz w:val="24"/>
          <w:szCs w:val="24"/>
        </w:rPr>
        <w:t xml:space="preserve"> </w:t>
      </w:r>
      <w:r w:rsidR="007D287D">
        <w:rPr>
          <w:rFonts w:ascii="Times New Roman" w:hAnsi="Times New Roman" w:cs="Times New Roman"/>
          <w:b/>
          <w:bCs/>
          <w:sz w:val="24"/>
          <w:szCs w:val="24"/>
        </w:rPr>
        <w:tab/>
      </w:r>
      <w:r w:rsidRPr="005921DD">
        <w:rPr>
          <w:rFonts w:ascii="Times New Roman" w:eastAsia="Times New Roman" w:hAnsi="Times New Roman" w:cs="Times New Roman"/>
          <w:kern w:val="0"/>
          <w:sz w:val="24"/>
          <w:szCs w:val="24"/>
          <w:lang w:eastAsia="en-IN"/>
          <w14:ligatures w14:val="none"/>
        </w:rPr>
        <w:t xml:space="preserve">The borrowers don't feel at ease making digital payments. They are uncomfortable making money </w:t>
      </w:r>
      <w:proofErr w:type="gramStart"/>
      <w:r w:rsidRPr="005921DD">
        <w:rPr>
          <w:rFonts w:ascii="Times New Roman" w:eastAsia="Times New Roman" w:hAnsi="Times New Roman" w:cs="Times New Roman"/>
          <w:kern w:val="0"/>
          <w:sz w:val="24"/>
          <w:szCs w:val="24"/>
          <w:lang w:eastAsia="en-IN"/>
          <w14:ligatures w14:val="none"/>
        </w:rPr>
        <w:t>online,</w:t>
      </w:r>
      <w:proofErr w:type="gramEnd"/>
      <w:r w:rsidRPr="005921DD">
        <w:rPr>
          <w:rFonts w:ascii="Times New Roman" w:eastAsia="Times New Roman" w:hAnsi="Times New Roman" w:cs="Times New Roman"/>
          <w:kern w:val="0"/>
          <w:sz w:val="24"/>
          <w:szCs w:val="24"/>
          <w:lang w:eastAsia="en-IN"/>
          <w14:ligatures w14:val="none"/>
        </w:rPr>
        <w:t xml:space="preserve"> hence they don't trust internet transactions. They worry that they will be hit with overdraft penalties and have their money stranded if a transaction fails because of a server problem. One obstacle is that the borrowers might not be able to arrange funds right away if the deal fails.</w:t>
      </w:r>
    </w:p>
    <w:p w14:paraId="485A1A1B" w14:textId="77777777" w:rsidR="007651F7" w:rsidRPr="005921DD" w:rsidRDefault="007651F7" w:rsidP="007D287D">
      <w:pPr>
        <w:spacing w:after="0" w:line="360" w:lineRule="auto"/>
        <w:ind w:left="720"/>
        <w:jc w:val="both"/>
        <w:rPr>
          <w:rFonts w:ascii="Times New Roman" w:eastAsia="Times New Roman" w:hAnsi="Times New Roman" w:cs="Times New Roman"/>
          <w:kern w:val="0"/>
          <w:sz w:val="24"/>
          <w:szCs w:val="24"/>
          <w:lang w:eastAsia="en-IN"/>
          <w14:ligatures w14:val="none"/>
        </w:rPr>
      </w:pPr>
      <w:r w:rsidRPr="005921DD">
        <w:rPr>
          <w:rFonts w:ascii="Times New Roman" w:eastAsia="Times New Roman" w:hAnsi="Times New Roman" w:cs="Times New Roman"/>
          <w:kern w:val="0"/>
          <w:sz w:val="24"/>
          <w:szCs w:val="24"/>
          <w:lang w:eastAsia="en-IN"/>
          <w14:ligatures w14:val="none"/>
        </w:rPr>
        <w:t>Borrowers' lack of financial literacy makes it difficult for them to comprehend how digital transactions operate. This includes being unaware of what occurs and how long it takes to receive a refund if a transaction goes wrong and money is taken out. Furthermore, there have been cases of fraud in the area, which has had a bad effect on debtors.</w:t>
      </w:r>
    </w:p>
    <w:p w14:paraId="785C85D4" w14:textId="77777777" w:rsidR="007651F7" w:rsidRPr="005921DD" w:rsidRDefault="007651F7" w:rsidP="005921DD">
      <w:pPr>
        <w:spacing w:line="360" w:lineRule="auto"/>
        <w:rPr>
          <w:rFonts w:ascii="Times New Roman" w:hAnsi="Times New Roman" w:cs="Times New Roman"/>
          <w:sz w:val="24"/>
          <w:szCs w:val="24"/>
        </w:rPr>
      </w:pPr>
    </w:p>
    <w:p w14:paraId="10871001" w14:textId="6B1B861C" w:rsidR="007651F7" w:rsidRPr="005921DD" w:rsidRDefault="007021ED" w:rsidP="005921DD">
      <w:pPr>
        <w:spacing w:line="360" w:lineRule="auto"/>
        <w:rPr>
          <w:rFonts w:ascii="Times New Roman" w:hAnsi="Times New Roman" w:cs="Times New Roman"/>
          <w:sz w:val="24"/>
          <w:szCs w:val="24"/>
        </w:rPr>
      </w:pPr>
      <w:r>
        <w:rPr>
          <w:rFonts w:ascii="Times New Roman" w:hAnsi="Times New Roman" w:cs="Times New Roman"/>
          <w:sz w:val="24"/>
          <w:szCs w:val="24"/>
        </w:rPr>
        <w:t>Q</w:t>
      </w:r>
      <w:r w:rsidR="007651F7" w:rsidRPr="005921DD">
        <w:rPr>
          <w:rFonts w:ascii="Times New Roman" w:hAnsi="Times New Roman" w:cs="Times New Roman"/>
          <w:sz w:val="24"/>
          <w:szCs w:val="24"/>
        </w:rPr>
        <w:t xml:space="preserve">2. </w:t>
      </w:r>
      <w:r w:rsidR="007D287D">
        <w:rPr>
          <w:rFonts w:ascii="Times New Roman" w:hAnsi="Times New Roman" w:cs="Times New Roman"/>
          <w:sz w:val="24"/>
          <w:szCs w:val="24"/>
        </w:rPr>
        <w:tab/>
      </w:r>
      <w:r w:rsidR="007651F7" w:rsidRPr="005921DD">
        <w:rPr>
          <w:rFonts w:ascii="Times New Roman" w:hAnsi="Times New Roman" w:cs="Times New Roman"/>
          <w:sz w:val="24"/>
          <w:szCs w:val="24"/>
        </w:rPr>
        <w:t>How much trust do villagers have in digital payment systems?</w:t>
      </w:r>
    </w:p>
    <w:p w14:paraId="287D9EC0" w14:textId="11658C28" w:rsidR="007651F7" w:rsidRPr="005921DD" w:rsidRDefault="007651F7" w:rsidP="007D287D">
      <w:pPr>
        <w:spacing w:line="360" w:lineRule="auto"/>
        <w:ind w:left="720" w:hanging="720"/>
        <w:jc w:val="both"/>
        <w:rPr>
          <w:rFonts w:ascii="Times New Roman" w:hAnsi="Times New Roman" w:cs="Times New Roman"/>
          <w:sz w:val="24"/>
          <w:szCs w:val="24"/>
        </w:rPr>
      </w:pPr>
      <w:r w:rsidRPr="005921DD">
        <w:rPr>
          <w:rFonts w:ascii="Times New Roman" w:hAnsi="Times New Roman" w:cs="Times New Roman"/>
          <w:sz w:val="24"/>
          <w:szCs w:val="24"/>
        </w:rPr>
        <w:lastRenderedPageBreak/>
        <w:t xml:space="preserve">Ans: </w:t>
      </w:r>
      <w:r w:rsidR="007D287D">
        <w:rPr>
          <w:rFonts w:ascii="Times New Roman" w:hAnsi="Times New Roman" w:cs="Times New Roman"/>
          <w:sz w:val="24"/>
          <w:szCs w:val="24"/>
        </w:rPr>
        <w:tab/>
      </w:r>
      <w:r w:rsidRPr="005921DD">
        <w:rPr>
          <w:rFonts w:ascii="Times New Roman" w:hAnsi="Times New Roman" w:cs="Times New Roman"/>
          <w:sz w:val="24"/>
          <w:szCs w:val="24"/>
        </w:rPr>
        <w:t xml:space="preserve">Borrowers </w:t>
      </w:r>
      <w:r w:rsidR="008B422A">
        <w:rPr>
          <w:rFonts w:ascii="Times New Roman" w:hAnsi="Times New Roman" w:cs="Times New Roman"/>
          <w:sz w:val="24"/>
          <w:szCs w:val="24"/>
        </w:rPr>
        <w:t>don’t</w:t>
      </w:r>
      <w:r w:rsidRPr="005921DD">
        <w:rPr>
          <w:rFonts w:ascii="Times New Roman" w:hAnsi="Times New Roman" w:cs="Times New Roman"/>
          <w:sz w:val="24"/>
          <w:szCs w:val="24"/>
        </w:rPr>
        <w:t xml:space="preserve"> have trust </w:t>
      </w:r>
      <w:r w:rsidR="008B422A">
        <w:rPr>
          <w:rFonts w:ascii="Times New Roman" w:hAnsi="Times New Roman" w:cs="Times New Roman"/>
          <w:sz w:val="24"/>
          <w:szCs w:val="24"/>
        </w:rPr>
        <w:t>in</w:t>
      </w:r>
      <w:r w:rsidRPr="005921DD">
        <w:rPr>
          <w:rFonts w:ascii="Times New Roman" w:hAnsi="Times New Roman" w:cs="Times New Roman"/>
          <w:sz w:val="24"/>
          <w:szCs w:val="24"/>
        </w:rPr>
        <w:t xml:space="preserve"> digital payments, because of few factors such as, the frauds happening like the Field Officers or a fake representative of FO comes and takes money into his QR and doesn’t forward this money. Another reason is that the JLG attendance is being low on the collection day, is a challenge for the field officers to make proper track of the group’s EMI payment. Another challenge is that though the customer says that he will pay EMI online but he doesn’t pay and keeps on delaying and creates an OD mark</w:t>
      </w:r>
    </w:p>
    <w:p w14:paraId="39C290C6" w14:textId="77777777" w:rsidR="006A0726" w:rsidRDefault="006A0726" w:rsidP="005921DD">
      <w:pPr>
        <w:spacing w:line="360" w:lineRule="auto"/>
        <w:rPr>
          <w:rFonts w:ascii="Times New Roman" w:hAnsi="Times New Roman" w:cs="Times New Roman"/>
          <w:sz w:val="24"/>
          <w:szCs w:val="24"/>
        </w:rPr>
      </w:pPr>
    </w:p>
    <w:p w14:paraId="109669DE" w14:textId="4FA9A242" w:rsidR="007651F7" w:rsidRPr="005921DD" w:rsidRDefault="007D287D" w:rsidP="005921DD">
      <w:pPr>
        <w:spacing w:line="360" w:lineRule="auto"/>
        <w:rPr>
          <w:rFonts w:ascii="Times New Roman" w:hAnsi="Times New Roman" w:cs="Times New Roman"/>
          <w:sz w:val="24"/>
          <w:szCs w:val="24"/>
        </w:rPr>
      </w:pPr>
      <w:r>
        <w:rPr>
          <w:rFonts w:ascii="Times New Roman" w:hAnsi="Times New Roman" w:cs="Times New Roman"/>
          <w:sz w:val="24"/>
          <w:szCs w:val="24"/>
        </w:rPr>
        <w:t>Q</w:t>
      </w:r>
      <w:r w:rsidR="007651F7" w:rsidRPr="005921DD">
        <w:rPr>
          <w:rFonts w:ascii="Times New Roman" w:hAnsi="Times New Roman" w:cs="Times New Roman"/>
          <w:sz w:val="24"/>
          <w:szCs w:val="24"/>
        </w:rPr>
        <w:t xml:space="preserve">3. </w:t>
      </w:r>
      <w:r>
        <w:rPr>
          <w:rFonts w:ascii="Times New Roman" w:hAnsi="Times New Roman" w:cs="Times New Roman"/>
          <w:sz w:val="24"/>
          <w:szCs w:val="24"/>
        </w:rPr>
        <w:tab/>
      </w:r>
      <w:r w:rsidR="007651F7" w:rsidRPr="005921DD">
        <w:rPr>
          <w:rFonts w:ascii="Times New Roman" w:hAnsi="Times New Roman" w:cs="Times New Roman"/>
          <w:sz w:val="24"/>
          <w:szCs w:val="24"/>
        </w:rPr>
        <w:t>What are the biggest challenges faced by your branch in serving its clients?</w:t>
      </w:r>
    </w:p>
    <w:p w14:paraId="756826DD" w14:textId="27B2DB96" w:rsidR="007651F7" w:rsidRPr="005921DD" w:rsidRDefault="007651F7" w:rsidP="005921DD">
      <w:pPr>
        <w:spacing w:line="360" w:lineRule="auto"/>
        <w:jc w:val="both"/>
        <w:rPr>
          <w:rFonts w:ascii="Times New Roman" w:eastAsia="Times New Roman" w:hAnsi="Times New Roman" w:cs="Times New Roman"/>
          <w:b/>
          <w:bCs/>
          <w:kern w:val="0"/>
          <w:sz w:val="24"/>
          <w:szCs w:val="24"/>
          <w:lang w:eastAsia="en-IN"/>
          <w14:ligatures w14:val="none"/>
        </w:rPr>
      </w:pPr>
      <w:r w:rsidRPr="005921DD">
        <w:rPr>
          <w:rFonts w:ascii="Times New Roman" w:hAnsi="Times New Roman" w:cs="Times New Roman"/>
          <w:sz w:val="24"/>
          <w:szCs w:val="24"/>
        </w:rPr>
        <w:t xml:space="preserve">Ans: </w:t>
      </w:r>
      <w:r w:rsidR="007D287D">
        <w:rPr>
          <w:rFonts w:ascii="Times New Roman" w:hAnsi="Times New Roman" w:cs="Times New Roman"/>
          <w:sz w:val="24"/>
          <w:szCs w:val="24"/>
        </w:rPr>
        <w:tab/>
      </w:r>
      <w:r w:rsidRPr="005921DD">
        <w:rPr>
          <w:rFonts w:ascii="Times New Roman" w:eastAsia="Times New Roman" w:hAnsi="Times New Roman" w:cs="Times New Roman"/>
          <w:kern w:val="0"/>
          <w:sz w:val="24"/>
          <w:szCs w:val="24"/>
          <w:lang w:eastAsia="en-IN"/>
          <w14:ligatures w14:val="none"/>
        </w:rPr>
        <w:t>Branch-Level Difficulties:</w:t>
      </w:r>
    </w:p>
    <w:p w14:paraId="37A7D57C" w14:textId="77777777" w:rsidR="007651F7" w:rsidRPr="005921DD" w:rsidRDefault="007651F7" w:rsidP="005921DD">
      <w:pPr>
        <w:pStyle w:val="ListParagraph"/>
        <w:numPr>
          <w:ilvl w:val="0"/>
          <w:numId w:val="19"/>
        </w:numPr>
        <w:spacing w:line="360" w:lineRule="auto"/>
        <w:jc w:val="both"/>
        <w:rPr>
          <w:rFonts w:ascii="Times New Roman" w:eastAsia="Times New Roman" w:hAnsi="Times New Roman" w:cs="Times New Roman"/>
          <w:kern w:val="0"/>
          <w:sz w:val="24"/>
          <w:szCs w:val="24"/>
          <w:lang w:eastAsia="en-IN"/>
          <w14:ligatures w14:val="none"/>
        </w:rPr>
      </w:pPr>
      <w:r w:rsidRPr="005921DD">
        <w:rPr>
          <w:rFonts w:ascii="Times New Roman" w:eastAsia="Times New Roman" w:hAnsi="Times New Roman" w:cs="Times New Roman"/>
          <w:kern w:val="0"/>
          <w:sz w:val="24"/>
          <w:szCs w:val="24"/>
          <w:lang w:eastAsia="en-IN"/>
          <w14:ligatures w14:val="none"/>
        </w:rPr>
        <w:t xml:space="preserve">tracking down borrowers who are in default and managing </w:t>
      </w:r>
      <w:proofErr w:type="spellStart"/>
      <w:r w:rsidRPr="005921DD">
        <w:rPr>
          <w:rFonts w:ascii="Times New Roman" w:eastAsia="Times New Roman" w:hAnsi="Times New Roman" w:cs="Times New Roman"/>
          <w:kern w:val="0"/>
          <w:sz w:val="24"/>
          <w:szCs w:val="24"/>
          <w:lang w:eastAsia="en-IN"/>
          <w14:ligatures w14:val="none"/>
        </w:rPr>
        <w:t>overdues</w:t>
      </w:r>
      <w:proofErr w:type="spellEnd"/>
      <w:r w:rsidRPr="005921DD">
        <w:rPr>
          <w:rFonts w:ascii="Times New Roman" w:eastAsia="Times New Roman" w:hAnsi="Times New Roman" w:cs="Times New Roman"/>
          <w:kern w:val="0"/>
          <w:sz w:val="24"/>
          <w:szCs w:val="24"/>
          <w:lang w:eastAsia="en-IN"/>
          <w14:ligatures w14:val="none"/>
        </w:rPr>
        <w:t xml:space="preserve"> (OD).</w:t>
      </w:r>
    </w:p>
    <w:p w14:paraId="3CB5D0C9" w14:textId="77777777" w:rsidR="007651F7" w:rsidRPr="005921DD" w:rsidRDefault="007651F7" w:rsidP="005921DD">
      <w:pPr>
        <w:pStyle w:val="ListParagraph"/>
        <w:numPr>
          <w:ilvl w:val="0"/>
          <w:numId w:val="19"/>
        </w:numPr>
        <w:spacing w:line="360" w:lineRule="auto"/>
        <w:jc w:val="both"/>
        <w:rPr>
          <w:rFonts w:ascii="Times New Roman" w:eastAsia="Times New Roman" w:hAnsi="Times New Roman" w:cs="Times New Roman"/>
          <w:kern w:val="0"/>
          <w:sz w:val="24"/>
          <w:szCs w:val="24"/>
          <w:lang w:eastAsia="en-IN"/>
          <w14:ligatures w14:val="none"/>
        </w:rPr>
      </w:pPr>
      <w:r w:rsidRPr="005921DD">
        <w:rPr>
          <w:rFonts w:ascii="Times New Roman" w:eastAsia="Times New Roman" w:hAnsi="Times New Roman" w:cs="Times New Roman"/>
          <w:kern w:val="0"/>
          <w:sz w:val="24"/>
          <w:szCs w:val="24"/>
          <w:lang w:eastAsia="en-IN"/>
          <w14:ligatures w14:val="none"/>
        </w:rPr>
        <w:t>managing borrower movement, which interferes with loan payback.</w:t>
      </w:r>
    </w:p>
    <w:p w14:paraId="26178796" w14:textId="77777777" w:rsidR="007651F7" w:rsidRDefault="007651F7" w:rsidP="005921DD">
      <w:pPr>
        <w:pStyle w:val="ListParagraph"/>
        <w:numPr>
          <w:ilvl w:val="0"/>
          <w:numId w:val="19"/>
        </w:numPr>
        <w:spacing w:line="360" w:lineRule="auto"/>
        <w:jc w:val="both"/>
        <w:rPr>
          <w:rFonts w:ascii="Times New Roman" w:eastAsia="Times New Roman" w:hAnsi="Times New Roman" w:cs="Times New Roman"/>
          <w:kern w:val="0"/>
          <w:sz w:val="24"/>
          <w:szCs w:val="24"/>
          <w:lang w:eastAsia="en-IN"/>
          <w14:ligatures w14:val="none"/>
        </w:rPr>
      </w:pPr>
      <w:r w:rsidRPr="005921DD">
        <w:rPr>
          <w:rFonts w:ascii="Times New Roman" w:eastAsia="Times New Roman" w:hAnsi="Times New Roman" w:cs="Times New Roman"/>
          <w:kern w:val="0"/>
          <w:sz w:val="24"/>
          <w:szCs w:val="24"/>
          <w:lang w:eastAsia="en-IN"/>
          <w14:ligatures w14:val="none"/>
        </w:rPr>
        <w:t>promoting the transition to electronic payment methods.</w:t>
      </w:r>
    </w:p>
    <w:p w14:paraId="00923811" w14:textId="77777777" w:rsidR="007A424F" w:rsidRPr="005921DD" w:rsidRDefault="007A424F" w:rsidP="007A424F">
      <w:pPr>
        <w:pStyle w:val="ListParagraph"/>
        <w:spacing w:line="360" w:lineRule="auto"/>
        <w:jc w:val="both"/>
        <w:rPr>
          <w:rFonts w:ascii="Times New Roman" w:eastAsia="Times New Roman" w:hAnsi="Times New Roman" w:cs="Times New Roman"/>
          <w:kern w:val="0"/>
          <w:sz w:val="24"/>
          <w:szCs w:val="24"/>
          <w:lang w:eastAsia="en-IN"/>
          <w14:ligatures w14:val="none"/>
        </w:rPr>
      </w:pPr>
    </w:p>
    <w:p w14:paraId="03C427BA" w14:textId="77777777" w:rsidR="00932118" w:rsidRPr="005921DD" w:rsidRDefault="00932118" w:rsidP="005921DD">
      <w:pPr>
        <w:spacing w:line="360" w:lineRule="auto"/>
        <w:jc w:val="both"/>
        <w:rPr>
          <w:rFonts w:ascii="Times New Roman" w:eastAsia="Times New Roman" w:hAnsi="Times New Roman" w:cs="Times New Roman"/>
          <w:kern w:val="0"/>
          <w:sz w:val="24"/>
          <w:szCs w:val="24"/>
          <w:lang w:eastAsia="en-IN"/>
          <w14:ligatures w14:val="none"/>
        </w:rPr>
      </w:pPr>
    </w:p>
    <w:p w14:paraId="74DDE8AD" w14:textId="7C75D7D3" w:rsidR="005921DD" w:rsidRDefault="007651F7" w:rsidP="007651F7">
      <w:pPr>
        <w:pStyle w:val="Heading2"/>
      </w:pPr>
      <w:bookmarkStart w:id="90" w:name="_Toc172478718"/>
      <w:r>
        <w:t>Annexure 2: Focus Group Discussion</w:t>
      </w:r>
      <w:r w:rsidR="005921DD">
        <w:t xml:space="preserve"> Transcription</w:t>
      </w:r>
      <w:bookmarkEnd w:id="90"/>
    </w:p>
    <w:p w14:paraId="6F4DDB96" w14:textId="77777777" w:rsidR="005921DD" w:rsidRDefault="005921DD" w:rsidP="005921DD">
      <w:pPr>
        <w:pStyle w:val="Heading2"/>
        <w:numPr>
          <w:ilvl w:val="0"/>
          <w:numId w:val="0"/>
        </w:numPr>
      </w:pPr>
    </w:p>
    <w:p w14:paraId="4E3D56FC" w14:textId="77777777" w:rsidR="005921DD" w:rsidRDefault="005921DD" w:rsidP="008B422A">
      <w:pPr>
        <w:spacing w:line="360" w:lineRule="auto"/>
        <w:ind w:firstLine="720"/>
        <w:rPr>
          <w:rFonts w:ascii="Times New Roman" w:hAnsi="Times New Roman" w:cs="Times New Roman"/>
          <w:sz w:val="28"/>
          <w:szCs w:val="28"/>
        </w:rPr>
      </w:pPr>
      <w:r w:rsidRPr="005921DD">
        <w:rPr>
          <w:rFonts w:ascii="Times New Roman" w:hAnsi="Times New Roman" w:cs="Times New Roman"/>
          <w:sz w:val="24"/>
          <w:szCs w:val="24"/>
        </w:rPr>
        <w:t>Branch:</w:t>
      </w:r>
      <w:r>
        <w:rPr>
          <w:rFonts w:ascii="Times New Roman" w:hAnsi="Times New Roman" w:cs="Times New Roman"/>
          <w:sz w:val="28"/>
          <w:szCs w:val="28"/>
        </w:rPr>
        <w:t xml:space="preserve"> </w:t>
      </w:r>
      <w:r w:rsidRPr="005921DD">
        <w:rPr>
          <w:rFonts w:ascii="Times New Roman" w:hAnsi="Times New Roman" w:cs="Times New Roman"/>
          <w:sz w:val="24"/>
          <w:szCs w:val="24"/>
        </w:rPr>
        <w:t>Gangoh</w:t>
      </w:r>
    </w:p>
    <w:p w14:paraId="223EE4DE" w14:textId="77777777" w:rsidR="005921DD" w:rsidRDefault="005921DD" w:rsidP="008B422A">
      <w:pPr>
        <w:spacing w:line="360" w:lineRule="auto"/>
        <w:ind w:firstLine="720"/>
        <w:rPr>
          <w:rFonts w:ascii="Times New Roman" w:hAnsi="Times New Roman" w:cs="Times New Roman"/>
          <w:sz w:val="28"/>
          <w:szCs w:val="28"/>
        </w:rPr>
      </w:pPr>
      <w:r w:rsidRPr="005921DD">
        <w:rPr>
          <w:rFonts w:ascii="Times New Roman" w:hAnsi="Times New Roman" w:cs="Times New Roman"/>
          <w:sz w:val="24"/>
          <w:szCs w:val="24"/>
        </w:rPr>
        <w:t>Moderator: Sachin, Nikhil</w:t>
      </w:r>
    </w:p>
    <w:p w14:paraId="3CCDC7D7" w14:textId="77777777" w:rsidR="005921DD" w:rsidRPr="007D287D" w:rsidRDefault="005921DD" w:rsidP="007D287D">
      <w:pPr>
        <w:spacing w:line="360" w:lineRule="auto"/>
        <w:ind w:firstLine="720"/>
        <w:rPr>
          <w:rFonts w:ascii="Times New Roman" w:hAnsi="Times New Roman" w:cs="Times New Roman"/>
          <w:sz w:val="24"/>
          <w:szCs w:val="24"/>
        </w:rPr>
      </w:pPr>
      <w:r w:rsidRPr="007D287D">
        <w:rPr>
          <w:rFonts w:ascii="Times New Roman" w:hAnsi="Times New Roman" w:cs="Times New Roman"/>
          <w:sz w:val="24"/>
          <w:szCs w:val="24"/>
        </w:rPr>
        <w:t xml:space="preserve">Introduction: </w:t>
      </w:r>
    </w:p>
    <w:p w14:paraId="3D78493D" w14:textId="77777777" w:rsidR="005921DD" w:rsidRPr="005921DD" w:rsidRDefault="005921DD" w:rsidP="007D287D">
      <w:pPr>
        <w:spacing w:line="360" w:lineRule="auto"/>
        <w:ind w:left="720"/>
        <w:rPr>
          <w:rFonts w:ascii="Times New Roman" w:hAnsi="Times New Roman" w:cs="Times New Roman"/>
          <w:sz w:val="24"/>
          <w:szCs w:val="24"/>
        </w:rPr>
      </w:pPr>
      <w:r w:rsidRPr="005921DD">
        <w:rPr>
          <w:rFonts w:ascii="Times New Roman" w:hAnsi="Times New Roman" w:cs="Times New Roman"/>
          <w:sz w:val="24"/>
          <w:szCs w:val="24"/>
        </w:rPr>
        <w:t>To understand the exposure, usage, and perspective of low-income rural populations towards digital payments and financial services.</w:t>
      </w:r>
    </w:p>
    <w:p w14:paraId="4A9E8399" w14:textId="77777777" w:rsidR="005921DD" w:rsidRPr="005921DD" w:rsidRDefault="005921DD" w:rsidP="007D287D">
      <w:pPr>
        <w:spacing w:line="360" w:lineRule="auto"/>
        <w:ind w:firstLine="720"/>
        <w:rPr>
          <w:rFonts w:ascii="Times New Roman" w:hAnsi="Times New Roman" w:cs="Times New Roman"/>
          <w:sz w:val="24"/>
          <w:szCs w:val="24"/>
        </w:rPr>
      </w:pPr>
      <w:r w:rsidRPr="005921DD">
        <w:rPr>
          <w:rFonts w:ascii="Times New Roman" w:hAnsi="Times New Roman" w:cs="Times New Roman"/>
          <w:sz w:val="24"/>
          <w:szCs w:val="24"/>
        </w:rPr>
        <w:t>No. of participants: 5</w:t>
      </w:r>
    </w:p>
    <w:p w14:paraId="3E2B67A3" w14:textId="77777777" w:rsidR="005921DD" w:rsidRDefault="005921DD" w:rsidP="007D287D">
      <w:pPr>
        <w:spacing w:line="360" w:lineRule="auto"/>
        <w:ind w:firstLine="720"/>
        <w:rPr>
          <w:rFonts w:ascii="Times New Roman" w:hAnsi="Times New Roman" w:cs="Times New Roman"/>
          <w:sz w:val="28"/>
          <w:szCs w:val="28"/>
        </w:rPr>
      </w:pPr>
      <w:r w:rsidRPr="007D287D">
        <w:rPr>
          <w:rFonts w:ascii="Times New Roman" w:hAnsi="Times New Roman" w:cs="Times New Roman"/>
          <w:sz w:val="24"/>
          <w:szCs w:val="24"/>
        </w:rPr>
        <w:t xml:space="preserve">Professions: </w:t>
      </w:r>
      <w:r>
        <w:rPr>
          <w:rFonts w:ascii="Times New Roman" w:hAnsi="Times New Roman" w:cs="Times New Roman"/>
          <w:sz w:val="28"/>
          <w:szCs w:val="28"/>
        </w:rPr>
        <w:tab/>
      </w:r>
      <w:r w:rsidRPr="005921DD">
        <w:rPr>
          <w:rFonts w:ascii="Times New Roman" w:hAnsi="Times New Roman" w:cs="Times New Roman"/>
          <w:sz w:val="24"/>
          <w:szCs w:val="24"/>
        </w:rPr>
        <w:t>1. 3 Labor, 1 Driver, and 1 Farming</w:t>
      </w:r>
    </w:p>
    <w:p w14:paraId="2233B700" w14:textId="77777777" w:rsidR="005921DD" w:rsidRDefault="005921DD" w:rsidP="005921DD">
      <w:pPr>
        <w:spacing w:line="360" w:lineRule="auto"/>
        <w:rPr>
          <w:rFonts w:ascii="Times New Roman" w:hAnsi="Times New Roman" w:cs="Times New Roman"/>
          <w:sz w:val="28"/>
          <w:szCs w:val="28"/>
        </w:rPr>
      </w:pPr>
    </w:p>
    <w:p w14:paraId="35004C39" w14:textId="77777777" w:rsidR="005921DD" w:rsidRPr="00640DCE" w:rsidRDefault="005921DD" w:rsidP="005921DD">
      <w:pPr>
        <w:pStyle w:val="NormalWeb"/>
        <w:spacing w:line="360" w:lineRule="auto"/>
        <w:rPr>
          <w:b/>
          <w:bCs/>
        </w:rPr>
      </w:pPr>
      <w:r w:rsidRPr="00640DCE">
        <w:rPr>
          <w:b/>
          <w:bCs/>
        </w:rPr>
        <w:t>On these topics moderators asked the borrowers:</w:t>
      </w:r>
    </w:p>
    <w:p w14:paraId="6778FCA6" w14:textId="139ECCB5" w:rsidR="005921DD" w:rsidRPr="005921DD" w:rsidRDefault="007D287D" w:rsidP="005921DD">
      <w:pPr>
        <w:pStyle w:val="NormalWeb"/>
        <w:spacing w:line="360" w:lineRule="auto"/>
      </w:pPr>
      <w:r>
        <w:t>Q</w:t>
      </w:r>
      <w:r w:rsidR="005921DD" w:rsidRPr="005921DD">
        <w:t xml:space="preserve">1. </w:t>
      </w:r>
      <w:r>
        <w:tab/>
      </w:r>
      <w:r w:rsidR="005921DD" w:rsidRPr="005921DD">
        <w:t>How much loan each member got?</w:t>
      </w:r>
    </w:p>
    <w:p w14:paraId="27815342" w14:textId="4E1FEC9B" w:rsidR="005921DD" w:rsidRDefault="005921DD" w:rsidP="005921DD">
      <w:pPr>
        <w:pStyle w:val="NormalWeb"/>
        <w:spacing w:line="360" w:lineRule="auto"/>
      </w:pPr>
      <w:r>
        <w:t xml:space="preserve">Ans: </w:t>
      </w:r>
      <w:r w:rsidR="007D287D">
        <w:tab/>
      </w:r>
      <w:r>
        <w:t>3 people got Rs.30000 as loan and other 2 got Rs.40000</w:t>
      </w:r>
    </w:p>
    <w:p w14:paraId="2763D47C" w14:textId="39C4E0A2" w:rsidR="005921DD" w:rsidRDefault="007D287D" w:rsidP="005921DD">
      <w:pPr>
        <w:pStyle w:val="NormalWeb"/>
        <w:spacing w:line="360" w:lineRule="auto"/>
      </w:pPr>
      <w:r>
        <w:lastRenderedPageBreak/>
        <w:t>Q</w:t>
      </w:r>
      <w:r w:rsidR="005921DD">
        <w:t xml:space="preserve">2. </w:t>
      </w:r>
      <w:r>
        <w:tab/>
      </w:r>
      <w:r w:rsidR="005921DD" w:rsidRPr="005921DD">
        <w:t>Where did you invest the loan amount?</w:t>
      </w:r>
    </w:p>
    <w:p w14:paraId="3BDB53CB" w14:textId="50EA7706" w:rsidR="005921DD" w:rsidRDefault="005921DD" w:rsidP="005921DD">
      <w:pPr>
        <w:pStyle w:val="NormalWeb"/>
        <w:spacing w:line="360" w:lineRule="auto"/>
      </w:pPr>
      <w:r>
        <w:t xml:space="preserve">Ans: </w:t>
      </w:r>
      <w:r w:rsidR="007D287D">
        <w:tab/>
      </w:r>
      <w:r>
        <w:t>3 people purchased cattles and 2 people used for personal use</w:t>
      </w:r>
    </w:p>
    <w:p w14:paraId="682A55CE" w14:textId="4DE508A8" w:rsidR="005921DD" w:rsidRDefault="007D287D" w:rsidP="005921DD">
      <w:pPr>
        <w:pStyle w:val="NormalWeb"/>
        <w:spacing w:line="360" w:lineRule="auto"/>
      </w:pPr>
      <w:r>
        <w:t>Q</w:t>
      </w:r>
      <w:r w:rsidR="005921DD">
        <w:t xml:space="preserve">3. </w:t>
      </w:r>
      <w:r>
        <w:tab/>
      </w:r>
      <w:r w:rsidR="005921DD" w:rsidRPr="005921DD">
        <w:t>What is the occupation they are involved in</w:t>
      </w:r>
    </w:p>
    <w:p w14:paraId="3B2AAF7B" w14:textId="6689E8F3" w:rsidR="005921DD" w:rsidRDefault="005921DD" w:rsidP="005921DD">
      <w:pPr>
        <w:pStyle w:val="NormalWeb"/>
        <w:spacing w:line="360" w:lineRule="auto"/>
      </w:pPr>
      <w:r>
        <w:t xml:space="preserve">Ans: </w:t>
      </w:r>
      <w:r w:rsidR="007D287D">
        <w:tab/>
      </w:r>
      <w:r>
        <w:t xml:space="preserve">The borrower's family is involved in Labor, Driver, and Farming </w:t>
      </w:r>
    </w:p>
    <w:p w14:paraId="6F9ACDE2" w14:textId="53BA9CE6" w:rsidR="005921DD" w:rsidRDefault="007D287D" w:rsidP="005921DD">
      <w:pPr>
        <w:pStyle w:val="NormalWeb"/>
        <w:spacing w:line="360" w:lineRule="auto"/>
      </w:pPr>
      <w:r>
        <w:t>Q</w:t>
      </w:r>
      <w:r w:rsidR="005921DD">
        <w:t xml:space="preserve">4. </w:t>
      </w:r>
      <w:r>
        <w:tab/>
      </w:r>
      <w:r w:rsidR="005921DD" w:rsidRPr="005921DD">
        <w:t>Did everyone benefit from the loan?</w:t>
      </w:r>
    </w:p>
    <w:p w14:paraId="20D94CE4" w14:textId="6E4C608D" w:rsidR="005921DD" w:rsidRDefault="005921DD" w:rsidP="005921DD">
      <w:pPr>
        <w:pStyle w:val="NormalWeb"/>
        <w:spacing w:line="360" w:lineRule="auto"/>
      </w:pPr>
      <w:r>
        <w:t xml:space="preserve">Ans: </w:t>
      </w:r>
      <w:r w:rsidR="007D287D">
        <w:tab/>
      </w:r>
      <w:r w:rsidR="007A424F">
        <w:t>Yes,</w:t>
      </w:r>
      <w:r>
        <w:t xml:space="preserve"> everyone got benefits from the loan taken</w:t>
      </w:r>
    </w:p>
    <w:p w14:paraId="4B678EFC" w14:textId="6ABD5DEF" w:rsidR="005921DD" w:rsidRDefault="007D287D" w:rsidP="005921DD">
      <w:pPr>
        <w:pStyle w:val="NormalWeb"/>
        <w:spacing w:line="360" w:lineRule="auto"/>
        <w:rPr>
          <w:b/>
          <w:bCs/>
        </w:rPr>
      </w:pPr>
      <w:r>
        <w:t>Q</w:t>
      </w:r>
      <w:r w:rsidR="005921DD">
        <w:t xml:space="preserve">5. </w:t>
      </w:r>
      <w:r>
        <w:tab/>
      </w:r>
      <w:r w:rsidR="005921DD" w:rsidRPr="005921DD">
        <w:t>Importance of paying EMIs timely?</w:t>
      </w:r>
    </w:p>
    <w:p w14:paraId="04687B2A" w14:textId="7DC9959A" w:rsidR="007D287D" w:rsidRDefault="005921DD" w:rsidP="007D287D">
      <w:pPr>
        <w:spacing w:after="240" w:line="360" w:lineRule="auto"/>
        <w:ind w:left="720" w:hanging="720"/>
        <w:jc w:val="both"/>
        <w:rPr>
          <w:rFonts w:ascii="Times New Roman" w:hAnsi="Times New Roman" w:cs="Times New Roman"/>
          <w:sz w:val="24"/>
          <w:szCs w:val="24"/>
        </w:rPr>
      </w:pPr>
      <w:r w:rsidRPr="007D287D">
        <w:t>Ans:</w:t>
      </w:r>
      <w:r>
        <w:rPr>
          <w:b/>
          <w:bCs/>
        </w:rPr>
        <w:t xml:space="preserve"> </w:t>
      </w:r>
      <w:r w:rsidR="007D287D">
        <w:rPr>
          <w:b/>
          <w:bCs/>
        </w:rPr>
        <w:tab/>
      </w:r>
      <w:r w:rsidR="007D287D" w:rsidRPr="007D287D">
        <w:rPr>
          <w:rFonts w:ascii="Times New Roman" w:eastAsia="Times New Roman" w:hAnsi="Times New Roman" w:cs="Times New Roman"/>
          <w:kern w:val="0"/>
          <w:sz w:val="24"/>
          <w:szCs w:val="24"/>
          <w:lang w:eastAsia="en-IN"/>
          <w14:ligatures w14:val="none"/>
        </w:rPr>
        <w:t>Making your EMI payments on time is essential to your financial health. By raising your credit score, they help you avoid future interest and penalty costs. Having a track record of timely repayment builds confidence with lenders, which facilitates future loan qualification. On-time EMI payments keep your finances on track and open the door to a better financial future by preventing late fees and lowering stress.</w:t>
      </w:r>
    </w:p>
    <w:p w14:paraId="5EE53050" w14:textId="397D37D9" w:rsidR="005921DD" w:rsidRPr="005921DD" w:rsidRDefault="007D287D" w:rsidP="007D287D">
      <w:pPr>
        <w:spacing w:after="240" w:line="360" w:lineRule="auto"/>
        <w:jc w:val="both"/>
        <w:rPr>
          <w:rFonts w:ascii="Times New Roman" w:hAnsi="Times New Roman" w:cs="Times New Roman"/>
          <w:b/>
          <w:bCs/>
          <w:sz w:val="24"/>
          <w:szCs w:val="24"/>
        </w:rPr>
      </w:pPr>
      <w:r>
        <w:rPr>
          <w:rFonts w:ascii="Times New Roman" w:hAnsi="Times New Roman" w:cs="Times New Roman"/>
          <w:sz w:val="24"/>
          <w:szCs w:val="24"/>
        </w:rPr>
        <w:t>Q</w:t>
      </w:r>
      <w:r w:rsidR="005921DD" w:rsidRPr="005921DD">
        <w:rPr>
          <w:rFonts w:ascii="Times New Roman" w:hAnsi="Times New Roman" w:cs="Times New Roman"/>
          <w:sz w:val="24"/>
          <w:szCs w:val="24"/>
        </w:rPr>
        <w:t xml:space="preserve">6. </w:t>
      </w:r>
      <w:r>
        <w:rPr>
          <w:rFonts w:ascii="Times New Roman" w:hAnsi="Times New Roman" w:cs="Times New Roman"/>
          <w:sz w:val="24"/>
          <w:szCs w:val="24"/>
        </w:rPr>
        <w:tab/>
      </w:r>
      <w:r w:rsidR="005921DD" w:rsidRPr="005921DD">
        <w:rPr>
          <w:rFonts w:ascii="Times New Roman" w:hAnsi="Times New Roman" w:cs="Times New Roman"/>
          <w:sz w:val="24"/>
          <w:szCs w:val="24"/>
        </w:rPr>
        <w:t>Does anybody amongst you pay EMI online?</w:t>
      </w:r>
    </w:p>
    <w:p w14:paraId="197B53F1" w14:textId="13D43FE6" w:rsidR="005921DD" w:rsidRPr="005921DD" w:rsidRDefault="005921DD" w:rsidP="007D287D">
      <w:pPr>
        <w:spacing w:after="240" w:line="360" w:lineRule="auto"/>
        <w:ind w:left="720" w:hanging="720"/>
        <w:rPr>
          <w:rFonts w:ascii="Times New Roman" w:hAnsi="Times New Roman" w:cs="Times New Roman"/>
          <w:sz w:val="24"/>
          <w:szCs w:val="24"/>
        </w:rPr>
      </w:pPr>
      <w:r w:rsidRPr="007021ED">
        <w:rPr>
          <w:rFonts w:ascii="Times New Roman" w:hAnsi="Times New Roman" w:cs="Times New Roman"/>
          <w:sz w:val="24"/>
          <w:szCs w:val="24"/>
        </w:rPr>
        <w:t>Ans:</w:t>
      </w:r>
      <w:r w:rsidRPr="005921DD">
        <w:rPr>
          <w:rFonts w:ascii="Times New Roman" w:hAnsi="Times New Roman" w:cs="Times New Roman"/>
          <w:b/>
          <w:bCs/>
          <w:sz w:val="24"/>
          <w:szCs w:val="24"/>
        </w:rPr>
        <w:t xml:space="preserve"> </w:t>
      </w:r>
      <w:r w:rsidR="007D287D">
        <w:rPr>
          <w:rFonts w:ascii="Times New Roman" w:hAnsi="Times New Roman" w:cs="Times New Roman"/>
          <w:b/>
          <w:bCs/>
          <w:sz w:val="24"/>
          <w:szCs w:val="24"/>
        </w:rPr>
        <w:tab/>
      </w:r>
      <w:r w:rsidRPr="005921DD">
        <w:rPr>
          <w:rFonts w:ascii="Times New Roman" w:hAnsi="Times New Roman" w:cs="Times New Roman"/>
          <w:sz w:val="24"/>
          <w:szCs w:val="24"/>
        </w:rPr>
        <w:t xml:space="preserve">None of us have a smartphone with us, so it is convenient for us to pay in cash to the field officer who visits the </w:t>
      </w:r>
      <w:proofErr w:type="spellStart"/>
      <w:r w:rsidRPr="005921DD">
        <w:rPr>
          <w:rFonts w:ascii="Times New Roman" w:hAnsi="Times New Roman" w:cs="Times New Roman"/>
          <w:sz w:val="24"/>
          <w:szCs w:val="24"/>
        </w:rPr>
        <w:t>center</w:t>
      </w:r>
      <w:proofErr w:type="spellEnd"/>
      <w:r w:rsidRPr="005921DD">
        <w:rPr>
          <w:rFonts w:ascii="Times New Roman" w:hAnsi="Times New Roman" w:cs="Times New Roman"/>
          <w:sz w:val="24"/>
          <w:szCs w:val="24"/>
        </w:rPr>
        <w:t xml:space="preserve"> on a particular date every month. </w:t>
      </w:r>
    </w:p>
    <w:p w14:paraId="2B500717" w14:textId="50A419A5" w:rsidR="005921DD" w:rsidRPr="005921DD" w:rsidRDefault="007D287D" w:rsidP="005921DD">
      <w:pPr>
        <w:pStyle w:val="NormalWeb"/>
        <w:spacing w:line="360" w:lineRule="auto"/>
      </w:pPr>
      <w:r>
        <w:t>Q</w:t>
      </w:r>
      <w:r w:rsidR="005921DD" w:rsidRPr="005921DD">
        <w:t xml:space="preserve">7. </w:t>
      </w:r>
      <w:r>
        <w:tab/>
      </w:r>
      <w:r w:rsidR="005921DD" w:rsidRPr="005921DD">
        <w:t>Do you maintain sufficient balance in the bank balance?</w:t>
      </w:r>
    </w:p>
    <w:p w14:paraId="382CBC39" w14:textId="4278A688" w:rsidR="005921DD" w:rsidRPr="001E30C7" w:rsidRDefault="005921DD" w:rsidP="007D287D">
      <w:pPr>
        <w:pStyle w:val="NormalWeb"/>
        <w:spacing w:line="360" w:lineRule="auto"/>
        <w:ind w:left="720" w:hanging="720"/>
        <w:jc w:val="both"/>
      </w:pPr>
      <w:r w:rsidRPr="005921DD">
        <w:t>Ans:</w:t>
      </w:r>
      <w:r>
        <w:rPr>
          <w:b/>
          <w:bCs/>
        </w:rPr>
        <w:t xml:space="preserve"> </w:t>
      </w:r>
      <w:r w:rsidR="007D287D">
        <w:rPr>
          <w:b/>
          <w:bCs/>
        </w:rPr>
        <w:tab/>
      </w:r>
      <w:r>
        <w:t>Yes, we do maintain an average balance of Rs.1500. Since, we deal in cash daily, it is an extra effort to visit the bank and deposit in our savings account, which is not used too frequently.</w:t>
      </w:r>
    </w:p>
    <w:p w14:paraId="273D9965" w14:textId="29999636" w:rsidR="005921DD" w:rsidRPr="005921DD" w:rsidRDefault="007D287D" w:rsidP="007D287D">
      <w:pPr>
        <w:pStyle w:val="NormalWeb"/>
        <w:spacing w:line="360" w:lineRule="auto"/>
        <w:ind w:left="720" w:hanging="720"/>
      </w:pPr>
      <w:r>
        <w:t>Q</w:t>
      </w:r>
      <w:r w:rsidR="005921DD" w:rsidRPr="005921DD">
        <w:t xml:space="preserve">8. </w:t>
      </w:r>
      <w:r>
        <w:tab/>
      </w:r>
      <w:r w:rsidR="005921DD" w:rsidRPr="005921DD">
        <w:t>Since all of you are paying EMI through cash, what if we ask you to pay online next time. Will you be able to pay or will face some challenges?</w:t>
      </w:r>
    </w:p>
    <w:p w14:paraId="0132847F" w14:textId="24E9F545" w:rsidR="005921DD" w:rsidRPr="000727DD" w:rsidRDefault="005921DD" w:rsidP="007D287D">
      <w:pPr>
        <w:spacing w:line="360" w:lineRule="auto"/>
        <w:ind w:left="720" w:hanging="720"/>
        <w:jc w:val="both"/>
        <w:rPr>
          <w:rFonts w:ascii="Times New Roman" w:eastAsia="Times New Roman" w:hAnsi="Times New Roman" w:cs="Times New Roman"/>
          <w:kern w:val="0"/>
          <w:sz w:val="24"/>
          <w:szCs w:val="24"/>
          <w:lang w:eastAsia="en-IN"/>
          <w14:ligatures w14:val="none"/>
        </w:rPr>
      </w:pPr>
      <w:r w:rsidRPr="005921DD">
        <w:rPr>
          <w:rFonts w:ascii="Times New Roman" w:hAnsi="Times New Roman" w:cs="Times New Roman"/>
          <w:sz w:val="24"/>
          <w:szCs w:val="24"/>
        </w:rPr>
        <w:t>Ans:</w:t>
      </w:r>
      <w:r>
        <w:rPr>
          <w:b/>
          <w:bCs/>
        </w:rPr>
        <w:t xml:space="preserve"> </w:t>
      </w:r>
      <w:r w:rsidR="007D287D">
        <w:rPr>
          <w:b/>
          <w:bCs/>
        </w:rPr>
        <w:tab/>
      </w:r>
      <w:r w:rsidRPr="000727DD">
        <w:rPr>
          <w:rFonts w:ascii="Times New Roman" w:eastAsia="Times New Roman" w:hAnsi="Times New Roman" w:cs="Times New Roman"/>
          <w:kern w:val="0"/>
          <w:sz w:val="24"/>
          <w:szCs w:val="24"/>
          <w:lang w:eastAsia="en-IN"/>
          <w14:ligatures w14:val="none"/>
        </w:rPr>
        <w:t xml:space="preserve">Having timely cash arrangements is convenient and advantageous for you. If we are unable to come up with the required EMI payment, we have the option to borrow the funds and </w:t>
      </w:r>
      <w:r w:rsidR="008811CC">
        <w:rPr>
          <w:rFonts w:ascii="Times New Roman" w:eastAsia="Times New Roman" w:hAnsi="Times New Roman" w:cs="Times New Roman"/>
          <w:kern w:val="0"/>
          <w:sz w:val="24"/>
          <w:szCs w:val="24"/>
          <w:lang w:eastAsia="en-IN"/>
          <w14:ligatures w14:val="none"/>
        </w:rPr>
        <w:t>repay</w:t>
      </w:r>
      <w:r w:rsidRPr="000727DD">
        <w:rPr>
          <w:rFonts w:ascii="Times New Roman" w:eastAsia="Times New Roman" w:hAnsi="Times New Roman" w:cs="Times New Roman"/>
          <w:kern w:val="0"/>
          <w:sz w:val="24"/>
          <w:szCs w:val="24"/>
          <w:lang w:eastAsia="en-IN"/>
          <w14:ligatures w14:val="none"/>
        </w:rPr>
        <w:t xml:space="preserve"> the EMI. We ensure that there is no disruption to the EMI payment. If it is meant to be paid online, though, we will need to visit the bank and deposit the money before you deduct it. We are </w:t>
      </w:r>
      <w:r w:rsidRPr="000727DD">
        <w:rPr>
          <w:rFonts w:ascii="Times New Roman" w:eastAsia="Times New Roman" w:hAnsi="Times New Roman" w:cs="Times New Roman"/>
          <w:kern w:val="0"/>
          <w:sz w:val="24"/>
          <w:szCs w:val="24"/>
          <w:lang w:eastAsia="en-IN"/>
          <w14:ligatures w14:val="none"/>
        </w:rPr>
        <w:lastRenderedPageBreak/>
        <w:t>unable to even seek for assistance if we are unable to arrange the sum. This indicates that while it costs us money to travel to and from the bank, it's simply handy for you.</w:t>
      </w:r>
    </w:p>
    <w:p w14:paraId="0A11B696" w14:textId="7AB0B6D9" w:rsidR="005921DD" w:rsidRPr="007D287D" w:rsidRDefault="007D287D" w:rsidP="005921DD">
      <w:pPr>
        <w:pStyle w:val="NormalWeb"/>
        <w:spacing w:line="360" w:lineRule="auto"/>
      </w:pPr>
      <w:r>
        <w:t>Q</w:t>
      </w:r>
      <w:r w:rsidR="005921DD" w:rsidRPr="007D287D">
        <w:t xml:space="preserve">9. </w:t>
      </w:r>
      <w:r>
        <w:tab/>
      </w:r>
      <w:r w:rsidR="005921DD" w:rsidRPr="007D287D">
        <w:t>The moderators explained the benefits of digital payments</w:t>
      </w:r>
    </w:p>
    <w:p w14:paraId="64963FAE" w14:textId="686397DE" w:rsidR="005921DD" w:rsidRPr="008A5267" w:rsidRDefault="005921DD" w:rsidP="007D287D">
      <w:pPr>
        <w:spacing w:line="360" w:lineRule="auto"/>
        <w:ind w:left="720" w:hanging="720"/>
        <w:jc w:val="both"/>
        <w:rPr>
          <w:rFonts w:ascii="Times New Roman" w:eastAsia="Times New Roman" w:hAnsi="Times New Roman" w:cs="Times New Roman"/>
          <w:kern w:val="0"/>
          <w:sz w:val="24"/>
          <w:szCs w:val="24"/>
          <w:lang w:eastAsia="en-IN"/>
          <w14:ligatures w14:val="none"/>
        </w:rPr>
      </w:pPr>
      <w:r w:rsidRPr="007D287D">
        <w:rPr>
          <w:rFonts w:ascii="Times New Roman" w:hAnsi="Times New Roman" w:cs="Times New Roman"/>
        </w:rPr>
        <w:t>Ans:</w:t>
      </w:r>
      <w:r>
        <w:t xml:space="preserve"> </w:t>
      </w:r>
      <w:r w:rsidR="007D287D">
        <w:tab/>
      </w:r>
      <w:r w:rsidRPr="008D081F">
        <w:rPr>
          <w:rFonts w:ascii="Times New Roman" w:eastAsia="Times New Roman" w:hAnsi="Times New Roman" w:cs="Times New Roman"/>
          <w:kern w:val="0"/>
          <w:sz w:val="24"/>
          <w:szCs w:val="24"/>
          <w:lang w:eastAsia="en-IN"/>
          <w14:ligatures w14:val="none"/>
        </w:rPr>
        <w:t xml:space="preserve">While we acknowledge that some of you would rather pay with cash, there are a number of benefits to digital EMI payments that improve security, ease of use, and record-keeping. No more concerns about carrying large amounts of cash or running into dubious field police. Your money is protected by the security and encryption of digital transactions. Envision utilizing your phone to pay your EMIs at any time or location! Forget about finding a field officer during specified hours or organizing exact change. Making payments online is simple and fast. They also make your EMI payment history easily accessible online. You can effortlessly monitor your financial obligations - no more uncertainty or misplaced receipts. Additionally, digital payments offer increased transparency by giving you and Avanti a clear record and minimizing mistakes and disagreements. Every time, your payments are correctly reflected. </w:t>
      </w:r>
      <w:r w:rsidRPr="008A5267">
        <w:rPr>
          <w:rFonts w:ascii="Times New Roman" w:eastAsia="Times New Roman" w:hAnsi="Times New Roman" w:cs="Times New Roman"/>
          <w:kern w:val="0"/>
          <w:sz w:val="24"/>
          <w:szCs w:val="24"/>
          <w:lang w:eastAsia="en-IN"/>
          <w14:ligatures w14:val="none"/>
        </w:rPr>
        <w:t>Although a digital footprint may worry you, your transaction history really benefits you! It exhibits appropriate repayment practices, which is advantageous when submitting an application for a loan or other financial service later on. Make the move to digital EMI payments for a transparent, easy, and safe loan management experience!</w:t>
      </w:r>
    </w:p>
    <w:p w14:paraId="7315DB79" w14:textId="77777777" w:rsidR="005921DD" w:rsidRPr="008D081F" w:rsidRDefault="005921DD" w:rsidP="005921DD">
      <w:pPr>
        <w:spacing w:line="360" w:lineRule="auto"/>
        <w:rPr>
          <w:rFonts w:ascii="Times New Roman" w:eastAsia="Times New Roman" w:hAnsi="Times New Roman" w:cs="Times New Roman"/>
          <w:kern w:val="0"/>
          <w:sz w:val="24"/>
          <w:szCs w:val="24"/>
          <w:lang w:eastAsia="en-IN"/>
          <w14:ligatures w14:val="none"/>
        </w:rPr>
      </w:pPr>
    </w:p>
    <w:p w14:paraId="2891B0A3" w14:textId="4FC6155C" w:rsidR="005921DD" w:rsidRPr="007D287D" w:rsidRDefault="005921DD" w:rsidP="005921DD">
      <w:pPr>
        <w:pStyle w:val="NormalWeb"/>
        <w:spacing w:line="360" w:lineRule="auto"/>
      </w:pPr>
      <w:r w:rsidRPr="007D287D">
        <w:t xml:space="preserve">10. </w:t>
      </w:r>
      <w:r w:rsidR="007D287D">
        <w:tab/>
      </w:r>
      <w:r w:rsidRPr="007D287D">
        <w:t>How much impact did Avanti's loan have on your life?</w:t>
      </w:r>
    </w:p>
    <w:p w14:paraId="78322478" w14:textId="7D2E51F8" w:rsidR="005921DD" w:rsidRDefault="005921DD" w:rsidP="007D287D">
      <w:pPr>
        <w:spacing w:line="360" w:lineRule="auto"/>
        <w:ind w:left="720" w:hanging="720"/>
        <w:jc w:val="both"/>
        <w:rPr>
          <w:rFonts w:ascii="Times New Roman" w:eastAsia="Times New Roman" w:hAnsi="Times New Roman" w:cs="Times New Roman"/>
          <w:kern w:val="0"/>
          <w:sz w:val="24"/>
          <w:szCs w:val="24"/>
          <w:lang w:eastAsia="en-IN"/>
          <w14:ligatures w14:val="none"/>
        </w:rPr>
      </w:pPr>
      <w:r w:rsidRPr="007D287D">
        <w:t>Ans:</w:t>
      </w:r>
      <w:r>
        <w:rPr>
          <w:b/>
          <w:bCs/>
        </w:rPr>
        <w:t xml:space="preserve"> </w:t>
      </w:r>
      <w:r w:rsidR="007D287D">
        <w:rPr>
          <w:b/>
          <w:bCs/>
        </w:rPr>
        <w:tab/>
      </w:r>
      <w:r w:rsidRPr="005B45A4">
        <w:rPr>
          <w:rFonts w:ascii="Times New Roman" w:eastAsia="Times New Roman" w:hAnsi="Times New Roman" w:cs="Times New Roman"/>
          <w:kern w:val="0"/>
          <w:sz w:val="24"/>
          <w:szCs w:val="24"/>
          <w:lang w:eastAsia="en-IN"/>
          <w14:ligatures w14:val="none"/>
        </w:rPr>
        <w:t>Two of the borrowers used the loans for personal expenses, while the majority invested in buffalo and cows so they could sell their milk and make money. In order to guarantee that future funding would directly support revenue-generating operations, we are working to enhance loan applications.</w:t>
      </w:r>
    </w:p>
    <w:p w14:paraId="2D6AB7CD" w14:textId="77777777" w:rsidR="00B76B36" w:rsidRDefault="00B76B36" w:rsidP="007D287D">
      <w:pPr>
        <w:spacing w:line="360" w:lineRule="auto"/>
        <w:ind w:left="720" w:hanging="720"/>
        <w:jc w:val="both"/>
        <w:rPr>
          <w:rFonts w:ascii="Times New Roman" w:eastAsia="Times New Roman" w:hAnsi="Times New Roman" w:cs="Times New Roman"/>
          <w:kern w:val="0"/>
          <w:sz w:val="24"/>
          <w:szCs w:val="24"/>
          <w:lang w:eastAsia="en-IN"/>
          <w14:ligatures w14:val="none"/>
        </w:rPr>
      </w:pPr>
    </w:p>
    <w:p w14:paraId="405D9CCA" w14:textId="77777777" w:rsidR="00B76B36" w:rsidRDefault="00B76B36" w:rsidP="007D287D">
      <w:pPr>
        <w:spacing w:line="360" w:lineRule="auto"/>
        <w:ind w:left="720" w:hanging="720"/>
        <w:jc w:val="both"/>
        <w:rPr>
          <w:rFonts w:ascii="Times New Roman" w:eastAsia="Times New Roman" w:hAnsi="Times New Roman" w:cs="Times New Roman"/>
          <w:kern w:val="0"/>
          <w:sz w:val="24"/>
          <w:szCs w:val="24"/>
          <w:lang w:eastAsia="en-IN"/>
          <w14:ligatures w14:val="none"/>
        </w:rPr>
      </w:pPr>
    </w:p>
    <w:p w14:paraId="378DE282" w14:textId="77777777" w:rsidR="00B76B36" w:rsidRDefault="00B76B36" w:rsidP="007D287D">
      <w:pPr>
        <w:spacing w:line="360" w:lineRule="auto"/>
        <w:ind w:left="720" w:hanging="720"/>
        <w:jc w:val="both"/>
        <w:rPr>
          <w:rFonts w:ascii="Times New Roman" w:eastAsia="Times New Roman" w:hAnsi="Times New Roman" w:cs="Times New Roman"/>
          <w:kern w:val="0"/>
          <w:sz w:val="24"/>
          <w:szCs w:val="24"/>
          <w:lang w:eastAsia="en-IN"/>
          <w14:ligatures w14:val="none"/>
        </w:rPr>
      </w:pPr>
    </w:p>
    <w:p w14:paraId="1BBE602C" w14:textId="77777777" w:rsidR="00B76B36" w:rsidRDefault="00B76B36" w:rsidP="007D287D">
      <w:pPr>
        <w:spacing w:line="360" w:lineRule="auto"/>
        <w:ind w:left="720" w:hanging="720"/>
        <w:jc w:val="both"/>
        <w:rPr>
          <w:rFonts w:ascii="Times New Roman" w:eastAsia="Times New Roman" w:hAnsi="Times New Roman" w:cs="Times New Roman"/>
          <w:kern w:val="0"/>
          <w:sz w:val="24"/>
          <w:szCs w:val="24"/>
          <w:lang w:eastAsia="en-IN"/>
          <w14:ligatures w14:val="none"/>
        </w:rPr>
      </w:pPr>
    </w:p>
    <w:p w14:paraId="76610F6F" w14:textId="77777777" w:rsidR="00B76B36" w:rsidRDefault="00B76B36" w:rsidP="007D287D">
      <w:pPr>
        <w:spacing w:line="360" w:lineRule="auto"/>
        <w:ind w:left="720" w:hanging="720"/>
        <w:jc w:val="both"/>
        <w:rPr>
          <w:rFonts w:ascii="Times New Roman" w:eastAsia="Times New Roman" w:hAnsi="Times New Roman" w:cs="Times New Roman"/>
          <w:kern w:val="0"/>
          <w:sz w:val="24"/>
          <w:szCs w:val="24"/>
          <w:lang w:eastAsia="en-IN"/>
          <w14:ligatures w14:val="none"/>
        </w:rPr>
      </w:pPr>
    </w:p>
    <w:p w14:paraId="2DEBF0DE" w14:textId="4896EE59" w:rsidR="00B76B36" w:rsidRDefault="0007016F" w:rsidP="0007016F">
      <w:pPr>
        <w:pStyle w:val="Heading2"/>
      </w:pPr>
      <w:r>
        <w:lastRenderedPageBreak/>
        <w:t xml:space="preserve">Annexure 3: </w:t>
      </w:r>
      <w:r w:rsidR="00B76B36">
        <w:t>Questionnaire</w:t>
      </w:r>
    </w:p>
    <w:p w14:paraId="040B8630" w14:textId="586B14F8" w:rsidR="00B76B36" w:rsidRDefault="00B76B36" w:rsidP="007D287D">
      <w:pPr>
        <w:spacing w:line="360" w:lineRule="auto"/>
        <w:ind w:left="720" w:hanging="720"/>
        <w:jc w:val="both"/>
        <w:rPr>
          <w:rFonts w:ascii="Times New Roman" w:eastAsia="Times New Roman" w:hAnsi="Times New Roman" w:cs="Times New Roman"/>
          <w:kern w:val="0"/>
          <w:sz w:val="24"/>
          <w:szCs w:val="24"/>
          <w:lang w:eastAsia="en-IN"/>
          <w14:ligatures w14:val="none"/>
        </w:rPr>
      </w:pPr>
    </w:p>
    <w:p w14:paraId="2C3C1AC7" w14:textId="343CAAFD" w:rsidR="00B76B36" w:rsidRDefault="005D5226" w:rsidP="007D287D">
      <w:pPr>
        <w:spacing w:line="360" w:lineRule="auto"/>
        <w:ind w:left="720" w:hanging="72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1. </w:t>
      </w:r>
      <w:r w:rsidR="00B76B36">
        <w:rPr>
          <w:rFonts w:ascii="Times New Roman" w:eastAsia="Times New Roman" w:hAnsi="Times New Roman" w:cs="Times New Roman"/>
          <w:kern w:val="0"/>
          <w:sz w:val="24"/>
          <w:szCs w:val="24"/>
          <w:lang w:eastAsia="en-IN"/>
          <w14:ligatures w14:val="none"/>
        </w:rPr>
        <w:t>What is your primary occupation?</w:t>
      </w:r>
    </w:p>
    <w:p w14:paraId="4E0094DE" w14:textId="3BF324BE" w:rsidR="00B76B36" w:rsidRDefault="00B76B36" w:rsidP="007D287D">
      <w:pPr>
        <w:spacing w:line="360" w:lineRule="auto"/>
        <w:ind w:left="720" w:hanging="72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2. Do you have additional source of income?</w:t>
      </w:r>
    </w:p>
    <w:p w14:paraId="085F9A6A" w14:textId="44BC9D9A" w:rsidR="00B76B36" w:rsidRDefault="00B76B36" w:rsidP="007D287D">
      <w:pPr>
        <w:spacing w:line="360" w:lineRule="auto"/>
        <w:ind w:left="720" w:hanging="72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3. If </w:t>
      </w:r>
      <w:r w:rsidR="007C36D5">
        <w:rPr>
          <w:rFonts w:ascii="Times New Roman" w:eastAsia="Times New Roman" w:hAnsi="Times New Roman" w:cs="Times New Roman"/>
          <w:kern w:val="0"/>
          <w:sz w:val="24"/>
          <w:szCs w:val="24"/>
          <w:lang w:eastAsia="en-IN"/>
          <w14:ligatures w14:val="none"/>
        </w:rPr>
        <w:t>“</w:t>
      </w:r>
      <w:r>
        <w:rPr>
          <w:rFonts w:ascii="Times New Roman" w:eastAsia="Times New Roman" w:hAnsi="Times New Roman" w:cs="Times New Roman"/>
          <w:kern w:val="0"/>
          <w:sz w:val="24"/>
          <w:szCs w:val="24"/>
          <w:lang w:eastAsia="en-IN"/>
          <w14:ligatures w14:val="none"/>
        </w:rPr>
        <w:t>Yes</w:t>
      </w:r>
      <w:r w:rsidR="007C36D5">
        <w:rPr>
          <w:rFonts w:ascii="Times New Roman" w:eastAsia="Times New Roman" w:hAnsi="Times New Roman" w:cs="Times New Roman"/>
          <w:kern w:val="0"/>
          <w:sz w:val="24"/>
          <w:szCs w:val="24"/>
          <w:lang w:eastAsia="en-IN"/>
          <w14:ligatures w14:val="none"/>
        </w:rPr>
        <w:t>”</w:t>
      </w:r>
      <w:r>
        <w:rPr>
          <w:rFonts w:ascii="Times New Roman" w:eastAsia="Times New Roman" w:hAnsi="Times New Roman" w:cs="Times New Roman"/>
          <w:kern w:val="0"/>
          <w:sz w:val="24"/>
          <w:szCs w:val="24"/>
          <w:lang w:eastAsia="en-IN"/>
          <w14:ligatures w14:val="none"/>
        </w:rPr>
        <w:t>, what are the additional sources of income</w:t>
      </w:r>
    </w:p>
    <w:p w14:paraId="100DF453" w14:textId="12F6F2E4" w:rsidR="00B76B36" w:rsidRDefault="00B76B36" w:rsidP="007D287D">
      <w:pPr>
        <w:spacing w:line="360" w:lineRule="auto"/>
        <w:ind w:left="720" w:hanging="72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4. </w:t>
      </w:r>
      <w:r w:rsidR="005D5226">
        <w:rPr>
          <w:rFonts w:ascii="Times New Roman" w:eastAsia="Times New Roman" w:hAnsi="Times New Roman" w:cs="Times New Roman"/>
          <w:kern w:val="0"/>
          <w:sz w:val="24"/>
          <w:szCs w:val="24"/>
          <w:lang w:eastAsia="en-IN"/>
          <w14:ligatures w14:val="none"/>
        </w:rPr>
        <w:t>How much do you earn from Primary source?</w:t>
      </w:r>
    </w:p>
    <w:p w14:paraId="34983360" w14:textId="5D448829" w:rsidR="005D5226" w:rsidRDefault="005D5226" w:rsidP="007D287D">
      <w:pPr>
        <w:spacing w:line="360" w:lineRule="auto"/>
        <w:ind w:left="720" w:hanging="72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5. How much do you earn from Secondary source?</w:t>
      </w:r>
    </w:p>
    <w:p w14:paraId="0FC31769" w14:textId="415A2E51" w:rsidR="005D5226" w:rsidRDefault="005D5226" w:rsidP="007D287D">
      <w:pPr>
        <w:spacing w:line="360" w:lineRule="auto"/>
        <w:ind w:left="720" w:hanging="72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6. What is your monthly income?</w:t>
      </w:r>
    </w:p>
    <w:p w14:paraId="5E604AAB" w14:textId="2635FB56" w:rsidR="005D5226" w:rsidRDefault="005D5226" w:rsidP="007D287D">
      <w:pPr>
        <w:spacing w:line="360" w:lineRule="auto"/>
        <w:ind w:left="720" w:hanging="72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7. How much is your monthly expenses?</w:t>
      </w:r>
    </w:p>
    <w:p w14:paraId="70467E05" w14:textId="1B06EFA4" w:rsidR="005D5226" w:rsidRDefault="005D5226" w:rsidP="007D287D">
      <w:pPr>
        <w:spacing w:line="360" w:lineRule="auto"/>
        <w:ind w:left="720" w:hanging="72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8. How much EMI you pay monthly?</w:t>
      </w:r>
    </w:p>
    <w:p w14:paraId="281F5BBA" w14:textId="6DD8611F" w:rsidR="005D5226" w:rsidRDefault="005D5226" w:rsidP="007D287D">
      <w:pPr>
        <w:spacing w:line="360" w:lineRule="auto"/>
        <w:ind w:left="720" w:hanging="72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9. From how many institutions have you taken loan?</w:t>
      </w:r>
    </w:p>
    <w:p w14:paraId="6A0B7DA2" w14:textId="10259D00" w:rsidR="005D5226" w:rsidRDefault="005D5226" w:rsidP="007D287D">
      <w:pPr>
        <w:spacing w:line="360" w:lineRule="auto"/>
        <w:ind w:left="720" w:hanging="72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10. How much </w:t>
      </w:r>
      <w:r>
        <w:rPr>
          <w:rFonts w:ascii="Times New Roman" w:eastAsia="Times New Roman" w:hAnsi="Times New Roman" w:cs="Times New Roman"/>
          <w:kern w:val="0"/>
          <w:sz w:val="24"/>
          <w:szCs w:val="24"/>
          <w:lang w:eastAsia="en-IN"/>
          <w14:ligatures w14:val="none"/>
        </w:rPr>
        <w:t>loan</w:t>
      </w:r>
      <w:r>
        <w:rPr>
          <w:rFonts w:ascii="Times New Roman" w:eastAsia="Times New Roman" w:hAnsi="Times New Roman" w:cs="Times New Roman"/>
          <w:kern w:val="0"/>
          <w:sz w:val="24"/>
          <w:szCs w:val="24"/>
          <w:lang w:eastAsia="en-IN"/>
          <w14:ligatures w14:val="none"/>
        </w:rPr>
        <w:t xml:space="preserve"> have you taken in total?</w:t>
      </w:r>
    </w:p>
    <w:p w14:paraId="308ADD57" w14:textId="7E995846" w:rsidR="005D5226" w:rsidRDefault="005D5226" w:rsidP="007D287D">
      <w:pPr>
        <w:spacing w:line="360" w:lineRule="auto"/>
        <w:ind w:left="720" w:hanging="72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11. What is the purpose of taking loan?</w:t>
      </w:r>
    </w:p>
    <w:p w14:paraId="1E3DCB96" w14:textId="34882EF1" w:rsidR="005D5226" w:rsidRDefault="005D5226" w:rsidP="007D287D">
      <w:pPr>
        <w:spacing w:line="360" w:lineRule="auto"/>
        <w:ind w:left="720" w:hanging="72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12. Are you aware of digital payment methods?</w:t>
      </w:r>
    </w:p>
    <w:p w14:paraId="6352A3CE" w14:textId="5832EC60" w:rsidR="005D5226" w:rsidRDefault="005D5226" w:rsidP="007D287D">
      <w:pPr>
        <w:spacing w:line="360" w:lineRule="auto"/>
        <w:ind w:left="720" w:hanging="72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13. What is your EMI payment mode?</w:t>
      </w:r>
    </w:p>
    <w:p w14:paraId="1104BBA0" w14:textId="6B5D33F4" w:rsidR="005D5226" w:rsidRDefault="005D5226" w:rsidP="007D287D">
      <w:pPr>
        <w:spacing w:line="360" w:lineRule="auto"/>
        <w:ind w:left="720" w:hanging="72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14. What are the biggest concerns of using digital payments?</w:t>
      </w:r>
    </w:p>
    <w:p w14:paraId="504D931D" w14:textId="12AF2BB1" w:rsidR="005D5226" w:rsidRDefault="005D5226" w:rsidP="007D287D">
      <w:pPr>
        <w:spacing w:line="360" w:lineRule="auto"/>
        <w:ind w:left="720" w:hanging="720"/>
        <w:jc w:val="both"/>
        <w:rPr>
          <w:rFonts w:ascii="Times New Roman" w:eastAsia="Times New Roman" w:hAnsi="Times New Roman" w:cs="Times New Roman"/>
          <w:kern w:val="0"/>
          <w:sz w:val="24"/>
          <w:szCs w:val="24"/>
          <w:lang w:eastAsia="en-IN"/>
          <w14:ligatures w14:val="none"/>
        </w:rPr>
      </w:pPr>
    </w:p>
    <w:p w14:paraId="1E8BE26E" w14:textId="3045C490" w:rsidR="005D5226" w:rsidRPr="005B45A4" w:rsidRDefault="00BA3CC6" w:rsidP="007D287D">
      <w:pPr>
        <w:spacing w:line="360" w:lineRule="auto"/>
        <w:ind w:left="720" w:hanging="72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3</w:t>
      </w:r>
    </w:p>
    <w:p w14:paraId="6E487D9D" w14:textId="5AA8158E" w:rsidR="00CF5AC6" w:rsidRDefault="00CF5AC6" w:rsidP="005921DD">
      <w:pPr>
        <w:pStyle w:val="Heading2"/>
        <w:numPr>
          <w:ilvl w:val="0"/>
          <w:numId w:val="0"/>
        </w:numPr>
      </w:pPr>
      <w:bookmarkStart w:id="91" w:name="_Toc172478719"/>
      <w:r>
        <w:t>Appendix 3: Concerns</w:t>
      </w:r>
      <w:bookmarkEnd w:id="91"/>
      <w:r>
        <w:t xml:space="preserve"> </w:t>
      </w:r>
    </w:p>
    <w:p w14:paraId="617402DD" w14:textId="77777777" w:rsidR="00CF5AC6" w:rsidRPr="00CF5AC6" w:rsidRDefault="00CF5AC6" w:rsidP="00CF5AC6">
      <w:pPr>
        <w:rPr>
          <w:lang w:eastAsia="en-IN"/>
        </w:rPr>
      </w:pPr>
    </w:p>
    <w:tbl>
      <w:tblPr>
        <w:tblW w:w="10152" w:type="dxa"/>
        <w:jc w:val="right"/>
        <w:tblLook w:val="04A0" w:firstRow="1" w:lastRow="0" w:firstColumn="1" w:lastColumn="0" w:noHBand="0" w:noVBand="1"/>
      </w:tblPr>
      <w:tblGrid>
        <w:gridCol w:w="2171"/>
        <w:gridCol w:w="7981"/>
      </w:tblGrid>
      <w:tr w:rsidR="00CF5AC6" w:rsidRPr="00E438B4" w14:paraId="3DCC919F" w14:textId="77777777" w:rsidTr="00695405">
        <w:trPr>
          <w:trHeight w:val="287"/>
          <w:jc w:val="right"/>
        </w:trPr>
        <w:tc>
          <w:tcPr>
            <w:tcW w:w="10152" w:type="dxa"/>
            <w:gridSpan w:val="2"/>
            <w:tcBorders>
              <w:top w:val="single" w:sz="4" w:space="0" w:color="auto"/>
              <w:left w:val="single" w:sz="4" w:space="0" w:color="auto"/>
              <w:bottom w:val="single" w:sz="4" w:space="0" w:color="auto"/>
              <w:right w:val="single" w:sz="4" w:space="0" w:color="000000"/>
            </w:tcBorders>
            <w:shd w:val="clear" w:color="000000" w:fill="AEAAAA"/>
            <w:noWrap/>
            <w:vAlign w:val="bottom"/>
            <w:hideMark/>
          </w:tcPr>
          <w:p w14:paraId="6E07D6E9" w14:textId="77777777" w:rsidR="00CF5AC6" w:rsidRPr="00E438B4" w:rsidRDefault="00CF5AC6" w:rsidP="00695405">
            <w:pPr>
              <w:jc w:val="both"/>
              <w:rPr>
                <w:rFonts w:ascii="Times New Roman" w:eastAsia="Times New Roman" w:hAnsi="Times New Roman" w:cs="Times New Roman"/>
                <w:b/>
                <w:bCs/>
                <w:color w:val="000000"/>
                <w:kern w:val="0"/>
                <w:sz w:val="24"/>
                <w:szCs w:val="24"/>
                <w:lang w:eastAsia="en-IN"/>
                <w14:ligatures w14:val="none"/>
              </w:rPr>
            </w:pPr>
            <w:r w:rsidRPr="00E438B4">
              <w:rPr>
                <w:rFonts w:ascii="Times New Roman" w:eastAsia="Times New Roman" w:hAnsi="Times New Roman" w:cs="Times New Roman"/>
                <w:b/>
                <w:bCs/>
                <w:color w:val="000000"/>
                <w:kern w:val="0"/>
                <w:sz w:val="24"/>
                <w:szCs w:val="24"/>
                <w:lang w:eastAsia="en-IN"/>
                <w14:ligatures w14:val="none"/>
              </w:rPr>
              <w:t>What are the concerns of not using DP:</w:t>
            </w:r>
          </w:p>
        </w:tc>
      </w:tr>
      <w:tr w:rsidR="00CF5AC6" w:rsidRPr="00E438B4" w14:paraId="35CE5ADF" w14:textId="77777777" w:rsidTr="00695405">
        <w:trPr>
          <w:trHeight w:val="287"/>
          <w:jc w:val="right"/>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6BFB46AB" w14:textId="77777777" w:rsidR="00CF5AC6" w:rsidRPr="00E438B4" w:rsidRDefault="00CF5AC6" w:rsidP="00695405">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Sometimes</w:t>
            </w:r>
          </w:p>
        </w:tc>
        <w:tc>
          <w:tcPr>
            <w:tcW w:w="7981" w:type="dxa"/>
            <w:tcBorders>
              <w:top w:val="nil"/>
              <w:left w:val="nil"/>
              <w:bottom w:val="single" w:sz="4" w:space="0" w:color="auto"/>
              <w:right w:val="single" w:sz="4" w:space="0" w:color="auto"/>
            </w:tcBorders>
            <w:shd w:val="clear" w:color="auto" w:fill="auto"/>
            <w:noWrap/>
            <w:vAlign w:val="bottom"/>
            <w:hideMark/>
          </w:tcPr>
          <w:p w14:paraId="21D2FA05" w14:textId="77777777" w:rsidR="00CF5AC6" w:rsidRPr="00E438B4" w:rsidRDefault="00CF5AC6" w:rsidP="00695405">
            <w:pPr>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The frequency</w:t>
            </w:r>
            <w:r w:rsidRPr="00E438B4">
              <w:rPr>
                <w:rFonts w:ascii="Times New Roman" w:eastAsia="Times New Roman" w:hAnsi="Times New Roman" w:cs="Times New Roman"/>
                <w:color w:val="000000"/>
                <w:kern w:val="0"/>
                <w:sz w:val="24"/>
                <w:szCs w:val="24"/>
                <w:lang w:eastAsia="en-IN"/>
                <w14:ligatures w14:val="none"/>
              </w:rPr>
              <w:t xml:space="preserve"> of </w:t>
            </w:r>
            <w:r>
              <w:rPr>
                <w:rFonts w:ascii="Times New Roman" w:eastAsia="Times New Roman" w:hAnsi="Times New Roman" w:cs="Times New Roman"/>
                <w:color w:val="000000"/>
                <w:kern w:val="0"/>
                <w:sz w:val="24"/>
                <w:szCs w:val="24"/>
                <w:lang w:eastAsia="en-IN"/>
                <w14:ligatures w14:val="none"/>
              </w:rPr>
              <w:t>use</w:t>
            </w:r>
            <w:r w:rsidRPr="00E438B4">
              <w:rPr>
                <w:rFonts w:ascii="Times New Roman" w:eastAsia="Times New Roman" w:hAnsi="Times New Roman" w:cs="Times New Roman"/>
                <w:color w:val="000000"/>
                <w:kern w:val="0"/>
                <w:sz w:val="24"/>
                <w:szCs w:val="24"/>
                <w:lang w:eastAsia="en-IN"/>
                <w14:ligatures w14:val="none"/>
              </w:rPr>
              <w:t xml:space="preserve"> is less</w:t>
            </w:r>
          </w:p>
        </w:tc>
      </w:tr>
      <w:tr w:rsidR="00CF5AC6" w:rsidRPr="00E438B4" w14:paraId="60026876" w14:textId="77777777" w:rsidTr="00695405">
        <w:trPr>
          <w:trHeight w:val="287"/>
          <w:jc w:val="right"/>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4880FAAC" w14:textId="77777777" w:rsidR="00CF5AC6" w:rsidRPr="00E438B4" w:rsidRDefault="00CF5AC6" w:rsidP="00695405">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No usage</w:t>
            </w:r>
          </w:p>
        </w:tc>
        <w:tc>
          <w:tcPr>
            <w:tcW w:w="7981" w:type="dxa"/>
            <w:tcBorders>
              <w:top w:val="nil"/>
              <w:left w:val="nil"/>
              <w:bottom w:val="single" w:sz="4" w:space="0" w:color="auto"/>
              <w:right w:val="single" w:sz="4" w:space="0" w:color="auto"/>
            </w:tcBorders>
            <w:shd w:val="clear" w:color="auto" w:fill="auto"/>
            <w:noWrap/>
            <w:vAlign w:val="bottom"/>
            <w:hideMark/>
          </w:tcPr>
          <w:p w14:paraId="171D7446" w14:textId="77777777" w:rsidR="00CF5AC6" w:rsidRPr="00E438B4" w:rsidRDefault="00CF5AC6" w:rsidP="00695405">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Smartphone is there, but not using apps</w:t>
            </w:r>
          </w:p>
        </w:tc>
      </w:tr>
      <w:tr w:rsidR="00CF5AC6" w:rsidRPr="00E438B4" w14:paraId="4093E90E" w14:textId="77777777" w:rsidTr="00695405">
        <w:trPr>
          <w:trHeight w:val="287"/>
          <w:jc w:val="right"/>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576E5833" w14:textId="77777777" w:rsidR="00CF5AC6" w:rsidRPr="00E438B4" w:rsidRDefault="00CF5AC6" w:rsidP="00695405">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 xml:space="preserve">Trust </w:t>
            </w:r>
            <w:r>
              <w:rPr>
                <w:rFonts w:ascii="Times New Roman" w:eastAsia="Times New Roman" w:hAnsi="Times New Roman" w:cs="Times New Roman"/>
                <w:color w:val="000000"/>
                <w:kern w:val="0"/>
                <w:sz w:val="24"/>
                <w:szCs w:val="24"/>
                <w:lang w:eastAsia="en-IN"/>
                <w14:ligatures w14:val="none"/>
              </w:rPr>
              <w:t>Issues</w:t>
            </w:r>
          </w:p>
        </w:tc>
        <w:tc>
          <w:tcPr>
            <w:tcW w:w="7981" w:type="dxa"/>
            <w:tcBorders>
              <w:top w:val="nil"/>
              <w:left w:val="nil"/>
              <w:bottom w:val="single" w:sz="4" w:space="0" w:color="auto"/>
              <w:right w:val="single" w:sz="4" w:space="0" w:color="auto"/>
            </w:tcBorders>
            <w:shd w:val="clear" w:color="auto" w:fill="auto"/>
            <w:noWrap/>
            <w:vAlign w:val="bottom"/>
            <w:hideMark/>
          </w:tcPr>
          <w:p w14:paraId="3F3A747E" w14:textId="77777777" w:rsidR="00CF5AC6" w:rsidRPr="00E438B4" w:rsidRDefault="00CF5AC6" w:rsidP="00695405">
            <w:pPr>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though</w:t>
            </w:r>
            <w:r w:rsidRPr="00E438B4">
              <w:rPr>
                <w:rFonts w:ascii="Times New Roman" w:eastAsia="Times New Roman" w:hAnsi="Times New Roman" w:cs="Times New Roman"/>
                <w:color w:val="000000"/>
                <w:kern w:val="0"/>
                <w:sz w:val="24"/>
                <w:szCs w:val="24"/>
                <w:lang w:eastAsia="en-IN"/>
                <w14:ligatures w14:val="none"/>
              </w:rPr>
              <w:t xml:space="preserve"> they have apps but don't have the confidence </w:t>
            </w:r>
            <w:r>
              <w:rPr>
                <w:rFonts w:ascii="Times New Roman" w:eastAsia="Times New Roman" w:hAnsi="Times New Roman" w:cs="Times New Roman"/>
                <w:color w:val="000000"/>
                <w:kern w:val="0"/>
                <w:sz w:val="24"/>
                <w:szCs w:val="24"/>
                <w:lang w:eastAsia="en-IN"/>
                <w14:ligatures w14:val="none"/>
              </w:rPr>
              <w:t>to do</w:t>
            </w:r>
            <w:r w:rsidRPr="00E438B4">
              <w:rPr>
                <w:rFonts w:ascii="Times New Roman" w:eastAsia="Times New Roman" w:hAnsi="Times New Roman" w:cs="Times New Roman"/>
                <w:color w:val="000000"/>
                <w:kern w:val="0"/>
                <w:sz w:val="24"/>
                <w:szCs w:val="24"/>
                <w:lang w:eastAsia="en-IN"/>
                <w14:ligatures w14:val="none"/>
              </w:rPr>
              <w:t xml:space="preserve"> </w:t>
            </w:r>
            <w:r>
              <w:rPr>
                <w:rFonts w:ascii="Times New Roman" w:eastAsia="Times New Roman" w:hAnsi="Times New Roman" w:cs="Times New Roman"/>
                <w:color w:val="000000"/>
                <w:kern w:val="0"/>
                <w:sz w:val="24"/>
                <w:szCs w:val="24"/>
                <w:lang w:eastAsia="en-IN"/>
                <w14:ligatures w14:val="none"/>
              </w:rPr>
              <w:t>transactions</w:t>
            </w:r>
            <w:r w:rsidRPr="00E438B4">
              <w:rPr>
                <w:rFonts w:ascii="Times New Roman" w:eastAsia="Times New Roman" w:hAnsi="Times New Roman" w:cs="Times New Roman"/>
                <w:color w:val="000000"/>
                <w:kern w:val="0"/>
                <w:sz w:val="24"/>
                <w:szCs w:val="24"/>
                <w:lang w:eastAsia="en-IN"/>
                <w14:ligatures w14:val="none"/>
              </w:rPr>
              <w:t xml:space="preserve"> of EMI</w:t>
            </w:r>
          </w:p>
        </w:tc>
      </w:tr>
      <w:tr w:rsidR="00CF5AC6" w:rsidRPr="00E438B4" w14:paraId="69B9BB37" w14:textId="77777777" w:rsidTr="00695405">
        <w:trPr>
          <w:trHeight w:val="287"/>
          <w:jc w:val="right"/>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05608B6A" w14:textId="77777777" w:rsidR="00CF5AC6" w:rsidRPr="00E438B4" w:rsidRDefault="00CF5AC6" w:rsidP="00695405">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Difficulty in using tech</w:t>
            </w:r>
          </w:p>
        </w:tc>
        <w:tc>
          <w:tcPr>
            <w:tcW w:w="7981" w:type="dxa"/>
            <w:tcBorders>
              <w:top w:val="nil"/>
              <w:left w:val="nil"/>
              <w:bottom w:val="single" w:sz="4" w:space="0" w:color="auto"/>
              <w:right w:val="single" w:sz="4" w:space="0" w:color="auto"/>
            </w:tcBorders>
            <w:shd w:val="clear" w:color="auto" w:fill="auto"/>
            <w:noWrap/>
            <w:vAlign w:val="bottom"/>
            <w:hideMark/>
          </w:tcPr>
          <w:p w14:paraId="63D1265D" w14:textId="77777777" w:rsidR="00CF5AC6" w:rsidRPr="00E438B4" w:rsidRDefault="00CF5AC6" w:rsidP="00695405">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low literacy</w:t>
            </w:r>
          </w:p>
        </w:tc>
      </w:tr>
      <w:tr w:rsidR="00CF5AC6" w:rsidRPr="00E438B4" w14:paraId="7CBB0209" w14:textId="77777777" w:rsidTr="00695405">
        <w:trPr>
          <w:trHeight w:val="287"/>
          <w:jc w:val="right"/>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1550095F" w14:textId="77777777" w:rsidR="00CF5AC6" w:rsidRPr="00E438B4" w:rsidRDefault="00CF5AC6" w:rsidP="00695405">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lastRenderedPageBreak/>
              <w:t>No smartphone</w:t>
            </w:r>
          </w:p>
        </w:tc>
        <w:tc>
          <w:tcPr>
            <w:tcW w:w="7981" w:type="dxa"/>
            <w:tcBorders>
              <w:top w:val="nil"/>
              <w:left w:val="nil"/>
              <w:bottom w:val="single" w:sz="4" w:space="0" w:color="auto"/>
              <w:right w:val="single" w:sz="4" w:space="0" w:color="auto"/>
            </w:tcBorders>
            <w:shd w:val="clear" w:color="auto" w:fill="auto"/>
            <w:noWrap/>
            <w:vAlign w:val="bottom"/>
            <w:hideMark/>
          </w:tcPr>
          <w:p w14:paraId="3A843391" w14:textId="77777777" w:rsidR="00CF5AC6" w:rsidRPr="00E438B4" w:rsidRDefault="00CF5AC6" w:rsidP="00695405">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 xml:space="preserve">No smartphone in </w:t>
            </w:r>
            <w:r>
              <w:rPr>
                <w:rFonts w:ascii="Times New Roman" w:eastAsia="Times New Roman" w:hAnsi="Times New Roman" w:cs="Times New Roman"/>
                <w:color w:val="000000"/>
                <w:kern w:val="0"/>
                <w:sz w:val="24"/>
                <w:szCs w:val="24"/>
                <w:lang w:eastAsia="en-IN"/>
                <w14:ligatures w14:val="none"/>
              </w:rPr>
              <w:t xml:space="preserve">the </w:t>
            </w:r>
            <w:r w:rsidRPr="00E438B4">
              <w:rPr>
                <w:rFonts w:ascii="Times New Roman" w:eastAsia="Times New Roman" w:hAnsi="Times New Roman" w:cs="Times New Roman"/>
                <w:color w:val="000000"/>
                <w:kern w:val="0"/>
                <w:sz w:val="24"/>
                <w:szCs w:val="24"/>
                <w:lang w:eastAsia="en-IN"/>
                <w14:ligatures w14:val="none"/>
              </w:rPr>
              <w:t>house</w:t>
            </w:r>
          </w:p>
        </w:tc>
      </w:tr>
      <w:tr w:rsidR="00CF5AC6" w:rsidRPr="00E438B4" w14:paraId="6FCB1FFA" w14:textId="77777777" w:rsidTr="00695405">
        <w:trPr>
          <w:trHeight w:val="287"/>
          <w:jc w:val="right"/>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2D4A1499" w14:textId="77777777" w:rsidR="00CF5AC6" w:rsidRPr="00E438B4" w:rsidRDefault="00CF5AC6" w:rsidP="00695405">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Unaware of the fact</w:t>
            </w:r>
          </w:p>
        </w:tc>
        <w:tc>
          <w:tcPr>
            <w:tcW w:w="7981" w:type="dxa"/>
            <w:tcBorders>
              <w:top w:val="nil"/>
              <w:left w:val="nil"/>
              <w:bottom w:val="single" w:sz="4" w:space="0" w:color="auto"/>
              <w:right w:val="single" w:sz="4" w:space="0" w:color="auto"/>
            </w:tcBorders>
            <w:shd w:val="clear" w:color="auto" w:fill="auto"/>
            <w:noWrap/>
            <w:vAlign w:val="bottom"/>
            <w:hideMark/>
          </w:tcPr>
          <w:p w14:paraId="0E04F8D8" w14:textId="77777777" w:rsidR="00CF5AC6" w:rsidRPr="00E438B4" w:rsidRDefault="00CF5AC6" w:rsidP="00695405">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They use generally but are not aware of the fact that they can pay through UPI</w:t>
            </w:r>
          </w:p>
        </w:tc>
      </w:tr>
      <w:tr w:rsidR="00CF5AC6" w:rsidRPr="00E438B4" w14:paraId="71BD523A" w14:textId="77777777" w:rsidTr="00695405">
        <w:trPr>
          <w:trHeight w:val="287"/>
          <w:jc w:val="right"/>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5E96ABC9" w14:textId="77777777" w:rsidR="00CF5AC6" w:rsidRPr="00E438B4" w:rsidRDefault="00CF5AC6" w:rsidP="00695405">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Always</w:t>
            </w:r>
          </w:p>
        </w:tc>
        <w:tc>
          <w:tcPr>
            <w:tcW w:w="7981" w:type="dxa"/>
            <w:tcBorders>
              <w:top w:val="nil"/>
              <w:left w:val="nil"/>
              <w:bottom w:val="single" w:sz="4" w:space="0" w:color="auto"/>
              <w:right w:val="single" w:sz="4" w:space="0" w:color="auto"/>
            </w:tcBorders>
            <w:shd w:val="clear" w:color="auto" w:fill="auto"/>
            <w:noWrap/>
            <w:vAlign w:val="bottom"/>
            <w:hideMark/>
          </w:tcPr>
          <w:p w14:paraId="5549227F" w14:textId="77777777" w:rsidR="00CF5AC6" w:rsidRPr="00E438B4" w:rsidRDefault="00CF5AC6" w:rsidP="00695405">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Always pay online</w:t>
            </w:r>
          </w:p>
        </w:tc>
      </w:tr>
      <w:tr w:rsidR="00CF5AC6" w:rsidRPr="00E438B4" w14:paraId="6054A393" w14:textId="77777777" w:rsidTr="00695405">
        <w:trPr>
          <w:trHeight w:val="287"/>
          <w:jc w:val="right"/>
        </w:trPr>
        <w:tc>
          <w:tcPr>
            <w:tcW w:w="2171" w:type="dxa"/>
            <w:tcBorders>
              <w:top w:val="nil"/>
              <w:left w:val="single" w:sz="4" w:space="0" w:color="auto"/>
              <w:bottom w:val="single" w:sz="4" w:space="0" w:color="auto"/>
              <w:right w:val="single" w:sz="4" w:space="0" w:color="auto"/>
            </w:tcBorders>
            <w:shd w:val="clear" w:color="auto" w:fill="auto"/>
            <w:noWrap/>
            <w:vAlign w:val="bottom"/>
            <w:hideMark/>
          </w:tcPr>
          <w:p w14:paraId="07087116" w14:textId="77777777" w:rsidR="00CF5AC6" w:rsidRPr="00E438B4" w:rsidRDefault="00CF5AC6" w:rsidP="00695405">
            <w:pPr>
              <w:jc w:val="both"/>
              <w:rPr>
                <w:rFonts w:ascii="Times New Roman" w:eastAsia="Times New Roman" w:hAnsi="Times New Roman" w:cs="Times New Roman"/>
                <w:color w:val="000000"/>
                <w:kern w:val="0"/>
                <w:sz w:val="24"/>
                <w:szCs w:val="24"/>
                <w:lang w:eastAsia="en-IN"/>
                <w14:ligatures w14:val="none"/>
              </w:rPr>
            </w:pPr>
            <w:r w:rsidRPr="00E438B4">
              <w:rPr>
                <w:rFonts w:ascii="Times New Roman" w:eastAsia="Times New Roman" w:hAnsi="Times New Roman" w:cs="Times New Roman"/>
                <w:color w:val="000000"/>
                <w:kern w:val="0"/>
                <w:sz w:val="24"/>
                <w:szCs w:val="24"/>
                <w:lang w:eastAsia="en-IN"/>
                <w14:ligatures w14:val="none"/>
              </w:rPr>
              <w:t xml:space="preserve">Transaction </w:t>
            </w:r>
            <w:r>
              <w:rPr>
                <w:rFonts w:ascii="Times New Roman" w:eastAsia="Times New Roman" w:hAnsi="Times New Roman" w:cs="Times New Roman"/>
                <w:color w:val="000000"/>
                <w:kern w:val="0"/>
                <w:sz w:val="24"/>
                <w:szCs w:val="24"/>
                <w:lang w:eastAsia="en-IN"/>
                <w14:ligatures w14:val="none"/>
              </w:rPr>
              <w:t>fails</w:t>
            </w:r>
          </w:p>
        </w:tc>
        <w:tc>
          <w:tcPr>
            <w:tcW w:w="7981" w:type="dxa"/>
            <w:tcBorders>
              <w:top w:val="nil"/>
              <w:left w:val="nil"/>
              <w:bottom w:val="single" w:sz="4" w:space="0" w:color="auto"/>
              <w:right w:val="single" w:sz="4" w:space="0" w:color="auto"/>
            </w:tcBorders>
            <w:shd w:val="clear" w:color="auto" w:fill="auto"/>
            <w:noWrap/>
            <w:vAlign w:val="bottom"/>
            <w:hideMark/>
          </w:tcPr>
          <w:p w14:paraId="69E70FC3" w14:textId="77777777" w:rsidR="00CF5AC6" w:rsidRPr="00E438B4" w:rsidRDefault="00CF5AC6" w:rsidP="00695405">
            <w:pPr>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unnecessarily</w:t>
            </w:r>
            <w:r w:rsidRPr="00E438B4">
              <w:rPr>
                <w:rFonts w:ascii="Times New Roman" w:eastAsia="Times New Roman" w:hAnsi="Times New Roman" w:cs="Times New Roman"/>
                <w:color w:val="000000"/>
                <w:kern w:val="0"/>
                <w:sz w:val="24"/>
                <w:szCs w:val="24"/>
                <w:lang w:eastAsia="en-IN"/>
                <w14:ligatures w14:val="none"/>
              </w:rPr>
              <w:t xml:space="preserve"> have to face the heat from Fos</w:t>
            </w:r>
          </w:p>
        </w:tc>
      </w:tr>
    </w:tbl>
    <w:p w14:paraId="7AD6A2B8" w14:textId="724B2768" w:rsidR="009A2477" w:rsidRDefault="009A2477" w:rsidP="005921DD">
      <w:pPr>
        <w:pStyle w:val="Heading2"/>
        <w:numPr>
          <w:ilvl w:val="0"/>
          <w:numId w:val="0"/>
        </w:numPr>
      </w:pPr>
    </w:p>
    <w:p w14:paraId="144D97E3" w14:textId="31C745AD" w:rsidR="00932118" w:rsidRDefault="009A2477" w:rsidP="009A2477">
      <w:pPr>
        <w:pStyle w:val="Heading2"/>
        <w:rPr>
          <w:lang w:val="en-US"/>
        </w:rPr>
      </w:pPr>
      <w:r>
        <w:rPr>
          <w:lang w:val="en-US"/>
        </w:rPr>
        <w:t>Appendix 4: Professions data</w:t>
      </w:r>
    </w:p>
    <w:tbl>
      <w:tblPr>
        <w:tblW w:w="9648" w:type="dxa"/>
        <w:tblLook w:val="04A0" w:firstRow="1" w:lastRow="0" w:firstColumn="1" w:lastColumn="0" w:noHBand="0" w:noVBand="1"/>
      </w:tblPr>
      <w:tblGrid>
        <w:gridCol w:w="1873"/>
        <w:gridCol w:w="1873"/>
        <w:gridCol w:w="2270"/>
        <w:gridCol w:w="1646"/>
        <w:gridCol w:w="1986"/>
      </w:tblGrid>
      <w:tr w:rsidR="009A2477" w:rsidRPr="009A2477" w14:paraId="0937F332" w14:textId="77777777" w:rsidTr="009A2477">
        <w:trPr>
          <w:trHeight w:val="1513"/>
        </w:trPr>
        <w:tc>
          <w:tcPr>
            <w:tcW w:w="1873" w:type="dxa"/>
            <w:tcBorders>
              <w:top w:val="single" w:sz="4" w:space="0" w:color="auto"/>
              <w:left w:val="single" w:sz="4" w:space="0" w:color="auto"/>
              <w:bottom w:val="single" w:sz="4" w:space="0" w:color="auto"/>
              <w:right w:val="single" w:sz="4" w:space="0" w:color="auto"/>
            </w:tcBorders>
            <w:shd w:val="clear" w:color="FF9900" w:fill="ED7D31"/>
            <w:vAlign w:val="bottom"/>
            <w:hideMark/>
          </w:tcPr>
          <w:p w14:paraId="0B229EC8" w14:textId="77777777" w:rsidR="009A2477" w:rsidRPr="009A2477" w:rsidRDefault="009A2477" w:rsidP="009A2477">
            <w:pPr>
              <w:spacing w:after="0" w:line="240" w:lineRule="auto"/>
              <w:rPr>
                <w:rFonts w:ascii="Times New Roman" w:eastAsia="Times New Roman" w:hAnsi="Times New Roman" w:cs="Times New Roman"/>
                <w:b/>
                <w:bCs/>
                <w:color w:val="000000"/>
                <w:kern w:val="0"/>
                <w:sz w:val="20"/>
                <w:szCs w:val="20"/>
                <w:lang w:eastAsia="en-IN"/>
                <w14:ligatures w14:val="none"/>
              </w:rPr>
            </w:pPr>
            <w:r w:rsidRPr="009A2477">
              <w:rPr>
                <w:rFonts w:ascii="Times New Roman" w:eastAsia="Times New Roman" w:hAnsi="Times New Roman" w:cs="Times New Roman"/>
                <w:b/>
                <w:bCs/>
                <w:color w:val="000000"/>
                <w:kern w:val="0"/>
                <w:sz w:val="20"/>
                <w:szCs w:val="20"/>
                <w:lang w:eastAsia="en-IN"/>
                <w14:ligatures w14:val="none"/>
              </w:rPr>
              <w:t>What is your primary occupation? (farmer, tailor, shopkeeper, etc.)</w:t>
            </w:r>
          </w:p>
        </w:tc>
        <w:tc>
          <w:tcPr>
            <w:tcW w:w="1873" w:type="dxa"/>
            <w:tcBorders>
              <w:top w:val="single" w:sz="4" w:space="0" w:color="auto"/>
              <w:left w:val="nil"/>
              <w:bottom w:val="single" w:sz="4" w:space="0" w:color="auto"/>
              <w:right w:val="single" w:sz="4" w:space="0" w:color="auto"/>
            </w:tcBorders>
            <w:shd w:val="clear" w:color="FF9900" w:fill="ED7D31"/>
            <w:vAlign w:val="bottom"/>
            <w:hideMark/>
          </w:tcPr>
          <w:p w14:paraId="4A320B63" w14:textId="77777777" w:rsidR="009A2477" w:rsidRPr="009A2477" w:rsidRDefault="009A2477" w:rsidP="009A2477">
            <w:pPr>
              <w:spacing w:after="0" w:line="240" w:lineRule="auto"/>
              <w:rPr>
                <w:rFonts w:ascii="Times New Roman" w:eastAsia="Times New Roman" w:hAnsi="Times New Roman" w:cs="Times New Roman"/>
                <w:b/>
                <w:bCs/>
                <w:color w:val="000000"/>
                <w:kern w:val="0"/>
                <w:sz w:val="20"/>
                <w:szCs w:val="20"/>
                <w:lang w:eastAsia="en-IN"/>
                <w14:ligatures w14:val="none"/>
              </w:rPr>
            </w:pPr>
            <w:r w:rsidRPr="009A2477">
              <w:rPr>
                <w:rFonts w:ascii="Times New Roman" w:eastAsia="Times New Roman" w:hAnsi="Times New Roman" w:cs="Times New Roman"/>
                <w:b/>
                <w:bCs/>
                <w:color w:val="000000"/>
                <w:kern w:val="0"/>
                <w:sz w:val="20"/>
                <w:szCs w:val="20"/>
                <w:lang w:eastAsia="en-IN"/>
                <w14:ligatures w14:val="none"/>
              </w:rPr>
              <w:t>Primary Income</w:t>
            </w:r>
          </w:p>
        </w:tc>
        <w:tc>
          <w:tcPr>
            <w:tcW w:w="2270" w:type="dxa"/>
            <w:tcBorders>
              <w:top w:val="single" w:sz="4" w:space="0" w:color="auto"/>
              <w:left w:val="nil"/>
              <w:bottom w:val="single" w:sz="4" w:space="0" w:color="auto"/>
              <w:right w:val="single" w:sz="4" w:space="0" w:color="auto"/>
            </w:tcBorders>
            <w:shd w:val="clear" w:color="FF9900" w:fill="ED7D31"/>
            <w:vAlign w:val="bottom"/>
            <w:hideMark/>
          </w:tcPr>
          <w:p w14:paraId="7CEBBFA9" w14:textId="77777777" w:rsidR="009A2477" w:rsidRPr="009A2477" w:rsidRDefault="009A2477" w:rsidP="009A2477">
            <w:pPr>
              <w:spacing w:after="0" w:line="240" w:lineRule="auto"/>
              <w:rPr>
                <w:rFonts w:ascii="Times New Roman" w:eastAsia="Times New Roman" w:hAnsi="Times New Roman" w:cs="Times New Roman"/>
                <w:b/>
                <w:bCs/>
                <w:color w:val="000000"/>
                <w:kern w:val="0"/>
                <w:sz w:val="20"/>
                <w:szCs w:val="20"/>
                <w:lang w:eastAsia="en-IN"/>
                <w14:ligatures w14:val="none"/>
              </w:rPr>
            </w:pPr>
            <w:r w:rsidRPr="009A2477">
              <w:rPr>
                <w:rFonts w:ascii="Times New Roman" w:eastAsia="Times New Roman" w:hAnsi="Times New Roman" w:cs="Times New Roman"/>
                <w:b/>
                <w:bCs/>
                <w:color w:val="000000"/>
                <w:kern w:val="0"/>
                <w:sz w:val="20"/>
                <w:szCs w:val="20"/>
                <w:lang w:eastAsia="en-IN"/>
                <w14:ligatures w14:val="none"/>
              </w:rPr>
              <w:t>Range of Income</w:t>
            </w:r>
          </w:p>
        </w:tc>
        <w:tc>
          <w:tcPr>
            <w:tcW w:w="1646" w:type="dxa"/>
            <w:tcBorders>
              <w:top w:val="single" w:sz="4" w:space="0" w:color="auto"/>
              <w:left w:val="nil"/>
              <w:bottom w:val="single" w:sz="4" w:space="0" w:color="auto"/>
              <w:right w:val="single" w:sz="4" w:space="0" w:color="auto"/>
            </w:tcBorders>
            <w:shd w:val="clear" w:color="FF9900" w:fill="ED7D31"/>
            <w:vAlign w:val="bottom"/>
            <w:hideMark/>
          </w:tcPr>
          <w:p w14:paraId="7B24A968" w14:textId="77777777" w:rsidR="009A2477" w:rsidRPr="009A2477" w:rsidRDefault="009A2477" w:rsidP="009A2477">
            <w:pPr>
              <w:spacing w:after="0" w:line="240" w:lineRule="auto"/>
              <w:rPr>
                <w:rFonts w:ascii="Times New Roman" w:eastAsia="Times New Roman" w:hAnsi="Times New Roman" w:cs="Times New Roman"/>
                <w:b/>
                <w:bCs/>
                <w:color w:val="000000"/>
                <w:kern w:val="0"/>
                <w:sz w:val="20"/>
                <w:szCs w:val="20"/>
                <w:lang w:eastAsia="en-IN"/>
                <w14:ligatures w14:val="none"/>
              </w:rPr>
            </w:pPr>
            <w:r w:rsidRPr="009A2477">
              <w:rPr>
                <w:rFonts w:ascii="Times New Roman" w:eastAsia="Times New Roman" w:hAnsi="Times New Roman" w:cs="Times New Roman"/>
                <w:b/>
                <w:bCs/>
                <w:color w:val="000000"/>
                <w:kern w:val="0"/>
                <w:sz w:val="20"/>
                <w:szCs w:val="20"/>
                <w:lang w:eastAsia="en-IN"/>
                <w14:ligatures w14:val="none"/>
              </w:rPr>
              <w:t xml:space="preserve">Monthly Expense </w:t>
            </w:r>
          </w:p>
        </w:tc>
        <w:tc>
          <w:tcPr>
            <w:tcW w:w="1986" w:type="dxa"/>
            <w:tcBorders>
              <w:top w:val="single" w:sz="4" w:space="0" w:color="auto"/>
              <w:left w:val="nil"/>
              <w:bottom w:val="single" w:sz="4" w:space="0" w:color="auto"/>
              <w:right w:val="single" w:sz="4" w:space="0" w:color="auto"/>
            </w:tcBorders>
            <w:shd w:val="clear" w:color="FF9900" w:fill="ED7D31"/>
            <w:vAlign w:val="bottom"/>
            <w:hideMark/>
          </w:tcPr>
          <w:p w14:paraId="4883F417" w14:textId="77777777" w:rsidR="009A2477" w:rsidRPr="009A2477" w:rsidRDefault="009A2477" w:rsidP="009A2477">
            <w:pPr>
              <w:spacing w:after="0" w:line="240" w:lineRule="auto"/>
              <w:rPr>
                <w:rFonts w:ascii="Times New Roman" w:eastAsia="Times New Roman" w:hAnsi="Times New Roman" w:cs="Times New Roman"/>
                <w:b/>
                <w:bCs/>
                <w:color w:val="000000"/>
                <w:kern w:val="0"/>
                <w:sz w:val="20"/>
                <w:szCs w:val="20"/>
                <w:lang w:eastAsia="en-IN"/>
                <w14:ligatures w14:val="none"/>
              </w:rPr>
            </w:pPr>
            <w:r w:rsidRPr="009A2477">
              <w:rPr>
                <w:rFonts w:ascii="Times New Roman" w:eastAsia="Times New Roman" w:hAnsi="Times New Roman" w:cs="Times New Roman"/>
                <w:b/>
                <w:bCs/>
                <w:color w:val="000000"/>
                <w:kern w:val="0"/>
                <w:sz w:val="20"/>
                <w:szCs w:val="20"/>
                <w:lang w:eastAsia="en-IN"/>
                <w14:ligatures w14:val="none"/>
              </w:rPr>
              <w:t>EMIs</w:t>
            </w:r>
          </w:p>
        </w:tc>
      </w:tr>
      <w:tr w:rsidR="009A2477" w:rsidRPr="009A2477" w14:paraId="62AA234E" w14:textId="77777777" w:rsidTr="009A2477">
        <w:trPr>
          <w:trHeight w:val="291"/>
        </w:trPr>
        <w:tc>
          <w:tcPr>
            <w:tcW w:w="1873" w:type="dxa"/>
            <w:tcBorders>
              <w:top w:val="nil"/>
              <w:left w:val="single" w:sz="4" w:space="0" w:color="auto"/>
              <w:bottom w:val="single" w:sz="4" w:space="0" w:color="auto"/>
              <w:right w:val="single" w:sz="4" w:space="0" w:color="auto"/>
            </w:tcBorders>
            <w:shd w:val="clear" w:color="auto" w:fill="auto"/>
            <w:noWrap/>
            <w:vAlign w:val="bottom"/>
            <w:hideMark/>
          </w:tcPr>
          <w:p w14:paraId="42797AAA" w14:textId="77777777" w:rsidR="009A2477" w:rsidRPr="009A2477" w:rsidRDefault="009A2477" w:rsidP="009A2477">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9A2477">
              <w:rPr>
                <w:rFonts w:ascii="Times New Roman" w:eastAsia="Times New Roman" w:hAnsi="Times New Roman" w:cs="Times New Roman"/>
                <w:color w:val="000000"/>
                <w:kern w:val="0"/>
                <w:sz w:val="20"/>
                <w:szCs w:val="20"/>
                <w:lang w:eastAsia="en-IN"/>
                <w14:ligatures w14:val="none"/>
              </w:rPr>
              <w:t>Farming</w:t>
            </w:r>
          </w:p>
        </w:tc>
        <w:tc>
          <w:tcPr>
            <w:tcW w:w="1873" w:type="dxa"/>
            <w:tcBorders>
              <w:top w:val="nil"/>
              <w:left w:val="nil"/>
              <w:bottom w:val="single" w:sz="4" w:space="0" w:color="auto"/>
              <w:right w:val="single" w:sz="4" w:space="0" w:color="auto"/>
            </w:tcBorders>
            <w:shd w:val="clear" w:color="auto" w:fill="auto"/>
            <w:noWrap/>
            <w:vAlign w:val="bottom"/>
            <w:hideMark/>
          </w:tcPr>
          <w:p w14:paraId="496399C2" w14:textId="77777777" w:rsidR="009A2477" w:rsidRPr="009A2477" w:rsidRDefault="009A2477" w:rsidP="009A2477">
            <w:pPr>
              <w:spacing w:after="0" w:line="240" w:lineRule="auto"/>
              <w:jc w:val="right"/>
              <w:rPr>
                <w:rFonts w:ascii="Times New Roman" w:eastAsia="Times New Roman" w:hAnsi="Times New Roman" w:cs="Times New Roman"/>
                <w:color w:val="000000"/>
                <w:kern w:val="0"/>
                <w:lang w:eastAsia="en-IN"/>
                <w14:ligatures w14:val="none"/>
              </w:rPr>
            </w:pPr>
            <w:r w:rsidRPr="009A2477">
              <w:rPr>
                <w:rFonts w:ascii="Times New Roman" w:eastAsia="Times New Roman" w:hAnsi="Times New Roman" w:cs="Times New Roman"/>
                <w:color w:val="000000"/>
                <w:kern w:val="0"/>
                <w:lang w:eastAsia="en-IN"/>
                <w14:ligatures w14:val="none"/>
              </w:rPr>
              <w:t>12000</w:t>
            </w:r>
          </w:p>
        </w:tc>
        <w:tc>
          <w:tcPr>
            <w:tcW w:w="2270" w:type="dxa"/>
            <w:tcBorders>
              <w:top w:val="nil"/>
              <w:left w:val="nil"/>
              <w:bottom w:val="single" w:sz="4" w:space="0" w:color="auto"/>
              <w:right w:val="single" w:sz="4" w:space="0" w:color="auto"/>
            </w:tcBorders>
            <w:shd w:val="clear" w:color="auto" w:fill="auto"/>
            <w:noWrap/>
            <w:vAlign w:val="bottom"/>
            <w:hideMark/>
          </w:tcPr>
          <w:p w14:paraId="0D0E84B1" w14:textId="77777777" w:rsidR="009A2477" w:rsidRPr="009A2477" w:rsidRDefault="009A2477" w:rsidP="009A2477">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9A2477">
              <w:rPr>
                <w:rFonts w:ascii="Times New Roman" w:eastAsia="Times New Roman" w:hAnsi="Times New Roman" w:cs="Times New Roman"/>
                <w:color w:val="000000"/>
                <w:kern w:val="0"/>
                <w:sz w:val="20"/>
                <w:szCs w:val="20"/>
                <w:lang w:eastAsia="en-IN"/>
                <w14:ligatures w14:val="none"/>
              </w:rPr>
              <w:t>18000</w:t>
            </w:r>
          </w:p>
        </w:tc>
        <w:tc>
          <w:tcPr>
            <w:tcW w:w="1646" w:type="dxa"/>
            <w:tcBorders>
              <w:top w:val="nil"/>
              <w:left w:val="nil"/>
              <w:bottom w:val="single" w:sz="4" w:space="0" w:color="auto"/>
              <w:right w:val="single" w:sz="4" w:space="0" w:color="auto"/>
            </w:tcBorders>
            <w:shd w:val="clear" w:color="FFFFFF" w:fill="FFFFFF"/>
            <w:noWrap/>
            <w:vAlign w:val="bottom"/>
            <w:hideMark/>
          </w:tcPr>
          <w:p w14:paraId="01052C48" w14:textId="77777777" w:rsidR="009A2477" w:rsidRPr="009A2477" w:rsidRDefault="009A2477" w:rsidP="009A2477">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9A2477">
              <w:rPr>
                <w:rFonts w:ascii="Times New Roman" w:eastAsia="Times New Roman" w:hAnsi="Times New Roman" w:cs="Times New Roman"/>
                <w:color w:val="000000"/>
                <w:kern w:val="0"/>
                <w:sz w:val="20"/>
                <w:szCs w:val="20"/>
                <w:lang w:eastAsia="en-IN"/>
                <w14:ligatures w14:val="none"/>
              </w:rPr>
              <w:t>12000</w:t>
            </w:r>
          </w:p>
        </w:tc>
        <w:tc>
          <w:tcPr>
            <w:tcW w:w="1986" w:type="dxa"/>
            <w:tcBorders>
              <w:top w:val="nil"/>
              <w:left w:val="nil"/>
              <w:bottom w:val="single" w:sz="4" w:space="0" w:color="auto"/>
              <w:right w:val="single" w:sz="4" w:space="0" w:color="auto"/>
            </w:tcBorders>
            <w:shd w:val="clear" w:color="auto" w:fill="auto"/>
            <w:noWrap/>
            <w:vAlign w:val="bottom"/>
            <w:hideMark/>
          </w:tcPr>
          <w:p w14:paraId="3E807F8D" w14:textId="77777777" w:rsidR="009A2477" w:rsidRPr="009A2477" w:rsidRDefault="009A2477" w:rsidP="009A2477">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9A2477">
              <w:rPr>
                <w:rFonts w:ascii="Times New Roman" w:eastAsia="Times New Roman" w:hAnsi="Times New Roman" w:cs="Times New Roman"/>
                <w:color w:val="000000"/>
                <w:kern w:val="0"/>
                <w:sz w:val="20"/>
                <w:szCs w:val="20"/>
                <w:lang w:eastAsia="en-IN"/>
                <w14:ligatures w14:val="none"/>
              </w:rPr>
              <w:t>6000</w:t>
            </w:r>
          </w:p>
        </w:tc>
      </w:tr>
      <w:tr w:rsidR="009A2477" w:rsidRPr="009A2477" w14:paraId="51F78ACE" w14:textId="77777777" w:rsidTr="009A2477">
        <w:trPr>
          <w:trHeight w:val="291"/>
        </w:trPr>
        <w:tc>
          <w:tcPr>
            <w:tcW w:w="1873" w:type="dxa"/>
            <w:tcBorders>
              <w:top w:val="nil"/>
              <w:left w:val="single" w:sz="4" w:space="0" w:color="auto"/>
              <w:bottom w:val="single" w:sz="4" w:space="0" w:color="auto"/>
              <w:right w:val="single" w:sz="4" w:space="0" w:color="auto"/>
            </w:tcBorders>
            <w:shd w:val="clear" w:color="auto" w:fill="auto"/>
            <w:noWrap/>
            <w:vAlign w:val="bottom"/>
            <w:hideMark/>
          </w:tcPr>
          <w:p w14:paraId="34195FE6" w14:textId="77777777" w:rsidR="009A2477" w:rsidRPr="009A2477" w:rsidRDefault="009A2477" w:rsidP="009A2477">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9A2477">
              <w:rPr>
                <w:rFonts w:ascii="Times New Roman" w:eastAsia="Times New Roman" w:hAnsi="Times New Roman" w:cs="Times New Roman"/>
                <w:color w:val="000000"/>
                <w:kern w:val="0"/>
                <w:sz w:val="20"/>
                <w:szCs w:val="20"/>
                <w:lang w:eastAsia="en-IN"/>
                <w14:ligatures w14:val="none"/>
              </w:rPr>
              <w:t>Farming</w:t>
            </w:r>
          </w:p>
        </w:tc>
        <w:tc>
          <w:tcPr>
            <w:tcW w:w="1873" w:type="dxa"/>
            <w:tcBorders>
              <w:top w:val="nil"/>
              <w:left w:val="nil"/>
              <w:bottom w:val="single" w:sz="4" w:space="0" w:color="auto"/>
              <w:right w:val="single" w:sz="4" w:space="0" w:color="auto"/>
            </w:tcBorders>
            <w:shd w:val="clear" w:color="auto" w:fill="auto"/>
            <w:noWrap/>
            <w:vAlign w:val="bottom"/>
            <w:hideMark/>
          </w:tcPr>
          <w:p w14:paraId="4C80B7FF" w14:textId="77777777" w:rsidR="009A2477" w:rsidRPr="009A2477" w:rsidRDefault="009A2477" w:rsidP="009A2477">
            <w:pPr>
              <w:spacing w:after="0" w:line="240" w:lineRule="auto"/>
              <w:jc w:val="right"/>
              <w:rPr>
                <w:rFonts w:ascii="Times New Roman" w:eastAsia="Times New Roman" w:hAnsi="Times New Roman" w:cs="Times New Roman"/>
                <w:color w:val="000000"/>
                <w:kern w:val="0"/>
                <w:lang w:eastAsia="en-IN"/>
                <w14:ligatures w14:val="none"/>
              </w:rPr>
            </w:pPr>
            <w:r w:rsidRPr="009A2477">
              <w:rPr>
                <w:rFonts w:ascii="Times New Roman" w:eastAsia="Times New Roman" w:hAnsi="Times New Roman" w:cs="Times New Roman"/>
                <w:color w:val="000000"/>
                <w:kern w:val="0"/>
                <w:lang w:eastAsia="en-IN"/>
                <w14:ligatures w14:val="none"/>
              </w:rPr>
              <w:t>25000</w:t>
            </w:r>
          </w:p>
        </w:tc>
        <w:tc>
          <w:tcPr>
            <w:tcW w:w="2270" w:type="dxa"/>
            <w:tcBorders>
              <w:top w:val="nil"/>
              <w:left w:val="nil"/>
              <w:bottom w:val="single" w:sz="4" w:space="0" w:color="auto"/>
              <w:right w:val="single" w:sz="4" w:space="0" w:color="auto"/>
            </w:tcBorders>
            <w:shd w:val="clear" w:color="auto" w:fill="auto"/>
            <w:noWrap/>
            <w:vAlign w:val="bottom"/>
            <w:hideMark/>
          </w:tcPr>
          <w:p w14:paraId="011F8962" w14:textId="77777777" w:rsidR="009A2477" w:rsidRPr="009A2477" w:rsidRDefault="009A2477" w:rsidP="009A2477">
            <w:pPr>
              <w:spacing w:after="0" w:line="240" w:lineRule="auto"/>
              <w:jc w:val="right"/>
              <w:rPr>
                <w:rFonts w:ascii="Times New Roman" w:eastAsia="Times New Roman" w:hAnsi="Times New Roman" w:cs="Times New Roman"/>
                <w:color w:val="000000"/>
                <w:kern w:val="0"/>
                <w:lang w:eastAsia="en-IN"/>
                <w14:ligatures w14:val="none"/>
              </w:rPr>
            </w:pPr>
            <w:r w:rsidRPr="009A2477">
              <w:rPr>
                <w:rFonts w:ascii="Times New Roman" w:eastAsia="Times New Roman" w:hAnsi="Times New Roman" w:cs="Times New Roman"/>
                <w:color w:val="000000"/>
                <w:kern w:val="0"/>
                <w:lang w:eastAsia="en-IN"/>
                <w14:ligatures w14:val="none"/>
              </w:rPr>
              <w:t>25000</w:t>
            </w:r>
          </w:p>
        </w:tc>
        <w:tc>
          <w:tcPr>
            <w:tcW w:w="1646" w:type="dxa"/>
            <w:tcBorders>
              <w:top w:val="nil"/>
              <w:left w:val="nil"/>
              <w:bottom w:val="single" w:sz="4" w:space="0" w:color="auto"/>
              <w:right w:val="single" w:sz="4" w:space="0" w:color="auto"/>
            </w:tcBorders>
            <w:shd w:val="clear" w:color="FFFFFF" w:fill="FFFFFF"/>
            <w:noWrap/>
            <w:vAlign w:val="bottom"/>
            <w:hideMark/>
          </w:tcPr>
          <w:p w14:paraId="31E61C9D" w14:textId="77777777" w:rsidR="009A2477" w:rsidRPr="009A2477" w:rsidRDefault="009A2477" w:rsidP="009A2477">
            <w:pPr>
              <w:spacing w:after="0" w:line="240" w:lineRule="auto"/>
              <w:jc w:val="right"/>
              <w:rPr>
                <w:rFonts w:ascii="Times New Roman" w:eastAsia="Times New Roman" w:hAnsi="Times New Roman" w:cs="Times New Roman"/>
                <w:color w:val="000000"/>
                <w:kern w:val="0"/>
                <w:lang w:eastAsia="en-IN"/>
                <w14:ligatures w14:val="none"/>
              </w:rPr>
            </w:pPr>
            <w:r w:rsidRPr="009A2477">
              <w:rPr>
                <w:rFonts w:ascii="Times New Roman" w:eastAsia="Times New Roman" w:hAnsi="Times New Roman" w:cs="Times New Roman"/>
                <w:color w:val="000000"/>
                <w:kern w:val="0"/>
                <w:lang w:eastAsia="en-IN"/>
                <w14:ligatures w14:val="none"/>
              </w:rPr>
              <w:t>13000</w:t>
            </w:r>
          </w:p>
        </w:tc>
        <w:tc>
          <w:tcPr>
            <w:tcW w:w="1986" w:type="dxa"/>
            <w:tcBorders>
              <w:top w:val="nil"/>
              <w:left w:val="nil"/>
              <w:bottom w:val="single" w:sz="4" w:space="0" w:color="auto"/>
              <w:right w:val="single" w:sz="4" w:space="0" w:color="auto"/>
            </w:tcBorders>
            <w:shd w:val="clear" w:color="auto" w:fill="auto"/>
            <w:noWrap/>
            <w:vAlign w:val="bottom"/>
            <w:hideMark/>
          </w:tcPr>
          <w:p w14:paraId="63E48CB9" w14:textId="77777777" w:rsidR="009A2477" w:rsidRPr="009A2477" w:rsidRDefault="009A2477" w:rsidP="009A2477">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9A2477">
              <w:rPr>
                <w:rFonts w:ascii="Times New Roman" w:eastAsia="Times New Roman" w:hAnsi="Times New Roman" w:cs="Times New Roman"/>
                <w:color w:val="000000"/>
                <w:kern w:val="0"/>
                <w:sz w:val="20"/>
                <w:szCs w:val="20"/>
                <w:lang w:eastAsia="en-IN"/>
                <w14:ligatures w14:val="none"/>
              </w:rPr>
              <w:t>5500</w:t>
            </w:r>
          </w:p>
        </w:tc>
      </w:tr>
      <w:tr w:rsidR="009A2477" w:rsidRPr="009A2477" w14:paraId="75C79856" w14:textId="77777777" w:rsidTr="009A2477">
        <w:trPr>
          <w:trHeight w:val="291"/>
        </w:trPr>
        <w:tc>
          <w:tcPr>
            <w:tcW w:w="1873" w:type="dxa"/>
            <w:tcBorders>
              <w:top w:val="nil"/>
              <w:left w:val="single" w:sz="4" w:space="0" w:color="auto"/>
              <w:bottom w:val="single" w:sz="4" w:space="0" w:color="auto"/>
              <w:right w:val="single" w:sz="4" w:space="0" w:color="auto"/>
            </w:tcBorders>
            <w:shd w:val="clear" w:color="auto" w:fill="auto"/>
            <w:noWrap/>
            <w:vAlign w:val="bottom"/>
            <w:hideMark/>
          </w:tcPr>
          <w:p w14:paraId="2094F115" w14:textId="77777777" w:rsidR="009A2477" w:rsidRPr="009A2477" w:rsidRDefault="009A2477" w:rsidP="009A2477">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9A2477">
              <w:rPr>
                <w:rFonts w:ascii="Times New Roman" w:eastAsia="Times New Roman" w:hAnsi="Times New Roman" w:cs="Times New Roman"/>
                <w:color w:val="000000"/>
                <w:kern w:val="0"/>
                <w:sz w:val="20"/>
                <w:szCs w:val="20"/>
                <w:lang w:eastAsia="en-IN"/>
                <w14:ligatures w14:val="none"/>
              </w:rPr>
              <w:t>Farming</w:t>
            </w:r>
          </w:p>
        </w:tc>
        <w:tc>
          <w:tcPr>
            <w:tcW w:w="1873" w:type="dxa"/>
            <w:tcBorders>
              <w:top w:val="nil"/>
              <w:left w:val="nil"/>
              <w:bottom w:val="single" w:sz="4" w:space="0" w:color="auto"/>
              <w:right w:val="single" w:sz="4" w:space="0" w:color="auto"/>
            </w:tcBorders>
            <w:shd w:val="clear" w:color="auto" w:fill="auto"/>
            <w:noWrap/>
            <w:vAlign w:val="bottom"/>
            <w:hideMark/>
          </w:tcPr>
          <w:p w14:paraId="0CF169DB" w14:textId="77777777" w:rsidR="009A2477" w:rsidRPr="009A2477" w:rsidRDefault="009A2477" w:rsidP="009A2477">
            <w:pPr>
              <w:spacing w:after="0" w:line="240" w:lineRule="auto"/>
              <w:jc w:val="right"/>
              <w:rPr>
                <w:rFonts w:ascii="Times New Roman" w:eastAsia="Times New Roman" w:hAnsi="Times New Roman" w:cs="Times New Roman"/>
                <w:color w:val="000000"/>
                <w:kern w:val="0"/>
                <w:lang w:eastAsia="en-IN"/>
                <w14:ligatures w14:val="none"/>
              </w:rPr>
            </w:pPr>
            <w:r w:rsidRPr="009A2477">
              <w:rPr>
                <w:rFonts w:ascii="Times New Roman" w:eastAsia="Times New Roman" w:hAnsi="Times New Roman" w:cs="Times New Roman"/>
                <w:color w:val="000000"/>
                <w:kern w:val="0"/>
                <w:lang w:eastAsia="en-IN"/>
                <w14:ligatures w14:val="none"/>
              </w:rPr>
              <w:t>75000</w:t>
            </w:r>
          </w:p>
        </w:tc>
        <w:tc>
          <w:tcPr>
            <w:tcW w:w="2270" w:type="dxa"/>
            <w:tcBorders>
              <w:top w:val="nil"/>
              <w:left w:val="nil"/>
              <w:bottom w:val="single" w:sz="4" w:space="0" w:color="auto"/>
              <w:right w:val="single" w:sz="4" w:space="0" w:color="auto"/>
            </w:tcBorders>
            <w:shd w:val="clear" w:color="auto" w:fill="auto"/>
            <w:noWrap/>
            <w:vAlign w:val="bottom"/>
            <w:hideMark/>
          </w:tcPr>
          <w:p w14:paraId="2476A504" w14:textId="77777777" w:rsidR="009A2477" w:rsidRPr="009A2477" w:rsidRDefault="009A2477" w:rsidP="009A2477">
            <w:pPr>
              <w:spacing w:after="0" w:line="240" w:lineRule="auto"/>
              <w:jc w:val="right"/>
              <w:rPr>
                <w:rFonts w:ascii="Times New Roman" w:eastAsia="Times New Roman" w:hAnsi="Times New Roman" w:cs="Times New Roman"/>
                <w:color w:val="000000"/>
                <w:kern w:val="0"/>
                <w:lang w:eastAsia="en-IN"/>
                <w14:ligatures w14:val="none"/>
              </w:rPr>
            </w:pPr>
            <w:r w:rsidRPr="009A2477">
              <w:rPr>
                <w:rFonts w:ascii="Times New Roman" w:eastAsia="Times New Roman" w:hAnsi="Times New Roman" w:cs="Times New Roman"/>
                <w:color w:val="000000"/>
                <w:kern w:val="0"/>
                <w:lang w:eastAsia="en-IN"/>
                <w14:ligatures w14:val="none"/>
              </w:rPr>
              <w:t>82000</w:t>
            </w:r>
          </w:p>
        </w:tc>
        <w:tc>
          <w:tcPr>
            <w:tcW w:w="1646" w:type="dxa"/>
            <w:tcBorders>
              <w:top w:val="nil"/>
              <w:left w:val="nil"/>
              <w:bottom w:val="single" w:sz="4" w:space="0" w:color="auto"/>
              <w:right w:val="single" w:sz="4" w:space="0" w:color="auto"/>
            </w:tcBorders>
            <w:shd w:val="clear" w:color="FFFFFF" w:fill="FFFFFF"/>
            <w:noWrap/>
            <w:vAlign w:val="bottom"/>
            <w:hideMark/>
          </w:tcPr>
          <w:p w14:paraId="76A5559A" w14:textId="77777777" w:rsidR="009A2477" w:rsidRPr="009A2477" w:rsidRDefault="009A2477" w:rsidP="009A2477">
            <w:pPr>
              <w:spacing w:after="0" w:line="240" w:lineRule="auto"/>
              <w:jc w:val="right"/>
              <w:rPr>
                <w:rFonts w:ascii="Times New Roman" w:eastAsia="Times New Roman" w:hAnsi="Times New Roman" w:cs="Times New Roman"/>
                <w:color w:val="000000"/>
                <w:kern w:val="0"/>
                <w:lang w:eastAsia="en-IN"/>
                <w14:ligatures w14:val="none"/>
              </w:rPr>
            </w:pPr>
            <w:r w:rsidRPr="009A2477">
              <w:rPr>
                <w:rFonts w:ascii="Times New Roman" w:eastAsia="Times New Roman" w:hAnsi="Times New Roman" w:cs="Times New Roman"/>
                <w:color w:val="000000"/>
                <w:kern w:val="0"/>
                <w:lang w:eastAsia="en-IN"/>
                <w14:ligatures w14:val="none"/>
              </w:rPr>
              <w:t>18000</w:t>
            </w:r>
          </w:p>
        </w:tc>
        <w:tc>
          <w:tcPr>
            <w:tcW w:w="1986" w:type="dxa"/>
            <w:tcBorders>
              <w:top w:val="nil"/>
              <w:left w:val="nil"/>
              <w:bottom w:val="single" w:sz="4" w:space="0" w:color="auto"/>
              <w:right w:val="single" w:sz="4" w:space="0" w:color="auto"/>
            </w:tcBorders>
            <w:shd w:val="clear" w:color="auto" w:fill="auto"/>
            <w:noWrap/>
            <w:vAlign w:val="bottom"/>
            <w:hideMark/>
          </w:tcPr>
          <w:p w14:paraId="3FD1FC44" w14:textId="77777777" w:rsidR="009A2477" w:rsidRPr="009A2477" w:rsidRDefault="009A2477" w:rsidP="009A2477">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9A2477">
              <w:rPr>
                <w:rFonts w:ascii="Times New Roman" w:eastAsia="Times New Roman" w:hAnsi="Times New Roman" w:cs="Times New Roman"/>
                <w:color w:val="000000"/>
                <w:kern w:val="0"/>
                <w:sz w:val="20"/>
                <w:szCs w:val="20"/>
                <w:lang w:eastAsia="en-IN"/>
                <w14:ligatures w14:val="none"/>
              </w:rPr>
              <w:t>12000</w:t>
            </w:r>
          </w:p>
        </w:tc>
      </w:tr>
      <w:tr w:rsidR="009A2477" w:rsidRPr="009A2477" w14:paraId="680F3E22" w14:textId="77777777" w:rsidTr="009A2477">
        <w:trPr>
          <w:trHeight w:val="291"/>
        </w:trPr>
        <w:tc>
          <w:tcPr>
            <w:tcW w:w="1873" w:type="dxa"/>
            <w:tcBorders>
              <w:top w:val="nil"/>
              <w:left w:val="single" w:sz="4" w:space="0" w:color="auto"/>
              <w:bottom w:val="single" w:sz="4" w:space="0" w:color="auto"/>
              <w:right w:val="single" w:sz="4" w:space="0" w:color="auto"/>
            </w:tcBorders>
            <w:shd w:val="clear" w:color="auto" w:fill="auto"/>
            <w:noWrap/>
            <w:vAlign w:val="bottom"/>
            <w:hideMark/>
          </w:tcPr>
          <w:p w14:paraId="052C2111" w14:textId="77777777" w:rsidR="009A2477" w:rsidRPr="009A2477" w:rsidRDefault="009A2477" w:rsidP="009A2477">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9A2477">
              <w:rPr>
                <w:rFonts w:ascii="Times New Roman" w:eastAsia="Times New Roman" w:hAnsi="Times New Roman" w:cs="Times New Roman"/>
                <w:color w:val="000000"/>
                <w:kern w:val="0"/>
                <w:sz w:val="20"/>
                <w:szCs w:val="20"/>
                <w:lang w:eastAsia="en-IN"/>
                <w14:ligatures w14:val="none"/>
              </w:rPr>
              <w:t>Farming</w:t>
            </w:r>
          </w:p>
        </w:tc>
        <w:tc>
          <w:tcPr>
            <w:tcW w:w="1873" w:type="dxa"/>
            <w:tcBorders>
              <w:top w:val="nil"/>
              <w:left w:val="nil"/>
              <w:bottom w:val="single" w:sz="4" w:space="0" w:color="auto"/>
              <w:right w:val="single" w:sz="4" w:space="0" w:color="auto"/>
            </w:tcBorders>
            <w:shd w:val="clear" w:color="auto" w:fill="auto"/>
            <w:noWrap/>
            <w:vAlign w:val="bottom"/>
            <w:hideMark/>
          </w:tcPr>
          <w:p w14:paraId="08FD4C8A" w14:textId="77777777" w:rsidR="009A2477" w:rsidRPr="009A2477" w:rsidRDefault="009A2477" w:rsidP="009A2477">
            <w:pPr>
              <w:spacing w:after="0" w:line="240" w:lineRule="auto"/>
              <w:jc w:val="right"/>
              <w:rPr>
                <w:rFonts w:ascii="Times New Roman" w:eastAsia="Times New Roman" w:hAnsi="Times New Roman" w:cs="Times New Roman"/>
                <w:color w:val="000000"/>
                <w:kern w:val="0"/>
                <w:lang w:eastAsia="en-IN"/>
                <w14:ligatures w14:val="none"/>
              </w:rPr>
            </w:pPr>
            <w:r w:rsidRPr="009A2477">
              <w:rPr>
                <w:rFonts w:ascii="Times New Roman" w:eastAsia="Times New Roman" w:hAnsi="Times New Roman" w:cs="Times New Roman"/>
                <w:color w:val="000000"/>
                <w:kern w:val="0"/>
                <w:lang w:eastAsia="en-IN"/>
                <w14:ligatures w14:val="none"/>
              </w:rPr>
              <w:t>15000</w:t>
            </w:r>
          </w:p>
        </w:tc>
        <w:tc>
          <w:tcPr>
            <w:tcW w:w="2270" w:type="dxa"/>
            <w:tcBorders>
              <w:top w:val="nil"/>
              <w:left w:val="nil"/>
              <w:bottom w:val="single" w:sz="4" w:space="0" w:color="auto"/>
              <w:right w:val="single" w:sz="4" w:space="0" w:color="auto"/>
            </w:tcBorders>
            <w:shd w:val="clear" w:color="auto" w:fill="auto"/>
            <w:noWrap/>
            <w:vAlign w:val="bottom"/>
            <w:hideMark/>
          </w:tcPr>
          <w:p w14:paraId="786E08EB" w14:textId="77777777" w:rsidR="009A2477" w:rsidRPr="009A2477" w:rsidRDefault="009A2477" w:rsidP="009A2477">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9A2477">
              <w:rPr>
                <w:rFonts w:ascii="Times New Roman" w:eastAsia="Times New Roman" w:hAnsi="Times New Roman" w:cs="Times New Roman"/>
                <w:color w:val="000000"/>
                <w:kern w:val="0"/>
                <w:sz w:val="20"/>
                <w:szCs w:val="20"/>
                <w:lang w:eastAsia="en-IN"/>
                <w14:ligatures w14:val="none"/>
              </w:rPr>
              <w:t>25000</w:t>
            </w:r>
          </w:p>
        </w:tc>
        <w:tc>
          <w:tcPr>
            <w:tcW w:w="1646" w:type="dxa"/>
            <w:tcBorders>
              <w:top w:val="nil"/>
              <w:left w:val="nil"/>
              <w:bottom w:val="single" w:sz="4" w:space="0" w:color="auto"/>
              <w:right w:val="single" w:sz="4" w:space="0" w:color="auto"/>
            </w:tcBorders>
            <w:shd w:val="clear" w:color="FFFFFF" w:fill="FFFFFF"/>
            <w:noWrap/>
            <w:vAlign w:val="bottom"/>
            <w:hideMark/>
          </w:tcPr>
          <w:p w14:paraId="305927D1" w14:textId="77777777" w:rsidR="009A2477" w:rsidRPr="009A2477" w:rsidRDefault="009A2477" w:rsidP="009A2477">
            <w:pPr>
              <w:spacing w:after="0" w:line="240" w:lineRule="auto"/>
              <w:jc w:val="right"/>
              <w:rPr>
                <w:rFonts w:ascii="Times New Roman" w:eastAsia="Times New Roman" w:hAnsi="Times New Roman" w:cs="Times New Roman"/>
                <w:color w:val="000000"/>
                <w:kern w:val="0"/>
                <w:lang w:eastAsia="en-IN"/>
                <w14:ligatures w14:val="none"/>
              </w:rPr>
            </w:pPr>
            <w:r w:rsidRPr="009A2477">
              <w:rPr>
                <w:rFonts w:ascii="Times New Roman" w:eastAsia="Times New Roman" w:hAnsi="Times New Roman" w:cs="Times New Roman"/>
                <w:color w:val="000000"/>
                <w:kern w:val="0"/>
                <w:lang w:eastAsia="en-IN"/>
                <w14:ligatures w14:val="none"/>
              </w:rPr>
              <w:t>12000</w:t>
            </w:r>
          </w:p>
        </w:tc>
        <w:tc>
          <w:tcPr>
            <w:tcW w:w="1986" w:type="dxa"/>
            <w:tcBorders>
              <w:top w:val="nil"/>
              <w:left w:val="nil"/>
              <w:bottom w:val="single" w:sz="4" w:space="0" w:color="auto"/>
              <w:right w:val="single" w:sz="4" w:space="0" w:color="auto"/>
            </w:tcBorders>
            <w:shd w:val="clear" w:color="auto" w:fill="auto"/>
            <w:noWrap/>
            <w:vAlign w:val="bottom"/>
            <w:hideMark/>
          </w:tcPr>
          <w:p w14:paraId="67594DEC" w14:textId="77777777" w:rsidR="009A2477" w:rsidRPr="009A2477" w:rsidRDefault="009A2477" w:rsidP="009A2477">
            <w:pPr>
              <w:spacing w:after="0" w:line="240" w:lineRule="auto"/>
              <w:jc w:val="right"/>
              <w:rPr>
                <w:rFonts w:ascii="Times New Roman" w:eastAsia="Times New Roman" w:hAnsi="Times New Roman" w:cs="Times New Roman"/>
                <w:color w:val="000000"/>
                <w:kern w:val="0"/>
                <w:lang w:eastAsia="en-IN"/>
                <w14:ligatures w14:val="none"/>
              </w:rPr>
            </w:pPr>
            <w:r w:rsidRPr="009A2477">
              <w:rPr>
                <w:rFonts w:ascii="Times New Roman" w:eastAsia="Times New Roman" w:hAnsi="Times New Roman" w:cs="Times New Roman"/>
                <w:color w:val="000000"/>
                <w:kern w:val="0"/>
                <w:lang w:eastAsia="en-IN"/>
                <w14:ligatures w14:val="none"/>
              </w:rPr>
              <w:t>5000</w:t>
            </w:r>
          </w:p>
        </w:tc>
      </w:tr>
      <w:tr w:rsidR="009A2477" w:rsidRPr="009A2477" w14:paraId="12D11290" w14:textId="77777777" w:rsidTr="009A2477">
        <w:trPr>
          <w:trHeight w:val="291"/>
        </w:trPr>
        <w:tc>
          <w:tcPr>
            <w:tcW w:w="1873" w:type="dxa"/>
            <w:tcBorders>
              <w:top w:val="nil"/>
              <w:left w:val="single" w:sz="4" w:space="0" w:color="auto"/>
              <w:bottom w:val="single" w:sz="4" w:space="0" w:color="auto"/>
              <w:right w:val="single" w:sz="4" w:space="0" w:color="auto"/>
            </w:tcBorders>
            <w:shd w:val="clear" w:color="auto" w:fill="auto"/>
            <w:noWrap/>
            <w:vAlign w:val="bottom"/>
            <w:hideMark/>
          </w:tcPr>
          <w:p w14:paraId="2BCF91AB" w14:textId="77777777" w:rsidR="009A2477" w:rsidRPr="009A2477" w:rsidRDefault="009A2477" w:rsidP="009A2477">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9A2477">
              <w:rPr>
                <w:rFonts w:ascii="Times New Roman" w:eastAsia="Times New Roman" w:hAnsi="Times New Roman" w:cs="Times New Roman"/>
                <w:color w:val="000000"/>
                <w:kern w:val="0"/>
                <w:sz w:val="20"/>
                <w:szCs w:val="20"/>
                <w:lang w:eastAsia="en-IN"/>
                <w14:ligatures w14:val="none"/>
              </w:rPr>
              <w:t>Farming</w:t>
            </w:r>
          </w:p>
        </w:tc>
        <w:tc>
          <w:tcPr>
            <w:tcW w:w="1873" w:type="dxa"/>
            <w:tcBorders>
              <w:top w:val="nil"/>
              <w:left w:val="nil"/>
              <w:bottom w:val="single" w:sz="4" w:space="0" w:color="auto"/>
              <w:right w:val="single" w:sz="4" w:space="0" w:color="auto"/>
            </w:tcBorders>
            <w:shd w:val="clear" w:color="auto" w:fill="auto"/>
            <w:noWrap/>
            <w:vAlign w:val="bottom"/>
            <w:hideMark/>
          </w:tcPr>
          <w:p w14:paraId="55141580" w14:textId="77777777" w:rsidR="009A2477" w:rsidRPr="009A2477" w:rsidRDefault="009A2477" w:rsidP="009A2477">
            <w:pPr>
              <w:spacing w:after="0" w:line="240" w:lineRule="auto"/>
              <w:jc w:val="right"/>
              <w:rPr>
                <w:rFonts w:ascii="Times New Roman" w:eastAsia="Times New Roman" w:hAnsi="Times New Roman" w:cs="Times New Roman"/>
                <w:color w:val="000000"/>
                <w:kern w:val="0"/>
                <w:lang w:eastAsia="en-IN"/>
                <w14:ligatures w14:val="none"/>
              </w:rPr>
            </w:pPr>
            <w:r w:rsidRPr="009A2477">
              <w:rPr>
                <w:rFonts w:ascii="Times New Roman" w:eastAsia="Times New Roman" w:hAnsi="Times New Roman" w:cs="Times New Roman"/>
                <w:color w:val="000000"/>
                <w:kern w:val="0"/>
                <w:lang w:eastAsia="en-IN"/>
                <w14:ligatures w14:val="none"/>
              </w:rPr>
              <w:t>30000</w:t>
            </w:r>
          </w:p>
        </w:tc>
        <w:tc>
          <w:tcPr>
            <w:tcW w:w="2270" w:type="dxa"/>
            <w:tcBorders>
              <w:top w:val="nil"/>
              <w:left w:val="nil"/>
              <w:bottom w:val="single" w:sz="4" w:space="0" w:color="auto"/>
              <w:right w:val="single" w:sz="4" w:space="0" w:color="auto"/>
            </w:tcBorders>
            <w:shd w:val="clear" w:color="auto" w:fill="auto"/>
            <w:noWrap/>
            <w:vAlign w:val="bottom"/>
            <w:hideMark/>
          </w:tcPr>
          <w:p w14:paraId="7E89BB2B" w14:textId="77777777" w:rsidR="009A2477" w:rsidRPr="009A2477" w:rsidRDefault="009A2477" w:rsidP="009A2477">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9A2477">
              <w:rPr>
                <w:rFonts w:ascii="Times New Roman" w:eastAsia="Times New Roman" w:hAnsi="Times New Roman" w:cs="Times New Roman"/>
                <w:color w:val="000000"/>
                <w:kern w:val="0"/>
                <w:sz w:val="20"/>
                <w:szCs w:val="20"/>
                <w:lang w:eastAsia="en-IN"/>
                <w14:ligatures w14:val="none"/>
              </w:rPr>
              <w:t>30000</w:t>
            </w:r>
          </w:p>
        </w:tc>
        <w:tc>
          <w:tcPr>
            <w:tcW w:w="1646" w:type="dxa"/>
            <w:tcBorders>
              <w:top w:val="nil"/>
              <w:left w:val="nil"/>
              <w:bottom w:val="single" w:sz="4" w:space="0" w:color="auto"/>
              <w:right w:val="single" w:sz="4" w:space="0" w:color="auto"/>
            </w:tcBorders>
            <w:shd w:val="clear" w:color="FFFFFF" w:fill="FFFFFF"/>
            <w:noWrap/>
            <w:vAlign w:val="bottom"/>
            <w:hideMark/>
          </w:tcPr>
          <w:p w14:paraId="04DE6180" w14:textId="77777777" w:rsidR="009A2477" w:rsidRPr="009A2477" w:rsidRDefault="009A2477" w:rsidP="009A2477">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9A2477">
              <w:rPr>
                <w:rFonts w:ascii="Times New Roman" w:eastAsia="Times New Roman" w:hAnsi="Times New Roman" w:cs="Times New Roman"/>
                <w:color w:val="000000"/>
                <w:kern w:val="0"/>
                <w:sz w:val="20"/>
                <w:szCs w:val="20"/>
                <w:lang w:eastAsia="en-IN"/>
                <w14:ligatures w14:val="none"/>
              </w:rPr>
              <w:t>10000</w:t>
            </w:r>
          </w:p>
        </w:tc>
        <w:tc>
          <w:tcPr>
            <w:tcW w:w="1986" w:type="dxa"/>
            <w:tcBorders>
              <w:top w:val="nil"/>
              <w:left w:val="nil"/>
              <w:bottom w:val="single" w:sz="4" w:space="0" w:color="auto"/>
              <w:right w:val="single" w:sz="4" w:space="0" w:color="auto"/>
            </w:tcBorders>
            <w:shd w:val="clear" w:color="auto" w:fill="auto"/>
            <w:noWrap/>
            <w:vAlign w:val="bottom"/>
            <w:hideMark/>
          </w:tcPr>
          <w:p w14:paraId="624F2F29" w14:textId="77777777" w:rsidR="009A2477" w:rsidRPr="009A2477" w:rsidRDefault="009A2477" w:rsidP="009A2477">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9A2477">
              <w:rPr>
                <w:rFonts w:ascii="Times New Roman" w:eastAsia="Times New Roman" w:hAnsi="Times New Roman" w:cs="Times New Roman"/>
                <w:color w:val="000000"/>
                <w:kern w:val="0"/>
                <w:sz w:val="20"/>
                <w:szCs w:val="20"/>
                <w:lang w:eastAsia="en-IN"/>
                <w14:ligatures w14:val="none"/>
              </w:rPr>
              <w:t>5000</w:t>
            </w:r>
          </w:p>
        </w:tc>
      </w:tr>
      <w:tr w:rsidR="009A2477" w:rsidRPr="009A2477" w14:paraId="3136C54E" w14:textId="77777777" w:rsidTr="009A2477">
        <w:trPr>
          <w:trHeight w:val="291"/>
        </w:trPr>
        <w:tc>
          <w:tcPr>
            <w:tcW w:w="1873" w:type="dxa"/>
            <w:tcBorders>
              <w:top w:val="nil"/>
              <w:left w:val="single" w:sz="4" w:space="0" w:color="auto"/>
              <w:bottom w:val="single" w:sz="4" w:space="0" w:color="auto"/>
              <w:right w:val="single" w:sz="4" w:space="0" w:color="auto"/>
            </w:tcBorders>
            <w:shd w:val="clear" w:color="auto" w:fill="auto"/>
            <w:noWrap/>
            <w:vAlign w:val="bottom"/>
            <w:hideMark/>
          </w:tcPr>
          <w:p w14:paraId="79C1C98B" w14:textId="77777777" w:rsidR="009A2477" w:rsidRPr="009A2477" w:rsidRDefault="009A2477" w:rsidP="009A2477">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9A2477">
              <w:rPr>
                <w:rFonts w:ascii="Times New Roman" w:eastAsia="Times New Roman" w:hAnsi="Times New Roman" w:cs="Times New Roman"/>
                <w:color w:val="000000"/>
                <w:kern w:val="0"/>
                <w:sz w:val="20"/>
                <w:szCs w:val="20"/>
                <w:lang w:eastAsia="en-IN"/>
                <w14:ligatures w14:val="none"/>
              </w:rPr>
              <w:t>Farming</w:t>
            </w:r>
          </w:p>
        </w:tc>
        <w:tc>
          <w:tcPr>
            <w:tcW w:w="1873" w:type="dxa"/>
            <w:tcBorders>
              <w:top w:val="nil"/>
              <w:left w:val="nil"/>
              <w:bottom w:val="single" w:sz="4" w:space="0" w:color="auto"/>
              <w:right w:val="single" w:sz="4" w:space="0" w:color="auto"/>
            </w:tcBorders>
            <w:shd w:val="clear" w:color="auto" w:fill="auto"/>
            <w:noWrap/>
            <w:vAlign w:val="bottom"/>
            <w:hideMark/>
          </w:tcPr>
          <w:p w14:paraId="1A5DD248" w14:textId="77777777" w:rsidR="009A2477" w:rsidRPr="009A2477" w:rsidRDefault="009A2477" w:rsidP="009A2477">
            <w:pPr>
              <w:spacing w:after="0" w:line="240" w:lineRule="auto"/>
              <w:jc w:val="right"/>
              <w:rPr>
                <w:rFonts w:ascii="Times New Roman" w:eastAsia="Times New Roman" w:hAnsi="Times New Roman" w:cs="Times New Roman"/>
                <w:color w:val="000000"/>
                <w:kern w:val="0"/>
                <w:lang w:eastAsia="en-IN"/>
                <w14:ligatures w14:val="none"/>
              </w:rPr>
            </w:pPr>
            <w:r w:rsidRPr="009A2477">
              <w:rPr>
                <w:rFonts w:ascii="Times New Roman" w:eastAsia="Times New Roman" w:hAnsi="Times New Roman" w:cs="Times New Roman"/>
                <w:color w:val="000000"/>
                <w:kern w:val="0"/>
                <w:lang w:eastAsia="en-IN"/>
                <w14:ligatures w14:val="none"/>
              </w:rPr>
              <w:t>10000</w:t>
            </w:r>
          </w:p>
        </w:tc>
        <w:tc>
          <w:tcPr>
            <w:tcW w:w="2270" w:type="dxa"/>
            <w:tcBorders>
              <w:top w:val="nil"/>
              <w:left w:val="nil"/>
              <w:bottom w:val="single" w:sz="4" w:space="0" w:color="auto"/>
              <w:right w:val="single" w:sz="4" w:space="0" w:color="auto"/>
            </w:tcBorders>
            <w:shd w:val="clear" w:color="auto" w:fill="auto"/>
            <w:noWrap/>
            <w:vAlign w:val="bottom"/>
            <w:hideMark/>
          </w:tcPr>
          <w:p w14:paraId="1C58E681" w14:textId="77777777" w:rsidR="009A2477" w:rsidRPr="009A2477" w:rsidRDefault="009A2477" w:rsidP="009A2477">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9A2477">
              <w:rPr>
                <w:rFonts w:ascii="Times New Roman" w:eastAsia="Times New Roman" w:hAnsi="Times New Roman" w:cs="Times New Roman"/>
                <w:color w:val="000000"/>
                <w:kern w:val="0"/>
                <w:sz w:val="20"/>
                <w:szCs w:val="20"/>
                <w:lang w:eastAsia="en-IN"/>
                <w14:ligatures w14:val="none"/>
              </w:rPr>
              <w:t>25000</w:t>
            </w:r>
          </w:p>
        </w:tc>
        <w:tc>
          <w:tcPr>
            <w:tcW w:w="1646" w:type="dxa"/>
            <w:tcBorders>
              <w:top w:val="nil"/>
              <w:left w:val="nil"/>
              <w:bottom w:val="single" w:sz="4" w:space="0" w:color="auto"/>
              <w:right w:val="single" w:sz="4" w:space="0" w:color="auto"/>
            </w:tcBorders>
            <w:shd w:val="clear" w:color="FFFFFF" w:fill="FFFFFF"/>
            <w:noWrap/>
            <w:vAlign w:val="bottom"/>
            <w:hideMark/>
          </w:tcPr>
          <w:p w14:paraId="198FAE3E" w14:textId="77777777" w:rsidR="009A2477" w:rsidRPr="009A2477" w:rsidRDefault="009A2477" w:rsidP="009A2477">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9A2477">
              <w:rPr>
                <w:rFonts w:ascii="Times New Roman" w:eastAsia="Times New Roman" w:hAnsi="Times New Roman" w:cs="Times New Roman"/>
                <w:color w:val="000000"/>
                <w:kern w:val="0"/>
                <w:sz w:val="20"/>
                <w:szCs w:val="20"/>
                <w:lang w:eastAsia="en-IN"/>
                <w14:ligatures w14:val="none"/>
              </w:rPr>
              <w:t>15000</w:t>
            </w:r>
          </w:p>
        </w:tc>
        <w:tc>
          <w:tcPr>
            <w:tcW w:w="1986" w:type="dxa"/>
            <w:tcBorders>
              <w:top w:val="nil"/>
              <w:left w:val="nil"/>
              <w:bottom w:val="single" w:sz="4" w:space="0" w:color="auto"/>
              <w:right w:val="single" w:sz="4" w:space="0" w:color="auto"/>
            </w:tcBorders>
            <w:shd w:val="clear" w:color="auto" w:fill="auto"/>
            <w:noWrap/>
            <w:vAlign w:val="bottom"/>
            <w:hideMark/>
          </w:tcPr>
          <w:p w14:paraId="381C5006" w14:textId="77777777" w:rsidR="009A2477" w:rsidRPr="009A2477" w:rsidRDefault="009A2477" w:rsidP="009A2477">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9A2477">
              <w:rPr>
                <w:rFonts w:ascii="Times New Roman" w:eastAsia="Times New Roman" w:hAnsi="Times New Roman" w:cs="Times New Roman"/>
                <w:color w:val="000000"/>
                <w:kern w:val="0"/>
                <w:sz w:val="20"/>
                <w:szCs w:val="20"/>
                <w:lang w:eastAsia="en-IN"/>
                <w14:ligatures w14:val="none"/>
              </w:rPr>
              <w:t>7000</w:t>
            </w:r>
          </w:p>
        </w:tc>
      </w:tr>
      <w:tr w:rsidR="009A2477" w:rsidRPr="009A2477" w14:paraId="513312A5" w14:textId="77777777" w:rsidTr="009A2477">
        <w:trPr>
          <w:trHeight w:val="291"/>
        </w:trPr>
        <w:tc>
          <w:tcPr>
            <w:tcW w:w="1873" w:type="dxa"/>
            <w:tcBorders>
              <w:top w:val="nil"/>
              <w:left w:val="single" w:sz="4" w:space="0" w:color="auto"/>
              <w:bottom w:val="single" w:sz="4" w:space="0" w:color="auto"/>
              <w:right w:val="single" w:sz="4" w:space="0" w:color="auto"/>
            </w:tcBorders>
            <w:shd w:val="clear" w:color="auto" w:fill="auto"/>
            <w:noWrap/>
            <w:vAlign w:val="bottom"/>
            <w:hideMark/>
          </w:tcPr>
          <w:p w14:paraId="1D3C13FC" w14:textId="77777777" w:rsidR="009A2477" w:rsidRPr="009A2477" w:rsidRDefault="009A2477" w:rsidP="009A2477">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9A2477">
              <w:rPr>
                <w:rFonts w:ascii="Times New Roman" w:eastAsia="Times New Roman" w:hAnsi="Times New Roman" w:cs="Times New Roman"/>
                <w:color w:val="000000"/>
                <w:kern w:val="0"/>
                <w:sz w:val="20"/>
                <w:szCs w:val="20"/>
                <w:lang w:eastAsia="en-IN"/>
                <w14:ligatures w14:val="none"/>
              </w:rPr>
              <w:t>Farming</w:t>
            </w:r>
          </w:p>
        </w:tc>
        <w:tc>
          <w:tcPr>
            <w:tcW w:w="1873" w:type="dxa"/>
            <w:tcBorders>
              <w:top w:val="nil"/>
              <w:left w:val="nil"/>
              <w:bottom w:val="single" w:sz="4" w:space="0" w:color="auto"/>
              <w:right w:val="single" w:sz="4" w:space="0" w:color="auto"/>
            </w:tcBorders>
            <w:shd w:val="clear" w:color="auto" w:fill="auto"/>
            <w:noWrap/>
            <w:vAlign w:val="bottom"/>
            <w:hideMark/>
          </w:tcPr>
          <w:p w14:paraId="24D76B70" w14:textId="77777777" w:rsidR="009A2477" w:rsidRPr="009A2477" w:rsidRDefault="009A2477" w:rsidP="009A2477">
            <w:pPr>
              <w:spacing w:after="0" w:line="240" w:lineRule="auto"/>
              <w:jc w:val="right"/>
              <w:rPr>
                <w:rFonts w:ascii="Times New Roman" w:eastAsia="Times New Roman" w:hAnsi="Times New Roman" w:cs="Times New Roman"/>
                <w:color w:val="000000"/>
                <w:kern w:val="0"/>
                <w:lang w:eastAsia="en-IN"/>
                <w14:ligatures w14:val="none"/>
              </w:rPr>
            </w:pPr>
            <w:r w:rsidRPr="009A2477">
              <w:rPr>
                <w:rFonts w:ascii="Times New Roman" w:eastAsia="Times New Roman" w:hAnsi="Times New Roman" w:cs="Times New Roman"/>
                <w:color w:val="000000"/>
                <w:kern w:val="0"/>
                <w:lang w:eastAsia="en-IN"/>
                <w14:ligatures w14:val="none"/>
              </w:rPr>
              <w:t>18000</w:t>
            </w:r>
          </w:p>
        </w:tc>
        <w:tc>
          <w:tcPr>
            <w:tcW w:w="2270" w:type="dxa"/>
            <w:tcBorders>
              <w:top w:val="nil"/>
              <w:left w:val="nil"/>
              <w:bottom w:val="single" w:sz="4" w:space="0" w:color="auto"/>
              <w:right w:val="single" w:sz="4" w:space="0" w:color="auto"/>
            </w:tcBorders>
            <w:shd w:val="clear" w:color="auto" w:fill="auto"/>
            <w:noWrap/>
            <w:vAlign w:val="bottom"/>
            <w:hideMark/>
          </w:tcPr>
          <w:p w14:paraId="774166B3" w14:textId="77777777" w:rsidR="009A2477" w:rsidRPr="009A2477" w:rsidRDefault="009A2477" w:rsidP="009A2477">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9A2477">
              <w:rPr>
                <w:rFonts w:ascii="Times New Roman" w:eastAsia="Times New Roman" w:hAnsi="Times New Roman" w:cs="Times New Roman"/>
                <w:color w:val="000000"/>
                <w:kern w:val="0"/>
                <w:sz w:val="20"/>
                <w:szCs w:val="20"/>
                <w:lang w:eastAsia="en-IN"/>
                <w14:ligatures w14:val="none"/>
              </w:rPr>
              <w:t>30000</w:t>
            </w:r>
          </w:p>
        </w:tc>
        <w:tc>
          <w:tcPr>
            <w:tcW w:w="1646" w:type="dxa"/>
            <w:tcBorders>
              <w:top w:val="nil"/>
              <w:left w:val="nil"/>
              <w:bottom w:val="single" w:sz="4" w:space="0" w:color="auto"/>
              <w:right w:val="single" w:sz="4" w:space="0" w:color="auto"/>
            </w:tcBorders>
            <w:shd w:val="clear" w:color="FFFFFF" w:fill="FFFFFF"/>
            <w:noWrap/>
            <w:vAlign w:val="bottom"/>
            <w:hideMark/>
          </w:tcPr>
          <w:p w14:paraId="230DD804" w14:textId="77777777" w:rsidR="009A2477" w:rsidRPr="009A2477" w:rsidRDefault="009A2477" w:rsidP="009A2477">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9A2477">
              <w:rPr>
                <w:rFonts w:ascii="Times New Roman" w:eastAsia="Times New Roman" w:hAnsi="Times New Roman" w:cs="Times New Roman"/>
                <w:color w:val="000000"/>
                <w:kern w:val="0"/>
                <w:sz w:val="20"/>
                <w:szCs w:val="20"/>
                <w:lang w:eastAsia="en-IN"/>
                <w14:ligatures w14:val="none"/>
              </w:rPr>
              <w:t>8000</w:t>
            </w:r>
          </w:p>
        </w:tc>
        <w:tc>
          <w:tcPr>
            <w:tcW w:w="1986" w:type="dxa"/>
            <w:tcBorders>
              <w:top w:val="nil"/>
              <w:left w:val="nil"/>
              <w:bottom w:val="single" w:sz="4" w:space="0" w:color="auto"/>
              <w:right w:val="single" w:sz="4" w:space="0" w:color="auto"/>
            </w:tcBorders>
            <w:shd w:val="clear" w:color="auto" w:fill="auto"/>
            <w:noWrap/>
            <w:vAlign w:val="bottom"/>
            <w:hideMark/>
          </w:tcPr>
          <w:p w14:paraId="6524D603" w14:textId="77777777" w:rsidR="009A2477" w:rsidRPr="009A2477" w:rsidRDefault="009A2477" w:rsidP="009A2477">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9A2477">
              <w:rPr>
                <w:rFonts w:ascii="Times New Roman" w:eastAsia="Times New Roman" w:hAnsi="Times New Roman" w:cs="Times New Roman"/>
                <w:color w:val="000000"/>
                <w:kern w:val="0"/>
                <w:sz w:val="20"/>
                <w:szCs w:val="20"/>
                <w:lang w:eastAsia="en-IN"/>
                <w14:ligatures w14:val="none"/>
              </w:rPr>
              <w:t>5000</w:t>
            </w:r>
          </w:p>
        </w:tc>
      </w:tr>
      <w:tr w:rsidR="009A2477" w:rsidRPr="009A2477" w14:paraId="5BF63349" w14:textId="77777777" w:rsidTr="009A2477">
        <w:trPr>
          <w:trHeight w:val="291"/>
        </w:trPr>
        <w:tc>
          <w:tcPr>
            <w:tcW w:w="1873" w:type="dxa"/>
            <w:tcBorders>
              <w:top w:val="nil"/>
              <w:left w:val="single" w:sz="4" w:space="0" w:color="auto"/>
              <w:bottom w:val="single" w:sz="4" w:space="0" w:color="auto"/>
              <w:right w:val="single" w:sz="4" w:space="0" w:color="auto"/>
            </w:tcBorders>
            <w:shd w:val="clear" w:color="auto" w:fill="auto"/>
            <w:noWrap/>
            <w:vAlign w:val="bottom"/>
            <w:hideMark/>
          </w:tcPr>
          <w:p w14:paraId="2F5F30D0" w14:textId="77777777" w:rsidR="009A2477" w:rsidRPr="009A2477" w:rsidRDefault="009A2477" w:rsidP="009A2477">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9A2477">
              <w:rPr>
                <w:rFonts w:ascii="Times New Roman" w:eastAsia="Times New Roman" w:hAnsi="Times New Roman" w:cs="Times New Roman"/>
                <w:color w:val="000000"/>
                <w:kern w:val="0"/>
                <w:sz w:val="20"/>
                <w:szCs w:val="20"/>
                <w:lang w:eastAsia="en-IN"/>
                <w14:ligatures w14:val="none"/>
              </w:rPr>
              <w:t>Farming</w:t>
            </w:r>
          </w:p>
        </w:tc>
        <w:tc>
          <w:tcPr>
            <w:tcW w:w="1873" w:type="dxa"/>
            <w:tcBorders>
              <w:top w:val="nil"/>
              <w:left w:val="nil"/>
              <w:bottom w:val="single" w:sz="4" w:space="0" w:color="auto"/>
              <w:right w:val="single" w:sz="4" w:space="0" w:color="auto"/>
            </w:tcBorders>
            <w:shd w:val="clear" w:color="auto" w:fill="auto"/>
            <w:noWrap/>
            <w:vAlign w:val="bottom"/>
            <w:hideMark/>
          </w:tcPr>
          <w:p w14:paraId="71E0727A" w14:textId="77777777" w:rsidR="009A2477" w:rsidRPr="009A2477" w:rsidRDefault="009A2477" w:rsidP="009A2477">
            <w:pPr>
              <w:spacing w:after="0" w:line="240" w:lineRule="auto"/>
              <w:jc w:val="right"/>
              <w:rPr>
                <w:rFonts w:ascii="Times New Roman" w:eastAsia="Times New Roman" w:hAnsi="Times New Roman" w:cs="Times New Roman"/>
                <w:color w:val="000000"/>
                <w:kern w:val="0"/>
                <w:lang w:eastAsia="en-IN"/>
                <w14:ligatures w14:val="none"/>
              </w:rPr>
            </w:pPr>
            <w:r w:rsidRPr="009A2477">
              <w:rPr>
                <w:rFonts w:ascii="Times New Roman" w:eastAsia="Times New Roman" w:hAnsi="Times New Roman" w:cs="Times New Roman"/>
                <w:color w:val="000000"/>
                <w:kern w:val="0"/>
                <w:lang w:eastAsia="en-IN"/>
                <w14:ligatures w14:val="none"/>
              </w:rPr>
              <w:t>20000</w:t>
            </w:r>
          </w:p>
        </w:tc>
        <w:tc>
          <w:tcPr>
            <w:tcW w:w="2270" w:type="dxa"/>
            <w:tcBorders>
              <w:top w:val="nil"/>
              <w:left w:val="nil"/>
              <w:bottom w:val="single" w:sz="4" w:space="0" w:color="auto"/>
              <w:right w:val="single" w:sz="4" w:space="0" w:color="auto"/>
            </w:tcBorders>
            <w:shd w:val="clear" w:color="auto" w:fill="auto"/>
            <w:noWrap/>
            <w:vAlign w:val="bottom"/>
            <w:hideMark/>
          </w:tcPr>
          <w:p w14:paraId="4A94A722" w14:textId="77777777" w:rsidR="009A2477" w:rsidRPr="009A2477" w:rsidRDefault="009A2477" w:rsidP="009A2477">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9A2477">
              <w:rPr>
                <w:rFonts w:ascii="Times New Roman" w:eastAsia="Times New Roman" w:hAnsi="Times New Roman" w:cs="Times New Roman"/>
                <w:color w:val="000000"/>
                <w:kern w:val="0"/>
                <w:sz w:val="20"/>
                <w:szCs w:val="20"/>
                <w:lang w:eastAsia="en-IN"/>
                <w14:ligatures w14:val="none"/>
              </w:rPr>
              <w:t>20000</w:t>
            </w:r>
          </w:p>
        </w:tc>
        <w:tc>
          <w:tcPr>
            <w:tcW w:w="1646" w:type="dxa"/>
            <w:tcBorders>
              <w:top w:val="nil"/>
              <w:left w:val="nil"/>
              <w:bottom w:val="single" w:sz="4" w:space="0" w:color="auto"/>
              <w:right w:val="single" w:sz="4" w:space="0" w:color="auto"/>
            </w:tcBorders>
            <w:shd w:val="clear" w:color="FFFFFF" w:fill="FFFFFF"/>
            <w:noWrap/>
            <w:vAlign w:val="bottom"/>
            <w:hideMark/>
          </w:tcPr>
          <w:p w14:paraId="43DCA416" w14:textId="77777777" w:rsidR="009A2477" w:rsidRPr="009A2477" w:rsidRDefault="009A2477" w:rsidP="009A2477">
            <w:pPr>
              <w:spacing w:after="0" w:line="240" w:lineRule="auto"/>
              <w:jc w:val="right"/>
              <w:rPr>
                <w:rFonts w:ascii="Times New Roman" w:eastAsia="Times New Roman" w:hAnsi="Times New Roman" w:cs="Times New Roman"/>
                <w:color w:val="000000"/>
                <w:kern w:val="0"/>
                <w:lang w:eastAsia="en-IN"/>
                <w14:ligatures w14:val="none"/>
              </w:rPr>
            </w:pPr>
            <w:r w:rsidRPr="009A2477">
              <w:rPr>
                <w:rFonts w:ascii="Times New Roman" w:eastAsia="Times New Roman" w:hAnsi="Times New Roman" w:cs="Times New Roman"/>
                <w:color w:val="000000"/>
                <w:kern w:val="0"/>
                <w:lang w:eastAsia="en-IN"/>
                <w14:ligatures w14:val="none"/>
              </w:rPr>
              <w:t>9000</w:t>
            </w:r>
          </w:p>
        </w:tc>
        <w:tc>
          <w:tcPr>
            <w:tcW w:w="1986" w:type="dxa"/>
            <w:tcBorders>
              <w:top w:val="nil"/>
              <w:left w:val="nil"/>
              <w:bottom w:val="single" w:sz="4" w:space="0" w:color="auto"/>
              <w:right w:val="single" w:sz="4" w:space="0" w:color="auto"/>
            </w:tcBorders>
            <w:shd w:val="clear" w:color="auto" w:fill="auto"/>
            <w:noWrap/>
            <w:vAlign w:val="bottom"/>
            <w:hideMark/>
          </w:tcPr>
          <w:p w14:paraId="028FA694" w14:textId="77777777" w:rsidR="009A2477" w:rsidRPr="009A2477" w:rsidRDefault="009A2477" w:rsidP="009A2477">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9A2477">
              <w:rPr>
                <w:rFonts w:ascii="Times New Roman" w:eastAsia="Times New Roman" w:hAnsi="Times New Roman" w:cs="Times New Roman"/>
                <w:color w:val="000000"/>
                <w:kern w:val="0"/>
                <w:sz w:val="20"/>
                <w:szCs w:val="20"/>
                <w:lang w:eastAsia="en-IN"/>
                <w14:ligatures w14:val="none"/>
              </w:rPr>
              <w:t>3000</w:t>
            </w:r>
          </w:p>
        </w:tc>
      </w:tr>
      <w:tr w:rsidR="009A2477" w:rsidRPr="009A2477" w14:paraId="0D2AF036" w14:textId="77777777" w:rsidTr="009A2477">
        <w:trPr>
          <w:trHeight w:val="291"/>
        </w:trPr>
        <w:tc>
          <w:tcPr>
            <w:tcW w:w="1873" w:type="dxa"/>
            <w:tcBorders>
              <w:top w:val="nil"/>
              <w:left w:val="single" w:sz="4" w:space="0" w:color="auto"/>
              <w:bottom w:val="single" w:sz="4" w:space="0" w:color="auto"/>
              <w:right w:val="single" w:sz="4" w:space="0" w:color="auto"/>
            </w:tcBorders>
            <w:shd w:val="clear" w:color="auto" w:fill="auto"/>
            <w:noWrap/>
            <w:vAlign w:val="bottom"/>
            <w:hideMark/>
          </w:tcPr>
          <w:p w14:paraId="0F1A6838" w14:textId="77777777" w:rsidR="009A2477" w:rsidRPr="009A2477" w:rsidRDefault="009A2477" w:rsidP="009A2477">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9A2477">
              <w:rPr>
                <w:rFonts w:ascii="Times New Roman" w:eastAsia="Times New Roman" w:hAnsi="Times New Roman" w:cs="Times New Roman"/>
                <w:color w:val="000000"/>
                <w:kern w:val="0"/>
                <w:sz w:val="20"/>
                <w:szCs w:val="20"/>
                <w:lang w:eastAsia="en-IN"/>
                <w14:ligatures w14:val="none"/>
              </w:rPr>
              <w:t>Farming</w:t>
            </w:r>
          </w:p>
        </w:tc>
        <w:tc>
          <w:tcPr>
            <w:tcW w:w="1873" w:type="dxa"/>
            <w:tcBorders>
              <w:top w:val="nil"/>
              <w:left w:val="nil"/>
              <w:bottom w:val="single" w:sz="4" w:space="0" w:color="auto"/>
              <w:right w:val="single" w:sz="4" w:space="0" w:color="auto"/>
            </w:tcBorders>
            <w:shd w:val="clear" w:color="auto" w:fill="auto"/>
            <w:noWrap/>
            <w:vAlign w:val="bottom"/>
            <w:hideMark/>
          </w:tcPr>
          <w:p w14:paraId="031CD7A8" w14:textId="77777777" w:rsidR="009A2477" w:rsidRPr="009A2477" w:rsidRDefault="009A2477" w:rsidP="009A2477">
            <w:pPr>
              <w:spacing w:after="0" w:line="240" w:lineRule="auto"/>
              <w:jc w:val="right"/>
              <w:rPr>
                <w:rFonts w:ascii="Times New Roman" w:eastAsia="Times New Roman" w:hAnsi="Times New Roman" w:cs="Times New Roman"/>
                <w:color w:val="000000"/>
                <w:kern w:val="0"/>
                <w:lang w:eastAsia="en-IN"/>
                <w14:ligatures w14:val="none"/>
              </w:rPr>
            </w:pPr>
            <w:r w:rsidRPr="009A2477">
              <w:rPr>
                <w:rFonts w:ascii="Times New Roman" w:eastAsia="Times New Roman" w:hAnsi="Times New Roman" w:cs="Times New Roman"/>
                <w:color w:val="000000"/>
                <w:kern w:val="0"/>
                <w:lang w:eastAsia="en-IN"/>
                <w14:ligatures w14:val="none"/>
              </w:rPr>
              <w:t>12000</w:t>
            </w:r>
          </w:p>
        </w:tc>
        <w:tc>
          <w:tcPr>
            <w:tcW w:w="2270" w:type="dxa"/>
            <w:tcBorders>
              <w:top w:val="nil"/>
              <w:left w:val="nil"/>
              <w:bottom w:val="single" w:sz="4" w:space="0" w:color="auto"/>
              <w:right w:val="single" w:sz="4" w:space="0" w:color="auto"/>
            </w:tcBorders>
            <w:shd w:val="clear" w:color="auto" w:fill="auto"/>
            <w:noWrap/>
            <w:vAlign w:val="bottom"/>
            <w:hideMark/>
          </w:tcPr>
          <w:p w14:paraId="0489FB10" w14:textId="77777777" w:rsidR="009A2477" w:rsidRPr="009A2477" w:rsidRDefault="009A2477" w:rsidP="009A2477">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9A2477">
              <w:rPr>
                <w:rFonts w:ascii="Times New Roman" w:eastAsia="Times New Roman" w:hAnsi="Times New Roman" w:cs="Times New Roman"/>
                <w:color w:val="000000"/>
                <w:kern w:val="0"/>
                <w:sz w:val="20"/>
                <w:szCs w:val="20"/>
                <w:lang w:eastAsia="en-IN"/>
                <w14:ligatures w14:val="none"/>
              </w:rPr>
              <w:t>20000</w:t>
            </w:r>
          </w:p>
        </w:tc>
        <w:tc>
          <w:tcPr>
            <w:tcW w:w="1646" w:type="dxa"/>
            <w:tcBorders>
              <w:top w:val="nil"/>
              <w:left w:val="nil"/>
              <w:bottom w:val="single" w:sz="4" w:space="0" w:color="auto"/>
              <w:right w:val="single" w:sz="4" w:space="0" w:color="auto"/>
            </w:tcBorders>
            <w:shd w:val="clear" w:color="FFFFFF" w:fill="FFFFFF"/>
            <w:noWrap/>
            <w:vAlign w:val="bottom"/>
            <w:hideMark/>
          </w:tcPr>
          <w:p w14:paraId="3C713CAD" w14:textId="77777777" w:rsidR="009A2477" w:rsidRPr="009A2477" w:rsidRDefault="009A2477" w:rsidP="009A2477">
            <w:pPr>
              <w:spacing w:after="0" w:line="240" w:lineRule="auto"/>
              <w:jc w:val="right"/>
              <w:rPr>
                <w:rFonts w:ascii="Times New Roman" w:eastAsia="Times New Roman" w:hAnsi="Times New Roman" w:cs="Times New Roman"/>
                <w:color w:val="000000"/>
                <w:kern w:val="0"/>
                <w:lang w:eastAsia="en-IN"/>
                <w14:ligatures w14:val="none"/>
              </w:rPr>
            </w:pPr>
            <w:r w:rsidRPr="009A2477">
              <w:rPr>
                <w:rFonts w:ascii="Times New Roman" w:eastAsia="Times New Roman" w:hAnsi="Times New Roman" w:cs="Times New Roman"/>
                <w:color w:val="000000"/>
                <w:kern w:val="0"/>
                <w:lang w:eastAsia="en-IN"/>
                <w14:ligatures w14:val="none"/>
              </w:rPr>
              <w:t>6000</w:t>
            </w:r>
          </w:p>
        </w:tc>
        <w:tc>
          <w:tcPr>
            <w:tcW w:w="1986" w:type="dxa"/>
            <w:tcBorders>
              <w:top w:val="nil"/>
              <w:left w:val="nil"/>
              <w:bottom w:val="single" w:sz="4" w:space="0" w:color="auto"/>
              <w:right w:val="single" w:sz="4" w:space="0" w:color="auto"/>
            </w:tcBorders>
            <w:shd w:val="clear" w:color="auto" w:fill="auto"/>
            <w:noWrap/>
            <w:vAlign w:val="bottom"/>
            <w:hideMark/>
          </w:tcPr>
          <w:p w14:paraId="5F319B98" w14:textId="77777777" w:rsidR="009A2477" w:rsidRPr="009A2477" w:rsidRDefault="009A2477" w:rsidP="009A2477">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9A2477">
              <w:rPr>
                <w:rFonts w:ascii="Times New Roman" w:eastAsia="Times New Roman" w:hAnsi="Times New Roman" w:cs="Times New Roman"/>
                <w:color w:val="000000"/>
                <w:kern w:val="0"/>
                <w:sz w:val="20"/>
                <w:szCs w:val="20"/>
                <w:lang w:eastAsia="en-IN"/>
                <w14:ligatures w14:val="none"/>
              </w:rPr>
              <w:t>2000</w:t>
            </w:r>
          </w:p>
        </w:tc>
      </w:tr>
    </w:tbl>
    <w:p w14:paraId="5CD30B50" w14:textId="77777777" w:rsidR="002E66E7" w:rsidRPr="00E438B4" w:rsidRDefault="002E66E7" w:rsidP="00E438B4">
      <w:pPr>
        <w:jc w:val="both"/>
        <w:rPr>
          <w:rFonts w:ascii="Times New Roman" w:hAnsi="Times New Roman" w:cs="Times New Roman"/>
          <w:sz w:val="24"/>
          <w:szCs w:val="24"/>
          <w:lang w:val="en-US"/>
        </w:rPr>
      </w:pPr>
    </w:p>
    <w:sectPr w:rsidR="002E66E7" w:rsidRPr="00E438B4" w:rsidSect="00B76B36">
      <w:footerReference w:type="default" r:id="rId19"/>
      <w:pgSz w:w="11906" w:h="16838"/>
      <w:pgMar w:top="1440" w:right="1080" w:bottom="1440" w:left="108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E05A7" w14:textId="77777777" w:rsidR="00DF3674" w:rsidRDefault="00DF3674" w:rsidP="007750F4">
      <w:pPr>
        <w:spacing w:after="0" w:line="240" w:lineRule="auto"/>
      </w:pPr>
      <w:r>
        <w:separator/>
      </w:r>
    </w:p>
  </w:endnote>
  <w:endnote w:type="continuationSeparator" w:id="0">
    <w:p w14:paraId="259FCDEF" w14:textId="77777777" w:rsidR="00DF3674" w:rsidRDefault="00DF3674" w:rsidP="007750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0603590"/>
      <w:docPartObj>
        <w:docPartGallery w:val="Page Numbers (Bottom of Page)"/>
        <w:docPartUnique/>
      </w:docPartObj>
    </w:sdtPr>
    <w:sdtEndPr>
      <w:rPr>
        <w:noProof/>
      </w:rPr>
    </w:sdtEndPr>
    <w:sdtContent>
      <w:p w14:paraId="6E2A4EC7" w14:textId="04648108" w:rsidR="007C0471" w:rsidRDefault="007C0471">
        <w:pPr>
          <w:pStyle w:val="Footer"/>
          <w:jc w:val="center"/>
        </w:pPr>
        <w:r>
          <w:rPr>
            <w:noProof/>
          </w:rPr>
          <mc:AlternateContent>
            <mc:Choice Requires="wps">
              <w:drawing>
                <wp:inline distT="0" distB="0" distL="0" distR="0" wp14:anchorId="4F854392" wp14:editId="7D412484">
                  <wp:extent cx="5467350" cy="45085"/>
                  <wp:effectExtent l="9525" t="9525" r="0" b="2540"/>
                  <wp:docPr id="1681717092" name="Flowchart: Decision 1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3B634EB1" id="_x0000_t110" coordsize="21600,21600" o:spt="110" path="m10800,l,10800,10800,21600,21600,10800xe">
                  <v:stroke joinstyle="miter"/>
                  <v:path gradientshapeok="t" o:connecttype="rect" textboxrect="5400,5400,16200,16200"/>
                </v:shapetype>
                <v:shape id="Flowchart: Decision 1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681D1B15" w14:textId="1F4DBD51" w:rsidR="007C0471" w:rsidRDefault="007C04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53374D4" w14:textId="77777777" w:rsidR="007C0471" w:rsidRDefault="007C04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2BAC8" w14:textId="77777777" w:rsidR="00DF3674" w:rsidRDefault="00DF3674" w:rsidP="007750F4">
      <w:pPr>
        <w:spacing w:after="0" w:line="240" w:lineRule="auto"/>
      </w:pPr>
      <w:r>
        <w:separator/>
      </w:r>
    </w:p>
  </w:footnote>
  <w:footnote w:type="continuationSeparator" w:id="0">
    <w:p w14:paraId="4FD71C38" w14:textId="77777777" w:rsidR="00DF3674" w:rsidRDefault="00DF3674" w:rsidP="007750F4">
      <w:pPr>
        <w:spacing w:after="0" w:line="240" w:lineRule="auto"/>
      </w:pPr>
      <w:r>
        <w:continuationSeparator/>
      </w:r>
    </w:p>
  </w:footnote>
  <w:footnote w:id="1">
    <w:p w14:paraId="504B1670" w14:textId="3A171BA9" w:rsidR="00C13D93" w:rsidRDefault="00C13D93">
      <w:pPr>
        <w:pStyle w:val="FootnoteText"/>
      </w:pPr>
      <w:r>
        <w:rPr>
          <w:rStyle w:val="FootnoteReference"/>
        </w:rPr>
        <w:footnoteRef/>
      </w:r>
      <w:r>
        <w:t xml:space="preserve"> </w:t>
      </w:r>
      <w:r w:rsidR="002F7108" w:rsidRPr="002F7108">
        <w:t>https://www.avantifinance.in/</w:t>
      </w:r>
    </w:p>
  </w:footnote>
  <w:footnote w:id="2">
    <w:p w14:paraId="1DCBF332" w14:textId="238CFCE9" w:rsidR="00C13D93" w:rsidRDefault="00C13D93">
      <w:pPr>
        <w:pStyle w:val="FootnoteText"/>
      </w:pPr>
      <w:r>
        <w:rPr>
          <w:rStyle w:val="FootnoteReference"/>
        </w:rPr>
        <w:footnoteRef/>
      </w:r>
      <w:r>
        <w:t xml:space="preserve"> </w:t>
      </w:r>
      <w:r w:rsidRPr="00C13D93">
        <w:t>https://www.dimc.in</w:t>
      </w:r>
    </w:p>
  </w:footnote>
  <w:footnote w:id="3">
    <w:p w14:paraId="2779B673" w14:textId="50B1EB2E" w:rsidR="007949D3" w:rsidRDefault="007949D3">
      <w:pPr>
        <w:pStyle w:val="FootnoteText"/>
      </w:pPr>
      <w:r>
        <w:rPr>
          <w:rStyle w:val="FootnoteReference"/>
        </w:rPr>
        <w:footnoteRef/>
      </w:r>
      <w:r>
        <w:t xml:space="preserve"> </w:t>
      </w:r>
      <w:r w:rsidRPr="007949D3">
        <w:t>https://www.researchgate.net/publication/377183877_Digital_Payment_for_Rural_India-_Challenges_and_Opportunities</w:t>
      </w:r>
    </w:p>
  </w:footnote>
  <w:footnote w:id="4">
    <w:p w14:paraId="1805D479" w14:textId="59B99744" w:rsidR="002315EB" w:rsidRDefault="002315EB">
      <w:pPr>
        <w:pStyle w:val="FootnoteText"/>
      </w:pPr>
      <w:r>
        <w:rPr>
          <w:rStyle w:val="FootnoteReference"/>
        </w:rPr>
        <w:footnoteRef/>
      </w:r>
      <w:r>
        <w:t xml:space="preserve"> </w:t>
      </w:r>
      <w:r w:rsidRPr="002315EB">
        <w:t>https://www.jetir.org/papers/JETIR2004501.pdf</w:t>
      </w:r>
    </w:p>
  </w:footnote>
  <w:footnote w:id="5">
    <w:p w14:paraId="76A0488D" w14:textId="0214F296" w:rsidR="00E31D4D" w:rsidRDefault="00E31D4D">
      <w:pPr>
        <w:pStyle w:val="FootnoteText"/>
      </w:pPr>
      <w:r>
        <w:rPr>
          <w:rStyle w:val="FootnoteReference"/>
        </w:rPr>
        <w:footnoteRef/>
      </w:r>
      <w:r>
        <w:t xml:space="preserve"> </w:t>
      </w:r>
      <w:r w:rsidRPr="00E31D4D">
        <w:t>https://www.researchgate.net/publication/330320061_Impact_Assessment_of_Microfinance_in_India_Survey_Issues_and_Challenges</w:t>
      </w:r>
    </w:p>
  </w:footnote>
  <w:footnote w:id="6">
    <w:p w14:paraId="5DDE41F2" w14:textId="2BBFE05B" w:rsidR="00987ABD" w:rsidRDefault="00987ABD">
      <w:pPr>
        <w:pStyle w:val="FootnoteText"/>
      </w:pPr>
      <w:r>
        <w:rPr>
          <w:rStyle w:val="FootnoteReference"/>
        </w:rPr>
        <w:footnoteRef/>
      </w:r>
      <w:r>
        <w:t xml:space="preserve"> </w:t>
      </w:r>
      <w:r>
        <w:rPr>
          <w:rStyle w:val="Strong"/>
        </w:rPr>
        <w:t>MFIN Micrometer Reports</w:t>
      </w:r>
      <w:r>
        <w:t xml:space="preserve"> (</w:t>
      </w:r>
      <w:hyperlink r:id="rId1" w:tgtFrame="_blank" w:history="1">
        <w:r>
          <w:rPr>
            <w:rStyle w:val="Hyperlink"/>
          </w:rPr>
          <w:t>https://mfinindia.org/</w:t>
        </w:r>
      </w:hyperlink>
      <w:r>
        <w:t>)</w:t>
      </w:r>
    </w:p>
  </w:footnote>
  <w:footnote w:id="7">
    <w:p w14:paraId="23D9AC28" w14:textId="38E21AF8" w:rsidR="00C510D4" w:rsidRDefault="00C510D4">
      <w:pPr>
        <w:pStyle w:val="FootnoteText"/>
      </w:pPr>
      <w:r>
        <w:rPr>
          <w:rStyle w:val="FootnoteReference"/>
        </w:rPr>
        <w:footnoteRef/>
      </w:r>
      <w:r>
        <w:t xml:space="preserve"> </w:t>
      </w:r>
      <w:r w:rsidRPr="00C510D4">
        <w:t>https://finshots.in/archive/why-is-the-rbi-worried-about-the-microfinance-credit-growth-in-up-and-bihar/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17DB7"/>
    <w:multiLevelType w:val="multilevel"/>
    <w:tmpl w:val="432AF6DE"/>
    <w:lvl w:ilvl="0">
      <w:start w:val="1"/>
      <w:numFmt w:val="bullet"/>
      <w:lvlText w:val=""/>
      <w:lvlJc w:val="left"/>
      <w:pPr>
        <w:tabs>
          <w:tab w:val="num" w:pos="3555"/>
        </w:tabs>
        <w:ind w:left="3555" w:hanging="360"/>
      </w:pPr>
      <w:rPr>
        <w:rFonts w:ascii="Symbol" w:hAnsi="Symbol" w:hint="default"/>
        <w:sz w:val="20"/>
      </w:rPr>
    </w:lvl>
    <w:lvl w:ilvl="1" w:tentative="1">
      <w:start w:val="1"/>
      <w:numFmt w:val="bullet"/>
      <w:lvlText w:val="o"/>
      <w:lvlJc w:val="left"/>
      <w:pPr>
        <w:tabs>
          <w:tab w:val="num" w:pos="4275"/>
        </w:tabs>
        <w:ind w:left="4275" w:hanging="360"/>
      </w:pPr>
      <w:rPr>
        <w:rFonts w:ascii="Courier New" w:hAnsi="Courier New" w:hint="default"/>
        <w:sz w:val="20"/>
      </w:rPr>
    </w:lvl>
    <w:lvl w:ilvl="2" w:tentative="1">
      <w:start w:val="1"/>
      <w:numFmt w:val="bullet"/>
      <w:lvlText w:val=""/>
      <w:lvlJc w:val="left"/>
      <w:pPr>
        <w:tabs>
          <w:tab w:val="num" w:pos="4995"/>
        </w:tabs>
        <w:ind w:left="4995" w:hanging="360"/>
      </w:pPr>
      <w:rPr>
        <w:rFonts w:ascii="Wingdings" w:hAnsi="Wingdings" w:hint="default"/>
        <w:sz w:val="20"/>
      </w:rPr>
    </w:lvl>
    <w:lvl w:ilvl="3" w:tentative="1">
      <w:start w:val="1"/>
      <w:numFmt w:val="bullet"/>
      <w:lvlText w:val=""/>
      <w:lvlJc w:val="left"/>
      <w:pPr>
        <w:tabs>
          <w:tab w:val="num" w:pos="5715"/>
        </w:tabs>
        <w:ind w:left="5715" w:hanging="360"/>
      </w:pPr>
      <w:rPr>
        <w:rFonts w:ascii="Wingdings" w:hAnsi="Wingdings" w:hint="default"/>
        <w:sz w:val="20"/>
      </w:rPr>
    </w:lvl>
    <w:lvl w:ilvl="4" w:tentative="1">
      <w:start w:val="1"/>
      <w:numFmt w:val="bullet"/>
      <w:lvlText w:val=""/>
      <w:lvlJc w:val="left"/>
      <w:pPr>
        <w:tabs>
          <w:tab w:val="num" w:pos="6435"/>
        </w:tabs>
        <w:ind w:left="6435" w:hanging="360"/>
      </w:pPr>
      <w:rPr>
        <w:rFonts w:ascii="Wingdings" w:hAnsi="Wingdings" w:hint="default"/>
        <w:sz w:val="20"/>
      </w:rPr>
    </w:lvl>
    <w:lvl w:ilvl="5" w:tentative="1">
      <w:start w:val="1"/>
      <w:numFmt w:val="bullet"/>
      <w:lvlText w:val=""/>
      <w:lvlJc w:val="left"/>
      <w:pPr>
        <w:tabs>
          <w:tab w:val="num" w:pos="7155"/>
        </w:tabs>
        <w:ind w:left="7155" w:hanging="360"/>
      </w:pPr>
      <w:rPr>
        <w:rFonts w:ascii="Wingdings" w:hAnsi="Wingdings" w:hint="default"/>
        <w:sz w:val="20"/>
      </w:rPr>
    </w:lvl>
    <w:lvl w:ilvl="6" w:tentative="1">
      <w:start w:val="1"/>
      <w:numFmt w:val="bullet"/>
      <w:lvlText w:val=""/>
      <w:lvlJc w:val="left"/>
      <w:pPr>
        <w:tabs>
          <w:tab w:val="num" w:pos="7875"/>
        </w:tabs>
        <w:ind w:left="7875" w:hanging="360"/>
      </w:pPr>
      <w:rPr>
        <w:rFonts w:ascii="Wingdings" w:hAnsi="Wingdings" w:hint="default"/>
        <w:sz w:val="20"/>
      </w:rPr>
    </w:lvl>
    <w:lvl w:ilvl="7" w:tentative="1">
      <w:start w:val="1"/>
      <w:numFmt w:val="bullet"/>
      <w:lvlText w:val=""/>
      <w:lvlJc w:val="left"/>
      <w:pPr>
        <w:tabs>
          <w:tab w:val="num" w:pos="8595"/>
        </w:tabs>
        <w:ind w:left="8595" w:hanging="360"/>
      </w:pPr>
      <w:rPr>
        <w:rFonts w:ascii="Wingdings" w:hAnsi="Wingdings" w:hint="default"/>
        <w:sz w:val="20"/>
      </w:rPr>
    </w:lvl>
    <w:lvl w:ilvl="8" w:tentative="1">
      <w:start w:val="1"/>
      <w:numFmt w:val="bullet"/>
      <w:lvlText w:val=""/>
      <w:lvlJc w:val="left"/>
      <w:pPr>
        <w:tabs>
          <w:tab w:val="num" w:pos="9315"/>
        </w:tabs>
        <w:ind w:left="9315" w:hanging="360"/>
      </w:pPr>
      <w:rPr>
        <w:rFonts w:ascii="Wingdings" w:hAnsi="Wingdings" w:hint="default"/>
        <w:sz w:val="20"/>
      </w:rPr>
    </w:lvl>
  </w:abstractNum>
  <w:abstractNum w:abstractNumId="1" w15:restartNumberingAfterBreak="0">
    <w:nsid w:val="0D146FD6"/>
    <w:multiLevelType w:val="hybridMultilevel"/>
    <w:tmpl w:val="8E7CA6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374865"/>
    <w:multiLevelType w:val="hybridMultilevel"/>
    <w:tmpl w:val="5964D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06D2C4A"/>
    <w:multiLevelType w:val="hybridMultilevel"/>
    <w:tmpl w:val="83C8FB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3604182"/>
    <w:multiLevelType w:val="hybridMultilevel"/>
    <w:tmpl w:val="964A16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94620BA"/>
    <w:multiLevelType w:val="hybridMultilevel"/>
    <w:tmpl w:val="799CDBDE"/>
    <w:lvl w:ilvl="0" w:tplc="E39A3202">
      <w:start w:val="3"/>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A437A0D"/>
    <w:multiLevelType w:val="multilevel"/>
    <w:tmpl w:val="82C4085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2E202BC0"/>
    <w:multiLevelType w:val="hybridMultilevel"/>
    <w:tmpl w:val="540E0A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E4C66EE"/>
    <w:multiLevelType w:val="hybridMultilevel"/>
    <w:tmpl w:val="9D94AB2A"/>
    <w:lvl w:ilvl="0" w:tplc="E39A3202">
      <w:start w:val="3"/>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E6B0DDC"/>
    <w:multiLevelType w:val="hybridMultilevel"/>
    <w:tmpl w:val="EF4E0F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2BF79A6"/>
    <w:multiLevelType w:val="hybridMultilevel"/>
    <w:tmpl w:val="72C8F744"/>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53042DB"/>
    <w:multiLevelType w:val="hybridMultilevel"/>
    <w:tmpl w:val="00840B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B10724E"/>
    <w:multiLevelType w:val="hybridMultilevel"/>
    <w:tmpl w:val="581A6D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B2C1AAD"/>
    <w:multiLevelType w:val="hybridMultilevel"/>
    <w:tmpl w:val="2E9EF2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B693E75"/>
    <w:multiLevelType w:val="hybridMultilevel"/>
    <w:tmpl w:val="AA028D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E48590A"/>
    <w:multiLevelType w:val="hybridMultilevel"/>
    <w:tmpl w:val="4E2409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FCA3299"/>
    <w:multiLevelType w:val="hybridMultilevel"/>
    <w:tmpl w:val="941A4E4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5C7F344E"/>
    <w:multiLevelType w:val="multilevel"/>
    <w:tmpl w:val="909298D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E6E6D64"/>
    <w:multiLevelType w:val="hybridMultilevel"/>
    <w:tmpl w:val="E8E406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7212BED"/>
    <w:multiLevelType w:val="hybridMultilevel"/>
    <w:tmpl w:val="CD060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7DC306C"/>
    <w:multiLevelType w:val="hybridMultilevel"/>
    <w:tmpl w:val="FD30E8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E476080"/>
    <w:multiLevelType w:val="hybridMultilevel"/>
    <w:tmpl w:val="A9385B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02C1E47"/>
    <w:multiLevelType w:val="hybridMultilevel"/>
    <w:tmpl w:val="F176BD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452312D"/>
    <w:multiLevelType w:val="hybridMultilevel"/>
    <w:tmpl w:val="6C94D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A055FDF"/>
    <w:multiLevelType w:val="hybridMultilevel"/>
    <w:tmpl w:val="D704420E"/>
    <w:lvl w:ilvl="0" w:tplc="ABD460B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E653E4C"/>
    <w:multiLevelType w:val="hybridMultilevel"/>
    <w:tmpl w:val="81200E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83380233">
    <w:abstractNumId w:val="0"/>
  </w:num>
  <w:num w:numId="2" w16cid:durableId="2097822154">
    <w:abstractNumId w:val="13"/>
  </w:num>
  <w:num w:numId="3" w16cid:durableId="1789425860">
    <w:abstractNumId w:val="10"/>
  </w:num>
  <w:num w:numId="4" w16cid:durableId="2027245571">
    <w:abstractNumId w:val="24"/>
  </w:num>
  <w:num w:numId="5" w16cid:durableId="1540434085">
    <w:abstractNumId w:val="22"/>
  </w:num>
  <w:num w:numId="6" w16cid:durableId="1059790316">
    <w:abstractNumId w:val="12"/>
  </w:num>
  <w:num w:numId="7" w16cid:durableId="1757484228">
    <w:abstractNumId w:val="17"/>
  </w:num>
  <w:num w:numId="8" w16cid:durableId="841630053">
    <w:abstractNumId w:val="25"/>
  </w:num>
  <w:num w:numId="9" w16cid:durableId="1732340820">
    <w:abstractNumId w:val="2"/>
  </w:num>
  <w:num w:numId="10" w16cid:durableId="1310478029">
    <w:abstractNumId w:val="16"/>
  </w:num>
  <w:num w:numId="11" w16cid:durableId="1342899160">
    <w:abstractNumId w:val="6"/>
  </w:num>
  <w:num w:numId="12" w16cid:durableId="1896116741">
    <w:abstractNumId w:val="21"/>
  </w:num>
  <w:num w:numId="13" w16cid:durableId="90202955">
    <w:abstractNumId w:val="1"/>
  </w:num>
  <w:num w:numId="14" w16cid:durableId="2014600348">
    <w:abstractNumId w:val="4"/>
  </w:num>
  <w:num w:numId="15" w16cid:durableId="952135192">
    <w:abstractNumId w:val="20"/>
  </w:num>
  <w:num w:numId="16" w16cid:durableId="457145476">
    <w:abstractNumId w:val="9"/>
  </w:num>
  <w:num w:numId="17" w16cid:durableId="16465441">
    <w:abstractNumId w:val="14"/>
  </w:num>
  <w:num w:numId="18" w16cid:durableId="319113488">
    <w:abstractNumId w:val="7"/>
  </w:num>
  <w:num w:numId="19" w16cid:durableId="1924491479">
    <w:abstractNumId w:val="15"/>
  </w:num>
  <w:num w:numId="20" w16cid:durableId="1811629536">
    <w:abstractNumId w:val="19"/>
  </w:num>
  <w:num w:numId="21" w16cid:durableId="1355155401">
    <w:abstractNumId w:val="18"/>
  </w:num>
  <w:num w:numId="22" w16cid:durableId="2028943291">
    <w:abstractNumId w:val="11"/>
  </w:num>
  <w:num w:numId="23" w16cid:durableId="704062088">
    <w:abstractNumId w:val="8"/>
  </w:num>
  <w:num w:numId="24" w16cid:durableId="1501627606">
    <w:abstractNumId w:val="5"/>
  </w:num>
  <w:num w:numId="25" w16cid:durableId="662198855">
    <w:abstractNumId w:val="3"/>
  </w:num>
  <w:num w:numId="26" w16cid:durableId="190509751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FE"/>
    <w:rsid w:val="00020CBE"/>
    <w:rsid w:val="00030D10"/>
    <w:rsid w:val="0003121A"/>
    <w:rsid w:val="00044311"/>
    <w:rsid w:val="00050B3B"/>
    <w:rsid w:val="00050E96"/>
    <w:rsid w:val="0007016F"/>
    <w:rsid w:val="00071E69"/>
    <w:rsid w:val="00072669"/>
    <w:rsid w:val="000733D7"/>
    <w:rsid w:val="00076B00"/>
    <w:rsid w:val="00080124"/>
    <w:rsid w:val="000977DA"/>
    <w:rsid w:val="000A5705"/>
    <w:rsid w:val="000D091B"/>
    <w:rsid w:val="000D56C5"/>
    <w:rsid w:val="000E3F00"/>
    <w:rsid w:val="000E5867"/>
    <w:rsid w:val="000E75C4"/>
    <w:rsid w:val="00101751"/>
    <w:rsid w:val="00107650"/>
    <w:rsid w:val="00131062"/>
    <w:rsid w:val="00132F53"/>
    <w:rsid w:val="001405DF"/>
    <w:rsid w:val="0014097E"/>
    <w:rsid w:val="00146232"/>
    <w:rsid w:val="0014637C"/>
    <w:rsid w:val="00170792"/>
    <w:rsid w:val="00171CE7"/>
    <w:rsid w:val="00191A43"/>
    <w:rsid w:val="00193F89"/>
    <w:rsid w:val="00195955"/>
    <w:rsid w:val="001A2F74"/>
    <w:rsid w:val="001A5CA3"/>
    <w:rsid w:val="001B3783"/>
    <w:rsid w:val="001C3684"/>
    <w:rsid w:val="001E10C5"/>
    <w:rsid w:val="001E1A9C"/>
    <w:rsid w:val="001E60B7"/>
    <w:rsid w:val="001F5B16"/>
    <w:rsid w:val="00200FDD"/>
    <w:rsid w:val="00201003"/>
    <w:rsid w:val="00204570"/>
    <w:rsid w:val="0021472B"/>
    <w:rsid w:val="002212A7"/>
    <w:rsid w:val="002256DF"/>
    <w:rsid w:val="0022778C"/>
    <w:rsid w:val="00227CA6"/>
    <w:rsid w:val="002315EB"/>
    <w:rsid w:val="00233861"/>
    <w:rsid w:val="002366DC"/>
    <w:rsid w:val="002510EF"/>
    <w:rsid w:val="0026334E"/>
    <w:rsid w:val="002670E6"/>
    <w:rsid w:val="00271FE8"/>
    <w:rsid w:val="002835B2"/>
    <w:rsid w:val="00287B66"/>
    <w:rsid w:val="0029362F"/>
    <w:rsid w:val="002954D6"/>
    <w:rsid w:val="002961F6"/>
    <w:rsid w:val="002C5D61"/>
    <w:rsid w:val="002C652E"/>
    <w:rsid w:val="002D30E0"/>
    <w:rsid w:val="002D4DF8"/>
    <w:rsid w:val="002E66E7"/>
    <w:rsid w:val="002F0178"/>
    <w:rsid w:val="002F7108"/>
    <w:rsid w:val="00320F1F"/>
    <w:rsid w:val="0032140C"/>
    <w:rsid w:val="0032295A"/>
    <w:rsid w:val="003335EF"/>
    <w:rsid w:val="00343590"/>
    <w:rsid w:val="0034381F"/>
    <w:rsid w:val="00357701"/>
    <w:rsid w:val="00361963"/>
    <w:rsid w:val="003630AC"/>
    <w:rsid w:val="00372E98"/>
    <w:rsid w:val="00375016"/>
    <w:rsid w:val="00375CE8"/>
    <w:rsid w:val="00375D60"/>
    <w:rsid w:val="00376140"/>
    <w:rsid w:val="003A4B94"/>
    <w:rsid w:val="003B26F4"/>
    <w:rsid w:val="003C32B1"/>
    <w:rsid w:val="003C6ADB"/>
    <w:rsid w:val="003D25CF"/>
    <w:rsid w:val="003E0F08"/>
    <w:rsid w:val="003F0D57"/>
    <w:rsid w:val="003F5782"/>
    <w:rsid w:val="004030C3"/>
    <w:rsid w:val="004104D3"/>
    <w:rsid w:val="004118BC"/>
    <w:rsid w:val="00413AD8"/>
    <w:rsid w:val="004268ED"/>
    <w:rsid w:val="004351BE"/>
    <w:rsid w:val="00437C21"/>
    <w:rsid w:val="0044298A"/>
    <w:rsid w:val="0044790B"/>
    <w:rsid w:val="00454FF3"/>
    <w:rsid w:val="00481414"/>
    <w:rsid w:val="004908AD"/>
    <w:rsid w:val="004A2C58"/>
    <w:rsid w:val="004C10BB"/>
    <w:rsid w:val="004C29A0"/>
    <w:rsid w:val="004F45C9"/>
    <w:rsid w:val="005034C2"/>
    <w:rsid w:val="005060AD"/>
    <w:rsid w:val="00506525"/>
    <w:rsid w:val="005124A9"/>
    <w:rsid w:val="00512FBD"/>
    <w:rsid w:val="0051471B"/>
    <w:rsid w:val="00522022"/>
    <w:rsid w:val="005319A1"/>
    <w:rsid w:val="00536B22"/>
    <w:rsid w:val="00536F5F"/>
    <w:rsid w:val="0055122B"/>
    <w:rsid w:val="00557402"/>
    <w:rsid w:val="00560652"/>
    <w:rsid w:val="00581755"/>
    <w:rsid w:val="00581E24"/>
    <w:rsid w:val="005912A5"/>
    <w:rsid w:val="005921DD"/>
    <w:rsid w:val="005A421E"/>
    <w:rsid w:val="005A763D"/>
    <w:rsid w:val="005B6449"/>
    <w:rsid w:val="005C0AEB"/>
    <w:rsid w:val="005C3E83"/>
    <w:rsid w:val="005D31FC"/>
    <w:rsid w:val="005D5226"/>
    <w:rsid w:val="005D5651"/>
    <w:rsid w:val="005E041F"/>
    <w:rsid w:val="005E7F3F"/>
    <w:rsid w:val="005F382C"/>
    <w:rsid w:val="00601C09"/>
    <w:rsid w:val="0061106F"/>
    <w:rsid w:val="00613567"/>
    <w:rsid w:val="006176AD"/>
    <w:rsid w:val="006244DE"/>
    <w:rsid w:val="00626F46"/>
    <w:rsid w:val="006331AC"/>
    <w:rsid w:val="00640212"/>
    <w:rsid w:val="00640ED1"/>
    <w:rsid w:val="00647F82"/>
    <w:rsid w:val="00651B6D"/>
    <w:rsid w:val="00655C74"/>
    <w:rsid w:val="0066286A"/>
    <w:rsid w:val="00663457"/>
    <w:rsid w:val="0066710F"/>
    <w:rsid w:val="006862E3"/>
    <w:rsid w:val="006938F9"/>
    <w:rsid w:val="00695405"/>
    <w:rsid w:val="006A0726"/>
    <w:rsid w:val="006A1B36"/>
    <w:rsid w:val="006A594B"/>
    <w:rsid w:val="006C0408"/>
    <w:rsid w:val="006C3F9C"/>
    <w:rsid w:val="006C7179"/>
    <w:rsid w:val="006D70D5"/>
    <w:rsid w:val="006F3969"/>
    <w:rsid w:val="006F7946"/>
    <w:rsid w:val="007021ED"/>
    <w:rsid w:val="00704B60"/>
    <w:rsid w:val="00733E64"/>
    <w:rsid w:val="00741BDD"/>
    <w:rsid w:val="007608F9"/>
    <w:rsid w:val="00761C59"/>
    <w:rsid w:val="00762CD6"/>
    <w:rsid w:val="007651F7"/>
    <w:rsid w:val="007750F4"/>
    <w:rsid w:val="00790F59"/>
    <w:rsid w:val="007949D3"/>
    <w:rsid w:val="007958BB"/>
    <w:rsid w:val="007A3A26"/>
    <w:rsid w:val="007A424F"/>
    <w:rsid w:val="007A5EA1"/>
    <w:rsid w:val="007B23A8"/>
    <w:rsid w:val="007C0471"/>
    <w:rsid w:val="007C36D5"/>
    <w:rsid w:val="007D287D"/>
    <w:rsid w:val="00810CF2"/>
    <w:rsid w:val="0081308C"/>
    <w:rsid w:val="0082359B"/>
    <w:rsid w:val="008275BB"/>
    <w:rsid w:val="00844141"/>
    <w:rsid w:val="00846D53"/>
    <w:rsid w:val="008550F7"/>
    <w:rsid w:val="00861B84"/>
    <w:rsid w:val="0086230E"/>
    <w:rsid w:val="00866F56"/>
    <w:rsid w:val="00877183"/>
    <w:rsid w:val="008811CC"/>
    <w:rsid w:val="00884A25"/>
    <w:rsid w:val="008B422A"/>
    <w:rsid w:val="008D29F6"/>
    <w:rsid w:val="008F25FD"/>
    <w:rsid w:val="008F6988"/>
    <w:rsid w:val="008F6EC1"/>
    <w:rsid w:val="008F6EC3"/>
    <w:rsid w:val="0090239C"/>
    <w:rsid w:val="0090707C"/>
    <w:rsid w:val="009106DB"/>
    <w:rsid w:val="009166C7"/>
    <w:rsid w:val="00930DD2"/>
    <w:rsid w:val="00932118"/>
    <w:rsid w:val="009403D7"/>
    <w:rsid w:val="00941BDE"/>
    <w:rsid w:val="009461F7"/>
    <w:rsid w:val="00953130"/>
    <w:rsid w:val="00963702"/>
    <w:rsid w:val="00966C2D"/>
    <w:rsid w:val="009850D4"/>
    <w:rsid w:val="009875A6"/>
    <w:rsid w:val="00987ABD"/>
    <w:rsid w:val="00997BCF"/>
    <w:rsid w:val="009A2477"/>
    <w:rsid w:val="009A3AA4"/>
    <w:rsid w:val="009A7A11"/>
    <w:rsid w:val="009B1772"/>
    <w:rsid w:val="009D13FA"/>
    <w:rsid w:val="009E045E"/>
    <w:rsid w:val="009F724C"/>
    <w:rsid w:val="00A0129A"/>
    <w:rsid w:val="00A06F2A"/>
    <w:rsid w:val="00A07C13"/>
    <w:rsid w:val="00A07F04"/>
    <w:rsid w:val="00A221DD"/>
    <w:rsid w:val="00A22320"/>
    <w:rsid w:val="00A37D4E"/>
    <w:rsid w:val="00A477FA"/>
    <w:rsid w:val="00A53346"/>
    <w:rsid w:val="00A66D8D"/>
    <w:rsid w:val="00A77D33"/>
    <w:rsid w:val="00A93992"/>
    <w:rsid w:val="00AA193A"/>
    <w:rsid w:val="00AB1BA4"/>
    <w:rsid w:val="00AB324B"/>
    <w:rsid w:val="00AB59B8"/>
    <w:rsid w:val="00AB6438"/>
    <w:rsid w:val="00AC660F"/>
    <w:rsid w:val="00AD0881"/>
    <w:rsid w:val="00AE1FF6"/>
    <w:rsid w:val="00AE6818"/>
    <w:rsid w:val="00AF175F"/>
    <w:rsid w:val="00B00A36"/>
    <w:rsid w:val="00B05BD5"/>
    <w:rsid w:val="00B06B06"/>
    <w:rsid w:val="00B1578B"/>
    <w:rsid w:val="00B41AE1"/>
    <w:rsid w:val="00B4461E"/>
    <w:rsid w:val="00B54036"/>
    <w:rsid w:val="00B6474E"/>
    <w:rsid w:val="00B73C4A"/>
    <w:rsid w:val="00B76B36"/>
    <w:rsid w:val="00B851EE"/>
    <w:rsid w:val="00BA17BE"/>
    <w:rsid w:val="00BA3CC6"/>
    <w:rsid w:val="00BA649B"/>
    <w:rsid w:val="00BB1B5E"/>
    <w:rsid w:val="00BB1B7A"/>
    <w:rsid w:val="00BB47CC"/>
    <w:rsid w:val="00BB7A79"/>
    <w:rsid w:val="00BC2337"/>
    <w:rsid w:val="00BF437A"/>
    <w:rsid w:val="00C0320F"/>
    <w:rsid w:val="00C11EC7"/>
    <w:rsid w:val="00C13D93"/>
    <w:rsid w:val="00C31C73"/>
    <w:rsid w:val="00C510D4"/>
    <w:rsid w:val="00C63BDC"/>
    <w:rsid w:val="00C663FB"/>
    <w:rsid w:val="00C73CB2"/>
    <w:rsid w:val="00C83638"/>
    <w:rsid w:val="00C84125"/>
    <w:rsid w:val="00C95432"/>
    <w:rsid w:val="00C96196"/>
    <w:rsid w:val="00C97A03"/>
    <w:rsid w:val="00CA310D"/>
    <w:rsid w:val="00CA3F75"/>
    <w:rsid w:val="00CA4D98"/>
    <w:rsid w:val="00CB069D"/>
    <w:rsid w:val="00CB6B4E"/>
    <w:rsid w:val="00CC1654"/>
    <w:rsid w:val="00CC4ACF"/>
    <w:rsid w:val="00CC657E"/>
    <w:rsid w:val="00CD14FE"/>
    <w:rsid w:val="00CE2B7E"/>
    <w:rsid w:val="00CF5AC6"/>
    <w:rsid w:val="00CF7468"/>
    <w:rsid w:val="00D0108E"/>
    <w:rsid w:val="00D0385F"/>
    <w:rsid w:val="00D03B92"/>
    <w:rsid w:val="00D170B5"/>
    <w:rsid w:val="00D2000C"/>
    <w:rsid w:val="00D255F1"/>
    <w:rsid w:val="00D45057"/>
    <w:rsid w:val="00D46232"/>
    <w:rsid w:val="00D47CA4"/>
    <w:rsid w:val="00D52884"/>
    <w:rsid w:val="00D62137"/>
    <w:rsid w:val="00D7718E"/>
    <w:rsid w:val="00D801CE"/>
    <w:rsid w:val="00D80B96"/>
    <w:rsid w:val="00D875C3"/>
    <w:rsid w:val="00D910C1"/>
    <w:rsid w:val="00DA4AF2"/>
    <w:rsid w:val="00DA4B0C"/>
    <w:rsid w:val="00DA6754"/>
    <w:rsid w:val="00DB04D9"/>
    <w:rsid w:val="00DC5185"/>
    <w:rsid w:val="00DD28A4"/>
    <w:rsid w:val="00DE4C66"/>
    <w:rsid w:val="00DE50B6"/>
    <w:rsid w:val="00DF1946"/>
    <w:rsid w:val="00DF3674"/>
    <w:rsid w:val="00E043C0"/>
    <w:rsid w:val="00E1370B"/>
    <w:rsid w:val="00E1377F"/>
    <w:rsid w:val="00E17844"/>
    <w:rsid w:val="00E21806"/>
    <w:rsid w:val="00E31D4D"/>
    <w:rsid w:val="00E340ED"/>
    <w:rsid w:val="00E35602"/>
    <w:rsid w:val="00E367D7"/>
    <w:rsid w:val="00E37F44"/>
    <w:rsid w:val="00E438B4"/>
    <w:rsid w:val="00E4468E"/>
    <w:rsid w:val="00E468D0"/>
    <w:rsid w:val="00E501E2"/>
    <w:rsid w:val="00E5042B"/>
    <w:rsid w:val="00E63D88"/>
    <w:rsid w:val="00E65AC5"/>
    <w:rsid w:val="00E72033"/>
    <w:rsid w:val="00E75618"/>
    <w:rsid w:val="00E82DF3"/>
    <w:rsid w:val="00E873CF"/>
    <w:rsid w:val="00E96EAE"/>
    <w:rsid w:val="00EA3A14"/>
    <w:rsid w:val="00EA76FF"/>
    <w:rsid w:val="00EC2AF0"/>
    <w:rsid w:val="00EC5AE4"/>
    <w:rsid w:val="00EC7DAB"/>
    <w:rsid w:val="00EE05DA"/>
    <w:rsid w:val="00EF43D2"/>
    <w:rsid w:val="00F17EAB"/>
    <w:rsid w:val="00F243D0"/>
    <w:rsid w:val="00F2744E"/>
    <w:rsid w:val="00F32239"/>
    <w:rsid w:val="00F41FC9"/>
    <w:rsid w:val="00F42748"/>
    <w:rsid w:val="00F4411C"/>
    <w:rsid w:val="00F51940"/>
    <w:rsid w:val="00F53D24"/>
    <w:rsid w:val="00F6685B"/>
    <w:rsid w:val="00F71454"/>
    <w:rsid w:val="00F740F6"/>
    <w:rsid w:val="00F81280"/>
    <w:rsid w:val="00F926C3"/>
    <w:rsid w:val="00F954C9"/>
    <w:rsid w:val="00FB47D6"/>
    <w:rsid w:val="00FB7EB6"/>
    <w:rsid w:val="00FC5FDD"/>
    <w:rsid w:val="00FC757B"/>
    <w:rsid w:val="00FC7923"/>
    <w:rsid w:val="00FD0BB5"/>
    <w:rsid w:val="00FE0EDC"/>
    <w:rsid w:val="00FE0FF4"/>
    <w:rsid w:val="00FF6F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39FAE8"/>
  <w15:chartTrackingRefBased/>
  <w15:docId w15:val="{D7B5F40F-90E0-4599-B335-99EEE39AA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0BB"/>
    <w:pPr>
      <w:keepNext/>
      <w:keepLines/>
      <w:numPr>
        <w:numId w:val="11"/>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FE0EDC"/>
    <w:pPr>
      <w:keepNext/>
      <w:keepLines/>
      <w:numPr>
        <w:ilvl w:val="1"/>
        <w:numId w:val="11"/>
      </w:numPr>
      <w:spacing w:before="40" w:after="0"/>
      <w:outlineLvl w:val="1"/>
    </w:pPr>
    <w:rPr>
      <w:rFonts w:ascii="Times New Roman" w:eastAsia="Times New Roman" w:hAnsi="Times New Roman" w:cs="Times New Roman"/>
      <w:color w:val="2F5496" w:themeColor="accent1" w:themeShade="BF"/>
      <w:sz w:val="26"/>
      <w:szCs w:val="26"/>
      <w:lang w:eastAsia="en-IN"/>
    </w:rPr>
  </w:style>
  <w:style w:type="paragraph" w:styleId="Heading3">
    <w:name w:val="heading 3"/>
    <w:basedOn w:val="Normal"/>
    <w:next w:val="Normal"/>
    <w:link w:val="Heading3Char"/>
    <w:uiPriority w:val="9"/>
    <w:unhideWhenUsed/>
    <w:qFormat/>
    <w:rsid w:val="004C10BB"/>
    <w:pPr>
      <w:keepNext/>
      <w:keepLines/>
      <w:numPr>
        <w:ilvl w:val="2"/>
        <w:numId w:val="11"/>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D0881"/>
    <w:pPr>
      <w:keepNext/>
      <w:keepLines/>
      <w:numPr>
        <w:ilvl w:val="3"/>
        <w:numId w:val="1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5E041F"/>
    <w:pPr>
      <w:keepNext/>
      <w:keepLines/>
      <w:numPr>
        <w:ilvl w:val="4"/>
        <w:numId w:val="1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5E041F"/>
    <w:pPr>
      <w:keepNext/>
      <w:keepLines/>
      <w:numPr>
        <w:ilvl w:val="5"/>
        <w:numId w:val="1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75CE8"/>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75CE8"/>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75CE8"/>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C10B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E0EDC"/>
    <w:rPr>
      <w:rFonts w:ascii="Times New Roman" w:eastAsia="Times New Roman" w:hAnsi="Times New Roman" w:cs="Times New Roman"/>
      <w:color w:val="2F5496" w:themeColor="accent1" w:themeShade="BF"/>
      <w:sz w:val="26"/>
      <w:szCs w:val="26"/>
      <w:lang w:eastAsia="en-IN"/>
    </w:rPr>
  </w:style>
  <w:style w:type="character" w:customStyle="1" w:styleId="Heading3Char">
    <w:name w:val="Heading 3 Char"/>
    <w:basedOn w:val="DefaultParagraphFont"/>
    <w:link w:val="Heading3"/>
    <w:uiPriority w:val="9"/>
    <w:rsid w:val="004C10BB"/>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AD0881"/>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5E041F"/>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5E041F"/>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375CE8"/>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375CE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375CE8"/>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D875C3"/>
    <w:pPr>
      <w:ind w:left="720"/>
      <w:contextualSpacing/>
    </w:pPr>
  </w:style>
  <w:style w:type="paragraph" w:styleId="Title">
    <w:name w:val="Title"/>
    <w:basedOn w:val="Normal"/>
    <w:next w:val="Normal"/>
    <w:link w:val="TitleChar"/>
    <w:uiPriority w:val="10"/>
    <w:qFormat/>
    <w:rsid w:val="004C10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10BB"/>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F740F6"/>
    <w:pPr>
      <w:outlineLvl w:val="9"/>
    </w:pPr>
    <w:rPr>
      <w:kern w:val="0"/>
      <w:lang w:val="en-US"/>
      <w14:ligatures w14:val="none"/>
    </w:rPr>
  </w:style>
  <w:style w:type="paragraph" w:styleId="TOC1">
    <w:name w:val="toc 1"/>
    <w:basedOn w:val="Normal"/>
    <w:next w:val="Normal"/>
    <w:autoRedefine/>
    <w:uiPriority w:val="39"/>
    <w:unhideWhenUsed/>
    <w:rsid w:val="00F740F6"/>
    <w:pPr>
      <w:spacing w:after="100"/>
    </w:pPr>
  </w:style>
  <w:style w:type="paragraph" w:styleId="TOC2">
    <w:name w:val="toc 2"/>
    <w:basedOn w:val="Normal"/>
    <w:next w:val="Normal"/>
    <w:autoRedefine/>
    <w:uiPriority w:val="39"/>
    <w:unhideWhenUsed/>
    <w:rsid w:val="00BF437A"/>
    <w:pPr>
      <w:tabs>
        <w:tab w:val="left" w:pos="880"/>
        <w:tab w:val="right" w:leader="dot" w:pos="9736"/>
      </w:tabs>
      <w:spacing w:after="100"/>
      <w:ind w:left="220"/>
    </w:pPr>
    <w:rPr>
      <w:rFonts w:ascii="Times New Roman" w:hAnsi="Times New Roman" w:cs="Times New Roman"/>
      <w:noProof/>
      <w:lang w:val="en-US"/>
    </w:rPr>
  </w:style>
  <w:style w:type="paragraph" w:styleId="TOC3">
    <w:name w:val="toc 3"/>
    <w:basedOn w:val="Normal"/>
    <w:next w:val="Normal"/>
    <w:autoRedefine/>
    <w:uiPriority w:val="39"/>
    <w:unhideWhenUsed/>
    <w:rsid w:val="00F740F6"/>
    <w:pPr>
      <w:spacing w:after="100"/>
      <w:ind w:left="440"/>
    </w:pPr>
  </w:style>
  <w:style w:type="character" w:styleId="Hyperlink">
    <w:name w:val="Hyperlink"/>
    <w:basedOn w:val="DefaultParagraphFont"/>
    <w:uiPriority w:val="99"/>
    <w:unhideWhenUsed/>
    <w:rsid w:val="00F740F6"/>
    <w:rPr>
      <w:color w:val="0563C1" w:themeColor="hyperlink"/>
      <w:u w:val="single"/>
    </w:rPr>
  </w:style>
  <w:style w:type="paragraph" w:styleId="FootnoteText">
    <w:name w:val="footnote text"/>
    <w:basedOn w:val="Normal"/>
    <w:link w:val="FootnoteTextChar"/>
    <w:uiPriority w:val="99"/>
    <w:semiHidden/>
    <w:unhideWhenUsed/>
    <w:rsid w:val="007750F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50F4"/>
    <w:rPr>
      <w:sz w:val="20"/>
      <w:szCs w:val="20"/>
    </w:rPr>
  </w:style>
  <w:style w:type="character" w:styleId="FootnoteReference">
    <w:name w:val="footnote reference"/>
    <w:basedOn w:val="DefaultParagraphFont"/>
    <w:uiPriority w:val="99"/>
    <w:semiHidden/>
    <w:unhideWhenUsed/>
    <w:rsid w:val="007750F4"/>
    <w:rPr>
      <w:vertAlign w:val="superscript"/>
    </w:rPr>
  </w:style>
  <w:style w:type="paragraph" w:styleId="Caption">
    <w:name w:val="caption"/>
    <w:basedOn w:val="Normal"/>
    <w:next w:val="Normal"/>
    <w:uiPriority w:val="35"/>
    <w:unhideWhenUsed/>
    <w:qFormat/>
    <w:rsid w:val="005E041F"/>
    <w:pPr>
      <w:spacing w:after="200" w:line="240" w:lineRule="auto"/>
    </w:pPr>
    <w:rPr>
      <w:i/>
      <w:iCs/>
      <w:color w:val="44546A" w:themeColor="text2"/>
      <w:sz w:val="18"/>
      <w:szCs w:val="18"/>
    </w:rPr>
  </w:style>
  <w:style w:type="paragraph" w:styleId="NoSpacing">
    <w:name w:val="No Spacing"/>
    <w:link w:val="NoSpacingChar"/>
    <w:uiPriority w:val="1"/>
    <w:qFormat/>
    <w:rsid w:val="00EC7DAB"/>
    <w:pPr>
      <w:spacing w:after="0" w:line="240" w:lineRule="auto"/>
    </w:pPr>
  </w:style>
  <w:style w:type="paragraph" w:styleId="Header">
    <w:name w:val="header"/>
    <w:basedOn w:val="Normal"/>
    <w:link w:val="HeaderChar"/>
    <w:uiPriority w:val="99"/>
    <w:unhideWhenUsed/>
    <w:rsid w:val="005C0A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0AEB"/>
  </w:style>
  <w:style w:type="paragraph" w:styleId="Footer">
    <w:name w:val="footer"/>
    <w:basedOn w:val="Normal"/>
    <w:link w:val="FooterChar"/>
    <w:uiPriority w:val="99"/>
    <w:unhideWhenUsed/>
    <w:rsid w:val="005C0A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0AEB"/>
  </w:style>
  <w:style w:type="character" w:styleId="Strong">
    <w:name w:val="Strong"/>
    <w:basedOn w:val="DefaultParagraphFont"/>
    <w:uiPriority w:val="22"/>
    <w:qFormat/>
    <w:rsid w:val="00987ABD"/>
    <w:rPr>
      <w:b/>
      <w:bCs/>
    </w:rPr>
  </w:style>
  <w:style w:type="paragraph" w:styleId="NormalWeb">
    <w:name w:val="Normal (Web)"/>
    <w:basedOn w:val="Normal"/>
    <w:uiPriority w:val="99"/>
    <w:unhideWhenUsed/>
    <w:rsid w:val="005921D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TableofFigures">
    <w:name w:val="table of figures"/>
    <w:basedOn w:val="Normal"/>
    <w:next w:val="Normal"/>
    <w:uiPriority w:val="99"/>
    <w:unhideWhenUsed/>
    <w:rsid w:val="00CC4ACF"/>
    <w:pPr>
      <w:spacing w:after="0"/>
    </w:pPr>
    <w:rPr>
      <w:rFonts w:ascii="Times New Roman" w:hAnsi="Times New Roman"/>
      <w:sz w:val="24"/>
    </w:rPr>
  </w:style>
  <w:style w:type="paragraph" w:styleId="Bibliography">
    <w:name w:val="Bibliography"/>
    <w:basedOn w:val="Normal"/>
    <w:next w:val="Normal"/>
    <w:uiPriority w:val="37"/>
    <w:unhideWhenUsed/>
    <w:rsid w:val="002315EB"/>
  </w:style>
  <w:style w:type="character" w:customStyle="1" w:styleId="NoSpacingChar">
    <w:name w:val="No Spacing Char"/>
    <w:basedOn w:val="DefaultParagraphFont"/>
    <w:link w:val="NoSpacing"/>
    <w:uiPriority w:val="1"/>
    <w:rsid w:val="00B76B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35697">
      <w:bodyDiv w:val="1"/>
      <w:marLeft w:val="0"/>
      <w:marRight w:val="0"/>
      <w:marTop w:val="0"/>
      <w:marBottom w:val="0"/>
      <w:divBdr>
        <w:top w:val="none" w:sz="0" w:space="0" w:color="auto"/>
        <w:left w:val="none" w:sz="0" w:space="0" w:color="auto"/>
        <w:bottom w:val="none" w:sz="0" w:space="0" w:color="auto"/>
        <w:right w:val="none" w:sz="0" w:space="0" w:color="auto"/>
      </w:divBdr>
    </w:div>
    <w:div w:id="41491390">
      <w:bodyDiv w:val="1"/>
      <w:marLeft w:val="0"/>
      <w:marRight w:val="0"/>
      <w:marTop w:val="0"/>
      <w:marBottom w:val="0"/>
      <w:divBdr>
        <w:top w:val="none" w:sz="0" w:space="0" w:color="auto"/>
        <w:left w:val="none" w:sz="0" w:space="0" w:color="auto"/>
        <w:bottom w:val="none" w:sz="0" w:space="0" w:color="auto"/>
        <w:right w:val="none" w:sz="0" w:space="0" w:color="auto"/>
      </w:divBdr>
    </w:div>
    <w:div w:id="45111494">
      <w:bodyDiv w:val="1"/>
      <w:marLeft w:val="0"/>
      <w:marRight w:val="0"/>
      <w:marTop w:val="0"/>
      <w:marBottom w:val="0"/>
      <w:divBdr>
        <w:top w:val="none" w:sz="0" w:space="0" w:color="auto"/>
        <w:left w:val="none" w:sz="0" w:space="0" w:color="auto"/>
        <w:bottom w:val="none" w:sz="0" w:space="0" w:color="auto"/>
        <w:right w:val="none" w:sz="0" w:space="0" w:color="auto"/>
      </w:divBdr>
    </w:div>
    <w:div w:id="51660737">
      <w:bodyDiv w:val="1"/>
      <w:marLeft w:val="0"/>
      <w:marRight w:val="0"/>
      <w:marTop w:val="0"/>
      <w:marBottom w:val="0"/>
      <w:divBdr>
        <w:top w:val="none" w:sz="0" w:space="0" w:color="auto"/>
        <w:left w:val="none" w:sz="0" w:space="0" w:color="auto"/>
        <w:bottom w:val="none" w:sz="0" w:space="0" w:color="auto"/>
        <w:right w:val="none" w:sz="0" w:space="0" w:color="auto"/>
      </w:divBdr>
    </w:div>
    <w:div w:id="84961851">
      <w:bodyDiv w:val="1"/>
      <w:marLeft w:val="0"/>
      <w:marRight w:val="0"/>
      <w:marTop w:val="0"/>
      <w:marBottom w:val="0"/>
      <w:divBdr>
        <w:top w:val="none" w:sz="0" w:space="0" w:color="auto"/>
        <w:left w:val="none" w:sz="0" w:space="0" w:color="auto"/>
        <w:bottom w:val="none" w:sz="0" w:space="0" w:color="auto"/>
        <w:right w:val="none" w:sz="0" w:space="0" w:color="auto"/>
      </w:divBdr>
    </w:div>
    <w:div w:id="115833159">
      <w:bodyDiv w:val="1"/>
      <w:marLeft w:val="0"/>
      <w:marRight w:val="0"/>
      <w:marTop w:val="0"/>
      <w:marBottom w:val="0"/>
      <w:divBdr>
        <w:top w:val="none" w:sz="0" w:space="0" w:color="auto"/>
        <w:left w:val="none" w:sz="0" w:space="0" w:color="auto"/>
        <w:bottom w:val="none" w:sz="0" w:space="0" w:color="auto"/>
        <w:right w:val="none" w:sz="0" w:space="0" w:color="auto"/>
      </w:divBdr>
    </w:div>
    <w:div w:id="144008937">
      <w:bodyDiv w:val="1"/>
      <w:marLeft w:val="0"/>
      <w:marRight w:val="0"/>
      <w:marTop w:val="0"/>
      <w:marBottom w:val="0"/>
      <w:divBdr>
        <w:top w:val="none" w:sz="0" w:space="0" w:color="auto"/>
        <w:left w:val="none" w:sz="0" w:space="0" w:color="auto"/>
        <w:bottom w:val="none" w:sz="0" w:space="0" w:color="auto"/>
        <w:right w:val="none" w:sz="0" w:space="0" w:color="auto"/>
      </w:divBdr>
    </w:div>
    <w:div w:id="171385294">
      <w:bodyDiv w:val="1"/>
      <w:marLeft w:val="0"/>
      <w:marRight w:val="0"/>
      <w:marTop w:val="0"/>
      <w:marBottom w:val="0"/>
      <w:divBdr>
        <w:top w:val="none" w:sz="0" w:space="0" w:color="auto"/>
        <w:left w:val="none" w:sz="0" w:space="0" w:color="auto"/>
        <w:bottom w:val="none" w:sz="0" w:space="0" w:color="auto"/>
        <w:right w:val="none" w:sz="0" w:space="0" w:color="auto"/>
      </w:divBdr>
    </w:div>
    <w:div w:id="196628368">
      <w:bodyDiv w:val="1"/>
      <w:marLeft w:val="0"/>
      <w:marRight w:val="0"/>
      <w:marTop w:val="0"/>
      <w:marBottom w:val="0"/>
      <w:divBdr>
        <w:top w:val="none" w:sz="0" w:space="0" w:color="auto"/>
        <w:left w:val="none" w:sz="0" w:space="0" w:color="auto"/>
        <w:bottom w:val="none" w:sz="0" w:space="0" w:color="auto"/>
        <w:right w:val="none" w:sz="0" w:space="0" w:color="auto"/>
      </w:divBdr>
    </w:div>
    <w:div w:id="220554197">
      <w:bodyDiv w:val="1"/>
      <w:marLeft w:val="0"/>
      <w:marRight w:val="0"/>
      <w:marTop w:val="0"/>
      <w:marBottom w:val="0"/>
      <w:divBdr>
        <w:top w:val="none" w:sz="0" w:space="0" w:color="auto"/>
        <w:left w:val="none" w:sz="0" w:space="0" w:color="auto"/>
        <w:bottom w:val="none" w:sz="0" w:space="0" w:color="auto"/>
        <w:right w:val="none" w:sz="0" w:space="0" w:color="auto"/>
      </w:divBdr>
    </w:div>
    <w:div w:id="261888166">
      <w:bodyDiv w:val="1"/>
      <w:marLeft w:val="0"/>
      <w:marRight w:val="0"/>
      <w:marTop w:val="0"/>
      <w:marBottom w:val="0"/>
      <w:divBdr>
        <w:top w:val="none" w:sz="0" w:space="0" w:color="auto"/>
        <w:left w:val="none" w:sz="0" w:space="0" w:color="auto"/>
        <w:bottom w:val="none" w:sz="0" w:space="0" w:color="auto"/>
        <w:right w:val="none" w:sz="0" w:space="0" w:color="auto"/>
      </w:divBdr>
    </w:div>
    <w:div w:id="314719969">
      <w:bodyDiv w:val="1"/>
      <w:marLeft w:val="0"/>
      <w:marRight w:val="0"/>
      <w:marTop w:val="0"/>
      <w:marBottom w:val="0"/>
      <w:divBdr>
        <w:top w:val="none" w:sz="0" w:space="0" w:color="auto"/>
        <w:left w:val="none" w:sz="0" w:space="0" w:color="auto"/>
        <w:bottom w:val="none" w:sz="0" w:space="0" w:color="auto"/>
        <w:right w:val="none" w:sz="0" w:space="0" w:color="auto"/>
      </w:divBdr>
    </w:div>
    <w:div w:id="315451784">
      <w:bodyDiv w:val="1"/>
      <w:marLeft w:val="0"/>
      <w:marRight w:val="0"/>
      <w:marTop w:val="0"/>
      <w:marBottom w:val="0"/>
      <w:divBdr>
        <w:top w:val="none" w:sz="0" w:space="0" w:color="auto"/>
        <w:left w:val="none" w:sz="0" w:space="0" w:color="auto"/>
        <w:bottom w:val="none" w:sz="0" w:space="0" w:color="auto"/>
        <w:right w:val="none" w:sz="0" w:space="0" w:color="auto"/>
      </w:divBdr>
    </w:div>
    <w:div w:id="330529166">
      <w:bodyDiv w:val="1"/>
      <w:marLeft w:val="0"/>
      <w:marRight w:val="0"/>
      <w:marTop w:val="0"/>
      <w:marBottom w:val="0"/>
      <w:divBdr>
        <w:top w:val="none" w:sz="0" w:space="0" w:color="auto"/>
        <w:left w:val="none" w:sz="0" w:space="0" w:color="auto"/>
        <w:bottom w:val="none" w:sz="0" w:space="0" w:color="auto"/>
        <w:right w:val="none" w:sz="0" w:space="0" w:color="auto"/>
      </w:divBdr>
    </w:div>
    <w:div w:id="334189879">
      <w:bodyDiv w:val="1"/>
      <w:marLeft w:val="0"/>
      <w:marRight w:val="0"/>
      <w:marTop w:val="0"/>
      <w:marBottom w:val="0"/>
      <w:divBdr>
        <w:top w:val="none" w:sz="0" w:space="0" w:color="auto"/>
        <w:left w:val="none" w:sz="0" w:space="0" w:color="auto"/>
        <w:bottom w:val="none" w:sz="0" w:space="0" w:color="auto"/>
        <w:right w:val="none" w:sz="0" w:space="0" w:color="auto"/>
      </w:divBdr>
    </w:div>
    <w:div w:id="373434135">
      <w:bodyDiv w:val="1"/>
      <w:marLeft w:val="0"/>
      <w:marRight w:val="0"/>
      <w:marTop w:val="0"/>
      <w:marBottom w:val="0"/>
      <w:divBdr>
        <w:top w:val="none" w:sz="0" w:space="0" w:color="auto"/>
        <w:left w:val="none" w:sz="0" w:space="0" w:color="auto"/>
        <w:bottom w:val="none" w:sz="0" w:space="0" w:color="auto"/>
        <w:right w:val="none" w:sz="0" w:space="0" w:color="auto"/>
      </w:divBdr>
    </w:div>
    <w:div w:id="374937095">
      <w:bodyDiv w:val="1"/>
      <w:marLeft w:val="0"/>
      <w:marRight w:val="0"/>
      <w:marTop w:val="0"/>
      <w:marBottom w:val="0"/>
      <w:divBdr>
        <w:top w:val="none" w:sz="0" w:space="0" w:color="auto"/>
        <w:left w:val="none" w:sz="0" w:space="0" w:color="auto"/>
        <w:bottom w:val="none" w:sz="0" w:space="0" w:color="auto"/>
        <w:right w:val="none" w:sz="0" w:space="0" w:color="auto"/>
      </w:divBdr>
    </w:div>
    <w:div w:id="420957745">
      <w:bodyDiv w:val="1"/>
      <w:marLeft w:val="0"/>
      <w:marRight w:val="0"/>
      <w:marTop w:val="0"/>
      <w:marBottom w:val="0"/>
      <w:divBdr>
        <w:top w:val="none" w:sz="0" w:space="0" w:color="auto"/>
        <w:left w:val="none" w:sz="0" w:space="0" w:color="auto"/>
        <w:bottom w:val="none" w:sz="0" w:space="0" w:color="auto"/>
        <w:right w:val="none" w:sz="0" w:space="0" w:color="auto"/>
      </w:divBdr>
    </w:div>
    <w:div w:id="430123578">
      <w:bodyDiv w:val="1"/>
      <w:marLeft w:val="0"/>
      <w:marRight w:val="0"/>
      <w:marTop w:val="0"/>
      <w:marBottom w:val="0"/>
      <w:divBdr>
        <w:top w:val="none" w:sz="0" w:space="0" w:color="auto"/>
        <w:left w:val="none" w:sz="0" w:space="0" w:color="auto"/>
        <w:bottom w:val="none" w:sz="0" w:space="0" w:color="auto"/>
        <w:right w:val="none" w:sz="0" w:space="0" w:color="auto"/>
      </w:divBdr>
    </w:div>
    <w:div w:id="441069767">
      <w:bodyDiv w:val="1"/>
      <w:marLeft w:val="0"/>
      <w:marRight w:val="0"/>
      <w:marTop w:val="0"/>
      <w:marBottom w:val="0"/>
      <w:divBdr>
        <w:top w:val="none" w:sz="0" w:space="0" w:color="auto"/>
        <w:left w:val="none" w:sz="0" w:space="0" w:color="auto"/>
        <w:bottom w:val="none" w:sz="0" w:space="0" w:color="auto"/>
        <w:right w:val="none" w:sz="0" w:space="0" w:color="auto"/>
      </w:divBdr>
    </w:div>
    <w:div w:id="458306352">
      <w:bodyDiv w:val="1"/>
      <w:marLeft w:val="0"/>
      <w:marRight w:val="0"/>
      <w:marTop w:val="0"/>
      <w:marBottom w:val="0"/>
      <w:divBdr>
        <w:top w:val="none" w:sz="0" w:space="0" w:color="auto"/>
        <w:left w:val="none" w:sz="0" w:space="0" w:color="auto"/>
        <w:bottom w:val="none" w:sz="0" w:space="0" w:color="auto"/>
        <w:right w:val="none" w:sz="0" w:space="0" w:color="auto"/>
      </w:divBdr>
    </w:div>
    <w:div w:id="461852723">
      <w:bodyDiv w:val="1"/>
      <w:marLeft w:val="0"/>
      <w:marRight w:val="0"/>
      <w:marTop w:val="0"/>
      <w:marBottom w:val="0"/>
      <w:divBdr>
        <w:top w:val="none" w:sz="0" w:space="0" w:color="auto"/>
        <w:left w:val="none" w:sz="0" w:space="0" w:color="auto"/>
        <w:bottom w:val="none" w:sz="0" w:space="0" w:color="auto"/>
        <w:right w:val="none" w:sz="0" w:space="0" w:color="auto"/>
      </w:divBdr>
    </w:div>
    <w:div w:id="466122113">
      <w:bodyDiv w:val="1"/>
      <w:marLeft w:val="0"/>
      <w:marRight w:val="0"/>
      <w:marTop w:val="0"/>
      <w:marBottom w:val="0"/>
      <w:divBdr>
        <w:top w:val="none" w:sz="0" w:space="0" w:color="auto"/>
        <w:left w:val="none" w:sz="0" w:space="0" w:color="auto"/>
        <w:bottom w:val="none" w:sz="0" w:space="0" w:color="auto"/>
        <w:right w:val="none" w:sz="0" w:space="0" w:color="auto"/>
      </w:divBdr>
    </w:div>
    <w:div w:id="506873756">
      <w:bodyDiv w:val="1"/>
      <w:marLeft w:val="0"/>
      <w:marRight w:val="0"/>
      <w:marTop w:val="0"/>
      <w:marBottom w:val="0"/>
      <w:divBdr>
        <w:top w:val="none" w:sz="0" w:space="0" w:color="auto"/>
        <w:left w:val="none" w:sz="0" w:space="0" w:color="auto"/>
        <w:bottom w:val="none" w:sz="0" w:space="0" w:color="auto"/>
        <w:right w:val="none" w:sz="0" w:space="0" w:color="auto"/>
      </w:divBdr>
    </w:div>
    <w:div w:id="510605398">
      <w:bodyDiv w:val="1"/>
      <w:marLeft w:val="0"/>
      <w:marRight w:val="0"/>
      <w:marTop w:val="0"/>
      <w:marBottom w:val="0"/>
      <w:divBdr>
        <w:top w:val="none" w:sz="0" w:space="0" w:color="auto"/>
        <w:left w:val="none" w:sz="0" w:space="0" w:color="auto"/>
        <w:bottom w:val="none" w:sz="0" w:space="0" w:color="auto"/>
        <w:right w:val="none" w:sz="0" w:space="0" w:color="auto"/>
      </w:divBdr>
      <w:divsChild>
        <w:div w:id="1869876209">
          <w:marLeft w:val="0"/>
          <w:marRight w:val="0"/>
          <w:marTop w:val="0"/>
          <w:marBottom w:val="0"/>
          <w:divBdr>
            <w:top w:val="none" w:sz="0" w:space="0" w:color="auto"/>
            <w:left w:val="none" w:sz="0" w:space="0" w:color="auto"/>
            <w:bottom w:val="none" w:sz="0" w:space="0" w:color="auto"/>
            <w:right w:val="none" w:sz="0" w:space="0" w:color="auto"/>
          </w:divBdr>
        </w:div>
      </w:divsChild>
    </w:div>
    <w:div w:id="542140040">
      <w:bodyDiv w:val="1"/>
      <w:marLeft w:val="0"/>
      <w:marRight w:val="0"/>
      <w:marTop w:val="0"/>
      <w:marBottom w:val="0"/>
      <w:divBdr>
        <w:top w:val="none" w:sz="0" w:space="0" w:color="auto"/>
        <w:left w:val="none" w:sz="0" w:space="0" w:color="auto"/>
        <w:bottom w:val="none" w:sz="0" w:space="0" w:color="auto"/>
        <w:right w:val="none" w:sz="0" w:space="0" w:color="auto"/>
      </w:divBdr>
    </w:div>
    <w:div w:id="557673199">
      <w:bodyDiv w:val="1"/>
      <w:marLeft w:val="0"/>
      <w:marRight w:val="0"/>
      <w:marTop w:val="0"/>
      <w:marBottom w:val="0"/>
      <w:divBdr>
        <w:top w:val="none" w:sz="0" w:space="0" w:color="auto"/>
        <w:left w:val="none" w:sz="0" w:space="0" w:color="auto"/>
        <w:bottom w:val="none" w:sz="0" w:space="0" w:color="auto"/>
        <w:right w:val="none" w:sz="0" w:space="0" w:color="auto"/>
      </w:divBdr>
    </w:div>
    <w:div w:id="597519517">
      <w:bodyDiv w:val="1"/>
      <w:marLeft w:val="0"/>
      <w:marRight w:val="0"/>
      <w:marTop w:val="0"/>
      <w:marBottom w:val="0"/>
      <w:divBdr>
        <w:top w:val="none" w:sz="0" w:space="0" w:color="auto"/>
        <w:left w:val="none" w:sz="0" w:space="0" w:color="auto"/>
        <w:bottom w:val="none" w:sz="0" w:space="0" w:color="auto"/>
        <w:right w:val="none" w:sz="0" w:space="0" w:color="auto"/>
      </w:divBdr>
    </w:div>
    <w:div w:id="622804282">
      <w:bodyDiv w:val="1"/>
      <w:marLeft w:val="0"/>
      <w:marRight w:val="0"/>
      <w:marTop w:val="0"/>
      <w:marBottom w:val="0"/>
      <w:divBdr>
        <w:top w:val="none" w:sz="0" w:space="0" w:color="auto"/>
        <w:left w:val="none" w:sz="0" w:space="0" w:color="auto"/>
        <w:bottom w:val="none" w:sz="0" w:space="0" w:color="auto"/>
        <w:right w:val="none" w:sz="0" w:space="0" w:color="auto"/>
      </w:divBdr>
    </w:div>
    <w:div w:id="636760717">
      <w:bodyDiv w:val="1"/>
      <w:marLeft w:val="0"/>
      <w:marRight w:val="0"/>
      <w:marTop w:val="0"/>
      <w:marBottom w:val="0"/>
      <w:divBdr>
        <w:top w:val="none" w:sz="0" w:space="0" w:color="auto"/>
        <w:left w:val="none" w:sz="0" w:space="0" w:color="auto"/>
        <w:bottom w:val="none" w:sz="0" w:space="0" w:color="auto"/>
        <w:right w:val="none" w:sz="0" w:space="0" w:color="auto"/>
      </w:divBdr>
    </w:div>
    <w:div w:id="638413543">
      <w:bodyDiv w:val="1"/>
      <w:marLeft w:val="0"/>
      <w:marRight w:val="0"/>
      <w:marTop w:val="0"/>
      <w:marBottom w:val="0"/>
      <w:divBdr>
        <w:top w:val="none" w:sz="0" w:space="0" w:color="auto"/>
        <w:left w:val="none" w:sz="0" w:space="0" w:color="auto"/>
        <w:bottom w:val="none" w:sz="0" w:space="0" w:color="auto"/>
        <w:right w:val="none" w:sz="0" w:space="0" w:color="auto"/>
      </w:divBdr>
    </w:div>
    <w:div w:id="658533994">
      <w:bodyDiv w:val="1"/>
      <w:marLeft w:val="0"/>
      <w:marRight w:val="0"/>
      <w:marTop w:val="0"/>
      <w:marBottom w:val="0"/>
      <w:divBdr>
        <w:top w:val="none" w:sz="0" w:space="0" w:color="auto"/>
        <w:left w:val="none" w:sz="0" w:space="0" w:color="auto"/>
        <w:bottom w:val="none" w:sz="0" w:space="0" w:color="auto"/>
        <w:right w:val="none" w:sz="0" w:space="0" w:color="auto"/>
      </w:divBdr>
    </w:div>
    <w:div w:id="671688128">
      <w:bodyDiv w:val="1"/>
      <w:marLeft w:val="0"/>
      <w:marRight w:val="0"/>
      <w:marTop w:val="0"/>
      <w:marBottom w:val="0"/>
      <w:divBdr>
        <w:top w:val="none" w:sz="0" w:space="0" w:color="auto"/>
        <w:left w:val="none" w:sz="0" w:space="0" w:color="auto"/>
        <w:bottom w:val="none" w:sz="0" w:space="0" w:color="auto"/>
        <w:right w:val="none" w:sz="0" w:space="0" w:color="auto"/>
      </w:divBdr>
    </w:div>
    <w:div w:id="681857028">
      <w:bodyDiv w:val="1"/>
      <w:marLeft w:val="0"/>
      <w:marRight w:val="0"/>
      <w:marTop w:val="0"/>
      <w:marBottom w:val="0"/>
      <w:divBdr>
        <w:top w:val="none" w:sz="0" w:space="0" w:color="auto"/>
        <w:left w:val="none" w:sz="0" w:space="0" w:color="auto"/>
        <w:bottom w:val="none" w:sz="0" w:space="0" w:color="auto"/>
        <w:right w:val="none" w:sz="0" w:space="0" w:color="auto"/>
      </w:divBdr>
    </w:div>
    <w:div w:id="692465667">
      <w:bodyDiv w:val="1"/>
      <w:marLeft w:val="0"/>
      <w:marRight w:val="0"/>
      <w:marTop w:val="0"/>
      <w:marBottom w:val="0"/>
      <w:divBdr>
        <w:top w:val="none" w:sz="0" w:space="0" w:color="auto"/>
        <w:left w:val="none" w:sz="0" w:space="0" w:color="auto"/>
        <w:bottom w:val="none" w:sz="0" w:space="0" w:color="auto"/>
        <w:right w:val="none" w:sz="0" w:space="0" w:color="auto"/>
      </w:divBdr>
    </w:div>
    <w:div w:id="727537666">
      <w:bodyDiv w:val="1"/>
      <w:marLeft w:val="0"/>
      <w:marRight w:val="0"/>
      <w:marTop w:val="0"/>
      <w:marBottom w:val="0"/>
      <w:divBdr>
        <w:top w:val="none" w:sz="0" w:space="0" w:color="auto"/>
        <w:left w:val="none" w:sz="0" w:space="0" w:color="auto"/>
        <w:bottom w:val="none" w:sz="0" w:space="0" w:color="auto"/>
        <w:right w:val="none" w:sz="0" w:space="0" w:color="auto"/>
      </w:divBdr>
    </w:div>
    <w:div w:id="764305578">
      <w:bodyDiv w:val="1"/>
      <w:marLeft w:val="0"/>
      <w:marRight w:val="0"/>
      <w:marTop w:val="0"/>
      <w:marBottom w:val="0"/>
      <w:divBdr>
        <w:top w:val="none" w:sz="0" w:space="0" w:color="auto"/>
        <w:left w:val="none" w:sz="0" w:space="0" w:color="auto"/>
        <w:bottom w:val="none" w:sz="0" w:space="0" w:color="auto"/>
        <w:right w:val="none" w:sz="0" w:space="0" w:color="auto"/>
      </w:divBdr>
    </w:div>
    <w:div w:id="769739293">
      <w:bodyDiv w:val="1"/>
      <w:marLeft w:val="0"/>
      <w:marRight w:val="0"/>
      <w:marTop w:val="0"/>
      <w:marBottom w:val="0"/>
      <w:divBdr>
        <w:top w:val="none" w:sz="0" w:space="0" w:color="auto"/>
        <w:left w:val="none" w:sz="0" w:space="0" w:color="auto"/>
        <w:bottom w:val="none" w:sz="0" w:space="0" w:color="auto"/>
        <w:right w:val="none" w:sz="0" w:space="0" w:color="auto"/>
      </w:divBdr>
    </w:div>
    <w:div w:id="782069016">
      <w:bodyDiv w:val="1"/>
      <w:marLeft w:val="0"/>
      <w:marRight w:val="0"/>
      <w:marTop w:val="0"/>
      <w:marBottom w:val="0"/>
      <w:divBdr>
        <w:top w:val="none" w:sz="0" w:space="0" w:color="auto"/>
        <w:left w:val="none" w:sz="0" w:space="0" w:color="auto"/>
        <w:bottom w:val="none" w:sz="0" w:space="0" w:color="auto"/>
        <w:right w:val="none" w:sz="0" w:space="0" w:color="auto"/>
      </w:divBdr>
    </w:div>
    <w:div w:id="784931750">
      <w:bodyDiv w:val="1"/>
      <w:marLeft w:val="0"/>
      <w:marRight w:val="0"/>
      <w:marTop w:val="0"/>
      <w:marBottom w:val="0"/>
      <w:divBdr>
        <w:top w:val="none" w:sz="0" w:space="0" w:color="auto"/>
        <w:left w:val="none" w:sz="0" w:space="0" w:color="auto"/>
        <w:bottom w:val="none" w:sz="0" w:space="0" w:color="auto"/>
        <w:right w:val="none" w:sz="0" w:space="0" w:color="auto"/>
      </w:divBdr>
    </w:div>
    <w:div w:id="796290875">
      <w:bodyDiv w:val="1"/>
      <w:marLeft w:val="0"/>
      <w:marRight w:val="0"/>
      <w:marTop w:val="0"/>
      <w:marBottom w:val="0"/>
      <w:divBdr>
        <w:top w:val="none" w:sz="0" w:space="0" w:color="auto"/>
        <w:left w:val="none" w:sz="0" w:space="0" w:color="auto"/>
        <w:bottom w:val="none" w:sz="0" w:space="0" w:color="auto"/>
        <w:right w:val="none" w:sz="0" w:space="0" w:color="auto"/>
      </w:divBdr>
    </w:div>
    <w:div w:id="808281357">
      <w:bodyDiv w:val="1"/>
      <w:marLeft w:val="0"/>
      <w:marRight w:val="0"/>
      <w:marTop w:val="0"/>
      <w:marBottom w:val="0"/>
      <w:divBdr>
        <w:top w:val="none" w:sz="0" w:space="0" w:color="auto"/>
        <w:left w:val="none" w:sz="0" w:space="0" w:color="auto"/>
        <w:bottom w:val="none" w:sz="0" w:space="0" w:color="auto"/>
        <w:right w:val="none" w:sz="0" w:space="0" w:color="auto"/>
      </w:divBdr>
    </w:div>
    <w:div w:id="820780413">
      <w:bodyDiv w:val="1"/>
      <w:marLeft w:val="0"/>
      <w:marRight w:val="0"/>
      <w:marTop w:val="0"/>
      <w:marBottom w:val="0"/>
      <w:divBdr>
        <w:top w:val="none" w:sz="0" w:space="0" w:color="auto"/>
        <w:left w:val="none" w:sz="0" w:space="0" w:color="auto"/>
        <w:bottom w:val="none" w:sz="0" w:space="0" w:color="auto"/>
        <w:right w:val="none" w:sz="0" w:space="0" w:color="auto"/>
      </w:divBdr>
    </w:div>
    <w:div w:id="836501827">
      <w:bodyDiv w:val="1"/>
      <w:marLeft w:val="0"/>
      <w:marRight w:val="0"/>
      <w:marTop w:val="0"/>
      <w:marBottom w:val="0"/>
      <w:divBdr>
        <w:top w:val="none" w:sz="0" w:space="0" w:color="auto"/>
        <w:left w:val="none" w:sz="0" w:space="0" w:color="auto"/>
        <w:bottom w:val="none" w:sz="0" w:space="0" w:color="auto"/>
        <w:right w:val="none" w:sz="0" w:space="0" w:color="auto"/>
      </w:divBdr>
    </w:div>
    <w:div w:id="842939900">
      <w:bodyDiv w:val="1"/>
      <w:marLeft w:val="0"/>
      <w:marRight w:val="0"/>
      <w:marTop w:val="0"/>
      <w:marBottom w:val="0"/>
      <w:divBdr>
        <w:top w:val="none" w:sz="0" w:space="0" w:color="auto"/>
        <w:left w:val="none" w:sz="0" w:space="0" w:color="auto"/>
        <w:bottom w:val="none" w:sz="0" w:space="0" w:color="auto"/>
        <w:right w:val="none" w:sz="0" w:space="0" w:color="auto"/>
      </w:divBdr>
    </w:div>
    <w:div w:id="847136805">
      <w:bodyDiv w:val="1"/>
      <w:marLeft w:val="0"/>
      <w:marRight w:val="0"/>
      <w:marTop w:val="0"/>
      <w:marBottom w:val="0"/>
      <w:divBdr>
        <w:top w:val="none" w:sz="0" w:space="0" w:color="auto"/>
        <w:left w:val="none" w:sz="0" w:space="0" w:color="auto"/>
        <w:bottom w:val="none" w:sz="0" w:space="0" w:color="auto"/>
        <w:right w:val="none" w:sz="0" w:space="0" w:color="auto"/>
      </w:divBdr>
    </w:div>
    <w:div w:id="900482460">
      <w:bodyDiv w:val="1"/>
      <w:marLeft w:val="0"/>
      <w:marRight w:val="0"/>
      <w:marTop w:val="0"/>
      <w:marBottom w:val="0"/>
      <w:divBdr>
        <w:top w:val="none" w:sz="0" w:space="0" w:color="auto"/>
        <w:left w:val="none" w:sz="0" w:space="0" w:color="auto"/>
        <w:bottom w:val="none" w:sz="0" w:space="0" w:color="auto"/>
        <w:right w:val="none" w:sz="0" w:space="0" w:color="auto"/>
      </w:divBdr>
    </w:div>
    <w:div w:id="933787993">
      <w:bodyDiv w:val="1"/>
      <w:marLeft w:val="0"/>
      <w:marRight w:val="0"/>
      <w:marTop w:val="0"/>
      <w:marBottom w:val="0"/>
      <w:divBdr>
        <w:top w:val="none" w:sz="0" w:space="0" w:color="auto"/>
        <w:left w:val="none" w:sz="0" w:space="0" w:color="auto"/>
        <w:bottom w:val="none" w:sz="0" w:space="0" w:color="auto"/>
        <w:right w:val="none" w:sz="0" w:space="0" w:color="auto"/>
      </w:divBdr>
      <w:divsChild>
        <w:div w:id="246229313">
          <w:marLeft w:val="0"/>
          <w:marRight w:val="0"/>
          <w:marTop w:val="0"/>
          <w:marBottom w:val="75"/>
          <w:divBdr>
            <w:top w:val="none" w:sz="0" w:space="0" w:color="auto"/>
            <w:left w:val="none" w:sz="0" w:space="0" w:color="auto"/>
            <w:bottom w:val="none" w:sz="0" w:space="0" w:color="auto"/>
            <w:right w:val="none" w:sz="0" w:space="0" w:color="auto"/>
          </w:divBdr>
        </w:div>
      </w:divsChild>
    </w:div>
    <w:div w:id="939605750">
      <w:bodyDiv w:val="1"/>
      <w:marLeft w:val="0"/>
      <w:marRight w:val="0"/>
      <w:marTop w:val="0"/>
      <w:marBottom w:val="0"/>
      <w:divBdr>
        <w:top w:val="none" w:sz="0" w:space="0" w:color="auto"/>
        <w:left w:val="none" w:sz="0" w:space="0" w:color="auto"/>
        <w:bottom w:val="none" w:sz="0" w:space="0" w:color="auto"/>
        <w:right w:val="none" w:sz="0" w:space="0" w:color="auto"/>
      </w:divBdr>
    </w:div>
    <w:div w:id="953440294">
      <w:bodyDiv w:val="1"/>
      <w:marLeft w:val="0"/>
      <w:marRight w:val="0"/>
      <w:marTop w:val="0"/>
      <w:marBottom w:val="0"/>
      <w:divBdr>
        <w:top w:val="none" w:sz="0" w:space="0" w:color="auto"/>
        <w:left w:val="none" w:sz="0" w:space="0" w:color="auto"/>
        <w:bottom w:val="none" w:sz="0" w:space="0" w:color="auto"/>
        <w:right w:val="none" w:sz="0" w:space="0" w:color="auto"/>
      </w:divBdr>
    </w:div>
    <w:div w:id="977615273">
      <w:bodyDiv w:val="1"/>
      <w:marLeft w:val="0"/>
      <w:marRight w:val="0"/>
      <w:marTop w:val="0"/>
      <w:marBottom w:val="0"/>
      <w:divBdr>
        <w:top w:val="none" w:sz="0" w:space="0" w:color="auto"/>
        <w:left w:val="none" w:sz="0" w:space="0" w:color="auto"/>
        <w:bottom w:val="none" w:sz="0" w:space="0" w:color="auto"/>
        <w:right w:val="none" w:sz="0" w:space="0" w:color="auto"/>
      </w:divBdr>
    </w:div>
    <w:div w:id="985865178">
      <w:bodyDiv w:val="1"/>
      <w:marLeft w:val="0"/>
      <w:marRight w:val="0"/>
      <w:marTop w:val="0"/>
      <w:marBottom w:val="0"/>
      <w:divBdr>
        <w:top w:val="none" w:sz="0" w:space="0" w:color="auto"/>
        <w:left w:val="none" w:sz="0" w:space="0" w:color="auto"/>
        <w:bottom w:val="none" w:sz="0" w:space="0" w:color="auto"/>
        <w:right w:val="none" w:sz="0" w:space="0" w:color="auto"/>
      </w:divBdr>
    </w:div>
    <w:div w:id="987243568">
      <w:bodyDiv w:val="1"/>
      <w:marLeft w:val="0"/>
      <w:marRight w:val="0"/>
      <w:marTop w:val="0"/>
      <w:marBottom w:val="0"/>
      <w:divBdr>
        <w:top w:val="none" w:sz="0" w:space="0" w:color="auto"/>
        <w:left w:val="none" w:sz="0" w:space="0" w:color="auto"/>
        <w:bottom w:val="none" w:sz="0" w:space="0" w:color="auto"/>
        <w:right w:val="none" w:sz="0" w:space="0" w:color="auto"/>
      </w:divBdr>
    </w:div>
    <w:div w:id="991835074">
      <w:bodyDiv w:val="1"/>
      <w:marLeft w:val="0"/>
      <w:marRight w:val="0"/>
      <w:marTop w:val="0"/>
      <w:marBottom w:val="0"/>
      <w:divBdr>
        <w:top w:val="none" w:sz="0" w:space="0" w:color="auto"/>
        <w:left w:val="none" w:sz="0" w:space="0" w:color="auto"/>
        <w:bottom w:val="none" w:sz="0" w:space="0" w:color="auto"/>
        <w:right w:val="none" w:sz="0" w:space="0" w:color="auto"/>
      </w:divBdr>
    </w:div>
    <w:div w:id="993145839">
      <w:bodyDiv w:val="1"/>
      <w:marLeft w:val="0"/>
      <w:marRight w:val="0"/>
      <w:marTop w:val="0"/>
      <w:marBottom w:val="0"/>
      <w:divBdr>
        <w:top w:val="none" w:sz="0" w:space="0" w:color="auto"/>
        <w:left w:val="none" w:sz="0" w:space="0" w:color="auto"/>
        <w:bottom w:val="none" w:sz="0" w:space="0" w:color="auto"/>
        <w:right w:val="none" w:sz="0" w:space="0" w:color="auto"/>
      </w:divBdr>
    </w:div>
    <w:div w:id="1024867642">
      <w:bodyDiv w:val="1"/>
      <w:marLeft w:val="0"/>
      <w:marRight w:val="0"/>
      <w:marTop w:val="0"/>
      <w:marBottom w:val="0"/>
      <w:divBdr>
        <w:top w:val="none" w:sz="0" w:space="0" w:color="auto"/>
        <w:left w:val="none" w:sz="0" w:space="0" w:color="auto"/>
        <w:bottom w:val="none" w:sz="0" w:space="0" w:color="auto"/>
        <w:right w:val="none" w:sz="0" w:space="0" w:color="auto"/>
      </w:divBdr>
    </w:div>
    <w:div w:id="1026174519">
      <w:bodyDiv w:val="1"/>
      <w:marLeft w:val="0"/>
      <w:marRight w:val="0"/>
      <w:marTop w:val="0"/>
      <w:marBottom w:val="0"/>
      <w:divBdr>
        <w:top w:val="none" w:sz="0" w:space="0" w:color="auto"/>
        <w:left w:val="none" w:sz="0" w:space="0" w:color="auto"/>
        <w:bottom w:val="none" w:sz="0" w:space="0" w:color="auto"/>
        <w:right w:val="none" w:sz="0" w:space="0" w:color="auto"/>
      </w:divBdr>
    </w:div>
    <w:div w:id="1036849229">
      <w:bodyDiv w:val="1"/>
      <w:marLeft w:val="0"/>
      <w:marRight w:val="0"/>
      <w:marTop w:val="0"/>
      <w:marBottom w:val="0"/>
      <w:divBdr>
        <w:top w:val="none" w:sz="0" w:space="0" w:color="auto"/>
        <w:left w:val="none" w:sz="0" w:space="0" w:color="auto"/>
        <w:bottom w:val="none" w:sz="0" w:space="0" w:color="auto"/>
        <w:right w:val="none" w:sz="0" w:space="0" w:color="auto"/>
      </w:divBdr>
    </w:div>
    <w:div w:id="1037698794">
      <w:bodyDiv w:val="1"/>
      <w:marLeft w:val="0"/>
      <w:marRight w:val="0"/>
      <w:marTop w:val="0"/>
      <w:marBottom w:val="0"/>
      <w:divBdr>
        <w:top w:val="none" w:sz="0" w:space="0" w:color="auto"/>
        <w:left w:val="none" w:sz="0" w:space="0" w:color="auto"/>
        <w:bottom w:val="none" w:sz="0" w:space="0" w:color="auto"/>
        <w:right w:val="none" w:sz="0" w:space="0" w:color="auto"/>
      </w:divBdr>
    </w:div>
    <w:div w:id="1038316786">
      <w:bodyDiv w:val="1"/>
      <w:marLeft w:val="0"/>
      <w:marRight w:val="0"/>
      <w:marTop w:val="0"/>
      <w:marBottom w:val="0"/>
      <w:divBdr>
        <w:top w:val="none" w:sz="0" w:space="0" w:color="auto"/>
        <w:left w:val="none" w:sz="0" w:space="0" w:color="auto"/>
        <w:bottom w:val="none" w:sz="0" w:space="0" w:color="auto"/>
        <w:right w:val="none" w:sz="0" w:space="0" w:color="auto"/>
      </w:divBdr>
    </w:div>
    <w:div w:id="1041440171">
      <w:bodyDiv w:val="1"/>
      <w:marLeft w:val="0"/>
      <w:marRight w:val="0"/>
      <w:marTop w:val="0"/>
      <w:marBottom w:val="0"/>
      <w:divBdr>
        <w:top w:val="none" w:sz="0" w:space="0" w:color="auto"/>
        <w:left w:val="none" w:sz="0" w:space="0" w:color="auto"/>
        <w:bottom w:val="none" w:sz="0" w:space="0" w:color="auto"/>
        <w:right w:val="none" w:sz="0" w:space="0" w:color="auto"/>
      </w:divBdr>
    </w:div>
    <w:div w:id="1046755904">
      <w:bodyDiv w:val="1"/>
      <w:marLeft w:val="0"/>
      <w:marRight w:val="0"/>
      <w:marTop w:val="0"/>
      <w:marBottom w:val="0"/>
      <w:divBdr>
        <w:top w:val="none" w:sz="0" w:space="0" w:color="auto"/>
        <w:left w:val="none" w:sz="0" w:space="0" w:color="auto"/>
        <w:bottom w:val="none" w:sz="0" w:space="0" w:color="auto"/>
        <w:right w:val="none" w:sz="0" w:space="0" w:color="auto"/>
      </w:divBdr>
      <w:divsChild>
        <w:div w:id="208422488">
          <w:marLeft w:val="0"/>
          <w:marRight w:val="0"/>
          <w:marTop w:val="0"/>
          <w:marBottom w:val="75"/>
          <w:divBdr>
            <w:top w:val="none" w:sz="0" w:space="0" w:color="auto"/>
            <w:left w:val="none" w:sz="0" w:space="0" w:color="auto"/>
            <w:bottom w:val="none" w:sz="0" w:space="0" w:color="auto"/>
            <w:right w:val="none" w:sz="0" w:space="0" w:color="auto"/>
          </w:divBdr>
        </w:div>
      </w:divsChild>
    </w:div>
    <w:div w:id="1048066517">
      <w:bodyDiv w:val="1"/>
      <w:marLeft w:val="0"/>
      <w:marRight w:val="0"/>
      <w:marTop w:val="0"/>
      <w:marBottom w:val="0"/>
      <w:divBdr>
        <w:top w:val="none" w:sz="0" w:space="0" w:color="auto"/>
        <w:left w:val="none" w:sz="0" w:space="0" w:color="auto"/>
        <w:bottom w:val="none" w:sz="0" w:space="0" w:color="auto"/>
        <w:right w:val="none" w:sz="0" w:space="0" w:color="auto"/>
      </w:divBdr>
    </w:div>
    <w:div w:id="1051229119">
      <w:bodyDiv w:val="1"/>
      <w:marLeft w:val="0"/>
      <w:marRight w:val="0"/>
      <w:marTop w:val="0"/>
      <w:marBottom w:val="0"/>
      <w:divBdr>
        <w:top w:val="none" w:sz="0" w:space="0" w:color="auto"/>
        <w:left w:val="none" w:sz="0" w:space="0" w:color="auto"/>
        <w:bottom w:val="none" w:sz="0" w:space="0" w:color="auto"/>
        <w:right w:val="none" w:sz="0" w:space="0" w:color="auto"/>
      </w:divBdr>
    </w:div>
    <w:div w:id="1099569874">
      <w:bodyDiv w:val="1"/>
      <w:marLeft w:val="0"/>
      <w:marRight w:val="0"/>
      <w:marTop w:val="0"/>
      <w:marBottom w:val="0"/>
      <w:divBdr>
        <w:top w:val="none" w:sz="0" w:space="0" w:color="auto"/>
        <w:left w:val="none" w:sz="0" w:space="0" w:color="auto"/>
        <w:bottom w:val="none" w:sz="0" w:space="0" w:color="auto"/>
        <w:right w:val="none" w:sz="0" w:space="0" w:color="auto"/>
      </w:divBdr>
    </w:div>
    <w:div w:id="1111390537">
      <w:bodyDiv w:val="1"/>
      <w:marLeft w:val="0"/>
      <w:marRight w:val="0"/>
      <w:marTop w:val="0"/>
      <w:marBottom w:val="0"/>
      <w:divBdr>
        <w:top w:val="none" w:sz="0" w:space="0" w:color="auto"/>
        <w:left w:val="none" w:sz="0" w:space="0" w:color="auto"/>
        <w:bottom w:val="none" w:sz="0" w:space="0" w:color="auto"/>
        <w:right w:val="none" w:sz="0" w:space="0" w:color="auto"/>
      </w:divBdr>
    </w:div>
    <w:div w:id="1134132232">
      <w:bodyDiv w:val="1"/>
      <w:marLeft w:val="0"/>
      <w:marRight w:val="0"/>
      <w:marTop w:val="0"/>
      <w:marBottom w:val="0"/>
      <w:divBdr>
        <w:top w:val="none" w:sz="0" w:space="0" w:color="auto"/>
        <w:left w:val="none" w:sz="0" w:space="0" w:color="auto"/>
        <w:bottom w:val="none" w:sz="0" w:space="0" w:color="auto"/>
        <w:right w:val="none" w:sz="0" w:space="0" w:color="auto"/>
      </w:divBdr>
    </w:div>
    <w:div w:id="1154685817">
      <w:bodyDiv w:val="1"/>
      <w:marLeft w:val="0"/>
      <w:marRight w:val="0"/>
      <w:marTop w:val="0"/>
      <w:marBottom w:val="0"/>
      <w:divBdr>
        <w:top w:val="none" w:sz="0" w:space="0" w:color="auto"/>
        <w:left w:val="none" w:sz="0" w:space="0" w:color="auto"/>
        <w:bottom w:val="none" w:sz="0" w:space="0" w:color="auto"/>
        <w:right w:val="none" w:sz="0" w:space="0" w:color="auto"/>
      </w:divBdr>
    </w:div>
    <w:div w:id="1168132400">
      <w:bodyDiv w:val="1"/>
      <w:marLeft w:val="0"/>
      <w:marRight w:val="0"/>
      <w:marTop w:val="0"/>
      <w:marBottom w:val="0"/>
      <w:divBdr>
        <w:top w:val="none" w:sz="0" w:space="0" w:color="auto"/>
        <w:left w:val="none" w:sz="0" w:space="0" w:color="auto"/>
        <w:bottom w:val="none" w:sz="0" w:space="0" w:color="auto"/>
        <w:right w:val="none" w:sz="0" w:space="0" w:color="auto"/>
      </w:divBdr>
    </w:div>
    <w:div w:id="1170098610">
      <w:bodyDiv w:val="1"/>
      <w:marLeft w:val="0"/>
      <w:marRight w:val="0"/>
      <w:marTop w:val="0"/>
      <w:marBottom w:val="0"/>
      <w:divBdr>
        <w:top w:val="none" w:sz="0" w:space="0" w:color="auto"/>
        <w:left w:val="none" w:sz="0" w:space="0" w:color="auto"/>
        <w:bottom w:val="none" w:sz="0" w:space="0" w:color="auto"/>
        <w:right w:val="none" w:sz="0" w:space="0" w:color="auto"/>
      </w:divBdr>
    </w:div>
    <w:div w:id="1177119007">
      <w:bodyDiv w:val="1"/>
      <w:marLeft w:val="0"/>
      <w:marRight w:val="0"/>
      <w:marTop w:val="0"/>
      <w:marBottom w:val="0"/>
      <w:divBdr>
        <w:top w:val="none" w:sz="0" w:space="0" w:color="auto"/>
        <w:left w:val="none" w:sz="0" w:space="0" w:color="auto"/>
        <w:bottom w:val="none" w:sz="0" w:space="0" w:color="auto"/>
        <w:right w:val="none" w:sz="0" w:space="0" w:color="auto"/>
      </w:divBdr>
    </w:div>
    <w:div w:id="1184710499">
      <w:bodyDiv w:val="1"/>
      <w:marLeft w:val="0"/>
      <w:marRight w:val="0"/>
      <w:marTop w:val="0"/>
      <w:marBottom w:val="0"/>
      <w:divBdr>
        <w:top w:val="none" w:sz="0" w:space="0" w:color="auto"/>
        <w:left w:val="none" w:sz="0" w:space="0" w:color="auto"/>
        <w:bottom w:val="none" w:sz="0" w:space="0" w:color="auto"/>
        <w:right w:val="none" w:sz="0" w:space="0" w:color="auto"/>
      </w:divBdr>
    </w:div>
    <w:div w:id="1188716187">
      <w:bodyDiv w:val="1"/>
      <w:marLeft w:val="0"/>
      <w:marRight w:val="0"/>
      <w:marTop w:val="0"/>
      <w:marBottom w:val="0"/>
      <w:divBdr>
        <w:top w:val="none" w:sz="0" w:space="0" w:color="auto"/>
        <w:left w:val="none" w:sz="0" w:space="0" w:color="auto"/>
        <w:bottom w:val="none" w:sz="0" w:space="0" w:color="auto"/>
        <w:right w:val="none" w:sz="0" w:space="0" w:color="auto"/>
      </w:divBdr>
    </w:div>
    <w:div w:id="1202550259">
      <w:bodyDiv w:val="1"/>
      <w:marLeft w:val="0"/>
      <w:marRight w:val="0"/>
      <w:marTop w:val="0"/>
      <w:marBottom w:val="0"/>
      <w:divBdr>
        <w:top w:val="none" w:sz="0" w:space="0" w:color="auto"/>
        <w:left w:val="none" w:sz="0" w:space="0" w:color="auto"/>
        <w:bottom w:val="none" w:sz="0" w:space="0" w:color="auto"/>
        <w:right w:val="none" w:sz="0" w:space="0" w:color="auto"/>
      </w:divBdr>
    </w:div>
    <w:div w:id="1220675637">
      <w:bodyDiv w:val="1"/>
      <w:marLeft w:val="0"/>
      <w:marRight w:val="0"/>
      <w:marTop w:val="0"/>
      <w:marBottom w:val="0"/>
      <w:divBdr>
        <w:top w:val="none" w:sz="0" w:space="0" w:color="auto"/>
        <w:left w:val="none" w:sz="0" w:space="0" w:color="auto"/>
        <w:bottom w:val="none" w:sz="0" w:space="0" w:color="auto"/>
        <w:right w:val="none" w:sz="0" w:space="0" w:color="auto"/>
      </w:divBdr>
    </w:div>
    <w:div w:id="1236090374">
      <w:bodyDiv w:val="1"/>
      <w:marLeft w:val="0"/>
      <w:marRight w:val="0"/>
      <w:marTop w:val="0"/>
      <w:marBottom w:val="0"/>
      <w:divBdr>
        <w:top w:val="none" w:sz="0" w:space="0" w:color="auto"/>
        <w:left w:val="none" w:sz="0" w:space="0" w:color="auto"/>
        <w:bottom w:val="none" w:sz="0" w:space="0" w:color="auto"/>
        <w:right w:val="none" w:sz="0" w:space="0" w:color="auto"/>
      </w:divBdr>
    </w:div>
    <w:div w:id="1239704242">
      <w:bodyDiv w:val="1"/>
      <w:marLeft w:val="0"/>
      <w:marRight w:val="0"/>
      <w:marTop w:val="0"/>
      <w:marBottom w:val="0"/>
      <w:divBdr>
        <w:top w:val="none" w:sz="0" w:space="0" w:color="auto"/>
        <w:left w:val="none" w:sz="0" w:space="0" w:color="auto"/>
        <w:bottom w:val="none" w:sz="0" w:space="0" w:color="auto"/>
        <w:right w:val="none" w:sz="0" w:space="0" w:color="auto"/>
      </w:divBdr>
    </w:div>
    <w:div w:id="1259170286">
      <w:bodyDiv w:val="1"/>
      <w:marLeft w:val="0"/>
      <w:marRight w:val="0"/>
      <w:marTop w:val="0"/>
      <w:marBottom w:val="0"/>
      <w:divBdr>
        <w:top w:val="none" w:sz="0" w:space="0" w:color="auto"/>
        <w:left w:val="none" w:sz="0" w:space="0" w:color="auto"/>
        <w:bottom w:val="none" w:sz="0" w:space="0" w:color="auto"/>
        <w:right w:val="none" w:sz="0" w:space="0" w:color="auto"/>
      </w:divBdr>
    </w:div>
    <w:div w:id="1270166071">
      <w:bodyDiv w:val="1"/>
      <w:marLeft w:val="0"/>
      <w:marRight w:val="0"/>
      <w:marTop w:val="0"/>
      <w:marBottom w:val="0"/>
      <w:divBdr>
        <w:top w:val="none" w:sz="0" w:space="0" w:color="auto"/>
        <w:left w:val="none" w:sz="0" w:space="0" w:color="auto"/>
        <w:bottom w:val="none" w:sz="0" w:space="0" w:color="auto"/>
        <w:right w:val="none" w:sz="0" w:space="0" w:color="auto"/>
      </w:divBdr>
    </w:div>
    <w:div w:id="1270309397">
      <w:bodyDiv w:val="1"/>
      <w:marLeft w:val="0"/>
      <w:marRight w:val="0"/>
      <w:marTop w:val="0"/>
      <w:marBottom w:val="0"/>
      <w:divBdr>
        <w:top w:val="none" w:sz="0" w:space="0" w:color="auto"/>
        <w:left w:val="none" w:sz="0" w:space="0" w:color="auto"/>
        <w:bottom w:val="none" w:sz="0" w:space="0" w:color="auto"/>
        <w:right w:val="none" w:sz="0" w:space="0" w:color="auto"/>
      </w:divBdr>
    </w:div>
    <w:div w:id="1285116343">
      <w:bodyDiv w:val="1"/>
      <w:marLeft w:val="0"/>
      <w:marRight w:val="0"/>
      <w:marTop w:val="0"/>
      <w:marBottom w:val="0"/>
      <w:divBdr>
        <w:top w:val="none" w:sz="0" w:space="0" w:color="auto"/>
        <w:left w:val="none" w:sz="0" w:space="0" w:color="auto"/>
        <w:bottom w:val="none" w:sz="0" w:space="0" w:color="auto"/>
        <w:right w:val="none" w:sz="0" w:space="0" w:color="auto"/>
      </w:divBdr>
    </w:div>
    <w:div w:id="1285423570">
      <w:bodyDiv w:val="1"/>
      <w:marLeft w:val="0"/>
      <w:marRight w:val="0"/>
      <w:marTop w:val="0"/>
      <w:marBottom w:val="0"/>
      <w:divBdr>
        <w:top w:val="none" w:sz="0" w:space="0" w:color="auto"/>
        <w:left w:val="none" w:sz="0" w:space="0" w:color="auto"/>
        <w:bottom w:val="none" w:sz="0" w:space="0" w:color="auto"/>
        <w:right w:val="none" w:sz="0" w:space="0" w:color="auto"/>
      </w:divBdr>
    </w:div>
    <w:div w:id="1334801481">
      <w:bodyDiv w:val="1"/>
      <w:marLeft w:val="0"/>
      <w:marRight w:val="0"/>
      <w:marTop w:val="0"/>
      <w:marBottom w:val="0"/>
      <w:divBdr>
        <w:top w:val="none" w:sz="0" w:space="0" w:color="auto"/>
        <w:left w:val="none" w:sz="0" w:space="0" w:color="auto"/>
        <w:bottom w:val="none" w:sz="0" w:space="0" w:color="auto"/>
        <w:right w:val="none" w:sz="0" w:space="0" w:color="auto"/>
      </w:divBdr>
    </w:div>
    <w:div w:id="1345547410">
      <w:bodyDiv w:val="1"/>
      <w:marLeft w:val="0"/>
      <w:marRight w:val="0"/>
      <w:marTop w:val="0"/>
      <w:marBottom w:val="0"/>
      <w:divBdr>
        <w:top w:val="none" w:sz="0" w:space="0" w:color="auto"/>
        <w:left w:val="none" w:sz="0" w:space="0" w:color="auto"/>
        <w:bottom w:val="none" w:sz="0" w:space="0" w:color="auto"/>
        <w:right w:val="none" w:sz="0" w:space="0" w:color="auto"/>
      </w:divBdr>
    </w:div>
    <w:div w:id="1360277850">
      <w:bodyDiv w:val="1"/>
      <w:marLeft w:val="0"/>
      <w:marRight w:val="0"/>
      <w:marTop w:val="0"/>
      <w:marBottom w:val="0"/>
      <w:divBdr>
        <w:top w:val="none" w:sz="0" w:space="0" w:color="auto"/>
        <w:left w:val="none" w:sz="0" w:space="0" w:color="auto"/>
        <w:bottom w:val="none" w:sz="0" w:space="0" w:color="auto"/>
        <w:right w:val="none" w:sz="0" w:space="0" w:color="auto"/>
      </w:divBdr>
    </w:div>
    <w:div w:id="1375959212">
      <w:bodyDiv w:val="1"/>
      <w:marLeft w:val="0"/>
      <w:marRight w:val="0"/>
      <w:marTop w:val="0"/>
      <w:marBottom w:val="0"/>
      <w:divBdr>
        <w:top w:val="none" w:sz="0" w:space="0" w:color="auto"/>
        <w:left w:val="none" w:sz="0" w:space="0" w:color="auto"/>
        <w:bottom w:val="none" w:sz="0" w:space="0" w:color="auto"/>
        <w:right w:val="none" w:sz="0" w:space="0" w:color="auto"/>
      </w:divBdr>
    </w:div>
    <w:div w:id="1406686589">
      <w:bodyDiv w:val="1"/>
      <w:marLeft w:val="0"/>
      <w:marRight w:val="0"/>
      <w:marTop w:val="0"/>
      <w:marBottom w:val="0"/>
      <w:divBdr>
        <w:top w:val="none" w:sz="0" w:space="0" w:color="auto"/>
        <w:left w:val="none" w:sz="0" w:space="0" w:color="auto"/>
        <w:bottom w:val="none" w:sz="0" w:space="0" w:color="auto"/>
        <w:right w:val="none" w:sz="0" w:space="0" w:color="auto"/>
      </w:divBdr>
    </w:div>
    <w:div w:id="1418481110">
      <w:bodyDiv w:val="1"/>
      <w:marLeft w:val="0"/>
      <w:marRight w:val="0"/>
      <w:marTop w:val="0"/>
      <w:marBottom w:val="0"/>
      <w:divBdr>
        <w:top w:val="none" w:sz="0" w:space="0" w:color="auto"/>
        <w:left w:val="none" w:sz="0" w:space="0" w:color="auto"/>
        <w:bottom w:val="none" w:sz="0" w:space="0" w:color="auto"/>
        <w:right w:val="none" w:sz="0" w:space="0" w:color="auto"/>
      </w:divBdr>
    </w:div>
    <w:div w:id="1426415879">
      <w:bodyDiv w:val="1"/>
      <w:marLeft w:val="0"/>
      <w:marRight w:val="0"/>
      <w:marTop w:val="0"/>
      <w:marBottom w:val="0"/>
      <w:divBdr>
        <w:top w:val="none" w:sz="0" w:space="0" w:color="auto"/>
        <w:left w:val="none" w:sz="0" w:space="0" w:color="auto"/>
        <w:bottom w:val="none" w:sz="0" w:space="0" w:color="auto"/>
        <w:right w:val="none" w:sz="0" w:space="0" w:color="auto"/>
      </w:divBdr>
    </w:div>
    <w:div w:id="1428624301">
      <w:bodyDiv w:val="1"/>
      <w:marLeft w:val="0"/>
      <w:marRight w:val="0"/>
      <w:marTop w:val="0"/>
      <w:marBottom w:val="0"/>
      <w:divBdr>
        <w:top w:val="none" w:sz="0" w:space="0" w:color="auto"/>
        <w:left w:val="none" w:sz="0" w:space="0" w:color="auto"/>
        <w:bottom w:val="none" w:sz="0" w:space="0" w:color="auto"/>
        <w:right w:val="none" w:sz="0" w:space="0" w:color="auto"/>
      </w:divBdr>
    </w:div>
    <w:div w:id="1464423653">
      <w:bodyDiv w:val="1"/>
      <w:marLeft w:val="0"/>
      <w:marRight w:val="0"/>
      <w:marTop w:val="0"/>
      <w:marBottom w:val="0"/>
      <w:divBdr>
        <w:top w:val="none" w:sz="0" w:space="0" w:color="auto"/>
        <w:left w:val="none" w:sz="0" w:space="0" w:color="auto"/>
        <w:bottom w:val="none" w:sz="0" w:space="0" w:color="auto"/>
        <w:right w:val="none" w:sz="0" w:space="0" w:color="auto"/>
      </w:divBdr>
    </w:div>
    <w:div w:id="1464737741">
      <w:bodyDiv w:val="1"/>
      <w:marLeft w:val="0"/>
      <w:marRight w:val="0"/>
      <w:marTop w:val="0"/>
      <w:marBottom w:val="0"/>
      <w:divBdr>
        <w:top w:val="none" w:sz="0" w:space="0" w:color="auto"/>
        <w:left w:val="none" w:sz="0" w:space="0" w:color="auto"/>
        <w:bottom w:val="none" w:sz="0" w:space="0" w:color="auto"/>
        <w:right w:val="none" w:sz="0" w:space="0" w:color="auto"/>
      </w:divBdr>
    </w:div>
    <w:div w:id="1475105425">
      <w:bodyDiv w:val="1"/>
      <w:marLeft w:val="0"/>
      <w:marRight w:val="0"/>
      <w:marTop w:val="0"/>
      <w:marBottom w:val="0"/>
      <w:divBdr>
        <w:top w:val="none" w:sz="0" w:space="0" w:color="auto"/>
        <w:left w:val="none" w:sz="0" w:space="0" w:color="auto"/>
        <w:bottom w:val="none" w:sz="0" w:space="0" w:color="auto"/>
        <w:right w:val="none" w:sz="0" w:space="0" w:color="auto"/>
      </w:divBdr>
    </w:div>
    <w:div w:id="1486316211">
      <w:bodyDiv w:val="1"/>
      <w:marLeft w:val="0"/>
      <w:marRight w:val="0"/>
      <w:marTop w:val="0"/>
      <w:marBottom w:val="0"/>
      <w:divBdr>
        <w:top w:val="none" w:sz="0" w:space="0" w:color="auto"/>
        <w:left w:val="none" w:sz="0" w:space="0" w:color="auto"/>
        <w:bottom w:val="none" w:sz="0" w:space="0" w:color="auto"/>
        <w:right w:val="none" w:sz="0" w:space="0" w:color="auto"/>
      </w:divBdr>
    </w:div>
    <w:div w:id="1507817029">
      <w:bodyDiv w:val="1"/>
      <w:marLeft w:val="0"/>
      <w:marRight w:val="0"/>
      <w:marTop w:val="0"/>
      <w:marBottom w:val="0"/>
      <w:divBdr>
        <w:top w:val="none" w:sz="0" w:space="0" w:color="auto"/>
        <w:left w:val="none" w:sz="0" w:space="0" w:color="auto"/>
        <w:bottom w:val="none" w:sz="0" w:space="0" w:color="auto"/>
        <w:right w:val="none" w:sz="0" w:space="0" w:color="auto"/>
      </w:divBdr>
    </w:div>
    <w:div w:id="1540044014">
      <w:bodyDiv w:val="1"/>
      <w:marLeft w:val="0"/>
      <w:marRight w:val="0"/>
      <w:marTop w:val="0"/>
      <w:marBottom w:val="0"/>
      <w:divBdr>
        <w:top w:val="none" w:sz="0" w:space="0" w:color="auto"/>
        <w:left w:val="none" w:sz="0" w:space="0" w:color="auto"/>
        <w:bottom w:val="none" w:sz="0" w:space="0" w:color="auto"/>
        <w:right w:val="none" w:sz="0" w:space="0" w:color="auto"/>
      </w:divBdr>
    </w:div>
    <w:div w:id="1547256555">
      <w:bodyDiv w:val="1"/>
      <w:marLeft w:val="0"/>
      <w:marRight w:val="0"/>
      <w:marTop w:val="0"/>
      <w:marBottom w:val="0"/>
      <w:divBdr>
        <w:top w:val="none" w:sz="0" w:space="0" w:color="auto"/>
        <w:left w:val="none" w:sz="0" w:space="0" w:color="auto"/>
        <w:bottom w:val="none" w:sz="0" w:space="0" w:color="auto"/>
        <w:right w:val="none" w:sz="0" w:space="0" w:color="auto"/>
      </w:divBdr>
    </w:div>
    <w:div w:id="1549026133">
      <w:bodyDiv w:val="1"/>
      <w:marLeft w:val="0"/>
      <w:marRight w:val="0"/>
      <w:marTop w:val="0"/>
      <w:marBottom w:val="0"/>
      <w:divBdr>
        <w:top w:val="none" w:sz="0" w:space="0" w:color="auto"/>
        <w:left w:val="none" w:sz="0" w:space="0" w:color="auto"/>
        <w:bottom w:val="none" w:sz="0" w:space="0" w:color="auto"/>
        <w:right w:val="none" w:sz="0" w:space="0" w:color="auto"/>
      </w:divBdr>
    </w:div>
    <w:div w:id="1558470320">
      <w:bodyDiv w:val="1"/>
      <w:marLeft w:val="0"/>
      <w:marRight w:val="0"/>
      <w:marTop w:val="0"/>
      <w:marBottom w:val="0"/>
      <w:divBdr>
        <w:top w:val="none" w:sz="0" w:space="0" w:color="auto"/>
        <w:left w:val="none" w:sz="0" w:space="0" w:color="auto"/>
        <w:bottom w:val="none" w:sz="0" w:space="0" w:color="auto"/>
        <w:right w:val="none" w:sz="0" w:space="0" w:color="auto"/>
      </w:divBdr>
    </w:div>
    <w:div w:id="1591423361">
      <w:bodyDiv w:val="1"/>
      <w:marLeft w:val="0"/>
      <w:marRight w:val="0"/>
      <w:marTop w:val="0"/>
      <w:marBottom w:val="0"/>
      <w:divBdr>
        <w:top w:val="none" w:sz="0" w:space="0" w:color="auto"/>
        <w:left w:val="none" w:sz="0" w:space="0" w:color="auto"/>
        <w:bottom w:val="none" w:sz="0" w:space="0" w:color="auto"/>
        <w:right w:val="none" w:sz="0" w:space="0" w:color="auto"/>
      </w:divBdr>
    </w:div>
    <w:div w:id="1597396649">
      <w:bodyDiv w:val="1"/>
      <w:marLeft w:val="0"/>
      <w:marRight w:val="0"/>
      <w:marTop w:val="0"/>
      <w:marBottom w:val="0"/>
      <w:divBdr>
        <w:top w:val="none" w:sz="0" w:space="0" w:color="auto"/>
        <w:left w:val="none" w:sz="0" w:space="0" w:color="auto"/>
        <w:bottom w:val="none" w:sz="0" w:space="0" w:color="auto"/>
        <w:right w:val="none" w:sz="0" w:space="0" w:color="auto"/>
      </w:divBdr>
    </w:div>
    <w:div w:id="1602910452">
      <w:bodyDiv w:val="1"/>
      <w:marLeft w:val="0"/>
      <w:marRight w:val="0"/>
      <w:marTop w:val="0"/>
      <w:marBottom w:val="0"/>
      <w:divBdr>
        <w:top w:val="none" w:sz="0" w:space="0" w:color="auto"/>
        <w:left w:val="none" w:sz="0" w:space="0" w:color="auto"/>
        <w:bottom w:val="none" w:sz="0" w:space="0" w:color="auto"/>
        <w:right w:val="none" w:sz="0" w:space="0" w:color="auto"/>
      </w:divBdr>
    </w:div>
    <w:div w:id="1603340649">
      <w:bodyDiv w:val="1"/>
      <w:marLeft w:val="0"/>
      <w:marRight w:val="0"/>
      <w:marTop w:val="0"/>
      <w:marBottom w:val="0"/>
      <w:divBdr>
        <w:top w:val="none" w:sz="0" w:space="0" w:color="auto"/>
        <w:left w:val="none" w:sz="0" w:space="0" w:color="auto"/>
        <w:bottom w:val="none" w:sz="0" w:space="0" w:color="auto"/>
        <w:right w:val="none" w:sz="0" w:space="0" w:color="auto"/>
      </w:divBdr>
      <w:divsChild>
        <w:div w:id="1789271488">
          <w:marLeft w:val="0"/>
          <w:marRight w:val="0"/>
          <w:marTop w:val="0"/>
          <w:marBottom w:val="0"/>
          <w:divBdr>
            <w:top w:val="none" w:sz="0" w:space="0" w:color="auto"/>
            <w:left w:val="none" w:sz="0" w:space="0" w:color="auto"/>
            <w:bottom w:val="none" w:sz="0" w:space="0" w:color="auto"/>
            <w:right w:val="none" w:sz="0" w:space="0" w:color="auto"/>
          </w:divBdr>
        </w:div>
      </w:divsChild>
    </w:div>
    <w:div w:id="1617248414">
      <w:bodyDiv w:val="1"/>
      <w:marLeft w:val="0"/>
      <w:marRight w:val="0"/>
      <w:marTop w:val="0"/>
      <w:marBottom w:val="0"/>
      <w:divBdr>
        <w:top w:val="none" w:sz="0" w:space="0" w:color="auto"/>
        <w:left w:val="none" w:sz="0" w:space="0" w:color="auto"/>
        <w:bottom w:val="none" w:sz="0" w:space="0" w:color="auto"/>
        <w:right w:val="none" w:sz="0" w:space="0" w:color="auto"/>
      </w:divBdr>
    </w:div>
    <w:div w:id="1645046355">
      <w:bodyDiv w:val="1"/>
      <w:marLeft w:val="0"/>
      <w:marRight w:val="0"/>
      <w:marTop w:val="0"/>
      <w:marBottom w:val="0"/>
      <w:divBdr>
        <w:top w:val="none" w:sz="0" w:space="0" w:color="auto"/>
        <w:left w:val="none" w:sz="0" w:space="0" w:color="auto"/>
        <w:bottom w:val="none" w:sz="0" w:space="0" w:color="auto"/>
        <w:right w:val="none" w:sz="0" w:space="0" w:color="auto"/>
      </w:divBdr>
    </w:div>
    <w:div w:id="1689482399">
      <w:bodyDiv w:val="1"/>
      <w:marLeft w:val="0"/>
      <w:marRight w:val="0"/>
      <w:marTop w:val="0"/>
      <w:marBottom w:val="0"/>
      <w:divBdr>
        <w:top w:val="none" w:sz="0" w:space="0" w:color="auto"/>
        <w:left w:val="none" w:sz="0" w:space="0" w:color="auto"/>
        <w:bottom w:val="none" w:sz="0" w:space="0" w:color="auto"/>
        <w:right w:val="none" w:sz="0" w:space="0" w:color="auto"/>
      </w:divBdr>
    </w:div>
    <w:div w:id="1692418792">
      <w:bodyDiv w:val="1"/>
      <w:marLeft w:val="0"/>
      <w:marRight w:val="0"/>
      <w:marTop w:val="0"/>
      <w:marBottom w:val="0"/>
      <w:divBdr>
        <w:top w:val="none" w:sz="0" w:space="0" w:color="auto"/>
        <w:left w:val="none" w:sz="0" w:space="0" w:color="auto"/>
        <w:bottom w:val="none" w:sz="0" w:space="0" w:color="auto"/>
        <w:right w:val="none" w:sz="0" w:space="0" w:color="auto"/>
      </w:divBdr>
    </w:div>
    <w:div w:id="1710256832">
      <w:bodyDiv w:val="1"/>
      <w:marLeft w:val="0"/>
      <w:marRight w:val="0"/>
      <w:marTop w:val="0"/>
      <w:marBottom w:val="0"/>
      <w:divBdr>
        <w:top w:val="none" w:sz="0" w:space="0" w:color="auto"/>
        <w:left w:val="none" w:sz="0" w:space="0" w:color="auto"/>
        <w:bottom w:val="none" w:sz="0" w:space="0" w:color="auto"/>
        <w:right w:val="none" w:sz="0" w:space="0" w:color="auto"/>
      </w:divBdr>
    </w:div>
    <w:div w:id="1720744790">
      <w:bodyDiv w:val="1"/>
      <w:marLeft w:val="0"/>
      <w:marRight w:val="0"/>
      <w:marTop w:val="0"/>
      <w:marBottom w:val="0"/>
      <w:divBdr>
        <w:top w:val="none" w:sz="0" w:space="0" w:color="auto"/>
        <w:left w:val="none" w:sz="0" w:space="0" w:color="auto"/>
        <w:bottom w:val="none" w:sz="0" w:space="0" w:color="auto"/>
        <w:right w:val="none" w:sz="0" w:space="0" w:color="auto"/>
      </w:divBdr>
    </w:div>
    <w:div w:id="1738896378">
      <w:bodyDiv w:val="1"/>
      <w:marLeft w:val="0"/>
      <w:marRight w:val="0"/>
      <w:marTop w:val="0"/>
      <w:marBottom w:val="0"/>
      <w:divBdr>
        <w:top w:val="none" w:sz="0" w:space="0" w:color="auto"/>
        <w:left w:val="none" w:sz="0" w:space="0" w:color="auto"/>
        <w:bottom w:val="none" w:sz="0" w:space="0" w:color="auto"/>
        <w:right w:val="none" w:sz="0" w:space="0" w:color="auto"/>
      </w:divBdr>
    </w:div>
    <w:div w:id="1767919374">
      <w:bodyDiv w:val="1"/>
      <w:marLeft w:val="0"/>
      <w:marRight w:val="0"/>
      <w:marTop w:val="0"/>
      <w:marBottom w:val="0"/>
      <w:divBdr>
        <w:top w:val="none" w:sz="0" w:space="0" w:color="auto"/>
        <w:left w:val="none" w:sz="0" w:space="0" w:color="auto"/>
        <w:bottom w:val="none" w:sz="0" w:space="0" w:color="auto"/>
        <w:right w:val="none" w:sz="0" w:space="0" w:color="auto"/>
      </w:divBdr>
    </w:div>
    <w:div w:id="1771047245">
      <w:bodyDiv w:val="1"/>
      <w:marLeft w:val="0"/>
      <w:marRight w:val="0"/>
      <w:marTop w:val="0"/>
      <w:marBottom w:val="0"/>
      <w:divBdr>
        <w:top w:val="none" w:sz="0" w:space="0" w:color="auto"/>
        <w:left w:val="none" w:sz="0" w:space="0" w:color="auto"/>
        <w:bottom w:val="none" w:sz="0" w:space="0" w:color="auto"/>
        <w:right w:val="none" w:sz="0" w:space="0" w:color="auto"/>
      </w:divBdr>
    </w:div>
    <w:div w:id="1780640208">
      <w:bodyDiv w:val="1"/>
      <w:marLeft w:val="0"/>
      <w:marRight w:val="0"/>
      <w:marTop w:val="0"/>
      <w:marBottom w:val="0"/>
      <w:divBdr>
        <w:top w:val="none" w:sz="0" w:space="0" w:color="auto"/>
        <w:left w:val="none" w:sz="0" w:space="0" w:color="auto"/>
        <w:bottom w:val="none" w:sz="0" w:space="0" w:color="auto"/>
        <w:right w:val="none" w:sz="0" w:space="0" w:color="auto"/>
      </w:divBdr>
    </w:div>
    <w:div w:id="1797017100">
      <w:bodyDiv w:val="1"/>
      <w:marLeft w:val="0"/>
      <w:marRight w:val="0"/>
      <w:marTop w:val="0"/>
      <w:marBottom w:val="0"/>
      <w:divBdr>
        <w:top w:val="none" w:sz="0" w:space="0" w:color="auto"/>
        <w:left w:val="none" w:sz="0" w:space="0" w:color="auto"/>
        <w:bottom w:val="none" w:sz="0" w:space="0" w:color="auto"/>
        <w:right w:val="none" w:sz="0" w:space="0" w:color="auto"/>
      </w:divBdr>
    </w:div>
    <w:div w:id="1808089921">
      <w:bodyDiv w:val="1"/>
      <w:marLeft w:val="0"/>
      <w:marRight w:val="0"/>
      <w:marTop w:val="0"/>
      <w:marBottom w:val="0"/>
      <w:divBdr>
        <w:top w:val="none" w:sz="0" w:space="0" w:color="auto"/>
        <w:left w:val="none" w:sz="0" w:space="0" w:color="auto"/>
        <w:bottom w:val="none" w:sz="0" w:space="0" w:color="auto"/>
        <w:right w:val="none" w:sz="0" w:space="0" w:color="auto"/>
      </w:divBdr>
    </w:div>
    <w:div w:id="1832330048">
      <w:bodyDiv w:val="1"/>
      <w:marLeft w:val="0"/>
      <w:marRight w:val="0"/>
      <w:marTop w:val="0"/>
      <w:marBottom w:val="0"/>
      <w:divBdr>
        <w:top w:val="none" w:sz="0" w:space="0" w:color="auto"/>
        <w:left w:val="none" w:sz="0" w:space="0" w:color="auto"/>
        <w:bottom w:val="none" w:sz="0" w:space="0" w:color="auto"/>
        <w:right w:val="none" w:sz="0" w:space="0" w:color="auto"/>
      </w:divBdr>
    </w:div>
    <w:div w:id="1837569268">
      <w:bodyDiv w:val="1"/>
      <w:marLeft w:val="0"/>
      <w:marRight w:val="0"/>
      <w:marTop w:val="0"/>
      <w:marBottom w:val="0"/>
      <w:divBdr>
        <w:top w:val="none" w:sz="0" w:space="0" w:color="auto"/>
        <w:left w:val="none" w:sz="0" w:space="0" w:color="auto"/>
        <w:bottom w:val="none" w:sz="0" w:space="0" w:color="auto"/>
        <w:right w:val="none" w:sz="0" w:space="0" w:color="auto"/>
      </w:divBdr>
    </w:div>
    <w:div w:id="1843352951">
      <w:bodyDiv w:val="1"/>
      <w:marLeft w:val="0"/>
      <w:marRight w:val="0"/>
      <w:marTop w:val="0"/>
      <w:marBottom w:val="0"/>
      <w:divBdr>
        <w:top w:val="none" w:sz="0" w:space="0" w:color="auto"/>
        <w:left w:val="none" w:sz="0" w:space="0" w:color="auto"/>
        <w:bottom w:val="none" w:sz="0" w:space="0" w:color="auto"/>
        <w:right w:val="none" w:sz="0" w:space="0" w:color="auto"/>
      </w:divBdr>
    </w:div>
    <w:div w:id="1874270908">
      <w:bodyDiv w:val="1"/>
      <w:marLeft w:val="0"/>
      <w:marRight w:val="0"/>
      <w:marTop w:val="0"/>
      <w:marBottom w:val="0"/>
      <w:divBdr>
        <w:top w:val="none" w:sz="0" w:space="0" w:color="auto"/>
        <w:left w:val="none" w:sz="0" w:space="0" w:color="auto"/>
        <w:bottom w:val="none" w:sz="0" w:space="0" w:color="auto"/>
        <w:right w:val="none" w:sz="0" w:space="0" w:color="auto"/>
      </w:divBdr>
    </w:div>
    <w:div w:id="1889687129">
      <w:bodyDiv w:val="1"/>
      <w:marLeft w:val="0"/>
      <w:marRight w:val="0"/>
      <w:marTop w:val="0"/>
      <w:marBottom w:val="0"/>
      <w:divBdr>
        <w:top w:val="none" w:sz="0" w:space="0" w:color="auto"/>
        <w:left w:val="none" w:sz="0" w:space="0" w:color="auto"/>
        <w:bottom w:val="none" w:sz="0" w:space="0" w:color="auto"/>
        <w:right w:val="none" w:sz="0" w:space="0" w:color="auto"/>
      </w:divBdr>
    </w:div>
    <w:div w:id="1927109012">
      <w:bodyDiv w:val="1"/>
      <w:marLeft w:val="0"/>
      <w:marRight w:val="0"/>
      <w:marTop w:val="0"/>
      <w:marBottom w:val="0"/>
      <w:divBdr>
        <w:top w:val="none" w:sz="0" w:space="0" w:color="auto"/>
        <w:left w:val="none" w:sz="0" w:space="0" w:color="auto"/>
        <w:bottom w:val="none" w:sz="0" w:space="0" w:color="auto"/>
        <w:right w:val="none" w:sz="0" w:space="0" w:color="auto"/>
      </w:divBdr>
    </w:div>
    <w:div w:id="2013607404">
      <w:bodyDiv w:val="1"/>
      <w:marLeft w:val="0"/>
      <w:marRight w:val="0"/>
      <w:marTop w:val="0"/>
      <w:marBottom w:val="0"/>
      <w:divBdr>
        <w:top w:val="none" w:sz="0" w:space="0" w:color="auto"/>
        <w:left w:val="none" w:sz="0" w:space="0" w:color="auto"/>
        <w:bottom w:val="none" w:sz="0" w:space="0" w:color="auto"/>
        <w:right w:val="none" w:sz="0" w:space="0" w:color="auto"/>
      </w:divBdr>
    </w:div>
    <w:div w:id="2036534002">
      <w:bodyDiv w:val="1"/>
      <w:marLeft w:val="0"/>
      <w:marRight w:val="0"/>
      <w:marTop w:val="0"/>
      <w:marBottom w:val="0"/>
      <w:divBdr>
        <w:top w:val="none" w:sz="0" w:space="0" w:color="auto"/>
        <w:left w:val="none" w:sz="0" w:space="0" w:color="auto"/>
        <w:bottom w:val="none" w:sz="0" w:space="0" w:color="auto"/>
        <w:right w:val="none" w:sz="0" w:space="0" w:color="auto"/>
      </w:divBdr>
    </w:div>
    <w:div w:id="2087610762">
      <w:bodyDiv w:val="1"/>
      <w:marLeft w:val="0"/>
      <w:marRight w:val="0"/>
      <w:marTop w:val="0"/>
      <w:marBottom w:val="0"/>
      <w:divBdr>
        <w:top w:val="none" w:sz="0" w:space="0" w:color="auto"/>
        <w:left w:val="none" w:sz="0" w:space="0" w:color="auto"/>
        <w:bottom w:val="none" w:sz="0" w:space="0" w:color="auto"/>
        <w:right w:val="none" w:sz="0" w:space="0" w:color="auto"/>
      </w:divBdr>
    </w:div>
    <w:div w:id="2093622364">
      <w:bodyDiv w:val="1"/>
      <w:marLeft w:val="0"/>
      <w:marRight w:val="0"/>
      <w:marTop w:val="0"/>
      <w:marBottom w:val="0"/>
      <w:divBdr>
        <w:top w:val="none" w:sz="0" w:space="0" w:color="auto"/>
        <w:left w:val="none" w:sz="0" w:space="0" w:color="auto"/>
        <w:bottom w:val="none" w:sz="0" w:space="0" w:color="auto"/>
        <w:right w:val="none" w:sz="0" w:space="0" w:color="auto"/>
      </w:divBdr>
    </w:div>
    <w:div w:id="2102681075">
      <w:bodyDiv w:val="1"/>
      <w:marLeft w:val="0"/>
      <w:marRight w:val="0"/>
      <w:marTop w:val="0"/>
      <w:marBottom w:val="0"/>
      <w:divBdr>
        <w:top w:val="none" w:sz="0" w:space="0" w:color="auto"/>
        <w:left w:val="none" w:sz="0" w:space="0" w:color="auto"/>
        <w:bottom w:val="none" w:sz="0" w:space="0" w:color="auto"/>
        <w:right w:val="none" w:sz="0" w:space="0" w:color="auto"/>
      </w:divBdr>
    </w:div>
    <w:div w:id="2109307704">
      <w:bodyDiv w:val="1"/>
      <w:marLeft w:val="0"/>
      <w:marRight w:val="0"/>
      <w:marTop w:val="0"/>
      <w:marBottom w:val="0"/>
      <w:divBdr>
        <w:top w:val="none" w:sz="0" w:space="0" w:color="auto"/>
        <w:left w:val="none" w:sz="0" w:space="0" w:color="auto"/>
        <w:bottom w:val="none" w:sz="0" w:space="0" w:color="auto"/>
        <w:right w:val="none" w:sz="0" w:space="0" w:color="auto"/>
      </w:divBdr>
    </w:div>
    <w:div w:id="2111663626">
      <w:bodyDiv w:val="1"/>
      <w:marLeft w:val="0"/>
      <w:marRight w:val="0"/>
      <w:marTop w:val="0"/>
      <w:marBottom w:val="0"/>
      <w:divBdr>
        <w:top w:val="none" w:sz="0" w:space="0" w:color="auto"/>
        <w:left w:val="none" w:sz="0" w:space="0" w:color="auto"/>
        <w:bottom w:val="none" w:sz="0" w:space="0" w:color="auto"/>
        <w:right w:val="none" w:sz="0" w:space="0" w:color="auto"/>
      </w:divBdr>
    </w:div>
    <w:div w:id="2138059230">
      <w:bodyDiv w:val="1"/>
      <w:marLeft w:val="0"/>
      <w:marRight w:val="0"/>
      <w:marTop w:val="0"/>
      <w:marBottom w:val="0"/>
      <w:divBdr>
        <w:top w:val="none" w:sz="0" w:space="0" w:color="auto"/>
        <w:left w:val="none" w:sz="0" w:space="0" w:color="auto"/>
        <w:bottom w:val="none" w:sz="0" w:space="0" w:color="auto"/>
        <w:right w:val="none" w:sz="0" w:space="0" w:color="auto"/>
      </w:divBdr>
    </w:div>
    <w:div w:id="2146003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notes.xml.rels><?xml version="1.0" encoding="UTF-8" standalone="yes"?>
<Relationships xmlns="http://schemas.openxmlformats.org/package/2006/relationships"><Relationship Id="rId1" Type="http://schemas.openxmlformats.org/officeDocument/2006/relationships/hyperlink" Target="https://mfinindia.org/"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D:\GIBS\IIP\Backup%20All%20in%201.xlsx" TargetMode="External"/><Relationship Id="rId2" Type="http://schemas.microsoft.com/office/2011/relationships/chartColorStyle" Target="colors10.xml"/><Relationship Id="rId1" Type="http://schemas.microsoft.com/office/2011/relationships/chartStyle" Target="style10.xml"/></Relationships>
</file>

<file path=word/charts/_rels/chart2.xml.rels><?xml version="1.0" encoding="UTF-8" standalone="yes"?>
<Relationships xmlns="http://schemas.openxmlformats.org/package/2006/relationships"><Relationship Id="rId3" Type="http://schemas.openxmlformats.org/officeDocument/2006/relationships/oleObject" Target="file:///D:\GIBS\IIP\Backup%20All%20in%201.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GIBS\IIP\Backup%20All%20in%201.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GIBS\IIP\Backup%20All%20in%201.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GIBS\IIP\Backup%20All%20in%201.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GIBS\IIP\Backup%20All%20in%201.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GIBS\IIP\Backup%20All%20in%201.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D:\GIBS\IIP\Backup%20All%20in%201.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D:\GIBS\IIP\Backup%20All%20in%201.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Branch</a:t>
            </a:r>
            <a:r>
              <a:rPr lang="en-IN" baseline="0"/>
              <a:t>-wise distribution</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110098955538641"/>
          <c:y val="0.13554054054054057"/>
          <c:w val="0.70068432808814907"/>
          <c:h val="0.60456054479676524"/>
        </c:manualLayout>
      </c:layout>
      <c:barChart>
        <c:barDir val="col"/>
        <c:grouping val="clustered"/>
        <c:varyColors val="0"/>
        <c:ser>
          <c:idx val="0"/>
          <c:order val="0"/>
          <c:tx>
            <c:strRef>
              <c:f>Sheet1!$B$1</c:f>
              <c:strCache>
                <c:ptCount val="1"/>
                <c:pt idx="0">
                  <c:v>Sample size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Bahadrabad</c:v>
                </c:pt>
                <c:pt idx="1">
                  <c:v>Baraut</c:v>
                </c:pt>
                <c:pt idx="2">
                  <c:v>Binauli</c:v>
                </c:pt>
                <c:pt idx="3">
                  <c:v>Chutmalpur</c:v>
                </c:pt>
                <c:pt idx="4">
                  <c:v>Doiwala</c:v>
                </c:pt>
                <c:pt idx="5">
                  <c:v>Gangoh</c:v>
                </c:pt>
                <c:pt idx="6">
                  <c:v>Jhabrera</c:v>
                </c:pt>
                <c:pt idx="7">
                  <c:v>Kandhla</c:v>
                </c:pt>
                <c:pt idx="8">
                  <c:v>Laksar</c:v>
                </c:pt>
                <c:pt idx="9">
                  <c:v>Nagal</c:v>
                </c:pt>
                <c:pt idx="10">
                  <c:v>Nakur</c:v>
                </c:pt>
                <c:pt idx="11">
                  <c:v>Rishikesh</c:v>
                </c:pt>
                <c:pt idx="12">
                  <c:v>Sarthava</c:v>
                </c:pt>
                <c:pt idx="13">
                  <c:v>Shamli</c:v>
                </c:pt>
              </c:strCache>
            </c:strRef>
          </c:cat>
          <c:val>
            <c:numRef>
              <c:f>Sheet1!$B$2:$B$15</c:f>
              <c:numCache>
                <c:formatCode>General</c:formatCode>
                <c:ptCount val="14"/>
                <c:pt idx="0">
                  <c:v>36</c:v>
                </c:pt>
                <c:pt idx="1">
                  <c:v>5</c:v>
                </c:pt>
                <c:pt idx="2">
                  <c:v>9</c:v>
                </c:pt>
                <c:pt idx="3">
                  <c:v>10</c:v>
                </c:pt>
                <c:pt idx="4">
                  <c:v>24</c:v>
                </c:pt>
                <c:pt idx="5">
                  <c:v>10</c:v>
                </c:pt>
                <c:pt idx="6">
                  <c:v>48</c:v>
                </c:pt>
                <c:pt idx="7">
                  <c:v>7</c:v>
                </c:pt>
                <c:pt idx="8">
                  <c:v>50</c:v>
                </c:pt>
                <c:pt idx="9">
                  <c:v>7</c:v>
                </c:pt>
                <c:pt idx="10">
                  <c:v>7</c:v>
                </c:pt>
                <c:pt idx="11">
                  <c:v>28</c:v>
                </c:pt>
                <c:pt idx="12">
                  <c:v>7</c:v>
                </c:pt>
                <c:pt idx="13">
                  <c:v>9</c:v>
                </c:pt>
              </c:numCache>
            </c:numRef>
          </c:val>
          <c:extLst>
            <c:ext xmlns:c16="http://schemas.microsoft.com/office/drawing/2014/chart" uri="{C3380CC4-5D6E-409C-BE32-E72D297353CC}">
              <c16:uniqueId val="{00000000-2586-4699-B561-714947DDF22B}"/>
            </c:ext>
          </c:extLst>
        </c:ser>
        <c:ser>
          <c:idx val="1"/>
          <c:order val="1"/>
          <c:tx>
            <c:strRef>
              <c:f>Sheet1!$C$1</c:f>
              <c:strCache>
                <c:ptCount val="1"/>
                <c:pt idx="0">
                  <c:v>Column1</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Bahadrabad</c:v>
                </c:pt>
                <c:pt idx="1">
                  <c:v>Baraut</c:v>
                </c:pt>
                <c:pt idx="2">
                  <c:v>Binauli</c:v>
                </c:pt>
                <c:pt idx="3">
                  <c:v>Chutmalpur</c:v>
                </c:pt>
                <c:pt idx="4">
                  <c:v>Doiwala</c:v>
                </c:pt>
                <c:pt idx="5">
                  <c:v>Gangoh</c:v>
                </c:pt>
                <c:pt idx="6">
                  <c:v>Jhabrera</c:v>
                </c:pt>
                <c:pt idx="7">
                  <c:v>Kandhla</c:v>
                </c:pt>
                <c:pt idx="8">
                  <c:v>Laksar</c:v>
                </c:pt>
                <c:pt idx="9">
                  <c:v>Nagal</c:v>
                </c:pt>
                <c:pt idx="10">
                  <c:v>Nakur</c:v>
                </c:pt>
                <c:pt idx="11">
                  <c:v>Rishikesh</c:v>
                </c:pt>
                <c:pt idx="12">
                  <c:v>Sarthava</c:v>
                </c:pt>
                <c:pt idx="13">
                  <c:v>Shamli</c:v>
                </c:pt>
              </c:strCache>
            </c:strRef>
          </c:cat>
          <c:val>
            <c:numRef>
              <c:f>Sheet1!$C$2:$C$15</c:f>
              <c:numCache>
                <c:formatCode>General</c:formatCode>
                <c:ptCount val="14"/>
              </c:numCache>
            </c:numRef>
          </c:val>
          <c:extLst>
            <c:ext xmlns:c16="http://schemas.microsoft.com/office/drawing/2014/chart" uri="{C3380CC4-5D6E-409C-BE32-E72D297353CC}">
              <c16:uniqueId val="{00000001-2586-4699-B561-714947DDF22B}"/>
            </c:ext>
          </c:extLst>
        </c:ser>
        <c:ser>
          <c:idx val="2"/>
          <c:order val="2"/>
          <c:tx>
            <c:strRef>
              <c:f>Sheet1!$D$1</c:f>
              <c:strCache>
                <c:ptCount val="1"/>
                <c:pt idx="0">
                  <c:v>Column2</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Sheet1!$A$2:$A$15</c:f>
              <c:strCache>
                <c:ptCount val="14"/>
                <c:pt idx="0">
                  <c:v>Bahadrabad</c:v>
                </c:pt>
                <c:pt idx="1">
                  <c:v>Baraut</c:v>
                </c:pt>
                <c:pt idx="2">
                  <c:v>Binauli</c:v>
                </c:pt>
                <c:pt idx="3">
                  <c:v>Chutmalpur</c:v>
                </c:pt>
                <c:pt idx="4">
                  <c:v>Doiwala</c:v>
                </c:pt>
                <c:pt idx="5">
                  <c:v>Gangoh</c:v>
                </c:pt>
                <c:pt idx="6">
                  <c:v>Jhabrera</c:v>
                </c:pt>
                <c:pt idx="7">
                  <c:v>Kandhla</c:v>
                </c:pt>
                <c:pt idx="8">
                  <c:v>Laksar</c:v>
                </c:pt>
                <c:pt idx="9">
                  <c:v>Nagal</c:v>
                </c:pt>
                <c:pt idx="10">
                  <c:v>Nakur</c:v>
                </c:pt>
                <c:pt idx="11">
                  <c:v>Rishikesh</c:v>
                </c:pt>
                <c:pt idx="12">
                  <c:v>Sarthava</c:v>
                </c:pt>
                <c:pt idx="13">
                  <c:v>Shamli</c:v>
                </c:pt>
              </c:strCache>
            </c:strRef>
          </c:cat>
          <c:val>
            <c:numRef>
              <c:f>Sheet1!$D$2:$D$15</c:f>
              <c:numCache>
                <c:formatCode>General</c:formatCode>
                <c:ptCount val="14"/>
              </c:numCache>
            </c:numRef>
          </c:val>
          <c:extLst>
            <c:ext xmlns:c16="http://schemas.microsoft.com/office/drawing/2014/chart" uri="{C3380CC4-5D6E-409C-BE32-E72D297353CC}">
              <c16:uniqueId val="{00000002-2586-4699-B561-714947DDF22B}"/>
            </c:ext>
          </c:extLst>
        </c:ser>
        <c:dLbls>
          <c:dLblPos val="outEnd"/>
          <c:showLegendKey val="0"/>
          <c:showVal val="1"/>
          <c:showCatName val="0"/>
          <c:showSerName val="0"/>
          <c:showPercent val="0"/>
          <c:showBubbleSize val="0"/>
        </c:dLbls>
        <c:gapWidth val="219"/>
        <c:overlap val="-27"/>
        <c:axId val="1953753008"/>
        <c:axId val="1953759248"/>
      </c:barChart>
      <c:catAx>
        <c:axId val="19537530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3759248"/>
        <c:crosses val="autoZero"/>
        <c:auto val="1"/>
        <c:lblAlgn val="ctr"/>
        <c:lblOffset val="100"/>
        <c:noMultiLvlLbl val="0"/>
      </c:catAx>
      <c:valAx>
        <c:axId val="1953759248"/>
        <c:scaling>
          <c:orientation val="minMax"/>
        </c:scaling>
        <c:delete val="1"/>
        <c:axPos val="l"/>
        <c:numFmt formatCode="General" sourceLinked="1"/>
        <c:majorTickMark val="out"/>
        <c:minorTickMark val="none"/>
        <c:tickLblPos val="nextTo"/>
        <c:crossAx val="19537530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cap="all" spc="120" normalizeH="0" baseline="0">
                <a:solidFill>
                  <a:schemeClr val="tx1">
                    <a:lumMod val="65000"/>
                    <a:lumOff val="35000"/>
                  </a:schemeClr>
                </a:solidFill>
                <a:latin typeface="+mn-lt"/>
                <a:ea typeface="+mn-ea"/>
                <a:cs typeface="+mn-cs"/>
              </a:defRPr>
            </a:pPr>
            <a:r>
              <a:rPr lang="en-IN" sz="1200"/>
              <a:t>Impact of loan</a:t>
            </a:r>
            <a:r>
              <a:rPr lang="en-IN" sz="1200" baseline="0"/>
              <a:t> investment by industry</a:t>
            </a:r>
            <a:endParaRPr lang="en-IN" sz="1200"/>
          </a:p>
        </c:rich>
      </c:tx>
      <c:overlay val="0"/>
      <c:spPr>
        <a:noFill/>
        <a:ln>
          <a:noFill/>
        </a:ln>
        <a:effectLst/>
      </c:spPr>
      <c:txPr>
        <a:bodyPr rot="0" spcFirstLastPara="1" vertOverflow="ellipsis" vert="horz" wrap="square" anchor="ctr" anchorCtr="1"/>
        <a:lstStyle/>
        <a:p>
          <a:pPr algn="ct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SIA!$Y$4:$Y$9</c:f>
              <c:strCache>
                <c:ptCount val="6"/>
                <c:pt idx="0">
                  <c:v>Agriculture</c:v>
                </c:pt>
                <c:pt idx="1">
                  <c:v>Manufacturing/Services</c:v>
                </c:pt>
                <c:pt idx="2">
                  <c:v>Personal </c:v>
                </c:pt>
                <c:pt idx="3">
                  <c:v>Retail </c:v>
                </c:pt>
                <c:pt idx="4">
                  <c:v>Small Business</c:v>
                </c:pt>
                <c:pt idx="5">
                  <c:v>Transportation</c:v>
                </c:pt>
              </c:strCache>
            </c:strRef>
          </c:cat>
          <c:val>
            <c:numRef>
              <c:f>SIA!$Z$4:$Z$9</c:f>
              <c:numCache>
                <c:formatCode>0%</c:formatCode>
                <c:ptCount val="6"/>
                <c:pt idx="0">
                  <c:v>0.35408560311284049</c:v>
                </c:pt>
                <c:pt idx="1">
                  <c:v>1.9455252918287938E-2</c:v>
                </c:pt>
                <c:pt idx="2">
                  <c:v>0.21789883268482491</c:v>
                </c:pt>
                <c:pt idx="3">
                  <c:v>0.11673151750972763</c:v>
                </c:pt>
                <c:pt idx="4">
                  <c:v>0.23346303501945526</c:v>
                </c:pt>
                <c:pt idx="5">
                  <c:v>5.8365758754863814E-2</c:v>
                </c:pt>
              </c:numCache>
            </c:numRef>
          </c:val>
          <c:extLst>
            <c:ext xmlns:c16="http://schemas.microsoft.com/office/drawing/2014/chart" uri="{C3380CC4-5D6E-409C-BE32-E72D297353CC}">
              <c16:uniqueId val="{00000000-73A5-412A-8D42-AB1321FAF4B0}"/>
            </c:ext>
          </c:extLst>
        </c:ser>
        <c:dLbls>
          <c:dLblPos val="outEnd"/>
          <c:showLegendKey val="0"/>
          <c:showVal val="1"/>
          <c:showCatName val="0"/>
          <c:showSerName val="0"/>
          <c:showPercent val="0"/>
          <c:showBubbleSize val="0"/>
        </c:dLbls>
        <c:gapWidth val="444"/>
        <c:overlap val="-90"/>
        <c:axId val="808571087"/>
        <c:axId val="808571567"/>
      </c:barChart>
      <c:catAx>
        <c:axId val="8085710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en-US"/>
          </a:p>
        </c:txPr>
        <c:crossAx val="808571567"/>
        <c:crosses val="autoZero"/>
        <c:auto val="1"/>
        <c:lblAlgn val="ctr"/>
        <c:lblOffset val="100"/>
        <c:noMultiLvlLbl val="0"/>
      </c:catAx>
      <c:valAx>
        <c:axId val="808571567"/>
        <c:scaling>
          <c:orientation val="minMax"/>
        </c:scaling>
        <c:delete val="1"/>
        <c:axPos val="l"/>
        <c:numFmt formatCode="0%" sourceLinked="1"/>
        <c:majorTickMark val="none"/>
        <c:minorTickMark val="none"/>
        <c:tickLblPos val="nextTo"/>
        <c:crossAx val="808571087"/>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'A&amp;I'!$B$31:$B$40</c:f>
              <c:strCache>
                <c:ptCount val="10"/>
                <c:pt idx="0">
                  <c:v>Labour</c:v>
                </c:pt>
                <c:pt idx="1">
                  <c:v>Worker</c:v>
                </c:pt>
                <c:pt idx="2">
                  <c:v>Master Mason</c:v>
                </c:pt>
                <c:pt idx="3">
                  <c:v>Driver</c:v>
                </c:pt>
                <c:pt idx="4">
                  <c:v>Painter</c:v>
                </c:pt>
                <c:pt idx="5">
                  <c:v>Contractor</c:v>
                </c:pt>
                <c:pt idx="6">
                  <c:v>Farming</c:v>
                </c:pt>
                <c:pt idx="7">
                  <c:v>Confectioner</c:v>
                </c:pt>
                <c:pt idx="8">
                  <c:v>Apparel Retailer</c:v>
                </c:pt>
                <c:pt idx="9">
                  <c:v>Welder</c:v>
                </c:pt>
              </c:strCache>
            </c:strRef>
          </c:cat>
          <c:val>
            <c:numRef>
              <c:f>'A&amp;I'!$C$31:$C$40</c:f>
              <c:numCache>
                <c:formatCode>0%</c:formatCode>
                <c:ptCount val="10"/>
                <c:pt idx="0">
                  <c:v>0.25680933852140075</c:v>
                </c:pt>
                <c:pt idx="1">
                  <c:v>0.16342412451361868</c:v>
                </c:pt>
                <c:pt idx="2">
                  <c:v>7.3929961089494164E-2</c:v>
                </c:pt>
                <c:pt idx="3">
                  <c:v>7.0038910505836577E-2</c:v>
                </c:pt>
                <c:pt idx="4">
                  <c:v>4.2801556420233464E-2</c:v>
                </c:pt>
                <c:pt idx="5">
                  <c:v>3.5019455252918288E-2</c:v>
                </c:pt>
                <c:pt idx="6">
                  <c:v>3.5019455252918288E-2</c:v>
                </c:pt>
                <c:pt idx="7">
                  <c:v>2.7237354085603113E-2</c:v>
                </c:pt>
                <c:pt idx="8">
                  <c:v>2.3346303501945526E-2</c:v>
                </c:pt>
                <c:pt idx="9">
                  <c:v>2.3346303501945526E-2</c:v>
                </c:pt>
              </c:numCache>
            </c:numRef>
          </c:val>
          <c:extLst>
            <c:ext xmlns:c16="http://schemas.microsoft.com/office/drawing/2014/chart" uri="{C3380CC4-5D6E-409C-BE32-E72D297353CC}">
              <c16:uniqueId val="{00000000-97FA-4FF8-9600-7489B694D755}"/>
            </c:ext>
          </c:extLst>
        </c:ser>
        <c:dLbls>
          <c:dLblPos val="outEnd"/>
          <c:showLegendKey val="0"/>
          <c:showVal val="1"/>
          <c:showCatName val="0"/>
          <c:showSerName val="0"/>
          <c:showPercent val="0"/>
          <c:showBubbleSize val="0"/>
        </c:dLbls>
        <c:gapWidth val="444"/>
        <c:overlap val="-90"/>
        <c:axId val="1476255455"/>
        <c:axId val="1476256415"/>
      </c:barChart>
      <c:catAx>
        <c:axId val="147625545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476256415"/>
        <c:crosses val="autoZero"/>
        <c:auto val="1"/>
        <c:lblAlgn val="ctr"/>
        <c:lblOffset val="100"/>
        <c:noMultiLvlLbl val="0"/>
      </c:catAx>
      <c:valAx>
        <c:axId val="1476256415"/>
        <c:scaling>
          <c:orientation val="minMax"/>
        </c:scaling>
        <c:delete val="1"/>
        <c:axPos val="l"/>
        <c:numFmt formatCode="0%" sourceLinked="1"/>
        <c:majorTickMark val="none"/>
        <c:minorTickMark val="none"/>
        <c:tickLblPos val="nextTo"/>
        <c:crossAx val="14762554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Monthly Income Distribution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'A&amp;I'!$AH$7:$AH$11</c:f>
              <c:strCache>
                <c:ptCount val="5"/>
                <c:pt idx="0">
                  <c:v>25000 - 35000</c:v>
                </c:pt>
                <c:pt idx="1">
                  <c:v>35000 - 45000</c:v>
                </c:pt>
                <c:pt idx="2">
                  <c:v>45000 - 55000</c:v>
                </c:pt>
                <c:pt idx="3">
                  <c:v>55000 - 65000</c:v>
                </c:pt>
                <c:pt idx="4">
                  <c:v>&gt;65000</c:v>
                </c:pt>
              </c:strCache>
            </c:strRef>
          </c:cat>
          <c:val>
            <c:numRef>
              <c:f>'A&amp;I'!$AJ$7:$AJ$11</c:f>
              <c:numCache>
                <c:formatCode>General</c:formatCode>
                <c:ptCount val="5"/>
                <c:pt idx="0">
                  <c:v>81</c:v>
                </c:pt>
                <c:pt idx="1">
                  <c:v>40</c:v>
                </c:pt>
                <c:pt idx="2">
                  <c:v>14</c:v>
                </c:pt>
                <c:pt idx="3">
                  <c:v>6</c:v>
                </c:pt>
                <c:pt idx="4">
                  <c:v>8</c:v>
                </c:pt>
              </c:numCache>
            </c:numRef>
          </c:val>
          <c:extLst>
            <c:ext xmlns:c16="http://schemas.microsoft.com/office/drawing/2014/chart" uri="{C3380CC4-5D6E-409C-BE32-E72D297353CC}">
              <c16:uniqueId val="{00000000-132F-4FCE-91DB-EA9F89DADEA9}"/>
            </c:ext>
          </c:extLst>
        </c:ser>
        <c:dLbls>
          <c:dLblPos val="outEnd"/>
          <c:showLegendKey val="0"/>
          <c:showVal val="1"/>
          <c:showCatName val="0"/>
          <c:showSerName val="0"/>
          <c:showPercent val="0"/>
          <c:showBubbleSize val="0"/>
        </c:dLbls>
        <c:gapWidth val="219"/>
        <c:overlap val="-27"/>
        <c:axId val="1620842207"/>
        <c:axId val="1620839807"/>
      </c:barChart>
      <c:catAx>
        <c:axId val="1620842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0839807"/>
        <c:crosses val="autoZero"/>
        <c:auto val="1"/>
        <c:lblAlgn val="ctr"/>
        <c:lblOffset val="100"/>
        <c:noMultiLvlLbl val="0"/>
      </c:catAx>
      <c:valAx>
        <c:axId val="1620839807"/>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08422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EMIs</a:t>
            </a:r>
            <a:r>
              <a:rPr lang="en-IN" baseline="0"/>
              <a:t> </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799771419911725E-2"/>
          <c:y val="0.28730375426621163"/>
          <c:w val="0.88782956260379242"/>
          <c:h val="0.51349278439171209"/>
        </c:manualLayout>
      </c:layout>
      <c:barChart>
        <c:barDir val="col"/>
        <c:grouping val="clustered"/>
        <c:varyColors val="0"/>
        <c:ser>
          <c:idx val="0"/>
          <c:order val="0"/>
          <c:tx>
            <c:strRef>
              <c:f>'A&amp;I'!$F$1</c:f>
              <c:strCache>
                <c:ptCount val="1"/>
                <c:pt idx="0">
                  <c:v>f</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'A&amp;I'!$E$2:$E$10</c:f>
              <c:strCache>
                <c:ptCount val="9"/>
                <c:pt idx="0">
                  <c:v>2000 - 4000</c:v>
                </c:pt>
                <c:pt idx="1">
                  <c:v>4000 - 6000</c:v>
                </c:pt>
                <c:pt idx="2">
                  <c:v>6000 - 8000</c:v>
                </c:pt>
                <c:pt idx="3">
                  <c:v>8000 - 10000</c:v>
                </c:pt>
                <c:pt idx="4">
                  <c:v>10000 - 12000</c:v>
                </c:pt>
                <c:pt idx="5">
                  <c:v>12000 - 14000</c:v>
                </c:pt>
                <c:pt idx="6">
                  <c:v>14000 - 16000</c:v>
                </c:pt>
                <c:pt idx="7">
                  <c:v>16000 - 18000</c:v>
                </c:pt>
                <c:pt idx="8">
                  <c:v>18000 - 20000</c:v>
                </c:pt>
              </c:strCache>
            </c:strRef>
          </c:cat>
          <c:val>
            <c:numRef>
              <c:f>'A&amp;I'!$F$2:$F$10</c:f>
              <c:numCache>
                <c:formatCode>General</c:formatCode>
                <c:ptCount val="9"/>
                <c:pt idx="0">
                  <c:v>49</c:v>
                </c:pt>
                <c:pt idx="1">
                  <c:v>51</c:v>
                </c:pt>
                <c:pt idx="2">
                  <c:v>62</c:v>
                </c:pt>
                <c:pt idx="3">
                  <c:v>25</c:v>
                </c:pt>
                <c:pt idx="4">
                  <c:v>24</c:v>
                </c:pt>
                <c:pt idx="5">
                  <c:v>19</c:v>
                </c:pt>
                <c:pt idx="6">
                  <c:v>15</c:v>
                </c:pt>
                <c:pt idx="7">
                  <c:v>4</c:v>
                </c:pt>
                <c:pt idx="8">
                  <c:v>8</c:v>
                </c:pt>
              </c:numCache>
            </c:numRef>
          </c:val>
          <c:extLst>
            <c:ext xmlns:c16="http://schemas.microsoft.com/office/drawing/2014/chart" uri="{C3380CC4-5D6E-409C-BE32-E72D297353CC}">
              <c16:uniqueId val="{00000000-3F84-4788-B49B-678165F7D948}"/>
            </c:ext>
          </c:extLst>
        </c:ser>
        <c:dLbls>
          <c:dLblPos val="outEnd"/>
          <c:showLegendKey val="0"/>
          <c:showVal val="1"/>
          <c:showCatName val="0"/>
          <c:showSerName val="0"/>
          <c:showPercent val="0"/>
          <c:showBubbleSize val="0"/>
        </c:dLbls>
        <c:gapWidth val="219"/>
        <c:overlap val="-27"/>
        <c:axId val="263447792"/>
        <c:axId val="263449232"/>
      </c:barChart>
      <c:catAx>
        <c:axId val="263447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3449232"/>
        <c:crosses val="autoZero"/>
        <c:auto val="1"/>
        <c:lblAlgn val="ctr"/>
        <c:lblOffset val="100"/>
        <c:noMultiLvlLbl val="0"/>
      </c:catAx>
      <c:valAx>
        <c:axId val="263449232"/>
        <c:scaling>
          <c:orientation val="minMax"/>
        </c:scaling>
        <c:delete val="1"/>
        <c:axPos val="l"/>
        <c:numFmt formatCode="General" sourceLinked="1"/>
        <c:majorTickMark val="none"/>
        <c:minorTickMark val="none"/>
        <c:tickLblPos val="nextTo"/>
        <c:crossAx val="2634477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[Backup All in 1.xlsx]Additional Loan!PivotTable13</c:name>
    <c:fmtId val="-1"/>
  </c:pivotSource>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IN" sz="1050"/>
              <a:t>Bifurcation</a:t>
            </a:r>
            <a:r>
              <a:rPr lang="en-IN" sz="1050" baseline="0"/>
              <a:t> of Borrowers on Avanti and Other Loans</a:t>
            </a:r>
            <a:endParaRPr lang="en-IN" sz="1050"/>
          </a:p>
        </c:rich>
      </c:tx>
      <c:layout>
        <c:manualLayout>
          <c:xMode val="edge"/>
          <c:yMode val="edge"/>
          <c:x val="0.12641417800530241"/>
          <c:y val="0"/>
        </c:manualLayout>
      </c:layout>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ivotFmts>
      <c:pivotFmt>
        <c:idx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1"/>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
        <c:idx val="2"/>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extLst>
            <c:ext xmlns:c15="http://schemas.microsoft.com/office/drawing/2012/chart" uri="{CE6537A1-D6FC-4f65-9D91-7224C49458BB}"/>
          </c:extLst>
        </c:dLbl>
      </c:pivotFmt>
    </c:pivotFmts>
    <c:plotArea>
      <c:layout>
        <c:manualLayout>
          <c:layoutTarget val="inner"/>
          <c:xMode val="edge"/>
          <c:yMode val="edge"/>
          <c:x val="6.5722952477249741E-2"/>
          <c:y val="0.35880014456089626"/>
          <c:w val="0.68449599133778649"/>
          <c:h val="0.5024339160351613"/>
        </c:manualLayout>
      </c:layout>
      <c:barChart>
        <c:barDir val="col"/>
        <c:grouping val="clustered"/>
        <c:varyColors val="0"/>
        <c:ser>
          <c:idx val="0"/>
          <c:order val="0"/>
          <c:tx>
            <c:strRef>
              <c:f>'Additional Loan'!$B$3</c:f>
              <c:strCache>
                <c:ptCount val="1"/>
                <c:pt idx="0">
                  <c:v>Total</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'Additional Loan'!$A$4:$A$6</c:f>
              <c:strCache>
                <c:ptCount val="2"/>
                <c:pt idx="0">
                  <c:v>No</c:v>
                </c:pt>
                <c:pt idx="1">
                  <c:v>Yes</c:v>
                </c:pt>
              </c:strCache>
            </c:strRef>
          </c:cat>
          <c:val>
            <c:numRef>
              <c:f>'Additional Loan'!$B$4:$B$6</c:f>
              <c:numCache>
                <c:formatCode>General</c:formatCode>
                <c:ptCount val="2"/>
                <c:pt idx="0">
                  <c:v>49</c:v>
                </c:pt>
                <c:pt idx="1">
                  <c:v>208</c:v>
                </c:pt>
              </c:numCache>
            </c:numRef>
          </c:val>
          <c:extLst>
            <c:ext xmlns:c16="http://schemas.microsoft.com/office/drawing/2014/chart" uri="{C3380CC4-5D6E-409C-BE32-E72D297353CC}">
              <c16:uniqueId val="{00000000-C153-4426-A744-8729B7F4BA00}"/>
            </c:ext>
          </c:extLst>
        </c:ser>
        <c:dLbls>
          <c:dLblPos val="inEnd"/>
          <c:showLegendKey val="0"/>
          <c:showVal val="1"/>
          <c:showCatName val="0"/>
          <c:showSerName val="0"/>
          <c:showPercent val="0"/>
          <c:showBubbleSize val="0"/>
        </c:dLbls>
        <c:gapWidth val="41"/>
        <c:axId val="1186973472"/>
        <c:axId val="1186967712"/>
      </c:barChart>
      <c:catAx>
        <c:axId val="11869734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1186967712"/>
        <c:crosses val="autoZero"/>
        <c:auto val="1"/>
        <c:lblAlgn val="ctr"/>
        <c:lblOffset val="100"/>
        <c:noMultiLvlLbl val="0"/>
      </c:catAx>
      <c:valAx>
        <c:axId val="1186967712"/>
        <c:scaling>
          <c:orientation val="minMax"/>
        </c:scaling>
        <c:delete val="1"/>
        <c:axPos val="l"/>
        <c:numFmt formatCode="General" sourceLinked="1"/>
        <c:majorTickMark val="none"/>
        <c:minorTickMark val="none"/>
        <c:tickLblPos val="nextTo"/>
        <c:crossAx val="118697347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No.of</a:t>
            </a:r>
            <a:r>
              <a:rPr lang="en-US" baseline="0"/>
              <a:t> Loans taken </a:t>
            </a:r>
            <a:endParaRPr lang="en-US"/>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Sheet17!$AX$24</c:f>
              <c:strCache>
                <c:ptCount val="1"/>
                <c:pt idx="0">
                  <c:v>%</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Sheet17!$AW$25:$AW$29</c:f>
              <c:numCache>
                <c:formatCode>General</c:formatCode>
                <c:ptCount val="5"/>
                <c:pt idx="0">
                  <c:v>4</c:v>
                </c:pt>
                <c:pt idx="1">
                  <c:v>3</c:v>
                </c:pt>
                <c:pt idx="2">
                  <c:v>2</c:v>
                </c:pt>
                <c:pt idx="3">
                  <c:v>1</c:v>
                </c:pt>
                <c:pt idx="4">
                  <c:v>0</c:v>
                </c:pt>
              </c:numCache>
            </c:numRef>
          </c:cat>
          <c:val>
            <c:numRef>
              <c:f>Sheet17!$AX$25:$AX$29</c:f>
              <c:numCache>
                <c:formatCode>0%</c:formatCode>
                <c:ptCount val="5"/>
                <c:pt idx="0">
                  <c:v>1.556420233463035E-2</c:v>
                </c:pt>
                <c:pt idx="1">
                  <c:v>5.0583657587548639E-2</c:v>
                </c:pt>
                <c:pt idx="2">
                  <c:v>0.26848249027237353</c:v>
                </c:pt>
                <c:pt idx="3">
                  <c:v>0.47859922178988329</c:v>
                </c:pt>
                <c:pt idx="4">
                  <c:v>0.1867704280155642</c:v>
                </c:pt>
              </c:numCache>
            </c:numRef>
          </c:val>
          <c:extLst>
            <c:ext xmlns:c16="http://schemas.microsoft.com/office/drawing/2014/chart" uri="{C3380CC4-5D6E-409C-BE32-E72D297353CC}">
              <c16:uniqueId val="{00000000-1C1A-4FDA-870D-951622864BDD}"/>
            </c:ext>
          </c:extLst>
        </c:ser>
        <c:dLbls>
          <c:dLblPos val="outEnd"/>
          <c:showLegendKey val="0"/>
          <c:showVal val="1"/>
          <c:showCatName val="0"/>
          <c:showSerName val="0"/>
          <c:showPercent val="0"/>
          <c:showBubbleSize val="0"/>
        </c:dLbls>
        <c:gapWidth val="444"/>
        <c:overlap val="-90"/>
        <c:axId val="256034320"/>
        <c:axId val="256030480"/>
      </c:barChart>
      <c:catAx>
        <c:axId val="256034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56030480"/>
        <c:crosses val="autoZero"/>
        <c:auto val="1"/>
        <c:lblAlgn val="ctr"/>
        <c:lblOffset val="100"/>
        <c:noMultiLvlLbl val="0"/>
      </c:catAx>
      <c:valAx>
        <c:axId val="256030480"/>
        <c:scaling>
          <c:orientation val="minMax"/>
        </c:scaling>
        <c:delete val="1"/>
        <c:axPos val="l"/>
        <c:numFmt formatCode="0%" sourceLinked="1"/>
        <c:majorTickMark val="none"/>
        <c:minorTickMark val="none"/>
        <c:tickLblPos val="nextTo"/>
        <c:crossAx val="256034320"/>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IN"/>
              <a:t>Mode of Payments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31F6-43DD-8A94-2266E9DEBA18}"/>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31F6-43DD-8A94-2266E9DEBA18}"/>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31F6-43DD-8A94-2266E9DEBA1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DP!$R$3:$R$5</c:f>
              <c:strCache>
                <c:ptCount val="3"/>
                <c:pt idx="0">
                  <c:v>Always Cash</c:v>
                </c:pt>
                <c:pt idx="1">
                  <c:v>Both (Cash+Online)</c:v>
                </c:pt>
                <c:pt idx="2">
                  <c:v>Online</c:v>
                </c:pt>
              </c:strCache>
            </c:strRef>
          </c:cat>
          <c:val>
            <c:numRef>
              <c:f>DP!$S$3:$S$5</c:f>
              <c:numCache>
                <c:formatCode>0.00</c:formatCode>
                <c:ptCount val="3"/>
                <c:pt idx="0">
                  <c:v>77.821011673151759</c:v>
                </c:pt>
                <c:pt idx="1">
                  <c:v>20.233463035019454</c:v>
                </c:pt>
                <c:pt idx="2">
                  <c:v>1.9455252918287937</c:v>
                </c:pt>
              </c:numCache>
            </c:numRef>
          </c:val>
          <c:extLst>
            <c:ext xmlns:c16="http://schemas.microsoft.com/office/drawing/2014/chart" uri="{C3380CC4-5D6E-409C-BE32-E72D297353CC}">
              <c16:uniqueId val="{00000006-31F6-43DD-8A94-2266E9DEBA18}"/>
            </c:ext>
          </c:extLst>
        </c:ser>
        <c:ser>
          <c:idx val="1"/>
          <c:order val="1"/>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8-31F6-43DD-8A94-2266E9DEBA18}"/>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A-31F6-43DD-8A94-2266E9DEBA18}"/>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C-31F6-43DD-8A94-2266E9DEBA18}"/>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DP!$R$3:$R$5</c:f>
              <c:strCache>
                <c:ptCount val="3"/>
                <c:pt idx="0">
                  <c:v>Always Cash</c:v>
                </c:pt>
                <c:pt idx="1">
                  <c:v>Both (Cash+Online)</c:v>
                </c:pt>
                <c:pt idx="2">
                  <c:v>Online</c:v>
                </c:pt>
              </c:strCache>
            </c:strRef>
          </c:cat>
          <c:val>
            <c:numRef>
              <c:f>DP!$T$3:$T$5</c:f>
              <c:numCache>
                <c:formatCode>General</c:formatCode>
                <c:ptCount val="3"/>
                <c:pt idx="0">
                  <c:v>200</c:v>
                </c:pt>
                <c:pt idx="1">
                  <c:v>52</c:v>
                </c:pt>
                <c:pt idx="2">
                  <c:v>5</c:v>
                </c:pt>
              </c:numCache>
            </c:numRef>
          </c:val>
          <c:extLst>
            <c:ext xmlns:c16="http://schemas.microsoft.com/office/drawing/2014/chart" uri="{C3380CC4-5D6E-409C-BE32-E72D297353CC}">
              <c16:uniqueId val="{0000000D-31F6-43DD-8A94-2266E9DEBA18}"/>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[Backup All in 1.xlsx]Sheet17!PivotTable1</c:name>
    <c:fmtId val="-1"/>
  </c:pivotSource>
  <c:chart>
    <c:title>
      <c:overlay val="0"/>
      <c:spPr>
        <a:noFill/>
        <a:ln>
          <a:noFill/>
        </a:ln>
        <a:effectLst/>
      </c:spPr>
      <c:txPr>
        <a:bodyPr rot="0" spcFirstLastPara="1" vertOverflow="ellipsis" vert="horz" wrap="square" anchor="ctr" anchorCtr="1"/>
        <a:lstStyle/>
        <a:p>
          <a:pPr>
            <a:defRPr sz="12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ivotFmts>
      <c:pivotFmt>
        <c:idx val="0"/>
        <c:dLbl>
          <c:idx val="0"/>
          <c:showLegendKey val="0"/>
          <c:showVal val="0"/>
          <c:showCatName val="0"/>
          <c:showSerName val="0"/>
          <c:showPercent val="0"/>
          <c:showBubbleSize val="0"/>
          <c:extLst>
            <c:ext xmlns:c15="http://schemas.microsoft.com/office/drawing/2012/chart" uri="{CE6537A1-D6FC-4f65-9D91-7224C49458BB}"/>
          </c:extLst>
        </c:dLbl>
      </c:pivotFmt>
      <c:pivotFmt>
        <c:idx val="1"/>
        <c:dLbl>
          <c:idx val="0"/>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diamond"/>
          <c:size val="6"/>
          <c:spPr>
            <a:solidFill>
              <a:schemeClr val="accent1"/>
            </a:solidFill>
            <a:ln w="9525">
              <a:solidFill>
                <a:schemeClr val="accent1"/>
              </a:solidFill>
              <a:round/>
            </a:ln>
            <a:effectLst/>
          </c:spPr>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Sheet17!$J$6</c:f>
              <c:strCache>
                <c:ptCount val="1"/>
                <c:pt idx="0">
                  <c:v>Total</c:v>
                </c:pt>
              </c:strCache>
            </c:strRef>
          </c:tx>
          <c:spPr>
            <a:solidFill>
              <a:schemeClr val="accent1"/>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1000" b="0"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Sheet17!$I$7:$I$15</c:f>
              <c:strCache>
                <c:ptCount val="8"/>
                <c:pt idx="0">
                  <c:v>Always</c:v>
                </c:pt>
                <c:pt idx="1">
                  <c:v>Difficulty in using Tech</c:v>
                </c:pt>
                <c:pt idx="2">
                  <c:v>No Smartphone</c:v>
                </c:pt>
                <c:pt idx="3">
                  <c:v>No Usage</c:v>
                </c:pt>
                <c:pt idx="4">
                  <c:v>Sometimes</c:v>
                </c:pt>
                <c:pt idx="5">
                  <c:v>Transaction fail</c:v>
                </c:pt>
                <c:pt idx="6">
                  <c:v>Trust Issues</c:v>
                </c:pt>
                <c:pt idx="7">
                  <c:v>Unaware of the Fact</c:v>
                </c:pt>
              </c:strCache>
            </c:strRef>
          </c:cat>
          <c:val>
            <c:numRef>
              <c:f>Sheet17!$J$7:$J$15</c:f>
              <c:numCache>
                <c:formatCode>General</c:formatCode>
                <c:ptCount val="8"/>
                <c:pt idx="0">
                  <c:v>6</c:v>
                </c:pt>
                <c:pt idx="1">
                  <c:v>3</c:v>
                </c:pt>
                <c:pt idx="2">
                  <c:v>45</c:v>
                </c:pt>
                <c:pt idx="3">
                  <c:v>43</c:v>
                </c:pt>
                <c:pt idx="4">
                  <c:v>54</c:v>
                </c:pt>
                <c:pt idx="5">
                  <c:v>3</c:v>
                </c:pt>
                <c:pt idx="6">
                  <c:v>7</c:v>
                </c:pt>
                <c:pt idx="7">
                  <c:v>95</c:v>
                </c:pt>
              </c:numCache>
            </c:numRef>
          </c:val>
          <c:extLst>
            <c:ext xmlns:c16="http://schemas.microsoft.com/office/drawing/2014/chart" uri="{C3380CC4-5D6E-409C-BE32-E72D297353CC}">
              <c16:uniqueId val="{00000000-CE65-4562-8FF7-85EAF38F40E5}"/>
            </c:ext>
          </c:extLst>
        </c:ser>
        <c:dLbls>
          <c:dLblPos val="outEnd"/>
          <c:showLegendKey val="0"/>
          <c:showVal val="1"/>
          <c:showCatName val="0"/>
          <c:showSerName val="0"/>
          <c:showPercent val="0"/>
          <c:showBubbleSize val="0"/>
        </c:dLbls>
        <c:gapWidth val="444"/>
        <c:overlap val="-90"/>
        <c:axId val="1721518879"/>
        <c:axId val="1721517919"/>
      </c:barChart>
      <c:catAx>
        <c:axId val="17215188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721517919"/>
        <c:crosses val="autoZero"/>
        <c:auto val="1"/>
        <c:lblAlgn val="ctr"/>
        <c:lblOffset val="100"/>
        <c:noMultiLvlLbl val="0"/>
      </c:catAx>
      <c:valAx>
        <c:axId val="1721517919"/>
        <c:scaling>
          <c:orientation val="minMax"/>
        </c:scaling>
        <c:delete val="1"/>
        <c:axPos val="l"/>
        <c:numFmt formatCode="General" sourceLinked="1"/>
        <c:majorTickMark val="none"/>
        <c:minorTickMark val="none"/>
        <c:tickLblPos val="nextTo"/>
        <c:crossAx val="1721518879"/>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Impact of Avanti's Loan</a:t>
            </a:r>
          </a:p>
        </c:rich>
      </c:tx>
      <c:overlay val="0"/>
      <c:spPr>
        <a:noFill/>
        <a:ln>
          <a:noFill/>
        </a:ln>
        <a:effectLst/>
      </c:spPr>
      <c:txPr>
        <a:bodyPr rot="0" spcFirstLastPara="1" vertOverflow="ellipsis" vert="horz" wrap="square" anchor="ctr" anchorCtr="1"/>
        <a:lstStyle/>
        <a:p>
          <a:pPr>
            <a:defRPr sz="126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5.7181321084864394E-2"/>
          <c:y val="0.19486111111111112"/>
          <c:w val="0.93888888888888888"/>
          <c:h val="0.67003098571011954"/>
        </c:manualLayout>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5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SIA!$D$3:$D$9</c:f>
              <c:strCache>
                <c:ptCount val="7"/>
                <c:pt idx="0">
                  <c:v>0 - 5000</c:v>
                </c:pt>
                <c:pt idx="1">
                  <c:v>5000 - 10000</c:v>
                </c:pt>
                <c:pt idx="2">
                  <c:v>10000 - 15000</c:v>
                </c:pt>
                <c:pt idx="3">
                  <c:v>15000 - 20000</c:v>
                </c:pt>
                <c:pt idx="4">
                  <c:v>20000 - 25000</c:v>
                </c:pt>
                <c:pt idx="5">
                  <c:v>&gt;25000</c:v>
                </c:pt>
                <c:pt idx="6">
                  <c:v>Can't Determine</c:v>
                </c:pt>
              </c:strCache>
            </c:strRef>
          </c:cat>
          <c:val>
            <c:numRef>
              <c:f>SIA!$E$3:$E$9</c:f>
              <c:numCache>
                <c:formatCode>0%</c:formatCode>
                <c:ptCount val="7"/>
                <c:pt idx="0">
                  <c:v>0.41245136186770426</c:v>
                </c:pt>
                <c:pt idx="1">
                  <c:v>0.24124513618677043</c:v>
                </c:pt>
                <c:pt idx="2">
                  <c:v>0.11673151750972763</c:v>
                </c:pt>
                <c:pt idx="3">
                  <c:v>2.7237354085603113E-2</c:v>
                </c:pt>
                <c:pt idx="4">
                  <c:v>7.7821011673151752E-3</c:v>
                </c:pt>
                <c:pt idx="5">
                  <c:v>1.556420233463035E-2</c:v>
                </c:pt>
                <c:pt idx="6">
                  <c:v>0.17898832684824903</c:v>
                </c:pt>
              </c:numCache>
            </c:numRef>
          </c:val>
          <c:extLst>
            <c:ext xmlns:c16="http://schemas.microsoft.com/office/drawing/2014/chart" uri="{C3380CC4-5D6E-409C-BE32-E72D297353CC}">
              <c16:uniqueId val="{00000000-0391-41E0-A95B-73D25D897DFD}"/>
            </c:ext>
          </c:extLst>
        </c:ser>
        <c:dLbls>
          <c:dLblPos val="outEnd"/>
          <c:showLegendKey val="0"/>
          <c:showVal val="1"/>
          <c:showCatName val="0"/>
          <c:showSerName val="0"/>
          <c:showPercent val="0"/>
          <c:showBubbleSize val="0"/>
        </c:dLbls>
        <c:gapWidth val="219"/>
        <c:overlap val="-27"/>
        <c:axId val="794617759"/>
        <c:axId val="794619679"/>
      </c:barChart>
      <c:catAx>
        <c:axId val="7946177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94619679"/>
        <c:crosses val="autoZero"/>
        <c:auto val="1"/>
        <c:lblAlgn val="ctr"/>
        <c:lblOffset val="100"/>
        <c:noMultiLvlLbl val="0"/>
      </c:catAx>
      <c:valAx>
        <c:axId val="794619679"/>
        <c:scaling>
          <c:orientation val="minMax"/>
        </c:scaling>
        <c:delete val="1"/>
        <c:axPos val="l"/>
        <c:numFmt formatCode="0%" sourceLinked="1"/>
        <c:majorTickMark val="none"/>
        <c:minorTickMark val="none"/>
        <c:tickLblPos val="nextTo"/>
        <c:crossAx val="794617759"/>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5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Vya23</b:Tag>
    <b:SourceType>Report</b:SourceType>
    <b:Guid>{24523BBF-CC12-4208-89B0-1C5FEB485722}</b:Guid>
    <b:Title>The Future of Payments in India: An Analysis of Digital Rupee and UPI</b:Title>
    <b:Year>2023</b:Year>
    <b:Author>
      <b:Author>
        <b:NameList>
          <b:Person>
            <b:Last>Vyas</b:Last>
            <b:First>Kanchan</b:First>
          </b:Person>
        </b:NameList>
      </b:Author>
    </b:Author>
    <b:URL>https://www.researchgate.net/publication/368906212_The_Future_of_Payments_in_India_An_Analysis_of_Digital_Rupee_and_UPI</b:URL>
    <b:DOI>10.46632/jbab/2/1/5</b:DOI>
    <b:RefOrder>1</b:RefOrder>
  </b:Source>
</b:Sources>
</file>

<file path=customXml/itemProps1.xml><?xml version="1.0" encoding="utf-8"?>
<ds:datastoreItem xmlns:ds="http://schemas.openxmlformats.org/officeDocument/2006/customXml" ds:itemID="{C39AB059-3EE9-4DF3-8416-4732FF38E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6946</TotalTime>
  <Pages>37</Pages>
  <Words>8452</Words>
  <Characters>44291</Characters>
  <Application>Microsoft Office Word</Application>
  <DocSecurity>0</DocSecurity>
  <Lines>2013</Lines>
  <Paragraphs>1598</Paragraphs>
  <ScaleCrop>false</ScaleCrop>
  <HeadingPairs>
    <vt:vector size="2" baseType="variant">
      <vt:variant>
        <vt:lpstr>Title</vt:lpstr>
      </vt:variant>
      <vt:variant>
        <vt:i4>1</vt:i4>
      </vt:variant>
    </vt:vector>
  </HeadingPairs>
  <TitlesOfParts>
    <vt:vector size="1" baseType="lpstr">
      <vt:lpstr>Research paper</vt:lpstr>
    </vt:vector>
  </TitlesOfParts>
  <Company>G Nikhil</Company>
  <LinksUpToDate>false</LinksUpToDate>
  <CharactersWithSpaces>51145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paper</dc:title>
  <dc:subject>Study on Scope of Digital payments in Rural Areas of Uttar Pradesh and Uttarakhand</dc:subject>
  <dc:creator>Nikhil Kumar</dc:creator>
  <cp:keywords/>
  <dc:description/>
  <cp:lastModifiedBy>Nikhil Kumar</cp:lastModifiedBy>
  <cp:revision>11</cp:revision>
  <cp:lastPrinted>2024-07-15T18:17:00Z</cp:lastPrinted>
  <dcterms:created xsi:type="dcterms:W3CDTF">2024-07-15T05:01:00Z</dcterms:created>
  <dcterms:modified xsi:type="dcterms:W3CDTF">2025-01-09T06:43:00Z</dcterms:modified>
  <cp:category>23GIBSPGDM030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a8cc0a6e-9a54-498d-9bec-d9e7c7fc0419</vt:lpwstr>
  </property>
</Properties>
</file>