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1327" w:rsidRDefault="00911327" w:rsidP="00911327">
      <w:pPr>
        <w:spacing w:line="360" w:lineRule="auto"/>
        <w:jc w:val="center"/>
        <w:rPr>
          <w:rFonts w:ascii="Times New Roman" w:hAnsi="Times New Roman" w:cs="Times New Roman"/>
          <w:b/>
          <w:sz w:val="24"/>
          <w:szCs w:val="24"/>
        </w:rPr>
      </w:pPr>
      <w:r w:rsidRPr="00911327">
        <w:rPr>
          <w:rFonts w:ascii="Times New Roman" w:hAnsi="Times New Roman" w:cs="Times New Roman"/>
          <w:b/>
          <w:sz w:val="24"/>
          <w:szCs w:val="24"/>
        </w:rPr>
        <w:t>THE ROLE OF AGROECOLOGY IN MITIGATING CLIMATE CHANGE IMPACTS ON FARMING</w:t>
      </w:r>
    </w:p>
    <w:p w:rsidR="00911327" w:rsidRPr="00911327" w:rsidRDefault="00911327" w:rsidP="00911327">
      <w:pPr>
        <w:spacing w:line="360" w:lineRule="auto"/>
        <w:jc w:val="center"/>
        <w:rPr>
          <w:rFonts w:ascii="Times New Roman" w:hAnsi="Times New Roman" w:cs="Times New Roman"/>
          <w:sz w:val="24"/>
          <w:szCs w:val="24"/>
        </w:rPr>
      </w:pPr>
      <w:r w:rsidRPr="00911327">
        <w:rPr>
          <w:rFonts w:ascii="Times New Roman" w:hAnsi="Times New Roman" w:cs="Times New Roman"/>
          <w:sz w:val="24"/>
          <w:szCs w:val="24"/>
        </w:rPr>
        <w:t>Prem Lata</w:t>
      </w:r>
      <w:r w:rsidRPr="00911327">
        <w:rPr>
          <w:rFonts w:ascii="Times New Roman" w:hAnsi="Times New Roman" w:cs="Times New Roman"/>
          <w:sz w:val="24"/>
          <w:szCs w:val="24"/>
          <w:vertAlign w:val="superscript"/>
        </w:rPr>
        <w:t xml:space="preserve">1          </w:t>
      </w:r>
      <w:r w:rsidRPr="00911327">
        <w:rPr>
          <w:rFonts w:ascii="Times New Roman" w:hAnsi="Times New Roman" w:cs="Times New Roman"/>
          <w:sz w:val="24"/>
          <w:szCs w:val="24"/>
        </w:rPr>
        <w:t>Dr. Narender Kumar</w:t>
      </w:r>
      <w:r w:rsidRPr="00911327">
        <w:rPr>
          <w:rFonts w:ascii="Times New Roman" w:hAnsi="Times New Roman" w:cs="Times New Roman"/>
          <w:sz w:val="24"/>
          <w:szCs w:val="24"/>
          <w:vertAlign w:val="superscript"/>
        </w:rPr>
        <w:t>2</w:t>
      </w:r>
    </w:p>
    <w:p w:rsidR="00911327" w:rsidRPr="00911327" w:rsidRDefault="00911327" w:rsidP="00911327">
      <w:pPr>
        <w:spacing w:line="360" w:lineRule="auto"/>
        <w:jc w:val="center"/>
        <w:rPr>
          <w:rFonts w:ascii="Times New Roman" w:hAnsi="Times New Roman" w:cs="Times New Roman"/>
          <w:sz w:val="24"/>
          <w:szCs w:val="24"/>
          <w:lang w:val="en-GB"/>
        </w:rPr>
      </w:pPr>
      <w:r w:rsidRPr="00911327">
        <w:rPr>
          <w:rFonts w:ascii="Times New Roman" w:hAnsi="Times New Roman" w:cs="Times New Roman"/>
          <w:sz w:val="24"/>
          <w:szCs w:val="24"/>
          <w:vertAlign w:val="superscript"/>
          <w:lang w:val="en-GB"/>
        </w:rPr>
        <w:t>1</w:t>
      </w:r>
      <w:r w:rsidRPr="00911327">
        <w:rPr>
          <w:rFonts w:ascii="Times New Roman" w:hAnsi="Times New Roman" w:cs="Times New Roman"/>
          <w:sz w:val="24"/>
          <w:szCs w:val="24"/>
          <w:lang w:val="en-GB"/>
        </w:rPr>
        <w:t xml:space="preserve">Research Scholar      </w:t>
      </w:r>
      <w:r w:rsidRPr="00911327">
        <w:rPr>
          <w:rFonts w:ascii="Times New Roman" w:hAnsi="Times New Roman" w:cs="Times New Roman"/>
          <w:sz w:val="24"/>
          <w:szCs w:val="24"/>
          <w:vertAlign w:val="superscript"/>
          <w:lang w:val="en-GB"/>
        </w:rPr>
        <w:t>2</w:t>
      </w:r>
      <w:r w:rsidRPr="00911327">
        <w:rPr>
          <w:rFonts w:ascii="Times New Roman" w:hAnsi="Times New Roman" w:cs="Times New Roman"/>
          <w:sz w:val="24"/>
          <w:szCs w:val="24"/>
          <w:lang w:val="en-GB"/>
        </w:rPr>
        <w:t xml:space="preserve">Research Guide </w:t>
      </w:r>
    </w:p>
    <w:p w:rsidR="00911327" w:rsidRPr="00911327" w:rsidRDefault="00911327" w:rsidP="00911327">
      <w:pPr>
        <w:spacing w:line="360" w:lineRule="auto"/>
        <w:jc w:val="center"/>
        <w:rPr>
          <w:rFonts w:ascii="Times New Roman" w:hAnsi="Times New Roman" w:cs="Times New Roman"/>
          <w:sz w:val="24"/>
          <w:szCs w:val="24"/>
        </w:rPr>
      </w:pPr>
      <w:r w:rsidRPr="00911327">
        <w:rPr>
          <w:rFonts w:ascii="Times New Roman" w:hAnsi="Times New Roman" w:cs="Times New Roman"/>
          <w:sz w:val="24"/>
          <w:szCs w:val="24"/>
        </w:rPr>
        <w:t>Department of Sociology</w:t>
      </w:r>
    </w:p>
    <w:p w:rsidR="00911327" w:rsidRPr="00911327" w:rsidRDefault="00911327" w:rsidP="00911327">
      <w:pPr>
        <w:spacing w:line="360" w:lineRule="auto"/>
        <w:ind w:right="-198"/>
        <w:jc w:val="center"/>
        <w:rPr>
          <w:rFonts w:ascii="Times New Roman" w:hAnsi="Times New Roman" w:cs="Times New Roman"/>
          <w:sz w:val="24"/>
          <w:szCs w:val="24"/>
        </w:rPr>
      </w:pPr>
      <w:r w:rsidRPr="00911327">
        <w:rPr>
          <w:rFonts w:ascii="Times New Roman" w:hAnsi="Times New Roman" w:cs="Times New Roman"/>
          <w:sz w:val="24"/>
          <w:szCs w:val="24"/>
        </w:rPr>
        <w:t>NIILM University, Kaithal (Haryana)</w:t>
      </w:r>
    </w:p>
    <w:p w:rsidR="00CD44B4" w:rsidRPr="00F22D43" w:rsidRDefault="00F22D43" w:rsidP="00F22D43">
      <w:pPr>
        <w:spacing w:line="360" w:lineRule="auto"/>
        <w:jc w:val="both"/>
        <w:rPr>
          <w:rFonts w:ascii="Times New Roman" w:hAnsi="Times New Roman" w:cs="Times New Roman"/>
          <w:b/>
          <w:sz w:val="24"/>
          <w:szCs w:val="24"/>
        </w:rPr>
      </w:pPr>
      <w:r w:rsidRPr="00F22D43">
        <w:rPr>
          <w:rFonts w:ascii="Times New Roman" w:hAnsi="Times New Roman" w:cs="Times New Roman"/>
          <w:b/>
          <w:sz w:val="24"/>
          <w:szCs w:val="24"/>
        </w:rPr>
        <w:t>Abstract</w:t>
      </w:r>
    </w:p>
    <w:p w:rsidR="003F26D8" w:rsidRDefault="003F26D8" w:rsidP="00F22D43">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Climate change and adaptation options in Indian agriculture are examined in this paper. Human-caused climate change causes increasing temperatures and harsh weather. Heat stress reduces agricultural production and quality as temperatures rise. Farmers adjust by changing planting dates and creating climate-resilient crops. Drought may parch farmlands and kill crops due to unusual or inadequate rainfall. However, heavy rainfall may cause floods, which destroys crops and soil and disrupts agriculture, particularly during the monsoon. Food security and resource recycling are promoted via soil conservation, precision agriculture, and urban food production. Better irrigation and water management are needed to address water constraint. Climate change threatens global food security by affecting agricultural pests. Traditional methods, resource-conservation technology, and socio-economic initiatives are used for adaptation. Precision agriculture boosts yields and resilience. Regional appropriateness, economic viability, and collaborative execution determine success. Agriculture faces legislative, economic, and climatic uncertainty in a complex socio-ecological system. Smallholders' resilience and food security depend on site-specific climate-smart agriculture. Public agricultural extension agencies may assist embrace these technologies, but financial and cultural hurdles must be addressed. This assessment emphasises the need for comprehensive, context-specific methods to address climate change vulnerabilities in Indian agriculture and secure food production and peasant livelihoods.</w:t>
      </w:r>
    </w:p>
    <w:p w:rsidR="00CD44B4" w:rsidRPr="00F22D43" w:rsidRDefault="00282F55" w:rsidP="00F22D43">
      <w:pPr>
        <w:spacing w:line="360" w:lineRule="auto"/>
        <w:jc w:val="both"/>
        <w:rPr>
          <w:rFonts w:ascii="Times New Roman" w:hAnsi="Times New Roman" w:cs="Times New Roman"/>
          <w:sz w:val="24"/>
          <w:szCs w:val="24"/>
        </w:rPr>
      </w:pPr>
      <w:r w:rsidRPr="00F22D43">
        <w:rPr>
          <w:rFonts w:ascii="Times New Roman" w:hAnsi="Times New Roman" w:cs="Times New Roman"/>
          <w:b/>
          <w:sz w:val="24"/>
          <w:szCs w:val="24"/>
        </w:rPr>
        <w:t>Keywords:</w:t>
      </w:r>
      <w:r w:rsidRPr="00F22D43">
        <w:rPr>
          <w:rFonts w:ascii="Times New Roman" w:hAnsi="Times New Roman" w:cs="Times New Roman"/>
          <w:sz w:val="24"/>
          <w:szCs w:val="24"/>
        </w:rPr>
        <w:t xml:space="preserve"> </w:t>
      </w:r>
      <w:r w:rsidR="003F26D8" w:rsidRPr="003F26D8">
        <w:rPr>
          <w:rFonts w:ascii="Times New Roman" w:hAnsi="Times New Roman" w:cs="Times New Roman"/>
          <w:sz w:val="24"/>
          <w:szCs w:val="24"/>
        </w:rPr>
        <w:t>Climate change; rising temperatures; climate-resilient crops; socio-ecological system.</w:t>
      </w:r>
    </w:p>
    <w:p w:rsidR="00CD44B4" w:rsidRPr="00F22D43" w:rsidRDefault="00F22D43" w:rsidP="00F22D43">
      <w:pPr>
        <w:spacing w:line="360" w:lineRule="auto"/>
        <w:jc w:val="both"/>
        <w:rPr>
          <w:rFonts w:ascii="Times New Roman" w:hAnsi="Times New Roman" w:cs="Times New Roman"/>
          <w:b/>
          <w:sz w:val="24"/>
          <w:szCs w:val="24"/>
        </w:rPr>
      </w:pPr>
      <w:r w:rsidRPr="00F22D43">
        <w:rPr>
          <w:rFonts w:ascii="Times New Roman" w:hAnsi="Times New Roman" w:cs="Times New Roman"/>
          <w:b/>
          <w:sz w:val="24"/>
          <w:szCs w:val="24"/>
        </w:rPr>
        <w:t>Introduction</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 xml:space="preserve">Climate change is the largest environmental challenge today. High amounts of greenhouse gases (GHG) including CO2, CH4, and NOx cause global climate change. Climate change will cause changes in rainfall patterns, sea level rise, and climatic area movement due to increasing temperatures. Climate change is expected to intensify </w:t>
      </w:r>
      <w:r w:rsidRPr="003F26D8">
        <w:rPr>
          <w:rFonts w:ascii="Times New Roman" w:hAnsi="Times New Roman" w:cs="Times New Roman"/>
          <w:sz w:val="24"/>
          <w:szCs w:val="24"/>
        </w:rPr>
        <w:lastRenderedPageBreak/>
        <w:t>droughts, storms, and floods.</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Agriculture, which depends on weather, is especially vulnerable to climate change. Climate change threatens this sector's output, causing economic and physical risks. Changing rainfall patterns, increasing temperatures, sowing and harvesting seasons, water availability, and site appropriateness all affect agricultural productivity. These changes might impact food production, water resources, biodiversity, and livelihoods. Sustainable resource management is essential for long-term economic well-being in India, because most people live in rural regions and depend on natural resources. Indian agriculture relies on monsoon timing to determine market prices and critical goods. Any rainfall pattern changes influence agriculture, the economy, and food security.</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The expected doubling of atmospheric CO2 and rising trace gas concentrations might cause global climate change. Weather and climate directly affect agricultural productivity. Temperature, precipitation, and CO2 concentration might affect crop growth. Since rainfall and temperature are crucial agriculture inputs, any changes in these variables would affect crop output.</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Agriculture and India's food security are threatened by climate change, especially water resources. Water is the most important agricultural resource in a nation with 55% unirrigated land.</w:t>
      </w:r>
    </w:p>
    <w:p w:rsid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Urbanisation, population expansion, fast industrialisation, and other development have increased water consumption. Furthermore, agricultural and land-use patterns, excessive groundwater extraction, and irrigation and drainage modifications have altered the hydrological cycle in many climatic zones and river basins in India. Water availability is key to agricultural output. Water quality and availability hinder agriculture throughout most of India, emphasising the necessity for comprehensive water resource management in the face of climate change.</w:t>
      </w:r>
    </w:p>
    <w:p w:rsidR="00CD44B4" w:rsidRPr="00F22D43" w:rsidRDefault="00F22D43" w:rsidP="003F26D8">
      <w:pPr>
        <w:spacing w:line="360" w:lineRule="auto"/>
        <w:jc w:val="both"/>
        <w:rPr>
          <w:rFonts w:ascii="Times New Roman" w:hAnsi="Times New Roman" w:cs="Times New Roman"/>
          <w:b/>
          <w:sz w:val="24"/>
          <w:szCs w:val="24"/>
        </w:rPr>
      </w:pPr>
      <w:r w:rsidRPr="00F22D43">
        <w:rPr>
          <w:rFonts w:ascii="Times New Roman" w:hAnsi="Times New Roman" w:cs="Times New Roman"/>
          <w:b/>
          <w:sz w:val="24"/>
          <w:szCs w:val="24"/>
        </w:rPr>
        <w:t xml:space="preserve">Effects </w:t>
      </w:r>
      <w:r>
        <w:rPr>
          <w:rFonts w:ascii="Times New Roman" w:hAnsi="Times New Roman" w:cs="Times New Roman"/>
          <w:b/>
          <w:sz w:val="24"/>
          <w:szCs w:val="24"/>
        </w:rPr>
        <w:t>o</w:t>
      </w:r>
      <w:r w:rsidRPr="00F22D43">
        <w:rPr>
          <w:rFonts w:ascii="Times New Roman" w:hAnsi="Times New Roman" w:cs="Times New Roman"/>
          <w:b/>
          <w:sz w:val="24"/>
          <w:szCs w:val="24"/>
        </w:rPr>
        <w:t xml:space="preserve">f Climate Change </w:t>
      </w:r>
      <w:r>
        <w:rPr>
          <w:rFonts w:ascii="Times New Roman" w:hAnsi="Times New Roman" w:cs="Times New Roman"/>
          <w:b/>
          <w:sz w:val="24"/>
          <w:szCs w:val="24"/>
        </w:rPr>
        <w:t>o</w:t>
      </w:r>
      <w:r w:rsidRPr="00F22D43">
        <w:rPr>
          <w:rFonts w:ascii="Times New Roman" w:hAnsi="Times New Roman" w:cs="Times New Roman"/>
          <w:b/>
          <w:sz w:val="24"/>
          <w:szCs w:val="24"/>
        </w:rPr>
        <w:t>n Agricultural Productivity</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 xml:space="preserve">The impact of climate change on agriculture is global. Indian scientists have used many methods to examine the impacts of climate variability and change on agriculture. Analogue and statistical approaches have been applied to analyse historical data and comprehend climate variability. Recently, open-top chambers, free air carbon-dioxide enrichment facilities, phytotron settings, and greenhouses have been used to study how temperature, humidity, and CO2 levels impact crop growth and production. These controlled settings enable accurate study on the effects of </w:t>
      </w:r>
      <w:r w:rsidRPr="003F26D8">
        <w:rPr>
          <w:rFonts w:ascii="Times New Roman" w:hAnsi="Times New Roman" w:cs="Times New Roman"/>
          <w:sz w:val="24"/>
          <w:szCs w:val="24"/>
        </w:rPr>
        <w:lastRenderedPageBreak/>
        <w:t>changing climates on crop productivity and the development of climate-adaptive agricultural techniques.</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Human actions like burning fossil fuels and deforestation cause climate change, a major concern today. This global issue affects agriculture, which is vital to food security, lives, and economies. Climate change affects agricultural production and sustainability via temperature variations, precipitation patterns, harsh weather, and increasing sea levels. Temperature is a key environmental element impacting crop growth, development, and yields, altering phenophase progression. Crops need a minimum temperature to complete certain life cycle stages, but extreme temperatures, particularly during anthesis, may harm crop development and productivity.</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Rising global temperatures affect agricultural growth and production. Many crops' ideal temperatures are changing, affecting planting and harvesting periods. High temperatures promote plant growth, interrupt pollination, and increase evaporation, putting plants under water stress. Rising air temperatures may negate any advantages from greater atmospheric CO2 concentrations, complicating matters. These changes may also reduce crop seasons. The interaction between temperature and CO2 concentration makes forecasting their effects on plant development and agricultural outputs difficult.</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The surge in severe weather events, including drought, is reducing agricultural productivity. Comprehensive monitoring and prediction systems provide data for early warning and mitigation techniques to improve crop resilience and production during droughts. Adjustments in planting schedules, switching to better crop varieties, developing new strains, and changing cultivation practices have been implemented to mitigate these impacts and shape how climate change affects crop production. Climate change threatens agricultural systems, thus these adaptive solutions are crucial.</w:t>
      </w:r>
    </w:p>
    <w:p w:rsid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Crop growth, agricultural production, and food security are increasingly affected by climate change-related precipitation patterns. Plant development and upkeep need precipitation, which includes rain and snow. Summer monsoon rainfall in India has a big influence on agricultural productivity by providing water for the two main crop-growing seasons, Kharif and Rabi. Monsoon rainfall affects India's food</w:t>
      </w:r>
      <w:r w:rsidR="00911327">
        <w:rPr>
          <w:rFonts w:ascii="Times New Roman" w:hAnsi="Times New Roman" w:cs="Times New Roman"/>
          <w:sz w:val="24"/>
          <w:szCs w:val="24"/>
        </w:rPr>
        <w:t xml:space="preserve"> </w:t>
      </w:r>
      <w:r w:rsidRPr="003F26D8">
        <w:rPr>
          <w:rFonts w:ascii="Times New Roman" w:hAnsi="Times New Roman" w:cs="Times New Roman"/>
          <w:sz w:val="24"/>
          <w:szCs w:val="24"/>
        </w:rPr>
        <w:t>grain production and economy, which relies on agriculture. Climate change affects rainfall frequency, intensity, and distribution. Some places are more prone to floods and soil erosion owing to frequent and severe rains. Others endure prolonged droughts that reduce agricultural production and water availability.</w:t>
      </w:r>
    </w:p>
    <w:p w:rsidR="00CD44B4" w:rsidRPr="00F22D43" w:rsidRDefault="00282F55" w:rsidP="003F26D8">
      <w:pPr>
        <w:spacing w:line="360" w:lineRule="auto"/>
        <w:jc w:val="both"/>
        <w:rPr>
          <w:rFonts w:ascii="Times New Roman" w:hAnsi="Times New Roman" w:cs="Times New Roman"/>
          <w:b/>
          <w:sz w:val="24"/>
          <w:szCs w:val="24"/>
        </w:rPr>
      </w:pPr>
      <w:r w:rsidRPr="00F22D43">
        <w:rPr>
          <w:rFonts w:ascii="Times New Roman" w:hAnsi="Times New Roman" w:cs="Times New Roman"/>
          <w:b/>
          <w:sz w:val="24"/>
          <w:szCs w:val="24"/>
        </w:rPr>
        <w:lastRenderedPageBreak/>
        <w:t>Crop Adaptation Strategies</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Autonomous adaptation measures including changing cropping patterns to incorporate legumes, vegetables, flowers, and fruits that can endure warmer and drying conditions are helping farmers adapt. Also important are planned adaptation efforts like giving farmers drought-resistant seed types. To adapt, farmers are changing crop varieties, planting schedules, and irrigation. Innovative management approaches like altered crop calendars and water storage infrastructure improvements like desilting farm ponds must be shared.</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Climate variability is driving farmers to grow pulses, maize, millets, and floriculture crops. Due to high temperatures and moisture stress, crops bloom and fruit early, affecting agricultural productivity and farmers' livelihoods.</w:t>
      </w:r>
    </w:p>
    <w:p w:rsid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Change-tolerant crops are a difficulty for plant breeders. Rapid Generation Advance, Doubled Haploid, Shuttle Breeding, Marker Assisted Back Crossing, Marker Assisted Recurrent Selection, Genomic Selection, and Speed Breeding are being used to accelerate genetic gains and create climate-resilient crop varieties [18]. Shuttle breeding allows an extra generation by cultivating crops in various sites each year. Genomic Assisted Breeding Approaches may help generate climate-resilient crops, reduce generation times, and understand crop stress responses. When producing new crop types, plant breeders must now address increasing temperature, water supply fluctuation, UV radiation, and salt.</w:t>
      </w:r>
    </w:p>
    <w:p w:rsidR="00CD44B4" w:rsidRPr="00F22D43" w:rsidRDefault="00F22D43" w:rsidP="003F26D8">
      <w:pPr>
        <w:spacing w:line="360" w:lineRule="auto"/>
        <w:jc w:val="both"/>
        <w:rPr>
          <w:rFonts w:ascii="Times New Roman" w:hAnsi="Times New Roman" w:cs="Times New Roman"/>
          <w:b/>
          <w:sz w:val="24"/>
          <w:szCs w:val="24"/>
        </w:rPr>
      </w:pPr>
      <w:r w:rsidRPr="00F22D43">
        <w:rPr>
          <w:rFonts w:ascii="Times New Roman" w:hAnsi="Times New Roman" w:cs="Times New Roman"/>
          <w:b/>
          <w:sz w:val="24"/>
          <w:szCs w:val="24"/>
        </w:rPr>
        <w:t xml:space="preserve">Soil Management in a </w:t>
      </w:r>
      <w:r w:rsidR="00282F55" w:rsidRPr="00F22D43">
        <w:rPr>
          <w:rFonts w:ascii="Times New Roman" w:hAnsi="Times New Roman" w:cs="Times New Roman"/>
          <w:b/>
          <w:sz w:val="24"/>
          <w:szCs w:val="24"/>
        </w:rPr>
        <w:t>Changing Climate</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Soil is essential for food production, and climate change threatens its health. Soil is essential to world food production, and its significance in climate change mitigation and adaptation is much greater.</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Climate change affects soil in ways. Warmer temperatures, changed precipitation patterns, and more intense weather may degrade, erode, and diminish soil fertility. As said, these changes may disrupt agriculture and undermine food security. Thus, climatic change must be addressed to reduce greenhouse gas emissions and preserve soil quality.</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The suggested sustainable intensification approach addresses food security and climate change. Optimising agricultural processes improves output efficiency and reduces environmental impact. Sustainable intensification relies on precision agriculture. Data-driven techniques maximise crop yields while minimising resource consumption, reducing agricultural greenhouse gas emissions in PA.</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lastRenderedPageBreak/>
        <w:t>Non-point source pollution also links climate change and agriculture. Heavy rains may increase agricultural field runoff into waterways, polluting them. Precision agriculture and other sustainable agricultural methods reduce pollution risk.</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As indicated, climate change disrupts the phosphorus cycle, which affects nutrient management, water quality, and ecosystem health. PA can optimise fertiliser utilisation, decreasing environmental impact and promoting sustainable land management.</w:t>
      </w:r>
    </w:p>
    <w:p w:rsid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Finally, as mentioned by, urbanisation affects climate. Growing urban populations emit much of greenhouse gases. Urban agriculture, such as rooftop gardens and biosolids and wastewater recycling, may enable sustainable food production. By encouraging local food production, these methods may lower urban carbon emissions and boost climate resilience.</w:t>
      </w:r>
    </w:p>
    <w:p w:rsidR="00CD44B4" w:rsidRPr="00F22D43" w:rsidRDefault="00282F55" w:rsidP="003F26D8">
      <w:pPr>
        <w:spacing w:line="360" w:lineRule="auto"/>
        <w:jc w:val="both"/>
        <w:rPr>
          <w:rFonts w:ascii="Times New Roman" w:hAnsi="Times New Roman" w:cs="Times New Roman"/>
          <w:b/>
          <w:sz w:val="24"/>
          <w:szCs w:val="24"/>
        </w:rPr>
      </w:pPr>
      <w:r w:rsidRPr="00F22D43">
        <w:rPr>
          <w:rFonts w:ascii="Times New Roman" w:hAnsi="Times New Roman" w:cs="Times New Roman"/>
          <w:b/>
          <w:sz w:val="24"/>
          <w:szCs w:val="24"/>
        </w:rPr>
        <w:t>Water Management and Irrigation</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Life depends on water, which is important for people, animals, and plants. It's crucial for food security, cattle husbandry, industrial operations, biodiversity, and environmental protection. Freshwater is the only water source suitable for drinking, industrial, agricultural, and other requirements. Millions of people in India and throughout the globe still lack safe drinking water, which is aggravated by several circumstances.</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Water demand is reaching a crisis point in many locations, especially those with limited water supplies. Irrigation should replenish root zone soil water to fulfil crop evapotranspiration needs. Despite the Earth's abundance of water, overexploitation, insufficient infrastructure, and climate change cause water shortage. Due to overpopulation, agricultural needs, water contamination, and inefficient administration, the 21st century faces a worldwide water crisis.</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Freshwater resources are threatened by climate change, altering quantity and quality. Urbanisation, industrialisation, the agricultural sector's water needs, and an increasing population raise water demand in India. Water efficiency has been promoted to achieve "more crop per drop" via better management.</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 xml:space="preserve">Improving allocative and irrigation water efficiency improves water management. The strategy depends on irrigation technology, climatic circumstances, land features, and water application schedule, frequently connected to agricultural water price. Planning irrigation time and amount using plant water status assessments, soil moisture monitoring, and crop evapotranspiration calculations affects water use efficiency </w:t>
      </w:r>
      <w:r w:rsidRPr="003F26D8">
        <w:rPr>
          <w:rFonts w:ascii="Times New Roman" w:hAnsi="Times New Roman" w:cs="Times New Roman"/>
          <w:sz w:val="24"/>
          <w:szCs w:val="24"/>
        </w:rPr>
        <w:lastRenderedPageBreak/>
        <w:t>(WUE). Thus, soil-based evaluations are limited by point-based data with geographical and temporal variability.</w:t>
      </w:r>
    </w:p>
    <w:p w:rsid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Global water shortage is a major issue. Accurate water consumption monitoring, including return flow and evapotranspiration estimate, is necessary to reduce water shortages.</w:t>
      </w:r>
    </w:p>
    <w:p w:rsidR="00CD44B4" w:rsidRPr="00F22D43" w:rsidRDefault="00282F55" w:rsidP="003F26D8">
      <w:pPr>
        <w:spacing w:line="360" w:lineRule="auto"/>
        <w:jc w:val="both"/>
        <w:rPr>
          <w:rFonts w:ascii="Times New Roman" w:hAnsi="Times New Roman" w:cs="Times New Roman"/>
          <w:b/>
          <w:sz w:val="24"/>
          <w:szCs w:val="24"/>
        </w:rPr>
      </w:pPr>
      <w:r w:rsidRPr="00F22D43">
        <w:rPr>
          <w:rFonts w:ascii="Times New Roman" w:hAnsi="Times New Roman" w:cs="Times New Roman"/>
          <w:b/>
          <w:sz w:val="24"/>
          <w:szCs w:val="24"/>
        </w:rPr>
        <w:t>Pest and Disease Dynamics in a Warming Climate</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Global warming affects agricultural insects and pests directly and indirectly. Indirect impacts affect pests, their habitat, and other insect species like natural enemies, rivals, vectors, and mutualists. Pest reproduction, development, survival, and dissemination are affected. Even a 2°C temperature rise may provide insects one to five more life cycles every season, according to. According to [35], high CO2 concentrations impact insect feeding rates and host chemical defences, affecting insect pest population densities, growth rates, fecundity, and consumption rates.</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Flooding, intense weather, and new ecological niches may modify soil-dwelling insect populations due to climate change. These modifications allow insect pests to thrive, proliferate, and move across areas, possibly posing new and severe pest concerns for farmers. Crop pests crossing borders threaten global food security.</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Pest population dynamics depend on temperature, metabolism, metamorphosis, movement, and host availability. Because earth buffers temperature, soil-dwelling insects are less influenced by temperature changes than aboveground insects. Aphids may generate less warning pheromones at warmer temperatures, making them more vulnerable to parasitoids and insect predators.</w:t>
      </w:r>
    </w:p>
    <w:p w:rsid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Changes in precipitation amount, intensity, and frequency indicate climate change. Droughts and floods may impair soil-overwintering insects' survival and diapause. Heavy rains and flooding may wash away bug eggs and larvae. examined how drought and summer rains affect wireworms, soil-dwelling pests that threaten potatoes, maize, and sugar beetroots. Their results show that summer rains may rapidly increase upper soil wireworm populations. These findings demonstrate climate change's complicated impact on agricultural pest dynamics.</w:t>
      </w:r>
    </w:p>
    <w:p w:rsidR="00CD44B4" w:rsidRPr="00F22D43" w:rsidRDefault="00282F55" w:rsidP="003F26D8">
      <w:pPr>
        <w:spacing w:line="360" w:lineRule="auto"/>
        <w:jc w:val="both"/>
        <w:rPr>
          <w:rFonts w:ascii="Times New Roman" w:hAnsi="Times New Roman" w:cs="Times New Roman"/>
          <w:b/>
          <w:sz w:val="24"/>
          <w:szCs w:val="24"/>
        </w:rPr>
      </w:pPr>
      <w:r w:rsidRPr="00F22D43">
        <w:rPr>
          <w:rFonts w:ascii="Times New Roman" w:hAnsi="Times New Roman" w:cs="Times New Roman"/>
          <w:b/>
          <w:sz w:val="24"/>
          <w:szCs w:val="24"/>
        </w:rPr>
        <w:t>Mitigation and Adaptation Strategies</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Climate change demands adaptation, especially in climate-sensitive industries like agriculture. Agriculture is one of the most susceptible businesses to climate change because to its climatic sensitivity.</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 xml:space="preserve">There are several agricultural adaptation measures to prevent climate change's </w:t>
      </w:r>
      <w:r w:rsidRPr="003F26D8">
        <w:rPr>
          <w:rFonts w:ascii="Times New Roman" w:hAnsi="Times New Roman" w:cs="Times New Roman"/>
          <w:sz w:val="24"/>
          <w:szCs w:val="24"/>
        </w:rPr>
        <w:lastRenderedPageBreak/>
        <w:t>detrimental consequences. Traditional management practices have helped farmers in arid and semi-arid countries retain water, minimise drought sensitivity, and fight soil erosion for millennia. Raised beds with connected ridges store rainfall, prevent runoff, and improve water infiltration.</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Biodiversification, soil management, and water collection are part of adaptive agriculture practises, which combine traditional and agroecological methods. These methods build resilient soils and cropping systems, providing climate-resilient food security and soil health, quality, and carbon sequestration. Resource-conservation, cropping-system, and socioeconomic or policy interventions are key adaptation techniques.</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Sub-Saharan Africa adapts to climate change by using successive cropping systems and modifying planting dates to minimise agricultural output losses. Kenyan agroforestry reduces greenhouse gas emissions, aiding adaptation and mitigation. Changing planting dates and crop varieties is another simple adaptation.</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Conservation agriculture, which minimises soil disturbance, crop rotation, and soil cover, may reverse conventional tillage-induced soil deterioration and absorb carbon. Note that no-till farming has low carbon sequestration capacity.</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Sustainable rice farming uses micro-irrigation and aerobic rice growing to save irrigation water and reduce methane emissions. Precision farming, which improves fertiliser management, may cut greenhouse gas emissions and nitrogen consumption.</w:t>
      </w:r>
    </w:p>
    <w:p w:rsid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Laser field levelling, for instance, cut costs and climatic losses, increasing agricultural yields and farmer profits. The adaptability of these adaptation and mitigation methods to particular places, public acceptability, economic feasibility, and technical complexity determine their effectiveness. These methods work best when many treatments work together.</w:t>
      </w:r>
    </w:p>
    <w:p w:rsidR="00CD44B4" w:rsidRPr="00F22D43" w:rsidRDefault="00282F55" w:rsidP="003F26D8">
      <w:pPr>
        <w:spacing w:line="360" w:lineRule="auto"/>
        <w:jc w:val="both"/>
        <w:rPr>
          <w:rFonts w:ascii="Times New Roman" w:hAnsi="Times New Roman" w:cs="Times New Roman"/>
          <w:b/>
          <w:sz w:val="24"/>
          <w:szCs w:val="24"/>
        </w:rPr>
      </w:pPr>
      <w:r w:rsidRPr="00F22D43">
        <w:rPr>
          <w:rFonts w:ascii="Times New Roman" w:hAnsi="Times New Roman" w:cs="Times New Roman"/>
          <w:b/>
          <w:sz w:val="24"/>
          <w:szCs w:val="24"/>
        </w:rPr>
        <w:t>Challenges</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Agriculture is a complex, dynamic socio-ecological system with policy, economic, and climatic uncertainties. Site-specific climate-smart agriculture (CSA) strategies can help disadvantaged communities earn more, reduce climate change's effect on food security, and strengthen smallholders.</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Public agricultural extension agencies may help embrace CSA technology. These programmes provide farmers critical information. Climate-smart activities are hindered by financial constraints, labour difficulties, land and water scarcity, transportation issues, and low farmer organisation participation.</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lastRenderedPageBreak/>
        <w:t>Adoption barriers include institutional, economical, and cultural reasons. Poor infrastructure, knowledge, land tenure, market failures, and financial capital are among them. Innovation appropriateness for end-users, labour needs, external inputs, and agricultural leftovers for animal feeding are further factors.</w:t>
      </w:r>
    </w:p>
    <w:p w:rsidR="003F26D8" w:rsidRP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Adoption, especially its social aspects like age, gender, and diversity, is another major obstacle. For instance, women and men farmers may not employ or profit from particular methods equally. Farmers with different incomes, education, families, land tenures, religious affiliations, origins, and connections to institutions and powerful people may have similar discrepancies. Consider these factors while analysing CSA methods' applicability and implementation challenges.</w:t>
      </w:r>
    </w:p>
    <w:p w:rsidR="003F26D8" w:rsidRDefault="003F26D8" w:rsidP="003F26D8">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Institutional support in an area may also affect the pace at which CSA practices are implemented, particularly those requiring larger beginning costs or technical skills. Investments in infrastructure, extension services, and healthcare in agricultural communities might influence farmers' risk-taking and adoption of innovative techniques [62].</w:t>
      </w:r>
    </w:p>
    <w:p w:rsidR="00CD44B4" w:rsidRPr="00F22D43" w:rsidRDefault="00F22D43" w:rsidP="003F26D8">
      <w:pPr>
        <w:spacing w:line="360" w:lineRule="auto"/>
        <w:jc w:val="both"/>
        <w:rPr>
          <w:rFonts w:ascii="Times New Roman" w:hAnsi="Times New Roman" w:cs="Times New Roman"/>
          <w:b/>
          <w:sz w:val="24"/>
          <w:szCs w:val="24"/>
        </w:rPr>
      </w:pPr>
      <w:r w:rsidRPr="00F22D43">
        <w:rPr>
          <w:rFonts w:ascii="Times New Roman" w:hAnsi="Times New Roman" w:cs="Times New Roman"/>
          <w:b/>
          <w:sz w:val="24"/>
          <w:szCs w:val="24"/>
        </w:rPr>
        <w:t>Conclusion</w:t>
      </w:r>
    </w:p>
    <w:p w:rsidR="003F26D8" w:rsidRDefault="003F26D8" w:rsidP="00F22D43">
      <w:pPr>
        <w:spacing w:line="360" w:lineRule="auto"/>
        <w:jc w:val="both"/>
        <w:rPr>
          <w:rFonts w:ascii="Times New Roman" w:hAnsi="Times New Roman" w:cs="Times New Roman"/>
          <w:sz w:val="24"/>
          <w:szCs w:val="24"/>
        </w:rPr>
      </w:pPr>
      <w:r w:rsidRPr="003F26D8">
        <w:rPr>
          <w:rFonts w:ascii="Times New Roman" w:hAnsi="Times New Roman" w:cs="Times New Roman"/>
          <w:sz w:val="24"/>
          <w:szCs w:val="24"/>
        </w:rPr>
        <w:t xml:space="preserve">Indian scientists use historical data analysis and controlled environmental facilities to examine climate variability's influence on agriculture. Temperature variations, harsh weather, and shifting precipitation patterns from human-caused climate change influence agriculture. High temperatures may create water stress and increase plant development, while droughts limit agricultural output. Changing planting dates and introducing new crop kinds reduce these effects. Changing monsoon patterns affect Indian foodgrain output and the economy. Climate change alters rainfall patterns, altering food production and increasing floods and drought hazards. Increased severe occurrences affect agricultural productivity directly and indirectly. Genomic Assisted Breeding is developing climate-resilient crops, while farmers switch to short-duration crops. Global food production, particularly in poor nations, depends on soil. Precision agriculture and nutrient control boost production and reduce environmental impact. Rooftop gardens and urban food production reduce food insecurity and recycle resources. Water shortage is developing worldwide due to mismanagement, pollution, climate change, and population increase. Addressing this problem requires improved irrigation, management, and water utilisation. To reduce water shortage implications, accurate water consumption assessment, including return flows and evapotranspiration, is essential. Climate change alters agricultural pests' life cycles, </w:t>
      </w:r>
      <w:r w:rsidRPr="003F26D8">
        <w:rPr>
          <w:rFonts w:ascii="Times New Roman" w:hAnsi="Times New Roman" w:cs="Times New Roman"/>
          <w:sz w:val="24"/>
          <w:szCs w:val="24"/>
        </w:rPr>
        <w:lastRenderedPageBreak/>
        <w:t>behaviour, and environmental interactions. High CO2 influences feeding rates and host plant dynamics, whereas rising temperatures enhance insect reproduction. Plant responses to high CO2 affect herbivory. Climate-induced ecological alterations produce new pest hazards to global food security. Traditional and agroecological practices, resource-conservation technologies, cropping-system technology, and socioeconomic interventions are essential for adaptation. Healthy soil, carbon sequestration, agricultural yields, and greenhouse gas emissions are improved by these methods. Effective water conservation methods include drip irrigation and precision agriculture. Climate-smart agricultural technology like laser land levelling may boost resilience if geographical appropriateness, economic feasibility, and collaborative implementation are met. Agriculture functions in a complex socio-ecological system with uncertainty. To mitigate climate change, site-specific climate-smart agriculture (CSA) methods are needed, yet financial, labour, and infrastructure restrictions exist. Age, gender, income, and institutional support affect adoption issues, as do institutional, socio-economic, and cultural variables. Public agricultural extension programmes may help embrace CSA technology.</w:t>
      </w:r>
    </w:p>
    <w:p w:rsidR="00CD44B4" w:rsidRPr="00F22D43" w:rsidRDefault="00F22D43" w:rsidP="00F22D43">
      <w:pPr>
        <w:spacing w:line="360" w:lineRule="auto"/>
        <w:jc w:val="both"/>
        <w:rPr>
          <w:rFonts w:ascii="Times New Roman" w:hAnsi="Times New Roman" w:cs="Times New Roman"/>
          <w:b/>
          <w:sz w:val="24"/>
          <w:szCs w:val="24"/>
        </w:rPr>
      </w:pPr>
      <w:r w:rsidRPr="00F22D43">
        <w:rPr>
          <w:rFonts w:ascii="Times New Roman" w:hAnsi="Times New Roman" w:cs="Times New Roman"/>
          <w:b/>
          <w:sz w:val="24"/>
          <w:szCs w:val="24"/>
        </w:rPr>
        <w:t>References</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Hasan MM, Sarker MAR, Gow J. Assessment of climate change impacts on Aman and Boro rice yields in Bangladesh. Clim Change Econ. 2016;07(3):1650008.</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Shakoor U, Saboor A, Ali I, Mohsin AQ. Impact of climate change on agriculture: empirical evidence from arid region. Pak J Agric Sci. 2011;48(4):327-33.</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Ahmad J, Alam D, Haseen MS. Impact of climate change on agriculture and food security in India. Int J Agric Environ Biotechnol. 2011;4(2):129-37.</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Tangley L. Preparing for climate change. BioScience. 1988;38(1):14-8.</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Barnwal P, Kotani K. Impact of variation in climatic factors on crop yield: A case of rice crop in Andhra Pradesh, India (Working Paper No. 17). Economics and Management Series; 2010.</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Kumar R, Raj Gautam HR. Climate change and its impact on agricultural productivity in India. J Climatol Weather Forecasting. 2014;2(1):1-3.</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Yadav V, Kumar S, Pal R, Pathak D. Impact of climate change on soil properties and agricultural production. Agrospheres:e- Newsletter. 2023;4(8):1-4.</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Aggarwal PK. Global climate change and Indian agriculture: impacts, adaptation and mitigation. Indian J Agric Sci. 2008;78(11):911.</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 xml:space="preserve">Luo Q. Temperature thresholds and crop production: a review. Clim Change. </w:t>
      </w:r>
      <w:r w:rsidRPr="005E5CFD">
        <w:rPr>
          <w:rFonts w:ascii="Times New Roman" w:hAnsi="Times New Roman" w:cs="Times New Roman"/>
          <w:sz w:val="24"/>
          <w:szCs w:val="24"/>
        </w:rPr>
        <w:lastRenderedPageBreak/>
        <w:t>2011;109(3-4):583-98.</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Streck NA. Climate change and agroecosystems: the effect of elevated</w:t>
      </w:r>
      <w:r w:rsidR="005E5CFD">
        <w:rPr>
          <w:rFonts w:ascii="Times New Roman" w:hAnsi="Times New Roman" w:cs="Times New Roman"/>
          <w:sz w:val="24"/>
          <w:szCs w:val="24"/>
        </w:rPr>
        <w:t xml:space="preserve"> </w:t>
      </w:r>
      <w:r w:rsidRPr="005E5CFD">
        <w:rPr>
          <w:rFonts w:ascii="Times New Roman" w:hAnsi="Times New Roman" w:cs="Times New Roman"/>
          <w:sz w:val="24"/>
          <w:szCs w:val="24"/>
        </w:rPr>
        <w:t>atmospheric CO2 and temperature on crop growth, development, and yield. Cien Rural. 2005;35(3):730-40.</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Mazdiyasni O, AghaKouchak A. Substantial increase in concurrent droughts and heatwaves in the United States. Proc Natl Acad Sci U S A. 2015;112(37):11484-9.</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Lesk C, Rowhani P, Ramankutty N. Influence of extreme weather disasters on global crop production. Nature. 2016; 529(7584):84-7.</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Hao Z, AghaKouchak A. A nonparametric multivariate multi-index drought monitoring framework. J Hydrol Meteorol. 2014;15(1):89-101.</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Leng G, Huang M. Crop yield response to climate change varies with crop spatial distribution pattern. Sci Rep. 2017; 7(1):1463.</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Krishna Kumar K, Rupa Kumar K, Ashrit RG, Deshpande NR, Hansen JW. Climate impacts on Indian agriculture. Int J Climatol. 2004;24(11):1375-93.</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PD, AR. Farmers’ perceptions of climate change and the proposed agriculture adaptation strategies in a semi arid region of south India. J Integr Environ Sci. 2016;13(1):1-18.</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Brown ME. Assessing natural resource management challenges in Senegal using data from participatory rural appraisals and remote sensing. World Dev. 2006; 34(4):751-67.</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Begheyn RF, Lübberstedt T, Studer B. Haploid and doubled haploid techniques in perennial ryegrass (Lolium perenne L.) to advance research and breeding. Agronomy. 2016;6(4):60.</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Brettell R. ’Breeding crops of a changing climate.’ ICARDA Caravan. 2008; 25;Special Issue on Climate Change:9-12.</w:t>
      </w:r>
    </w:p>
    <w:p w:rsidR="00CD44B4" w:rsidRPr="005E5CFD" w:rsidRDefault="00282F55" w:rsidP="003F26D8">
      <w:pPr>
        <w:pStyle w:val="ListParagraph"/>
        <w:numPr>
          <w:ilvl w:val="0"/>
          <w:numId w:val="3"/>
        </w:numPr>
        <w:tabs>
          <w:tab w:val="left" w:pos="567"/>
        </w:tabs>
        <w:spacing w:line="360" w:lineRule="auto"/>
        <w:ind w:left="0" w:firstLine="0"/>
        <w:rPr>
          <w:rFonts w:ascii="Times New Roman" w:hAnsi="Times New Roman" w:cs="Times New Roman"/>
          <w:sz w:val="24"/>
          <w:szCs w:val="24"/>
        </w:rPr>
      </w:pPr>
      <w:r w:rsidRPr="005E5CFD">
        <w:rPr>
          <w:rFonts w:ascii="Times New Roman" w:hAnsi="Times New Roman" w:cs="Times New Roman"/>
          <w:sz w:val="24"/>
          <w:szCs w:val="24"/>
        </w:rPr>
        <w:t>Blanco-Canqui H, Lal R. Corn stover removal impacts on micro-scale soil physical properties. Geoderma. 2008; 145(3-4):335-46.</w:t>
      </w:r>
    </w:p>
    <w:sectPr w:rsidR="00CD44B4" w:rsidRPr="005E5CFD" w:rsidSect="00F22D43">
      <w:headerReference w:type="default" r:id="rId7"/>
      <w:footerReference w:type="default" r:id="rId8"/>
      <w:type w:val="continuous"/>
      <w:pgSz w:w="11910" w:h="16840" w:code="9"/>
      <w:pgMar w:top="1440" w:right="1440" w:bottom="1440" w:left="216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38D" w:rsidRDefault="00CB338D" w:rsidP="00CD44B4">
      <w:r>
        <w:separator/>
      </w:r>
    </w:p>
  </w:endnote>
  <w:endnote w:type="continuationSeparator" w:id="1">
    <w:p w:rsidR="00CB338D" w:rsidRDefault="00CB338D" w:rsidP="00CD44B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B4" w:rsidRDefault="00CD44B4">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38D" w:rsidRDefault="00CB338D" w:rsidP="00CD44B4">
      <w:r>
        <w:separator/>
      </w:r>
    </w:p>
  </w:footnote>
  <w:footnote w:type="continuationSeparator" w:id="1">
    <w:p w:rsidR="00CB338D" w:rsidRDefault="00CB338D" w:rsidP="00CD44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44B4" w:rsidRDefault="00CD44B4">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67545"/>
    <w:multiLevelType w:val="hybridMultilevel"/>
    <w:tmpl w:val="6032F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D4622B"/>
    <w:multiLevelType w:val="multilevel"/>
    <w:tmpl w:val="38E62E90"/>
    <w:lvl w:ilvl="0">
      <w:start w:val="1"/>
      <w:numFmt w:val="decimal"/>
      <w:lvlText w:val="%1."/>
      <w:lvlJc w:val="left"/>
      <w:pPr>
        <w:ind w:left="785" w:hanging="245"/>
      </w:pPr>
      <w:rPr>
        <w:rFonts w:ascii="Arial" w:eastAsia="Arial" w:hAnsi="Arial" w:cs="Arial" w:hint="default"/>
        <w:b/>
        <w:bCs/>
        <w:w w:val="100"/>
        <w:sz w:val="22"/>
        <w:szCs w:val="22"/>
        <w:lang w:val="en-US" w:eastAsia="en-US" w:bidi="ar-SA"/>
      </w:rPr>
    </w:lvl>
    <w:lvl w:ilvl="1">
      <w:start w:val="1"/>
      <w:numFmt w:val="decimal"/>
      <w:lvlText w:val="%1.%2"/>
      <w:lvlJc w:val="left"/>
      <w:pPr>
        <w:ind w:left="910" w:hanging="370"/>
        <w:jc w:val="right"/>
      </w:pPr>
      <w:rPr>
        <w:rFonts w:ascii="Arial" w:eastAsia="Arial" w:hAnsi="Arial" w:cs="Arial" w:hint="default"/>
        <w:b/>
        <w:bCs/>
        <w:w w:val="100"/>
        <w:sz w:val="22"/>
        <w:szCs w:val="22"/>
        <w:lang w:val="en-US" w:eastAsia="en-US" w:bidi="ar-SA"/>
      </w:rPr>
    </w:lvl>
    <w:lvl w:ilvl="2">
      <w:numFmt w:val="bullet"/>
      <w:lvlText w:val="•"/>
      <w:lvlJc w:val="left"/>
      <w:pPr>
        <w:ind w:left="1363" w:hanging="370"/>
      </w:pPr>
      <w:rPr>
        <w:rFonts w:hint="default"/>
        <w:lang w:val="en-US" w:eastAsia="en-US" w:bidi="ar-SA"/>
      </w:rPr>
    </w:lvl>
    <w:lvl w:ilvl="3">
      <w:numFmt w:val="bullet"/>
      <w:lvlText w:val="•"/>
      <w:lvlJc w:val="left"/>
      <w:pPr>
        <w:ind w:left="1806" w:hanging="370"/>
      </w:pPr>
      <w:rPr>
        <w:rFonts w:hint="default"/>
        <w:lang w:val="en-US" w:eastAsia="en-US" w:bidi="ar-SA"/>
      </w:rPr>
    </w:lvl>
    <w:lvl w:ilvl="4">
      <w:numFmt w:val="bullet"/>
      <w:lvlText w:val="•"/>
      <w:lvlJc w:val="left"/>
      <w:pPr>
        <w:ind w:left="2250" w:hanging="370"/>
      </w:pPr>
      <w:rPr>
        <w:rFonts w:hint="default"/>
        <w:lang w:val="en-US" w:eastAsia="en-US" w:bidi="ar-SA"/>
      </w:rPr>
    </w:lvl>
    <w:lvl w:ilvl="5">
      <w:numFmt w:val="bullet"/>
      <w:lvlText w:val="•"/>
      <w:lvlJc w:val="left"/>
      <w:pPr>
        <w:ind w:left="2693" w:hanging="370"/>
      </w:pPr>
      <w:rPr>
        <w:rFonts w:hint="default"/>
        <w:lang w:val="en-US" w:eastAsia="en-US" w:bidi="ar-SA"/>
      </w:rPr>
    </w:lvl>
    <w:lvl w:ilvl="6">
      <w:numFmt w:val="bullet"/>
      <w:lvlText w:val="•"/>
      <w:lvlJc w:val="left"/>
      <w:pPr>
        <w:ind w:left="3136" w:hanging="370"/>
      </w:pPr>
      <w:rPr>
        <w:rFonts w:hint="default"/>
        <w:lang w:val="en-US" w:eastAsia="en-US" w:bidi="ar-SA"/>
      </w:rPr>
    </w:lvl>
    <w:lvl w:ilvl="7">
      <w:numFmt w:val="bullet"/>
      <w:lvlText w:val="•"/>
      <w:lvlJc w:val="left"/>
      <w:pPr>
        <w:ind w:left="3580" w:hanging="370"/>
      </w:pPr>
      <w:rPr>
        <w:rFonts w:hint="default"/>
        <w:lang w:val="en-US" w:eastAsia="en-US" w:bidi="ar-SA"/>
      </w:rPr>
    </w:lvl>
    <w:lvl w:ilvl="8">
      <w:numFmt w:val="bullet"/>
      <w:lvlText w:val="•"/>
      <w:lvlJc w:val="left"/>
      <w:pPr>
        <w:ind w:left="4023" w:hanging="370"/>
      </w:pPr>
      <w:rPr>
        <w:rFonts w:hint="default"/>
        <w:lang w:val="en-US" w:eastAsia="en-US" w:bidi="ar-SA"/>
      </w:rPr>
    </w:lvl>
  </w:abstractNum>
  <w:abstractNum w:abstractNumId="2">
    <w:nsid w:val="5BCC79A7"/>
    <w:multiLevelType w:val="hybridMultilevel"/>
    <w:tmpl w:val="8D184080"/>
    <w:lvl w:ilvl="0" w:tplc="E1A877D8">
      <w:start w:val="1"/>
      <w:numFmt w:val="decimal"/>
      <w:lvlText w:val="%1."/>
      <w:lvlJc w:val="left"/>
      <w:pPr>
        <w:ind w:left="1080" w:hanging="540"/>
        <w:jc w:val="right"/>
      </w:pPr>
      <w:rPr>
        <w:rFonts w:ascii="Arial MT" w:eastAsia="Arial MT" w:hAnsi="Arial MT" w:cs="Arial MT" w:hint="default"/>
        <w:spacing w:val="-1"/>
        <w:w w:val="99"/>
        <w:sz w:val="20"/>
        <w:szCs w:val="20"/>
        <w:lang w:val="en-US" w:eastAsia="en-US" w:bidi="ar-SA"/>
      </w:rPr>
    </w:lvl>
    <w:lvl w:ilvl="1" w:tplc="FE76A28E">
      <w:numFmt w:val="bullet"/>
      <w:lvlText w:val="•"/>
      <w:lvlJc w:val="left"/>
      <w:pPr>
        <w:ind w:left="1463" w:hanging="540"/>
      </w:pPr>
      <w:rPr>
        <w:rFonts w:hint="default"/>
        <w:lang w:val="en-US" w:eastAsia="en-US" w:bidi="ar-SA"/>
      </w:rPr>
    </w:lvl>
    <w:lvl w:ilvl="2" w:tplc="91201902">
      <w:numFmt w:val="bullet"/>
      <w:lvlText w:val="•"/>
      <w:lvlJc w:val="left"/>
      <w:pPr>
        <w:ind w:left="1846" w:hanging="540"/>
      </w:pPr>
      <w:rPr>
        <w:rFonts w:hint="default"/>
        <w:lang w:val="en-US" w:eastAsia="en-US" w:bidi="ar-SA"/>
      </w:rPr>
    </w:lvl>
    <w:lvl w:ilvl="3" w:tplc="CDDC2064">
      <w:numFmt w:val="bullet"/>
      <w:lvlText w:val="•"/>
      <w:lvlJc w:val="left"/>
      <w:pPr>
        <w:ind w:left="2229" w:hanging="540"/>
      </w:pPr>
      <w:rPr>
        <w:rFonts w:hint="default"/>
        <w:lang w:val="en-US" w:eastAsia="en-US" w:bidi="ar-SA"/>
      </w:rPr>
    </w:lvl>
    <w:lvl w:ilvl="4" w:tplc="04383726">
      <w:numFmt w:val="bullet"/>
      <w:lvlText w:val="•"/>
      <w:lvlJc w:val="left"/>
      <w:pPr>
        <w:ind w:left="2613" w:hanging="540"/>
      </w:pPr>
      <w:rPr>
        <w:rFonts w:hint="default"/>
        <w:lang w:val="en-US" w:eastAsia="en-US" w:bidi="ar-SA"/>
      </w:rPr>
    </w:lvl>
    <w:lvl w:ilvl="5" w:tplc="03D2F07C">
      <w:numFmt w:val="bullet"/>
      <w:lvlText w:val="•"/>
      <w:lvlJc w:val="left"/>
      <w:pPr>
        <w:ind w:left="2996" w:hanging="540"/>
      </w:pPr>
      <w:rPr>
        <w:rFonts w:hint="default"/>
        <w:lang w:val="en-US" w:eastAsia="en-US" w:bidi="ar-SA"/>
      </w:rPr>
    </w:lvl>
    <w:lvl w:ilvl="6" w:tplc="63DC7E8E">
      <w:numFmt w:val="bullet"/>
      <w:lvlText w:val="•"/>
      <w:lvlJc w:val="left"/>
      <w:pPr>
        <w:ind w:left="3379" w:hanging="540"/>
      </w:pPr>
      <w:rPr>
        <w:rFonts w:hint="default"/>
        <w:lang w:val="en-US" w:eastAsia="en-US" w:bidi="ar-SA"/>
      </w:rPr>
    </w:lvl>
    <w:lvl w:ilvl="7" w:tplc="A7503B66">
      <w:numFmt w:val="bullet"/>
      <w:lvlText w:val="•"/>
      <w:lvlJc w:val="left"/>
      <w:pPr>
        <w:ind w:left="3763" w:hanging="540"/>
      </w:pPr>
      <w:rPr>
        <w:rFonts w:hint="default"/>
        <w:lang w:val="en-US" w:eastAsia="en-US" w:bidi="ar-SA"/>
      </w:rPr>
    </w:lvl>
    <w:lvl w:ilvl="8" w:tplc="3ABC902C">
      <w:numFmt w:val="bullet"/>
      <w:lvlText w:val="•"/>
      <w:lvlJc w:val="left"/>
      <w:pPr>
        <w:ind w:left="4146" w:hanging="540"/>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lTrailSpace/>
    <w:shapeLayoutLikeWW8/>
  </w:compat>
  <w:rsids>
    <w:rsidRoot w:val="00CD44B4"/>
    <w:rsid w:val="00060852"/>
    <w:rsid w:val="00282F55"/>
    <w:rsid w:val="003F26D8"/>
    <w:rsid w:val="005533B1"/>
    <w:rsid w:val="005E5CFD"/>
    <w:rsid w:val="007476C6"/>
    <w:rsid w:val="00911327"/>
    <w:rsid w:val="00912AE4"/>
    <w:rsid w:val="009233A6"/>
    <w:rsid w:val="00B26BB3"/>
    <w:rsid w:val="00CB338D"/>
    <w:rsid w:val="00CD44B4"/>
    <w:rsid w:val="00F22D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D44B4"/>
    <w:rPr>
      <w:rFonts w:ascii="Arial MT" w:eastAsia="Arial MT" w:hAnsi="Arial MT" w:cs="Arial MT"/>
    </w:rPr>
  </w:style>
  <w:style w:type="paragraph" w:styleId="Heading1">
    <w:name w:val="heading 1"/>
    <w:basedOn w:val="Normal"/>
    <w:uiPriority w:val="1"/>
    <w:qFormat/>
    <w:rsid w:val="00CD44B4"/>
    <w:pPr>
      <w:ind w:left="540" w:hanging="360"/>
      <w:outlineLvl w:val="0"/>
    </w:pPr>
    <w:rPr>
      <w:rFonts w:ascii="Arial" w:eastAsia="Arial" w:hAnsi="Arial" w:cs="Arial"/>
      <w:b/>
      <w:bCs/>
    </w:rPr>
  </w:style>
  <w:style w:type="paragraph" w:styleId="Heading2">
    <w:name w:val="heading 2"/>
    <w:basedOn w:val="Normal"/>
    <w:uiPriority w:val="1"/>
    <w:qFormat/>
    <w:rsid w:val="00CD44B4"/>
    <w:pPr>
      <w:outlineLvl w:val="1"/>
    </w:pPr>
    <w:rPr>
      <w:rFonts w:ascii="Arial" w:eastAsia="Arial" w:hAnsi="Arial" w:cs="Arial"/>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D44B4"/>
    <w:rPr>
      <w:sz w:val="20"/>
      <w:szCs w:val="20"/>
    </w:rPr>
  </w:style>
  <w:style w:type="paragraph" w:styleId="ListParagraph">
    <w:name w:val="List Paragraph"/>
    <w:basedOn w:val="Normal"/>
    <w:uiPriority w:val="1"/>
    <w:qFormat/>
    <w:rsid w:val="00CD44B4"/>
    <w:pPr>
      <w:ind w:left="1080" w:hanging="540"/>
      <w:jc w:val="both"/>
    </w:pPr>
  </w:style>
  <w:style w:type="paragraph" w:customStyle="1" w:styleId="TableParagraph">
    <w:name w:val="Table Paragraph"/>
    <w:basedOn w:val="Normal"/>
    <w:uiPriority w:val="1"/>
    <w:qFormat/>
    <w:rsid w:val="00CD44B4"/>
  </w:style>
  <w:style w:type="paragraph" w:styleId="BalloonText">
    <w:name w:val="Balloon Text"/>
    <w:basedOn w:val="Normal"/>
    <w:link w:val="BalloonTextChar"/>
    <w:uiPriority w:val="99"/>
    <w:semiHidden/>
    <w:unhideWhenUsed/>
    <w:rsid w:val="00F22D43"/>
    <w:rPr>
      <w:rFonts w:ascii="Tahoma" w:hAnsi="Tahoma" w:cs="Tahoma"/>
      <w:sz w:val="16"/>
      <w:szCs w:val="16"/>
    </w:rPr>
  </w:style>
  <w:style w:type="character" w:customStyle="1" w:styleId="BalloonTextChar">
    <w:name w:val="Balloon Text Char"/>
    <w:basedOn w:val="DefaultParagraphFont"/>
    <w:link w:val="BalloonText"/>
    <w:uiPriority w:val="99"/>
    <w:semiHidden/>
    <w:rsid w:val="00F22D43"/>
    <w:rPr>
      <w:rFonts w:ascii="Tahoma" w:eastAsia="Arial MT" w:hAnsi="Tahoma" w:cs="Tahoma"/>
      <w:sz w:val="16"/>
      <w:szCs w:val="16"/>
    </w:rPr>
  </w:style>
  <w:style w:type="paragraph" w:styleId="Header">
    <w:name w:val="header"/>
    <w:basedOn w:val="Normal"/>
    <w:link w:val="HeaderChar"/>
    <w:uiPriority w:val="99"/>
    <w:semiHidden/>
    <w:unhideWhenUsed/>
    <w:rsid w:val="00F22D43"/>
    <w:pPr>
      <w:tabs>
        <w:tab w:val="center" w:pos="4680"/>
        <w:tab w:val="right" w:pos="9360"/>
      </w:tabs>
    </w:pPr>
  </w:style>
  <w:style w:type="character" w:customStyle="1" w:styleId="HeaderChar">
    <w:name w:val="Header Char"/>
    <w:basedOn w:val="DefaultParagraphFont"/>
    <w:link w:val="Header"/>
    <w:uiPriority w:val="99"/>
    <w:semiHidden/>
    <w:rsid w:val="00F22D43"/>
    <w:rPr>
      <w:rFonts w:ascii="Arial MT" w:eastAsia="Arial MT" w:hAnsi="Arial MT" w:cs="Arial MT"/>
    </w:rPr>
  </w:style>
  <w:style w:type="paragraph" w:styleId="Footer">
    <w:name w:val="footer"/>
    <w:basedOn w:val="Normal"/>
    <w:link w:val="FooterChar"/>
    <w:uiPriority w:val="99"/>
    <w:semiHidden/>
    <w:unhideWhenUsed/>
    <w:rsid w:val="00F22D43"/>
    <w:pPr>
      <w:tabs>
        <w:tab w:val="center" w:pos="4680"/>
        <w:tab w:val="right" w:pos="9360"/>
      </w:tabs>
    </w:pPr>
  </w:style>
  <w:style w:type="character" w:customStyle="1" w:styleId="FooterChar">
    <w:name w:val="Footer Char"/>
    <w:basedOn w:val="DefaultParagraphFont"/>
    <w:link w:val="Footer"/>
    <w:uiPriority w:val="99"/>
    <w:semiHidden/>
    <w:rsid w:val="00F22D43"/>
    <w:rPr>
      <w:rFonts w:ascii="Arial MT" w:eastAsia="Arial MT" w:hAnsi="Arial MT" w:cs="Arial MT"/>
    </w:rPr>
  </w:style>
</w:styles>
</file>

<file path=word/webSettings.xml><?xml version="1.0" encoding="utf-8"?>
<w:webSettings xmlns:r="http://schemas.openxmlformats.org/officeDocument/2006/relationships" xmlns:w="http://schemas.openxmlformats.org/wordprocessingml/2006/main">
  <w:divs>
    <w:div w:id="292756626">
      <w:bodyDiv w:val="1"/>
      <w:marLeft w:val="0"/>
      <w:marRight w:val="0"/>
      <w:marTop w:val="0"/>
      <w:marBottom w:val="0"/>
      <w:divBdr>
        <w:top w:val="none" w:sz="0" w:space="0" w:color="auto"/>
        <w:left w:val="none" w:sz="0" w:space="0" w:color="auto"/>
        <w:bottom w:val="none" w:sz="0" w:space="0" w:color="auto"/>
        <w:right w:val="none" w:sz="0" w:space="0" w:color="auto"/>
      </w:divBdr>
    </w:div>
    <w:div w:id="323315612">
      <w:bodyDiv w:val="1"/>
      <w:marLeft w:val="0"/>
      <w:marRight w:val="0"/>
      <w:marTop w:val="0"/>
      <w:marBottom w:val="0"/>
      <w:divBdr>
        <w:top w:val="none" w:sz="0" w:space="0" w:color="auto"/>
        <w:left w:val="none" w:sz="0" w:space="0" w:color="auto"/>
        <w:bottom w:val="none" w:sz="0" w:space="0" w:color="auto"/>
        <w:right w:val="none" w:sz="0" w:space="0" w:color="auto"/>
      </w:divBdr>
    </w:div>
    <w:div w:id="339704374">
      <w:bodyDiv w:val="1"/>
      <w:marLeft w:val="0"/>
      <w:marRight w:val="0"/>
      <w:marTop w:val="0"/>
      <w:marBottom w:val="0"/>
      <w:divBdr>
        <w:top w:val="none" w:sz="0" w:space="0" w:color="auto"/>
        <w:left w:val="none" w:sz="0" w:space="0" w:color="auto"/>
        <w:bottom w:val="none" w:sz="0" w:space="0" w:color="auto"/>
        <w:right w:val="none" w:sz="0" w:space="0" w:color="auto"/>
      </w:divBdr>
    </w:div>
    <w:div w:id="607855400">
      <w:bodyDiv w:val="1"/>
      <w:marLeft w:val="0"/>
      <w:marRight w:val="0"/>
      <w:marTop w:val="0"/>
      <w:marBottom w:val="0"/>
      <w:divBdr>
        <w:top w:val="none" w:sz="0" w:space="0" w:color="auto"/>
        <w:left w:val="none" w:sz="0" w:space="0" w:color="auto"/>
        <w:bottom w:val="none" w:sz="0" w:space="0" w:color="auto"/>
        <w:right w:val="none" w:sz="0" w:space="0" w:color="auto"/>
      </w:divBdr>
    </w:div>
    <w:div w:id="635376156">
      <w:bodyDiv w:val="1"/>
      <w:marLeft w:val="0"/>
      <w:marRight w:val="0"/>
      <w:marTop w:val="0"/>
      <w:marBottom w:val="0"/>
      <w:divBdr>
        <w:top w:val="none" w:sz="0" w:space="0" w:color="auto"/>
        <w:left w:val="none" w:sz="0" w:space="0" w:color="auto"/>
        <w:bottom w:val="none" w:sz="0" w:space="0" w:color="auto"/>
        <w:right w:val="none" w:sz="0" w:space="0" w:color="auto"/>
      </w:divBdr>
    </w:div>
    <w:div w:id="670107030">
      <w:bodyDiv w:val="1"/>
      <w:marLeft w:val="0"/>
      <w:marRight w:val="0"/>
      <w:marTop w:val="0"/>
      <w:marBottom w:val="0"/>
      <w:divBdr>
        <w:top w:val="none" w:sz="0" w:space="0" w:color="auto"/>
        <w:left w:val="none" w:sz="0" w:space="0" w:color="auto"/>
        <w:bottom w:val="none" w:sz="0" w:space="0" w:color="auto"/>
        <w:right w:val="none" w:sz="0" w:space="0" w:color="auto"/>
      </w:divBdr>
    </w:div>
    <w:div w:id="770398173">
      <w:bodyDiv w:val="1"/>
      <w:marLeft w:val="0"/>
      <w:marRight w:val="0"/>
      <w:marTop w:val="0"/>
      <w:marBottom w:val="0"/>
      <w:divBdr>
        <w:top w:val="none" w:sz="0" w:space="0" w:color="auto"/>
        <w:left w:val="none" w:sz="0" w:space="0" w:color="auto"/>
        <w:bottom w:val="none" w:sz="0" w:space="0" w:color="auto"/>
        <w:right w:val="none" w:sz="0" w:space="0" w:color="auto"/>
      </w:divBdr>
    </w:div>
    <w:div w:id="881331401">
      <w:bodyDiv w:val="1"/>
      <w:marLeft w:val="0"/>
      <w:marRight w:val="0"/>
      <w:marTop w:val="0"/>
      <w:marBottom w:val="0"/>
      <w:divBdr>
        <w:top w:val="none" w:sz="0" w:space="0" w:color="auto"/>
        <w:left w:val="none" w:sz="0" w:space="0" w:color="auto"/>
        <w:bottom w:val="none" w:sz="0" w:space="0" w:color="auto"/>
        <w:right w:val="none" w:sz="0" w:space="0" w:color="auto"/>
      </w:divBdr>
    </w:div>
    <w:div w:id="894926226">
      <w:bodyDiv w:val="1"/>
      <w:marLeft w:val="0"/>
      <w:marRight w:val="0"/>
      <w:marTop w:val="0"/>
      <w:marBottom w:val="0"/>
      <w:divBdr>
        <w:top w:val="none" w:sz="0" w:space="0" w:color="auto"/>
        <w:left w:val="none" w:sz="0" w:space="0" w:color="auto"/>
        <w:bottom w:val="none" w:sz="0" w:space="0" w:color="auto"/>
        <w:right w:val="none" w:sz="0" w:space="0" w:color="auto"/>
      </w:divBdr>
    </w:div>
    <w:div w:id="926035166">
      <w:bodyDiv w:val="1"/>
      <w:marLeft w:val="0"/>
      <w:marRight w:val="0"/>
      <w:marTop w:val="0"/>
      <w:marBottom w:val="0"/>
      <w:divBdr>
        <w:top w:val="none" w:sz="0" w:space="0" w:color="auto"/>
        <w:left w:val="none" w:sz="0" w:space="0" w:color="auto"/>
        <w:bottom w:val="none" w:sz="0" w:space="0" w:color="auto"/>
        <w:right w:val="none" w:sz="0" w:space="0" w:color="auto"/>
      </w:divBdr>
    </w:div>
    <w:div w:id="1316955539">
      <w:bodyDiv w:val="1"/>
      <w:marLeft w:val="0"/>
      <w:marRight w:val="0"/>
      <w:marTop w:val="0"/>
      <w:marBottom w:val="0"/>
      <w:divBdr>
        <w:top w:val="none" w:sz="0" w:space="0" w:color="auto"/>
        <w:left w:val="none" w:sz="0" w:space="0" w:color="auto"/>
        <w:bottom w:val="none" w:sz="0" w:space="0" w:color="auto"/>
        <w:right w:val="none" w:sz="0" w:space="0" w:color="auto"/>
      </w:divBdr>
    </w:div>
    <w:div w:id="1469282489">
      <w:bodyDiv w:val="1"/>
      <w:marLeft w:val="0"/>
      <w:marRight w:val="0"/>
      <w:marTop w:val="0"/>
      <w:marBottom w:val="0"/>
      <w:divBdr>
        <w:top w:val="none" w:sz="0" w:space="0" w:color="auto"/>
        <w:left w:val="none" w:sz="0" w:space="0" w:color="auto"/>
        <w:bottom w:val="none" w:sz="0" w:space="0" w:color="auto"/>
        <w:right w:val="none" w:sz="0" w:space="0" w:color="auto"/>
      </w:divBdr>
    </w:div>
    <w:div w:id="1804231160">
      <w:bodyDiv w:val="1"/>
      <w:marLeft w:val="0"/>
      <w:marRight w:val="0"/>
      <w:marTop w:val="0"/>
      <w:marBottom w:val="0"/>
      <w:divBdr>
        <w:top w:val="none" w:sz="0" w:space="0" w:color="auto"/>
        <w:left w:val="none" w:sz="0" w:space="0" w:color="auto"/>
        <w:bottom w:val="none" w:sz="0" w:space="0" w:color="auto"/>
        <w:right w:val="none" w:sz="0" w:space="0" w:color="auto"/>
      </w:divBdr>
    </w:div>
    <w:div w:id="2106268275">
      <w:bodyDiv w:val="1"/>
      <w:marLeft w:val="0"/>
      <w:marRight w:val="0"/>
      <w:marTop w:val="0"/>
      <w:marBottom w:val="0"/>
      <w:divBdr>
        <w:top w:val="none" w:sz="0" w:space="0" w:color="auto"/>
        <w:left w:val="none" w:sz="0" w:space="0" w:color="auto"/>
        <w:bottom w:val="none" w:sz="0" w:space="0" w:color="auto"/>
        <w:right w:val="none" w:sz="0" w:space="0" w:color="auto"/>
      </w:divBdr>
    </w:div>
    <w:div w:id="2110657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3594</Words>
  <Characters>20492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c:creator>
  <cp:lastModifiedBy>Deepak</cp:lastModifiedBy>
  <cp:revision>2</cp:revision>
  <dcterms:created xsi:type="dcterms:W3CDTF">2025-02-10T05:02:00Z</dcterms:created>
  <dcterms:modified xsi:type="dcterms:W3CDTF">2025-02-10T05:02:00Z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2010</vt:lpwstr>
  </property>
  <property fmtid="{D5CDD505-2E9C-101B-9397-08002B2CF9AE}" pid="4" name="LastSaved">
    <vt:filetime>2024-06-07T00:00:00Z</vt:filetime>
  </property>
</Properties>
</file>