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33056">
            <wp:simplePos x="0" y="0"/>
            <wp:positionH relativeFrom="page">
              <wp:posOffset>0</wp:posOffset>
            </wp:positionH>
            <wp:positionV relativeFrom="page">
              <wp:posOffset>288921</wp:posOffset>
            </wp:positionV>
            <wp:extent cx="7562849" cy="1011554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10115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MRP</w:t>
      </w:r>
      <w:r>
        <w:rPr>
          <w:spacing w:val="29"/>
        </w:rPr>
        <w:t> </w:t>
      </w:r>
      <w:r>
        <w:rPr/>
        <w:t>RESEARCH</w:t>
      </w:r>
      <w:r>
        <w:rPr>
          <w:spacing w:val="29"/>
        </w:rPr>
        <w:t> </w:t>
      </w:r>
      <w:r>
        <w:rPr>
          <w:spacing w:val="-2"/>
        </w:rPr>
        <w:t>PROPOSAL</w:t>
      </w:r>
    </w:p>
    <w:p>
      <w:pPr>
        <w:spacing w:before="324"/>
        <w:ind w:left="3031" w:right="3589" w:firstLine="0"/>
        <w:jc w:val="center"/>
        <w:rPr>
          <w:rFonts w:ascii="Arial Black"/>
          <w:sz w:val="22"/>
        </w:rPr>
      </w:pPr>
      <w:r>
        <w:rPr>
          <w:rFonts w:ascii="Arial Black"/>
          <w:spacing w:val="2"/>
          <w:w w:val="85"/>
          <w:sz w:val="22"/>
        </w:rPr>
        <w:t>2301510142-THALARI</w:t>
      </w:r>
      <w:r>
        <w:rPr>
          <w:rFonts w:ascii="Arial Black"/>
          <w:spacing w:val="13"/>
          <w:sz w:val="22"/>
        </w:rPr>
        <w:t> </w:t>
      </w:r>
      <w:r>
        <w:rPr>
          <w:rFonts w:ascii="Arial Black"/>
          <w:spacing w:val="-2"/>
          <w:w w:val="85"/>
          <w:sz w:val="22"/>
        </w:rPr>
        <w:t>MEGHANA</w:t>
      </w:r>
    </w:p>
    <w:p>
      <w:pPr>
        <w:pStyle w:val="BodyText"/>
        <w:spacing w:before="164"/>
        <w:ind w:left="129"/>
        <w:rPr>
          <w:rFonts w:ascii="Arial Black" w:hAnsi="Arial Black"/>
        </w:rPr>
      </w:pPr>
      <w:r>
        <w:rPr>
          <w:rFonts w:ascii="Arial Black" w:hAnsi="Arial Black"/>
          <w:w w:val="90"/>
        </w:rPr>
        <w:t>Title:</w:t>
      </w:r>
      <w:r>
        <w:rPr>
          <w:rFonts w:ascii="Arial Black" w:hAnsi="Arial Black"/>
          <w:spacing w:val="-15"/>
          <w:w w:val="90"/>
        </w:rPr>
        <w:t> </w:t>
      </w:r>
      <w:r>
        <w:rPr>
          <w:rFonts w:ascii="Arial Black" w:hAnsi="Arial Black"/>
          <w:w w:val="90"/>
        </w:rPr>
        <w:t>‘The</w:t>
      </w:r>
      <w:r>
        <w:rPr>
          <w:rFonts w:ascii="Arial Black" w:hAnsi="Arial Black"/>
          <w:spacing w:val="-14"/>
          <w:w w:val="90"/>
        </w:rPr>
        <w:t> </w:t>
      </w:r>
      <w:r>
        <w:rPr>
          <w:rFonts w:ascii="Arial Black" w:hAnsi="Arial Black"/>
          <w:w w:val="90"/>
        </w:rPr>
        <w:t>e</w:t>
      </w:r>
      <w:r>
        <w:rPr>
          <w:rFonts w:ascii="Arial Black" w:hAnsi="Arial Black"/>
          <w:spacing w:val="-14"/>
          <w:w w:val="90"/>
        </w:rPr>
        <w:t> </w:t>
      </w:r>
      <w:r>
        <w:rPr>
          <w:rFonts w:ascii="Arial Black" w:hAnsi="Arial Black"/>
          <w:w w:val="90"/>
        </w:rPr>
        <w:t>ect</w:t>
      </w:r>
      <w:r>
        <w:rPr>
          <w:rFonts w:ascii="Arial Black" w:hAnsi="Arial Black"/>
          <w:spacing w:val="-15"/>
          <w:w w:val="90"/>
        </w:rPr>
        <w:t> </w:t>
      </w:r>
      <w:r>
        <w:rPr>
          <w:rFonts w:ascii="Arial Black" w:hAnsi="Arial Black"/>
          <w:w w:val="90"/>
        </w:rPr>
        <w:t>of</w:t>
      </w:r>
      <w:r>
        <w:rPr>
          <w:rFonts w:ascii="Arial Black" w:hAnsi="Arial Black"/>
          <w:spacing w:val="-14"/>
          <w:w w:val="90"/>
        </w:rPr>
        <w:t> </w:t>
      </w:r>
      <w:r>
        <w:rPr>
          <w:rFonts w:ascii="Arial Black" w:hAnsi="Arial Black"/>
          <w:w w:val="90"/>
        </w:rPr>
        <w:t>employer</w:t>
      </w:r>
      <w:r>
        <w:rPr>
          <w:rFonts w:ascii="Arial Black" w:hAnsi="Arial Black"/>
          <w:spacing w:val="-14"/>
          <w:w w:val="90"/>
        </w:rPr>
        <w:t> </w:t>
      </w:r>
      <w:r>
        <w:rPr>
          <w:rFonts w:ascii="Arial Black" w:hAnsi="Arial Black"/>
          <w:w w:val="90"/>
        </w:rPr>
        <w:t>branding</w:t>
      </w:r>
      <w:r>
        <w:rPr>
          <w:rFonts w:ascii="Arial Black" w:hAnsi="Arial Black"/>
          <w:spacing w:val="-14"/>
          <w:w w:val="90"/>
        </w:rPr>
        <w:t> </w:t>
      </w:r>
      <w:r>
        <w:rPr>
          <w:rFonts w:ascii="Arial Black" w:hAnsi="Arial Black"/>
          <w:w w:val="90"/>
        </w:rPr>
        <w:t>on</w:t>
      </w:r>
      <w:r>
        <w:rPr>
          <w:rFonts w:ascii="Arial Black" w:hAnsi="Arial Black"/>
          <w:spacing w:val="-15"/>
          <w:w w:val="90"/>
        </w:rPr>
        <w:t> </w:t>
      </w:r>
      <w:r>
        <w:rPr>
          <w:rFonts w:ascii="Arial Black" w:hAnsi="Arial Black"/>
          <w:w w:val="90"/>
        </w:rPr>
        <w:t>attracting</w:t>
      </w:r>
      <w:r>
        <w:rPr>
          <w:rFonts w:ascii="Arial Black" w:hAnsi="Arial Black"/>
          <w:spacing w:val="-14"/>
          <w:w w:val="90"/>
        </w:rPr>
        <w:t> </w:t>
      </w:r>
      <w:r>
        <w:rPr>
          <w:rFonts w:ascii="Arial Black" w:hAnsi="Arial Black"/>
          <w:w w:val="90"/>
        </w:rPr>
        <w:t>and</w:t>
      </w:r>
      <w:r>
        <w:rPr>
          <w:rFonts w:ascii="Arial Black" w:hAnsi="Arial Black"/>
          <w:spacing w:val="-14"/>
          <w:w w:val="90"/>
        </w:rPr>
        <w:t> </w:t>
      </w:r>
      <w:r>
        <w:rPr>
          <w:rFonts w:ascii="Arial Black" w:hAnsi="Arial Black"/>
          <w:w w:val="90"/>
        </w:rPr>
        <w:t>retaining</w:t>
      </w:r>
      <w:r>
        <w:rPr>
          <w:rFonts w:ascii="Arial Black" w:hAnsi="Arial Black"/>
          <w:spacing w:val="-14"/>
          <w:w w:val="90"/>
        </w:rPr>
        <w:t> </w:t>
      </w:r>
      <w:r>
        <w:rPr>
          <w:rFonts w:ascii="Arial Black" w:hAnsi="Arial Black"/>
          <w:w w:val="90"/>
        </w:rPr>
        <w:t>young</w:t>
      </w:r>
      <w:r>
        <w:rPr>
          <w:rFonts w:ascii="Arial Black" w:hAnsi="Arial Black"/>
          <w:spacing w:val="-15"/>
          <w:w w:val="90"/>
        </w:rPr>
        <w:t> </w:t>
      </w:r>
      <w:r>
        <w:rPr>
          <w:rFonts w:ascii="Arial Black" w:hAnsi="Arial Black"/>
          <w:spacing w:val="-2"/>
          <w:w w:val="90"/>
        </w:rPr>
        <w:t>professionals’</w:t>
      </w:r>
    </w:p>
    <w:p>
      <w:pPr>
        <w:pStyle w:val="BodyText"/>
        <w:spacing w:before="201"/>
        <w:ind w:left="129"/>
        <w:rPr>
          <w:rFonts w:ascii="Arial Black"/>
        </w:rPr>
      </w:pPr>
      <w:r>
        <w:rPr>
          <w:rFonts w:ascii="Arial Black"/>
          <w:spacing w:val="-2"/>
        </w:rPr>
        <w:t>Introduction</w:t>
      </w:r>
    </w:p>
    <w:p>
      <w:pPr>
        <w:pStyle w:val="BodyText"/>
        <w:spacing w:line="312" w:lineRule="auto" w:before="61"/>
        <w:ind w:left="129"/>
      </w:pPr>
      <w:r>
        <w:rPr>
          <w:w w:val="110"/>
        </w:rPr>
        <w:t>Employer branding has become a strategic focus for organizations in the competitive labor market.</w:t>
      </w:r>
      <w:r>
        <w:rPr>
          <w:spacing w:val="-8"/>
          <w:w w:val="110"/>
        </w:rPr>
        <w:t> </w:t>
      </w:r>
      <w:r>
        <w:rPr>
          <w:w w:val="110"/>
        </w:rPr>
        <w:t>It</w:t>
      </w:r>
      <w:r>
        <w:rPr>
          <w:spacing w:val="-8"/>
          <w:w w:val="110"/>
        </w:rPr>
        <w:t> </w:t>
      </w:r>
      <w:r>
        <w:rPr>
          <w:w w:val="110"/>
        </w:rPr>
        <w:t>represents</w:t>
      </w:r>
      <w:r>
        <w:rPr>
          <w:spacing w:val="-8"/>
          <w:w w:val="110"/>
        </w:rPr>
        <w:t> </w:t>
      </w:r>
      <w:r>
        <w:rPr>
          <w:w w:val="110"/>
        </w:rPr>
        <w:t>an</w:t>
      </w:r>
      <w:r>
        <w:rPr>
          <w:spacing w:val="-8"/>
          <w:w w:val="110"/>
        </w:rPr>
        <w:t> </w:t>
      </w:r>
      <w:r>
        <w:rPr>
          <w:w w:val="110"/>
        </w:rPr>
        <w:t>organization’s</w:t>
      </w:r>
      <w:r>
        <w:rPr>
          <w:spacing w:val="-8"/>
          <w:w w:val="110"/>
        </w:rPr>
        <w:t> </w:t>
      </w:r>
      <w:r>
        <w:rPr>
          <w:w w:val="110"/>
        </w:rPr>
        <w:t>reputation</w:t>
      </w:r>
      <w:r>
        <w:rPr>
          <w:spacing w:val="-8"/>
          <w:w w:val="110"/>
        </w:rPr>
        <w:t> </w:t>
      </w:r>
      <w:r>
        <w:rPr>
          <w:w w:val="110"/>
        </w:rPr>
        <w:t>as</w:t>
      </w:r>
      <w:r>
        <w:rPr>
          <w:spacing w:val="-8"/>
          <w:w w:val="110"/>
        </w:rPr>
        <w:t> </w:t>
      </w:r>
      <w:r>
        <w:rPr>
          <w:w w:val="110"/>
        </w:rPr>
        <w:t>an</w:t>
      </w:r>
      <w:r>
        <w:rPr>
          <w:spacing w:val="-8"/>
          <w:w w:val="110"/>
        </w:rPr>
        <w:t> </w:t>
      </w:r>
      <w:r>
        <w:rPr>
          <w:w w:val="110"/>
        </w:rPr>
        <w:t>employer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its</w:t>
      </w:r>
      <w:r>
        <w:rPr>
          <w:spacing w:val="-8"/>
          <w:w w:val="110"/>
        </w:rPr>
        <w:t> </w:t>
      </w:r>
      <w:r>
        <w:rPr>
          <w:w w:val="110"/>
        </w:rPr>
        <w:t>value</w:t>
      </w:r>
      <w:r>
        <w:rPr>
          <w:spacing w:val="-8"/>
          <w:w w:val="110"/>
        </w:rPr>
        <w:t> </w:t>
      </w:r>
      <w:r>
        <w:rPr>
          <w:w w:val="110"/>
        </w:rPr>
        <w:t>proposition</w:t>
      </w:r>
      <w:r>
        <w:rPr>
          <w:spacing w:val="-8"/>
          <w:w w:val="110"/>
        </w:rPr>
        <w:t> </w:t>
      </w:r>
      <w:r>
        <w:rPr>
          <w:w w:val="110"/>
        </w:rPr>
        <w:t>to potential and current employees. For young professionals, who often prioritize meaningful</w:t>
      </w:r>
    </w:p>
    <w:p>
      <w:pPr>
        <w:pStyle w:val="BodyText"/>
        <w:spacing w:line="321" w:lineRule="auto" w:before="3"/>
        <w:ind w:left="129"/>
      </w:pPr>
      <w:r>
        <w:rPr>
          <w:w w:val="110"/>
        </w:rPr>
        <w:t>work,</w:t>
      </w:r>
      <w:r>
        <w:rPr>
          <w:spacing w:val="-9"/>
          <w:w w:val="110"/>
        </w:rPr>
        <w:t> </w:t>
      </w:r>
      <w:r>
        <w:rPr>
          <w:w w:val="110"/>
        </w:rPr>
        <w:t>professional</w:t>
      </w:r>
      <w:r>
        <w:rPr>
          <w:spacing w:val="-9"/>
          <w:w w:val="110"/>
        </w:rPr>
        <w:t> </w:t>
      </w:r>
      <w:r>
        <w:rPr>
          <w:w w:val="110"/>
        </w:rPr>
        <w:t>growth,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organizational</w:t>
      </w:r>
      <w:r>
        <w:rPr>
          <w:spacing w:val="-9"/>
          <w:w w:val="110"/>
        </w:rPr>
        <w:t> </w:t>
      </w:r>
      <w:r>
        <w:rPr>
          <w:w w:val="110"/>
        </w:rPr>
        <w:t>values,</w:t>
      </w:r>
      <w:r>
        <w:rPr>
          <w:spacing w:val="-9"/>
          <w:w w:val="110"/>
        </w:rPr>
        <w:t> </w:t>
      </w:r>
      <w:r>
        <w:rPr>
          <w:w w:val="110"/>
        </w:rPr>
        <w:t>employer</w:t>
      </w:r>
      <w:r>
        <w:rPr>
          <w:spacing w:val="-9"/>
          <w:w w:val="110"/>
        </w:rPr>
        <w:t> </w:t>
      </w:r>
      <w:r>
        <w:rPr>
          <w:w w:val="110"/>
        </w:rPr>
        <w:t>branding</w:t>
      </w:r>
      <w:r>
        <w:rPr>
          <w:spacing w:val="-9"/>
          <w:w w:val="110"/>
        </w:rPr>
        <w:t> </w:t>
      </w:r>
      <w:r>
        <w:rPr>
          <w:w w:val="110"/>
        </w:rPr>
        <w:t>plays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9"/>
          <w:w w:val="110"/>
        </w:rPr>
        <w:t> </w:t>
      </w:r>
      <w:r>
        <w:rPr>
          <w:w w:val="110"/>
        </w:rPr>
        <w:t>crucial</w:t>
      </w:r>
      <w:r>
        <w:rPr>
          <w:spacing w:val="-9"/>
          <w:w w:val="110"/>
        </w:rPr>
        <w:t> </w:t>
      </w:r>
      <w:r>
        <w:rPr>
          <w:w w:val="110"/>
        </w:rPr>
        <w:t>role in</w:t>
      </w:r>
      <w:r>
        <w:rPr>
          <w:spacing w:val="-18"/>
          <w:w w:val="110"/>
        </w:rPr>
        <w:t> </w:t>
      </w:r>
      <w:r>
        <w:rPr>
          <w:w w:val="110"/>
        </w:rPr>
        <w:t>their</w:t>
      </w:r>
      <w:r>
        <w:rPr>
          <w:spacing w:val="-18"/>
          <w:w w:val="110"/>
        </w:rPr>
        <w:t> </w:t>
      </w:r>
      <w:r>
        <w:rPr>
          <w:w w:val="110"/>
        </w:rPr>
        <w:t>decision-making</w:t>
      </w:r>
      <w:r>
        <w:rPr>
          <w:spacing w:val="-18"/>
          <w:w w:val="110"/>
        </w:rPr>
        <w:t> </w:t>
      </w:r>
      <w:r>
        <w:rPr>
          <w:w w:val="110"/>
        </w:rPr>
        <w:t>process.</w:t>
      </w:r>
      <w:r>
        <w:rPr>
          <w:spacing w:val="-18"/>
          <w:w w:val="110"/>
        </w:rPr>
        <w:t> </w:t>
      </w:r>
      <w:r>
        <w:rPr>
          <w:w w:val="110"/>
        </w:rPr>
        <w:t>This</w:t>
      </w:r>
      <w:r>
        <w:rPr>
          <w:spacing w:val="-18"/>
          <w:w w:val="110"/>
        </w:rPr>
        <w:t> </w:t>
      </w:r>
      <w:r>
        <w:rPr>
          <w:w w:val="110"/>
        </w:rPr>
        <w:t>research</w:t>
      </w:r>
      <w:r>
        <w:rPr>
          <w:spacing w:val="-18"/>
          <w:w w:val="110"/>
        </w:rPr>
        <w:t> </w:t>
      </w:r>
      <w:r>
        <w:rPr>
          <w:w w:val="110"/>
        </w:rPr>
        <w:t>explores</w:t>
      </w:r>
      <w:r>
        <w:rPr>
          <w:spacing w:val="-18"/>
          <w:w w:val="110"/>
        </w:rPr>
        <w:t> </w:t>
      </w:r>
      <w:r>
        <w:rPr>
          <w:w w:val="110"/>
        </w:rPr>
        <w:t>how</w:t>
      </w:r>
      <w:r>
        <w:rPr>
          <w:spacing w:val="-18"/>
          <w:w w:val="110"/>
        </w:rPr>
        <w:t> </w:t>
      </w:r>
      <w:r>
        <w:rPr>
          <w:w w:val="110"/>
        </w:rPr>
        <w:t>employer</w:t>
      </w:r>
      <w:r>
        <w:rPr>
          <w:spacing w:val="-18"/>
          <w:w w:val="110"/>
        </w:rPr>
        <w:t> </w:t>
      </w:r>
      <w:r>
        <w:rPr>
          <w:w w:val="110"/>
        </w:rPr>
        <w:t>branding</w:t>
      </w:r>
      <w:r>
        <w:rPr>
          <w:spacing w:val="-18"/>
          <w:w w:val="110"/>
        </w:rPr>
        <w:t> </w:t>
      </w:r>
      <w:r>
        <w:rPr>
          <w:w w:val="110"/>
        </w:rPr>
        <w:t>impacts</w:t>
      </w:r>
      <w:r>
        <w:rPr>
          <w:spacing w:val="-18"/>
          <w:w w:val="110"/>
        </w:rPr>
        <w:t> </w:t>
      </w:r>
      <w:r>
        <w:rPr>
          <w:w w:val="110"/>
        </w:rPr>
        <w:t>the attraction and retention of young professionals, addressing its implications for sustainable talent management.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320" w:lineRule="exact" w:before="0" w:after="0"/>
        <w:ind w:left="321" w:right="0" w:hanging="192"/>
        <w:jc w:val="left"/>
        <w:rPr>
          <w:rFonts w:ascii="Arial Black"/>
          <w:sz w:val="24"/>
        </w:rPr>
      </w:pPr>
      <w:r>
        <w:rPr>
          <w:rFonts w:ascii="Arial Black"/>
          <w:w w:val="85"/>
          <w:sz w:val="24"/>
        </w:rPr>
        <w:t>Theoretical</w:t>
      </w:r>
      <w:r>
        <w:rPr>
          <w:rFonts w:ascii="Arial Black"/>
          <w:spacing w:val="21"/>
          <w:sz w:val="24"/>
        </w:rPr>
        <w:t> </w:t>
      </w:r>
      <w:r>
        <w:rPr>
          <w:rFonts w:ascii="Arial Black"/>
          <w:spacing w:val="-2"/>
          <w:sz w:val="24"/>
        </w:rPr>
        <w:t>Background</w:t>
      </w:r>
    </w:p>
    <w:p>
      <w:pPr>
        <w:pStyle w:val="BodyText"/>
        <w:spacing w:line="326" w:lineRule="auto" w:before="301"/>
        <w:ind w:left="129"/>
      </w:pP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concept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employer</w:t>
      </w:r>
      <w:r>
        <w:rPr>
          <w:spacing w:val="-5"/>
          <w:w w:val="110"/>
        </w:rPr>
        <w:t> </w:t>
      </w:r>
      <w:r>
        <w:rPr>
          <w:w w:val="110"/>
        </w:rPr>
        <w:t>branding</w:t>
      </w:r>
      <w:r>
        <w:rPr>
          <w:spacing w:val="-5"/>
          <w:w w:val="110"/>
        </w:rPr>
        <w:t> </w:t>
      </w:r>
      <w:r>
        <w:rPr>
          <w:w w:val="110"/>
        </w:rPr>
        <w:t>can</w:t>
      </w:r>
      <w:r>
        <w:rPr>
          <w:spacing w:val="-5"/>
          <w:w w:val="110"/>
        </w:rPr>
        <w:t> </w:t>
      </w:r>
      <w:r>
        <w:rPr>
          <w:w w:val="110"/>
        </w:rPr>
        <w:t>be</w:t>
      </w:r>
      <w:r>
        <w:rPr>
          <w:spacing w:val="-5"/>
          <w:w w:val="110"/>
        </w:rPr>
        <w:t> </w:t>
      </w:r>
      <w:r>
        <w:rPr>
          <w:w w:val="110"/>
        </w:rPr>
        <w:t>understood</w:t>
      </w:r>
      <w:r>
        <w:rPr>
          <w:spacing w:val="-5"/>
          <w:w w:val="110"/>
        </w:rPr>
        <w:t> </w:t>
      </w:r>
      <w:r>
        <w:rPr>
          <w:w w:val="110"/>
        </w:rPr>
        <w:t>through</w:t>
      </w:r>
      <w:r>
        <w:rPr>
          <w:spacing w:val="-5"/>
          <w:w w:val="110"/>
        </w:rPr>
        <w:t> </w:t>
      </w:r>
      <w:r>
        <w:rPr>
          <w:w w:val="110"/>
        </w:rPr>
        <w:t>several</w:t>
      </w:r>
      <w:r>
        <w:rPr>
          <w:spacing w:val="-5"/>
          <w:w w:val="110"/>
        </w:rPr>
        <w:t> </w:t>
      </w:r>
      <w:r>
        <w:rPr>
          <w:w w:val="110"/>
        </w:rPr>
        <w:t>theoretical </w:t>
      </w:r>
      <w:r>
        <w:rPr>
          <w:spacing w:val="-2"/>
          <w:w w:val="110"/>
        </w:rPr>
        <w:t>frameworks:</w:t>
      </w:r>
    </w:p>
    <w:p>
      <w:pPr>
        <w:pStyle w:val="BodyText"/>
        <w:spacing w:before="223"/>
        <w:ind w:left="0"/>
      </w:pPr>
    </w:p>
    <w:p>
      <w:pPr>
        <w:pStyle w:val="BodyText"/>
        <w:spacing w:line="283" w:lineRule="auto"/>
        <w:ind w:right="620"/>
      </w:pPr>
      <w:r>
        <w:rPr>
          <w:rFonts w:ascii="Arial Black"/>
        </w:rPr>
        <w:t>Social Identity Theory</w:t>
      </w:r>
      <w:r>
        <w:rPr/>
        <w:t>: Employees are likely to associate with organizations that </w:t>
      </w:r>
      <w:r>
        <w:rPr/>
        <w:t>align </w:t>
      </w:r>
      <w:r>
        <w:rPr>
          <w:w w:val="110"/>
        </w:rPr>
        <w:t>with their self-concept and social identity.</w:t>
      </w:r>
    </w:p>
    <w:p>
      <w:pPr>
        <w:pStyle w:val="BodyText"/>
        <w:spacing w:line="303" w:lineRule="exact"/>
      </w:pPr>
      <w:r>
        <w:rPr>
          <w:rFonts w:ascii="Arial Black"/>
          <w:spacing w:val="-6"/>
        </w:rPr>
        <w:t>Attraction-Selection-Attrition</w:t>
      </w:r>
      <w:r>
        <w:rPr>
          <w:rFonts w:ascii="Arial Black"/>
          <w:spacing w:val="-15"/>
        </w:rPr>
        <w:t> </w:t>
      </w:r>
      <w:r>
        <w:rPr>
          <w:rFonts w:ascii="Arial Black"/>
          <w:spacing w:val="-6"/>
        </w:rPr>
        <w:t>(ASA)</w:t>
      </w:r>
      <w:r>
        <w:rPr>
          <w:rFonts w:ascii="Arial Black"/>
          <w:spacing w:val="-14"/>
        </w:rPr>
        <w:t> </w:t>
      </w:r>
      <w:r>
        <w:rPr>
          <w:rFonts w:ascii="Arial Black"/>
          <w:spacing w:val="-6"/>
        </w:rPr>
        <w:t>Framework</w:t>
      </w:r>
      <w:r>
        <w:rPr>
          <w:spacing w:val="-6"/>
        </w:rPr>
        <w:t>:</w:t>
      </w:r>
      <w:r>
        <w:rPr>
          <w:spacing w:val="2"/>
        </w:rPr>
        <w:t> </w:t>
      </w:r>
      <w:r>
        <w:rPr>
          <w:spacing w:val="-6"/>
        </w:rPr>
        <w:t>Organizations</w:t>
      </w:r>
      <w:r>
        <w:rPr>
          <w:spacing w:val="3"/>
        </w:rPr>
        <w:t> </w:t>
      </w:r>
      <w:r>
        <w:rPr>
          <w:spacing w:val="-6"/>
        </w:rPr>
        <w:t>attract</w:t>
      </w:r>
      <w:r>
        <w:rPr>
          <w:spacing w:val="2"/>
        </w:rPr>
        <w:t> </w:t>
      </w:r>
      <w:r>
        <w:rPr>
          <w:spacing w:val="-6"/>
        </w:rPr>
        <w:t>and</w:t>
      </w:r>
      <w:r>
        <w:rPr>
          <w:spacing w:val="2"/>
        </w:rPr>
        <w:t> </w:t>
      </w:r>
      <w:r>
        <w:rPr>
          <w:spacing w:val="-6"/>
        </w:rPr>
        <w:t>retain</w:t>
      </w:r>
    </w:p>
    <w:p>
      <w:pPr>
        <w:pStyle w:val="BodyText"/>
        <w:spacing w:before="30"/>
      </w:pPr>
      <w:r>
        <w:rPr>
          <w:w w:val="110"/>
        </w:rPr>
        <w:t>individuals</w:t>
      </w:r>
      <w:r>
        <w:rPr>
          <w:spacing w:val="7"/>
          <w:w w:val="110"/>
        </w:rPr>
        <w:t> </w:t>
      </w:r>
      <w:r>
        <w:rPr>
          <w:w w:val="110"/>
        </w:rPr>
        <w:t>who</w:t>
      </w:r>
      <w:r>
        <w:rPr>
          <w:spacing w:val="8"/>
          <w:w w:val="110"/>
        </w:rPr>
        <w:t> </w:t>
      </w:r>
      <w:r>
        <w:rPr>
          <w:w w:val="110"/>
        </w:rPr>
        <w:t>fit</w:t>
      </w:r>
      <w:r>
        <w:rPr>
          <w:spacing w:val="8"/>
          <w:w w:val="110"/>
        </w:rPr>
        <w:t> </w:t>
      </w:r>
      <w:r>
        <w:rPr>
          <w:w w:val="110"/>
        </w:rPr>
        <w:t>their</w:t>
      </w:r>
      <w:r>
        <w:rPr>
          <w:spacing w:val="8"/>
          <w:w w:val="110"/>
        </w:rPr>
        <w:t> </w:t>
      </w:r>
      <w:r>
        <w:rPr>
          <w:w w:val="110"/>
        </w:rPr>
        <w:t>culture</w:t>
      </w:r>
      <w:r>
        <w:rPr>
          <w:spacing w:val="8"/>
          <w:w w:val="110"/>
        </w:rPr>
        <w:t> </w:t>
      </w:r>
      <w:r>
        <w:rPr>
          <w:w w:val="110"/>
        </w:rPr>
        <w:t>and</w:t>
      </w:r>
      <w:r>
        <w:rPr>
          <w:spacing w:val="8"/>
          <w:w w:val="110"/>
        </w:rPr>
        <w:t> </w:t>
      </w:r>
      <w:r>
        <w:rPr>
          <w:spacing w:val="-2"/>
          <w:w w:val="110"/>
        </w:rPr>
        <w:t>values.</w:t>
      </w:r>
    </w:p>
    <w:p>
      <w:pPr>
        <w:pStyle w:val="BodyText"/>
        <w:spacing w:line="271" w:lineRule="auto" w:before="30"/>
        <w:ind w:right="620"/>
      </w:pPr>
      <w:r>
        <w:rPr>
          <w:rFonts w:ascii="Arial Black"/>
        </w:rPr>
        <w:t>Expectancy</w:t>
      </w:r>
      <w:r>
        <w:rPr>
          <w:rFonts w:ascii="Arial Black"/>
          <w:spacing w:val="-2"/>
        </w:rPr>
        <w:t> </w:t>
      </w:r>
      <w:r>
        <w:rPr>
          <w:rFonts w:ascii="Arial Black"/>
        </w:rPr>
        <w:t>Theory</w:t>
      </w:r>
      <w:r>
        <w:rPr/>
        <w:t>: Young professionals are drawn to employers who o er </w:t>
      </w:r>
      <w:r>
        <w:rPr/>
        <w:t>clear, </w:t>
      </w:r>
      <w:r>
        <w:rPr>
          <w:w w:val="105"/>
        </w:rPr>
        <w:t>valuable</w:t>
      </w:r>
      <w:r>
        <w:rPr>
          <w:spacing w:val="39"/>
          <w:w w:val="105"/>
        </w:rPr>
        <w:t> </w:t>
      </w:r>
      <w:r>
        <w:rPr>
          <w:w w:val="105"/>
        </w:rPr>
        <w:t>rewards</w:t>
      </w:r>
      <w:r>
        <w:rPr>
          <w:spacing w:val="39"/>
          <w:w w:val="105"/>
        </w:rPr>
        <w:t> </w:t>
      </w:r>
      <w:r>
        <w:rPr>
          <w:w w:val="105"/>
        </w:rPr>
        <w:t>that</w:t>
      </w:r>
      <w:r>
        <w:rPr>
          <w:spacing w:val="39"/>
          <w:w w:val="105"/>
        </w:rPr>
        <w:t> </w:t>
      </w:r>
      <w:r>
        <w:rPr>
          <w:w w:val="105"/>
        </w:rPr>
        <w:t>meet</w:t>
      </w:r>
      <w:r>
        <w:rPr>
          <w:spacing w:val="39"/>
          <w:w w:val="105"/>
        </w:rPr>
        <w:t> </w:t>
      </w:r>
      <w:r>
        <w:rPr>
          <w:w w:val="105"/>
        </w:rPr>
        <w:t>their</w:t>
      </w:r>
      <w:r>
        <w:rPr>
          <w:spacing w:val="39"/>
          <w:w w:val="105"/>
        </w:rPr>
        <w:t> </w:t>
      </w:r>
      <w:r>
        <w:rPr>
          <w:w w:val="105"/>
        </w:rPr>
        <w:t>expectations.</w:t>
      </w:r>
    </w:p>
    <w:p>
      <w:pPr>
        <w:pStyle w:val="BodyText"/>
        <w:spacing w:line="319" w:lineRule="exact"/>
      </w:pPr>
      <w:r>
        <w:rPr>
          <w:rFonts w:ascii="Arial Black"/>
          <w:w w:val="105"/>
        </w:rPr>
        <w:t>Signaling</w:t>
      </w:r>
      <w:r>
        <w:rPr>
          <w:rFonts w:ascii="Arial Black"/>
          <w:spacing w:val="-28"/>
          <w:w w:val="105"/>
        </w:rPr>
        <w:t> </w:t>
      </w:r>
      <w:r>
        <w:rPr>
          <w:rFonts w:ascii="Arial Black"/>
          <w:w w:val="105"/>
        </w:rPr>
        <w:t>Theory</w:t>
      </w:r>
      <w:r>
        <w:rPr>
          <w:w w:val="105"/>
        </w:rPr>
        <w:t>:</w:t>
      </w:r>
      <w:r>
        <w:rPr>
          <w:spacing w:val="-18"/>
          <w:w w:val="105"/>
        </w:rPr>
        <w:t> </w:t>
      </w:r>
      <w:r>
        <w:rPr>
          <w:w w:val="105"/>
        </w:rPr>
        <w:t>Employer</w:t>
      </w:r>
      <w:r>
        <w:rPr>
          <w:spacing w:val="-17"/>
          <w:w w:val="105"/>
        </w:rPr>
        <w:t> </w:t>
      </w:r>
      <w:r>
        <w:rPr>
          <w:w w:val="105"/>
        </w:rPr>
        <w:t>branding</w:t>
      </w:r>
      <w:r>
        <w:rPr>
          <w:spacing w:val="-16"/>
          <w:w w:val="105"/>
        </w:rPr>
        <w:t> </w:t>
      </w:r>
      <w:r>
        <w:rPr>
          <w:w w:val="105"/>
        </w:rPr>
        <w:t>acts</w:t>
      </w:r>
      <w:r>
        <w:rPr>
          <w:spacing w:val="-16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signal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potential</w:t>
      </w:r>
      <w:r>
        <w:rPr>
          <w:spacing w:val="-15"/>
          <w:w w:val="105"/>
        </w:rPr>
        <w:t> </w:t>
      </w:r>
      <w:r>
        <w:rPr>
          <w:w w:val="105"/>
        </w:rPr>
        <w:t>hires</w:t>
      </w:r>
      <w:r>
        <w:rPr>
          <w:spacing w:val="-16"/>
          <w:w w:val="105"/>
        </w:rPr>
        <w:t> </w:t>
      </w:r>
      <w:r>
        <w:rPr>
          <w:w w:val="105"/>
        </w:rPr>
        <w:t>about</w:t>
      </w:r>
      <w:r>
        <w:rPr>
          <w:spacing w:val="-15"/>
          <w:w w:val="105"/>
        </w:rPr>
        <w:t> </w:t>
      </w:r>
      <w:r>
        <w:rPr>
          <w:spacing w:val="-5"/>
          <w:w w:val="105"/>
        </w:rPr>
        <w:t>the</w:t>
      </w:r>
    </w:p>
    <w:p>
      <w:pPr>
        <w:pStyle w:val="BodyText"/>
        <w:spacing w:before="46"/>
      </w:pPr>
      <w:r>
        <w:rPr>
          <w:w w:val="110"/>
        </w:rPr>
        <w:t>organization’s</w:t>
      </w:r>
      <w:r>
        <w:rPr>
          <w:spacing w:val="-17"/>
          <w:w w:val="110"/>
        </w:rPr>
        <w:t> </w:t>
      </w:r>
      <w:r>
        <w:rPr>
          <w:w w:val="110"/>
        </w:rPr>
        <w:t>work</w:t>
      </w:r>
      <w:r>
        <w:rPr>
          <w:spacing w:val="-16"/>
          <w:w w:val="110"/>
        </w:rPr>
        <w:t> </w:t>
      </w:r>
      <w:r>
        <w:rPr>
          <w:w w:val="110"/>
        </w:rPr>
        <w:t>culture,</w:t>
      </w:r>
      <w:r>
        <w:rPr>
          <w:spacing w:val="-16"/>
          <w:w w:val="110"/>
        </w:rPr>
        <w:t> </w:t>
      </w:r>
      <w:r>
        <w:rPr>
          <w:w w:val="110"/>
        </w:rPr>
        <w:t>values,</w:t>
      </w:r>
      <w:r>
        <w:rPr>
          <w:spacing w:val="-16"/>
          <w:w w:val="110"/>
        </w:rPr>
        <w:t> </w:t>
      </w:r>
      <w:r>
        <w:rPr>
          <w:w w:val="110"/>
        </w:rPr>
        <w:t>and</w:t>
      </w:r>
      <w:r>
        <w:rPr>
          <w:spacing w:val="-16"/>
          <w:w w:val="110"/>
        </w:rPr>
        <w:t> </w:t>
      </w:r>
      <w:r>
        <w:rPr>
          <w:w w:val="110"/>
        </w:rPr>
        <w:t>growth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opportunities.</w:t>
      </w:r>
    </w:p>
    <w:p>
      <w:pPr>
        <w:pStyle w:val="ListParagraph"/>
        <w:numPr>
          <w:ilvl w:val="0"/>
          <w:numId w:val="1"/>
        </w:numPr>
        <w:tabs>
          <w:tab w:pos="328" w:val="left" w:leader="none"/>
        </w:tabs>
        <w:spacing w:line="240" w:lineRule="auto" w:before="232" w:after="0"/>
        <w:ind w:left="328" w:right="0" w:hanging="199"/>
        <w:jc w:val="left"/>
        <w:rPr>
          <w:rFonts w:ascii="Arial Black"/>
          <w:sz w:val="24"/>
        </w:rPr>
      </w:pPr>
      <w:r>
        <w:rPr>
          <w:rFonts w:ascii="Arial Black"/>
          <w:spacing w:val="-2"/>
          <w:sz w:val="24"/>
        </w:rPr>
        <w:t>Background</w:t>
      </w:r>
    </w:p>
    <w:p>
      <w:pPr>
        <w:pStyle w:val="BodyText"/>
        <w:spacing w:line="312" w:lineRule="auto" w:before="300"/>
        <w:ind w:left="129"/>
      </w:pPr>
      <w:r>
        <w:rPr>
          <w:w w:val="110"/>
        </w:rPr>
        <w:t>Young</w:t>
      </w:r>
      <w:r>
        <w:rPr>
          <w:spacing w:val="-19"/>
          <w:w w:val="110"/>
        </w:rPr>
        <w:t> </w:t>
      </w:r>
      <w:r>
        <w:rPr>
          <w:w w:val="110"/>
        </w:rPr>
        <w:t>professionals,</w:t>
      </w:r>
      <w:r>
        <w:rPr>
          <w:spacing w:val="-18"/>
          <w:w w:val="110"/>
        </w:rPr>
        <w:t> </w:t>
      </w:r>
      <w:r>
        <w:rPr>
          <w:w w:val="110"/>
        </w:rPr>
        <w:t>often</w:t>
      </w:r>
      <w:r>
        <w:rPr>
          <w:spacing w:val="-19"/>
          <w:w w:val="110"/>
        </w:rPr>
        <w:t> </w:t>
      </w:r>
      <w:r>
        <w:rPr>
          <w:w w:val="110"/>
        </w:rPr>
        <w:t>classified</w:t>
      </w:r>
      <w:r>
        <w:rPr>
          <w:spacing w:val="-18"/>
          <w:w w:val="110"/>
        </w:rPr>
        <w:t> </w:t>
      </w:r>
      <w:r>
        <w:rPr>
          <w:w w:val="110"/>
        </w:rPr>
        <w:t>as</w:t>
      </w:r>
      <w:r>
        <w:rPr>
          <w:spacing w:val="-18"/>
          <w:w w:val="110"/>
        </w:rPr>
        <w:t> </w:t>
      </w:r>
      <w:r>
        <w:rPr>
          <w:w w:val="110"/>
        </w:rPr>
        <w:t>Millennials</w:t>
      </w:r>
      <w:r>
        <w:rPr>
          <w:spacing w:val="-19"/>
          <w:w w:val="110"/>
        </w:rPr>
        <w:t> </w:t>
      </w:r>
      <w:r>
        <w:rPr>
          <w:w w:val="110"/>
        </w:rPr>
        <w:t>and</w:t>
      </w:r>
      <w:r>
        <w:rPr>
          <w:spacing w:val="-18"/>
          <w:w w:val="110"/>
        </w:rPr>
        <w:t> </w:t>
      </w:r>
      <w:r>
        <w:rPr>
          <w:w w:val="110"/>
        </w:rPr>
        <w:t>Gen</w:t>
      </w:r>
      <w:r>
        <w:rPr>
          <w:spacing w:val="-18"/>
          <w:w w:val="110"/>
        </w:rPr>
        <w:t> </w:t>
      </w:r>
      <w:r>
        <w:rPr>
          <w:w w:val="110"/>
        </w:rPr>
        <w:t>Z,</w:t>
      </w:r>
      <w:r>
        <w:rPr>
          <w:spacing w:val="-19"/>
          <w:w w:val="110"/>
        </w:rPr>
        <w:t> </w:t>
      </w:r>
      <w:r>
        <w:rPr>
          <w:w w:val="110"/>
        </w:rPr>
        <w:t>exhibit</w:t>
      </w:r>
      <w:r>
        <w:rPr>
          <w:spacing w:val="-18"/>
          <w:w w:val="110"/>
        </w:rPr>
        <w:t> </w:t>
      </w:r>
      <w:r>
        <w:rPr>
          <w:w w:val="110"/>
        </w:rPr>
        <w:t>distinct</w:t>
      </w:r>
      <w:r>
        <w:rPr>
          <w:spacing w:val="-18"/>
          <w:w w:val="110"/>
        </w:rPr>
        <w:t> </w:t>
      </w:r>
      <w:r>
        <w:rPr>
          <w:w w:val="110"/>
        </w:rPr>
        <w:t>workplace preferences compared to earlier generations. They value factors such as:</w:t>
      </w:r>
    </w:p>
    <w:p>
      <w:pPr>
        <w:pStyle w:val="BodyText"/>
        <w:spacing w:before="251"/>
      </w:pPr>
      <w:r>
        <w:rPr>
          <w:spacing w:val="2"/>
        </w:rPr>
        <w:t>Work-life</w:t>
      </w:r>
      <w:r>
        <w:rPr>
          <w:spacing w:val="45"/>
        </w:rPr>
        <w:t> </w:t>
      </w:r>
      <w:r>
        <w:rPr>
          <w:spacing w:val="2"/>
        </w:rPr>
        <w:t>balance</w:t>
      </w:r>
      <w:r>
        <w:rPr>
          <w:spacing w:val="45"/>
        </w:rPr>
        <w:t> </w:t>
      </w:r>
      <w:r>
        <w:rPr>
          <w:spacing w:val="2"/>
        </w:rPr>
        <w:t>and</w:t>
      </w:r>
      <w:r>
        <w:rPr>
          <w:spacing w:val="45"/>
        </w:rPr>
        <w:t> </w:t>
      </w:r>
      <w:r>
        <w:rPr>
          <w:spacing w:val="-2"/>
        </w:rPr>
        <w:t>flexibility.</w:t>
      </w:r>
    </w:p>
    <w:p>
      <w:pPr>
        <w:pStyle w:val="BodyText"/>
        <w:spacing w:line="288" w:lineRule="auto" w:before="84"/>
        <w:ind w:right="2347"/>
      </w:pPr>
      <w:r>
        <w:rPr>
          <w:w w:val="110"/>
        </w:rPr>
        <w:t>Career</w:t>
      </w:r>
      <w:r>
        <w:rPr>
          <w:spacing w:val="-6"/>
          <w:w w:val="110"/>
        </w:rPr>
        <w:t> </w:t>
      </w:r>
      <w:r>
        <w:rPr>
          <w:w w:val="110"/>
        </w:rPr>
        <w:t>development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continuous</w:t>
      </w:r>
      <w:r>
        <w:rPr>
          <w:spacing w:val="-6"/>
          <w:w w:val="110"/>
        </w:rPr>
        <w:t> </w:t>
      </w:r>
      <w:r>
        <w:rPr>
          <w:w w:val="110"/>
        </w:rPr>
        <w:t>learning</w:t>
      </w:r>
      <w:r>
        <w:rPr>
          <w:spacing w:val="-6"/>
          <w:w w:val="110"/>
        </w:rPr>
        <w:t> </w:t>
      </w:r>
      <w:r>
        <w:rPr>
          <w:w w:val="110"/>
        </w:rPr>
        <w:t>opportunities. Diversity, equity, and inclusion.</w:t>
      </w:r>
    </w:p>
    <w:p>
      <w:pPr>
        <w:pStyle w:val="BodyText"/>
        <w:spacing w:before="13"/>
      </w:pPr>
      <w:r>
        <w:rPr>
          <w:w w:val="110"/>
        </w:rPr>
        <w:t>Strong</w:t>
      </w:r>
      <w:r>
        <w:rPr>
          <w:spacing w:val="-14"/>
          <w:w w:val="110"/>
        </w:rPr>
        <w:t> </w:t>
      </w:r>
      <w:r>
        <w:rPr>
          <w:w w:val="110"/>
        </w:rPr>
        <w:t>organizational</w:t>
      </w:r>
      <w:r>
        <w:rPr>
          <w:spacing w:val="-13"/>
          <w:w w:val="110"/>
        </w:rPr>
        <w:t> </w:t>
      </w:r>
      <w:r>
        <w:rPr>
          <w:w w:val="110"/>
        </w:rPr>
        <w:t>ethics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sustainability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initiatives.</w:t>
      </w:r>
    </w:p>
    <w:p>
      <w:pPr>
        <w:pStyle w:val="BodyText"/>
        <w:spacing w:before="3"/>
        <w:ind w:left="0"/>
      </w:pPr>
    </w:p>
    <w:p>
      <w:pPr>
        <w:pStyle w:val="BodyText"/>
        <w:spacing w:line="312" w:lineRule="auto"/>
        <w:ind w:left="129"/>
      </w:pPr>
      <w:r>
        <w:rPr>
          <w:w w:val="110"/>
        </w:rPr>
        <w:t>Employer branding becomes a critical tool in meeting these expectations, creating a competitive advantage in attracting and retaining this workforce segment. Companies with strong</w:t>
      </w:r>
      <w:r>
        <w:rPr>
          <w:spacing w:val="-6"/>
          <w:w w:val="110"/>
        </w:rPr>
        <w:t> </w:t>
      </w:r>
      <w:r>
        <w:rPr>
          <w:w w:val="110"/>
        </w:rPr>
        <w:t>employer</w:t>
      </w:r>
      <w:r>
        <w:rPr>
          <w:spacing w:val="-6"/>
          <w:w w:val="110"/>
        </w:rPr>
        <w:t> </w:t>
      </w:r>
      <w:r>
        <w:rPr>
          <w:w w:val="110"/>
        </w:rPr>
        <w:t>branding</w:t>
      </w:r>
      <w:r>
        <w:rPr>
          <w:spacing w:val="-6"/>
          <w:w w:val="110"/>
        </w:rPr>
        <w:t> </w:t>
      </w:r>
      <w:r>
        <w:rPr>
          <w:w w:val="110"/>
        </w:rPr>
        <w:t>often</w:t>
      </w:r>
      <w:r>
        <w:rPr>
          <w:spacing w:val="-6"/>
          <w:w w:val="110"/>
        </w:rPr>
        <w:t> </w:t>
      </w:r>
      <w:r>
        <w:rPr>
          <w:w w:val="110"/>
        </w:rPr>
        <w:t>experience</w:t>
      </w:r>
      <w:r>
        <w:rPr>
          <w:spacing w:val="-6"/>
          <w:w w:val="110"/>
        </w:rPr>
        <w:t> </w:t>
      </w:r>
      <w:r>
        <w:rPr>
          <w:w w:val="110"/>
        </w:rPr>
        <w:t>reduced</w:t>
      </w:r>
      <w:r>
        <w:rPr>
          <w:spacing w:val="-6"/>
          <w:w w:val="110"/>
        </w:rPr>
        <w:t> </w:t>
      </w:r>
      <w:r>
        <w:rPr>
          <w:w w:val="110"/>
        </w:rPr>
        <w:t>recruitment</w:t>
      </w:r>
      <w:r>
        <w:rPr>
          <w:spacing w:val="-6"/>
          <w:w w:val="110"/>
        </w:rPr>
        <w:t> </w:t>
      </w:r>
      <w:r>
        <w:rPr>
          <w:w w:val="110"/>
        </w:rPr>
        <w:t>costs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higher</w:t>
      </w:r>
      <w:r>
        <w:rPr>
          <w:spacing w:val="-6"/>
          <w:w w:val="110"/>
        </w:rPr>
        <w:t> </w:t>
      </w:r>
      <w:r>
        <w:rPr>
          <w:w w:val="110"/>
        </w:rPr>
        <w:t>employee </w:t>
      </w:r>
      <w:r>
        <w:rPr>
          <w:spacing w:val="-2"/>
          <w:w w:val="110"/>
        </w:rPr>
        <w:t>satisfaction.</w:t>
      </w:r>
    </w:p>
    <w:p>
      <w:pPr>
        <w:pStyle w:val="ListParagraph"/>
        <w:numPr>
          <w:ilvl w:val="0"/>
          <w:numId w:val="1"/>
        </w:numPr>
        <w:tabs>
          <w:tab w:pos="337" w:val="left" w:leader="none"/>
        </w:tabs>
        <w:spacing w:line="304" w:lineRule="exact" w:before="0" w:after="0"/>
        <w:ind w:left="337" w:right="0" w:hanging="208"/>
        <w:jc w:val="left"/>
        <w:rPr>
          <w:rFonts w:ascii="Arial Black"/>
          <w:sz w:val="24"/>
        </w:rPr>
      </w:pPr>
      <w:r>
        <w:rPr>
          <w:rFonts w:ascii="Arial Black"/>
          <w:w w:val="90"/>
          <w:sz w:val="24"/>
        </w:rPr>
        <w:t>Literature</w:t>
      </w:r>
      <w:r>
        <w:rPr>
          <w:rFonts w:ascii="Arial Black"/>
          <w:spacing w:val="-16"/>
          <w:w w:val="90"/>
          <w:sz w:val="24"/>
        </w:rPr>
        <w:t> </w:t>
      </w:r>
      <w:r>
        <w:rPr>
          <w:rFonts w:ascii="Arial Black"/>
          <w:spacing w:val="-2"/>
          <w:sz w:val="24"/>
        </w:rPr>
        <w:t>Review</w:t>
      </w:r>
    </w:p>
    <w:p>
      <w:pPr>
        <w:pStyle w:val="BodyText"/>
        <w:spacing w:before="193"/>
        <w:ind w:left="0"/>
        <w:rPr>
          <w:rFonts w:ascii="Arial Black"/>
        </w:rPr>
      </w:pPr>
    </w:p>
    <w:p>
      <w:pPr>
        <w:pStyle w:val="BodyText"/>
        <w:spacing w:line="283" w:lineRule="auto"/>
      </w:pPr>
      <w:r>
        <w:rPr>
          <w:rFonts w:ascii="Arial Black"/>
        </w:rPr>
        <w:t>Employer</w:t>
      </w:r>
      <w:r>
        <w:rPr>
          <w:rFonts w:ascii="Arial Black"/>
          <w:spacing w:val="-7"/>
        </w:rPr>
        <w:t> </w:t>
      </w:r>
      <w:r>
        <w:rPr>
          <w:rFonts w:ascii="Arial Black"/>
        </w:rPr>
        <w:t>Branding</w:t>
      </w:r>
      <w:r>
        <w:rPr>
          <w:rFonts w:ascii="Arial Black"/>
          <w:spacing w:val="-7"/>
        </w:rPr>
        <w:t> </w:t>
      </w:r>
      <w:r>
        <w:rPr>
          <w:rFonts w:ascii="Arial Black"/>
        </w:rPr>
        <w:t>and</w:t>
      </w:r>
      <w:r>
        <w:rPr>
          <w:rFonts w:ascii="Arial Black"/>
          <w:spacing w:val="-7"/>
        </w:rPr>
        <w:t> </w:t>
      </w:r>
      <w:r>
        <w:rPr>
          <w:rFonts w:ascii="Arial Black"/>
        </w:rPr>
        <w:t>Talent</w:t>
      </w:r>
      <w:r>
        <w:rPr>
          <w:rFonts w:ascii="Arial Black"/>
          <w:spacing w:val="-7"/>
        </w:rPr>
        <w:t> </w:t>
      </w:r>
      <w:r>
        <w:rPr>
          <w:rFonts w:ascii="Arial Black"/>
        </w:rPr>
        <w:t>Attraction</w:t>
      </w:r>
      <w:r>
        <w:rPr/>
        <w:t>: Studies highlight that organizations with </w:t>
      </w:r>
      <w:r>
        <w:rPr>
          <w:w w:val="105"/>
        </w:rPr>
        <w:t>strong</w:t>
      </w:r>
      <w:r>
        <w:rPr>
          <w:spacing w:val="40"/>
          <w:w w:val="105"/>
        </w:rPr>
        <w:t> </w:t>
      </w:r>
      <w:r>
        <w:rPr>
          <w:w w:val="105"/>
        </w:rPr>
        <w:t>employer</w:t>
      </w:r>
      <w:r>
        <w:rPr>
          <w:spacing w:val="40"/>
          <w:w w:val="105"/>
        </w:rPr>
        <w:t> </w:t>
      </w:r>
      <w:r>
        <w:rPr>
          <w:w w:val="105"/>
        </w:rPr>
        <w:t>brands</w:t>
      </w:r>
      <w:r>
        <w:rPr>
          <w:spacing w:val="40"/>
          <w:w w:val="105"/>
        </w:rPr>
        <w:t> </w:t>
      </w:r>
      <w:r>
        <w:rPr>
          <w:w w:val="105"/>
        </w:rPr>
        <w:t>attract</w:t>
      </w:r>
      <w:r>
        <w:rPr>
          <w:spacing w:val="40"/>
          <w:w w:val="105"/>
        </w:rPr>
        <w:t> </w:t>
      </w:r>
      <w:r>
        <w:rPr>
          <w:w w:val="105"/>
        </w:rPr>
        <w:t>more</w:t>
      </w:r>
      <w:r>
        <w:rPr>
          <w:spacing w:val="40"/>
          <w:w w:val="105"/>
        </w:rPr>
        <w:t> </w:t>
      </w:r>
      <w:r>
        <w:rPr>
          <w:w w:val="105"/>
        </w:rPr>
        <w:t>applications,</w:t>
      </w:r>
      <w:r>
        <w:rPr>
          <w:spacing w:val="40"/>
          <w:w w:val="105"/>
        </w:rPr>
        <w:t> </w:t>
      </w:r>
      <w:r>
        <w:rPr>
          <w:w w:val="105"/>
        </w:rPr>
        <w:t>particularly</w:t>
      </w:r>
      <w:r>
        <w:rPr>
          <w:spacing w:val="40"/>
          <w:w w:val="105"/>
        </w:rPr>
        <w:t> </w:t>
      </w:r>
      <w:r>
        <w:rPr>
          <w:w w:val="105"/>
        </w:rPr>
        <w:t>from</w:t>
      </w:r>
      <w:r>
        <w:rPr>
          <w:spacing w:val="40"/>
          <w:w w:val="105"/>
        </w:rPr>
        <w:t> </w:t>
      </w:r>
      <w:r>
        <w:rPr>
          <w:w w:val="105"/>
        </w:rPr>
        <w:t>young</w:t>
      </w:r>
      <w:r>
        <w:rPr>
          <w:spacing w:val="40"/>
          <w:w w:val="105"/>
        </w:rPr>
        <w:t> </w:t>
      </w:r>
      <w:r>
        <w:rPr>
          <w:w w:val="105"/>
        </w:rPr>
        <w:t>professionals</w:t>
      </w:r>
    </w:p>
    <w:p>
      <w:pPr>
        <w:pStyle w:val="BodyText"/>
        <w:spacing w:after="0" w:line="283" w:lineRule="auto"/>
        <w:sectPr>
          <w:type w:val="continuous"/>
          <w:pgSz w:w="11910" w:h="16850"/>
          <w:pgMar w:top="460" w:bottom="280" w:left="425" w:right="566"/>
        </w:sectPr>
      </w:pPr>
    </w:p>
    <w:p>
      <w:pPr>
        <w:pStyle w:val="BodyText"/>
        <w:spacing w:before="117"/>
      </w:pPr>
      <w:r>
        <w:rPr/>
        <w:drawing>
          <wp:anchor distT="0" distB="0" distL="0" distR="0" allowOverlap="1" layoutInCell="1" locked="0" behindDoc="1" simplePos="0" relativeHeight="487533568">
            <wp:simplePos x="0" y="0"/>
            <wp:positionH relativeFrom="page">
              <wp:posOffset>0</wp:posOffset>
            </wp:positionH>
            <wp:positionV relativeFrom="page">
              <wp:posOffset>288921</wp:posOffset>
            </wp:positionV>
            <wp:extent cx="7562849" cy="1011554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49" cy="10115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</w:rPr>
        <w:t>seeking</w:t>
      </w:r>
      <w:r>
        <w:rPr>
          <w:spacing w:val="38"/>
        </w:rPr>
        <w:t> </w:t>
      </w:r>
      <w:r>
        <w:rPr>
          <w:spacing w:val="4"/>
        </w:rPr>
        <w:t>innovative</w:t>
      </w:r>
      <w:r>
        <w:rPr>
          <w:spacing w:val="38"/>
        </w:rPr>
        <w:t> </w:t>
      </w:r>
      <w:r>
        <w:rPr>
          <w:spacing w:val="4"/>
        </w:rPr>
        <w:t>and</w:t>
      </w:r>
      <w:r>
        <w:rPr>
          <w:spacing w:val="38"/>
        </w:rPr>
        <w:t> </w:t>
      </w:r>
      <w:r>
        <w:rPr>
          <w:spacing w:val="4"/>
        </w:rPr>
        <w:t>inclusive</w:t>
      </w:r>
      <w:r>
        <w:rPr>
          <w:spacing w:val="38"/>
        </w:rPr>
        <w:t> </w:t>
      </w:r>
      <w:r>
        <w:rPr>
          <w:spacing w:val="-2"/>
        </w:rPr>
        <w:t>workplaces.</w:t>
      </w:r>
    </w:p>
    <w:p>
      <w:pPr>
        <w:pStyle w:val="BodyText"/>
        <w:spacing w:line="268" w:lineRule="auto" w:before="15"/>
      </w:pPr>
      <w:r>
        <w:rPr>
          <w:rFonts w:ascii="Arial Black"/>
        </w:rPr>
        <w:t>Retention</w:t>
      </w:r>
      <w:r>
        <w:rPr>
          <w:rFonts w:ascii="Arial Black"/>
          <w:spacing w:val="-20"/>
        </w:rPr>
        <w:t> </w:t>
      </w:r>
      <w:r>
        <w:rPr>
          <w:rFonts w:ascii="Arial Black"/>
        </w:rPr>
        <w:t>Strategies</w:t>
      </w:r>
      <w:r>
        <w:rPr>
          <w:rFonts w:ascii="Arial Black"/>
          <w:spacing w:val="-20"/>
        </w:rPr>
        <w:t> </w:t>
      </w:r>
      <w:r>
        <w:rPr>
          <w:rFonts w:ascii="Arial Black"/>
        </w:rPr>
        <w:t>Linked</w:t>
      </w:r>
      <w:r>
        <w:rPr>
          <w:rFonts w:ascii="Arial Black"/>
          <w:spacing w:val="-20"/>
        </w:rPr>
        <w:t> </w:t>
      </w:r>
      <w:r>
        <w:rPr>
          <w:rFonts w:ascii="Arial Black"/>
        </w:rPr>
        <w:t>to</w:t>
      </w:r>
      <w:r>
        <w:rPr>
          <w:rFonts w:ascii="Arial Black"/>
          <w:spacing w:val="-20"/>
        </w:rPr>
        <w:t> </w:t>
      </w:r>
      <w:r>
        <w:rPr>
          <w:rFonts w:ascii="Arial Black"/>
        </w:rPr>
        <w:t>Branding</w:t>
      </w:r>
      <w:r>
        <w:rPr/>
        <w:t>: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suggests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employer</w:t>
      </w:r>
      <w:r>
        <w:rPr>
          <w:spacing w:val="-4"/>
        </w:rPr>
        <w:t> </w:t>
      </w:r>
      <w:r>
        <w:rPr/>
        <w:t>branding </w:t>
      </w:r>
      <w:r>
        <w:rPr>
          <w:w w:val="105"/>
        </w:rPr>
        <w:t>directly</w:t>
      </w:r>
      <w:r>
        <w:rPr>
          <w:spacing w:val="28"/>
          <w:w w:val="105"/>
        </w:rPr>
        <w:t> </w:t>
      </w:r>
      <w:r>
        <w:rPr>
          <w:w w:val="105"/>
        </w:rPr>
        <w:t>impacts</w:t>
      </w:r>
      <w:r>
        <w:rPr>
          <w:spacing w:val="28"/>
          <w:w w:val="105"/>
        </w:rPr>
        <w:t> </w:t>
      </w:r>
      <w:r>
        <w:rPr>
          <w:w w:val="105"/>
        </w:rPr>
        <w:t>employee</w:t>
      </w:r>
      <w:r>
        <w:rPr>
          <w:spacing w:val="28"/>
          <w:w w:val="105"/>
        </w:rPr>
        <w:t> </w:t>
      </w:r>
      <w:r>
        <w:rPr>
          <w:w w:val="105"/>
        </w:rPr>
        <w:t>loyalty,</w:t>
      </w:r>
      <w:r>
        <w:rPr>
          <w:spacing w:val="28"/>
          <w:w w:val="105"/>
        </w:rPr>
        <w:t> </w:t>
      </w:r>
      <w:r>
        <w:rPr>
          <w:w w:val="105"/>
        </w:rPr>
        <w:t>as</w:t>
      </w:r>
      <w:r>
        <w:rPr>
          <w:spacing w:val="28"/>
          <w:w w:val="105"/>
        </w:rPr>
        <w:t> </w:t>
      </w:r>
      <w:r>
        <w:rPr>
          <w:w w:val="105"/>
        </w:rPr>
        <w:t>it</w:t>
      </w:r>
      <w:r>
        <w:rPr>
          <w:spacing w:val="28"/>
          <w:w w:val="105"/>
        </w:rPr>
        <w:t> </w:t>
      </w:r>
      <w:r>
        <w:rPr>
          <w:w w:val="105"/>
        </w:rPr>
        <w:t>fosters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sense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belonging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alignment</w:t>
      </w:r>
      <w:r>
        <w:rPr>
          <w:spacing w:val="28"/>
          <w:w w:val="105"/>
        </w:rPr>
        <w:t> </w:t>
      </w:r>
      <w:r>
        <w:rPr>
          <w:w w:val="105"/>
        </w:rPr>
        <w:t>with organizational values.</w:t>
      </w:r>
    </w:p>
    <w:p>
      <w:pPr>
        <w:pStyle w:val="BodyText"/>
        <w:spacing w:line="261" w:lineRule="auto"/>
      </w:pPr>
      <w:r>
        <w:rPr>
          <w:rFonts w:ascii="Arial Black"/>
        </w:rPr>
        <w:t>Role of Technology</w:t>
      </w:r>
      <w:r>
        <w:rPr/>
        <w:t>:</w:t>
      </w:r>
      <w:r>
        <w:rPr>
          <w:spacing w:val="32"/>
        </w:rPr>
        <w:t> </w:t>
      </w:r>
      <w:r>
        <w:rPr/>
        <w:t>Digital</w:t>
      </w:r>
      <w:r>
        <w:rPr>
          <w:spacing w:val="32"/>
        </w:rPr>
        <w:t> </w:t>
      </w:r>
      <w:r>
        <w:rPr/>
        <w:t>platforms</w:t>
      </w:r>
      <w:r>
        <w:rPr>
          <w:spacing w:val="32"/>
        </w:rPr>
        <w:t> </w:t>
      </w:r>
      <w:r>
        <w:rPr/>
        <w:t>like</w:t>
      </w:r>
      <w:r>
        <w:rPr>
          <w:spacing w:val="32"/>
        </w:rPr>
        <w:t> </w:t>
      </w:r>
      <w:r>
        <w:rPr/>
        <w:t>LinkedIn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Glassdoor</w:t>
      </w:r>
      <w:r>
        <w:rPr>
          <w:spacing w:val="32"/>
        </w:rPr>
        <w:t> </w:t>
      </w:r>
      <w:r>
        <w:rPr/>
        <w:t>have</w:t>
      </w:r>
      <w:r>
        <w:rPr>
          <w:spacing w:val="32"/>
        </w:rPr>
        <w:t> </w:t>
      </w:r>
      <w:r>
        <w:rPr/>
        <w:t>transformed</w:t>
      </w:r>
      <w:r>
        <w:rPr>
          <w:spacing w:val="32"/>
        </w:rPr>
        <w:t> </w:t>
      </w:r>
      <w:r>
        <w:rPr/>
        <w:t>how </w:t>
      </w:r>
      <w:r>
        <w:rPr>
          <w:w w:val="110"/>
        </w:rPr>
        <w:t>organizations project their employer brand, enabling transparency and broader reach.</w:t>
      </w:r>
    </w:p>
    <w:p>
      <w:pPr>
        <w:pStyle w:val="BodyText"/>
        <w:spacing w:line="329" w:lineRule="exact"/>
      </w:pPr>
      <w:r>
        <w:rPr>
          <w:rFonts w:ascii="Arial Black"/>
          <w:w w:val="90"/>
        </w:rPr>
        <w:t>Generational</w:t>
      </w:r>
      <w:r>
        <w:rPr>
          <w:rFonts w:ascii="Arial Black"/>
          <w:spacing w:val="19"/>
        </w:rPr>
        <w:t> </w:t>
      </w:r>
      <w:r>
        <w:rPr>
          <w:rFonts w:ascii="Arial Black"/>
          <w:w w:val="90"/>
        </w:rPr>
        <w:t>Shifts</w:t>
      </w:r>
      <w:r>
        <w:rPr>
          <w:rFonts w:ascii="Arial Black"/>
          <w:spacing w:val="19"/>
        </w:rPr>
        <w:t> </w:t>
      </w:r>
      <w:r>
        <w:rPr>
          <w:rFonts w:ascii="Arial Black"/>
          <w:w w:val="90"/>
        </w:rPr>
        <w:t>in</w:t>
      </w:r>
      <w:r>
        <w:rPr>
          <w:rFonts w:ascii="Arial Black"/>
          <w:spacing w:val="19"/>
        </w:rPr>
        <w:t> </w:t>
      </w:r>
      <w:r>
        <w:rPr>
          <w:rFonts w:ascii="Arial Black"/>
          <w:w w:val="90"/>
        </w:rPr>
        <w:t>Workplace</w:t>
      </w:r>
      <w:r>
        <w:rPr>
          <w:rFonts w:ascii="Arial Black"/>
          <w:spacing w:val="19"/>
        </w:rPr>
        <w:t> </w:t>
      </w:r>
      <w:r>
        <w:rPr>
          <w:rFonts w:ascii="Arial Black"/>
          <w:w w:val="90"/>
        </w:rPr>
        <w:t>Expectations</w:t>
      </w:r>
      <w:r>
        <w:rPr>
          <w:w w:val="90"/>
        </w:rPr>
        <w:t>:</w:t>
      </w:r>
      <w:r>
        <w:rPr>
          <w:spacing w:val="37"/>
        </w:rPr>
        <w:t> </w:t>
      </w:r>
      <w:r>
        <w:rPr>
          <w:w w:val="90"/>
        </w:rPr>
        <w:t>Millennials</w:t>
      </w:r>
      <w:r>
        <w:rPr>
          <w:spacing w:val="37"/>
        </w:rPr>
        <w:t> </w:t>
      </w:r>
      <w:r>
        <w:rPr>
          <w:w w:val="90"/>
        </w:rPr>
        <w:t>and</w:t>
      </w:r>
      <w:r>
        <w:rPr>
          <w:spacing w:val="37"/>
        </w:rPr>
        <w:t> </w:t>
      </w:r>
      <w:r>
        <w:rPr>
          <w:w w:val="90"/>
        </w:rPr>
        <w:t>Gen</w:t>
      </w:r>
      <w:r>
        <w:rPr>
          <w:spacing w:val="37"/>
        </w:rPr>
        <w:t> </w:t>
      </w:r>
      <w:r>
        <w:rPr>
          <w:w w:val="90"/>
        </w:rPr>
        <w:t>Z</w:t>
      </w:r>
      <w:r>
        <w:rPr>
          <w:spacing w:val="37"/>
        </w:rPr>
        <w:t> </w:t>
      </w:r>
      <w:r>
        <w:rPr>
          <w:spacing w:val="-2"/>
          <w:w w:val="90"/>
        </w:rPr>
        <w:t>prioritize</w:t>
      </w:r>
    </w:p>
    <w:p>
      <w:pPr>
        <w:pStyle w:val="BodyText"/>
        <w:spacing w:line="288" w:lineRule="auto" w:before="38"/>
      </w:pPr>
      <w:r>
        <w:rPr>
          <w:w w:val="110"/>
        </w:rPr>
        <w:t>authenticity,</w:t>
      </w:r>
      <w:r>
        <w:rPr>
          <w:spacing w:val="-8"/>
          <w:w w:val="110"/>
        </w:rPr>
        <w:t> </w:t>
      </w:r>
      <w:r>
        <w:rPr>
          <w:w w:val="110"/>
        </w:rPr>
        <w:t>corporate</w:t>
      </w:r>
      <w:r>
        <w:rPr>
          <w:spacing w:val="-8"/>
          <w:w w:val="110"/>
        </w:rPr>
        <w:t> </w:t>
      </w:r>
      <w:r>
        <w:rPr>
          <w:w w:val="110"/>
        </w:rPr>
        <w:t>social</w:t>
      </w:r>
      <w:r>
        <w:rPr>
          <w:spacing w:val="-8"/>
          <w:w w:val="110"/>
        </w:rPr>
        <w:t> </w:t>
      </w:r>
      <w:r>
        <w:rPr>
          <w:w w:val="110"/>
        </w:rPr>
        <w:t>responsibility,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personalized</w:t>
      </w:r>
      <w:r>
        <w:rPr>
          <w:spacing w:val="-8"/>
          <w:w w:val="110"/>
        </w:rPr>
        <w:t> </w:t>
      </w:r>
      <w:r>
        <w:rPr>
          <w:w w:val="110"/>
        </w:rPr>
        <w:t>experiences,</w:t>
      </w:r>
      <w:r>
        <w:rPr>
          <w:spacing w:val="-8"/>
          <w:w w:val="110"/>
        </w:rPr>
        <w:t> </w:t>
      </w:r>
      <w:r>
        <w:rPr>
          <w:w w:val="110"/>
        </w:rPr>
        <w:t>which influence how employer branding is perceived.</w:t>
      </w:r>
    </w:p>
    <w:p>
      <w:pPr>
        <w:pStyle w:val="ListParagraph"/>
        <w:numPr>
          <w:ilvl w:val="0"/>
          <w:numId w:val="1"/>
        </w:numPr>
        <w:tabs>
          <w:tab w:pos="344" w:val="left" w:leader="none"/>
        </w:tabs>
        <w:spacing w:line="240" w:lineRule="auto" w:before="255" w:after="0"/>
        <w:ind w:left="344" w:right="0" w:hanging="215"/>
        <w:jc w:val="left"/>
        <w:rPr>
          <w:rFonts w:ascii="Arial Black"/>
          <w:sz w:val="24"/>
        </w:rPr>
      </w:pPr>
      <w:r>
        <w:rPr>
          <w:rFonts w:ascii="Arial Black"/>
          <w:w w:val="85"/>
          <w:sz w:val="24"/>
        </w:rPr>
        <w:t>Research</w:t>
      </w:r>
      <w:r>
        <w:rPr>
          <w:rFonts w:ascii="Arial Black"/>
          <w:sz w:val="24"/>
        </w:rPr>
        <w:t> </w:t>
      </w:r>
      <w:r>
        <w:rPr>
          <w:rFonts w:ascii="Arial Black"/>
          <w:spacing w:val="-5"/>
          <w:w w:val="95"/>
          <w:sz w:val="24"/>
        </w:rPr>
        <w:t>Gap</w:t>
      </w:r>
    </w:p>
    <w:p>
      <w:pPr>
        <w:pStyle w:val="ListParagraph"/>
        <w:numPr>
          <w:ilvl w:val="1"/>
          <w:numId w:val="1"/>
        </w:numPr>
        <w:tabs>
          <w:tab w:pos="498" w:val="left" w:leader="none"/>
          <w:tab w:pos="609" w:val="left" w:leader="none"/>
        </w:tabs>
        <w:spacing w:line="288" w:lineRule="auto" w:before="294" w:after="0"/>
        <w:ind w:left="609" w:right="735" w:hanging="360"/>
        <w:jc w:val="left"/>
        <w:rPr>
          <w:sz w:val="24"/>
        </w:rPr>
      </w:pPr>
      <w:r>
        <w:rPr>
          <w:w w:val="110"/>
          <w:sz w:val="24"/>
        </w:rPr>
        <w:t>Limited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empirical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studies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focus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specifically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young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professionals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their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unique </w:t>
      </w:r>
      <w:r>
        <w:rPr>
          <w:spacing w:val="-2"/>
          <w:w w:val="110"/>
          <w:sz w:val="24"/>
        </w:rPr>
        <w:t>expectations.</w:t>
      </w:r>
    </w:p>
    <w:p>
      <w:pPr>
        <w:pStyle w:val="ListParagraph"/>
        <w:numPr>
          <w:ilvl w:val="1"/>
          <w:numId w:val="1"/>
        </w:numPr>
        <w:tabs>
          <w:tab w:pos="502" w:val="left" w:leader="none"/>
          <w:tab w:pos="609" w:val="left" w:leader="none"/>
        </w:tabs>
        <w:spacing w:line="288" w:lineRule="auto" w:before="13" w:after="0"/>
        <w:ind w:left="609" w:right="736" w:hanging="360"/>
        <w:jc w:val="left"/>
        <w:rPr>
          <w:sz w:val="24"/>
        </w:rPr>
      </w:pPr>
      <w:r>
        <w:rPr>
          <w:w w:val="110"/>
          <w:sz w:val="24"/>
        </w:rPr>
        <w:t>Most research examines either attraction or retention, but few explore the </w:t>
      </w:r>
      <w:r>
        <w:rPr>
          <w:w w:val="110"/>
          <w:sz w:val="24"/>
        </w:rPr>
        <w:t>interplay </w:t>
      </w:r>
      <w:r>
        <w:rPr>
          <w:w w:val="115"/>
          <w:sz w:val="24"/>
        </w:rPr>
        <w:t>between the two.</w:t>
      </w:r>
    </w:p>
    <w:p>
      <w:pPr>
        <w:pStyle w:val="ListParagraph"/>
        <w:numPr>
          <w:ilvl w:val="1"/>
          <w:numId w:val="1"/>
        </w:numPr>
        <w:tabs>
          <w:tab w:pos="510" w:val="left" w:leader="none"/>
          <w:tab w:pos="609" w:val="left" w:leader="none"/>
        </w:tabs>
        <w:spacing w:line="300" w:lineRule="auto" w:before="0" w:after="0"/>
        <w:ind w:left="609" w:right="1049" w:hanging="360"/>
        <w:jc w:val="left"/>
        <w:rPr>
          <w:sz w:val="24"/>
        </w:rPr>
      </w:pPr>
      <w:r>
        <w:rPr>
          <w:w w:val="110"/>
          <w:sz w:val="24"/>
        </w:rPr>
        <w:t>The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role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social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media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digital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platforms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shaping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perceptions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employer branding is under-researched.</w:t>
      </w:r>
    </w:p>
    <w:p>
      <w:pPr>
        <w:pStyle w:val="ListParagraph"/>
        <w:numPr>
          <w:ilvl w:val="1"/>
          <w:numId w:val="1"/>
        </w:numPr>
        <w:tabs>
          <w:tab w:pos="516" w:val="left" w:leader="none"/>
        </w:tabs>
        <w:spacing w:line="261" w:lineRule="exact" w:before="0" w:after="0"/>
        <w:ind w:left="516" w:right="0" w:hanging="267"/>
        <w:jc w:val="left"/>
        <w:rPr>
          <w:sz w:val="24"/>
        </w:rPr>
      </w:pPr>
      <w:r>
        <w:rPr>
          <w:w w:val="110"/>
          <w:sz w:val="24"/>
        </w:rPr>
        <w:t>Lack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cross-industry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studies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analyzing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di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erences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employer</w:t>
      </w:r>
      <w:r>
        <w:rPr>
          <w:spacing w:val="-16"/>
          <w:w w:val="110"/>
          <w:sz w:val="24"/>
        </w:rPr>
        <w:t> </w:t>
      </w:r>
      <w:r>
        <w:rPr>
          <w:spacing w:val="-2"/>
          <w:w w:val="110"/>
          <w:sz w:val="24"/>
        </w:rPr>
        <w:t>branding</w:t>
      </w:r>
    </w:p>
    <w:p>
      <w:pPr>
        <w:pStyle w:val="BodyText"/>
        <w:spacing w:before="66"/>
      </w:pP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ectiveness.</w:t>
      </w:r>
    </w:p>
    <w:p>
      <w:pPr>
        <w:pStyle w:val="ListParagraph"/>
        <w:numPr>
          <w:ilvl w:val="0"/>
          <w:numId w:val="1"/>
        </w:numPr>
        <w:tabs>
          <w:tab w:pos="339" w:val="left" w:leader="none"/>
        </w:tabs>
        <w:spacing w:line="240" w:lineRule="auto" w:before="262" w:after="0"/>
        <w:ind w:left="339" w:right="0" w:hanging="210"/>
        <w:jc w:val="left"/>
        <w:rPr>
          <w:rFonts w:ascii="Arial Black"/>
          <w:sz w:val="24"/>
        </w:rPr>
      </w:pPr>
      <w:r>
        <w:rPr>
          <w:rFonts w:ascii="Arial Black"/>
          <w:spacing w:val="-2"/>
          <w:sz w:val="24"/>
        </w:rPr>
        <w:t>Objectives</w:t>
      </w:r>
    </w:p>
    <w:p>
      <w:pPr>
        <w:pStyle w:val="ListParagraph"/>
        <w:numPr>
          <w:ilvl w:val="1"/>
          <w:numId w:val="1"/>
        </w:numPr>
        <w:tabs>
          <w:tab w:pos="498" w:val="left" w:leader="none"/>
          <w:tab w:pos="609" w:val="left" w:leader="none"/>
        </w:tabs>
        <w:spacing w:line="300" w:lineRule="auto" w:before="294" w:after="0"/>
        <w:ind w:left="609" w:right="65" w:hanging="360"/>
        <w:jc w:val="left"/>
        <w:rPr>
          <w:sz w:val="24"/>
        </w:rPr>
      </w:pPr>
      <w:r>
        <w:rPr>
          <w:w w:val="110"/>
          <w:sz w:val="24"/>
        </w:rPr>
        <w:t>To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analyze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how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employer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branding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influences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decision-making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young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professionals during recruitment.</w:t>
      </w:r>
    </w:p>
    <w:p>
      <w:pPr>
        <w:pStyle w:val="ListParagraph"/>
        <w:numPr>
          <w:ilvl w:val="1"/>
          <w:numId w:val="1"/>
        </w:numPr>
        <w:tabs>
          <w:tab w:pos="502" w:val="left" w:leader="none"/>
        </w:tabs>
        <w:spacing w:line="261" w:lineRule="exact" w:before="0" w:after="0"/>
        <w:ind w:left="502" w:right="0" w:hanging="253"/>
        <w:jc w:val="left"/>
        <w:rPr>
          <w:sz w:val="24"/>
        </w:rPr>
      </w:pPr>
      <w:r>
        <w:rPr>
          <w:w w:val="110"/>
          <w:sz w:val="24"/>
        </w:rPr>
        <w:t>To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identify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key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components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employer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branding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that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contribute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retention</w:t>
      </w:r>
      <w:r>
        <w:rPr>
          <w:spacing w:val="5"/>
          <w:w w:val="110"/>
          <w:sz w:val="24"/>
        </w:rPr>
        <w:t> </w:t>
      </w:r>
      <w:r>
        <w:rPr>
          <w:spacing w:val="-5"/>
          <w:w w:val="110"/>
          <w:sz w:val="24"/>
        </w:rPr>
        <w:t>of</w:t>
      </w:r>
    </w:p>
    <w:p>
      <w:pPr>
        <w:pStyle w:val="BodyText"/>
        <w:spacing w:before="69"/>
      </w:pPr>
      <w:r>
        <w:rPr>
          <w:w w:val="105"/>
        </w:rPr>
        <w:t>young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professionals.</w:t>
      </w:r>
    </w:p>
    <w:p>
      <w:pPr>
        <w:pStyle w:val="ListParagraph"/>
        <w:numPr>
          <w:ilvl w:val="1"/>
          <w:numId w:val="1"/>
        </w:numPr>
        <w:tabs>
          <w:tab w:pos="510" w:val="left" w:leader="none"/>
          <w:tab w:pos="609" w:val="left" w:leader="none"/>
        </w:tabs>
        <w:spacing w:line="288" w:lineRule="auto" w:before="54" w:after="0"/>
        <w:ind w:left="609" w:right="1137" w:hanging="360"/>
        <w:jc w:val="left"/>
        <w:rPr>
          <w:sz w:val="24"/>
        </w:rPr>
      </w:pPr>
      <w:r>
        <w:rPr>
          <w:w w:val="110"/>
          <w:sz w:val="24"/>
        </w:rPr>
        <w:t>To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examine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role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social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media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online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reviews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shaping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perceptions</w:t>
      </w:r>
      <w:r>
        <w:rPr>
          <w:spacing w:val="-16"/>
          <w:w w:val="110"/>
          <w:sz w:val="24"/>
        </w:rPr>
        <w:t> </w:t>
      </w:r>
      <w:r>
        <w:rPr>
          <w:w w:val="110"/>
          <w:sz w:val="24"/>
        </w:rPr>
        <w:t>of employer branding.</w:t>
      </w:r>
    </w:p>
    <w:p>
      <w:pPr>
        <w:pStyle w:val="ListParagraph"/>
        <w:numPr>
          <w:ilvl w:val="1"/>
          <w:numId w:val="1"/>
        </w:numPr>
        <w:tabs>
          <w:tab w:pos="516" w:val="left" w:leader="none"/>
          <w:tab w:pos="609" w:val="left" w:leader="none"/>
        </w:tabs>
        <w:spacing w:line="288" w:lineRule="auto" w:before="13" w:after="0"/>
        <w:ind w:left="609" w:right="566" w:hanging="360"/>
        <w:jc w:val="left"/>
        <w:rPr>
          <w:sz w:val="24"/>
        </w:rPr>
      </w:pPr>
      <w:r>
        <w:rPr>
          <w:w w:val="110"/>
          <w:sz w:val="24"/>
        </w:rPr>
        <w:t>To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provide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actionable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recommendations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organizations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enhance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their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employer branding strategies.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  <w:tab w:pos="609" w:val="left" w:leader="none"/>
        </w:tabs>
        <w:spacing w:line="594" w:lineRule="exact" w:before="9" w:after="0"/>
        <w:ind w:left="609" w:right="8703" w:hanging="480"/>
        <w:jc w:val="left"/>
        <w:rPr>
          <w:sz w:val="24"/>
        </w:rPr>
      </w:pPr>
      <w:r>
        <w:rPr>
          <w:rFonts w:ascii="Arial Black"/>
          <w:w w:val="90"/>
          <w:sz w:val="24"/>
        </w:rPr>
        <w:t>Data</w:t>
      </w:r>
      <w:r>
        <w:rPr>
          <w:rFonts w:ascii="Arial Black"/>
          <w:spacing w:val="-1"/>
          <w:w w:val="90"/>
          <w:sz w:val="24"/>
        </w:rPr>
        <w:t> </w:t>
      </w:r>
      <w:r>
        <w:rPr>
          <w:rFonts w:ascii="Arial Black"/>
          <w:w w:val="90"/>
          <w:sz w:val="24"/>
        </w:rPr>
        <w:t>Collection Primary</w:t>
      </w:r>
      <w:r>
        <w:rPr>
          <w:rFonts w:ascii="Arial Black"/>
          <w:spacing w:val="-16"/>
          <w:w w:val="90"/>
          <w:sz w:val="24"/>
        </w:rPr>
        <w:t> </w:t>
      </w:r>
      <w:r>
        <w:rPr>
          <w:rFonts w:ascii="Arial Black"/>
          <w:w w:val="90"/>
          <w:sz w:val="24"/>
        </w:rPr>
        <w:t>Data</w:t>
      </w:r>
      <w:r>
        <w:rPr>
          <w:w w:val="90"/>
          <w:sz w:val="24"/>
        </w:rPr>
        <w:t>:</w:t>
      </w:r>
    </w:p>
    <w:p>
      <w:pPr>
        <w:pStyle w:val="BodyText"/>
        <w:spacing w:line="300" w:lineRule="auto"/>
        <w:ind w:left="969"/>
      </w:pPr>
      <w:r>
        <w:rPr/>
        <w:t>Conduct</w:t>
      </w:r>
      <w:r>
        <w:rPr>
          <w:spacing w:val="40"/>
        </w:rPr>
        <w:t> </w:t>
      </w:r>
      <w:r>
        <w:rPr/>
        <w:t>surveys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interviews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young</w:t>
      </w:r>
      <w:r>
        <w:rPr>
          <w:spacing w:val="40"/>
        </w:rPr>
        <w:t> </w:t>
      </w:r>
      <w:r>
        <w:rPr/>
        <w:t>professionals</w:t>
      </w:r>
      <w:r>
        <w:rPr>
          <w:spacing w:val="40"/>
        </w:rPr>
        <w:t> </w:t>
      </w:r>
      <w:r>
        <w:rPr/>
        <w:t>(ages</w:t>
      </w:r>
      <w:r>
        <w:rPr>
          <w:spacing w:val="40"/>
        </w:rPr>
        <w:t> </w:t>
      </w:r>
      <w:r>
        <w:rPr/>
        <w:t>21-35)</w:t>
      </w:r>
      <w:r>
        <w:rPr>
          <w:spacing w:val="40"/>
        </w:rPr>
        <w:t> </w:t>
      </w:r>
      <w:r>
        <w:rPr/>
        <w:t>across</w:t>
      </w:r>
      <w:r>
        <w:rPr>
          <w:spacing w:val="40"/>
        </w:rPr>
        <w:t> </w:t>
      </w:r>
      <w:r>
        <w:rPr/>
        <w:t>various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industries.</w:t>
      </w:r>
    </w:p>
    <w:p>
      <w:pPr>
        <w:pStyle w:val="BodyText"/>
        <w:spacing w:line="300" w:lineRule="auto"/>
        <w:ind w:left="969"/>
      </w:pPr>
      <w:r>
        <w:rPr>
          <w:w w:val="110"/>
        </w:rPr>
        <w:t>Focus</w:t>
      </w:r>
      <w:r>
        <w:rPr>
          <w:spacing w:val="-16"/>
          <w:w w:val="110"/>
        </w:rPr>
        <w:t> </w:t>
      </w:r>
      <w:r>
        <w:rPr>
          <w:w w:val="110"/>
        </w:rPr>
        <w:t>groups</w:t>
      </w:r>
      <w:r>
        <w:rPr>
          <w:spacing w:val="-16"/>
          <w:w w:val="110"/>
        </w:rPr>
        <w:t> </w:t>
      </w:r>
      <w:r>
        <w:rPr>
          <w:w w:val="110"/>
        </w:rPr>
        <w:t>to</w:t>
      </w:r>
      <w:r>
        <w:rPr>
          <w:spacing w:val="-16"/>
          <w:w w:val="110"/>
        </w:rPr>
        <w:t> </w:t>
      </w:r>
      <w:r>
        <w:rPr>
          <w:w w:val="110"/>
        </w:rPr>
        <w:t>understand</w:t>
      </w:r>
      <w:r>
        <w:rPr>
          <w:spacing w:val="-16"/>
          <w:w w:val="110"/>
        </w:rPr>
        <w:t> </w:t>
      </w:r>
      <w:r>
        <w:rPr>
          <w:w w:val="110"/>
        </w:rPr>
        <w:t>preferences</w:t>
      </w:r>
      <w:r>
        <w:rPr>
          <w:spacing w:val="-16"/>
          <w:w w:val="110"/>
        </w:rPr>
        <w:t> </w:t>
      </w:r>
      <w:r>
        <w:rPr>
          <w:w w:val="110"/>
        </w:rPr>
        <w:t>and</w:t>
      </w:r>
      <w:r>
        <w:rPr>
          <w:spacing w:val="-16"/>
          <w:w w:val="110"/>
        </w:rPr>
        <w:t> </w:t>
      </w:r>
      <w:r>
        <w:rPr>
          <w:w w:val="110"/>
        </w:rPr>
        <w:t>experiences</w:t>
      </w:r>
      <w:r>
        <w:rPr>
          <w:spacing w:val="-16"/>
          <w:w w:val="110"/>
        </w:rPr>
        <w:t> </w:t>
      </w:r>
      <w:r>
        <w:rPr>
          <w:w w:val="110"/>
        </w:rPr>
        <w:t>with</w:t>
      </w:r>
      <w:r>
        <w:rPr>
          <w:spacing w:val="-16"/>
          <w:w w:val="110"/>
        </w:rPr>
        <w:t> </w:t>
      </w:r>
      <w:r>
        <w:rPr>
          <w:w w:val="110"/>
        </w:rPr>
        <w:t>employer</w:t>
      </w:r>
      <w:r>
        <w:rPr>
          <w:spacing w:val="-16"/>
          <w:w w:val="110"/>
        </w:rPr>
        <w:t> </w:t>
      </w:r>
      <w:r>
        <w:rPr>
          <w:w w:val="110"/>
        </w:rPr>
        <w:t>branding. Interviews with HR professionals to gain insights into branding strategies.</w:t>
      </w:r>
    </w:p>
    <w:p>
      <w:pPr>
        <w:pStyle w:val="BodyText"/>
        <w:spacing w:line="269" w:lineRule="exact"/>
      </w:pPr>
      <w:r>
        <w:rPr>
          <w:rFonts w:ascii="Arial Black"/>
          <w:w w:val="90"/>
        </w:rPr>
        <w:t>Secondary</w:t>
      </w:r>
      <w:r>
        <w:rPr>
          <w:rFonts w:ascii="Arial Black"/>
          <w:spacing w:val="-16"/>
          <w:w w:val="90"/>
        </w:rPr>
        <w:t> </w:t>
      </w:r>
      <w:r>
        <w:rPr>
          <w:rFonts w:ascii="Arial Black"/>
          <w:spacing w:val="-2"/>
        </w:rPr>
        <w:t>Data</w:t>
      </w:r>
      <w:r>
        <w:rPr>
          <w:spacing w:val="-2"/>
        </w:rPr>
        <w:t>:</w:t>
      </w:r>
    </w:p>
    <w:p>
      <w:pPr>
        <w:pStyle w:val="BodyText"/>
        <w:spacing w:before="16"/>
        <w:ind w:left="969"/>
      </w:pPr>
      <w:r>
        <w:rPr>
          <w:spacing w:val="2"/>
        </w:rPr>
        <w:t>Analyze</w:t>
      </w:r>
      <w:r>
        <w:rPr>
          <w:spacing w:val="47"/>
        </w:rPr>
        <w:t> </w:t>
      </w:r>
      <w:r>
        <w:rPr>
          <w:spacing w:val="2"/>
        </w:rPr>
        <w:t>case</w:t>
      </w:r>
      <w:r>
        <w:rPr>
          <w:spacing w:val="48"/>
        </w:rPr>
        <w:t> </w:t>
      </w:r>
      <w:r>
        <w:rPr>
          <w:spacing w:val="2"/>
        </w:rPr>
        <w:t>studies</w:t>
      </w:r>
      <w:r>
        <w:rPr>
          <w:spacing w:val="48"/>
        </w:rPr>
        <w:t> </w:t>
      </w:r>
      <w:r>
        <w:rPr>
          <w:spacing w:val="2"/>
        </w:rPr>
        <w:t>of</w:t>
      </w:r>
      <w:r>
        <w:rPr>
          <w:spacing w:val="48"/>
        </w:rPr>
        <w:t> </w:t>
      </w:r>
      <w:r>
        <w:rPr>
          <w:spacing w:val="2"/>
        </w:rPr>
        <w:t>organizations</w:t>
      </w:r>
      <w:r>
        <w:rPr>
          <w:spacing w:val="48"/>
        </w:rPr>
        <w:t> </w:t>
      </w:r>
      <w:r>
        <w:rPr>
          <w:spacing w:val="2"/>
        </w:rPr>
        <w:t>with</w:t>
      </w:r>
      <w:r>
        <w:rPr>
          <w:spacing w:val="48"/>
        </w:rPr>
        <w:t> </w:t>
      </w:r>
      <w:r>
        <w:rPr>
          <w:spacing w:val="2"/>
        </w:rPr>
        <w:t>strong</w:t>
      </w:r>
      <w:r>
        <w:rPr>
          <w:spacing w:val="48"/>
        </w:rPr>
        <w:t> </w:t>
      </w:r>
      <w:r>
        <w:rPr>
          <w:spacing w:val="2"/>
        </w:rPr>
        <w:t>employer</w:t>
      </w:r>
      <w:r>
        <w:rPr>
          <w:spacing w:val="48"/>
        </w:rPr>
        <w:t> </w:t>
      </w:r>
      <w:r>
        <w:rPr>
          <w:spacing w:val="-2"/>
        </w:rPr>
        <w:t>branding.</w:t>
      </w:r>
    </w:p>
    <w:p>
      <w:pPr>
        <w:pStyle w:val="BodyText"/>
        <w:spacing w:line="288" w:lineRule="auto" w:before="69"/>
        <w:ind w:left="969"/>
      </w:pPr>
      <w:r>
        <w:rPr>
          <w:w w:val="110"/>
        </w:rPr>
        <w:t>Review</w:t>
      </w:r>
      <w:r>
        <w:rPr>
          <w:spacing w:val="-12"/>
          <w:w w:val="110"/>
        </w:rPr>
        <w:t> </w:t>
      </w:r>
      <w:r>
        <w:rPr>
          <w:w w:val="110"/>
        </w:rPr>
        <w:t>existing</w:t>
      </w:r>
      <w:r>
        <w:rPr>
          <w:spacing w:val="-12"/>
          <w:w w:val="110"/>
        </w:rPr>
        <w:t> </w:t>
      </w:r>
      <w:r>
        <w:rPr>
          <w:w w:val="110"/>
        </w:rPr>
        <w:t>literature</w:t>
      </w:r>
      <w:r>
        <w:rPr>
          <w:spacing w:val="-12"/>
          <w:w w:val="110"/>
        </w:rPr>
        <w:t> </w:t>
      </w:r>
      <w:r>
        <w:rPr>
          <w:w w:val="110"/>
        </w:rPr>
        <w:t>on</w:t>
      </w:r>
      <w:r>
        <w:rPr>
          <w:spacing w:val="-12"/>
          <w:w w:val="110"/>
        </w:rPr>
        <w:t> </w:t>
      </w:r>
      <w:r>
        <w:rPr>
          <w:w w:val="110"/>
        </w:rPr>
        <w:t>employer</w:t>
      </w:r>
      <w:r>
        <w:rPr>
          <w:spacing w:val="-12"/>
          <w:w w:val="110"/>
        </w:rPr>
        <w:t> </w:t>
      </w:r>
      <w:r>
        <w:rPr>
          <w:w w:val="110"/>
        </w:rPr>
        <w:t>branding,</w:t>
      </w:r>
      <w:r>
        <w:rPr>
          <w:spacing w:val="-12"/>
          <w:w w:val="110"/>
        </w:rPr>
        <w:t> </w:t>
      </w:r>
      <w:r>
        <w:rPr>
          <w:w w:val="110"/>
        </w:rPr>
        <w:t>generational</w:t>
      </w:r>
      <w:r>
        <w:rPr>
          <w:spacing w:val="-12"/>
          <w:w w:val="110"/>
        </w:rPr>
        <w:t> </w:t>
      </w:r>
      <w:r>
        <w:rPr>
          <w:w w:val="110"/>
        </w:rPr>
        <w:t>workforce</w:t>
      </w:r>
      <w:r>
        <w:rPr>
          <w:spacing w:val="-12"/>
          <w:w w:val="110"/>
        </w:rPr>
        <w:t> </w:t>
      </w:r>
      <w:r>
        <w:rPr>
          <w:w w:val="110"/>
        </w:rPr>
        <w:t>trends,</w:t>
      </w:r>
      <w:r>
        <w:rPr>
          <w:spacing w:val="-12"/>
          <w:w w:val="110"/>
        </w:rPr>
        <w:t> </w:t>
      </w:r>
      <w:r>
        <w:rPr>
          <w:w w:val="110"/>
        </w:rPr>
        <w:t>and digital recruitment strategies.</w:t>
      </w:r>
    </w:p>
    <w:p>
      <w:pPr>
        <w:pStyle w:val="BodyText"/>
        <w:spacing w:line="297" w:lineRule="exact"/>
      </w:pPr>
      <w:r>
        <w:rPr>
          <w:rFonts w:ascii="Arial Black"/>
          <w:spacing w:val="-2"/>
        </w:rPr>
        <w:t>Sampling</w:t>
      </w:r>
      <w:r>
        <w:rPr>
          <w:spacing w:val="-2"/>
        </w:rPr>
        <w:t>:</w:t>
      </w:r>
    </w:p>
    <w:p>
      <w:pPr>
        <w:pStyle w:val="BodyText"/>
        <w:spacing w:line="288" w:lineRule="auto" w:before="46"/>
        <w:ind w:left="969"/>
      </w:pPr>
      <w:r>
        <w:rPr>
          <w:w w:val="110"/>
        </w:rPr>
        <w:t>Utilize</w:t>
      </w:r>
      <w:r>
        <w:rPr>
          <w:spacing w:val="-12"/>
          <w:w w:val="110"/>
        </w:rPr>
        <w:t> </w:t>
      </w:r>
      <w:r>
        <w:rPr>
          <w:w w:val="110"/>
        </w:rPr>
        <w:t>stratified</w:t>
      </w:r>
      <w:r>
        <w:rPr>
          <w:spacing w:val="-12"/>
          <w:w w:val="110"/>
        </w:rPr>
        <w:t> </w:t>
      </w:r>
      <w:r>
        <w:rPr>
          <w:w w:val="110"/>
        </w:rPr>
        <w:t>sampling</w:t>
      </w:r>
      <w:r>
        <w:rPr>
          <w:spacing w:val="-12"/>
          <w:w w:val="110"/>
        </w:rPr>
        <w:t> </w:t>
      </w:r>
      <w:r>
        <w:rPr>
          <w:w w:val="110"/>
        </w:rPr>
        <w:t>to</w:t>
      </w:r>
      <w:r>
        <w:rPr>
          <w:spacing w:val="-12"/>
          <w:w w:val="110"/>
        </w:rPr>
        <w:t> </w:t>
      </w:r>
      <w:r>
        <w:rPr>
          <w:w w:val="110"/>
        </w:rPr>
        <w:t>ensure</w:t>
      </w:r>
      <w:r>
        <w:rPr>
          <w:spacing w:val="-12"/>
          <w:w w:val="110"/>
        </w:rPr>
        <w:t> </w:t>
      </w:r>
      <w:r>
        <w:rPr>
          <w:w w:val="110"/>
        </w:rPr>
        <w:t>representation</w:t>
      </w:r>
      <w:r>
        <w:rPr>
          <w:spacing w:val="-12"/>
          <w:w w:val="110"/>
        </w:rPr>
        <w:t> </w:t>
      </w:r>
      <w:r>
        <w:rPr>
          <w:w w:val="110"/>
        </w:rPr>
        <w:t>across</w:t>
      </w:r>
      <w:r>
        <w:rPr>
          <w:spacing w:val="-12"/>
          <w:w w:val="110"/>
        </w:rPr>
        <w:t> </w:t>
      </w:r>
      <w:r>
        <w:rPr>
          <w:w w:val="110"/>
        </w:rPr>
        <w:t>industries</w:t>
      </w:r>
      <w:r>
        <w:rPr>
          <w:spacing w:val="-12"/>
          <w:w w:val="110"/>
        </w:rPr>
        <w:t> </w:t>
      </w:r>
      <w:r>
        <w:rPr>
          <w:w w:val="110"/>
        </w:rPr>
        <w:t>(e.g.,</w:t>
      </w:r>
      <w:r>
        <w:rPr>
          <w:spacing w:val="-12"/>
          <w:w w:val="110"/>
        </w:rPr>
        <w:t> </w:t>
      </w:r>
      <w:r>
        <w:rPr>
          <w:w w:val="110"/>
        </w:rPr>
        <w:t>technology, healthcare, finance).</w:t>
      </w:r>
    </w:p>
    <w:p>
      <w:pPr>
        <w:pStyle w:val="BodyText"/>
        <w:spacing w:line="300" w:lineRule="auto" w:before="12"/>
        <w:ind w:left="969"/>
      </w:pPr>
      <w:r>
        <w:rPr>
          <w:w w:val="110"/>
        </w:rPr>
        <w:t>Include</w:t>
      </w:r>
      <w:r>
        <w:rPr>
          <w:spacing w:val="-3"/>
          <w:w w:val="110"/>
        </w:rPr>
        <w:t> </w:t>
      </w:r>
      <w:r>
        <w:rPr>
          <w:w w:val="110"/>
        </w:rPr>
        <w:t>participants</w:t>
      </w:r>
      <w:r>
        <w:rPr>
          <w:spacing w:val="-3"/>
          <w:w w:val="110"/>
        </w:rPr>
        <w:t> </w:t>
      </w:r>
      <w:r>
        <w:rPr>
          <w:w w:val="110"/>
        </w:rPr>
        <w:t>from</w:t>
      </w:r>
      <w:r>
        <w:rPr>
          <w:spacing w:val="-3"/>
          <w:w w:val="110"/>
        </w:rPr>
        <w:t> </w:t>
      </w:r>
      <w:r>
        <w:rPr>
          <w:w w:val="110"/>
        </w:rPr>
        <w:t>diverse</w:t>
      </w:r>
      <w:r>
        <w:rPr>
          <w:spacing w:val="-3"/>
          <w:w w:val="110"/>
        </w:rPr>
        <w:t> </w:t>
      </w:r>
      <w:r>
        <w:rPr>
          <w:w w:val="110"/>
        </w:rPr>
        <w:t>cultural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geographical</w:t>
      </w:r>
      <w:r>
        <w:rPr>
          <w:spacing w:val="-3"/>
          <w:w w:val="110"/>
        </w:rPr>
        <w:t> </w:t>
      </w:r>
      <w:r>
        <w:rPr>
          <w:w w:val="110"/>
        </w:rPr>
        <w:t>backgrounds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capture varied perspectives.</w:t>
      </w:r>
    </w:p>
    <w:p>
      <w:pPr>
        <w:pStyle w:val="BodyText"/>
        <w:spacing w:after="0" w:line="300" w:lineRule="auto"/>
        <w:sectPr>
          <w:pgSz w:w="11910" w:h="16850"/>
          <w:pgMar w:top="440" w:bottom="280" w:left="425" w:right="566"/>
        </w:sectPr>
      </w:pPr>
    </w:p>
    <w:p>
      <w:pPr>
        <w:pStyle w:val="BodyText"/>
        <w:spacing w:before="117"/>
        <w:ind w:left="96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0</wp:posOffset>
                </wp:positionH>
                <wp:positionV relativeFrom="page">
                  <wp:posOffset>274943</wp:posOffset>
                </wp:positionV>
                <wp:extent cx="7562850" cy="412432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562850" cy="4124325"/>
                          <a:chExt cx="7562850" cy="412432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41243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033" y="2930523"/>
                            <a:ext cx="685799" cy="6857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1.649126pt;width:595.5pt;height:324.75pt;mso-position-horizontal-relative:page;mso-position-vertical-relative:page;z-index:-15782400" id="docshapegroup1" coordorigin="0,433" coordsize="11910,6495">
                <v:shape style="position:absolute;left:0;top:432;width:11910;height:6495" type="#_x0000_t75" id="docshape2" stroked="false">
                  <v:imagedata r:id="rId7" o:title=""/>
                </v:shape>
                <v:shape style="position:absolute;left:1603;top:5047;width:1080;height:1080" type="#_x0000_t75" id="docshape3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w w:val="110"/>
        </w:rPr>
        <w:t>This</w:t>
      </w:r>
      <w:r>
        <w:rPr>
          <w:spacing w:val="-15"/>
          <w:w w:val="110"/>
        </w:rPr>
        <w:t> </w:t>
      </w:r>
      <w:r>
        <w:rPr>
          <w:w w:val="110"/>
        </w:rPr>
        <w:t>research</w:t>
      </w:r>
      <w:r>
        <w:rPr>
          <w:spacing w:val="-14"/>
          <w:w w:val="110"/>
        </w:rPr>
        <w:t> </w:t>
      </w:r>
      <w:r>
        <w:rPr>
          <w:w w:val="110"/>
        </w:rPr>
        <w:t>aims</w:t>
      </w:r>
      <w:r>
        <w:rPr>
          <w:spacing w:val="-15"/>
          <w:w w:val="110"/>
        </w:rPr>
        <w:t> </w:t>
      </w:r>
      <w:r>
        <w:rPr>
          <w:w w:val="110"/>
        </w:rPr>
        <w:t>to</w:t>
      </w:r>
      <w:r>
        <w:rPr>
          <w:spacing w:val="-14"/>
          <w:w w:val="110"/>
        </w:rPr>
        <w:t> </w:t>
      </w:r>
      <w:r>
        <w:rPr>
          <w:w w:val="110"/>
        </w:rPr>
        <w:t>bridge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gap</w:t>
      </w:r>
      <w:r>
        <w:rPr>
          <w:spacing w:val="-15"/>
          <w:w w:val="110"/>
        </w:rPr>
        <w:t> </w:t>
      </w:r>
      <w:r>
        <w:rPr>
          <w:w w:val="110"/>
        </w:rPr>
        <w:t>between</w:t>
      </w:r>
      <w:r>
        <w:rPr>
          <w:spacing w:val="-14"/>
          <w:w w:val="110"/>
        </w:rPr>
        <w:t> </w:t>
      </w:r>
      <w:r>
        <w:rPr>
          <w:w w:val="110"/>
        </w:rPr>
        <w:t>theory</w:t>
      </w:r>
      <w:r>
        <w:rPr>
          <w:spacing w:val="-15"/>
          <w:w w:val="110"/>
        </w:rPr>
        <w:t> </w:t>
      </w:r>
      <w:r>
        <w:rPr>
          <w:w w:val="110"/>
        </w:rPr>
        <w:t>and</w:t>
      </w:r>
      <w:r>
        <w:rPr>
          <w:spacing w:val="-14"/>
          <w:w w:val="110"/>
        </w:rPr>
        <w:t> </w:t>
      </w:r>
      <w:r>
        <w:rPr>
          <w:w w:val="110"/>
        </w:rPr>
        <w:t>practice,</w:t>
      </w:r>
      <w:r>
        <w:rPr>
          <w:spacing w:val="-15"/>
          <w:w w:val="110"/>
        </w:rPr>
        <w:t> </w:t>
      </w:r>
      <w:r>
        <w:rPr>
          <w:w w:val="110"/>
        </w:rPr>
        <w:t>o</w:t>
      </w:r>
      <w:r>
        <w:rPr>
          <w:spacing w:val="-14"/>
          <w:w w:val="110"/>
        </w:rPr>
        <w:t> </w:t>
      </w:r>
      <w:r>
        <w:rPr>
          <w:w w:val="110"/>
        </w:rPr>
        <w:t>ering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valuable</w:t>
      </w:r>
    </w:p>
    <w:p>
      <w:pPr>
        <w:pStyle w:val="BodyText"/>
        <w:spacing w:line="288" w:lineRule="auto" w:before="54"/>
        <w:ind w:left="969"/>
      </w:pPr>
      <w:r>
        <w:rPr>
          <w:w w:val="110"/>
        </w:rPr>
        <w:t>insights</w:t>
      </w:r>
      <w:r>
        <w:rPr>
          <w:spacing w:val="-6"/>
          <w:w w:val="110"/>
        </w:rPr>
        <w:t> </w:t>
      </w:r>
      <w:r>
        <w:rPr>
          <w:w w:val="110"/>
        </w:rPr>
        <w:t>for</w:t>
      </w:r>
      <w:r>
        <w:rPr>
          <w:spacing w:val="-6"/>
          <w:w w:val="110"/>
        </w:rPr>
        <w:t> </w:t>
      </w:r>
      <w:r>
        <w:rPr>
          <w:w w:val="110"/>
        </w:rPr>
        <w:t>organizations</w:t>
      </w:r>
      <w:r>
        <w:rPr>
          <w:spacing w:val="-6"/>
          <w:w w:val="110"/>
        </w:rPr>
        <w:t> </w:t>
      </w:r>
      <w:r>
        <w:rPr>
          <w:w w:val="110"/>
        </w:rPr>
        <w:t>seeking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attract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retain</w:t>
      </w:r>
      <w:r>
        <w:rPr>
          <w:spacing w:val="-6"/>
          <w:w w:val="110"/>
        </w:rPr>
        <w:t> </w:t>
      </w:r>
      <w:r>
        <w:rPr>
          <w:w w:val="110"/>
        </w:rPr>
        <w:t>young</w:t>
      </w:r>
      <w:r>
        <w:rPr>
          <w:spacing w:val="-6"/>
          <w:w w:val="110"/>
        </w:rPr>
        <w:t> </w:t>
      </w:r>
      <w:r>
        <w:rPr>
          <w:w w:val="110"/>
        </w:rPr>
        <w:t>talent</w:t>
      </w:r>
      <w:r>
        <w:rPr>
          <w:spacing w:val="-6"/>
          <w:w w:val="110"/>
        </w:rPr>
        <w:t> </w:t>
      </w:r>
      <w:r>
        <w:rPr>
          <w:w w:val="110"/>
        </w:rPr>
        <w:t>through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6"/>
          <w:w w:val="110"/>
        </w:rPr>
        <w:t> </w:t>
      </w:r>
      <w:r>
        <w:rPr>
          <w:w w:val="110"/>
        </w:rPr>
        <w:t>ective employer branding strategies.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39"/>
        <w:ind w:left="0"/>
      </w:pPr>
    </w:p>
    <w:p>
      <w:pPr>
        <w:spacing w:before="0"/>
        <w:ind w:left="951" w:right="0" w:firstLine="0"/>
        <w:jc w:val="left"/>
        <w:rPr>
          <w:rFonts w:ascii="Times New Roman"/>
          <w:sz w:val="30"/>
        </w:rPr>
      </w:pPr>
      <w:r>
        <w:rPr>
          <w:rFonts w:ascii="Times New Roman"/>
          <w:w w:val="105"/>
          <w:sz w:val="30"/>
        </w:rPr>
        <w:t>Management</w:t>
      </w:r>
      <w:r>
        <w:rPr>
          <w:rFonts w:ascii="Times New Roman"/>
          <w:spacing w:val="13"/>
          <w:w w:val="105"/>
          <w:sz w:val="30"/>
        </w:rPr>
        <w:t> </w:t>
      </w:r>
      <w:r>
        <w:rPr>
          <w:rFonts w:ascii="Times New Roman"/>
          <w:w w:val="105"/>
          <w:sz w:val="30"/>
        </w:rPr>
        <w:t>Research</w:t>
      </w:r>
      <w:r>
        <w:rPr>
          <w:rFonts w:ascii="Times New Roman"/>
          <w:spacing w:val="14"/>
          <w:w w:val="105"/>
          <w:sz w:val="30"/>
        </w:rPr>
        <w:t> </w:t>
      </w:r>
      <w:r>
        <w:rPr>
          <w:rFonts w:ascii="Times New Roman"/>
          <w:w w:val="105"/>
          <w:sz w:val="30"/>
        </w:rPr>
        <w:t>Report</w:t>
      </w:r>
      <w:r>
        <w:rPr>
          <w:rFonts w:ascii="Times New Roman"/>
          <w:spacing w:val="13"/>
          <w:w w:val="105"/>
          <w:sz w:val="30"/>
        </w:rPr>
        <w:t> </w:t>
      </w:r>
      <w:r>
        <w:rPr>
          <w:rFonts w:ascii="Times New Roman"/>
          <w:w w:val="105"/>
          <w:sz w:val="30"/>
        </w:rPr>
        <w:t>proposal</w:t>
      </w:r>
      <w:r>
        <w:rPr>
          <w:rFonts w:ascii="Times New Roman"/>
          <w:spacing w:val="14"/>
          <w:w w:val="105"/>
          <w:sz w:val="30"/>
        </w:rPr>
        <w:t> </w:t>
      </w:r>
      <w:r>
        <w:rPr>
          <w:rFonts w:ascii="Times New Roman"/>
          <w:w w:val="105"/>
          <w:sz w:val="30"/>
        </w:rPr>
        <w:t>submitted</w:t>
      </w:r>
      <w:r>
        <w:rPr>
          <w:rFonts w:ascii="Times New Roman"/>
          <w:spacing w:val="13"/>
          <w:w w:val="105"/>
          <w:sz w:val="30"/>
        </w:rPr>
        <w:t> </w:t>
      </w:r>
      <w:r>
        <w:rPr>
          <w:rFonts w:ascii="Times New Roman"/>
          <w:spacing w:val="-5"/>
          <w:w w:val="105"/>
          <w:sz w:val="30"/>
        </w:rPr>
        <w:t>in</w:t>
      </w:r>
    </w:p>
    <w:p>
      <w:pPr>
        <w:spacing w:line="292" w:lineRule="auto" w:before="60"/>
        <w:ind w:left="2312" w:right="620" w:hanging="1361"/>
        <w:jc w:val="left"/>
        <w:rPr>
          <w:rFonts w:ascii="Times New Roman"/>
          <w:sz w:val="30"/>
        </w:rPr>
      </w:pPr>
      <w:r>
        <w:rPr>
          <w:rFonts w:ascii="Times New Roman"/>
          <w:w w:val="105"/>
          <w:sz w:val="30"/>
        </w:rPr>
        <w:t>partial fulfilment of the requirement for the award of the degree of Masters of Business Administration</w:t>
      </w:r>
    </w:p>
    <w:p>
      <w:pPr>
        <w:pStyle w:val="BodyText"/>
        <w:spacing w:before="32"/>
        <w:ind w:left="0" w:right="1539"/>
        <w:jc w:val="center"/>
        <w:rPr>
          <w:rFonts w:ascii="Times New Roman"/>
        </w:rPr>
      </w:pPr>
      <w:r>
        <w:rPr>
          <w:rFonts w:ascii="Times New Roman"/>
          <w:spacing w:val="-5"/>
          <w:w w:val="105"/>
        </w:rPr>
        <w:t>By</w:t>
      </w:r>
    </w:p>
    <w:p>
      <w:pPr>
        <w:pStyle w:val="BodyText"/>
        <w:spacing w:line="326" w:lineRule="auto" w:before="99"/>
        <w:ind w:left="3031" w:right="4287"/>
        <w:jc w:val="center"/>
        <w:rPr>
          <w:rFonts w:ascii="Times New Roman"/>
        </w:rPr>
      </w:pPr>
      <w:r>
        <w:rPr>
          <w:rFonts w:ascii="Times New Roman"/>
        </w:rPr>
        <w:t>THALARI </w:t>
      </w:r>
      <w:r>
        <w:rPr>
          <w:rFonts w:ascii="Times New Roman"/>
        </w:rPr>
        <w:t>MEGHANA </w:t>
      </w:r>
      <w:r>
        <w:rPr>
          <w:rFonts w:ascii="Times New Roman"/>
          <w:spacing w:val="-2"/>
          <w:w w:val="110"/>
        </w:rPr>
        <w:t>2301510142</w: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50"/>
        <w:ind w:left="0"/>
        <w:rPr>
          <w:rFonts w:ascii="Times New Roman"/>
        </w:rPr>
      </w:pPr>
    </w:p>
    <w:p>
      <w:pPr>
        <w:spacing w:line="280" w:lineRule="auto" w:before="0"/>
        <w:ind w:left="256" w:right="7736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w w:val="105"/>
          <w:sz w:val="20"/>
        </w:rPr>
        <w:t>KLEF-KL</w:t>
      </w:r>
      <w:r>
        <w:rPr>
          <w:rFonts w:ascii="Times New Roman"/>
          <w:b/>
          <w:spacing w:val="-12"/>
          <w:w w:val="105"/>
          <w:sz w:val="20"/>
        </w:rPr>
        <w:t> </w:t>
      </w:r>
      <w:r>
        <w:rPr>
          <w:rFonts w:ascii="Times New Roman"/>
          <w:b/>
          <w:spacing w:val="-2"/>
          <w:w w:val="105"/>
          <w:sz w:val="20"/>
        </w:rPr>
        <w:t>BUSINESS</w:t>
      </w:r>
      <w:r>
        <w:rPr>
          <w:rFonts w:ascii="Times New Roman"/>
          <w:b/>
          <w:spacing w:val="-11"/>
          <w:w w:val="105"/>
          <w:sz w:val="20"/>
        </w:rPr>
        <w:t> </w:t>
      </w:r>
      <w:r>
        <w:rPr>
          <w:rFonts w:ascii="Times New Roman"/>
          <w:b/>
          <w:spacing w:val="-2"/>
          <w:w w:val="105"/>
          <w:sz w:val="20"/>
        </w:rPr>
        <w:t>SCHOOL VADDESWARAM-522502 </w:t>
      </w:r>
      <w:r>
        <w:rPr>
          <w:rFonts w:ascii="Times New Roman"/>
          <w:b/>
          <w:w w:val="105"/>
          <w:sz w:val="20"/>
        </w:rPr>
        <w:t>ANDHRA PRADESH</w:t>
      </w:r>
    </w:p>
    <w:p>
      <w:pPr>
        <w:spacing w:before="3"/>
        <w:ind w:left="0" w:right="7480" w:firstLine="0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pacing w:val="-4"/>
          <w:w w:val="115"/>
          <w:sz w:val="20"/>
        </w:rPr>
        <w:t>2024</w:t>
      </w:r>
    </w:p>
    <w:sectPr>
      <w:pgSz w:w="11910" w:h="16850"/>
      <w:pgMar w:top="440" w:bottom="28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3" w:hanging="194"/>
        <w:jc w:val="left"/>
      </w:pPr>
      <w:rPr>
        <w:rFonts w:hint="default" w:ascii="Arial Black" w:hAnsi="Arial Black" w:eastAsia="Arial Black" w:cs="Arial Black"/>
        <w:b w:val="0"/>
        <w:bCs w:val="0"/>
        <w:i w:val="0"/>
        <w:iCs w:val="0"/>
        <w:spacing w:val="0"/>
        <w:w w:val="78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10" w:hanging="25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6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3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9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6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9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2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09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3031" w:right="3433"/>
      <w:jc w:val="center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9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Thalari Pavan Chaitanya</dc:creator>
  <cp:keywords>DAGYzB1Nndc,BAGWX-h7eD4</cp:keywords>
  <dc:title>MRP-MEGHANA</dc:title>
  <dcterms:created xsi:type="dcterms:W3CDTF">2025-02-07T07:30:55Z</dcterms:created>
  <dcterms:modified xsi:type="dcterms:W3CDTF">2025-02-07T07:30:55Z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2025-02-07T00:00:00Z</vt:filetime>
  </property>
  <property fmtid="{D5CDD505-2E9C-101B-9397-08002B2CF9AE}" pid="5" name="Producer">
    <vt:lpwstr>Canva</vt:lpwstr>
  </property>
</Properties>
</file>