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F2823D" w14:textId="77777777" w:rsidR="0016265C" w:rsidRDefault="0016265C" w:rsidP="0016265C">
      <w:pPr>
        <w:spacing w:before="66"/>
        <w:ind w:right="19"/>
        <w:jc w:val="center"/>
        <w:rPr>
          <w:b/>
          <w:sz w:val="36"/>
        </w:rPr>
      </w:pPr>
      <w:r w:rsidRPr="0016265C">
        <w:rPr>
          <w:b/>
          <w:sz w:val="36"/>
        </w:rPr>
        <w:t>MRP</w:t>
      </w:r>
      <w:r>
        <w:rPr>
          <w:b/>
          <w:spacing w:val="-2"/>
          <w:sz w:val="36"/>
        </w:rPr>
        <w:t xml:space="preserve"> </w:t>
      </w:r>
      <w:r>
        <w:rPr>
          <w:b/>
          <w:sz w:val="36"/>
        </w:rPr>
        <w:t xml:space="preserve">RESEARCH </w:t>
      </w:r>
      <w:r>
        <w:rPr>
          <w:b/>
          <w:spacing w:val="-2"/>
          <w:sz w:val="36"/>
        </w:rPr>
        <w:t>PROPOSAL</w:t>
      </w:r>
    </w:p>
    <w:p w14:paraId="4A989164" w14:textId="5A0E7DC5" w:rsidR="0016265C" w:rsidRPr="0016265C" w:rsidRDefault="0016265C" w:rsidP="0016265C">
      <w:pPr>
        <w:spacing w:before="283"/>
        <w:ind w:left="457" w:right="475"/>
        <w:jc w:val="center"/>
        <w:rPr>
          <w:b/>
          <w:spacing w:val="-1"/>
          <w:sz w:val="36"/>
          <w:lang w:val="en-IN"/>
        </w:rPr>
      </w:pPr>
      <w:r>
        <w:rPr>
          <w:b/>
          <w:sz w:val="36"/>
        </w:rPr>
        <w:t>2301510</w:t>
      </w:r>
      <w:r>
        <w:rPr>
          <w:b/>
          <w:sz w:val="36"/>
          <w:lang w:val="en-IN"/>
        </w:rPr>
        <w:t>382</w:t>
      </w:r>
      <w:r>
        <w:rPr>
          <w:b/>
          <w:spacing w:val="-4"/>
          <w:sz w:val="36"/>
        </w:rPr>
        <w:t xml:space="preserve"> </w:t>
      </w:r>
      <w:r>
        <w:rPr>
          <w:b/>
          <w:sz w:val="36"/>
        </w:rPr>
        <w:t>–</w:t>
      </w:r>
      <w:r>
        <w:rPr>
          <w:b/>
          <w:spacing w:val="-1"/>
          <w:sz w:val="36"/>
        </w:rPr>
        <w:t xml:space="preserve"> </w:t>
      </w:r>
      <w:r>
        <w:rPr>
          <w:b/>
          <w:spacing w:val="-1"/>
          <w:sz w:val="36"/>
          <w:lang w:val="en-IN"/>
        </w:rPr>
        <w:t>A. ASWINI</w:t>
      </w:r>
    </w:p>
    <w:p w14:paraId="2E1B7048" w14:textId="77777777" w:rsidR="00662C72" w:rsidRDefault="00662C72" w:rsidP="0016265C">
      <w:pPr>
        <w:pStyle w:val="font8"/>
        <w:spacing w:before="0" w:beforeAutospacing="0" w:after="0" w:afterAutospacing="0"/>
        <w:textAlignment w:val="baseline"/>
        <w:rPr>
          <w:b/>
          <w:sz w:val="36"/>
        </w:rPr>
      </w:pPr>
    </w:p>
    <w:p w14:paraId="7581C57E" w14:textId="77777777" w:rsidR="00662C72" w:rsidRDefault="00662C72" w:rsidP="0016265C">
      <w:pPr>
        <w:pStyle w:val="font8"/>
        <w:spacing w:before="0" w:beforeAutospacing="0" w:after="0" w:afterAutospacing="0"/>
        <w:textAlignment w:val="baseline"/>
        <w:rPr>
          <w:b/>
          <w:sz w:val="36"/>
        </w:rPr>
      </w:pPr>
    </w:p>
    <w:p w14:paraId="49B8005D" w14:textId="6DAF3499" w:rsidR="0016265C" w:rsidRPr="0016265C" w:rsidRDefault="0016265C" w:rsidP="0016265C">
      <w:pPr>
        <w:pStyle w:val="font8"/>
        <w:spacing w:before="0" w:beforeAutospacing="0" w:after="0" w:afterAutospacing="0"/>
        <w:textAlignment w:val="baseline"/>
        <w:rPr>
          <w:color w:val="333333"/>
          <w:kern w:val="36"/>
          <w:sz w:val="32"/>
          <w:szCs w:val="32"/>
        </w:rPr>
      </w:pPr>
      <w:proofErr w:type="gramStart"/>
      <w:r>
        <w:rPr>
          <w:b/>
          <w:sz w:val="36"/>
        </w:rPr>
        <w:t>Title:-</w:t>
      </w:r>
      <w:proofErr w:type="gramEnd"/>
      <w:r>
        <w:rPr>
          <w:b/>
          <w:sz w:val="36"/>
        </w:rPr>
        <w:t xml:space="preserve"> “</w:t>
      </w:r>
      <w:r w:rsidRPr="0016265C">
        <w:rPr>
          <w:sz w:val="32"/>
          <w:szCs w:val="32"/>
        </w:rPr>
        <w:t xml:space="preserve">Transforming Vocational Education and Training Using AI technologies </w:t>
      </w:r>
      <w:r w:rsidRPr="0016265C">
        <w:rPr>
          <w:b/>
          <w:sz w:val="36"/>
          <w:szCs w:val="36"/>
        </w:rPr>
        <w:t>”</w:t>
      </w:r>
    </w:p>
    <w:p w14:paraId="21D0DCA3" w14:textId="77777777" w:rsidR="00322628" w:rsidRDefault="00322628"/>
    <w:p w14:paraId="72E1345F" w14:textId="77777777" w:rsidR="00662C72" w:rsidRDefault="00662C72" w:rsidP="0016265C">
      <w:pPr>
        <w:spacing w:before="272"/>
        <w:ind w:right="756"/>
        <w:rPr>
          <w:b/>
          <w:spacing w:val="-2"/>
          <w:sz w:val="32"/>
          <w:u w:val="single"/>
        </w:rPr>
      </w:pPr>
    </w:p>
    <w:p w14:paraId="0135FCBB" w14:textId="33AC4509" w:rsidR="0016265C" w:rsidRDefault="0016265C" w:rsidP="0016265C">
      <w:pPr>
        <w:spacing w:before="272"/>
        <w:ind w:right="756"/>
        <w:rPr>
          <w:b/>
          <w:spacing w:val="-2"/>
          <w:sz w:val="32"/>
          <w:u w:val="single"/>
        </w:rPr>
      </w:pPr>
      <w:r>
        <w:rPr>
          <w:b/>
          <w:spacing w:val="-2"/>
          <w:sz w:val="32"/>
          <w:u w:val="single"/>
        </w:rPr>
        <w:t>Introduction:</w:t>
      </w:r>
    </w:p>
    <w:p w14:paraId="5403BEE4" w14:textId="6BAF6FD7" w:rsidR="0016265C" w:rsidRDefault="004A5F06" w:rsidP="0016265C">
      <w:pPr>
        <w:spacing w:before="272"/>
        <w:ind w:right="756"/>
      </w:pPr>
      <w:r>
        <w:t>The integration of Artificial Intelligence (AI) into Vocational Education and Training (VET) is revolutionizing how technical skills are taught, learned, and assessed. As industries evolve rapidly in the era of automation and digitalization, there is a growing demand for a workforce equipped with specialized skills that are adaptable to changing technologies. AI technologies offer transformative solutions to address these challenges by personalizing learning experiences, enhancing efficiency, and bridging the gap between education and industry requirements.</w:t>
      </w:r>
      <w:r w:rsidRPr="004A5F06">
        <w:t xml:space="preserve"> </w:t>
      </w:r>
      <w:r>
        <w:t>Vocational education focuses on hands-on, practical learning tailored to specific trades or professions, such as healthcare, manufacturing, or IT.</w:t>
      </w:r>
      <w:r w:rsidRPr="004A5F06">
        <w:t xml:space="preserve"> </w:t>
      </w:r>
      <w:r>
        <w:t>leveraging AI technologies in vocational education and training is not just a technological advancement but a strategic necessity.</w:t>
      </w:r>
    </w:p>
    <w:p w14:paraId="6F7A232B" w14:textId="77777777" w:rsidR="004A5F06" w:rsidRDefault="004A5F06" w:rsidP="0016265C">
      <w:pPr>
        <w:spacing w:before="272"/>
        <w:ind w:right="756"/>
      </w:pPr>
    </w:p>
    <w:p w14:paraId="3D81B291" w14:textId="77777777" w:rsidR="00662C72" w:rsidRDefault="00662C72" w:rsidP="004A5F06">
      <w:pPr>
        <w:rPr>
          <w:b/>
          <w:bCs/>
          <w:sz w:val="32"/>
          <w:szCs w:val="32"/>
          <w:u w:val="single"/>
        </w:rPr>
      </w:pPr>
    </w:p>
    <w:p w14:paraId="4842F827" w14:textId="0E8272FB" w:rsidR="004A5F06" w:rsidRDefault="004A5F06" w:rsidP="004A5F06">
      <w:pPr>
        <w:rPr>
          <w:b/>
          <w:bCs/>
          <w:sz w:val="32"/>
          <w:szCs w:val="32"/>
          <w:u w:val="single"/>
        </w:rPr>
      </w:pPr>
      <w:r>
        <w:rPr>
          <w:b/>
          <w:bCs/>
          <w:sz w:val="32"/>
          <w:szCs w:val="32"/>
          <w:u w:val="single"/>
        </w:rPr>
        <w:t>Theoretical Background:</w:t>
      </w:r>
    </w:p>
    <w:p w14:paraId="0F2BD9A1" w14:textId="435D7260" w:rsidR="004A5F06" w:rsidRDefault="004A5F06" w:rsidP="0016265C">
      <w:pPr>
        <w:spacing w:before="272"/>
        <w:ind w:right="756"/>
        <w:rPr>
          <w:b/>
          <w:sz w:val="32"/>
        </w:rPr>
      </w:pPr>
      <w:r>
        <w:t>The theoretical background of transforming Vocational Education and Training (VET) with AI technologies draws from key educational and technological frameworks. Constructivist learning theory underpins the use of AI to create active, experience-based learning environments, while Kolb’s experiential learning theory highlights how AI-powered simulations and adaptive platforms support iterative practice and reflection. Vygotsky’s Zone of Proximal Development (ZPD) aligns with human-centered AI, where intelligent tutoring systems complement educators by providing personalized guidance within learners’ developmental zones. Competency-Based Education (CBE) further supports the integration of AI, enabling tailored skill development through real-time assessments and targeted feedback. Finally, the Technology Acceptance Model (TAM) explains how ease of use and perceived utility influence the adoption of AI tools, ensuring alignment with Industry 4.0 demands for a future-ready, skilled workforce.</w:t>
      </w:r>
    </w:p>
    <w:p w14:paraId="72578081" w14:textId="77777777" w:rsidR="0016265C" w:rsidRDefault="0016265C"/>
    <w:p w14:paraId="70982CC8" w14:textId="77777777" w:rsidR="004A5F06" w:rsidRDefault="004A5F06" w:rsidP="004A5F06">
      <w:pPr>
        <w:rPr>
          <w:b/>
          <w:bCs/>
          <w:sz w:val="32"/>
          <w:szCs w:val="32"/>
          <w:u w:val="single"/>
        </w:rPr>
      </w:pPr>
      <w:r>
        <w:rPr>
          <w:b/>
          <w:bCs/>
          <w:sz w:val="32"/>
          <w:szCs w:val="32"/>
          <w:u w:val="single"/>
        </w:rPr>
        <w:t>Background:</w:t>
      </w:r>
    </w:p>
    <w:p w14:paraId="6DCE340A" w14:textId="77777777" w:rsidR="004A5F06" w:rsidRDefault="004A5F06"/>
    <w:p w14:paraId="056E2F85" w14:textId="77777777" w:rsidR="004A5F06" w:rsidRDefault="004A5F06" w:rsidP="004A5F06">
      <w:pPr>
        <w:pStyle w:val="NormalWeb"/>
      </w:pPr>
      <w:r>
        <w:t xml:space="preserve">The transformation of Vocational Education and Training (VET) with AI technologies emerges as a response to the evolving demands of Industry 4.0, where automation and digitalization are reshaping workforce requirements. Traditional VET systems often face </w:t>
      </w:r>
      <w:r>
        <w:lastRenderedPageBreak/>
        <w:t>challenges such as limited customization, resource constraints, and misalignment with dynamic industry standards. AI offers innovative solutions, including personalized learning platforms, virtual simulations, automated assessments, and intelligent tutoring systems, enabling more effective skill development. This shift is grounded in educational theories like constructivism and experiential learning, emphasizing hands-on, tailored, and adaptive learning experiences. By integrating AI, VET can enhance accessibility, bridge the skills gap, and prepare learners for future-ready roles in increasingly tech-driven industries.</w:t>
      </w:r>
    </w:p>
    <w:p w14:paraId="3F1CD5D2" w14:textId="77777777" w:rsidR="00662C72" w:rsidRDefault="00662C72" w:rsidP="004A5F06">
      <w:pPr>
        <w:rPr>
          <w:b/>
          <w:bCs/>
          <w:sz w:val="32"/>
          <w:szCs w:val="32"/>
          <w:u w:val="single"/>
        </w:rPr>
      </w:pPr>
    </w:p>
    <w:p w14:paraId="0929850D" w14:textId="44A31301" w:rsidR="004A5F06" w:rsidRDefault="004A5F06" w:rsidP="004A5F06">
      <w:pPr>
        <w:rPr>
          <w:b/>
          <w:bCs/>
          <w:sz w:val="32"/>
          <w:szCs w:val="32"/>
          <w:u w:val="single"/>
        </w:rPr>
      </w:pPr>
      <w:r>
        <w:rPr>
          <w:b/>
          <w:bCs/>
          <w:sz w:val="32"/>
          <w:szCs w:val="32"/>
          <w:u w:val="single"/>
        </w:rPr>
        <w:t>Literature review:</w:t>
      </w:r>
    </w:p>
    <w:p w14:paraId="6B96B003" w14:textId="77777777" w:rsidR="004A5F06" w:rsidRDefault="004A5F06"/>
    <w:p w14:paraId="7A4485F4" w14:textId="78788384" w:rsidR="00831262" w:rsidRPr="00831262" w:rsidRDefault="00831262" w:rsidP="00831262">
      <w:pPr>
        <w:widowControl/>
        <w:autoSpaceDE/>
        <w:autoSpaceDN/>
        <w:spacing w:after="160" w:line="259" w:lineRule="auto"/>
        <w:rPr>
          <w:rFonts w:eastAsiaTheme="minorHAnsi"/>
          <w:kern w:val="2"/>
          <w:lang w:val="en-IN" w:bidi="te-IN"/>
          <w14:ligatures w14:val="standardContextual"/>
        </w:rPr>
      </w:pPr>
      <w:r w:rsidRPr="00831262">
        <w:rPr>
          <w:rFonts w:eastAsiaTheme="minorHAnsi"/>
          <w:kern w:val="2"/>
          <w:lang w:val="en-IN" w:bidi="te-IN"/>
          <w14:ligatures w14:val="standardContextual"/>
        </w:rPr>
        <w:t>Transformation of Vocational Education and Training (VET) using Artificial Intelligence (AI) reveals a growing body of research that explores how AI is reshaping this educational sector. The literature emphasizes several key areas where AI is making significant contributions, including personalized learning, skills assessment, virtual simulations, and the overall modernization of training methods.</w:t>
      </w:r>
    </w:p>
    <w:p w14:paraId="2EE69BEF" w14:textId="4D9FA225" w:rsidR="004A5F06" w:rsidRPr="00831262" w:rsidRDefault="00831262" w:rsidP="00831262">
      <w:pPr>
        <w:widowControl/>
        <w:numPr>
          <w:ilvl w:val="0"/>
          <w:numId w:val="1"/>
        </w:numPr>
        <w:autoSpaceDE/>
        <w:autoSpaceDN/>
        <w:spacing w:after="160" w:line="259" w:lineRule="auto"/>
        <w:contextualSpacing/>
        <w:rPr>
          <w:rFonts w:eastAsiaTheme="minorHAnsi"/>
          <w:kern w:val="2"/>
          <w:lang w:val="en-IN" w:bidi="te-IN"/>
          <w14:ligatures w14:val="standardContextual"/>
        </w:rPr>
      </w:pPr>
      <w:r w:rsidRPr="00831262">
        <w:rPr>
          <w:rFonts w:eastAsiaTheme="minorHAnsi"/>
          <w:kern w:val="2"/>
          <w:lang w:val="en-IN" w:bidi="te-IN"/>
          <w14:ligatures w14:val="standardContextual"/>
        </w:rPr>
        <w:t xml:space="preserve">Personalized Learning and Adaptive </w:t>
      </w:r>
      <w:proofErr w:type="spellStart"/>
      <w:proofErr w:type="gramStart"/>
      <w:r w:rsidRPr="00831262">
        <w:rPr>
          <w:rFonts w:eastAsiaTheme="minorHAnsi"/>
          <w:kern w:val="2"/>
          <w:lang w:val="en-IN" w:bidi="te-IN"/>
          <w14:ligatures w14:val="standardContextual"/>
        </w:rPr>
        <w:t>Systems</w:t>
      </w:r>
      <w:r w:rsidRPr="00831262">
        <w:rPr>
          <w:rFonts w:eastAsiaTheme="minorHAnsi"/>
          <w:kern w:val="2"/>
          <w:lang w:val="en-IN" w:bidi="te-IN"/>
          <w14:ligatures w14:val="standardContextual"/>
        </w:rPr>
        <w:t>:</w:t>
      </w:r>
      <w:r w:rsidRPr="00831262">
        <w:rPr>
          <w:rFonts w:eastAsiaTheme="minorHAnsi"/>
          <w:kern w:val="2"/>
          <w:lang w:val="en-IN" w:bidi="te-IN"/>
          <w14:ligatures w14:val="standardContextual"/>
        </w:rPr>
        <w:t>One</w:t>
      </w:r>
      <w:proofErr w:type="spellEnd"/>
      <w:proofErr w:type="gramEnd"/>
      <w:r w:rsidRPr="00831262">
        <w:rPr>
          <w:rFonts w:eastAsiaTheme="minorHAnsi"/>
          <w:kern w:val="2"/>
          <w:lang w:val="en-IN" w:bidi="te-IN"/>
          <w14:ligatures w14:val="standardContextual"/>
        </w:rPr>
        <w:t xml:space="preserve"> of the most discussed applications of AI in VET is its ability to create personalized learning environments. Studies highlight the use of AI algorithms to tailor educational content to individual learning styles, paces, and preferences</w:t>
      </w:r>
      <w:r w:rsidRPr="00831262">
        <w:rPr>
          <w:rFonts w:eastAsiaTheme="minorHAnsi"/>
          <w:kern w:val="2"/>
          <w:lang w:val="en-IN" w:bidi="te-IN"/>
          <w14:ligatures w14:val="standardContextual"/>
        </w:rPr>
        <w:t>.</w:t>
      </w:r>
    </w:p>
    <w:p w14:paraId="567DE149" w14:textId="77A7F34E" w:rsidR="00831262" w:rsidRDefault="00831262" w:rsidP="00831262">
      <w:pPr>
        <w:pStyle w:val="ListParagraph"/>
        <w:numPr>
          <w:ilvl w:val="0"/>
          <w:numId w:val="1"/>
        </w:numPr>
        <w:rPr>
          <w:rFonts w:ascii="Times New Roman" w:hAnsi="Times New Roman" w:cs="Times New Roman"/>
        </w:rPr>
      </w:pPr>
      <w:r w:rsidRPr="00831262">
        <w:rPr>
          <w:rFonts w:ascii="Times New Roman" w:hAnsi="Times New Roman" w:cs="Times New Roman"/>
        </w:rPr>
        <w:t xml:space="preserve">AI in Skills Assessment and </w:t>
      </w:r>
      <w:proofErr w:type="gramStart"/>
      <w:r w:rsidRPr="00831262">
        <w:rPr>
          <w:rFonts w:ascii="Times New Roman" w:hAnsi="Times New Roman" w:cs="Times New Roman"/>
        </w:rPr>
        <w:t>Certification</w:t>
      </w:r>
      <w:r w:rsidRPr="00831262">
        <w:rPr>
          <w:rFonts w:ascii="Times New Roman" w:hAnsi="Times New Roman" w:cs="Times New Roman"/>
        </w:rPr>
        <w:t>:</w:t>
      </w:r>
      <w:r w:rsidRPr="00831262">
        <w:rPr>
          <w:rFonts w:ascii="Times New Roman" w:hAnsi="Times New Roman" w:cs="Times New Roman"/>
        </w:rPr>
        <w:t>AI's</w:t>
      </w:r>
      <w:proofErr w:type="gramEnd"/>
      <w:r w:rsidRPr="00831262">
        <w:rPr>
          <w:rFonts w:ascii="Times New Roman" w:hAnsi="Times New Roman" w:cs="Times New Roman"/>
        </w:rPr>
        <w:t xml:space="preserve"> role in skills assessment is another major focus in the literature. Research by </w:t>
      </w:r>
      <w:proofErr w:type="spellStart"/>
      <w:r w:rsidRPr="00831262">
        <w:rPr>
          <w:rFonts w:ascii="Times New Roman" w:hAnsi="Times New Roman" w:cs="Times New Roman"/>
        </w:rPr>
        <w:t>Ifenthaler</w:t>
      </w:r>
      <w:proofErr w:type="spellEnd"/>
      <w:r w:rsidRPr="00831262">
        <w:rPr>
          <w:rFonts w:ascii="Times New Roman" w:hAnsi="Times New Roman" w:cs="Times New Roman"/>
        </w:rPr>
        <w:t xml:space="preserve"> and Wessels (2020) explores how AI-driven assessment tools can provide more accurate and objective evaluations of learners' competencies.</w:t>
      </w:r>
    </w:p>
    <w:p w14:paraId="469FFBB1" w14:textId="17C5C62E" w:rsidR="00831262" w:rsidRPr="00831262" w:rsidRDefault="00831262" w:rsidP="00831262">
      <w:pPr>
        <w:pStyle w:val="ListParagraph"/>
        <w:numPr>
          <w:ilvl w:val="0"/>
          <w:numId w:val="1"/>
        </w:numPr>
        <w:rPr>
          <w:rFonts w:ascii="Times New Roman" w:hAnsi="Times New Roman" w:cs="Times New Roman"/>
        </w:rPr>
      </w:pPr>
      <w:r w:rsidRPr="00831262">
        <w:rPr>
          <w:rFonts w:ascii="Times New Roman" w:hAnsi="Times New Roman" w:cs="Times New Roman"/>
        </w:rPr>
        <w:t xml:space="preserve">Virtual Reality (VR), Augmented Reality (AR), and </w:t>
      </w:r>
      <w:proofErr w:type="spellStart"/>
      <w:proofErr w:type="gramStart"/>
      <w:r w:rsidRPr="00831262">
        <w:rPr>
          <w:rFonts w:ascii="Times New Roman" w:hAnsi="Times New Roman" w:cs="Times New Roman"/>
        </w:rPr>
        <w:t>Simulations</w:t>
      </w:r>
      <w:r w:rsidRPr="00831262">
        <w:rPr>
          <w:rFonts w:ascii="Times New Roman" w:hAnsi="Times New Roman" w:cs="Times New Roman"/>
        </w:rPr>
        <w:t>:</w:t>
      </w:r>
      <w:r w:rsidRPr="00831262">
        <w:rPr>
          <w:rFonts w:ascii="Times New Roman" w:hAnsi="Times New Roman" w:cs="Times New Roman"/>
        </w:rPr>
        <w:t>The</w:t>
      </w:r>
      <w:proofErr w:type="spellEnd"/>
      <w:proofErr w:type="gramEnd"/>
      <w:r w:rsidRPr="00831262">
        <w:rPr>
          <w:rFonts w:ascii="Times New Roman" w:hAnsi="Times New Roman" w:cs="Times New Roman"/>
        </w:rPr>
        <w:t xml:space="preserve"> integration of VR, AR, and AI-powered simulations in vocational training is frequently cited in the literature as a revolutionary step. According to recent studies, these technologies allow for immersive, hands-on training experiences that closely mimic real-world scenarios. </w:t>
      </w:r>
    </w:p>
    <w:p w14:paraId="1E8BA418" w14:textId="733FEED9" w:rsidR="00831262" w:rsidRPr="003E266B" w:rsidRDefault="00831262" w:rsidP="00831262">
      <w:pPr>
        <w:pStyle w:val="ListParagraph"/>
        <w:numPr>
          <w:ilvl w:val="0"/>
          <w:numId w:val="1"/>
        </w:numPr>
        <w:rPr>
          <w:rFonts w:ascii="Times New Roman" w:hAnsi="Times New Roman" w:cs="Times New Roman"/>
        </w:rPr>
      </w:pPr>
      <w:r w:rsidRPr="003E266B">
        <w:rPr>
          <w:rFonts w:ascii="Times New Roman" w:hAnsi="Times New Roman" w:cs="Times New Roman"/>
        </w:rPr>
        <w:t xml:space="preserve">Challenges and Ethical </w:t>
      </w:r>
      <w:proofErr w:type="spellStart"/>
      <w:proofErr w:type="gramStart"/>
      <w:r w:rsidRPr="003E266B">
        <w:rPr>
          <w:rFonts w:ascii="Times New Roman" w:hAnsi="Times New Roman" w:cs="Times New Roman"/>
        </w:rPr>
        <w:t>Considerations</w:t>
      </w:r>
      <w:r w:rsidRPr="003E266B">
        <w:rPr>
          <w:rFonts w:ascii="Times New Roman" w:hAnsi="Times New Roman" w:cs="Times New Roman"/>
        </w:rPr>
        <w:t>:</w:t>
      </w:r>
      <w:r w:rsidRPr="003E266B">
        <w:rPr>
          <w:rFonts w:ascii="Times New Roman" w:hAnsi="Times New Roman" w:cs="Times New Roman"/>
        </w:rPr>
        <w:t>While</w:t>
      </w:r>
      <w:proofErr w:type="spellEnd"/>
      <w:proofErr w:type="gramEnd"/>
      <w:r w:rsidRPr="003E266B">
        <w:rPr>
          <w:rFonts w:ascii="Times New Roman" w:hAnsi="Times New Roman" w:cs="Times New Roman"/>
        </w:rPr>
        <w:t xml:space="preserve"> the potential of AI in VET is widely acknowledged, the literature also discusses the challenges and ethical implications of its implementation. There are concerns about data privacy, the risk of bias in AI algorithms, and the potential for AI to existing inequalities in access to education.</w:t>
      </w:r>
    </w:p>
    <w:p w14:paraId="7B9CB846" w14:textId="6BF86A1C" w:rsidR="00831262" w:rsidRPr="003E266B" w:rsidRDefault="00831262" w:rsidP="003E266B">
      <w:pPr>
        <w:pStyle w:val="ListParagraph"/>
        <w:numPr>
          <w:ilvl w:val="0"/>
          <w:numId w:val="1"/>
        </w:numPr>
        <w:rPr>
          <w:rFonts w:ascii="Times New Roman" w:hAnsi="Times New Roman" w:cs="Times New Roman"/>
        </w:rPr>
      </w:pPr>
      <w:r w:rsidRPr="003E266B">
        <w:rPr>
          <w:rFonts w:ascii="Times New Roman" w:hAnsi="Times New Roman" w:cs="Times New Roman"/>
        </w:rPr>
        <w:t xml:space="preserve">Impact on Workforce Development and Industry </w:t>
      </w:r>
      <w:proofErr w:type="spellStart"/>
      <w:proofErr w:type="gramStart"/>
      <w:r w:rsidRPr="003E266B">
        <w:rPr>
          <w:rFonts w:ascii="Times New Roman" w:hAnsi="Times New Roman" w:cs="Times New Roman"/>
        </w:rPr>
        <w:t>Needs</w:t>
      </w:r>
      <w:r w:rsidR="003E266B" w:rsidRPr="003E266B">
        <w:rPr>
          <w:rFonts w:ascii="Times New Roman" w:hAnsi="Times New Roman" w:cs="Times New Roman"/>
        </w:rPr>
        <w:t>:</w:t>
      </w:r>
      <w:r w:rsidRPr="003E266B">
        <w:rPr>
          <w:rFonts w:ascii="Times New Roman" w:hAnsi="Times New Roman" w:cs="Times New Roman"/>
        </w:rPr>
        <w:t>The</w:t>
      </w:r>
      <w:proofErr w:type="spellEnd"/>
      <w:proofErr w:type="gramEnd"/>
      <w:r w:rsidRPr="003E266B">
        <w:rPr>
          <w:rFonts w:ascii="Times New Roman" w:hAnsi="Times New Roman" w:cs="Times New Roman"/>
        </w:rPr>
        <w:t xml:space="preserve"> literature also examines how AI-enhanced VET aligns with the evolving needs of the workforce. As industries undergo digital transformation, the demand for workers with up-to-date technical skills has surged. AI in VET is seen as a critical tool in bridging the skills gap</w:t>
      </w:r>
      <w:r w:rsidR="003E266B" w:rsidRPr="003E266B">
        <w:rPr>
          <w:rFonts w:ascii="Times New Roman" w:hAnsi="Times New Roman" w:cs="Times New Roman"/>
        </w:rPr>
        <w:t>.</w:t>
      </w:r>
    </w:p>
    <w:p w14:paraId="70611901" w14:textId="4DD7C422" w:rsidR="003E266B" w:rsidRPr="003E266B" w:rsidRDefault="003E266B" w:rsidP="003E266B">
      <w:pPr>
        <w:pStyle w:val="ListParagraph"/>
        <w:numPr>
          <w:ilvl w:val="0"/>
          <w:numId w:val="1"/>
        </w:numPr>
        <w:rPr>
          <w:rFonts w:ascii="Times New Roman" w:hAnsi="Times New Roman" w:cs="Times New Roman"/>
        </w:rPr>
      </w:pPr>
      <w:r w:rsidRPr="003E266B">
        <w:rPr>
          <w:rFonts w:ascii="Times New Roman" w:hAnsi="Times New Roman" w:cs="Times New Roman"/>
        </w:rPr>
        <w:t xml:space="preserve">Future Directions and Research </w:t>
      </w:r>
      <w:proofErr w:type="spellStart"/>
      <w:proofErr w:type="gramStart"/>
      <w:r w:rsidRPr="003E266B">
        <w:rPr>
          <w:rFonts w:ascii="Times New Roman" w:hAnsi="Times New Roman" w:cs="Times New Roman"/>
        </w:rPr>
        <w:t>Gaps</w:t>
      </w:r>
      <w:r w:rsidRPr="003E266B">
        <w:rPr>
          <w:rFonts w:ascii="Times New Roman" w:hAnsi="Times New Roman" w:cs="Times New Roman"/>
        </w:rPr>
        <w:t>:</w:t>
      </w:r>
      <w:r w:rsidRPr="003E266B">
        <w:rPr>
          <w:rFonts w:ascii="Times New Roman" w:hAnsi="Times New Roman" w:cs="Times New Roman"/>
        </w:rPr>
        <w:t>Finally</w:t>
      </w:r>
      <w:proofErr w:type="spellEnd"/>
      <w:proofErr w:type="gramEnd"/>
      <w:r w:rsidRPr="003E266B">
        <w:rPr>
          <w:rFonts w:ascii="Times New Roman" w:hAnsi="Times New Roman" w:cs="Times New Roman"/>
        </w:rPr>
        <w:t>, the literature identifies several areas for future research. There is a need for more empirical studies on the long-term impact of AI on learning outcomes in VET, as well as research on the scalability of AI-driven educational technologies.</w:t>
      </w:r>
    </w:p>
    <w:p w14:paraId="090266FA" w14:textId="77777777" w:rsidR="003E266B" w:rsidRDefault="003E266B" w:rsidP="003E266B">
      <w:pPr>
        <w:pStyle w:val="ListParagraph"/>
        <w:ind w:left="432"/>
        <w:rPr>
          <w:rFonts w:ascii="Times New Roman" w:hAnsi="Times New Roman" w:cs="Times New Roman"/>
        </w:rPr>
      </w:pPr>
    </w:p>
    <w:p w14:paraId="4E338211" w14:textId="77777777" w:rsidR="00662C72" w:rsidRDefault="00662C72" w:rsidP="003E266B">
      <w:pPr>
        <w:rPr>
          <w:b/>
          <w:bCs/>
          <w:sz w:val="32"/>
          <w:szCs w:val="32"/>
          <w:u w:val="single"/>
        </w:rPr>
      </w:pPr>
    </w:p>
    <w:p w14:paraId="45681932" w14:textId="5043A591" w:rsidR="003E266B" w:rsidRDefault="003E266B" w:rsidP="003E266B">
      <w:pPr>
        <w:rPr>
          <w:b/>
          <w:bCs/>
          <w:sz w:val="32"/>
          <w:szCs w:val="32"/>
          <w:u w:val="single"/>
        </w:rPr>
      </w:pPr>
      <w:r>
        <w:rPr>
          <w:b/>
          <w:bCs/>
          <w:sz w:val="32"/>
          <w:szCs w:val="32"/>
          <w:u w:val="single"/>
        </w:rPr>
        <w:t>Research gap:</w:t>
      </w:r>
    </w:p>
    <w:p w14:paraId="20AAC1FC" w14:textId="2911B093" w:rsidR="003E266B" w:rsidRDefault="003E266B" w:rsidP="003E266B">
      <w:pPr>
        <w:pStyle w:val="NormalWeb"/>
        <w:rPr>
          <w:sz w:val="22"/>
          <w:szCs w:val="22"/>
        </w:rPr>
      </w:pPr>
      <w:r w:rsidRPr="003E266B">
        <w:rPr>
          <w:sz w:val="22"/>
          <w:szCs w:val="22"/>
        </w:rPr>
        <w:t xml:space="preserve">Despite the growing body of research on integrating AI technologies into Vocational Education and Training (VET), several critical gaps remain. First, while much of the literature highlights AI's potential for personalized learning and skill development, limited empirical studies assess the long-term impact of these technologies on learner outcomes and employability. Second, the scalability of AI-driven solutions in resource-constrained environments, such as rural or developing regions, remains underexplored. Third, there is insufficient research on training educators to effectively use AI tools, as many lack the digital literacy required to integrate these technologies into teaching practices. Additionally, studies often overlook ethical concerns, such as data privacy, algorithmic bias, and the </w:t>
      </w:r>
      <w:r w:rsidRPr="003E266B">
        <w:rPr>
          <w:sz w:val="22"/>
          <w:szCs w:val="22"/>
        </w:rPr>
        <w:lastRenderedPageBreak/>
        <w:t xml:space="preserve">implications of AI-driven automation on equity in education. Finally, while AI can align VET curricula with </w:t>
      </w:r>
      <w:proofErr w:type="spellStart"/>
      <w:r w:rsidRPr="003E266B">
        <w:rPr>
          <w:sz w:val="22"/>
          <w:szCs w:val="22"/>
        </w:rPr>
        <w:t>labor</w:t>
      </w:r>
      <w:proofErr w:type="spellEnd"/>
      <w:r w:rsidRPr="003E266B">
        <w:rPr>
          <w:sz w:val="22"/>
          <w:szCs w:val="22"/>
        </w:rPr>
        <w:t xml:space="preserve"> market trends, there is a need for robust frameworks to continuously update training programs in response to rapidly evolving industries. Addressing these gaps is crucial for realizing the full potential of AI in transforming VET systems.</w:t>
      </w:r>
    </w:p>
    <w:p w14:paraId="54B5B87D" w14:textId="77777777" w:rsidR="00662C72" w:rsidRDefault="00662C72" w:rsidP="003E266B">
      <w:pPr>
        <w:pStyle w:val="Heading1"/>
        <w:tabs>
          <w:tab w:val="left" w:pos="819"/>
        </w:tabs>
        <w:rPr>
          <w:spacing w:val="-2"/>
        </w:rPr>
      </w:pPr>
    </w:p>
    <w:p w14:paraId="01279385" w14:textId="41938DDA" w:rsidR="003E266B" w:rsidRDefault="003E266B" w:rsidP="003E266B">
      <w:pPr>
        <w:pStyle w:val="Heading1"/>
        <w:tabs>
          <w:tab w:val="left" w:pos="819"/>
        </w:tabs>
        <w:rPr>
          <w:spacing w:val="-2"/>
        </w:rPr>
      </w:pPr>
      <w:r>
        <w:rPr>
          <w:spacing w:val="-2"/>
        </w:rPr>
        <w:t>Objectives:</w:t>
      </w:r>
    </w:p>
    <w:p w14:paraId="07801CDF" w14:textId="77777777" w:rsidR="003E266B" w:rsidRDefault="003E266B" w:rsidP="003E266B">
      <w:pPr>
        <w:pStyle w:val="NormalWeb"/>
      </w:pPr>
      <w:r>
        <w:t>The objectives of transforming Vocational Education and Training (VET) with AI technologies focus on enhancing the quality, accessibility, and relevance of skill development to meet modern workforce demands. Key objectives include:</w:t>
      </w:r>
    </w:p>
    <w:p w14:paraId="58E03A01" w14:textId="77777777" w:rsidR="003E266B" w:rsidRDefault="003E266B" w:rsidP="003E266B">
      <w:pPr>
        <w:pStyle w:val="NormalWeb"/>
        <w:numPr>
          <w:ilvl w:val="0"/>
          <w:numId w:val="4"/>
        </w:numPr>
      </w:pPr>
      <w:r>
        <w:rPr>
          <w:rStyle w:val="Strong"/>
        </w:rPr>
        <w:t>Personalized Learning</w:t>
      </w:r>
      <w:r>
        <w:t>: Utilize AI-driven adaptive platforms to tailor training content and pace to individual learners’ needs, improving engagement and learning outcomes.</w:t>
      </w:r>
    </w:p>
    <w:p w14:paraId="2D1E0B89" w14:textId="77777777" w:rsidR="003E266B" w:rsidRDefault="003E266B" w:rsidP="003E266B">
      <w:pPr>
        <w:pStyle w:val="NormalWeb"/>
        <w:numPr>
          <w:ilvl w:val="0"/>
          <w:numId w:val="4"/>
        </w:numPr>
      </w:pPr>
      <w:r>
        <w:rPr>
          <w:rStyle w:val="Strong"/>
        </w:rPr>
        <w:t>Enhanced Practical Training</w:t>
      </w:r>
      <w:r>
        <w:t>: Leverage AI-powered virtual and augmented reality (VR/AR) simulations to create immersive, real-world learning experiences for hands-on skill acquisition in a safe environment.</w:t>
      </w:r>
    </w:p>
    <w:p w14:paraId="74AD5212" w14:textId="77777777" w:rsidR="003E266B" w:rsidRDefault="003E266B" w:rsidP="003E266B">
      <w:pPr>
        <w:pStyle w:val="NormalWeb"/>
        <w:numPr>
          <w:ilvl w:val="0"/>
          <w:numId w:val="4"/>
        </w:numPr>
      </w:pPr>
      <w:r>
        <w:rPr>
          <w:rStyle w:val="Strong"/>
        </w:rPr>
        <w:t>Automated Assessment and Feedback</w:t>
      </w:r>
      <w:r>
        <w:t>: Implement AI tools to evaluate learners’ performance in real-time, providing instant, actionable feedback and supporting competency-based education.</w:t>
      </w:r>
    </w:p>
    <w:p w14:paraId="38326B6F" w14:textId="77777777" w:rsidR="003E266B" w:rsidRDefault="003E266B" w:rsidP="003E266B">
      <w:pPr>
        <w:pStyle w:val="NormalWeb"/>
        <w:numPr>
          <w:ilvl w:val="0"/>
          <w:numId w:val="4"/>
        </w:numPr>
      </w:pPr>
      <w:r>
        <w:rPr>
          <w:rStyle w:val="Strong"/>
        </w:rPr>
        <w:t>Industry Alignment</w:t>
      </w:r>
      <w:r>
        <w:t xml:space="preserve">: Use AI analytics to align VET curricula with emerging </w:t>
      </w:r>
      <w:proofErr w:type="spellStart"/>
      <w:r>
        <w:t>labor</w:t>
      </w:r>
      <w:proofErr w:type="spellEnd"/>
      <w:r>
        <w:t xml:space="preserve"> market trends, ensuring learners are equipped with in-demand skills for Industry 4.0.</w:t>
      </w:r>
    </w:p>
    <w:p w14:paraId="01505493" w14:textId="77777777" w:rsidR="003E266B" w:rsidRDefault="003E266B" w:rsidP="003E266B">
      <w:pPr>
        <w:pStyle w:val="NormalWeb"/>
        <w:numPr>
          <w:ilvl w:val="0"/>
          <w:numId w:val="4"/>
        </w:numPr>
      </w:pPr>
      <w:r>
        <w:rPr>
          <w:rStyle w:val="Strong"/>
        </w:rPr>
        <w:t>Increased Accessibility</w:t>
      </w:r>
      <w:r>
        <w:t>: Expand access to high-quality training for underserved and remote populations through AI-enabled online and blended learning solutions.</w:t>
      </w:r>
    </w:p>
    <w:p w14:paraId="01C93750" w14:textId="77777777" w:rsidR="003E266B" w:rsidRDefault="003E266B" w:rsidP="003E266B">
      <w:pPr>
        <w:pStyle w:val="NormalWeb"/>
        <w:numPr>
          <w:ilvl w:val="0"/>
          <w:numId w:val="4"/>
        </w:numPr>
      </w:pPr>
      <w:r>
        <w:rPr>
          <w:rStyle w:val="Strong"/>
        </w:rPr>
        <w:t>Resource Optimization</w:t>
      </w:r>
      <w:r>
        <w:t>: Streamline administrative tasks such as scheduling, resource allocation, and progress tracking using AI, allowing educators to focus on teaching and mentoring.</w:t>
      </w:r>
    </w:p>
    <w:p w14:paraId="1F5BBC7A" w14:textId="77777777" w:rsidR="003E266B" w:rsidRDefault="003E266B" w:rsidP="003E266B">
      <w:pPr>
        <w:pStyle w:val="NormalWeb"/>
        <w:numPr>
          <w:ilvl w:val="0"/>
          <w:numId w:val="4"/>
        </w:numPr>
      </w:pPr>
      <w:r>
        <w:rPr>
          <w:rStyle w:val="Strong"/>
        </w:rPr>
        <w:t>Lifelong Learning Support</w:t>
      </w:r>
      <w:r>
        <w:t>: Enable continuous skill upgrading and reskilling opportunities through AI-guided learning pathways, addressing the needs of a rapidly evolving workforce.</w:t>
      </w:r>
    </w:p>
    <w:p w14:paraId="1D5A4D14" w14:textId="77777777" w:rsidR="003E266B" w:rsidRDefault="003E266B" w:rsidP="003E266B">
      <w:pPr>
        <w:pStyle w:val="NormalWeb"/>
        <w:numPr>
          <w:ilvl w:val="0"/>
          <w:numId w:val="4"/>
        </w:numPr>
      </w:pPr>
      <w:r>
        <w:rPr>
          <w:rStyle w:val="Strong"/>
        </w:rPr>
        <w:t>Data-Driven Decision Making</w:t>
      </w:r>
      <w:r>
        <w:t xml:space="preserve">: Employ AI to </w:t>
      </w:r>
      <w:proofErr w:type="spellStart"/>
      <w:r>
        <w:t>analyze</w:t>
      </w:r>
      <w:proofErr w:type="spellEnd"/>
      <w:r>
        <w:t xml:space="preserve"> learner data, identify skill gaps, and inform policy-making to improve the effectiveness and inclusivity of VET programs.</w:t>
      </w:r>
    </w:p>
    <w:p w14:paraId="2C4BBEAA" w14:textId="77777777" w:rsidR="003E266B" w:rsidRDefault="003E266B" w:rsidP="003E266B">
      <w:pPr>
        <w:pStyle w:val="NormalWeb"/>
      </w:pPr>
      <w:r>
        <w:t>These objectives aim to create a future-ready, inclusive, and efficient VET system that equips learners with relevant skills for a dynamic and technology-driven economy.</w:t>
      </w:r>
    </w:p>
    <w:p w14:paraId="1B2FCB09" w14:textId="77777777" w:rsidR="00662C72" w:rsidRDefault="00662C72" w:rsidP="003E266B">
      <w:pPr>
        <w:pStyle w:val="Heading1"/>
        <w:tabs>
          <w:tab w:val="left" w:pos="819"/>
        </w:tabs>
      </w:pPr>
    </w:p>
    <w:p w14:paraId="1D6E12BB" w14:textId="5A737A83" w:rsidR="003E266B" w:rsidRDefault="003E266B" w:rsidP="003E266B">
      <w:pPr>
        <w:pStyle w:val="Heading1"/>
        <w:tabs>
          <w:tab w:val="left" w:pos="819"/>
        </w:tabs>
        <w:rPr>
          <w:spacing w:val="-2"/>
        </w:rPr>
      </w:pPr>
      <w:r>
        <w:t>Data</w:t>
      </w:r>
      <w:r>
        <w:rPr>
          <w:spacing w:val="-6"/>
        </w:rPr>
        <w:t xml:space="preserve"> </w:t>
      </w:r>
      <w:r>
        <w:rPr>
          <w:spacing w:val="-2"/>
        </w:rPr>
        <w:t>collection:</w:t>
      </w:r>
    </w:p>
    <w:p w14:paraId="368A97AB" w14:textId="77777777" w:rsidR="003E266B" w:rsidRDefault="003E266B" w:rsidP="003E266B">
      <w:pPr>
        <w:pStyle w:val="Heading1"/>
        <w:tabs>
          <w:tab w:val="left" w:pos="819"/>
        </w:tabs>
        <w:rPr>
          <w:spacing w:val="-2"/>
        </w:rPr>
      </w:pPr>
    </w:p>
    <w:p w14:paraId="52DFE9A9" w14:textId="77777777" w:rsidR="003E266B" w:rsidRDefault="003E266B" w:rsidP="003E266B">
      <w:pPr>
        <w:spacing w:line="276" w:lineRule="auto"/>
        <w:rPr>
          <w:b/>
        </w:rPr>
      </w:pPr>
      <w:r>
        <w:rPr>
          <w:b/>
        </w:rPr>
        <w:t>demographics:</w:t>
      </w:r>
    </w:p>
    <w:p w14:paraId="7313CE8F" w14:textId="77777777" w:rsidR="003E266B" w:rsidRDefault="003E266B" w:rsidP="003E266B">
      <w:pPr>
        <w:spacing w:line="276" w:lineRule="auto"/>
      </w:pPr>
      <w:r>
        <w:t>Age, gender, ethnicity, socioeconomic status, language background, and disabilities of students.</w:t>
      </w:r>
    </w:p>
    <w:p w14:paraId="59E83FCE" w14:textId="77777777" w:rsidR="003E266B" w:rsidRDefault="003E266B" w:rsidP="003E266B">
      <w:pPr>
        <w:spacing w:line="276" w:lineRule="auto"/>
      </w:pPr>
      <w:r>
        <w:t>Teacher demographics.</w:t>
      </w:r>
    </w:p>
    <w:p w14:paraId="3DE4A56B" w14:textId="77777777" w:rsidR="003E266B" w:rsidRDefault="003E266B" w:rsidP="003E266B">
      <w:pPr>
        <w:spacing w:line="276" w:lineRule="auto"/>
      </w:pPr>
    </w:p>
    <w:p w14:paraId="07AABCB6" w14:textId="77777777" w:rsidR="003E266B" w:rsidRDefault="003E266B" w:rsidP="003E266B">
      <w:pPr>
        <w:spacing w:line="276" w:lineRule="auto"/>
        <w:rPr>
          <w:b/>
        </w:rPr>
      </w:pPr>
      <w:r>
        <w:rPr>
          <w:b/>
        </w:rPr>
        <w:t>Literacy Levels:</w:t>
      </w:r>
    </w:p>
    <w:p w14:paraId="3C16467E" w14:textId="77777777" w:rsidR="003E266B" w:rsidRDefault="003E266B" w:rsidP="003E266B">
      <w:pPr>
        <w:spacing w:line="276" w:lineRule="auto"/>
      </w:pPr>
      <w:r>
        <w:t>Reading comprehension, writing proficiency, and oral language skills of students.</w:t>
      </w:r>
    </w:p>
    <w:p w14:paraId="7C59E982" w14:textId="77777777" w:rsidR="00662C72" w:rsidRDefault="003E266B" w:rsidP="003E266B">
      <w:pPr>
        <w:spacing w:line="276" w:lineRule="auto"/>
      </w:pPr>
      <w:r>
        <w:t>Assessment results (e.g., standardized tests, teacher assessments).</w:t>
      </w:r>
    </w:p>
    <w:p w14:paraId="0CD71A01" w14:textId="17964ECE" w:rsidR="003E266B" w:rsidRDefault="003E266B" w:rsidP="003E266B">
      <w:pPr>
        <w:spacing w:line="276" w:lineRule="auto"/>
      </w:pPr>
      <w:r>
        <w:rPr>
          <w:b/>
        </w:rPr>
        <w:t>Access to Resources</w:t>
      </w:r>
      <w:r>
        <w:t>:</w:t>
      </w:r>
    </w:p>
    <w:p w14:paraId="330D6038" w14:textId="6DD50439" w:rsidR="00662C72" w:rsidRDefault="003E266B" w:rsidP="003E266B">
      <w:pPr>
        <w:spacing w:line="276" w:lineRule="auto"/>
      </w:pPr>
      <w:r>
        <w:lastRenderedPageBreak/>
        <w:t>Availability of books, libraries, and technology in schools and communities.</w:t>
      </w:r>
    </w:p>
    <w:p w14:paraId="5F9F2D68" w14:textId="71060E69" w:rsidR="00662C72" w:rsidRPr="00662C72" w:rsidRDefault="00662C72" w:rsidP="00662C72">
      <w:pPr>
        <w:widowControl/>
        <w:autoSpaceDE/>
        <w:autoSpaceDN/>
        <w:spacing w:after="160" w:line="259" w:lineRule="auto"/>
      </w:pPr>
      <w:r>
        <w:br w:type="page"/>
      </w:r>
      <w:r w:rsidRPr="00662C72">
        <w:rPr>
          <w:bCs/>
          <w:sz w:val="36"/>
        </w:rPr>
        <w:lastRenderedPageBreak/>
        <w:t>“</w:t>
      </w:r>
      <w:r w:rsidRPr="00662C72">
        <w:rPr>
          <w:bCs/>
          <w:sz w:val="32"/>
          <w:szCs w:val="32"/>
        </w:rPr>
        <w:t>Transforming Vocational Education and Training Using AI</w:t>
      </w:r>
      <w:r w:rsidRPr="00662C72">
        <w:rPr>
          <w:bCs/>
          <w:sz w:val="32"/>
          <w:szCs w:val="32"/>
        </w:rPr>
        <w:t xml:space="preserve">   </w:t>
      </w:r>
      <w:r>
        <w:rPr>
          <w:bCs/>
          <w:sz w:val="32"/>
          <w:szCs w:val="32"/>
        </w:rPr>
        <w:t xml:space="preserve"> </w:t>
      </w:r>
      <w:r w:rsidRPr="00662C72">
        <w:rPr>
          <w:bCs/>
          <w:sz w:val="32"/>
          <w:szCs w:val="32"/>
        </w:rPr>
        <w:t>technologies</w:t>
      </w:r>
      <w:r>
        <w:rPr>
          <w:b/>
          <w:sz w:val="36"/>
          <w:szCs w:val="36"/>
          <w:lang w:val="en-IN" w:eastAsia="en-IN"/>
        </w:rPr>
        <w:t>”</w:t>
      </w:r>
    </w:p>
    <w:p w14:paraId="789DD954" w14:textId="77777777" w:rsidR="00662C72" w:rsidRDefault="00662C72" w:rsidP="00662C72">
      <w:pPr>
        <w:spacing w:before="50"/>
        <w:ind w:left="138" w:right="169" w:firstLine="7"/>
        <w:jc w:val="center"/>
        <w:rPr>
          <w:sz w:val="44"/>
        </w:rPr>
      </w:pPr>
    </w:p>
    <w:p w14:paraId="5AA76798" w14:textId="77777777" w:rsidR="00662C72" w:rsidRDefault="00662C72" w:rsidP="00662C72">
      <w:pPr>
        <w:spacing w:before="1" w:line="360" w:lineRule="auto"/>
        <w:ind w:left="681" w:right="1151" w:firstLine="5"/>
        <w:jc w:val="center"/>
        <w:rPr>
          <w:rFonts w:ascii="Calibri"/>
          <w:b/>
          <w:i/>
          <w:sz w:val="32"/>
        </w:rPr>
      </w:pPr>
      <w:r>
        <w:rPr>
          <w:rFonts w:ascii="Calibri"/>
          <w:b/>
          <w:i/>
          <w:sz w:val="32"/>
        </w:rPr>
        <w:t>Management Research Report proposal submitted in Partial</w:t>
      </w:r>
      <w:r>
        <w:rPr>
          <w:rFonts w:ascii="Calibri"/>
          <w:b/>
          <w:i/>
          <w:spacing w:val="-8"/>
          <w:sz w:val="32"/>
        </w:rPr>
        <w:t xml:space="preserve"> </w:t>
      </w:r>
      <w:r>
        <w:rPr>
          <w:rFonts w:ascii="Calibri"/>
          <w:b/>
          <w:i/>
          <w:sz w:val="32"/>
        </w:rPr>
        <w:t>fulfilment</w:t>
      </w:r>
      <w:r>
        <w:rPr>
          <w:rFonts w:ascii="Calibri"/>
          <w:b/>
          <w:i/>
          <w:spacing w:val="-8"/>
          <w:sz w:val="32"/>
        </w:rPr>
        <w:t xml:space="preserve"> </w:t>
      </w:r>
      <w:r>
        <w:rPr>
          <w:rFonts w:ascii="Calibri"/>
          <w:b/>
          <w:i/>
          <w:sz w:val="32"/>
        </w:rPr>
        <w:t>of</w:t>
      </w:r>
      <w:r>
        <w:rPr>
          <w:rFonts w:ascii="Calibri"/>
          <w:b/>
          <w:i/>
          <w:spacing w:val="-8"/>
          <w:sz w:val="32"/>
        </w:rPr>
        <w:t xml:space="preserve"> </w:t>
      </w:r>
      <w:r>
        <w:rPr>
          <w:rFonts w:ascii="Calibri"/>
          <w:b/>
          <w:i/>
          <w:sz w:val="32"/>
        </w:rPr>
        <w:t>the</w:t>
      </w:r>
      <w:r>
        <w:rPr>
          <w:rFonts w:ascii="Calibri"/>
          <w:b/>
          <w:i/>
          <w:spacing w:val="-6"/>
          <w:sz w:val="32"/>
        </w:rPr>
        <w:t xml:space="preserve"> </w:t>
      </w:r>
      <w:r>
        <w:rPr>
          <w:rFonts w:ascii="Calibri"/>
          <w:b/>
          <w:i/>
          <w:sz w:val="32"/>
        </w:rPr>
        <w:t>Requirement</w:t>
      </w:r>
      <w:r>
        <w:rPr>
          <w:rFonts w:ascii="Calibri"/>
          <w:b/>
          <w:i/>
          <w:spacing w:val="-5"/>
          <w:sz w:val="32"/>
        </w:rPr>
        <w:t xml:space="preserve"> </w:t>
      </w:r>
      <w:r>
        <w:rPr>
          <w:rFonts w:ascii="Calibri"/>
          <w:b/>
          <w:i/>
          <w:sz w:val="32"/>
        </w:rPr>
        <w:t>for</w:t>
      </w:r>
      <w:r>
        <w:rPr>
          <w:rFonts w:ascii="Calibri"/>
          <w:b/>
          <w:i/>
          <w:spacing w:val="-6"/>
          <w:sz w:val="32"/>
        </w:rPr>
        <w:t xml:space="preserve"> </w:t>
      </w:r>
      <w:r>
        <w:rPr>
          <w:rFonts w:ascii="Calibri"/>
          <w:b/>
          <w:i/>
          <w:sz w:val="32"/>
        </w:rPr>
        <w:t>the</w:t>
      </w:r>
      <w:r>
        <w:rPr>
          <w:rFonts w:ascii="Calibri"/>
          <w:b/>
          <w:i/>
          <w:spacing w:val="-6"/>
          <w:sz w:val="32"/>
        </w:rPr>
        <w:t xml:space="preserve"> </w:t>
      </w:r>
      <w:r>
        <w:rPr>
          <w:rFonts w:ascii="Calibri"/>
          <w:b/>
          <w:i/>
          <w:sz w:val="32"/>
        </w:rPr>
        <w:t>award</w:t>
      </w:r>
      <w:r>
        <w:rPr>
          <w:rFonts w:ascii="Calibri"/>
          <w:b/>
          <w:i/>
          <w:spacing w:val="-8"/>
          <w:sz w:val="32"/>
        </w:rPr>
        <w:t xml:space="preserve"> </w:t>
      </w:r>
      <w:r>
        <w:rPr>
          <w:rFonts w:ascii="Calibri"/>
          <w:b/>
          <w:i/>
          <w:sz w:val="32"/>
        </w:rPr>
        <w:t>of</w:t>
      </w:r>
      <w:r>
        <w:rPr>
          <w:rFonts w:ascii="Calibri"/>
          <w:b/>
          <w:i/>
          <w:spacing w:val="-8"/>
          <w:sz w:val="32"/>
        </w:rPr>
        <w:t xml:space="preserve"> </w:t>
      </w:r>
      <w:r>
        <w:rPr>
          <w:rFonts w:ascii="Calibri"/>
          <w:b/>
          <w:i/>
          <w:sz w:val="32"/>
        </w:rPr>
        <w:t>the degree of</w:t>
      </w:r>
    </w:p>
    <w:p w14:paraId="633E2AA0" w14:textId="77777777" w:rsidR="00662C72" w:rsidRDefault="00662C72" w:rsidP="00662C72">
      <w:pPr>
        <w:spacing w:before="158"/>
        <w:ind w:right="475"/>
        <w:jc w:val="center"/>
        <w:rPr>
          <w:rFonts w:ascii="Calibri"/>
          <w:b/>
          <w:i/>
          <w:sz w:val="32"/>
        </w:rPr>
      </w:pPr>
      <w:r>
        <w:rPr>
          <w:rFonts w:ascii="Calibri"/>
          <w:b/>
          <w:i/>
          <w:sz w:val="32"/>
        </w:rPr>
        <w:t>Masters</w:t>
      </w:r>
      <w:r>
        <w:rPr>
          <w:rFonts w:ascii="Calibri"/>
          <w:b/>
          <w:i/>
          <w:spacing w:val="-11"/>
          <w:sz w:val="32"/>
        </w:rPr>
        <w:t xml:space="preserve"> </w:t>
      </w:r>
      <w:r>
        <w:rPr>
          <w:rFonts w:ascii="Calibri"/>
          <w:b/>
          <w:i/>
          <w:sz w:val="32"/>
        </w:rPr>
        <w:t>of</w:t>
      </w:r>
      <w:r>
        <w:rPr>
          <w:rFonts w:ascii="Calibri"/>
          <w:b/>
          <w:i/>
          <w:spacing w:val="-10"/>
          <w:sz w:val="32"/>
        </w:rPr>
        <w:t xml:space="preserve"> </w:t>
      </w:r>
      <w:r>
        <w:rPr>
          <w:rFonts w:ascii="Calibri"/>
          <w:b/>
          <w:i/>
          <w:sz w:val="32"/>
        </w:rPr>
        <w:t>Business</w:t>
      </w:r>
      <w:r>
        <w:rPr>
          <w:rFonts w:ascii="Calibri"/>
          <w:b/>
          <w:i/>
          <w:spacing w:val="-10"/>
          <w:sz w:val="32"/>
        </w:rPr>
        <w:t xml:space="preserve"> </w:t>
      </w:r>
      <w:r>
        <w:rPr>
          <w:rFonts w:ascii="Calibri"/>
          <w:b/>
          <w:i/>
          <w:spacing w:val="-2"/>
          <w:sz w:val="32"/>
        </w:rPr>
        <w:t>Administration</w:t>
      </w:r>
    </w:p>
    <w:p w14:paraId="62F6385B" w14:textId="77777777" w:rsidR="00662C72" w:rsidRDefault="00662C72" w:rsidP="00662C72">
      <w:pPr>
        <w:spacing w:before="382"/>
        <w:ind w:left="3322" w:right="3858" w:firstLine="595"/>
        <w:rPr>
          <w:rFonts w:ascii="Calibri"/>
          <w:b/>
          <w:spacing w:val="-6"/>
          <w:sz w:val="32"/>
        </w:rPr>
      </w:pPr>
      <w:r>
        <w:rPr>
          <w:rFonts w:ascii="Calibri"/>
          <w:b/>
          <w:spacing w:val="-6"/>
          <w:sz w:val="32"/>
        </w:rPr>
        <w:t xml:space="preserve">By      </w:t>
      </w:r>
    </w:p>
    <w:p w14:paraId="1ADCDB0B" w14:textId="4B6B3E0E" w:rsidR="00662C72" w:rsidRDefault="00662C72" w:rsidP="00662C72">
      <w:pPr>
        <w:spacing w:before="382"/>
        <w:ind w:left="3322" w:right="3858"/>
        <w:jc w:val="both"/>
        <w:rPr>
          <w:rFonts w:ascii="Calibri"/>
          <w:b/>
          <w:sz w:val="28"/>
          <w:szCs w:val="28"/>
          <w:lang w:val="en-IN"/>
        </w:rPr>
      </w:pPr>
      <w:proofErr w:type="gramStart"/>
      <w:r>
        <w:rPr>
          <w:rFonts w:ascii="Calibri"/>
          <w:b/>
          <w:sz w:val="28"/>
          <w:szCs w:val="28"/>
          <w:lang w:val="en-IN"/>
        </w:rPr>
        <w:t>A.ASWINI</w:t>
      </w:r>
      <w:proofErr w:type="gramEnd"/>
    </w:p>
    <w:p w14:paraId="25CC02A0" w14:textId="4A0EF9E1" w:rsidR="00662C72" w:rsidRDefault="00662C72" w:rsidP="00662C72">
      <w:pPr>
        <w:spacing w:before="382"/>
        <w:ind w:left="3322" w:right="3858"/>
        <w:jc w:val="both"/>
        <w:rPr>
          <w:rFonts w:ascii="Calibri"/>
          <w:b/>
          <w:sz w:val="32"/>
          <w:lang w:val="en-IN"/>
        </w:rPr>
      </w:pPr>
      <w:r>
        <w:rPr>
          <w:rFonts w:ascii="Calibri"/>
          <w:b/>
          <w:spacing w:val="-2"/>
          <w:sz w:val="32"/>
        </w:rPr>
        <w:t>230151</w:t>
      </w:r>
      <w:r>
        <w:rPr>
          <w:rFonts w:ascii="Calibri"/>
          <w:b/>
          <w:spacing w:val="-2"/>
          <w:sz w:val="32"/>
          <w:lang w:val="en-IN"/>
        </w:rPr>
        <w:t>0</w:t>
      </w:r>
      <w:r>
        <w:rPr>
          <w:rFonts w:ascii="Calibri"/>
          <w:b/>
          <w:spacing w:val="-2"/>
          <w:sz w:val="32"/>
          <w:lang w:val="en-IN"/>
        </w:rPr>
        <w:t>382</w:t>
      </w:r>
    </w:p>
    <w:p w14:paraId="1E8D6E7F" w14:textId="77777777" w:rsidR="00662C72" w:rsidRDefault="00662C72" w:rsidP="00662C72">
      <w:pPr>
        <w:spacing w:line="370" w:lineRule="exact"/>
        <w:ind w:left="2847"/>
        <w:rPr>
          <w:rFonts w:ascii="Calibri"/>
          <w:b/>
          <w:sz w:val="32"/>
        </w:rPr>
      </w:pPr>
      <w:r>
        <w:rPr>
          <w:rFonts w:ascii="Calibri"/>
          <w:b/>
          <w:sz w:val="32"/>
        </w:rPr>
        <w:t>Under</w:t>
      </w:r>
      <w:r>
        <w:rPr>
          <w:rFonts w:ascii="Calibri"/>
          <w:b/>
          <w:spacing w:val="-7"/>
          <w:sz w:val="32"/>
        </w:rPr>
        <w:t xml:space="preserve"> </w:t>
      </w:r>
      <w:r>
        <w:rPr>
          <w:rFonts w:ascii="Calibri"/>
          <w:b/>
          <w:sz w:val="32"/>
        </w:rPr>
        <w:t>the</w:t>
      </w:r>
      <w:r>
        <w:rPr>
          <w:rFonts w:ascii="Calibri"/>
          <w:b/>
          <w:spacing w:val="-6"/>
          <w:sz w:val="32"/>
        </w:rPr>
        <w:t xml:space="preserve"> </w:t>
      </w:r>
      <w:r>
        <w:rPr>
          <w:rFonts w:ascii="Calibri"/>
          <w:b/>
          <w:sz w:val="32"/>
        </w:rPr>
        <w:t>supervision</w:t>
      </w:r>
      <w:r>
        <w:rPr>
          <w:rFonts w:ascii="Calibri"/>
          <w:b/>
          <w:spacing w:val="-3"/>
          <w:sz w:val="32"/>
        </w:rPr>
        <w:t xml:space="preserve"> </w:t>
      </w:r>
      <w:r>
        <w:rPr>
          <w:rFonts w:ascii="Calibri"/>
          <w:b/>
          <w:spacing w:val="-5"/>
          <w:sz w:val="32"/>
        </w:rPr>
        <w:t>of</w:t>
      </w:r>
    </w:p>
    <w:p w14:paraId="32D4C4B8" w14:textId="77777777" w:rsidR="00662C72" w:rsidRDefault="00662C72" w:rsidP="00662C72">
      <w:pPr>
        <w:pStyle w:val="BodyText"/>
        <w:rPr>
          <w:rFonts w:ascii="Calibri"/>
          <w:b/>
          <w:sz w:val="32"/>
        </w:rPr>
      </w:pPr>
    </w:p>
    <w:p w14:paraId="278BA4BB" w14:textId="77777777" w:rsidR="00662C72" w:rsidRDefault="00662C72" w:rsidP="00662C72">
      <w:pPr>
        <w:pStyle w:val="BodyText"/>
        <w:spacing w:before="76"/>
        <w:rPr>
          <w:rFonts w:ascii="Calibri"/>
          <w:b/>
          <w:sz w:val="32"/>
        </w:rPr>
      </w:pPr>
    </w:p>
    <w:p w14:paraId="333B6443" w14:textId="77777777" w:rsidR="00662C72" w:rsidRDefault="00662C72" w:rsidP="00662C72">
      <w:pPr>
        <w:spacing w:line="398" w:lineRule="auto"/>
        <w:ind w:left="2943" w:right="2072" w:hanging="548"/>
        <w:rPr>
          <w:rFonts w:ascii="Arial"/>
          <w:b/>
          <w:sz w:val="32"/>
          <w:lang w:val="en-IN"/>
        </w:rPr>
      </w:pPr>
      <w:r>
        <w:rPr>
          <w:rFonts w:ascii="Arial"/>
          <w:b/>
          <w:sz w:val="32"/>
        </w:rPr>
        <w:t xml:space="preserve">Dr. </w:t>
      </w:r>
      <w:proofErr w:type="gramStart"/>
      <w:r>
        <w:rPr>
          <w:rFonts w:ascii="Arial"/>
          <w:b/>
          <w:sz w:val="32"/>
          <w:lang w:val="en-IN"/>
        </w:rPr>
        <w:t>B .</w:t>
      </w:r>
      <w:proofErr w:type="gramEnd"/>
      <w:r>
        <w:rPr>
          <w:rFonts w:ascii="Arial"/>
          <w:b/>
          <w:sz w:val="32"/>
          <w:lang w:val="en-IN"/>
        </w:rPr>
        <w:t xml:space="preserve"> Vamsi Krishna</w:t>
      </w:r>
    </w:p>
    <w:p w14:paraId="08823F60" w14:textId="77777777" w:rsidR="00662C72" w:rsidRDefault="00662C72" w:rsidP="00662C72">
      <w:pPr>
        <w:spacing w:line="398" w:lineRule="auto"/>
        <w:ind w:left="2943" w:right="2072" w:hanging="548"/>
        <w:rPr>
          <w:rFonts w:ascii="Arial"/>
          <w:b/>
          <w:sz w:val="32"/>
        </w:rPr>
      </w:pPr>
      <w:r>
        <w:rPr>
          <w:rFonts w:ascii="Arial"/>
          <w:b/>
          <w:sz w:val="32"/>
        </w:rPr>
        <w:t>Assistant</w:t>
      </w:r>
      <w:r>
        <w:rPr>
          <w:rFonts w:ascii="Arial"/>
          <w:b/>
          <w:spacing w:val="-23"/>
          <w:sz w:val="32"/>
        </w:rPr>
        <w:t xml:space="preserve"> </w:t>
      </w:r>
      <w:r>
        <w:rPr>
          <w:rFonts w:ascii="Arial"/>
          <w:b/>
          <w:sz w:val="32"/>
        </w:rPr>
        <w:t>Professor</w:t>
      </w:r>
    </w:p>
    <w:p w14:paraId="07C601F9" w14:textId="27FB1B6F" w:rsidR="00662C72" w:rsidRDefault="00662C72" w:rsidP="00662C72">
      <w:pPr>
        <w:pStyle w:val="BodyText"/>
        <w:spacing w:before="6"/>
        <w:rPr>
          <w:rFonts w:ascii="Arial"/>
          <w:b/>
          <w:sz w:val="18"/>
        </w:rPr>
      </w:pPr>
      <w:r>
        <w:rPr>
          <w:noProof/>
        </w:rPr>
        <w:drawing>
          <wp:anchor distT="0" distB="0" distL="0" distR="0" simplePos="0" relativeHeight="251659264" behindDoc="1" locked="0" layoutInCell="1" allowOverlap="1" wp14:anchorId="02039CB3" wp14:editId="017CB367">
            <wp:simplePos x="0" y="0"/>
            <wp:positionH relativeFrom="page">
              <wp:posOffset>2773045</wp:posOffset>
            </wp:positionH>
            <wp:positionV relativeFrom="paragraph">
              <wp:posOffset>150495</wp:posOffset>
            </wp:positionV>
            <wp:extent cx="1801495" cy="1457325"/>
            <wp:effectExtent l="0" t="0" r="8255" b="9525"/>
            <wp:wrapTopAndBottom/>
            <wp:docPr id="17615684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01495" cy="1457325"/>
                    </a:xfrm>
                    <a:prstGeom prst="rect">
                      <a:avLst/>
                    </a:prstGeom>
                    <a:noFill/>
                  </pic:spPr>
                </pic:pic>
              </a:graphicData>
            </a:graphic>
            <wp14:sizeRelH relativeFrom="page">
              <wp14:pctWidth>0</wp14:pctWidth>
            </wp14:sizeRelH>
            <wp14:sizeRelV relativeFrom="page">
              <wp14:pctHeight>0</wp14:pctHeight>
            </wp14:sizeRelV>
          </wp:anchor>
        </w:drawing>
      </w:r>
    </w:p>
    <w:p w14:paraId="5246547E" w14:textId="77777777" w:rsidR="00662C72" w:rsidRDefault="00662C72" w:rsidP="00662C72">
      <w:pPr>
        <w:pStyle w:val="BodyText"/>
        <w:spacing w:before="37"/>
        <w:rPr>
          <w:rFonts w:ascii="Arial"/>
          <w:b/>
          <w:sz w:val="32"/>
        </w:rPr>
      </w:pPr>
    </w:p>
    <w:p w14:paraId="6F2457F6" w14:textId="77777777" w:rsidR="00662C72" w:rsidRDefault="00662C72" w:rsidP="00662C72">
      <w:pPr>
        <w:ind w:left="100"/>
        <w:rPr>
          <w:b/>
          <w:sz w:val="28"/>
        </w:rPr>
      </w:pPr>
      <w:bookmarkStart w:id="0" w:name="KLEF-KL_BUSINESSSCHOOL"/>
      <w:bookmarkEnd w:id="0"/>
      <w:r>
        <w:rPr>
          <w:rFonts w:ascii="Arial"/>
          <w:b/>
          <w:sz w:val="28"/>
        </w:rPr>
        <w:t>KLEF-</w:t>
      </w:r>
      <w:r>
        <w:rPr>
          <w:b/>
          <w:sz w:val="28"/>
        </w:rPr>
        <w:t>KL</w:t>
      </w:r>
      <w:r>
        <w:rPr>
          <w:b/>
          <w:spacing w:val="-11"/>
          <w:sz w:val="28"/>
        </w:rPr>
        <w:t xml:space="preserve"> </w:t>
      </w:r>
      <w:r>
        <w:rPr>
          <w:b/>
          <w:spacing w:val="-2"/>
          <w:sz w:val="28"/>
        </w:rPr>
        <w:t>BUSINESSSCHOOL</w:t>
      </w:r>
    </w:p>
    <w:p w14:paraId="604F71AD" w14:textId="77777777" w:rsidR="00662C72" w:rsidRDefault="00662C72" w:rsidP="00662C72">
      <w:pPr>
        <w:spacing w:before="4" w:line="256" w:lineRule="auto"/>
        <w:ind w:left="100" w:right="6559"/>
        <w:rPr>
          <w:rFonts w:ascii="Calibri"/>
          <w:b/>
          <w:sz w:val="28"/>
        </w:rPr>
      </w:pPr>
      <w:r>
        <w:rPr>
          <w:rFonts w:ascii="Calibri"/>
          <w:b/>
          <w:spacing w:val="-2"/>
          <w:sz w:val="28"/>
        </w:rPr>
        <w:t xml:space="preserve">Vaddeswaram-522502 </w:t>
      </w:r>
      <w:r>
        <w:rPr>
          <w:rFonts w:ascii="Calibri"/>
          <w:b/>
          <w:sz w:val="28"/>
        </w:rPr>
        <w:t>Andhra Pradesh</w:t>
      </w:r>
    </w:p>
    <w:p w14:paraId="29F57332" w14:textId="52891589" w:rsidR="00662C72" w:rsidRPr="00662C72" w:rsidRDefault="00662C72" w:rsidP="00662C72">
      <w:pPr>
        <w:spacing w:before="92"/>
        <w:ind w:left="100"/>
        <w:rPr>
          <w:rFonts w:ascii="Calibri"/>
          <w:b/>
          <w:sz w:val="28"/>
        </w:rPr>
      </w:pPr>
      <w:r>
        <w:rPr>
          <w:rFonts w:ascii="Calibri"/>
          <w:b/>
          <w:spacing w:val="-4"/>
          <w:sz w:val="28"/>
        </w:rPr>
        <w:t>2024</w:t>
      </w:r>
    </w:p>
    <w:p w14:paraId="6A9DE0DA" w14:textId="77777777" w:rsidR="00662C72" w:rsidRPr="00662C72" w:rsidRDefault="00662C72" w:rsidP="00662C72">
      <w:pPr>
        <w:rPr>
          <w:lang w:val="en-IN" w:bidi="te-IN"/>
        </w:rPr>
      </w:pPr>
    </w:p>
    <w:sectPr w:rsidR="00662C72" w:rsidRPr="00662C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846"/>
    <w:multiLevelType w:val="hybridMultilevel"/>
    <w:tmpl w:val="7F8CA3A8"/>
    <w:lvl w:ilvl="0" w:tplc="FF5E7238">
      <w:start w:val="1"/>
      <w:numFmt w:val="decimal"/>
      <w:lvlText w:val="%1."/>
      <w:lvlJc w:val="left"/>
      <w:pPr>
        <w:ind w:left="460" w:hanging="360"/>
      </w:pPr>
      <w:rPr>
        <w:spacing w:val="0"/>
        <w:w w:val="99"/>
        <w:lang w:val="en-US" w:eastAsia="en-US" w:bidi="ar-SA"/>
      </w:rPr>
    </w:lvl>
    <w:lvl w:ilvl="1" w:tplc="586481D2">
      <w:numFmt w:val="bullet"/>
      <w:lvlText w:val=""/>
      <w:lvlJc w:val="left"/>
      <w:pPr>
        <w:ind w:left="821" w:hanging="361"/>
      </w:pPr>
      <w:rPr>
        <w:rFonts w:ascii="Symbol" w:eastAsia="Symbol" w:hAnsi="Symbol" w:cs="Symbol" w:hint="default"/>
        <w:spacing w:val="0"/>
        <w:w w:val="100"/>
        <w:lang w:val="en-US" w:eastAsia="en-US" w:bidi="ar-SA"/>
      </w:rPr>
    </w:lvl>
    <w:lvl w:ilvl="2" w:tplc="F134FE4A">
      <w:numFmt w:val="bullet"/>
      <w:lvlText w:val="•"/>
      <w:lvlJc w:val="left"/>
      <w:pPr>
        <w:ind w:left="1756" w:hanging="361"/>
      </w:pPr>
      <w:rPr>
        <w:lang w:val="en-US" w:eastAsia="en-US" w:bidi="ar-SA"/>
      </w:rPr>
    </w:lvl>
    <w:lvl w:ilvl="3" w:tplc="EC68D618">
      <w:numFmt w:val="bullet"/>
      <w:lvlText w:val="•"/>
      <w:lvlJc w:val="left"/>
      <w:pPr>
        <w:ind w:left="2692" w:hanging="361"/>
      </w:pPr>
      <w:rPr>
        <w:lang w:val="en-US" w:eastAsia="en-US" w:bidi="ar-SA"/>
      </w:rPr>
    </w:lvl>
    <w:lvl w:ilvl="4" w:tplc="E2126302">
      <w:numFmt w:val="bullet"/>
      <w:lvlText w:val="•"/>
      <w:lvlJc w:val="left"/>
      <w:pPr>
        <w:ind w:left="3628" w:hanging="361"/>
      </w:pPr>
      <w:rPr>
        <w:lang w:val="en-US" w:eastAsia="en-US" w:bidi="ar-SA"/>
      </w:rPr>
    </w:lvl>
    <w:lvl w:ilvl="5" w:tplc="E40668E0">
      <w:numFmt w:val="bullet"/>
      <w:lvlText w:val="•"/>
      <w:lvlJc w:val="left"/>
      <w:pPr>
        <w:ind w:left="4564" w:hanging="361"/>
      </w:pPr>
      <w:rPr>
        <w:lang w:val="en-US" w:eastAsia="en-US" w:bidi="ar-SA"/>
      </w:rPr>
    </w:lvl>
    <w:lvl w:ilvl="6" w:tplc="B1AA4A02">
      <w:numFmt w:val="bullet"/>
      <w:lvlText w:val="•"/>
      <w:lvlJc w:val="left"/>
      <w:pPr>
        <w:ind w:left="5500" w:hanging="361"/>
      </w:pPr>
      <w:rPr>
        <w:lang w:val="en-US" w:eastAsia="en-US" w:bidi="ar-SA"/>
      </w:rPr>
    </w:lvl>
    <w:lvl w:ilvl="7" w:tplc="8530F660">
      <w:numFmt w:val="bullet"/>
      <w:lvlText w:val="•"/>
      <w:lvlJc w:val="left"/>
      <w:pPr>
        <w:ind w:left="6436" w:hanging="361"/>
      </w:pPr>
      <w:rPr>
        <w:lang w:val="en-US" w:eastAsia="en-US" w:bidi="ar-SA"/>
      </w:rPr>
    </w:lvl>
    <w:lvl w:ilvl="8" w:tplc="62500C18">
      <w:numFmt w:val="bullet"/>
      <w:lvlText w:val="•"/>
      <w:lvlJc w:val="left"/>
      <w:pPr>
        <w:ind w:left="7372" w:hanging="361"/>
      </w:pPr>
      <w:rPr>
        <w:lang w:val="en-US" w:eastAsia="en-US" w:bidi="ar-SA"/>
      </w:rPr>
    </w:lvl>
  </w:abstractNum>
  <w:abstractNum w:abstractNumId="1" w15:restartNumberingAfterBreak="0">
    <w:nsid w:val="17071D40"/>
    <w:multiLevelType w:val="multilevel"/>
    <w:tmpl w:val="8BA24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C2453AD"/>
    <w:multiLevelType w:val="multilevel"/>
    <w:tmpl w:val="C896C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AB0EC6"/>
    <w:multiLevelType w:val="hybridMultilevel"/>
    <w:tmpl w:val="5E963B5A"/>
    <w:lvl w:ilvl="0" w:tplc="2F6CBB42">
      <w:start w:val="1"/>
      <w:numFmt w:val="decimal"/>
      <w:lvlText w:val="%1."/>
      <w:lvlJc w:val="left"/>
      <w:pPr>
        <w:ind w:left="432" w:hanging="360"/>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num w:numId="1" w16cid:durableId="148206019">
    <w:abstractNumId w:val="3"/>
  </w:num>
  <w:num w:numId="2" w16cid:durableId="59866993">
    <w:abstractNumId w:val="1"/>
  </w:num>
  <w:num w:numId="3" w16cid:durableId="691956037">
    <w:abstractNumId w:val="0"/>
    <w:lvlOverride w:ilvl="0">
      <w:startOverride w:val="1"/>
    </w:lvlOverride>
    <w:lvlOverride w:ilvl="1"/>
    <w:lvlOverride w:ilvl="2"/>
    <w:lvlOverride w:ilvl="3"/>
    <w:lvlOverride w:ilvl="4"/>
    <w:lvlOverride w:ilvl="5"/>
    <w:lvlOverride w:ilvl="6"/>
    <w:lvlOverride w:ilvl="7"/>
    <w:lvlOverride w:ilvl="8"/>
  </w:num>
  <w:num w:numId="4" w16cid:durableId="1280648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5C"/>
    <w:rsid w:val="0016265C"/>
    <w:rsid w:val="00322628"/>
    <w:rsid w:val="003E266B"/>
    <w:rsid w:val="004A5F06"/>
    <w:rsid w:val="00662C72"/>
    <w:rsid w:val="007125E4"/>
    <w:rsid w:val="00831262"/>
    <w:rsid w:val="0098009E"/>
    <w:rsid w:val="00CA541A"/>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6C7AC31"/>
  <w15:chartTrackingRefBased/>
  <w15:docId w15:val="{0B7E2FB5-A091-4BA4-BD0C-65430AE5F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65C"/>
    <w:pPr>
      <w:widowControl w:val="0"/>
      <w:autoSpaceDE w:val="0"/>
      <w:autoSpaceDN w:val="0"/>
      <w:spacing w:after="0" w:line="240" w:lineRule="auto"/>
    </w:pPr>
    <w:rPr>
      <w:rFonts w:ascii="Times New Roman" w:eastAsia="Times New Roman" w:hAnsi="Times New Roman" w:cs="Times New Roman"/>
      <w:kern w:val="0"/>
      <w:lang w:val="en-US" w:bidi="ar-SA"/>
      <w14:ligatures w14:val="none"/>
    </w:rPr>
  </w:style>
  <w:style w:type="paragraph" w:styleId="Heading1">
    <w:name w:val="heading 1"/>
    <w:basedOn w:val="Normal"/>
    <w:link w:val="Heading1Char"/>
    <w:uiPriority w:val="9"/>
    <w:qFormat/>
    <w:rsid w:val="003E266B"/>
    <w:pPr>
      <w:ind w:left="459" w:hanging="359"/>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16265C"/>
    <w:pPr>
      <w:widowControl/>
      <w:autoSpaceDE/>
      <w:autoSpaceDN/>
      <w:spacing w:before="100" w:beforeAutospacing="1" w:after="100" w:afterAutospacing="1"/>
    </w:pPr>
    <w:rPr>
      <w:sz w:val="24"/>
      <w:szCs w:val="24"/>
      <w:lang w:val="en-IN" w:eastAsia="en-IN" w:bidi="te-IN"/>
    </w:rPr>
  </w:style>
  <w:style w:type="paragraph" w:styleId="NormalWeb">
    <w:name w:val="Normal (Web)"/>
    <w:basedOn w:val="Normal"/>
    <w:uiPriority w:val="99"/>
    <w:unhideWhenUsed/>
    <w:rsid w:val="004A5F06"/>
    <w:pPr>
      <w:widowControl/>
      <w:autoSpaceDE/>
      <w:autoSpaceDN/>
      <w:spacing w:before="100" w:beforeAutospacing="1" w:after="100" w:afterAutospacing="1"/>
    </w:pPr>
    <w:rPr>
      <w:sz w:val="24"/>
      <w:szCs w:val="24"/>
      <w:lang w:val="en-IN" w:eastAsia="en-IN" w:bidi="te-IN"/>
    </w:rPr>
  </w:style>
  <w:style w:type="paragraph" w:styleId="ListParagraph">
    <w:name w:val="List Paragraph"/>
    <w:basedOn w:val="Normal"/>
    <w:uiPriority w:val="34"/>
    <w:qFormat/>
    <w:rsid w:val="00831262"/>
    <w:pPr>
      <w:widowControl/>
      <w:autoSpaceDE/>
      <w:autoSpaceDN/>
      <w:spacing w:after="160" w:line="259" w:lineRule="auto"/>
      <w:ind w:left="720"/>
      <w:contextualSpacing/>
    </w:pPr>
    <w:rPr>
      <w:rFonts w:asciiTheme="minorHAnsi" w:eastAsiaTheme="minorHAnsi" w:hAnsiTheme="minorHAnsi" w:cstheme="minorBidi"/>
      <w:kern w:val="2"/>
      <w:lang w:val="en-IN" w:bidi="te-IN"/>
      <w14:ligatures w14:val="standardContextual"/>
    </w:rPr>
  </w:style>
  <w:style w:type="character" w:customStyle="1" w:styleId="Heading1Char">
    <w:name w:val="Heading 1 Char"/>
    <w:basedOn w:val="DefaultParagraphFont"/>
    <w:link w:val="Heading1"/>
    <w:uiPriority w:val="9"/>
    <w:rsid w:val="003E266B"/>
    <w:rPr>
      <w:rFonts w:ascii="Times New Roman" w:eastAsia="Times New Roman" w:hAnsi="Times New Roman" w:cs="Times New Roman"/>
      <w:b/>
      <w:bCs/>
      <w:kern w:val="0"/>
      <w:sz w:val="28"/>
      <w:szCs w:val="28"/>
      <w:u w:val="single" w:color="000000"/>
      <w:lang w:val="en-US" w:bidi="ar-SA"/>
      <w14:ligatures w14:val="none"/>
    </w:rPr>
  </w:style>
  <w:style w:type="character" w:styleId="Strong">
    <w:name w:val="Strong"/>
    <w:basedOn w:val="DefaultParagraphFont"/>
    <w:uiPriority w:val="22"/>
    <w:qFormat/>
    <w:rsid w:val="003E266B"/>
    <w:rPr>
      <w:b/>
      <w:bCs/>
    </w:rPr>
  </w:style>
  <w:style w:type="paragraph" w:styleId="BodyText">
    <w:name w:val="Body Text"/>
    <w:basedOn w:val="Normal"/>
    <w:link w:val="BodyTextChar"/>
    <w:uiPriority w:val="1"/>
    <w:semiHidden/>
    <w:unhideWhenUsed/>
    <w:qFormat/>
    <w:rsid w:val="00662C72"/>
  </w:style>
  <w:style w:type="character" w:customStyle="1" w:styleId="BodyTextChar">
    <w:name w:val="Body Text Char"/>
    <w:basedOn w:val="DefaultParagraphFont"/>
    <w:link w:val="BodyText"/>
    <w:uiPriority w:val="1"/>
    <w:semiHidden/>
    <w:rsid w:val="00662C72"/>
    <w:rPr>
      <w:rFonts w:ascii="Times New Roman" w:eastAsia="Times New Roman" w:hAnsi="Times New Roman" w:cs="Times New Roman"/>
      <w:kern w:val="0"/>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758822">
      <w:bodyDiv w:val="1"/>
      <w:marLeft w:val="0"/>
      <w:marRight w:val="0"/>
      <w:marTop w:val="0"/>
      <w:marBottom w:val="0"/>
      <w:divBdr>
        <w:top w:val="none" w:sz="0" w:space="0" w:color="auto"/>
        <w:left w:val="none" w:sz="0" w:space="0" w:color="auto"/>
        <w:bottom w:val="none" w:sz="0" w:space="0" w:color="auto"/>
        <w:right w:val="none" w:sz="0" w:space="0" w:color="auto"/>
      </w:divBdr>
    </w:div>
    <w:div w:id="427115586">
      <w:bodyDiv w:val="1"/>
      <w:marLeft w:val="0"/>
      <w:marRight w:val="0"/>
      <w:marTop w:val="0"/>
      <w:marBottom w:val="0"/>
      <w:divBdr>
        <w:top w:val="none" w:sz="0" w:space="0" w:color="auto"/>
        <w:left w:val="none" w:sz="0" w:space="0" w:color="auto"/>
        <w:bottom w:val="none" w:sz="0" w:space="0" w:color="auto"/>
        <w:right w:val="none" w:sz="0" w:space="0" w:color="auto"/>
      </w:divBdr>
    </w:div>
    <w:div w:id="568345079">
      <w:bodyDiv w:val="1"/>
      <w:marLeft w:val="0"/>
      <w:marRight w:val="0"/>
      <w:marTop w:val="0"/>
      <w:marBottom w:val="0"/>
      <w:divBdr>
        <w:top w:val="none" w:sz="0" w:space="0" w:color="auto"/>
        <w:left w:val="none" w:sz="0" w:space="0" w:color="auto"/>
        <w:bottom w:val="none" w:sz="0" w:space="0" w:color="auto"/>
        <w:right w:val="none" w:sz="0" w:space="0" w:color="auto"/>
      </w:divBdr>
    </w:div>
    <w:div w:id="576327981">
      <w:bodyDiv w:val="1"/>
      <w:marLeft w:val="0"/>
      <w:marRight w:val="0"/>
      <w:marTop w:val="0"/>
      <w:marBottom w:val="0"/>
      <w:divBdr>
        <w:top w:val="none" w:sz="0" w:space="0" w:color="auto"/>
        <w:left w:val="none" w:sz="0" w:space="0" w:color="auto"/>
        <w:bottom w:val="none" w:sz="0" w:space="0" w:color="auto"/>
        <w:right w:val="none" w:sz="0" w:space="0" w:color="auto"/>
      </w:divBdr>
    </w:div>
    <w:div w:id="791628324">
      <w:bodyDiv w:val="1"/>
      <w:marLeft w:val="0"/>
      <w:marRight w:val="0"/>
      <w:marTop w:val="0"/>
      <w:marBottom w:val="0"/>
      <w:divBdr>
        <w:top w:val="none" w:sz="0" w:space="0" w:color="auto"/>
        <w:left w:val="none" w:sz="0" w:space="0" w:color="auto"/>
        <w:bottom w:val="none" w:sz="0" w:space="0" w:color="auto"/>
        <w:right w:val="none" w:sz="0" w:space="0" w:color="auto"/>
      </w:divBdr>
    </w:div>
    <w:div w:id="849953654">
      <w:bodyDiv w:val="1"/>
      <w:marLeft w:val="0"/>
      <w:marRight w:val="0"/>
      <w:marTop w:val="0"/>
      <w:marBottom w:val="0"/>
      <w:divBdr>
        <w:top w:val="none" w:sz="0" w:space="0" w:color="auto"/>
        <w:left w:val="none" w:sz="0" w:space="0" w:color="auto"/>
        <w:bottom w:val="none" w:sz="0" w:space="0" w:color="auto"/>
        <w:right w:val="none" w:sz="0" w:space="0" w:color="auto"/>
      </w:divBdr>
    </w:div>
    <w:div w:id="915477685">
      <w:bodyDiv w:val="1"/>
      <w:marLeft w:val="0"/>
      <w:marRight w:val="0"/>
      <w:marTop w:val="0"/>
      <w:marBottom w:val="0"/>
      <w:divBdr>
        <w:top w:val="none" w:sz="0" w:space="0" w:color="auto"/>
        <w:left w:val="none" w:sz="0" w:space="0" w:color="auto"/>
        <w:bottom w:val="none" w:sz="0" w:space="0" w:color="auto"/>
        <w:right w:val="none" w:sz="0" w:space="0" w:color="auto"/>
      </w:divBdr>
    </w:div>
    <w:div w:id="1088380009">
      <w:bodyDiv w:val="1"/>
      <w:marLeft w:val="0"/>
      <w:marRight w:val="0"/>
      <w:marTop w:val="0"/>
      <w:marBottom w:val="0"/>
      <w:divBdr>
        <w:top w:val="none" w:sz="0" w:space="0" w:color="auto"/>
        <w:left w:val="none" w:sz="0" w:space="0" w:color="auto"/>
        <w:bottom w:val="none" w:sz="0" w:space="0" w:color="auto"/>
        <w:right w:val="none" w:sz="0" w:space="0" w:color="auto"/>
      </w:divBdr>
    </w:div>
    <w:div w:id="1161963578">
      <w:bodyDiv w:val="1"/>
      <w:marLeft w:val="0"/>
      <w:marRight w:val="0"/>
      <w:marTop w:val="0"/>
      <w:marBottom w:val="0"/>
      <w:divBdr>
        <w:top w:val="none" w:sz="0" w:space="0" w:color="auto"/>
        <w:left w:val="none" w:sz="0" w:space="0" w:color="auto"/>
        <w:bottom w:val="none" w:sz="0" w:space="0" w:color="auto"/>
        <w:right w:val="none" w:sz="0" w:space="0" w:color="auto"/>
      </w:divBdr>
    </w:div>
    <w:div w:id="1162887394">
      <w:bodyDiv w:val="1"/>
      <w:marLeft w:val="0"/>
      <w:marRight w:val="0"/>
      <w:marTop w:val="0"/>
      <w:marBottom w:val="0"/>
      <w:divBdr>
        <w:top w:val="none" w:sz="0" w:space="0" w:color="auto"/>
        <w:left w:val="none" w:sz="0" w:space="0" w:color="auto"/>
        <w:bottom w:val="none" w:sz="0" w:space="0" w:color="auto"/>
        <w:right w:val="none" w:sz="0" w:space="0" w:color="auto"/>
      </w:divBdr>
    </w:div>
    <w:div w:id="1218011076">
      <w:bodyDiv w:val="1"/>
      <w:marLeft w:val="0"/>
      <w:marRight w:val="0"/>
      <w:marTop w:val="0"/>
      <w:marBottom w:val="0"/>
      <w:divBdr>
        <w:top w:val="none" w:sz="0" w:space="0" w:color="auto"/>
        <w:left w:val="none" w:sz="0" w:space="0" w:color="auto"/>
        <w:bottom w:val="none" w:sz="0" w:space="0" w:color="auto"/>
        <w:right w:val="none" w:sz="0" w:space="0" w:color="auto"/>
      </w:divBdr>
    </w:div>
    <w:div w:id="1233394727">
      <w:bodyDiv w:val="1"/>
      <w:marLeft w:val="0"/>
      <w:marRight w:val="0"/>
      <w:marTop w:val="0"/>
      <w:marBottom w:val="0"/>
      <w:divBdr>
        <w:top w:val="none" w:sz="0" w:space="0" w:color="auto"/>
        <w:left w:val="none" w:sz="0" w:space="0" w:color="auto"/>
        <w:bottom w:val="none" w:sz="0" w:space="0" w:color="auto"/>
        <w:right w:val="none" w:sz="0" w:space="0" w:color="auto"/>
      </w:divBdr>
    </w:div>
    <w:div w:id="1482308883">
      <w:bodyDiv w:val="1"/>
      <w:marLeft w:val="0"/>
      <w:marRight w:val="0"/>
      <w:marTop w:val="0"/>
      <w:marBottom w:val="0"/>
      <w:divBdr>
        <w:top w:val="none" w:sz="0" w:space="0" w:color="auto"/>
        <w:left w:val="none" w:sz="0" w:space="0" w:color="auto"/>
        <w:bottom w:val="none" w:sz="0" w:space="0" w:color="auto"/>
        <w:right w:val="none" w:sz="0" w:space="0" w:color="auto"/>
      </w:divBdr>
    </w:div>
    <w:div w:id="1714499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5</Pages>
  <Words>1344</Words>
  <Characters>7667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aswini rao</dc:creator>
  <cp:keywords/>
  <dc:description/>
  <cp:lastModifiedBy>aswini rao</cp:lastModifiedBy>
  <cp:revision>1</cp:revision>
  <dcterms:created xsi:type="dcterms:W3CDTF">2024-12-08T15:08:00Z</dcterms:created>
  <dcterms:modified xsi:type="dcterms:W3CDTF">2024-12-08T16:20:00Z</dcterms:modified>
</cp:coreProperties>
</file>